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0CEF0" w14:textId="77777777" w:rsidR="00954C83" w:rsidRDefault="00954C83">
      <w:pPr>
        <w:pageBreakBefore/>
        <w:spacing w:after="0" w:line="240" w:lineRule="auto"/>
      </w:pPr>
    </w:p>
    <w:p w14:paraId="534FCA3E" w14:textId="77777777" w:rsidR="00954C83" w:rsidRDefault="000234D6">
      <w:pPr>
        <w:spacing w:after="0" w:line="240" w:lineRule="auto"/>
      </w:pPr>
      <w:r>
        <w:rPr>
          <w:rFonts w:ascii="Arial" w:eastAsia="Arial" w:hAnsi="Arial" w:cs="Arial"/>
          <w:color w:val="252525"/>
          <w:sz w:val="54"/>
        </w:rPr>
        <w:t> </w:t>
      </w:r>
    </w:p>
    <w:p w14:paraId="370E8C6F" w14:textId="77777777" w:rsidR="00954C83" w:rsidRDefault="00954C83">
      <w:pPr>
        <w:spacing w:after="0" w:line="270" w:lineRule="auto"/>
        <w:rPr>
          <w:rFonts w:ascii="Arial" w:hAnsi="Arial" w:cs="Arial"/>
          <w:sz w:val="54"/>
        </w:rPr>
      </w:pPr>
    </w:p>
    <w:p w14:paraId="442E44FB" w14:textId="77777777" w:rsidR="00954C83" w:rsidRDefault="000234D6">
      <w:pPr>
        <w:spacing w:after="0" w:line="240" w:lineRule="auto"/>
      </w:pPr>
      <w:r>
        <w:rPr>
          <w:rFonts w:ascii="Arial" w:eastAsia="Arial" w:hAnsi="Arial" w:cs="Arial"/>
          <w:b/>
          <w:color w:val="252525"/>
          <w:sz w:val="80"/>
        </w:rPr>
        <w:t>Task 1</w:t>
      </w:r>
    </w:p>
    <w:p w14:paraId="3E19360A" w14:textId="77777777" w:rsidR="00954C83" w:rsidRDefault="00954C83">
      <w:pPr>
        <w:spacing w:after="0" w:line="270" w:lineRule="auto"/>
        <w:rPr>
          <w:rFonts w:ascii="Arial" w:hAnsi="Arial" w:cs="Arial"/>
          <w:sz w:val="54"/>
        </w:rPr>
      </w:pPr>
    </w:p>
    <w:p w14:paraId="683AE3D7" w14:textId="77777777" w:rsidR="00954C83" w:rsidRDefault="000234D6">
      <w:pPr>
        <w:spacing w:after="0" w:line="240" w:lineRule="auto"/>
      </w:pPr>
      <w:r>
        <w:rPr>
          <w:rFonts w:ascii="Arial" w:eastAsia="Arial" w:hAnsi="Arial" w:cs="Arial"/>
          <w:color w:val="252525"/>
          <w:sz w:val="54"/>
        </w:rPr>
        <w:t>A COMPARISON OF THE MARKETING METHODS OF TWO MULTINATIONAL HOTEL BRANDS.</w:t>
      </w:r>
    </w:p>
    <w:p w14:paraId="36439083" w14:textId="77777777" w:rsidR="00954C83" w:rsidRDefault="00954C83">
      <w:pPr>
        <w:spacing w:after="0" w:line="270" w:lineRule="auto"/>
        <w:rPr>
          <w:rFonts w:ascii="Arial" w:hAnsi="Arial" w:cs="Arial"/>
          <w:sz w:val="54"/>
        </w:rPr>
      </w:pPr>
    </w:p>
    <w:p w14:paraId="590BD086" w14:textId="77777777" w:rsidR="00954C83" w:rsidRDefault="000234D6">
      <w:pPr>
        <w:spacing w:after="0" w:line="240" w:lineRule="auto"/>
      </w:pPr>
      <w:r>
        <w:rPr>
          <w:rFonts w:ascii="Arial" w:eastAsia="Arial" w:hAnsi="Arial" w:cs="Arial"/>
          <w:color w:val="252525"/>
          <w:sz w:val="54"/>
        </w:rPr>
        <w:t>Target Audience:</w:t>
      </w:r>
    </w:p>
    <w:p w14:paraId="354B83D7" w14:textId="77777777" w:rsidR="00954C83" w:rsidRDefault="00954C83">
      <w:pPr>
        <w:spacing w:after="0" w:line="270" w:lineRule="auto"/>
        <w:rPr>
          <w:rFonts w:ascii="Arial" w:hAnsi="Arial" w:cs="Arial"/>
          <w:sz w:val="54"/>
        </w:rPr>
      </w:pPr>
    </w:p>
    <w:p w14:paraId="2D0D9CCF" w14:textId="77777777" w:rsidR="00954C83" w:rsidRDefault="000234D6">
      <w:pPr>
        <w:spacing w:after="0" w:line="240" w:lineRule="auto"/>
      </w:pPr>
      <w:r>
        <w:rPr>
          <w:rFonts w:ascii="Arial" w:eastAsia="Arial" w:hAnsi="Arial" w:cs="Arial"/>
          <w:color w:val="252525"/>
          <w:sz w:val="54"/>
        </w:rPr>
        <w:t xml:space="preserve">Marriott International: Marriott caters to a diverse range of customers, including business </w:t>
      </w:r>
      <w:proofErr w:type="spellStart"/>
      <w:r>
        <w:rPr>
          <w:rFonts w:ascii="Arial" w:eastAsia="Arial" w:hAnsi="Arial" w:cs="Arial"/>
          <w:color w:val="252525"/>
          <w:sz w:val="54"/>
        </w:rPr>
        <w:t>travelers</w:t>
      </w:r>
      <w:proofErr w:type="spellEnd"/>
      <w:r>
        <w:rPr>
          <w:rFonts w:ascii="Arial" w:eastAsia="Arial" w:hAnsi="Arial" w:cs="Arial"/>
          <w:color w:val="252525"/>
          <w:sz w:val="54"/>
        </w:rPr>
        <w:t xml:space="preserve">, families, and luxury </w:t>
      </w:r>
      <w:proofErr w:type="spellStart"/>
      <w:r>
        <w:rPr>
          <w:rFonts w:ascii="Arial" w:eastAsia="Arial" w:hAnsi="Arial" w:cs="Arial"/>
          <w:color w:val="252525"/>
          <w:sz w:val="54"/>
        </w:rPr>
        <w:t>travelers</w:t>
      </w:r>
      <w:proofErr w:type="spellEnd"/>
      <w:r>
        <w:rPr>
          <w:rFonts w:ascii="Arial" w:eastAsia="Arial" w:hAnsi="Arial" w:cs="Arial"/>
          <w:color w:val="252525"/>
          <w:sz w:val="54"/>
        </w:rPr>
        <w:t xml:space="preserve">. They have a </w:t>
      </w:r>
      <w:r>
        <w:rPr>
          <w:rFonts w:ascii="Arial" w:eastAsia="Arial" w:hAnsi="Arial" w:cs="Arial"/>
          <w:color w:val="252525"/>
          <w:sz w:val="54"/>
        </w:rPr>
        <w:t xml:space="preserve">portfolio of brands that target various market segments, such as Marriott Hotels for business </w:t>
      </w:r>
      <w:proofErr w:type="spellStart"/>
      <w:r>
        <w:rPr>
          <w:rFonts w:ascii="Arial" w:eastAsia="Arial" w:hAnsi="Arial" w:cs="Arial"/>
          <w:color w:val="252525"/>
          <w:sz w:val="54"/>
        </w:rPr>
        <w:t>travelers</w:t>
      </w:r>
      <w:proofErr w:type="spellEnd"/>
      <w:r>
        <w:rPr>
          <w:rFonts w:ascii="Arial" w:eastAsia="Arial" w:hAnsi="Arial" w:cs="Arial"/>
          <w:color w:val="252525"/>
          <w:sz w:val="54"/>
        </w:rPr>
        <w:t xml:space="preserve"> and The Ritz-Carlton for luxury seekers.</w:t>
      </w:r>
    </w:p>
    <w:p w14:paraId="7E457289" w14:textId="77777777" w:rsidR="00954C83" w:rsidRDefault="00954C83">
      <w:pPr>
        <w:spacing w:after="0" w:line="270" w:lineRule="auto"/>
        <w:rPr>
          <w:rFonts w:ascii="Arial" w:hAnsi="Arial" w:cs="Arial"/>
          <w:sz w:val="54"/>
        </w:rPr>
      </w:pPr>
    </w:p>
    <w:p w14:paraId="4947DA98" w14:textId="77777777" w:rsidR="00954C83" w:rsidRDefault="000234D6">
      <w:pPr>
        <w:spacing w:after="0" w:line="240" w:lineRule="auto"/>
      </w:pPr>
      <w:r>
        <w:rPr>
          <w:rFonts w:ascii="Arial" w:eastAsia="Arial" w:hAnsi="Arial" w:cs="Arial"/>
          <w:color w:val="252525"/>
          <w:sz w:val="54"/>
        </w:rPr>
        <w:t xml:space="preserve">Hilton Worldwide: Hilton targets both business and leisure </w:t>
      </w:r>
      <w:proofErr w:type="spellStart"/>
      <w:r>
        <w:rPr>
          <w:rFonts w:ascii="Arial" w:eastAsia="Arial" w:hAnsi="Arial" w:cs="Arial"/>
          <w:color w:val="252525"/>
          <w:sz w:val="54"/>
        </w:rPr>
        <w:t>travelers</w:t>
      </w:r>
      <w:proofErr w:type="spellEnd"/>
      <w:r>
        <w:rPr>
          <w:rFonts w:ascii="Arial" w:eastAsia="Arial" w:hAnsi="Arial" w:cs="Arial"/>
          <w:color w:val="252525"/>
          <w:sz w:val="54"/>
        </w:rPr>
        <w:t>, focusing on providing high-quality accom</w:t>
      </w:r>
      <w:r>
        <w:rPr>
          <w:rFonts w:ascii="Arial" w:eastAsia="Arial" w:hAnsi="Arial" w:cs="Arial"/>
          <w:color w:val="252525"/>
          <w:sz w:val="54"/>
        </w:rPr>
        <w:t xml:space="preserve">modations and services. They have brands like Hilton Hotels &amp; Resorts for upscale </w:t>
      </w:r>
      <w:proofErr w:type="spellStart"/>
      <w:r>
        <w:rPr>
          <w:rFonts w:ascii="Arial" w:eastAsia="Arial" w:hAnsi="Arial" w:cs="Arial"/>
          <w:color w:val="252525"/>
          <w:sz w:val="54"/>
        </w:rPr>
        <w:t>travelers</w:t>
      </w:r>
      <w:proofErr w:type="spellEnd"/>
      <w:r>
        <w:rPr>
          <w:rFonts w:ascii="Arial" w:eastAsia="Arial" w:hAnsi="Arial" w:cs="Arial"/>
          <w:color w:val="252525"/>
          <w:sz w:val="54"/>
        </w:rPr>
        <w:t xml:space="preserve"> and Hampton by Hilton for value-conscious guests.</w:t>
      </w:r>
    </w:p>
    <w:p w14:paraId="6499D78D" w14:textId="77777777" w:rsidR="00954C83" w:rsidRDefault="00954C83">
      <w:pPr>
        <w:pageBreakBefore/>
        <w:spacing w:after="0" w:line="240" w:lineRule="auto"/>
      </w:pPr>
    </w:p>
    <w:p w14:paraId="7CEF305C" w14:textId="77777777" w:rsidR="00954C83" w:rsidRDefault="00954C83">
      <w:pPr>
        <w:spacing w:after="0" w:line="270" w:lineRule="auto"/>
        <w:rPr>
          <w:rFonts w:ascii="Arial" w:hAnsi="Arial" w:cs="Arial"/>
          <w:sz w:val="54"/>
        </w:rPr>
      </w:pPr>
    </w:p>
    <w:p w14:paraId="7F1F2816" w14:textId="77777777" w:rsidR="00954C83" w:rsidRDefault="000234D6">
      <w:pPr>
        <w:spacing w:after="0" w:line="240" w:lineRule="auto"/>
      </w:pPr>
      <w:r>
        <w:rPr>
          <w:rFonts w:ascii="Arial" w:eastAsia="Arial" w:hAnsi="Arial" w:cs="Arial"/>
          <w:color w:val="252525"/>
          <w:sz w:val="54"/>
        </w:rPr>
        <w:t>Brand Positioning:</w:t>
      </w:r>
    </w:p>
    <w:p w14:paraId="6951DF22" w14:textId="77777777" w:rsidR="00954C83" w:rsidRDefault="00954C83">
      <w:pPr>
        <w:spacing w:after="0" w:line="270" w:lineRule="auto"/>
        <w:rPr>
          <w:rFonts w:ascii="Arial" w:hAnsi="Arial" w:cs="Arial"/>
          <w:sz w:val="54"/>
        </w:rPr>
      </w:pPr>
    </w:p>
    <w:p w14:paraId="04EA0108" w14:textId="77777777" w:rsidR="00954C83" w:rsidRDefault="000234D6">
      <w:pPr>
        <w:spacing w:after="0" w:line="240" w:lineRule="auto"/>
      </w:pPr>
      <w:r>
        <w:rPr>
          <w:rFonts w:ascii="Arial" w:eastAsia="Arial" w:hAnsi="Arial" w:cs="Arial"/>
          <w:color w:val="252525"/>
          <w:sz w:val="54"/>
        </w:rPr>
        <w:t>Marriott International: Marriott emphasizes delivering exceptional customer experiences thro</w:t>
      </w:r>
      <w:r>
        <w:rPr>
          <w:rFonts w:ascii="Arial" w:eastAsia="Arial" w:hAnsi="Arial" w:cs="Arial"/>
          <w:color w:val="252525"/>
          <w:sz w:val="54"/>
        </w:rPr>
        <w:t>ugh their "people-first" approach. They focus on providing personalized services and amenities tailored to each guest's needs.</w:t>
      </w:r>
    </w:p>
    <w:p w14:paraId="2036560B" w14:textId="77777777" w:rsidR="00954C83" w:rsidRDefault="00954C83">
      <w:pPr>
        <w:spacing w:after="0" w:line="270" w:lineRule="auto"/>
        <w:rPr>
          <w:rFonts w:ascii="Arial" w:hAnsi="Arial" w:cs="Arial"/>
          <w:sz w:val="54"/>
        </w:rPr>
      </w:pPr>
    </w:p>
    <w:p w14:paraId="5F8F9812" w14:textId="77777777" w:rsidR="00954C83" w:rsidRDefault="000234D6">
      <w:pPr>
        <w:spacing w:after="0" w:line="240" w:lineRule="auto"/>
      </w:pPr>
      <w:r>
        <w:rPr>
          <w:rFonts w:ascii="Arial" w:eastAsia="Arial" w:hAnsi="Arial" w:cs="Arial"/>
          <w:color w:val="252525"/>
          <w:sz w:val="54"/>
        </w:rPr>
        <w:t>Hilton Worldwide: Hilton positions itself as a global leader in the hospitality industry, emphasizing their long-standing reputa</w:t>
      </w:r>
      <w:r>
        <w:rPr>
          <w:rFonts w:ascii="Arial" w:eastAsia="Arial" w:hAnsi="Arial" w:cs="Arial"/>
          <w:color w:val="252525"/>
          <w:sz w:val="54"/>
        </w:rPr>
        <w:t xml:space="preserve">tion for quality and consistency. They strive to create memorable experiences and build customer loyalty through their Hilton </w:t>
      </w:r>
      <w:proofErr w:type="spellStart"/>
      <w:r>
        <w:rPr>
          <w:rFonts w:ascii="Arial" w:eastAsia="Arial" w:hAnsi="Arial" w:cs="Arial"/>
          <w:color w:val="252525"/>
          <w:sz w:val="54"/>
        </w:rPr>
        <w:t>Honors</w:t>
      </w:r>
      <w:proofErr w:type="spellEnd"/>
      <w:r>
        <w:rPr>
          <w:rFonts w:ascii="Arial" w:eastAsia="Arial" w:hAnsi="Arial" w:cs="Arial"/>
          <w:color w:val="252525"/>
          <w:sz w:val="54"/>
        </w:rPr>
        <w:t xml:space="preserve"> program.</w:t>
      </w:r>
    </w:p>
    <w:p w14:paraId="22C9CD99" w14:textId="77777777" w:rsidR="00954C83" w:rsidRDefault="00954C83">
      <w:pPr>
        <w:spacing w:after="0" w:line="270" w:lineRule="auto"/>
        <w:rPr>
          <w:rFonts w:ascii="Arial" w:hAnsi="Arial" w:cs="Arial"/>
          <w:sz w:val="54"/>
        </w:rPr>
      </w:pPr>
    </w:p>
    <w:p w14:paraId="32E11F01" w14:textId="77777777" w:rsidR="00954C83" w:rsidRDefault="000234D6">
      <w:pPr>
        <w:spacing w:after="0" w:line="240" w:lineRule="auto"/>
      </w:pPr>
      <w:r>
        <w:rPr>
          <w:rFonts w:ascii="Arial" w:eastAsia="Arial" w:hAnsi="Arial" w:cs="Arial"/>
          <w:color w:val="252525"/>
          <w:sz w:val="54"/>
        </w:rPr>
        <w:t>Marketing Channels:</w:t>
      </w:r>
    </w:p>
    <w:p w14:paraId="016F3A97" w14:textId="77777777" w:rsidR="00954C83" w:rsidRDefault="00954C83">
      <w:pPr>
        <w:spacing w:after="0" w:line="270" w:lineRule="auto"/>
        <w:rPr>
          <w:rFonts w:ascii="Arial" w:hAnsi="Arial" w:cs="Arial"/>
          <w:sz w:val="54"/>
        </w:rPr>
      </w:pPr>
    </w:p>
    <w:p w14:paraId="23276270" w14:textId="77777777" w:rsidR="00954C83" w:rsidRDefault="000234D6">
      <w:pPr>
        <w:spacing w:after="0" w:line="240" w:lineRule="auto"/>
      </w:pPr>
      <w:r>
        <w:rPr>
          <w:rFonts w:ascii="Arial" w:eastAsia="Arial" w:hAnsi="Arial" w:cs="Arial"/>
          <w:color w:val="252525"/>
          <w:sz w:val="54"/>
        </w:rPr>
        <w:t>Marriott International: Marriott utilizes a mix of traditional and digital marketing channel</w:t>
      </w:r>
      <w:r>
        <w:rPr>
          <w:rFonts w:ascii="Arial" w:eastAsia="Arial" w:hAnsi="Arial" w:cs="Arial"/>
          <w:color w:val="252525"/>
          <w:sz w:val="54"/>
        </w:rPr>
        <w:t xml:space="preserve">s. They have a strong online presence, utilizing social media platforms, email marketing, and their official website for promotions and engaging with customers. They also invest in traditional </w:t>
      </w:r>
    </w:p>
    <w:p w14:paraId="38F82347" w14:textId="77777777" w:rsidR="00954C83" w:rsidRDefault="00954C83">
      <w:pPr>
        <w:pageBreakBefore/>
        <w:spacing w:after="0" w:line="240" w:lineRule="auto"/>
      </w:pPr>
    </w:p>
    <w:p w14:paraId="226E2FCD" w14:textId="77777777" w:rsidR="00954C83" w:rsidRDefault="000234D6">
      <w:pPr>
        <w:spacing w:after="0" w:line="240" w:lineRule="auto"/>
      </w:pPr>
      <w:r>
        <w:rPr>
          <w:rFonts w:ascii="Arial" w:eastAsia="Arial" w:hAnsi="Arial" w:cs="Arial"/>
          <w:color w:val="252525"/>
          <w:sz w:val="54"/>
        </w:rPr>
        <w:t>advertising channels like television and print media.</w:t>
      </w:r>
    </w:p>
    <w:p w14:paraId="782C94E6" w14:textId="77777777" w:rsidR="00954C83" w:rsidRDefault="00954C83">
      <w:pPr>
        <w:spacing w:after="0" w:line="270" w:lineRule="auto"/>
        <w:rPr>
          <w:rFonts w:ascii="Arial" w:hAnsi="Arial" w:cs="Arial"/>
          <w:sz w:val="54"/>
        </w:rPr>
      </w:pPr>
    </w:p>
    <w:p w14:paraId="61593C0E" w14:textId="77777777" w:rsidR="00954C83" w:rsidRDefault="000234D6">
      <w:pPr>
        <w:spacing w:after="0" w:line="240" w:lineRule="auto"/>
      </w:pPr>
      <w:r>
        <w:rPr>
          <w:rFonts w:ascii="Arial" w:eastAsia="Arial" w:hAnsi="Arial" w:cs="Arial"/>
          <w:color w:val="252525"/>
          <w:sz w:val="54"/>
        </w:rPr>
        <w:t>Hilton</w:t>
      </w:r>
      <w:r>
        <w:rPr>
          <w:rFonts w:ascii="Arial" w:eastAsia="Arial" w:hAnsi="Arial" w:cs="Arial"/>
          <w:color w:val="252525"/>
          <w:sz w:val="54"/>
        </w:rPr>
        <w:t xml:space="preserve"> Worldwide: Hilton leverages various marketing channels to reach their target audience. They have a robust online presence with an interactive website and active social media engagement. Hilton also invests in targeted advertising campaigns, including TV c</w:t>
      </w:r>
      <w:r>
        <w:rPr>
          <w:rFonts w:ascii="Arial" w:eastAsia="Arial" w:hAnsi="Arial" w:cs="Arial"/>
          <w:color w:val="252525"/>
          <w:sz w:val="54"/>
        </w:rPr>
        <w:t>ommercials and digital advertisements.</w:t>
      </w:r>
    </w:p>
    <w:p w14:paraId="3761D2B5" w14:textId="77777777" w:rsidR="00954C83" w:rsidRDefault="00954C83">
      <w:pPr>
        <w:spacing w:after="0" w:line="270" w:lineRule="auto"/>
        <w:rPr>
          <w:rFonts w:ascii="Arial" w:hAnsi="Arial" w:cs="Arial"/>
          <w:sz w:val="54"/>
        </w:rPr>
      </w:pPr>
    </w:p>
    <w:p w14:paraId="3EDD39A1" w14:textId="77777777" w:rsidR="00954C83" w:rsidRDefault="000234D6">
      <w:pPr>
        <w:spacing w:after="0" w:line="240" w:lineRule="auto"/>
      </w:pPr>
      <w:r>
        <w:rPr>
          <w:rFonts w:ascii="Arial" w:eastAsia="Arial" w:hAnsi="Arial" w:cs="Arial"/>
          <w:color w:val="252525"/>
          <w:sz w:val="54"/>
        </w:rPr>
        <w:t>Loyalty Programs:</w:t>
      </w:r>
    </w:p>
    <w:p w14:paraId="47F8A117" w14:textId="77777777" w:rsidR="00954C83" w:rsidRDefault="00954C83">
      <w:pPr>
        <w:spacing w:after="0" w:line="270" w:lineRule="auto"/>
        <w:rPr>
          <w:rFonts w:ascii="Arial" w:hAnsi="Arial" w:cs="Arial"/>
          <w:sz w:val="54"/>
        </w:rPr>
      </w:pPr>
    </w:p>
    <w:p w14:paraId="2848D3C3" w14:textId="77777777" w:rsidR="00954C83" w:rsidRDefault="000234D6">
      <w:pPr>
        <w:spacing w:after="0" w:line="240" w:lineRule="auto"/>
      </w:pPr>
      <w:r>
        <w:rPr>
          <w:rFonts w:ascii="Arial" w:eastAsia="Arial" w:hAnsi="Arial" w:cs="Arial"/>
          <w:color w:val="252525"/>
          <w:sz w:val="54"/>
        </w:rPr>
        <w:t xml:space="preserve">Marriott International: Marriott's loyalty program, Marriott Bonvoy, offers exclusive benefits, rewards, and personalized experiences to its members. The program includes multiple tiers based on </w:t>
      </w:r>
      <w:r>
        <w:rPr>
          <w:rFonts w:ascii="Arial" w:eastAsia="Arial" w:hAnsi="Arial" w:cs="Arial"/>
          <w:color w:val="252525"/>
          <w:sz w:val="54"/>
        </w:rPr>
        <w:t>customer loyalty and provides perks such as room upgrades, late check-outs, and access to exclusive events.</w:t>
      </w:r>
    </w:p>
    <w:p w14:paraId="0CF0A29B" w14:textId="77777777" w:rsidR="00954C83" w:rsidRDefault="00954C83">
      <w:pPr>
        <w:spacing w:after="0" w:line="270" w:lineRule="auto"/>
        <w:rPr>
          <w:rFonts w:ascii="Arial" w:hAnsi="Arial" w:cs="Arial"/>
          <w:sz w:val="54"/>
        </w:rPr>
      </w:pPr>
    </w:p>
    <w:p w14:paraId="069AC1B8" w14:textId="77777777" w:rsidR="00954C83" w:rsidRDefault="000234D6">
      <w:pPr>
        <w:spacing w:after="0" w:line="240" w:lineRule="auto"/>
      </w:pPr>
      <w:r>
        <w:rPr>
          <w:rFonts w:ascii="Arial" w:eastAsia="Arial" w:hAnsi="Arial" w:cs="Arial"/>
          <w:color w:val="252525"/>
          <w:sz w:val="54"/>
        </w:rPr>
        <w:t xml:space="preserve">Hilton Worldwide: Hilton's loyalty program, Hilton </w:t>
      </w:r>
      <w:proofErr w:type="spellStart"/>
      <w:r>
        <w:rPr>
          <w:rFonts w:ascii="Arial" w:eastAsia="Arial" w:hAnsi="Arial" w:cs="Arial"/>
          <w:color w:val="252525"/>
          <w:sz w:val="54"/>
        </w:rPr>
        <w:t>Honors</w:t>
      </w:r>
      <w:proofErr w:type="spellEnd"/>
      <w:r>
        <w:rPr>
          <w:rFonts w:ascii="Arial" w:eastAsia="Arial" w:hAnsi="Arial" w:cs="Arial"/>
          <w:color w:val="252525"/>
          <w:sz w:val="54"/>
        </w:rPr>
        <w:t xml:space="preserve">, focuses on rewarding guest </w:t>
      </w:r>
      <w:r>
        <w:rPr>
          <w:rFonts w:ascii="Arial" w:eastAsia="Arial" w:hAnsi="Arial" w:cs="Arial"/>
          <w:color w:val="252525"/>
          <w:sz w:val="54"/>
        </w:rPr>
        <w:lastRenderedPageBreak/>
        <w:t xml:space="preserve">loyalty and providing a personalized experience. </w:t>
      </w:r>
    </w:p>
    <w:p w14:paraId="7A06662A" w14:textId="77777777" w:rsidR="00954C83" w:rsidRDefault="00954C83">
      <w:pPr>
        <w:pageBreakBefore/>
        <w:spacing w:after="0" w:line="240" w:lineRule="auto"/>
      </w:pPr>
    </w:p>
    <w:p w14:paraId="628A4D8B" w14:textId="77777777" w:rsidR="00954C83" w:rsidRDefault="000234D6">
      <w:pPr>
        <w:spacing w:after="0" w:line="240" w:lineRule="auto"/>
      </w:pPr>
      <w:r>
        <w:rPr>
          <w:rFonts w:ascii="Arial" w:eastAsia="Arial" w:hAnsi="Arial" w:cs="Arial"/>
          <w:color w:val="252525"/>
          <w:sz w:val="54"/>
        </w:rPr>
        <w:t xml:space="preserve">It offers </w:t>
      </w:r>
      <w:r>
        <w:rPr>
          <w:rFonts w:ascii="Arial" w:eastAsia="Arial" w:hAnsi="Arial" w:cs="Arial"/>
          <w:color w:val="252525"/>
          <w:sz w:val="54"/>
        </w:rPr>
        <w:t>members benefits such as free Wi-Fi, digital check-in, and the ability to earn and redeem points across various Hilton brands.</w:t>
      </w:r>
    </w:p>
    <w:p w14:paraId="6ECDCA19" w14:textId="77777777" w:rsidR="00954C83" w:rsidRDefault="00954C83">
      <w:pPr>
        <w:spacing w:after="0" w:line="270" w:lineRule="auto"/>
        <w:rPr>
          <w:rFonts w:ascii="Arial" w:hAnsi="Arial" w:cs="Arial"/>
          <w:sz w:val="54"/>
        </w:rPr>
      </w:pPr>
    </w:p>
    <w:p w14:paraId="67CF23E8" w14:textId="77777777" w:rsidR="00954C83" w:rsidRDefault="000234D6">
      <w:pPr>
        <w:spacing w:after="0" w:line="240" w:lineRule="auto"/>
      </w:pPr>
      <w:r>
        <w:rPr>
          <w:rFonts w:ascii="Arial" w:eastAsia="Arial" w:hAnsi="Arial" w:cs="Arial"/>
          <w:color w:val="252525"/>
          <w:sz w:val="54"/>
        </w:rPr>
        <w:t>Social Responsibility:</w:t>
      </w:r>
    </w:p>
    <w:p w14:paraId="10A15AD1" w14:textId="77777777" w:rsidR="00954C83" w:rsidRDefault="00954C83">
      <w:pPr>
        <w:spacing w:after="0" w:line="270" w:lineRule="auto"/>
        <w:rPr>
          <w:rFonts w:ascii="Arial" w:hAnsi="Arial" w:cs="Arial"/>
          <w:sz w:val="54"/>
        </w:rPr>
      </w:pPr>
    </w:p>
    <w:p w14:paraId="1925CE1C" w14:textId="77777777" w:rsidR="00954C83" w:rsidRDefault="000234D6">
      <w:pPr>
        <w:spacing w:after="0" w:line="240" w:lineRule="auto"/>
      </w:pPr>
      <w:r>
        <w:rPr>
          <w:rFonts w:ascii="Arial" w:eastAsia="Arial" w:hAnsi="Arial" w:cs="Arial"/>
          <w:color w:val="252525"/>
          <w:sz w:val="54"/>
        </w:rPr>
        <w:t>Marriott International: Marriott emphasizes social responsibility through initiatives like sustainabilit</w:t>
      </w:r>
      <w:r>
        <w:rPr>
          <w:rFonts w:ascii="Arial" w:eastAsia="Arial" w:hAnsi="Arial" w:cs="Arial"/>
          <w:color w:val="252525"/>
          <w:sz w:val="54"/>
        </w:rPr>
        <w:t>y practices, community engagement, and diversity and inclusion programs. They have set environmental goals to reduce their carbon footprint and actively contribute to charitable causes.</w:t>
      </w:r>
    </w:p>
    <w:p w14:paraId="5A60B4E7" w14:textId="77777777" w:rsidR="00954C83" w:rsidRDefault="00954C83">
      <w:pPr>
        <w:spacing w:after="0" w:line="270" w:lineRule="auto"/>
        <w:rPr>
          <w:rFonts w:ascii="Arial" w:hAnsi="Arial" w:cs="Arial"/>
          <w:sz w:val="54"/>
        </w:rPr>
      </w:pPr>
    </w:p>
    <w:p w14:paraId="4B08EC9E" w14:textId="77777777" w:rsidR="00954C83" w:rsidRDefault="000234D6">
      <w:pPr>
        <w:spacing w:after="0" w:line="240" w:lineRule="auto"/>
      </w:pPr>
      <w:r>
        <w:rPr>
          <w:rFonts w:ascii="Arial" w:eastAsia="Arial" w:hAnsi="Arial" w:cs="Arial"/>
          <w:color w:val="252525"/>
          <w:sz w:val="54"/>
        </w:rPr>
        <w:t>Hilton Worldwide: Hilton is committed to social responsibility and su</w:t>
      </w:r>
      <w:r>
        <w:rPr>
          <w:rFonts w:ascii="Arial" w:eastAsia="Arial" w:hAnsi="Arial" w:cs="Arial"/>
          <w:color w:val="252525"/>
          <w:sz w:val="54"/>
        </w:rPr>
        <w:t>stainability. They have initiatives in place to reduce waste, conserve energy, and support local communities. Hilton also focuses on diversity and inclusion efforts, aiming to create an inclusive and equitable environment for their employees and guests.</w:t>
      </w:r>
    </w:p>
    <w:p w14:paraId="306A360D" w14:textId="77777777" w:rsidR="00954C83" w:rsidRDefault="00954C83">
      <w:pPr>
        <w:spacing w:after="0" w:line="270" w:lineRule="auto"/>
        <w:rPr>
          <w:rFonts w:ascii="Arial" w:hAnsi="Arial" w:cs="Arial"/>
          <w:sz w:val="54"/>
        </w:rPr>
      </w:pPr>
    </w:p>
    <w:p w14:paraId="75A86397" w14:textId="77777777" w:rsidR="00954C83" w:rsidRDefault="000234D6">
      <w:pPr>
        <w:spacing w:after="0" w:line="240" w:lineRule="auto"/>
      </w:pPr>
      <w:r>
        <w:rPr>
          <w:rFonts w:ascii="Arial" w:eastAsia="Arial" w:hAnsi="Arial" w:cs="Arial"/>
          <w:color w:val="252525"/>
          <w:sz w:val="54"/>
        </w:rPr>
        <w:t>W</w:t>
      </w:r>
      <w:r>
        <w:rPr>
          <w:rFonts w:ascii="Arial" w:eastAsia="Arial" w:hAnsi="Arial" w:cs="Arial"/>
          <w:color w:val="252525"/>
          <w:sz w:val="54"/>
        </w:rPr>
        <w:t xml:space="preserve">hile both Marriott International and Hilton Worldwide have their unique marketing </w:t>
      </w:r>
    </w:p>
    <w:p w14:paraId="58019403" w14:textId="77777777" w:rsidR="00954C83" w:rsidRDefault="00954C83">
      <w:pPr>
        <w:pageBreakBefore/>
        <w:spacing w:after="0" w:line="240" w:lineRule="auto"/>
      </w:pPr>
    </w:p>
    <w:p w14:paraId="4F98102E" w14:textId="77777777" w:rsidR="00954C83" w:rsidRDefault="000234D6">
      <w:pPr>
        <w:spacing w:after="0" w:line="240" w:lineRule="auto"/>
      </w:pPr>
      <w:r>
        <w:rPr>
          <w:rFonts w:ascii="Arial" w:eastAsia="Arial" w:hAnsi="Arial" w:cs="Arial"/>
          <w:color w:val="252525"/>
          <w:sz w:val="54"/>
        </w:rPr>
        <w:t>strategies, they share a common goal of providing excellent guest experiences and building customer loyalty. The specific tactics and messaging employed by each brand may v</w:t>
      </w:r>
      <w:r>
        <w:rPr>
          <w:rFonts w:ascii="Arial" w:eastAsia="Arial" w:hAnsi="Arial" w:cs="Arial"/>
          <w:color w:val="252525"/>
          <w:sz w:val="54"/>
        </w:rPr>
        <w:t>ary, but both strive to create memorable stays and foster positive brand perceptions                                  </w:t>
      </w:r>
    </w:p>
    <w:p w14:paraId="17B18D6E" w14:textId="77777777" w:rsidR="00954C83" w:rsidRDefault="00954C83">
      <w:pPr>
        <w:spacing w:after="0" w:line="270" w:lineRule="auto"/>
        <w:rPr>
          <w:rFonts w:ascii="Arial" w:hAnsi="Arial" w:cs="Arial"/>
          <w:sz w:val="54"/>
        </w:rPr>
      </w:pPr>
    </w:p>
    <w:p w14:paraId="118B6AD6" w14:textId="77777777" w:rsidR="00954C83" w:rsidRDefault="000234D6">
      <w:pPr>
        <w:spacing w:after="0" w:line="240" w:lineRule="auto"/>
      </w:pPr>
      <w:r>
        <w:rPr>
          <w:rFonts w:ascii="Arial" w:eastAsia="Arial" w:hAnsi="Arial" w:cs="Arial"/>
          <w:color w:val="252525"/>
          <w:sz w:val="54"/>
        </w:rPr>
        <w:t>A marketing strategy means a business's whole game method for reaching potential consumers and transforming them into consumers of their</w:t>
      </w:r>
      <w:r>
        <w:rPr>
          <w:rFonts w:ascii="Arial" w:eastAsia="Arial" w:hAnsi="Arial" w:cs="Arial"/>
          <w:color w:val="252525"/>
          <w:sz w:val="54"/>
        </w:rPr>
        <w:t xml:space="preserve"> services or products. A marketing strategy includes the company's importance scheme, data on targeting consumer demographics, essential brand messaging, and different high-level components. There are some unique marketing strategies for every company. On </w:t>
      </w:r>
      <w:r>
        <w:rPr>
          <w:rFonts w:ascii="Arial" w:eastAsia="Arial" w:hAnsi="Arial" w:cs="Arial"/>
          <w:color w:val="252525"/>
          <w:sz w:val="54"/>
        </w:rPr>
        <w:t>the topic of Hotel management targeting, there are some key menus to learn about the entire thing. There are so many methods like segmentation method, digital method etc. In the case of the multinational company, they took so many strategies after the covi</w:t>
      </w:r>
      <w:r>
        <w:rPr>
          <w:rFonts w:ascii="Arial" w:eastAsia="Arial" w:hAnsi="Arial" w:cs="Arial"/>
          <w:color w:val="252525"/>
          <w:sz w:val="54"/>
        </w:rPr>
        <w:t xml:space="preserve">d 19 pandemic to grow their business. There are so many exciting </w:t>
      </w:r>
    </w:p>
    <w:p w14:paraId="2C8E5E39" w14:textId="77777777" w:rsidR="00954C83" w:rsidRDefault="00954C83">
      <w:pPr>
        <w:pageBreakBefore/>
        <w:spacing w:after="0" w:line="240" w:lineRule="auto"/>
      </w:pPr>
    </w:p>
    <w:p w14:paraId="6CC1794F" w14:textId="77777777" w:rsidR="00954C83" w:rsidRDefault="000234D6">
      <w:pPr>
        <w:spacing w:after="0" w:line="240" w:lineRule="auto"/>
      </w:pPr>
      <w:r>
        <w:rPr>
          <w:rFonts w:ascii="Arial" w:eastAsia="Arial" w:hAnsi="Arial" w:cs="Arial"/>
          <w:color w:val="252525"/>
          <w:sz w:val="54"/>
        </w:rPr>
        <w:t>constructions that the company built to attract consumers. Some comparisons are individually circled to every hotel company throughout the world. The hotel, Marriot has so many strategies t</w:t>
      </w:r>
      <w:r>
        <w:rPr>
          <w:rFonts w:ascii="Arial" w:eastAsia="Arial" w:hAnsi="Arial" w:cs="Arial"/>
          <w:color w:val="252525"/>
          <w:sz w:val="54"/>
        </w:rPr>
        <w:t xml:space="preserve">o attract a customer; this is a multinational company in the U.S.A. The Hotel and resort band was launched by </w:t>
      </w:r>
      <w:proofErr w:type="spellStart"/>
      <w:r>
        <w:rPr>
          <w:rFonts w:ascii="Arial" w:eastAsia="Arial" w:hAnsi="Arial" w:cs="Arial"/>
          <w:color w:val="252525"/>
          <w:sz w:val="54"/>
        </w:rPr>
        <w:t>J.Willard</w:t>
      </w:r>
      <w:proofErr w:type="spellEnd"/>
      <w:r>
        <w:rPr>
          <w:rFonts w:ascii="Arial" w:eastAsia="Arial" w:hAnsi="Arial" w:cs="Arial"/>
          <w:color w:val="252525"/>
          <w:sz w:val="54"/>
        </w:rPr>
        <w:t xml:space="preserve"> Marriot and Alice Marriot in 1957. The Hotel company 'Premier Inn', the largest hotel brand in the U.K. The hotel brand contains around </w:t>
      </w:r>
      <w:r>
        <w:rPr>
          <w:rFonts w:ascii="Arial" w:eastAsia="Arial" w:hAnsi="Arial" w:cs="Arial"/>
          <w:color w:val="252525"/>
          <w:sz w:val="54"/>
        </w:rPr>
        <w:t>40 thousand compartments and is near 578 hotels.</w:t>
      </w:r>
    </w:p>
    <w:p w14:paraId="5557CC46" w14:textId="77777777" w:rsidR="00954C83" w:rsidRDefault="00954C83">
      <w:pPr>
        <w:spacing w:after="0" w:line="270" w:lineRule="auto"/>
        <w:rPr>
          <w:rFonts w:ascii="Arial" w:hAnsi="Arial" w:cs="Arial"/>
          <w:sz w:val="54"/>
        </w:rPr>
      </w:pPr>
    </w:p>
    <w:p w14:paraId="24448DF2" w14:textId="77777777" w:rsidR="00954C83" w:rsidRDefault="000234D6">
      <w:pPr>
        <w:spacing w:after="0" w:line="240" w:lineRule="auto"/>
      </w:pPr>
      <w:r>
        <w:rPr>
          <w:rFonts w:ascii="Arial" w:eastAsia="Arial" w:hAnsi="Arial" w:cs="Arial"/>
          <w:color w:val="252525"/>
          <w:sz w:val="54"/>
        </w:rPr>
        <w:t xml:space="preserve">This study will evaluate the comparison between these two multinational hotel companies and </w:t>
      </w:r>
      <w:proofErr w:type="spellStart"/>
      <w:r>
        <w:rPr>
          <w:rFonts w:ascii="Arial" w:eastAsia="Arial" w:hAnsi="Arial" w:cs="Arial"/>
          <w:color w:val="252525"/>
          <w:sz w:val="54"/>
        </w:rPr>
        <w:t>analyze</w:t>
      </w:r>
      <w:proofErr w:type="spellEnd"/>
      <w:r>
        <w:rPr>
          <w:rFonts w:ascii="Arial" w:eastAsia="Arial" w:hAnsi="Arial" w:cs="Arial"/>
          <w:color w:val="252525"/>
          <w:sz w:val="54"/>
        </w:rPr>
        <w:t xml:space="preserve"> the companies' marketing strategies.</w:t>
      </w:r>
    </w:p>
    <w:p w14:paraId="750641B2" w14:textId="77777777" w:rsidR="00954C83" w:rsidRDefault="00954C83">
      <w:pPr>
        <w:spacing w:after="0" w:line="270" w:lineRule="auto"/>
        <w:rPr>
          <w:rFonts w:ascii="Arial" w:hAnsi="Arial" w:cs="Arial"/>
          <w:sz w:val="54"/>
        </w:rPr>
      </w:pPr>
    </w:p>
    <w:p w14:paraId="0C134021" w14:textId="77777777" w:rsidR="00954C83" w:rsidRDefault="000234D6">
      <w:pPr>
        <w:spacing w:after="0" w:line="240" w:lineRule="auto"/>
      </w:pPr>
      <w:r>
        <w:rPr>
          <w:rFonts w:ascii="Arial" w:eastAsia="Arial" w:hAnsi="Arial" w:cs="Arial"/>
          <w:color w:val="252525"/>
          <w:sz w:val="54"/>
        </w:rPr>
        <w:t>Discussion: </w:t>
      </w:r>
    </w:p>
    <w:p w14:paraId="598FEC35" w14:textId="77777777" w:rsidR="00954C83" w:rsidRDefault="00954C83">
      <w:pPr>
        <w:spacing w:after="0" w:line="270" w:lineRule="auto"/>
        <w:rPr>
          <w:rFonts w:ascii="Arial" w:hAnsi="Arial" w:cs="Arial"/>
          <w:sz w:val="54"/>
        </w:rPr>
      </w:pPr>
    </w:p>
    <w:p w14:paraId="01658C44" w14:textId="77777777" w:rsidR="00954C83" w:rsidRDefault="000234D6">
      <w:pPr>
        <w:spacing w:after="0" w:line="240" w:lineRule="auto"/>
      </w:pPr>
      <w:r>
        <w:rPr>
          <w:rFonts w:ascii="Arial" w:eastAsia="Arial" w:hAnsi="Arial" w:cs="Arial"/>
          <w:color w:val="252525"/>
          <w:sz w:val="54"/>
        </w:rPr>
        <w:t xml:space="preserve">Every business sector has its marketing </w:t>
      </w:r>
      <w:r>
        <w:rPr>
          <w:rFonts w:ascii="Arial" w:eastAsia="Arial" w:hAnsi="Arial" w:cs="Arial"/>
          <w:color w:val="252525"/>
          <w:sz w:val="54"/>
        </w:rPr>
        <w:t xml:space="preserve">strategy to make them look unique from other companies, strategies, business ideas, financial planning etc. They are using different </w:t>
      </w:r>
      <w:r>
        <w:rPr>
          <w:rFonts w:ascii="Arial" w:eastAsia="Arial" w:hAnsi="Arial" w:cs="Arial"/>
          <w:color w:val="252525"/>
          <w:sz w:val="54"/>
        </w:rPr>
        <w:lastRenderedPageBreak/>
        <w:t>marketing strategies; conventional and digital marketing.</w:t>
      </w:r>
    </w:p>
    <w:p w14:paraId="2FC2CC78" w14:textId="77777777" w:rsidR="00954C83" w:rsidRDefault="00954C83">
      <w:pPr>
        <w:pageBreakBefore/>
        <w:spacing w:after="0" w:line="240" w:lineRule="auto"/>
      </w:pPr>
    </w:p>
    <w:p w14:paraId="5F2AE12C" w14:textId="77777777" w:rsidR="00954C83" w:rsidRDefault="000234D6">
      <w:pPr>
        <w:spacing w:after="0" w:line="240" w:lineRule="auto"/>
      </w:pPr>
      <w:r>
        <w:rPr>
          <w:rFonts w:ascii="Arial" w:eastAsia="Arial" w:hAnsi="Arial" w:cs="Arial"/>
          <w:color w:val="252525"/>
          <w:sz w:val="54"/>
        </w:rPr>
        <w:t xml:space="preserve">Marriott resort and hotel has had almost 665 location positions </w:t>
      </w:r>
      <w:r>
        <w:rPr>
          <w:rFonts w:ascii="Arial" w:eastAsia="Arial" w:hAnsi="Arial" w:cs="Arial"/>
          <w:color w:val="252525"/>
          <w:sz w:val="54"/>
        </w:rPr>
        <w:t>in 131 nations worldwide. The company includes almost 205,053 rooms globally (</w:t>
      </w:r>
      <w:proofErr w:type="spellStart"/>
      <w:r>
        <w:rPr>
          <w:rFonts w:ascii="Arial" w:eastAsia="Arial" w:hAnsi="Arial" w:cs="Arial"/>
          <w:color w:val="252525"/>
          <w:sz w:val="54"/>
        </w:rPr>
        <w:t>Nozdreva</w:t>
      </w:r>
      <w:proofErr w:type="spellEnd"/>
      <w:r>
        <w:rPr>
          <w:rFonts w:ascii="Arial" w:eastAsia="Arial" w:hAnsi="Arial" w:cs="Arial"/>
          <w:color w:val="252525"/>
          <w:sz w:val="54"/>
        </w:rPr>
        <w:t xml:space="preserve"> et al., 2021). The brand projects to make more than 160 hotels containing 47,765 apartments. Roundabout 174,000 workers are doing jobs for the business. According to a s</w:t>
      </w:r>
      <w:r>
        <w:rPr>
          <w:rFonts w:ascii="Arial" w:eastAsia="Arial" w:hAnsi="Arial" w:cs="Arial"/>
          <w:color w:val="252525"/>
          <w:sz w:val="54"/>
        </w:rPr>
        <w:t>tatement by 'Macrotrends', in 2020, the yearly revenue of the hotel Marriott was '13.770 billion U.S. dollars, and this has declined 34.08%. The remaining revenue of the hotel and resort name was about '176 million U.S. dollars, and this was reduced by 86.</w:t>
      </w:r>
      <w:r>
        <w:rPr>
          <w:rFonts w:ascii="Arial" w:eastAsia="Arial" w:hAnsi="Arial" w:cs="Arial"/>
          <w:color w:val="252525"/>
          <w:sz w:val="54"/>
        </w:rPr>
        <w:t>55 per cent.</w:t>
      </w:r>
    </w:p>
    <w:p w14:paraId="0B0D4891" w14:textId="77777777" w:rsidR="00954C83" w:rsidRDefault="00954C83">
      <w:pPr>
        <w:spacing w:after="0" w:line="270" w:lineRule="auto"/>
        <w:rPr>
          <w:rFonts w:ascii="Arial" w:hAnsi="Arial" w:cs="Arial"/>
          <w:sz w:val="54"/>
        </w:rPr>
      </w:pPr>
    </w:p>
    <w:p w14:paraId="17A589F1" w14:textId="77777777" w:rsidR="00954C83" w:rsidRDefault="000234D6">
      <w:pPr>
        <w:spacing w:after="0" w:line="240" w:lineRule="auto"/>
      </w:pPr>
      <w:r>
        <w:rPr>
          <w:rFonts w:ascii="Arial" w:eastAsia="Arial" w:hAnsi="Arial" w:cs="Arial"/>
          <w:color w:val="252525"/>
          <w:sz w:val="54"/>
        </w:rPr>
        <w:t>Source: (</w:t>
      </w:r>
      <w:proofErr w:type="spellStart"/>
      <w:r>
        <w:rPr>
          <w:rFonts w:ascii="Arial" w:eastAsia="Arial" w:hAnsi="Arial" w:cs="Arial"/>
          <w:color w:val="252525"/>
          <w:sz w:val="54"/>
        </w:rPr>
        <w:t>Nozdreva</w:t>
      </w:r>
      <w:proofErr w:type="spellEnd"/>
      <w:r>
        <w:rPr>
          <w:rFonts w:ascii="Arial" w:eastAsia="Arial" w:hAnsi="Arial" w:cs="Arial"/>
          <w:color w:val="252525"/>
          <w:sz w:val="54"/>
        </w:rPr>
        <w:t xml:space="preserve"> et al., 2021)</w:t>
      </w:r>
    </w:p>
    <w:p w14:paraId="44A99CEC" w14:textId="77777777" w:rsidR="00954C83" w:rsidRDefault="00954C83">
      <w:pPr>
        <w:spacing w:after="0" w:line="270" w:lineRule="auto"/>
        <w:rPr>
          <w:rFonts w:ascii="Arial" w:hAnsi="Arial" w:cs="Arial"/>
          <w:sz w:val="54"/>
        </w:rPr>
      </w:pPr>
    </w:p>
    <w:p w14:paraId="39F5D051" w14:textId="77777777" w:rsidR="00954C83" w:rsidRDefault="000234D6">
      <w:pPr>
        <w:spacing w:after="0" w:line="240" w:lineRule="auto"/>
      </w:pPr>
      <w:r>
        <w:rPr>
          <w:rFonts w:ascii="Arial" w:eastAsia="Arial" w:hAnsi="Arial" w:cs="Arial"/>
          <w:color w:val="252525"/>
          <w:sz w:val="54"/>
        </w:rPr>
        <w:t>Award-winner Premier Inn hotel is the fastest and largest-developing hotel brand in the U.K. Premier Inn rooms feature an attached bathroom, and Wi-Fi internet logs on, T.V. with Free view. Premier Inn presents consumers with a money-back name- (Good Night</w:t>
      </w:r>
      <w:r>
        <w:rPr>
          <w:rFonts w:ascii="Arial" w:eastAsia="Arial" w:hAnsi="Arial" w:cs="Arial"/>
          <w:color w:val="252525"/>
          <w:sz w:val="54"/>
        </w:rPr>
        <w:t xml:space="preserve"> Guarantee) of a perfect quality apartment, friendly service and </w:t>
      </w:r>
    </w:p>
    <w:p w14:paraId="26459150" w14:textId="77777777" w:rsidR="00954C83" w:rsidRDefault="00954C83">
      <w:pPr>
        <w:pageBreakBefore/>
        <w:spacing w:after="0" w:line="240" w:lineRule="auto"/>
      </w:pPr>
    </w:p>
    <w:p w14:paraId="55E47464" w14:textId="77777777" w:rsidR="00954C83" w:rsidRDefault="000234D6">
      <w:pPr>
        <w:spacing w:after="0" w:line="240" w:lineRule="auto"/>
      </w:pPr>
      <w:r>
        <w:rPr>
          <w:rFonts w:ascii="Arial" w:eastAsia="Arial" w:hAnsi="Arial" w:cs="Arial"/>
          <w:color w:val="252525"/>
          <w:sz w:val="54"/>
        </w:rPr>
        <w:t>comfortable surroundings, which is exceptional amongst Britain's top hotel circles (George &amp; R, 2021). Premier Inn, the hotel in the U.K., was the number one Britain-wide resort group to si</w:t>
      </w:r>
      <w:r>
        <w:rPr>
          <w:rFonts w:ascii="Arial" w:eastAsia="Arial" w:hAnsi="Arial" w:cs="Arial"/>
          <w:color w:val="252525"/>
          <w:sz w:val="54"/>
        </w:rPr>
        <w:t>gn up and the nationwide tourist panel Visit 'Britain'; this refers now to Premier Inn as part of a new quality valuation scheme, mainly created for economical accommodation.</w:t>
      </w:r>
    </w:p>
    <w:p w14:paraId="3852015C" w14:textId="77777777" w:rsidR="00954C83" w:rsidRDefault="00954C83">
      <w:pPr>
        <w:spacing w:after="0" w:line="270" w:lineRule="auto"/>
        <w:rPr>
          <w:rFonts w:ascii="Arial" w:hAnsi="Arial" w:cs="Arial"/>
          <w:sz w:val="54"/>
        </w:rPr>
      </w:pPr>
    </w:p>
    <w:p w14:paraId="3D0B08E1" w14:textId="77777777" w:rsidR="00954C83" w:rsidRDefault="000234D6">
      <w:pPr>
        <w:spacing w:after="0" w:line="240" w:lineRule="auto"/>
      </w:pPr>
      <w:r>
        <w:rPr>
          <w:rFonts w:ascii="Arial" w:eastAsia="Arial" w:hAnsi="Arial" w:cs="Arial"/>
          <w:color w:val="252525"/>
          <w:sz w:val="54"/>
        </w:rPr>
        <w:t>In the opinion of Bill Marriott, sustainability refers to being a great corporat</w:t>
      </w:r>
      <w:r>
        <w:rPr>
          <w:rFonts w:ascii="Arial" w:eastAsia="Arial" w:hAnsi="Arial" w:cs="Arial"/>
          <w:color w:val="252525"/>
          <w:sz w:val="54"/>
        </w:rPr>
        <w:t>e resident and ecologically promoting and stewarding economic development, inclusion and diversity in his communities globally. The international company Marriott is growing more significant day by day (G.I.R.G.E.N. &amp; M, 2021). Hotel Marriott International</w:t>
      </w:r>
      <w:r>
        <w:rPr>
          <w:rFonts w:ascii="Arial" w:eastAsia="Arial" w:hAnsi="Arial" w:cs="Arial"/>
          <w:color w:val="252525"/>
          <w:sz w:val="54"/>
        </w:rPr>
        <w:t xml:space="preserve"> is concentrating so much on Asia, the Middle East, and Africa. Marriott International has perfectly organized strategies such as New Age group Travelers, portfolio power, Brand Distinction, Technology Guidance, global growth and Owner Preference. These st</w:t>
      </w:r>
      <w:r>
        <w:rPr>
          <w:rFonts w:ascii="Arial" w:eastAsia="Arial" w:hAnsi="Arial" w:cs="Arial"/>
          <w:color w:val="252525"/>
          <w:sz w:val="54"/>
        </w:rPr>
        <w:t xml:space="preserve">rategies are devised to contend with the competing chains. Next to these strategies, </w:t>
      </w:r>
    </w:p>
    <w:p w14:paraId="6B606D23" w14:textId="77777777" w:rsidR="00954C83" w:rsidRDefault="00954C83">
      <w:pPr>
        <w:pageBreakBefore/>
        <w:spacing w:after="0" w:line="240" w:lineRule="auto"/>
      </w:pPr>
    </w:p>
    <w:p w14:paraId="6D47C9E7" w14:textId="77777777" w:rsidR="00954C83" w:rsidRDefault="000234D6">
      <w:pPr>
        <w:spacing w:after="0" w:line="240" w:lineRule="auto"/>
      </w:pPr>
      <w:r>
        <w:rPr>
          <w:rFonts w:ascii="Arial" w:eastAsia="Arial" w:hAnsi="Arial" w:cs="Arial"/>
          <w:color w:val="252525"/>
          <w:sz w:val="54"/>
        </w:rPr>
        <w:t>Marriott company has a 'C.S.R.' strategy recognized as Spirit to serve our communities, a social methodology to stay ahead of the contest. Association has a strategic ad</w:t>
      </w:r>
      <w:r>
        <w:rPr>
          <w:rFonts w:ascii="Arial" w:eastAsia="Arial" w:hAnsi="Arial" w:cs="Arial"/>
          <w:color w:val="252525"/>
          <w:sz w:val="54"/>
        </w:rPr>
        <w:t>ministration program to hook up with the newest trend and progress in the flea market. Marriott International upgraded the great room entrance experience for the upcoming Generation Tourists in (2007) and is extended to 190 nations of nearly 500 Marriott r</w:t>
      </w:r>
      <w:r>
        <w:rPr>
          <w:rFonts w:ascii="Arial" w:eastAsia="Arial" w:hAnsi="Arial" w:cs="Arial"/>
          <w:color w:val="252525"/>
          <w:sz w:val="54"/>
        </w:rPr>
        <w:t xml:space="preserve">esorts and hotels. Corporation has scheduled to develop this system for more than '80%' of the Marriott assets worldwide in 2015. Also, Marriott International is trying to decrease its </w:t>
      </w:r>
      <w:proofErr w:type="spellStart"/>
      <w:r>
        <w:rPr>
          <w:rFonts w:ascii="Arial" w:eastAsia="Arial" w:hAnsi="Arial" w:cs="Arial"/>
          <w:color w:val="252525"/>
          <w:sz w:val="54"/>
        </w:rPr>
        <w:t>labor</w:t>
      </w:r>
      <w:proofErr w:type="spellEnd"/>
      <w:r>
        <w:rPr>
          <w:rFonts w:ascii="Arial" w:eastAsia="Arial" w:hAnsi="Arial" w:cs="Arial"/>
          <w:color w:val="252525"/>
          <w:sz w:val="54"/>
        </w:rPr>
        <w:t xml:space="preserve"> expenses in its trade offices despite the better growth of the co</w:t>
      </w:r>
      <w:r>
        <w:rPr>
          <w:rFonts w:ascii="Arial" w:eastAsia="Arial" w:hAnsi="Arial" w:cs="Arial"/>
          <w:color w:val="252525"/>
          <w:sz w:val="54"/>
        </w:rPr>
        <w:t>rporation itself. There will be 100 hotels in the country of India alone within 2016. In China, Marriott is preparing to open brand-new hotels quicker than the competitor hotel chains. The financial systems of India and China are slightly slowing down. How</w:t>
      </w:r>
      <w:r>
        <w:rPr>
          <w:rFonts w:ascii="Arial" w:eastAsia="Arial" w:hAnsi="Arial" w:cs="Arial"/>
          <w:color w:val="252525"/>
          <w:sz w:val="54"/>
        </w:rPr>
        <w:t xml:space="preserve">ever, the tourism and travel industry is still expanding at a confident pace, and Marriott International aims to capture the expanding tourism and travel </w:t>
      </w:r>
    </w:p>
    <w:p w14:paraId="76199C39" w14:textId="77777777" w:rsidR="00954C83" w:rsidRDefault="00954C83">
      <w:pPr>
        <w:pageBreakBefore/>
        <w:spacing w:after="0" w:line="240" w:lineRule="auto"/>
      </w:pPr>
    </w:p>
    <w:p w14:paraId="4F8B39E8" w14:textId="77777777" w:rsidR="00954C83" w:rsidRDefault="000234D6">
      <w:pPr>
        <w:spacing w:after="0" w:line="240" w:lineRule="auto"/>
      </w:pPr>
      <w:r>
        <w:rPr>
          <w:rFonts w:ascii="Arial" w:eastAsia="Arial" w:hAnsi="Arial" w:cs="Arial"/>
          <w:color w:val="252525"/>
          <w:sz w:val="54"/>
        </w:rPr>
        <w:t>market by including new apartments.</w:t>
      </w:r>
    </w:p>
    <w:p w14:paraId="2B395538" w14:textId="77777777" w:rsidR="00954C83" w:rsidRDefault="00954C83">
      <w:pPr>
        <w:spacing w:after="0" w:line="270" w:lineRule="auto"/>
        <w:rPr>
          <w:rFonts w:ascii="Arial" w:hAnsi="Arial" w:cs="Arial"/>
          <w:sz w:val="54"/>
        </w:rPr>
      </w:pPr>
    </w:p>
    <w:p w14:paraId="51871A50" w14:textId="77777777" w:rsidR="00954C83" w:rsidRDefault="000234D6">
      <w:pPr>
        <w:spacing w:after="0" w:line="240" w:lineRule="auto"/>
      </w:pPr>
      <w:r>
        <w:rPr>
          <w:rFonts w:ascii="Arial" w:eastAsia="Arial" w:hAnsi="Arial" w:cs="Arial"/>
          <w:color w:val="252525"/>
          <w:sz w:val="54"/>
        </w:rPr>
        <w:t>On the other hand, Premier Inn has a particular medium- and sho</w:t>
      </w:r>
      <w:r>
        <w:rPr>
          <w:rFonts w:ascii="Arial" w:eastAsia="Arial" w:hAnsi="Arial" w:cs="Arial"/>
          <w:color w:val="252525"/>
          <w:sz w:val="54"/>
        </w:rPr>
        <w:t>rt-term development systems, which offer employees a particular direction. For example, the company wants to upsurge room figures in November '2010' by almost 2500 quarters and make the goal of 32 enhance to 55000 apartments in 'U.K.' at the bottom of 2014</w:t>
      </w:r>
      <w:r>
        <w:rPr>
          <w:rFonts w:ascii="Arial" w:eastAsia="Arial" w:hAnsi="Arial" w:cs="Arial"/>
          <w:color w:val="252525"/>
          <w:sz w:val="54"/>
        </w:rPr>
        <w:t>.</w:t>
      </w:r>
    </w:p>
    <w:p w14:paraId="47094827" w14:textId="77777777" w:rsidR="00954C83" w:rsidRDefault="00954C83">
      <w:pPr>
        <w:spacing w:after="0" w:line="270" w:lineRule="auto"/>
        <w:rPr>
          <w:rFonts w:ascii="Arial" w:hAnsi="Arial" w:cs="Arial"/>
          <w:sz w:val="54"/>
        </w:rPr>
      </w:pPr>
    </w:p>
    <w:p w14:paraId="4A21D8E2" w14:textId="77777777" w:rsidR="00954C83" w:rsidRDefault="000234D6">
      <w:pPr>
        <w:spacing w:after="0" w:line="240" w:lineRule="auto"/>
      </w:pPr>
      <w:r>
        <w:rPr>
          <w:rFonts w:ascii="Arial" w:eastAsia="Arial" w:hAnsi="Arial" w:cs="Arial"/>
          <w:color w:val="252525"/>
          <w:sz w:val="54"/>
        </w:rPr>
        <w:t>In inclusion, the Premier Inn has reduced the overheads as an alternative to implementing streamlining administration, supporting the- back-office procedures and providing a sequence of procurement projects. The company would like to control finance str</w:t>
      </w:r>
      <w:r>
        <w:rPr>
          <w:rFonts w:ascii="Arial" w:eastAsia="Arial" w:hAnsi="Arial" w:cs="Arial"/>
          <w:color w:val="252525"/>
          <w:sz w:val="54"/>
        </w:rPr>
        <w:t>ongly, through both purchasing and operation competences. And this aided underpin its controlling margin. At the end, the Whitbread produced Good Together plan in 'January 2010', to drive natural performance and further expand its corporate accountability.</w:t>
      </w:r>
      <w:r>
        <w:rPr>
          <w:rFonts w:ascii="Arial" w:eastAsia="Arial" w:hAnsi="Arial" w:cs="Arial"/>
          <w:color w:val="252525"/>
          <w:sz w:val="54"/>
        </w:rPr>
        <w:t xml:space="preserve"> This system has set targets for CO2 decrease, environmental sourcing and rubbish management. Also, Premier Inn declared that </w:t>
      </w:r>
    </w:p>
    <w:p w14:paraId="0F8A3257" w14:textId="77777777" w:rsidR="00954C83" w:rsidRDefault="00954C83">
      <w:pPr>
        <w:pageBreakBefore/>
        <w:spacing w:after="0" w:line="240" w:lineRule="auto"/>
      </w:pPr>
    </w:p>
    <w:p w14:paraId="43B9FE16" w14:textId="77777777" w:rsidR="00954C83" w:rsidRDefault="000234D6">
      <w:pPr>
        <w:spacing w:after="0" w:line="240" w:lineRule="auto"/>
      </w:pPr>
      <w:r>
        <w:rPr>
          <w:rFonts w:ascii="Arial" w:eastAsia="Arial" w:hAnsi="Arial" w:cs="Arial"/>
          <w:color w:val="252525"/>
          <w:sz w:val="54"/>
        </w:rPr>
        <w:t>they would create a 'green hotel'. The 60-appartment Premier Inn, beginning the business in the autumn '2010', will use the grea</w:t>
      </w:r>
      <w:r>
        <w:rPr>
          <w:rFonts w:ascii="Arial" w:eastAsia="Arial" w:hAnsi="Arial" w:cs="Arial"/>
          <w:color w:val="252525"/>
          <w:sz w:val="54"/>
        </w:rPr>
        <w:t>test level sustainable production materials to decrease 30 carbon radiation and 40 HO2 savings.</w:t>
      </w:r>
    </w:p>
    <w:p w14:paraId="51555A99" w14:textId="77777777" w:rsidR="00954C83" w:rsidRDefault="00954C83">
      <w:pPr>
        <w:spacing w:after="0" w:line="270" w:lineRule="auto"/>
        <w:rPr>
          <w:rFonts w:ascii="Arial" w:hAnsi="Arial" w:cs="Arial"/>
          <w:sz w:val="54"/>
        </w:rPr>
      </w:pPr>
    </w:p>
    <w:p w14:paraId="528179CB" w14:textId="77777777" w:rsidR="00954C83" w:rsidRDefault="000234D6">
      <w:pPr>
        <w:spacing w:after="0" w:line="240" w:lineRule="auto"/>
      </w:pPr>
      <w:r>
        <w:rPr>
          <w:rFonts w:ascii="Arial" w:eastAsia="Arial" w:hAnsi="Arial" w:cs="Arial"/>
          <w:color w:val="252525"/>
          <w:sz w:val="54"/>
        </w:rPr>
        <w:t>For Marriott in the current situation, the main product/material in its marketing combination is in the kind of 'hospitality' services (Wu &amp; H, 2021). Their me</w:t>
      </w:r>
      <w:r>
        <w:rPr>
          <w:rFonts w:ascii="Arial" w:eastAsia="Arial" w:hAnsi="Arial" w:cs="Arial"/>
          <w:color w:val="252525"/>
          <w:sz w:val="54"/>
        </w:rPr>
        <w:t>rchandise strategy includes everything which goes into moving the resorts. They have near about 30 brands which involve popular resorts like Sheraton, Ritz-Carlton, Renaissance and many other hotels (</w:t>
      </w:r>
      <w:proofErr w:type="spellStart"/>
      <w:r>
        <w:rPr>
          <w:rFonts w:ascii="Arial" w:eastAsia="Arial" w:hAnsi="Arial" w:cs="Arial"/>
          <w:color w:val="252525"/>
          <w:sz w:val="54"/>
        </w:rPr>
        <w:t>Slootweg</w:t>
      </w:r>
      <w:proofErr w:type="spellEnd"/>
      <w:r>
        <w:rPr>
          <w:rFonts w:ascii="Arial" w:eastAsia="Arial" w:hAnsi="Arial" w:cs="Arial"/>
          <w:color w:val="252525"/>
          <w:sz w:val="54"/>
        </w:rPr>
        <w:t xml:space="preserve"> et al., 2018). They have also shortlisted the p</w:t>
      </w:r>
      <w:r>
        <w:rPr>
          <w:rFonts w:ascii="Arial" w:eastAsia="Arial" w:hAnsi="Arial" w:cs="Arial"/>
          <w:color w:val="252525"/>
          <w:sz w:val="54"/>
        </w:rPr>
        <w:t>roduct tags like premium, luxury, longer and select stays. In terms of making costs, the price of Marriott International differs with diverse hotels, locations and customers. The prime purpose of the business is to provide a top-level experience that surpa</w:t>
      </w:r>
      <w:r>
        <w:rPr>
          <w:rFonts w:ascii="Arial" w:eastAsia="Arial" w:hAnsi="Arial" w:cs="Arial"/>
          <w:color w:val="252525"/>
          <w:sz w:val="54"/>
        </w:rPr>
        <w:t xml:space="preserve">sses customer </w:t>
      </w:r>
      <w:proofErr w:type="spellStart"/>
      <w:r>
        <w:rPr>
          <w:rFonts w:ascii="Arial" w:eastAsia="Arial" w:hAnsi="Arial" w:cs="Arial"/>
          <w:color w:val="252525"/>
          <w:sz w:val="54"/>
        </w:rPr>
        <w:t>fulfillment</w:t>
      </w:r>
      <w:proofErr w:type="spellEnd"/>
      <w:r>
        <w:rPr>
          <w:rFonts w:ascii="Arial" w:eastAsia="Arial" w:hAnsi="Arial" w:cs="Arial"/>
          <w:color w:val="252525"/>
          <w:sz w:val="54"/>
        </w:rPr>
        <w:t xml:space="preserve"> for the amount they pay.</w:t>
      </w:r>
    </w:p>
    <w:p w14:paraId="4C2A5542" w14:textId="77777777" w:rsidR="00954C83" w:rsidRDefault="00954C83">
      <w:pPr>
        <w:spacing w:after="0" w:line="270" w:lineRule="auto"/>
        <w:rPr>
          <w:rFonts w:ascii="Arial" w:hAnsi="Arial" w:cs="Arial"/>
          <w:sz w:val="54"/>
        </w:rPr>
      </w:pPr>
    </w:p>
    <w:p w14:paraId="0F15B021" w14:textId="77777777" w:rsidR="00954C83" w:rsidRDefault="000234D6">
      <w:pPr>
        <w:spacing w:after="0" w:line="240" w:lineRule="auto"/>
      </w:pPr>
      <w:r>
        <w:rPr>
          <w:rFonts w:ascii="Arial" w:eastAsia="Arial" w:hAnsi="Arial" w:cs="Arial"/>
          <w:color w:val="252525"/>
          <w:sz w:val="54"/>
        </w:rPr>
        <w:t xml:space="preserve">This is very understandable the strategies and </w:t>
      </w:r>
    </w:p>
    <w:p w14:paraId="4E128BB9" w14:textId="77777777" w:rsidR="00954C83" w:rsidRDefault="00954C83">
      <w:pPr>
        <w:pageBreakBefore/>
        <w:spacing w:after="0" w:line="240" w:lineRule="auto"/>
      </w:pPr>
    </w:p>
    <w:p w14:paraId="388718B7" w14:textId="77777777" w:rsidR="00954C83" w:rsidRDefault="000234D6">
      <w:pPr>
        <w:spacing w:after="0" w:line="240" w:lineRule="auto"/>
      </w:pPr>
      <w:r>
        <w:rPr>
          <w:rFonts w:ascii="Arial" w:eastAsia="Arial" w:hAnsi="Arial" w:cs="Arial"/>
          <w:color w:val="252525"/>
          <w:sz w:val="54"/>
        </w:rPr>
        <w:t>promotions it has applied to offer an overall improved customer relation and service. Premier Inn has unique pricing tactics i.e. semi-flex, Flex, standard</w:t>
      </w:r>
      <w:r>
        <w:rPr>
          <w:rFonts w:ascii="Arial" w:eastAsia="Arial" w:hAnsi="Arial" w:cs="Arial"/>
          <w:color w:val="252525"/>
          <w:sz w:val="54"/>
        </w:rPr>
        <w:t>, Advance, and Non-Flex rates. These offer customers with various options. 'Flex' is the most adaptable choice which permits them to amend or withdraw their appending time up to '1pm' on that day, the customers are about to enter. Usually, the resort has a</w:t>
      </w:r>
      <w:r>
        <w:rPr>
          <w:rFonts w:ascii="Arial" w:eastAsia="Arial" w:hAnsi="Arial" w:cs="Arial"/>
          <w:color w:val="252525"/>
          <w:sz w:val="54"/>
        </w:rPr>
        <w:t xml:space="preserve"> range pricing strategy targeting to offer the consumers with an excellent amount for their cash. Equally, it also follows a price prejudice strategy with its smallest rates being frequently for apartments on the Friday, Saturday, and particularly Sunday n</w:t>
      </w:r>
      <w:r>
        <w:rPr>
          <w:rFonts w:ascii="Arial" w:eastAsia="Arial" w:hAnsi="Arial" w:cs="Arial"/>
          <w:color w:val="252525"/>
          <w:sz w:val="54"/>
        </w:rPr>
        <w:t>ights.</w:t>
      </w:r>
    </w:p>
    <w:p w14:paraId="31CBFC86" w14:textId="77777777" w:rsidR="00954C83" w:rsidRDefault="00954C83">
      <w:pPr>
        <w:spacing w:after="0" w:line="270" w:lineRule="auto"/>
        <w:rPr>
          <w:rFonts w:ascii="Arial" w:hAnsi="Arial" w:cs="Arial"/>
          <w:sz w:val="54"/>
        </w:rPr>
      </w:pPr>
    </w:p>
    <w:p w14:paraId="79A36490" w14:textId="77777777" w:rsidR="00954C83" w:rsidRDefault="000234D6">
      <w:pPr>
        <w:spacing w:after="0" w:line="240" w:lineRule="auto"/>
      </w:pPr>
      <w:r>
        <w:rPr>
          <w:rFonts w:ascii="Arial" w:eastAsia="Arial" w:hAnsi="Arial" w:cs="Arial"/>
          <w:color w:val="252525"/>
          <w:sz w:val="54"/>
        </w:rPr>
        <w:t>Source: (George &amp;R, 2021)</w:t>
      </w:r>
    </w:p>
    <w:p w14:paraId="0C55D7E2" w14:textId="77777777" w:rsidR="00954C83" w:rsidRDefault="00954C83">
      <w:pPr>
        <w:spacing w:after="0" w:line="270" w:lineRule="auto"/>
        <w:rPr>
          <w:rFonts w:ascii="Arial" w:hAnsi="Arial" w:cs="Arial"/>
          <w:sz w:val="54"/>
        </w:rPr>
      </w:pPr>
    </w:p>
    <w:p w14:paraId="5447BE69" w14:textId="77777777" w:rsidR="00954C83" w:rsidRDefault="000234D6">
      <w:pPr>
        <w:spacing w:after="0" w:line="240" w:lineRule="auto"/>
      </w:pPr>
      <w:r>
        <w:rPr>
          <w:rFonts w:ascii="Arial" w:eastAsia="Arial" w:hAnsi="Arial" w:cs="Arial"/>
          <w:color w:val="252525"/>
          <w:sz w:val="54"/>
        </w:rPr>
        <w:t>In current years, Marriott International's promotion strategy has rotated from 'offline' to 'online'. It has moved its attention to flea market itself more 'digitally" than utilizing the traditional business approach. As justifiably put by the President of</w:t>
      </w:r>
      <w:r>
        <w:rPr>
          <w:rFonts w:ascii="Arial" w:eastAsia="Arial" w:hAnsi="Arial" w:cs="Arial"/>
          <w:color w:val="252525"/>
          <w:sz w:val="54"/>
        </w:rPr>
        <w:t xml:space="preserve"> Marriott International, Arne </w:t>
      </w:r>
    </w:p>
    <w:p w14:paraId="5F609CA8" w14:textId="77777777" w:rsidR="00954C83" w:rsidRDefault="00954C83">
      <w:pPr>
        <w:pageBreakBefore/>
        <w:spacing w:after="0" w:line="240" w:lineRule="auto"/>
      </w:pPr>
    </w:p>
    <w:p w14:paraId="1866C30F" w14:textId="77777777" w:rsidR="00954C83" w:rsidRDefault="000234D6">
      <w:pPr>
        <w:spacing w:after="0" w:line="240" w:lineRule="auto"/>
      </w:pPr>
      <w:r>
        <w:rPr>
          <w:rFonts w:ascii="Arial" w:eastAsia="Arial" w:hAnsi="Arial" w:cs="Arial"/>
          <w:color w:val="252525"/>
          <w:sz w:val="54"/>
        </w:rPr>
        <w:t>Sorensen, on his weblog, what digital media is permitting the business to do, is not get attention to themselves, but to watch their visitors in their personal spotlight. This is very understandable the strategies and promot</w:t>
      </w:r>
      <w:r>
        <w:rPr>
          <w:rFonts w:ascii="Arial" w:eastAsia="Arial" w:hAnsi="Arial" w:cs="Arial"/>
          <w:color w:val="252525"/>
          <w:sz w:val="54"/>
        </w:rPr>
        <w:t>ions it has applied to offer an overall improved customer relation and service. Specially after the covid 19 pandemic the company has totally started increasing digital marketing. From booking tickets for the rooms to before 24hours cancellation they provi</w:t>
      </w:r>
      <w:r>
        <w:rPr>
          <w:rFonts w:ascii="Arial" w:eastAsia="Arial" w:hAnsi="Arial" w:cs="Arial"/>
          <w:color w:val="252525"/>
          <w:sz w:val="54"/>
        </w:rPr>
        <w:t>ded facility to the customers. They also spread their unique facilities throughout their social handle to spread it worldwide.</w:t>
      </w:r>
    </w:p>
    <w:p w14:paraId="3955CAC0" w14:textId="77777777" w:rsidR="00954C83" w:rsidRDefault="00954C83">
      <w:pPr>
        <w:spacing w:after="0" w:line="270" w:lineRule="auto"/>
        <w:rPr>
          <w:rFonts w:ascii="Arial" w:hAnsi="Arial" w:cs="Arial"/>
          <w:sz w:val="54"/>
        </w:rPr>
      </w:pPr>
    </w:p>
    <w:p w14:paraId="2B4FF959" w14:textId="77777777" w:rsidR="00954C83" w:rsidRDefault="000234D6">
      <w:pPr>
        <w:spacing w:after="0" w:line="240" w:lineRule="auto"/>
      </w:pPr>
      <w:r>
        <w:rPr>
          <w:rFonts w:ascii="Arial" w:eastAsia="Arial" w:hAnsi="Arial" w:cs="Arial"/>
          <w:color w:val="252525"/>
          <w:sz w:val="54"/>
        </w:rPr>
        <w:t>As Covid-19 limitations ease, the owner of Premier Inn, Whitbread, is banking on selling to harness -pent-up need among consumer</w:t>
      </w:r>
      <w:r>
        <w:rPr>
          <w:rFonts w:ascii="Arial" w:eastAsia="Arial" w:hAnsi="Arial" w:cs="Arial"/>
          <w:color w:val="252525"/>
          <w:sz w:val="54"/>
        </w:rPr>
        <w:t>s for 'staycations' and to guide the business's recovery. With the country under 'lockdown' and incapable of taking a trip for the majority of the last 12 months, the Premier Inn owner posted a shortfall of '£1bn' for the (2020/21) economic year. Still, th</w:t>
      </w:r>
      <w:r>
        <w:rPr>
          <w:rFonts w:ascii="Arial" w:eastAsia="Arial" w:hAnsi="Arial" w:cs="Arial"/>
          <w:color w:val="252525"/>
          <w:sz w:val="54"/>
        </w:rPr>
        <w:t xml:space="preserve">e corporation estimates a </w:t>
      </w:r>
    </w:p>
    <w:p w14:paraId="361D9DC1" w14:textId="77777777" w:rsidR="00954C83" w:rsidRDefault="00954C83">
      <w:pPr>
        <w:pageBreakBefore/>
        <w:spacing w:after="0" w:line="240" w:lineRule="auto"/>
      </w:pPr>
    </w:p>
    <w:p w14:paraId="2939C776" w14:textId="77777777" w:rsidR="00954C83" w:rsidRDefault="000234D6">
      <w:pPr>
        <w:spacing w:after="0" w:line="240" w:lineRule="auto"/>
      </w:pPr>
      <w:r>
        <w:rPr>
          <w:rFonts w:ascii="Arial" w:eastAsia="Arial" w:hAnsi="Arial" w:cs="Arial"/>
          <w:color w:val="252525"/>
          <w:sz w:val="54"/>
        </w:rPr>
        <w:t>substantial bounce in vacation requirements as the vaccination schedule progresses and tourism restrictions improve in the U.K. since mid-May. This will thus be spending £20m into a business over the upcoming economical year. At</w:t>
      </w:r>
      <w:r>
        <w:rPr>
          <w:rFonts w:ascii="Arial" w:eastAsia="Arial" w:hAnsi="Arial" w:cs="Arial"/>
          <w:color w:val="252525"/>
          <w:sz w:val="54"/>
        </w:rPr>
        <w:t xml:space="preserve"> the head of that venture is Premier Inn's first main brand constructing campaign for triplet times, Rest Easy, which opened ahead this month later, being deferred by Covid (George &amp;R, 2021). The company adopted digital marketing to gain success as the oth</w:t>
      </w:r>
      <w:r>
        <w:rPr>
          <w:rFonts w:ascii="Arial" w:eastAsia="Arial" w:hAnsi="Arial" w:cs="Arial"/>
          <w:color w:val="252525"/>
          <w:sz w:val="54"/>
        </w:rPr>
        <w:t>er companies also started up by reinventing civilization. This company provides all kinds of opportunities and facilities to the consumers online to recapture the limits.</w:t>
      </w:r>
    </w:p>
    <w:p w14:paraId="28A5C53F" w14:textId="77777777" w:rsidR="00954C83" w:rsidRDefault="00954C83">
      <w:pPr>
        <w:spacing w:after="0" w:line="270" w:lineRule="auto"/>
        <w:rPr>
          <w:rFonts w:ascii="Arial" w:hAnsi="Arial" w:cs="Arial"/>
          <w:sz w:val="54"/>
        </w:rPr>
      </w:pPr>
    </w:p>
    <w:p w14:paraId="7A8CD162" w14:textId="77777777" w:rsidR="00954C83" w:rsidRDefault="000234D6">
      <w:pPr>
        <w:spacing w:after="0" w:line="240" w:lineRule="auto"/>
      </w:pPr>
      <w:r>
        <w:rPr>
          <w:rFonts w:ascii="Arial" w:eastAsia="Arial" w:hAnsi="Arial" w:cs="Arial"/>
          <w:color w:val="252525"/>
          <w:sz w:val="54"/>
        </w:rPr>
        <w:t>Marriott's sustainability along with green messaging strategy is guided by several p</w:t>
      </w:r>
      <w:r>
        <w:rPr>
          <w:rFonts w:ascii="Arial" w:eastAsia="Arial" w:hAnsi="Arial" w:cs="Arial"/>
          <w:color w:val="252525"/>
          <w:sz w:val="54"/>
        </w:rPr>
        <w:t>roposals to decrease environmental effects through the procedure and structure of sustainable resorts and accountable sourcing while resorting and guarding the ecosystems:</w:t>
      </w:r>
    </w:p>
    <w:p w14:paraId="07499218" w14:textId="77777777" w:rsidR="00954C83" w:rsidRDefault="00954C83">
      <w:pPr>
        <w:spacing w:after="0" w:line="270" w:lineRule="auto"/>
        <w:rPr>
          <w:rFonts w:ascii="Arial" w:hAnsi="Arial" w:cs="Arial"/>
          <w:sz w:val="54"/>
        </w:rPr>
      </w:pPr>
    </w:p>
    <w:p w14:paraId="2C764F01" w14:textId="77777777" w:rsidR="00954C83" w:rsidRDefault="000234D6">
      <w:pPr>
        <w:spacing w:after="0" w:line="240" w:lineRule="auto"/>
      </w:pPr>
      <w:r>
        <w:rPr>
          <w:rFonts w:ascii="Arial" w:eastAsia="Arial" w:hAnsi="Arial" w:cs="Arial"/>
          <w:color w:val="252525"/>
          <w:sz w:val="54"/>
        </w:rPr>
        <w:t>The company works on the reduction of one-time-use polyethene, including substituti</w:t>
      </w:r>
      <w:r>
        <w:rPr>
          <w:rFonts w:ascii="Arial" w:eastAsia="Arial" w:hAnsi="Arial" w:cs="Arial"/>
          <w:color w:val="252525"/>
          <w:sz w:val="54"/>
        </w:rPr>
        <w:t xml:space="preserve">ng </w:t>
      </w:r>
    </w:p>
    <w:p w14:paraId="51C19A40" w14:textId="77777777" w:rsidR="00954C83" w:rsidRDefault="00954C83">
      <w:pPr>
        <w:pageBreakBefore/>
        <w:spacing w:after="0" w:line="240" w:lineRule="auto"/>
      </w:pPr>
    </w:p>
    <w:p w14:paraId="0B476EA2" w14:textId="77777777" w:rsidR="00954C83" w:rsidRDefault="000234D6">
      <w:pPr>
        <w:spacing w:after="0" w:line="240" w:lineRule="auto"/>
      </w:pPr>
      <w:r>
        <w:rPr>
          <w:rFonts w:ascii="Arial" w:eastAsia="Arial" w:hAnsi="Arial" w:cs="Arial"/>
          <w:color w:val="252525"/>
          <w:sz w:val="54"/>
        </w:rPr>
        <w:t>single-use bottles of conditioner, shampoo and bath soap in bathroom showers with bigger pump-topped containers. The company has Implanted more than '415,000' trees in the last several years. Counting by the company's effort as a formation member of t</w:t>
      </w:r>
      <w:r>
        <w:rPr>
          <w:rFonts w:ascii="Arial" w:eastAsia="Arial" w:hAnsi="Arial" w:cs="Arial"/>
          <w:color w:val="252525"/>
          <w:sz w:val="54"/>
        </w:rPr>
        <w:t>he Evergreen Association, a team of Arbor Day Groundwork collaborators and partners committed to proceeding with forests and trees as natural resolutions for meeting the citizenship and sustainability goals (Dhir &amp; S, 2019).</w:t>
      </w:r>
    </w:p>
    <w:p w14:paraId="4E6BE71C" w14:textId="77777777" w:rsidR="00954C83" w:rsidRDefault="00954C83">
      <w:pPr>
        <w:spacing w:after="0" w:line="270" w:lineRule="auto"/>
        <w:rPr>
          <w:rFonts w:ascii="Arial" w:hAnsi="Arial" w:cs="Arial"/>
          <w:sz w:val="54"/>
        </w:rPr>
      </w:pPr>
    </w:p>
    <w:p w14:paraId="1C8E0819" w14:textId="77777777" w:rsidR="00954C83" w:rsidRDefault="000234D6">
      <w:pPr>
        <w:spacing w:after="0" w:line="240" w:lineRule="auto"/>
      </w:pPr>
      <w:r>
        <w:rPr>
          <w:rFonts w:ascii="Arial" w:eastAsia="Arial" w:hAnsi="Arial" w:cs="Arial"/>
          <w:color w:val="252525"/>
          <w:sz w:val="54"/>
        </w:rPr>
        <w:t>Source: (Terence &amp; B, 2022) </w:t>
      </w:r>
    </w:p>
    <w:p w14:paraId="0FD96247" w14:textId="77777777" w:rsidR="00954C83" w:rsidRDefault="00954C83">
      <w:pPr>
        <w:spacing w:after="0" w:line="270" w:lineRule="auto"/>
        <w:rPr>
          <w:rFonts w:ascii="Arial" w:hAnsi="Arial" w:cs="Arial"/>
          <w:sz w:val="54"/>
        </w:rPr>
      </w:pPr>
    </w:p>
    <w:p w14:paraId="219C044D" w14:textId="77777777" w:rsidR="00954C83" w:rsidRDefault="000234D6">
      <w:pPr>
        <w:spacing w:after="0" w:line="240" w:lineRule="auto"/>
      </w:pPr>
      <w:r>
        <w:rPr>
          <w:rFonts w:ascii="Arial" w:eastAsia="Arial" w:hAnsi="Arial" w:cs="Arial"/>
          <w:color w:val="252525"/>
          <w:sz w:val="54"/>
        </w:rPr>
        <w:t>In Premier Inn, they also took sustainability process and green massaging projects, such as usage of the heat of the ground source to maintain coolness and heat in rooms and offer warm water throughout the hotel. They invented very low powered L.E.D. light</w:t>
      </w:r>
      <w:r>
        <w:rPr>
          <w:rFonts w:ascii="Arial" w:eastAsia="Arial" w:hAnsi="Arial" w:cs="Arial"/>
          <w:color w:val="252525"/>
          <w:sz w:val="54"/>
        </w:rPr>
        <w:t xml:space="preserve"> in the reception and restaurant areas (Alvarez-</w:t>
      </w:r>
      <w:proofErr w:type="spellStart"/>
      <w:r>
        <w:rPr>
          <w:rFonts w:ascii="Arial" w:eastAsia="Arial" w:hAnsi="Arial" w:cs="Arial"/>
          <w:color w:val="252525"/>
          <w:sz w:val="54"/>
        </w:rPr>
        <w:t>Risco</w:t>
      </w:r>
      <w:proofErr w:type="spellEnd"/>
      <w:r>
        <w:rPr>
          <w:rFonts w:ascii="Arial" w:eastAsia="Arial" w:hAnsi="Arial" w:cs="Arial"/>
          <w:color w:val="252525"/>
          <w:sz w:val="54"/>
        </w:rPr>
        <w:t xml:space="preserve"> et al., 2020) . They also installed mild flow shower points in the bathrooms as well as the toilets to reduce the wastage of the water. The management </w:t>
      </w:r>
    </w:p>
    <w:p w14:paraId="795DD4E3" w14:textId="77777777" w:rsidR="00954C83" w:rsidRDefault="00954C83">
      <w:pPr>
        <w:pageBreakBefore/>
        <w:spacing w:after="0" w:line="240" w:lineRule="auto"/>
      </w:pPr>
    </w:p>
    <w:p w14:paraId="1FBCFD48" w14:textId="77777777" w:rsidR="00954C83" w:rsidRDefault="000234D6">
      <w:pPr>
        <w:spacing w:after="0" w:line="240" w:lineRule="auto"/>
      </w:pPr>
      <w:r>
        <w:rPr>
          <w:rFonts w:ascii="Arial" w:eastAsia="Arial" w:hAnsi="Arial" w:cs="Arial"/>
          <w:color w:val="252525"/>
          <w:sz w:val="54"/>
        </w:rPr>
        <w:t>managed to maintain fresh air blowing through the</w:t>
      </w:r>
      <w:r>
        <w:rPr>
          <w:rFonts w:ascii="Arial" w:eastAsia="Arial" w:hAnsi="Arial" w:cs="Arial"/>
          <w:color w:val="252525"/>
          <w:sz w:val="54"/>
        </w:rPr>
        <w:t xml:space="preserve"> whole compartment to make it fresh and good for peoples' health. </w:t>
      </w:r>
    </w:p>
    <w:p w14:paraId="304D6D87" w14:textId="77777777" w:rsidR="00954C83" w:rsidRDefault="00954C83">
      <w:pPr>
        <w:spacing w:after="0" w:line="270" w:lineRule="auto"/>
        <w:rPr>
          <w:rFonts w:ascii="Arial" w:hAnsi="Arial" w:cs="Arial"/>
          <w:sz w:val="54"/>
        </w:rPr>
      </w:pPr>
    </w:p>
    <w:p w14:paraId="256F9AA1" w14:textId="77777777" w:rsidR="00954C83" w:rsidRDefault="000234D6">
      <w:pPr>
        <w:spacing w:after="0" w:line="240" w:lineRule="auto"/>
      </w:pPr>
      <w:r>
        <w:rPr>
          <w:rFonts w:ascii="Arial" w:eastAsia="Arial" w:hAnsi="Arial" w:cs="Arial"/>
          <w:color w:val="252525"/>
          <w:sz w:val="54"/>
        </w:rPr>
        <w:t>Conclusion: </w:t>
      </w:r>
    </w:p>
    <w:p w14:paraId="458BCA03" w14:textId="77777777" w:rsidR="00954C83" w:rsidRDefault="00954C83">
      <w:pPr>
        <w:spacing w:after="0" w:line="270" w:lineRule="auto"/>
        <w:rPr>
          <w:rFonts w:ascii="Arial" w:hAnsi="Arial" w:cs="Arial"/>
          <w:sz w:val="54"/>
        </w:rPr>
      </w:pPr>
    </w:p>
    <w:p w14:paraId="1ED19F6C" w14:textId="77777777" w:rsidR="00954C83" w:rsidRDefault="000234D6">
      <w:pPr>
        <w:spacing w:after="0" w:line="240" w:lineRule="auto"/>
      </w:pPr>
      <w:r>
        <w:rPr>
          <w:rFonts w:ascii="Arial" w:eastAsia="Arial" w:hAnsi="Arial" w:cs="Arial"/>
          <w:color w:val="252525"/>
          <w:sz w:val="54"/>
        </w:rPr>
        <w:t>The hospitality business is one of the main handlers of the U.K.'s market that has flourished in the last few years. Moving by the range of development in branded financial p</w:t>
      </w:r>
      <w:r>
        <w:rPr>
          <w:rFonts w:ascii="Arial" w:eastAsia="Arial" w:hAnsi="Arial" w:cs="Arial"/>
          <w:color w:val="252525"/>
          <w:sz w:val="54"/>
        </w:rPr>
        <w:t>lan hotel sector in the U.K., workers in the hospitality business will especially be pushed to 'redefine' their market operation and practices in order to continue successful and competitive in the U.K.'s business. That will ask for accepting of new strate</w:t>
      </w:r>
      <w:r>
        <w:rPr>
          <w:rFonts w:ascii="Arial" w:eastAsia="Arial" w:hAnsi="Arial" w:cs="Arial"/>
          <w:color w:val="252525"/>
          <w:sz w:val="54"/>
        </w:rPr>
        <w:t>gies, concepts, and inventions that are affordable, efficient, and capable of offering first-class feel to their clients. </w:t>
      </w:r>
    </w:p>
    <w:p w14:paraId="6ADDACE7" w14:textId="77777777" w:rsidR="00954C83" w:rsidRDefault="00954C83">
      <w:pPr>
        <w:spacing w:after="0" w:line="270" w:lineRule="auto"/>
        <w:rPr>
          <w:rFonts w:ascii="Arial" w:hAnsi="Arial" w:cs="Arial"/>
          <w:sz w:val="54"/>
        </w:rPr>
      </w:pPr>
    </w:p>
    <w:p w14:paraId="553EFC5F" w14:textId="77777777" w:rsidR="00954C83" w:rsidRDefault="000234D6">
      <w:pPr>
        <w:spacing w:after="0" w:line="240" w:lineRule="auto"/>
      </w:pPr>
      <w:r>
        <w:rPr>
          <w:rFonts w:ascii="Arial" w:eastAsia="Arial" w:hAnsi="Arial" w:cs="Arial"/>
          <w:b/>
          <w:color w:val="252525"/>
          <w:sz w:val="68"/>
        </w:rPr>
        <w:t>Human resource department:</w:t>
      </w:r>
    </w:p>
    <w:p w14:paraId="6C64BC6C" w14:textId="77777777" w:rsidR="00954C83" w:rsidRDefault="00954C83">
      <w:pPr>
        <w:spacing w:after="0" w:line="270" w:lineRule="auto"/>
        <w:rPr>
          <w:rFonts w:ascii="Arial" w:hAnsi="Arial" w:cs="Arial"/>
          <w:sz w:val="54"/>
        </w:rPr>
      </w:pPr>
    </w:p>
    <w:p w14:paraId="6F9D7B5C" w14:textId="77777777" w:rsidR="00954C83" w:rsidRDefault="000234D6">
      <w:pPr>
        <w:spacing w:after="0" w:line="240" w:lineRule="auto"/>
      </w:pPr>
      <w:r>
        <w:rPr>
          <w:rFonts w:ascii="Arial" w:eastAsia="Arial" w:hAnsi="Arial" w:cs="Arial"/>
          <w:color w:val="252525"/>
          <w:sz w:val="54"/>
        </w:rPr>
        <w:t xml:space="preserve">The marketing department requires a large number of sales and marketing people. It is </w:t>
      </w:r>
    </w:p>
    <w:p w14:paraId="079269A4" w14:textId="77777777" w:rsidR="00954C83" w:rsidRDefault="00954C83">
      <w:pPr>
        <w:pageBreakBefore/>
        <w:spacing w:after="0" w:line="240" w:lineRule="auto"/>
      </w:pPr>
    </w:p>
    <w:p w14:paraId="16EB7DBD" w14:textId="77777777" w:rsidR="00954C83" w:rsidRDefault="000234D6">
      <w:pPr>
        <w:spacing w:after="0" w:line="240" w:lineRule="auto"/>
      </w:pPr>
      <w:r>
        <w:rPr>
          <w:rFonts w:ascii="Arial" w:eastAsia="Arial" w:hAnsi="Arial" w:cs="Arial"/>
          <w:color w:val="252525"/>
          <w:sz w:val="54"/>
        </w:rPr>
        <w:t>important to have creative and efficient people in the department which is the responsibility of the human resource department. The areas of conflict are minimum betwee</w:t>
      </w:r>
      <w:r>
        <w:rPr>
          <w:rFonts w:ascii="Arial" w:eastAsia="Arial" w:hAnsi="Arial" w:cs="Arial"/>
          <w:color w:val="252525"/>
          <w:sz w:val="54"/>
        </w:rPr>
        <w:t>n the human resource and marketing department. However, the efficiency of human resource choice, recruitment, and training puts a significant impact on marketing functions. </w:t>
      </w:r>
    </w:p>
    <w:p w14:paraId="6343883C" w14:textId="77777777" w:rsidR="00954C83" w:rsidRDefault="00954C83">
      <w:pPr>
        <w:spacing w:after="0" w:line="270" w:lineRule="auto"/>
        <w:rPr>
          <w:rFonts w:ascii="Arial" w:hAnsi="Arial" w:cs="Arial"/>
          <w:sz w:val="54"/>
        </w:rPr>
      </w:pPr>
    </w:p>
    <w:p w14:paraId="30CE5810" w14:textId="77777777" w:rsidR="00954C83" w:rsidRDefault="000234D6">
      <w:pPr>
        <w:spacing w:after="0" w:line="240" w:lineRule="auto"/>
      </w:pPr>
      <w:r>
        <w:rPr>
          <w:rFonts w:ascii="Arial" w:eastAsia="Arial" w:hAnsi="Arial" w:cs="Arial"/>
          <w:b/>
          <w:color w:val="252525"/>
          <w:sz w:val="68"/>
        </w:rPr>
        <w:t>Marketing Mix:</w:t>
      </w:r>
    </w:p>
    <w:p w14:paraId="771537B9" w14:textId="77777777" w:rsidR="00954C83" w:rsidRDefault="00954C83">
      <w:pPr>
        <w:spacing w:after="0" w:line="270" w:lineRule="auto"/>
        <w:rPr>
          <w:rFonts w:ascii="Arial" w:hAnsi="Arial" w:cs="Arial"/>
          <w:sz w:val="54"/>
        </w:rPr>
      </w:pPr>
    </w:p>
    <w:p w14:paraId="0407B337" w14:textId="77777777" w:rsidR="00954C83" w:rsidRDefault="000234D6">
      <w:pPr>
        <w:spacing w:after="0" w:line="240" w:lineRule="auto"/>
      </w:pPr>
      <w:r>
        <w:rPr>
          <w:rFonts w:ascii="Arial" w:eastAsia="Arial" w:hAnsi="Arial" w:cs="Arial"/>
          <w:color w:val="252525"/>
          <w:sz w:val="54"/>
        </w:rPr>
        <w:t>Marketing includes strategies and tactics to promote the products</w:t>
      </w:r>
      <w:r>
        <w:rPr>
          <w:rFonts w:ascii="Arial" w:eastAsia="Arial" w:hAnsi="Arial" w:cs="Arial"/>
          <w:color w:val="252525"/>
          <w:sz w:val="54"/>
        </w:rPr>
        <w:t xml:space="preserve"> or services of the company. These set of tactics, strategies, and actions constitutes the marketing mix of a company. There are generally 4Ps of marketing Mix that are Price, Place, Product, and Promotion, now there are 3 more Ps added to the marketing mi</w:t>
      </w:r>
      <w:r>
        <w:rPr>
          <w:rFonts w:ascii="Arial" w:eastAsia="Arial" w:hAnsi="Arial" w:cs="Arial"/>
          <w:color w:val="252525"/>
          <w:sz w:val="54"/>
        </w:rPr>
        <w:t xml:space="preserve">x making it 7Ps of the marketing mix that are packaging, people, and positioning. There are continuous and significant changes administered in the customer’s preference, needs, wants, markets, and products which impact the </w:t>
      </w:r>
    </w:p>
    <w:p w14:paraId="3672F3F6" w14:textId="77777777" w:rsidR="00954C83" w:rsidRDefault="00954C83">
      <w:pPr>
        <w:pageBreakBefore/>
        <w:spacing w:after="0" w:line="240" w:lineRule="auto"/>
      </w:pPr>
    </w:p>
    <w:p w14:paraId="7305F9EF" w14:textId="77777777" w:rsidR="00954C83" w:rsidRDefault="000234D6">
      <w:pPr>
        <w:spacing w:after="0" w:line="240" w:lineRule="auto"/>
      </w:pPr>
      <w:r>
        <w:rPr>
          <w:rFonts w:ascii="Arial" w:eastAsia="Arial" w:hAnsi="Arial" w:cs="Arial"/>
          <w:color w:val="252525"/>
          <w:sz w:val="54"/>
        </w:rPr>
        <w:t>marketing strategy of the compa</w:t>
      </w:r>
      <w:r>
        <w:rPr>
          <w:rFonts w:ascii="Arial" w:eastAsia="Arial" w:hAnsi="Arial" w:cs="Arial"/>
          <w:color w:val="252525"/>
          <w:sz w:val="54"/>
        </w:rPr>
        <w:t>nies as well. Therefore, the marketing strategy of the company must be continuously evaluated and evolved to be on track and competitive in the market. The elements of the marketing mix are discussed below. </w:t>
      </w:r>
    </w:p>
    <w:p w14:paraId="4752304C" w14:textId="77777777" w:rsidR="00954C83" w:rsidRDefault="00954C83">
      <w:pPr>
        <w:spacing w:after="0" w:line="270" w:lineRule="auto"/>
        <w:rPr>
          <w:rFonts w:ascii="Arial" w:hAnsi="Arial" w:cs="Arial"/>
          <w:sz w:val="54"/>
        </w:rPr>
      </w:pPr>
    </w:p>
    <w:p w14:paraId="3713B1CC" w14:textId="77777777" w:rsidR="00954C83" w:rsidRDefault="000234D6">
      <w:pPr>
        <w:spacing w:after="0" w:line="240" w:lineRule="auto"/>
      </w:pPr>
      <w:r>
        <w:rPr>
          <w:rFonts w:ascii="Arial" w:eastAsia="Arial" w:hAnsi="Arial" w:cs="Arial"/>
          <w:color w:val="252525"/>
          <w:sz w:val="54"/>
        </w:rPr>
        <w:t>Product: the organization needs to understand t</w:t>
      </w:r>
      <w:r>
        <w:rPr>
          <w:rFonts w:ascii="Arial" w:eastAsia="Arial" w:hAnsi="Arial" w:cs="Arial"/>
          <w:color w:val="252525"/>
          <w:sz w:val="54"/>
        </w:rPr>
        <w:t>he value of the product in the customer’s life in the current market scenario. It is often found that the company is not selling enough products as it would have targeted to, this is where the question arises that if the product or service is appropriate i</w:t>
      </w:r>
      <w:r>
        <w:rPr>
          <w:rFonts w:ascii="Arial" w:eastAsia="Arial" w:hAnsi="Arial" w:cs="Arial"/>
          <w:color w:val="252525"/>
          <w:sz w:val="54"/>
        </w:rPr>
        <w:t xml:space="preserve">n the current market scenario. Are there any changes required with the product or services? Also, the organization must address the question that is there any specific feature of the product or service which is superior that the products/ services offered </w:t>
      </w:r>
      <w:r>
        <w:rPr>
          <w:rFonts w:ascii="Arial" w:eastAsia="Arial" w:hAnsi="Arial" w:cs="Arial"/>
          <w:color w:val="252525"/>
          <w:sz w:val="54"/>
        </w:rPr>
        <w:t>by the competitors? Or is it possible to develop such features to make the product or service viable for the market in the current scenario? </w:t>
      </w:r>
    </w:p>
    <w:p w14:paraId="09989EF4" w14:textId="77777777" w:rsidR="00954C83" w:rsidRDefault="00954C83">
      <w:pPr>
        <w:spacing w:after="0" w:line="270" w:lineRule="auto"/>
        <w:rPr>
          <w:rFonts w:ascii="Arial" w:hAnsi="Arial" w:cs="Arial"/>
          <w:sz w:val="54"/>
        </w:rPr>
      </w:pPr>
    </w:p>
    <w:p w14:paraId="3F16A0D3" w14:textId="77777777" w:rsidR="00954C83" w:rsidRDefault="000234D6">
      <w:pPr>
        <w:spacing w:after="0" w:line="240" w:lineRule="auto"/>
      </w:pPr>
      <w:r>
        <w:rPr>
          <w:rFonts w:ascii="Arial" w:eastAsia="Arial" w:hAnsi="Arial" w:cs="Arial"/>
          <w:color w:val="252525"/>
          <w:sz w:val="54"/>
        </w:rPr>
        <w:t xml:space="preserve">Price: The price of the product or service is </w:t>
      </w:r>
    </w:p>
    <w:p w14:paraId="6224A29B" w14:textId="77777777" w:rsidR="00954C83" w:rsidRDefault="00954C83">
      <w:pPr>
        <w:pageBreakBefore/>
        <w:spacing w:after="0" w:line="240" w:lineRule="auto"/>
      </w:pPr>
    </w:p>
    <w:p w14:paraId="327EF9FD" w14:textId="77777777" w:rsidR="00954C83" w:rsidRDefault="000234D6">
      <w:pPr>
        <w:spacing w:after="0" w:line="240" w:lineRule="auto"/>
      </w:pPr>
      <w:r>
        <w:rPr>
          <w:rFonts w:ascii="Arial" w:eastAsia="Arial" w:hAnsi="Arial" w:cs="Arial"/>
          <w:color w:val="252525"/>
          <w:sz w:val="54"/>
        </w:rPr>
        <w:t xml:space="preserve">evaluated by the utility it offers to the customers. The </w:t>
      </w:r>
      <w:r>
        <w:rPr>
          <w:rFonts w:ascii="Arial" w:eastAsia="Arial" w:hAnsi="Arial" w:cs="Arial"/>
          <w:color w:val="252525"/>
          <w:sz w:val="54"/>
        </w:rPr>
        <w:t>price must be appropriate with the utility as well as competitive in the market. It is essential to continue examining the prices of the products as the market conditions changes rapidly which affects the prices of the product (</w:t>
      </w:r>
      <w:proofErr w:type="spellStart"/>
      <w:r>
        <w:rPr>
          <w:rFonts w:ascii="Arial" w:eastAsia="Arial" w:hAnsi="Arial" w:cs="Arial"/>
          <w:color w:val="252525"/>
          <w:sz w:val="54"/>
        </w:rPr>
        <w:t>Davcik</w:t>
      </w:r>
      <w:proofErr w:type="spellEnd"/>
      <w:r>
        <w:rPr>
          <w:rFonts w:ascii="Arial" w:eastAsia="Arial" w:hAnsi="Arial" w:cs="Arial"/>
          <w:color w:val="252525"/>
          <w:sz w:val="54"/>
        </w:rPr>
        <w:t xml:space="preserve"> and Sharma, 2015). So</w:t>
      </w:r>
      <w:r>
        <w:rPr>
          <w:rFonts w:ascii="Arial" w:eastAsia="Arial" w:hAnsi="Arial" w:cs="Arial"/>
          <w:color w:val="252525"/>
          <w:sz w:val="54"/>
        </w:rPr>
        <w:t>metimes, it is justified to lower the prices whereas sometimes it is appropriate to level up the prices. While lowering the prices it is important to maintain a quintessential balance between the expenditure and revenue whereas while increasing the prices,</w:t>
      </w:r>
      <w:r>
        <w:rPr>
          <w:rFonts w:ascii="Arial" w:eastAsia="Arial" w:hAnsi="Arial" w:cs="Arial"/>
          <w:color w:val="252525"/>
          <w:sz w:val="54"/>
        </w:rPr>
        <w:t xml:space="preserve"> it is important to understand that the company may lose some of the customers but remaining customers can provide percentage increase in the profit of every sale, would this condition provide overall profit?</w:t>
      </w:r>
    </w:p>
    <w:p w14:paraId="4C49250B" w14:textId="77777777" w:rsidR="00954C83" w:rsidRDefault="00954C83">
      <w:pPr>
        <w:spacing w:after="0" w:line="270" w:lineRule="auto"/>
        <w:rPr>
          <w:rFonts w:ascii="Arial" w:hAnsi="Arial" w:cs="Arial"/>
          <w:sz w:val="54"/>
        </w:rPr>
      </w:pPr>
    </w:p>
    <w:p w14:paraId="2D1EF170" w14:textId="77777777" w:rsidR="00954C83" w:rsidRDefault="000234D6">
      <w:pPr>
        <w:spacing w:after="0" w:line="240" w:lineRule="auto"/>
      </w:pPr>
      <w:r>
        <w:rPr>
          <w:rFonts w:ascii="Arial" w:eastAsia="Arial" w:hAnsi="Arial" w:cs="Arial"/>
          <w:color w:val="252525"/>
          <w:sz w:val="54"/>
        </w:rPr>
        <w:t>Sometimes, the company provides free items wit</w:t>
      </w:r>
      <w:r>
        <w:rPr>
          <w:rFonts w:ascii="Arial" w:eastAsia="Arial" w:hAnsi="Arial" w:cs="Arial"/>
          <w:color w:val="252525"/>
          <w:sz w:val="54"/>
        </w:rPr>
        <w:t xml:space="preserve">h the product which are less expensive to produce but makes the offer attractive for sale and pricing, special offers and promotions are also offered with an effective pricing strategy. The company must be open about the analysis of </w:t>
      </w:r>
    </w:p>
    <w:p w14:paraId="17211262" w14:textId="77777777" w:rsidR="00954C83" w:rsidRDefault="00954C83">
      <w:pPr>
        <w:pageBreakBefore/>
        <w:spacing w:after="0" w:line="240" w:lineRule="auto"/>
      </w:pPr>
    </w:p>
    <w:p w14:paraId="6ACAF205" w14:textId="77777777" w:rsidR="00954C83" w:rsidRDefault="000234D6">
      <w:pPr>
        <w:spacing w:after="0" w:line="240" w:lineRule="auto"/>
      </w:pPr>
      <w:r>
        <w:rPr>
          <w:rFonts w:ascii="Arial" w:eastAsia="Arial" w:hAnsi="Arial" w:cs="Arial"/>
          <w:color w:val="252525"/>
          <w:sz w:val="54"/>
        </w:rPr>
        <w:t>pricing strategy cont</w:t>
      </w:r>
      <w:r>
        <w:rPr>
          <w:rFonts w:ascii="Arial" w:eastAsia="Arial" w:hAnsi="Arial" w:cs="Arial"/>
          <w:color w:val="252525"/>
          <w:sz w:val="54"/>
        </w:rPr>
        <w:t>inuously to revise the pricing and thrive in the ever-changing market place   Promotion: It is the process of creating awareness about the products and services offered and how it is offered to the customers. It is a continuous process that helps to genera</w:t>
      </w:r>
      <w:r>
        <w:rPr>
          <w:rFonts w:ascii="Arial" w:eastAsia="Arial" w:hAnsi="Arial" w:cs="Arial"/>
          <w:color w:val="252525"/>
          <w:sz w:val="54"/>
        </w:rPr>
        <w:t>te a new consumer base as well as increase the existing consumer base of the companies. Small changes in the promotion strategies can lead to drastic changes in the result of the marketing campaigns. There are different methods used by different organizati</w:t>
      </w:r>
      <w:r>
        <w:rPr>
          <w:rFonts w:ascii="Arial" w:eastAsia="Arial" w:hAnsi="Arial" w:cs="Arial"/>
          <w:color w:val="252525"/>
          <w:sz w:val="54"/>
        </w:rPr>
        <w:t>ons and industries to promote the products. But the promotion strategies must be continuously evolved as sooner or later the promotion strategies become outdated and stop providing desired results. Sometimes the reason would be known and sometimes it would</w:t>
      </w:r>
      <w:r>
        <w:rPr>
          <w:rFonts w:ascii="Arial" w:eastAsia="Arial" w:hAnsi="Arial" w:cs="Arial"/>
          <w:color w:val="252525"/>
          <w:sz w:val="54"/>
        </w:rPr>
        <w:t>n’t be. It is the time to evaluate the generate new sales, marketing, and advertisement approaches to the customers. </w:t>
      </w:r>
    </w:p>
    <w:p w14:paraId="06B3A168" w14:textId="77777777" w:rsidR="00954C83" w:rsidRDefault="00954C83">
      <w:pPr>
        <w:spacing w:after="0" w:line="270" w:lineRule="auto"/>
        <w:rPr>
          <w:rFonts w:ascii="Arial" w:hAnsi="Arial" w:cs="Arial"/>
          <w:sz w:val="54"/>
        </w:rPr>
      </w:pPr>
    </w:p>
    <w:p w14:paraId="3443C25D" w14:textId="77777777" w:rsidR="00954C83" w:rsidRDefault="000234D6">
      <w:pPr>
        <w:spacing w:after="0" w:line="240" w:lineRule="auto"/>
      </w:pPr>
      <w:r>
        <w:rPr>
          <w:rFonts w:ascii="Arial" w:eastAsia="Arial" w:hAnsi="Arial" w:cs="Arial"/>
          <w:color w:val="252525"/>
          <w:sz w:val="54"/>
        </w:rPr>
        <w:t>Place: It is defined as the actual point of sale where the product or service of the organization if offered. The place where the custome</w:t>
      </w:r>
      <w:r>
        <w:rPr>
          <w:rFonts w:ascii="Arial" w:eastAsia="Arial" w:hAnsi="Arial" w:cs="Arial"/>
          <w:color w:val="252525"/>
          <w:sz w:val="54"/>
        </w:rPr>
        <w:t xml:space="preserve">r and the </w:t>
      </w:r>
    </w:p>
    <w:p w14:paraId="26842A60" w14:textId="77777777" w:rsidR="00954C83" w:rsidRDefault="00954C83">
      <w:pPr>
        <w:pageBreakBefore/>
        <w:spacing w:after="0" w:line="240" w:lineRule="auto"/>
      </w:pPr>
    </w:p>
    <w:p w14:paraId="375A6E61" w14:textId="77777777" w:rsidR="00954C83" w:rsidRDefault="000234D6">
      <w:pPr>
        <w:spacing w:after="0" w:line="240" w:lineRule="auto"/>
      </w:pPr>
      <w:r>
        <w:rPr>
          <w:rFonts w:ascii="Arial" w:eastAsia="Arial" w:hAnsi="Arial" w:cs="Arial"/>
          <w:color w:val="252525"/>
          <w:sz w:val="54"/>
        </w:rPr>
        <w:t xml:space="preserve">product eventually meet must be reviewed continuously to </w:t>
      </w:r>
      <w:proofErr w:type="spellStart"/>
      <w:r>
        <w:rPr>
          <w:rFonts w:ascii="Arial" w:eastAsia="Arial" w:hAnsi="Arial" w:cs="Arial"/>
          <w:color w:val="252525"/>
          <w:sz w:val="54"/>
        </w:rPr>
        <w:t>analyze</w:t>
      </w:r>
      <w:proofErr w:type="spellEnd"/>
      <w:r>
        <w:rPr>
          <w:rFonts w:ascii="Arial" w:eastAsia="Arial" w:hAnsi="Arial" w:cs="Arial"/>
          <w:color w:val="252525"/>
          <w:sz w:val="54"/>
        </w:rPr>
        <w:t xml:space="preserve"> effective selling. A large number of places are available where the products can be sold such as telemarketing, e-commerce websites, direct selling, trade shows, retail stores, et</w:t>
      </w:r>
      <w:r>
        <w:rPr>
          <w:rFonts w:ascii="Arial" w:eastAsia="Arial" w:hAnsi="Arial" w:cs="Arial"/>
          <w:color w:val="252525"/>
          <w:sz w:val="54"/>
        </w:rPr>
        <w:t>c. The companies use more than one method to achieve the desired sales. It is important to make the right choice of place so that the product reaches the customer. Using an effective combination of the place to sell the product can drastically change the r</w:t>
      </w:r>
      <w:r>
        <w:rPr>
          <w:rFonts w:ascii="Arial" w:eastAsia="Arial" w:hAnsi="Arial" w:cs="Arial"/>
          <w:color w:val="252525"/>
          <w:sz w:val="54"/>
        </w:rPr>
        <w:t>esult. The companies must evaluate the point of sale and be open to change the method if required. </w:t>
      </w:r>
    </w:p>
    <w:p w14:paraId="23496059" w14:textId="77777777" w:rsidR="00954C83" w:rsidRDefault="00954C83">
      <w:pPr>
        <w:spacing w:after="0" w:line="270" w:lineRule="auto"/>
        <w:rPr>
          <w:rFonts w:ascii="Arial" w:hAnsi="Arial" w:cs="Arial"/>
          <w:sz w:val="54"/>
        </w:rPr>
      </w:pPr>
    </w:p>
    <w:p w14:paraId="5101F964" w14:textId="77777777" w:rsidR="00954C83" w:rsidRDefault="000234D6">
      <w:pPr>
        <w:spacing w:after="0" w:line="240" w:lineRule="auto"/>
      </w:pPr>
      <w:r>
        <w:rPr>
          <w:rFonts w:ascii="Arial" w:eastAsia="Arial" w:hAnsi="Arial" w:cs="Arial"/>
          <w:color w:val="252525"/>
          <w:sz w:val="54"/>
        </w:rPr>
        <w:t>Packaging: It is the first thing that customer notices about the company. The packaging reflects the values of the company. Packaging includes a lot of fac</w:t>
      </w:r>
      <w:r>
        <w:rPr>
          <w:rFonts w:ascii="Arial" w:eastAsia="Arial" w:hAnsi="Arial" w:cs="Arial"/>
          <w:color w:val="252525"/>
          <w:sz w:val="54"/>
        </w:rPr>
        <w:t>tors such as offices, waiting areas, the way employees are groomed, brochures, etc. Small changes in the packaging can reflect drastic changes in the customer’s confidence in dealing with the products and services of the company (Lee et.al, 2014).  A new t</w:t>
      </w:r>
      <w:r>
        <w:rPr>
          <w:rFonts w:ascii="Arial" w:eastAsia="Arial" w:hAnsi="Arial" w:cs="Arial"/>
          <w:color w:val="252525"/>
          <w:sz w:val="54"/>
        </w:rPr>
        <w:t xml:space="preserve">rend of customization is seen in the cosmetics </w:t>
      </w:r>
    </w:p>
    <w:p w14:paraId="53C960F8" w14:textId="77777777" w:rsidR="00954C83" w:rsidRDefault="00954C83">
      <w:pPr>
        <w:pageBreakBefore/>
        <w:spacing w:after="0" w:line="240" w:lineRule="auto"/>
      </w:pPr>
    </w:p>
    <w:p w14:paraId="6F99FCA8" w14:textId="77777777" w:rsidR="00954C83" w:rsidRDefault="000234D6">
      <w:pPr>
        <w:spacing w:after="0" w:line="240" w:lineRule="auto"/>
      </w:pPr>
      <w:r>
        <w:rPr>
          <w:rFonts w:ascii="Arial" w:eastAsia="Arial" w:hAnsi="Arial" w:cs="Arial"/>
          <w:color w:val="252525"/>
          <w:sz w:val="54"/>
        </w:rPr>
        <w:t xml:space="preserve">industry for the packaging which has resulted in increasing sales (Jain, 2013). The hospitality industry puts a major focus on the grooming of the employees as it impacts the views of the client about the </w:t>
      </w:r>
      <w:r>
        <w:rPr>
          <w:rFonts w:ascii="Arial" w:eastAsia="Arial" w:hAnsi="Arial" w:cs="Arial"/>
          <w:color w:val="252525"/>
          <w:sz w:val="54"/>
        </w:rPr>
        <w:t xml:space="preserve">services. The salesperson of any company must represent the confidence and professionalism in the </w:t>
      </w:r>
      <w:proofErr w:type="spellStart"/>
      <w:r>
        <w:rPr>
          <w:rFonts w:ascii="Arial" w:eastAsia="Arial" w:hAnsi="Arial" w:cs="Arial"/>
          <w:color w:val="252525"/>
          <w:sz w:val="54"/>
        </w:rPr>
        <w:t>behavior</w:t>
      </w:r>
      <w:proofErr w:type="spellEnd"/>
      <w:r>
        <w:rPr>
          <w:rFonts w:ascii="Arial" w:eastAsia="Arial" w:hAnsi="Arial" w:cs="Arial"/>
          <w:color w:val="252525"/>
          <w:sz w:val="54"/>
        </w:rPr>
        <w:t xml:space="preserve"> as it reflects the value of the company. </w:t>
      </w:r>
    </w:p>
    <w:p w14:paraId="017EAED3" w14:textId="77777777" w:rsidR="00954C83" w:rsidRDefault="00954C83">
      <w:pPr>
        <w:spacing w:after="0" w:line="270" w:lineRule="auto"/>
        <w:rPr>
          <w:rFonts w:ascii="Arial" w:hAnsi="Arial" w:cs="Arial"/>
          <w:sz w:val="54"/>
        </w:rPr>
      </w:pPr>
    </w:p>
    <w:p w14:paraId="74057671" w14:textId="77777777" w:rsidR="00954C83" w:rsidRDefault="000234D6">
      <w:pPr>
        <w:spacing w:after="0" w:line="240" w:lineRule="auto"/>
      </w:pPr>
      <w:r>
        <w:rPr>
          <w:rFonts w:ascii="Arial" w:eastAsia="Arial" w:hAnsi="Arial" w:cs="Arial"/>
          <w:color w:val="252525"/>
          <w:sz w:val="54"/>
        </w:rPr>
        <w:t>Positioning: It is the sentiments that the customers have with the product or services offered by the comp</w:t>
      </w:r>
      <w:r>
        <w:rPr>
          <w:rFonts w:ascii="Arial" w:eastAsia="Arial" w:hAnsi="Arial" w:cs="Arial"/>
          <w:color w:val="252525"/>
          <w:sz w:val="54"/>
        </w:rPr>
        <w:t>any. It can positive or negative, depending on the services or product attributes. How a customer defines the product reflects the positioning of the product in the market. The positioning strategy of the organization starts with creating an ideal impressi</w:t>
      </w:r>
      <w:r>
        <w:rPr>
          <w:rFonts w:ascii="Arial" w:eastAsia="Arial" w:hAnsi="Arial" w:cs="Arial"/>
          <w:color w:val="252525"/>
          <w:sz w:val="54"/>
        </w:rPr>
        <w:t>on of the services and later by improving the services to reach the ideal position. For example, Mercedes Benz is known for its “quality engineering” and the BMW is known for its “ultimate driving machine” (</w:t>
      </w:r>
      <w:proofErr w:type="spellStart"/>
      <w:r>
        <w:rPr>
          <w:rFonts w:ascii="Arial" w:eastAsia="Arial" w:hAnsi="Arial" w:cs="Arial"/>
          <w:color w:val="252525"/>
          <w:sz w:val="54"/>
        </w:rPr>
        <w:t>Boonpradub</w:t>
      </w:r>
      <w:proofErr w:type="spellEnd"/>
      <w:r>
        <w:rPr>
          <w:rFonts w:ascii="Arial" w:eastAsia="Arial" w:hAnsi="Arial" w:cs="Arial"/>
          <w:color w:val="252525"/>
          <w:sz w:val="54"/>
        </w:rPr>
        <w:t xml:space="preserve"> and </w:t>
      </w:r>
      <w:proofErr w:type="spellStart"/>
      <w:r>
        <w:rPr>
          <w:rFonts w:ascii="Arial" w:eastAsia="Arial" w:hAnsi="Arial" w:cs="Arial"/>
          <w:color w:val="252525"/>
          <w:sz w:val="54"/>
        </w:rPr>
        <w:t>Thechatakerng</w:t>
      </w:r>
      <w:proofErr w:type="spellEnd"/>
      <w:r>
        <w:rPr>
          <w:rFonts w:ascii="Arial" w:eastAsia="Arial" w:hAnsi="Arial" w:cs="Arial"/>
          <w:color w:val="252525"/>
          <w:sz w:val="54"/>
        </w:rPr>
        <w:t>, 2015). The position</w:t>
      </w:r>
      <w:r>
        <w:rPr>
          <w:rFonts w:ascii="Arial" w:eastAsia="Arial" w:hAnsi="Arial" w:cs="Arial"/>
          <w:color w:val="252525"/>
          <w:sz w:val="54"/>
        </w:rPr>
        <w:t xml:space="preserve">ing is the feature that defines the superiority of the </w:t>
      </w:r>
    </w:p>
    <w:p w14:paraId="109DCA2F" w14:textId="77777777" w:rsidR="00954C83" w:rsidRDefault="00954C83">
      <w:pPr>
        <w:pageBreakBefore/>
        <w:spacing w:after="0" w:line="240" w:lineRule="auto"/>
      </w:pPr>
    </w:p>
    <w:p w14:paraId="10623921" w14:textId="77777777" w:rsidR="00954C83" w:rsidRDefault="000234D6">
      <w:pPr>
        <w:spacing w:after="0" w:line="240" w:lineRule="auto"/>
      </w:pPr>
      <w:r>
        <w:rPr>
          <w:rFonts w:ascii="Arial" w:eastAsia="Arial" w:hAnsi="Arial" w:cs="Arial"/>
          <w:color w:val="252525"/>
          <w:sz w:val="54"/>
        </w:rPr>
        <w:t>product from the products offered by the competitors. </w:t>
      </w:r>
    </w:p>
    <w:p w14:paraId="2336687A" w14:textId="77777777" w:rsidR="00954C83" w:rsidRDefault="00954C83">
      <w:pPr>
        <w:spacing w:after="0" w:line="270" w:lineRule="auto"/>
        <w:rPr>
          <w:rFonts w:ascii="Arial" w:hAnsi="Arial" w:cs="Arial"/>
          <w:sz w:val="54"/>
        </w:rPr>
      </w:pPr>
    </w:p>
    <w:p w14:paraId="7952E0B7" w14:textId="77777777" w:rsidR="00954C83" w:rsidRDefault="000234D6">
      <w:pPr>
        <w:spacing w:after="0" w:line="240" w:lineRule="auto"/>
      </w:pPr>
      <w:r>
        <w:rPr>
          <w:rFonts w:ascii="Arial" w:eastAsia="Arial" w:hAnsi="Arial" w:cs="Arial"/>
          <w:color w:val="252525"/>
          <w:sz w:val="54"/>
        </w:rPr>
        <w:t xml:space="preserve">People: This element of the marketing mix is the most important of all as the human resource is the mind behind all the activities executed to </w:t>
      </w:r>
      <w:r>
        <w:rPr>
          <w:rFonts w:ascii="Arial" w:eastAsia="Arial" w:hAnsi="Arial" w:cs="Arial"/>
          <w:color w:val="252525"/>
          <w:sz w:val="54"/>
        </w:rPr>
        <w:t>conduct the business. It is people who create, and manages the strategies. It is important to hire and recruit the right people for the right job at the correct timing. Similarly, it is also important to remove the wrong people from the business who can ne</w:t>
      </w:r>
      <w:r>
        <w:rPr>
          <w:rFonts w:ascii="Arial" w:eastAsia="Arial" w:hAnsi="Arial" w:cs="Arial"/>
          <w:color w:val="252525"/>
          <w:sz w:val="54"/>
        </w:rPr>
        <w:t>gatively impact the process of growth. After the hiring of the right people, it is important to make them sit and work at the right position with the skills and abilities.</w:t>
      </w:r>
    </w:p>
    <w:p w14:paraId="7B83C8DC" w14:textId="77777777" w:rsidR="00954C83" w:rsidRDefault="00954C83">
      <w:pPr>
        <w:spacing w:after="0" w:line="270" w:lineRule="auto"/>
        <w:rPr>
          <w:rFonts w:ascii="Arial" w:hAnsi="Arial" w:cs="Arial"/>
          <w:sz w:val="54"/>
        </w:rPr>
      </w:pPr>
    </w:p>
    <w:p w14:paraId="09BD8DD8" w14:textId="77777777" w:rsidR="00954C83" w:rsidRDefault="000234D6">
      <w:pPr>
        <w:spacing w:after="0" w:line="240" w:lineRule="auto"/>
      </w:pPr>
      <w:r>
        <w:rPr>
          <w:rFonts w:ascii="Arial" w:eastAsia="Arial" w:hAnsi="Arial" w:cs="Arial"/>
          <w:color w:val="252525"/>
          <w:sz w:val="54"/>
        </w:rPr>
        <w:t>Several industries in the market use the elements of marketing mix differently as e</w:t>
      </w:r>
      <w:r>
        <w:rPr>
          <w:rFonts w:ascii="Arial" w:eastAsia="Arial" w:hAnsi="Arial" w:cs="Arial"/>
          <w:color w:val="252525"/>
          <w:sz w:val="54"/>
        </w:rPr>
        <w:t>xplained in the table below (Chan et.al, 2012).     </w:t>
      </w:r>
    </w:p>
    <w:p w14:paraId="47F75CED" w14:textId="77777777" w:rsidR="00954C83" w:rsidRDefault="00954C83">
      <w:pPr>
        <w:spacing w:after="0" w:line="270" w:lineRule="auto"/>
        <w:rPr>
          <w:rFonts w:ascii="Arial" w:hAnsi="Arial" w:cs="Arial"/>
          <w:sz w:val="54"/>
        </w:rPr>
      </w:pPr>
    </w:p>
    <w:p w14:paraId="77B4D88B" w14:textId="77777777" w:rsidR="00954C83" w:rsidRDefault="000234D6">
      <w:pPr>
        <w:spacing w:after="0" w:line="240" w:lineRule="auto"/>
      </w:pPr>
      <w:r>
        <w:rPr>
          <w:rFonts w:ascii="Arial" w:eastAsia="Arial" w:hAnsi="Arial" w:cs="Arial"/>
          <w:color w:val="252525"/>
          <w:sz w:val="54"/>
        </w:rPr>
        <w:t>References:</w:t>
      </w:r>
    </w:p>
    <w:p w14:paraId="6FE454A3" w14:textId="77777777" w:rsidR="00954C83" w:rsidRDefault="00954C83">
      <w:pPr>
        <w:spacing w:after="0" w:line="270" w:lineRule="auto"/>
        <w:rPr>
          <w:rFonts w:ascii="Arial" w:hAnsi="Arial" w:cs="Arial"/>
          <w:sz w:val="54"/>
        </w:rPr>
      </w:pPr>
    </w:p>
    <w:p w14:paraId="258FF311" w14:textId="77777777" w:rsidR="00954C83" w:rsidRDefault="000234D6">
      <w:pPr>
        <w:spacing w:after="0" w:line="240" w:lineRule="auto"/>
      </w:pPr>
      <w:proofErr w:type="spellStart"/>
      <w:r>
        <w:rPr>
          <w:rFonts w:ascii="Arial" w:eastAsia="Arial" w:hAnsi="Arial" w:cs="Arial"/>
          <w:color w:val="252525"/>
          <w:sz w:val="54"/>
        </w:rPr>
        <w:lastRenderedPageBreak/>
        <w:t>Boonpradub</w:t>
      </w:r>
      <w:proofErr w:type="spellEnd"/>
      <w:r>
        <w:rPr>
          <w:rFonts w:ascii="Arial" w:eastAsia="Arial" w:hAnsi="Arial" w:cs="Arial"/>
          <w:color w:val="252525"/>
          <w:sz w:val="54"/>
        </w:rPr>
        <w:t xml:space="preserve">, W., and </w:t>
      </w:r>
      <w:proofErr w:type="spellStart"/>
      <w:r>
        <w:rPr>
          <w:rFonts w:ascii="Arial" w:eastAsia="Arial" w:hAnsi="Arial" w:cs="Arial"/>
          <w:color w:val="252525"/>
          <w:sz w:val="54"/>
        </w:rPr>
        <w:t>Thechatakerng</w:t>
      </w:r>
      <w:proofErr w:type="spellEnd"/>
      <w:r>
        <w:rPr>
          <w:rFonts w:ascii="Arial" w:eastAsia="Arial" w:hAnsi="Arial" w:cs="Arial"/>
          <w:color w:val="252525"/>
          <w:sz w:val="54"/>
        </w:rPr>
        <w:t xml:space="preserve">, P., 2015. Brand endorsement by celebrity in Thailand: 7Ps </w:t>
      </w:r>
    </w:p>
    <w:p w14:paraId="1E6CA4C6" w14:textId="77777777" w:rsidR="00954C83" w:rsidRDefault="00954C83">
      <w:pPr>
        <w:pageBreakBefore/>
        <w:spacing w:after="0" w:line="240" w:lineRule="auto"/>
      </w:pPr>
    </w:p>
    <w:p w14:paraId="48FA125A" w14:textId="77777777" w:rsidR="00954C83" w:rsidRDefault="000234D6">
      <w:pPr>
        <w:spacing w:after="0" w:line="240" w:lineRule="auto"/>
      </w:pPr>
      <w:r>
        <w:rPr>
          <w:rFonts w:ascii="Arial" w:eastAsia="Arial" w:hAnsi="Arial" w:cs="Arial"/>
          <w:color w:val="252525"/>
          <w:sz w:val="54"/>
        </w:rPr>
        <w:t>of marketing mix and the impact of brand alliance. International Journal of Trade, Economics a</w:t>
      </w:r>
      <w:r>
        <w:rPr>
          <w:rFonts w:ascii="Arial" w:eastAsia="Arial" w:hAnsi="Arial" w:cs="Arial"/>
          <w:color w:val="252525"/>
          <w:sz w:val="54"/>
        </w:rPr>
        <w:t>nd Finance, 6(1), p.8.</w:t>
      </w:r>
    </w:p>
    <w:p w14:paraId="3C9ED90B" w14:textId="77777777" w:rsidR="00954C83" w:rsidRDefault="00954C83">
      <w:pPr>
        <w:spacing w:after="0" w:line="270" w:lineRule="auto"/>
        <w:rPr>
          <w:rFonts w:ascii="Arial" w:hAnsi="Arial" w:cs="Arial"/>
          <w:sz w:val="54"/>
        </w:rPr>
      </w:pPr>
    </w:p>
    <w:p w14:paraId="34F94660" w14:textId="77777777" w:rsidR="00954C83" w:rsidRDefault="000234D6">
      <w:pPr>
        <w:numPr>
          <w:ilvl w:val="0"/>
          <w:numId w:val="1"/>
        </w:numPr>
        <w:spacing w:after="0" w:line="240" w:lineRule="auto"/>
        <w:ind w:left="0"/>
      </w:pPr>
      <w:r>
        <w:rPr>
          <w:rFonts w:ascii="Arial" w:eastAsia="Arial" w:hAnsi="Arial" w:cs="Arial"/>
          <w:color w:val="252525"/>
          <w:sz w:val="54"/>
        </w:rPr>
        <w:t xml:space="preserve">Chan, K.C., Lai, P. and </w:t>
      </w:r>
      <w:proofErr w:type="spellStart"/>
      <w:r>
        <w:rPr>
          <w:rFonts w:ascii="Arial" w:eastAsia="Arial" w:hAnsi="Arial" w:cs="Arial"/>
          <w:color w:val="252525"/>
          <w:sz w:val="54"/>
        </w:rPr>
        <w:t>Liano</w:t>
      </w:r>
      <w:proofErr w:type="spellEnd"/>
      <w:r>
        <w:rPr>
          <w:rFonts w:ascii="Arial" w:eastAsia="Arial" w:hAnsi="Arial" w:cs="Arial"/>
          <w:color w:val="252525"/>
          <w:sz w:val="54"/>
        </w:rPr>
        <w:t>, K., 2012. A threshold citation analysis in marketing research. European Journal of Marketing.</w:t>
      </w:r>
    </w:p>
    <w:p w14:paraId="5A0DA05F" w14:textId="77777777" w:rsidR="00954C83" w:rsidRDefault="00954C83">
      <w:pPr>
        <w:spacing w:after="0" w:line="270" w:lineRule="auto"/>
        <w:rPr>
          <w:rFonts w:ascii="Arial" w:hAnsi="Arial" w:cs="Arial"/>
          <w:sz w:val="54"/>
        </w:rPr>
      </w:pPr>
    </w:p>
    <w:p w14:paraId="57CE5200" w14:textId="77777777" w:rsidR="00954C83" w:rsidRDefault="000234D6">
      <w:pPr>
        <w:numPr>
          <w:ilvl w:val="0"/>
          <w:numId w:val="2"/>
        </w:numPr>
        <w:spacing w:after="0" w:line="240" w:lineRule="auto"/>
        <w:ind w:left="0"/>
      </w:pPr>
      <w:proofErr w:type="spellStart"/>
      <w:r>
        <w:rPr>
          <w:rFonts w:ascii="Arial" w:eastAsia="Arial" w:hAnsi="Arial" w:cs="Arial"/>
          <w:color w:val="252525"/>
          <w:sz w:val="54"/>
        </w:rPr>
        <w:t>Davcik</w:t>
      </w:r>
      <w:proofErr w:type="spellEnd"/>
      <w:r>
        <w:rPr>
          <w:rFonts w:ascii="Arial" w:eastAsia="Arial" w:hAnsi="Arial" w:cs="Arial"/>
          <w:color w:val="252525"/>
          <w:sz w:val="54"/>
        </w:rPr>
        <w:t>, N.S. and Sharma, P., 2015. Impact of product differentiation, marketing investments and brand equi</w:t>
      </w:r>
      <w:r>
        <w:rPr>
          <w:rFonts w:ascii="Arial" w:eastAsia="Arial" w:hAnsi="Arial" w:cs="Arial"/>
          <w:color w:val="252525"/>
          <w:sz w:val="54"/>
        </w:rPr>
        <w:t>ty on pricing strategies. European Journal of Marketing.</w:t>
      </w:r>
    </w:p>
    <w:p w14:paraId="212C9CA6" w14:textId="77777777" w:rsidR="00954C83" w:rsidRDefault="00954C83">
      <w:pPr>
        <w:spacing w:after="0" w:line="270" w:lineRule="auto"/>
        <w:rPr>
          <w:rFonts w:ascii="Arial" w:hAnsi="Arial" w:cs="Arial"/>
          <w:sz w:val="54"/>
        </w:rPr>
      </w:pPr>
    </w:p>
    <w:p w14:paraId="47824D31" w14:textId="77777777" w:rsidR="00954C83" w:rsidRDefault="000234D6">
      <w:pPr>
        <w:numPr>
          <w:ilvl w:val="0"/>
          <w:numId w:val="3"/>
        </w:numPr>
        <w:spacing w:after="0" w:line="240" w:lineRule="auto"/>
        <w:ind w:left="0"/>
      </w:pPr>
      <w:r>
        <w:rPr>
          <w:rFonts w:ascii="Arial" w:eastAsia="Arial" w:hAnsi="Arial" w:cs="Arial"/>
          <w:color w:val="252525"/>
          <w:sz w:val="54"/>
        </w:rPr>
        <w:t>Griffin, A. et al.(2013) “Marketing's Roles in Innovation in Business-To-Business Firms: Status, Issues, and Research Agenda,” Marketing Letters, 24(4), pp. 323–337.</w:t>
      </w:r>
    </w:p>
    <w:p w14:paraId="6CD8362D" w14:textId="77777777" w:rsidR="00954C83" w:rsidRDefault="00954C83">
      <w:pPr>
        <w:spacing w:after="0" w:line="270" w:lineRule="auto"/>
        <w:rPr>
          <w:rFonts w:ascii="Arial" w:hAnsi="Arial" w:cs="Arial"/>
          <w:sz w:val="54"/>
        </w:rPr>
      </w:pPr>
    </w:p>
    <w:p w14:paraId="3DA35356" w14:textId="77777777" w:rsidR="00954C83" w:rsidRDefault="000234D6">
      <w:pPr>
        <w:numPr>
          <w:ilvl w:val="0"/>
          <w:numId w:val="4"/>
        </w:numPr>
        <w:spacing w:after="0" w:line="240" w:lineRule="auto"/>
        <w:ind w:left="0"/>
      </w:pPr>
      <w:proofErr w:type="spellStart"/>
      <w:r>
        <w:rPr>
          <w:rFonts w:ascii="Arial" w:eastAsia="Arial" w:hAnsi="Arial" w:cs="Arial"/>
          <w:color w:val="252525"/>
          <w:sz w:val="54"/>
        </w:rPr>
        <w:t>Homsuwan</w:t>
      </w:r>
      <w:proofErr w:type="spellEnd"/>
      <w:r>
        <w:rPr>
          <w:rFonts w:ascii="Arial" w:eastAsia="Arial" w:hAnsi="Arial" w:cs="Arial"/>
          <w:color w:val="252525"/>
          <w:sz w:val="54"/>
        </w:rPr>
        <w:t xml:space="preserve">, J. and </w:t>
      </w:r>
      <w:proofErr w:type="spellStart"/>
      <w:r>
        <w:rPr>
          <w:rFonts w:ascii="Arial" w:eastAsia="Arial" w:hAnsi="Arial" w:cs="Arial"/>
          <w:color w:val="252525"/>
          <w:sz w:val="54"/>
        </w:rPr>
        <w:t>Nanthapiwat</w:t>
      </w:r>
      <w:proofErr w:type="spellEnd"/>
      <w:r>
        <w:rPr>
          <w:rFonts w:ascii="Arial" w:eastAsia="Arial" w:hAnsi="Arial" w:cs="Arial"/>
          <w:color w:val="252525"/>
          <w:sz w:val="54"/>
        </w:rPr>
        <w:t>, N., 2012. The Measurement of H&amp;M’s marketing mix Toward Consumer repeat purchase intention.</w:t>
      </w:r>
    </w:p>
    <w:p w14:paraId="3DC0CECD" w14:textId="77777777" w:rsidR="00954C83" w:rsidRDefault="00954C83">
      <w:pPr>
        <w:spacing w:after="0" w:line="270" w:lineRule="auto"/>
        <w:rPr>
          <w:rFonts w:ascii="Arial" w:hAnsi="Arial" w:cs="Arial"/>
          <w:sz w:val="54"/>
        </w:rPr>
      </w:pPr>
    </w:p>
    <w:p w14:paraId="28CA7008" w14:textId="77777777" w:rsidR="00954C83" w:rsidRDefault="000234D6">
      <w:pPr>
        <w:spacing w:after="0" w:line="240" w:lineRule="auto"/>
      </w:pPr>
      <w:r>
        <w:rPr>
          <w:rFonts w:ascii="Arial" w:eastAsia="Arial" w:hAnsi="Arial" w:cs="Arial"/>
          <w:color w:val="252525"/>
          <w:sz w:val="54"/>
        </w:rPr>
        <w:t xml:space="preserve">Jain, M.K., 2013. An analysis of marketing mix: 7Ps or more. Asian Journal of Multidisciplinary </w:t>
      </w:r>
    </w:p>
    <w:p w14:paraId="7938A969" w14:textId="77777777" w:rsidR="00954C83" w:rsidRDefault="00954C83">
      <w:pPr>
        <w:pageBreakBefore/>
        <w:spacing w:after="0" w:line="240" w:lineRule="auto"/>
      </w:pPr>
    </w:p>
    <w:p w14:paraId="0DC81E6E" w14:textId="77777777" w:rsidR="00954C83" w:rsidRDefault="000234D6">
      <w:pPr>
        <w:spacing w:after="0" w:line="240" w:lineRule="auto"/>
      </w:pPr>
      <w:r>
        <w:rPr>
          <w:rFonts w:ascii="Arial" w:eastAsia="Arial" w:hAnsi="Arial" w:cs="Arial"/>
          <w:color w:val="252525"/>
          <w:sz w:val="54"/>
        </w:rPr>
        <w:t>Studies, 1(4), pp.23-28.</w:t>
      </w:r>
    </w:p>
    <w:p w14:paraId="51440A0C" w14:textId="77777777" w:rsidR="00954C83" w:rsidRDefault="00954C83">
      <w:pPr>
        <w:spacing w:after="0" w:line="270" w:lineRule="auto"/>
        <w:rPr>
          <w:rFonts w:ascii="Arial" w:hAnsi="Arial" w:cs="Arial"/>
          <w:sz w:val="54"/>
        </w:rPr>
      </w:pPr>
    </w:p>
    <w:p w14:paraId="3A424F04" w14:textId="77777777" w:rsidR="00954C83" w:rsidRDefault="000234D6">
      <w:pPr>
        <w:numPr>
          <w:ilvl w:val="0"/>
          <w:numId w:val="5"/>
        </w:numPr>
        <w:spacing w:after="0" w:line="240" w:lineRule="auto"/>
        <w:ind w:left="0"/>
      </w:pPr>
      <w:proofErr w:type="spellStart"/>
      <w:r>
        <w:rPr>
          <w:rFonts w:ascii="Arial" w:eastAsia="Arial" w:hAnsi="Arial" w:cs="Arial"/>
          <w:color w:val="252525"/>
          <w:sz w:val="54"/>
        </w:rPr>
        <w:t>Kachersky</w:t>
      </w:r>
      <w:proofErr w:type="spellEnd"/>
      <w:r>
        <w:rPr>
          <w:rFonts w:ascii="Arial" w:eastAsia="Arial" w:hAnsi="Arial" w:cs="Arial"/>
          <w:color w:val="252525"/>
          <w:sz w:val="54"/>
        </w:rPr>
        <w:t xml:space="preserve"> L and </w:t>
      </w:r>
      <w:proofErr w:type="spellStart"/>
      <w:r>
        <w:rPr>
          <w:rFonts w:ascii="Arial" w:eastAsia="Arial" w:hAnsi="Arial" w:cs="Arial"/>
          <w:color w:val="252525"/>
          <w:sz w:val="54"/>
        </w:rPr>
        <w:t>Lerman</w:t>
      </w:r>
      <w:proofErr w:type="spellEnd"/>
      <w:r>
        <w:rPr>
          <w:rFonts w:ascii="Arial" w:eastAsia="Arial" w:hAnsi="Arial" w:cs="Arial"/>
          <w:color w:val="252525"/>
          <w:sz w:val="54"/>
        </w:rPr>
        <w:t xml:space="preserve"> D (</w:t>
      </w:r>
      <w:r>
        <w:rPr>
          <w:rFonts w:ascii="Arial" w:eastAsia="Arial" w:hAnsi="Arial" w:cs="Arial"/>
          <w:color w:val="252525"/>
          <w:sz w:val="54"/>
        </w:rPr>
        <w:t xml:space="preserve">2013) “Bridging Marketing's Intentions and Consumer Perceptions,” Journal of Consumer Marketing, 30(7), pp. 544–552. </w:t>
      </w:r>
      <w:proofErr w:type="spellStart"/>
      <w:r>
        <w:rPr>
          <w:rFonts w:ascii="Arial" w:eastAsia="Arial" w:hAnsi="Arial" w:cs="Arial"/>
          <w:color w:val="252525"/>
          <w:sz w:val="54"/>
        </w:rPr>
        <w:t>doi</w:t>
      </w:r>
      <w:proofErr w:type="spellEnd"/>
      <w:r>
        <w:rPr>
          <w:rFonts w:ascii="Arial" w:eastAsia="Arial" w:hAnsi="Arial" w:cs="Arial"/>
          <w:color w:val="252525"/>
          <w:sz w:val="54"/>
        </w:rPr>
        <w:t>: 10.1108/JCM-06-2013-0624.</w:t>
      </w:r>
    </w:p>
    <w:p w14:paraId="1CDE326F" w14:textId="77777777" w:rsidR="00954C83" w:rsidRDefault="00954C83">
      <w:pPr>
        <w:spacing w:after="0" w:line="270" w:lineRule="auto"/>
        <w:rPr>
          <w:rFonts w:ascii="Arial" w:hAnsi="Arial" w:cs="Arial"/>
          <w:sz w:val="54"/>
        </w:rPr>
      </w:pPr>
    </w:p>
    <w:p w14:paraId="134187F8" w14:textId="77777777" w:rsidR="00954C83" w:rsidRDefault="000234D6">
      <w:pPr>
        <w:numPr>
          <w:ilvl w:val="0"/>
          <w:numId w:val="6"/>
        </w:numPr>
        <w:spacing w:after="0" w:line="240" w:lineRule="auto"/>
        <w:ind w:left="0"/>
      </w:pPr>
      <w:r>
        <w:rPr>
          <w:rFonts w:ascii="Arial" w:eastAsia="Arial" w:hAnsi="Arial" w:cs="Arial"/>
          <w:color w:val="252525"/>
          <w:sz w:val="54"/>
        </w:rPr>
        <w:t xml:space="preserve">Lee, C. H. et al.(2014) “Marketing Mix and Customer Equity of Spa </w:t>
      </w:r>
      <w:proofErr w:type="spellStart"/>
      <w:r>
        <w:rPr>
          <w:rFonts w:ascii="Arial" w:eastAsia="Arial" w:hAnsi="Arial" w:cs="Arial"/>
          <w:color w:val="252525"/>
          <w:sz w:val="54"/>
        </w:rPr>
        <w:t>Brands:cross-Cultural</w:t>
      </w:r>
      <w:proofErr w:type="spellEnd"/>
      <w:r>
        <w:rPr>
          <w:rFonts w:ascii="Arial" w:eastAsia="Arial" w:hAnsi="Arial" w:cs="Arial"/>
          <w:color w:val="252525"/>
          <w:sz w:val="54"/>
        </w:rPr>
        <w:t xml:space="preserve"> Perspectives,” Jour</w:t>
      </w:r>
      <w:r>
        <w:rPr>
          <w:rFonts w:ascii="Arial" w:eastAsia="Arial" w:hAnsi="Arial" w:cs="Arial"/>
          <w:color w:val="252525"/>
          <w:sz w:val="54"/>
        </w:rPr>
        <w:t xml:space="preserve">nal of Business Research, 67(10), pp. 2155–2163. </w:t>
      </w:r>
      <w:proofErr w:type="spellStart"/>
      <w:r>
        <w:rPr>
          <w:rFonts w:ascii="Arial" w:eastAsia="Arial" w:hAnsi="Arial" w:cs="Arial"/>
          <w:color w:val="252525"/>
          <w:sz w:val="54"/>
        </w:rPr>
        <w:t>doi</w:t>
      </w:r>
      <w:proofErr w:type="spellEnd"/>
      <w:r>
        <w:rPr>
          <w:rFonts w:ascii="Arial" w:eastAsia="Arial" w:hAnsi="Arial" w:cs="Arial"/>
          <w:color w:val="252525"/>
          <w:sz w:val="54"/>
        </w:rPr>
        <w:t>: 10.1016/j.jbusres.2014.04.025.</w:t>
      </w:r>
    </w:p>
    <w:p w14:paraId="5409FF0C" w14:textId="77777777" w:rsidR="00954C83" w:rsidRDefault="00954C83">
      <w:pPr>
        <w:spacing w:after="0" w:line="270" w:lineRule="auto"/>
        <w:rPr>
          <w:rFonts w:ascii="Arial" w:hAnsi="Arial" w:cs="Arial"/>
          <w:sz w:val="54"/>
        </w:rPr>
      </w:pPr>
    </w:p>
    <w:p w14:paraId="1E8A53EA" w14:textId="77777777" w:rsidR="00954C83" w:rsidRDefault="000234D6">
      <w:pPr>
        <w:numPr>
          <w:ilvl w:val="0"/>
          <w:numId w:val="7"/>
        </w:numPr>
        <w:spacing w:after="0" w:line="240" w:lineRule="auto"/>
        <w:ind w:left="0"/>
      </w:pPr>
      <w:r>
        <w:rPr>
          <w:rFonts w:ascii="Arial" w:eastAsia="Arial" w:hAnsi="Arial" w:cs="Arial"/>
          <w:color w:val="252525"/>
          <w:sz w:val="54"/>
        </w:rPr>
        <w:t>McGowan, M.M. and Branche, D.D., 2020. Developing a Social Marketing Plan to Address Wicked Problems: A Tool for Transforming Learning. The Journal of Health Administrati</w:t>
      </w:r>
      <w:r>
        <w:rPr>
          <w:rFonts w:ascii="Arial" w:eastAsia="Arial" w:hAnsi="Arial" w:cs="Arial"/>
          <w:color w:val="252525"/>
          <w:sz w:val="54"/>
        </w:rPr>
        <w:t>on Education, 36(4), p.373.</w:t>
      </w:r>
    </w:p>
    <w:p w14:paraId="3BC208B5" w14:textId="77777777" w:rsidR="00954C83" w:rsidRDefault="00954C83">
      <w:pPr>
        <w:spacing w:after="0" w:line="270" w:lineRule="auto"/>
        <w:rPr>
          <w:rFonts w:ascii="Arial" w:hAnsi="Arial" w:cs="Arial"/>
          <w:sz w:val="54"/>
        </w:rPr>
      </w:pPr>
    </w:p>
    <w:p w14:paraId="1DD4D349" w14:textId="77777777" w:rsidR="00954C83" w:rsidRDefault="000234D6">
      <w:pPr>
        <w:spacing w:after="0" w:line="240" w:lineRule="auto"/>
      </w:pPr>
      <w:r>
        <w:rPr>
          <w:rFonts w:ascii="Arial" w:eastAsia="Arial" w:hAnsi="Arial" w:cs="Arial"/>
          <w:color w:val="252525"/>
          <w:sz w:val="54"/>
        </w:rPr>
        <w:t xml:space="preserve">Han, Y., Qu, S., Wu, Z. and Huang, R., 2019. Robust consensus models based on minimum cost with an application to marketing plan. Journal of </w:t>
      </w:r>
    </w:p>
    <w:p w14:paraId="08BA4E98" w14:textId="77777777" w:rsidR="00954C83" w:rsidRDefault="00954C83">
      <w:pPr>
        <w:pageBreakBefore/>
        <w:spacing w:after="0" w:line="240" w:lineRule="auto"/>
      </w:pPr>
    </w:p>
    <w:p w14:paraId="6E65E419" w14:textId="77777777" w:rsidR="00954C83" w:rsidRDefault="000234D6">
      <w:pPr>
        <w:spacing w:after="0" w:line="240" w:lineRule="auto"/>
      </w:pPr>
      <w:r>
        <w:rPr>
          <w:rFonts w:ascii="Arial" w:eastAsia="Arial" w:hAnsi="Arial" w:cs="Arial"/>
          <w:color w:val="252525"/>
          <w:sz w:val="54"/>
        </w:rPr>
        <w:t>Intelligent &amp; Fuzzy Systems, 37(4), pp.5655-5668.</w:t>
      </w:r>
    </w:p>
    <w:p w14:paraId="55EC8CD7" w14:textId="77777777" w:rsidR="00954C83" w:rsidRDefault="00954C83">
      <w:pPr>
        <w:spacing w:after="0" w:line="270" w:lineRule="auto"/>
        <w:rPr>
          <w:rFonts w:ascii="Arial" w:hAnsi="Arial" w:cs="Arial"/>
          <w:sz w:val="54"/>
        </w:rPr>
      </w:pPr>
    </w:p>
    <w:p w14:paraId="6EE3F463" w14:textId="77777777" w:rsidR="00954C83" w:rsidRDefault="000234D6">
      <w:pPr>
        <w:numPr>
          <w:ilvl w:val="0"/>
          <w:numId w:val="8"/>
        </w:numPr>
        <w:spacing w:after="0" w:line="240" w:lineRule="auto"/>
        <w:ind w:left="0"/>
      </w:pPr>
      <w:r>
        <w:rPr>
          <w:rFonts w:ascii="Arial" w:eastAsia="Arial" w:hAnsi="Arial" w:cs="Arial"/>
          <w:color w:val="252525"/>
          <w:sz w:val="54"/>
        </w:rPr>
        <w:t>Mahmoud, M.A., Blankson, C., Owus</w:t>
      </w:r>
      <w:r>
        <w:rPr>
          <w:rFonts w:ascii="Arial" w:eastAsia="Arial" w:hAnsi="Arial" w:cs="Arial"/>
          <w:color w:val="252525"/>
          <w:sz w:val="54"/>
        </w:rPr>
        <w:t>u-Frimpong, N., Nwankwo, S. and Trang, T.P., 2016. Market orientation, learning orientation and business performance. International Journal of Bank Marketing.</w:t>
      </w:r>
    </w:p>
    <w:p w14:paraId="3A236377" w14:textId="77777777" w:rsidR="00954C83" w:rsidRDefault="00954C83">
      <w:pPr>
        <w:spacing w:after="0" w:line="270" w:lineRule="auto"/>
        <w:rPr>
          <w:rFonts w:ascii="Arial" w:hAnsi="Arial" w:cs="Arial"/>
          <w:sz w:val="54"/>
        </w:rPr>
      </w:pPr>
    </w:p>
    <w:p w14:paraId="7AAB9C7A" w14:textId="77777777" w:rsidR="00954C83" w:rsidRDefault="000234D6">
      <w:pPr>
        <w:numPr>
          <w:ilvl w:val="0"/>
          <w:numId w:val="9"/>
        </w:numPr>
        <w:spacing w:after="0" w:line="240" w:lineRule="auto"/>
        <w:ind w:left="0"/>
      </w:pPr>
      <w:r>
        <w:rPr>
          <w:rFonts w:ascii="Arial" w:eastAsia="Arial" w:hAnsi="Arial" w:cs="Arial"/>
          <w:color w:val="252525"/>
          <w:sz w:val="54"/>
        </w:rPr>
        <w:t xml:space="preserve">Moodley, R., </w:t>
      </w:r>
      <w:proofErr w:type="spellStart"/>
      <w:r>
        <w:rPr>
          <w:rFonts w:ascii="Arial" w:eastAsia="Arial" w:hAnsi="Arial" w:cs="Arial"/>
          <w:color w:val="252525"/>
          <w:sz w:val="54"/>
        </w:rPr>
        <w:t>Chiclana</w:t>
      </w:r>
      <w:proofErr w:type="spellEnd"/>
      <w:r>
        <w:rPr>
          <w:rFonts w:ascii="Arial" w:eastAsia="Arial" w:hAnsi="Arial" w:cs="Arial"/>
          <w:color w:val="252525"/>
          <w:sz w:val="54"/>
        </w:rPr>
        <w:t xml:space="preserve">, F., </w:t>
      </w:r>
      <w:proofErr w:type="spellStart"/>
      <w:r>
        <w:rPr>
          <w:rFonts w:ascii="Arial" w:eastAsia="Arial" w:hAnsi="Arial" w:cs="Arial"/>
          <w:color w:val="252525"/>
          <w:sz w:val="54"/>
        </w:rPr>
        <w:t>Caraffini</w:t>
      </w:r>
      <w:proofErr w:type="spellEnd"/>
      <w:r>
        <w:rPr>
          <w:rFonts w:ascii="Arial" w:eastAsia="Arial" w:hAnsi="Arial" w:cs="Arial"/>
          <w:color w:val="252525"/>
          <w:sz w:val="54"/>
        </w:rPr>
        <w:t xml:space="preserve">, F. and Carter, J., 2019. A product-centric data </w:t>
      </w:r>
      <w:r>
        <w:rPr>
          <w:rFonts w:ascii="Arial" w:eastAsia="Arial" w:hAnsi="Arial" w:cs="Arial"/>
          <w:color w:val="252525"/>
          <w:sz w:val="54"/>
        </w:rPr>
        <w:t>mining algorithm for targeted promotions. Journal of Retailing and Consumer Services, p.101940.</w:t>
      </w:r>
    </w:p>
    <w:p w14:paraId="249EE2C4" w14:textId="77777777" w:rsidR="00954C83" w:rsidRDefault="00954C83">
      <w:pPr>
        <w:spacing w:after="0" w:line="270" w:lineRule="auto"/>
        <w:rPr>
          <w:rFonts w:ascii="Arial" w:hAnsi="Arial" w:cs="Arial"/>
          <w:sz w:val="54"/>
        </w:rPr>
      </w:pPr>
    </w:p>
    <w:p w14:paraId="7E6E4926" w14:textId="77777777" w:rsidR="00954C83" w:rsidRDefault="000234D6">
      <w:pPr>
        <w:spacing w:after="0" w:line="240" w:lineRule="auto"/>
      </w:pPr>
      <w:r>
        <w:rPr>
          <w:rFonts w:ascii="Arial" w:eastAsia="Arial" w:hAnsi="Arial" w:cs="Arial"/>
          <w:color w:val="252525"/>
          <w:sz w:val="54"/>
        </w:rPr>
        <w:t>        References:</w:t>
      </w:r>
    </w:p>
    <w:p w14:paraId="67F92FBD" w14:textId="77777777" w:rsidR="00954C83" w:rsidRDefault="00954C83">
      <w:pPr>
        <w:spacing w:after="0" w:line="270" w:lineRule="auto"/>
        <w:rPr>
          <w:rFonts w:ascii="Arial" w:hAnsi="Arial" w:cs="Arial"/>
          <w:sz w:val="54"/>
        </w:rPr>
      </w:pPr>
    </w:p>
    <w:p w14:paraId="5DA94617" w14:textId="77777777" w:rsidR="00954C83" w:rsidRDefault="000234D6">
      <w:pPr>
        <w:spacing w:after="0" w:line="240" w:lineRule="auto"/>
      </w:pPr>
      <w:r>
        <w:rPr>
          <w:rFonts w:ascii="Arial" w:eastAsia="Arial" w:hAnsi="Arial" w:cs="Arial"/>
          <w:color w:val="252525"/>
          <w:sz w:val="54"/>
        </w:rPr>
        <w:t>              </w:t>
      </w:r>
    </w:p>
    <w:p w14:paraId="41F2D7CB" w14:textId="77777777" w:rsidR="00954C83" w:rsidRDefault="00954C83">
      <w:pPr>
        <w:spacing w:after="0" w:line="270" w:lineRule="auto"/>
        <w:rPr>
          <w:rFonts w:ascii="Arial" w:hAnsi="Arial" w:cs="Arial"/>
          <w:sz w:val="54"/>
        </w:rPr>
      </w:pPr>
    </w:p>
    <w:p w14:paraId="1C4D4EC1" w14:textId="77777777" w:rsidR="00954C83" w:rsidRDefault="000234D6">
      <w:pPr>
        <w:spacing w:after="0" w:line="240" w:lineRule="auto"/>
      </w:pPr>
      <w:r>
        <w:rPr>
          <w:rFonts w:ascii="Arial" w:eastAsia="Arial" w:hAnsi="Arial" w:cs="Arial"/>
          <w:color w:val="252525"/>
          <w:sz w:val="54"/>
        </w:rPr>
        <w:t> Alvarez-</w:t>
      </w:r>
      <w:proofErr w:type="spellStart"/>
      <w:r>
        <w:rPr>
          <w:rFonts w:ascii="Arial" w:eastAsia="Arial" w:hAnsi="Arial" w:cs="Arial"/>
          <w:color w:val="252525"/>
          <w:sz w:val="54"/>
        </w:rPr>
        <w:t>Risco</w:t>
      </w:r>
      <w:proofErr w:type="spellEnd"/>
      <w:r>
        <w:rPr>
          <w:rFonts w:ascii="Arial" w:eastAsia="Arial" w:hAnsi="Arial" w:cs="Arial"/>
          <w:color w:val="252525"/>
          <w:sz w:val="54"/>
        </w:rPr>
        <w:t>, A., Estrada-Merino, A. and Perez-</w:t>
      </w:r>
      <w:proofErr w:type="spellStart"/>
      <w:r>
        <w:rPr>
          <w:rFonts w:ascii="Arial" w:eastAsia="Arial" w:hAnsi="Arial" w:cs="Arial"/>
          <w:color w:val="252525"/>
          <w:sz w:val="54"/>
        </w:rPr>
        <w:t>Luyo</w:t>
      </w:r>
      <w:proofErr w:type="spellEnd"/>
      <w:r>
        <w:rPr>
          <w:rFonts w:ascii="Arial" w:eastAsia="Arial" w:hAnsi="Arial" w:cs="Arial"/>
          <w:color w:val="252525"/>
          <w:sz w:val="54"/>
        </w:rPr>
        <w:t>, R., 2020. Sustainable development goals in hospitality   management</w:t>
      </w:r>
      <w:r>
        <w:rPr>
          <w:rFonts w:ascii="Arial" w:eastAsia="Arial" w:hAnsi="Arial" w:cs="Arial"/>
          <w:color w:val="252525"/>
          <w:sz w:val="54"/>
        </w:rPr>
        <w:t>. In Sustainable Hospitality Management. Emerald Publishing Limited.</w:t>
      </w:r>
    </w:p>
    <w:p w14:paraId="5CD30AF1" w14:textId="77777777" w:rsidR="00954C83" w:rsidRDefault="00954C83">
      <w:pPr>
        <w:pageBreakBefore/>
        <w:spacing w:after="0" w:line="240" w:lineRule="auto"/>
      </w:pPr>
    </w:p>
    <w:p w14:paraId="2757AEAC" w14:textId="77777777" w:rsidR="00954C83" w:rsidRDefault="00954C83">
      <w:pPr>
        <w:spacing w:after="0" w:line="270" w:lineRule="auto"/>
        <w:rPr>
          <w:rFonts w:ascii="Arial" w:hAnsi="Arial" w:cs="Arial"/>
          <w:sz w:val="54"/>
        </w:rPr>
      </w:pPr>
    </w:p>
    <w:p w14:paraId="69D4BE45" w14:textId="77777777" w:rsidR="00954C83" w:rsidRDefault="000234D6">
      <w:pPr>
        <w:spacing w:after="0" w:line="240" w:lineRule="auto"/>
      </w:pPr>
      <w:r>
        <w:rPr>
          <w:rFonts w:ascii="Arial" w:eastAsia="Arial" w:hAnsi="Arial" w:cs="Arial"/>
          <w:color w:val="252525"/>
          <w:sz w:val="54"/>
        </w:rPr>
        <w:t>Dhir, S., 2019. Marriott Hotels. In Cases in Strategic Management (pp. 147-162). Springer, Singapore.</w:t>
      </w:r>
    </w:p>
    <w:p w14:paraId="21944957" w14:textId="77777777" w:rsidR="00954C83" w:rsidRDefault="00954C83">
      <w:pPr>
        <w:spacing w:after="0" w:line="270" w:lineRule="auto"/>
        <w:rPr>
          <w:rFonts w:ascii="Arial" w:hAnsi="Arial" w:cs="Arial"/>
          <w:sz w:val="54"/>
        </w:rPr>
      </w:pPr>
    </w:p>
    <w:p w14:paraId="50CE5423" w14:textId="77777777" w:rsidR="00954C83" w:rsidRDefault="00954C83">
      <w:pPr>
        <w:spacing w:after="0" w:line="270" w:lineRule="auto"/>
        <w:rPr>
          <w:rFonts w:ascii="Arial" w:hAnsi="Arial" w:cs="Arial"/>
          <w:sz w:val="54"/>
        </w:rPr>
      </w:pPr>
    </w:p>
    <w:p w14:paraId="167EB223" w14:textId="77777777" w:rsidR="00954C83" w:rsidRDefault="000234D6">
      <w:pPr>
        <w:spacing w:after="0" w:line="240" w:lineRule="auto"/>
      </w:pPr>
      <w:proofErr w:type="spellStart"/>
      <w:r>
        <w:rPr>
          <w:rFonts w:ascii="Arial" w:eastAsia="Arial" w:hAnsi="Arial" w:cs="Arial"/>
          <w:color w:val="252525"/>
          <w:sz w:val="54"/>
        </w:rPr>
        <w:t>Flori?i</w:t>
      </w:r>
      <w:proofErr w:type="spellEnd"/>
      <w:r>
        <w:rPr>
          <w:rFonts w:ascii="Arial" w:eastAsia="Arial" w:hAnsi="Arial" w:cs="Arial"/>
          <w:color w:val="252525"/>
          <w:sz w:val="54"/>
        </w:rPr>
        <w:t xml:space="preserve">?, L.P.I.S.T., Preferred E-Promotion Strategies of </w:t>
      </w:r>
      <w:r>
        <w:rPr>
          <w:rFonts w:ascii="Arial" w:eastAsia="Arial" w:hAnsi="Arial" w:cs="Arial"/>
          <w:color w:val="252525"/>
          <w:sz w:val="54"/>
        </w:rPr>
        <w:t>International Hotel Chains–Insights and Evaluation. Innovation Management, Entrepreneurship and Sustainability, p.716.</w:t>
      </w:r>
    </w:p>
    <w:p w14:paraId="1584A004" w14:textId="77777777" w:rsidR="00954C83" w:rsidRDefault="00954C83">
      <w:pPr>
        <w:spacing w:after="0" w:line="270" w:lineRule="auto"/>
        <w:rPr>
          <w:rFonts w:ascii="Arial" w:hAnsi="Arial" w:cs="Arial"/>
          <w:sz w:val="54"/>
        </w:rPr>
      </w:pPr>
    </w:p>
    <w:p w14:paraId="1BFB6EE1" w14:textId="77777777" w:rsidR="00954C83" w:rsidRDefault="00954C83">
      <w:pPr>
        <w:spacing w:after="0" w:line="270" w:lineRule="auto"/>
        <w:rPr>
          <w:rFonts w:ascii="Arial" w:hAnsi="Arial" w:cs="Arial"/>
          <w:sz w:val="54"/>
        </w:rPr>
      </w:pPr>
    </w:p>
    <w:p w14:paraId="17D974C6" w14:textId="77777777" w:rsidR="00954C83" w:rsidRDefault="000234D6">
      <w:pPr>
        <w:spacing w:after="0" w:line="240" w:lineRule="auto"/>
      </w:pPr>
      <w:r>
        <w:rPr>
          <w:rFonts w:ascii="Arial" w:eastAsia="Arial" w:hAnsi="Arial" w:cs="Arial"/>
          <w:color w:val="252525"/>
          <w:sz w:val="54"/>
        </w:rPr>
        <w:t>G.E.R.G.E.N., M.Ü., 2021. IMPORTANCE OF MARKETING STRATEGIES FOR TOURISM COMPANIES. Research and Reviews in Social, Human and Administr</w:t>
      </w:r>
      <w:r>
        <w:rPr>
          <w:rFonts w:ascii="Arial" w:eastAsia="Arial" w:hAnsi="Arial" w:cs="Arial"/>
          <w:color w:val="252525"/>
          <w:sz w:val="54"/>
        </w:rPr>
        <w:t>ative Sciences-I.</w:t>
      </w:r>
    </w:p>
    <w:p w14:paraId="0C618AE7" w14:textId="77777777" w:rsidR="00954C83" w:rsidRDefault="00954C83">
      <w:pPr>
        <w:spacing w:after="0" w:line="270" w:lineRule="auto"/>
        <w:rPr>
          <w:rFonts w:ascii="Arial" w:hAnsi="Arial" w:cs="Arial"/>
          <w:sz w:val="54"/>
        </w:rPr>
      </w:pPr>
    </w:p>
    <w:p w14:paraId="151A7186" w14:textId="77777777" w:rsidR="00954C83" w:rsidRDefault="00954C83">
      <w:pPr>
        <w:spacing w:after="0" w:line="270" w:lineRule="auto"/>
        <w:rPr>
          <w:rFonts w:ascii="Arial" w:hAnsi="Arial" w:cs="Arial"/>
          <w:sz w:val="54"/>
        </w:rPr>
      </w:pPr>
    </w:p>
    <w:p w14:paraId="3281DE99" w14:textId="77777777" w:rsidR="00954C83" w:rsidRDefault="000234D6">
      <w:pPr>
        <w:spacing w:after="0" w:line="240" w:lineRule="auto"/>
      </w:pPr>
      <w:r>
        <w:rPr>
          <w:rFonts w:ascii="Arial" w:eastAsia="Arial" w:hAnsi="Arial" w:cs="Arial"/>
          <w:color w:val="252525"/>
          <w:sz w:val="54"/>
        </w:rPr>
        <w:t>George, R., 2021. Market Segmentation, Targeting, and Positioning. In Marketing Tourism and Hospitality (pp. 221-246). Palgrave Macmillan, Cham.</w:t>
      </w:r>
    </w:p>
    <w:p w14:paraId="3B4560E9" w14:textId="77777777" w:rsidR="00954C83" w:rsidRDefault="00954C83">
      <w:pPr>
        <w:pageBreakBefore/>
        <w:spacing w:after="0" w:line="240" w:lineRule="auto"/>
      </w:pPr>
    </w:p>
    <w:p w14:paraId="6FA38F80" w14:textId="77777777" w:rsidR="00954C83" w:rsidRDefault="000234D6">
      <w:pPr>
        <w:spacing w:after="0" w:line="240" w:lineRule="auto"/>
      </w:pPr>
      <w:r>
        <w:rPr>
          <w:rFonts w:ascii="Arial" w:eastAsia="Arial" w:hAnsi="Arial" w:cs="Arial"/>
          <w:color w:val="252525"/>
          <w:sz w:val="54"/>
        </w:rPr>
        <w:t>George, R., 2021. Tourism and Hospitality Marketing Principles. In Marketing Tourism and H</w:t>
      </w:r>
      <w:r>
        <w:rPr>
          <w:rFonts w:ascii="Arial" w:eastAsia="Arial" w:hAnsi="Arial" w:cs="Arial"/>
          <w:color w:val="252525"/>
          <w:sz w:val="54"/>
        </w:rPr>
        <w:t>ospitality (pp. 3-31). Palgrave Macmillan, Cham.</w:t>
      </w:r>
    </w:p>
    <w:p w14:paraId="70C51EED" w14:textId="77777777" w:rsidR="00954C83" w:rsidRDefault="00954C83">
      <w:pPr>
        <w:spacing w:after="0" w:line="270" w:lineRule="auto"/>
        <w:rPr>
          <w:rFonts w:ascii="Arial" w:hAnsi="Arial" w:cs="Arial"/>
          <w:sz w:val="54"/>
        </w:rPr>
      </w:pPr>
    </w:p>
    <w:p w14:paraId="55406CFF" w14:textId="77777777" w:rsidR="00954C83" w:rsidRDefault="00954C83">
      <w:pPr>
        <w:spacing w:after="0" w:line="270" w:lineRule="auto"/>
        <w:rPr>
          <w:rFonts w:ascii="Arial" w:hAnsi="Arial" w:cs="Arial"/>
          <w:sz w:val="54"/>
        </w:rPr>
      </w:pPr>
    </w:p>
    <w:p w14:paraId="23A25911" w14:textId="77777777" w:rsidR="00954C83" w:rsidRDefault="000234D6">
      <w:pPr>
        <w:spacing w:after="0" w:line="240" w:lineRule="auto"/>
      </w:pPr>
      <w:proofErr w:type="spellStart"/>
      <w:r>
        <w:rPr>
          <w:rFonts w:ascii="Arial" w:eastAsia="Arial" w:hAnsi="Arial" w:cs="Arial"/>
          <w:color w:val="252525"/>
          <w:sz w:val="54"/>
        </w:rPr>
        <w:t>Nozdreva</w:t>
      </w:r>
      <w:proofErr w:type="spellEnd"/>
      <w:r>
        <w:rPr>
          <w:rFonts w:ascii="Arial" w:eastAsia="Arial" w:hAnsi="Arial" w:cs="Arial"/>
          <w:color w:val="252525"/>
          <w:sz w:val="54"/>
        </w:rPr>
        <w:t xml:space="preserve">, R. and </w:t>
      </w:r>
      <w:proofErr w:type="spellStart"/>
      <w:r>
        <w:rPr>
          <w:rFonts w:ascii="Arial" w:eastAsia="Arial" w:hAnsi="Arial" w:cs="Arial"/>
          <w:color w:val="252525"/>
          <w:sz w:val="54"/>
        </w:rPr>
        <w:t>Churakova</w:t>
      </w:r>
      <w:proofErr w:type="spellEnd"/>
      <w:r>
        <w:rPr>
          <w:rFonts w:ascii="Arial" w:eastAsia="Arial" w:hAnsi="Arial" w:cs="Arial"/>
          <w:color w:val="252525"/>
          <w:sz w:val="54"/>
        </w:rPr>
        <w:t>, A., 2021. Digital Tools in Empirical Marketing Strategies of Global Hotel Companies. Digital Strategies in a Global Market, pp.213-227.</w:t>
      </w:r>
    </w:p>
    <w:p w14:paraId="263FA044" w14:textId="77777777" w:rsidR="00954C83" w:rsidRDefault="00954C83">
      <w:pPr>
        <w:spacing w:after="0" w:line="270" w:lineRule="auto"/>
        <w:rPr>
          <w:rFonts w:ascii="Arial" w:hAnsi="Arial" w:cs="Arial"/>
          <w:sz w:val="54"/>
        </w:rPr>
      </w:pPr>
    </w:p>
    <w:p w14:paraId="71F4284B" w14:textId="77777777" w:rsidR="00954C83" w:rsidRDefault="00954C83">
      <w:pPr>
        <w:spacing w:after="0" w:line="270" w:lineRule="auto"/>
        <w:rPr>
          <w:rFonts w:ascii="Arial" w:hAnsi="Arial" w:cs="Arial"/>
          <w:sz w:val="54"/>
        </w:rPr>
      </w:pPr>
    </w:p>
    <w:p w14:paraId="3EBAAC0C" w14:textId="77777777" w:rsidR="00954C83" w:rsidRDefault="000234D6">
      <w:pPr>
        <w:spacing w:after="0" w:line="240" w:lineRule="auto"/>
      </w:pPr>
      <w:proofErr w:type="spellStart"/>
      <w:r>
        <w:rPr>
          <w:rFonts w:ascii="Arial" w:eastAsia="Arial" w:hAnsi="Arial" w:cs="Arial"/>
          <w:color w:val="252525"/>
          <w:sz w:val="54"/>
        </w:rPr>
        <w:t>Slootweg</w:t>
      </w:r>
      <w:proofErr w:type="spellEnd"/>
      <w:r>
        <w:rPr>
          <w:rFonts w:ascii="Arial" w:eastAsia="Arial" w:hAnsi="Arial" w:cs="Arial"/>
          <w:color w:val="252525"/>
          <w:sz w:val="54"/>
        </w:rPr>
        <w:t xml:space="preserve">, E. and </w:t>
      </w:r>
      <w:proofErr w:type="spellStart"/>
      <w:r>
        <w:rPr>
          <w:rFonts w:ascii="Arial" w:eastAsia="Arial" w:hAnsi="Arial" w:cs="Arial"/>
          <w:color w:val="252525"/>
          <w:sz w:val="54"/>
        </w:rPr>
        <w:t>Rowson</w:t>
      </w:r>
      <w:proofErr w:type="spellEnd"/>
      <w:r>
        <w:rPr>
          <w:rFonts w:ascii="Arial" w:eastAsia="Arial" w:hAnsi="Arial" w:cs="Arial"/>
          <w:color w:val="252525"/>
          <w:sz w:val="54"/>
        </w:rPr>
        <w:t xml:space="preserve">, B., 2018. My </w:t>
      </w:r>
      <w:r>
        <w:rPr>
          <w:rFonts w:ascii="Arial" w:eastAsia="Arial" w:hAnsi="Arial" w:cs="Arial"/>
          <w:color w:val="252525"/>
          <w:sz w:val="54"/>
        </w:rPr>
        <w:t>generation: A review of marketing strategies on different age groups. Research in Hospitality Management, 8(2), pp.85-92.</w:t>
      </w:r>
    </w:p>
    <w:p w14:paraId="1A672A4B" w14:textId="77777777" w:rsidR="00954C83" w:rsidRDefault="00954C83">
      <w:pPr>
        <w:spacing w:after="0" w:line="270" w:lineRule="auto"/>
        <w:rPr>
          <w:rFonts w:ascii="Arial" w:hAnsi="Arial" w:cs="Arial"/>
          <w:sz w:val="54"/>
        </w:rPr>
      </w:pPr>
    </w:p>
    <w:p w14:paraId="02CE423C" w14:textId="77777777" w:rsidR="00954C83" w:rsidRDefault="00954C83">
      <w:pPr>
        <w:spacing w:after="0" w:line="270" w:lineRule="auto"/>
        <w:rPr>
          <w:rFonts w:ascii="Arial" w:hAnsi="Arial" w:cs="Arial"/>
          <w:sz w:val="54"/>
        </w:rPr>
      </w:pPr>
    </w:p>
    <w:p w14:paraId="3DCFBA1C" w14:textId="77777777" w:rsidR="00954C83" w:rsidRDefault="000234D6">
      <w:pPr>
        <w:spacing w:after="0" w:line="240" w:lineRule="auto"/>
      </w:pPr>
      <w:r>
        <w:rPr>
          <w:rFonts w:ascii="Arial" w:eastAsia="Arial" w:hAnsi="Arial" w:cs="Arial"/>
          <w:color w:val="252525"/>
          <w:sz w:val="54"/>
        </w:rPr>
        <w:t xml:space="preserve">Terence, B., 2022. U.K. Economic Strategy Presents Opportunity for Businesses, Including Hotels, </w:t>
      </w:r>
      <w:proofErr w:type="spellStart"/>
      <w:r>
        <w:rPr>
          <w:rFonts w:ascii="Arial" w:eastAsia="Arial" w:hAnsi="Arial" w:cs="Arial"/>
          <w:color w:val="252525"/>
          <w:sz w:val="54"/>
        </w:rPr>
        <w:t>To'Level</w:t>
      </w:r>
      <w:proofErr w:type="spellEnd"/>
      <w:r>
        <w:rPr>
          <w:rFonts w:ascii="Arial" w:eastAsia="Arial" w:hAnsi="Arial" w:cs="Arial"/>
          <w:color w:val="252525"/>
          <w:sz w:val="54"/>
        </w:rPr>
        <w:t xml:space="preserve"> Up'.</w:t>
      </w:r>
    </w:p>
    <w:p w14:paraId="6523947F" w14:textId="77777777" w:rsidR="00954C83" w:rsidRDefault="00954C83">
      <w:pPr>
        <w:spacing w:after="0" w:line="270" w:lineRule="auto"/>
        <w:rPr>
          <w:rFonts w:ascii="Arial" w:hAnsi="Arial" w:cs="Arial"/>
          <w:sz w:val="54"/>
        </w:rPr>
      </w:pPr>
    </w:p>
    <w:p w14:paraId="2104B231" w14:textId="77777777" w:rsidR="00954C83" w:rsidRDefault="00954C83">
      <w:pPr>
        <w:spacing w:after="0" w:line="270" w:lineRule="auto"/>
        <w:rPr>
          <w:rFonts w:ascii="Arial" w:hAnsi="Arial" w:cs="Arial"/>
          <w:sz w:val="54"/>
        </w:rPr>
      </w:pPr>
    </w:p>
    <w:p w14:paraId="4C34C469" w14:textId="77777777" w:rsidR="00954C83" w:rsidRDefault="000234D6">
      <w:pPr>
        <w:spacing w:after="0" w:line="240" w:lineRule="auto"/>
      </w:pPr>
      <w:r>
        <w:rPr>
          <w:rFonts w:ascii="Arial" w:eastAsia="Arial" w:hAnsi="Arial" w:cs="Arial"/>
          <w:color w:val="252525"/>
          <w:sz w:val="54"/>
        </w:rPr>
        <w:lastRenderedPageBreak/>
        <w:t>Wu, H., 2021, March</w:t>
      </w:r>
      <w:r>
        <w:rPr>
          <w:rFonts w:ascii="Arial" w:eastAsia="Arial" w:hAnsi="Arial" w:cs="Arial"/>
          <w:color w:val="252525"/>
          <w:sz w:val="54"/>
        </w:rPr>
        <w:t xml:space="preserve">. Comparison of Marketing Strategies Between Emerging and Legacy </w:t>
      </w:r>
    </w:p>
    <w:p w14:paraId="1F5FDC58" w14:textId="77777777" w:rsidR="00954C83" w:rsidRDefault="00954C83">
      <w:pPr>
        <w:pageBreakBefore/>
        <w:spacing w:after="0" w:line="240" w:lineRule="auto"/>
      </w:pPr>
    </w:p>
    <w:p w14:paraId="3B94DA89" w14:textId="77777777" w:rsidR="00954C83" w:rsidRDefault="000234D6">
      <w:pPr>
        <w:spacing w:after="0" w:line="240" w:lineRule="auto"/>
      </w:pPr>
      <w:r>
        <w:rPr>
          <w:rFonts w:ascii="Arial" w:eastAsia="Arial" w:hAnsi="Arial" w:cs="Arial"/>
          <w:color w:val="252525"/>
          <w:sz w:val="54"/>
        </w:rPr>
        <w:t>Companies. In 6th International Conference on Financial Innovation and Economic Development (I.C.F.I.E.D. 2021) (pp. 195-198). Atlantis Press</w:t>
      </w:r>
    </w:p>
    <w:sectPr w:rsidR="00954C83">
      <w:pgSz w:w="11900" w:h="16840"/>
      <w:pgMar w:top="0" w:right="375" w:bottom="270" w:left="37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C239B8"/>
    <w:multiLevelType w:val="hybridMultilevel"/>
    <w:tmpl w:val="F7342D90"/>
    <w:lvl w:ilvl="0" w:tplc="54549160">
      <w:start w:val="1"/>
      <w:numFmt w:val="bullet"/>
      <w:lvlText w:val=""/>
      <w:lvlJc w:val="left"/>
      <w:pPr>
        <w:ind w:left="360" w:hanging="360"/>
      </w:pPr>
      <w:rPr>
        <w:rFonts w:ascii="Wingdings" w:hAnsi="Wingdings" w:hint="default"/>
        <w:sz w:val="22"/>
      </w:rPr>
    </w:lvl>
    <w:lvl w:ilvl="1" w:tplc="7BA03F90">
      <w:numFmt w:val="decimal"/>
      <w:lvlText w:val=""/>
      <w:lvlJc w:val="left"/>
    </w:lvl>
    <w:lvl w:ilvl="2" w:tplc="E9B2F1E6">
      <w:numFmt w:val="decimal"/>
      <w:lvlText w:val=""/>
      <w:lvlJc w:val="left"/>
    </w:lvl>
    <w:lvl w:ilvl="3" w:tplc="832E21DC">
      <w:numFmt w:val="decimal"/>
      <w:lvlText w:val=""/>
      <w:lvlJc w:val="left"/>
    </w:lvl>
    <w:lvl w:ilvl="4" w:tplc="5F0A6FCE">
      <w:numFmt w:val="decimal"/>
      <w:lvlText w:val=""/>
      <w:lvlJc w:val="left"/>
    </w:lvl>
    <w:lvl w:ilvl="5" w:tplc="A702731A">
      <w:numFmt w:val="decimal"/>
      <w:lvlText w:val=""/>
      <w:lvlJc w:val="left"/>
    </w:lvl>
    <w:lvl w:ilvl="6" w:tplc="2CE81FC8">
      <w:numFmt w:val="decimal"/>
      <w:lvlText w:val=""/>
      <w:lvlJc w:val="left"/>
    </w:lvl>
    <w:lvl w:ilvl="7" w:tplc="877AC8B6">
      <w:numFmt w:val="decimal"/>
      <w:lvlText w:val=""/>
      <w:lvlJc w:val="left"/>
    </w:lvl>
    <w:lvl w:ilvl="8" w:tplc="87BA4DA6">
      <w:numFmt w:val="decimal"/>
      <w:lvlText w:val=""/>
      <w:lvlJc w:val="left"/>
    </w:lvl>
  </w:abstractNum>
  <w:abstractNum w:abstractNumId="1" w15:restartNumberingAfterBreak="0">
    <w:nsid w:val="241E3ED7"/>
    <w:multiLevelType w:val="hybridMultilevel"/>
    <w:tmpl w:val="1B3E8CE4"/>
    <w:lvl w:ilvl="0" w:tplc="77BCC66A">
      <w:start w:val="1"/>
      <w:numFmt w:val="bullet"/>
      <w:lvlText w:val=""/>
      <w:lvlJc w:val="left"/>
      <w:pPr>
        <w:ind w:left="360" w:hanging="360"/>
      </w:pPr>
      <w:rPr>
        <w:rFonts w:ascii="Wingdings" w:hAnsi="Wingdings" w:hint="default"/>
        <w:sz w:val="22"/>
      </w:rPr>
    </w:lvl>
    <w:lvl w:ilvl="1" w:tplc="66600594">
      <w:numFmt w:val="decimal"/>
      <w:lvlText w:val=""/>
      <w:lvlJc w:val="left"/>
    </w:lvl>
    <w:lvl w:ilvl="2" w:tplc="3D3EC440">
      <w:numFmt w:val="decimal"/>
      <w:lvlText w:val=""/>
      <w:lvlJc w:val="left"/>
    </w:lvl>
    <w:lvl w:ilvl="3" w:tplc="6A98C3D6">
      <w:numFmt w:val="decimal"/>
      <w:lvlText w:val=""/>
      <w:lvlJc w:val="left"/>
    </w:lvl>
    <w:lvl w:ilvl="4" w:tplc="7A06CAEE">
      <w:numFmt w:val="decimal"/>
      <w:lvlText w:val=""/>
      <w:lvlJc w:val="left"/>
    </w:lvl>
    <w:lvl w:ilvl="5" w:tplc="9DA43B0C">
      <w:numFmt w:val="decimal"/>
      <w:lvlText w:val=""/>
      <w:lvlJc w:val="left"/>
    </w:lvl>
    <w:lvl w:ilvl="6" w:tplc="C6BCB024">
      <w:numFmt w:val="decimal"/>
      <w:lvlText w:val=""/>
      <w:lvlJc w:val="left"/>
    </w:lvl>
    <w:lvl w:ilvl="7" w:tplc="FBF485D6">
      <w:numFmt w:val="decimal"/>
      <w:lvlText w:val=""/>
      <w:lvlJc w:val="left"/>
    </w:lvl>
    <w:lvl w:ilvl="8" w:tplc="C9181882">
      <w:numFmt w:val="decimal"/>
      <w:lvlText w:val=""/>
      <w:lvlJc w:val="left"/>
    </w:lvl>
  </w:abstractNum>
  <w:abstractNum w:abstractNumId="2" w15:restartNumberingAfterBreak="0">
    <w:nsid w:val="28806652"/>
    <w:multiLevelType w:val="hybridMultilevel"/>
    <w:tmpl w:val="3EBAF166"/>
    <w:lvl w:ilvl="0" w:tplc="82463906">
      <w:start w:val="1"/>
      <w:numFmt w:val="bullet"/>
      <w:lvlText w:val=""/>
      <w:lvlJc w:val="left"/>
      <w:pPr>
        <w:ind w:left="360" w:hanging="360"/>
      </w:pPr>
      <w:rPr>
        <w:rFonts w:ascii="Wingdings" w:hAnsi="Wingdings" w:hint="default"/>
        <w:sz w:val="22"/>
      </w:rPr>
    </w:lvl>
    <w:lvl w:ilvl="1" w:tplc="2508FB74">
      <w:numFmt w:val="decimal"/>
      <w:lvlText w:val=""/>
      <w:lvlJc w:val="left"/>
    </w:lvl>
    <w:lvl w:ilvl="2" w:tplc="52867430">
      <w:numFmt w:val="decimal"/>
      <w:lvlText w:val=""/>
      <w:lvlJc w:val="left"/>
    </w:lvl>
    <w:lvl w:ilvl="3" w:tplc="C8B081BC">
      <w:numFmt w:val="decimal"/>
      <w:lvlText w:val=""/>
      <w:lvlJc w:val="left"/>
    </w:lvl>
    <w:lvl w:ilvl="4" w:tplc="80941584">
      <w:numFmt w:val="decimal"/>
      <w:lvlText w:val=""/>
      <w:lvlJc w:val="left"/>
    </w:lvl>
    <w:lvl w:ilvl="5" w:tplc="BD20098E">
      <w:numFmt w:val="decimal"/>
      <w:lvlText w:val=""/>
      <w:lvlJc w:val="left"/>
    </w:lvl>
    <w:lvl w:ilvl="6" w:tplc="FC1C8918">
      <w:numFmt w:val="decimal"/>
      <w:lvlText w:val=""/>
      <w:lvlJc w:val="left"/>
    </w:lvl>
    <w:lvl w:ilvl="7" w:tplc="BFE2F4CA">
      <w:numFmt w:val="decimal"/>
      <w:lvlText w:val=""/>
      <w:lvlJc w:val="left"/>
    </w:lvl>
    <w:lvl w:ilvl="8" w:tplc="798EB2E4">
      <w:numFmt w:val="decimal"/>
      <w:lvlText w:val=""/>
      <w:lvlJc w:val="left"/>
    </w:lvl>
  </w:abstractNum>
  <w:abstractNum w:abstractNumId="3" w15:restartNumberingAfterBreak="0">
    <w:nsid w:val="2A0F2FF8"/>
    <w:multiLevelType w:val="hybridMultilevel"/>
    <w:tmpl w:val="D2C420A2"/>
    <w:lvl w:ilvl="0" w:tplc="5C50C890">
      <w:start w:val="1"/>
      <w:numFmt w:val="bullet"/>
      <w:lvlText w:val=""/>
      <w:lvlJc w:val="left"/>
      <w:pPr>
        <w:ind w:left="360" w:hanging="360"/>
      </w:pPr>
      <w:rPr>
        <w:rFonts w:ascii="Wingdings" w:hAnsi="Wingdings" w:hint="default"/>
        <w:sz w:val="22"/>
      </w:rPr>
    </w:lvl>
    <w:lvl w:ilvl="1" w:tplc="C7860AB2">
      <w:numFmt w:val="decimal"/>
      <w:lvlText w:val=""/>
      <w:lvlJc w:val="left"/>
    </w:lvl>
    <w:lvl w:ilvl="2" w:tplc="D0B2C03A">
      <w:numFmt w:val="decimal"/>
      <w:lvlText w:val=""/>
      <w:lvlJc w:val="left"/>
    </w:lvl>
    <w:lvl w:ilvl="3" w:tplc="276CD23E">
      <w:numFmt w:val="decimal"/>
      <w:lvlText w:val=""/>
      <w:lvlJc w:val="left"/>
    </w:lvl>
    <w:lvl w:ilvl="4" w:tplc="4C5CB44A">
      <w:numFmt w:val="decimal"/>
      <w:lvlText w:val=""/>
      <w:lvlJc w:val="left"/>
    </w:lvl>
    <w:lvl w:ilvl="5" w:tplc="1E7E2D62">
      <w:numFmt w:val="decimal"/>
      <w:lvlText w:val=""/>
      <w:lvlJc w:val="left"/>
    </w:lvl>
    <w:lvl w:ilvl="6" w:tplc="533EF434">
      <w:numFmt w:val="decimal"/>
      <w:lvlText w:val=""/>
      <w:lvlJc w:val="left"/>
    </w:lvl>
    <w:lvl w:ilvl="7" w:tplc="F1968ED0">
      <w:numFmt w:val="decimal"/>
      <w:lvlText w:val=""/>
      <w:lvlJc w:val="left"/>
    </w:lvl>
    <w:lvl w:ilvl="8" w:tplc="27D6C5DA">
      <w:numFmt w:val="decimal"/>
      <w:lvlText w:val=""/>
      <w:lvlJc w:val="left"/>
    </w:lvl>
  </w:abstractNum>
  <w:abstractNum w:abstractNumId="4" w15:restartNumberingAfterBreak="0">
    <w:nsid w:val="31927D0D"/>
    <w:multiLevelType w:val="hybridMultilevel"/>
    <w:tmpl w:val="7AB4B144"/>
    <w:lvl w:ilvl="0" w:tplc="EDB86FC2">
      <w:start w:val="1"/>
      <w:numFmt w:val="bullet"/>
      <w:lvlText w:val=""/>
      <w:lvlJc w:val="left"/>
      <w:pPr>
        <w:ind w:left="360" w:hanging="360"/>
      </w:pPr>
      <w:rPr>
        <w:rFonts w:ascii="Wingdings" w:hAnsi="Wingdings" w:hint="default"/>
        <w:sz w:val="22"/>
      </w:rPr>
    </w:lvl>
    <w:lvl w:ilvl="1" w:tplc="FB082D84">
      <w:numFmt w:val="decimal"/>
      <w:lvlText w:val=""/>
      <w:lvlJc w:val="left"/>
    </w:lvl>
    <w:lvl w:ilvl="2" w:tplc="6D36160E">
      <w:numFmt w:val="decimal"/>
      <w:lvlText w:val=""/>
      <w:lvlJc w:val="left"/>
    </w:lvl>
    <w:lvl w:ilvl="3" w:tplc="7D26B8B8">
      <w:numFmt w:val="decimal"/>
      <w:lvlText w:val=""/>
      <w:lvlJc w:val="left"/>
    </w:lvl>
    <w:lvl w:ilvl="4" w:tplc="F8927B28">
      <w:numFmt w:val="decimal"/>
      <w:lvlText w:val=""/>
      <w:lvlJc w:val="left"/>
    </w:lvl>
    <w:lvl w:ilvl="5" w:tplc="14AEC30E">
      <w:numFmt w:val="decimal"/>
      <w:lvlText w:val=""/>
      <w:lvlJc w:val="left"/>
    </w:lvl>
    <w:lvl w:ilvl="6" w:tplc="A154B0DE">
      <w:numFmt w:val="decimal"/>
      <w:lvlText w:val=""/>
      <w:lvlJc w:val="left"/>
    </w:lvl>
    <w:lvl w:ilvl="7" w:tplc="AFF040F6">
      <w:numFmt w:val="decimal"/>
      <w:lvlText w:val=""/>
      <w:lvlJc w:val="left"/>
    </w:lvl>
    <w:lvl w:ilvl="8" w:tplc="91200B66">
      <w:numFmt w:val="decimal"/>
      <w:lvlText w:val=""/>
      <w:lvlJc w:val="left"/>
    </w:lvl>
  </w:abstractNum>
  <w:abstractNum w:abstractNumId="5" w15:restartNumberingAfterBreak="0">
    <w:nsid w:val="32117CF5"/>
    <w:multiLevelType w:val="hybridMultilevel"/>
    <w:tmpl w:val="17406EEE"/>
    <w:lvl w:ilvl="0" w:tplc="01D6CB04">
      <w:start w:val="1"/>
      <w:numFmt w:val="bullet"/>
      <w:lvlText w:val=""/>
      <w:lvlJc w:val="left"/>
      <w:pPr>
        <w:ind w:left="360" w:hanging="360"/>
      </w:pPr>
      <w:rPr>
        <w:rFonts w:ascii="Wingdings" w:hAnsi="Wingdings" w:hint="default"/>
        <w:sz w:val="22"/>
      </w:rPr>
    </w:lvl>
    <w:lvl w:ilvl="1" w:tplc="089CC41E">
      <w:numFmt w:val="decimal"/>
      <w:lvlText w:val=""/>
      <w:lvlJc w:val="left"/>
    </w:lvl>
    <w:lvl w:ilvl="2" w:tplc="6F16FE4A">
      <w:numFmt w:val="decimal"/>
      <w:lvlText w:val=""/>
      <w:lvlJc w:val="left"/>
    </w:lvl>
    <w:lvl w:ilvl="3" w:tplc="0092451E">
      <w:numFmt w:val="decimal"/>
      <w:lvlText w:val=""/>
      <w:lvlJc w:val="left"/>
    </w:lvl>
    <w:lvl w:ilvl="4" w:tplc="02CECFE6">
      <w:numFmt w:val="decimal"/>
      <w:lvlText w:val=""/>
      <w:lvlJc w:val="left"/>
    </w:lvl>
    <w:lvl w:ilvl="5" w:tplc="351CC926">
      <w:numFmt w:val="decimal"/>
      <w:lvlText w:val=""/>
      <w:lvlJc w:val="left"/>
    </w:lvl>
    <w:lvl w:ilvl="6" w:tplc="644AC6AC">
      <w:numFmt w:val="decimal"/>
      <w:lvlText w:val=""/>
      <w:lvlJc w:val="left"/>
    </w:lvl>
    <w:lvl w:ilvl="7" w:tplc="63D69012">
      <w:numFmt w:val="decimal"/>
      <w:lvlText w:val=""/>
      <w:lvlJc w:val="left"/>
    </w:lvl>
    <w:lvl w:ilvl="8" w:tplc="78F267C6">
      <w:numFmt w:val="decimal"/>
      <w:lvlText w:val=""/>
      <w:lvlJc w:val="left"/>
    </w:lvl>
  </w:abstractNum>
  <w:abstractNum w:abstractNumId="6" w15:restartNumberingAfterBreak="0">
    <w:nsid w:val="4DF57727"/>
    <w:multiLevelType w:val="hybridMultilevel"/>
    <w:tmpl w:val="E794B62C"/>
    <w:lvl w:ilvl="0" w:tplc="3D9ACE96">
      <w:start w:val="1"/>
      <w:numFmt w:val="bullet"/>
      <w:lvlText w:val=""/>
      <w:lvlJc w:val="left"/>
      <w:pPr>
        <w:ind w:left="360" w:hanging="360"/>
      </w:pPr>
      <w:rPr>
        <w:rFonts w:ascii="Wingdings" w:hAnsi="Wingdings" w:hint="default"/>
        <w:sz w:val="22"/>
      </w:rPr>
    </w:lvl>
    <w:lvl w:ilvl="1" w:tplc="E7E6FD48">
      <w:numFmt w:val="decimal"/>
      <w:lvlText w:val=""/>
      <w:lvlJc w:val="left"/>
    </w:lvl>
    <w:lvl w:ilvl="2" w:tplc="6246A950">
      <w:numFmt w:val="decimal"/>
      <w:lvlText w:val=""/>
      <w:lvlJc w:val="left"/>
    </w:lvl>
    <w:lvl w:ilvl="3" w:tplc="DBBEB8D6">
      <w:numFmt w:val="decimal"/>
      <w:lvlText w:val=""/>
      <w:lvlJc w:val="left"/>
    </w:lvl>
    <w:lvl w:ilvl="4" w:tplc="759A02B4">
      <w:numFmt w:val="decimal"/>
      <w:lvlText w:val=""/>
      <w:lvlJc w:val="left"/>
    </w:lvl>
    <w:lvl w:ilvl="5" w:tplc="2B7C917A">
      <w:numFmt w:val="decimal"/>
      <w:lvlText w:val=""/>
      <w:lvlJc w:val="left"/>
    </w:lvl>
    <w:lvl w:ilvl="6" w:tplc="64A0C452">
      <w:numFmt w:val="decimal"/>
      <w:lvlText w:val=""/>
      <w:lvlJc w:val="left"/>
    </w:lvl>
    <w:lvl w:ilvl="7" w:tplc="004CA950">
      <w:numFmt w:val="decimal"/>
      <w:lvlText w:val=""/>
      <w:lvlJc w:val="left"/>
    </w:lvl>
    <w:lvl w:ilvl="8" w:tplc="0D5CCEAC">
      <w:numFmt w:val="decimal"/>
      <w:lvlText w:val=""/>
      <w:lvlJc w:val="left"/>
    </w:lvl>
  </w:abstractNum>
  <w:abstractNum w:abstractNumId="7" w15:restartNumberingAfterBreak="0">
    <w:nsid w:val="547F649D"/>
    <w:multiLevelType w:val="hybridMultilevel"/>
    <w:tmpl w:val="513A928E"/>
    <w:lvl w:ilvl="0" w:tplc="C7BE74D0">
      <w:start w:val="1"/>
      <w:numFmt w:val="bullet"/>
      <w:lvlText w:val=""/>
      <w:lvlJc w:val="left"/>
      <w:pPr>
        <w:ind w:left="360" w:hanging="360"/>
      </w:pPr>
      <w:rPr>
        <w:rFonts w:ascii="Wingdings" w:hAnsi="Wingdings" w:hint="default"/>
        <w:sz w:val="22"/>
      </w:rPr>
    </w:lvl>
    <w:lvl w:ilvl="1" w:tplc="AF443E94">
      <w:numFmt w:val="decimal"/>
      <w:lvlText w:val=""/>
      <w:lvlJc w:val="left"/>
    </w:lvl>
    <w:lvl w:ilvl="2" w:tplc="37C87096">
      <w:numFmt w:val="decimal"/>
      <w:lvlText w:val=""/>
      <w:lvlJc w:val="left"/>
    </w:lvl>
    <w:lvl w:ilvl="3" w:tplc="C3CCFFB0">
      <w:numFmt w:val="decimal"/>
      <w:lvlText w:val=""/>
      <w:lvlJc w:val="left"/>
    </w:lvl>
    <w:lvl w:ilvl="4" w:tplc="8FA64A7C">
      <w:numFmt w:val="decimal"/>
      <w:lvlText w:val=""/>
      <w:lvlJc w:val="left"/>
    </w:lvl>
    <w:lvl w:ilvl="5" w:tplc="F1724E4E">
      <w:numFmt w:val="decimal"/>
      <w:lvlText w:val=""/>
      <w:lvlJc w:val="left"/>
    </w:lvl>
    <w:lvl w:ilvl="6" w:tplc="8452BA0E">
      <w:numFmt w:val="decimal"/>
      <w:lvlText w:val=""/>
      <w:lvlJc w:val="left"/>
    </w:lvl>
    <w:lvl w:ilvl="7" w:tplc="4CB410F0">
      <w:numFmt w:val="decimal"/>
      <w:lvlText w:val=""/>
      <w:lvlJc w:val="left"/>
    </w:lvl>
    <w:lvl w:ilvl="8" w:tplc="429228B0">
      <w:numFmt w:val="decimal"/>
      <w:lvlText w:val=""/>
      <w:lvlJc w:val="left"/>
    </w:lvl>
  </w:abstractNum>
  <w:abstractNum w:abstractNumId="8" w15:restartNumberingAfterBreak="0">
    <w:nsid w:val="636F5C45"/>
    <w:multiLevelType w:val="hybridMultilevel"/>
    <w:tmpl w:val="107E34C2"/>
    <w:lvl w:ilvl="0" w:tplc="7B1EACF6">
      <w:start w:val="1"/>
      <w:numFmt w:val="bullet"/>
      <w:lvlText w:val=""/>
      <w:lvlJc w:val="left"/>
      <w:pPr>
        <w:ind w:left="360" w:hanging="360"/>
      </w:pPr>
      <w:rPr>
        <w:rFonts w:ascii="Wingdings" w:hAnsi="Wingdings" w:hint="default"/>
        <w:sz w:val="22"/>
      </w:rPr>
    </w:lvl>
    <w:lvl w:ilvl="1" w:tplc="F2789D60">
      <w:numFmt w:val="decimal"/>
      <w:lvlText w:val=""/>
      <w:lvlJc w:val="left"/>
    </w:lvl>
    <w:lvl w:ilvl="2" w:tplc="0C126F42">
      <w:numFmt w:val="decimal"/>
      <w:lvlText w:val=""/>
      <w:lvlJc w:val="left"/>
    </w:lvl>
    <w:lvl w:ilvl="3" w:tplc="9E00DBFC">
      <w:numFmt w:val="decimal"/>
      <w:lvlText w:val=""/>
      <w:lvlJc w:val="left"/>
    </w:lvl>
    <w:lvl w:ilvl="4" w:tplc="0E5E89D6">
      <w:numFmt w:val="decimal"/>
      <w:lvlText w:val=""/>
      <w:lvlJc w:val="left"/>
    </w:lvl>
    <w:lvl w:ilvl="5" w:tplc="60368392">
      <w:numFmt w:val="decimal"/>
      <w:lvlText w:val=""/>
      <w:lvlJc w:val="left"/>
    </w:lvl>
    <w:lvl w:ilvl="6" w:tplc="0B0299B2">
      <w:numFmt w:val="decimal"/>
      <w:lvlText w:val=""/>
      <w:lvlJc w:val="left"/>
    </w:lvl>
    <w:lvl w:ilvl="7" w:tplc="EE40B8DA">
      <w:numFmt w:val="decimal"/>
      <w:lvlText w:val=""/>
      <w:lvlJc w:val="left"/>
    </w:lvl>
    <w:lvl w:ilvl="8" w:tplc="37D8DFE0">
      <w:numFmt w:val="decimal"/>
      <w:lvlText w:val=""/>
      <w:lvlJc w:val="left"/>
    </w:lvl>
  </w:abstractNum>
  <w:num w:numId="1" w16cid:durableId="1243029621">
    <w:abstractNumId w:val="2"/>
    <w:lvlOverride w:ilvl="0">
      <w:startOverride w:val="1"/>
    </w:lvlOverride>
  </w:num>
  <w:num w:numId="2" w16cid:durableId="1468619697">
    <w:abstractNumId w:val="2"/>
    <w:lvlOverride w:ilvl="0">
      <w:startOverride w:val="1"/>
    </w:lvlOverride>
  </w:num>
  <w:num w:numId="3" w16cid:durableId="480660576">
    <w:abstractNumId w:val="2"/>
    <w:lvlOverride w:ilvl="0">
      <w:startOverride w:val="1"/>
    </w:lvlOverride>
  </w:num>
  <w:num w:numId="4" w16cid:durableId="1029799173">
    <w:abstractNumId w:val="2"/>
    <w:lvlOverride w:ilvl="0">
      <w:startOverride w:val="1"/>
    </w:lvlOverride>
  </w:num>
  <w:num w:numId="5" w16cid:durableId="1439065154">
    <w:abstractNumId w:val="2"/>
    <w:lvlOverride w:ilvl="0">
      <w:startOverride w:val="1"/>
    </w:lvlOverride>
  </w:num>
  <w:num w:numId="6" w16cid:durableId="2092314215">
    <w:abstractNumId w:val="2"/>
    <w:lvlOverride w:ilvl="0">
      <w:startOverride w:val="1"/>
    </w:lvlOverride>
  </w:num>
  <w:num w:numId="7" w16cid:durableId="1692104643">
    <w:abstractNumId w:val="2"/>
    <w:lvlOverride w:ilvl="0">
      <w:startOverride w:val="1"/>
    </w:lvlOverride>
  </w:num>
  <w:num w:numId="8" w16cid:durableId="108090218">
    <w:abstractNumId w:val="2"/>
    <w:lvlOverride w:ilvl="0">
      <w:startOverride w:val="1"/>
    </w:lvlOverride>
  </w:num>
  <w:num w:numId="9" w16cid:durableId="1299260706">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C83"/>
    <w:rsid w:val="000234D6"/>
    <w:rsid w:val="00954C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5CF33"/>
  <w15:docId w15:val="{B4B66FF3-6799-45EE-8015-E64ADFD5F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3798</Words>
  <Characters>21654</Characters>
  <Application>Microsoft Office Word</Application>
  <DocSecurity>4</DocSecurity>
  <Lines>180</Lines>
  <Paragraphs>50</Paragraphs>
  <ScaleCrop>false</ScaleCrop>
  <Company>University of Wales Trinity Saint David</Company>
  <LinksUpToDate>false</LinksUpToDate>
  <CharactersWithSpaces>25402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Apache POI</dc:creator>
  <cp:lastModifiedBy>Scott James</cp:lastModifiedBy>
  <cp:revision>2</cp:revision>
  <dcterms:created xsi:type="dcterms:W3CDTF">2023-05-23T06:21:00Z</dcterms:created>
  <dcterms:modified xsi:type="dcterms:W3CDTF">2023-05-23T06:21:00Z</dcterms:modified>
</cp:coreProperties>
</file>