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C44A01" w14:textId="77777777" w:rsidR="004A06DB" w:rsidRDefault="004A06DB" w:rsidP="004A06DB">
      <w:pPr>
        <w:jc w:val="center"/>
        <w:rPr>
          <w:rFonts w:ascii="Calibri" w:hAnsi="Calibri" w:cs="Calibri"/>
          <w:b/>
          <w:bCs/>
          <w:i/>
          <w:iCs/>
          <w:sz w:val="32"/>
          <w:szCs w:val="32"/>
        </w:rPr>
      </w:pPr>
    </w:p>
    <w:p w14:paraId="46CDCD44" w14:textId="7F7DD46E" w:rsidR="004A06DB" w:rsidRDefault="004A06DB" w:rsidP="004A06DB">
      <w:pPr>
        <w:rPr>
          <w:rFonts w:ascii="Calibri" w:hAnsi="Calibri" w:cs="Calibri"/>
          <w:b/>
          <w:bCs/>
          <w:i/>
          <w:iCs/>
          <w:sz w:val="32"/>
          <w:szCs w:val="32"/>
        </w:rPr>
      </w:pPr>
    </w:p>
    <w:p w14:paraId="4FD45ED4" w14:textId="4957C282" w:rsidR="004A06DB" w:rsidRPr="004A06DB" w:rsidRDefault="004A06DB" w:rsidP="004A06DB">
      <w:pPr>
        <w:jc w:val="center"/>
        <w:rPr>
          <w:rFonts w:ascii="Calibri" w:hAnsi="Calibri" w:cs="Calibri"/>
          <w:b/>
          <w:bCs/>
          <w:i/>
          <w:iCs/>
          <w:sz w:val="32"/>
          <w:szCs w:val="32"/>
        </w:rPr>
      </w:pPr>
      <w:r w:rsidRPr="004A06DB">
        <w:rPr>
          <w:rFonts w:ascii="Calibri" w:hAnsi="Calibri" w:cs="Calibri"/>
          <w:b/>
          <w:bCs/>
          <w:i/>
          <w:iCs/>
          <w:sz w:val="32"/>
          <w:szCs w:val="32"/>
        </w:rPr>
        <w:t>Models of Communication</w:t>
      </w:r>
    </w:p>
    <w:p w14:paraId="2146C036" w14:textId="77777777" w:rsidR="004A06DB" w:rsidRPr="004A06DB" w:rsidRDefault="004A06DB" w:rsidP="004A06DB">
      <w:pPr>
        <w:jc w:val="center"/>
        <w:rPr>
          <w:rFonts w:ascii="Calibri" w:hAnsi="Calibri" w:cs="Calibri"/>
          <w:b/>
          <w:bCs/>
          <w:i/>
          <w:iCs/>
          <w:sz w:val="32"/>
          <w:szCs w:val="32"/>
        </w:rPr>
      </w:pPr>
      <w:r w:rsidRPr="004A06DB">
        <w:rPr>
          <w:rFonts w:ascii="Calibri" w:hAnsi="Calibri" w:cs="Calibri"/>
          <w:b/>
          <w:bCs/>
          <w:i/>
          <w:iCs/>
          <w:sz w:val="32"/>
          <w:szCs w:val="32"/>
        </w:rPr>
        <w:t>&amp;</w:t>
      </w:r>
    </w:p>
    <w:p w14:paraId="32489F40" w14:textId="77777777" w:rsidR="004A06DB" w:rsidRPr="004A06DB" w:rsidRDefault="004A06DB" w:rsidP="004A06DB">
      <w:pPr>
        <w:jc w:val="center"/>
        <w:rPr>
          <w:rFonts w:ascii="Calibri" w:hAnsi="Calibri" w:cs="Calibri"/>
          <w:b/>
          <w:bCs/>
          <w:i/>
          <w:iCs/>
          <w:sz w:val="32"/>
          <w:szCs w:val="32"/>
        </w:rPr>
      </w:pPr>
      <w:r w:rsidRPr="004A06DB">
        <w:rPr>
          <w:rFonts w:ascii="Calibri" w:hAnsi="Calibri" w:cs="Calibri"/>
          <w:b/>
          <w:bCs/>
          <w:i/>
          <w:iCs/>
          <w:sz w:val="32"/>
          <w:szCs w:val="32"/>
        </w:rPr>
        <w:t>Communication Skills</w:t>
      </w:r>
    </w:p>
    <w:p w14:paraId="2712269B" w14:textId="77777777" w:rsidR="004A06DB" w:rsidRPr="004A06DB" w:rsidRDefault="004A06DB" w:rsidP="004A06DB">
      <w:pPr>
        <w:jc w:val="center"/>
        <w:rPr>
          <w:rFonts w:ascii="Calibri" w:hAnsi="Calibri" w:cs="Calibri"/>
          <w:b/>
          <w:bCs/>
          <w:i/>
          <w:iCs/>
          <w:sz w:val="32"/>
          <w:szCs w:val="32"/>
        </w:rPr>
      </w:pPr>
    </w:p>
    <w:p w14:paraId="7E5FBF4D" w14:textId="77777777" w:rsidR="004A06DB" w:rsidRPr="004A06DB" w:rsidRDefault="004A06DB" w:rsidP="004A06DB">
      <w:pPr>
        <w:jc w:val="center"/>
        <w:rPr>
          <w:rFonts w:ascii="Calibri" w:hAnsi="Calibri" w:cs="Calibri"/>
          <w:b/>
          <w:bCs/>
          <w:i/>
          <w:iCs/>
          <w:sz w:val="32"/>
          <w:szCs w:val="32"/>
        </w:rPr>
      </w:pPr>
    </w:p>
    <w:p w14:paraId="3A3AF99D" w14:textId="3A02C41A" w:rsidR="004A06DB" w:rsidRDefault="004A06DB" w:rsidP="004A06DB">
      <w:pPr>
        <w:jc w:val="center"/>
        <w:rPr>
          <w:rFonts w:ascii="Calibri" w:hAnsi="Calibri" w:cs="Calibri"/>
          <w:b/>
          <w:bCs/>
          <w:i/>
          <w:iCs/>
          <w:sz w:val="32"/>
          <w:szCs w:val="32"/>
        </w:rPr>
      </w:pPr>
      <w:r w:rsidRPr="004A06DB">
        <w:rPr>
          <w:rFonts w:ascii="Calibri" w:hAnsi="Calibri" w:cs="Calibri"/>
          <w:b/>
          <w:bCs/>
          <w:i/>
          <w:iCs/>
          <w:sz w:val="32"/>
          <w:szCs w:val="32"/>
        </w:rPr>
        <w:t>Module Code: BMSW4002</w:t>
      </w:r>
    </w:p>
    <w:p w14:paraId="1729E0A1" w14:textId="77777777" w:rsidR="004A06DB" w:rsidRPr="004A06DB" w:rsidRDefault="004A06DB" w:rsidP="004A06DB">
      <w:pPr>
        <w:jc w:val="center"/>
        <w:rPr>
          <w:rFonts w:ascii="Calibri" w:hAnsi="Calibri" w:cs="Calibri"/>
          <w:b/>
          <w:bCs/>
          <w:i/>
          <w:iCs/>
          <w:sz w:val="32"/>
          <w:szCs w:val="32"/>
        </w:rPr>
      </w:pPr>
    </w:p>
    <w:p w14:paraId="78235876" w14:textId="4F88466E" w:rsidR="004A06DB" w:rsidRPr="004A06DB" w:rsidRDefault="004A06DB" w:rsidP="004A06DB">
      <w:pPr>
        <w:jc w:val="center"/>
        <w:rPr>
          <w:rFonts w:ascii="Calibri" w:hAnsi="Calibri" w:cs="Calibri"/>
          <w:b/>
          <w:bCs/>
          <w:i/>
          <w:iCs/>
          <w:sz w:val="32"/>
          <w:szCs w:val="32"/>
        </w:rPr>
      </w:pPr>
      <w:r w:rsidRPr="004A06DB">
        <w:rPr>
          <w:rFonts w:ascii="Calibri" w:hAnsi="Calibri" w:cs="Calibri"/>
          <w:b/>
          <w:bCs/>
          <w:i/>
          <w:iCs/>
          <w:sz w:val="32"/>
          <w:szCs w:val="32"/>
        </w:rPr>
        <w:t xml:space="preserve">Student’s name: MIHAI MAMELE </w:t>
      </w:r>
    </w:p>
    <w:p w14:paraId="0386D3A1" w14:textId="7F05AA23" w:rsidR="004A06DB" w:rsidRPr="004A06DB" w:rsidRDefault="004A06DB" w:rsidP="004A06DB">
      <w:pPr>
        <w:jc w:val="center"/>
        <w:rPr>
          <w:rFonts w:ascii="Calibri" w:hAnsi="Calibri" w:cs="Calibri"/>
          <w:b/>
          <w:bCs/>
          <w:i/>
          <w:iCs/>
          <w:sz w:val="32"/>
          <w:szCs w:val="32"/>
        </w:rPr>
      </w:pPr>
    </w:p>
    <w:p w14:paraId="667187ED" w14:textId="3C9B4965" w:rsidR="004A06DB" w:rsidRDefault="004A06DB" w:rsidP="004A06DB">
      <w:pPr>
        <w:jc w:val="center"/>
        <w:rPr>
          <w:rFonts w:ascii="Calibri" w:hAnsi="Calibri" w:cs="Calibri"/>
          <w:b/>
          <w:bCs/>
          <w:i/>
          <w:iCs/>
          <w:sz w:val="32"/>
          <w:szCs w:val="32"/>
        </w:rPr>
      </w:pPr>
      <w:r w:rsidRPr="004A06DB">
        <w:rPr>
          <w:rFonts w:ascii="Calibri" w:hAnsi="Calibri" w:cs="Calibri"/>
          <w:b/>
          <w:bCs/>
          <w:i/>
          <w:iCs/>
          <w:sz w:val="32"/>
          <w:szCs w:val="32"/>
        </w:rPr>
        <w:t>Student’s ID: 192</w:t>
      </w:r>
      <w:r>
        <w:rPr>
          <w:rFonts w:ascii="Calibri" w:hAnsi="Calibri" w:cs="Calibri"/>
          <w:b/>
          <w:bCs/>
          <w:i/>
          <w:iCs/>
          <w:sz w:val="32"/>
          <w:szCs w:val="32"/>
        </w:rPr>
        <w:t>2123</w:t>
      </w:r>
    </w:p>
    <w:p w14:paraId="2C5B776B" w14:textId="77777777" w:rsidR="004A06DB" w:rsidRPr="004A06DB" w:rsidRDefault="004A06DB" w:rsidP="004A06DB">
      <w:pPr>
        <w:jc w:val="center"/>
        <w:rPr>
          <w:rFonts w:ascii="Calibri" w:hAnsi="Calibri" w:cs="Calibri"/>
          <w:b/>
          <w:bCs/>
          <w:i/>
          <w:iCs/>
          <w:sz w:val="32"/>
          <w:szCs w:val="32"/>
        </w:rPr>
      </w:pPr>
    </w:p>
    <w:p w14:paraId="2C787108" w14:textId="392FCF76" w:rsidR="004A06DB" w:rsidRDefault="004A06DB" w:rsidP="004A06DB">
      <w:pPr>
        <w:jc w:val="center"/>
        <w:rPr>
          <w:rFonts w:ascii="Calibri" w:hAnsi="Calibri" w:cs="Calibri"/>
          <w:b/>
          <w:bCs/>
          <w:i/>
          <w:iCs/>
          <w:sz w:val="32"/>
          <w:szCs w:val="32"/>
        </w:rPr>
      </w:pPr>
      <w:r w:rsidRPr="004A06DB">
        <w:rPr>
          <w:rFonts w:ascii="Calibri" w:hAnsi="Calibri" w:cs="Calibri"/>
          <w:b/>
          <w:bCs/>
          <w:i/>
          <w:iCs/>
          <w:sz w:val="32"/>
          <w:szCs w:val="32"/>
        </w:rPr>
        <w:t>Lecturer’s Name: Saqib Shamim</w:t>
      </w:r>
    </w:p>
    <w:p w14:paraId="7A36AD9E" w14:textId="1EAF78BE" w:rsidR="004A06DB" w:rsidRDefault="004A06DB" w:rsidP="004A06DB">
      <w:pPr>
        <w:jc w:val="center"/>
        <w:rPr>
          <w:rFonts w:ascii="Calibri" w:hAnsi="Calibri" w:cs="Calibri"/>
          <w:b/>
          <w:bCs/>
          <w:i/>
          <w:iCs/>
          <w:sz w:val="32"/>
          <w:szCs w:val="32"/>
        </w:rPr>
      </w:pPr>
    </w:p>
    <w:p w14:paraId="4CB7CBB1" w14:textId="420E27C2" w:rsidR="004A06DB" w:rsidRDefault="004A06DB" w:rsidP="004A06DB">
      <w:pPr>
        <w:jc w:val="center"/>
        <w:rPr>
          <w:rFonts w:ascii="Calibri" w:hAnsi="Calibri" w:cs="Calibri"/>
          <w:b/>
          <w:bCs/>
          <w:i/>
          <w:iCs/>
          <w:sz w:val="32"/>
          <w:szCs w:val="32"/>
        </w:rPr>
      </w:pPr>
    </w:p>
    <w:p w14:paraId="34180AE1" w14:textId="19662592" w:rsidR="004A06DB" w:rsidRDefault="004A06DB" w:rsidP="004A06DB">
      <w:pPr>
        <w:jc w:val="center"/>
        <w:rPr>
          <w:rFonts w:ascii="Calibri" w:hAnsi="Calibri" w:cs="Calibri"/>
          <w:b/>
          <w:bCs/>
          <w:i/>
          <w:iCs/>
          <w:sz w:val="32"/>
          <w:szCs w:val="32"/>
        </w:rPr>
      </w:pPr>
    </w:p>
    <w:p w14:paraId="7EBBFE9E" w14:textId="0D23F687" w:rsidR="004A06DB" w:rsidRDefault="004A06DB" w:rsidP="004A06DB">
      <w:pPr>
        <w:jc w:val="center"/>
        <w:rPr>
          <w:rFonts w:ascii="Calibri" w:hAnsi="Calibri" w:cs="Calibri"/>
          <w:b/>
          <w:bCs/>
          <w:i/>
          <w:iCs/>
          <w:sz w:val="32"/>
          <w:szCs w:val="32"/>
        </w:rPr>
      </w:pPr>
    </w:p>
    <w:p w14:paraId="37B547B9" w14:textId="408D6444" w:rsidR="004A06DB" w:rsidRDefault="004A06DB" w:rsidP="004A06DB">
      <w:pPr>
        <w:jc w:val="center"/>
        <w:rPr>
          <w:rFonts w:ascii="Calibri" w:hAnsi="Calibri" w:cs="Calibri"/>
          <w:b/>
          <w:bCs/>
          <w:i/>
          <w:iCs/>
          <w:sz w:val="32"/>
          <w:szCs w:val="32"/>
        </w:rPr>
      </w:pPr>
    </w:p>
    <w:p w14:paraId="0B4C594D" w14:textId="0B0A9539" w:rsidR="004A06DB" w:rsidRDefault="004A06DB" w:rsidP="004A06DB">
      <w:pPr>
        <w:jc w:val="center"/>
        <w:rPr>
          <w:rFonts w:ascii="Calibri" w:hAnsi="Calibri" w:cs="Calibri"/>
          <w:b/>
          <w:bCs/>
          <w:i/>
          <w:iCs/>
          <w:sz w:val="32"/>
          <w:szCs w:val="32"/>
        </w:rPr>
      </w:pPr>
    </w:p>
    <w:p w14:paraId="300B72AA" w14:textId="423ABE1F" w:rsidR="004A06DB" w:rsidRDefault="004A06DB" w:rsidP="004A06DB">
      <w:pPr>
        <w:jc w:val="center"/>
        <w:rPr>
          <w:rFonts w:ascii="Calibri" w:hAnsi="Calibri" w:cs="Calibri"/>
          <w:b/>
          <w:bCs/>
          <w:i/>
          <w:iCs/>
          <w:sz w:val="32"/>
          <w:szCs w:val="32"/>
        </w:rPr>
      </w:pPr>
    </w:p>
    <w:p w14:paraId="716799BD" w14:textId="77777777"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Table of Content</w:t>
      </w:r>
    </w:p>
    <w:p w14:paraId="2E81E491" w14:textId="77777777" w:rsidR="004A06DB" w:rsidRPr="004A06DB" w:rsidRDefault="004A06DB" w:rsidP="004A06DB">
      <w:pPr>
        <w:rPr>
          <w:rFonts w:ascii="Calibri" w:hAnsi="Calibri" w:cs="Calibri"/>
          <w:b/>
          <w:bCs/>
          <w:i/>
          <w:iCs/>
          <w:sz w:val="32"/>
          <w:szCs w:val="32"/>
        </w:rPr>
      </w:pPr>
    </w:p>
    <w:p w14:paraId="482A60B9" w14:textId="77777777"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Introduction………………………………………………………………………3</w:t>
      </w:r>
    </w:p>
    <w:p w14:paraId="1CCD6F14" w14:textId="79A8DDF9"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Models of Communication………………………………………………………</w:t>
      </w:r>
      <w:r w:rsidR="0049251E">
        <w:rPr>
          <w:rFonts w:ascii="Calibri" w:hAnsi="Calibri" w:cs="Calibri"/>
          <w:b/>
          <w:bCs/>
          <w:i/>
          <w:iCs/>
          <w:sz w:val="32"/>
          <w:szCs w:val="32"/>
        </w:rPr>
        <w:t>4</w:t>
      </w:r>
    </w:p>
    <w:p w14:paraId="102B0BE4" w14:textId="04AA8126"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w:t>
      </w:r>
      <w:r w:rsidRPr="004A06DB">
        <w:rPr>
          <w:rFonts w:ascii="Calibri" w:hAnsi="Calibri" w:cs="Calibri"/>
          <w:b/>
          <w:bCs/>
          <w:i/>
          <w:iCs/>
          <w:sz w:val="32"/>
          <w:szCs w:val="32"/>
        </w:rPr>
        <w:tab/>
        <w:t>Shannon and Weaver (1948)……………………………………………….</w:t>
      </w:r>
      <w:r w:rsidR="0049251E">
        <w:rPr>
          <w:rFonts w:ascii="Calibri" w:hAnsi="Calibri" w:cs="Calibri"/>
          <w:b/>
          <w:bCs/>
          <w:i/>
          <w:iCs/>
          <w:sz w:val="32"/>
          <w:szCs w:val="32"/>
        </w:rPr>
        <w:t>4</w:t>
      </w:r>
    </w:p>
    <w:p w14:paraId="5E73D117" w14:textId="7411CAA6"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w:t>
      </w:r>
      <w:r w:rsidRPr="004A06DB">
        <w:rPr>
          <w:rFonts w:ascii="Calibri" w:hAnsi="Calibri" w:cs="Calibri"/>
          <w:b/>
          <w:bCs/>
          <w:i/>
          <w:iCs/>
          <w:sz w:val="32"/>
          <w:szCs w:val="32"/>
        </w:rPr>
        <w:tab/>
        <w:t>Schramm (1954)……………………………………………………………..</w:t>
      </w:r>
      <w:r w:rsidR="0049251E">
        <w:rPr>
          <w:rFonts w:ascii="Calibri" w:hAnsi="Calibri" w:cs="Calibri"/>
          <w:b/>
          <w:bCs/>
          <w:i/>
          <w:iCs/>
          <w:sz w:val="32"/>
          <w:szCs w:val="32"/>
        </w:rPr>
        <w:t>6</w:t>
      </w:r>
    </w:p>
    <w:p w14:paraId="1C294017" w14:textId="0D1D565D"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w:t>
      </w:r>
      <w:r w:rsidRPr="004A06DB">
        <w:rPr>
          <w:rFonts w:ascii="Calibri" w:hAnsi="Calibri" w:cs="Calibri"/>
          <w:b/>
          <w:bCs/>
          <w:i/>
          <w:iCs/>
          <w:sz w:val="32"/>
          <w:szCs w:val="32"/>
        </w:rPr>
        <w:tab/>
        <w:t>Berlo (1960)………………………………………………………………….</w:t>
      </w:r>
      <w:r w:rsidR="0049251E">
        <w:rPr>
          <w:rFonts w:ascii="Calibri" w:hAnsi="Calibri" w:cs="Calibri"/>
          <w:b/>
          <w:bCs/>
          <w:i/>
          <w:iCs/>
          <w:sz w:val="32"/>
          <w:szCs w:val="32"/>
        </w:rPr>
        <w:t>7</w:t>
      </w:r>
    </w:p>
    <w:p w14:paraId="758C78EF" w14:textId="29D09795"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Communication Skills…………………………………………………………..</w:t>
      </w:r>
      <w:r w:rsidR="00793727">
        <w:rPr>
          <w:rFonts w:ascii="Calibri" w:hAnsi="Calibri" w:cs="Calibri"/>
          <w:b/>
          <w:bCs/>
          <w:i/>
          <w:iCs/>
          <w:sz w:val="32"/>
          <w:szCs w:val="32"/>
        </w:rPr>
        <w:t>10</w:t>
      </w:r>
    </w:p>
    <w:p w14:paraId="29086D13" w14:textId="63A39389"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w:t>
      </w:r>
      <w:r w:rsidRPr="004A06DB">
        <w:rPr>
          <w:rFonts w:ascii="Calibri" w:hAnsi="Calibri" w:cs="Calibri"/>
          <w:b/>
          <w:bCs/>
          <w:i/>
          <w:iCs/>
          <w:sz w:val="32"/>
          <w:szCs w:val="32"/>
        </w:rPr>
        <w:tab/>
        <w:t>Verbal Communication…………………………………………………….</w:t>
      </w:r>
      <w:r w:rsidR="00793727">
        <w:rPr>
          <w:rFonts w:ascii="Calibri" w:hAnsi="Calibri" w:cs="Calibri"/>
          <w:b/>
          <w:bCs/>
          <w:i/>
          <w:iCs/>
          <w:sz w:val="32"/>
          <w:szCs w:val="32"/>
        </w:rPr>
        <w:t>10</w:t>
      </w:r>
    </w:p>
    <w:p w14:paraId="434D3C4E" w14:textId="1EB8519F"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w:t>
      </w:r>
      <w:r w:rsidRPr="004A06DB">
        <w:rPr>
          <w:rFonts w:ascii="Calibri" w:hAnsi="Calibri" w:cs="Calibri"/>
          <w:b/>
          <w:bCs/>
          <w:i/>
          <w:iCs/>
          <w:sz w:val="32"/>
          <w:szCs w:val="32"/>
        </w:rPr>
        <w:tab/>
        <w:t>Non-verbal Communication……………………………………………….1</w:t>
      </w:r>
      <w:r w:rsidR="00793727">
        <w:rPr>
          <w:rFonts w:ascii="Calibri" w:hAnsi="Calibri" w:cs="Calibri"/>
          <w:b/>
          <w:bCs/>
          <w:i/>
          <w:iCs/>
          <w:sz w:val="32"/>
          <w:szCs w:val="32"/>
        </w:rPr>
        <w:t>1</w:t>
      </w:r>
    </w:p>
    <w:p w14:paraId="050F6457" w14:textId="50DDCDE2" w:rsidR="004A06DB" w:rsidRPr="004A06DB" w:rsidRDefault="004A06DB" w:rsidP="004A06DB">
      <w:pPr>
        <w:rPr>
          <w:rFonts w:ascii="Calibri" w:hAnsi="Calibri" w:cs="Calibri"/>
          <w:b/>
          <w:bCs/>
          <w:i/>
          <w:iCs/>
          <w:sz w:val="32"/>
          <w:szCs w:val="32"/>
        </w:rPr>
      </w:pPr>
      <w:r w:rsidRPr="004A06DB">
        <w:rPr>
          <w:rFonts w:ascii="Calibri" w:hAnsi="Calibri" w:cs="Calibri"/>
          <w:b/>
          <w:bCs/>
          <w:i/>
          <w:iCs/>
          <w:sz w:val="32"/>
          <w:szCs w:val="32"/>
        </w:rPr>
        <w:t>•</w:t>
      </w:r>
      <w:r w:rsidRPr="004A06DB">
        <w:rPr>
          <w:rFonts w:ascii="Calibri" w:hAnsi="Calibri" w:cs="Calibri"/>
          <w:b/>
          <w:bCs/>
          <w:i/>
          <w:iCs/>
          <w:sz w:val="32"/>
          <w:szCs w:val="32"/>
        </w:rPr>
        <w:tab/>
        <w:t>Listening……………………………………………………………………..1</w:t>
      </w:r>
      <w:r w:rsidR="00793727">
        <w:rPr>
          <w:rFonts w:ascii="Calibri" w:hAnsi="Calibri" w:cs="Calibri"/>
          <w:b/>
          <w:bCs/>
          <w:i/>
          <w:iCs/>
          <w:sz w:val="32"/>
          <w:szCs w:val="32"/>
        </w:rPr>
        <w:t>2</w:t>
      </w:r>
    </w:p>
    <w:p w14:paraId="629C8759" w14:textId="3335A212" w:rsidR="004A06DB" w:rsidRDefault="004A06DB" w:rsidP="004A06DB">
      <w:pPr>
        <w:rPr>
          <w:rFonts w:ascii="Calibri" w:hAnsi="Calibri" w:cs="Calibri"/>
          <w:b/>
          <w:bCs/>
          <w:i/>
          <w:iCs/>
          <w:sz w:val="32"/>
          <w:szCs w:val="32"/>
        </w:rPr>
      </w:pPr>
      <w:r w:rsidRPr="004A06DB">
        <w:rPr>
          <w:rFonts w:ascii="Calibri" w:hAnsi="Calibri" w:cs="Calibri"/>
          <w:b/>
          <w:bCs/>
          <w:i/>
          <w:iCs/>
          <w:sz w:val="32"/>
          <w:szCs w:val="32"/>
        </w:rPr>
        <w:t>Conclusion……………………………………………………………………….1</w:t>
      </w:r>
      <w:r w:rsidR="00793727">
        <w:rPr>
          <w:rFonts w:ascii="Calibri" w:hAnsi="Calibri" w:cs="Calibri"/>
          <w:b/>
          <w:bCs/>
          <w:i/>
          <w:iCs/>
          <w:sz w:val="32"/>
          <w:szCs w:val="32"/>
        </w:rPr>
        <w:t>3</w:t>
      </w:r>
      <w:bookmarkStart w:id="0" w:name="_GoBack"/>
      <w:bookmarkEnd w:id="0"/>
    </w:p>
    <w:p w14:paraId="7D3B48CC" w14:textId="6664C52D" w:rsidR="004A06DB" w:rsidRDefault="004A06DB" w:rsidP="004A06DB">
      <w:pPr>
        <w:rPr>
          <w:rFonts w:ascii="Calibri" w:hAnsi="Calibri" w:cs="Calibri"/>
          <w:b/>
          <w:bCs/>
          <w:i/>
          <w:iCs/>
          <w:sz w:val="32"/>
          <w:szCs w:val="32"/>
        </w:rPr>
      </w:pPr>
    </w:p>
    <w:p w14:paraId="42ED2DFB" w14:textId="2009DFD6" w:rsidR="004A06DB" w:rsidRDefault="004A06DB" w:rsidP="004A06DB">
      <w:pPr>
        <w:rPr>
          <w:rFonts w:ascii="Calibri" w:hAnsi="Calibri" w:cs="Calibri"/>
          <w:b/>
          <w:bCs/>
          <w:i/>
          <w:iCs/>
          <w:sz w:val="32"/>
          <w:szCs w:val="32"/>
        </w:rPr>
      </w:pPr>
    </w:p>
    <w:p w14:paraId="35DCCC91" w14:textId="72A09683" w:rsidR="004A06DB" w:rsidRDefault="004A06DB" w:rsidP="004A06DB">
      <w:pPr>
        <w:rPr>
          <w:rFonts w:ascii="Calibri" w:hAnsi="Calibri" w:cs="Calibri"/>
          <w:b/>
          <w:bCs/>
          <w:i/>
          <w:iCs/>
          <w:sz w:val="32"/>
          <w:szCs w:val="32"/>
        </w:rPr>
      </w:pPr>
    </w:p>
    <w:p w14:paraId="15BB1681" w14:textId="455B1087" w:rsidR="004A06DB" w:rsidRDefault="004A06DB" w:rsidP="004A06DB">
      <w:pPr>
        <w:rPr>
          <w:rFonts w:ascii="Calibri" w:hAnsi="Calibri" w:cs="Calibri"/>
          <w:b/>
          <w:bCs/>
          <w:i/>
          <w:iCs/>
          <w:sz w:val="32"/>
          <w:szCs w:val="32"/>
        </w:rPr>
      </w:pPr>
    </w:p>
    <w:p w14:paraId="5195F7B0" w14:textId="014C0351" w:rsidR="004A06DB" w:rsidRDefault="004A06DB" w:rsidP="004A06DB">
      <w:pPr>
        <w:rPr>
          <w:rFonts w:ascii="Calibri" w:hAnsi="Calibri" w:cs="Calibri"/>
          <w:b/>
          <w:bCs/>
          <w:i/>
          <w:iCs/>
          <w:sz w:val="32"/>
          <w:szCs w:val="32"/>
        </w:rPr>
      </w:pPr>
    </w:p>
    <w:p w14:paraId="5C27EEE0" w14:textId="0303E6EA" w:rsidR="004A06DB" w:rsidRDefault="004A06DB" w:rsidP="004A06DB">
      <w:pPr>
        <w:rPr>
          <w:rFonts w:ascii="Calibri" w:hAnsi="Calibri" w:cs="Calibri"/>
          <w:b/>
          <w:bCs/>
          <w:i/>
          <w:iCs/>
          <w:sz w:val="32"/>
          <w:szCs w:val="32"/>
        </w:rPr>
      </w:pPr>
    </w:p>
    <w:p w14:paraId="47BE4E4A" w14:textId="6ACE37F6" w:rsidR="004A06DB" w:rsidRDefault="004A06DB" w:rsidP="004A06DB">
      <w:pPr>
        <w:rPr>
          <w:rFonts w:ascii="Calibri" w:hAnsi="Calibri" w:cs="Calibri"/>
          <w:b/>
          <w:bCs/>
          <w:i/>
          <w:iCs/>
          <w:sz w:val="32"/>
          <w:szCs w:val="32"/>
        </w:rPr>
      </w:pPr>
    </w:p>
    <w:p w14:paraId="0445C95D" w14:textId="1B21F0EE" w:rsidR="004A06DB" w:rsidRDefault="004A06DB" w:rsidP="004A06DB">
      <w:pPr>
        <w:rPr>
          <w:rFonts w:ascii="Calibri" w:hAnsi="Calibri" w:cs="Calibri"/>
          <w:b/>
          <w:bCs/>
          <w:i/>
          <w:iCs/>
          <w:sz w:val="32"/>
          <w:szCs w:val="32"/>
          <w:u w:val="single"/>
        </w:rPr>
      </w:pPr>
      <w:r w:rsidRPr="004A06DB">
        <w:rPr>
          <w:rFonts w:ascii="Calibri" w:hAnsi="Calibri" w:cs="Calibri"/>
          <w:b/>
          <w:bCs/>
          <w:i/>
          <w:iCs/>
          <w:sz w:val="32"/>
          <w:szCs w:val="32"/>
          <w:u w:val="single"/>
        </w:rPr>
        <w:lastRenderedPageBreak/>
        <w:t>Introduction</w:t>
      </w:r>
    </w:p>
    <w:p w14:paraId="00248AB8" w14:textId="14EA676C" w:rsidR="004A06DB" w:rsidRDefault="004A06DB" w:rsidP="004A06DB">
      <w:pPr>
        <w:rPr>
          <w:rFonts w:ascii="Calibri" w:hAnsi="Calibri" w:cs="Calibri"/>
          <w:b/>
          <w:bCs/>
          <w:i/>
          <w:iCs/>
          <w:sz w:val="32"/>
          <w:szCs w:val="32"/>
          <w:u w:val="single"/>
        </w:rPr>
      </w:pPr>
    </w:p>
    <w:p w14:paraId="5375FB46" w14:textId="07443945" w:rsidR="00401DFF" w:rsidRPr="0049285B" w:rsidRDefault="003F6EE1" w:rsidP="00793727">
      <w:pPr>
        <w:spacing w:line="480" w:lineRule="auto"/>
        <w:jc w:val="both"/>
        <w:rPr>
          <w:rFonts w:ascii="Times New Roman" w:hAnsi="Times New Roman" w:cs="Times New Roman"/>
          <w:sz w:val="24"/>
          <w:szCs w:val="24"/>
        </w:rPr>
      </w:pPr>
      <w:r>
        <w:rPr>
          <w:rFonts w:ascii="Times New Roman" w:hAnsi="Times New Roman" w:cs="Times New Roman"/>
          <w:sz w:val="24"/>
          <w:szCs w:val="24"/>
        </w:rPr>
        <w:t>Communication is the process through which ideas and thoughts are exchanged between two or more participants. The purpose of the communication is to get a feedback, t</w:t>
      </w:r>
      <w:r w:rsidR="00121DF2">
        <w:rPr>
          <w:rFonts w:ascii="Times New Roman" w:hAnsi="Times New Roman" w:cs="Times New Roman"/>
          <w:sz w:val="24"/>
          <w:szCs w:val="24"/>
        </w:rPr>
        <w:t>o</w:t>
      </w:r>
      <w:r>
        <w:rPr>
          <w:rFonts w:ascii="Times New Roman" w:hAnsi="Times New Roman" w:cs="Times New Roman"/>
          <w:sz w:val="24"/>
          <w:szCs w:val="24"/>
        </w:rPr>
        <w:t xml:space="preserve"> share thoughts and be understood or to solve a problem. </w:t>
      </w:r>
      <w:r w:rsidR="00121DF2">
        <w:rPr>
          <w:rFonts w:ascii="Times New Roman" w:hAnsi="Times New Roman" w:cs="Times New Roman"/>
          <w:sz w:val="24"/>
          <w:szCs w:val="24"/>
        </w:rPr>
        <w:t xml:space="preserve">Communication models are helping us to see a clearer image of the communication process and it’s elements. Some of the models of communication are showing us more detailed aspects of the </w:t>
      </w:r>
      <w:r w:rsidR="005E029C">
        <w:rPr>
          <w:rFonts w:ascii="Times New Roman" w:hAnsi="Times New Roman" w:cs="Times New Roman"/>
          <w:sz w:val="24"/>
          <w:szCs w:val="24"/>
        </w:rPr>
        <w:t>communication, while others do</w:t>
      </w:r>
      <w:r w:rsidR="00121DF2">
        <w:rPr>
          <w:rFonts w:ascii="Times New Roman" w:hAnsi="Times New Roman" w:cs="Times New Roman"/>
          <w:sz w:val="24"/>
          <w:szCs w:val="24"/>
        </w:rPr>
        <w:t xml:space="preserve"> not take into account the small details that affect the communication process. In the case of students, </w:t>
      </w:r>
      <w:r w:rsidR="000755DA">
        <w:rPr>
          <w:rFonts w:ascii="Times New Roman" w:hAnsi="Times New Roman" w:cs="Times New Roman"/>
          <w:sz w:val="24"/>
          <w:szCs w:val="24"/>
        </w:rPr>
        <w:t>th</w:t>
      </w:r>
      <w:r w:rsidR="005E029C">
        <w:rPr>
          <w:rFonts w:ascii="Times New Roman" w:hAnsi="Times New Roman" w:cs="Times New Roman"/>
          <w:sz w:val="24"/>
          <w:szCs w:val="24"/>
        </w:rPr>
        <w:t>e</w:t>
      </w:r>
      <w:r w:rsidR="000755DA">
        <w:rPr>
          <w:rFonts w:ascii="Times New Roman" w:hAnsi="Times New Roman" w:cs="Times New Roman"/>
          <w:sz w:val="24"/>
          <w:szCs w:val="24"/>
        </w:rPr>
        <w:t xml:space="preserve"> models of communication are very helpful because they include steps, concepts and highlight the communication in a deeper way. To make a successful conversation</w:t>
      </w:r>
      <w:r w:rsidR="005E029C">
        <w:rPr>
          <w:rFonts w:ascii="Times New Roman" w:hAnsi="Times New Roman" w:cs="Times New Roman"/>
          <w:sz w:val="24"/>
          <w:szCs w:val="24"/>
        </w:rPr>
        <w:t>, the advice is to learn from our previous successful but also unsuccessful conversations and find out what worked in the successful one and what did not work in the unsuccessful conversations, so these being said, there is a better opportunity to plan some successful conversations for the future. During the communication process, there are two participating segments, the sender and the receiver</w:t>
      </w:r>
      <w:r w:rsidR="00DA687C">
        <w:rPr>
          <w:rFonts w:ascii="Times New Roman" w:hAnsi="Times New Roman" w:cs="Times New Roman"/>
          <w:sz w:val="24"/>
          <w:szCs w:val="24"/>
        </w:rPr>
        <w:t xml:space="preserve"> which are exchanging thoughts, ideas or try to solve a problem. The message in the communication process may be sent through verbal or non-verbal channels in order to have a better understanding. </w:t>
      </w:r>
      <w:r w:rsidR="00401DFF" w:rsidRPr="0049285B">
        <w:rPr>
          <w:rFonts w:ascii="Times New Roman" w:hAnsi="Times New Roman" w:cs="Times New Roman"/>
          <w:sz w:val="24"/>
          <w:szCs w:val="24"/>
        </w:rPr>
        <w:t xml:space="preserve">The encoding and decoding process is the internal cognitive process that enables the participants to send, receive, and understand messages. </w:t>
      </w:r>
      <w:r w:rsidR="00D93A27">
        <w:rPr>
          <w:rFonts w:ascii="Times New Roman" w:hAnsi="Times New Roman" w:cs="Times New Roman"/>
          <w:sz w:val="24"/>
          <w:szCs w:val="24"/>
        </w:rPr>
        <w:t>The encoding process comes when we vocalize our thoughts that’s why encoding process is complex because it may vary from person to person. When the receiver is getting your thoughts and understands them it gives you a feedback so this the decoding process abou. For example, when you are hungry and you say “Hey, I am hungry. Let’s cook some pasta!”, the friend is decoding the message, find out what your thoughts are and give you a feedback such as, “Alright! White or red sauce?”.</w:t>
      </w:r>
      <w:r w:rsidR="00401DFF" w:rsidRPr="0049285B">
        <w:rPr>
          <w:rFonts w:ascii="Times New Roman" w:hAnsi="Times New Roman" w:cs="Times New Roman"/>
          <w:sz w:val="24"/>
          <w:szCs w:val="24"/>
        </w:rPr>
        <w:t xml:space="preserve"> </w:t>
      </w:r>
      <w:r w:rsidR="00D93A27">
        <w:rPr>
          <w:rFonts w:ascii="Times New Roman" w:hAnsi="Times New Roman" w:cs="Times New Roman"/>
          <w:sz w:val="24"/>
          <w:szCs w:val="24"/>
        </w:rPr>
        <w:t xml:space="preserve">There are many more methods </w:t>
      </w:r>
      <w:r w:rsidR="00CE3642">
        <w:rPr>
          <w:rFonts w:ascii="Times New Roman" w:hAnsi="Times New Roman" w:cs="Times New Roman"/>
          <w:sz w:val="24"/>
          <w:szCs w:val="24"/>
        </w:rPr>
        <w:t xml:space="preserve">of </w:t>
      </w:r>
      <w:r w:rsidR="00CE3642">
        <w:rPr>
          <w:rFonts w:ascii="Times New Roman" w:hAnsi="Times New Roman" w:cs="Times New Roman"/>
          <w:sz w:val="24"/>
          <w:szCs w:val="24"/>
        </w:rPr>
        <w:lastRenderedPageBreak/>
        <w:t xml:space="preserve">communicating except verbal communication such as non-verbal communication through gestures or facial expressions. </w:t>
      </w:r>
    </w:p>
    <w:p w14:paraId="371F83F4" w14:textId="0F42A4F7" w:rsidR="00401DFF" w:rsidRDefault="00401DFF" w:rsidP="004A06DB">
      <w:pPr>
        <w:rPr>
          <w:rFonts w:ascii="Calibri" w:hAnsi="Calibri" w:cs="Calibri"/>
          <w:sz w:val="24"/>
          <w:szCs w:val="24"/>
        </w:rPr>
      </w:pPr>
      <w:r>
        <w:rPr>
          <w:rFonts w:ascii="Calibri" w:hAnsi="Calibri" w:cs="Calibri"/>
          <w:sz w:val="24"/>
          <w:szCs w:val="24"/>
        </w:rPr>
        <w:t xml:space="preserve">                                            </w:t>
      </w:r>
      <w:r w:rsidRPr="00401DFF">
        <w:rPr>
          <w:rFonts w:ascii="Calibri" w:hAnsi="Calibri" w:cs="Calibri"/>
          <w:noProof/>
          <w:sz w:val="24"/>
          <w:szCs w:val="24"/>
        </w:rPr>
        <w:t xml:space="preserve"> </w:t>
      </w:r>
    </w:p>
    <w:p w14:paraId="1EE61D08" w14:textId="38524884" w:rsidR="00401DFF" w:rsidRDefault="00401DFF" w:rsidP="004A06DB">
      <w:pPr>
        <w:rPr>
          <w:rFonts w:ascii="Calibri" w:hAnsi="Calibri" w:cs="Calibri"/>
          <w:sz w:val="24"/>
          <w:szCs w:val="24"/>
        </w:rPr>
      </w:pPr>
    </w:p>
    <w:p w14:paraId="46D6BC26" w14:textId="64BD8DAF" w:rsidR="00401DFF" w:rsidRDefault="00401DFF" w:rsidP="004A06DB">
      <w:pPr>
        <w:rPr>
          <w:rFonts w:ascii="Calibri" w:hAnsi="Calibri" w:cs="Calibri"/>
          <w:b/>
          <w:bCs/>
          <w:i/>
          <w:iCs/>
          <w:sz w:val="24"/>
          <w:szCs w:val="24"/>
          <w:u w:val="single"/>
        </w:rPr>
      </w:pPr>
      <w:r>
        <w:rPr>
          <w:rFonts w:ascii="Calibri" w:hAnsi="Calibri" w:cs="Calibri"/>
          <w:b/>
          <w:bCs/>
          <w:i/>
          <w:iCs/>
          <w:sz w:val="24"/>
          <w:szCs w:val="24"/>
          <w:u w:val="single"/>
        </w:rPr>
        <w:t xml:space="preserve">Models of Communication </w:t>
      </w:r>
    </w:p>
    <w:p w14:paraId="56F15A20" w14:textId="2EFFD5B1" w:rsidR="00401DFF" w:rsidRDefault="00401DFF" w:rsidP="00401DFF">
      <w:pPr>
        <w:pStyle w:val="ListParagraph"/>
        <w:numPr>
          <w:ilvl w:val="0"/>
          <w:numId w:val="1"/>
        </w:numPr>
        <w:rPr>
          <w:rFonts w:ascii="Calibri" w:hAnsi="Calibri" w:cs="Calibri"/>
          <w:b/>
          <w:bCs/>
          <w:i/>
          <w:iCs/>
          <w:sz w:val="24"/>
          <w:szCs w:val="24"/>
          <w:u w:val="single"/>
        </w:rPr>
      </w:pPr>
      <w:r>
        <w:rPr>
          <w:rFonts w:ascii="Calibri" w:hAnsi="Calibri" w:cs="Calibri"/>
          <w:b/>
          <w:bCs/>
          <w:i/>
          <w:iCs/>
          <w:sz w:val="24"/>
          <w:szCs w:val="24"/>
          <w:u w:val="single"/>
        </w:rPr>
        <w:t>Shannon &amp; Weaver</w:t>
      </w:r>
      <w:r w:rsidR="002A66EB">
        <w:rPr>
          <w:rFonts w:ascii="Calibri" w:hAnsi="Calibri" w:cs="Calibri"/>
          <w:b/>
          <w:bCs/>
          <w:i/>
          <w:iCs/>
          <w:sz w:val="24"/>
          <w:szCs w:val="24"/>
          <w:u w:val="single"/>
        </w:rPr>
        <w:t xml:space="preserve"> (1948)</w:t>
      </w:r>
    </w:p>
    <w:p w14:paraId="09751F69" w14:textId="6D42C19A" w:rsidR="00401DFF" w:rsidRDefault="00401DFF" w:rsidP="00401DFF">
      <w:pPr>
        <w:pStyle w:val="ListParagraph"/>
        <w:rPr>
          <w:rFonts w:ascii="Calibri" w:hAnsi="Calibri" w:cs="Calibri"/>
          <w:b/>
          <w:bCs/>
          <w:i/>
          <w:iCs/>
          <w:sz w:val="24"/>
          <w:szCs w:val="24"/>
          <w:u w:val="single"/>
        </w:rPr>
      </w:pPr>
    </w:p>
    <w:p w14:paraId="350A3592" w14:textId="63B5E8FF" w:rsidR="00401DFF" w:rsidRDefault="00401DFF" w:rsidP="00401DFF">
      <w:pPr>
        <w:pStyle w:val="ListParagraph"/>
        <w:rPr>
          <w:rFonts w:ascii="Calibri" w:hAnsi="Calibri" w:cs="Calibri"/>
          <w:b/>
          <w:bCs/>
          <w:i/>
          <w:iCs/>
          <w:sz w:val="24"/>
          <w:szCs w:val="24"/>
          <w:u w:val="single"/>
        </w:rPr>
      </w:pPr>
    </w:p>
    <w:p w14:paraId="54B85900" w14:textId="3B48A151" w:rsidR="00401DFF" w:rsidRDefault="00401DFF" w:rsidP="00401DFF">
      <w:pPr>
        <w:pStyle w:val="ListParagraph"/>
        <w:rPr>
          <w:rFonts w:ascii="Calibri" w:hAnsi="Calibri" w:cs="Calibri"/>
          <w:b/>
          <w:bCs/>
          <w:i/>
          <w:iCs/>
          <w:sz w:val="24"/>
          <w:szCs w:val="24"/>
          <w:u w:val="single"/>
        </w:rPr>
      </w:pPr>
      <w:r>
        <w:rPr>
          <w:rFonts w:ascii="Calibri" w:hAnsi="Calibri" w:cs="Calibri"/>
          <w:b/>
          <w:bCs/>
          <w:i/>
          <w:iCs/>
          <w:noProof/>
          <w:sz w:val="24"/>
          <w:szCs w:val="24"/>
          <w:u w:val="single"/>
        </w:rPr>
        <w:drawing>
          <wp:inline distT="0" distB="0" distL="0" distR="0" wp14:anchorId="3E8A7767" wp14:editId="587402A6">
            <wp:extent cx="4914900" cy="2556168"/>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928549" cy="2563267"/>
                    </a:xfrm>
                    <a:prstGeom prst="rect">
                      <a:avLst/>
                    </a:prstGeom>
                  </pic:spPr>
                </pic:pic>
              </a:graphicData>
            </a:graphic>
          </wp:inline>
        </w:drawing>
      </w:r>
    </w:p>
    <w:p w14:paraId="6C6169C7" w14:textId="648D9E06" w:rsidR="00CE3642" w:rsidRDefault="00CE3642" w:rsidP="00401DFF">
      <w:pPr>
        <w:pStyle w:val="ListParagraph"/>
        <w:rPr>
          <w:rFonts w:ascii="Calibri" w:hAnsi="Calibri" w:cs="Calibri"/>
          <w:b/>
          <w:bCs/>
          <w:i/>
          <w:iCs/>
          <w:sz w:val="24"/>
          <w:szCs w:val="24"/>
          <w:u w:val="single"/>
        </w:rPr>
      </w:pPr>
      <w:r>
        <w:rPr>
          <w:rFonts w:ascii="Calibri" w:hAnsi="Calibri" w:cs="Calibri"/>
          <w:b/>
          <w:bCs/>
          <w:i/>
          <w:iCs/>
          <w:sz w:val="24"/>
          <w:szCs w:val="24"/>
          <w:u w:val="single"/>
        </w:rPr>
        <w:t xml:space="preserve">Source: </w:t>
      </w:r>
      <w:hyperlink r:id="rId8" w:history="1">
        <w:r w:rsidRPr="00941006">
          <w:rPr>
            <w:rStyle w:val="Hyperlink"/>
            <w:rFonts w:ascii="Calibri" w:hAnsi="Calibri" w:cs="Calibri"/>
            <w:b/>
            <w:bCs/>
            <w:i/>
            <w:iCs/>
            <w:sz w:val="24"/>
            <w:szCs w:val="24"/>
          </w:rPr>
          <w:t>https://www.communicationtheory.org/shannon-and-weaver-model-of-communication/</w:t>
        </w:r>
      </w:hyperlink>
      <w:r>
        <w:rPr>
          <w:rFonts w:ascii="Calibri" w:hAnsi="Calibri" w:cs="Calibri"/>
          <w:b/>
          <w:bCs/>
          <w:i/>
          <w:iCs/>
          <w:sz w:val="24"/>
          <w:szCs w:val="24"/>
          <w:u w:val="single"/>
        </w:rPr>
        <w:t xml:space="preserve"> - Accessed on 27</w:t>
      </w:r>
      <w:r w:rsidRPr="00CE3642">
        <w:rPr>
          <w:rFonts w:ascii="Calibri" w:hAnsi="Calibri" w:cs="Calibri"/>
          <w:b/>
          <w:bCs/>
          <w:i/>
          <w:iCs/>
          <w:sz w:val="24"/>
          <w:szCs w:val="24"/>
          <w:u w:val="single"/>
          <w:vertAlign w:val="superscript"/>
        </w:rPr>
        <w:t>th</w:t>
      </w:r>
      <w:r>
        <w:rPr>
          <w:rFonts w:ascii="Calibri" w:hAnsi="Calibri" w:cs="Calibri"/>
          <w:b/>
          <w:bCs/>
          <w:i/>
          <w:iCs/>
          <w:sz w:val="24"/>
          <w:szCs w:val="24"/>
          <w:u w:val="single"/>
        </w:rPr>
        <w:t xml:space="preserve"> of August at 00:17</w:t>
      </w:r>
    </w:p>
    <w:p w14:paraId="2A87A35F" w14:textId="18F6C3BE" w:rsidR="00401DFF" w:rsidRDefault="00401DFF" w:rsidP="00401DFF">
      <w:pPr>
        <w:pStyle w:val="ListParagraph"/>
        <w:rPr>
          <w:rFonts w:ascii="Calibri" w:hAnsi="Calibri" w:cs="Calibri"/>
          <w:b/>
          <w:bCs/>
          <w:i/>
          <w:iCs/>
          <w:sz w:val="24"/>
          <w:szCs w:val="24"/>
          <w:u w:val="single"/>
        </w:rPr>
      </w:pPr>
    </w:p>
    <w:p w14:paraId="2E179A3C" w14:textId="59C656B2" w:rsidR="00D466E1" w:rsidRPr="00793727" w:rsidRDefault="00D466E1"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This model </w:t>
      </w:r>
      <w:r w:rsidR="00CE3642" w:rsidRPr="00793727">
        <w:rPr>
          <w:rFonts w:ascii="Times New Roman" w:hAnsi="Times New Roman" w:cs="Times New Roman"/>
          <w:sz w:val="24"/>
          <w:szCs w:val="24"/>
        </w:rPr>
        <w:t>says</w:t>
      </w:r>
      <w:r w:rsidRPr="00793727">
        <w:rPr>
          <w:rFonts w:ascii="Times New Roman" w:hAnsi="Times New Roman" w:cs="Times New Roman"/>
          <w:sz w:val="24"/>
          <w:szCs w:val="24"/>
        </w:rPr>
        <w:t xml:space="preserve"> that all communication must include six elements:</w:t>
      </w:r>
      <w:r w:rsidR="00CE3642" w:rsidRPr="00793727">
        <w:rPr>
          <w:rFonts w:ascii="Times New Roman" w:hAnsi="Times New Roman" w:cs="Times New Roman"/>
          <w:sz w:val="24"/>
          <w:szCs w:val="24"/>
        </w:rPr>
        <w:t xml:space="preserve"> Source, Encoder, Message, Channel, Decoder, Receiver.</w:t>
      </w:r>
    </w:p>
    <w:p w14:paraId="17B7320B" w14:textId="77777777" w:rsidR="002858B6" w:rsidRPr="00793727" w:rsidRDefault="00D466E1"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Source:</w:t>
      </w:r>
      <w:r w:rsidR="002858B6" w:rsidRPr="00793727">
        <w:rPr>
          <w:rFonts w:ascii="Times New Roman" w:hAnsi="Times New Roman" w:cs="Times New Roman"/>
          <w:b/>
          <w:bCs/>
          <w:i/>
          <w:iCs/>
          <w:sz w:val="24"/>
          <w:szCs w:val="24"/>
          <w:u w:val="single"/>
        </w:rPr>
        <w:t xml:space="preserve"> </w:t>
      </w:r>
    </w:p>
    <w:p w14:paraId="0A82305A" w14:textId="65231357" w:rsidR="00D466E1" w:rsidRPr="00793727" w:rsidRDefault="002858B6"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Cs/>
          <w:iCs/>
          <w:sz w:val="24"/>
          <w:szCs w:val="24"/>
        </w:rPr>
        <w:t xml:space="preserve">Can be describes a person or a group </w:t>
      </w:r>
      <w:r w:rsidR="00B82040" w:rsidRPr="00793727">
        <w:rPr>
          <w:rFonts w:ascii="Times New Roman" w:hAnsi="Times New Roman" w:cs="Times New Roman"/>
          <w:bCs/>
          <w:iCs/>
          <w:sz w:val="24"/>
          <w:szCs w:val="24"/>
        </w:rPr>
        <w:t>o</w:t>
      </w:r>
      <w:r w:rsidRPr="00793727">
        <w:rPr>
          <w:rFonts w:ascii="Times New Roman" w:hAnsi="Times New Roman" w:cs="Times New Roman"/>
          <w:bCs/>
          <w:iCs/>
          <w:sz w:val="24"/>
          <w:szCs w:val="24"/>
        </w:rPr>
        <w:t>f people who have something to say and decide to intent a conversation.</w:t>
      </w:r>
    </w:p>
    <w:p w14:paraId="6BAC4E41" w14:textId="256785A2" w:rsidR="00D466E1" w:rsidRPr="00793727" w:rsidRDefault="00D466E1"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Encoder:</w:t>
      </w:r>
    </w:p>
    <w:p w14:paraId="0AF89A71" w14:textId="70088F53" w:rsidR="00D466E1" w:rsidRPr="00793727" w:rsidRDefault="002858B6"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lastRenderedPageBreak/>
        <w:t xml:space="preserve">When there exists the intent of communication we want to expose something such as, to show that you are friendly, you want to give some information, you want to warn somebody about something, you want to get directions, you want to make someone to do something, you want to negociate or you want to convince someone about a certain thing or thought. </w:t>
      </w:r>
      <w:r w:rsidR="00CC4378" w:rsidRPr="00793727">
        <w:rPr>
          <w:rFonts w:ascii="Times New Roman" w:hAnsi="Times New Roman" w:cs="Times New Roman"/>
          <w:sz w:val="24"/>
          <w:szCs w:val="24"/>
        </w:rPr>
        <w:t xml:space="preserve">There is needed for the message of being formed in a language in order to be understood, but before of this the message must be encoded by using a code. </w:t>
      </w:r>
    </w:p>
    <w:p w14:paraId="55E18875" w14:textId="60234C70" w:rsidR="00D466E1" w:rsidRPr="00793727" w:rsidRDefault="00D466E1"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Message:</w:t>
      </w:r>
    </w:p>
    <w:p w14:paraId="453845A5" w14:textId="68FF61A5" w:rsidR="00D466E1" w:rsidRPr="00793727" w:rsidRDefault="00CC437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The message represents what the communication process is about.</w:t>
      </w:r>
    </w:p>
    <w:p w14:paraId="6F55D541" w14:textId="07408BA9" w:rsidR="00D466E1" w:rsidRPr="00793727" w:rsidRDefault="002A66EB"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Channel:</w:t>
      </w:r>
    </w:p>
    <w:p w14:paraId="523A8D83" w14:textId="2854DEF8" w:rsidR="002A66EB" w:rsidRPr="00793727" w:rsidRDefault="00CC437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The channel represents the way the message is encoded, such as a phone call, through e-mail or more others. But first of all, the encoder need to translate the message in order to send it through a channel.</w:t>
      </w:r>
    </w:p>
    <w:p w14:paraId="2AE0A722" w14:textId="0FD7D826" w:rsidR="002A66EB" w:rsidRPr="00793727" w:rsidRDefault="002A66EB"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Physical noise:</w:t>
      </w:r>
    </w:p>
    <w:p w14:paraId="41834F2B" w14:textId="38150DEF" w:rsidR="002A66EB" w:rsidRPr="00793727" w:rsidRDefault="00CC437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The noise is the disturbance factor that can occur in the communication process and make it hard to finish, may distortion the meaning of the message or make the whole communication fall and lead to big misunderstandings. Examples of physical noises can occur in a conversation:  </w:t>
      </w:r>
      <w:r w:rsidR="00572F79" w:rsidRPr="00793727">
        <w:rPr>
          <w:rFonts w:ascii="Times New Roman" w:hAnsi="Times New Roman" w:cs="Times New Roman"/>
          <w:sz w:val="24"/>
          <w:szCs w:val="24"/>
        </w:rPr>
        <w:t>noisy car driving outside, noisy kids, loud volume on the TV, the washing-machine, someone yelling, loud music or even a mixer running in the kitchen.</w:t>
      </w:r>
    </w:p>
    <w:p w14:paraId="40CAB7EE" w14:textId="40E2FF4D" w:rsidR="002A66EB" w:rsidRPr="00793727" w:rsidRDefault="002A66EB"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Decoder:</w:t>
      </w:r>
    </w:p>
    <w:p w14:paraId="5F6909CF" w14:textId="4CD59397" w:rsidR="002A66EB" w:rsidRPr="00793727" w:rsidRDefault="00572F79"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The decoder is the one who decodes the message in order to be understood.</w:t>
      </w:r>
    </w:p>
    <w:p w14:paraId="0BB46E66" w14:textId="0D80EB10" w:rsidR="002A66EB" w:rsidRPr="00793727" w:rsidRDefault="002A66EB"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Receiver:</w:t>
      </w:r>
    </w:p>
    <w:p w14:paraId="25C68567" w14:textId="06A7A3F0" w:rsidR="002A66EB" w:rsidRPr="00793727" w:rsidRDefault="00F75470"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lastRenderedPageBreak/>
        <w:t xml:space="preserve">The receiver is the person or the group of people which receive the message sen by the sender in the initial phase. </w:t>
      </w:r>
    </w:p>
    <w:p w14:paraId="25958B5E" w14:textId="67851DBE" w:rsidR="00401DFF" w:rsidRDefault="00401DFF" w:rsidP="00401DFF">
      <w:pPr>
        <w:pStyle w:val="ListParagraph"/>
        <w:rPr>
          <w:rFonts w:ascii="Calibri" w:hAnsi="Calibri" w:cs="Calibri"/>
          <w:b/>
          <w:bCs/>
          <w:i/>
          <w:iCs/>
          <w:sz w:val="24"/>
          <w:szCs w:val="24"/>
          <w:u w:val="single"/>
        </w:rPr>
      </w:pPr>
    </w:p>
    <w:p w14:paraId="78D2FA35" w14:textId="17FED74C" w:rsidR="00F75470" w:rsidRDefault="00F75470" w:rsidP="00401DFF">
      <w:pPr>
        <w:pStyle w:val="ListParagraph"/>
        <w:rPr>
          <w:rFonts w:ascii="Calibri" w:hAnsi="Calibri" w:cs="Calibri"/>
          <w:b/>
          <w:bCs/>
          <w:i/>
          <w:iCs/>
          <w:sz w:val="24"/>
          <w:szCs w:val="24"/>
          <w:u w:val="single"/>
        </w:rPr>
      </w:pPr>
    </w:p>
    <w:p w14:paraId="26962EF1" w14:textId="235D814E" w:rsidR="00F75470" w:rsidRDefault="00F75470" w:rsidP="00401DFF">
      <w:pPr>
        <w:pStyle w:val="ListParagraph"/>
        <w:rPr>
          <w:rFonts w:ascii="Calibri" w:hAnsi="Calibri" w:cs="Calibri"/>
          <w:b/>
          <w:bCs/>
          <w:i/>
          <w:iCs/>
          <w:sz w:val="24"/>
          <w:szCs w:val="24"/>
          <w:u w:val="single"/>
        </w:rPr>
      </w:pPr>
    </w:p>
    <w:p w14:paraId="553645E8" w14:textId="4D6043FE" w:rsidR="00F75470" w:rsidRDefault="00F75470" w:rsidP="00401DFF">
      <w:pPr>
        <w:pStyle w:val="ListParagraph"/>
        <w:rPr>
          <w:rFonts w:ascii="Calibri" w:hAnsi="Calibri" w:cs="Calibri"/>
          <w:b/>
          <w:bCs/>
          <w:i/>
          <w:iCs/>
          <w:sz w:val="24"/>
          <w:szCs w:val="24"/>
          <w:u w:val="single"/>
        </w:rPr>
      </w:pPr>
    </w:p>
    <w:p w14:paraId="011D3521" w14:textId="28240118" w:rsidR="00F75470" w:rsidRDefault="00F75470" w:rsidP="00401DFF">
      <w:pPr>
        <w:pStyle w:val="ListParagraph"/>
        <w:rPr>
          <w:rFonts w:ascii="Calibri" w:hAnsi="Calibri" w:cs="Calibri"/>
          <w:b/>
          <w:bCs/>
          <w:i/>
          <w:iCs/>
          <w:sz w:val="24"/>
          <w:szCs w:val="24"/>
          <w:u w:val="single"/>
        </w:rPr>
      </w:pPr>
    </w:p>
    <w:p w14:paraId="084ACA64" w14:textId="5DE3B42F" w:rsidR="00F75470" w:rsidRDefault="00F75470" w:rsidP="00401DFF">
      <w:pPr>
        <w:pStyle w:val="ListParagraph"/>
        <w:rPr>
          <w:rFonts w:ascii="Calibri" w:hAnsi="Calibri" w:cs="Calibri"/>
          <w:b/>
          <w:bCs/>
          <w:i/>
          <w:iCs/>
          <w:sz w:val="24"/>
          <w:szCs w:val="24"/>
          <w:u w:val="single"/>
        </w:rPr>
      </w:pPr>
    </w:p>
    <w:p w14:paraId="0384495E" w14:textId="5DF2DF80" w:rsidR="00F75470" w:rsidRDefault="00F75470" w:rsidP="00401DFF">
      <w:pPr>
        <w:pStyle w:val="ListParagraph"/>
        <w:rPr>
          <w:rFonts w:ascii="Calibri" w:hAnsi="Calibri" w:cs="Calibri"/>
          <w:b/>
          <w:bCs/>
          <w:i/>
          <w:iCs/>
          <w:sz w:val="24"/>
          <w:szCs w:val="24"/>
          <w:u w:val="single"/>
        </w:rPr>
      </w:pPr>
    </w:p>
    <w:p w14:paraId="49750A5D" w14:textId="77777777" w:rsidR="00F75470" w:rsidRDefault="00F75470" w:rsidP="00401DFF">
      <w:pPr>
        <w:pStyle w:val="ListParagraph"/>
        <w:rPr>
          <w:rFonts w:ascii="Calibri" w:hAnsi="Calibri" w:cs="Calibri"/>
          <w:b/>
          <w:bCs/>
          <w:i/>
          <w:iCs/>
          <w:sz w:val="24"/>
          <w:szCs w:val="24"/>
          <w:u w:val="single"/>
        </w:rPr>
      </w:pPr>
    </w:p>
    <w:p w14:paraId="0DFB2593" w14:textId="704AAA11" w:rsidR="00401DFF" w:rsidRDefault="002A66EB" w:rsidP="002A66EB">
      <w:pPr>
        <w:pStyle w:val="ListParagraph"/>
        <w:numPr>
          <w:ilvl w:val="0"/>
          <w:numId w:val="1"/>
        </w:numPr>
        <w:rPr>
          <w:rFonts w:ascii="Calibri" w:hAnsi="Calibri" w:cs="Calibri"/>
          <w:b/>
          <w:bCs/>
          <w:i/>
          <w:iCs/>
          <w:sz w:val="24"/>
          <w:szCs w:val="24"/>
          <w:u w:val="single"/>
        </w:rPr>
      </w:pPr>
      <w:r>
        <w:rPr>
          <w:rFonts w:ascii="Calibri" w:hAnsi="Calibri" w:cs="Calibri"/>
          <w:b/>
          <w:bCs/>
          <w:i/>
          <w:iCs/>
          <w:sz w:val="24"/>
          <w:szCs w:val="24"/>
          <w:u w:val="single"/>
        </w:rPr>
        <w:t>Schramm (1954)</w:t>
      </w:r>
    </w:p>
    <w:p w14:paraId="14888604" w14:textId="77777777" w:rsidR="00F75470" w:rsidRDefault="002A66EB" w:rsidP="002A66EB">
      <w:pPr>
        <w:pStyle w:val="ListParagraph"/>
        <w:rPr>
          <w:rFonts w:ascii="Calibri" w:hAnsi="Calibri" w:cs="Calibri"/>
          <w:b/>
          <w:bCs/>
          <w:i/>
          <w:iCs/>
          <w:sz w:val="24"/>
          <w:szCs w:val="24"/>
          <w:u w:val="single"/>
        </w:rPr>
      </w:pPr>
      <w:r>
        <w:rPr>
          <w:rFonts w:ascii="Calibri" w:hAnsi="Calibri" w:cs="Calibri"/>
          <w:b/>
          <w:bCs/>
          <w:i/>
          <w:iCs/>
          <w:sz w:val="24"/>
          <w:szCs w:val="24"/>
          <w:u w:val="single"/>
        </w:rPr>
        <w:t xml:space="preserve">                                       </w:t>
      </w:r>
      <w:r>
        <w:rPr>
          <w:rFonts w:ascii="Calibri" w:hAnsi="Calibri" w:cs="Calibri"/>
          <w:b/>
          <w:bCs/>
          <w:i/>
          <w:iCs/>
          <w:noProof/>
          <w:sz w:val="24"/>
          <w:szCs w:val="24"/>
          <w:u w:val="single"/>
        </w:rPr>
        <w:drawing>
          <wp:inline distT="0" distB="0" distL="0" distR="0" wp14:anchorId="2920D9EC" wp14:editId="0D9D765C">
            <wp:extent cx="2638425" cy="1733550"/>
            <wp:effectExtent l="0" t="0" r="9525" b="0"/>
            <wp:docPr id="8" name="Picture 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draw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38425" cy="1733550"/>
                    </a:xfrm>
                    <a:prstGeom prst="rect">
                      <a:avLst/>
                    </a:prstGeom>
                  </pic:spPr>
                </pic:pic>
              </a:graphicData>
            </a:graphic>
          </wp:inline>
        </w:drawing>
      </w:r>
      <w:r>
        <w:rPr>
          <w:rFonts w:ascii="Calibri" w:hAnsi="Calibri" w:cs="Calibri"/>
          <w:b/>
          <w:bCs/>
          <w:i/>
          <w:iCs/>
          <w:sz w:val="24"/>
          <w:szCs w:val="24"/>
          <w:u w:val="single"/>
        </w:rPr>
        <w:t xml:space="preserve">             </w:t>
      </w:r>
    </w:p>
    <w:p w14:paraId="2FDE4676" w14:textId="6F7723C0" w:rsidR="002A66EB" w:rsidRDefault="00F75470" w:rsidP="002A66EB">
      <w:pPr>
        <w:pStyle w:val="ListParagraph"/>
        <w:rPr>
          <w:rFonts w:ascii="Calibri" w:hAnsi="Calibri" w:cs="Calibri"/>
          <w:b/>
          <w:bCs/>
          <w:i/>
          <w:iCs/>
          <w:sz w:val="24"/>
          <w:szCs w:val="24"/>
          <w:u w:val="single"/>
        </w:rPr>
      </w:pPr>
      <w:r>
        <w:rPr>
          <w:rFonts w:ascii="Calibri" w:hAnsi="Calibri" w:cs="Calibri"/>
          <w:b/>
          <w:bCs/>
          <w:i/>
          <w:iCs/>
          <w:sz w:val="24"/>
          <w:szCs w:val="24"/>
          <w:u w:val="single"/>
        </w:rPr>
        <w:t xml:space="preserve">Source: </w:t>
      </w:r>
      <w:r w:rsidR="002A66EB">
        <w:rPr>
          <w:rFonts w:ascii="Calibri" w:hAnsi="Calibri" w:cs="Calibri"/>
          <w:b/>
          <w:bCs/>
          <w:i/>
          <w:iCs/>
          <w:sz w:val="24"/>
          <w:szCs w:val="24"/>
          <w:u w:val="single"/>
        </w:rPr>
        <w:t xml:space="preserve">    </w:t>
      </w:r>
      <w:hyperlink r:id="rId10" w:history="1">
        <w:r w:rsidRPr="00941006">
          <w:rPr>
            <w:rStyle w:val="Hyperlink"/>
            <w:rFonts w:ascii="Calibri" w:hAnsi="Calibri" w:cs="Calibri"/>
            <w:b/>
            <w:bCs/>
            <w:i/>
            <w:iCs/>
            <w:sz w:val="24"/>
            <w:szCs w:val="24"/>
          </w:rPr>
          <w:t>https://studymasscommunication.com/2019/09/08/the-osgood-schramm-model/</w:t>
        </w:r>
      </w:hyperlink>
      <w:r>
        <w:rPr>
          <w:rFonts w:ascii="Calibri" w:hAnsi="Calibri" w:cs="Calibri"/>
          <w:b/>
          <w:bCs/>
          <w:i/>
          <w:iCs/>
          <w:sz w:val="24"/>
          <w:szCs w:val="24"/>
          <w:u w:val="single"/>
        </w:rPr>
        <w:t xml:space="preserve"> - Accesed on 27</w:t>
      </w:r>
      <w:r w:rsidRPr="00F75470">
        <w:rPr>
          <w:rFonts w:ascii="Calibri" w:hAnsi="Calibri" w:cs="Calibri"/>
          <w:b/>
          <w:bCs/>
          <w:i/>
          <w:iCs/>
          <w:sz w:val="24"/>
          <w:szCs w:val="24"/>
          <w:u w:val="single"/>
          <w:vertAlign w:val="superscript"/>
        </w:rPr>
        <w:t>th</w:t>
      </w:r>
      <w:r>
        <w:rPr>
          <w:rFonts w:ascii="Calibri" w:hAnsi="Calibri" w:cs="Calibri"/>
          <w:b/>
          <w:bCs/>
          <w:i/>
          <w:iCs/>
          <w:sz w:val="24"/>
          <w:szCs w:val="24"/>
          <w:u w:val="single"/>
        </w:rPr>
        <w:t xml:space="preserve"> of August at 00:55</w:t>
      </w:r>
      <w:r w:rsidR="002A66EB">
        <w:rPr>
          <w:rFonts w:ascii="Calibri" w:hAnsi="Calibri" w:cs="Calibri"/>
          <w:b/>
          <w:bCs/>
          <w:i/>
          <w:iCs/>
          <w:sz w:val="24"/>
          <w:szCs w:val="24"/>
          <w:u w:val="single"/>
        </w:rPr>
        <w:t xml:space="preserve">             </w:t>
      </w:r>
    </w:p>
    <w:p w14:paraId="055AE973" w14:textId="0BBA9861" w:rsidR="002A66EB" w:rsidRDefault="002A66EB" w:rsidP="002A66EB">
      <w:pPr>
        <w:pStyle w:val="ListParagraph"/>
        <w:rPr>
          <w:rFonts w:ascii="Calibri" w:hAnsi="Calibri" w:cs="Calibri"/>
          <w:b/>
          <w:bCs/>
          <w:i/>
          <w:iCs/>
          <w:sz w:val="24"/>
          <w:szCs w:val="24"/>
          <w:u w:val="single"/>
        </w:rPr>
      </w:pPr>
    </w:p>
    <w:p w14:paraId="10746C2D" w14:textId="754E5D4F" w:rsidR="002A66EB" w:rsidRPr="00793727" w:rsidRDefault="00F75470"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This communication model has a circular view and it is about the exchange of information, thoughts or ideas between the sender and the receiver and it may be called the traditional model of communication because it has not many elements involved. </w:t>
      </w:r>
    </w:p>
    <w:p w14:paraId="75D11E8A" w14:textId="7BCF64A9" w:rsidR="00BA40B2" w:rsidRPr="00793727" w:rsidRDefault="00BA40B2" w:rsidP="00793727">
      <w:pPr>
        <w:pStyle w:val="ListParagraph"/>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Sender (encoder):</w:t>
      </w:r>
    </w:p>
    <w:p w14:paraId="5E55B24F" w14:textId="4C94562A" w:rsidR="00BA40B2" w:rsidRPr="00793727" w:rsidRDefault="00BA40B2"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That is the person sending (encoding) his / her message.</w:t>
      </w:r>
    </w:p>
    <w:p w14:paraId="71BA6BC9" w14:textId="5CACA227" w:rsidR="00BA40B2" w:rsidRPr="00793727" w:rsidRDefault="00BA40B2" w:rsidP="00793727">
      <w:pPr>
        <w:pStyle w:val="ListParagraph"/>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Receiver (decoder):</w:t>
      </w:r>
    </w:p>
    <w:p w14:paraId="65D5A3AF" w14:textId="6F231418" w:rsidR="00BA40B2" w:rsidRPr="00793727" w:rsidRDefault="00BA40B2"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This is the person who gets (decodes) the sender's message.</w:t>
      </w:r>
    </w:p>
    <w:p w14:paraId="2FC6C4DF" w14:textId="45D1021D" w:rsidR="00BA40B2" w:rsidRPr="00793727" w:rsidRDefault="00BA40B2" w:rsidP="00793727">
      <w:pPr>
        <w:pStyle w:val="ListParagraph"/>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Interpreter:</w:t>
      </w:r>
    </w:p>
    <w:p w14:paraId="7E4AE4E1" w14:textId="4A3CBFAB" w:rsidR="00BA40B2" w:rsidRPr="00793727" w:rsidRDefault="00BA40B2"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lastRenderedPageBreak/>
        <w:t>A person trying to understand the message, interpret it or evaluate it.</w:t>
      </w:r>
    </w:p>
    <w:p w14:paraId="1791E581" w14:textId="7D22106F" w:rsidR="00BA40B2" w:rsidRPr="00793727" w:rsidRDefault="00BA40B2" w:rsidP="00793727">
      <w:pPr>
        <w:pStyle w:val="ListParagraph"/>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Message:</w:t>
      </w:r>
    </w:p>
    <w:p w14:paraId="1EDD5B14" w14:textId="75493362" w:rsidR="00BA40B2" w:rsidRPr="00793727" w:rsidRDefault="00BA40B2"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This is the message which both parties share.</w:t>
      </w:r>
    </w:p>
    <w:p w14:paraId="14452F3D" w14:textId="17CD0150" w:rsidR="00BA40B2" w:rsidRPr="00793727" w:rsidRDefault="00BA40B2" w:rsidP="00793727">
      <w:pPr>
        <w:pStyle w:val="ListParagraph"/>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Semantic barrier:</w:t>
      </w:r>
    </w:p>
    <w:p w14:paraId="2EB82837" w14:textId="0C61B104" w:rsidR="00BA40B2" w:rsidRPr="00793727" w:rsidRDefault="003541EB"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Knowledge, language barrier, different point of view, misunderstanding, different values, lack of </w:t>
      </w:r>
      <w:r w:rsidR="000108F9" w:rsidRPr="00793727">
        <w:rPr>
          <w:rFonts w:ascii="Times New Roman" w:hAnsi="Times New Roman" w:cs="Times New Roman"/>
          <w:sz w:val="24"/>
          <w:szCs w:val="24"/>
        </w:rPr>
        <w:t>emphasis and this is how decoding gets difficult.</w:t>
      </w:r>
    </w:p>
    <w:p w14:paraId="369D866C" w14:textId="3CEF45A3" w:rsidR="008B7ECC" w:rsidRDefault="008B7ECC" w:rsidP="002A66EB">
      <w:pPr>
        <w:pStyle w:val="ListParagraph"/>
        <w:rPr>
          <w:rFonts w:ascii="Calibri" w:hAnsi="Calibri" w:cs="Calibri"/>
          <w:sz w:val="24"/>
          <w:szCs w:val="24"/>
        </w:rPr>
      </w:pPr>
    </w:p>
    <w:p w14:paraId="424F5129" w14:textId="77E96EA7" w:rsidR="008B7ECC" w:rsidRDefault="008B7ECC" w:rsidP="002A66EB">
      <w:pPr>
        <w:pStyle w:val="ListParagraph"/>
        <w:rPr>
          <w:rFonts w:ascii="Calibri" w:hAnsi="Calibri" w:cs="Calibri"/>
          <w:sz w:val="24"/>
          <w:szCs w:val="24"/>
        </w:rPr>
      </w:pPr>
    </w:p>
    <w:p w14:paraId="5146F7ED" w14:textId="2AA2114C" w:rsidR="008B7ECC" w:rsidRDefault="008B7ECC" w:rsidP="002A66EB">
      <w:pPr>
        <w:pStyle w:val="ListParagraph"/>
        <w:rPr>
          <w:rFonts w:ascii="Calibri" w:hAnsi="Calibri" w:cs="Calibri"/>
          <w:sz w:val="24"/>
          <w:szCs w:val="24"/>
        </w:rPr>
      </w:pPr>
    </w:p>
    <w:p w14:paraId="267E4E0D" w14:textId="56852076" w:rsidR="008B7ECC" w:rsidRDefault="008B7ECC" w:rsidP="002A66EB">
      <w:pPr>
        <w:pStyle w:val="ListParagraph"/>
        <w:rPr>
          <w:rFonts w:ascii="Calibri" w:hAnsi="Calibri" w:cs="Calibri"/>
          <w:sz w:val="24"/>
          <w:szCs w:val="24"/>
        </w:rPr>
      </w:pPr>
    </w:p>
    <w:p w14:paraId="4C3B439B" w14:textId="189D6B00" w:rsidR="008B7ECC" w:rsidRDefault="008B7ECC" w:rsidP="002A66EB">
      <w:pPr>
        <w:pStyle w:val="ListParagraph"/>
        <w:rPr>
          <w:rFonts w:ascii="Calibri" w:hAnsi="Calibri" w:cs="Calibri"/>
          <w:sz w:val="24"/>
          <w:szCs w:val="24"/>
        </w:rPr>
      </w:pPr>
    </w:p>
    <w:p w14:paraId="6A1EA2BC" w14:textId="3455E7EE" w:rsidR="008B7ECC" w:rsidRDefault="008B7ECC" w:rsidP="002A66EB">
      <w:pPr>
        <w:pStyle w:val="ListParagraph"/>
        <w:rPr>
          <w:rFonts w:ascii="Calibri" w:hAnsi="Calibri" w:cs="Calibri"/>
          <w:sz w:val="24"/>
          <w:szCs w:val="24"/>
        </w:rPr>
      </w:pPr>
    </w:p>
    <w:p w14:paraId="5EAF62EF" w14:textId="097363FD" w:rsidR="008B7ECC" w:rsidRDefault="008B7ECC" w:rsidP="002A66EB">
      <w:pPr>
        <w:pStyle w:val="ListParagraph"/>
        <w:rPr>
          <w:rFonts w:ascii="Calibri" w:hAnsi="Calibri" w:cs="Calibri"/>
          <w:sz w:val="24"/>
          <w:szCs w:val="24"/>
        </w:rPr>
      </w:pPr>
    </w:p>
    <w:p w14:paraId="05CB57AE" w14:textId="77777777" w:rsidR="008B7ECC" w:rsidRDefault="008B7ECC" w:rsidP="002A66EB">
      <w:pPr>
        <w:pStyle w:val="ListParagraph"/>
        <w:rPr>
          <w:rFonts w:ascii="Calibri" w:hAnsi="Calibri" w:cs="Calibri"/>
          <w:sz w:val="24"/>
          <w:szCs w:val="24"/>
        </w:rPr>
      </w:pPr>
    </w:p>
    <w:p w14:paraId="68A886F0" w14:textId="244D9A01" w:rsidR="008B7ECC" w:rsidRDefault="008B7ECC" w:rsidP="002A66EB">
      <w:pPr>
        <w:pStyle w:val="ListParagraph"/>
        <w:rPr>
          <w:rFonts w:ascii="Calibri" w:hAnsi="Calibri" w:cs="Calibri"/>
          <w:sz w:val="24"/>
          <w:szCs w:val="24"/>
        </w:rPr>
      </w:pPr>
    </w:p>
    <w:p w14:paraId="5019D2A8" w14:textId="64EF6BE0" w:rsidR="008B7ECC" w:rsidRDefault="008B7ECC" w:rsidP="008B7ECC">
      <w:pPr>
        <w:pStyle w:val="ListParagraph"/>
        <w:numPr>
          <w:ilvl w:val="0"/>
          <w:numId w:val="1"/>
        </w:numPr>
        <w:rPr>
          <w:rFonts w:ascii="Calibri" w:hAnsi="Calibri" w:cs="Calibri"/>
          <w:b/>
          <w:bCs/>
          <w:i/>
          <w:iCs/>
          <w:sz w:val="24"/>
          <w:szCs w:val="24"/>
          <w:u w:val="single"/>
        </w:rPr>
      </w:pPr>
      <w:r w:rsidRPr="008B7ECC">
        <w:rPr>
          <w:rFonts w:ascii="Calibri" w:hAnsi="Calibri" w:cs="Calibri"/>
          <w:b/>
          <w:bCs/>
          <w:i/>
          <w:iCs/>
          <w:sz w:val="24"/>
          <w:szCs w:val="24"/>
          <w:u w:val="single"/>
        </w:rPr>
        <w:t>Berlo (1960)</w:t>
      </w:r>
    </w:p>
    <w:p w14:paraId="500A5D05" w14:textId="389F7131" w:rsidR="008B7ECC" w:rsidRDefault="008B7ECC" w:rsidP="008B7ECC">
      <w:pPr>
        <w:pStyle w:val="ListParagraph"/>
        <w:rPr>
          <w:rFonts w:ascii="Calibri" w:hAnsi="Calibri" w:cs="Calibri"/>
          <w:b/>
          <w:bCs/>
          <w:i/>
          <w:iCs/>
          <w:sz w:val="24"/>
          <w:szCs w:val="24"/>
          <w:u w:val="single"/>
        </w:rPr>
      </w:pPr>
    </w:p>
    <w:p w14:paraId="57C63F9D" w14:textId="7D519F4A" w:rsidR="008B7ECC" w:rsidRDefault="008B7ECC" w:rsidP="008B7ECC">
      <w:pPr>
        <w:pStyle w:val="ListParagraph"/>
        <w:rPr>
          <w:rFonts w:ascii="Calibri" w:hAnsi="Calibri" w:cs="Calibri"/>
          <w:b/>
          <w:bCs/>
          <w:i/>
          <w:iCs/>
          <w:sz w:val="24"/>
          <w:szCs w:val="24"/>
          <w:u w:val="single"/>
        </w:rPr>
      </w:pPr>
      <w:r>
        <w:rPr>
          <w:rFonts w:ascii="Calibri" w:hAnsi="Calibri" w:cs="Calibri"/>
          <w:b/>
          <w:bCs/>
          <w:i/>
          <w:iCs/>
          <w:sz w:val="24"/>
          <w:szCs w:val="24"/>
          <w:u w:val="single"/>
        </w:rPr>
        <w:t xml:space="preserve">                             </w:t>
      </w:r>
      <w:r>
        <w:rPr>
          <w:rFonts w:ascii="Calibri" w:hAnsi="Calibri" w:cs="Calibri"/>
          <w:b/>
          <w:bCs/>
          <w:i/>
          <w:iCs/>
          <w:noProof/>
          <w:sz w:val="24"/>
          <w:szCs w:val="24"/>
          <w:u w:val="single"/>
        </w:rPr>
        <w:drawing>
          <wp:inline distT="0" distB="0" distL="0" distR="0" wp14:anchorId="6A08A796" wp14:editId="571ABAC0">
            <wp:extent cx="2733675" cy="1676400"/>
            <wp:effectExtent l="0" t="0" r="9525" b="0"/>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ell pho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733675" cy="1676400"/>
                    </a:xfrm>
                    <a:prstGeom prst="rect">
                      <a:avLst/>
                    </a:prstGeom>
                  </pic:spPr>
                </pic:pic>
              </a:graphicData>
            </a:graphic>
          </wp:inline>
        </w:drawing>
      </w:r>
    </w:p>
    <w:p w14:paraId="3F58CBC6" w14:textId="4DE1AA04" w:rsidR="000108F9" w:rsidRDefault="000108F9" w:rsidP="008B7ECC">
      <w:pPr>
        <w:pStyle w:val="ListParagraph"/>
        <w:rPr>
          <w:rFonts w:ascii="Calibri" w:hAnsi="Calibri" w:cs="Calibri"/>
          <w:b/>
          <w:bCs/>
          <w:i/>
          <w:iCs/>
          <w:sz w:val="24"/>
          <w:szCs w:val="24"/>
          <w:u w:val="single"/>
        </w:rPr>
      </w:pPr>
      <w:r>
        <w:rPr>
          <w:rFonts w:ascii="Calibri" w:hAnsi="Calibri" w:cs="Calibri"/>
          <w:b/>
          <w:bCs/>
          <w:i/>
          <w:iCs/>
          <w:sz w:val="24"/>
          <w:szCs w:val="24"/>
          <w:u w:val="single"/>
        </w:rPr>
        <w:t xml:space="preserve">Source: </w:t>
      </w:r>
      <w:hyperlink r:id="rId12" w:history="1">
        <w:r w:rsidRPr="00941006">
          <w:rPr>
            <w:rStyle w:val="Hyperlink"/>
            <w:rFonts w:ascii="Calibri" w:hAnsi="Calibri" w:cs="Calibri"/>
            <w:b/>
            <w:bCs/>
            <w:i/>
            <w:iCs/>
            <w:sz w:val="24"/>
            <w:szCs w:val="24"/>
          </w:rPr>
          <w:t>https://cs.eou.edu/rcroft/MM350/CommunicationModels.pdf</w:t>
        </w:r>
      </w:hyperlink>
      <w:r>
        <w:rPr>
          <w:rFonts w:ascii="Calibri" w:hAnsi="Calibri" w:cs="Calibri"/>
          <w:b/>
          <w:bCs/>
          <w:i/>
          <w:iCs/>
          <w:sz w:val="24"/>
          <w:szCs w:val="24"/>
          <w:u w:val="single"/>
        </w:rPr>
        <w:t xml:space="preserve"> Accessed on 27th of August at 01:29</w:t>
      </w:r>
    </w:p>
    <w:p w14:paraId="4B9D852A" w14:textId="4D3E89F8" w:rsidR="008B7ECC" w:rsidRDefault="008B7ECC" w:rsidP="008B7ECC">
      <w:pPr>
        <w:pStyle w:val="ListParagraph"/>
        <w:rPr>
          <w:rFonts w:ascii="Calibri" w:hAnsi="Calibri" w:cs="Calibri"/>
          <w:b/>
          <w:bCs/>
          <w:i/>
          <w:iCs/>
          <w:sz w:val="24"/>
          <w:szCs w:val="24"/>
          <w:u w:val="single"/>
        </w:rPr>
      </w:pPr>
    </w:p>
    <w:p w14:paraId="3BA3EF31" w14:textId="7841D927" w:rsidR="008B7ECC" w:rsidRPr="00793727" w:rsidRDefault="000108F9"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The Berlo’s C</w:t>
      </w:r>
      <w:r w:rsidR="008171BF" w:rsidRPr="00793727">
        <w:rPr>
          <w:rFonts w:ascii="Times New Roman" w:hAnsi="Times New Roman" w:cs="Times New Roman"/>
          <w:sz w:val="24"/>
          <w:szCs w:val="24"/>
        </w:rPr>
        <w:t>o</w:t>
      </w:r>
      <w:r w:rsidRPr="00793727">
        <w:rPr>
          <w:rFonts w:ascii="Times New Roman" w:hAnsi="Times New Roman" w:cs="Times New Roman"/>
          <w:sz w:val="24"/>
          <w:szCs w:val="24"/>
        </w:rPr>
        <w:t xml:space="preserve">mmunication Model is  simple model meant to show how the information is transmitted from the sender to the receiver taking into account the </w:t>
      </w:r>
      <w:r w:rsidR="008171BF" w:rsidRPr="00793727">
        <w:rPr>
          <w:rFonts w:ascii="Times New Roman" w:hAnsi="Times New Roman" w:cs="Times New Roman"/>
          <w:sz w:val="24"/>
          <w:szCs w:val="24"/>
        </w:rPr>
        <w:t xml:space="preserve">Source, Message, Channel and Receiver. </w:t>
      </w:r>
    </w:p>
    <w:p w14:paraId="623D8291" w14:textId="3C904CFB" w:rsidR="008B7ECC" w:rsidRPr="00793727" w:rsidRDefault="008B7ECC"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sz w:val="24"/>
          <w:szCs w:val="24"/>
        </w:rPr>
        <w:lastRenderedPageBreak/>
        <w:t xml:space="preserve">             </w:t>
      </w:r>
      <w:r w:rsidRPr="00793727">
        <w:rPr>
          <w:rFonts w:ascii="Times New Roman" w:hAnsi="Times New Roman" w:cs="Times New Roman"/>
          <w:b/>
          <w:bCs/>
          <w:i/>
          <w:iCs/>
          <w:sz w:val="24"/>
          <w:szCs w:val="24"/>
          <w:u w:val="single"/>
        </w:rPr>
        <w:t>Source:</w:t>
      </w:r>
    </w:p>
    <w:p w14:paraId="0739181B" w14:textId="3FD74F20"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            </w:t>
      </w:r>
      <w:r w:rsidR="008171BF" w:rsidRPr="00793727">
        <w:rPr>
          <w:rFonts w:ascii="Times New Roman" w:hAnsi="Times New Roman" w:cs="Times New Roman"/>
          <w:sz w:val="24"/>
          <w:szCs w:val="24"/>
        </w:rPr>
        <w:t xml:space="preserve">The source is that someone who intend to send the message to the receiver so it has to have good communication skills in order to impact the listener r listeners. There is also needed to be clear, to know when to pause, when to repeat the misunderstood sentences, to know how to express itself but also how to </w:t>
      </w:r>
      <w:r w:rsidR="00DF45AE" w:rsidRPr="00793727">
        <w:rPr>
          <w:rFonts w:ascii="Times New Roman" w:hAnsi="Times New Roman" w:cs="Times New Roman"/>
          <w:sz w:val="24"/>
          <w:szCs w:val="24"/>
        </w:rPr>
        <w:t>pronounce words in order to get a better understanding from the receiver.</w:t>
      </w:r>
    </w:p>
    <w:p w14:paraId="1E3FF4DF" w14:textId="2E3F2975"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             Knowledge – </w:t>
      </w:r>
      <w:r w:rsidR="00B32FEC" w:rsidRPr="00793727">
        <w:rPr>
          <w:rFonts w:ascii="Times New Roman" w:hAnsi="Times New Roman" w:cs="Times New Roman"/>
          <w:sz w:val="24"/>
          <w:szCs w:val="24"/>
        </w:rPr>
        <w:t xml:space="preserve">Knowledge is about the topic of the communication process, such as politics, University life, engineering and so on. </w:t>
      </w:r>
    </w:p>
    <w:p w14:paraId="16A1E09D" w14:textId="26751FB0"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             Social system – The social system includes the different facets of society such as ideals, interests, community, fai</w:t>
      </w:r>
      <w:r w:rsidR="00B32FEC" w:rsidRPr="00793727">
        <w:rPr>
          <w:rFonts w:ascii="Times New Roman" w:hAnsi="Times New Roman" w:cs="Times New Roman"/>
          <w:sz w:val="24"/>
          <w:szCs w:val="24"/>
        </w:rPr>
        <w:t>th, and general view of society</w:t>
      </w:r>
      <w:r w:rsidRPr="00793727">
        <w:rPr>
          <w:rFonts w:ascii="Times New Roman" w:hAnsi="Times New Roman" w:cs="Times New Roman"/>
          <w:sz w:val="24"/>
          <w:szCs w:val="24"/>
        </w:rPr>
        <w:t>, for example, classroom activities vary from country to country</w:t>
      </w:r>
    </w:p>
    <w:p w14:paraId="3A95BDA9" w14:textId="2753BB01"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           Culture: </w:t>
      </w:r>
      <w:r w:rsidR="00B32FEC" w:rsidRPr="00793727">
        <w:rPr>
          <w:rFonts w:ascii="Times New Roman" w:hAnsi="Times New Roman" w:cs="Times New Roman"/>
          <w:sz w:val="24"/>
          <w:szCs w:val="24"/>
        </w:rPr>
        <w:t xml:space="preserve">The communication process may also be affected by the cultures all over the world. For example, if there are people involved in the conversation from different cultures, one of them may consider offensive something the other says. </w:t>
      </w:r>
    </w:p>
    <w:p w14:paraId="457167F6" w14:textId="2AAE213C" w:rsidR="008B7ECC" w:rsidRPr="00793727" w:rsidRDefault="008B7ECC" w:rsidP="00793727">
      <w:pPr>
        <w:spacing w:line="480" w:lineRule="auto"/>
        <w:jc w:val="both"/>
        <w:rPr>
          <w:rFonts w:ascii="Times New Roman" w:hAnsi="Times New Roman" w:cs="Times New Roman"/>
          <w:sz w:val="24"/>
          <w:szCs w:val="24"/>
        </w:rPr>
      </w:pPr>
    </w:p>
    <w:p w14:paraId="753DBE9B" w14:textId="3609E97F" w:rsidR="008B7ECC" w:rsidRPr="00793727" w:rsidRDefault="008B7ECC"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 xml:space="preserve"> </w:t>
      </w:r>
      <w:r w:rsidRPr="00793727">
        <w:rPr>
          <w:rFonts w:ascii="Times New Roman" w:hAnsi="Times New Roman" w:cs="Times New Roman"/>
          <w:sz w:val="24"/>
          <w:szCs w:val="24"/>
        </w:rPr>
        <w:t xml:space="preserve">       </w:t>
      </w:r>
      <w:r w:rsidRPr="00793727">
        <w:rPr>
          <w:rFonts w:ascii="Times New Roman" w:hAnsi="Times New Roman" w:cs="Times New Roman"/>
          <w:b/>
          <w:bCs/>
          <w:i/>
          <w:iCs/>
          <w:sz w:val="24"/>
          <w:szCs w:val="24"/>
          <w:u w:val="single"/>
        </w:rPr>
        <w:t>Message:</w:t>
      </w:r>
    </w:p>
    <w:p w14:paraId="21EEF019" w14:textId="0D4CB5E2"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      </w:t>
      </w:r>
      <w:r w:rsidR="00F3551A" w:rsidRPr="00793727">
        <w:rPr>
          <w:rFonts w:ascii="Times New Roman" w:hAnsi="Times New Roman" w:cs="Times New Roman"/>
          <w:sz w:val="24"/>
          <w:szCs w:val="24"/>
        </w:rPr>
        <w:t>Is the information that is sent to the receiver.</w:t>
      </w:r>
    </w:p>
    <w:p w14:paraId="667DADB8" w14:textId="77777777"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The Message is influenced by factors such as:</w:t>
      </w:r>
    </w:p>
    <w:p w14:paraId="7E7E6659" w14:textId="22E1D4FF"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Content-</w:t>
      </w:r>
      <w:r w:rsidR="0098294B" w:rsidRPr="00793727">
        <w:rPr>
          <w:rFonts w:ascii="Times New Roman" w:hAnsi="Times New Roman" w:cs="Times New Roman"/>
          <w:sz w:val="24"/>
          <w:szCs w:val="24"/>
        </w:rPr>
        <w:t>The message’s content is all about what is the message about, how is it structured and what words are used.</w:t>
      </w:r>
    </w:p>
    <w:p w14:paraId="522963DC" w14:textId="34533599"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Elements –</w:t>
      </w:r>
      <w:r w:rsidR="00306BF4" w:rsidRPr="00793727">
        <w:rPr>
          <w:rFonts w:ascii="Times New Roman" w:hAnsi="Times New Roman" w:cs="Times New Roman"/>
          <w:sz w:val="24"/>
          <w:szCs w:val="24"/>
        </w:rPr>
        <w:t xml:space="preserve">is about </w:t>
      </w:r>
      <w:r w:rsidRPr="00793727">
        <w:rPr>
          <w:rFonts w:ascii="Times New Roman" w:hAnsi="Times New Roman" w:cs="Times New Roman"/>
          <w:sz w:val="24"/>
          <w:szCs w:val="24"/>
        </w:rPr>
        <w:t>lang</w:t>
      </w:r>
      <w:r w:rsidR="00306BF4" w:rsidRPr="00793727">
        <w:rPr>
          <w:rFonts w:ascii="Times New Roman" w:hAnsi="Times New Roman" w:cs="Times New Roman"/>
          <w:sz w:val="24"/>
          <w:szCs w:val="24"/>
        </w:rPr>
        <w:t>uage, gestures , body language</w:t>
      </w:r>
    </w:p>
    <w:p w14:paraId="13DF50A1" w14:textId="0C11D669" w:rsidR="008B7ECC" w:rsidRPr="00793727" w:rsidRDefault="008B7ECC"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lastRenderedPageBreak/>
        <w:t xml:space="preserve">Treatment – </w:t>
      </w:r>
      <w:r w:rsidR="00306BF4" w:rsidRPr="00793727">
        <w:rPr>
          <w:rFonts w:ascii="Times New Roman" w:hAnsi="Times New Roman" w:cs="Times New Roman"/>
          <w:sz w:val="24"/>
          <w:szCs w:val="24"/>
        </w:rPr>
        <w:t>the attitude applied towards the message</w:t>
      </w:r>
    </w:p>
    <w:p w14:paraId="278544A8" w14:textId="4EB9972C" w:rsidR="00C54C98" w:rsidRPr="00793727" w:rsidRDefault="00C54C9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Code –</w:t>
      </w:r>
      <w:r w:rsidR="00306BF4" w:rsidRPr="00793727">
        <w:rPr>
          <w:rFonts w:ascii="Times New Roman" w:hAnsi="Times New Roman" w:cs="Times New Roman"/>
          <w:sz w:val="24"/>
          <w:szCs w:val="24"/>
        </w:rPr>
        <w:t>The form the message is transmitted such as</w:t>
      </w:r>
      <w:r w:rsidRPr="00793727">
        <w:rPr>
          <w:rFonts w:ascii="Times New Roman" w:hAnsi="Times New Roman" w:cs="Times New Roman"/>
          <w:sz w:val="24"/>
          <w:szCs w:val="24"/>
        </w:rPr>
        <w:t xml:space="preserve"> language, body language , gestures, music, and even culture, is a code.</w:t>
      </w:r>
      <w:r w:rsidR="00306BF4" w:rsidRPr="00793727">
        <w:rPr>
          <w:rFonts w:ascii="Times New Roman" w:hAnsi="Times New Roman" w:cs="Times New Roman"/>
          <w:sz w:val="24"/>
          <w:szCs w:val="24"/>
        </w:rPr>
        <w:t xml:space="preserve"> The message is sent or received through a code.</w:t>
      </w:r>
      <w:r w:rsidRPr="00793727">
        <w:rPr>
          <w:rFonts w:ascii="Times New Roman" w:hAnsi="Times New Roman" w:cs="Times New Roman"/>
          <w:sz w:val="24"/>
          <w:szCs w:val="24"/>
        </w:rPr>
        <w:t xml:space="preserve"> We give or get the message through codes. </w:t>
      </w:r>
    </w:p>
    <w:p w14:paraId="04A25618" w14:textId="04019D68" w:rsidR="00C54C98" w:rsidRPr="00793727" w:rsidRDefault="00C54C98"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Channel:</w:t>
      </w:r>
    </w:p>
    <w:p w14:paraId="3B9E9870" w14:textId="3CB20194" w:rsidR="00C54C98" w:rsidRPr="00793727" w:rsidRDefault="00F65A3F"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The message is received through the channel. We use 5 senses in order to get the message: </w:t>
      </w:r>
      <w:r w:rsidR="00C54C98" w:rsidRPr="00793727">
        <w:rPr>
          <w:rFonts w:ascii="Times New Roman" w:hAnsi="Times New Roman" w:cs="Times New Roman"/>
          <w:sz w:val="24"/>
          <w:szCs w:val="24"/>
        </w:rPr>
        <w:t>hearing, seeing, touching, smelling, and degustation.</w:t>
      </w:r>
    </w:p>
    <w:p w14:paraId="29C7F20B" w14:textId="42259DF6" w:rsidR="00C54C98" w:rsidRPr="00793727" w:rsidRDefault="00C54C9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Hearing-Using ears to get the message </w:t>
      </w:r>
      <w:r w:rsidR="00F65A3F" w:rsidRPr="00793727">
        <w:rPr>
          <w:rFonts w:ascii="Times New Roman" w:hAnsi="Times New Roman" w:cs="Times New Roman"/>
          <w:sz w:val="24"/>
          <w:szCs w:val="24"/>
        </w:rPr>
        <w:t>such as oral messages, vocal messages</w:t>
      </w:r>
    </w:p>
    <w:p w14:paraId="769D5527" w14:textId="53D84504" w:rsidR="00C54C98" w:rsidRPr="00793727" w:rsidRDefault="00C54C9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See -Visual channels </w:t>
      </w:r>
      <w:r w:rsidR="00F65A3F" w:rsidRPr="00793727">
        <w:rPr>
          <w:rFonts w:ascii="Times New Roman" w:hAnsi="Times New Roman" w:cs="Times New Roman"/>
          <w:sz w:val="24"/>
          <w:szCs w:val="24"/>
        </w:rPr>
        <w:t>such as</w:t>
      </w:r>
      <w:r w:rsidRPr="00793727">
        <w:rPr>
          <w:rFonts w:ascii="Times New Roman" w:hAnsi="Times New Roman" w:cs="Times New Roman"/>
          <w:sz w:val="24"/>
          <w:szCs w:val="24"/>
        </w:rPr>
        <w:t xml:space="preserve"> watch</w:t>
      </w:r>
      <w:r w:rsidR="00F65A3F" w:rsidRPr="00793727">
        <w:rPr>
          <w:rFonts w:ascii="Times New Roman" w:hAnsi="Times New Roman" w:cs="Times New Roman"/>
          <w:sz w:val="24"/>
          <w:szCs w:val="24"/>
        </w:rPr>
        <w:t>ing</w:t>
      </w:r>
      <w:r w:rsidRPr="00793727">
        <w:rPr>
          <w:rFonts w:ascii="Times New Roman" w:hAnsi="Times New Roman" w:cs="Times New Roman"/>
          <w:sz w:val="24"/>
          <w:szCs w:val="24"/>
        </w:rPr>
        <w:t xml:space="preserve"> TV</w:t>
      </w:r>
      <w:r w:rsidR="00F65A3F" w:rsidRPr="00793727">
        <w:rPr>
          <w:rFonts w:ascii="Times New Roman" w:hAnsi="Times New Roman" w:cs="Times New Roman"/>
          <w:sz w:val="24"/>
          <w:szCs w:val="24"/>
        </w:rPr>
        <w:t xml:space="preserve"> or videos</w:t>
      </w:r>
    </w:p>
    <w:p w14:paraId="0CD8AC1D" w14:textId="374B5DD1" w:rsidR="00C54C98" w:rsidRPr="00793727" w:rsidRDefault="00C54C9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Touching </w:t>
      </w:r>
      <w:r w:rsidR="00F65A3F" w:rsidRPr="00793727">
        <w:rPr>
          <w:rFonts w:ascii="Times New Roman" w:hAnsi="Times New Roman" w:cs="Times New Roman"/>
          <w:sz w:val="24"/>
          <w:szCs w:val="24"/>
        </w:rPr>
        <w:t>– such as buying something, feel the fabric of the clothing</w:t>
      </w:r>
    </w:p>
    <w:p w14:paraId="545E0E2A" w14:textId="67585B24" w:rsidR="00C54C98" w:rsidRPr="00793727" w:rsidRDefault="00C54C9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Smelling –, perfumes, food, burnt scent, something is burning, we can figure out which food is being cooked etc.</w:t>
      </w:r>
    </w:p>
    <w:p w14:paraId="23412BD2" w14:textId="77888CA7" w:rsidR="00C54C98" w:rsidRPr="00793727" w:rsidRDefault="00C54C98"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Tasting -. Food can be </w:t>
      </w:r>
      <w:r w:rsidR="00F65A3F" w:rsidRPr="00793727">
        <w:rPr>
          <w:rFonts w:ascii="Times New Roman" w:hAnsi="Times New Roman" w:cs="Times New Roman"/>
          <w:sz w:val="24"/>
          <w:szCs w:val="24"/>
        </w:rPr>
        <w:t>tasted</w:t>
      </w:r>
    </w:p>
    <w:p w14:paraId="006A00F8" w14:textId="4B7A0F8E" w:rsidR="00C54C98" w:rsidRPr="00793727" w:rsidRDefault="00C54C98" w:rsidP="00793727">
      <w:pPr>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Receiver:</w:t>
      </w:r>
    </w:p>
    <w:p w14:paraId="2EF6943B" w14:textId="1E79A41F" w:rsidR="00C54C98" w:rsidRPr="00793727" w:rsidRDefault="00F65A3F" w:rsidP="00793727">
      <w:pPr>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The receiver is the one who is receiving the message from the sender. The person who receives the message needs to decode it and use it’s senses in order to understand the message. The communication process will be successful when the sender and the receiver are on the same level says Berlo</w:t>
      </w:r>
      <w:r w:rsidR="00C54C98" w:rsidRPr="00793727">
        <w:rPr>
          <w:rFonts w:ascii="Times New Roman" w:hAnsi="Times New Roman" w:cs="Times New Roman"/>
          <w:sz w:val="24"/>
          <w:szCs w:val="24"/>
        </w:rPr>
        <w:t>.</w:t>
      </w:r>
    </w:p>
    <w:p w14:paraId="25B84D25" w14:textId="2A7441F6" w:rsidR="00C54C98" w:rsidRDefault="00C54C98" w:rsidP="00C54C98">
      <w:pPr>
        <w:jc w:val="both"/>
        <w:rPr>
          <w:rFonts w:ascii="Calibri" w:hAnsi="Calibri" w:cs="Calibri"/>
          <w:sz w:val="24"/>
          <w:szCs w:val="24"/>
        </w:rPr>
      </w:pPr>
    </w:p>
    <w:p w14:paraId="07CAC20D" w14:textId="77777777" w:rsidR="00F65A3F" w:rsidRDefault="00F65A3F" w:rsidP="00C54C98">
      <w:pPr>
        <w:jc w:val="both"/>
        <w:rPr>
          <w:rFonts w:ascii="Calibri" w:hAnsi="Calibri" w:cs="Calibri"/>
          <w:b/>
          <w:bCs/>
          <w:i/>
          <w:iCs/>
          <w:sz w:val="32"/>
          <w:szCs w:val="32"/>
          <w:u w:val="single"/>
        </w:rPr>
      </w:pPr>
    </w:p>
    <w:p w14:paraId="0A4D12AF" w14:textId="77777777" w:rsidR="00F65A3F" w:rsidRDefault="00F65A3F" w:rsidP="00C54C98">
      <w:pPr>
        <w:jc w:val="both"/>
        <w:rPr>
          <w:rFonts w:ascii="Calibri" w:hAnsi="Calibri" w:cs="Calibri"/>
          <w:b/>
          <w:bCs/>
          <w:i/>
          <w:iCs/>
          <w:sz w:val="32"/>
          <w:szCs w:val="32"/>
          <w:u w:val="single"/>
        </w:rPr>
      </w:pPr>
    </w:p>
    <w:p w14:paraId="491332B7" w14:textId="64C23A8D" w:rsidR="00C54C98" w:rsidRPr="00C54C98" w:rsidRDefault="00C54C98" w:rsidP="00C54C98">
      <w:pPr>
        <w:jc w:val="both"/>
        <w:rPr>
          <w:rFonts w:ascii="Calibri" w:hAnsi="Calibri" w:cs="Calibri"/>
          <w:b/>
          <w:bCs/>
          <w:i/>
          <w:iCs/>
          <w:sz w:val="32"/>
          <w:szCs w:val="32"/>
          <w:u w:val="single"/>
        </w:rPr>
      </w:pPr>
      <w:r w:rsidRPr="00C54C98">
        <w:rPr>
          <w:rFonts w:ascii="Calibri" w:hAnsi="Calibri" w:cs="Calibri"/>
          <w:b/>
          <w:bCs/>
          <w:i/>
          <w:iCs/>
          <w:sz w:val="32"/>
          <w:szCs w:val="32"/>
          <w:u w:val="single"/>
        </w:rPr>
        <w:t>Communication Skills</w:t>
      </w:r>
    </w:p>
    <w:p w14:paraId="348BB0D3" w14:textId="6B03DBE1" w:rsidR="00C54C98" w:rsidRDefault="00C54C98" w:rsidP="00C54C98">
      <w:pPr>
        <w:pStyle w:val="ListParagraph"/>
        <w:numPr>
          <w:ilvl w:val="0"/>
          <w:numId w:val="6"/>
        </w:numPr>
        <w:jc w:val="both"/>
        <w:rPr>
          <w:rFonts w:ascii="Calibri" w:hAnsi="Calibri" w:cs="Calibri"/>
          <w:b/>
          <w:bCs/>
          <w:i/>
          <w:iCs/>
          <w:sz w:val="32"/>
          <w:szCs w:val="32"/>
          <w:u w:val="single"/>
        </w:rPr>
      </w:pPr>
      <w:r w:rsidRPr="00C54C98">
        <w:rPr>
          <w:rFonts w:ascii="Calibri" w:hAnsi="Calibri" w:cs="Calibri"/>
          <w:b/>
          <w:bCs/>
          <w:i/>
          <w:iCs/>
          <w:sz w:val="32"/>
          <w:szCs w:val="32"/>
          <w:u w:val="single"/>
        </w:rPr>
        <w:t>Verbal Communication</w:t>
      </w:r>
    </w:p>
    <w:p w14:paraId="0E1734A9" w14:textId="3A0444B0" w:rsidR="00C54C98" w:rsidRPr="00793727" w:rsidRDefault="00F65A3F"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The most used form of communication is the verbal communication which happens through words in order to solve a problem, to explain something, to negociate, to share thoughts or to inform someone about something. The proper verbal communications about saying words through our mouths to convey the message. </w:t>
      </w:r>
      <w:r w:rsidR="00C54C98" w:rsidRPr="00793727">
        <w:rPr>
          <w:rFonts w:ascii="Times New Roman" w:hAnsi="Times New Roman" w:cs="Times New Roman"/>
          <w:sz w:val="24"/>
          <w:szCs w:val="24"/>
        </w:rPr>
        <w:t>Face-to - face meetings, conferences, intercom, text calls, telephone conversations, radio, internet, skyping or video m</w:t>
      </w:r>
      <w:r w:rsidRPr="00793727">
        <w:rPr>
          <w:rFonts w:ascii="Times New Roman" w:hAnsi="Times New Roman" w:cs="Times New Roman"/>
          <w:sz w:val="24"/>
          <w:szCs w:val="24"/>
        </w:rPr>
        <w:t xml:space="preserve">essaging, speeches, interviews </w:t>
      </w:r>
      <w:r w:rsidR="00C54C98" w:rsidRPr="00793727">
        <w:rPr>
          <w:rFonts w:ascii="Times New Roman" w:hAnsi="Times New Roman" w:cs="Times New Roman"/>
          <w:sz w:val="24"/>
          <w:szCs w:val="24"/>
        </w:rPr>
        <w:t>are the different forms of verbal communication.</w:t>
      </w:r>
    </w:p>
    <w:p w14:paraId="5844F973" w14:textId="2F81EC8F" w:rsidR="001F63E7" w:rsidRPr="00793727" w:rsidRDefault="00F65A3F"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It is necessary for everyone to </w:t>
      </w:r>
      <w:r w:rsidR="001F63E7" w:rsidRPr="00793727">
        <w:rPr>
          <w:rFonts w:ascii="Times New Roman" w:hAnsi="Times New Roman" w:cs="Times New Roman"/>
          <w:sz w:val="24"/>
          <w:szCs w:val="24"/>
        </w:rPr>
        <w:t xml:space="preserve">have the verbal communication skills in order to be able to express their feelings or thoughts towards a situation. The most important thing is that the verbal communication skills gives value to personal and interpersonal skills and it is helping to gain respect and set some connections and relationships. The employers are looking that every employee has verbal communication skills, to assure that they will be understood and they will be able to manage situations or to solve problems in the workplace. For a successful conversation there is needed that the message to be clear, fluent and concise. </w:t>
      </w:r>
    </w:p>
    <w:p w14:paraId="608F0345" w14:textId="5EC6E604" w:rsidR="00B73A83" w:rsidRPr="00793727" w:rsidRDefault="00B73A83" w:rsidP="00793727">
      <w:pPr>
        <w:pStyle w:val="ListParagraph"/>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Example:</w:t>
      </w:r>
    </w:p>
    <w:p w14:paraId="0F7301E5" w14:textId="782BCBCB"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Coworker:</w:t>
      </w:r>
    </w:p>
    <w:p w14:paraId="43362E78" w14:textId="74E43FE6"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Hello, is this your phone?</w:t>
      </w:r>
    </w:p>
    <w:p w14:paraId="3C2FC4B4" w14:textId="66CFD284"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Me:</w:t>
      </w:r>
    </w:p>
    <w:p w14:paraId="4DCBFF93" w14:textId="299B9AB8"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Yes, this is my phone. How did you find it? I’ve been searching for it for one hour.</w:t>
      </w:r>
    </w:p>
    <w:p w14:paraId="518B510C" w14:textId="73744B9E"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Coworker:</w:t>
      </w:r>
    </w:p>
    <w:p w14:paraId="4F85F059" w14:textId="1207C84A"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lastRenderedPageBreak/>
        <w:t>I found it in the bathroom, on the sink.</w:t>
      </w:r>
    </w:p>
    <w:p w14:paraId="4F9B8B3C" w14:textId="5B56FE50"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Me:</w:t>
      </w:r>
    </w:p>
    <w:p w14:paraId="3367291E" w14:textId="3986F112"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Thank you.</w:t>
      </w:r>
    </w:p>
    <w:p w14:paraId="08DB1DBA" w14:textId="77777777" w:rsidR="0049251E" w:rsidRPr="00B73A83" w:rsidRDefault="0049251E" w:rsidP="00C54C98">
      <w:pPr>
        <w:pStyle w:val="ListParagraph"/>
        <w:jc w:val="both"/>
        <w:rPr>
          <w:rFonts w:ascii="Calibri" w:hAnsi="Calibri" w:cs="Calibri"/>
          <w:sz w:val="24"/>
          <w:szCs w:val="24"/>
        </w:rPr>
      </w:pPr>
    </w:p>
    <w:p w14:paraId="7C683B51" w14:textId="46AE2E1E" w:rsidR="00C54C98" w:rsidRDefault="00C54C98" w:rsidP="00C54C98">
      <w:pPr>
        <w:pStyle w:val="ListParagraph"/>
        <w:numPr>
          <w:ilvl w:val="0"/>
          <w:numId w:val="6"/>
        </w:numPr>
        <w:jc w:val="both"/>
        <w:rPr>
          <w:rFonts w:ascii="Calibri" w:hAnsi="Calibri" w:cs="Calibri"/>
          <w:b/>
          <w:bCs/>
          <w:i/>
          <w:iCs/>
          <w:sz w:val="32"/>
          <w:szCs w:val="32"/>
          <w:u w:val="single"/>
        </w:rPr>
      </w:pPr>
      <w:r w:rsidRPr="00C54C98">
        <w:rPr>
          <w:rFonts w:ascii="Calibri" w:hAnsi="Calibri" w:cs="Calibri"/>
          <w:b/>
          <w:bCs/>
          <w:i/>
          <w:iCs/>
          <w:sz w:val="32"/>
          <w:szCs w:val="32"/>
          <w:u w:val="single"/>
        </w:rPr>
        <w:t>Non-Verbal Communication</w:t>
      </w:r>
    </w:p>
    <w:p w14:paraId="232C02C0" w14:textId="75D07E58" w:rsidR="005055FA" w:rsidRPr="00793727" w:rsidRDefault="001F63E7"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Non-verbal communication is another important aspect of the communication skills and it is about gestures or attitudes such as body language, facial expressions and many other gestures. The non verbal communication is helping to decode the message easier, for example, if someone says that is happy for you when you bought your car and it is not honest, you can see it’s facial expressions showing envy so you can find out that the message sent is not the same with their real thoughts. Attention and the ability to read non-verbal language are ver</w:t>
      </w:r>
      <w:r w:rsidR="00B75B63" w:rsidRPr="00793727">
        <w:rPr>
          <w:rFonts w:ascii="Times New Roman" w:hAnsi="Times New Roman" w:cs="Times New Roman"/>
          <w:sz w:val="24"/>
          <w:szCs w:val="24"/>
        </w:rPr>
        <w:t>y valuable for employers and the chances to get a job or a promotion in the workplace rises.</w:t>
      </w:r>
    </w:p>
    <w:p w14:paraId="62FC80BA" w14:textId="2E8C5125"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Types of nonverbal communication:</w:t>
      </w:r>
    </w:p>
    <w:p w14:paraId="2A78EE37" w14:textId="58F58B8E"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b/>
          <w:bCs/>
          <w:i/>
          <w:iCs/>
          <w:sz w:val="24"/>
          <w:szCs w:val="24"/>
          <w:u w:val="single"/>
        </w:rPr>
        <w:t>Body language:</w:t>
      </w:r>
      <w:r w:rsidRPr="00793727">
        <w:rPr>
          <w:rFonts w:ascii="Times New Roman" w:hAnsi="Times New Roman" w:cs="Times New Roman"/>
          <w:sz w:val="24"/>
          <w:szCs w:val="24"/>
        </w:rPr>
        <w:t xml:space="preserve"> </w:t>
      </w:r>
      <w:r w:rsidR="00B75B63" w:rsidRPr="00793727">
        <w:rPr>
          <w:rFonts w:ascii="Times New Roman" w:hAnsi="Times New Roman" w:cs="Times New Roman"/>
          <w:sz w:val="24"/>
          <w:szCs w:val="24"/>
        </w:rPr>
        <w:t>Body language is an uncontrollable type of non-verbal communication and it helps us to figure out which is the exactly attitude of the others towards the message and it shows how they feel about it. For example, if someone is crossing their arms in front of you it means he or she wants distance because feels angry or nervous.</w:t>
      </w:r>
    </w:p>
    <w:p w14:paraId="5811B9DA" w14:textId="0EF35BFA"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b/>
          <w:bCs/>
          <w:i/>
          <w:iCs/>
          <w:sz w:val="24"/>
          <w:szCs w:val="24"/>
          <w:u w:val="single"/>
        </w:rPr>
        <w:t>Gestures:</w:t>
      </w:r>
      <w:r w:rsidRPr="00793727">
        <w:rPr>
          <w:rFonts w:ascii="Times New Roman" w:hAnsi="Times New Roman" w:cs="Times New Roman"/>
          <w:sz w:val="24"/>
          <w:szCs w:val="24"/>
        </w:rPr>
        <w:t xml:space="preserve"> While gestures vary widely across communities, they are generally used intentionally and involuntarily to communicate information to other people. </w:t>
      </w:r>
      <w:r w:rsidR="00B75B63" w:rsidRPr="00793727">
        <w:rPr>
          <w:rFonts w:ascii="Times New Roman" w:hAnsi="Times New Roman" w:cs="Times New Roman"/>
          <w:sz w:val="24"/>
          <w:szCs w:val="24"/>
        </w:rPr>
        <w:t xml:space="preserve">For example, the thumbs up or like gesture means that the person is optimistic about the message or the information you as a sender gave him. </w:t>
      </w:r>
    </w:p>
    <w:p w14:paraId="067F7DDE" w14:textId="499EED68"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b/>
          <w:bCs/>
          <w:i/>
          <w:iCs/>
          <w:sz w:val="24"/>
          <w:szCs w:val="24"/>
          <w:u w:val="single"/>
        </w:rPr>
        <w:t>Facial expressions:</w:t>
      </w:r>
      <w:r w:rsidRPr="00793727">
        <w:rPr>
          <w:rFonts w:ascii="Times New Roman" w:hAnsi="Times New Roman" w:cs="Times New Roman"/>
          <w:sz w:val="24"/>
          <w:szCs w:val="24"/>
        </w:rPr>
        <w:t xml:space="preserve"> </w:t>
      </w:r>
      <w:r w:rsidR="00B75B63" w:rsidRPr="00793727">
        <w:rPr>
          <w:rFonts w:ascii="Times New Roman" w:hAnsi="Times New Roman" w:cs="Times New Roman"/>
          <w:sz w:val="24"/>
          <w:szCs w:val="24"/>
        </w:rPr>
        <w:t xml:space="preserve">Facial expressions are the most common gestures and they happen uncontrollably and they can be show in many forms such as, lifting the eyebrows to express </w:t>
      </w:r>
      <w:r w:rsidR="00B75B63" w:rsidRPr="00793727">
        <w:rPr>
          <w:rFonts w:ascii="Times New Roman" w:hAnsi="Times New Roman" w:cs="Times New Roman"/>
          <w:sz w:val="24"/>
          <w:szCs w:val="24"/>
        </w:rPr>
        <w:lastRenderedPageBreak/>
        <w:t xml:space="preserve">the wonder, smiling meaning the happiness, so through these we express our emotion towards the message. </w:t>
      </w:r>
    </w:p>
    <w:p w14:paraId="2D5B0388" w14:textId="63FE49F5"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b/>
          <w:bCs/>
          <w:i/>
          <w:iCs/>
          <w:sz w:val="24"/>
          <w:szCs w:val="24"/>
          <w:u w:val="single"/>
        </w:rPr>
        <w:t>Touch:</w:t>
      </w:r>
      <w:r w:rsidRPr="00793727">
        <w:rPr>
          <w:rFonts w:ascii="Times New Roman" w:hAnsi="Times New Roman" w:cs="Times New Roman"/>
          <w:sz w:val="24"/>
          <w:szCs w:val="24"/>
        </w:rPr>
        <w:t xml:space="preserve"> </w:t>
      </w:r>
      <w:r w:rsidR="00B75B63" w:rsidRPr="00793727">
        <w:rPr>
          <w:rFonts w:ascii="Times New Roman" w:hAnsi="Times New Roman" w:cs="Times New Roman"/>
          <w:sz w:val="24"/>
          <w:szCs w:val="24"/>
        </w:rPr>
        <w:t>Touch is also a form of non-verbal contact, and it is used in order to see the comfort of something.</w:t>
      </w:r>
      <w:r w:rsidR="008E6FC1" w:rsidRPr="00793727">
        <w:rPr>
          <w:rFonts w:ascii="Times New Roman" w:hAnsi="Times New Roman" w:cs="Times New Roman"/>
          <w:sz w:val="24"/>
          <w:szCs w:val="24"/>
        </w:rPr>
        <w:t xml:space="preserve"> It should never be used for aggressive situations.</w:t>
      </w:r>
    </w:p>
    <w:p w14:paraId="58B00866" w14:textId="5D04EB98"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b/>
          <w:bCs/>
          <w:i/>
          <w:iCs/>
          <w:sz w:val="24"/>
          <w:szCs w:val="24"/>
          <w:u w:val="single"/>
        </w:rPr>
        <w:t>Example:</w:t>
      </w:r>
    </w:p>
    <w:p w14:paraId="5F92F9EA" w14:textId="77777777"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If you thought it would be helpful to know how they feel at the moment, then approach them kindly with something like:</w:t>
      </w:r>
    </w:p>
    <w:p w14:paraId="20CF1FE8" w14:textId="58B5D0B5" w:rsidR="005055FA" w:rsidRPr="00793727" w:rsidRDefault="005055FA"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"I fear you might feel confused by my presentation. Is there something that I can take time to describe or an idea that you would like to give input on?”</w:t>
      </w:r>
    </w:p>
    <w:p w14:paraId="5214852C" w14:textId="7845C585" w:rsidR="0049251E" w:rsidRDefault="0049251E" w:rsidP="005055FA">
      <w:pPr>
        <w:pStyle w:val="ListParagraph"/>
        <w:jc w:val="both"/>
        <w:rPr>
          <w:rFonts w:ascii="Calibri" w:hAnsi="Calibri" w:cs="Calibri"/>
          <w:sz w:val="24"/>
          <w:szCs w:val="24"/>
        </w:rPr>
      </w:pPr>
    </w:p>
    <w:p w14:paraId="27B765AC" w14:textId="41C42FC1" w:rsidR="0049251E" w:rsidRDefault="0049251E" w:rsidP="005055FA">
      <w:pPr>
        <w:pStyle w:val="ListParagraph"/>
        <w:jc w:val="both"/>
        <w:rPr>
          <w:rFonts w:ascii="Calibri" w:hAnsi="Calibri" w:cs="Calibri"/>
          <w:sz w:val="24"/>
          <w:szCs w:val="24"/>
        </w:rPr>
      </w:pPr>
    </w:p>
    <w:p w14:paraId="1E68E8C4" w14:textId="39B65F07" w:rsidR="0049251E" w:rsidRDefault="0049251E" w:rsidP="005055FA">
      <w:pPr>
        <w:pStyle w:val="ListParagraph"/>
        <w:jc w:val="both"/>
        <w:rPr>
          <w:rFonts w:ascii="Calibri" w:hAnsi="Calibri" w:cs="Calibri"/>
          <w:sz w:val="24"/>
          <w:szCs w:val="24"/>
        </w:rPr>
      </w:pPr>
    </w:p>
    <w:p w14:paraId="24684F62" w14:textId="77777777" w:rsidR="0049251E" w:rsidRPr="005055FA" w:rsidRDefault="0049251E" w:rsidP="005055FA">
      <w:pPr>
        <w:pStyle w:val="ListParagraph"/>
        <w:jc w:val="both"/>
        <w:rPr>
          <w:rFonts w:ascii="Calibri" w:hAnsi="Calibri" w:cs="Calibri"/>
          <w:sz w:val="24"/>
          <w:szCs w:val="24"/>
        </w:rPr>
      </w:pPr>
    </w:p>
    <w:p w14:paraId="4B6D5110" w14:textId="4AFC6E87" w:rsidR="00C54C98" w:rsidRDefault="00C54C98" w:rsidP="00C54C98">
      <w:pPr>
        <w:pStyle w:val="ListParagraph"/>
        <w:numPr>
          <w:ilvl w:val="0"/>
          <w:numId w:val="6"/>
        </w:numPr>
        <w:jc w:val="both"/>
        <w:rPr>
          <w:rFonts w:ascii="Calibri" w:hAnsi="Calibri" w:cs="Calibri"/>
          <w:b/>
          <w:bCs/>
          <w:i/>
          <w:iCs/>
          <w:sz w:val="32"/>
          <w:szCs w:val="32"/>
          <w:u w:val="single"/>
        </w:rPr>
      </w:pPr>
      <w:r w:rsidRPr="00C54C98">
        <w:rPr>
          <w:rFonts w:ascii="Calibri" w:hAnsi="Calibri" w:cs="Calibri"/>
          <w:b/>
          <w:bCs/>
          <w:i/>
          <w:iCs/>
          <w:sz w:val="32"/>
          <w:szCs w:val="32"/>
          <w:u w:val="single"/>
        </w:rPr>
        <w:t>Listening</w:t>
      </w:r>
    </w:p>
    <w:p w14:paraId="69EEBBC9" w14:textId="578B56C8" w:rsidR="005055FA" w:rsidRPr="00793727" w:rsidRDefault="00C41469"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 xml:space="preserve">Listening is part of the communication process which helps us to clearly understand the information and interpret it in a proper way and it is good to develop it among time. The more you listen, the better you will understand the message. There are two types of listening, active listening which means that you pay attention in order to hear well the message and figure out what exactly is it about and the passive listening which is just listening but not paying attention. For example, if your leader says to you to do a certain task and explain it, you have to use the active listening in order to be able to solve the task. Good listeners are usually doing their job great and use to perform in the workplace and grow in their career. </w:t>
      </w:r>
      <w:r w:rsidR="005055FA" w:rsidRPr="00793727">
        <w:rPr>
          <w:rFonts w:ascii="Times New Roman" w:hAnsi="Times New Roman" w:cs="Times New Roman"/>
          <w:sz w:val="24"/>
          <w:szCs w:val="24"/>
        </w:rPr>
        <w:t>Listening is the capacity within the communication process to correctly receive and interpret messages.</w:t>
      </w:r>
      <w:r w:rsidRPr="00793727">
        <w:rPr>
          <w:rFonts w:ascii="Times New Roman" w:hAnsi="Times New Roman" w:cs="Times New Roman"/>
        </w:rPr>
        <w:t xml:space="preserve"> </w:t>
      </w:r>
      <w:r w:rsidR="000C2038" w:rsidRPr="00793727">
        <w:rPr>
          <w:rFonts w:ascii="Times New Roman" w:hAnsi="Times New Roman" w:cs="Times New Roman"/>
          <w:sz w:val="24"/>
          <w:szCs w:val="24"/>
        </w:rPr>
        <w:t>G</w:t>
      </w:r>
      <w:r w:rsidRPr="00793727">
        <w:rPr>
          <w:rFonts w:ascii="Times New Roman" w:hAnsi="Times New Roman" w:cs="Times New Roman"/>
          <w:sz w:val="24"/>
          <w:szCs w:val="24"/>
        </w:rPr>
        <w:t xml:space="preserve">ood listening skills can lead to better customer satisfaction, higher productivity with fewer errors and increased information sharing, </w:t>
      </w:r>
      <w:r w:rsidRPr="00793727">
        <w:rPr>
          <w:rFonts w:ascii="Times New Roman" w:hAnsi="Times New Roman" w:cs="Times New Roman"/>
          <w:sz w:val="24"/>
          <w:szCs w:val="24"/>
        </w:rPr>
        <w:lastRenderedPageBreak/>
        <w:t>which in turn can lead to more creative and innovative work.</w:t>
      </w:r>
      <w:r w:rsidR="000C2038" w:rsidRPr="00793727">
        <w:rPr>
          <w:rFonts w:ascii="Times New Roman" w:hAnsi="Times New Roman" w:cs="Times New Roman"/>
          <w:sz w:val="24"/>
          <w:szCs w:val="24"/>
        </w:rPr>
        <w:t xml:space="preserve"> Many successful business people said that the key to success is to be also a good listener and pay attention to evey detail of the message received. </w:t>
      </w:r>
    </w:p>
    <w:p w14:paraId="3AAFC27B" w14:textId="77777777" w:rsidR="00B73A83" w:rsidRPr="00793727" w:rsidRDefault="00B73A83" w:rsidP="00793727">
      <w:pPr>
        <w:pStyle w:val="ListParagraph"/>
        <w:spacing w:line="480" w:lineRule="auto"/>
        <w:jc w:val="both"/>
        <w:rPr>
          <w:rFonts w:ascii="Times New Roman" w:hAnsi="Times New Roman" w:cs="Times New Roman"/>
          <w:b/>
          <w:bCs/>
          <w:i/>
          <w:iCs/>
          <w:sz w:val="24"/>
          <w:szCs w:val="24"/>
          <w:u w:val="single"/>
        </w:rPr>
      </w:pPr>
    </w:p>
    <w:p w14:paraId="2B28A5BA" w14:textId="77777777" w:rsidR="00B73A83" w:rsidRPr="00793727" w:rsidRDefault="00B73A83" w:rsidP="00793727">
      <w:pPr>
        <w:pStyle w:val="ListParagraph"/>
        <w:spacing w:line="480" w:lineRule="auto"/>
        <w:jc w:val="both"/>
        <w:rPr>
          <w:rFonts w:ascii="Times New Roman" w:hAnsi="Times New Roman" w:cs="Times New Roman"/>
          <w:b/>
          <w:bCs/>
          <w:i/>
          <w:iCs/>
          <w:sz w:val="24"/>
          <w:szCs w:val="24"/>
          <w:u w:val="single"/>
        </w:rPr>
      </w:pPr>
    </w:p>
    <w:p w14:paraId="19893DFA" w14:textId="03C4ACDF" w:rsidR="00B73A83" w:rsidRPr="00793727" w:rsidRDefault="00B73A83" w:rsidP="00793727">
      <w:pPr>
        <w:pStyle w:val="ListParagraph"/>
        <w:spacing w:line="480" w:lineRule="auto"/>
        <w:jc w:val="both"/>
        <w:rPr>
          <w:rFonts w:ascii="Times New Roman" w:hAnsi="Times New Roman" w:cs="Times New Roman"/>
          <w:b/>
          <w:bCs/>
          <w:i/>
          <w:iCs/>
          <w:sz w:val="24"/>
          <w:szCs w:val="24"/>
          <w:u w:val="single"/>
        </w:rPr>
      </w:pPr>
      <w:r w:rsidRPr="00793727">
        <w:rPr>
          <w:rFonts w:ascii="Times New Roman" w:hAnsi="Times New Roman" w:cs="Times New Roman"/>
          <w:b/>
          <w:bCs/>
          <w:i/>
          <w:iCs/>
          <w:sz w:val="24"/>
          <w:szCs w:val="24"/>
          <w:u w:val="single"/>
        </w:rPr>
        <w:t>Example:</w:t>
      </w:r>
    </w:p>
    <w:p w14:paraId="7208E75C" w14:textId="77777777"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A coworker says:</w:t>
      </w:r>
    </w:p>
    <w:p w14:paraId="6BA92E5F" w14:textId="785F1080"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I don’t like the way you’re delivering your work. It’s in the wrong format. I have to spend a lot of time correcting the layout.</w:t>
      </w:r>
    </w:p>
    <w:p w14:paraId="2C2624D4" w14:textId="57F84CDA"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You think:</w:t>
      </w:r>
    </w:p>
    <w:p w14:paraId="01CEB75C" w14:textId="265F2BF5"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Ugh. That’ll take a lot of work!</w:t>
      </w:r>
    </w:p>
    <w:p w14:paraId="24FAE8F3" w14:textId="6901B6CD"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You say:</w:t>
      </w:r>
    </w:p>
    <w:p w14:paraId="3CC6EB95" w14:textId="48C78A18"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So, you’re having to take extra steps because of the way I’m delivering my work. Is that right?</w:t>
      </w:r>
    </w:p>
    <w:p w14:paraId="6E7148DE" w14:textId="47665B3C"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The coworker thinks:</w:t>
      </w:r>
    </w:p>
    <w:p w14:paraId="4888952F" w14:textId="6D31E5B5" w:rsidR="00B73A83" w:rsidRPr="00793727" w:rsidRDefault="00B73A83"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Okay. He gets it. Now we can tal</w:t>
      </w:r>
      <w:r w:rsidR="0049285B" w:rsidRPr="00793727">
        <w:rPr>
          <w:rFonts w:ascii="Times New Roman" w:hAnsi="Times New Roman" w:cs="Times New Roman"/>
          <w:sz w:val="24"/>
          <w:szCs w:val="24"/>
        </w:rPr>
        <w:t xml:space="preserve">k about how he sees the problem and how to solve it. </w:t>
      </w:r>
    </w:p>
    <w:p w14:paraId="1B3ED5B0" w14:textId="549878E8" w:rsidR="00B73A83" w:rsidRDefault="00B73A83" w:rsidP="00B73A83">
      <w:pPr>
        <w:pStyle w:val="ListParagraph"/>
        <w:jc w:val="both"/>
        <w:rPr>
          <w:rFonts w:ascii="Calibri" w:hAnsi="Calibri" w:cs="Calibri"/>
          <w:sz w:val="24"/>
          <w:szCs w:val="24"/>
        </w:rPr>
      </w:pPr>
    </w:p>
    <w:p w14:paraId="7863506B" w14:textId="14AB59AE" w:rsidR="00B73A83" w:rsidRDefault="00B73A83" w:rsidP="00B73A83">
      <w:pPr>
        <w:pStyle w:val="ListParagraph"/>
        <w:jc w:val="both"/>
        <w:rPr>
          <w:rFonts w:ascii="Calibri" w:hAnsi="Calibri" w:cs="Calibri"/>
          <w:b/>
          <w:bCs/>
          <w:i/>
          <w:iCs/>
          <w:sz w:val="32"/>
          <w:szCs w:val="32"/>
          <w:u w:val="single"/>
        </w:rPr>
      </w:pPr>
      <w:r>
        <w:rPr>
          <w:rFonts w:ascii="Calibri" w:hAnsi="Calibri" w:cs="Calibri"/>
          <w:b/>
          <w:bCs/>
          <w:i/>
          <w:iCs/>
          <w:sz w:val="32"/>
          <w:szCs w:val="32"/>
          <w:u w:val="single"/>
        </w:rPr>
        <w:t>Conclusion</w:t>
      </w:r>
    </w:p>
    <w:p w14:paraId="0C9C311F" w14:textId="5F151B9F" w:rsidR="00B73A83" w:rsidRDefault="00B73A83" w:rsidP="00B73A83">
      <w:pPr>
        <w:pStyle w:val="ListParagraph"/>
        <w:jc w:val="both"/>
        <w:rPr>
          <w:rFonts w:ascii="Calibri" w:hAnsi="Calibri" w:cs="Calibri"/>
          <w:b/>
          <w:bCs/>
          <w:i/>
          <w:iCs/>
          <w:sz w:val="32"/>
          <w:szCs w:val="32"/>
          <w:u w:val="single"/>
        </w:rPr>
      </w:pPr>
    </w:p>
    <w:p w14:paraId="47D186CA" w14:textId="17935F4B" w:rsidR="00B73A83" w:rsidRPr="00793727" w:rsidRDefault="000C2038" w:rsidP="00793727">
      <w:pPr>
        <w:pStyle w:val="ListParagraph"/>
        <w:spacing w:line="480" w:lineRule="auto"/>
        <w:jc w:val="both"/>
        <w:rPr>
          <w:rFonts w:ascii="Times New Roman" w:hAnsi="Times New Roman" w:cs="Times New Roman"/>
          <w:sz w:val="24"/>
          <w:szCs w:val="24"/>
        </w:rPr>
      </w:pPr>
      <w:r w:rsidRPr="00793727">
        <w:rPr>
          <w:rFonts w:ascii="Times New Roman" w:hAnsi="Times New Roman" w:cs="Times New Roman"/>
          <w:sz w:val="24"/>
          <w:szCs w:val="24"/>
        </w:rPr>
        <w:t>In conclusion, t</w:t>
      </w:r>
      <w:r w:rsidR="007C2802" w:rsidRPr="00793727">
        <w:rPr>
          <w:rFonts w:ascii="Times New Roman" w:hAnsi="Times New Roman" w:cs="Times New Roman"/>
          <w:sz w:val="24"/>
          <w:szCs w:val="24"/>
        </w:rPr>
        <w:t>he models of communication help</w:t>
      </w:r>
      <w:r w:rsidRPr="00793727">
        <w:rPr>
          <w:rFonts w:ascii="Times New Roman" w:hAnsi="Times New Roman" w:cs="Times New Roman"/>
          <w:sz w:val="24"/>
          <w:szCs w:val="24"/>
        </w:rPr>
        <w:t xml:space="preserve"> us to have a better understanding among the communication process. They show us what can affect a conversation, what differences of culture may bring in the conversation, how can a message been sent correctly and how we have to decode it. For all of these, we should develop ot communication skills such as, verbal communication, non-verbal communication and listening skills. All these three </w:t>
      </w:r>
      <w:r w:rsidRPr="00793727">
        <w:rPr>
          <w:rFonts w:ascii="Times New Roman" w:hAnsi="Times New Roman" w:cs="Times New Roman"/>
          <w:sz w:val="24"/>
          <w:szCs w:val="24"/>
        </w:rPr>
        <w:lastRenderedPageBreak/>
        <w:t>communication skills</w:t>
      </w:r>
      <w:r w:rsidR="007C2802" w:rsidRPr="00793727">
        <w:rPr>
          <w:rFonts w:ascii="Times New Roman" w:hAnsi="Times New Roman" w:cs="Times New Roman"/>
          <w:sz w:val="24"/>
          <w:szCs w:val="24"/>
        </w:rPr>
        <w:t xml:space="preserve"> describe different issues that can interfere in the communication process and how to manage the them in order to have an effective and successful conversation.</w:t>
      </w:r>
      <w:r w:rsidRPr="00793727">
        <w:rPr>
          <w:rFonts w:ascii="Times New Roman" w:hAnsi="Times New Roman" w:cs="Times New Roman"/>
          <w:sz w:val="24"/>
          <w:szCs w:val="24"/>
        </w:rPr>
        <w:t xml:space="preserve"> </w:t>
      </w:r>
    </w:p>
    <w:p w14:paraId="19B65B3C" w14:textId="03D6D9E7" w:rsidR="00C54C98" w:rsidRDefault="00C54C98" w:rsidP="00C54C98">
      <w:pPr>
        <w:jc w:val="both"/>
        <w:rPr>
          <w:rFonts w:ascii="Calibri" w:hAnsi="Calibri" w:cs="Calibri"/>
          <w:sz w:val="24"/>
          <w:szCs w:val="24"/>
        </w:rPr>
      </w:pPr>
    </w:p>
    <w:p w14:paraId="647222DF" w14:textId="77777777" w:rsidR="00C54C98" w:rsidRPr="008B7ECC" w:rsidRDefault="00C54C98" w:rsidP="00C54C98">
      <w:pPr>
        <w:jc w:val="both"/>
        <w:rPr>
          <w:rFonts w:ascii="Calibri" w:hAnsi="Calibri" w:cs="Calibri"/>
          <w:sz w:val="24"/>
          <w:szCs w:val="24"/>
        </w:rPr>
      </w:pPr>
    </w:p>
    <w:p w14:paraId="53EAAD90" w14:textId="77777777" w:rsidR="008B7ECC" w:rsidRPr="008B7ECC" w:rsidRDefault="008B7ECC" w:rsidP="008B7ECC">
      <w:pPr>
        <w:jc w:val="both"/>
        <w:rPr>
          <w:rFonts w:ascii="Calibri" w:hAnsi="Calibri" w:cs="Calibri"/>
          <w:sz w:val="24"/>
          <w:szCs w:val="24"/>
        </w:rPr>
      </w:pPr>
    </w:p>
    <w:p w14:paraId="19A220B6" w14:textId="56D33DB4" w:rsidR="008B7ECC" w:rsidRPr="008B7ECC" w:rsidRDefault="008B7ECC" w:rsidP="008B7ECC">
      <w:pPr>
        <w:rPr>
          <w:rFonts w:ascii="Calibri" w:hAnsi="Calibri" w:cs="Calibri"/>
          <w:sz w:val="24"/>
          <w:szCs w:val="24"/>
        </w:rPr>
      </w:pPr>
      <w:r>
        <w:rPr>
          <w:rFonts w:ascii="Calibri" w:hAnsi="Calibri" w:cs="Calibri"/>
          <w:b/>
          <w:bCs/>
          <w:i/>
          <w:iCs/>
          <w:sz w:val="24"/>
          <w:szCs w:val="24"/>
          <w:u w:val="single"/>
        </w:rPr>
        <w:t xml:space="preserve">            </w:t>
      </w:r>
    </w:p>
    <w:p w14:paraId="58211F25" w14:textId="77777777" w:rsidR="00BA40B2" w:rsidRPr="00BA40B2" w:rsidRDefault="00BA40B2" w:rsidP="002A66EB">
      <w:pPr>
        <w:pStyle w:val="ListParagraph"/>
        <w:rPr>
          <w:rFonts w:ascii="Calibri" w:hAnsi="Calibri" w:cs="Calibri"/>
          <w:sz w:val="24"/>
          <w:szCs w:val="24"/>
        </w:rPr>
      </w:pPr>
    </w:p>
    <w:p w14:paraId="1AA85300" w14:textId="4684EAE3" w:rsidR="00401DFF" w:rsidRDefault="00401DFF" w:rsidP="004A06DB">
      <w:pPr>
        <w:rPr>
          <w:rFonts w:ascii="Calibri" w:hAnsi="Calibri" w:cs="Calibri"/>
          <w:sz w:val="24"/>
          <w:szCs w:val="24"/>
        </w:rPr>
      </w:pPr>
    </w:p>
    <w:p w14:paraId="7433CFAB" w14:textId="424AFAF2" w:rsidR="00401DFF" w:rsidRDefault="00401DFF" w:rsidP="004A06DB">
      <w:pPr>
        <w:rPr>
          <w:rFonts w:ascii="Calibri" w:hAnsi="Calibri" w:cs="Calibri"/>
          <w:sz w:val="24"/>
          <w:szCs w:val="24"/>
        </w:rPr>
      </w:pPr>
      <w:r>
        <w:rPr>
          <w:rFonts w:ascii="Calibri" w:hAnsi="Calibri" w:cs="Calibri"/>
          <w:sz w:val="24"/>
          <w:szCs w:val="24"/>
        </w:rPr>
        <w:t>References:</w:t>
      </w:r>
    </w:p>
    <w:p w14:paraId="5189E410" w14:textId="310B9288" w:rsidR="00401DFF" w:rsidRDefault="00401DFF" w:rsidP="004A06DB">
      <w:pPr>
        <w:rPr>
          <w:rFonts w:ascii="Calibri" w:hAnsi="Calibri" w:cs="Calibri"/>
          <w:sz w:val="24"/>
          <w:szCs w:val="24"/>
        </w:rPr>
      </w:pPr>
      <w:r>
        <w:rPr>
          <w:rFonts w:ascii="Calibri" w:hAnsi="Calibri" w:cs="Calibri"/>
          <w:sz w:val="24"/>
          <w:szCs w:val="24"/>
        </w:rPr>
        <w:t>(Schmitz, 2012)</w:t>
      </w:r>
    </w:p>
    <w:p w14:paraId="2401348A" w14:textId="6D28DE6A" w:rsidR="002A66EB" w:rsidRDefault="002A66EB" w:rsidP="004A06DB">
      <w:pPr>
        <w:rPr>
          <w:rFonts w:ascii="Calibri" w:hAnsi="Calibri" w:cs="Calibri"/>
          <w:sz w:val="24"/>
          <w:szCs w:val="24"/>
        </w:rPr>
      </w:pPr>
      <w:r>
        <w:rPr>
          <w:rFonts w:ascii="Calibri" w:hAnsi="Calibri" w:cs="Calibri"/>
          <w:sz w:val="24"/>
          <w:szCs w:val="24"/>
        </w:rPr>
        <w:t>(Wiener, 1958, p.55)</w:t>
      </w:r>
    </w:p>
    <w:p w14:paraId="76248A02" w14:textId="09B0A872" w:rsidR="00401DFF" w:rsidRDefault="008B7ECC" w:rsidP="004A06DB">
      <w:pPr>
        <w:rPr>
          <w:rFonts w:ascii="Calibri" w:hAnsi="Calibri" w:cs="Calibri"/>
          <w:sz w:val="24"/>
          <w:szCs w:val="24"/>
        </w:rPr>
      </w:pPr>
      <w:r>
        <w:rPr>
          <w:rFonts w:ascii="Calibri" w:hAnsi="Calibri" w:cs="Calibri"/>
          <w:sz w:val="24"/>
          <w:szCs w:val="24"/>
        </w:rPr>
        <w:t>(Schramm, 2012)</w:t>
      </w:r>
    </w:p>
    <w:p w14:paraId="593AD250" w14:textId="4CF822E1" w:rsidR="00C54C98" w:rsidRDefault="00C54C98" w:rsidP="004A06DB">
      <w:pPr>
        <w:rPr>
          <w:rFonts w:ascii="Calibri" w:hAnsi="Calibri" w:cs="Calibri"/>
          <w:sz w:val="24"/>
          <w:szCs w:val="24"/>
        </w:rPr>
      </w:pPr>
      <w:r>
        <w:rPr>
          <w:rFonts w:ascii="Calibri" w:hAnsi="Calibri" w:cs="Calibri"/>
          <w:sz w:val="24"/>
          <w:szCs w:val="24"/>
        </w:rPr>
        <w:t>(Welfare, 2019)</w:t>
      </w:r>
    </w:p>
    <w:p w14:paraId="665EF3D1" w14:textId="4ADE79B0" w:rsidR="00B73A83" w:rsidRDefault="00B73A83" w:rsidP="004A06DB">
      <w:pPr>
        <w:rPr>
          <w:rFonts w:ascii="Calibri" w:hAnsi="Calibri" w:cs="Calibri"/>
          <w:sz w:val="24"/>
          <w:szCs w:val="24"/>
        </w:rPr>
      </w:pPr>
      <w:r>
        <w:rPr>
          <w:rFonts w:ascii="Calibri" w:hAnsi="Calibri" w:cs="Calibri"/>
          <w:sz w:val="24"/>
          <w:szCs w:val="24"/>
        </w:rPr>
        <w:t>(Branson, 2019)</w:t>
      </w:r>
    </w:p>
    <w:p w14:paraId="1D301FA6" w14:textId="7021BE10" w:rsidR="00C54C98" w:rsidRPr="00401DFF" w:rsidRDefault="00C54C98" w:rsidP="004A06DB">
      <w:pPr>
        <w:rPr>
          <w:rFonts w:ascii="Calibri" w:hAnsi="Calibri" w:cs="Calibri"/>
          <w:sz w:val="24"/>
          <w:szCs w:val="24"/>
        </w:rPr>
      </w:pPr>
      <w:r w:rsidRPr="00C54C98">
        <w:rPr>
          <w:rFonts w:ascii="Calibri" w:hAnsi="Calibri" w:cs="Calibri"/>
          <w:sz w:val="24"/>
          <w:szCs w:val="24"/>
        </w:rPr>
        <w:t>https://www.toppr.com/guides/business-communication-and-ethics/intro-to-business-communication/effective-oral-communication/</w:t>
      </w:r>
    </w:p>
    <w:p w14:paraId="239502E5" w14:textId="77777777" w:rsidR="004A06DB" w:rsidRDefault="004A06DB"/>
    <w:sectPr w:rsidR="004A06DB">
      <w:headerReference w:type="default"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A1E908" w14:textId="77777777" w:rsidR="00EC4333" w:rsidRDefault="00EC4333" w:rsidP="004A06DB">
      <w:pPr>
        <w:spacing w:after="0" w:line="240" w:lineRule="auto"/>
      </w:pPr>
      <w:r>
        <w:separator/>
      </w:r>
    </w:p>
  </w:endnote>
  <w:endnote w:type="continuationSeparator" w:id="0">
    <w:p w14:paraId="7D1E79D9" w14:textId="77777777" w:rsidR="00EC4333" w:rsidRDefault="00EC4333" w:rsidP="004A06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96505787"/>
      <w:docPartObj>
        <w:docPartGallery w:val="Page Numbers (Bottom of Page)"/>
        <w:docPartUnique/>
      </w:docPartObj>
    </w:sdtPr>
    <w:sdtEndPr/>
    <w:sdtContent>
      <w:p w14:paraId="022F249B" w14:textId="1017A085" w:rsidR="004A06DB" w:rsidRDefault="004A06DB">
        <w:pPr>
          <w:pStyle w:val="Footer"/>
        </w:pPr>
        <w:r>
          <w:rPr>
            <w:noProof/>
          </w:rPr>
          <mc:AlternateContent>
            <mc:Choice Requires="wpg">
              <w:drawing>
                <wp:anchor distT="0" distB="0" distL="114300" distR="114300" simplePos="0" relativeHeight="251659264" behindDoc="0" locked="0" layoutInCell="1" allowOverlap="1" wp14:anchorId="383F8F25" wp14:editId="13606A52">
                  <wp:simplePos x="0" y="0"/>
                  <wp:positionH relativeFrom="page">
                    <wp:align>center</wp:align>
                  </wp:positionH>
                  <wp:positionV relativeFrom="bottomMargin">
                    <wp:align>center</wp:align>
                  </wp:positionV>
                  <wp:extent cx="7753350" cy="190500"/>
                  <wp:effectExtent l="9525" t="9525" r="9525" b="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8" y="14978"/>
                            <a:chExt cx="12255" cy="300"/>
                          </a:xfrm>
                        </wpg:grpSpPr>
                        <wps:wsp>
                          <wps:cNvPr id="2" name="Text Box 25"/>
                          <wps:cNvSpPr txBox="1">
                            <a:spLocks noChangeArrowheads="1"/>
                          </wps:cNvSpPr>
                          <wps:spPr bwMode="auto">
                            <a:xfrm>
                              <a:off x="782" y="14990"/>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9634685" w14:textId="5B0D5DDF" w:rsidR="004A06DB" w:rsidRDefault="004A06DB">
                                <w:pPr>
                                  <w:jc w:val="center"/>
                                </w:pPr>
                                <w:r>
                                  <w:fldChar w:fldCharType="begin"/>
                                </w:r>
                                <w:r>
                                  <w:instrText xml:space="preserve"> PAGE    \* MERGEFORMAT </w:instrText>
                                </w:r>
                                <w:r>
                                  <w:fldChar w:fldCharType="separate"/>
                                </w:r>
                                <w:r w:rsidR="00793727" w:rsidRPr="00793727">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3" name="Group 31"/>
                          <wpg:cNvGrpSpPr>
                            <a:grpSpLocks/>
                          </wpg:cNvGrpSpPr>
                          <wpg:grpSpPr bwMode="auto">
                            <a:xfrm>
                              <a:off x="-8" y="14978"/>
                              <a:ext cx="12255" cy="230"/>
                              <a:chOff x="-8" y="14978"/>
                              <a:chExt cx="12255" cy="230"/>
                            </a:xfrm>
                          </wpg:grpSpPr>
                          <wps:wsp>
                            <wps:cNvPr id="4"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5"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383F8F25" id="Group 1" o:spid="_x0000_s1026" style="position:absolute;margin-left:0;margin-top:0;width:610.5pt;height:15pt;z-index:251659264;mso-width-percent:1000;mso-position-horizontal:center;mso-position-horizontal-relative:page;mso-position-vertical:center;mso-position-vertical-relative:bottom-margin-area;mso-width-percent:1000" coordorigin="-8,14978"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">
                  <v:shapetype id="_x0000_t202" coordsize="21600,21600" o:spt="202" path="m,l,21600r21600,l21600,xe">
                    <v:stroke joinstyle="miter"/>
                    <v:path gradientshapeok="t" o:connecttype="rect"/>
                  </v:shapetype>
                  <v:shape id="Text Box 25" o:spid="_x0000_s1027" type="#_x0000_t202" style="position:absolute;left:782;top:14990;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" filled="f" stroked="f">
                    <v:textbox inset="0,0,0,0">
                      <w:txbxContent>
                        <w:p w14:paraId="79634685" w14:textId="5B0D5DDF" w:rsidR="004A06DB" w:rsidRDefault="004A06DB">
                          <w:pPr>
                            <w:jc w:val="center"/>
                          </w:pPr>
                          <w:r>
                            <w:fldChar w:fldCharType="begin"/>
                          </w:r>
                          <w:r>
                            <w:instrText xml:space="preserve"> PAGE    \* MERGEFORMAT </w:instrText>
                          </w:r>
                          <w:r>
                            <w:fldChar w:fldCharType="separate"/>
                          </w:r>
                          <w:r w:rsidR="00793727" w:rsidRPr="00793727">
                            <w:rPr>
                              <w:noProof/>
                              <w:color w:val="8C8C8C" w:themeColor="background1" w:themeShade="8C"/>
                            </w:rPr>
                            <w:t>2</w:t>
                          </w:r>
                          <w:r>
                            <w:rPr>
                              <w:noProof/>
                              <w:color w:val="8C8C8C" w:themeColor="background1" w:themeShade="8C"/>
                            </w:rPr>
                            <w:fldChar w:fldCharType="end"/>
                          </w:r>
                        </w:p>
                      </w:txbxContent>
                    </v:textbox>
                  </v:shape>
                  <v:group id="Group 31" o:spid="_x0000_s1028" style="position:absolute;left:-8;top:14978;width:12255;height:230"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29"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" strokecolor="#a5a5a5"/>
                    <v:shape id="AutoShape 28" o:spid="_x0000_s1030"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" adj="20904" strokecolor="#a5a5a5"/>
                  </v:group>
                  <w10:wrap anchorx="page"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534005F" w14:textId="77777777" w:rsidR="00EC4333" w:rsidRDefault="00EC4333" w:rsidP="004A06DB">
      <w:pPr>
        <w:spacing w:after="0" w:line="240" w:lineRule="auto"/>
      </w:pPr>
      <w:r>
        <w:separator/>
      </w:r>
    </w:p>
  </w:footnote>
  <w:footnote w:type="continuationSeparator" w:id="0">
    <w:p w14:paraId="34AFD95B" w14:textId="77777777" w:rsidR="00EC4333" w:rsidRDefault="00EC4333" w:rsidP="004A06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490D58" w14:textId="3DE3D675" w:rsidR="0049285B" w:rsidRDefault="00EC4333">
    <w:pPr>
      <w:pBdr>
        <w:left w:val="single" w:sz="12" w:space="11" w:color="4472C4" w:themeColor="accent1"/>
      </w:pBdr>
      <w:tabs>
        <w:tab w:val="left" w:pos="3620"/>
        <w:tab w:val="left" w:pos="3964"/>
      </w:tabs>
      <w:spacing w:after="0"/>
      <w:rPr>
        <w:rFonts w:asciiTheme="majorHAnsi" w:eastAsiaTheme="majorEastAsia" w:hAnsiTheme="majorHAnsi" w:cstheme="majorBidi"/>
        <w:color w:val="2F5496" w:themeColor="accent1" w:themeShade="BF"/>
        <w:sz w:val="26"/>
        <w:szCs w:val="26"/>
      </w:rPr>
    </w:pPr>
    <w:sdt>
      <w:sdtPr>
        <w:rPr>
          <w:rFonts w:asciiTheme="majorHAnsi" w:eastAsiaTheme="majorEastAsia" w:hAnsiTheme="majorHAnsi" w:cstheme="majorBidi"/>
          <w:color w:val="2F5496" w:themeColor="accent1" w:themeShade="BF"/>
          <w:sz w:val="26"/>
          <w:szCs w:val="26"/>
        </w:rPr>
        <w:alias w:val="Title"/>
        <w:tag w:val=""/>
        <w:id w:val="-932208079"/>
        <w:placeholder>
          <w:docPart w:val="3A8A70D61DF545FF995E7B781094DFE2"/>
        </w:placeholder>
        <w:dataBinding w:prefixMappings="xmlns:ns0='http://purl.org/dc/elements/1.1/' xmlns:ns1='http://schemas.openxmlformats.org/package/2006/metadata/core-properties' " w:xpath="/ns1:coreProperties[1]/ns0:title[1]" w:storeItemID="{6C3C8BC8-F283-45AE-878A-BAB7291924A1}"/>
        <w:text/>
      </w:sdtPr>
      <w:sdtEndPr/>
      <w:sdtContent>
        <w:r w:rsidR="0049285B">
          <w:rPr>
            <w:rFonts w:asciiTheme="majorHAnsi" w:eastAsiaTheme="majorEastAsia" w:hAnsiTheme="majorHAnsi" w:cstheme="majorBidi"/>
            <w:color w:val="2F5496" w:themeColor="accent1" w:themeShade="BF"/>
            <w:sz w:val="26"/>
            <w:szCs w:val="26"/>
          </w:rPr>
          <w:t>MIHAI MAMELE (1922123)</w:t>
        </w:r>
      </w:sdtContent>
    </w:sdt>
  </w:p>
  <w:p w14:paraId="32D05395" w14:textId="77777777" w:rsidR="004A06DB" w:rsidRDefault="004A06DB">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145D31"/>
    <w:multiLevelType w:val="hybridMultilevel"/>
    <w:tmpl w:val="77CE81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035E60"/>
    <w:multiLevelType w:val="hybridMultilevel"/>
    <w:tmpl w:val="C822780A"/>
    <w:lvl w:ilvl="0" w:tplc="76D2B128">
      <w:start w:val="1"/>
      <w:numFmt w:val="decimal"/>
      <w:lvlText w:val="%1."/>
      <w:lvlJc w:val="left"/>
      <w:pPr>
        <w:ind w:left="720" w:hanging="360"/>
      </w:pPr>
      <w:rPr>
        <w:rFonts w:hint="default"/>
        <w:b/>
        <w:bCs/>
        <w:i/>
        <w:iCs/>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1200B27"/>
    <w:multiLevelType w:val="hybridMultilevel"/>
    <w:tmpl w:val="32B4B11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54CC4C87"/>
    <w:multiLevelType w:val="hybridMultilevel"/>
    <w:tmpl w:val="3B60345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6D49630A"/>
    <w:multiLevelType w:val="hybridMultilevel"/>
    <w:tmpl w:val="6BFC1A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1981DD4"/>
    <w:multiLevelType w:val="hybridMultilevel"/>
    <w:tmpl w:val="13AAA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06DB"/>
    <w:rsid w:val="000108F9"/>
    <w:rsid w:val="000755DA"/>
    <w:rsid w:val="000C2038"/>
    <w:rsid w:val="00121DF2"/>
    <w:rsid w:val="001F63E7"/>
    <w:rsid w:val="002858B6"/>
    <w:rsid w:val="002A66EB"/>
    <w:rsid w:val="002B7184"/>
    <w:rsid w:val="00306BF4"/>
    <w:rsid w:val="003541EB"/>
    <w:rsid w:val="003649F1"/>
    <w:rsid w:val="003F6EE1"/>
    <w:rsid w:val="00401DFF"/>
    <w:rsid w:val="0049251E"/>
    <w:rsid w:val="0049285B"/>
    <w:rsid w:val="004A06DB"/>
    <w:rsid w:val="005055FA"/>
    <w:rsid w:val="00572F79"/>
    <w:rsid w:val="005E029C"/>
    <w:rsid w:val="00793727"/>
    <w:rsid w:val="007C2802"/>
    <w:rsid w:val="008171BF"/>
    <w:rsid w:val="008B7ECC"/>
    <w:rsid w:val="008E6FC1"/>
    <w:rsid w:val="0098294B"/>
    <w:rsid w:val="00B32FEC"/>
    <w:rsid w:val="00B73A83"/>
    <w:rsid w:val="00B75B63"/>
    <w:rsid w:val="00B82040"/>
    <w:rsid w:val="00BA40B2"/>
    <w:rsid w:val="00C41469"/>
    <w:rsid w:val="00C54C98"/>
    <w:rsid w:val="00C9560B"/>
    <w:rsid w:val="00CC4378"/>
    <w:rsid w:val="00CE3642"/>
    <w:rsid w:val="00D466E1"/>
    <w:rsid w:val="00D93A27"/>
    <w:rsid w:val="00DA687C"/>
    <w:rsid w:val="00DF45AE"/>
    <w:rsid w:val="00E33B02"/>
    <w:rsid w:val="00EC4333"/>
    <w:rsid w:val="00F3551A"/>
    <w:rsid w:val="00F65A3F"/>
    <w:rsid w:val="00F754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A2C7E2"/>
  <w15:chartTrackingRefBased/>
  <w15:docId w15:val="{CB64B525-4AC6-4543-A1DE-E20A455A7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A06DB"/>
    <w:pPr>
      <w:spacing w:line="300"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A06DB"/>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4A06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A06DB"/>
    <w:rPr>
      <w:rFonts w:eastAsiaTheme="minorEastAsia"/>
      <w:sz w:val="21"/>
      <w:szCs w:val="21"/>
    </w:rPr>
  </w:style>
  <w:style w:type="paragraph" w:styleId="Footer">
    <w:name w:val="footer"/>
    <w:basedOn w:val="Normal"/>
    <w:link w:val="FooterChar"/>
    <w:uiPriority w:val="99"/>
    <w:unhideWhenUsed/>
    <w:rsid w:val="004A06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A06DB"/>
    <w:rPr>
      <w:rFonts w:eastAsiaTheme="minorEastAsia"/>
      <w:sz w:val="21"/>
      <w:szCs w:val="21"/>
    </w:rPr>
  </w:style>
  <w:style w:type="paragraph" w:styleId="ListParagraph">
    <w:name w:val="List Paragraph"/>
    <w:basedOn w:val="Normal"/>
    <w:uiPriority w:val="34"/>
    <w:qFormat/>
    <w:rsid w:val="00401DFF"/>
    <w:pPr>
      <w:ind w:left="720"/>
      <w:contextualSpacing/>
    </w:pPr>
  </w:style>
  <w:style w:type="character" w:styleId="Hyperlink">
    <w:name w:val="Hyperlink"/>
    <w:basedOn w:val="DefaultParagraphFont"/>
    <w:uiPriority w:val="99"/>
    <w:unhideWhenUsed/>
    <w:rsid w:val="00CE364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2095291">
      <w:bodyDiv w:val="1"/>
      <w:marLeft w:val="0"/>
      <w:marRight w:val="0"/>
      <w:marTop w:val="0"/>
      <w:marBottom w:val="0"/>
      <w:divBdr>
        <w:top w:val="none" w:sz="0" w:space="0" w:color="auto"/>
        <w:left w:val="none" w:sz="0" w:space="0" w:color="auto"/>
        <w:bottom w:val="none" w:sz="0" w:space="0" w:color="auto"/>
        <w:right w:val="none" w:sz="0" w:space="0" w:color="auto"/>
      </w:divBdr>
    </w:div>
    <w:div w:id="2071266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municationtheory.org/shannon-and-weaver-model-of-communication/"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s://cs.eou.edu/rcroft/MM350/CommunicationModel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tudymasscommunication.com/2019/09/08/the-osgood-schramm-model/"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3A8A70D61DF545FF995E7B781094DFE2"/>
        <w:category>
          <w:name w:val="General"/>
          <w:gallery w:val="placeholder"/>
        </w:category>
        <w:types>
          <w:type w:val="bbPlcHdr"/>
        </w:types>
        <w:behaviors>
          <w:behavior w:val="content"/>
        </w:behaviors>
        <w:guid w:val="{F3B6E19A-80B8-4425-9968-5AF5262A2A42}"/>
      </w:docPartPr>
      <w:docPartBody>
        <w:p w:rsidR="00A10F06" w:rsidRDefault="003C68C3" w:rsidP="003C68C3">
          <w:pPr>
            <w:pStyle w:val="3A8A70D61DF545FF995E7B781094DFE2"/>
          </w:pPr>
          <w:r>
            <w:rPr>
              <w:rFonts w:asciiTheme="majorHAnsi" w:eastAsiaTheme="majorEastAsia" w:hAnsiTheme="majorHAnsi" w:cstheme="majorBidi"/>
              <w:color w:val="2E74B5" w:themeColor="accent1" w:themeShade="BF"/>
              <w:sz w:val="32"/>
              <w:szCs w:val="32"/>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28E7"/>
    <w:rsid w:val="00360E0D"/>
    <w:rsid w:val="003C68C3"/>
    <w:rsid w:val="004D28E7"/>
    <w:rsid w:val="006F265C"/>
    <w:rsid w:val="00721693"/>
    <w:rsid w:val="00A10F06"/>
    <w:rsid w:val="00E352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C723AA59E8C4ED9A0307F6C38243762">
    <w:name w:val="CC723AA59E8C4ED9A0307F6C38243762"/>
    <w:rsid w:val="004D28E7"/>
  </w:style>
  <w:style w:type="paragraph" w:customStyle="1" w:styleId="3A8A70D61DF545FF995E7B781094DFE2">
    <w:name w:val="3A8A70D61DF545FF995E7B781094DFE2"/>
    <w:rsid w:val="003C68C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664</TotalTime>
  <Pages>14</Pages>
  <Words>2165</Words>
  <Characters>12346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MIHAI MAMELE (1922123)</vt:lpstr>
    </vt:vector>
  </TitlesOfParts>
  <Company/>
  <LinksUpToDate>false</LinksUpToDate>
  <CharactersWithSpaces>14483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MIHAI MAMELE (1922123)</dc:title>
  <dc:subject/>
  <dc:creator>Otilia Ghinet</dc:creator>
  <cp:keywords/>
  <dc:description/>
  <cp:lastModifiedBy>Computer</cp:lastModifiedBy>
  <cp:revision>7</cp:revision>
  <dcterms:created xsi:type="dcterms:W3CDTF">2020-08-17T12:38:00Z</dcterms:created>
  <dcterms:modified xsi:type="dcterms:W3CDTF">2020-08-27T13:09:00Z</dcterms:modified>
</cp:coreProperties>
</file>