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051860" w14:textId="77777777" w:rsidR="00BC7DE2" w:rsidRPr="00BC7DE2" w:rsidRDefault="00BC7DE2" w:rsidP="00BC7DE2">
      <w:pPr>
        <w:jc w:val="center"/>
        <w:rPr>
          <w:rFonts w:cs="Times New Roman"/>
          <w:b/>
          <w:sz w:val="52"/>
        </w:rPr>
      </w:pPr>
      <w:r w:rsidRPr="00BC7DE2">
        <w:rPr>
          <w:rFonts w:cs="Times New Roman"/>
          <w:b/>
          <w:sz w:val="52"/>
        </w:rPr>
        <w:t>Leadership and Management, Theory and Practice</w:t>
      </w:r>
    </w:p>
    <w:p w14:paraId="1D84F8EA" w14:textId="77777777" w:rsidR="00BC7DE2" w:rsidRPr="00BC7DE2" w:rsidRDefault="00BC7DE2" w:rsidP="00BC7DE2">
      <w:pPr>
        <w:jc w:val="center"/>
        <w:rPr>
          <w:rFonts w:cs="Times New Roman"/>
          <w:b/>
          <w:sz w:val="52"/>
        </w:rPr>
      </w:pPr>
    </w:p>
    <w:p w14:paraId="114DDAEA" w14:textId="77777777" w:rsidR="00BC7DE2" w:rsidRPr="00BC7DE2" w:rsidRDefault="00BC7DE2" w:rsidP="00BC7DE2">
      <w:pPr>
        <w:jc w:val="center"/>
        <w:rPr>
          <w:rFonts w:cs="Times New Roman"/>
          <w:b/>
          <w:sz w:val="52"/>
        </w:rPr>
      </w:pPr>
    </w:p>
    <w:p w14:paraId="72D3F56F" w14:textId="77777777" w:rsidR="00BC7DE2" w:rsidRPr="00BC7DE2" w:rsidRDefault="00BC7DE2" w:rsidP="00BC7DE2">
      <w:pPr>
        <w:jc w:val="center"/>
        <w:rPr>
          <w:rFonts w:cs="Times New Roman"/>
          <w:b/>
          <w:sz w:val="52"/>
        </w:rPr>
      </w:pPr>
    </w:p>
    <w:p w14:paraId="487B8687" w14:textId="77777777" w:rsidR="00BC7DE2" w:rsidRPr="00BC7DE2" w:rsidRDefault="00BC7DE2" w:rsidP="00BC7DE2">
      <w:pPr>
        <w:jc w:val="center"/>
        <w:rPr>
          <w:rFonts w:cs="Times New Roman"/>
          <w:b/>
          <w:sz w:val="52"/>
        </w:rPr>
      </w:pPr>
    </w:p>
    <w:p w14:paraId="45E4D5C4" w14:textId="77777777" w:rsidR="00BC7DE2" w:rsidRPr="00BC7DE2" w:rsidRDefault="00BC7DE2" w:rsidP="00BC7DE2">
      <w:pPr>
        <w:jc w:val="center"/>
        <w:rPr>
          <w:rFonts w:cs="Times New Roman"/>
          <w:b/>
          <w:sz w:val="52"/>
        </w:rPr>
      </w:pPr>
    </w:p>
    <w:p w14:paraId="24DC57BC" w14:textId="153B3759" w:rsidR="00110615" w:rsidRDefault="00110615" w:rsidP="00110615">
      <w:pPr>
        <w:jc w:val="left"/>
        <w:rPr>
          <w:rFonts w:cs="Times New Roman"/>
          <w:bCs/>
          <w:sz w:val="32"/>
          <w:szCs w:val="32"/>
        </w:rPr>
      </w:pPr>
      <w:r>
        <w:rPr>
          <w:rFonts w:cs="Times New Roman"/>
          <w:bCs/>
          <w:sz w:val="32"/>
          <w:szCs w:val="32"/>
        </w:rPr>
        <w:t>Name: Nicolae-Alexandru Voinea</w:t>
      </w:r>
    </w:p>
    <w:p w14:paraId="3E8E99AC" w14:textId="5A3C7AEB" w:rsidR="00110615" w:rsidRDefault="00110615" w:rsidP="00110615">
      <w:pPr>
        <w:jc w:val="left"/>
        <w:rPr>
          <w:rFonts w:cs="Times New Roman"/>
          <w:bCs/>
          <w:sz w:val="32"/>
          <w:szCs w:val="32"/>
        </w:rPr>
      </w:pPr>
      <w:r>
        <w:rPr>
          <w:rFonts w:cs="Times New Roman"/>
          <w:bCs/>
          <w:sz w:val="32"/>
          <w:szCs w:val="32"/>
        </w:rPr>
        <w:t>Student ID : 2119833</w:t>
      </w:r>
    </w:p>
    <w:p w14:paraId="250ECFBD" w14:textId="499BEA46" w:rsidR="00110615" w:rsidRPr="00110615" w:rsidRDefault="00110615" w:rsidP="00110615">
      <w:pPr>
        <w:jc w:val="left"/>
        <w:rPr>
          <w:rFonts w:cs="Times New Roman"/>
          <w:bCs/>
          <w:sz w:val="32"/>
          <w:szCs w:val="32"/>
        </w:rPr>
      </w:pPr>
      <w:r>
        <w:rPr>
          <w:rFonts w:cs="Times New Roman"/>
          <w:bCs/>
          <w:sz w:val="32"/>
          <w:szCs w:val="32"/>
        </w:rPr>
        <w:t>Module code : LCBB6003</w:t>
      </w:r>
    </w:p>
    <w:p w14:paraId="7840A6C3" w14:textId="77777777" w:rsidR="00BC7DE2" w:rsidRPr="00BC7DE2" w:rsidRDefault="00BC7DE2" w:rsidP="00BC7DE2">
      <w:pPr>
        <w:jc w:val="center"/>
        <w:rPr>
          <w:rFonts w:cs="Times New Roman"/>
          <w:b/>
          <w:sz w:val="52"/>
        </w:rPr>
      </w:pPr>
    </w:p>
    <w:p w14:paraId="634A8D2F" w14:textId="77777777" w:rsidR="00BC7DE2" w:rsidRPr="00BC7DE2" w:rsidRDefault="00BC7DE2" w:rsidP="00BC7DE2">
      <w:pPr>
        <w:jc w:val="center"/>
        <w:rPr>
          <w:rFonts w:cs="Times New Roman"/>
          <w:b/>
          <w:sz w:val="52"/>
        </w:rPr>
      </w:pPr>
    </w:p>
    <w:p w14:paraId="3E173823" w14:textId="77777777" w:rsidR="00BC7DE2" w:rsidRPr="00BC7DE2" w:rsidRDefault="00BC7DE2" w:rsidP="00BC7DE2">
      <w:pPr>
        <w:jc w:val="center"/>
        <w:rPr>
          <w:rFonts w:cs="Times New Roman"/>
          <w:b/>
          <w:sz w:val="52"/>
        </w:rPr>
      </w:pPr>
    </w:p>
    <w:p w14:paraId="1BD17E6B" w14:textId="77777777" w:rsidR="00BC7DE2" w:rsidRPr="00BC7DE2" w:rsidRDefault="00BC7DE2" w:rsidP="00BC7DE2">
      <w:pPr>
        <w:jc w:val="center"/>
        <w:rPr>
          <w:rFonts w:cs="Times New Roman"/>
          <w:b/>
          <w:sz w:val="52"/>
        </w:rPr>
      </w:pPr>
    </w:p>
    <w:p w14:paraId="4EEB9155" w14:textId="77777777" w:rsidR="00BC7DE2" w:rsidRPr="00BC7DE2" w:rsidRDefault="00BC7DE2" w:rsidP="00BC7DE2">
      <w:pPr>
        <w:rPr>
          <w:rFonts w:cs="Times New Roman"/>
          <w:b/>
          <w:sz w:val="52"/>
        </w:rPr>
      </w:pPr>
    </w:p>
    <w:sdt>
      <w:sdtPr>
        <w:rPr>
          <w:rFonts w:ascii="Times New Roman" w:eastAsiaTheme="minorHAnsi" w:hAnsi="Times New Roman" w:cs="Times New Roman"/>
          <w:b w:val="0"/>
          <w:bCs w:val="0"/>
          <w:color w:val="auto"/>
          <w:sz w:val="24"/>
          <w:szCs w:val="22"/>
        </w:rPr>
        <w:id w:val="-224914504"/>
        <w:docPartObj>
          <w:docPartGallery w:val="Table of Contents"/>
          <w:docPartUnique/>
        </w:docPartObj>
      </w:sdtPr>
      <w:sdtEndPr>
        <w:rPr>
          <w:noProof/>
        </w:rPr>
      </w:sdtEndPr>
      <w:sdtContent>
        <w:p w14:paraId="3E334824" w14:textId="77777777" w:rsidR="00BC7DE2" w:rsidRPr="00BC7DE2" w:rsidRDefault="00BC7DE2" w:rsidP="00BC7DE2">
          <w:pPr>
            <w:pStyle w:val="TOCHeading"/>
            <w:jc w:val="center"/>
            <w:rPr>
              <w:rFonts w:ascii="Times New Roman" w:hAnsi="Times New Roman" w:cs="Times New Roman"/>
              <w:color w:val="auto"/>
            </w:rPr>
          </w:pPr>
          <w:r w:rsidRPr="00BC7DE2">
            <w:rPr>
              <w:rFonts w:ascii="Times New Roman" w:hAnsi="Times New Roman" w:cs="Times New Roman"/>
              <w:color w:val="auto"/>
            </w:rPr>
            <w:t>Table of Contents</w:t>
          </w:r>
        </w:p>
        <w:p w14:paraId="506353E2" w14:textId="77777777" w:rsidR="00BC7DE2" w:rsidRPr="00BC7DE2" w:rsidRDefault="00BC7DE2" w:rsidP="00BC7DE2">
          <w:pPr>
            <w:pStyle w:val="TOC1"/>
            <w:tabs>
              <w:tab w:val="right" w:leader="dot" w:pos="9016"/>
            </w:tabs>
            <w:rPr>
              <w:rFonts w:eastAsiaTheme="minorEastAsia" w:cs="Times New Roman"/>
              <w:noProof/>
              <w:sz w:val="22"/>
              <w:lang w:val="en-IN" w:eastAsia="en-IN"/>
            </w:rPr>
          </w:pPr>
          <w:r w:rsidRPr="00BC7DE2">
            <w:rPr>
              <w:rFonts w:cs="Times New Roman"/>
              <w:b/>
              <w:bCs/>
              <w:noProof/>
            </w:rPr>
            <w:fldChar w:fldCharType="begin"/>
          </w:r>
          <w:r w:rsidRPr="00BC7DE2">
            <w:rPr>
              <w:rFonts w:cs="Times New Roman"/>
              <w:b/>
              <w:bCs/>
              <w:noProof/>
            </w:rPr>
            <w:instrText xml:space="preserve"> TOC \o "1-3" \h \z \u </w:instrText>
          </w:r>
          <w:r w:rsidRPr="00BC7DE2">
            <w:rPr>
              <w:rFonts w:cs="Times New Roman"/>
              <w:b/>
              <w:bCs/>
              <w:noProof/>
            </w:rPr>
            <w:fldChar w:fldCharType="separate"/>
          </w:r>
          <w:hyperlink w:anchor="_Toc172038936" w:history="1">
            <w:r w:rsidRPr="00BC7DE2">
              <w:rPr>
                <w:rStyle w:val="Hyperlink"/>
                <w:rFonts w:cs="Times New Roman"/>
                <w:noProof/>
                <w:color w:val="auto"/>
              </w:rPr>
              <w:t>INTRODUCTION</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_Toc172038936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3</w:t>
            </w:r>
            <w:r w:rsidRPr="00BC7DE2">
              <w:rPr>
                <w:rFonts w:cs="Times New Roman"/>
                <w:noProof/>
                <w:webHidden/>
              </w:rPr>
              <w:fldChar w:fldCharType="end"/>
            </w:r>
          </w:hyperlink>
        </w:p>
        <w:p w14:paraId="0D95F7E5" w14:textId="77777777" w:rsidR="00BC7DE2" w:rsidRPr="00BC7DE2" w:rsidRDefault="00BC7DE2" w:rsidP="00BC7DE2">
          <w:pPr>
            <w:pStyle w:val="TOC1"/>
            <w:tabs>
              <w:tab w:val="right" w:leader="dot" w:pos="9016"/>
            </w:tabs>
            <w:rPr>
              <w:rFonts w:eastAsiaTheme="minorEastAsia" w:cs="Times New Roman"/>
              <w:noProof/>
              <w:sz w:val="22"/>
              <w:lang w:val="en-IN" w:eastAsia="en-IN"/>
            </w:rPr>
          </w:pPr>
          <w:hyperlink w:anchor="_Toc172038937" w:history="1">
            <w:r w:rsidRPr="00BC7DE2">
              <w:rPr>
                <w:rStyle w:val="Hyperlink"/>
                <w:rFonts w:cs="Times New Roman"/>
                <w:noProof/>
                <w:color w:val="auto"/>
              </w:rPr>
              <w:t>MAIN BODY</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_Toc172038937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3</w:t>
            </w:r>
            <w:r w:rsidRPr="00BC7DE2">
              <w:rPr>
                <w:rFonts w:cs="Times New Roman"/>
                <w:noProof/>
                <w:webHidden/>
              </w:rPr>
              <w:fldChar w:fldCharType="end"/>
            </w:r>
          </w:hyperlink>
        </w:p>
        <w:p w14:paraId="4D53CA28" w14:textId="77777777" w:rsidR="00BC7DE2" w:rsidRPr="00BC7DE2" w:rsidRDefault="00BC7DE2" w:rsidP="00BC7DE2">
          <w:pPr>
            <w:pStyle w:val="TOC1"/>
            <w:tabs>
              <w:tab w:val="right" w:leader="dot" w:pos="9016"/>
            </w:tabs>
            <w:rPr>
              <w:rFonts w:eastAsiaTheme="minorEastAsia" w:cs="Times New Roman"/>
              <w:noProof/>
              <w:sz w:val="22"/>
              <w:lang w:val="en-IN" w:eastAsia="en-IN"/>
            </w:rPr>
          </w:pPr>
          <w:hyperlink w:anchor="_Toc172038938" w:history="1">
            <w:r w:rsidRPr="00BC7DE2">
              <w:rPr>
                <w:rStyle w:val="Hyperlink"/>
                <w:rFonts w:cs="Times New Roman"/>
                <w:noProof/>
                <w:color w:val="auto"/>
              </w:rPr>
              <w:t>TASK 1</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_Toc172038938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3</w:t>
            </w:r>
            <w:r w:rsidRPr="00BC7DE2">
              <w:rPr>
                <w:rFonts w:cs="Times New Roman"/>
                <w:noProof/>
                <w:webHidden/>
              </w:rPr>
              <w:fldChar w:fldCharType="end"/>
            </w:r>
          </w:hyperlink>
        </w:p>
        <w:p w14:paraId="227F42B0" w14:textId="77777777" w:rsidR="00BC7DE2" w:rsidRPr="00BC7DE2" w:rsidRDefault="00BC7DE2" w:rsidP="00BC7DE2">
          <w:pPr>
            <w:pStyle w:val="TOC2"/>
            <w:tabs>
              <w:tab w:val="right" w:leader="dot" w:pos="9016"/>
            </w:tabs>
            <w:rPr>
              <w:rFonts w:eastAsiaTheme="minorEastAsia" w:cs="Times New Roman"/>
              <w:noProof/>
              <w:sz w:val="22"/>
              <w:lang w:val="en-IN" w:eastAsia="en-IN"/>
            </w:rPr>
          </w:pPr>
          <w:hyperlink w:anchor="_Toc172038939" w:history="1">
            <w:r w:rsidRPr="00BC7DE2">
              <w:rPr>
                <w:rStyle w:val="Hyperlink"/>
                <w:rFonts w:cs="Times New Roman"/>
                <w:noProof/>
                <w:color w:val="auto"/>
              </w:rPr>
              <w:t>Definitions and Theoretical Understanding</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_Toc172038939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3</w:t>
            </w:r>
            <w:r w:rsidRPr="00BC7DE2">
              <w:rPr>
                <w:rFonts w:cs="Times New Roman"/>
                <w:noProof/>
                <w:webHidden/>
              </w:rPr>
              <w:fldChar w:fldCharType="end"/>
            </w:r>
          </w:hyperlink>
        </w:p>
        <w:p w14:paraId="072E31D5" w14:textId="77777777" w:rsidR="00BC7DE2" w:rsidRPr="00BC7DE2" w:rsidRDefault="00BC7DE2" w:rsidP="00BC7DE2">
          <w:pPr>
            <w:pStyle w:val="TOC2"/>
            <w:tabs>
              <w:tab w:val="right" w:leader="dot" w:pos="9016"/>
            </w:tabs>
            <w:rPr>
              <w:rFonts w:eastAsiaTheme="minorEastAsia" w:cs="Times New Roman"/>
              <w:noProof/>
              <w:sz w:val="22"/>
              <w:lang w:val="en-IN" w:eastAsia="en-IN"/>
            </w:rPr>
          </w:pPr>
          <w:hyperlink w:anchor="_Toc172038940" w:history="1">
            <w:r w:rsidRPr="00BC7DE2">
              <w:rPr>
                <w:rStyle w:val="Hyperlink"/>
                <w:rFonts w:cs="Times New Roman"/>
                <w:noProof/>
                <w:color w:val="auto"/>
              </w:rPr>
              <w:t>Significant theories and Approaches</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_Toc172038940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4</w:t>
            </w:r>
            <w:r w:rsidRPr="00BC7DE2">
              <w:rPr>
                <w:rFonts w:cs="Times New Roman"/>
                <w:noProof/>
                <w:webHidden/>
              </w:rPr>
              <w:fldChar w:fldCharType="end"/>
            </w:r>
          </w:hyperlink>
        </w:p>
        <w:p w14:paraId="123A6E55" w14:textId="77777777" w:rsidR="00BC7DE2" w:rsidRPr="00BC7DE2" w:rsidRDefault="00BC7DE2" w:rsidP="00BC7DE2">
          <w:pPr>
            <w:pStyle w:val="TOC2"/>
            <w:tabs>
              <w:tab w:val="right" w:leader="dot" w:pos="9016"/>
            </w:tabs>
            <w:rPr>
              <w:rFonts w:eastAsiaTheme="minorEastAsia" w:cs="Times New Roman"/>
              <w:noProof/>
              <w:sz w:val="22"/>
              <w:lang w:val="en-IN" w:eastAsia="en-IN"/>
            </w:rPr>
          </w:pPr>
          <w:hyperlink w:anchor="_Toc172038941" w:history="1">
            <w:r w:rsidRPr="00BC7DE2">
              <w:rPr>
                <w:rStyle w:val="Hyperlink"/>
                <w:rFonts w:cs="Times New Roman"/>
                <w:noProof/>
                <w:color w:val="auto"/>
              </w:rPr>
              <w:t>Practical World Examples</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_Toc172038941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5</w:t>
            </w:r>
            <w:r w:rsidRPr="00BC7DE2">
              <w:rPr>
                <w:rFonts w:cs="Times New Roman"/>
                <w:noProof/>
                <w:webHidden/>
              </w:rPr>
              <w:fldChar w:fldCharType="end"/>
            </w:r>
          </w:hyperlink>
        </w:p>
        <w:p w14:paraId="66A75DF6" w14:textId="77777777" w:rsidR="00BC7DE2" w:rsidRPr="00BC7DE2" w:rsidRDefault="00BC7DE2" w:rsidP="00BC7DE2">
          <w:pPr>
            <w:pStyle w:val="TOC2"/>
            <w:tabs>
              <w:tab w:val="right" w:leader="dot" w:pos="9016"/>
            </w:tabs>
            <w:rPr>
              <w:rFonts w:eastAsiaTheme="minorEastAsia" w:cs="Times New Roman"/>
              <w:noProof/>
              <w:sz w:val="22"/>
              <w:lang w:val="en-IN" w:eastAsia="en-IN"/>
            </w:rPr>
          </w:pPr>
          <w:hyperlink w:anchor="_Toc172038942" w:history="1">
            <w:r w:rsidRPr="00BC7DE2">
              <w:rPr>
                <w:rStyle w:val="Hyperlink"/>
                <w:rFonts w:cs="Times New Roman"/>
                <w:noProof/>
                <w:color w:val="auto"/>
              </w:rPr>
              <w:t>Discussion</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_Toc172038942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5</w:t>
            </w:r>
            <w:r w:rsidRPr="00BC7DE2">
              <w:rPr>
                <w:rFonts w:cs="Times New Roman"/>
                <w:noProof/>
                <w:webHidden/>
              </w:rPr>
              <w:fldChar w:fldCharType="end"/>
            </w:r>
          </w:hyperlink>
        </w:p>
        <w:p w14:paraId="3DCC9137" w14:textId="77777777" w:rsidR="00BC7DE2" w:rsidRPr="00BC7DE2" w:rsidRDefault="00BC7DE2" w:rsidP="00BC7DE2">
          <w:pPr>
            <w:pStyle w:val="TOC1"/>
            <w:tabs>
              <w:tab w:val="right" w:leader="dot" w:pos="9016"/>
            </w:tabs>
            <w:rPr>
              <w:rFonts w:eastAsiaTheme="minorEastAsia" w:cs="Times New Roman"/>
              <w:noProof/>
              <w:sz w:val="22"/>
              <w:lang w:val="en-IN" w:eastAsia="en-IN"/>
            </w:rPr>
          </w:pPr>
          <w:hyperlink w:anchor="_Toc172038943" w:history="1">
            <w:r w:rsidRPr="00BC7DE2">
              <w:rPr>
                <w:rStyle w:val="Hyperlink"/>
                <w:rFonts w:cs="Times New Roman"/>
                <w:noProof/>
                <w:color w:val="auto"/>
              </w:rPr>
              <w:t>TASK 2</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_Toc172038943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6</w:t>
            </w:r>
            <w:r w:rsidRPr="00BC7DE2">
              <w:rPr>
                <w:rFonts w:cs="Times New Roman"/>
                <w:noProof/>
                <w:webHidden/>
              </w:rPr>
              <w:fldChar w:fldCharType="end"/>
            </w:r>
          </w:hyperlink>
        </w:p>
        <w:p w14:paraId="6BEBC591" w14:textId="77777777" w:rsidR="00BC7DE2" w:rsidRPr="00BC7DE2" w:rsidRDefault="00BC7DE2" w:rsidP="00BC7DE2">
          <w:pPr>
            <w:pStyle w:val="TOC2"/>
            <w:tabs>
              <w:tab w:val="right" w:leader="dot" w:pos="9016"/>
            </w:tabs>
            <w:rPr>
              <w:rFonts w:eastAsiaTheme="minorEastAsia" w:cs="Times New Roman"/>
              <w:noProof/>
              <w:sz w:val="22"/>
              <w:lang w:val="en-IN" w:eastAsia="en-IN"/>
            </w:rPr>
          </w:pPr>
          <w:hyperlink w:anchor="_Toc172038944" w:history="1">
            <w:r w:rsidRPr="00BC7DE2">
              <w:rPr>
                <w:rStyle w:val="Hyperlink"/>
                <w:rFonts w:cs="Times New Roman"/>
                <w:noProof/>
                <w:color w:val="auto"/>
              </w:rPr>
              <w:t>Personal and employability skills to manage</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_Toc172038944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6</w:t>
            </w:r>
            <w:r w:rsidRPr="00BC7DE2">
              <w:rPr>
                <w:rFonts w:cs="Times New Roman"/>
                <w:noProof/>
                <w:webHidden/>
              </w:rPr>
              <w:fldChar w:fldCharType="end"/>
            </w:r>
          </w:hyperlink>
        </w:p>
        <w:p w14:paraId="4F073CAB" w14:textId="77777777" w:rsidR="00BC7DE2" w:rsidRPr="00BC7DE2" w:rsidRDefault="00BC7DE2" w:rsidP="00BC7DE2">
          <w:pPr>
            <w:pStyle w:val="TOC2"/>
            <w:tabs>
              <w:tab w:val="right" w:leader="dot" w:pos="9016"/>
            </w:tabs>
            <w:rPr>
              <w:rFonts w:eastAsiaTheme="minorEastAsia" w:cs="Times New Roman"/>
              <w:noProof/>
              <w:sz w:val="22"/>
              <w:lang w:val="en-IN" w:eastAsia="en-IN"/>
            </w:rPr>
          </w:pPr>
          <w:hyperlink w:anchor="_Toc172038945" w:history="1">
            <w:r w:rsidRPr="00BC7DE2">
              <w:rPr>
                <w:rStyle w:val="Hyperlink"/>
                <w:rFonts w:cs="Times New Roman"/>
                <w:noProof/>
                <w:color w:val="auto"/>
              </w:rPr>
              <w:t>Personal and employability skills to lead</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_Toc172038945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7</w:t>
            </w:r>
            <w:r w:rsidRPr="00BC7DE2">
              <w:rPr>
                <w:rFonts w:cs="Times New Roman"/>
                <w:noProof/>
                <w:webHidden/>
              </w:rPr>
              <w:fldChar w:fldCharType="end"/>
            </w:r>
          </w:hyperlink>
        </w:p>
        <w:p w14:paraId="63AF42A9" w14:textId="77777777" w:rsidR="00BC7DE2" w:rsidRPr="00BC7DE2" w:rsidRDefault="00BC7DE2" w:rsidP="00BC7DE2">
          <w:pPr>
            <w:pStyle w:val="TOC2"/>
            <w:tabs>
              <w:tab w:val="right" w:leader="dot" w:pos="9016"/>
            </w:tabs>
            <w:rPr>
              <w:rFonts w:eastAsiaTheme="minorEastAsia" w:cs="Times New Roman"/>
              <w:noProof/>
              <w:sz w:val="22"/>
              <w:lang w:val="en-IN" w:eastAsia="en-IN"/>
            </w:rPr>
          </w:pPr>
          <w:hyperlink w:anchor="_Toc172038946" w:history="1">
            <w:r w:rsidRPr="00BC7DE2">
              <w:rPr>
                <w:rStyle w:val="Hyperlink"/>
                <w:rFonts w:cs="Times New Roman"/>
                <w:noProof/>
                <w:color w:val="auto"/>
              </w:rPr>
              <w:t>Development of skills to improve individual and organisational performance</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_Toc172038946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7</w:t>
            </w:r>
            <w:r w:rsidRPr="00BC7DE2">
              <w:rPr>
                <w:rFonts w:cs="Times New Roman"/>
                <w:noProof/>
                <w:webHidden/>
              </w:rPr>
              <w:fldChar w:fldCharType="end"/>
            </w:r>
          </w:hyperlink>
        </w:p>
        <w:p w14:paraId="559D45BA" w14:textId="77777777" w:rsidR="00BC7DE2" w:rsidRPr="00BC7DE2" w:rsidRDefault="00BC7DE2" w:rsidP="00BC7DE2">
          <w:pPr>
            <w:pStyle w:val="TOC1"/>
            <w:tabs>
              <w:tab w:val="right" w:leader="dot" w:pos="9016"/>
            </w:tabs>
            <w:rPr>
              <w:rFonts w:eastAsiaTheme="minorEastAsia" w:cs="Times New Roman"/>
              <w:noProof/>
              <w:sz w:val="22"/>
              <w:lang w:val="en-IN" w:eastAsia="en-IN"/>
            </w:rPr>
          </w:pPr>
          <w:hyperlink w:anchor="_Toc172038947" w:history="1">
            <w:r w:rsidRPr="00BC7DE2">
              <w:rPr>
                <w:rStyle w:val="Hyperlink"/>
                <w:rFonts w:cs="Times New Roman"/>
                <w:noProof/>
                <w:color w:val="auto"/>
              </w:rPr>
              <w:t>CONCLUSION</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_Toc172038947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8</w:t>
            </w:r>
            <w:r w:rsidRPr="00BC7DE2">
              <w:rPr>
                <w:rFonts w:cs="Times New Roman"/>
                <w:noProof/>
                <w:webHidden/>
              </w:rPr>
              <w:fldChar w:fldCharType="end"/>
            </w:r>
          </w:hyperlink>
        </w:p>
        <w:p w14:paraId="0D88E5D6" w14:textId="77777777" w:rsidR="00BC7DE2" w:rsidRPr="00BC7DE2" w:rsidRDefault="00BC7DE2" w:rsidP="00BC7DE2">
          <w:pPr>
            <w:pStyle w:val="TOC1"/>
            <w:tabs>
              <w:tab w:val="right" w:leader="dot" w:pos="9016"/>
            </w:tabs>
            <w:rPr>
              <w:rFonts w:eastAsiaTheme="minorEastAsia" w:cs="Times New Roman"/>
              <w:noProof/>
              <w:sz w:val="22"/>
              <w:lang w:val="en-IN" w:eastAsia="en-IN"/>
            </w:rPr>
          </w:pPr>
          <w:hyperlink w:anchor="_Toc172038948" w:history="1">
            <w:r w:rsidRPr="00BC7DE2">
              <w:rPr>
                <w:rStyle w:val="Hyperlink"/>
                <w:rFonts w:cs="Times New Roman"/>
                <w:noProof/>
                <w:color w:val="auto"/>
              </w:rPr>
              <w:t>REFERENCES</w:t>
            </w:r>
            <w:r w:rsidRPr="00BC7DE2">
              <w:rPr>
                <w:rFonts w:cs="Times New Roman"/>
                <w:noProof/>
                <w:webHidden/>
              </w:rPr>
              <w:tab/>
            </w:r>
            <w:r w:rsidRPr="00BC7DE2">
              <w:rPr>
                <w:rFonts w:cs="Times New Roman"/>
                <w:noProof/>
                <w:webHidden/>
              </w:rPr>
              <w:fldChar w:fldCharType="begin"/>
            </w:r>
            <w:r w:rsidRPr="00BC7DE2">
              <w:rPr>
                <w:rFonts w:cs="Times New Roman"/>
                <w:noProof/>
                <w:webHidden/>
              </w:rPr>
              <w:instrText xml:space="preserve"> PAGEREF _Toc172038948 \h </w:instrText>
            </w:r>
            <w:r w:rsidRPr="00BC7DE2">
              <w:rPr>
                <w:rFonts w:cs="Times New Roman"/>
                <w:noProof/>
                <w:webHidden/>
              </w:rPr>
            </w:r>
            <w:r w:rsidRPr="00BC7DE2">
              <w:rPr>
                <w:rFonts w:cs="Times New Roman"/>
                <w:noProof/>
                <w:webHidden/>
              </w:rPr>
              <w:fldChar w:fldCharType="separate"/>
            </w:r>
            <w:r w:rsidRPr="00BC7DE2">
              <w:rPr>
                <w:rFonts w:cs="Times New Roman"/>
                <w:noProof/>
                <w:webHidden/>
              </w:rPr>
              <w:t>9</w:t>
            </w:r>
            <w:r w:rsidRPr="00BC7DE2">
              <w:rPr>
                <w:rFonts w:cs="Times New Roman"/>
                <w:noProof/>
                <w:webHidden/>
              </w:rPr>
              <w:fldChar w:fldCharType="end"/>
            </w:r>
          </w:hyperlink>
        </w:p>
        <w:p w14:paraId="57E6007B" w14:textId="77777777" w:rsidR="00BC7DE2" w:rsidRPr="00BC7DE2" w:rsidRDefault="00BC7DE2" w:rsidP="00BC7DE2">
          <w:pPr>
            <w:rPr>
              <w:rFonts w:cs="Times New Roman"/>
            </w:rPr>
          </w:pPr>
          <w:r w:rsidRPr="00BC7DE2">
            <w:rPr>
              <w:rFonts w:cs="Times New Roman"/>
              <w:b/>
              <w:bCs/>
              <w:noProof/>
            </w:rPr>
            <w:fldChar w:fldCharType="end"/>
          </w:r>
        </w:p>
      </w:sdtContent>
    </w:sdt>
    <w:p w14:paraId="2DAD624D" w14:textId="77777777" w:rsidR="00BC7DE2" w:rsidRPr="00BC7DE2" w:rsidRDefault="00BC7DE2" w:rsidP="00BC7DE2">
      <w:pPr>
        <w:rPr>
          <w:rFonts w:cs="Times New Roman"/>
        </w:rPr>
      </w:pPr>
    </w:p>
    <w:p w14:paraId="6FA0E1DC" w14:textId="77777777" w:rsidR="00BC7DE2" w:rsidRPr="00BC7DE2" w:rsidRDefault="00BC7DE2" w:rsidP="00BC7DE2">
      <w:pPr>
        <w:rPr>
          <w:rFonts w:cs="Times New Roman"/>
        </w:rPr>
      </w:pPr>
    </w:p>
    <w:p w14:paraId="0A05B67A" w14:textId="77777777" w:rsidR="00BC7DE2" w:rsidRPr="00BC7DE2" w:rsidRDefault="00BC7DE2" w:rsidP="00BC7DE2">
      <w:pPr>
        <w:rPr>
          <w:rFonts w:cs="Times New Roman"/>
        </w:rPr>
      </w:pPr>
    </w:p>
    <w:p w14:paraId="18361C0C" w14:textId="77777777" w:rsidR="00BC7DE2" w:rsidRPr="00BC7DE2" w:rsidRDefault="00BC7DE2" w:rsidP="00BC7DE2">
      <w:pPr>
        <w:rPr>
          <w:rFonts w:cs="Times New Roman"/>
        </w:rPr>
      </w:pPr>
    </w:p>
    <w:p w14:paraId="6EDEB4E6" w14:textId="77777777" w:rsidR="00BC7DE2" w:rsidRPr="00BC7DE2" w:rsidRDefault="00BC7DE2" w:rsidP="00BC7DE2">
      <w:pPr>
        <w:rPr>
          <w:rFonts w:cs="Times New Roman"/>
        </w:rPr>
      </w:pPr>
    </w:p>
    <w:p w14:paraId="70CED2C3" w14:textId="77777777" w:rsidR="00BC7DE2" w:rsidRPr="00BC7DE2" w:rsidRDefault="00BC7DE2" w:rsidP="00BC7DE2">
      <w:pPr>
        <w:rPr>
          <w:rFonts w:cs="Times New Roman"/>
        </w:rPr>
      </w:pPr>
    </w:p>
    <w:p w14:paraId="497882BE" w14:textId="77777777" w:rsidR="00BC7DE2" w:rsidRPr="00BC7DE2" w:rsidRDefault="00BC7DE2" w:rsidP="00BC7DE2">
      <w:pPr>
        <w:rPr>
          <w:rFonts w:cs="Times New Roman"/>
        </w:rPr>
      </w:pPr>
    </w:p>
    <w:p w14:paraId="2F3C8F43" w14:textId="77777777" w:rsidR="00BC7DE2" w:rsidRPr="00BC7DE2" w:rsidRDefault="00BC7DE2" w:rsidP="00BC7DE2">
      <w:pPr>
        <w:rPr>
          <w:rFonts w:cs="Times New Roman"/>
        </w:rPr>
      </w:pPr>
    </w:p>
    <w:p w14:paraId="4150C7D2" w14:textId="77777777" w:rsidR="00BC7DE2" w:rsidRPr="00BC7DE2" w:rsidRDefault="00BC7DE2" w:rsidP="00BC7DE2">
      <w:pPr>
        <w:rPr>
          <w:rFonts w:cs="Times New Roman"/>
        </w:rPr>
      </w:pPr>
    </w:p>
    <w:p w14:paraId="530E8BE5" w14:textId="77777777" w:rsidR="00BC7DE2" w:rsidRPr="00BC7DE2" w:rsidRDefault="00BC7DE2" w:rsidP="00BC7DE2">
      <w:pPr>
        <w:rPr>
          <w:rFonts w:cs="Times New Roman"/>
        </w:rPr>
      </w:pPr>
    </w:p>
    <w:p w14:paraId="7019AA67" w14:textId="77777777" w:rsidR="00BC7DE2" w:rsidRPr="00BC7DE2" w:rsidRDefault="00BC7DE2" w:rsidP="00BC7DE2">
      <w:pPr>
        <w:pStyle w:val="Heading1"/>
        <w:rPr>
          <w:rFonts w:ascii="Times New Roman" w:hAnsi="Times New Roman" w:cs="Times New Roman"/>
          <w:color w:val="auto"/>
        </w:rPr>
      </w:pPr>
      <w:bookmarkStart w:id="0" w:name="_Toc172038936"/>
      <w:r w:rsidRPr="00BC7DE2">
        <w:rPr>
          <w:rFonts w:ascii="Times New Roman" w:hAnsi="Times New Roman" w:cs="Times New Roman"/>
          <w:color w:val="auto"/>
        </w:rPr>
        <w:t>INTRODUCTION</w:t>
      </w:r>
      <w:bookmarkEnd w:id="0"/>
    </w:p>
    <w:p w14:paraId="23AB25EF" w14:textId="77777777" w:rsidR="00BC7DE2" w:rsidRPr="00BC7DE2" w:rsidRDefault="00BC7DE2" w:rsidP="00BC7DE2">
      <w:pPr>
        <w:rPr>
          <w:rFonts w:cs="Times New Roman"/>
        </w:rPr>
      </w:pPr>
      <w:r w:rsidRPr="00BC7DE2">
        <w:rPr>
          <w:rFonts w:cs="Times New Roman"/>
        </w:rPr>
        <w:t xml:space="preserve">Approaches of leadership briefly classifies how and why particular individual become leaders. They highlights the crucial attributes &amp; behaviour might assimilate to enhance their leadership abilities (Deshwal, 2020). Further, leadership is a skill of enabling team or entity through efficient decision making, establishing a vision, motivating the employees and attaining cumulative goals with fascination and integrity. This essay will be discussing about the skills and competencies of the leader by supporting examples of businesses, and describes the personal and employability skills &amp; capabilities of managing and leading the organisation. This discussion will examine about the abilities essential for role as well as how their establishment can increase personal and organisation productivity &amp; performance. </w:t>
      </w:r>
    </w:p>
    <w:p w14:paraId="77DB06AE" w14:textId="77777777" w:rsidR="00BC7DE2" w:rsidRPr="00BC7DE2" w:rsidRDefault="00BC7DE2" w:rsidP="00BC7DE2">
      <w:pPr>
        <w:pStyle w:val="Heading1"/>
        <w:rPr>
          <w:rFonts w:ascii="Times New Roman" w:hAnsi="Times New Roman" w:cs="Times New Roman"/>
          <w:color w:val="auto"/>
        </w:rPr>
      </w:pPr>
      <w:bookmarkStart w:id="1" w:name="_Toc172038937"/>
      <w:r w:rsidRPr="00BC7DE2">
        <w:rPr>
          <w:rFonts w:ascii="Times New Roman" w:hAnsi="Times New Roman" w:cs="Times New Roman"/>
          <w:color w:val="auto"/>
        </w:rPr>
        <w:t>MAIN BODY</w:t>
      </w:r>
      <w:bookmarkEnd w:id="1"/>
    </w:p>
    <w:p w14:paraId="289C3EA5" w14:textId="77777777" w:rsidR="00BC7DE2" w:rsidRPr="00BC7DE2" w:rsidRDefault="00BC7DE2" w:rsidP="00BC7DE2">
      <w:pPr>
        <w:pStyle w:val="Heading1"/>
        <w:rPr>
          <w:rFonts w:ascii="Times New Roman" w:hAnsi="Times New Roman" w:cs="Times New Roman"/>
          <w:color w:val="auto"/>
        </w:rPr>
      </w:pPr>
      <w:bookmarkStart w:id="2" w:name="_Toc172038938"/>
      <w:r w:rsidRPr="00BC7DE2">
        <w:rPr>
          <w:rFonts w:ascii="Times New Roman" w:hAnsi="Times New Roman" w:cs="Times New Roman"/>
          <w:color w:val="auto"/>
        </w:rPr>
        <w:t>TASK 1</w:t>
      </w:r>
      <w:bookmarkEnd w:id="2"/>
      <w:r w:rsidRPr="00BC7DE2">
        <w:rPr>
          <w:rFonts w:ascii="Times New Roman" w:hAnsi="Times New Roman" w:cs="Times New Roman"/>
          <w:color w:val="auto"/>
        </w:rPr>
        <w:t xml:space="preserve"> </w:t>
      </w:r>
    </w:p>
    <w:p w14:paraId="0D1BF61E" w14:textId="77777777" w:rsidR="00BC7DE2" w:rsidRPr="00BC7DE2" w:rsidRDefault="00BC7DE2" w:rsidP="00BC7DE2">
      <w:pPr>
        <w:rPr>
          <w:rFonts w:cs="Times New Roman"/>
        </w:rPr>
      </w:pPr>
      <w:r w:rsidRPr="00BC7DE2">
        <w:rPr>
          <w:rFonts w:cs="Times New Roman"/>
        </w:rPr>
        <w:t xml:space="preserve">The wordings ‘A Manager can be a leader but a leader cannot be a manager’ indicates distinguish among the responsibilities and functions of leaders and managers. The functions of the leaders &amp; managers often overlaps, but they are not comparable. This context indicates that the managers can displays the leadership abilities, while the leaders not generally possess the management capabilities needs to address administrative roles. </w:t>
      </w:r>
    </w:p>
    <w:p w14:paraId="04BD9CE4" w14:textId="77777777" w:rsidR="00BC7DE2" w:rsidRPr="00BC7DE2" w:rsidRDefault="00BC7DE2" w:rsidP="00BC7DE2">
      <w:pPr>
        <w:pStyle w:val="Heading2"/>
        <w:rPr>
          <w:rFonts w:ascii="Times New Roman" w:hAnsi="Times New Roman" w:cs="Times New Roman"/>
          <w:b/>
          <w:bCs/>
          <w:color w:val="auto"/>
        </w:rPr>
      </w:pPr>
      <w:bookmarkStart w:id="3" w:name="_Toc172038939"/>
      <w:r w:rsidRPr="00BC7DE2">
        <w:rPr>
          <w:rFonts w:ascii="Times New Roman" w:hAnsi="Times New Roman" w:cs="Times New Roman"/>
          <w:b/>
          <w:bCs/>
          <w:color w:val="auto"/>
        </w:rPr>
        <w:t>Definitions and Theoretical Understanding</w:t>
      </w:r>
      <w:bookmarkEnd w:id="3"/>
    </w:p>
    <w:p w14:paraId="79388EF2" w14:textId="77777777" w:rsidR="00BC7DE2" w:rsidRPr="00BC7DE2" w:rsidRDefault="00BC7DE2" w:rsidP="00BC7DE2">
      <w:pPr>
        <w:rPr>
          <w:rFonts w:cs="Times New Roman"/>
        </w:rPr>
      </w:pPr>
      <w:r w:rsidRPr="00BC7DE2">
        <w:rPr>
          <w:rFonts w:cs="Times New Roman"/>
        </w:rPr>
        <w:t xml:space="preserve">Management is usually refers as the procedures of activities with or monitoring things or individuals. Managers in an organisation are liable for functions and efficiency of the team and employees to attain organisational objectives. They emphasises on procedures, systems and structure of the company. </w:t>
      </w:r>
    </w:p>
    <w:p w14:paraId="09D0DBFE" w14:textId="77777777" w:rsidR="00BC7DE2" w:rsidRPr="00BC7DE2" w:rsidRDefault="00BC7DE2" w:rsidP="00BC7DE2">
      <w:pPr>
        <w:rPr>
          <w:rFonts w:cs="Times New Roman"/>
        </w:rPr>
      </w:pPr>
      <w:r w:rsidRPr="00BC7DE2">
        <w:rPr>
          <w:rFonts w:cs="Times New Roman"/>
        </w:rPr>
        <w:t xml:space="preserve">On the other hand, leadership is outlined as motivating and encouraging individuals to adopt a common vision in the company. Leaders are generally seen as forecasters who influence and </w:t>
      </w:r>
      <w:r w:rsidRPr="00BC7DE2">
        <w:rPr>
          <w:rFonts w:cs="Times New Roman"/>
        </w:rPr>
        <w:lastRenderedPageBreak/>
        <w:t xml:space="preserve">guide their teams regarding wider missions. Leadership comprises of specifying the path, balancing persons and encouraging them towards aim. </w:t>
      </w:r>
    </w:p>
    <w:p w14:paraId="2C945F57" w14:textId="77777777" w:rsidR="00BC7DE2" w:rsidRPr="00BC7DE2" w:rsidRDefault="00BC7DE2" w:rsidP="00BC7DE2">
      <w:pPr>
        <w:pStyle w:val="Heading2"/>
        <w:rPr>
          <w:rFonts w:ascii="Times New Roman" w:hAnsi="Times New Roman" w:cs="Times New Roman"/>
          <w:b/>
          <w:bCs/>
          <w:color w:val="auto"/>
        </w:rPr>
      </w:pPr>
      <w:bookmarkStart w:id="4" w:name="_Toc172038940"/>
      <w:r w:rsidRPr="00BC7DE2">
        <w:rPr>
          <w:rFonts w:ascii="Times New Roman" w:hAnsi="Times New Roman" w:cs="Times New Roman"/>
          <w:b/>
          <w:bCs/>
          <w:color w:val="auto"/>
        </w:rPr>
        <w:t>Significant theories and Approaches</w:t>
      </w:r>
      <w:bookmarkEnd w:id="4"/>
    </w:p>
    <w:p w14:paraId="531A4BB2" w14:textId="77777777" w:rsidR="00BC7DE2" w:rsidRPr="00BC7DE2" w:rsidRDefault="00BC7DE2" w:rsidP="00BC7DE2">
      <w:pPr>
        <w:rPr>
          <w:rFonts w:cs="Times New Roman"/>
        </w:rPr>
      </w:pPr>
      <w:r w:rsidRPr="00BC7DE2">
        <w:rPr>
          <w:rFonts w:cs="Times New Roman"/>
          <w:b/>
        </w:rPr>
        <w:t xml:space="preserve">John Kotter’s Leadership vs. Management: - </w:t>
      </w:r>
      <w:r w:rsidRPr="00BC7DE2">
        <w:rPr>
          <w:rFonts w:cs="Times New Roman"/>
        </w:rPr>
        <w:t xml:space="preserve">Kotter differentiates between the management and leadership by describing that management is about handling with the difficult &amp; turbulent situations, while leadership is about to handling with the fluctuations (Pranata, 2023). Manager’s procedure and anticipated budget, organize and manage staff, evaluation and solving difficulties. In such context, leaders of an organisation establishes the direction, group people, motivate and uplift. </w:t>
      </w:r>
    </w:p>
    <w:p w14:paraId="32D6C342" w14:textId="77777777" w:rsidR="00BC7DE2" w:rsidRPr="00BC7DE2" w:rsidRDefault="00BC7DE2" w:rsidP="00BC7DE2">
      <w:pPr>
        <w:rPr>
          <w:rFonts w:cs="Times New Roman"/>
        </w:rPr>
      </w:pPr>
      <w:r w:rsidRPr="00BC7DE2">
        <w:rPr>
          <w:rFonts w:cs="Times New Roman"/>
          <w:b/>
        </w:rPr>
        <w:t xml:space="preserve">Warren Bennis Distinguishes: - </w:t>
      </w:r>
      <w:r w:rsidRPr="00BC7DE2">
        <w:rPr>
          <w:rFonts w:cs="Times New Roman"/>
        </w:rPr>
        <w:t xml:space="preserve">Bennis emphasises the organisation managers to do things right, while leaders to do the right things. Manager highlights on the business strategies and architecture, and leaders encompass on the entities employees and individuals. Managers often considers the control, and leaders encourages secure and motivating climate in the business. </w:t>
      </w:r>
    </w:p>
    <w:p w14:paraId="740D7B69" w14:textId="77777777" w:rsidR="00BC7DE2" w:rsidRPr="00BC7DE2" w:rsidRDefault="00BC7DE2" w:rsidP="00BC7DE2">
      <w:pPr>
        <w:rPr>
          <w:rFonts w:cs="Times New Roman"/>
        </w:rPr>
      </w:pPr>
      <w:r w:rsidRPr="00BC7DE2">
        <w:rPr>
          <w:rFonts w:cs="Times New Roman"/>
          <w:b/>
        </w:rPr>
        <w:t xml:space="preserve">Transactional and Transformational Leadership: - </w:t>
      </w:r>
      <w:r w:rsidRPr="00BC7DE2">
        <w:rPr>
          <w:rFonts w:cs="Times New Roman"/>
        </w:rPr>
        <w:t>Transactional leadership model is more related with the business management, emphasising on the daily workforce, supervision and productivity of the team and employees. Transformational leadership is about encouraging and stimulating followers to attain the target outcomes and goals and, in the procedures create their personal leadership functions. Transformational leaders are usually seen as charismatic able to inspire others followers to enhance their personal self interest for the benefits of the management (Waldman, 2020).</w:t>
      </w:r>
    </w:p>
    <w:p w14:paraId="44447370" w14:textId="77777777" w:rsidR="00BC7DE2" w:rsidRPr="00BC7DE2" w:rsidRDefault="00BC7DE2" w:rsidP="00BC7DE2">
      <w:pPr>
        <w:rPr>
          <w:rFonts w:cs="Times New Roman"/>
        </w:rPr>
      </w:pPr>
      <w:r w:rsidRPr="00BC7DE2">
        <w:rPr>
          <w:rFonts w:cs="Times New Roman"/>
          <w:b/>
        </w:rPr>
        <w:t xml:space="preserve">Path Goal Theory: - </w:t>
      </w:r>
      <w:r w:rsidRPr="00BC7DE2">
        <w:rPr>
          <w:rFonts w:cs="Times New Roman"/>
        </w:rPr>
        <w:t xml:space="preserve">This Robert house approach points that the leader’s cam increase the follower’s productivity and effectiveness by describing the ways to missions and removing hurdles. Managers who follow such theory can efficiently lead their organisation by offering clear set of instructions and support. </w:t>
      </w:r>
    </w:p>
    <w:p w14:paraId="110D791D" w14:textId="77777777" w:rsidR="00BC7DE2" w:rsidRPr="00BC7DE2" w:rsidRDefault="00BC7DE2" w:rsidP="00BC7DE2">
      <w:pPr>
        <w:rPr>
          <w:rFonts w:cs="Times New Roman"/>
        </w:rPr>
      </w:pPr>
      <w:r w:rsidRPr="00BC7DE2">
        <w:rPr>
          <w:rFonts w:cs="Times New Roman"/>
          <w:b/>
        </w:rPr>
        <w:t>Situational Leadership Theory: -</w:t>
      </w:r>
      <w:r w:rsidRPr="00BC7DE2">
        <w:rPr>
          <w:rFonts w:cs="Times New Roman"/>
        </w:rPr>
        <w:t xml:space="preserve"> These theory simplifies that the productive leadership practices are depends on the circumstances and the maturity phase of the followers. A manager can follow their styles to be more straight forward or supportive based on the requirement of their teams, classifying managerial along with the leadership qualities.  </w:t>
      </w:r>
    </w:p>
    <w:p w14:paraId="4CEC16D1" w14:textId="77777777" w:rsidR="00BC7DE2" w:rsidRPr="00BC7DE2" w:rsidRDefault="00BC7DE2" w:rsidP="00BC7DE2">
      <w:pPr>
        <w:pStyle w:val="Heading2"/>
        <w:rPr>
          <w:rFonts w:ascii="Times New Roman" w:hAnsi="Times New Roman" w:cs="Times New Roman"/>
          <w:b/>
          <w:bCs/>
          <w:color w:val="auto"/>
        </w:rPr>
      </w:pPr>
      <w:bookmarkStart w:id="5" w:name="_Toc172038941"/>
      <w:r w:rsidRPr="00BC7DE2">
        <w:rPr>
          <w:rFonts w:ascii="Times New Roman" w:hAnsi="Times New Roman" w:cs="Times New Roman"/>
          <w:b/>
          <w:bCs/>
          <w:color w:val="auto"/>
        </w:rPr>
        <w:lastRenderedPageBreak/>
        <w:t>Practical World Examples</w:t>
      </w:r>
      <w:bookmarkEnd w:id="5"/>
    </w:p>
    <w:p w14:paraId="18341C21" w14:textId="77777777" w:rsidR="00BC7DE2" w:rsidRPr="00BC7DE2" w:rsidRDefault="00BC7DE2" w:rsidP="00BC7DE2">
      <w:pPr>
        <w:rPr>
          <w:rFonts w:cs="Times New Roman"/>
        </w:rPr>
      </w:pPr>
      <w:r w:rsidRPr="00BC7DE2">
        <w:rPr>
          <w:rFonts w:cs="Times New Roman"/>
        </w:rPr>
        <w:t xml:space="preserve">Satya Nadella (Microsoft) - Nadella remodelled the Microsoft by changing the dynamics and focus of the organisation to artificial intelligence and could computing. Nadella leadership approach is usually defined a compassionate and cumulative, creating an environment and culture of tech advancement and partnerships. He classifies &amp; demonstrates how a manager can also take the role of leader by influencing the major organisational dynamics. </w:t>
      </w:r>
    </w:p>
    <w:p w14:paraId="2227ED6A" w14:textId="77777777" w:rsidR="00BC7DE2" w:rsidRPr="00BC7DE2" w:rsidRDefault="00BC7DE2" w:rsidP="00BC7DE2">
      <w:pPr>
        <w:rPr>
          <w:rFonts w:cs="Times New Roman"/>
        </w:rPr>
      </w:pPr>
      <w:r w:rsidRPr="00BC7DE2">
        <w:rPr>
          <w:rFonts w:cs="Times New Roman"/>
        </w:rPr>
        <w:t xml:space="preserve">Elon Musk (SpaceX, Tesla) – Elon Musk is generally considers as an innovative and optimistic leader who motivates its organisational teams to attain the desired objectives and goals. Yet, Musk management approaches and styles are been condemned for being demanding and periodically messy and cluttered. This simplifies that Elon is an effective and charming leader but his management abilities and performance are judged and questioned sometimes. </w:t>
      </w:r>
    </w:p>
    <w:p w14:paraId="70CBC3A9" w14:textId="77777777" w:rsidR="00BC7DE2" w:rsidRPr="00BC7DE2" w:rsidRDefault="00BC7DE2" w:rsidP="00BC7DE2">
      <w:pPr>
        <w:rPr>
          <w:rFonts w:cs="Times New Roman"/>
        </w:rPr>
      </w:pPr>
      <w:r w:rsidRPr="00BC7DE2">
        <w:rPr>
          <w:rFonts w:cs="Times New Roman"/>
        </w:rPr>
        <w:t xml:space="preserve">Indra Nooyi (PepsiCo) – Indra Nooyi prosperously handled and leads the organisation through a major span of the years with major expansion and transformation. She emphasises on the performance &amp; productivity of the organisation with objectives, applying sustainability into the business approaches and workings. Her capabilities to direct and address concurrently showcases the overlap among these roles &amp; responsibilities (Northouse, 2021). </w:t>
      </w:r>
    </w:p>
    <w:p w14:paraId="541E2786" w14:textId="77777777" w:rsidR="00BC7DE2" w:rsidRPr="00BC7DE2" w:rsidRDefault="00BC7DE2" w:rsidP="00BC7DE2">
      <w:pPr>
        <w:rPr>
          <w:rFonts w:cs="Times New Roman"/>
        </w:rPr>
      </w:pPr>
      <w:r w:rsidRPr="00BC7DE2">
        <w:rPr>
          <w:rFonts w:cs="Times New Roman"/>
        </w:rPr>
        <w:t xml:space="preserve">Jeff Bezos (Amazon) – Jeff Bezos is named for its optimistic leadership approach, shepherding the Amazon to establish as an international e commerce market leader. While, Bezos management skills, specifically in the terms of the employee and team connections has consequence major critique. Such examples classifies the different complications of leader as well as a manger. </w:t>
      </w:r>
    </w:p>
    <w:p w14:paraId="23DF26B5" w14:textId="77777777" w:rsidR="00BC7DE2" w:rsidRPr="00BC7DE2" w:rsidRDefault="00BC7DE2" w:rsidP="00BC7DE2">
      <w:pPr>
        <w:pStyle w:val="Heading2"/>
        <w:rPr>
          <w:rFonts w:ascii="Times New Roman" w:hAnsi="Times New Roman" w:cs="Times New Roman"/>
          <w:b/>
          <w:bCs/>
          <w:color w:val="auto"/>
        </w:rPr>
      </w:pPr>
      <w:bookmarkStart w:id="6" w:name="_Toc172038942"/>
      <w:r w:rsidRPr="00BC7DE2">
        <w:rPr>
          <w:rFonts w:ascii="Times New Roman" w:hAnsi="Times New Roman" w:cs="Times New Roman"/>
          <w:b/>
          <w:bCs/>
          <w:color w:val="auto"/>
        </w:rPr>
        <w:t>Discussion</w:t>
      </w:r>
      <w:bookmarkEnd w:id="6"/>
    </w:p>
    <w:p w14:paraId="42DCBE3A" w14:textId="77777777" w:rsidR="00BC7DE2" w:rsidRPr="00BC7DE2" w:rsidRDefault="00BC7DE2" w:rsidP="00BC7DE2">
      <w:pPr>
        <w:rPr>
          <w:rFonts w:cs="Times New Roman"/>
        </w:rPr>
      </w:pPr>
      <w:r w:rsidRPr="00BC7DE2">
        <w:rPr>
          <w:rFonts w:cs="Times New Roman"/>
        </w:rPr>
        <w:t>The verbalization as ‘A manger can be a leader but a leader cannot be a manager’ can be questioned as well as embraced based on the different theories and examples. Managers usually have standard authority and role to follow procedures and attain organisational objectives. They create leadership qualities to encourage and support their groups. In such context, Satya Nadella’s leadership management at Microsoft reveals how a manager can evolve into a leader.</w:t>
      </w:r>
    </w:p>
    <w:p w14:paraId="297A940F" w14:textId="77777777" w:rsidR="00BC7DE2" w:rsidRPr="00BC7DE2" w:rsidRDefault="00BC7DE2" w:rsidP="00BC7DE2">
      <w:pPr>
        <w:rPr>
          <w:rFonts w:cs="Times New Roman"/>
        </w:rPr>
      </w:pPr>
      <w:r w:rsidRPr="00BC7DE2">
        <w:rPr>
          <w:rFonts w:cs="Times New Roman"/>
        </w:rPr>
        <w:t xml:space="preserve">By definition, motivation and guidance others towards the vision of the organisation is the major challenge of the leaders. In such context, there may deficiency of managerial abilities needs to organise daily operations, procedures and networks. Elon Musk leadership at Tesla </w:t>
      </w:r>
      <w:r w:rsidRPr="00BC7DE2">
        <w:rPr>
          <w:rFonts w:cs="Times New Roman"/>
        </w:rPr>
        <w:lastRenderedPageBreak/>
        <w:t xml:space="preserve">Company unveils that despite being an optimistic leader, his management patterns are complicated and questionable. While it is true that the manager generally have the opportunities to explore the leadership efficiencies, leaders can as well creates and follow management abilities. The debate among the management and leadership is not strict, and efficient business growth frequently requires a combination of real world examples form the practical world along with exploiting their specific strengths to drive the company onwards (Ika, 2022).  </w:t>
      </w:r>
    </w:p>
    <w:p w14:paraId="5E8EC6E2" w14:textId="77777777" w:rsidR="00BC7DE2" w:rsidRPr="00BC7DE2" w:rsidRDefault="00BC7DE2" w:rsidP="00BC7DE2">
      <w:pPr>
        <w:pStyle w:val="Heading1"/>
        <w:rPr>
          <w:rFonts w:ascii="Times New Roman" w:hAnsi="Times New Roman" w:cs="Times New Roman"/>
          <w:color w:val="auto"/>
          <w:sz w:val="24"/>
          <w:szCs w:val="24"/>
        </w:rPr>
      </w:pPr>
      <w:bookmarkStart w:id="7" w:name="_Toc172038943"/>
      <w:r w:rsidRPr="00BC7DE2">
        <w:rPr>
          <w:rFonts w:ascii="Times New Roman" w:hAnsi="Times New Roman" w:cs="Times New Roman"/>
          <w:color w:val="auto"/>
          <w:sz w:val="24"/>
          <w:szCs w:val="24"/>
        </w:rPr>
        <w:t>TASK 2</w:t>
      </w:r>
      <w:bookmarkEnd w:id="7"/>
    </w:p>
    <w:p w14:paraId="2670B83A" w14:textId="77777777" w:rsidR="00BC7DE2" w:rsidRPr="00BC7DE2" w:rsidRDefault="00BC7DE2" w:rsidP="00BC7DE2">
      <w:pPr>
        <w:rPr>
          <w:rFonts w:cs="Times New Roman"/>
          <w:szCs w:val="24"/>
        </w:rPr>
      </w:pPr>
      <w:r w:rsidRPr="00BC7DE2">
        <w:rPr>
          <w:rFonts w:cs="Times New Roman"/>
          <w:szCs w:val="24"/>
        </w:rPr>
        <w:t>Personal and employability skills are very essential to develop in order to manage and lead any organisation. Personal skills, attitudes and habits influences how an individual interact with others. Employers value and appreciate employability skills as these skills showcase of how an employee work collaboratively with other employees.</w:t>
      </w:r>
    </w:p>
    <w:p w14:paraId="4D5840AB" w14:textId="77777777" w:rsidR="00BC7DE2" w:rsidRPr="00BC7DE2" w:rsidRDefault="00BC7DE2" w:rsidP="00BC7DE2">
      <w:pPr>
        <w:pStyle w:val="Heading2"/>
        <w:rPr>
          <w:rFonts w:ascii="Times New Roman" w:hAnsi="Times New Roman" w:cs="Times New Roman"/>
          <w:b/>
          <w:bCs/>
          <w:color w:val="auto"/>
          <w:szCs w:val="24"/>
        </w:rPr>
      </w:pPr>
      <w:bookmarkStart w:id="8" w:name="_Toc172038944"/>
      <w:r w:rsidRPr="00BC7DE2">
        <w:rPr>
          <w:rFonts w:ascii="Times New Roman" w:hAnsi="Times New Roman" w:cs="Times New Roman"/>
          <w:b/>
          <w:bCs/>
          <w:color w:val="auto"/>
          <w:szCs w:val="24"/>
        </w:rPr>
        <w:t>Personal and employability skills to manage</w:t>
      </w:r>
      <w:bookmarkEnd w:id="8"/>
      <w:r w:rsidRPr="00BC7DE2">
        <w:rPr>
          <w:rFonts w:ascii="Times New Roman" w:hAnsi="Times New Roman" w:cs="Times New Roman"/>
          <w:b/>
          <w:bCs/>
          <w:color w:val="auto"/>
          <w:szCs w:val="24"/>
        </w:rPr>
        <w:t xml:space="preserve"> </w:t>
      </w:r>
    </w:p>
    <w:p w14:paraId="4DB5B16B" w14:textId="77777777" w:rsidR="00BC7DE2" w:rsidRPr="00BC7DE2" w:rsidRDefault="00BC7DE2" w:rsidP="00BC7DE2">
      <w:pPr>
        <w:rPr>
          <w:rFonts w:cs="Times New Roman"/>
          <w:szCs w:val="24"/>
        </w:rPr>
      </w:pPr>
      <w:r w:rsidRPr="00BC7DE2">
        <w:rPr>
          <w:rFonts w:cs="Times New Roman"/>
          <w:szCs w:val="24"/>
        </w:rPr>
        <w:t>Effective management involves competence of accomplishing task and objectives efficiently and effectively with and through other employees (</w:t>
      </w:r>
      <w:r w:rsidRPr="00BC7DE2">
        <w:rPr>
          <w:rFonts w:cs="Times New Roman"/>
          <w:szCs w:val="24"/>
          <w:shd w:val="clear" w:color="auto" w:fill="FFFFFF"/>
        </w:rPr>
        <w:t xml:space="preserve">Pellegrini, and </w:t>
      </w:r>
      <w:r w:rsidRPr="00BC7DE2">
        <w:rPr>
          <w:rFonts w:cs="Times New Roman"/>
          <w:i/>
          <w:szCs w:val="24"/>
          <w:shd w:val="clear" w:color="auto" w:fill="FFFFFF"/>
        </w:rPr>
        <w:t>et.al.,</w:t>
      </w:r>
      <w:r w:rsidRPr="00BC7DE2">
        <w:rPr>
          <w:rFonts w:cs="Times New Roman"/>
          <w:szCs w:val="24"/>
          <w:shd w:val="clear" w:color="auto" w:fill="FFFFFF"/>
        </w:rPr>
        <w:t xml:space="preserve"> 2020)</w:t>
      </w:r>
      <w:r w:rsidRPr="00BC7DE2">
        <w:rPr>
          <w:rFonts w:cs="Times New Roman"/>
          <w:szCs w:val="24"/>
        </w:rPr>
        <w:t>. It consists of directing, planning, organising, controlling and directing of resources to achieve organisational goals. Employability skills such as Critical thinking and time management skill along with personal skills such as conflict resolution and collaboration skills are few of the skills I would like to develop in myself to effectively manage a team and organisation. Managing a team, especially during any major project and task, critical thinking and time management is important. These skills will help me to critically analyse and outline the main objectives of task and guide the team and their leaders in the right direction and will further help me to ensure that the tasks are accomplished on time through developing my time management skills. These employment skills will also support me in advancement of my career (</w:t>
      </w:r>
      <w:r w:rsidRPr="00BC7DE2">
        <w:rPr>
          <w:rFonts w:cs="Times New Roman"/>
          <w:szCs w:val="24"/>
          <w:shd w:val="clear" w:color="auto" w:fill="FFFFFF"/>
        </w:rPr>
        <w:t>Attar, and Abdul-Kareem, 2020)</w:t>
      </w:r>
      <w:r w:rsidRPr="00BC7DE2">
        <w:rPr>
          <w:rFonts w:cs="Times New Roman"/>
          <w:szCs w:val="24"/>
        </w:rPr>
        <w:t>. Additionally, I will also develop conflict resolution skills which will help me to resolve any issues or conflicts between team members and leader quickly, which will increase the productivity and minimise the risk of stress and tension among the team members and leaders. Furthermore, developing my collaborative skills will help me further to collaborate and work with different teams and leaders. It will help me in building positive relationship with teams and their leaders and create an environment where everyone feel valued and respected (</w:t>
      </w:r>
      <w:r w:rsidRPr="00BC7DE2">
        <w:rPr>
          <w:rFonts w:cs="Times New Roman"/>
          <w:szCs w:val="24"/>
          <w:shd w:val="clear" w:color="auto" w:fill="FFFFFF"/>
        </w:rPr>
        <w:t>Daniel, C.O. and Ugochuku, 2020)</w:t>
      </w:r>
      <w:r w:rsidRPr="00BC7DE2">
        <w:rPr>
          <w:rFonts w:cs="Times New Roman"/>
          <w:szCs w:val="24"/>
        </w:rPr>
        <w:t xml:space="preserve">. Overall these personal and employability skills will not </w:t>
      </w:r>
      <w:r w:rsidRPr="00BC7DE2">
        <w:rPr>
          <w:rFonts w:cs="Times New Roman"/>
          <w:szCs w:val="24"/>
        </w:rPr>
        <w:lastRenderedPageBreak/>
        <w:t>only help me but also benefit the organisation in effectively accomplishing goals and objectives.</w:t>
      </w:r>
    </w:p>
    <w:p w14:paraId="4E6432C8" w14:textId="77777777" w:rsidR="00BC7DE2" w:rsidRPr="00BC7DE2" w:rsidRDefault="00BC7DE2" w:rsidP="00BC7DE2">
      <w:pPr>
        <w:pStyle w:val="Heading2"/>
        <w:rPr>
          <w:rFonts w:ascii="Times New Roman" w:hAnsi="Times New Roman" w:cs="Times New Roman"/>
          <w:b/>
          <w:bCs/>
          <w:color w:val="auto"/>
          <w:szCs w:val="24"/>
        </w:rPr>
      </w:pPr>
      <w:bookmarkStart w:id="9" w:name="_Toc172038945"/>
      <w:r w:rsidRPr="00BC7DE2">
        <w:rPr>
          <w:rFonts w:ascii="Times New Roman" w:hAnsi="Times New Roman" w:cs="Times New Roman"/>
          <w:b/>
          <w:bCs/>
          <w:color w:val="auto"/>
          <w:szCs w:val="24"/>
        </w:rPr>
        <w:t>Personal and employability skills to lead</w:t>
      </w:r>
      <w:bookmarkEnd w:id="9"/>
      <w:r w:rsidRPr="00BC7DE2">
        <w:rPr>
          <w:rFonts w:ascii="Times New Roman" w:hAnsi="Times New Roman" w:cs="Times New Roman"/>
          <w:b/>
          <w:bCs/>
          <w:color w:val="auto"/>
          <w:szCs w:val="24"/>
        </w:rPr>
        <w:t xml:space="preserve"> </w:t>
      </w:r>
    </w:p>
    <w:p w14:paraId="74FD057C" w14:textId="77777777" w:rsidR="00BC7DE2" w:rsidRPr="00BC7DE2" w:rsidRDefault="00BC7DE2" w:rsidP="00BC7DE2">
      <w:pPr>
        <w:rPr>
          <w:rFonts w:cs="Times New Roman"/>
          <w:szCs w:val="24"/>
        </w:rPr>
      </w:pPr>
      <w:r w:rsidRPr="00BC7DE2">
        <w:rPr>
          <w:rFonts w:cs="Times New Roman"/>
          <w:szCs w:val="24"/>
        </w:rPr>
        <w:t>Effective leadership involves the ability to successfully support and influence the team members to accomplish various tasks and objectives effectively (</w:t>
      </w:r>
      <w:r w:rsidRPr="00BC7DE2">
        <w:rPr>
          <w:rFonts w:cs="Times New Roman"/>
          <w:szCs w:val="24"/>
          <w:shd w:val="clear" w:color="auto" w:fill="FFFFFF"/>
        </w:rPr>
        <w:t>Schulze, and Pinkow, 2020)</w:t>
      </w:r>
      <w:r w:rsidRPr="00BC7DE2">
        <w:rPr>
          <w:rFonts w:cs="Times New Roman"/>
          <w:szCs w:val="24"/>
        </w:rPr>
        <w:t>. Strong leadership skills allows an organisation to set strategic mission and vision along with allocating resources effectively to achieve long and short term goals. Employability skills such as Communication skills and motivation skills and personal skills such as active listening and problem solving I would like to develop and enhance in order to lead my team effectively. Developing communication skills will help me in communicating my vision and mission to team members as well as managers. If will also help me to effectively delegate the instruction and clear goals to team members and track their performances along with giving them feedback and suggestions. Apart from communication, motivation is very essential and crucial in order to help employees visualise their objectives and utilise their skills accordingly. My motivating skills as a leader will help me in creating an innovative and energetic working environment, which will increase the productivity and encourage creativity within an organisation. If the team members are not motivated to perform their tasks then it will impact the growth of an organisation negatively and decrease the work quality (</w:t>
      </w:r>
      <w:r w:rsidRPr="00BC7DE2">
        <w:rPr>
          <w:rFonts w:cs="Times New Roman"/>
          <w:szCs w:val="24"/>
          <w:shd w:val="clear" w:color="auto" w:fill="FFFFFF"/>
        </w:rPr>
        <w:t>Alblooshi, Shamsuzzaman, and Haridy, 2021)</w:t>
      </w:r>
      <w:r w:rsidRPr="00BC7DE2">
        <w:rPr>
          <w:rFonts w:cs="Times New Roman"/>
          <w:szCs w:val="24"/>
        </w:rPr>
        <w:t xml:space="preserve">. Additionally, active listening skill that I would like to develop in myself will help in resolve any issues or conflicts among team members quickly. This will also make team members heard, valued and motivate them to perform better. Active listening will further help me in developing the problem solving skills, which is very essential in effectively leading a team and guiding them. It will help in identifying them root cause of problems and prioritise it accordingly along with implementing an appropriate solution. </w:t>
      </w:r>
    </w:p>
    <w:p w14:paraId="29C8564B" w14:textId="77777777" w:rsidR="00BC7DE2" w:rsidRPr="00BC7DE2" w:rsidRDefault="00BC7DE2" w:rsidP="00BC7DE2">
      <w:pPr>
        <w:pStyle w:val="Heading2"/>
        <w:rPr>
          <w:rFonts w:ascii="Times New Roman" w:hAnsi="Times New Roman" w:cs="Times New Roman"/>
          <w:b/>
          <w:bCs/>
          <w:color w:val="auto"/>
          <w:szCs w:val="24"/>
        </w:rPr>
      </w:pPr>
      <w:bookmarkStart w:id="10" w:name="_Toc172038946"/>
      <w:r w:rsidRPr="00BC7DE2">
        <w:rPr>
          <w:rFonts w:ascii="Times New Roman" w:hAnsi="Times New Roman" w:cs="Times New Roman"/>
          <w:b/>
          <w:bCs/>
          <w:color w:val="auto"/>
          <w:szCs w:val="24"/>
        </w:rPr>
        <w:t>Development of skills to improve individual and organisational performance</w:t>
      </w:r>
      <w:bookmarkEnd w:id="10"/>
    </w:p>
    <w:p w14:paraId="05A3329F" w14:textId="77777777" w:rsidR="00BC7DE2" w:rsidRPr="00BC7DE2" w:rsidRDefault="00BC7DE2" w:rsidP="00BC7DE2">
      <w:pPr>
        <w:rPr>
          <w:rFonts w:cs="Times New Roman"/>
          <w:szCs w:val="24"/>
        </w:rPr>
      </w:pPr>
      <w:r w:rsidRPr="00BC7DE2">
        <w:rPr>
          <w:rFonts w:cs="Times New Roman"/>
          <w:szCs w:val="24"/>
        </w:rPr>
        <w:t>Changes in essential expertise and skills are a familiar thing in today’s ever-evolving job market. Organisations require to have a team that encompasses high employability skills. These skills are not particular to any industry but are transferable across various sectors and roles. Development of these employability as well as personal skills will only help in individual growth but also provide support to organisational growth (</w:t>
      </w:r>
      <w:r w:rsidRPr="00BC7DE2">
        <w:rPr>
          <w:rFonts w:cs="Times New Roman"/>
          <w:szCs w:val="24"/>
          <w:shd w:val="clear" w:color="auto" w:fill="FFFFFF"/>
        </w:rPr>
        <w:t xml:space="preserve">Fajaryati, and </w:t>
      </w:r>
      <w:r w:rsidRPr="00BC7DE2">
        <w:rPr>
          <w:rFonts w:cs="Times New Roman"/>
          <w:i/>
          <w:szCs w:val="24"/>
          <w:shd w:val="clear" w:color="auto" w:fill="FFFFFF"/>
        </w:rPr>
        <w:t>et.al.</w:t>
      </w:r>
      <w:r w:rsidRPr="00BC7DE2">
        <w:rPr>
          <w:rFonts w:cs="Times New Roman"/>
          <w:szCs w:val="24"/>
          <w:shd w:val="clear" w:color="auto" w:fill="FFFFFF"/>
        </w:rPr>
        <w:t>, 2020)</w:t>
      </w:r>
      <w:r w:rsidRPr="00BC7DE2">
        <w:rPr>
          <w:rFonts w:cs="Times New Roman"/>
          <w:szCs w:val="24"/>
        </w:rPr>
        <w:t xml:space="preserve">. In terms </w:t>
      </w:r>
      <w:r w:rsidRPr="00BC7DE2">
        <w:rPr>
          <w:rFonts w:cs="Times New Roman"/>
          <w:szCs w:val="24"/>
        </w:rPr>
        <w:lastRenderedPageBreak/>
        <w:t>of organisation growth, critical thinking and time management skills will aid in better business outcomes, and will increase the customer satisfaction, as these skills will enhance my work performance and motivate me to accomplish the task on time. Additionally, my communication and motivation skills will help me to align the mission of the company with that of team members. Effective communication with team members and motivating them will increase their productivity and it will further contribute in growth of the organisation. In terms of personal growth, my collaboration and active learning skills will help in identifying the root cause of problem and resolve it quickly and will further help in making informed decision. Overall it will help me developing my confidence, self-confidence and leadership skills.</w:t>
      </w:r>
    </w:p>
    <w:p w14:paraId="60D9BA27" w14:textId="77777777" w:rsidR="00BC7DE2" w:rsidRPr="00BC7DE2" w:rsidRDefault="00BC7DE2" w:rsidP="00BC7DE2">
      <w:pPr>
        <w:rPr>
          <w:rFonts w:cs="Times New Roman"/>
          <w:i/>
          <w:szCs w:val="24"/>
        </w:rPr>
      </w:pPr>
      <w:r w:rsidRPr="00BC7DE2">
        <w:rPr>
          <w:rFonts w:cs="Times New Roman"/>
          <w:i/>
          <w:szCs w:val="24"/>
        </w:rPr>
        <w:t>Justification</w:t>
      </w:r>
    </w:p>
    <w:p w14:paraId="1BC75372" w14:textId="77777777" w:rsidR="00BC7DE2" w:rsidRPr="00BC7DE2" w:rsidRDefault="00BC7DE2" w:rsidP="00BC7DE2">
      <w:pPr>
        <w:rPr>
          <w:rFonts w:cs="Times New Roman"/>
          <w:szCs w:val="24"/>
        </w:rPr>
      </w:pPr>
      <w:r w:rsidRPr="00BC7DE2">
        <w:rPr>
          <w:rFonts w:cs="Times New Roman"/>
          <w:szCs w:val="24"/>
        </w:rPr>
        <w:t>Significance of personal and employability skills can understand by using example of company Twitter. This Company only hires highly skilled employees, which has helped Twitter in achieving growth and extraordinary innovative product and services. Critical thinking and problem solving being few of major skills that Twitter expect in their leaders in order to manage or lead the company effectively (</w:t>
      </w:r>
      <w:r w:rsidRPr="00BC7DE2">
        <w:rPr>
          <w:rFonts w:cs="Times New Roman"/>
          <w:szCs w:val="24"/>
          <w:shd w:val="clear" w:color="auto" w:fill="FFFFFF"/>
        </w:rPr>
        <w:t>Cottrell, 2021)</w:t>
      </w:r>
      <w:r w:rsidRPr="00BC7DE2">
        <w:rPr>
          <w:rFonts w:cs="Times New Roman"/>
          <w:szCs w:val="24"/>
        </w:rPr>
        <w:t>. Additionally, in my last position, I have lead a team project, and has made me to deploy personal and employability skills. Through effective communication and critical thinking I have outlined the long-term and short-term goals for the project and assigned clear role to the team members. These skills have not only helped in my personal growth but also helped my organisation in gaining further growth.</w:t>
      </w:r>
    </w:p>
    <w:p w14:paraId="48D8F7C2" w14:textId="77777777" w:rsidR="00BC7DE2" w:rsidRPr="00BC7DE2" w:rsidRDefault="00BC7DE2" w:rsidP="00BC7DE2">
      <w:pPr>
        <w:rPr>
          <w:rFonts w:cs="Times New Roman"/>
          <w:szCs w:val="24"/>
        </w:rPr>
      </w:pPr>
      <w:r w:rsidRPr="00BC7DE2">
        <w:rPr>
          <w:rFonts w:cs="Times New Roman"/>
          <w:szCs w:val="24"/>
        </w:rPr>
        <w:t>Another real world example in order to justify the significance of developing personal and employability skills in enhancing individual and organisational performance is Apple. Under the leadership of Tim Cook, he lets the talents of employees at Apple contribute to the success of company. Additionally, his communication skills has supported in the growth and profitability of Apple.</w:t>
      </w:r>
    </w:p>
    <w:p w14:paraId="46A5A1EC" w14:textId="77777777" w:rsidR="00BC7DE2" w:rsidRPr="00BC7DE2" w:rsidRDefault="00BC7DE2" w:rsidP="00BC7DE2">
      <w:pPr>
        <w:rPr>
          <w:rFonts w:cs="Times New Roman"/>
          <w:szCs w:val="24"/>
        </w:rPr>
      </w:pPr>
      <w:r w:rsidRPr="00BC7DE2">
        <w:rPr>
          <w:rFonts w:cs="Times New Roman"/>
          <w:szCs w:val="24"/>
        </w:rPr>
        <w:t>The effective communication, active listening and overall strong leadership skills of Mark Zuckerberg has contributed immensely in the success of the Facebook. Mark Zuckerberg has successfully managed to inspire, motivate and empower employees to excel and contribute to the success of the organisation.</w:t>
      </w:r>
    </w:p>
    <w:p w14:paraId="5B41A968" w14:textId="77777777" w:rsidR="00BC7DE2" w:rsidRPr="00BC7DE2" w:rsidRDefault="00BC7DE2" w:rsidP="00BC7DE2">
      <w:pPr>
        <w:rPr>
          <w:rFonts w:cs="Times New Roman"/>
          <w:szCs w:val="24"/>
        </w:rPr>
      </w:pPr>
      <w:r w:rsidRPr="00BC7DE2">
        <w:rPr>
          <w:rFonts w:cs="Times New Roman"/>
          <w:szCs w:val="24"/>
        </w:rPr>
        <w:t xml:space="preserve">Salesforce, which can be considered as another example, in which Marc Benioff lead the company through focusing on equality, inclusion and belonging. His personal belief and skills </w:t>
      </w:r>
      <w:r w:rsidRPr="00BC7DE2">
        <w:rPr>
          <w:rFonts w:cs="Times New Roman"/>
          <w:szCs w:val="24"/>
        </w:rPr>
        <w:lastRenderedPageBreak/>
        <w:t>has supported in the transforming power of the business. Additionally his managing skills has contributed in supporting the employees as well as growth of the organisation.</w:t>
      </w:r>
    </w:p>
    <w:p w14:paraId="010CF059" w14:textId="77777777" w:rsidR="00BC7DE2" w:rsidRPr="00BC7DE2" w:rsidRDefault="00BC7DE2" w:rsidP="00BC7DE2">
      <w:pPr>
        <w:rPr>
          <w:rFonts w:cs="Times New Roman"/>
          <w:szCs w:val="24"/>
        </w:rPr>
      </w:pPr>
      <w:r w:rsidRPr="00BC7DE2">
        <w:rPr>
          <w:rFonts w:cs="Times New Roman"/>
          <w:szCs w:val="24"/>
        </w:rPr>
        <w:t>Motivational skills has been one of the crucial skills that has helped many leaders to empower their employees as well as organisation. Dara Khosrowshahi, CEO of Uber is one the real world example that signifies the importance of developing personal and employability skills for the growth of organisation as well as of an individual. Motivation skills of Dara has not only encouraged the employees but has also enhanced his will to drive the growth of the company.</w:t>
      </w:r>
    </w:p>
    <w:p w14:paraId="686D3995" w14:textId="77777777" w:rsidR="00BC7DE2" w:rsidRPr="00BC7DE2" w:rsidRDefault="00BC7DE2" w:rsidP="00BC7DE2">
      <w:pPr>
        <w:pStyle w:val="Heading1"/>
        <w:rPr>
          <w:rFonts w:ascii="Times New Roman" w:hAnsi="Times New Roman" w:cs="Times New Roman"/>
          <w:b/>
          <w:bCs/>
          <w:color w:val="auto"/>
          <w:sz w:val="24"/>
          <w:szCs w:val="24"/>
        </w:rPr>
      </w:pPr>
      <w:bookmarkStart w:id="11" w:name="_Toc172038947"/>
      <w:r w:rsidRPr="00BC7DE2">
        <w:rPr>
          <w:rFonts w:ascii="Times New Roman" w:hAnsi="Times New Roman" w:cs="Times New Roman"/>
          <w:b/>
          <w:bCs/>
          <w:color w:val="auto"/>
          <w:sz w:val="24"/>
          <w:szCs w:val="24"/>
        </w:rPr>
        <w:t>CONCLUSION</w:t>
      </w:r>
      <w:bookmarkEnd w:id="11"/>
    </w:p>
    <w:p w14:paraId="4146EC43" w14:textId="77777777" w:rsidR="00BC7DE2" w:rsidRPr="00BC7DE2" w:rsidRDefault="00BC7DE2" w:rsidP="00BC7DE2">
      <w:pPr>
        <w:rPr>
          <w:rFonts w:cs="Times New Roman"/>
          <w:szCs w:val="24"/>
        </w:rPr>
      </w:pPr>
      <w:r w:rsidRPr="00BC7DE2">
        <w:rPr>
          <w:rFonts w:cs="Times New Roman"/>
          <w:szCs w:val="24"/>
        </w:rPr>
        <w:t>In this essay, evaluation and the complexities involved in leading and managing people in organisation along with the application of relevant theory and principles has been discussed. Additionally, design and implementation of strategies which were focused on enhancing the effectiveness of managers and leaders in order to meet current and future organisational needs are critically evaluated in this discussion. Furthermore, significance of personal and employability skills has been discussed in terms of organisational growth as well as personal growth.</w:t>
      </w:r>
    </w:p>
    <w:p w14:paraId="58E29131" w14:textId="77777777" w:rsidR="00BC7DE2" w:rsidRPr="00BC7DE2" w:rsidRDefault="00BC7DE2" w:rsidP="00BC7DE2">
      <w:pPr>
        <w:rPr>
          <w:rFonts w:cs="Times New Roman"/>
        </w:rPr>
      </w:pPr>
    </w:p>
    <w:p w14:paraId="06E8F040" w14:textId="77777777" w:rsidR="00BC7DE2" w:rsidRPr="00BC7DE2" w:rsidRDefault="00BC7DE2" w:rsidP="00BC7DE2">
      <w:pPr>
        <w:rPr>
          <w:rFonts w:cs="Times New Roman"/>
        </w:rPr>
      </w:pPr>
    </w:p>
    <w:p w14:paraId="31558CDC" w14:textId="77777777" w:rsidR="00BC7DE2" w:rsidRPr="00BC7DE2" w:rsidRDefault="00BC7DE2" w:rsidP="00BC7DE2">
      <w:pPr>
        <w:pStyle w:val="Heading1"/>
        <w:rPr>
          <w:rFonts w:ascii="Times New Roman" w:hAnsi="Times New Roman" w:cs="Times New Roman"/>
          <w:color w:val="auto"/>
        </w:rPr>
      </w:pPr>
    </w:p>
    <w:p w14:paraId="3A09A3F2" w14:textId="77777777" w:rsidR="00BC7DE2" w:rsidRPr="00BC7DE2" w:rsidRDefault="00BC7DE2" w:rsidP="00BC7DE2">
      <w:pPr>
        <w:rPr>
          <w:rFonts w:cs="Times New Roman"/>
        </w:rPr>
      </w:pPr>
    </w:p>
    <w:p w14:paraId="1EE35475" w14:textId="77777777" w:rsidR="00BC7DE2" w:rsidRPr="00BC7DE2" w:rsidRDefault="00BC7DE2" w:rsidP="00BC7DE2">
      <w:pPr>
        <w:pStyle w:val="Heading1"/>
        <w:rPr>
          <w:rFonts w:ascii="Times New Roman" w:eastAsiaTheme="minorHAnsi" w:hAnsi="Times New Roman" w:cs="Times New Roman"/>
          <w:b/>
          <w:bCs/>
          <w:color w:val="auto"/>
          <w:sz w:val="24"/>
          <w:szCs w:val="22"/>
        </w:rPr>
      </w:pPr>
    </w:p>
    <w:p w14:paraId="122BC24E" w14:textId="77777777" w:rsidR="00BC7DE2" w:rsidRPr="00BC7DE2" w:rsidRDefault="00BC7DE2" w:rsidP="00BC7DE2">
      <w:pPr>
        <w:rPr>
          <w:rFonts w:cs="Times New Roman"/>
        </w:rPr>
      </w:pPr>
    </w:p>
    <w:p w14:paraId="33C9EDD9" w14:textId="77777777" w:rsidR="00BC7DE2" w:rsidRPr="00BC7DE2" w:rsidRDefault="00BC7DE2" w:rsidP="00BC7DE2">
      <w:pPr>
        <w:rPr>
          <w:rFonts w:cs="Times New Roman"/>
        </w:rPr>
      </w:pPr>
    </w:p>
    <w:p w14:paraId="64B66A8F" w14:textId="77777777" w:rsidR="00BC7DE2" w:rsidRPr="00BC7DE2" w:rsidRDefault="00BC7DE2" w:rsidP="00BC7DE2">
      <w:pPr>
        <w:pStyle w:val="Heading1"/>
        <w:rPr>
          <w:rFonts w:ascii="Times New Roman" w:hAnsi="Times New Roman" w:cs="Times New Roman"/>
          <w:color w:val="auto"/>
        </w:rPr>
      </w:pPr>
      <w:bookmarkStart w:id="12" w:name="_Toc172038948"/>
    </w:p>
    <w:p w14:paraId="4522C9CA" w14:textId="77777777" w:rsidR="00BC7DE2" w:rsidRPr="00BC7DE2" w:rsidRDefault="00BC7DE2" w:rsidP="00BC7DE2">
      <w:pPr>
        <w:rPr>
          <w:rFonts w:cs="Times New Roman"/>
        </w:rPr>
      </w:pPr>
    </w:p>
    <w:p w14:paraId="62A41C0E" w14:textId="77777777" w:rsidR="00BC7DE2" w:rsidRPr="00BC7DE2" w:rsidRDefault="00BC7DE2" w:rsidP="00BC7DE2">
      <w:pPr>
        <w:pStyle w:val="Heading1"/>
        <w:rPr>
          <w:rFonts w:ascii="Times New Roman" w:hAnsi="Times New Roman" w:cs="Times New Roman"/>
          <w:b/>
          <w:bCs/>
          <w:color w:val="auto"/>
        </w:rPr>
      </w:pPr>
      <w:r w:rsidRPr="00BC7DE2">
        <w:rPr>
          <w:rFonts w:ascii="Times New Roman" w:hAnsi="Times New Roman" w:cs="Times New Roman"/>
          <w:b/>
          <w:bCs/>
          <w:color w:val="auto"/>
        </w:rPr>
        <w:lastRenderedPageBreak/>
        <w:t>REFERENCES</w:t>
      </w:r>
      <w:bookmarkEnd w:id="12"/>
    </w:p>
    <w:p w14:paraId="26FEFC8C" w14:textId="77777777" w:rsidR="00BC7DE2" w:rsidRPr="00BC7DE2" w:rsidRDefault="00BC7DE2" w:rsidP="00BC7DE2">
      <w:pPr>
        <w:spacing w:line="240" w:lineRule="auto"/>
        <w:ind w:left="851" w:hanging="851"/>
        <w:rPr>
          <w:rFonts w:cs="Times New Roman"/>
          <w:szCs w:val="24"/>
          <w:shd w:val="clear" w:color="auto" w:fill="FFFFFF"/>
        </w:rPr>
      </w:pPr>
      <w:r w:rsidRPr="00BC7DE2">
        <w:rPr>
          <w:rFonts w:cs="Times New Roman"/>
          <w:szCs w:val="24"/>
          <w:shd w:val="clear" w:color="auto" w:fill="FFFFFF"/>
        </w:rPr>
        <w:t>Alblooshi, M., Shamsuzzaman, M. and Haridy, S., (2021). The relationship between leadership styles and organisational innovation: A systematic literature review and narrative synthesis. </w:t>
      </w:r>
      <w:r w:rsidRPr="00BC7DE2">
        <w:rPr>
          <w:rFonts w:cs="Times New Roman"/>
          <w:i/>
          <w:iCs/>
          <w:szCs w:val="24"/>
          <w:shd w:val="clear" w:color="auto" w:fill="FFFFFF"/>
        </w:rPr>
        <w:t>European Journal of Innovation Management</w:t>
      </w:r>
      <w:r w:rsidRPr="00BC7DE2">
        <w:rPr>
          <w:rFonts w:cs="Times New Roman"/>
          <w:szCs w:val="24"/>
          <w:shd w:val="clear" w:color="auto" w:fill="FFFFFF"/>
        </w:rPr>
        <w:t>, </w:t>
      </w:r>
      <w:r w:rsidRPr="00BC7DE2">
        <w:rPr>
          <w:rFonts w:cs="Times New Roman"/>
          <w:iCs/>
          <w:szCs w:val="24"/>
          <w:shd w:val="clear" w:color="auto" w:fill="FFFFFF"/>
        </w:rPr>
        <w:t>24</w:t>
      </w:r>
      <w:r w:rsidRPr="00BC7DE2">
        <w:rPr>
          <w:rFonts w:cs="Times New Roman"/>
          <w:szCs w:val="24"/>
          <w:shd w:val="clear" w:color="auto" w:fill="FFFFFF"/>
        </w:rPr>
        <w:t>(2). pp.338-370.</w:t>
      </w:r>
    </w:p>
    <w:p w14:paraId="1F2B529D" w14:textId="77777777" w:rsidR="00BC7DE2" w:rsidRPr="00BC7DE2" w:rsidRDefault="00BC7DE2" w:rsidP="00BC7DE2">
      <w:pPr>
        <w:spacing w:line="240" w:lineRule="auto"/>
        <w:ind w:left="851" w:hanging="851"/>
        <w:rPr>
          <w:rFonts w:cs="Times New Roman"/>
          <w:szCs w:val="24"/>
          <w:shd w:val="clear" w:color="auto" w:fill="FFFFFF"/>
        </w:rPr>
      </w:pPr>
      <w:r w:rsidRPr="00BC7DE2">
        <w:rPr>
          <w:rFonts w:cs="Times New Roman"/>
          <w:szCs w:val="24"/>
          <w:shd w:val="clear" w:color="auto" w:fill="FFFFFF"/>
        </w:rPr>
        <w:t>Attar, M. and Abdul-Kareem, A., (2020). The role of agile leadership in organisational agility. In </w:t>
      </w:r>
      <w:r w:rsidRPr="00BC7DE2">
        <w:rPr>
          <w:rFonts w:cs="Times New Roman"/>
          <w:i/>
          <w:iCs/>
          <w:szCs w:val="24"/>
          <w:shd w:val="clear" w:color="auto" w:fill="FFFFFF"/>
        </w:rPr>
        <w:t>Agile business leadership methods for industry 4.0</w:t>
      </w:r>
      <w:r w:rsidRPr="00BC7DE2">
        <w:rPr>
          <w:rFonts w:cs="Times New Roman"/>
          <w:szCs w:val="24"/>
          <w:shd w:val="clear" w:color="auto" w:fill="FFFFFF"/>
        </w:rPr>
        <w:t> (pp. 171-191). Emerald Publishing Limited.</w:t>
      </w:r>
    </w:p>
    <w:p w14:paraId="5C0D1D03" w14:textId="77777777" w:rsidR="00BC7DE2" w:rsidRPr="00BC7DE2" w:rsidRDefault="00BC7DE2" w:rsidP="00BC7DE2">
      <w:pPr>
        <w:spacing w:line="240" w:lineRule="auto"/>
        <w:ind w:left="851" w:hanging="851"/>
        <w:rPr>
          <w:rFonts w:cs="Times New Roman"/>
          <w:szCs w:val="24"/>
          <w:shd w:val="clear" w:color="auto" w:fill="FFFFFF"/>
        </w:rPr>
      </w:pPr>
      <w:r w:rsidRPr="00BC7DE2">
        <w:rPr>
          <w:rFonts w:cs="Times New Roman"/>
          <w:szCs w:val="24"/>
          <w:shd w:val="clear" w:color="auto" w:fill="FFFFFF"/>
        </w:rPr>
        <w:t>Cottrell, S., (2021). </w:t>
      </w:r>
      <w:r w:rsidRPr="00BC7DE2">
        <w:rPr>
          <w:rFonts w:cs="Times New Roman"/>
          <w:i/>
          <w:iCs/>
          <w:szCs w:val="24"/>
          <w:shd w:val="clear" w:color="auto" w:fill="FFFFFF"/>
        </w:rPr>
        <w:t>Skills for success: Personal development and employability</w:t>
      </w:r>
      <w:r w:rsidRPr="00BC7DE2">
        <w:rPr>
          <w:rFonts w:cs="Times New Roman"/>
          <w:szCs w:val="24"/>
          <w:shd w:val="clear" w:color="auto" w:fill="FFFFFF"/>
        </w:rPr>
        <w:t>. Bloomsbury Publishing.</w:t>
      </w:r>
    </w:p>
    <w:p w14:paraId="7E1EDCF8" w14:textId="77777777" w:rsidR="00BC7DE2" w:rsidRPr="00BC7DE2" w:rsidRDefault="00BC7DE2" w:rsidP="00BC7DE2">
      <w:pPr>
        <w:spacing w:line="240" w:lineRule="auto"/>
        <w:ind w:left="851" w:hanging="851"/>
        <w:rPr>
          <w:rFonts w:cs="Times New Roman"/>
          <w:szCs w:val="24"/>
          <w:shd w:val="clear" w:color="auto" w:fill="FFFFFF"/>
        </w:rPr>
      </w:pPr>
      <w:r w:rsidRPr="00BC7DE2">
        <w:rPr>
          <w:rFonts w:cs="Times New Roman"/>
          <w:szCs w:val="24"/>
          <w:shd w:val="clear" w:color="auto" w:fill="FFFFFF"/>
        </w:rPr>
        <w:t>Daniel, C.O. and Ugochuku, N.R., (2020). Influence of project managers leadership style on project implementation. </w:t>
      </w:r>
      <w:r w:rsidRPr="00BC7DE2">
        <w:rPr>
          <w:rFonts w:cs="Times New Roman"/>
          <w:i/>
          <w:iCs/>
          <w:szCs w:val="24"/>
          <w:shd w:val="clear" w:color="auto" w:fill="FFFFFF"/>
        </w:rPr>
        <w:t>International Journal of Business Marketing andManagemen</w:t>
      </w:r>
      <w:r w:rsidRPr="00BC7DE2">
        <w:rPr>
          <w:rFonts w:cs="Times New Roman"/>
          <w:szCs w:val="24"/>
          <w:shd w:val="clear" w:color="auto" w:fill="FFFFFF"/>
        </w:rPr>
        <w:t>, </w:t>
      </w:r>
      <w:r w:rsidRPr="00BC7DE2">
        <w:rPr>
          <w:rFonts w:cs="Times New Roman"/>
          <w:iCs/>
          <w:szCs w:val="24"/>
          <w:shd w:val="clear" w:color="auto" w:fill="FFFFFF"/>
        </w:rPr>
        <w:t>5</w:t>
      </w:r>
      <w:r w:rsidRPr="00BC7DE2">
        <w:rPr>
          <w:rFonts w:cs="Times New Roman"/>
          <w:szCs w:val="24"/>
          <w:shd w:val="clear" w:color="auto" w:fill="FFFFFF"/>
        </w:rPr>
        <w:t>(2). pp.68-76.</w:t>
      </w:r>
    </w:p>
    <w:p w14:paraId="011010FB" w14:textId="77777777" w:rsidR="00BC7DE2" w:rsidRPr="00BC7DE2" w:rsidRDefault="00BC7DE2" w:rsidP="00BC7DE2">
      <w:pPr>
        <w:spacing w:line="240" w:lineRule="auto"/>
        <w:ind w:left="851" w:hanging="993"/>
        <w:rPr>
          <w:rFonts w:cs="Times New Roman"/>
        </w:rPr>
      </w:pPr>
      <w:r w:rsidRPr="00BC7DE2">
        <w:rPr>
          <w:rFonts w:cs="Times New Roman"/>
        </w:rPr>
        <w:t>Deshwal, V. and Ali, M.A., (2020). A systematic review of various leadership theories. Shanlax International Journal of Commerce. 8(1). pp.38-43.</w:t>
      </w:r>
    </w:p>
    <w:p w14:paraId="60681C76" w14:textId="77777777" w:rsidR="00BC7DE2" w:rsidRPr="00BC7DE2" w:rsidRDefault="00BC7DE2" w:rsidP="00BC7DE2">
      <w:pPr>
        <w:spacing w:line="240" w:lineRule="auto"/>
        <w:ind w:left="851" w:hanging="851"/>
        <w:rPr>
          <w:rFonts w:cs="Times New Roman"/>
          <w:szCs w:val="24"/>
          <w:shd w:val="clear" w:color="auto" w:fill="FFFFFF"/>
        </w:rPr>
      </w:pPr>
      <w:r w:rsidRPr="00BC7DE2">
        <w:rPr>
          <w:rFonts w:cs="Times New Roman"/>
          <w:szCs w:val="24"/>
          <w:shd w:val="clear" w:color="auto" w:fill="FFFFFF"/>
        </w:rPr>
        <w:t xml:space="preserve">Fajaryati, and </w:t>
      </w:r>
      <w:r w:rsidRPr="00BC7DE2">
        <w:rPr>
          <w:rFonts w:cs="Times New Roman"/>
          <w:i/>
          <w:szCs w:val="24"/>
          <w:shd w:val="clear" w:color="auto" w:fill="FFFFFF"/>
        </w:rPr>
        <w:t>et.al.</w:t>
      </w:r>
      <w:r w:rsidRPr="00BC7DE2">
        <w:rPr>
          <w:rFonts w:cs="Times New Roman"/>
          <w:szCs w:val="24"/>
          <w:shd w:val="clear" w:color="auto" w:fill="FFFFFF"/>
        </w:rPr>
        <w:t>, (2020). The employability skills needed to face the demands of work in the future: Systematic literature reviews. </w:t>
      </w:r>
      <w:r w:rsidRPr="00BC7DE2">
        <w:rPr>
          <w:rFonts w:cs="Times New Roman"/>
          <w:i/>
          <w:iCs/>
          <w:szCs w:val="24"/>
          <w:shd w:val="clear" w:color="auto" w:fill="FFFFFF"/>
        </w:rPr>
        <w:t>Open Engineering</w:t>
      </w:r>
      <w:r w:rsidRPr="00BC7DE2">
        <w:rPr>
          <w:rFonts w:cs="Times New Roman"/>
          <w:szCs w:val="24"/>
          <w:shd w:val="clear" w:color="auto" w:fill="FFFFFF"/>
        </w:rPr>
        <w:t>, </w:t>
      </w:r>
      <w:r w:rsidRPr="00BC7DE2">
        <w:rPr>
          <w:rFonts w:cs="Times New Roman"/>
          <w:iCs/>
          <w:szCs w:val="24"/>
          <w:shd w:val="clear" w:color="auto" w:fill="FFFFFF"/>
        </w:rPr>
        <w:t>10</w:t>
      </w:r>
      <w:r w:rsidRPr="00BC7DE2">
        <w:rPr>
          <w:rFonts w:cs="Times New Roman"/>
          <w:szCs w:val="24"/>
          <w:shd w:val="clear" w:color="auto" w:fill="FFFFFF"/>
        </w:rPr>
        <w:t>(1). pp.595-603.</w:t>
      </w:r>
    </w:p>
    <w:p w14:paraId="1518CC50" w14:textId="77777777" w:rsidR="00BC7DE2" w:rsidRPr="00BC7DE2" w:rsidRDefault="00BC7DE2" w:rsidP="00BC7DE2">
      <w:pPr>
        <w:spacing w:line="240" w:lineRule="auto"/>
        <w:ind w:left="851" w:hanging="993"/>
        <w:rPr>
          <w:rFonts w:cs="Times New Roman"/>
        </w:rPr>
      </w:pPr>
      <w:r w:rsidRPr="00BC7DE2">
        <w:rPr>
          <w:rFonts w:cs="Times New Roman"/>
        </w:rPr>
        <w:t>Ika,. and.et.al. (2022). Tackling grand challenges with projects: Five insights and a research agenda for project management theory and practice. International Journal of Project Management. 40(6). pp.601-607.</w:t>
      </w:r>
    </w:p>
    <w:p w14:paraId="7362D826" w14:textId="77777777" w:rsidR="00BC7DE2" w:rsidRPr="00BC7DE2" w:rsidRDefault="00BC7DE2" w:rsidP="00BC7DE2">
      <w:pPr>
        <w:spacing w:line="240" w:lineRule="auto"/>
        <w:ind w:left="851" w:hanging="993"/>
        <w:rPr>
          <w:rFonts w:cs="Times New Roman"/>
        </w:rPr>
      </w:pPr>
      <w:r w:rsidRPr="00BC7DE2">
        <w:rPr>
          <w:rFonts w:cs="Times New Roman"/>
        </w:rPr>
        <w:t>Northouse, P.G., (2021). Leadership: Theory and practice. Sage publications.</w:t>
      </w:r>
    </w:p>
    <w:p w14:paraId="320B27C3" w14:textId="77777777" w:rsidR="00BC7DE2" w:rsidRPr="00BC7DE2" w:rsidRDefault="00BC7DE2" w:rsidP="00BC7DE2">
      <w:pPr>
        <w:spacing w:line="240" w:lineRule="auto"/>
        <w:ind w:left="851" w:hanging="851"/>
        <w:rPr>
          <w:rFonts w:cs="Times New Roman"/>
          <w:szCs w:val="24"/>
          <w:shd w:val="clear" w:color="auto" w:fill="FFFFFF"/>
        </w:rPr>
      </w:pPr>
      <w:r w:rsidRPr="00BC7DE2">
        <w:rPr>
          <w:rFonts w:cs="Times New Roman"/>
          <w:szCs w:val="24"/>
          <w:shd w:val="clear" w:color="auto" w:fill="FFFFFF"/>
        </w:rPr>
        <w:t xml:space="preserve">Pellegrini, and </w:t>
      </w:r>
      <w:r w:rsidRPr="00BC7DE2">
        <w:rPr>
          <w:rFonts w:cs="Times New Roman"/>
          <w:i/>
          <w:szCs w:val="24"/>
          <w:shd w:val="clear" w:color="auto" w:fill="FFFFFF"/>
        </w:rPr>
        <w:t>et.al.,</w:t>
      </w:r>
      <w:r w:rsidRPr="00BC7DE2">
        <w:rPr>
          <w:rFonts w:cs="Times New Roman"/>
          <w:szCs w:val="24"/>
          <w:shd w:val="clear" w:color="auto" w:fill="FFFFFF"/>
        </w:rPr>
        <w:t xml:space="preserve"> (2020). The relationship between knowledge management and leadership: mapping the field and providing future research avenues. </w:t>
      </w:r>
      <w:r w:rsidRPr="00BC7DE2">
        <w:rPr>
          <w:rFonts w:cs="Times New Roman"/>
          <w:i/>
          <w:iCs/>
          <w:szCs w:val="24"/>
          <w:shd w:val="clear" w:color="auto" w:fill="FFFFFF"/>
        </w:rPr>
        <w:t>Journal of Knowledge Management</w:t>
      </w:r>
      <w:r w:rsidRPr="00BC7DE2">
        <w:rPr>
          <w:rFonts w:cs="Times New Roman"/>
          <w:szCs w:val="24"/>
          <w:shd w:val="clear" w:color="auto" w:fill="FFFFFF"/>
        </w:rPr>
        <w:t>, </w:t>
      </w:r>
      <w:r w:rsidRPr="00BC7DE2">
        <w:rPr>
          <w:rFonts w:cs="Times New Roman"/>
          <w:iCs/>
          <w:szCs w:val="24"/>
          <w:shd w:val="clear" w:color="auto" w:fill="FFFFFF"/>
        </w:rPr>
        <w:t>24</w:t>
      </w:r>
      <w:r w:rsidRPr="00BC7DE2">
        <w:rPr>
          <w:rFonts w:cs="Times New Roman"/>
          <w:szCs w:val="24"/>
          <w:shd w:val="clear" w:color="auto" w:fill="FFFFFF"/>
        </w:rPr>
        <w:t>(6). pp.1445-1492.</w:t>
      </w:r>
    </w:p>
    <w:p w14:paraId="7101245A" w14:textId="77777777" w:rsidR="00BC7DE2" w:rsidRPr="00BC7DE2" w:rsidRDefault="00BC7DE2" w:rsidP="00BC7DE2">
      <w:pPr>
        <w:spacing w:line="240" w:lineRule="auto"/>
        <w:ind w:left="851" w:hanging="993"/>
        <w:rPr>
          <w:rFonts w:cs="Times New Roman"/>
        </w:rPr>
      </w:pPr>
      <w:r w:rsidRPr="00BC7DE2">
        <w:rPr>
          <w:rFonts w:cs="Times New Roman"/>
        </w:rPr>
        <w:t>Pranata, and.et.al. (2023). Business relationship in business process management and management with the literature review method. ADI Journal on Recent Innovation. 5(1Sp). pp.45-53.</w:t>
      </w:r>
    </w:p>
    <w:p w14:paraId="53DC7998" w14:textId="77777777" w:rsidR="00BC7DE2" w:rsidRPr="00BC7DE2" w:rsidRDefault="00BC7DE2" w:rsidP="00BC7DE2">
      <w:pPr>
        <w:spacing w:line="240" w:lineRule="auto"/>
        <w:ind w:left="851" w:hanging="851"/>
        <w:rPr>
          <w:rFonts w:cs="Times New Roman"/>
          <w:szCs w:val="24"/>
          <w:shd w:val="clear" w:color="auto" w:fill="FFFFFF"/>
        </w:rPr>
      </w:pPr>
      <w:r w:rsidRPr="00BC7DE2">
        <w:rPr>
          <w:rFonts w:cs="Times New Roman"/>
          <w:szCs w:val="24"/>
          <w:shd w:val="clear" w:color="auto" w:fill="FFFFFF"/>
        </w:rPr>
        <w:t>Schulze, J.H. and Pinkow, F., (2020). Leadership for organisational adaptability: How enabling leaders create adaptive space. </w:t>
      </w:r>
      <w:r w:rsidRPr="00BC7DE2">
        <w:rPr>
          <w:rFonts w:cs="Times New Roman"/>
          <w:i/>
          <w:iCs/>
          <w:szCs w:val="24"/>
          <w:shd w:val="clear" w:color="auto" w:fill="FFFFFF"/>
        </w:rPr>
        <w:t>Administrative Sciences</w:t>
      </w:r>
      <w:r w:rsidRPr="00BC7DE2">
        <w:rPr>
          <w:rFonts w:cs="Times New Roman"/>
          <w:szCs w:val="24"/>
          <w:shd w:val="clear" w:color="auto" w:fill="FFFFFF"/>
        </w:rPr>
        <w:t>, </w:t>
      </w:r>
      <w:r w:rsidRPr="00BC7DE2">
        <w:rPr>
          <w:rFonts w:cs="Times New Roman"/>
          <w:iCs/>
          <w:szCs w:val="24"/>
          <w:shd w:val="clear" w:color="auto" w:fill="FFFFFF"/>
        </w:rPr>
        <w:t>10</w:t>
      </w:r>
      <w:r w:rsidRPr="00BC7DE2">
        <w:rPr>
          <w:rFonts w:cs="Times New Roman"/>
          <w:szCs w:val="24"/>
          <w:shd w:val="clear" w:color="auto" w:fill="FFFFFF"/>
        </w:rPr>
        <w:t>(3). p.37.</w:t>
      </w:r>
    </w:p>
    <w:p w14:paraId="4C31A172" w14:textId="77777777" w:rsidR="00BC7DE2" w:rsidRPr="00BC7DE2" w:rsidRDefault="00BC7DE2" w:rsidP="00BC7DE2">
      <w:pPr>
        <w:spacing w:line="240" w:lineRule="auto"/>
        <w:ind w:left="851" w:hanging="993"/>
        <w:rPr>
          <w:rFonts w:cs="Times New Roman"/>
        </w:rPr>
      </w:pPr>
      <w:r w:rsidRPr="00BC7DE2">
        <w:rPr>
          <w:rFonts w:cs="Times New Roman"/>
        </w:rPr>
        <w:t>Waldman, and.et.al. (2020). Defining the socially responsible leader: Revisiting issues in responsible leadership. Journal of Leadership &amp; Organizational Studies. 27(1). pp.5-20.</w:t>
      </w:r>
    </w:p>
    <w:p w14:paraId="270B7B77" w14:textId="77777777" w:rsidR="00BC7DE2" w:rsidRPr="00BC7DE2" w:rsidRDefault="00BC7DE2" w:rsidP="00BC7DE2">
      <w:pPr>
        <w:spacing w:line="240" w:lineRule="auto"/>
        <w:ind w:left="851" w:hanging="993"/>
        <w:rPr>
          <w:rFonts w:cs="Times New Roman"/>
        </w:rPr>
      </w:pPr>
    </w:p>
    <w:p w14:paraId="7E8C5107" w14:textId="77777777" w:rsidR="00BC7DE2" w:rsidRPr="00BC7DE2" w:rsidRDefault="00BC7DE2" w:rsidP="00BC7DE2">
      <w:pPr>
        <w:rPr>
          <w:rFonts w:cs="Times New Roman"/>
        </w:rPr>
      </w:pPr>
    </w:p>
    <w:p w14:paraId="680D80B6" w14:textId="77777777" w:rsidR="00BC7DE2" w:rsidRPr="00BC7DE2" w:rsidRDefault="00BC7DE2" w:rsidP="00BC7DE2">
      <w:pPr>
        <w:jc w:val="center"/>
        <w:rPr>
          <w:rFonts w:cs="Times New Roman"/>
          <w:b/>
          <w:sz w:val="52"/>
        </w:rPr>
      </w:pPr>
    </w:p>
    <w:p w14:paraId="690FBA07" w14:textId="77777777" w:rsidR="00BC7DE2" w:rsidRPr="00BC7DE2" w:rsidRDefault="00BC7DE2" w:rsidP="00BC7DE2">
      <w:pPr>
        <w:jc w:val="center"/>
        <w:rPr>
          <w:rFonts w:cs="Times New Roman"/>
          <w:b/>
          <w:sz w:val="52"/>
        </w:rPr>
      </w:pPr>
    </w:p>
    <w:p w14:paraId="1B609EAC" w14:textId="77777777" w:rsidR="00BC7DE2" w:rsidRPr="00BC7DE2" w:rsidRDefault="00BC7DE2" w:rsidP="00BC7DE2">
      <w:pPr>
        <w:jc w:val="center"/>
        <w:rPr>
          <w:rFonts w:cs="Times New Roman"/>
          <w:b/>
          <w:sz w:val="36"/>
        </w:rPr>
      </w:pPr>
    </w:p>
    <w:p w14:paraId="64B3F730" w14:textId="77777777" w:rsidR="00BC7DE2" w:rsidRPr="00BC7DE2" w:rsidRDefault="00BC7DE2" w:rsidP="00BC7DE2">
      <w:pPr>
        <w:jc w:val="center"/>
        <w:rPr>
          <w:rFonts w:cs="Times New Roman"/>
          <w:b/>
          <w:sz w:val="36"/>
        </w:rPr>
      </w:pPr>
    </w:p>
    <w:p w14:paraId="671EC9F2" w14:textId="77777777" w:rsidR="00BC7DE2" w:rsidRPr="00BC7DE2" w:rsidRDefault="00BC7DE2" w:rsidP="00BC7DE2">
      <w:pPr>
        <w:jc w:val="center"/>
        <w:rPr>
          <w:rFonts w:cs="Times New Roman"/>
          <w:b/>
          <w:sz w:val="36"/>
        </w:rPr>
      </w:pPr>
    </w:p>
    <w:p w14:paraId="23363D21" w14:textId="77777777" w:rsidR="00BC7DE2" w:rsidRPr="00BC7DE2" w:rsidRDefault="00BC7DE2" w:rsidP="00BC7DE2">
      <w:pPr>
        <w:jc w:val="center"/>
        <w:rPr>
          <w:rFonts w:cs="Times New Roman"/>
          <w:b/>
          <w:sz w:val="36"/>
        </w:rPr>
      </w:pPr>
    </w:p>
    <w:p w14:paraId="72D3EA42" w14:textId="77777777" w:rsidR="00BC7DE2" w:rsidRPr="00BC7DE2" w:rsidRDefault="00BC7DE2" w:rsidP="00BC7DE2">
      <w:pPr>
        <w:jc w:val="center"/>
        <w:rPr>
          <w:rFonts w:cs="Times New Roman"/>
          <w:b/>
          <w:sz w:val="36"/>
        </w:rPr>
      </w:pPr>
    </w:p>
    <w:p w14:paraId="46CEECEC" w14:textId="77777777" w:rsidR="00BC7DE2" w:rsidRPr="00BC7DE2" w:rsidRDefault="00BC7DE2" w:rsidP="00BC7DE2">
      <w:pPr>
        <w:jc w:val="center"/>
        <w:rPr>
          <w:rFonts w:cs="Times New Roman"/>
          <w:b/>
          <w:sz w:val="36"/>
        </w:rPr>
      </w:pPr>
    </w:p>
    <w:p w14:paraId="0B63F8D2" w14:textId="77777777" w:rsidR="00BC7DE2" w:rsidRPr="00BC7DE2" w:rsidRDefault="00BC7DE2" w:rsidP="00BC7DE2">
      <w:pPr>
        <w:jc w:val="center"/>
        <w:rPr>
          <w:rFonts w:cs="Times New Roman"/>
          <w:b/>
          <w:sz w:val="36"/>
        </w:rPr>
      </w:pPr>
    </w:p>
    <w:p w14:paraId="29082A03" w14:textId="77777777" w:rsidR="00803AE8" w:rsidRPr="00BC7DE2" w:rsidRDefault="00803AE8">
      <w:pPr>
        <w:rPr>
          <w:rFonts w:cs="Times New Roman"/>
        </w:rPr>
      </w:pPr>
    </w:p>
    <w:sectPr w:rsidR="00803AE8" w:rsidRPr="00BC7DE2" w:rsidSect="00BC7D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DE2"/>
    <w:rsid w:val="00110615"/>
    <w:rsid w:val="007975FC"/>
    <w:rsid w:val="00803AE8"/>
    <w:rsid w:val="00BC7D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766D4"/>
  <w15:chartTrackingRefBased/>
  <w15:docId w15:val="{E72E38CF-00EB-42CE-B4BD-7D3612A79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7DE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C7DE2"/>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BC7DE2"/>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BC7DE2"/>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BC7DE2"/>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BC7DE2"/>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BC7D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7D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7D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7D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DE2"/>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BC7DE2"/>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BC7DE2"/>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BC7DE2"/>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BC7DE2"/>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BC7D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7D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7D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7DE2"/>
    <w:rPr>
      <w:rFonts w:eastAsiaTheme="majorEastAsia" w:cstheme="majorBidi"/>
      <w:color w:val="272727" w:themeColor="text1" w:themeTint="D8"/>
    </w:rPr>
  </w:style>
  <w:style w:type="paragraph" w:styleId="Title">
    <w:name w:val="Title"/>
    <w:basedOn w:val="Normal"/>
    <w:next w:val="Normal"/>
    <w:link w:val="TitleChar"/>
    <w:uiPriority w:val="10"/>
    <w:qFormat/>
    <w:rsid w:val="00BC7D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7D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7DE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7D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7DE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C7DE2"/>
    <w:rPr>
      <w:i/>
      <w:iCs/>
      <w:color w:val="404040" w:themeColor="text1" w:themeTint="BF"/>
    </w:rPr>
  </w:style>
  <w:style w:type="paragraph" w:styleId="ListParagraph">
    <w:name w:val="List Paragraph"/>
    <w:basedOn w:val="Normal"/>
    <w:uiPriority w:val="34"/>
    <w:qFormat/>
    <w:rsid w:val="00BC7DE2"/>
    <w:pPr>
      <w:ind w:left="720"/>
      <w:contextualSpacing/>
    </w:pPr>
  </w:style>
  <w:style w:type="character" w:styleId="IntenseEmphasis">
    <w:name w:val="Intense Emphasis"/>
    <w:basedOn w:val="DefaultParagraphFont"/>
    <w:uiPriority w:val="21"/>
    <w:qFormat/>
    <w:rsid w:val="00BC7DE2"/>
    <w:rPr>
      <w:i/>
      <w:iCs/>
      <w:color w:val="365F91" w:themeColor="accent1" w:themeShade="BF"/>
    </w:rPr>
  </w:style>
  <w:style w:type="paragraph" w:styleId="IntenseQuote">
    <w:name w:val="Intense Quote"/>
    <w:basedOn w:val="Normal"/>
    <w:next w:val="Normal"/>
    <w:link w:val="IntenseQuoteChar"/>
    <w:uiPriority w:val="30"/>
    <w:qFormat/>
    <w:rsid w:val="00BC7DE2"/>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BC7DE2"/>
    <w:rPr>
      <w:i/>
      <w:iCs/>
      <w:color w:val="365F91" w:themeColor="accent1" w:themeShade="BF"/>
    </w:rPr>
  </w:style>
  <w:style w:type="character" w:styleId="IntenseReference">
    <w:name w:val="Intense Reference"/>
    <w:basedOn w:val="DefaultParagraphFont"/>
    <w:uiPriority w:val="32"/>
    <w:qFormat/>
    <w:rsid w:val="00BC7DE2"/>
    <w:rPr>
      <w:b/>
      <w:bCs/>
      <w:smallCaps/>
      <w:color w:val="365F91" w:themeColor="accent1" w:themeShade="BF"/>
      <w:spacing w:val="5"/>
    </w:rPr>
  </w:style>
  <w:style w:type="paragraph" w:styleId="TOCHeading">
    <w:name w:val="TOC Heading"/>
    <w:basedOn w:val="Heading1"/>
    <w:next w:val="Normal"/>
    <w:uiPriority w:val="39"/>
    <w:unhideWhenUsed/>
    <w:qFormat/>
    <w:rsid w:val="00BC7DE2"/>
    <w:pPr>
      <w:spacing w:before="480" w:after="0"/>
      <w:outlineLvl w:val="9"/>
    </w:pPr>
    <w:rPr>
      <w:b/>
      <w:bCs/>
      <w:sz w:val="28"/>
      <w:szCs w:val="28"/>
    </w:rPr>
  </w:style>
  <w:style w:type="paragraph" w:styleId="TOC1">
    <w:name w:val="toc 1"/>
    <w:basedOn w:val="Normal"/>
    <w:next w:val="Normal"/>
    <w:autoRedefine/>
    <w:uiPriority w:val="39"/>
    <w:unhideWhenUsed/>
    <w:rsid w:val="00BC7DE2"/>
    <w:pPr>
      <w:spacing w:after="100"/>
    </w:pPr>
  </w:style>
  <w:style w:type="paragraph" w:styleId="TOC2">
    <w:name w:val="toc 2"/>
    <w:basedOn w:val="Normal"/>
    <w:next w:val="Normal"/>
    <w:autoRedefine/>
    <w:uiPriority w:val="39"/>
    <w:unhideWhenUsed/>
    <w:rsid w:val="00BC7DE2"/>
    <w:pPr>
      <w:spacing w:after="100"/>
      <w:ind w:left="240"/>
    </w:pPr>
  </w:style>
  <w:style w:type="character" w:styleId="Hyperlink">
    <w:name w:val="Hyperlink"/>
    <w:basedOn w:val="DefaultParagraphFont"/>
    <w:uiPriority w:val="99"/>
    <w:unhideWhenUsed/>
    <w:rsid w:val="00BC7DE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11</Pages>
  <Words>2835</Words>
  <Characters>16164</Characters>
  <Application>Microsoft Office Word</Application>
  <DocSecurity>0</DocSecurity>
  <Lines>134</Lines>
  <Paragraphs>37</Paragraphs>
  <ScaleCrop>false</ScaleCrop>
  <Company/>
  <LinksUpToDate>false</LinksUpToDate>
  <CharactersWithSpaces>18962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Nicolae-Alexandru Voinea (2119833)</dc:creator>
  <cp:keywords/>
  <dc:description/>
  <cp:lastModifiedBy>Nicolae-Alexandru Voinea (2119833)</cp:lastModifiedBy>
  <cp:revision>2</cp:revision>
  <dcterms:created xsi:type="dcterms:W3CDTF">2024-08-24T22:44:00Z</dcterms:created>
  <dcterms:modified xsi:type="dcterms:W3CDTF">2024-08-24T22:53:00Z</dcterms:modified>
</cp:coreProperties>
</file>