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7D1C83" w14:textId="77777777" w:rsidR="00250C5D" w:rsidRDefault="00250C5D"/>
    <w:p w14:paraId="2CC635AD" w14:textId="77777777" w:rsidR="00250C5D" w:rsidRDefault="00250C5D"/>
    <w:p w14:paraId="29C346FB" w14:textId="77777777" w:rsidR="0001104F" w:rsidRDefault="0001104F" w:rsidP="008C3B66">
      <w:pPr>
        <w:jc w:val="center"/>
        <w:rPr>
          <w:rFonts w:ascii="Arial" w:hAnsi="Arial" w:cs="Arial"/>
          <w:sz w:val="28"/>
          <w:szCs w:val="28"/>
          <w:u w:val="single"/>
        </w:rPr>
      </w:pPr>
    </w:p>
    <w:p w14:paraId="268905D3" w14:textId="77777777" w:rsidR="0001104F" w:rsidRDefault="0001104F" w:rsidP="008C3B66">
      <w:pPr>
        <w:jc w:val="center"/>
        <w:rPr>
          <w:rFonts w:ascii="Arial" w:hAnsi="Arial" w:cs="Arial"/>
          <w:sz w:val="28"/>
          <w:szCs w:val="28"/>
          <w:u w:val="single"/>
        </w:rPr>
      </w:pPr>
    </w:p>
    <w:p w14:paraId="33E8374C" w14:textId="77777777" w:rsidR="0001104F" w:rsidRDefault="0001104F" w:rsidP="008C3B66">
      <w:pPr>
        <w:jc w:val="center"/>
        <w:rPr>
          <w:rFonts w:ascii="Arial" w:hAnsi="Arial" w:cs="Arial"/>
          <w:sz w:val="28"/>
          <w:szCs w:val="28"/>
          <w:u w:val="single"/>
        </w:rPr>
      </w:pPr>
    </w:p>
    <w:p w14:paraId="4807D884" w14:textId="77777777" w:rsidR="0001104F" w:rsidRDefault="0001104F" w:rsidP="008C3B66">
      <w:pPr>
        <w:jc w:val="center"/>
        <w:rPr>
          <w:rFonts w:ascii="Arial" w:hAnsi="Arial" w:cs="Arial"/>
          <w:sz w:val="28"/>
          <w:szCs w:val="28"/>
          <w:u w:val="single"/>
        </w:rPr>
      </w:pPr>
    </w:p>
    <w:p w14:paraId="4FFC41DD" w14:textId="77777777" w:rsidR="0001104F" w:rsidRDefault="0001104F" w:rsidP="008C3B66">
      <w:pPr>
        <w:jc w:val="center"/>
        <w:rPr>
          <w:rFonts w:ascii="Arial" w:hAnsi="Arial" w:cs="Arial"/>
          <w:sz w:val="28"/>
          <w:szCs w:val="28"/>
          <w:u w:val="single"/>
        </w:rPr>
      </w:pPr>
    </w:p>
    <w:p w14:paraId="57052E42" w14:textId="77777777" w:rsidR="0001104F" w:rsidRDefault="0001104F" w:rsidP="008C3B66">
      <w:pPr>
        <w:jc w:val="center"/>
        <w:rPr>
          <w:rFonts w:ascii="Arial" w:hAnsi="Arial" w:cs="Arial"/>
          <w:sz w:val="28"/>
          <w:szCs w:val="28"/>
          <w:u w:val="single"/>
        </w:rPr>
      </w:pPr>
    </w:p>
    <w:p w14:paraId="4E5AFE5E" w14:textId="77777777" w:rsidR="0001104F" w:rsidRDefault="0001104F" w:rsidP="008C3B66">
      <w:pPr>
        <w:jc w:val="center"/>
        <w:rPr>
          <w:rFonts w:ascii="Arial" w:hAnsi="Arial" w:cs="Arial"/>
          <w:sz w:val="28"/>
          <w:szCs w:val="28"/>
          <w:u w:val="single"/>
        </w:rPr>
      </w:pPr>
    </w:p>
    <w:p w14:paraId="29DCEC08" w14:textId="77777777" w:rsidR="0001104F" w:rsidRDefault="0001104F" w:rsidP="008C3B66">
      <w:pPr>
        <w:jc w:val="center"/>
        <w:rPr>
          <w:rFonts w:ascii="Arial" w:hAnsi="Arial" w:cs="Arial"/>
          <w:sz w:val="28"/>
          <w:szCs w:val="28"/>
          <w:u w:val="single"/>
        </w:rPr>
      </w:pPr>
    </w:p>
    <w:p w14:paraId="0D5C0B80" w14:textId="77777777" w:rsidR="0001104F" w:rsidRDefault="0001104F" w:rsidP="008C3B66">
      <w:pPr>
        <w:jc w:val="center"/>
        <w:rPr>
          <w:rFonts w:ascii="Arial" w:hAnsi="Arial" w:cs="Arial"/>
          <w:sz w:val="28"/>
          <w:szCs w:val="28"/>
          <w:u w:val="single"/>
        </w:rPr>
      </w:pPr>
    </w:p>
    <w:p w14:paraId="56E43040" w14:textId="77777777" w:rsidR="0001104F" w:rsidRDefault="0001104F" w:rsidP="008C3B66">
      <w:pPr>
        <w:jc w:val="center"/>
        <w:rPr>
          <w:rFonts w:ascii="Arial" w:hAnsi="Arial" w:cs="Arial"/>
          <w:sz w:val="28"/>
          <w:szCs w:val="28"/>
          <w:u w:val="single"/>
        </w:rPr>
      </w:pPr>
    </w:p>
    <w:p w14:paraId="4A152451" w14:textId="77777777" w:rsidR="0001104F" w:rsidRDefault="0001104F" w:rsidP="008C3B66">
      <w:pPr>
        <w:jc w:val="center"/>
        <w:rPr>
          <w:rFonts w:ascii="Arial" w:hAnsi="Arial" w:cs="Arial"/>
          <w:sz w:val="28"/>
          <w:szCs w:val="28"/>
          <w:u w:val="single"/>
        </w:rPr>
      </w:pPr>
    </w:p>
    <w:p w14:paraId="4BB52610" w14:textId="77777777" w:rsidR="0001104F" w:rsidRDefault="0001104F" w:rsidP="008C3B66">
      <w:pPr>
        <w:jc w:val="center"/>
        <w:rPr>
          <w:rFonts w:ascii="Arial" w:hAnsi="Arial" w:cs="Arial"/>
          <w:sz w:val="28"/>
          <w:szCs w:val="28"/>
          <w:u w:val="single"/>
        </w:rPr>
      </w:pPr>
    </w:p>
    <w:p w14:paraId="3CC84087" w14:textId="77777777" w:rsidR="0001104F" w:rsidRDefault="0001104F" w:rsidP="008C3B66">
      <w:pPr>
        <w:jc w:val="center"/>
        <w:rPr>
          <w:rFonts w:ascii="Arial" w:hAnsi="Arial" w:cs="Arial"/>
          <w:sz w:val="28"/>
          <w:szCs w:val="28"/>
          <w:u w:val="single"/>
        </w:rPr>
      </w:pPr>
    </w:p>
    <w:p w14:paraId="3F9B910B" w14:textId="7F821763" w:rsidR="00250C5D" w:rsidRPr="00A0480D" w:rsidRDefault="00250C5D" w:rsidP="008C3B66">
      <w:pPr>
        <w:jc w:val="center"/>
        <w:rPr>
          <w:rFonts w:ascii="Arial" w:hAnsi="Arial" w:cs="Arial"/>
          <w:sz w:val="28"/>
          <w:szCs w:val="28"/>
          <w:u w:val="single"/>
        </w:rPr>
      </w:pPr>
      <w:r w:rsidRPr="00A0480D">
        <w:rPr>
          <w:rFonts w:ascii="Arial" w:hAnsi="Arial" w:cs="Arial"/>
          <w:sz w:val="28"/>
          <w:szCs w:val="28"/>
          <w:u w:val="single"/>
        </w:rPr>
        <w:t>ECAD4007</w:t>
      </w:r>
      <w:r w:rsidR="005C6150" w:rsidRPr="00A0480D">
        <w:rPr>
          <w:rFonts w:ascii="Arial" w:hAnsi="Arial" w:cs="Arial"/>
          <w:sz w:val="28"/>
          <w:szCs w:val="28"/>
          <w:u w:val="single"/>
        </w:rPr>
        <w:t>-C: Cycle 1 Core Studies:</w:t>
      </w:r>
    </w:p>
    <w:p w14:paraId="27D31976" w14:textId="227B0926" w:rsidR="005C6150" w:rsidRPr="00A0480D" w:rsidRDefault="005C6150" w:rsidP="008C3B66">
      <w:pPr>
        <w:jc w:val="center"/>
        <w:rPr>
          <w:rFonts w:ascii="Arial" w:hAnsi="Arial" w:cs="Arial"/>
          <w:sz w:val="28"/>
          <w:szCs w:val="28"/>
          <w:u w:val="single"/>
        </w:rPr>
      </w:pPr>
      <w:r w:rsidRPr="00A0480D">
        <w:rPr>
          <w:rFonts w:ascii="Arial" w:hAnsi="Arial" w:cs="Arial"/>
          <w:sz w:val="28"/>
          <w:szCs w:val="28"/>
          <w:u w:val="single"/>
        </w:rPr>
        <w:t>The Learner: Who am I teaching?</w:t>
      </w:r>
    </w:p>
    <w:p w14:paraId="651ACA93" w14:textId="75331E7C" w:rsidR="005C6150" w:rsidRPr="00A0480D" w:rsidRDefault="005C6150" w:rsidP="008C3B66">
      <w:pPr>
        <w:jc w:val="center"/>
        <w:rPr>
          <w:rFonts w:ascii="Arial" w:hAnsi="Arial" w:cs="Arial"/>
          <w:sz w:val="28"/>
          <w:szCs w:val="28"/>
          <w:u w:val="single"/>
        </w:rPr>
      </w:pPr>
    </w:p>
    <w:p w14:paraId="45256B97" w14:textId="381CA2DE" w:rsidR="008C3B66" w:rsidRPr="00A0480D" w:rsidRDefault="008C3B66" w:rsidP="008C3B66">
      <w:pPr>
        <w:jc w:val="center"/>
        <w:rPr>
          <w:rFonts w:ascii="Arial" w:hAnsi="Arial" w:cs="Arial"/>
          <w:sz w:val="28"/>
          <w:szCs w:val="28"/>
        </w:rPr>
      </w:pPr>
      <w:r w:rsidRPr="00A0480D">
        <w:rPr>
          <w:rFonts w:ascii="Arial" w:hAnsi="Arial" w:cs="Arial"/>
          <w:sz w:val="28"/>
          <w:szCs w:val="28"/>
        </w:rPr>
        <w:t>Student Number: 1901545 Lowri Johnson</w:t>
      </w:r>
    </w:p>
    <w:p w14:paraId="10436201" w14:textId="77777777" w:rsidR="00250C5D" w:rsidRDefault="00250C5D"/>
    <w:p w14:paraId="48F57207" w14:textId="0B24557B" w:rsidR="00ED3C01" w:rsidRDefault="00ED3C01"/>
    <w:p w14:paraId="0BF0087C" w14:textId="12822463" w:rsidR="00ED3C01" w:rsidRDefault="00ED3C01"/>
    <w:p w14:paraId="25BAAB4E" w14:textId="054A91CD" w:rsidR="00ED3C01" w:rsidRDefault="00ED3C01"/>
    <w:p w14:paraId="18C81D5F" w14:textId="501B8C51" w:rsidR="00ED3C01" w:rsidRDefault="00ED3C01"/>
    <w:p w14:paraId="4BE2F237" w14:textId="4702EDA3" w:rsidR="00ED3C01" w:rsidRDefault="00ED3C01"/>
    <w:p w14:paraId="566365F9" w14:textId="3E4BE08B" w:rsidR="00EB5EB0" w:rsidRDefault="00EB5EB0"/>
    <w:p w14:paraId="7FF1FB3A" w14:textId="013FCBE5" w:rsidR="00EB5EB0" w:rsidRDefault="00EB5EB0"/>
    <w:p w14:paraId="077DD25B" w14:textId="00FBAF73" w:rsidR="00EB5EB0" w:rsidRDefault="00EB5EB0"/>
    <w:p w14:paraId="52868B35" w14:textId="0E9749D6" w:rsidR="00EB5EB0" w:rsidRDefault="00EB5EB0"/>
    <w:p w14:paraId="5CF84858" w14:textId="3BFC3B40" w:rsidR="00EB5EB0" w:rsidRDefault="00EB5EB0"/>
    <w:p w14:paraId="5679D393" w14:textId="1AB699A1" w:rsidR="00EB5EB0" w:rsidRDefault="00EB5EB0"/>
    <w:p w14:paraId="6A306630" w14:textId="5DCD4230" w:rsidR="00EB5EB0" w:rsidRDefault="00EB5EB0"/>
    <w:p w14:paraId="267103DB" w14:textId="58ADA8EC" w:rsidR="00EB5EB0" w:rsidRDefault="00EB5EB0"/>
    <w:p w14:paraId="193640B3" w14:textId="515CDA22" w:rsidR="00EB5EB0" w:rsidRDefault="00EB5EB0"/>
    <w:p w14:paraId="722932A6" w14:textId="31890484" w:rsidR="00EB5EB0" w:rsidRDefault="00EB5EB0"/>
    <w:p w14:paraId="707EF951" w14:textId="522F8F90" w:rsidR="00EB5EB0" w:rsidRDefault="00EB5EB0"/>
    <w:p w14:paraId="05A359F6" w14:textId="66BEF341" w:rsidR="00EB5EB0" w:rsidRDefault="00EB5EB0"/>
    <w:p w14:paraId="4686E9FE" w14:textId="40CB85E6" w:rsidR="00EB5EB0" w:rsidRDefault="00EB5EB0"/>
    <w:p w14:paraId="5ADC8D1D" w14:textId="5A1E7317" w:rsidR="00EB5EB0" w:rsidRDefault="00EB5EB0"/>
    <w:p w14:paraId="5D32263A" w14:textId="67F155FC" w:rsidR="00EB5EB0" w:rsidRDefault="00EB5EB0"/>
    <w:p w14:paraId="307C995D" w14:textId="37143F15" w:rsidR="00EB5EB0" w:rsidRDefault="00EB5EB0"/>
    <w:p w14:paraId="1EC4C83F" w14:textId="7E42D487" w:rsidR="00EB5EB0" w:rsidRDefault="00EB5EB0"/>
    <w:p w14:paraId="3FC78C6A" w14:textId="656293B3" w:rsidR="00ED3C01" w:rsidRDefault="00ED3C01"/>
    <w:p w14:paraId="3ADB9079" w14:textId="54EC61F1" w:rsidR="00ED3C01" w:rsidRDefault="00ED3C01"/>
    <w:p w14:paraId="0141B5E7" w14:textId="77777777" w:rsidR="00760E52" w:rsidRPr="00F815D4" w:rsidRDefault="00760E52" w:rsidP="00816F9A">
      <w:pPr>
        <w:spacing w:line="360" w:lineRule="auto"/>
        <w:jc w:val="center"/>
        <w:rPr>
          <w:rFonts w:ascii="Arial" w:hAnsi="Arial" w:cs="Arial"/>
          <w:b/>
          <w:bCs/>
          <w:sz w:val="28"/>
          <w:szCs w:val="28"/>
          <w:u w:val="single"/>
        </w:rPr>
      </w:pPr>
      <w:r w:rsidRPr="00F815D4">
        <w:rPr>
          <w:rFonts w:ascii="Arial" w:hAnsi="Arial" w:cs="Arial"/>
          <w:b/>
          <w:bCs/>
          <w:sz w:val="28"/>
          <w:szCs w:val="28"/>
          <w:u w:val="single"/>
        </w:rPr>
        <w:lastRenderedPageBreak/>
        <w:t>Using the pupil profile given, identify how specific aspects of the child’s holistic development could be met within an educational setting. Underpin this with references to relevant theories, research and examples of excellent practice.</w:t>
      </w:r>
    </w:p>
    <w:p w14:paraId="50EC2307" w14:textId="2393032B" w:rsidR="00760E52" w:rsidRDefault="00760E52" w:rsidP="00816F9A">
      <w:pPr>
        <w:spacing w:line="360" w:lineRule="auto"/>
        <w:jc w:val="center"/>
        <w:rPr>
          <w:rFonts w:ascii="Arial" w:hAnsi="Arial" w:cs="Arial"/>
          <w:sz w:val="22"/>
          <w:szCs w:val="22"/>
          <w:u w:val="single"/>
        </w:rPr>
      </w:pPr>
    </w:p>
    <w:p w14:paraId="59ED4623" w14:textId="337EC963" w:rsidR="00F815D4" w:rsidRPr="00F815D4" w:rsidRDefault="00F815D4" w:rsidP="00F815D4">
      <w:pPr>
        <w:spacing w:line="360" w:lineRule="auto"/>
        <w:rPr>
          <w:rFonts w:ascii="Arial" w:hAnsi="Arial" w:cs="Arial"/>
          <w:b/>
          <w:bCs/>
          <w:sz w:val="28"/>
          <w:szCs w:val="28"/>
          <w:u w:val="single"/>
        </w:rPr>
      </w:pPr>
      <w:r w:rsidRPr="00F815D4">
        <w:rPr>
          <w:rFonts w:ascii="Arial" w:hAnsi="Arial" w:cs="Arial"/>
          <w:b/>
          <w:bCs/>
          <w:sz w:val="28"/>
          <w:szCs w:val="28"/>
          <w:u w:val="single"/>
        </w:rPr>
        <w:t xml:space="preserve">Introduction </w:t>
      </w:r>
    </w:p>
    <w:p w14:paraId="0F19C08A" w14:textId="77777777" w:rsidR="00F815D4" w:rsidRDefault="00F815D4" w:rsidP="00816F9A">
      <w:pPr>
        <w:spacing w:line="360" w:lineRule="auto"/>
        <w:rPr>
          <w:rFonts w:ascii="Arial" w:hAnsi="Arial" w:cs="Arial"/>
          <w:sz w:val="22"/>
          <w:szCs w:val="22"/>
        </w:rPr>
      </w:pPr>
    </w:p>
    <w:p w14:paraId="0B762FD3" w14:textId="278DE2AF" w:rsidR="00ED3C01" w:rsidRDefault="00760E52" w:rsidP="00816F9A">
      <w:pPr>
        <w:spacing w:line="360" w:lineRule="auto"/>
        <w:rPr>
          <w:rFonts w:ascii="Arial" w:hAnsi="Arial" w:cs="Arial"/>
          <w:sz w:val="22"/>
          <w:szCs w:val="22"/>
        </w:rPr>
      </w:pPr>
      <w:r w:rsidRPr="00864C31">
        <w:rPr>
          <w:rFonts w:ascii="Arial" w:hAnsi="Arial" w:cs="Arial"/>
          <w:sz w:val="22"/>
          <w:szCs w:val="22"/>
        </w:rPr>
        <w:t>Throughout this assignment I will identify effective approaches that will meet the diverse needs of Ella. I have an understanding of the holistic approach to child development, that the concept sees every child as a whole person – physically, emotionally, socially, intellectually and spiritually. However, I will talk in depth specifically about Ella’s emotional, intellectual and social development. It is very important that a teacher has extensive knowledge on child development as It will allow the teacher to make the most appropriate decisions and expectations for the individual.</w:t>
      </w:r>
      <w:r w:rsidR="00686A18" w:rsidRPr="00686A18">
        <w:rPr>
          <w:rFonts w:ascii="Arial" w:hAnsi="Arial" w:cs="Arial"/>
          <w:sz w:val="22"/>
          <w:szCs w:val="22"/>
        </w:rPr>
        <w:t xml:space="preserve"> </w:t>
      </w:r>
      <w:r w:rsidR="00686A18" w:rsidRPr="00864C31">
        <w:rPr>
          <w:rFonts w:ascii="Arial" w:hAnsi="Arial" w:cs="Arial"/>
          <w:sz w:val="22"/>
          <w:szCs w:val="22"/>
        </w:rPr>
        <w:t>It also allows the teacher to understand the best way to engage the student with the lessons, and how to push them to grow emotionally, academically and socially.</w:t>
      </w:r>
      <w:r w:rsidR="00686A18">
        <w:rPr>
          <w:rFonts w:ascii="Arial" w:hAnsi="Arial" w:cs="Arial"/>
          <w:sz w:val="22"/>
          <w:szCs w:val="22"/>
        </w:rPr>
        <w:t xml:space="preserve"> </w:t>
      </w:r>
      <w:r w:rsidR="00A27EA6">
        <w:rPr>
          <w:rFonts w:ascii="Arial" w:hAnsi="Arial" w:cs="Arial"/>
          <w:sz w:val="22"/>
          <w:szCs w:val="22"/>
        </w:rPr>
        <w:t xml:space="preserve"> As </w:t>
      </w:r>
      <w:r w:rsidR="00CC4AA6">
        <w:rPr>
          <w:rFonts w:ascii="Arial" w:hAnsi="Arial" w:cs="Arial"/>
          <w:sz w:val="22"/>
          <w:szCs w:val="22"/>
        </w:rPr>
        <w:t>noted by The Children’s Commissioner for Wales</w:t>
      </w:r>
      <w:r w:rsidR="00034295">
        <w:rPr>
          <w:rFonts w:ascii="Arial" w:hAnsi="Arial" w:cs="Arial"/>
          <w:sz w:val="22"/>
          <w:szCs w:val="22"/>
        </w:rPr>
        <w:t>, “everyone who works with children</w:t>
      </w:r>
      <w:r w:rsidR="00686A18">
        <w:rPr>
          <w:rFonts w:ascii="Arial" w:hAnsi="Arial" w:cs="Arial"/>
          <w:sz w:val="22"/>
          <w:szCs w:val="22"/>
        </w:rPr>
        <w:t xml:space="preserve"> should always do what is best for each child” (article 3)</w:t>
      </w:r>
      <w:r w:rsidRPr="00864C31">
        <w:rPr>
          <w:rFonts w:ascii="Arial" w:hAnsi="Arial" w:cs="Arial"/>
          <w:sz w:val="22"/>
          <w:szCs w:val="22"/>
        </w:rPr>
        <w:t>.</w:t>
      </w:r>
      <w:r w:rsidR="00B621AB">
        <w:rPr>
          <w:rFonts w:ascii="Arial" w:hAnsi="Arial" w:cs="Arial"/>
          <w:sz w:val="22"/>
          <w:szCs w:val="22"/>
        </w:rPr>
        <w:t xml:space="preserve"> </w:t>
      </w:r>
    </w:p>
    <w:p w14:paraId="088290C5" w14:textId="13F88F90" w:rsidR="00F815D4" w:rsidRDefault="00F815D4" w:rsidP="00816F9A">
      <w:pPr>
        <w:spacing w:line="360" w:lineRule="auto"/>
        <w:rPr>
          <w:rFonts w:ascii="Arial" w:hAnsi="Arial" w:cs="Arial"/>
          <w:sz w:val="22"/>
          <w:szCs w:val="22"/>
        </w:rPr>
      </w:pPr>
    </w:p>
    <w:p w14:paraId="07962A04" w14:textId="0E4786A1" w:rsidR="005803DC" w:rsidRDefault="00F815D4" w:rsidP="00F815D4">
      <w:pPr>
        <w:spacing w:line="360" w:lineRule="auto"/>
        <w:rPr>
          <w:b/>
          <w:bCs/>
          <w:sz w:val="28"/>
          <w:szCs w:val="28"/>
          <w:u w:val="single"/>
        </w:rPr>
      </w:pPr>
      <w:r w:rsidRPr="00F815D4">
        <w:rPr>
          <w:rFonts w:ascii="Arial" w:hAnsi="Arial" w:cs="Arial"/>
          <w:b/>
          <w:bCs/>
          <w:sz w:val="28"/>
          <w:szCs w:val="28"/>
          <w:u w:val="single"/>
        </w:rPr>
        <w:t>Main Body</w:t>
      </w:r>
    </w:p>
    <w:p w14:paraId="69048B67" w14:textId="77777777" w:rsidR="00F815D4" w:rsidRPr="00F815D4" w:rsidRDefault="00F815D4" w:rsidP="00F815D4">
      <w:pPr>
        <w:spacing w:line="360" w:lineRule="auto"/>
        <w:rPr>
          <w:b/>
          <w:bCs/>
          <w:sz w:val="28"/>
          <w:szCs w:val="28"/>
          <w:u w:val="single"/>
        </w:rPr>
      </w:pPr>
    </w:p>
    <w:p w14:paraId="7A386393" w14:textId="664B0890" w:rsidR="005803DC" w:rsidRPr="0079200B" w:rsidRDefault="000F065E" w:rsidP="008E75EC">
      <w:pPr>
        <w:spacing w:line="360" w:lineRule="auto"/>
        <w:rPr>
          <w:rFonts w:ascii="Arial" w:hAnsi="Arial" w:cs="Arial"/>
          <w:sz w:val="22"/>
          <w:szCs w:val="22"/>
        </w:rPr>
      </w:pPr>
      <w:r w:rsidRPr="0079200B">
        <w:rPr>
          <w:rFonts w:ascii="Arial" w:hAnsi="Arial" w:cs="Arial"/>
          <w:sz w:val="22"/>
          <w:szCs w:val="22"/>
        </w:rPr>
        <w:t>To begin, I will be discussing cognitive development and where I think Ella Is at in her personal development. From discussions in university I have learnt that cognitive development is the development of knowledge, skills, problem solving and dispositions, which help children to think about and understand the world around them. Therefore, it is increasingly important that teachers understand those aspects and identify where interventions can be placed to help develop skills further.</w:t>
      </w:r>
    </w:p>
    <w:p w14:paraId="2B40A515" w14:textId="6F275397" w:rsidR="00166A1F" w:rsidRPr="001B4C4C" w:rsidRDefault="008E75EC" w:rsidP="008E75EC">
      <w:pPr>
        <w:spacing w:line="360" w:lineRule="auto"/>
        <w:rPr>
          <w:rFonts w:ascii="Arial" w:hAnsi="Arial" w:cs="Arial"/>
          <w:sz w:val="22"/>
          <w:szCs w:val="22"/>
        </w:rPr>
      </w:pPr>
      <w:r>
        <w:rPr>
          <w:rFonts w:ascii="Arial" w:hAnsi="Arial" w:cs="Arial"/>
          <w:sz w:val="22"/>
          <w:szCs w:val="22"/>
        </w:rPr>
        <w:t xml:space="preserve">   </w:t>
      </w:r>
      <w:r w:rsidR="002B17C1" w:rsidRPr="0079200B">
        <w:rPr>
          <w:rFonts w:ascii="Arial" w:hAnsi="Arial" w:cs="Arial"/>
          <w:sz w:val="22"/>
          <w:szCs w:val="22"/>
        </w:rPr>
        <w:t>From the pupil profile Ella seems to have ‘difficulty understanding how decisions may affect herself and others</w:t>
      </w:r>
      <w:r w:rsidR="00860495" w:rsidRPr="0079200B">
        <w:rPr>
          <w:rFonts w:ascii="Arial" w:hAnsi="Arial" w:cs="Arial"/>
          <w:sz w:val="22"/>
          <w:szCs w:val="22"/>
        </w:rPr>
        <w:t>.’</w:t>
      </w:r>
      <w:r w:rsidR="00561A64" w:rsidRPr="0079200B">
        <w:rPr>
          <w:rFonts w:ascii="Arial" w:hAnsi="Arial" w:cs="Arial"/>
          <w:sz w:val="22"/>
          <w:szCs w:val="22"/>
        </w:rPr>
        <w:t xml:space="preserve"> From discussions in university and extended reading</w:t>
      </w:r>
      <w:r w:rsidR="0020185B" w:rsidRPr="0079200B">
        <w:rPr>
          <w:rFonts w:ascii="Arial" w:hAnsi="Arial" w:cs="Arial"/>
          <w:sz w:val="22"/>
          <w:szCs w:val="22"/>
        </w:rPr>
        <w:t xml:space="preserve"> from (Linda Pound</w:t>
      </w:r>
      <w:r w:rsidR="00DD771D" w:rsidRPr="0079200B">
        <w:rPr>
          <w:rFonts w:ascii="Arial" w:hAnsi="Arial" w:cs="Arial"/>
          <w:sz w:val="22"/>
          <w:szCs w:val="22"/>
        </w:rPr>
        <w:t>, 20</w:t>
      </w:r>
      <w:r w:rsidR="00B142ED">
        <w:rPr>
          <w:rFonts w:ascii="Arial" w:hAnsi="Arial" w:cs="Arial"/>
          <w:sz w:val="22"/>
          <w:szCs w:val="22"/>
        </w:rPr>
        <w:t>05</w:t>
      </w:r>
      <w:r w:rsidR="00DD771D" w:rsidRPr="0079200B">
        <w:rPr>
          <w:rFonts w:ascii="Arial" w:hAnsi="Arial" w:cs="Arial"/>
          <w:sz w:val="22"/>
          <w:szCs w:val="22"/>
        </w:rPr>
        <w:t>)</w:t>
      </w:r>
      <w:r w:rsidR="006C7AD0" w:rsidRPr="0079200B">
        <w:rPr>
          <w:rFonts w:ascii="Arial" w:hAnsi="Arial" w:cs="Arial"/>
          <w:sz w:val="22"/>
          <w:szCs w:val="22"/>
        </w:rPr>
        <w:t xml:space="preserve"> book</w:t>
      </w:r>
      <w:r w:rsidR="00404E48" w:rsidRPr="0079200B">
        <w:rPr>
          <w:rFonts w:ascii="Arial" w:hAnsi="Arial" w:cs="Arial"/>
          <w:sz w:val="22"/>
          <w:szCs w:val="22"/>
        </w:rPr>
        <w:t xml:space="preserve"> on </w:t>
      </w:r>
      <w:r w:rsidR="00404E48" w:rsidRPr="0079200B">
        <w:rPr>
          <w:rFonts w:ascii="Arial" w:hAnsi="Arial" w:cs="Arial"/>
          <w:i/>
          <w:iCs/>
          <w:sz w:val="22"/>
          <w:szCs w:val="22"/>
        </w:rPr>
        <w:t>How children learn</w:t>
      </w:r>
      <w:r w:rsidR="00432B25" w:rsidRPr="0079200B">
        <w:rPr>
          <w:rFonts w:ascii="Arial" w:hAnsi="Arial" w:cs="Arial"/>
          <w:i/>
          <w:iCs/>
          <w:sz w:val="22"/>
          <w:szCs w:val="22"/>
        </w:rPr>
        <w:t xml:space="preserve">, </w:t>
      </w:r>
      <w:r w:rsidR="00432B25" w:rsidRPr="0079200B">
        <w:rPr>
          <w:rFonts w:ascii="Arial" w:hAnsi="Arial" w:cs="Arial"/>
          <w:sz w:val="22"/>
          <w:szCs w:val="22"/>
        </w:rPr>
        <w:t xml:space="preserve">I have read </w:t>
      </w:r>
      <w:r w:rsidR="00CC2F64" w:rsidRPr="0079200B">
        <w:rPr>
          <w:rFonts w:ascii="Arial" w:hAnsi="Arial" w:cs="Arial"/>
          <w:sz w:val="22"/>
          <w:szCs w:val="22"/>
        </w:rPr>
        <w:t>up on Piaget’s theory o</w:t>
      </w:r>
      <w:r w:rsidR="00D01CB1" w:rsidRPr="0079200B">
        <w:rPr>
          <w:rFonts w:ascii="Arial" w:hAnsi="Arial" w:cs="Arial"/>
          <w:sz w:val="22"/>
          <w:szCs w:val="22"/>
        </w:rPr>
        <w:t>f cognitive development</w:t>
      </w:r>
      <w:r w:rsidR="00C72570">
        <w:rPr>
          <w:rFonts w:ascii="Arial" w:hAnsi="Arial" w:cs="Arial"/>
          <w:sz w:val="22"/>
          <w:szCs w:val="22"/>
        </w:rPr>
        <w:t xml:space="preserve"> 1936</w:t>
      </w:r>
      <w:r w:rsidR="00756D63" w:rsidRPr="0079200B">
        <w:rPr>
          <w:rFonts w:ascii="Arial" w:hAnsi="Arial" w:cs="Arial"/>
          <w:sz w:val="22"/>
          <w:szCs w:val="22"/>
        </w:rPr>
        <w:t>, that he linked to the age of the child</w:t>
      </w:r>
      <w:r w:rsidR="00A472D7" w:rsidRPr="0079200B">
        <w:rPr>
          <w:rFonts w:ascii="Arial" w:hAnsi="Arial" w:cs="Arial"/>
          <w:sz w:val="22"/>
          <w:szCs w:val="22"/>
        </w:rPr>
        <w:t xml:space="preserve"> </w:t>
      </w:r>
      <w:r w:rsidR="00371106" w:rsidRPr="0079200B">
        <w:rPr>
          <w:rFonts w:ascii="Arial" w:hAnsi="Arial" w:cs="Arial"/>
          <w:sz w:val="22"/>
          <w:szCs w:val="22"/>
        </w:rPr>
        <w:t>(see</w:t>
      </w:r>
      <w:r w:rsidR="00A472D7" w:rsidRPr="0079200B">
        <w:rPr>
          <w:rFonts w:ascii="Arial" w:hAnsi="Arial" w:cs="Arial"/>
          <w:sz w:val="22"/>
          <w:szCs w:val="22"/>
        </w:rPr>
        <w:t xml:space="preserve"> appendices 1). </w:t>
      </w:r>
      <w:r w:rsidR="00A564DD" w:rsidRPr="0079200B">
        <w:rPr>
          <w:rFonts w:ascii="Arial" w:hAnsi="Arial" w:cs="Arial"/>
          <w:sz w:val="22"/>
          <w:szCs w:val="22"/>
        </w:rPr>
        <w:t xml:space="preserve">His four stage theory </w:t>
      </w:r>
      <w:r w:rsidR="00E65285" w:rsidRPr="0079200B">
        <w:rPr>
          <w:rFonts w:ascii="Arial" w:hAnsi="Arial" w:cs="Arial"/>
          <w:sz w:val="22"/>
          <w:szCs w:val="22"/>
        </w:rPr>
        <w:t>places Ella at the preoperational stage as it applies to children ages 2 to 7 years.</w:t>
      </w:r>
      <w:r w:rsidR="0044199D" w:rsidRPr="0079200B">
        <w:rPr>
          <w:rFonts w:ascii="Arial" w:hAnsi="Arial" w:cs="Arial"/>
          <w:sz w:val="22"/>
          <w:szCs w:val="22"/>
        </w:rPr>
        <w:t xml:space="preserve"> A</w:t>
      </w:r>
      <w:r w:rsidR="00EC6E99" w:rsidRPr="0079200B">
        <w:rPr>
          <w:rFonts w:ascii="Arial" w:hAnsi="Arial" w:cs="Arial"/>
          <w:sz w:val="22"/>
          <w:szCs w:val="22"/>
        </w:rPr>
        <w:t xml:space="preserve">s Ella is currently 4, this developmental stage applies to her. From </w:t>
      </w:r>
      <w:r w:rsidR="00A472D7" w:rsidRPr="0079200B">
        <w:rPr>
          <w:rFonts w:ascii="Arial" w:hAnsi="Arial" w:cs="Arial"/>
          <w:sz w:val="22"/>
          <w:szCs w:val="22"/>
        </w:rPr>
        <w:t xml:space="preserve">what I have read, </w:t>
      </w:r>
      <w:r w:rsidR="00166A1F" w:rsidRPr="0079200B">
        <w:rPr>
          <w:rFonts w:ascii="Arial" w:hAnsi="Arial" w:cs="Arial"/>
          <w:sz w:val="22"/>
          <w:szCs w:val="22"/>
        </w:rPr>
        <w:t xml:space="preserve">one of the </w:t>
      </w:r>
      <w:r w:rsidR="008E1249" w:rsidRPr="0079200B">
        <w:rPr>
          <w:rFonts w:ascii="Arial" w:hAnsi="Arial" w:cs="Arial"/>
          <w:sz w:val="22"/>
          <w:szCs w:val="22"/>
        </w:rPr>
        <w:t>characteristics</w:t>
      </w:r>
      <w:r w:rsidR="0000629A" w:rsidRPr="0079200B">
        <w:rPr>
          <w:rFonts w:ascii="Arial" w:hAnsi="Arial" w:cs="Arial"/>
          <w:sz w:val="22"/>
          <w:szCs w:val="22"/>
        </w:rPr>
        <w:t xml:space="preserve"> found in this </w:t>
      </w:r>
      <w:r w:rsidR="00A472D7" w:rsidRPr="0079200B">
        <w:rPr>
          <w:rFonts w:ascii="Arial" w:hAnsi="Arial" w:cs="Arial"/>
          <w:sz w:val="22"/>
          <w:szCs w:val="22"/>
        </w:rPr>
        <w:t>stage s</w:t>
      </w:r>
      <w:r w:rsidR="006543E1" w:rsidRPr="0079200B">
        <w:rPr>
          <w:rFonts w:ascii="Arial" w:hAnsi="Arial" w:cs="Arial"/>
          <w:sz w:val="22"/>
          <w:szCs w:val="22"/>
        </w:rPr>
        <w:t xml:space="preserve">uggests </w:t>
      </w:r>
      <w:r w:rsidR="00A472D7" w:rsidRPr="0079200B">
        <w:rPr>
          <w:rFonts w:ascii="Arial" w:hAnsi="Arial" w:cs="Arial"/>
          <w:sz w:val="22"/>
          <w:szCs w:val="22"/>
        </w:rPr>
        <w:t xml:space="preserve">that children struggle to see things from the </w:t>
      </w:r>
      <w:r w:rsidR="00A472D7" w:rsidRPr="001B4C4C">
        <w:rPr>
          <w:rFonts w:ascii="Arial" w:hAnsi="Arial" w:cs="Arial"/>
          <w:sz w:val="22"/>
          <w:szCs w:val="22"/>
        </w:rPr>
        <w:t xml:space="preserve">perspective of </w:t>
      </w:r>
      <w:r w:rsidR="006F5BBD" w:rsidRPr="001B4C4C">
        <w:rPr>
          <w:rFonts w:ascii="Arial" w:hAnsi="Arial" w:cs="Arial"/>
          <w:sz w:val="22"/>
          <w:szCs w:val="22"/>
        </w:rPr>
        <w:t>others. Implying</w:t>
      </w:r>
      <w:r w:rsidR="00DA1A33" w:rsidRPr="001B4C4C">
        <w:rPr>
          <w:rFonts w:ascii="Arial" w:hAnsi="Arial" w:cs="Arial"/>
          <w:sz w:val="22"/>
          <w:szCs w:val="22"/>
        </w:rPr>
        <w:t xml:space="preserve"> that from Piaget’s theory, </w:t>
      </w:r>
      <w:r w:rsidR="0064509C" w:rsidRPr="001B4C4C">
        <w:rPr>
          <w:rFonts w:ascii="Arial" w:hAnsi="Arial" w:cs="Arial"/>
          <w:sz w:val="22"/>
          <w:szCs w:val="22"/>
        </w:rPr>
        <w:t xml:space="preserve">this aspect of Ella’s development is where It should be for an average </w:t>
      </w:r>
      <w:r w:rsidR="0079200B" w:rsidRPr="001B4C4C">
        <w:rPr>
          <w:rFonts w:ascii="Arial" w:hAnsi="Arial" w:cs="Arial"/>
          <w:sz w:val="22"/>
          <w:szCs w:val="22"/>
        </w:rPr>
        <w:t>4-year-old</w:t>
      </w:r>
      <w:r w:rsidR="0064509C" w:rsidRPr="001B4C4C">
        <w:rPr>
          <w:rFonts w:ascii="Arial" w:hAnsi="Arial" w:cs="Arial"/>
          <w:sz w:val="22"/>
          <w:szCs w:val="22"/>
        </w:rPr>
        <w:t>.</w:t>
      </w:r>
    </w:p>
    <w:p w14:paraId="6920842B" w14:textId="14901EB6" w:rsidR="005515B9" w:rsidRDefault="00BE3F59" w:rsidP="008E75EC">
      <w:pPr>
        <w:spacing w:line="360" w:lineRule="auto"/>
        <w:rPr>
          <w:rFonts w:ascii="Arial" w:hAnsi="Arial" w:cs="Arial"/>
          <w:sz w:val="22"/>
          <w:szCs w:val="22"/>
        </w:rPr>
      </w:pPr>
      <w:r>
        <w:rPr>
          <w:rFonts w:ascii="Arial" w:hAnsi="Arial" w:cs="Arial"/>
          <w:sz w:val="22"/>
          <w:szCs w:val="22"/>
        </w:rPr>
        <w:lastRenderedPageBreak/>
        <w:t xml:space="preserve">   </w:t>
      </w:r>
      <w:r w:rsidR="00A472D7" w:rsidRPr="001B4C4C">
        <w:rPr>
          <w:rFonts w:ascii="Arial" w:hAnsi="Arial" w:cs="Arial"/>
          <w:sz w:val="22"/>
          <w:szCs w:val="22"/>
        </w:rPr>
        <w:t xml:space="preserve">To help Ella progress and overcome this aspect of her development, I observed many interventions that could be beneficial to her. The most useful </w:t>
      </w:r>
      <w:r w:rsidR="00FC16E8">
        <w:rPr>
          <w:rFonts w:ascii="Arial" w:hAnsi="Arial" w:cs="Arial"/>
          <w:sz w:val="22"/>
          <w:szCs w:val="22"/>
        </w:rPr>
        <w:t>strategy</w:t>
      </w:r>
      <w:r w:rsidR="00A472D7" w:rsidRPr="001B4C4C">
        <w:rPr>
          <w:rFonts w:ascii="Arial" w:hAnsi="Arial" w:cs="Arial"/>
          <w:sz w:val="22"/>
          <w:szCs w:val="22"/>
        </w:rPr>
        <w:t xml:space="preserve"> I observed was the teachers adopting a </w:t>
      </w:r>
      <w:r w:rsidR="00FC16E8">
        <w:rPr>
          <w:rFonts w:ascii="Arial" w:hAnsi="Arial" w:cs="Arial"/>
          <w:sz w:val="22"/>
          <w:szCs w:val="22"/>
        </w:rPr>
        <w:t>R</w:t>
      </w:r>
      <w:r w:rsidR="00A472D7" w:rsidRPr="001B4C4C">
        <w:rPr>
          <w:rFonts w:ascii="Arial" w:hAnsi="Arial" w:cs="Arial"/>
          <w:sz w:val="22"/>
          <w:szCs w:val="22"/>
        </w:rPr>
        <w:t xml:space="preserve">estorative </w:t>
      </w:r>
      <w:r w:rsidR="00FC16E8">
        <w:rPr>
          <w:rFonts w:ascii="Arial" w:hAnsi="Arial" w:cs="Arial"/>
          <w:sz w:val="22"/>
          <w:szCs w:val="22"/>
        </w:rPr>
        <w:t>J</w:t>
      </w:r>
      <w:r w:rsidR="00A472D7" w:rsidRPr="001B4C4C">
        <w:rPr>
          <w:rFonts w:ascii="Arial" w:hAnsi="Arial" w:cs="Arial"/>
          <w:sz w:val="22"/>
          <w:szCs w:val="22"/>
        </w:rPr>
        <w:t xml:space="preserve">ustice approach. Whereby if there was conflict between two pupils, they would discuss what happened together and how the issue can be resolved. This may be useful for Ella as she would be able to see how her actions </w:t>
      </w:r>
      <w:r w:rsidR="00BA1182" w:rsidRPr="001B4C4C">
        <w:rPr>
          <w:rFonts w:ascii="Arial" w:hAnsi="Arial" w:cs="Arial"/>
          <w:sz w:val="22"/>
          <w:szCs w:val="22"/>
        </w:rPr>
        <w:t>a</w:t>
      </w:r>
      <w:r w:rsidR="00A472D7" w:rsidRPr="001B4C4C">
        <w:rPr>
          <w:rFonts w:ascii="Arial" w:hAnsi="Arial" w:cs="Arial"/>
          <w:sz w:val="22"/>
          <w:szCs w:val="22"/>
        </w:rPr>
        <w:t xml:space="preserve">ffect someone else. </w:t>
      </w:r>
      <w:r w:rsidR="00D8088E" w:rsidRPr="001B4C4C">
        <w:rPr>
          <w:rFonts w:ascii="Arial" w:hAnsi="Arial" w:cs="Arial"/>
          <w:sz w:val="22"/>
          <w:szCs w:val="22"/>
        </w:rPr>
        <w:t>This strategy</w:t>
      </w:r>
      <w:r w:rsidR="00D941CE">
        <w:rPr>
          <w:rFonts w:ascii="Arial" w:hAnsi="Arial" w:cs="Arial"/>
          <w:sz w:val="22"/>
          <w:szCs w:val="22"/>
        </w:rPr>
        <w:t xml:space="preserve"> style</w:t>
      </w:r>
      <w:r w:rsidR="00D8088E" w:rsidRPr="001B4C4C">
        <w:rPr>
          <w:rFonts w:ascii="Arial" w:hAnsi="Arial" w:cs="Arial"/>
          <w:sz w:val="22"/>
          <w:szCs w:val="22"/>
        </w:rPr>
        <w:t xml:space="preserve"> is proved to be effective in Vygotsky’s </w:t>
      </w:r>
      <w:r w:rsidR="009B33A5">
        <w:rPr>
          <w:rFonts w:ascii="Arial" w:hAnsi="Arial" w:cs="Arial"/>
          <w:sz w:val="22"/>
          <w:szCs w:val="22"/>
        </w:rPr>
        <w:t>S</w:t>
      </w:r>
      <w:r w:rsidR="00D8088E" w:rsidRPr="001B4C4C">
        <w:rPr>
          <w:rFonts w:ascii="Arial" w:hAnsi="Arial" w:cs="Arial"/>
          <w:sz w:val="22"/>
          <w:szCs w:val="22"/>
        </w:rPr>
        <w:t xml:space="preserve">ocial </w:t>
      </w:r>
      <w:r w:rsidR="009B33A5">
        <w:rPr>
          <w:rFonts w:ascii="Arial" w:hAnsi="Arial" w:cs="Arial"/>
          <w:sz w:val="22"/>
          <w:szCs w:val="22"/>
        </w:rPr>
        <w:t>D</w:t>
      </w:r>
      <w:r w:rsidR="00D8088E" w:rsidRPr="001B4C4C">
        <w:rPr>
          <w:rFonts w:ascii="Arial" w:hAnsi="Arial" w:cs="Arial"/>
          <w:sz w:val="22"/>
          <w:szCs w:val="22"/>
        </w:rPr>
        <w:t>evelopment theory. As one of his 3 key elements is languag</w:t>
      </w:r>
      <w:r w:rsidR="00B142ED" w:rsidRPr="001B4C4C">
        <w:rPr>
          <w:rFonts w:ascii="Arial" w:hAnsi="Arial" w:cs="Arial"/>
          <w:sz w:val="22"/>
          <w:szCs w:val="22"/>
        </w:rPr>
        <w:t xml:space="preserve">e. From reading </w:t>
      </w:r>
      <w:r w:rsidR="004B7087" w:rsidRPr="001B4C4C">
        <w:rPr>
          <w:rFonts w:ascii="Arial" w:hAnsi="Arial" w:cs="Arial"/>
          <w:sz w:val="22"/>
          <w:szCs w:val="22"/>
        </w:rPr>
        <w:t>(Linda</w:t>
      </w:r>
      <w:r w:rsidR="00B142ED" w:rsidRPr="001B4C4C">
        <w:rPr>
          <w:rFonts w:ascii="Arial" w:hAnsi="Arial" w:cs="Arial"/>
          <w:sz w:val="22"/>
          <w:szCs w:val="22"/>
        </w:rPr>
        <w:t xml:space="preserve"> Pound, 2005</w:t>
      </w:r>
      <w:r w:rsidR="00423CD8" w:rsidRPr="001B4C4C">
        <w:rPr>
          <w:rFonts w:ascii="Arial" w:hAnsi="Arial" w:cs="Arial"/>
          <w:sz w:val="22"/>
          <w:szCs w:val="22"/>
        </w:rPr>
        <w:t xml:space="preserve">, page </w:t>
      </w:r>
      <w:r w:rsidR="00153E46" w:rsidRPr="001B4C4C">
        <w:rPr>
          <w:rFonts w:ascii="Arial" w:hAnsi="Arial" w:cs="Arial"/>
          <w:sz w:val="22"/>
          <w:szCs w:val="22"/>
        </w:rPr>
        <w:t>52-53</w:t>
      </w:r>
      <w:r w:rsidR="00B142ED" w:rsidRPr="001B4C4C">
        <w:rPr>
          <w:rFonts w:ascii="Arial" w:hAnsi="Arial" w:cs="Arial"/>
          <w:sz w:val="22"/>
          <w:szCs w:val="22"/>
        </w:rPr>
        <w:t xml:space="preserve">) </w:t>
      </w:r>
      <w:r w:rsidR="00AB60CC" w:rsidRPr="001B4C4C">
        <w:rPr>
          <w:rFonts w:ascii="Arial" w:hAnsi="Arial" w:cs="Arial"/>
          <w:sz w:val="22"/>
          <w:szCs w:val="22"/>
        </w:rPr>
        <w:t xml:space="preserve">Vygotsky’s theory stated that </w:t>
      </w:r>
      <w:r w:rsidR="00AB60CC" w:rsidRPr="001B4C4C">
        <w:rPr>
          <w:rFonts w:ascii="Arial" w:hAnsi="Arial" w:cs="Arial"/>
          <w:i/>
          <w:iCs/>
          <w:sz w:val="22"/>
          <w:szCs w:val="22"/>
        </w:rPr>
        <w:t>“language plays a central role in mental development”</w:t>
      </w:r>
      <w:r w:rsidR="00AB60CC" w:rsidRPr="001B4C4C">
        <w:rPr>
          <w:rFonts w:ascii="Arial" w:hAnsi="Arial" w:cs="Arial"/>
          <w:sz w:val="22"/>
          <w:szCs w:val="22"/>
        </w:rPr>
        <w:t xml:space="preserve"> and that </w:t>
      </w:r>
      <w:r w:rsidR="001B4C4C" w:rsidRPr="001B4C4C">
        <w:rPr>
          <w:rFonts w:ascii="Arial" w:hAnsi="Arial" w:cs="Arial"/>
          <w:i/>
          <w:iCs/>
          <w:sz w:val="22"/>
          <w:szCs w:val="22"/>
        </w:rPr>
        <w:t>“</w:t>
      </w:r>
      <w:r w:rsidR="00AB60CC" w:rsidRPr="001B4C4C">
        <w:rPr>
          <w:rFonts w:ascii="Arial" w:hAnsi="Arial" w:cs="Arial"/>
          <w:i/>
          <w:iCs/>
          <w:sz w:val="22"/>
          <w:szCs w:val="22"/>
        </w:rPr>
        <w:t>children talking to adults is crucial for awareness of thinking and interpreting their own experiences.</w:t>
      </w:r>
      <w:r w:rsidR="001B4C4C" w:rsidRPr="001B4C4C">
        <w:rPr>
          <w:rFonts w:ascii="Arial" w:hAnsi="Arial" w:cs="Arial"/>
          <w:i/>
          <w:iCs/>
          <w:sz w:val="22"/>
          <w:szCs w:val="22"/>
        </w:rPr>
        <w:t>”</w:t>
      </w:r>
      <w:r w:rsidR="00AB60CC" w:rsidRPr="001B4C4C">
        <w:rPr>
          <w:rFonts w:ascii="Arial" w:hAnsi="Arial" w:cs="Arial"/>
          <w:sz w:val="22"/>
          <w:szCs w:val="22"/>
        </w:rPr>
        <w:t xml:space="preserve"> </w:t>
      </w:r>
      <w:r w:rsidR="005515B9">
        <w:rPr>
          <w:rFonts w:ascii="Arial" w:hAnsi="Arial" w:cs="Arial"/>
          <w:sz w:val="22"/>
          <w:szCs w:val="22"/>
        </w:rPr>
        <w:t xml:space="preserve">This suggests to me that adopting strategies like </w:t>
      </w:r>
      <w:r w:rsidR="009C16D9">
        <w:rPr>
          <w:rFonts w:ascii="Arial" w:hAnsi="Arial" w:cs="Arial"/>
          <w:sz w:val="22"/>
          <w:szCs w:val="22"/>
        </w:rPr>
        <w:t>R</w:t>
      </w:r>
      <w:r w:rsidR="005515B9">
        <w:rPr>
          <w:rFonts w:ascii="Arial" w:hAnsi="Arial" w:cs="Arial"/>
          <w:sz w:val="22"/>
          <w:szCs w:val="22"/>
        </w:rPr>
        <w:t xml:space="preserve">estorative </w:t>
      </w:r>
      <w:r w:rsidR="009C16D9">
        <w:rPr>
          <w:rFonts w:ascii="Arial" w:hAnsi="Arial" w:cs="Arial"/>
          <w:sz w:val="22"/>
          <w:szCs w:val="22"/>
        </w:rPr>
        <w:t>J</w:t>
      </w:r>
      <w:r w:rsidR="005515B9">
        <w:rPr>
          <w:rFonts w:ascii="Arial" w:hAnsi="Arial" w:cs="Arial"/>
          <w:sz w:val="22"/>
          <w:szCs w:val="22"/>
        </w:rPr>
        <w:t>ustice</w:t>
      </w:r>
      <w:r w:rsidR="00E660F9">
        <w:rPr>
          <w:rFonts w:ascii="Arial" w:hAnsi="Arial" w:cs="Arial"/>
          <w:sz w:val="22"/>
          <w:szCs w:val="22"/>
        </w:rPr>
        <w:t xml:space="preserve"> will help pupils like Ella as it allows children to express their feelings and actions to an adult.</w:t>
      </w:r>
      <w:r w:rsidR="00CD73A6">
        <w:rPr>
          <w:rFonts w:ascii="Arial" w:hAnsi="Arial" w:cs="Arial"/>
          <w:sz w:val="22"/>
          <w:szCs w:val="22"/>
        </w:rPr>
        <w:t xml:space="preserve"> As a result</w:t>
      </w:r>
      <w:r w:rsidR="00F0750F">
        <w:rPr>
          <w:rFonts w:ascii="Arial" w:hAnsi="Arial" w:cs="Arial"/>
          <w:sz w:val="22"/>
          <w:szCs w:val="22"/>
        </w:rPr>
        <w:t xml:space="preserve">, </w:t>
      </w:r>
      <w:r w:rsidR="00CD73A6">
        <w:rPr>
          <w:rFonts w:ascii="Arial" w:hAnsi="Arial" w:cs="Arial"/>
          <w:sz w:val="22"/>
          <w:szCs w:val="22"/>
        </w:rPr>
        <w:t xml:space="preserve">this can make </w:t>
      </w:r>
      <w:r w:rsidR="00F0750F">
        <w:rPr>
          <w:rFonts w:ascii="Arial" w:hAnsi="Arial" w:cs="Arial"/>
          <w:sz w:val="22"/>
          <w:szCs w:val="22"/>
        </w:rPr>
        <w:t>children</w:t>
      </w:r>
      <w:r w:rsidR="00CD73A6">
        <w:rPr>
          <w:rFonts w:ascii="Arial" w:hAnsi="Arial" w:cs="Arial"/>
          <w:sz w:val="22"/>
          <w:szCs w:val="22"/>
        </w:rPr>
        <w:t xml:space="preserve"> more aware of their </w:t>
      </w:r>
      <w:r w:rsidR="009C16D9">
        <w:rPr>
          <w:rFonts w:ascii="Arial" w:hAnsi="Arial" w:cs="Arial"/>
          <w:sz w:val="22"/>
          <w:szCs w:val="22"/>
        </w:rPr>
        <w:t xml:space="preserve">behaviour </w:t>
      </w:r>
      <w:r w:rsidR="00CD73A6">
        <w:rPr>
          <w:rFonts w:ascii="Arial" w:hAnsi="Arial" w:cs="Arial"/>
          <w:sz w:val="22"/>
          <w:szCs w:val="22"/>
        </w:rPr>
        <w:t>and consequences</w:t>
      </w:r>
      <w:r w:rsidR="009C16D9">
        <w:rPr>
          <w:rFonts w:ascii="Arial" w:hAnsi="Arial" w:cs="Arial"/>
          <w:sz w:val="22"/>
          <w:szCs w:val="22"/>
        </w:rPr>
        <w:t xml:space="preserve"> that </w:t>
      </w:r>
      <w:r w:rsidR="00C1157F">
        <w:rPr>
          <w:rFonts w:ascii="Arial" w:hAnsi="Arial" w:cs="Arial"/>
          <w:sz w:val="22"/>
          <w:szCs w:val="22"/>
        </w:rPr>
        <w:t>arise from their behaviour</w:t>
      </w:r>
      <w:r w:rsidR="00CD73A6">
        <w:rPr>
          <w:rFonts w:ascii="Arial" w:hAnsi="Arial" w:cs="Arial"/>
          <w:sz w:val="22"/>
          <w:szCs w:val="22"/>
        </w:rPr>
        <w:t>.</w:t>
      </w:r>
    </w:p>
    <w:p w14:paraId="1A6A5E58" w14:textId="0CDBA49D" w:rsidR="005803DC" w:rsidRDefault="008E75EC" w:rsidP="008E75EC">
      <w:pPr>
        <w:spacing w:line="360" w:lineRule="auto"/>
        <w:rPr>
          <w:rFonts w:ascii="Arial" w:hAnsi="Arial" w:cs="Arial"/>
          <w:sz w:val="22"/>
          <w:szCs w:val="22"/>
        </w:rPr>
      </w:pPr>
      <w:r>
        <w:rPr>
          <w:rFonts w:ascii="Arial" w:hAnsi="Arial" w:cs="Arial"/>
          <w:sz w:val="22"/>
          <w:szCs w:val="22"/>
        </w:rPr>
        <w:t xml:space="preserve">   </w:t>
      </w:r>
      <w:r w:rsidR="005E5A0D" w:rsidRPr="005E5A0D">
        <w:rPr>
          <w:rFonts w:ascii="Arial" w:hAnsi="Arial" w:cs="Arial"/>
          <w:sz w:val="22"/>
          <w:szCs w:val="22"/>
        </w:rPr>
        <w:t>From the pupil profile Ella has ‘difficulty following classroom routines’ and ‘appears confused when instructions are given’. J.B Watson 1913 theory of behaviourism</w:t>
      </w:r>
      <w:r w:rsidR="000E231A">
        <w:rPr>
          <w:rFonts w:ascii="Arial" w:hAnsi="Arial" w:cs="Arial"/>
          <w:sz w:val="22"/>
          <w:szCs w:val="22"/>
        </w:rPr>
        <w:t xml:space="preserve"> (appendices 2)</w:t>
      </w:r>
      <w:r w:rsidR="005E5A0D" w:rsidRPr="005E5A0D">
        <w:rPr>
          <w:rFonts w:ascii="Arial" w:hAnsi="Arial" w:cs="Arial"/>
          <w:sz w:val="22"/>
          <w:szCs w:val="22"/>
        </w:rPr>
        <w:t xml:space="preserve"> lead to his belief that remembering depended on </w:t>
      </w:r>
      <w:r w:rsidR="007722A5">
        <w:rPr>
          <w:rFonts w:ascii="Arial" w:hAnsi="Arial" w:cs="Arial"/>
          <w:sz w:val="22"/>
          <w:szCs w:val="22"/>
        </w:rPr>
        <w:t>“</w:t>
      </w:r>
      <w:r w:rsidR="005E5A0D" w:rsidRPr="005E5A0D">
        <w:rPr>
          <w:rFonts w:ascii="Arial" w:hAnsi="Arial" w:cs="Arial"/>
          <w:sz w:val="22"/>
          <w:szCs w:val="22"/>
        </w:rPr>
        <w:t>frequency and recency</w:t>
      </w:r>
      <w:r w:rsidR="007722A5">
        <w:rPr>
          <w:rFonts w:ascii="Arial" w:hAnsi="Arial" w:cs="Arial"/>
          <w:sz w:val="22"/>
          <w:szCs w:val="22"/>
        </w:rPr>
        <w:t>”</w:t>
      </w:r>
      <w:r w:rsidR="00C2780D">
        <w:rPr>
          <w:rFonts w:ascii="Arial" w:hAnsi="Arial" w:cs="Arial"/>
          <w:sz w:val="22"/>
          <w:szCs w:val="22"/>
        </w:rPr>
        <w:t xml:space="preserve"> </w:t>
      </w:r>
      <w:r w:rsidR="00FB4C74">
        <w:rPr>
          <w:rFonts w:ascii="Arial" w:hAnsi="Arial" w:cs="Arial"/>
          <w:sz w:val="22"/>
          <w:szCs w:val="22"/>
        </w:rPr>
        <w:t xml:space="preserve">(class </w:t>
      </w:r>
      <w:r w:rsidR="000E231A">
        <w:rPr>
          <w:rFonts w:ascii="Arial" w:hAnsi="Arial" w:cs="Arial"/>
          <w:sz w:val="22"/>
          <w:szCs w:val="22"/>
        </w:rPr>
        <w:t>presentation)</w:t>
      </w:r>
      <w:r w:rsidR="005E5A0D" w:rsidRPr="005E5A0D">
        <w:rPr>
          <w:rFonts w:ascii="Arial" w:hAnsi="Arial" w:cs="Arial"/>
          <w:sz w:val="22"/>
          <w:szCs w:val="22"/>
        </w:rPr>
        <w:t>. This piece of research highlighted to me that maybe Ella is struggling to remember what the teacher tells her. Watson advocated that individuals must ensure that information is recalled and used frequently, as each recall fixes the learning more firmly into the long-term memory. To aid this, from my bridging experience the teachers would often ask the pupils at the end of the day what they had learnt. Similarly, around the classroom were posters and displays of work that the pupils had created, which acted as a visual reminder of what they had achieved during the year</w:t>
      </w:r>
      <w:r w:rsidR="003708E2">
        <w:rPr>
          <w:rFonts w:ascii="Arial" w:hAnsi="Arial" w:cs="Arial"/>
          <w:sz w:val="22"/>
          <w:szCs w:val="22"/>
        </w:rPr>
        <w:t>.</w:t>
      </w:r>
    </w:p>
    <w:p w14:paraId="744A2F42" w14:textId="4FBC03DC" w:rsidR="003708E2" w:rsidRPr="005E5A0D" w:rsidRDefault="008E75EC" w:rsidP="008E75EC">
      <w:pPr>
        <w:spacing w:line="360" w:lineRule="auto"/>
        <w:rPr>
          <w:rFonts w:ascii="Arial" w:hAnsi="Arial" w:cs="Arial"/>
        </w:rPr>
      </w:pPr>
      <w:r>
        <w:rPr>
          <w:rFonts w:ascii="Arial" w:hAnsi="Arial" w:cs="Arial"/>
          <w:sz w:val="22"/>
          <w:szCs w:val="22"/>
        </w:rPr>
        <w:t xml:space="preserve">   </w:t>
      </w:r>
      <w:r w:rsidR="003708E2">
        <w:rPr>
          <w:rFonts w:ascii="Arial" w:hAnsi="Arial" w:cs="Arial"/>
          <w:sz w:val="22"/>
          <w:szCs w:val="22"/>
        </w:rPr>
        <w:t xml:space="preserve">Overall, </w:t>
      </w:r>
      <w:r w:rsidR="000575B2">
        <w:rPr>
          <w:rFonts w:ascii="Arial" w:hAnsi="Arial" w:cs="Arial"/>
          <w:sz w:val="22"/>
          <w:szCs w:val="22"/>
        </w:rPr>
        <w:t>I believe</w:t>
      </w:r>
      <w:r w:rsidR="00296B0E">
        <w:rPr>
          <w:rFonts w:ascii="Arial" w:hAnsi="Arial" w:cs="Arial"/>
          <w:sz w:val="22"/>
          <w:szCs w:val="22"/>
        </w:rPr>
        <w:t xml:space="preserve"> that Ella needs </w:t>
      </w:r>
      <w:r w:rsidR="00CF238D">
        <w:rPr>
          <w:rFonts w:ascii="Arial" w:hAnsi="Arial" w:cs="Arial"/>
          <w:sz w:val="22"/>
          <w:szCs w:val="22"/>
        </w:rPr>
        <w:t xml:space="preserve">additional help with her </w:t>
      </w:r>
      <w:r w:rsidR="00960652">
        <w:rPr>
          <w:rFonts w:ascii="Arial" w:hAnsi="Arial" w:cs="Arial"/>
          <w:sz w:val="22"/>
          <w:szCs w:val="22"/>
        </w:rPr>
        <w:t xml:space="preserve">cognitive development as it is clear in some aspects she is falling behind for her age. Although Piaget states that </w:t>
      </w:r>
      <w:r w:rsidR="009E5BFF">
        <w:rPr>
          <w:rFonts w:ascii="Arial" w:hAnsi="Arial" w:cs="Arial"/>
          <w:sz w:val="22"/>
          <w:szCs w:val="22"/>
        </w:rPr>
        <w:t xml:space="preserve">Ella Is where she should be for an average 4 year old, psychologists such as Bruner </w:t>
      </w:r>
      <w:r w:rsidR="00956D25">
        <w:rPr>
          <w:rFonts w:ascii="Arial" w:hAnsi="Arial" w:cs="Arial"/>
          <w:sz w:val="22"/>
          <w:szCs w:val="22"/>
        </w:rPr>
        <w:t xml:space="preserve">and his </w:t>
      </w:r>
      <w:r w:rsidR="00956D25" w:rsidRPr="00956D25">
        <w:rPr>
          <w:rFonts w:ascii="Arial" w:hAnsi="Arial" w:cs="Arial"/>
          <w:i/>
          <w:iCs/>
          <w:sz w:val="22"/>
          <w:szCs w:val="22"/>
        </w:rPr>
        <w:t>Spiral Curriculum (</w:t>
      </w:r>
      <w:r w:rsidR="00DE629C">
        <w:rPr>
          <w:rFonts w:ascii="Arial" w:hAnsi="Arial" w:cs="Arial"/>
          <w:i/>
          <w:iCs/>
          <w:sz w:val="22"/>
          <w:szCs w:val="22"/>
        </w:rPr>
        <w:t>1960)</w:t>
      </w:r>
      <w:r w:rsidR="00524B1C">
        <w:rPr>
          <w:rFonts w:ascii="Arial" w:hAnsi="Arial" w:cs="Arial"/>
          <w:i/>
          <w:iCs/>
          <w:sz w:val="22"/>
          <w:szCs w:val="22"/>
        </w:rPr>
        <w:t xml:space="preserve"> </w:t>
      </w:r>
      <w:r w:rsidR="00524B1C" w:rsidRPr="00524B1C">
        <w:rPr>
          <w:rFonts w:ascii="Arial" w:hAnsi="Arial" w:cs="Arial"/>
          <w:sz w:val="22"/>
          <w:szCs w:val="22"/>
        </w:rPr>
        <w:t>suggest</w:t>
      </w:r>
      <w:r w:rsidR="00524B1C">
        <w:rPr>
          <w:rFonts w:ascii="Arial" w:hAnsi="Arial" w:cs="Arial"/>
          <w:sz w:val="22"/>
          <w:szCs w:val="22"/>
        </w:rPr>
        <w:t>s that children vary in stages in which they develop</w:t>
      </w:r>
      <w:r w:rsidR="00501A51">
        <w:rPr>
          <w:rFonts w:ascii="Arial" w:hAnsi="Arial" w:cs="Arial"/>
          <w:sz w:val="22"/>
          <w:szCs w:val="22"/>
        </w:rPr>
        <w:t xml:space="preserve"> and that children “can move between </w:t>
      </w:r>
      <w:r w:rsidR="00AF536D">
        <w:rPr>
          <w:rFonts w:ascii="Arial" w:hAnsi="Arial" w:cs="Arial"/>
          <w:sz w:val="22"/>
          <w:szCs w:val="22"/>
        </w:rPr>
        <w:t>different levels of complexity and sophistication of thought” (Linda Pound, 2005, page 65)</w:t>
      </w:r>
      <w:r w:rsidR="000E7723">
        <w:rPr>
          <w:rFonts w:ascii="Arial" w:hAnsi="Arial" w:cs="Arial"/>
          <w:sz w:val="22"/>
          <w:szCs w:val="22"/>
        </w:rPr>
        <w:t xml:space="preserve">. Interventions such as </w:t>
      </w:r>
      <w:r w:rsidR="004073D8">
        <w:rPr>
          <w:rFonts w:ascii="Arial" w:hAnsi="Arial" w:cs="Arial"/>
          <w:sz w:val="22"/>
          <w:szCs w:val="22"/>
        </w:rPr>
        <w:t xml:space="preserve">focus </w:t>
      </w:r>
      <w:r w:rsidR="0042641F">
        <w:rPr>
          <w:rFonts w:ascii="Arial" w:hAnsi="Arial" w:cs="Arial"/>
          <w:sz w:val="22"/>
          <w:szCs w:val="22"/>
        </w:rPr>
        <w:t>activities and</w:t>
      </w:r>
      <w:r w:rsidR="004073D8">
        <w:rPr>
          <w:rFonts w:ascii="Arial" w:hAnsi="Arial" w:cs="Arial"/>
          <w:sz w:val="22"/>
          <w:szCs w:val="22"/>
        </w:rPr>
        <w:t xml:space="preserve"> </w:t>
      </w:r>
      <w:r w:rsidR="00C129DC">
        <w:rPr>
          <w:rFonts w:ascii="Arial" w:hAnsi="Arial" w:cs="Arial"/>
          <w:sz w:val="22"/>
          <w:szCs w:val="22"/>
        </w:rPr>
        <w:t>adopting a growth mindset</w:t>
      </w:r>
      <w:r w:rsidR="00CC02F6">
        <w:rPr>
          <w:rFonts w:ascii="Arial" w:hAnsi="Arial" w:cs="Arial"/>
          <w:sz w:val="22"/>
          <w:szCs w:val="22"/>
        </w:rPr>
        <w:t xml:space="preserve"> can help Ella to develop her intellectual skills and allow her to understand what is expected of her. </w:t>
      </w:r>
    </w:p>
    <w:p w14:paraId="312CD714" w14:textId="2043F8C1" w:rsidR="005803DC" w:rsidRDefault="005803DC"/>
    <w:p w14:paraId="6AAAB976" w14:textId="3299CA4C" w:rsidR="005803DC" w:rsidRDefault="005803DC"/>
    <w:p w14:paraId="50F284B3" w14:textId="02D99E9F" w:rsidR="005803DC" w:rsidRDefault="005803DC"/>
    <w:p w14:paraId="71A6FA33" w14:textId="2DD95876" w:rsidR="005803DC" w:rsidRDefault="005803DC"/>
    <w:p w14:paraId="062380DC" w14:textId="1B13312B" w:rsidR="005803DC" w:rsidRDefault="005803DC"/>
    <w:p w14:paraId="4A520FC5" w14:textId="4933C78A" w:rsidR="005803DC" w:rsidRDefault="005803DC"/>
    <w:p w14:paraId="2B483301" w14:textId="77777777" w:rsidR="000E5438" w:rsidRPr="00296D58" w:rsidRDefault="00054074" w:rsidP="006B3FB1">
      <w:pPr>
        <w:spacing w:line="360" w:lineRule="auto"/>
        <w:rPr>
          <w:rFonts w:ascii="Arial" w:hAnsi="Arial" w:cs="Arial"/>
          <w:sz w:val="22"/>
          <w:szCs w:val="22"/>
        </w:rPr>
      </w:pPr>
      <w:r w:rsidRPr="00296D58">
        <w:rPr>
          <w:rFonts w:ascii="Arial" w:hAnsi="Arial" w:cs="Arial"/>
          <w:sz w:val="22"/>
          <w:szCs w:val="22"/>
        </w:rPr>
        <w:lastRenderedPageBreak/>
        <w:t xml:space="preserve">I </w:t>
      </w:r>
      <w:r w:rsidR="007A5816" w:rsidRPr="00296D58">
        <w:rPr>
          <w:rFonts w:ascii="Arial" w:hAnsi="Arial" w:cs="Arial"/>
          <w:sz w:val="22"/>
          <w:szCs w:val="22"/>
        </w:rPr>
        <w:t>will now be</w:t>
      </w:r>
      <w:r w:rsidR="00F052D9" w:rsidRPr="00296D58">
        <w:rPr>
          <w:rFonts w:ascii="Arial" w:hAnsi="Arial" w:cs="Arial"/>
          <w:sz w:val="22"/>
          <w:szCs w:val="22"/>
        </w:rPr>
        <w:t xml:space="preserve"> discussing Ella’s social development. According to </w:t>
      </w:r>
      <w:r w:rsidR="00DC51DC" w:rsidRPr="00296D58">
        <w:rPr>
          <w:rFonts w:ascii="Arial" w:hAnsi="Arial" w:cs="Arial"/>
          <w:sz w:val="22"/>
          <w:szCs w:val="22"/>
        </w:rPr>
        <w:t>(</w:t>
      </w:r>
      <w:r w:rsidR="00F052D9" w:rsidRPr="00296D58">
        <w:rPr>
          <w:rFonts w:ascii="Arial" w:hAnsi="Arial" w:cs="Arial"/>
          <w:sz w:val="22"/>
          <w:szCs w:val="22"/>
        </w:rPr>
        <w:t>Pamela Minett</w:t>
      </w:r>
      <w:r w:rsidR="00DC51DC" w:rsidRPr="00296D58">
        <w:rPr>
          <w:rFonts w:ascii="Arial" w:hAnsi="Arial" w:cs="Arial"/>
          <w:sz w:val="22"/>
          <w:szCs w:val="22"/>
        </w:rPr>
        <w:t>,</w:t>
      </w:r>
      <w:r w:rsidR="00F052D9" w:rsidRPr="00296D58">
        <w:rPr>
          <w:rFonts w:ascii="Arial" w:hAnsi="Arial" w:cs="Arial"/>
          <w:sz w:val="22"/>
          <w:szCs w:val="22"/>
        </w:rPr>
        <w:t xml:space="preserve">2010 </w:t>
      </w:r>
      <w:r w:rsidR="00DC51DC" w:rsidRPr="00296D58">
        <w:rPr>
          <w:rFonts w:ascii="Arial" w:hAnsi="Arial" w:cs="Arial"/>
          <w:sz w:val="22"/>
          <w:szCs w:val="22"/>
        </w:rPr>
        <w:t xml:space="preserve">page 161) </w:t>
      </w:r>
      <w:r w:rsidR="00F052D9" w:rsidRPr="00296D58">
        <w:rPr>
          <w:rFonts w:ascii="Arial" w:hAnsi="Arial" w:cs="Arial"/>
          <w:sz w:val="22"/>
          <w:szCs w:val="22"/>
        </w:rPr>
        <w:t xml:space="preserve">social development is the </w:t>
      </w:r>
      <w:r w:rsidR="007A5816" w:rsidRPr="00296D58">
        <w:rPr>
          <w:rFonts w:ascii="Arial" w:hAnsi="Arial" w:cs="Arial"/>
          <w:i/>
          <w:iCs/>
          <w:sz w:val="22"/>
          <w:szCs w:val="22"/>
        </w:rPr>
        <w:t>“</w:t>
      </w:r>
      <w:r w:rsidR="00F052D9" w:rsidRPr="00296D58">
        <w:rPr>
          <w:rFonts w:ascii="Arial" w:hAnsi="Arial" w:cs="Arial"/>
          <w:i/>
          <w:iCs/>
          <w:sz w:val="22"/>
          <w:szCs w:val="22"/>
        </w:rPr>
        <w:t>process of learning the skills and attitudes which enable individuals to live easily with other members of their community.</w:t>
      </w:r>
      <w:r w:rsidR="007A5816" w:rsidRPr="00296D58">
        <w:rPr>
          <w:rFonts w:ascii="Arial" w:hAnsi="Arial" w:cs="Arial"/>
          <w:i/>
          <w:iCs/>
          <w:sz w:val="22"/>
          <w:szCs w:val="22"/>
        </w:rPr>
        <w:t>”</w:t>
      </w:r>
      <w:r w:rsidR="003B3F8F" w:rsidRPr="00296D58">
        <w:rPr>
          <w:rFonts w:ascii="Arial" w:hAnsi="Arial" w:cs="Arial"/>
          <w:i/>
          <w:iCs/>
          <w:sz w:val="22"/>
          <w:szCs w:val="22"/>
        </w:rPr>
        <w:t xml:space="preserve"> </w:t>
      </w:r>
      <w:r w:rsidR="00F052D9" w:rsidRPr="00296D58">
        <w:rPr>
          <w:rFonts w:ascii="Arial" w:hAnsi="Arial" w:cs="Arial"/>
          <w:sz w:val="22"/>
          <w:szCs w:val="22"/>
        </w:rPr>
        <w:t xml:space="preserve"> </w:t>
      </w:r>
    </w:p>
    <w:p w14:paraId="2C5303F1" w14:textId="0A16029E" w:rsidR="00FD7914" w:rsidRPr="003D2A7D" w:rsidRDefault="000E5438" w:rsidP="006B3FB1">
      <w:pPr>
        <w:spacing w:line="360" w:lineRule="auto"/>
        <w:rPr>
          <w:rFonts w:ascii="Arial" w:hAnsi="Arial" w:cs="Arial"/>
          <w:sz w:val="22"/>
          <w:szCs w:val="22"/>
        </w:rPr>
      </w:pPr>
      <w:r w:rsidRPr="00296D58">
        <w:rPr>
          <w:rFonts w:ascii="Arial" w:hAnsi="Arial" w:cs="Arial"/>
          <w:sz w:val="22"/>
          <w:szCs w:val="22"/>
        </w:rPr>
        <w:t xml:space="preserve">   </w:t>
      </w:r>
      <w:r w:rsidR="003B3F8F" w:rsidRPr="00296D58">
        <w:rPr>
          <w:rFonts w:ascii="Arial" w:hAnsi="Arial" w:cs="Arial"/>
          <w:sz w:val="22"/>
          <w:szCs w:val="22"/>
        </w:rPr>
        <w:t>T</w:t>
      </w:r>
      <w:r w:rsidR="00F052D9" w:rsidRPr="00296D58">
        <w:rPr>
          <w:rFonts w:ascii="Arial" w:hAnsi="Arial" w:cs="Arial"/>
          <w:sz w:val="22"/>
          <w:szCs w:val="22"/>
        </w:rPr>
        <w:t>he pupil profile</w:t>
      </w:r>
      <w:r w:rsidR="003B3F8F" w:rsidRPr="00296D58">
        <w:rPr>
          <w:rFonts w:ascii="Arial" w:hAnsi="Arial" w:cs="Arial"/>
          <w:sz w:val="22"/>
          <w:szCs w:val="22"/>
        </w:rPr>
        <w:t xml:space="preserve"> states that</w:t>
      </w:r>
      <w:r w:rsidR="00F052D9" w:rsidRPr="00296D58">
        <w:rPr>
          <w:rFonts w:ascii="Arial" w:hAnsi="Arial" w:cs="Arial"/>
          <w:sz w:val="22"/>
          <w:szCs w:val="22"/>
        </w:rPr>
        <w:t xml:space="preserve"> Ella is a ‘popular’ member of her class, implying that she is liked and admired by others</w:t>
      </w:r>
      <w:r w:rsidR="00C2210F" w:rsidRPr="00296D58">
        <w:rPr>
          <w:rFonts w:ascii="Arial" w:hAnsi="Arial" w:cs="Arial"/>
          <w:sz w:val="22"/>
          <w:szCs w:val="22"/>
        </w:rPr>
        <w:t xml:space="preserve">. </w:t>
      </w:r>
      <w:r w:rsidR="00F052D9" w:rsidRPr="00296D58">
        <w:rPr>
          <w:rFonts w:ascii="Arial" w:hAnsi="Arial" w:cs="Arial"/>
          <w:sz w:val="22"/>
          <w:szCs w:val="22"/>
        </w:rPr>
        <w:t xml:space="preserve">However, she </w:t>
      </w:r>
      <w:r w:rsidR="001C2548" w:rsidRPr="00296D58">
        <w:rPr>
          <w:rFonts w:ascii="Arial" w:hAnsi="Arial" w:cs="Arial"/>
          <w:sz w:val="22"/>
          <w:szCs w:val="22"/>
        </w:rPr>
        <w:t>‘</w:t>
      </w:r>
      <w:r w:rsidR="00F052D9" w:rsidRPr="00296D58">
        <w:rPr>
          <w:rFonts w:ascii="Arial" w:hAnsi="Arial" w:cs="Arial"/>
          <w:sz w:val="22"/>
          <w:szCs w:val="22"/>
        </w:rPr>
        <w:t>plays on her own a lot, and doesn’t appear aware of peers</w:t>
      </w:r>
      <w:r w:rsidR="001C2548" w:rsidRPr="00296D58">
        <w:rPr>
          <w:rFonts w:ascii="Arial" w:hAnsi="Arial" w:cs="Arial"/>
          <w:sz w:val="22"/>
          <w:szCs w:val="22"/>
        </w:rPr>
        <w:t>’</w:t>
      </w:r>
      <w:r w:rsidR="00F052D9" w:rsidRPr="00296D58">
        <w:rPr>
          <w:rFonts w:ascii="Arial" w:hAnsi="Arial" w:cs="Arial"/>
          <w:sz w:val="22"/>
          <w:szCs w:val="22"/>
        </w:rPr>
        <w:t>.</w:t>
      </w:r>
      <w:r w:rsidR="008369E2" w:rsidRPr="00296D58">
        <w:rPr>
          <w:rFonts w:ascii="Arial" w:hAnsi="Arial" w:cs="Arial"/>
          <w:sz w:val="22"/>
          <w:szCs w:val="22"/>
        </w:rPr>
        <w:t xml:space="preserve"> According to Mildred Parten (1932) who researched the development of social play, Ella is showing signs of solitary play</w:t>
      </w:r>
      <w:r w:rsidR="00452FBE">
        <w:rPr>
          <w:rFonts w:ascii="Arial" w:hAnsi="Arial" w:cs="Arial"/>
          <w:sz w:val="22"/>
          <w:szCs w:val="22"/>
        </w:rPr>
        <w:t xml:space="preserve"> (</w:t>
      </w:r>
      <w:r w:rsidR="00BA33BC">
        <w:rPr>
          <w:rFonts w:ascii="Arial" w:hAnsi="Arial" w:cs="Arial"/>
          <w:sz w:val="22"/>
          <w:szCs w:val="22"/>
        </w:rPr>
        <w:t>M</w:t>
      </w:r>
      <w:r w:rsidR="00452FBE">
        <w:rPr>
          <w:rFonts w:ascii="Arial" w:hAnsi="Arial" w:cs="Arial"/>
          <w:sz w:val="22"/>
          <w:szCs w:val="22"/>
        </w:rPr>
        <w:t>arkham Stou</w:t>
      </w:r>
      <w:r w:rsidR="00BA33BC">
        <w:rPr>
          <w:rFonts w:ascii="Arial" w:hAnsi="Arial" w:cs="Arial"/>
          <w:sz w:val="22"/>
          <w:szCs w:val="22"/>
        </w:rPr>
        <w:t>ffville Hospital</w:t>
      </w:r>
      <w:r w:rsidR="002D28FA">
        <w:rPr>
          <w:rFonts w:ascii="Arial" w:hAnsi="Arial" w:cs="Arial"/>
          <w:sz w:val="22"/>
          <w:szCs w:val="22"/>
        </w:rPr>
        <w:t xml:space="preserve"> 2013</w:t>
      </w:r>
      <w:r w:rsidR="00BA33BC">
        <w:rPr>
          <w:rFonts w:ascii="Arial" w:hAnsi="Arial" w:cs="Arial"/>
          <w:sz w:val="22"/>
          <w:szCs w:val="22"/>
        </w:rPr>
        <w:t>)</w:t>
      </w:r>
      <w:r w:rsidR="008369E2" w:rsidRPr="00296D58">
        <w:rPr>
          <w:rFonts w:ascii="Arial" w:hAnsi="Arial" w:cs="Arial"/>
          <w:sz w:val="22"/>
          <w:szCs w:val="22"/>
        </w:rPr>
        <w:t xml:space="preserve">. Parten’s theory suggests that </w:t>
      </w:r>
      <w:r w:rsidR="00CA0097">
        <w:rPr>
          <w:rFonts w:ascii="Arial" w:hAnsi="Arial" w:cs="Arial"/>
          <w:sz w:val="22"/>
          <w:szCs w:val="22"/>
        </w:rPr>
        <w:t xml:space="preserve">solitary play </w:t>
      </w:r>
      <w:r w:rsidR="008369E2" w:rsidRPr="00296D58">
        <w:rPr>
          <w:rFonts w:ascii="Arial" w:hAnsi="Arial" w:cs="Arial"/>
          <w:sz w:val="22"/>
          <w:szCs w:val="22"/>
        </w:rPr>
        <w:t xml:space="preserve">is linked to children </w:t>
      </w:r>
      <w:r w:rsidR="003F22BD">
        <w:rPr>
          <w:rFonts w:ascii="Arial" w:hAnsi="Arial" w:cs="Arial"/>
          <w:sz w:val="22"/>
          <w:szCs w:val="22"/>
        </w:rPr>
        <w:t xml:space="preserve">aged </w:t>
      </w:r>
      <w:r w:rsidR="008369E2" w:rsidRPr="00296D58">
        <w:rPr>
          <w:rFonts w:ascii="Arial" w:hAnsi="Arial" w:cs="Arial"/>
          <w:sz w:val="22"/>
          <w:szCs w:val="22"/>
        </w:rPr>
        <w:t xml:space="preserve">from birth to 2 years old. Therefore, implying that Ella’s social development is below </w:t>
      </w:r>
      <w:r w:rsidR="00DF35FF" w:rsidRPr="00296D58">
        <w:rPr>
          <w:rFonts w:ascii="Arial" w:hAnsi="Arial" w:cs="Arial"/>
          <w:sz w:val="22"/>
          <w:szCs w:val="22"/>
        </w:rPr>
        <w:t xml:space="preserve">for </w:t>
      </w:r>
      <w:r w:rsidR="008369E2" w:rsidRPr="00296D58">
        <w:rPr>
          <w:rFonts w:ascii="Arial" w:hAnsi="Arial" w:cs="Arial"/>
          <w:sz w:val="22"/>
          <w:szCs w:val="22"/>
        </w:rPr>
        <w:t>her age. As Ella is 4 years old, Parten suggests that she should be playing with other children and starting to involve herself in groups, which falls under her associative/social play</w:t>
      </w:r>
      <w:r w:rsidR="00125E59" w:rsidRPr="00296D58">
        <w:rPr>
          <w:rFonts w:ascii="Arial" w:hAnsi="Arial" w:cs="Arial"/>
          <w:sz w:val="22"/>
          <w:szCs w:val="22"/>
        </w:rPr>
        <w:t xml:space="preserve"> developmental stage</w:t>
      </w:r>
      <w:r w:rsidR="008369E2" w:rsidRPr="00296D58">
        <w:rPr>
          <w:rFonts w:ascii="Arial" w:hAnsi="Arial" w:cs="Arial"/>
          <w:sz w:val="22"/>
          <w:szCs w:val="22"/>
        </w:rPr>
        <w:t>.</w:t>
      </w:r>
      <w:r w:rsidR="00FD7914" w:rsidRPr="00296D58">
        <w:rPr>
          <w:rFonts w:ascii="Arial" w:hAnsi="Arial" w:cs="Arial"/>
          <w:sz w:val="22"/>
          <w:szCs w:val="22"/>
        </w:rPr>
        <w:t xml:space="preserve"> To encourage Ella to play with new children and involve herself with other groups, a teacher could pair Ella up with another child who share</w:t>
      </w:r>
      <w:r w:rsidR="009B0314" w:rsidRPr="00296D58">
        <w:rPr>
          <w:rFonts w:ascii="Arial" w:hAnsi="Arial" w:cs="Arial"/>
          <w:sz w:val="22"/>
          <w:szCs w:val="22"/>
        </w:rPr>
        <w:t>s</w:t>
      </w:r>
      <w:r w:rsidR="00FD7914" w:rsidRPr="00296D58">
        <w:rPr>
          <w:rFonts w:ascii="Arial" w:hAnsi="Arial" w:cs="Arial"/>
          <w:sz w:val="22"/>
          <w:szCs w:val="22"/>
        </w:rPr>
        <w:t xml:space="preserve"> similar interests to Ella</w:t>
      </w:r>
      <w:r w:rsidR="00564EAB">
        <w:rPr>
          <w:rFonts w:ascii="Arial" w:hAnsi="Arial" w:cs="Arial"/>
          <w:sz w:val="22"/>
          <w:szCs w:val="22"/>
        </w:rPr>
        <w:t>. T</w:t>
      </w:r>
      <w:r w:rsidR="00FD7914" w:rsidRPr="00296D58">
        <w:rPr>
          <w:rFonts w:ascii="Arial" w:hAnsi="Arial" w:cs="Arial"/>
          <w:sz w:val="22"/>
          <w:szCs w:val="22"/>
        </w:rPr>
        <w:t xml:space="preserve">his could give Ella the confidence and push she needs </w:t>
      </w:r>
      <w:r w:rsidR="00FD7914" w:rsidRPr="003D2A7D">
        <w:rPr>
          <w:rFonts w:ascii="Arial" w:hAnsi="Arial" w:cs="Arial"/>
          <w:sz w:val="22"/>
          <w:szCs w:val="22"/>
        </w:rPr>
        <w:t xml:space="preserve">to interact and make friends with other pupil’s in her class. </w:t>
      </w:r>
      <w:r w:rsidR="00593A20">
        <w:rPr>
          <w:rFonts w:ascii="Arial" w:hAnsi="Arial" w:cs="Arial"/>
          <w:sz w:val="22"/>
          <w:szCs w:val="22"/>
        </w:rPr>
        <w:t>S</w:t>
      </w:r>
      <w:r w:rsidR="00FD7914" w:rsidRPr="003D2A7D">
        <w:rPr>
          <w:rFonts w:ascii="Arial" w:hAnsi="Arial" w:cs="Arial"/>
          <w:sz w:val="22"/>
          <w:szCs w:val="22"/>
        </w:rPr>
        <w:t>imilarly, another interesting intervention that I observed that might be useful for Ella, is giving her a role or responsibility, such as a line leader or someone that holds the door</w:t>
      </w:r>
      <w:r w:rsidR="009B0314" w:rsidRPr="003D2A7D">
        <w:rPr>
          <w:rFonts w:ascii="Arial" w:hAnsi="Arial" w:cs="Arial"/>
          <w:sz w:val="22"/>
          <w:szCs w:val="22"/>
        </w:rPr>
        <w:t xml:space="preserve"> open</w:t>
      </w:r>
      <w:r w:rsidR="00FD7914" w:rsidRPr="003D2A7D">
        <w:rPr>
          <w:rFonts w:ascii="Arial" w:hAnsi="Arial" w:cs="Arial"/>
          <w:sz w:val="22"/>
          <w:szCs w:val="22"/>
        </w:rPr>
        <w:t xml:space="preserve"> for everyone. These are simple jobs that will </w:t>
      </w:r>
      <w:r w:rsidR="00963FF1" w:rsidRPr="003D2A7D">
        <w:rPr>
          <w:rFonts w:ascii="Arial" w:hAnsi="Arial" w:cs="Arial"/>
          <w:sz w:val="22"/>
          <w:szCs w:val="22"/>
        </w:rPr>
        <w:t>encourage</w:t>
      </w:r>
      <w:r w:rsidR="00FD7914" w:rsidRPr="003D2A7D">
        <w:rPr>
          <w:rFonts w:ascii="Arial" w:hAnsi="Arial" w:cs="Arial"/>
          <w:sz w:val="22"/>
          <w:szCs w:val="22"/>
        </w:rPr>
        <w:t xml:space="preserve"> Ella</w:t>
      </w:r>
      <w:r w:rsidR="00963FF1" w:rsidRPr="003D2A7D">
        <w:rPr>
          <w:rFonts w:ascii="Arial" w:hAnsi="Arial" w:cs="Arial"/>
          <w:sz w:val="22"/>
          <w:szCs w:val="22"/>
        </w:rPr>
        <w:t>’s</w:t>
      </w:r>
      <w:r w:rsidR="00FD7914" w:rsidRPr="003D2A7D">
        <w:rPr>
          <w:rFonts w:ascii="Arial" w:hAnsi="Arial" w:cs="Arial"/>
          <w:sz w:val="22"/>
          <w:szCs w:val="22"/>
        </w:rPr>
        <w:t xml:space="preserve"> positive self-esteem</w:t>
      </w:r>
      <w:r w:rsidR="00963FF1" w:rsidRPr="003D2A7D">
        <w:rPr>
          <w:rFonts w:ascii="Arial" w:hAnsi="Arial" w:cs="Arial"/>
          <w:sz w:val="22"/>
          <w:szCs w:val="22"/>
        </w:rPr>
        <w:t xml:space="preserve"> and confidence</w:t>
      </w:r>
      <w:r w:rsidR="00FD7914" w:rsidRPr="003D2A7D">
        <w:rPr>
          <w:rFonts w:ascii="Arial" w:hAnsi="Arial" w:cs="Arial"/>
          <w:sz w:val="22"/>
          <w:szCs w:val="22"/>
        </w:rPr>
        <w:t xml:space="preserve"> around her peers. I </w:t>
      </w:r>
    </w:p>
    <w:p w14:paraId="72CCB91B" w14:textId="692E01CF" w:rsidR="00D217EF" w:rsidRDefault="00741B44" w:rsidP="006B3FB1">
      <w:pPr>
        <w:spacing w:line="360" w:lineRule="auto"/>
        <w:rPr>
          <w:rFonts w:ascii="Arial" w:hAnsi="Arial" w:cs="Arial"/>
          <w:sz w:val="22"/>
          <w:szCs w:val="22"/>
        </w:rPr>
      </w:pPr>
      <w:r w:rsidRPr="003D2A7D">
        <w:rPr>
          <w:rFonts w:ascii="Arial" w:hAnsi="Arial" w:cs="Arial"/>
          <w:sz w:val="22"/>
          <w:szCs w:val="22"/>
        </w:rPr>
        <w:t xml:space="preserve">   According to the profile, Ella plays ‘pretend’, but is </w:t>
      </w:r>
      <w:r w:rsidR="00475C92">
        <w:rPr>
          <w:rFonts w:ascii="Arial" w:hAnsi="Arial" w:cs="Arial"/>
          <w:sz w:val="22"/>
          <w:szCs w:val="22"/>
        </w:rPr>
        <w:t>‘</w:t>
      </w:r>
      <w:r w:rsidRPr="003D2A7D">
        <w:rPr>
          <w:rFonts w:ascii="Arial" w:hAnsi="Arial" w:cs="Arial"/>
          <w:sz w:val="22"/>
          <w:szCs w:val="22"/>
        </w:rPr>
        <w:t>reluctant to share resources during play activities with others.</w:t>
      </w:r>
      <w:r w:rsidR="00475C92">
        <w:rPr>
          <w:rFonts w:ascii="Arial" w:hAnsi="Arial" w:cs="Arial"/>
          <w:sz w:val="22"/>
          <w:szCs w:val="22"/>
        </w:rPr>
        <w:t>’</w:t>
      </w:r>
      <w:r w:rsidRPr="003D2A7D">
        <w:rPr>
          <w:rFonts w:ascii="Arial" w:hAnsi="Arial" w:cs="Arial"/>
          <w:sz w:val="22"/>
          <w:szCs w:val="22"/>
        </w:rPr>
        <w:t xml:space="preserve"> Tina Bruce, a psychologist who </w:t>
      </w:r>
      <w:r w:rsidR="00606C5A">
        <w:rPr>
          <w:rFonts w:ascii="Arial" w:hAnsi="Arial" w:cs="Arial"/>
          <w:sz w:val="22"/>
          <w:szCs w:val="22"/>
        </w:rPr>
        <w:t xml:space="preserve">created a </w:t>
      </w:r>
      <w:r w:rsidR="008E08D2" w:rsidRPr="003D2A7D">
        <w:rPr>
          <w:rFonts w:ascii="Arial" w:hAnsi="Arial" w:cs="Arial"/>
          <w:sz w:val="22"/>
          <w:szCs w:val="22"/>
        </w:rPr>
        <w:t>theory on play</w:t>
      </w:r>
      <w:r w:rsidR="009B1856" w:rsidRPr="003D2A7D">
        <w:rPr>
          <w:rFonts w:ascii="Arial" w:hAnsi="Arial" w:cs="Arial"/>
          <w:sz w:val="22"/>
          <w:szCs w:val="22"/>
        </w:rPr>
        <w:t xml:space="preserve"> suggests that play gives children a chance to understand their relationships, feelings and thoughts and that specifically imaginative play, allows them to try out various aspects of their own personality</w:t>
      </w:r>
      <w:r w:rsidR="0049559D" w:rsidRPr="003D2A7D">
        <w:rPr>
          <w:rFonts w:ascii="Arial" w:hAnsi="Arial" w:cs="Arial"/>
          <w:sz w:val="22"/>
          <w:szCs w:val="22"/>
        </w:rPr>
        <w:t xml:space="preserve"> (reference.com)</w:t>
      </w:r>
      <w:r w:rsidR="00330ACF">
        <w:rPr>
          <w:rFonts w:ascii="Arial" w:hAnsi="Arial" w:cs="Arial"/>
          <w:sz w:val="22"/>
          <w:szCs w:val="22"/>
        </w:rPr>
        <w:t>.</w:t>
      </w:r>
      <w:r w:rsidR="009B1856" w:rsidRPr="003D2A7D">
        <w:rPr>
          <w:rFonts w:ascii="Arial" w:hAnsi="Arial" w:cs="Arial"/>
          <w:sz w:val="22"/>
          <w:szCs w:val="22"/>
        </w:rPr>
        <w:t xml:space="preserve"> </w:t>
      </w:r>
      <w:r w:rsidR="008F33BD" w:rsidRPr="00D009DB">
        <w:rPr>
          <w:rFonts w:ascii="Arial" w:hAnsi="Arial" w:cs="Arial"/>
          <w:sz w:val="22"/>
          <w:szCs w:val="22"/>
        </w:rPr>
        <w:t>Within her twelve features of play Bruce</w:t>
      </w:r>
      <w:r w:rsidR="00D217EF" w:rsidRPr="00D009DB">
        <w:rPr>
          <w:rFonts w:ascii="Arial" w:hAnsi="Arial" w:cs="Arial"/>
          <w:sz w:val="22"/>
          <w:szCs w:val="22"/>
        </w:rPr>
        <w:t xml:space="preserve"> also suggests that children have a </w:t>
      </w:r>
      <w:r w:rsidR="008F33BD" w:rsidRPr="00D009DB">
        <w:rPr>
          <w:rFonts w:ascii="Arial" w:hAnsi="Arial" w:cs="Arial"/>
          <w:sz w:val="22"/>
          <w:szCs w:val="22"/>
        </w:rPr>
        <w:t>“</w:t>
      </w:r>
      <w:r w:rsidR="00D217EF" w:rsidRPr="00D009DB">
        <w:rPr>
          <w:rFonts w:ascii="Arial" w:hAnsi="Arial" w:cs="Arial"/>
          <w:sz w:val="22"/>
          <w:szCs w:val="22"/>
        </w:rPr>
        <w:t>personal play agenda, which may or may not be shared</w:t>
      </w:r>
      <w:r w:rsidR="008F33BD" w:rsidRPr="00D009DB">
        <w:rPr>
          <w:rFonts w:ascii="Arial" w:hAnsi="Arial" w:cs="Arial"/>
          <w:sz w:val="22"/>
          <w:szCs w:val="22"/>
        </w:rPr>
        <w:t>”</w:t>
      </w:r>
      <w:r w:rsidR="002E09F3">
        <w:rPr>
          <w:rFonts w:ascii="Arial" w:hAnsi="Arial" w:cs="Arial"/>
          <w:sz w:val="22"/>
          <w:szCs w:val="22"/>
        </w:rPr>
        <w:t xml:space="preserve"> </w:t>
      </w:r>
      <w:r w:rsidR="008F33BD" w:rsidRPr="00D009DB">
        <w:rPr>
          <w:rFonts w:ascii="Arial" w:hAnsi="Arial" w:cs="Arial"/>
          <w:sz w:val="22"/>
          <w:szCs w:val="22"/>
        </w:rPr>
        <w:t>(appendices 3).</w:t>
      </w:r>
      <w:r w:rsidR="00D217EF" w:rsidRPr="00D009DB">
        <w:rPr>
          <w:rFonts w:ascii="Arial" w:hAnsi="Arial" w:cs="Arial"/>
          <w:sz w:val="22"/>
          <w:szCs w:val="22"/>
        </w:rPr>
        <w:t xml:space="preserve"> This contrasts with Mildred Parton’s theory as she is stating that children’s own personal choice of play is allowing them to form and identify their own personalities and create their own relationships</w:t>
      </w:r>
      <w:r w:rsidR="00D3730B">
        <w:rPr>
          <w:rFonts w:ascii="Arial" w:hAnsi="Arial" w:cs="Arial"/>
          <w:sz w:val="22"/>
          <w:szCs w:val="22"/>
        </w:rPr>
        <w:t xml:space="preserve"> </w:t>
      </w:r>
      <w:r w:rsidR="00D217EF" w:rsidRPr="00D009DB">
        <w:rPr>
          <w:rFonts w:ascii="Arial" w:hAnsi="Arial" w:cs="Arial"/>
          <w:sz w:val="22"/>
          <w:szCs w:val="22"/>
        </w:rPr>
        <w:t xml:space="preserve">This links to a section in a book created by Linda Pound called </w:t>
      </w:r>
      <w:r w:rsidR="00D217EF" w:rsidRPr="00D009DB">
        <w:rPr>
          <w:rFonts w:ascii="Arial" w:hAnsi="Arial" w:cs="Arial"/>
          <w:i/>
          <w:iCs/>
          <w:sz w:val="22"/>
          <w:szCs w:val="22"/>
        </w:rPr>
        <w:t>‘learning through play</w:t>
      </w:r>
      <w:r w:rsidR="00D009DB" w:rsidRPr="00D009DB">
        <w:rPr>
          <w:rFonts w:ascii="Arial" w:hAnsi="Arial" w:cs="Arial"/>
          <w:i/>
          <w:iCs/>
          <w:sz w:val="22"/>
          <w:szCs w:val="22"/>
        </w:rPr>
        <w:t xml:space="preserve"> (</w:t>
      </w:r>
      <w:r w:rsidR="00D009DB" w:rsidRPr="00D009DB">
        <w:rPr>
          <w:rFonts w:ascii="Arial" w:hAnsi="Arial" w:cs="Arial"/>
          <w:sz w:val="22"/>
          <w:szCs w:val="22"/>
        </w:rPr>
        <w:t>page 100</w:t>
      </w:r>
      <w:r w:rsidR="00D009DB" w:rsidRPr="00D009DB">
        <w:rPr>
          <w:rFonts w:ascii="Arial" w:hAnsi="Arial" w:cs="Arial"/>
          <w:i/>
          <w:iCs/>
          <w:sz w:val="22"/>
          <w:szCs w:val="22"/>
        </w:rPr>
        <w:t>)</w:t>
      </w:r>
      <w:r w:rsidR="00D217EF" w:rsidRPr="00D009DB">
        <w:rPr>
          <w:rFonts w:ascii="Arial" w:hAnsi="Arial" w:cs="Arial"/>
          <w:i/>
          <w:iCs/>
          <w:sz w:val="22"/>
          <w:szCs w:val="22"/>
        </w:rPr>
        <w:t>’</w:t>
      </w:r>
      <w:r w:rsidR="00D217EF" w:rsidRPr="00D009DB">
        <w:rPr>
          <w:rFonts w:ascii="Arial" w:hAnsi="Arial" w:cs="Arial"/>
          <w:sz w:val="22"/>
          <w:szCs w:val="22"/>
        </w:rPr>
        <w:t xml:space="preserve">. It suggests that during play children are able to </w:t>
      </w:r>
      <w:r w:rsidR="00D009DB" w:rsidRPr="00D009DB">
        <w:rPr>
          <w:rFonts w:ascii="Arial" w:hAnsi="Arial" w:cs="Arial"/>
          <w:i/>
          <w:iCs/>
          <w:sz w:val="22"/>
          <w:szCs w:val="22"/>
        </w:rPr>
        <w:t>“</w:t>
      </w:r>
      <w:r w:rsidR="00D217EF" w:rsidRPr="00D009DB">
        <w:rPr>
          <w:rFonts w:ascii="Arial" w:hAnsi="Arial" w:cs="Arial"/>
          <w:i/>
          <w:iCs/>
          <w:sz w:val="22"/>
          <w:szCs w:val="22"/>
        </w:rPr>
        <w:t>meet their own needs and make sense of their own confusing world</w:t>
      </w:r>
      <w:r w:rsidR="00D009DB" w:rsidRPr="00D009DB">
        <w:rPr>
          <w:rFonts w:ascii="Arial" w:hAnsi="Arial" w:cs="Arial"/>
          <w:i/>
          <w:iCs/>
          <w:sz w:val="22"/>
          <w:szCs w:val="22"/>
        </w:rPr>
        <w:t>”</w:t>
      </w:r>
      <w:r w:rsidR="00D217EF" w:rsidRPr="00D009DB">
        <w:rPr>
          <w:rFonts w:ascii="Arial" w:hAnsi="Arial" w:cs="Arial"/>
          <w:sz w:val="22"/>
          <w:szCs w:val="22"/>
        </w:rPr>
        <w:t xml:space="preserve"> and that if an adult takes over, it stops feeling like play to the child. These two pieces of research imply that </w:t>
      </w:r>
      <w:r w:rsidR="00D919C6">
        <w:rPr>
          <w:rFonts w:ascii="Arial" w:hAnsi="Arial" w:cs="Arial"/>
          <w:sz w:val="22"/>
          <w:szCs w:val="22"/>
        </w:rPr>
        <w:t>adults and tea</w:t>
      </w:r>
      <w:r w:rsidR="00D3730B">
        <w:rPr>
          <w:rFonts w:ascii="Arial" w:hAnsi="Arial" w:cs="Arial"/>
          <w:sz w:val="22"/>
          <w:szCs w:val="22"/>
        </w:rPr>
        <w:t>c</w:t>
      </w:r>
      <w:r w:rsidR="00D919C6">
        <w:rPr>
          <w:rFonts w:ascii="Arial" w:hAnsi="Arial" w:cs="Arial"/>
          <w:sz w:val="22"/>
          <w:szCs w:val="22"/>
        </w:rPr>
        <w:t xml:space="preserve">hers </w:t>
      </w:r>
      <w:r w:rsidR="00D217EF" w:rsidRPr="00D009DB">
        <w:rPr>
          <w:rFonts w:ascii="Arial" w:hAnsi="Arial" w:cs="Arial"/>
          <w:sz w:val="22"/>
          <w:szCs w:val="22"/>
        </w:rPr>
        <w:t xml:space="preserve">shouldn’t force or lead play but could guide play and provide accessible resources and toys that could help spark a child’s imagination and motivation to play. </w:t>
      </w:r>
    </w:p>
    <w:p w14:paraId="61162D39" w14:textId="6BA4934C" w:rsidR="00710F51" w:rsidRPr="00766D73" w:rsidRDefault="00B3490E" w:rsidP="006B3FB1">
      <w:pPr>
        <w:spacing w:line="360" w:lineRule="auto"/>
        <w:rPr>
          <w:rFonts w:ascii="Arial" w:hAnsi="Arial" w:cs="Arial"/>
          <w:sz w:val="22"/>
          <w:szCs w:val="22"/>
        </w:rPr>
      </w:pPr>
      <w:r>
        <w:rPr>
          <w:rFonts w:ascii="Arial" w:hAnsi="Arial" w:cs="Arial"/>
          <w:sz w:val="22"/>
          <w:szCs w:val="22"/>
        </w:rPr>
        <w:t xml:space="preserve">   </w:t>
      </w:r>
      <w:r w:rsidR="00710F51">
        <w:rPr>
          <w:rFonts w:ascii="Arial" w:hAnsi="Arial" w:cs="Arial"/>
          <w:sz w:val="22"/>
          <w:szCs w:val="22"/>
        </w:rPr>
        <w:t>A teacher</w:t>
      </w:r>
      <w:r w:rsidR="00701F80">
        <w:rPr>
          <w:rFonts w:ascii="Arial" w:hAnsi="Arial" w:cs="Arial"/>
          <w:sz w:val="22"/>
          <w:szCs w:val="22"/>
        </w:rPr>
        <w:t>’</w:t>
      </w:r>
      <w:r w:rsidR="00710F51">
        <w:rPr>
          <w:rFonts w:ascii="Arial" w:hAnsi="Arial" w:cs="Arial"/>
          <w:sz w:val="22"/>
          <w:szCs w:val="22"/>
        </w:rPr>
        <w:t xml:space="preserve">s role is very important in this aspect of development. Similar to what I </w:t>
      </w:r>
      <w:r w:rsidR="00701F80">
        <w:rPr>
          <w:rFonts w:ascii="Arial" w:hAnsi="Arial" w:cs="Arial"/>
          <w:sz w:val="22"/>
          <w:szCs w:val="22"/>
        </w:rPr>
        <w:t>talked about above</w:t>
      </w:r>
      <w:r w:rsidR="00F451BB">
        <w:rPr>
          <w:rFonts w:ascii="Arial" w:hAnsi="Arial" w:cs="Arial"/>
          <w:sz w:val="22"/>
          <w:szCs w:val="22"/>
        </w:rPr>
        <w:t xml:space="preserve">, </w:t>
      </w:r>
      <w:r w:rsidR="00701F80">
        <w:rPr>
          <w:rFonts w:ascii="Arial" w:hAnsi="Arial" w:cs="Arial"/>
          <w:sz w:val="22"/>
          <w:szCs w:val="22"/>
        </w:rPr>
        <w:t xml:space="preserve">their professional role </w:t>
      </w:r>
      <w:r w:rsidR="003E1B18">
        <w:rPr>
          <w:rFonts w:ascii="Arial" w:hAnsi="Arial" w:cs="Arial"/>
          <w:sz w:val="22"/>
          <w:szCs w:val="22"/>
        </w:rPr>
        <w:t xml:space="preserve">is to </w:t>
      </w:r>
      <w:r w:rsidR="009A55DC">
        <w:rPr>
          <w:rFonts w:ascii="Arial" w:hAnsi="Arial" w:cs="Arial"/>
          <w:sz w:val="22"/>
          <w:szCs w:val="22"/>
        </w:rPr>
        <w:t xml:space="preserve">help students learn how to interact with one another </w:t>
      </w:r>
      <w:r w:rsidR="001949FC">
        <w:rPr>
          <w:rFonts w:ascii="Arial" w:hAnsi="Arial" w:cs="Arial"/>
          <w:sz w:val="22"/>
          <w:szCs w:val="22"/>
        </w:rPr>
        <w:t xml:space="preserve">in productive and collaborative ways. </w:t>
      </w:r>
      <w:r w:rsidR="00CB416A">
        <w:rPr>
          <w:rFonts w:ascii="Arial" w:hAnsi="Arial" w:cs="Arial"/>
          <w:sz w:val="22"/>
          <w:szCs w:val="22"/>
        </w:rPr>
        <w:t xml:space="preserve">It is clear that play is an important way to </w:t>
      </w:r>
      <w:r w:rsidR="00170F9B">
        <w:rPr>
          <w:rFonts w:ascii="Arial" w:hAnsi="Arial" w:cs="Arial"/>
          <w:sz w:val="22"/>
          <w:szCs w:val="22"/>
        </w:rPr>
        <w:t xml:space="preserve">develop a child’s social development </w:t>
      </w:r>
      <w:r w:rsidR="00766D73">
        <w:rPr>
          <w:rFonts w:ascii="Arial" w:hAnsi="Arial" w:cs="Arial"/>
          <w:sz w:val="22"/>
          <w:szCs w:val="22"/>
        </w:rPr>
        <w:t>and so by reading about ‘l</w:t>
      </w:r>
      <w:r w:rsidR="00766D73" w:rsidRPr="00766D73">
        <w:rPr>
          <w:rFonts w:ascii="Arial" w:hAnsi="Arial" w:cs="Arial"/>
          <w:i/>
          <w:iCs/>
          <w:sz w:val="22"/>
          <w:szCs w:val="22"/>
        </w:rPr>
        <w:t>earning through play’</w:t>
      </w:r>
      <w:r w:rsidR="00766D73">
        <w:rPr>
          <w:rFonts w:ascii="Arial" w:hAnsi="Arial" w:cs="Arial"/>
          <w:sz w:val="22"/>
          <w:szCs w:val="22"/>
        </w:rPr>
        <w:t xml:space="preserve"> </w:t>
      </w:r>
      <w:r w:rsidR="00E661FC">
        <w:rPr>
          <w:rFonts w:ascii="Arial" w:hAnsi="Arial" w:cs="Arial"/>
          <w:sz w:val="22"/>
          <w:szCs w:val="22"/>
        </w:rPr>
        <w:t xml:space="preserve">a teacher can </w:t>
      </w:r>
      <w:r w:rsidR="0040419E">
        <w:rPr>
          <w:rFonts w:ascii="Arial" w:hAnsi="Arial" w:cs="Arial"/>
          <w:sz w:val="22"/>
          <w:szCs w:val="22"/>
        </w:rPr>
        <w:t>ensure that the classroom offers</w:t>
      </w:r>
      <w:r w:rsidR="003D30CC">
        <w:rPr>
          <w:rFonts w:ascii="Arial" w:hAnsi="Arial" w:cs="Arial"/>
          <w:sz w:val="22"/>
          <w:szCs w:val="22"/>
        </w:rPr>
        <w:t xml:space="preserve"> open-ended resources and sufficient space </w:t>
      </w:r>
      <w:r w:rsidR="00966E49">
        <w:rPr>
          <w:rFonts w:ascii="Arial" w:hAnsi="Arial" w:cs="Arial"/>
          <w:sz w:val="22"/>
          <w:szCs w:val="22"/>
        </w:rPr>
        <w:t xml:space="preserve">in which to </w:t>
      </w:r>
      <w:r w:rsidR="00966E49">
        <w:rPr>
          <w:rFonts w:ascii="Arial" w:hAnsi="Arial" w:cs="Arial"/>
          <w:sz w:val="22"/>
          <w:szCs w:val="22"/>
        </w:rPr>
        <w:lastRenderedPageBreak/>
        <w:t xml:space="preserve">move around. Understandably, in some cases this isn’t achievable in some schools, but allowing children </w:t>
      </w:r>
      <w:r w:rsidR="00F451BB">
        <w:rPr>
          <w:rFonts w:ascii="Arial" w:hAnsi="Arial" w:cs="Arial"/>
          <w:sz w:val="22"/>
          <w:szCs w:val="22"/>
        </w:rPr>
        <w:t xml:space="preserve">to </w:t>
      </w:r>
      <w:r w:rsidR="00966E49">
        <w:rPr>
          <w:rFonts w:ascii="Arial" w:hAnsi="Arial" w:cs="Arial"/>
          <w:sz w:val="22"/>
          <w:szCs w:val="22"/>
        </w:rPr>
        <w:t xml:space="preserve">have </w:t>
      </w:r>
      <w:r w:rsidR="00C7377A">
        <w:rPr>
          <w:rFonts w:ascii="Arial" w:hAnsi="Arial" w:cs="Arial"/>
          <w:sz w:val="22"/>
          <w:szCs w:val="22"/>
        </w:rPr>
        <w:t>extended periods of time to develop their play outdoors can stil</w:t>
      </w:r>
      <w:r w:rsidR="00F451BB">
        <w:rPr>
          <w:rFonts w:ascii="Arial" w:hAnsi="Arial" w:cs="Arial"/>
          <w:sz w:val="22"/>
          <w:szCs w:val="22"/>
        </w:rPr>
        <w:t>l</w:t>
      </w:r>
      <w:r w:rsidR="00C7377A">
        <w:rPr>
          <w:rFonts w:ascii="Arial" w:hAnsi="Arial" w:cs="Arial"/>
          <w:sz w:val="22"/>
          <w:szCs w:val="22"/>
        </w:rPr>
        <w:t xml:space="preserve"> contri</w:t>
      </w:r>
      <w:r w:rsidR="00F451BB">
        <w:rPr>
          <w:rFonts w:ascii="Arial" w:hAnsi="Arial" w:cs="Arial"/>
          <w:sz w:val="22"/>
          <w:szCs w:val="22"/>
        </w:rPr>
        <w:t>bute to</w:t>
      </w:r>
      <w:r w:rsidR="00C7377A">
        <w:rPr>
          <w:rFonts w:ascii="Arial" w:hAnsi="Arial" w:cs="Arial"/>
          <w:sz w:val="22"/>
          <w:szCs w:val="22"/>
        </w:rPr>
        <w:t xml:space="preserve"> their social development. </w:t>
      </w:r>
      <w:r w:rsidR="004D5BA6">
        <w:rPr>
          <w:rFonts w:ascii="Arial" w:hAnsi="Arial" w:cs="Arial"/>
          <w:sz w:val="22"/>
          <w:szCs w:val="22"/>
        </w:rPr>
        <w:t>Lastly, it is very important that a teache</w:t>
      </w:r>
      <w:r w:rsidR="002F42E8">
        <w:rPr>
          <w:rFonts w:ascii="Arial" w:hAnsi="Arial" w:cs="Arial"/>
          <w:sz w:val="22"/>
          <w:szCs w:val="22"/>
        </w:rPr>
        <w:t>r creates an emotional climate which</w:t>
      </w:r>
      <w:r w:rsidR="00DA1E5C">
        <w:rPr>
          <w:rFonts w:ascii="Arial" w:hAnsi="Arial" w:cs="Arial"/>
          <w:sz w:val="22"/>
          <w:szCs w:val="22"/>
        </w:rPr>
        <w:t xml:space="preserve"> allows the children to have support </w:t>
      </w:r>
      <w:r w:rsidR="00A27D1F">
        <w:rPr>
          <w:rFonts w:ascii="Arial" w:hAnsi="Arial" w:cs="Arial"/>
          <w:sz w:val="22"/>
          <w:szCs w:val="22"/>
        </w:rPr>
        <w:t xml:space="preserve">and encouragement in their chosen play. </w:t>
      </w:r>
      <w:r w:rsidR="004B7BBB">
        <w:rPr>
          <w:rFonts w:ascii="Arial" w:hAnsi="Arial" w:cs="Arial"/>
          <w:sz w:val="22"/>
          <w:szCs w:val="22"/>
        </w:rPr>
        <w:t>These aspects can help Ella to express herself and build relationships with other children.</w:t>
      </w:r>
    </w:p>
    <w:p w14:paraId="5AE5B760" w14:textId="32E62E81" w:rsidR="00296D58" w:rsidRPr="003D2A7D" w:rsidRDefault="00296D58" w:rsidP="00FD7914">
      <w:pPr>
        <w:rPr>
          <w:rFonts w:ascii="Arial" w:hAnsi="Arial" w:cs="Arial"/>
          <w:sz w:val="22"/>
          <w:szCs w:val="22"/>
        </w:rPr>
      </w:pPr>
    </w:p>
    <w:p w14:paraId="2E102A3B" w14:textId="07CAF0CC" w:rsidR="005803DC" w:rsidRPr="00DF35FF" w:rsidRDefault="005803DC">
      <w:pPr>
        <w:rPr>
          <w:rFonts w:ascii="Arial" w:hAnsi="Arial" w:cs="Arial"/>
          <w:sz w:val="22"/>
          <w:szCs w:val="22"/>
        </w:rPr>
      </w:pPr>
    </w:p>
    <w:p w14:paraId="557DAD9A" w14:textId="126370EF" w:rsidR="00510BA5" w:rsidRPr="00964F5D" w:rsidRDefault="00510BA5" w:rsidP="00893755">
      <w:pPr>
        <w:spacing w:line="360" w:lineRule="auto"/>
        <w:rPr>
          <w:rFonts w:ascii="Arial" w:hAnsi="Arial" w:cs="Arial"/>
          <w:sz w:val="22"/>
          <w:szCs w:val="22"/>
        </w:rPr>
      </w:pPr>
      <w:r w:rsidRPr="00964F5D">
        <w:rPr>
          <w:rFonts w:ascii="Arial" w:hAnsi="Arial" w:cs="Arial"/>
          <w:sz w:val="22"/>
          <w:szCs w:val="22"/>
        </w:rPr>
        <w:t>Lastly</w:t>
      </w:r>
      <w:r w:rsidR="00B61891" w:rsidRPr="00964F5D">
        <w:rPr>
          <w:rFonts w:ascii="Arial" w:hAnsi="Arial" w:cs="Arial"/>
          <w:sz w:val="22"/>
          <w:szCs w:val="22"/>
        </w:rPr>
        <w:t xml:space="preserve">, </w:t>
      </w:r>
      <w:r w:rsidRPr="00964F5D">
        <w:rPr>
          <w:rFonts w:ascii="Arial" w:hAnsi="Arial" w:cs="Arial"/>
          <w:sz w:val="22"/>
          <w:szCs w:val="22"/>
        </w:rPr>
        <w:t>I will be talking about emotional development</w:t>
      </w:r>
      <w:r w:rsidR="00316470">
        <w:rPr>
          <w:rFonts w:ascii="Arial" w:hAnsi="Arial" w:cs="Arial"/>
          <w:sz w:val="22"/>
          <w:szCs w:val="22"/>
        </w:rPr>
        <w:t xml:space="preserve">. </w:t>
      </w:r>
      <w:r w:rsidRPr="00964F5D">
        <w:rPr>
          <w:rFonts w:ascii="Arial" w:hAnsi="Arial" w:cs="Arial"/>
          <w:sz w:val="22"/>
          <w:szCs w:val="22"/>
        </w:rPr>
        <w:t xml:space="preserve">According to Pamela </w:t>
      </w:r>
      <w:proofErr w:type="spellStart"/>
      <w:r w:rsidRPr="00964F5D">
        <w:rPr>
          <w:rFonts w:ascii="Arial" w:hAnsi="Arial" w:cs="Arial"/>
          <w:sz w:val="22"/>
          <w:szCs w:val="22"/>
        </w:rPr>
        <w:t>Minett’s</w:t>
      </w:r>
      <w:proofErr w:type="spellEnd"/>
      <w:r w:rsidRPr="00964F5D">
        <w:rPr>
          <w:rFonts w:ascii="Arial" w:hAnsi="Arial" w:cs="Arial"/>
          <w:sz w:val="22"/>
          <w:szCs w:val="22"/>
        </w:rPr>
        <w:t xml:space="preserve"> (2010) book on </w:t>
      </w:r>
      <w:r w:rsidRPr="00964F5D">
        <w:rPr>
          <w:rFonts w:ascii="Arial" w:hAnsi="Arial" w:cs="Arial"/>
          <w:i/>
          <w:iCs/>
          <w:sz w:val="22"/>
          <w:szCs w:val="22"/>
        </w:rPr>
        <w:t>Child Care and Development</w:t>
      </w:r>
      <w:r w:rsidR="00202BAE" w:rsidRPr="00964F5D">
        <w:rPr>
          <w:rFonts w:ascii="Arial" w:hAnsi="Arial" w:cs="Arial"/>
          <w:i/>
          <w:iCs/>
          <w:sz w:val="22"/>
          <w:szCs w:val="22"/>
        </w:rPr>
        <w:t xml:space="preserve"> </w:t>
      </w:r>
      <w:r w:rsidR="00202BAE" w:rsidRPr="00964F5D">
        <w:rPr>
          <w:rFonts w:ascii="Arial" w:hAnsi="Arial" w:cs="Arial"/>
          <w:sz w:val="22"/>
          <w:szCs w:val="22"/>
        </w:rPr>
        <w:t>(page</w:t>
      </w:r>
      <w:r w:rsidR="00224265" w:rsidRPr="00964F5D">
        <w:rPr>
          <w:rFonts w:ascii="Arial" w:hAnsi="Arial" w:cs="Arial"/>
          <w:sz w:val="22"/>
          <w:szCs w:val="22"/>
        </w:rPr>
        <w:t xml:space="preserve"> 165)</w:t>
      </w:r>
      <w:r w:rsidRPr="00964F5D">
        <w:rPr>
          <w:rFonts w:ascii="Arial" w:hAnsi="Arial" w:cs="Arial"/>
          <w:sz w:val="22"/>
          <w:szCs w:val="22"/>
        </w:rPr>
        <w:t xml:space="preserve">, emotional development is the </w:t>
      </w:r>
      <w:r w:rsidR="00202BAE" w:rsidRPr="00964F5D">
        <w:rPr>
          <w:rFonts w:ascii="Arial" w:hAnsi="Arial" w:cs="Arial"/>
          <w:i/>
          <w:iCs/>
          <w:sz w:val="22"/>
          <w:szCs w:val="22"/>
        </w:rPr>
        <w:t>“</w:t>
      </w:r>
      <w:r w:rsidRPr="00964F5D">
        <w:rPr>
          <w:rFonts w:ascii="Arial" w:hAnsi="Arial" w:cs="Arial"/>
          <w:i/>
          <w:iCs/>
          <w:sz w:val="22"/>
          <w:szCs w:val="22"/>
        </w:rPr>
        <w:t>development of a child’s ability to recognise and control their feelings</w:t>
      </w:r>
      <w:r w:rsidR="00E618ED">
        <w:rPr>
          <w:rFonts w:ascii="Arial" w:hAnsi="Arial" w:cs="Arial"/>
          <w:i/>
          <w:iCs/>
          <w:sz w:val="22"/>
          <w:szCs w:val="22"/>
        </w:rPr>
        <w:t>”.</w:t>
      </w:r>
    </w:p>
    <w:p w14:paraId="5179DE89" w14:textId="006C2FBF" w:rsidR="00510BA5" w:rsidRPr="00964F5D" w:rsidRDefault="00510BA5" w:rsidP="00893755">
      <w:pPr>
        <w:spacing w:line="360" w:lineRule="auto"/>
        <w:rPr>
          <w:rFonts w:ascii="Arial" w:hAnsi="Arial" w:cs="Arial"/>
          <w:sz w:val="22"/>
          <w:szCs w:val="22"/>
        </w:rPr>
      </w:pPr>
      <w:r w:rsidRPr="00964F5D">
        <w:rPr>
          <w:rFonts w:ascii="Arial" w:hAnsi="Arial" w:cs="Arial"/>
          <w:sz w:val="22"/>
          <w:szCs w:val="22"/>
        </w:rPr>
        <w:t xml:space="preserve">   It is increasingly important that teachers have an understanding on each pupil’s emotional development as they are</w:t>
      </w:r>
      <w:r w:rsidR="007863E2" w:rsidRPr="00964F5D">
        <w:rPr>
          <w:rFonts w:ascii="Arial" w:hAnsi="Arial" w:cs="Arial"/>
          <w:sz w:val="22"/>
          <w:szCs w:val="22"/>
        </w:rPr>
        <w:t xml:space="preserve"> the one’s</w:t>
      </w:r>
      <w:r w:rsidRPr="00964F5D">
        <w:rPr>
          <w:rFonts w:ascii="Arial" w:hAnsi="Arial" w:cs="Arial"/>
          <w:sz w:val="22"/>
          <w:szCs w:val="22"/>
        </w:rPr>
        <w:t xml:space="preserve"> able to monitor and assess the needs of that child. School is one of the primary contexts in which children learn to function independently without the presence of their families. </w:t>
      </w:r>
    </w:p>
    <w:p w14:paraId="3150FBB1" w14:textId="03B95386" w:rsidR="00964F5D" w:rsidRPr="00964F5D" w:rsidRDefault="007361CA" w:rsidP="00893755">
      <w:pPr>
        <w:spacing w:line="360" w:lineRule="auto"/>
        <w:rPr>
          <w:rFonts w:ascii="Arial" w:hAnsi="Arial" w:cs="Arial"/>
          <w:sz w:val="22"/>
          <w:szCs w:val="22"/>
        </w:rPr>
      </w:pPr>
      <w:r w:rsidRPr="00964F5D">
        <w:rPr>
          <w:rFonts w:ascii="Arial" w:hAnsi="Arial" w:cs="Arial"/>
          <w:sz w:val="22"/>
          <w:szCs w:val="22"/>
        </w:rPr>
        <w:t xml:space="preserve">  In relation to Ella and the pupil profile, she is ‘not always happy to separate from her mum in the morning’. This shows clear attachment issues. John Bowlby studied how children bond with adults, and their reaction to separation from adults and in 1969 published his first book about attachment theory. Bowlby believed that children’s attachment to a small number of adults is normal and a universal part of child development.</w:t>
      </w:r>
      <w:r w:rsidR="00E11961" w:rsidRPr="00964F5D">
        <w:rPr>
          <w:rFonts w:ascii="Arial" w:hAnsi="Arial" w:cs="Arial"/>
          <w:sz w:val="22"/>
          <w:szCs w:val="22"/>
        </w:rPr>
        <w:t xml:space="preserve"> Similarly, Mary Ainsworth devised an assessment technique called the Strange Situation Classification (SSC</w:t>
      </w:r>
      <w:r w:rsidR="00605AFA" w:rsidRPr="00964F5D">
        <w:rPr>
          <w:rFonts w:ascii="Arial" w:hAnsi="Arial" w:cs="Arial"/>
          <w:sz w:val="22"/>
          <w:szCs w:val="22"/>
        </w:rPr>
        <w:t>) (</w:t>
      </w:r>
      <w:r w:rsidR="00DB2978" w:rsidRPr="00964F5D">
        <w:rPr>
          <w:rFonts w:ascii="Arial" w:hAnsi="Arial" w:cs="Arial"/>
          <w:sz w:val="22"/>
          <w:szCs w:val="22"/>
        </w:rPr>
        <w:t>appendices 4)</w:t>
      </w:r>
      <w:r w:rsidR="00B43D15" w:rsidRPr="00964F5D">
        <w:rPr>
          <w:rFonts w:ascii="Arial" w:hAnsi="Arial" w:cs="Arial"/>
          <w:sz w:val="22"/>
          <w:szCs w:val="22"/>
        </w:rPr>
        <w:t xml:space="preserve"> and her </w:t>
      </w:r>
      <w:r w:rsidR="00C22BBC" w:rsidRPr="00964F5D">
        <w:rPr>
          <w:rFonts w:ascii="Arial" w:hAnsi="Arial" w:cs="Arial"/>
          <w:sz w:val="22"/>
          <w:szCs w:val="22"/>
        </w:rPr>
        <w:t>“</w:t>
      </w:r>
      <w:r w:rsidR="00B43D15" w:rsidRPr="00964F5D">
        <w:rPr>
          <w:rFonts w:ascii="Arial" w:hAnsi="Arial" w:cs="Arial"/>
          <w:sz w:val="22"/>
          <w:szCs w:val="22"/>
        </w:rPr>
        <w:t>findings showed empirical evidence for Bowlby’s attachment theory</w:t>
      </w:r>
      <w:r w:rsidR="007B6464" w:rsidRPr="00964F5D">
        <w:rPr>
          <w:rFonts w:ascii="Arial" w:hAnsi="Arial" w:cs="Arial"/>
          <w:sz w:val="22"/>
          <w:szCs w:val="22"/>
        </w:rPr>
        <w:t>.” (</w:t>
      </w:r>
      <w:r w:rsidR="00776AD3" w:rsidRPr="00964F5D">
        <w:rPr>
          <w:rFonts w:ascii="Arial" w:hAnsi="Arial" w:cs="Arial"/>
          <w:sz w:val="22"/>
          <w:szCs w:val="22"/>
        </w:rPr>
        <w:t>simply psychology, 2018)</w:t>
      </w:r>
      <w:r w:rsidR="00B43D15" w:rsidRPr="00964F5D">
        <w:rPr>
          <w:rFonts w:ascii="Arial" w:hAnsi="Arial" w:cs="Arial"/>
          <w:sz w:val="22"/>
          <w:szCs w:val="22"/>
        </w:rPr>
        <w:t xml:space="preserve"> Her findings suggest that </w:t>
      </w:r>
      <w:r w:rsidR="00176466">
        <w:rPr>
          <w:rFonts w:ascii="Arial" w:hAnsi="Arial" w:cs="Arial"/>
          <w:sz w:val="22"/>
          <w:szCs w:val="22"/>
        </w:rPr>
        <w:t>“</w:t>
      </w:r>
      <w:r w:rsidR="00B43D15" w:rsidRPr="00964F5D">
        <w:rPr>
          <w:rFonts w:ascii="Arial" w:hAnsi="Arial" w:cs="Arial"/>
          <w:sz w:val="22"/>
          <w:szCs w:val="22"/>
        </w:rPr>
        <w:t>securely attached children develop a positive working model of themselves.</w:t>
      </w:r>
      <w:r w:rsidR="00176466">
        <w:rPr>
          <w:rFonts w:ascii="Arial" w:hAnsi="Arial" w:cs="Arial"/>
          <w:sz w:val="22"/>
          <w:szCs w:val="22"/>
        </w:rPr>
        <w:t>”</w:t>
      </w:r>
      <w:bookmarkStart w:id="0" w:name="_GoBack"/>
      <w:bookmarkEnd w:id="0"/>
      <w:r w:rsidR="00B43D15" w:rsidRPr="00964F5D">
        <w:rPr>
          <w:rFonts w:ascii="Arial" w:hAnsi="Arial" w:cs="Arial"/>
          <w:sz w:val="22"/>
          <w:szCs w:val="22"/>
        </w:rPr>
        <w:t xml:space="preserve"> This evidence indicates that this aspect of Ella’s development is normal and part of her development for her age. </w:t>
      </w:r>
    </w:p>
    <w:p w14:paraId="51706DCE" w14:textId="08DCC793" w:rsidR="007361CA" w:rsidRDefault="00964F5D" w:rsidP="00893755">
      <w:pPr>
        <w:spacing w:line="360" w:lineRule="auto"/>
        <w:rPr>
          <w:rFonts w:ascii="Arial" w:hAnsi="Arial" w:cs="Arial"/>
          <w:sz w:val="22"/>
          <w:szCs w:val="22"/>
        </w:rPr>
      </w:pPr>
      <w:r w:rsidRPr="00964F5D">
        <w:rPr>
          <w:rFonts w:ascii="Arial" w:hAnsi="Arial" w:cs="Arial"/>
          <w:sz w:val="22"/>
          <w:szCs w:val="22"/>
        </w:rPr>
        <w:t xml:space="preserve">   </w:t>
      </w:r>
      <w:r w:rsidR="00B43D15" w:rsidRPr="00964F5D">
        <w:rPr>
          <w:rFonts w:ascii="Arial" w:hAnsi="Arial" w:cs="Arial"/>
          <w:sz w:val="22"/>
          <w:szCs w:val="22"/>
        </w:rPr>
        <w:t xml:space="preserve">During my bridging experience I observed pupil’s in a similar situation to Ella and the teachers put useful interventions in place to overcome this issue. One being, home visits, whereby Ella would have a visit from her class teacher in the comfort of her own home, amongst her family. This allows the teacher to become familiar with Ella, as well as Ella getting to know the teacher. Similar to this, transition days </w:t>
      </w:r>
      <w:r w:rsidR="0073328C">
        <w:rPr>
          <w:rFonts w:ascii="Arial" w:hAnsi="Arial" w:cs="Arial"/>
          <w:sz w:val="22"/>
          <w:szCs w:val="22"/>
        </w:rPr>
        <w:t xml:space="preserve">also seemed useful, </w:t>
      </w:r>
      <w:r w:rsidR="00B43D15" w:rsidRPr="00964F5D">
        <w:rPr>
          <w:rFonts w:ascii="Arial" w:hAnsi="Arial" w:cs="Arial"/>
          <w:sz w:val="22"/>
          <w:szCs w:val="22"/>
        </w:rPr>
        <w:t>which is where pupils like Ella would visit the school with their parents and have a tour around, visit the classroom and have the opportunity to meet the teacher in a different setting. Doing this can positively impact Ella’s anxiety of entering an environment that she isn’t familiar with as she would have some reassurance of her school, and the teacher.</w:t>
      </w:r>
    </w:p>
    <w:p w14:paraId="4DBCC837" w14:textId="2CA019F9" w:rsidR="001C5DAF" w:rsidRPr="00C54A9C" w:rsidRDefault="00893755" w:rsidP="00893755">
      <w:pPr>
        <w:spacing w:line="360" w:lineRule="auto"/>
        <w:rPr>
          <w:rFonts w:ascii="Arial" w:hAnsi="Arial" w:cs="Arial"/>
          <w:sz w:val="22"/>
          <w:szCs w:val="22"/>
        </w:rPr>
      </w:pPr>
      <w:r>
        <w:rPr>
          <w:rFonts w:ascii="Arial" w:hAnsi="Arial" w:cs="Arial"/>
          <w:sz w:val="22"/>
          <w:szCs w:val="22"/>
        </w:rPr>
        <w:t xml:space="preserve">   </w:t>
      </w:r>
      <w:r w:rsidR="001C5DAF" w:rsidRPr="00C54A9C">
        <w:rPr>
          <w:rFonts w:ascii="Arial" w:hAnsi="Arial" w:cs="Arial"/>
          <w:sz w:val="22"/>
          <w:szCs w:val="22"/>
        </w:rPr>
        <w:t>Bowlby and Ainsworth both agree that attachment with a primary caregiver is a normal aspect of child development. However, some research from Benjamin Spock disagrees.</w:t>
      </w:r>
      <w:r w:rsidR="004D0DAD" w:rsidRPr="00C54A9C">
        <w:rPr>
          <w:rFonts w:ascii="Arial" w:hAnsi="Arial" w:cs="Arial"/>
          <w:sz w:val="22"/>
          <w:szCs w:val="22"/>
        </w:rPr>
        <w:t xml:space="preserve"> </w:t>
      </w:r>
      <w:r w:rsidR="0016653F" w:rsidRPr="00C54A9C">
        <w:rPr>
          <w:rFonts w:ascii="Arial" w:hAnsi="Arial" w:cs="Arial"/>
          <w:sz w:val="22"/>
          <w:szCs w:val="22"/>
        </w:rPr>
        <w:t>In 1946 he published a book called ‘</w:t>
      </w:r>
      <w:r w:rsidR="0016653F" w:rsidRPr="00C54A9C">
        <w:rPr>
          <w:rFonts w:ascii="Arial" w:hAnsi="Arial" w:cs="Arial"/>
          <w:i/>
          <w:iCs/>
          <w:sz w:val="22"/>
          <w:szCs w:val="22"/>
        </w:rPr>
        <w:t>The Common</w:t>
      </w:r>
      <w:r w:rsidR="00770402" w:rsidRPr="00C54A9C">
        <w:rPr>
          <w:rFonts w:ascii="Arial" w:hAnsi="Arial" w:cs="Arial"/>
          <w:i/>
          <w:iCs/>
          <w:sz w:val="22"/>
          <w:szCs w:val="22"/>
        </w:rPr>
        <w:t>-</w:t>
      </w:r>
      <w:r w:rsidR="0016653F" w:rsidRPr="00C54A9C">
        <w:rPr>
          <w:rFonts w:ascii="Arial" w:hAnsi="Arial" w:cs="Arial"/>
          <w:i/>
          <w:iCs/>
          <w:sz w:val="22"/>
          <w:szCs w:val="22"/>
        </w:rPr>
        <w:t>Sense Book of Baby and Child Care’</w:t>
      </w:r>
      <w:r w:rsidR="0016653F" w:rsidRPr="00C54A9C">
        <w:rPr>
          <w:rFonts w:ascii="Arial" w:hAnsi="Arial" w:cs="Arial"/>
          <w:sz w:val="22"/>
          <w:szCs w:val="22"/>
        </w:rPr>
        <w:t xml:space="preserve"> </w:t>
      </w:r>
      <w:r w:rsidR="00597838" w:rsidRPr="00C54A9C">
        <w:rPr>
          <w:rFonts w:ascii="Arial" w:hAnsi="Arial" w:cs="Arial"/>
          <w:sz w:val="22"/>
          <w:szCs w:val="22"/>
        </w:rPr>
        <w:lastRenderedPageBreak/>
        <w:t xml:space="preserve">(Wikipedia) </w:t>
      </w:r>
      <w:r w:rsidR="0016653F" w:rsidRPr="00C54A9C">
        <w:rPr>
          <w:rFonts w:ascii="Arial" w:hAnsi="Arial" w:cs="Arial"/>
          <w:sz w:val="22"/>
          <w:szCs w:val="22"/>
        </w:rPr>
        <w:t>which advocated that showing affection would not prepare children to be strong independent individuals.</w:t>
      </w:r>
      <w:r w:rsidR="00AB6C8A" w:rsidRPr="00C54A9C">
        <w:rPr>
          <w:rFonts w:ascii="Arial" w:hAnsi="Arial" w:cs="Arial"/>
          <w:sz w:val="22"/>
          <w:szCs w:val="22"/>
        </w:rPr>
        <w:t xml:space="preserve"> This piece of research can be used to make sense of Ella’s pupil profile where it states that ‘she uses gestures to communicate her needs, although she can be very reluctant to do so’. It is clear that Ella is struggling to voice her feelings and so could possibly be lacking independence. During my bridging experience it was clear that the school promotes high self-esteem in their pupils. Which they develop through the teachers having positive language towards the </w:t>
      </w:r>
      <w:r w:rsidR="00CA7125">
        <w:rPr>
          <w:rFonts w:ascii="Arial" w:hAnsi="Arial" w:cs="Arial"/>
          <w:sz w:val="22"/>
          <w:szCs w:val="22"/>
        </w:rPr>
        <w:t>students</w:t>
      </w:r>
      <w:r w:rsidR="00AB6C8A" w:rsidRPr="00C54A9C">
        <w:rPr>
          <w:rFonts w:ascii="Arial" w:hAnsi="Arial" w:cs="Arial"/>
          <w:sz w:val="22"/>
          <w:szCs w:val="22"/>
        </w:rPr>
        <w:t xml:space="preserve">, praise and proud stickers. This enables the child to recognise their success and gain the confidence that they need within themselves. </w:t>
      </w:r>
    </w:p>
    <w:p w14:paraId="199E39DB" w14:textId="661E3E01" w:rsidR="005803DC" w:rsidRDefault="005803DC"/>
    <w:p w14:paraId="051F23B8" w14:textId="77777777" w:rsidR="005803DC" w:rsidRDefault="005803DC"/>
    <w:p w14:paraId="0BD968AB" w14:textId="40CBB0A2" w:rsidR="005803DC" w:rsidRPr="003E2BDC" w:rsidRDefault="003E2BDC">
      <w:pPr>
        <w:rPr>
          <w:rFonts w:ascii="Arial" w:hAnsi="Arial" w:cs="Arial"/>
          <w:b/>
          <w:bCs/>
          <w:sz w:val="28"/>
          <w:szCs w:val="28"/>
        </w:rPr>
      </w:pPr>
      <w:r w:rsidRPr="003E2BDC">
        <w:rPr>
          <w:rFonts w:ascii="Arial" w:hAnsi="Arial" w:cs="Arial"/>
          <w:b/>
          <w:bCs/>
          <w:sz w:val="28"/>
          <w:szCs w:val="28"/>
        </w:rPr>
        <w:t xml:space="preserve">Conclusion </w:t>
      </w:r>
    </w:p>
    <w:p w14:paraId="0E6B42FE" w14:textId="43F5C4A5" w:rsidR="000D1057" w:rsidRDefault="000D1057"/>
    <w:p w14:paraId="4685B486" w14:textId="4689A80F" w:rsidR="000D1057" w:rsidRPr="000914C4" w:rsidRDefault="00D66405" w:rsidP="000914C4">
      <w:pPr>
        <w:spacing w:line="360" w:lineRule="auto"/>
        <w:rPr>
          <w:rFonts w:ascii="Arial" w:hAnsi="Arial" w:cs="Arial"/>
          <w:sz w:val="22"/>
          <w:szCs w:val="22"/>
        </w:rPr>
      </w:pPr>
      <w:r w:rsidRPr="000914C4">
        <w:rPr>
          <w:rFonts w:ascii="Arial" w:hAnsi="Arial" w:cs="Arial"/>
          <w:sz w:val="22"/>
          <w:szCs w:val="22"/>
        </w:rPr>
        <w:t xml:space="preserve">To conclude, </w:t>
      </w:r>
      <w:r w:rsidR="005834F6" w:rsidRPr="000914C4">
        <w:rPr>
          <w:rFonts w:ascii="Arial" w:hAnsi="Arial" w:cs="Arial"/>
          <w:sz w:val="22"/>
          <w:szCs w:val="22"/>
        </w:rPr>
        <w:t>my recommendations for Ella’s develop</w:t>
      </w:r>
      <w:r w:rsidR="00081A2E" w:rsidRPr="000914C4">
        <w:rPr>
          <w:rFonts w:ascii="Arial" w:hAnsi="Arial" w:cs="Arial"/>
          <w:sz w:val="22"/>
          <w:szCs w:val="22"/>
        </w:rPr>
        <w:t xml:space="preserve">ment </w:t>
      </w:r>
      <w:r w:rsidR="005834F6" w:rsidRPr="000914C4">
        <w:rPr>
          <w:rFonts w:ascii="Arial" w:hAnsi="Arial" w:cs="Arial"/>
          <w:sz w:val="22"/>
          <w:szCs w:val="22"/>
        </w:rPr>
        <w:t xml:space="preserve">is to try and </w:t>
      </w:r>
      <w:r w:rsidR="00081A2E" w:rsidRPr="000914C4">
        <w:rPr>
          <w:rFonts w:ascii="Arial" w:hAnsi="Arial" w:cs="Arial"/>
          <w:sz w:val="22"/>
          <w:szCs w:val="22"/>
        </w:rPr>
        <w:t>help her engage with other pupils</w:t>
      </w:r>
      <w:r w:rsidR="00A818BE" w:rsidRPr="000914C4">
        <w:rPr>
          <w:rFonts w:ascii="Arial" w:hAnsi="Arial" w:cs="Arial"/>
          <w:sz w:val="22"/>
          <w:szCs w:val="22"/>
        </w:rPr>
        <w:t xml:space="preserve"> and gain more confidence</w:t>
      </w:r>
      <w:r w:rsidR="00081A2E" w:rsidRPr="000914C4">
        <w:rPr>
          <w:rFonts w:ascii="Arial" w:hAnsi="Arial" w:cs="Arial"/>
          <w:sz w:val="22"/>
          <w:szCs w:val="22"/>
        </w:rPr>
        <w:t>.</w:t>
      </w:r>
      <w:r w:rsidR="00AB18E6" w:rsidRPr="000914C4">
        <w:rPr>
          <w:rFonts w:ascii="Arial" w:hAnsi="Arial" w:cs="Arial"/>
          <w:sz w:val="22"/>
          <w:szCs w:val="22"/>
        </w:rPr>
        <w:t xml:space="preserve"> </w:t>
      </w:r>
      <w:r w:rsidR="00A818BE" w:rsidRPr="000914C4">
        <w:rPr>
          <w:rFonts w:ascii="Arial" w:hAnsi="Arial" w:cs="Arial"/>
          <w:sz w:val="22"/>
          <w:szCs w:val="22"/>
        </w:rPr>
        <w:t>This c</w:t>
      </w:r>
      <w:r w:rsidR="00E4090A" w:rsidRPr="000914C4">
        <w:rPr>
          <w:rFonts w:ascii="Arial" w:hAnsi="Arial" w:cs="Arial"/>
          <w:sz w:val="22"/>
          <w:szCs w:val="22"/>
        </w:rPr>
        <w:t xml:space="preserve">ould </w:t>
      </w:r>
      <w:r w:rsidR="00A818BE" w:rsidRPr="000914C4">
        <w:rPr>
          <w:rFonts w:ascii="Arial" w:hAnsi="Arial" w:cs="Arial"/>
          <w:sz w:val="22"/>
          <w:szCs w:val="22"/>
        </w:rPr>
        <w:t xml:space="preserve">be achieved through adopting </w:t>
      </w:r>
      <w:r w:rsidR="00ED2DD2" w:rsidRPr="000914C4">
        <w:rPr>
          <w:rFonts w:ascii="Arial" w:hAnsi="Arial" w:cs="Arial"/>
          <w:sz w:val="22"/>
          <w:szCs w:val="22"/>
        </w:rPr>
        <w:t>an environment</w:t>
      </w:r>
      <w:r w:rsidR="00D82D68" w:rsidRPr="000914C4">
        <w:rPr>
          <w:rFonts w:ascii="Arial" w:hAnsi="Arial" w:cs="Arial"/>
          <w:sz w:val="22"/>
          <w:szCs w:val="22"/>
        </w:rPr>
        <w:t xml:space="preserve"> inspired by </w:t>
      </w:r>
      <w:r w:rsidR="00C62973" w:rsidRPr="000914C4">
        <w:rPr>
          <w:rFonts w:ascii="Arial" w:hAnsi="Arial" w:cs="Arial"/>
          <w:sz w:val="22"/>
          <w:szCs w:val="22"/>
        </w:rPr>
        <w:t xml:space="preserve">Rudolf </w:t>
      </w:r>
      <w:r w:rsidR="00D82D68" w:rsidRPr="000914C4">
        <w:rPr>
          <w:rFonts w:ascii="Arial" w:hAnsi="Arial" w:cs="Arial"/>
          <w:sz w:val="22"/>
          <w:szCs w:val="22"/>
        </w:rPr>
        <w:t>Steiner</w:t>
      </w:r>
      <w:r w:rsidR="007B6464" w:rsidRPr="000914C4">
        <w:rPr>
          <w:rFonts w:ascii="Arial" w:hAnsi="Arial" w:cs="Arial"/>
          <w:sz w:val="22"/>
          <w:szCs w:val="22"/>
        </w:rPr>
        <w:t xml:space="preserve">. This </w:t>
      </w:r>
      <w:r w:rsidR="000F551D" w:rsidRPr="000914C4">
        <w:rPr>
          <w:rFonts w:ascii="Arial" w:hAnsi="Arial" w:cs="Arial"/>
          <w:sz w:val="22"/>
          <w:szCs w:val="22"/>
        </w:rPr>
        <w:t xml:space="preserve">could be beneficial because </w:t>
      </w:r>
      <w:r w:rsidR="00D82D68" w:rsidRPr="000914C4">
        <w:rPr>
          <w:rFonts w:ascii="Arial" w:hAnsi="Arial" w:cs="Arial"/>
          <w:sz w:val="22"/>
          <w:szCs w:val="22"/>
        </w:rPr>
        <w:t xml:space="preserve">the pupil profile states that Ella enjoys role play. </w:t>
      </w:r>
      <w:r w:rsidR="00FB4FA8" w:rsidRPr="000914C4">
        <w:rPr>
          <w:rFonts w:ascii="Arial" w:hAnsi="Arial" w:cs="Arial"/>
          <w:sz w:val="22"/>
          <w:szCs w:val="22"/>
        </w:rPr>
        <w:t xml:space="preserve">Steiner </w:t>
      </w:r>
      <w:r w:rsidR="00BB3D38" w:rsidRPr="000914C4">
        <w:rPr>
          <w:rFonts w:ascii="Arial" w:hAnsi="Arial" w:cs="Arial"/>
          <w:sz w:val="22"/>
          <w:szCs w:val="22"/>
        </w:rPr>
        <w:t>Kindergarten</w:t>
      </w:r>
      <w:r w:rsidR="00FB4FA8" w:rsidRPr="000914C4">
        <w:rPr>
          <w:rFonts w:ascii="Arial" w:hAnsi="Arial" w:cs="Arial"/>
          <w:sz w:val="22"/>
          <w:szCs w:val="22"/>
        </w:rPr>
        <w:t xml:space="preserve"> </w:t>
      </w:r>
      <w:r w:rsidR="00C62973" w:rsidRPr="000914C4">
        <w:rPr>
          <w:rFonts w:ascii="Arial" w:hAnsi="Arial" w:cs="Arial"/>
          <w:sz w:val="22"/>
          <w:szCs w:val="22"/>
        </w:rPr>
        <w:t xml:space="preserve">is designed to be a friendly and warm place with a homelike environment. </w:t>
      </w:r>
      <w:r w:rsidR="00565CA6" w:rsidRPr="000914C4">
        <w:rPr>
          <w:rFonts w:ascii="Arial" w:hAnsi="Arial" w:cs="Arial"/>
          <w:sz w:val="22"/>
          <w:szCs w:val="22"/>
        </w:rPr>
        <w:t xml:space="preserve">This can make Ella feel </w:t>
      </w:r>
      <w:r w:rsidR="00D42D14" w:rsidRPr="000914C4">
        <w:rPr>
          <w:rFonts w:ascii="Arial" w:hAnsi="Arial" w:cs="Arial"/>
          <w:sz w:val="22"/>
          <w:szCs w:val="22"/>
        </w:rPr>
        <w:t>more comfortable</w:t>
      </w:r>
      <w:r w:rsidR="00ED0B18" w:rsidRPr="000914C4">
        <w:rPr>
          <w:rFonts w:ascii="Arial" w:hAnsi="Arial" w:cs="Arial"/>
          <w:sz w:val="22"/>
          <w:szCs w:val="22"/>
        </w:rPr>
        <w:t>,</w:t>
      </w:r>
      <w:r w:rsidR="00D42D14" w:rsidRPr="000914C4">
        <w:rPr>
          <w:rFonts w:ascii="Arial" w:hAnsi="Arial" w:cs="Arial"/>
          <w:sz w:val="22"/>
          <w:szCs w:val="22"/>
        </w:rPr>
        <w:t xml:space="preserve"> safer</w:t>
      </w:r>
      <w:r w:rsidR="003C309C" w:rsidRPr="000914C4">
        <w:rPr>
          <w:rFonts w:ascii="Arial" w:hAnsi="Arial" w:cs="Arial"/>
          <w:sz w:val="22"/>
          <w:szCs w:val="22"/>
        </w:rPr>
        <w:t xml:space="preserve"> and</w:t>
      </w:r>
      <w:r w:rsidR="00565CA6" w:rsidRPr="000914C4">
        <w:rPr>
          <w:rFonts w:ascii="Arial" w:hAnsi="Arial" w:cs="Arial"/>
          <w:sz w:val="22"/>
          <w:szCs w:val="22"/>
        </w:rPr>
        <w:t xml:space="preserve"> allow her to express her </w:t>
      </w:r>
      <w:r w:rsidR="00CA1C96" w:rsidRPr="000914C4">
        <w:rPr>
          <w:rFonts w:ascii="Arial" w:hAnsi="Arial" w:cs="Arial"/>
          <w:sz w:val="22"/>
          <w:szCs w:val="22"/>
        </w:rPr>
        <w:t xml:space="preserve">creativity. Similarly, a </w:t>
      </w:r>
      <w:r w:rsidR="003D2C19" w:rsidRPr="000914C4">
        <w:rPr>
          <w:rFonts w:ascii="Arial" w:hAnsi="Arial" w:cs="Arial"/>
          <w:sz w:val="22"/>
          <w:szCs w:val="22"/>
        </w:rPr>
        <w:t xml:space="preserve">Montessori method could also be beneficial to Ella as </w:t>
      </w:r>
      <w:r w:rsidR="005B1581" w:rsidRPr="000914C4">
        <w:rPr>
          <w:rFonts w:ascii="Arial" w:hAnsi="Arial" w:cs="Arial"/>
          <w:sz w:val="22"/>
          <w:szCs w:val="22"/>
        </w:rPr>
        <w:t>it allows her the freedom to choo</w:t>
      </w:r>
      <w:r w:rsidR="006972E8" w:rsidRPr="000914C4">
        <w:rPr>
          <w:rFonts w:ascii="Arial" w:hAnsi="Arial" w:cs="Arial"/>
          <w:sz w:val="22"/>
          <w:szCs w:val="22"/>
        </w:rPr>
        <w:t>se what interests her</w:t>
      </w:r>
      <w:r w:rsidR="00DF2D72" w:rsidRPr="000914C4">
        <w:rPr>
          <w:rFonts w:ascii="Arial" w:hAnsi="Arial" w:cs="Arial"/>
          <w:sz w:val="22"/>
          <w:szCs w:val="22"/>
        </w:rPr>
        <w:t xml:space="preserve">, whilst also adopting a homelike environment. </w:t>
      </w:r>
      <w:r w:rsidR="00ED0B18" w:rsidRPr="000914C4">
        <w:rPr>
          <w:rFonts w:ascii="Arial" w:hAnsi="Arial" w:cs="Arial"/>
          <w:sz w:val="22"/>
          <w:szCs w:val="22"/>
        </w:rPr>
        <w:t>Ella needs to become more vocal and express her needs</w:t>
      </w:r>
      <w:r w:rsidR="00776125" w:rsidRPr="000914C4">
        <w:rPr>
          <w:rFonts w:ascii="Arial" w:hAnsi="Arial" w:cs="Arial"/>
          <w:sz w:val="22"/>
          <w:szCs w:val="22"/>
        </w:rPr>
        <w:t xml:space="preserve"> and feelings</w:t>
      </w:r>
      <w:r w:rsidR="00ED0B18" w:rsidRPr="000914C4">
        <w:rPr>
          <w:rFonts w:ascii="Arial" w:hAnsi="Arial" w:cs="Arial"/>
          <w:sz w:val="22"/>
          <w:szCs w:val="22"/>
        </w:rPr>
        <w:t>. So</w:t>
      </w:r>
      <w:r w:rsidR="003B1C9C" w:rsidRPr="000914C4">
        <w:rPr>
          <w:rFonts w:ascii="Arial" w:hAnsi="Arial" w:cs="Arial"/>
          <w:sz w:val="22"/>
          <w:szCs w:val="22"/>
        </w:rPr>
        <w:t xml:space="preserve">, </w:t>
      </w:r>
      <w:r w:rsidR="00ED0B18" w:rsidRPr="000914C4">
        <w:rPr>
          <w:rFonts w:ascii="Arial" w:hAnsi="Arial" w:cs="Arial"/>
          <w:sz w:val="22"/>
          <w:szCs w:val="22"/>
        </w:rPr>
        <w:t xml:space="preserve">a teacher </w:t>
      </w:r>
      <w:r w:rsidR="00B25CAA" w:rsidRPr="000914C4">
        <w:rPr>
          <w:rFonts w:ascii="Arial" w:hAnsi="Arial" w:cs="Arial"/>
          <w:sz w:val="22"/>
          <w:szCs w:val="22"/>
        </w:rPr>
        <w:t>can try and implement this in the class through circle tim</w:t>
      </w:r>
      <w:r w:rsidR="00776125" w:rsidRPr="000914C4">
        <w:rPr>
          <w:rFonts w:ascii="Arial" w:hAnsi="Arial" w:cs="Arial"/>
          <w:sz w:val="22"/>
          <w:szCs w:val="22"/>
        </w:rPr>
        <w:t>e and by asking the pupils</w:t>
      </w:r>
      <w:r w:rsidR="00AB1365" w:rsidRPr="000914C4">
        <w:rPr>
          <w:rFonts w:ascii="Arial" w:hAnsi="Arial" w:cs="Arial"/>
          <w:sz w:val="22"/>
          <w:szCs w:val="22"/>
        </w:rPr>
        <w:t xml:space="preserve"> questions. </w:t>
      </w:r>
      <w:r w:rsidR="00675009" w:rsidRPr="000914C4">
        <w:rPr>
          <w:rFonts w:ascii="Arial" w:hAnsi="Arial" w:cs="Arial"/>
          <w:sz w:val="22"/>
          <w:szCs w:val="22"/>
        </w:rPr>
        <w:t xml:space="preserve">This can also help Ella feel more comfortable with the other pupils in her class, as she may realise that other people are similar to her. </w:t>
      </w:r>
    </w:p>
    <w:p w14:paraId="3AE4C301" w14:textId="7519DE64" w:rsidR="000D1057" w:rsidRDefault="000D1057"/>
    <w:p w14:paraId="7C75AB25" w14:textId="49339E5B" w:rsidR="000D1057" w:rsidRDefault="000D1057"/>
    <w:p w14:paraId="5C4EE2E5" w14:textId="5963633A" w:rsidR="000D1057" w:rsidRDefault="000D1057"/>
    <w:p w14:paraId="54E28175" w14:textId="108D5A18" w:rsidR="000D1057" w:rsidRDefault="000D1057"/>
    <w:p w14:paraId="19C61679" w14:textId="5F58EBEF" w:rsidR="000D1057" w:rsidRDefault="000D1057"/>
    <w:p w14:paraId="716010B4" w14:textId="0D6DC447" w:rsidR="000D1057" w:rsidRDefault="000D1057"/>
    <w:p w14:paraId="470F8713" w14:textId="39BDAEFB" w:rsidR="000D1057" w:rsidRDefault="000D1057"/>
    <w:p w14:paraId="35790D13" w14:textId="7F7C80A8" w:rsidR="000D1057" w:rsidRDefault="000D1057"/>
    <w:p w14:paraId="666099C0" w14:textId="77777777" w:rsidR="008F33BD" w:rsidRDefault="008F33BD"/>
    <w:p w14:paraId="5EAEB3E8" w14:textId="77777777" w:rsidR="003914CA" w:rsidRDefault="003914CA" w:rsidP="00836C1B">
      <w:pPr>
        <w:jc w:val="center"/>
        <w:rPr>
          <w:rFonts w:ascii="Arial" w:hAnsi="Arial" w:cs="Arial"/>
          <w:b/>
          <w:bCs/>
          <w:sz w:val="28"/>
          <w:szCs w:val="28"/>
        </w:rPr>
      </w:pPr>
    </w:p>
    <w:p w14:paraId="7EE8C25F" w14:textId="41775B53" w:rsidR="004D2FD5" w:rsidRDefault="004D2FD5" w:rsidP="00F42255">
      <w:pPr>
        <w:rPr>
          <w:rFonts w:ascii="Arial" w:hAnsi="Arial" w:cs="Arial"/>
          <w:b/>
          <w:bCs/>
          <w:sz w:val="28"/>
          <w:szCs w:val="28"/>
        </w:rPr>
      </w:pPr>
    </w:p>
    <w:p w14:paraId="1AF7503A" w14:textId="77777777" w:rsidR="000914C4" w:rsidRDefault="000914C4" w:rsidP="00F42255">
      <w:pPr>
        <w:rPr>
          <w:rFonts w:ascii="Arial" w:hAnsi="Arial" w:cs="Arial"/>
          <w:b/>
          <w:bCs/>
          <w:sz w:val="28"/>
          <w:szCs w:val="28"/>
        </w:rPr>
      </w:pPr>
    </w:p>
    <w:p w14:paraId="1C59EB62" w14:textId="77777777" w:rsidR="00F42255" w:rsidRDefault="00F42255" w:rsidP="00F42255">
      <w:pPr>
        <w:rPr>
          <w:rFonts w:ascii="Arial" w:hAnsi="Arial" w:cs="Arial"/>
          <w:b/>
          <w:bCs/>
          <w:sz w:val="28"/>
          <w:szCs w:val="28"/>
        </w:rPr>
      </w:pPr>
    </w:p>
    <w:p w14:paraId="5DA2ED4E" w14:textId="77777777" w:rsidR="00522D46" w:rsidRDefault="00522D46" w:rsidP="00F42255">
      <w:pPr>
        <w:jc w:val="center"/>
        <w:rPr>
          <w:rFonts w:ascii="Arial" w:hAnsi="Arial" w:cs="Arial"/>
          <w:b/>
          <w:bCs/>
          <w:sz w:val="28"/>
          <w:szCs w:val="28"/>
        </w:rPr>
      </w:pPr>
    </w:p>
    <w:p w14:paraId="37FA2B8C" w14:textId="77777777" w:rsidR="00522D46" w:rsidRDefault="00522D46" w:rsidP="00F42255">
      <w:pPr>
        <w:jc w:val="center"/>
        <w:rPr>
          <w:rFonts w:ascii="Arial" w:hAnsi="Arial" w:cs="Arial"/>
          <w:b/>
          <w:bCs/>
          <w:sz w:val="28"/>
          <w:szCs w:val="28"/>
        </w:rPr>
      </w:pPr>
    </w:p>
    <w:p w14:paraId="34A19C62" w14:textId="77777777" w:rsidR="00522D46" w:rsidRDefault="00522D46" w:rsidP="00F42255">
      <w:pPr>
        <w:jc w:val="center"/>
        <w:rPr>
          <w:rFonts w:ascii="Arial" w:hAnsi="Arial" w:cs="Arial"/>
          <w:b/>
          <w:bCs/>
          <w:sz w:val="28"/>
          <w:szCs w:val="28"/>
        </w:rPr>
      </w:pPr>
    </w:p>
    <w:p w14:paraId="10A0EBF1" w14:textId="77777777" w:rsidR="00522D46" w:rsidRDefault="00522D46" w:rsidP="00F42255">
      <w:pPr>
        <w:jc w:val="center"/>
        <w:rPr>
          <w:rFonts w:ascii="Arial" w:hAnsi="Arial" w:cs="Arial"/>
          <w:b/>
          <w:bCs/>
          <w:sz w:val="28"/>
          <w:szCs w:val="28"/>
        </w:rPr>
      </w:pPr>
    </w:p>
    <w:p w14:paraId="6E61CEC9" w14:textId="77777777" w:rsidR="00522D46" w:rsidRDefault="00522D46" w:rsidP="00F42255">
      <w:pPr>
        <w:jc w:val="center"/>
        <w:rPr>
          <w:rFonts w:ascii="Arial" w:hAnsi="Arial" w:cs="Arial"/>
          <w:b/>
          <w:bCs/>
          <w:sz w:val="28"/>
          <w:szCs w:val="28"/>
        </w:rPr>
      </w:pPr>
    </w:p>
    <w:p w14:paraId="6CF2331C" w14:textId="0888423D" w:rsidR="003914CA" w:rsidRDefault="003914CA" w:rsidP="00F42255">
      <w:pPr>
        <w:jc w:val="center"/>
        <w:rPr>
          <w:rFonts w:ascii="Arial" w:hAnsi="Arial" w:cs="Arial"/>
          <w:b/>
          <w:bCs/>
          <w:sz w:val="28"/>
          <w:szCs w:val="28"/>
        </w:rPr>
      </w:pPr>
      <w:r>
        <w:rPr>
          <w:rFonts w:ascii="Arial" w:hAnsi="Arial" w:cs="Arial"/>
          <w:b/>
          <w:bCs/>
          <w:sz w:val="28"/>
          <w:szCs w:val="28"/>
        </w:rPr>
        <w:lastRenderedPageBreak/>
        <w:t>Appendices</w:t>
      </w:r>
    </w:p>
    <w:p w14:paraId="020464BD" w14:textId="705D6FC3" w:rsidR="003914CA" w:rsidRDefault="003914CA" w:rsidP="00F42255">
      <w:pPr>
        <w:rPr>
          <w:rFonts w:ascii="Arial" w:hAnsi="Arial" w:cs="Arial"/>
          <w:b/>
          <w:bCs/>
          <w:sz w:val="28"/>
          <w:szCs w:val="28"/>
        </w:rPr>
      </w:pPr>
    </w:p>
    <w:p w14:paraId="7EF004B7" w14:textId="3DCBFDF2" w:rsidR="003914CA" w:rsidRDefault="003914CA" w:rsidP="00836C1B">
      <w:pPr>
        <w:jc w:val="center"/>
        <w:rPr>
          <w:rFonts w:ascii="Arial" w:hAnsi="Arial" w:cs="Arial"/>
          <w:b/>
          <w:bCs/>
          <w:sz w:val="28"/>
          <w:szCs w:val="28"/>
        </w:rPr>
      </w:pPr>
    </w:p>
    <w:p w14:paraId="3B11C7BF" w14:textId="59E955E1" w:rsidR="00626550" w:rsidRPr="00626550" w:rsidRDefault="008F33BD" w:rsidP="00626550">
      <w:pPr>
        <w:rPr>
          <w:rFonts w:ascii="Times New Roman" w:eastAsia="Times New Roman" w:hAnsi="Times New Roman" w:cs="Times New Roman"/>
          <w:lang w:eastAsia="en-GB"/>
        </w:rPr>
      </w:pPr>
      <w:r w:rsidRPr="00626550">
        <w:rPr>
          <w:rFonts w:ascii="Times New Roman" w:eastAsia="Times New Roman" w:hAnsi="Times New Roman" w:cs="Times New Roman"/>
          <w:lang w:eastAsia="en-GB"/>
        </w:rPr>
        <w:fldChar w:fldCharType="begin"/>
      </w:r>
      <w:r w:rsidRPr="00626550">
        <w:rPr>
          <w:rFonts w:ascii="Times New Roman" w:eastAsia="Times New Roman" w:hAnsi="Times New Roman" w:cs="Times New Roman"/>
          <w:lang w:eastAsia="en-GB"/>
        </w:rPr>
        <w:instrText xml:space="preserve"> INCLUDEPICTURE "/var/folders/zl/5sj3w9g17l75tqd37rb35d940000gn/T/com.microsoft.Word/WebArchiveCopyPasteTempFiles/ylvowaptoiamv9r6se6o.gif" \* MERGEFORMATINET </w:instrText>
      </w:r>
      <w:r w:rsidRPr="00626550">
        <w:rPr>
          <w:rFonts w:ascii="Times New Roman" w:eastAsia="Times New Roman" w:hAnsi="Times New Roman" w:cs="Times New Roman"/>
          <w:lang w:eastAsia="en-GB"/>
        </w:rPr>
        <w:fldChar w:fldCharType="separate"/>
      </w:r>
      <w:r w:rsidRPr="00626550">
        <w:rPr>
          <w:rFonts w:ascii="Times New Roman" w:eastAsia="Times New Roman" w:hAnsi="Times New Roman" w:cs="Times New Roman"/>
          <w:noProof/>
          <w:lang w:eastAsia="en-GB"/>
        </w:rPr>
        <w:drawing>
          <wp:inline distT="0" distB="0" distL="0" distR="0" wp14:anchorId="6790915F" wp14:editId="45AD3FEF">
            <wp:extent cx="3685079" cy="2649415"/>
            <wp:effectExtent l="0" t="0" r="0" b="508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0843" cy="2703886"/>
                    </a:xfrm>
                    <a:prstGeom prst="rect">
                      <a:avLst/>
                    </a:prstGeom>
                    <a:noFill/>
                    <a:ln>
                      <a:noFill/>
                    </a:ln>
                  </pic:spPr>
                </pic:pic>
              </a:graphicData>
            </a:graphic>
          </wp:inline>
        </w:drawing>
      </w:r>
      <w:r w:rsidRPr="00626550">
        <w:rPr>
          <w:rFonts w:ascii="Times New Roman" w:eastAsia="Times New Roman" w:hAnsi="Times New Roman" w:cs="Times New Roman"/>
          <w:lang w:eastAsia="en-GB"/>
        </w:rPr>
        <w:fldChar w:fldCharType="end"/>
      </w:r>
    </w:p>
    <w:p w14:paraId="4F880AE0" w14:textId="41E94AB6" w:rsidR="003914CA" w:rsidRDefault="003914CA" w:rsidP="00836C1B">
      <w:pPr>
        <w:jc w:val="center"/>
        <w:rPr>
          <w:rFonts w:ascii="Arial" w:hAnsi="Arial" w:cs="Arial"/>
          <w:b/>
          <w:bCs/>
          <w:sz w:val="28"/>
          <w:szCs w:val="28"/>
        </w:rPr>
      </w:pPr>
    </w:p>
    <w:p w14:paraId="26177956" w14:textId="66095238" w:rsidR="00D92361" w:rsidRPr="00D92361" w:rsidRDefault="009A15EA" w:rsidP="009A15EA">
      <w:pPr>
        <w:pStyle w:val="ListParagraph"/>
        <w:numPr>
          <w:ilvl w:val="0"/>
          <w:numId w:val="2"/>
        </w:numPr>
        <w:rPr>
          <w:rFonts w:ascii="Arial" w:hAnsi="Arial" w:cs="Arial"/>
          <w:b/>
          <w:bCs/>
          <w:sz w:val="22"/>
          <w:szCs w:val="22"/>
        </w:rPr>
      </w:pPr>
      <w:r w:rsidRPr="009A15EA">
        <w:rPr>
          <w:rFonts w:ascii="Arial" w:eastAsia="Times New Roman" w:hAnsi="Arial" w:cs="Arial"/>
          <w:sz w:val="22"/>
          <w:szCs w:val="22"/>
          <w:lang w:eastAsia="en-GB"/>
        </w:rPr>
        <w:t>Piaget</w:t>
      </w:r>
      <w:r>
        <w:rPr>
          <w:rFonts w:ascii="Arial" w:eastAsia="Times New Roman" w:hAnsi="Arial" w:cs="Arial"/>
          <w:sz w:val="22"/>
          <w:szCs w:val="22"/>
          <w:lang w:eastAsia="en-GB"/>
        </w:rPr>
        <w:t xml:space="preserve">. </w:t>
      </w:r>
      <w:r w:rsidR="0074664C">
        <w:rPr>
          <w:rFonts w:ascii="Arial" w:eastAsia="Times New Roman" w:hAnsi="Arial" w:cs="Arial"/>
          <w:sz w:val="22"/>
          <w:szCs w:val="22"/>
          <w:lang w:eastAsia="en-GB"/>
        </w:rPr>
        <w:t>L (</w:t>
      </w:r>
      <w:r w:rsidR="00C72570">
        <w:rPr>
          <w:rFonts w:ascii="Arial" w:eastAsia="Times New Roman" w:hAnsi="Arial" w:cs="Arial"/>
          <w:sz w:val="22"/>
          <w:szCs w:val="22"/>
          <w:lang w:eastAsia="en-GB"/>
        </w:rPr>
        <w:t>1936)</w:t>
      </w:r>
      <w:r w:rsidR="007A6882">
        <w:rPr>
          <w:rFonts w:ascii="Arial" w:eastAsia="Times New Roman" w:hAnsi="Arial" w:cs="Arial"/>
          <w:sz w:val="22"/>
          <w:szCs w:val="22"/>
          <w:lang w:eastAsia="en-GB"/>
        </w:rPr>
        <w:t xml:space="preserve"> ‘Piaget’s stages of cognitive development</w:t>
      </w:r>
    </w:p>
    <w:p w14:paraId="36DD7AD6" w14:textId="77777777" w:rsidR="00402721" w:rsidRDefault="00D92361" w:rsidP="00D92361">
      <w:pPr>
        <w:pStyle w:val="ListParagraph"/>
        <w:rPr>
          <w:rFonts w:ascii="Arial" w:eastAsia="Times New Roman" w:hAnsi="Arial" w:cs="Arial"/>
          <w:sz w:val="22"/>
          <w:szCs w:val="22"/>
          <w:lang w:eastAsia="en-GB"/>
        </w:rPr>
      </w:pPr>
      <w:r>
        <w:rPr>
          <w:rFonts w:ascii="Arial" w:eastAsia="Times New Roman" w:hAnsi="Arial" w:cs="Arial"/>
          <w:sz w:val="22"/>
          <w:szCs w:val="22"/>
          <w:lang w:eastAsia="en-GB"/>
        </w:rPr>
        <w:t>Diagram of</w:t>
      </w:r>
      <w:r w:rsidR="00BF5CEA">
        <w:rPr>
          <w:rFonts w:ascii="Arial" w:eastAsia="Times New Roman" w:hAnsi="Arial" w:cs="Arial"/>
          <w:sz w:val="22"/>
          <w:szCs w:val="22"/>
          <w:lang w:eastAsia="en-GB"/>
        </w:rPr>
        <w:t xml:space="preserve"> Piaget’s stages of cognitive development’</w:t>
      </w:r>
    </w:p>
    <w:p w14:paraId="31C20257" w14:textId="77777777" w:rsidR="00402721" w:rsidRDefault="005900F4" w:rsidP="00D92361">
      <w:pPr>
        <w:pStyle w:val="ListParagraph"/>
        <w:rPr>
          <w:rFonts w:ascii="Arial" w:eastAsia="Times New Roman" w:hAnsi="Arial" w:cs="Arial"/>
          <w:sz w:val="22"/>
          <w:szCs w:val="22"/>
          <w:lang w:eastAsia="en-GB"/>
        </w:rPr>
      </w:pPr>
      <w:hyperlink r:id="rId9" w:history="1">
        <w:r w:rsidR="00402721" w:rsidRPr="004404CC">
          <w:rPr>
            <w:rStyle w:val="Hyperlink"/>
            <w:rFonts w:ascii="Arial" w:eastAsia="Times New Roman" w:hAnsi="Arial" w:cs="Arial"/>
            <w:sz w:val="22"/>
            <w:szCs w:val="22"/>
            <w:lang w:eastAsia="en-GB"/>
          </w:rPr>
          <w:t>https://courses.lumenlearning.com/boundless-psychology/chapter/theories-of-human-development/</w:t>
        </w:r>
      </w:hyperlink>
      <w:r w:rsidR="00402721">
        <w:rPr>
          <w:rFonts w:ascii="Arial" w:eastAsia="Times New Roman" w:hAnsi="Arial" w:cs="Arial"/>
          <w:sz w:val="22"/>
          <w:szCs w:val="22"/>
          <w:lang w:eastAsia="en-GB"/>
        </w:rPr>
        <w:t xml:space="preserve"> </w:t>
      </w:r>
    </w:p>
    <w:p w14:paraId="0208B84D" w14:textId="254B4C30" w:rsidR="003914CA" w:rsidRPr="006A7823" w:rsidRDefault="00402721" w:rsidP="006A7823">
      <w:pPr>
        <w:pStyle w:val="ListParagraph"/>
        <w:rPr>
          <w:rFonts w:ascii="Arial" w:hAnsi="Arial" w:cs="Arial"/>
          <w:b/>
          <w:bCs/>
          <w:sz w:val="22"/>
          <w:szCs w:val="22"/>
        </w:rPr>
      </w:pPr>
      <w:r>
        <w:rPr>
          <w:rFonts w:ascii="Arial" w:eastAsia="Times New Roman" w:hAnsi="Arial" w:cs="Arial"/>
          <w:sz w:val="22"/>
          <w:szCs w:val="22"/>
          <w:lang w:eastAsia="en-GB"/>
        </w:rPr>
        <w:t>[Accessed</w:t>
      </w:r>
      <w:r w:rsidR="00295143">
        <w:rPr>
          <w:rFonts w:ascii="Arial" w:eastAsia="Times New Roman" w:hAnsi="Arial" w:cs="Arial"/>
          <w:sz w:val="22"/>
          <w:szCs w:val="22"/>
          <w:lang w:eastAsia="en-GB"/>
        </w:rPr>
        <w:t>: 11</w:t>
      </w:r>
      <w:r w:rsidR="00295143" w:rsidRPr="00295143">
        <w:rPr>
          <w:rFonts w:ascii="Arial" w:eastAsia="Times New Roman" w:hAnsi="Arial" w:cs="Arial"/>
          <w:sz w:val="22"/>
          <w:szCs w:val="22"/>
          <w:vertAlign w:val="superscript"/>
          <w:lang w:eastAsia="en-GB"/>
        </w:rPr>
        <w:t>th</w:t>
      </w:r>
      <w:r w:rsidR="00295143">
        <w:rPr>
          <w:rFonts w:ascii="Arial" w:eastAsia="Times New Roman" w:hAnsi="Arial" w:cs="Arial"/>
          <w:sz w:val="22"/>
          <w:szCs w:val="22"/>
          <w:lang w:eastAsia="en-GB"/>
        </w:rPr>
        <w:t xml:space="preserve"> December 2019]</w:t>
      </w:r>
      <w:r w:rsidR="000E231A" w:rsidRPr="009A15EA">
        <w:rPr>
          <w:rFonts w:ascii="Arial" w:eastAsia="Times New Roman" w:hAnsi="Arial" w:cs="Arial"/>
          <w:sz w:val="22"/>
          <w:szCs w:val="22"/>
          <w:lang w:eastAsia="en-GB"/>
        </w:rPr>
        <w:fldChar w:fldCharType="begin"/>
      </w:r>
      <w:r w:rsidR="000E231A" w:rsidRPr="009A15EA">
        <w:rPr>
          <w:rFonts w:ascii="Arial" w:eastAsia="Times New Roman" w:hAnsi="Arial" w:cs="Arial"/>
          <w:sz w:val="22"/>
          <w:szCs w:val="22"/>
          <w:lang w:eastAsia="en-GB"/>
        </w:rPr>
        <w:instrText xml:space="preserve"> INCLUDEPICTURE "/var/folders/zl/5sj3w9g17l75tqd37rb35d940000gn/T/com.microsoft.Word/WebArchiveCopyPasteTempFiles/page15image4025075632" \* MERGEFORMATINET </w:instrText>
      </w:r>
      <w:r w:rsidR="000E231A" w:rsidRPr="009A15EA">
        <w:rPr>
          <w:rFonts w:ascii="Arial" w:eastAsia="Times New Roman" w:hAnsi="Arial" w:cs="Arial"/>
          <w:sz w:val="22"/>
          <w:szCs w:val="22"/>
          <w:lang w:eastAsia="en-GB"/>
        </w:rPr>
        <w:fldChar w:fldCharType="end"/>
      </w:r>
    </w:p>
    <w:p w14:paraId="453912AA" w14:textId="5030BB65" w:rsidR="003914CA" w:rsidRDefault="003914CA" w:rsidP="006A7823">
      <w:pPr>
        <w:rPr>
          <w:rFonts w:ascii="Arial" w:hAnsi="Arial" w:cs="Arial"/>
          <w:b/>
          <w:bCs/>
          <w:sz w:val="28"/>
          <w:szCs w:val="28"/>
        </w:rPr>
      </w:pPr>
    </w:p>
    <w:p w14:paraId="4A597A6D" w14:textId="54B6954B" w:rsidR="003914CA" w:rsidRPr="009350EB" w:rsidRDefault="006A7823" w:rsidP="009350EB">
      <w:pPr>
        <w:rPr>
          <w:rFonts w:ascii="Arial" w:hAnsi="Arial" w:cs="Arial"/>
          <w:sz w:val="22"/>
          <w:szCs w:val="22"/>
        </w:rPr>
      </w:pPr>
      <w:r w:rsidRPr="000E231A">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530926F7" wp14:editId="1B99EF71">
            <wp:simplePos x="0" y="0"/>
            <wp:positionH relativeFrom="column">
              <wp:posOffset>-117475</wp:posOffset>
            </wp:positionH>
            <wp:positionV relativeFrom="paragraph">
              <wp:posOffset>218294</wp:posOffset>
            </wp:positionV>
            <wp:extent cx="5667375" cy="2508250"/>
            <wp:effectExtent l="0" t="0" r="0" b="6350"/>
            <wp:wrapSquare wrapText="bothSides"/>
            <wp:docPr id="1" name="Picture 1" descr="page15image4025075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5image402507563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842" t="26185" r="18712" b="31099"/>
                    <a:stretch/>
                  </pic:blipFill>
                  <pic:spPr bwMode="auto">
                    <a:xfrm>
                      <a:off x="0" y="0"/>
                      <a:ext cx="5667375" cy="2508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042057" w14:textId="272E6F66" w:rsidR="003914CA" w:rsidRPr="008F33BD" w:rsidRDefault="009350EB" w:rsidP="008F33BD">
      <w:pPr>
        <w:pStyle w:val="ListParagraph"/>
        <w:numPr>
          <w:ilvl w:val="0"/>
          <w:numId w:val="2"/>
        </w:numPr>
        <w:rPr>
          <w:rFonts w:ascii="Arial" w:hAnsi="Arial" w:cs="Arial"/>
          <w:sz w:val="22"/>
          <w:szCs w:val="22"/>
        </w:rPr>
      </w:pPr>
      <w:r w:rsidRPr="008F33BD">
        <w:rPr>
          <w:rFonts w:ascii="Arial" w:hAnsi="Arial" w:cs="Arial"/>
          <w:sz w:val="22"/>
          <w:szCs w:val="22"/>
        </w:rPr>
        <w:t>class presentation by Tom Cox</w:t>
      </w:r>
    </w:p>
    <w:p w14:paraId="7C781E46" w14:textId="184AFE6A" w:rsidR="008F33BD" w:rsidRDefault="008F33BD" w:rsidP="008F33BD">
      <w:pPr>
        <w:rPr>
          <w:rFonts w:ascii="Arial" w:hAnsi="Arial" w:cs="Arial"/>
          <w:sz w:val="22"/>
          <w:szCs w:val="22"/>
        </w:rPr>
      </w:pPr>
    </w:p>
    <w:p w14:paraId="100EF0F7" w14:textId="47960E57" w:rsidR="008F33BD" w:rsidRPr="004B70B7" w:rsidRDefault="00D977BA" w:rsidP="008F33BD">
      <w:pPr>
        <w:rPr>
          <w:rFonts w:ascii="Times New Roman" w:eastAsia="Times New Roman" w:hAnsi="Times New Roman" w:cs="Times New Roman"/>
          <w:lang w:eastAsia="en-GB"/>
        </w:rPr>
      </w:pPr>
      <w:r w:rsidRPr="00D977BA">
        <w:rPr>
          <w:rFonts w:ascii="Times New Roman" w:eastAsia="Times New Roman" w:hAnsi="Times New Roman" w:cs="Times New Roman"/>
          <w:lang w:eastAsia="en-GB"/>
        </w:rPr>
        <w:lastRenderedPageBreak/>
        <w:fldChar w:fldCharType="begin"/>
      </w:r>
      <w:r w:rsidRPr="00D977BA">
        <w:rPr>
          <w:rFonts w:ascii="Times New Roman" w:eastAsia="Times New Roman" w:hAnsi="Times New Roman" w:cs="Times New Roman"/>
          <w:lang w:eastAsia="en-GB"/>
        </w:rPr>
        <w:instrText xml:space="preserve"> INCLUDEPICTURE "/var/folders/zl/5sj3w9g17l75tqd37rb35d940000gn/T/com.microsoft.Word/WebArchiveCopyPasteTempFiles/TinaBruce-12featuresofplay.jpg" \* MERGEFORMATINET </w:instrText>
      </w:r>
      <w:r w:rsidRPr="00D977BA">
        <w:rPr>
          <w:rFonts w:ascii="Times New Roman" w:eastAsia="Times New Roman" w:hAnsi="Times New Roman" w:cs="Times New Roman"/>
          <w:lang w:eastAsia="en-GB"/>
        </w:rPr>
        <w:fldChar w:fldCharType="separate"/>
      </w:r>
      <w:r w:rsidRPr="00D977BA">
        <w:rPr>
          <w:rFonts w:ascii="Times New Roman" w:eastAsia="Times New Roman" w:hAnsi="Times New Roman" w:cs="Times New Roman"/>
          <w:noProof/>
          <w:lang w:eastAsia="en-GB"/>
        </w:rPr>
        <w:drawing>
          <wp:inline distT="0" distB="0" distL="0" distR="0" wp14:anchorId="68D843C3" wp14:editId="1CE28EE6">
            <wp:extent cx="2549557" cy="388620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1308" t="8396" r="11286" b="8251"/>
                    <a:stretch/>
                  </pic:blipFill>
                  <pic:spPr bwMode="auto">
                    <a:xfrm>
                      <a:off x="0" y="0"/>
                      <a:ext cx="2580012" cy="3932622"/>
                    </a:xfrm>
                    <a:prstGeom prst="rect">
                      <a:avLst/>
                    </a:prstGeom>
                    <a:noFill/>
                    <a:ln>
                      <a:noFill/>
                    </a:ln>
                    <a:extLst>
                      <a:ext uri="{53640926-AAD7-44D8-BBD7-CCE9431645EC}">
                        <a14:shadowObscured xmlns:a14="http://schemas.microsoft.com/office/drawing/2010/main"/>
                      </a:ext>
                    </a:extLst>
                  </pic:spPr>
                </pic:pic>
              </a:graphicData>
            </a:graphic>
          </wp:inline>
        </w:drawing>
      </w:r>
      <w:r w:rsidRPr="00D977BA">
        <w:rPr>
          <w:rFonts w:ascii="Times New Roman" w:eastAsia="Times New Roman" w:hAnsi="Times New Roman" w:cs="Times New Roman"/>
          <w:lang w:eastAsia="en-GB"/>
        </w:rPr>
        <w:fldChar w:fldCharType="end"/>
      </w:r>
    </w:p>
    <w:p w14:paraId="425106E1" w14:textId="02618AB1" w:rsidR="003914CA" w:rsidRPr="00DF3C9E" w:rsidRDefault="00B70C7B" w:rsidP="004B70B7">
      <w:pPr>
        <w:pStyle w:val="ListParagraph"/>
        <w:numPr>
          <w:ilvl w:val="0"/>
          <w:numId w:val="2"/>
        </w:numPr>
        <w:rPr>
          <w:rFonts w:ascii="Arial" w:hAnsi="Arial" w:cs="Arial"/>
          <w:sz w:val="22"/>
          <w:szCs w:val="22"/>
        </w:rPr>
      </w:pPr>
      <w:r w:rsidRPr="00DF3C9E">
        <w:rPr>
          <w:rFonts w:ascii="Arial" w:hAnsi="Arial" w:cs="Arial"/>
          <w:sz w:val="22"/>
          <w:szCs w:val="22"/>
        </w:rPr>
        <w:t xml:space="preserve">Bruce, T </w:t>
      </w:r>
      <w:r w:rsidR="00C979FE" w:rsidRPr="00DF3C9E">
        <w:rPr>
          <w:rFonts w:ascii="Arial" w:hAnsi="Arial" w:cs="Arial"/>
          <w:sz w:val="22"/>
          <w:szCs w:val="22"/>
        </w:rPr>
        <w:t xml:space="preserve">(1991) ‘Tina Bruce theory of </w:t>
      </w:r>
      <w:r w:rsidR="00FB0033" w:rsidRPr="00DF3C9E">
        <w:rPr>
          <w:rFonts w:ascii="Arial" w:hAnsi="Arial" w:cs="Arial"/>
          <w:sz w:val="22"/>
          <w:szCs w:val="22"/>
        </w:rPr>
        <w:t>P</w:t>
      </w:r>
      <w:r w:rsidR="00C979FE" w:rsidRPr="00DF3C9E">
        <w:rPr>
          <w:rFonts w:ascii="Arial" w:hAnsi="Arial" w:cs="Arial"/>
          <w:sz w:val="22"/>
          <w:szCs w:val="22"/>
        </w:rPr>
        <w:t xml:space="preserve">lay. Diagram of </w:t>
      </w:r>
      <w:r w:rsidR="00FB0033" w:rsidRPr="00DF3C9E">
        <w:rPr>
          <w:rFonts w:ascii="Arial" w:hAnsi="Arial" w:cs="Arial"/>
          <w:sz w:val="22"/>
          <w:szCs w:val="22"/>
        </w:rPr>
        <w:t>Twelve Features of Play’</w:t>
      </w:r>
    </w:p>
    <w:p w14:paraId="731246F2" w14:textId="321335FC" w:rsidR="00FB0033" w:rsidRPr="00DF3C9E" w:rsidRDefault="005900F4" w:rsidP="00FB0033">
      <w:pPr>
        <w:pStyle w:val="ListParagraph"/>
        <w:rPr>
          <w:rFonts w:ascii="Arial" w:hAnsi="Arial" w:cs="Arial"/>
          <w:sz w:val="22"/>
          <w:szCs w:val="22"/>
        </w:rPr>
      </w:pPr>
      <w:hyperlink r:id="rId12" w:history="1">
        <w:r w:rsidR="00FB0033" w:rsidRPr="00DF3C9E">
          <w:rPr>
            <w:rStyle w:val="Hyperlink"/>
            <w:rFonts w:ascii="Arial" w:hAnsi="Arial" w:cs="Arial"/>
            <w:sz w:val="22"/>
            <w:szCs w:val="22"/>
          </w:rPr>
          <w:t>https://www.littlebeehivenursery.co.uk/blog/play-the-foundations-of-education</w:t>
        </w:r>
      </w:hyperlink>
      <w:r w:rsidR="00FB0033" w:rsidRPr="00DF3C9E">
        <w:rPr>
          <w:rFonts w:ascii="Arial" w:hAnsi="Arial" w:cs="Arial"/>
          <w:sz w:val="22"/>
          <w:szCs w:val="22"/>
        </w:rPr>
        <w:t xml:space="preserve"> </w:t>
      </w:r>
    </w:p>
    <w:p w14:paraId="1D16D587" w14:textId="0A46D6A5" w:rsidR="00FB0033" w:rsidRPr="00DF3C9E" w:rsidRDefault="00FB0033" w:rsidP="00FB0033">
      <w:pPr>
        <w:pStyle w:val="ListParagraph"/>
        <w:rPr>
          <w:rFonts w:ascii="Arial" w:hAnsi="Arial" w:cs="Arial"/>
          <w:sz w:val="22"/>
          <w:szCs w:val="22"/>
        </w:rPr>
      </w:pPr>
      <w:r w:rsidRPr="00DF3C9E">
        <w:rPr>
          <w:rFonts w:ascii="Arial" w:hAnsi="Arial" w:cs="Arial"/>
          <w:sz w:val="22"/>
          <w:szCs w:val="22"/>
        </w:rPr>
        <w:t>[</w:t>
      </w:r>
      <w:r w:rsidR="002C38D6">
        <w:rPr>
          <w:rFonts w:ascii="Arial" w:hAnsi="Arial" w:cs="Arial"/>
          <w:sz w:val="22"/>
          <w:szCs w:val="22"/>
        </w:rPr>
        <w:t>A</w:t>
      </w:r>
      <w:r w:rsidRPr="00DF3C9E">
        <w:rPr>
          <w:rFonts w:ascii="Arial" w:hAnsi="Arial" w:cs="Arial"/>
          <w:sz w:val="22"/>
          <w:szCs w:val="22"/>
        </w:rPr>
        <w:t>ccessed</w:t>
      </w:r>
      <w:r w:rsidR="002C38D6">
        <w:rPr>
          <w:rFonts w:ascii="Arial" w:hAnsi="Arial" w:cs="Arial"/>
          <w:sz w:val="22"/>
          <w:szCs w:val="22"/>
        </w:rPr>
        <w:t xml:space="preserve">: </w:t>
      </w:r>
      <w:r w:rsidR="00DF3C9E" w:rsidRPr="00DF3C9E">
        <w:rPr>
          <w:rFonts w:ascii="Arial" w:hAnsi="Arial" w:cs="Arial"/>
          <w:sz w:val="22"/>
          <w:szCs w:val="22"/>
        </w:rPr>
        <w:t>12th December 2019]</w:t>
      </w:r>
    </w:p>
    <w:p w14:paraId="434E8F0A" w14:textId="29052A7D" w:rsidR="003914CA" w:rsidRDefault="00E139A5" w:rsidP="00836C1B">
      <w:pPr>
        <w:jc w:val="center"/>
        <w:rPr>
          <w:rFonts w:ascii="Arial" w:hAnsi="Arial" w:cs="Arial"/>
          <w:b/>
          <w:bCs/>
          <w:sz w:val="28"/>
          <w:szCs w:val="28"/>
        </w:rPr>
      </w:pPr>
      <w:r w:rsidRPr="00286965">
        <w:rPr>
          <w:rFonts w:ascii="Arial" w:hAnsi="Arial" w:cs="Arial"/>
          <w:b/>
          <w:bCs/>
          <w:noProof/>
          <w:sz w:val="28"/>
          <w:szCs w:val="28"/>
        </w:rPr>
        <w:drawing>
          <wp:anchor distT="0" distB="0" distL="114300" distR="114300" simplePos="0" relativeHeight="251659264" behindDoc="0" locked="0" layoutInCell="1" allowOverlap="1" wp14:anchorId="718FD38D" wp14:editId="627347FC">
            <wp:simplePos x="0" y="0"/>
            <wp:positionH relativeFrom="column">
              <wp:posOffset>-100484</wp:posOffset>
            </wp:positionH>
            <wp:positionV relativeFrom="paragraph">
              <wp:posOffset>83256</wp:posOffset>
            </wp:positionV>
            <wp:extent cx="2764057" cy="3717890"/>
            <wp:effectExtent l="0" t="0" r="508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88397" cy="3750629"/>
                    </a:xfrm>
                    <a:prstGeom prst="rect">
                      <a:avLst/>
                    </a:prstGeom>
                  </pic:spPr>
                </pic:pic>
              </a:graphicData>
            </a:graphic>
            <wp14:sizeRelH relativeFrom="page">
              <wp14:pctWidth>0</wp14:pctWidth>
            </wp14:sizeRelH>
            <wp14:sizeRelV relativeFrom="page">
              <wp14:pctHeight>0</wp14:pctHeight>
            </wp14:sizeRelV>
          </wp:anchor>
        </w:drawing>
      </w:r>
    </w:p>
    <w:p w14:paraId="191497E9" w14:textId="63C8CA48" w:rsidR="003914CA" w:rsidRDefault="003914CA" w:rsidP="00836C1B">
      <w:pPr>
        <w:jc w:val="center"/>
        <w:rPr>
          <w:rFonts w:ascii="Arial" w:hAnsi="Arial" w:cs="Arial"/>
          <w:b/>
          <w:bCs/>
          <w:sz w:val="28"/>
          <w:szCs w:val="28"/>
        </w:rPr>
      </w:pPr>
    </w:p>
    <w:p w14:paraId="19AE34FD" w14:textId="4EC459D2" w:rsidR="003914CA" w:rsidRDefault="003914CA" w:rsidP="00836C1B">
      <w:pPr>
        <w:jc w:val="center"/>
        <w:rPr>
          <w:rFonts w:ascii="Arial" w:hAnsi="Arial" w:cs="Arial"/>
          <w:b/>
          <w:bCs/>
          <w:sz w:val="28"/>
          <w:szCs w:val="28"/>
        </w:rPr>
      </w:pPr>
    </w:p>
    <w:p w14:paraId="14E2E304" w14:textId="77777777" w:rsidR="003914CA" w:rsidRDefault="003914CA" w:rsidP="00836C1B">
      <w:pPr>
        <w:jc w:val="center"/>
        <w:rPr>
          <w:rFonts w:ascii="Arial" w:hAnsi="Arial" w:cs="Arial"/>
          <w:b/>
          <w:bCs/>
          <w:sz w:val="28"/>
          <w:szCs w:val="28"/>
        </w:rPr>
      </w:pPr>
    </w:p>
    <w:p w14:paraId="1869E3EE" w14:textId="209611E7" w:rsidR="003914CA" w:rsidRDefault="003914CA" w:rsidP="002E3C3F">
      <w:pPr>
        <w:rPr>
          <w:rFonts w:ascii="Arial" w:hAnsi="Arial" w:cs="Arial"/>
          <w:b/>
          <w:bCs/>
          <w:sz w:val="28"/>
          <w:szCs w:val="28"/>
        </w:rPr>
      </w:pPr>
    </w:p>
    <w:p w14:paraId="3839952C" w14:textId="77777777" w:rsidR="002E3C3F" w:rsidRDefault="002E3C3F" w:rsidP="002E3C3F">
      <w:pPr>
        <w:rPr>
          <w:rFonts w:ascii="Arial" w:hAnsi="Arial" w:cs="Arial"/>
          <w:b/>
          <w:bCs/>
          <w:sz w:val="28"/>
          <w:szCs w:val="28"/>
        </w:rPr>
      </w:pPr>
    </w:p>
    <w:p w14:paraId="6103DBD3" w14:textId="77777777" w:rsidR="008F33BD" w:rsidRDefault="008F33BD" w:rsidP="00836C1B">
      <w:pPr>
        <w:jc w:val="center"/>
        <w:rPr>
          <w:rFonts w:ascii="Arial" w:hAnsi="Arial" w:cs="Arial"/>
          <w:b/>
          <w:bCs/>
          <w:sz w:val="28"/>
          <w:szCs w:val="28"/>
        </w:rPr>
      </w:pPr>
    </w:p>
    <w:p w14:paraId="03002292" w14:textId="77777777" w:rsidR="008F33BD" w:rsidRDefault="008F33BD" w:rsidP="00836C1B">
      <w:pPr>
        <w:jc w:val="center"/>
        <w:rPr>
          <w:rFonts w:ascii="Arial" w:hAnsi="Arial" w:cs="Arial"/>
          <w:b/>
          <w:bCs/>
          <w:sz w:val="28"/>
          <w:szCs w:val="28"/>
        </w:rPr>
      </w:pPr>
    </w:p>
    <w:p w14:paraId="6C52BED0" w14:textId="77777777" w:rsidR="008F33BD" w:rsidRDefault="008F33BD" w:rsidP="00836C1B">
      <w:pPr>
        <w:jc w:val="center"/>
        <w:rPr>
          <w:rFonts w:ascii="Arial" w:hAnsi="Arial" w:cs="Arial"/>
          <w:b/>
          <w:bCs/>
          <w:sz w:val="28"/>
          <w:szCs w:val="28"/>
        </w:rPr>
      </w:pPr>
    </w:p>
    <w:p w14:paraId="6BAA36FB" w14:textId="77777777" w:rsidR="008F33BD" w:rsidRDefault="008F33BD" w:rsidP="00836C1B">
      <w:pPr>
        <w:jc w:val="center"/>
        <w:rPr>
          <w:rFonts w:ascii="Arial" w:hAnsi="Arial" w:cs="Arial"/>
          <w:b/>
          <w:bCs/>
          <w:sz w:val="28"/>
          <w:szCs w:val="28"/>
        </w:rPr>
      </w:pPr>
    </w:p>
    <w:p w14:paraId="7CCAB139" w14:textId="77777777" w:rsidR="008F33BD" w:rsidRDefault="008F33BD" w:rsidP="00836C1B">
      <w:pPr>
        <w:jc w:val="center"/>
        <w:rPr>
          <w:rFonts w:ascii="Arial" w:hAnsi="Arial" w:cs="Arial"/>
          <w:b/>
          <w:bCs/>
          <w:sz w:val="28"/>
          <w:szCs w:val="28"/>
        </w:rPr>
      </w:pPr>
    </w:p>
    <w:p w14:paraId="1C764798" w14:textId="77777777" w:rsidR="00B558FB" w:rsidRDefault="00B558FB" w:rsidP="00836C1B">
      <w:pPr>
        <w:jc w:val="center"/>
        <w:rPr>
          <w:rFonts w:ascii="Arial" w:hAnsi="Arial" w:cs="Arial"/>
          <w:b/>
          <w:bCs/>
          <w:sz w:val="28"/>
          <w:szCs w:val="28"/>
        </w:rPr>
      </w:pPr>
    </w:p>
    <w:p w14:paraId="60E53E86" w14:textId="77777777" w:rsidR="00B558FB" w:rsidRDefault="00B558FB" w:rsidP="00836C1B">
      <w:pPr>
        <w:jc w:val="center"/>
        <w:rPr>
          <w:rFonts w:ascii="Arial" w:hAnsi="Arial" w:cs="Arial"/>
          <w:b/>
          <w:bCs/>
          <w:sz w:val="28"/>
          <w:szCs w:val="28"/>
        </w:rPr>
      </w:pPr>
    </w:p>
    <w:p w14:paraId="6E516DE6" w14:textId="77777777" w:rsidR="00B558FB" w:rsidRDefault="00B558FB" w:rsidP="00836C1B">
      <w:pPr>
        <w:jc w:val="center"/>
        <w:rPr>
          <w:rFonts w:ascii="Arial" w:hAnsi="Arial" w:cs="Arial"/>
          <w:b/>
          <w:bCs/>
          <w:sz w:val="28"/>
          <w:szCs w:val="28"/>
        </w:rPr>
      </w:pPr>
    </w:p>
    <w:p w14:paraId="128B760E" w14:textId="77777777" w:rsidR="00B558FB" w:rsidRDefault="00B558FB" w:rsidP="00836C1B">
      <w:pPr>
        <w:jc w:val="center"/>
        <w:rPr>
          <w:rFonts w:ascii="Arial" w:hAnsi="Arial" w:cs="Arial"/>
          <w:b/>
          <w:bCs/>
          <w:sz w:val="28"/>
          <w:szCs w:val="28"/>
        </w:rPr>
      </w:pPr>
    </w:p>
    <w:p w14:paraId="33A42E40" w14:textId="77777777" w:rsidR="00B558FB" w:rsidRDefault="00B558FB" w:rsidP="00836C1B">
      <w:pPr>
        <w:jc w:val="center"/>
        <w:rPr>
          <w:rFonts w:ascii="Arial" w:hAnsi="Arial" w:cs="Arial"/>
          <w:b/>
          <w:bCs/>
          <w:sz w:val="28"/>
          <w:szCs w:val="28"/>
        </w:rPr>
      </w:pPr>
    </w:p>
    <w:p w14:paraId="589F68C3" w14:textId="19067478" w:rsidR="00B558FB" w:rsidRDefault="00B558FB" w:rsidP="00836C1B">
      <w:pPr>
        <w:jc w:val="center"/>
        <w:rPr>
          <w:rFonts w:ascii="Arial" w:hAnsi="Arial" w:cs="Arial"/>
          <w:b/>
          <w:bCs/>
          <w:sz w:val="28"/>
          <w:szCs w:val="28"/>
        </w:rPr>
      </w:pPr>
    </w:p>
    <w:p w14:paraId="27AED266" w14:textId="78CA4C5F" w:rsidR="00E139A5" w:rsidRDefault="00E139A5" w:rsidP="00836C1B">
      <w:pPr>
        <w:jc w:val="center"/>
        <w:rPr>
          <w:rFonts w:ascii="Arial" w:hAnsi="Arial" w:cs="Arial"/>
          <w:b/>
          <w:bCs/>
          <w:sz w:val="28"/>
          <w:szCs w:val="28"/>
        </w:rPr>
      </w:pPr>
    </w:p>
    <w:p w14:paraId="3C934C13" w14:textId="77777777" w:rsidR="00E139A5" w:rsidRDefault="00E139A5" w:rsidP="002C38D6">
      <w:pPr>
        <w:rPr>
          <w:rFonts w:ascii="Arial" w:hAnsi="Arial" w:cs="Arial"/>
          <w:b/>
          <w:bCs/>
          <w:sz w:val="28"/>
          <w:szCs w:val="28"/>
        </w:rPr>
      </w:pPr>
    </w:p>
    <w:p w14:paraId="3151A95B" w14:textId="77777777" w:rsidR="00FA15CB" w:rsidRDefault="004B045F" w:rsidP="00E139A5">
      <w:pPr>
        <w:pStyle w:val="ListParagraph"/>
        <w:numPr>
          <w:ilvl w:val="0"/>
          <w:numId w:val="2"/>
        </w:numPr>
        <w:rPr>
          <w:rFonts w:ascii="Arial" w:hAnsi="Arial" w:cs="Arial"/>
          <w:sz w:val="22"/>
          <w:szCs w:val="22"/>
        </w:rPr>
      </w:pPr>
      <w:r w:rsidRPr="00DB1329">
        <w:rPr>
          <w:rFonts w:ascii="Arial" w:hAnsi="Arial" w:cs="Arial"/>
          <w:sz w:val="22"/>
          <w:szCs w:val="22"/>
        </w:rPr>
        <w:t>Ainsworth, M (</w:t>
      </w:r>
      <w:r w:rsidR="0009169F" w:rsidRPr="00DB1329">
        <w:rPr>
          <w:rFonts w:ascii="Arial" w:hAnsi="Arial" w:cs="Arial"/>
          <w:sz w:val="22"/>
          <w:szCs w:val="22"/>
        </w:rPr>
        <w:t>1969)</w:t>
      </w:r>
      <w:r w:rsidR="0000262C" w:rsidRPr="00DB1329">
        <w:rPr>
          <w:rFonts w:ascii="Arial" w:hAnsi="Arial" w:cs="Arial"/>
          <w:sz w:val="22"/>
          <w:szCs w:val="22"/>
        </w:rPr>
        <w:t xml:space="preserve"> </w:t>
      </w:r>
      <w:r w:rsidR="00DB1329" w:rsidRPr="00DB1329">
        <w:rPr>
          <w:rFonts w:ascii="Arial" w:hAnsi="Arial" w:cs="Arial"/>
          <w:sz w:val="22"/>
          <w:szCs w:val="22"/>
        </w:rPr>
        <w:t>‘</w:t>
      </w:r>
      <w:r w:rsidR="0000262C" w:rsidRPr="00DB1329">
        <w:rPr>
          <w:rFonts w:ascii="Arial" w:hAnsi="Arial" w:cs="Arial"/>
          <w:sz w:val="22"/>
          <w:szCs w:val="22"/>
        </w:rPr>
        <w:t xml:space="preserve">Mary Ainsworth, attachment styles. Diagram of </w:t>
      </w:r>
      <w:r w:rsidR="00DB1329" w:rsidRPr="00DB1329">
        <w:rPr>
          <w:rFonts w:ascii="Arial" w:hAnsi="Arial" w:cs="Arial"/>
          <w:sz w:val="22"/>
          <w:szCs w:val="22"/>
        </w:rPr>
        <w:t>The Strange Situation Chart’</w:t>
      </w:r>
      <w:r w:rsidR="00DB1329" w:rsidRPr="00DB1329">
        <w:t xml:space="preserve"> </w:t>
      </w:r>
      <w:hyperlink r:id="rId14" w:history="1">
        <w:r w:rsidR="00DB1329" w:rsidRPr="004404CC">
          <w:rPr>
            <w:rStyle w:val="Hyperlink"/>
            <w:rFonts w:ascii="Arial" w:hAnsi="Arial" w:cs="Arial"/>
            <w:sz w:val="22"/>
            <w:szCs w:val="22"/>
          </w:rPr>
          <w:t>https://www.simplypsychology.org/mary-ainsworth.html</w:t>
        </w:r>
      </w:hyperlink>
      <w:r w:rsidR="00DB1329">
        <w:rPr>
          <w:rFonts w:ascii="Arial" w:hAnsi="Arial" w:cs="Arial"/>
          <w:sz w:val="22"/>
          <w:szCs w:val="22"/>
        </w:rPr>
        <w:t xml:space="preserve"> </w:t>
      </w:r>
    </w:p>
    <w:p w14:paraId="7C67F5D7" w14:textId="0EDF8DDA" w:rsidR="00E139A5" w:rsidRPr="00DB1329" w:rsidRDefault="002C38D6" w:rsidP="00FA15CB">
      <w:pPr>
        <w:pStyle w:val="ListParagraph"/>
        <w:rPr>
          <w:rFonts w:ascii="Arial" w:hAnsi="Arial" w:cs="Arial"/>
          <w:sz w:val="22"/>
          <w:szCs w:val="22"/>
        </w:rPr>
      </w:pPr>
      <w:r>
        <w:rPr>
          <w:rFonts w:ascii="Arial" w:hAnsi="Arial" w:cs="Arial"/>
          <w:sz w:val="22"/>
          <w:szCs w:val="22"/>
        </w:rPr>
        <w:t>[Accessed 10th December 2019]</w:t>
      </w:r>
    </w:p>
    <w:p w14:paraId="69518EB8" w14:textId="463BBA54" w:rsidR="000D1057" w:rsidRPr="003914CA" w:rsidRDefault="000D1057" w:rsidP="00836C1B">
      <w:pPr>
        <w:jc w:val="center"/>
        <w:rPr>
          <w:rFonts w:ascii="Arial" w:hAnsi="Arial" w:cs="Arial"/>
          <w:b/>
          <w:bCs/>
          <w:sz w:val="28"/>
          <w:szCs w:val="28"/>
        </w:rPr>
      </w:pPr>
      <w:r w:rsidRPr="003914CA">
        <w:rPr>
          <w:rFonts w:ascii="Arial" w:hAnsi="Arial" w:cs="Arial"/>
          <w:b/>
          <w:bCs/>
          <w:sz w:val="28"/>
          <w:szCs w:val="28"/>
        </w:rPr>
        <w:lastRenderedPageBreak/>
        <w:t>References</w:t>
      </w:r>
    </w:p>
    <w:p w14:paraId="1931F84D" w14:textId="77777777" w:rsidR="006B1A2D" w:rsidRDefault="006B1A2D">
      <w:pPr>
        <w:rPr>
          <w:rFonts w:ascii="Arial" w:hAnsi="Arial" w:cs="Arial"/>
        </w:rPr>
      </w:pPr>
    </w:p>
    <w:p w14:paraId="2D0F693B" w14:textId="77777777" w:rsidR="006B1A2D" w:rsidRDefault="006B1A2D">
      <w:pPr>
        <w:rPr>
          <w:rFonts w:ascii="Arial" w:hAnsi="Arial" w:cs="Arial"/>
        </w:rPr>
      </w:pPr>
      <w:r>
        <w:rPr>
          <w:rFonts w:ascii="Arial" w:hAnsi="Arial" w:cs="Arial"/>
        </w:rPr>
        <w:t xml:space="preserve">Children’s Commissioner for Wales (2015) </w:t>
      </w:r>
      <w:r w:rsidRPr="00C825E9">
        <w:rPr>
          <w:rFonts w:ascii="Arial" w:hAnsi="Arial" w:cs="Arial"/>
          <w:i/>
          <w:iCs/>
        </w:rPr>
        <w:t>Know Your Rights!</w:t>
      </w:r>
      <w:r>
        <w:rPr>
          <w:rFonts w:ascii="Arial" w:hAnsi="Arial" w:cs="Arial"/>
          <w:i/>
          <w:iCs/>
        </w:rPr>
        <w:t xml:space="preserve"> </w:t>
      </w:r>
      <w:r w:rsidRPr="00C825E9">
        <w:rPr>
          <w:rFonts w:ascii="Arial" w:hAnsi="Arial" w:cs="Arial"/>
        </w:rPr>
        <w:t>[Online]</w:t>
      </w:r>
      <w:r>
        <w:rPr>
          <w:rFonts w:ascii="Arial" w:hAnsi="Arial" w:cs="Arial"/>
        </w:rPr>
        <w:t xml:space="preserve"> Available from: </w:t>
      </w:r>
      <w:hyperlink r:id="rId15" w:history="1">
        <w:r w:rsidRPr="004404CC">
          <w:rPr>
            <w:rStyle w:val="Hyperlink"/>
            <w:rFonts w:ascii="Arial" w:hAnsi="Arial" w:cs="Arial"/>
          </w:rPr>
          <w:t>https://www.childcomwales.org.uk/about-us/</w:t>
        </w:r>
      </w:hyperlink>
      <w:r>
        <w:rPr>
          <w:rFonts w:ascii="Arial" w:hAnsi="Arial" w:cs="Arial"/>
        </w:rPr>
        <w:t xml:space="preserve"> [ Accessed: 12</w:t>
      </w:r>
      <w:r w:rsidRPr="00D3730B">
        <w:rPr>
          <w:rFonts w:ascii="Arial" w:hAnsi="Arial" w:cs="Arial"/>
          <w:vertAlign w:val="superscript"/>
        </w:rPr>
        <w:t>th</w:t>
      </w:r>
      <w:r>
        <w:rPr>
          <w:rFonts w:ascii="Arial" w:hAnsi="Arial" w:cs="Arial"/>
        </w:rPr>
        <w:t xml:space="preserve"> December 2019]</w:t>
      </w:r>
    </w:p>
    <w:p w14:paraId="65860BA9" w14:textId="77777777" w:rsidR="00041B59" w:rsidRDefault="00041B59">
      <w:pPr>
        <w:rPr>
          <w:rFonts w:ascii="Arial" w:hAnsi="Arial" w:cs="Arial"/>
        </w:rPr>
      </w:pPr>
    </w:p>
    <w:p w14:paraId="70201E81" w14:textId="77777777" w:rsidR="0088767A" w:rsidRDefault="0088767A" w:rsidP="0088767A">
      <w:pPr>
        <w:rPr>
          <w:rFonts w:ascii="Arial" w:hAnsi="Arial" w:cs="Arial"/>
        </w:rPr>
      </w:pPr>
      <w:r>
        <w:rPr>
          <w:rFonts w:ascii="Arial" w:hAnsi="Arial" w:cs="Arial"/>
        </w:rPr>
        <w:t xml:space="preserve">Reference. (2019) </w:t>
      </w:r>
      <w:r w:rsidRPr="002E3C3F">
        <w:rPr>
          <w:rFonts w:ascii="Arial" w:hAnsi="Arial" w:cs="Arial"/>
          <w:i/>
          <w:iCs/>
        </w:rPr>
        <w:t>what is Tina Bruce’s Theory on Play?</w:t>
      </w:r>
      <w:r>
        <w:rPr>
          <w:rFonts w:ascii="Arial" w:hAnsi="Arial" w:cs="Arial"/>
        </w:rPr>
        <w:t xml:space="preserve"> [Online] Available from:</w:t>
      </w:r>
    </w:p>
    <w:p w14:paraId="4344CC4F" w14:textId="59C3B6D5" w:rsidR="006B1A2D" w:rsidRDefault="005900F4">
      <w:pPr>
        <w:rPr>
          <w:rFonts w:ascii="Arial" w:hAnsi="Arial" w:cs="Arial"/>
        </w:rPr>
      </w:pPr>
      <w:hyperlink r:id="rId16" w:history="1">
        <w:r w:rsidR="006B1A2D" w:rsidRPr="004404CC">
          <w:rPr>
            <w:rStyle w:val="Hyperlink"/>
            <w:rFonts w:ascii="Arial" w:hAnsi="Arial" w:cs="Arial"/>
          </w:rPr>
          <w:t>https://www.reference.com/world-view/tina-bruce-s-theory-play-505755d8a4722f4b</w:t>
        </w:r>
      </w:hyperlink>
      <w:r w:rsidR="006B1A2D">
        <w:rPr>
          <w:rFonts w:ascii="Arial" w:hAnsi="Arial" w:cs="Arial"/>
        </w:rPr>
        <w:t>[Accessed: 10</w:t>
      </w:r>
      <w:r w:rsidR="006B1A2D" w:rsidRPr="002E3C3F">
        <w:rPr>
          <w:rFonts w:ascii="Arial" w:hAnsi="Arial" w:cs="Arial"/>
          <w:vertAlign w:val="superscript"/>
        </w:rPr>
        <w:t>th</w:t>
      </w:r>
      <w:r w:rsidR="006B1A2D">
        <w:rPr>
          <w:rFonts w:ascii="Arial" w:hAnsi="Arial" w:cs="Arial"/>
        </w:rPr>
        <w:t xml:space="preserve"> December 2019]</w:t>
      </w:r>
    </w:p>
    <w:p w14:paraId="2370FE7C" w14:textId="77777777" w:rsidR="00C5047E" w:rsidRDefault="00C5047E">
      <w:pPr>
        <w:rPr>
          <w:rFonts w:ascii="Arial" w:hAnsi="Arial" w:cs="Arial"/>
        </w:rPr>
      </w:pPr>
    </w:p>
    <w:p w14:paraId="415EBE4D" w14:textId="150CFE35" w:rsidR="006B1A2D" w:rsidRDefault="006B1A2D">
      <w:pPr>
        <w:rPr>
          <w:rFonts w:ascii="Arial" w:hAnsi="Arial" w:cs="Arial"/>
        </w:rPr>
      </w:pPr>
      <w:r>
        <w:rPr>
          <w:rFonts w:ascii="Arial" w:hAnsi="Arial" w:cs="Arial"/>
        </w:rPr>
        <w:t xml:space="preserve">Markham Stouffville Hospital, Children development programs (2013) </w:t>
      </w:r>
      <w:r w:rsidRPr="005C0814">
        <w:rPr>
          <w:rFonts w:ascii="Arial" w:hAnsi="Arial" w:cs="Arial"/>
          <w:i/>
          <w:iCs/>
        </w:rPr>
        <w:t>Stages of Development Social Play.</w:t>
      </w:r>
      <w:r>
        <w:rPr>
          <w:rFonts w:ascii="Arial" w:hAnsi="Arial" w:cs="Arial"/>
        </w:rPr>
        <w:t xml:space="preserve"> [Online] Available from: </w:t>
      </w:r>
      <w:hyperlink r:id="rId17" w:history="1">
        <w:r w:rsidRPr="004404CC">
          <w:rPr>
            <w:rStyle w:val="Hyperlink"/>
            <w:rFonts w:ascii="Arial" w:hAnsi="Arial" w:cs="Arial"/>
          </w:rPr>
          <w:t>https://childdevelopmentprograms.ca/elearning-modules/the-power-of-play/story_content/external_files/Developmental%20Milestones%20of%20Social%20Play%20and%20Sharing.pdf</w:t>
        </w:r>
      </w:hyperlink>
      <w:r>
        <w:rPr>
          <w:rFonts w:ascii="Arial" w:hAnsi="Arial" w:cs="Arial"/>
        </w:rPr>
        <w:t xml:space="preserve"> [ Accessed: 12</w:t>
      </w:r>
      <w:r w:rsidRPr="00E67A58">
        <w:rPr>
          <w:rFonts w:ascii="Arial" w:hAnsi="Arial" w:cs="Arial"/>
          <w:vertAlign w:val="superscript"/>
        </w:rPr>
        <w:t>th</w:t>
      </w:r>
      <w:r>
        <w:rPr>
          <w:rFonts w:ascii="Arial" w:hAnsi="Arial" w:cs="Arial"/>
        </w:rPr>
        <w:t xml:space="preserve"> December 2019]</w:t>
      </w:r>
    </w:p>
    <w:p w14:paraId="0A4CD468" w14:textId="77777777" w:rsidR="00C5047E" w:rsidRDefault="00C5047E">
      <w:pPr>
        <w:rPr>
          <w:rFonts w:ascii="Arial" w:hAnsi="Arial" w:cs="Arial"/>
        </w:rPr>
      </w:pPr>
    </w:p>
    <w:p w14:paraId="6AB77460" w14:textId="406F5641" w:rsidR="006B1A2D" w:rsidRDefault="006B1A2D">
      <w:pPr>
        <w:rPr>
          <w:rFonts w:ascii="Arial" w:hAnsi="Arial" w:cs="Arial"/>
        </w:rPr>
      </w:pPr>
      <w:r>
        <w:rPr>
          <w:rFonts w:ascii="Arial" w:hAnsi="Arial" w:cs="Arial"/>
        </w:rPr>
        <w:t xml:space="preserve">Minett, P. (2010) </w:t>
      </w:r>
      <w:r w:rsidRPr="002E3C3F">
        <w:rPr>
          <w:rFonts w:ascii="Arial" w:hAnsi="Arial" w:cs="Arial"/>
          <w:i/>
          <w:iCs/>
        </w:rPr>
        <w:t>Child Care &amp; Development.</w:t>
      </w:r>
      <w:r>
        <w:rPr>
          <w:rFonts w:ascii="Arial" w:hAnsi="Arial" w:cs="Arial"/>
        </w:rPr>
        <w:t xml:space="preserve"> Edition – 6. London: British Library Cataloguing in Publication Data.</w:t>
      </w:r>
    </w:p>
    <w:p w14:paraId="1062FC22" w14:textId="77777777" w:rsidR="00C5047E" w:rsidRDefault="00C5047E">
      <w:pPr>
        <w:rPr>
          <w:rFonts w:ascii="Arial" w:hAnsi="Arial" w:cs="Arial"/>
        </w:rPr>
      </w:pPr>
    </w:p>
    <w:p w14:paraId="1AF87001" w14:textId="5E7D84F8" w:rsidR="006B1A2D" w:rsidRDefault="006B1A2D">
      <w:pPr>
        <w:rPr>
          <w:rFonts w:ascii="Arial" w:hAnsi="Arial" w:cs="Arial"/>
        </w:rPr>
      </w:pPr>
      <w:r w:rsidRPr="00836C1B">
        <w:rPr>
          <w:rFonts w:ascii="Arial" w:hAnsi="Arial" w:cs="Arial"/>
        </w:rPr>
        <w:t xml:space="preserve">Pound, L. (2005) </w:t>
      </w:r>
      <w:r w:rsidRPr="00836C1B">
        <w:rPr>
          <w:rFonts w:ascii="Arial" w:hAnsi="Arial" w:cs="Arial"/>
          <w:i/>
          <w:iCs/>
        </w:rPr>
        <w:t xml:space="preserve">How children learn. </w:t>
      </w:r>
      <w:r w:rsidRPr="00836C1B">
        <w:rPr>
          <w:rFonts w:ascii="Arial" w:hAnsi="Arial" w:cs="Arial"/>
        </w:rPr>
        <w:t>London: Practical Pre-School Books</w:t>
      </w:r>
      <w:r>
        <w:rPr>
          <w:rFonts w:ascii="Arial" w:hAnsi="Arial" w:cs="Arial"/>
        </w:rPr>
        <w:t>.</w:t>
      </w:r>
    </w:p>
    <w:p w14:paraId="706E9CAD" w14:textId="77777777" w:rsidR="00C5047E" w:rsidRDefault="00C5047E">
      <w:pPr>
        <w:rPr>
          <w:rFonts w:ascii="Arial" w:hAnsi="Arial" w:cs="Arial"/>
        </w:rPr>
      </w:pPr>
    </w:p>
    <w:p w14:paraId="7DE4F940" w14:textId="38AD6E56" w:rsidR="006B1A2D" w:rsidRDefault="006B1A2D">
      <w:pPr>
        <w:rPr>
          <w:rFonts w:ascii="Arial" w:hAnsi="Arial" w:cs="Arial"/>
        </w:rPr>
      </w:pPr>
      <w:r>
        <w:rPr>
          <w:rFonts w:ascii="Arial" w:hAnsi="Arial" w:cs="Arial"/>
        </w:rPr>
        <w:t xml:space="preserve">Simply Psychology (2018) </w:t>
      </w:r>
      <w:r w:rsidRPr="005C0814">
        <w:rPr>
          <w:rFonts w:ascii="Arial" w:hAnsi="Arial" w:cs="Arial"/>
          <w:i/>
          <w:iCs/>
        </w:rPr>
        <w:t>Mary Ainsworth, The Strange Situation.</w:t>
      </w:r>
      <w:r>
        <w:rPr>
          <w:rFonts w:ascii="Arial" w:hAnsi="Arial" w:cs="Arial"/>
          <w:i/>
          <w:iCs/>
        </w:rPr>
        <w:t xml:space="preserve"> </w:t>
      </w:r>
      <w:r>
        <w:rPr>
          <w:rFonts w:ascii="Arial" w:hAnsi="Arial" w:cs="Arial"/>
        </w:rPr>
        <w:t xml:space="preserve">[Online] Available from: </w:t>
      </w:r>
      <w:hyperlink r:id="rId18" w:history="1">
        <w:r w:rsidRPr="004404CC">
          <w:rPr>
            <w:rStyle w:val="Hyperlink"/>
            <w:rFonts w:ascii="Arial" w:hAnsi="Arial" w:cs="Arial"/>
          </w:rPr>
          <w:t>https://www.simplypsychology.org/mary-ainsworth.html</w:t>
        </w:r>
      </w:hyperlink>
      <w:r>
        <w:rPr>
          <w:rFonts w:ascii="Arial" w:hAnsi="Arial" w:cs="Arial"/>
        </w:rPr>
        <w:t xml:space="preserve"> [Accessed: 10</w:t>
      </w:r>
      <w:r w:rsidRPr="00FA15CB">
        <w:rPr>
          <w:rFonts w:ascii="Arial" w:hAnsi="Arial" w:cs="Arial"/>
          <w:vertAlign w:val="superscript"/>
        </w:rPr>
        <w:t>th</w:t>
      </w:r>
      <w:r>
        <w:rPr>
          <w:rFonts w:ascii="Arial" w:hAnsi="Arial" w:cs="Arial"/>
        </w:rPr>
        <w:t xml:space="preserve"> December 2019]</w:t>
      </w:r>
    </w:p>
    <w:p w14:paraId="4698C0EB" w14:textId="77777777" w:rsidR="00C5047E" w:rsidRDefault="00C5047E">
      <w:pPr>
        <w:rPr>
          <w:rFonts w:ascii="Arial" w:hAnsi="Arial" w:cs="Arial"/>
        </w:rPr>
      </w:pPr>
    </w:p>
    <w:p w14:paraId="125DEF2E" w14:textId="77777777" w:rsidR="00C5047E" w:rsidRDefault="00C5047E">
      <w:pPr>
        <w:rPr>
          <w:rFonts w:ascii="Arial" w:hAnsi="Arial" w:cs="Arial"/>
        </w:rPr>
      </w:pPr>
    </w:p>
    <w:p w14:paraId="543B008A" w14:textId="1F30F897" w:rsidR="006B1A2D" w:rsidRDefault="006B1A2D">
      <w:pPr>
        <w:rPr>
          <w:rFonts w:ascii="Arial" w:hAnsi="Arial" w:cs="Arial"/>
        </w:rPr>
      </w:pPr>
      <w:r>
        <w:rPr>
          <w:rFonts w:ascii="Arial" w:hAnsi="Arial" w:cs="Arial"/>
        </w:rPr>
        <w:t>Wikipedia (</w:t>
      </w:r>
      <w:r w:rsidR="00131E51">
        <w:rPr>
          <w:rFonts w:ascii="Arial" w:hAnsi="Arial" w:cs="Arial"/>
        </w:rPr>
        <w:t>2019)</w:t>
      </w:r>
      <w:r w:rsidR="00131E51" w:rsidRPr="00BD2C23">
        <w:rPr>
          <w:rFonts w:ascii="Arial" w:hAnsi="Arial" w:cs="Arial"/>
          <w:i/>
          <w:iCs/>
        </w:rPr>
        <w:t xml:space="preserve"> The</w:t>
      </w:r>
      <w:r w:rsidRPr="00BD2C23">
        <w:rPr>
          <w:rFonts w:ascii="Arial" w:hAnsi="Arial" w:cs="Arial"/>
          <w:i/>
          <w:iCs/>
        </w:rPr>
        <w:t xml:space="preserve"> </w:t>
      </w:r>
      <w:r w:rsidR="004D2FD5" w:rsidRPr="00BD2C23">
        <w:rPr>
          <w:rFonts w:ascii="Arial" w:hAnsi="Arial" w:cs="Arial"/>
          <w:i/>
          <w:iCs/>
        </w:rPr>
        <w:t>Common-sense</w:t>
      </w:r>
      <w:r w:rsidRPr="00BD2C23">
        <w:rPr>
          <w:rFonts w:ascii="Arial" w:hAnsi="Arial" w:cs="Arial"/>
          <w:i/>
          <w:iCs/>
        </w:rPr>
        <w:t xml:space="preserve"> Book of Baby and Child Care</w:t>
      </w:r>
      <w:r>
        <w:rPr>
          <w:rFonts w:ascii="Arial" w:hAnsi="Arial" w:cs="Arial"/>
          <w:i/>
          <w:iCs/>
        </w:rPr>
        <w:t xml:space="preserve">. </w:t>
      </w:r>
      <w:r>
        <w:rPr>
          <w:rFonts w:ascii="Arial" w:hAnsi="Arial" w:cs="Arial"/>
        </w:rPr>
        <w:t xml:space="preserve">[Online] Available from: </w:t>
      </w:r>
      <w:hyperlink r:id="rId19" w:history="1">
        <w:r w:rsidRPr="004404CC">
          <w:rPr>
            <w:rStyle w:val="Hyperlink"/>
            <w:rFonts w:ascii="Arial" w:hAnsi="Arial" w:cs="Arial"/>
          </w:rPr>
          <w:t>https://en.wikipedia.org/wiki/The_Common_Sense_Book_of_Baby_and_Child_Care</w:t>
        </w:r>
      </w:hyperlink>
      <w:r>
        <w:rPr>
          <w:rFonts w:ascii="Arial" w:hAnsi="Arial" w:cs="Arial"/>
        </w:rPr>
        <w:t xml:space="preserve"> [Accessed: 12</w:t>
      </w:r>
      <w:r w:rsidRPr="00F42255">
        <w:rPr>
          <w:rFonts w:ascii="Arial" w:hAnsi="Arial" w:cs="Arial"/>
          <w:vertAlign w:val="superscript"/>
        </w:rPr>
        <w:t>th</w:t>
      </w:r>
      <w:r>
        <w:rPr>
          <w:rFonts w:ascii="Arial" w:hAnsi="Arial" w:cs="Arial"/>
        </w:rPr>
        <w:t xml:space="preserve"> December]</w:t>
      </w:r>
    </w:p>
    <w:p w14:paraId="0FDB5F34" w14:textId="6DDFF59A" w:rsidR="003E2BDC" w:rsidRDefault="003E2BDC">
      <w:pPr>
        <w:rPr>
          <w:rFonts w:ascii="Arial" w:hAnsi="Arial" w:cs="Arial"/>
        </w:rPr>
      </w:pPr>
    </w:p>
    <w:p w14:paraId="43DDF920" w14:textId="35AB14EC" w:rsidR="003E2BDC" w:rsidRDefault="003E2BDC">
      <w:pPr>
        <w:rPr>
          <w:rFonts w:ascii="Arial" w:hAnsi="Arial" w:cs="Arial"/>
        </w:rPr>
      </w:pPr>
    </w:p>
    <w:p w14:paraId="7F4E6278" w14:textId="77777777" w:rsidR="003E2BDC" w:rsidRPr="00BD2C23" w:rsidRDefault="003E2BDC">
      <w:pPr>
        <w:rPr>
          <w:rFonts w:ascii="Arial" w:hAnsi="Arial" w:cs="Arial"/>
        </w:rPr>
      </w:pPr>
    </w:p>
    <w:sectPr w:rsidR="003E2BDC" w:rsidRPr="00BD2C23" w:rsidSect="00AE7923">
      <w:footerReference w:type="even" r:id="rId20"/>
      <w:footerReference w:type="default" r:id="rId2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7135B" w14:textId="77777777" w:rsidR="00AE7923" w:rsidRDefault="00AE7923" w:rsidP="00AE7923">
      <w:r>
        <w:separator/>
      </w:r>
    </w:p>
  </w:endnote>
  <w:endnote w:type="continuationSeparator" w:id="0">
    <w:p w14:paraId="3278D89B" w14:textId="77777777" w:rsidR="00AE7923" w:rsidRDefault="00AE7923" w:rsidP="00AE7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76057942"/>
      <w:docPartObj>
        <w:docPartGallery w:val="Page Numbers (Bottom of Page)"/>
        <w:docPartUnique/>
      </w:docPartObj>
    </w:sdtPr>
    <w:sdtEndPr>
      <w:rPr>
        <w:rStyle w:val="PageNumber"/>
      </w:rPr>
    </w:sdtEndPr>
    <w:sdtContent>
      <w:p w14:paraId="6EECBBBB" w14:textId="71CE1CD7" w:rsidR="00AE7923" w:rsidRDefault="00AE7923" w:rsidP="004404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FBA4C4" w14:textId="77777777" w:rsidR="00AE7923" w:rsidRDefault="00AE7923" w:rsidP="00AE79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3708644"/>
      <w:docPartObj>
        <w:docPartGallery w:val="Page Numbers (Bottom of Page)"/>
        <w:docPartUnique/>
      </w:docPartObj>
    </w:sdtPr>
    <w:sdtEndPr>
      <w:rPr>
        <w:rStyle w:val="PageNumber"/>
      </w:rPr>
    </w:sdtEndPr>
    <w:sdtContent>
      <w:p w14:paraId="62FD3E62" w14:textId="53F334C4" w:rsidR="00AE7923" w:rsidRDefault="00AE7923" w:rsidP="004404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5B745CB" w14:textId="77777777" w:rsidR="00AE7923" w:rsidRDefault="00AE7923" w:rsidP="00AE79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371B1" w14:textId="77777777" w:rsidR="00AE7923" w:rsidRDefault="00AE7923" w:rsidP="00AE7923">
      <w:r>
        <w:separator/>
      </w:r>
    </w:p>
  </w:footnote>
  <w:footnote w:type="continuationSeparator" w:id="0">
    <w:p w14:paraId="3492BC75" w14:textId="77777777" w:rsidR="00AE7923" w:rsidRDefault="00AE7923" w:rsidP="00AE79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61092"/>
    <w:multiLevelType w:val="hybridMultilevel"/>
    <w:tmpl w:val="548E1BFA"/>
    <w:lvl w:ilvl="0" w:tplc="1EC4AF4A">
      <w:start w:val="1"/>
      <w:numFmt w:val="decimal"/>
      <w:lvlText w:val="(%1)"/>
      <w:lvlJc w:val="left"/>
      <w:pPr>
        <w:ind w:left="720" w:hanging="360"/>
      </w:pPr>
      <w:rPr>
        <w:rFonts w:eastAsia="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FB27C5"/>
    <w:multiLevelType w:val="hybridMultilevel"/>
    <w:tmpl w:val="8710DFDE"/>
    <w:lvl w:ilvl="0" w:tplc="56AA4FDE">
      <w:start w:val="1"/>
      <w:numFmt w:val="decimal"/>
      <w:lvlText w:val="(%1)"/>
      <w:lvlJc w:val="left"/>
      <w:pPr>
        <w:ind w:left="720" w:hanging="360"/>
      </w:pPr>
      <w:rPr>
        <w:rFonts w:ascii="Times New Roman" w:eastAsia="Times New Roman" w:hAnsi="Times New Roman" w:cs="Times New Roman"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3DC"/>
    <w:rsid w:val="0000262C"/>
    <w:rsid w:val="0000629A"/>
    <w:rsid w:val="0001104F"/>
    <w:rsid w:val="00034295"/>
    <w:rsid w:val="00041B59"/>
    <w:rsid w:val="00054074"/>
    <w:rsid w:val="000575B2"/>
    <w:rsid w:val="00065610"/>
    <w:rsid w:val="00072331"/>
    <w:rsid w:val="00081A2E"/>
    <w:rsid w:val="000914C4"/>
    <w:rsid w:val="0009169F"/>
    <w:rsid w:val="000D1057"/>
    <w:rsid w:val="000E231A"/>
    <w:rsid w:val="000E5438"/>
    <w:rsid w:val="000E7723"/>
    <w:rsid w:val="000F065E"/>
    <w:rsid w:val="000F551D"/>
    <w:rsid w:val="000F76FA"/>
    <w:rsid w:val="00125E59"/>
    <w:rsid w:val="00131E51"/>
    <w:rsid w:val="00147E0C"/>
    <w:rsid w:val="00152D8E"/>
    <w:rsid w:val="00153E46"/>
    <w:rsid w:val="0016653F"/>
    <w:rsid w:val="00166A1F"/>
    <w:rsid w:val="00170F9B"/>
    <w:rsid w:val="001726C9"/>
    <w:rsid w:val="00176466"/>
    <w:rsid w:val="001949FC"/>
    <w:rsid w:val="001957B7"/>
    <w:rsid w:val="00197889"/>
    <w:rsid w:val="001B4C4C"/>
    <w:rsid w:val="001C2548"/>
    <w:rsid w:val="001C5DAF"/>
    <w:rsid w:val="001D325F"/>
    <w:rsid w:val="001D62BC"/>
    <w:rsid w:val="0020185B"/>
    <w:rsid w:val="00202BAE"/>
    <w:rsid w:val="0021188F"/>
    <w:rsid w:val="00224265"/>
    <w:rsid w:val="00250C5D"/>
    <w:rsid w:val="002714E6"/>
    <w:rsid w:val="002833A7"/>
    <w:rsid w:val="00286965"/>
    <w:rsid w:val="00295143"/>
    <w:rsid w:val="00296B0E"/>
    <w:rsid w:val="00296D58"/>
    <w:rsid w:val="002B17C1"/>
    <w:rsid w:val="002C38D6"/>
    <w:rsid w:val="002C5D68"/>
    <w:rsid w:val="002D28FA"/>
    <w:rsid w:val="002E09F3"/>
    <w:rsid w:val="002E3C3F"/>
    <w:rsid w:val="002F200C"/>
    <w:rsid w:val="002F2C4C"/>
    <w:rsid w:val="002F42E8"/>
    <w:rsid w:val="00316470"/>
    <w:rsid w:val="00330ACF"/>
    <w:rsid w:val="003348E2"/>
    <w:rsid w:val="00345D45"/>
    <w:rsid w:val="003568D7"/>
    <w:rsid w:val="00360C88"/>
    <w:rsid w:val="003708E2"/>
    <w:rsid w:val="00371106"/>
    <w:rsid w:val="003914CA"/>
    <w:rsid w:val="003B1C9C"/>
    <w:rsid w:val="003B3F8F"/>
    <w:rsid w:val="003C309C"/>
    <w:rsid w:val="003D2A7D"/>
    <w:rsid w:val="003D2C19"/>
    <w:rsid w:val="003D30CC"/>
    <w:rsid w:val="003E1B18"/>
    <w:rsid w:val="003E2BDC"/>
    <w:rsid w:val="003F22BD"/>
    <w:rsid w:val="00402721"/>
    <w:rsid w:val="0040419E"/>
    <w:rsid w:val="00404E48"/>
    <w:rsid w:val="004073D8"/>
    <w:rsid w:val="00423CD8"/>
    <w:rsid w:val="0042641F"/>
    <w:rsid w:val="00432B25"/>
    <w:rsid w:val="0044199D"/>
    <w:rsid w:val="004426FC"/>
    <w:rsid w:val="00443A38"/>
    <w:rsid w:val="0044694D"/>
    <w:rsid w:val="00452FBE"/>
    <w:rsid w:val="0047453A"/>
    <w:rsid w:val="00475C92"/>
    <w:rsid w:val="0049559D"/>
    <w:rsid w:val="004B045F"/>
    <w:rsid w:val="004B7087"/>
    <w:rsid w:val="004B70B7"/>
    <w:rsid w:val="004B7BBB"/>
    <w:rsid w:val="004D0DAD"/>
    <w:rsid w:val="004D2FD5"/>
    <w:rsid w:val="004D5BA6"/>
    <w:rsid w:val="00501A51"/>
    <w:rsid w:val="00510BA5"/>
    <w:rsid w:val="00522D46"/>
    <w:rsid w:val="00524B1C"/>
    <w:rsid w:val="00532B33"/>
    <w:rsid w:val="005515B9"/>
    <w:rsid w:val="005527B4"/>
    <w:rsid w:val="00561A64"/>
    <w:rsid w:val="00564EAB"/>
    <w:rsid w:val="00565CA6"/>
    <w:rsid w:val="005803DC"/>
    <w:rsid w:val="005834F6"/>
    <w:rsid w:val="00583A7C"/>
    <w:rsid w:val="005853F0"/>
    <w:rsid w:val="00593A20"/>
    <w:rsid w:val="00596115"/>
    <w:rsid w:val="00597838"/>
    <w:rsid w:val="005B1581"/>
    <w:rsid w:val="005C0814"/>
    <w:rsid w:val="005C6150"/>
    <w:rsid w:val="005E130B"/>
    <w:rsid w:val="005E5A0D"/>
    <w:rsid w:val="00605AFA"/>
    <w:rsid w:val="00606C5A"/>
    <w:rsid w:val="00626550"/>
    <w:rsid w:val="0064509C"/>
    <w:rsid w:val="006461C5"/>
    <w:rsid w:val="00653498"/>
    <w:rsid w:val="006543E1"/>
    <w:rsid w:val="00670776"/>
    <w:rsid w:val="00675009"/>
    <w:rsid w:val="00686A18"/>
    <w:rsid w:val="006972E8"/>
    <w:rsid w:val="006A031E"/>
    <w:rsid w:val="006A7823"/>
    <w:rsid w:val="006B1A2D"/>
    <w:rsid w:val="006B3FB1"/>
    <w:rsid w:val="006C7AD0"/>
    <w:rsid w:val="006F5BBD"/>
    <w:rsid w:val="00701F80"/>
    <w:rsid w:val="00710F51"/>
    <w:rsid w:val="0073328C"/>
    <w:rsid w:val="007361CA"/>
    <w:rsid w:val="00741B44"/>
    <w:rsid w:val="0074664C"/>
    <w:rsid w:val="00756D63"/>
    <w:rsid w:val="00757C78"/>
    <w:rsid w:val="00760E52"/>
    <w:rsid w:val="00766D73"/>
    <w:rsid w:val="00770402"/>
    <w:rsid w:val="007722A5"/>
    <w:rsid w:val="00776125"/>
    <w:rsid w:val="00776AD3"/>
    <w:rsid w:val="00782348"/>
    <w:rsid w:val="007863E2"/>
    <w:rsid w:val="0079200B"/>
    <w:rsid w:val="007A2336"/>
    <w:rsid w:val="007A5816"/>
    <w:rsid w:val="007A6882"/>
    <w:rsid w:val="007B6464"/>
    <w:rsid w:val="007C5AFD"/>
    <w:rsid w:val="007D71F7"/>
    <w:rsid w:val="007E34E3"/>
    <w:rsid w:val="00816F9A"/>
    <w:rsid w:val="008369E2"/>
    <w:rsid w:val="00836C1B"/>
    <w:rsid w:val="00860495"/>
    <w:rsid w:val="00864C31"/>
    <w:rsid w:val="008873D2"/>
    <w:rsid w:val="0088767A"/>
    <w:rsid w:val="00893755"/>
    <w:rsid w:val="008C3B66"/>
    <w:rsid w:val="008E08D2"/>
    <w:rsid w:val="008E1249"/>
    <w:rsid w:val="008E75EC"/>
    <w:rsid w:val="008F33BD"/>
    <w:rsid w:val="009144EB"/>
    <w:rsid w:val="009268F3"/>
    <w:rsid w:val="009350EB"/>
    <w:rsid w:val="009428E3"/>
    <w:rsid w:val="0095268F"/>
    <w:rsid w:val="00956D25"/>
    <w:rsid w:val="00960652"/>
    <w:rsid w:val="00960E14"/>
    <w:rsid w:val="00963FF1"/>
    <w:rsid w:val="00964F5D"/>
    <w:rsid w:val="00966E49"/>
    <w:rsid w:val="009A15EA"/>
    <w:rsid w:val="009A55DC"/>
    <w:rsid w:val="009B0314"/>
    <w:rsid w:val="009B1856"/>
    <w:rsid w:val="009B33A5"/>
    <w:rsid w:val="009C16D9"/>
    <w:rsid w:val="009E5BFF"/>
    <w:rsid w:val="00A0480D"/>
    <w:rsid w:val="00A16A04"/>
    <w:rsid w:val="00A27D1F"/>
    <w:rsid w:val="00A27EA6"/>
    <w:rsid w:val="00A472D7"/>
    <w:rsid w:val="00A52ABB"/>
    <w:rsid w:val="00A564DD"/>
    <w:rsid w:val="00A818BE"/>
    <w:rsid w:val="00A91F2A"/>
    <w:rsid w:val="00AA20AC"/>
    <w:rsid w:val="00AB1365"/>
    <w:rsid w:val="00AB18E6"/>
    <w:rsid w:val="00AB60CC"/>
    <w:rsid w:val="00AB6C8A"/>
    <w:rsid w:val="00AC29C7"/>
    <w:rsid w:val="00AE7923"/>
    <w:rsid w:val="00AF15E4"/>
    <w:rsid w:val="00AF536D"/>
    <w:rsid w:val="00B142ED"/>
    <w:rsid w:val="00B25CAA"/>
    <w:rsid w:val="00B3490E"/>
    <w:rsid w:val="00B43D15"/>
    <w:rsid w:val="00B460D0"/>
    <w:rsid w:val="00B558FB"/>
    <w:rsid w:val="00B61891"/>
    <w:rsid w:val="00B621AB"/>
    <w:rsid w:val="00B70C7B"/>
    <w:rsid w:val="00BA1182"/>
    <w:rsid w:val="00BA33BC"/>
    <w:rsid w:val="00BB3D38"/>
    <w:rsid w:val="00BC703C"/>
    <w:rsid w:val="00BD2C23"/>
    <w:rsid w:val="00BE086A"/>
    <w:rsid w:val="00BE3F59"/>
    <w:rsid w:val="00BF5CEA"/>
    <w:rsid w:val="00C04EF6"/>
    <w:rsid w:val="00C1157F"/>
    <w:rsid w:val="00C129DC"/>
    <w:rsid w:val="00C2210F"/>
    <w:rsid w:val="00C22BBC"/>
    <w:rsid w:val="00C24BEB"/>
    <w:rsid w:val="00C2780D"/>
    <w:rsid w:val="00C5047E"/>
    <w:rsid w:val="00C54A9C"/>
    <w:rsid w:val="00C62973"/>
    <w:rsid w:val="00C72570"/>
    <w:rsid w:val="00C7377A"/>
    <w:rsid w:val="00C75FA6"/>
    <w:rsid w:val="00C76A7C"/>
    <w:rsid w:val="00C77884"/>
    <w:rsid w:val="00C825E9"/>
    <w:rsid w:val="00C96242"/>
    <w:rsid w:val="00C979FE"/>
    <w:rsid w:val="00CA0097"/>
    <w:rsid w:val="00CA1C96"/>
    <w:rsid w:val="00CA7125"/>
    <w:rsid w:val="00CB416A"/>
    <w:rsid w:val="00CC02F6"/>
    <w:rsid w:val="00CC2F64"/>
    <w:rsid w:val="00CC4AA6"/>
    <w:rsid w:val="00CD39C3"/>
    <w:rsid w:val="00CD73A6"/>
    <w:rsid w:val="00CF238D"/>
    <w:rsid w:val="00D009DB"/>
    <w:rsid w:val="00D01CB1"/>
    <w:rsid w:val="00D0698A"/>
    <w:rsid w:val="00D217EF"/>
    <w:rsid w:val="00D26802"/>
    <w:rsid w:val="00D3730B"/>
    <w:rsid w:val="00D42D14"/>
    <w:rsid w:val="00D66405"/>
    <w:rsid w:val="00D8088E"/>
    <w:rsid w:val="00D82D68"/>
    <w:rsid w:val="00D919C6"/>
    <w:rsid w:val="00D92361"/>
    <w:rsid w:val="00D941CE"/>
    <w:rsid w:val="00D977BA"/>
    <w:rsid w:val="00DA1A33"/>
    <w:rsid w:val="00DA1E5C"/>
    <w:rsid w:val="00DB1329"/>
    <w:rsid w:val="00DB2743"/>
    <w:rsid w:val="00DB2978"/>
    <w:rsid w:val="00DC3668"/>
    <w:rsid w:val="00DC51DC"/>
    <w:rsid w:val="00DD771D"/>
    <w:rsid w:val="00DE629C"/>
    <w:rsid w:val="00DF2D72"/>
    <w:rsid w:val="00DF35FF"/>
    <w:rsid w:val="00DF3C9E"/>
    <w:rsid w:val="00E06798"/>
    <w:rsid w:val="00E11961"/>
    <w:rsid w:val="00E139A5"/>
    <w:rsid w:val="00E3466F"/>
    <w:rsid w:val="00E4090A"/>
    <w:rsid w:val="00E618ED"/>
    <w:rsid w:val="00E65285"/>
    <w:rsid w:val="00E660F9"/>
    <w:rsid w:val="00E661FC"/>
    <w:rsid w:val="00E67A58"/>
    <w:rsid w:val="00E73674"/>
    <w:rsid w:val="00E90976"/>
    <w:rsid w:val="00EA701E"/>
    <w:rsid w:val="00EB057E"/>
    <w:rsid w:val="00EB5EB0"/>
    <w:rsid w:val="00EC6E99"/>
    <w:rsid w:val="00ED0B18"/>
    <w:rsid w:val="00ED2DD2"/>
    <w:rsid w:val="00ED3C01"/>
    <w:rsid w:val="00EE586B"/>
    <w:rsid w:val="00F052D9"/>
    <w:rsid w:val="00F0750F"/>
    <w:rsid w:val="00F378DA"/>
    <w:rsid w:val="00F42255"/>
    <w:rsid w:val="00F451BB"/>
    <w:rsid w:val="00F728AB"/>
    <w:rsid w:val="00F815D4"/>
    <w:rsid w:val="00F83EA2"/>
    <w:rsid w:val="00FA15CB"/>
    <w:rsid w:val="00FB0033"/>
    <w:rsid w:val="00FB4C74"/>
    <w:rsid w:val="00FB4FA8"/>
    <w:rsid w:val="00FC0217"/>
    <w:rsid w:val="00FC16E8"/>
    <w:rsid w:val="00FD6DAB"/>
    <w:rsid w:val="00FD7914"/>
    <w:rsid w:val="00FE3344"/>
    <w:rsid w:val="00FE78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DBE4A"/>
  <w15:chartTrackingRefBased/>
  <w15:docId w15:val="{0DD3DFE9-127B-CC48-989B-9E0E02472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5E4"/>
    <w:pPr>
      <w:ind w:left="720"/>
      <w:contextualSpacing/>
    </w:pPr>
  </w:style>
  <w:style w:type="character" w:styleId="Hyperlink">
    <w:name w:val="Hyperlink"/>
    <w:basedOn w:val="DefaultParagraphFont"/>
    <w:uiPriority w:val="99"/>
    <w:unhideWhenUsed/>
    <w:rsid w:val="00402721"/>
    <w:rPr>
      <w:color w:val="0563C1" w:themeColor="hyperlink"/>
      <w:u w:val="single"/>
    </w:rPr>
  </w:style>
  <w:style w:type="character" w:styleId="UnresolvedMention">
    <w:name w:val="Unresolved Mention"/>
    <w:basedOn w:val="DefaultParagraphFont"/>
    <w:uiPriority w:val="99"/>
    <w:semiHidden/>
    <w:unhideWhenUsed/>
    <w:rsid w:val="00402721"/>
    <w:rPr>
      <w:color w:val="605E5C"/>
      <w:shd w:val="clear" w:color="auto" w:fill="E1DFDD"/>
    </w:rPr>
  </w:style>
  <w:style w:type="character" w:styleId="FollowedHyperlink">
    <w:name w:val="FollowedHyperlink"/>
    <w:basedOn w:val="DefaultParagraphFont"/>
    <w:uiPriority w:val="99"/>
    <w:semiHidden/>
    <w:unhideWhenUsed/>
    <w:rsid w:val="007E34E3"/>
    <w:rPr>
      <w:color w:val="954F72" w:themeColor="followedHyperlink"/>
      <w:u w:val="single"/>
    </w:rPr>
  </w:style>
  <w:style w:type="paragraph" w:styleId="Footer">
    <w:name w:val="footer"/>
    <w:basedOn w:val="Normal"/>
    <w:link w:val="FooterChar"/>
    <w:uiPriority w:val="99"/>
    <w:unhideWhenUsed/>
    <w:rsid w:val="00AE7923"/>
    <w:pPr>
      <w:tabs>
        <w:tab w:val="center" w:pos="4513"/>
        <w:tab w:val="right" w:pos="9026"/>
      </w:tabs>
    </w:pPr>
  </w:style>
  <w:style w:type="character" w:customStyle="1" w:styleId="FooterChar">
    <w:name w:val="Footer Char"/>
    <w:basedOn w:val="DefaultParagraphFont"/>
    <w:link w:val="Footer"/>
    <w:uiPriority w:val="99"/>
    <w:rsid w:val="00AE7923"/>
  </w:style>
  <w:style w:type="character" w:styleId="PageNumber">
    <w:name w:val="page number"/>
    <w:basedOn w:val="DefaultParagraphFont"/>
    <w:uiPriority w:val="99"/>
    <w:semiHidden/>
    <w:unhideWhenUsed/>
    <w:rsid w:val="00AE79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311243">
      <w:bodyDiv w:val="1"/>
      <w:marLeft w:val="0"/>
      <w:marRight w:val="0"/>
      <w:marTop w:val="0"/>
      <w:marBottom w:val="0"/>
      <w:divBdr>
        <w:top w:val="none" w:sz="0" w:space="0" w:color="auto"/>
        <w:left w:val="none" w:sz="0" w:space="0" w:color="auto"/>
        <w:bottom w:val="none" w:sz="0" w:space="0" w:color="auto"/>
        <w:right w:val="none" w:sz="0" w:space="0" w:color="auto"/>
      </w:divBdr>
      <w:divsChild>
        <w:div w:id="1352338153">
          <w:marLeft w:val="0"/>
          <w:marRight w:val="0"/>
          <w:marTop w:val="0"/>
          <w:marBottom w:val="0"/>
          <w:divBdr>
            <w:top w:val="none" w:sz="0" w:space="0" w:color="auto"/>
            <w:left w:val="none" w:sz="0" w:space="0" w:color="auto"/>
            <w:bottom w:val="none" w:sz="0" w:space="0" w:color="auto"/>
            <w:right w:val="none" w:sz="0" w:space="0" w:color="auto"/>
          </w:divBdr>
        </w:div>
      </w:divsChild>
    </w:div>
    <w:div w:id="1439369381">
      <w:bodyDiv w:val="1"/>
      <w:marLeft w:val="0"/>
      <w:marRight w:val="0"/>
      <w:marTop w:val="0"/>
      <w:marBottom w:val="0"/>
      <w:divBdr>
        <w:top w:val="none" w:sz="0" w:space="0" w:color="auto"/>
        <w:left w:val="none" w:sz="0" w:space="0" w:color="auto"/>
        <w:bottom w:val="none" w:sz="0" w:space="0" w:color="auto"/>
        <w:right w:val="none" w:sz="0" w:space="0" w:color="auto"/>
      </w:divBdr>
    </w:div>
    <w:div w:id="1871142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tiff"/><Relationship Id="rId18" Type="http://schemas.openxmlformats.org/officeDocument/2006/relationships/hyperlink" Target="https://www.simplypsychology.org/mary-ainsworth.htm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littlebeehivenursery.co.uk/blog/play-the-foundations-of-education" TargetMode="External"/><Relationship Id="rId17" Type="http://schemas.openxmlformats.org/officeDocument/2006/relationships/hyperlink" Target="https://childdevelopmentprograms.ca/elearning-modules/the-power-of-play/story_content/external_files/Developmental%20Milestones%20of%20Social%20Play%20and%20Sharing.pdf" TargetMode="External"/><Relationship Id="rId2" Type="http://schemas.openxmlformats.org/officeDocument/2006/relationships/numbering" Target="numbering.xml"/><Relationship Id="rId16" Type="http://schemas.openxmlformats.org/officeDocument/2006/relationships/hyperlink" Target="https://www.reference.com/world-view/tina-bruce-s-theory-play-505755d8a4722f4b"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childcomwales.org.uk/about-us/"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en.wikipedia.org/wiki/The_Common_Sense_Book_of_Baby_and_Child_Care" TargetMode="External"/><Relationship Id="rId4" Type="http://schemas.openxmlformats.org/officeDocument/2006/relationships/settings" Target="settings.xml"/><Relationship Id="rId9" Type="http://schemas.openxmlformats.org/officeDocument/2006/relationships/hyperlink" Target="https://courses.lumenlearning.com/boundless-psychology/chapter/theories-of-human-development/" TargetMode="External"/><Relationship Id="rId14" Type="http://schemas.openxmlformats.org/officeDocument/2006/relationships/hyperlink" Target="https://www.simplypsychology.org/mary-ainsworth.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F0C98-8827-8C48-9C36-38F0FE732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2441</Words>
  <Characters>13916</Characters>
  <Application>Microsoft Office Word</Application>
  <DocSecurity>0</DocSecurity>
  <Lines>115</Lines>
  <Paragraphs>32</Paragraphs>
  <ScaleCrop>false</ScaleCrop>
  <Company/>
  <LinksUpToDate>false</LinksUpToDate>
  <CharactersWithSpaces>16325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Johnson (1901545)</dc:creator>
  <cp:keywords/>
  <dc:description/>
  <cp:lastModifiedBy>Lowri Johnson (1901545)</cp:lastModifiedBy>
  <cp:revision>2</cp:revision>
  <cp:lastPrinted>2019-12-12T16:58:00Z</cp:lastPrinted>
  <dcterms:created xsi:type="dcterms:W3CDTF">2019-12-12T22:53:00Z</dcterms:created>
  <dcterms:modified xsi:type="dcterms:W3CDTF">2019-12-12T22:53:00Z</dcterms:modified>
</cp:coreProperties>
</file>