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60F83D2" w14:textId="71A8D685" w:rsidR="00C167B3" w:rsidRDefault="00C167B3">
      <w:pPr>
        <w:rPr>
          <w:b/>
          <w:bCs/>
          <w:sz w:val="28"/>
          <w:szCs w:val="28"/>
          <w:u w:val="single"/>
        </w:rPr>
      </w:pPr>
      <w:r w:rsidRPr="00C167B3">
        <w:rPr>
          <w:b/>
          <w:bCs/>
          <w:sz w:val="28"/>
          <w:szCs w:val="28"/>
          <w:u w:val="single"/>
        </w:rPr>
        <w:t>The Poor Law (Amendment) Act 1834</w:t>
      </w:r>
    </w:p>
    <w:p w14:paraId="555C7785" w14:textId="3C29501F" w:rsidR="00C167B3" w:rsidRPr="0044217B" w:rsidRDefault="00EF7ED1" w:rsidP="00C167B3">
      <w:pPr>
        <w:pStyle w:val="NoSpacing"/>
      </w:pPr>
      <w:r w:rsidRPr="0044217B">
        <w:t>Structural violence is defined as the social, economic</w:t>
      </w:r>
      <w:r w:rsidR="00B901C6" w:rsidRPr="0044217B">
        <w:t>, or political systems which disadvantage</w:t>
      </w:r>
      <w:r w:rsidR="001851D2" w:rsidRPr="0044217B">
        <w:t xml:space="preserve"> a particular group of people. It is emb</w:t>
      </w:r>
      <w:r w:rsidR="00891D93" w:rsidRPr="0044217B">
        <w:t>edded</w:t>
      </w:r>
      <w:r w:rsidR="001851D2" w:rsidRPr="0044217B">
        <w:t xml:space="preserve"> in day-to-day</w:t>
      </w:r>
      <w:r w:rsidR="00B711DE" w:rsidRPr="0044217B">
        <w:t xml:space="preserve"> life and prevents these groups from achieving their full potential</w:t>
      </w:r>
      <w:r w:rsidR="008B26CD" w:rsidRPr="0044217B">
        <w:t xml:space="preserve">. </w:t>
      </w:r>
      <w:r w:rsidR="002F6544" w:rsidRPr="0044217B">
        <w:t>Many examples exist but this essay will look at the structural violence surrounding the Poor Law (Amendment) Act 1834.</w:t>
      </w:r>
    </w:p>
    <w:p w14:paraId="75DBD941" w14:textId="77777777" w:rsidR="00C167B3" w:rsidRPr="0044217B" w:rsidRDefault="00C167B3" w:rsidP="00C167B3">
      <w:pPr>
        <w:pStyle w:val="NoSpacing"/>
        <w:rPr>
          <w:b/>
          <w:bCs/>
          <w:color w:val="EE0000"/>
        </w:rPr>
      </w:pPr>
    </w:p>
    <w:p w14:paraId="10B7000A" w14:textId="70431895" w:rsidR="00C167B3" w:rsidRPr="0044217B" w:rsidRDefault="00C167B3" w:rsidP="00C167B3">
      <w:pPr>
        <w:pStyle w:val="NoSpacing"/>
        <w:rPr>
          <w:u w:val="single"/>
        </w:rPr>
      </w:pPr>
      <w:r w:rsidRPr="0044217B">
        <w:rPr>
          <w:u w:val="single"/>
        </w:rPr>
        <w:t>Overview of the issue and why it was a problem</w:t>
      </w:r>
    </w:p>
    <w:p w14:paraId="4A5FAF8A" w14:textId="77777777" w:rsidR="00C167B3" w:rsidRPr="0044217B" w:rsidRDefault="00C167B3" w:rsidP="00C167B3">
      <w:pPr>
        <w:pStyle w:val="NoSpacing"/>
        <w:rPr>
          <w:u w:val="single"/>
        </w:rPr>
      </w:pPr>
    </w:p>
    <w:p w14:paraId="0C306373" w14:textId="298547CB" w:rsidR="00C167B3" w:rsidRPr="004210FC" w:rsidRDefault="00C167B3" w:rsidP="00C167B3">
      <w:pPr>
        <w:pStyle w:val="NoSpacing"/>
      </w:pPr>
      <w:r w:rsidRPr="0031040D">
        <w:t xml:space="preserve">The two significant </w:t>
      </w:r>
      <w:r w:rsidR="00B15237" w:rsidRPr="0031040D">
        <w:t>P</w:t>
      </w:r>
      <w:r w:rsidRPr="0031040D">
        <w:t xml:space="preserve">oor </w:t>
      </w:r>
      <w:r w:rsidR="00B15237" w:rsidRPr="0031040D">
        <w:t>L</w:t>
      </w:r>
      <w:r w:rsidRPr="0031040D">
        <w:t xml:space="preserve">aws in England </w:t>
      </w:r>
      <w:r w:rsidR="00B15237" w:rsidRPr="0031040D">
        <w:t>were</w:t>
      </w:r>
      <w:r w:rsidRPr="0031040D">
        <w:t xml:space="preserve"> the Elizabethan </w:t>
      </w:r>
      <w:r w:rsidR="00B15237" w:rsidRPr="0031040D">
        <w:t>P</w:t>
      </w:r>
      <w:r w:rsidRPr="0031040D">
        <w:t xml:space="preserve">oor </w:t>
      </w:r>
      <w:r w:rsidR="00B15237" w:rsidRPr="0031040D">
        <w:t>L</w:t>
      </w:r>
      <w:r w:rsidRPr="0031040D">
        <w:t>aw 1601</w:t>
      </w:r>
      <w:r w:rsidR="0028163B" w:rsidRPr="0031040D">
        <w:t xml:space="preserve"> and </w:t>
      </w:r>
      <w:r w:rsidRPr="0031040D">
        <w:t xml:space="preserve">the </w:t>
      </w:r>
      <w:r w:rsidR="00B15237" w:rsidRPr="0031040D">
        <w:t>P</w:t>
      </w:r>
      <w:r w:rsidRPr="0031040D">
        <w:t xml:space="preserve">oor Law </w:t>
      </w:r>
      <w:r w:rsidR="003F6964" w:rsidRPr="0031040D">
        <w:t>(</w:t>
      </w:r>
      <w:r w:rsidRPr="0031040D">
        <w:t>Amendment</w:t>
      </w:r>
      <w:r w:rsidR="003F6964" w:rsidRPr="0031040D">
        <w:t>)</w:t>
      </w:r>
      <w:r w:rsidRPr="0031040D">
        <w:t xml:space="preserve"> Act 1834.  Under the Elizabethan Poor Law, each parish was required to collect a </w:t>
      </w:r>
      <w:r w:rsidR="0028163B" w:rsidRPr="0031040D">
        <w:t>‘</w:t>
      </w:r>
      <w:r w:rsidRPr="0031040D">
        <w:t>poor rate</w:t>
      </w:r>
      <w:r w:rsidR="002041AA" w:rsidRPr="0031040D">
        <w:t>,</w:t>
      </w:r>
      <w:r w:rsidR="0028163B" w:rsidRPr="0031040D">
        <w:t>’</w:t>
      </w:r>
      <w:r w:rsidRPr="0031040D">
        <w:t xml:space="preserve"> a tax on the middle and upper classes</w:t>
      </w:r>
      <w:r w:rsidR="009913CC" w:rsidRPr="0031040D">
        <w:t xml:space="preserve"> to fund the poor</w:t>
      </w:r>
      <w:r w:rsidRPr="0031040D">
        <w:t>. The poor were divided into t</w:t>
      </w:r>
      <w:r w:rsidR="002F7EE3" w:rsidRPr="0031040D">
        <w:t>hree</w:t>
      </w:r>
      <w:r w:rsidRPr="0031040D">
        <w:t xml:space="preserve"> categories. The </w:t>
      </w:r>
      <w:r w:rsidR="00B15237" w:rsidRPr="0031040D">
        <w:t>‘I</w:t>
      </w:r>
      <w:r w:rsidRPr="0031040D">
        <w:t xml:space="preserve">mpotent </w:t>
      </w:r>
      <w:r w:rsidR="00B15237" w:rsidRPr="0031040D">
        <w:t>P</w:t>
      </w:r>
      <w:r w:rsidRPr="0031040D">
        <w:t>oor</w:t>
      </w:r>
      <w:r w:rsidR="00B15237" w:rsidRPr="0031040D">
        <w:t>’</w:t>
      </w:r>
      <w:r w:rsidRPr="0031040D">
        <w:t xml:space="preserve">, the elderly, sick, and children </w:t>
      </w:r>
      <w:r w:rsidR="00194D00" w:rsidRPr="0031040D">
        <w:t xml:space="preserve">who </w:t>
      </w:r>
      <w:r w:rsidRPr="0031040D">
        <w:t xml:space="preserve">were provided with outdoor relief or placed in </w:t>
      </w:r>
      <w:r w:rsidR="00B15237" w:rsidRPr="0031040D">
        <w:t>A</w:t>
      </w:r>
      <w:r w:rsidRPr="0031040D">
        <w:t>lms</w:t>
      </w:r>
      <w:r w:rsidR="00042A70" w:rsidRPr="0031040D">
        <w:t>h</w:t>
      </w:r>
      <w:r w:rsidRPr="0031040D">
        <w:t xml:space="preserve">ouses. The </w:t>
      </w:r>
      <w:r w:rsidR="00B15237" w:rsidRPr="0031040D">
        <w:t>‘A</w:t>
      </w:r>
      <w:r w:rsidRPr="0031040D">
        <w:t xml:space="preserve">ble-bodied </w:t>
      </w:r>
      <w:r w:rsidR="00B15237" w:rsidRPr="0031040D">
        <w:t>P</w:t>
      </w:r>
      <w:r w:rsidRPr="0031040D">
        <w:t>oor</w:t>
      </w:r>
      <w:r w:rsidR="00B15237" w:rsidRPr="0031040D">
        <w:t>’</w:t>
      </w:r>
      <w:r w:rsidRPr="0031040D">
        <w:t xml:space="preserve"> were forced to work and </w:t>
      </w:r>
      <w:r w:rsidR="002F7EE3" w:rsidRPr="0031040D">
        <w:t>‘V</w:t>
      </w:r>
      <w:r w:rsidRPr="0031040D">
        <w:t>agrants</w:t>
      </w:r>
      <w:r w:rsidR="00F43DD1" w:rsidRPr="0031040D">
        <w:t>,</w:t>
      </w:r>
      <w:r w:rsidR="00960445" w:rsidRPr="0031040D">
        <w:t>’</w:t>
      </w:r>
      <w:r w:rsidRPr="0031040D">
        <w:t xml:space="preserve"> </w:t>
      </w:r>
      <w:r w:rsidR="008A1F70" w:rsidRPr="0031040D">
        <w:t xml:space="preserve">who </w:t>
      </w:r>
      <w:r w:rsidRPr="0031040D">
        <w:t xml:space="preserve">were punished. </w:t>
      </w:r>
      <w:r w:rsidRPr="00EB0096">
        <w:t xml:space="preserve">The Poor Relief Act </w:t>
      </w:r>
      <w:r w:rsidR="00A40744" w:rsidRPr="00EB0096">
        <w:t xml:space="preserve">1662 </w:t>
      </w:r>
      <w:r w:rsidR="00B15237" w:rsidRPr="00EB0096">
        <w:t>a</w:t>
      </w:r>
      <w:r w:rsidRPr="00EB0096">
        <w:t>llowed parishes to remove pe</w:t>
      </w:r>
      <w:r w:rsidR="00B15237" w:rsidRPr="00EB0096">
        <w:t>ople</w:t>
      </w:r>
      <w:r w:rsidRPr="00EB0096">
        <w:t xml:space="preserve"> who were not from that parish</w:t>
      </w:r>
      <w:r w:rsidR="004E5E68" w:rsidRPr="00EB0096">
        <w:t>,</w:t>
      </w:r>
      <w:r w:rsidR="00B70A94" w:rsidRPr="00EB0096">
        <w:t xml:space="preserve"> relief was collected for the poor of that parish only</w:t>
      </w:r>
      <w:r w:rsidRPr="00EB0096">
        <w:t>. The Gilbert’s Act</w:t>
      </w:r>
      <w:r w:rsidR="00A40744" w:rsidRPr="00EB0096">
        <w:t xml:space="preserve"> 1782</w:t>
      </w:r>
      <w:r w:rsidRPr="00EB0096">
        <w:t xml:space="preserve"> allowed parishes to build better poor</w:t>
      </w:r>
      <w:r w:rsidR="00B15237" w:rsidRPr="00EB0096">
        <w:t xml:space="preserve"> houses f</w:t>
      </w:r>
      <w:r w:rsidRPr="00EB0096">
        <w:t>or the old and sick</w:t>
      </w:r>
      <w:r w:rsidR="00B15237" w:rsidRPr="00EB0096">
        <w:t>.</w:t>
      </w:r>
      <w:r w:rsidRPr="00EB0096">
        <w:t xml:space="preserve"> </w:t>
      </w:r>
      <w:r w:rsidR="00A40744" w:rsidRPr="00EB0096">
        <w:t>T</w:t>
      </w:r>
      <w:r w:rsidR="00B15237" w:rsidRPr="00EB0096">
        <w:t>he</w:t>
      </w:r>
      <w:r w:rsidRPr="00EB0096">
        <w:t xml:space="preserve"> Speenhamland </w:t>
      </w:r>
      <w:r w:rsidR="00B15237" w:rsidRPr="00EB0096">
        <w:t>S</w:t>
      </w:r>
      <w:r w:rsidRPr="00EB0096">
        <w:t xml:space="preserve">ystem </w:t>
      </w:r>
      <w:r w:rsidR="00A40744" w:rsidRPr="00EB0096">
        <w:t xml:space="preserve">1795 </w:t>
      </w:r>
      <w:r w:rsidRPr="00EB0096">
        <w:t xml:space="preserve">was an early form of a welfare system whereby </w:t>
      </w:r>
      <w:r w:rsidR="00933AC3" w:rsidRPr="00EB0096">
        <w:t xml:space="preserve">rural </w:t>
      </w:r>
      <w:r w:rsidR="00B15237" w:rsidRPr="00EB0096">
        <w:t xml:space="preserve">parishes topped up </w:t>
      </w:r>
      <w:r w:rsidRPr="00EB0096">
        <w:t xml:space="preserve">wages </w:t>
      </w:r>
      <w:r w:rsidR="00933AC3" w:rsidRPr="00EB0096">
        <w:t xml:space="preserve">of agricultural labourers </w:t>
      </w:r>
      <w:r w:rsidRPr="00EB0096">
        <w:t>based on the price of bread and the size of the family.</w:t>
      </w:r>
      <w:r w:rsidR="00E736C4" w:rsidRPr="00EB0096">
        <w:rPr>
          <w:rStyle w:val="FootnoteReference"/>
        </w:rPr>
        <w:footnoteReference w:id="1"/>
      </w:r>
      <w:r w:rsidRPr="005010BA">
        <w:br/>
      </w:r>
      <w:r w:rsidRPr="005010BA">
        <w:br/>
        <w:t>The industrial and agricultural revolutions of the 18</w:t>
      </w:r>
      <w:r w:rsidRPr="005010BA">
        <w:rPr>
          <w:vertAlign w:val="superscript"/>
        </w:rPr>
        <w:t>th</w:t>
      </w:r>
      <w:r w:rsidRPr="005010BA">
        <w:t xml:space="preserve"> and 19</w:t>
      </w:r>
      <w:r w:rsidRPr="005010BA">
        <w:rPr>
          <w:vertAlign w:val="superscript"/>
        </w:rPr>
        <w:t>th</w:t>
      </w:r>
      <w:r w:rsidRPr="005010BA">
        <w:t xml:space="preserve"> century increased mechanisation, resulting in less manual labour</w:t>
      </w:r>
      <w:r w:rsidR="00B15237" w:rsidRPr="005010BA">
        <w:t>ers</w:t>
      </w:r>
      <w:r w:rsidRPr="005010BA">
        <w:t xml:space="preserve"> being required</w:t>
      </w:r>
      <w:r w:rsidR="000B73A5" w:rsidRPr="005010BA">
        <w:t xml:space="preserve"> in both sectors</w:t>
      </w:r>
      <w:r w:rsidR="003B2982" w:rsidRPr="005010BA">
        <w:t>.</w:t>
      </w:r>
      <w:r w:rsidRPr="005010BA">
        <w:t xml:space="preserve"> </w:t>
      </w:r>
      <w:r w:rsidR="00446105" w:rsidRPr="005010BA">
        <w:t xml:space="preserve">The </w:t>
      </w:r>
      <w:r w:rsidR="00C71556" w:rsidRPr="005010BA">
        <w:t>r</w:t>
      </w:r>
      <w:r w:rsidR="00446105" w:rsidRPr="005010BA">
        <w:t xml:space="preserve">evolutions increased the wealth of factory and mill owners as well as landowners. Conversely, the working classes </w:t>
      </w:r>
      <w:r w:rsidR="00B078C1" w:rsidRPr="005010BA">
        <w:t>saw</w:t>
      </w:r>
      <w:r w:rsidR="00446105" w:rsidRPr="005010BA">
        <w:t xml:space="preserve"> work conditions </w:t>
      </w:r>
      <w:r w:rsidR="00B078C1" w:rsidRPr="005010BA">
        <w:t>worsen,</w:t>
      </w:r>
      <w:r w:rsidR="00446105" w:rsidRPr="005010BA">
        <w:t xml:space="preserve"> and wages be repeatedly </w:t>
      </w:r>
      <w:r w:rsidR="00F539A3" w:rsidRPr="005010BA">
        <w:t xml:space="preserve">cut. </w:t>
      </w:r>
      <w:r w:rsidR="00F539A3" w:rsidRPr="00083BBE">
        <w:t>In</w:t>
      </w:r>
      <w:r w:rsidRPr="00083BBE">
        <w:t xml:space="preserve"> 1825, there was an economic slump</w:t>
      </w:r>
      <w:r w:rsidR="00787104" w:rsidRPr="00083BBE">
        <w:t xml:space="preserve">, </w:t>
      </w:r>
      <w:r w:rsidRPr="00083BBE">
        <w:t xml:space="preserve">GDP sank </w:t>
      </w:r>
      <w:r w:rsidR="0044663D" w:rsidRPr="00083BBE">
        <w:t xml:space="preserve">by </w:t>
      </w:r>
      <w:r w:rsidRPr="00083BBE">
        <w:t>4.2%</w:t>
      </w:r>
      <w:r w:rsidR="003B2982" w:rsidRPr="00083BBE">
        <w:t>,</w:t>
      </w:r>
      <w:r w:rsidRPr="00083BBE">
        <w:t xml:space="preserve"> </w:t>
      </w:r>
      <w:r w:rsidR="003B2982" w:rsidRPr="00083BBE">
        <w:t>m</w:t>
      </w:r>
      <w:r w:rsidRPr="00083BBE">
        <w:t xml:space="preserve">any businesses faced bankruptcies, </w:t>
      </w:r>
      <w:r w:rsidR="00787104" w:rsidRPr="00083BBE">
        <w:t>resulting in</w:t>
      </w:r>
      <w:r w:rsidRPr="00083BBE">
        <w:t xml:space="preserve"> mass unemployment.</w:t>
      </w:r>
      <w:r w:rsidR="00A2479F" w:rsidRPr="00083BBE">
        <w:rPr>
          <w:rStyle w:val="FootnoteReference"/>
        </w:rPr>
        <w:footnoteReference w:id="2"/>
      </w:r>
      <w:r w:rsidRPr="00083BBE">
        <w:t xml:space="preserve"> The poor harvests of 1826 made food prices high. Those out of work or struggling to feed their families relied on parish handouts. </w:t>
      </w:r>
      <w:r w:rsidR="00F91AA3" w:rsidRPr="003D54D8">
        <w:t>The Elizabethan Poor Law was still the basis</w:t>
      </w:r>
      <w:r w:rsidR="00772A85" w:rsidRPr="003D54D8">
        <w:t xml:space="preserve"> for poor relief </w:t>
      </w:r>
      <w:r w:rsidR="00C612EA" w:rsidRPr="003D54D8">
        <w:t>two hundred years after it was enacted.</w:t>
      </w:r>
      <w:r w:rsidR="00F91AA3" w:rsidRPr="003D54D8">
        <w:t xml:space="preserve"> </w:t>
      </w:r>
      <w:r w:rsidRPr="003D54D8">
        <w:t>The cost of this system accounted for roughly one fifth of the national public expenditure, with a heavy tax burden on the middle and upper classes.</w:t>
      </w:r>
      <w:r w:rsidR="00A2479F" w:rsidRPr="003D54D8">
        <w:rPr>
          <w:rStyle w:val="FootnoteReference"/>
        </w:rPr>
        <w:footnoteReference w:id="3"/>
      </w:r>
      <w:r w:rsidRPr="003D54D8">
        <w:t xml:space="preserve"> </w:t>
      </w:r>
      <w:r w:rsidR="008E4D21" w:rsidRPr="003D54D8">
        <w:t xml:space="preserve">The </w:t>
      </w:r>
      <w:r w:rsidR="002019D1" w:rsidRPr="003D54D8">
        <w:t>middle-class</w:t>
      </w:r>
      <w:r w:rsidR="008E4D21" w:rsidRPr="003D54D8">
        <w:t xml:space="preserve"> male </w:t>
      </w:r>
      <w:r w:rsidR="00291CD4" w:rsidRPr="003D54D8">
        <w:t xml:space="preserve">obtained the right to vote in 1832, </w:t>
      </w:r>
      <w:r w:rsidR="003854B4" w:rsidRPr="003D54D8">
        <w:t xml:space="preserve">and they were just a vocal </w:t>
      </w:r>
      <w:r w:rsidR="00EA0F2F" w:rsidRPr="003D54D8">
        <w:t xml:space="preserve">as the upper classes against having to pay for what they saw as the </w:t>
      </w:r>
      <w:r w:rsidR="009A04BA" w:rsidRPr="003D54D8">
        <w:t>‘</w:t>
      </w:r>
      <w:r w:rsidR="00EA0F2F" w:rsidRPr="003D54D8">
        <w:t>id</w:t>
      </w:r>
      <w:r w:rsidR="002019D1" w:rsidRPr="003D54D8">
        <w:t>le poor</w:t>
      </w:r>
      <w:r w:rsidR="009A04BA" w:rsidRPr="003D54D8">
        <w:t>’</w:t>
      </w:r>
      <w:r w:rsidR="002019D1" w:rsidRPr="003D54D8">
        <w:t xml:space="preserve">. </w:t>
      </w:r>
      <w:r w:rsidRPr="004210FC">
        <w:t xml:space="preserve">The Speenhamland </w:t>
      </w:r>
      <w:r w:rsidR="00D252B1" w:rsidRPr="004210FC">
        <w:t>S</w:t>
      </w:r>
      <w:r w:rsidRPr="004210FC">
        <w:t>ystem was believed to cause employers not to pay their workers a fair wage and encourage workers to have large families</w:t>
      </w:r>
      <w:r w:rsidR="00A779DB" w:rsidRPr="004210FC">
        <w:t xml:space="preserve"> </w:t>
      </w:r>
      <w:r w:rsidR="00C1089A" w:rsidRPr="004210FC">
        <w:t>to</w:t>
      </w:r>
      <w:r w:rsidR="00A779DB" w:rsidRPr="004210FC">
        <w:t xml:space="preserve"> receive </w:t>
      </w:r>
      <w:r w:rsidR="00D05481" w:rsidRPr="004210FC">
        <w:t>a greater payment</w:t>
      </w:r>
      <w:r w:rsidRPr="004210FC">
        <w:t>. Each parish practised different methods of providing relief to its poor</w:t>
      </w:r>
      <w:r w:rsidR="004C19B8" w:rsidRPr="004210FC">
        <w:t>,</w:t>
      </w:r>
      <w:r w:rsidRPr="004210FC">
        <w:t xml:space="preserve"> due to the rising cost</w:t>
      </w:r>
      <w:r w:rsidR="004C19B8" w:rsidRPr="004210FC">
        <w:t>s</w:t>
      </w:r>
      <w:r w:rsidRPr="004210FC">
        <w:t xml:space="preserve"> and the inconsistencies</w:t>
      </w:r>
      <w:r w:rsidR="004C19B8" w:rsidRPr="004210FC">
        <w:t xml:space="preserve"> in delivery,</w:t>
      </w:r>
      <w:r w:rsidRPr="004210FC">
        <w:t xml:space="preserve"> </w:t>
      </w:r>
      <w:r w:rsidR="004C19B8" w:rsidRPr="004210FC">
        <w:t>t</w:t>
      </w:r>
      <w:r w:rsidRPr="004210FC">
        <w:t>he government wanted to centralise and regulate relief across England and Wales.</w:t>
      </w:r>
      <w:r w:rsidR="00201B8F" w:rsidRPr="004210FC">
        <w:rPr>
          <w:rStyle w:val="FootnoteReference"/>
        </w:rPr>
        <w:footnoteReference w:id="4"/>
      </w:r>
      <w:r w:rsidRPr="004210FC">
        <w:t xml:space="preserve"> </w:t>
      </w:r>
    </w:p>
    <w:p w14:paraId="22886F2D" w14:textId="77777777" w:rsidR="00C167B3" w:rsidRPr="004210FC" w:rsidRDefault="00C167B3" w:rsidP="00C167B3">
      <w:pPr>
        <w:pStyle w:val="NoSpacing"/>
      </w:pPr>
    </w:p>
    <w:p w14:paraId="7FD4C4A1" w14:textId="639CC5AF" w:rsidR="00C167B3" w:rsidRPr="00131940" w:rsidRDefault="00804AA8" w:rsidP="00C167B3">
      <w:pPr>
        <w:pStyle w:val="NoSpacing"/>
      </w:pPr>
      <w:r w:rsidRPr="004210FC">
        <w:rPr>
          <w:u w:val="single"/>
        </w:rPr>
        <w:lastRenderedPageBreak/>
        <w:t>P</w:t>
      </w:r>
      <w:r w:rsidR="002F35F5" w:rsidRPr="004210FC">
        <w:rPr>
          <w:u w:val="single"/>
        </w:rPr>
        <w:t xml:space="preserve">olicies that have been undertaken </w:t>
      </w:r>
      <w:r w:rsidR="00757FBB" w:rsidRPr="004210FC">
        <w:rPr>
          <w:u w:val="single"/>
        </w:rPr>
        <w:t>to</w:t>
      </w:r>
      <w:r w:rsidR="002F35F5" w:rsidRPr="004210FC">
        <w:rPr>
          <w:u w:val="single"/>
        </w:rPr>
        <w:t xml:space="preserve"> address and solve the issues</w:t>
      </w:r>
      <w:r w:rsidR="00582D38" w:rsidRPr="004210FC">
        <w:rPr>
          <w:u w:val="single"/>
        </w:rPr>
        <w:t>.</w:t>
      </w:r>
      <w:r w:rsidR="002F35F5" w:rsidRPr="004210FC">
        <w:br/>
      </w:r>
      <w:r w:rsidR="002F35F5" w:rsidRPr="004210FC">
        <w:br/>
        <w:t xml:space="preserve">The Poor Law </w:t>
      </w:r>
      <w:r w:rsidR="003C1DEA" w:rsidRPr="004210FC">
        <w:t>(</w:t>
      </w:r>
      <w:r w:rsidR="002F35F5" w:rsidRPr="004210FC">
        <w:t>Amendment</w:t>
      </w:r>
      <w:r w:rsidR="003C1DEA" w:rsidRPr="004210FC">
        <w:t>)</w:t>
      </w:r>
      <w:r w:rsidR="002F35F5" w:rsidRPr="004210FC">
        <w:t xml:space="preserve"> Act 1834</w:t>
      </w:r>
      <w:r w:rsidR="00D34DE2" w:rsidRPr="004210FC">
        <w:t xml:space="preserve"> replaced the Elizabethan Poor Law</w:t>
      </w:r>
      <w:r w:rsidR="00D850F9" w:rsidRPr="004210FC">
        <w:t xml:space="preserve"> and the methods of providing relief</w:t>
      </w:r>
      <w:r w:rsidR="002F35F5" w:rsidRPr="004210FC">
        <w:t xml:space="preserve">. </w:t>
      </w:r>
      <w:r w:rsidR="002F35F5" w:rsidRPr="00131940">
        <w:t xml:space="preserve">The </w:t>
      </w:r>
      <w:r w:rsidR="00D02036" w:rsidRPr="00131940">
        <w:t>A</w:t>
      </w:r>
      <w:r w:rsidR="002F35F5" w:rsidRPr="00131940">
        <w:t>ct</w:t>
      </w:r>
      <w:r w:rsidR="00D02036" w:rsidRPr="00131940">
        <w:t xml:space="preserve"> was designed</w:t>
      </w:r>
      <w:r w:rsidR="002F35F5" w:rsidRPr="00131940">
        <w:t xml:space="preserve"> to intentionally punish the poor and force them </w:t>
      </w:r>
      <w:r w:rsidR="005A2DD6" w:rsidRPr="00131940">
        <w:t>o</w:t>
      </w:r>
      <w:r w:rsidR="002F35F5" w:rsidRPr="00131940">
        <w:t xml:space="preserve">nto the labour market. </w:t>
      </w:r>
      <w:r w:rsidR="00A1610A" w:rsidRPr="00131940">
        <w:t>P</w:t>
      </w:r>
      <w:r w:rsidR="002F35F5" w:rsidRPr="00131940">
        <w:t xml:space="preserve">overty was seen as </w:t>
      </w:r>
      <w:r w:rsidR="003C1DEA" w:rsidRPr="00131940">
        <w:t>‘</w:t>
      </w:r>
      <w:r w:rsidR="002F35F5" w:rsidRPr="00131940">
        <w:t>idleness</w:t>
      </w:r>
      <w:r w:rsidR="003C1DEA" w:rsidRPr="00131940">
        <w:t>’</w:t>
      </w:r>
      <w:r w:rsidR="002F35F5" w:rsidRPr="00131940">
        <w:t xml:space="preserve"> or a </w:t>
      </w:r>
      <w:r w:rsidR="003C1DEA" w:rsidRPr="00131940">
        <w:t>‘</w:t>
      </w:r>
      <w:r w:rsidR="002F35F5" w:rsidRPr="00131940">
        <w:t>lack of character</w:t>
      </w:r>
      <w:r w:rsidR="003C1DEA" w:rsidRPr="00131940">
        <w:t>’</w:t>
      </w:r>
      <w:r w:rsidR="00640DA6" w:rsidRPr="00131940">
        <w:t xml:space="preserve"> and </w:t>
      </w:r>
      <w:r w:rsidR="00CC4F3F" w:rsidRPr="00131940">
        <w:t xml:space="preserve">it was </w:t>
      </w:r>
      <w:r w:rsidR="00967C1F" w:rsidRPr="00131940">
        <w:t>believed</w:t>
      </w:r>
      <w:r w:rsidR="00CC4F3F" w:rsidRPr="00131940">
        <w:t xml:space="preserve"> </w:t>
      </w:r>
      <w:r w:rsidR="00640DA6" w:rsidRPr="00131940">
        <w:t>that the</w:t>
      </w:r>
      <w:r w:rsidR="002F35F5" w:rsidRPr="00131940">
        <w:t xml:space="preserve"> poor were reluctant to work their way out of their predicament</w:t>
      </w:r>
      <w:r w:rsidR="00D0698D" w:rsidRPr="00131940">
        <w:t xml:space="preserve">. </w:t>
      </w:r>
      <w:r w:rsidR="002F35F5" w:rsidRPr="00131940">
        <w:t xml:space="preserve">The </w:t>
      </w:r>
      <w:r w:rsidR="00D02036" w:rsidRPr="00131940">
        <w:t>A</w:t>
      </w:r>
      <w:r w:rsidR="002F35F5" w:rsidRPr="00131940">
        <w:t>ct produced mechanisms that were deeply harmful</w:t>
      </w:r>
      <w:r w:rsidR="00D0698D" w:rsidRPr="00131940">
        <w:t>:</w:t>
      </w:r>
    </w:p>
    <w:p w14:paraId="3178EF5B" w14:textId="77777777" w:rsidR="002F35F5" w:rsidRPr="00131940" w:rsidRDefault="002F35F5" w:rsidP="00C167B3">
      <w:pPr>
        <w:pStyle w:val="NoSpacing"/>
      </w:pPr>
    </w:p>
    <w:p w14:paraId="49F59500" w14:textId="5B4F62AF" w:rsidR="002F35F5" w:rsidRPr="00131940" w:rsidRDefault="002F35F5" w:rsidP="002F35F5">
      <w:pPr>
        <w:pStyle w:val="NoSpacing"/>
        <w:numPr>
          <w:ilvl w:val="0"/>
          <w:numId w:val="1"/>
        </w:numPr>
      </w:pPr>
      <w:r w:rsidRPr="00131940">
        <w:t xml:space="preserve">The </w:t>
      </w:r>
      <w:r w:rsidR="00D0698D" w:rsidRPr="00131940">
        <w:t>W</w:t>
      </w:r>
      <w:r w:rsidRPr="00131940">
        <w:t xml:space="preserve">orkhouse </w:t>
      </w:r>
      <w:r w:rsidR="00D0698D" w:rsidRPr="00131940">
        <w:t>T</w:t>
      </w:r>
      <w:r w:rsidRPr="00131940">
        <w:t>est. This banned outside relief for the able bodied</w:t>
      </w:r>
      <w:r w:rsidR="00DD686C" w:rsidRPr="00131940">
        <w:t>.</w:t>
      </w:r>
      <w:r w:rsidRPr="00131940">
        <w:t xml:space="preserve"> </w:t>
      </w:r>
      <w:r w:rsidR="00DD686C" w:rsidRPr="00131940">
        <w:t>T</w:t>
      </w:r>
      <w:r w:rsidRPr="00131940">
        <w:t xml:space="preserve">o receive help, people had to enter the workhouse. </w:t>
      </w:r>
    </w:p>
    <w:p w14:paraId="2A5D15B4" w14:textId="0FFC9049" w:rsidR="002F35F5" w:rsidRPr="00577021" w:rsidRDefault="002F35F5" w:rsidP="002F35F5">
      <w:pPr>
        <w:pStyle w:val="NoSpacing"/>
        <w:numPr>
          <w:ilvl w:val="0"/>
          <w:numId w:val="1"/>
        </w:numPr>
      </w:pPr>
      <w:r w:rsidRPr="00131940">
        <w:t xml:space="preserve">The </w:t>
      </w:r>
      <w:r w:rsidR="00DD686C" w:rsidRPr="00131940">
        <w:t>P</w:t>
      </w:r>
      <w:r w:rsidRPr="00131940">
        <w:t xml:space="preserve">rinciple of </w:t>
      </w:r>
      <w:r w:rsidR="00DD686C" w:rsidRPr="00131940">
        <w:t>L</w:t>
      </w:r>
      <w:r w:rsidRPr="00131940">
        <w:t xml:space="preserve">ess </w:t>
      </w:r>
      <w:r w:rsidR="00DD686C" w:rsidRPr="00131940">
        <w:t>E</w:t>
      </w:r>
      <w:r w:rsidRPr="00131940">
        <w:t xml:space="preserve">ligibility. Conditions were deliberately harsh in the workhouse to deter entry. </w:t>
      </w:r>
      <w:r w:rsidRPr="00577021">
        <w:t>The system ensured that state help was a last resort and not a helping hand.</w:t>
      </w:r>
    </w:p>
    <w:p w14:paraId="048D6FDF" w14:textId="7E618563" w:rsidR="002F35F5" w:rsidRPr="00577021" w:rsidRDefault="00C660D5" w:rsidP="002F35F5">
      <w:pPr>
        <w:pStyle w:val="NoSpacing"/>
        <w:numPr>
          <w:ilvl w:val="0"/>
          <w:numId w:val="1"/>
        </w:numPr>
      </w:pPr>
      <w:r w:rsidRPr="00577021">
        <w:t>F</w:t>
      </w:r>
      <w:r w:rsidR="002F35F5" w:rsidRPr="00577021">
        <w:t xml:space="preserve">amily </w:t>
      </w:r>
      <w:r w:rsidRPr="00577021">
        <w:t>S</w:t>
      </w:r>
      <w:r w:rsidR="002F35F5" w:rsidRPr="00577021">
        <w:t>eparation. Families were broken up with different parts of the workhouse for men, women</w:t>
      </w:r>
      <w:r w:rsidRPr="00577021">
        <w:t>,</w:t>
      </w:r>
      <w:r w:rsidR="000542EA" w:rsidRPr="00577021">
        <w:t xml:space="preserve"> </w:t>
      </w:r>
      <w:r w:rsidR="002F35F5" w:rsidRPr="00577021">
        <w:t>children</w:t>
      </w:r>
      <w:r w:rsidR="000542EA" w:rsidRPr="00577021">
        <w:t>, the sick, and the elderly</w:t>
      </w:r>
      <w:r w:rsidR="002F35F5" w:rsidRPr="00577021">
        <w:t xml:space="preserve">. </w:t>
      </w:r>
    </w:p>
    <w:p w14:paraId="340D2DCB" w14:textId="15337CAC" w:rsidR="002F35F5" w:rsidRPr="00577021" w:rsidRDefault="002F35F5" w:rsidP="002F35F5">
      <w:pPr>
        <w:pStyle w:val="NoSpacing"/>
        <w:numPr>
          <w:ilvl w:val="0"/>
          <w:numId w:val="1"/>
        </w:numPr>
      </w:pPr>
      <w:r w:rsidRPr="00577021">
        <w:t xml:space="preserve">Quantitative </w:t>
      </w:r>
      <w:r w:rsidR="00D804EA" w:rsidRPr="00577021">
        <w:t>I</w:t>
      </w:r>
      <w:r w:rsidRPr="00577021">
        <w:t>mpact</w:t>
      </w:r>
      <w:r w:rsidR="00D804EA" w:rsidRPr="00577021">
        <w:t>.</w:t>
      </w:r>
      <w:r w:rsidRPr="00577021">
        <w:t xml:space="preserve"> Under the previous system, families received wage supplements when food was expensive. The act stopped th</w:t>
      </w:r>
      <w:r w:rsidR="00AF7BF2" w:rsidRPr="00577021">
        <w:t>at</w:t>
      </w:r>
      <w:r w:rsidRPr="00577021">
        <w:t xml:space="preserve"> support. </w:t>
      </w:r>
    </w:p>
    <w:p w14:paraId="23EE83AC" w14:textId="2AAAF0ED" w:rsidR="002F35F5" w:rsidRPr="000C2250" w:rsidRDefault="002F35F5" w:rsidP="002F35F5">
      <w:pPr>
        <w:pStyle w:val="NoSpacing"/>
        <w:numPr>
          <w:ilvl w:val="0"/>
          <w:numId w:val="1"/>
        </w:numPr>
      </w:pPr>
      <w:r w:rsidRPr="00577021">
        <w:t xml:space="preserve">The </w:t>
      </w:r>
      <w:r w:rsidR="00D33E45" w:rsidRPr="00577021">
        <w:t>B</w:t>
      </w:r>
      <w:r w:rsidRPr="00577021">
        <w:t xml:space="preserve">astardy </w:t>
      </w:r>
      <w:r w:rsidR="00D33E45" w:rsidRPr="00577021">
        <w:t>C</w:t>
      </w:r>
      <w:r w:rsidRPr="00577021">
        <w:t xml:space="preserve">lause. </w:t>
      </w:r>
      <w:r w:rsidRPr="000C2250">
        <w:t xml:space="preserve">Sole </w:t>
      </w:r>
      <w:r w:rsidR="00D33E45" w:rsidRPr="000C2250">
        <w:t>financia</w:t>
      </w:r>
      <w:r w:rsidR="007E1EDC" w:rsidRPr="000C2250">
        <w:t xml:space="preserve">l </w:t>
      </w:r>
      <w:r w:rsidRPr="000C2250">
        <w:t xml:space="preserve">responsibility </w:t>
      </w:r>
      <w:r w:rsidR="007E1EDC" w:rsidRPr="000C2250">
        <w:t xml:space="preserve">for the child </w:t>
      </w:r>
      <w:r w:rsidRPr="000C2250">
        <w:t>was placed on the mother, forcing both the mother and the child into the workhouse.</w:t>
      </w:r>
    </w:p>
    <w:p w14:paraId="274117D3" w14:textId="2CF841C7" w:rsidR="002F35F5" w:rsidRPr="000C2250" w:rsidRDefault="002F35F5" w:rsidP="002F35F5">
      <w:pPr>
        <w:pStyle w:val="NoSpacing"/>
        <w:numPr>
          <w:ilvl w:val="0"/>
          <w:numId w:val="1"/>
        </w:numPr>
      </w:pPr>
      <w:r w:rsidRPr="000C2250">
        <w:t xml:space="preserve">Deterrents as </w:t>
      </w:r>
      <w:r w:rsidR="007E1EDC" w:rsidRPr="000C2250">
        <w:t>P</w:t>
      </w:r>
      <w:r w:rsidRPr="000C2250">
        <w:t>olicy.</w:t>
      </w:r>
      <w:r w:rsidR="0095542B" w:rsidRPr="000C2250">
        <w:t xml:space="preserve"> </w:t>
      </w:r>
      <w:r w:rsidRPr="000C2250">
        <w:t>The act forced workers to accept any low paying job</w:t>
      </w:r>
      <w:r w:rsidR="005A2DD6" w:rsidRPr="000C2250">
        <w:t xml:space="preserve"> r</w:t>
      </w:r>
      <w:r w:rsidRPr="000C2250">
        <w:t>ather than ask for help.</w:t>
      </w:r>
      <w:r w:rsidR="000D2538" w:rsidRPr="000C2250">
        <w:rPr>
          <w:rStyle w:val="FootnoteReference"/>
        </w:rPr>
        <w:footnoteReference w:id="5"/>
      </w:r>
    </w:p>
    <w:p w14:paraId="18FA4AD1" w14:textId="77777777" w:rsidR="002F35F5" w:rsidRPr="000C2250" w:rsidRDefault="002F35F5" w:rsidP="002F35F5">
      <w:pPr>
        <w:pStyle w:val="NoSpacing"/>
      </w:pPr>
    </w:p>
    <w:p w14:paraId="16F349A0" w14:textId="7C0DECA8" w:rsidR="00B256D1" w:rsidRPr="00A22133" w:rsidRDefault="002F35F5" w:rsidP="002F35F5">
      <w:pPr>
        <w:pStyle w:val="NoSpacing"/>
      </w:pPr>
      <w:r w:rsidRPr="000C2250">
        <w:t xml:space="preserve">For the government, the act was a success. It lowered taxes for the middle and upper classes. The act centralised poor relief and brought it </w:t>
      </w:r>
      <w:r w:rsidR="00D70F43" w:rsidRPr="000C2250">
        <w:t xml:space="preserve">under </w:t>
      </w:r>
      <w:r w:rsidRPr="000C2250">
        <w:t xml:space="preserve">government control. The workhouse fed, clothed and, in the case of children, educated inmates. </w:t>
      </w:r>
      <w:r w:rsidRPr="004516DF">
        <w:t xml:space="preserve">Those in workhouses had to earn their keep. The act removed the abuses of the </w:t>
      </w:r>
      <w:r w:rsidR="00E970EC" w:rsidRPr="004516DF">
        <w:t xml:space="preserve">previous system, </w:t>
      </w:r>
      <w:r w:rsidRPr="004516DF">
        <w:t>parishes were no longer allowed to remove the poor from other areas</w:t>
      </w:r>
      <w:r w:rsidR="00BB6831" w:rsidRPr="004516DF">
        <w:t>, people could travel in search of work, parishes could no longer supplement low wages</w:t>
      </w:r>
      <w:r w:rsidR="00716B4D" w:rsidRPr="004516DF">
        <w:t xml:space="preserve"> including those of the paupers they sent to local farms to do manual labour</w:t>
      </w:r>
      <w:r w:rsidRPr="004516DF">
        <w:t>.</w:t>
      </w:r>
      <w:r w:rsidR="00BE3046" w:rsidRPr="004516DF">
        <w:rPr>
          <w:rStyle w:val="FootnoteReference"/>
        </w:rPr>
        <w:footnoteReference w:id="6"/>
      </w:r>
      <w:r w:rsidRPr="004516DF">
        <w:br/>
      </w:r>
      <w:r w:rsidRPr="004516DF">
        <w:br/>
        <w:t>For the poor, the act was hated. In effect it made poverty and being poor a crime. Conditions in the workhouse were harsh</w:t>
      </w:r>
      <w:r w:rsidR="00716B4D" w:rsidRPr="004516DF">
        <w:t xml:space="preserve">, </w:t>
      </w:r>
      <w:r w:rsidR="00517182" w:rsidRPr="004516DF">
        <w:t xml:space="preserve">they were </w:t>
      </w:r>
      <w:r w:rsidR="00716B4D" w:rsidRPr="004516DF">
        <w:t>often called ‘prisons for the poor’</w:t>
      </w:r>
      <w:r w:rsidRPr="004516DF">
        <w:t xml:space="preserve">. </w:t>
      </w:r>
      <w:r w:rsidRPr="00091642">
        <w:t>The days were long</w:t>
      </w:r>
      <w:r w:rsidR="002963CA" w:rsidRPr="00091642">
        <w:t>, t</w:t>
      </w:r>
      <w:r w:rsidRPr="00091642">
        <w:t xml:space="preserve">he work was classed as </w:t>
      </w:r>
      <w:r w:rsidR="002963CA" w:rsidRPr="00091642">
        <w:t>‘</w:t>
      </w:r>
      <w:r w:rsidRPr="00091642">
        <w:t>hard labour</w:t>
      </w:r>
      <w:r w:rsidR="002963CA" w:rsidRPr="00091642">
        <w:t>’,</w:t>
      </w:r>
      <w:r w:rsidRPr="00091642">
        <w:t xml:space="preserve"> </w:t>
      </w:r>
      <w:r w:rsidR="002963CA" w:rsidRPr="00091642">
        <w:t>t</w:t>
      </w:r>
      <w:r w:rsidRPr="00091642">
        <w:t xml:space="preserve">he uniform was </w:t>
      </w:r>
      <w:r w:rsidR="00622980" w:rsidRPr="00091642">
        <w:t>designed to strip the identity of the wearer</w:t>
      </w:r>
      <w:r w:rsidRPr="00091642">
        <w:t>, and the food was basic.</w:t>
      </w:r>
      <w:r w:rsidR="003C3683" w:rsidRPr="00091642">
        <w:t xml:space="preserve"> The poor faced</w:t>
      </w:r>
      <w:r w:rsidR="000D1B09" w:rsidRPr="00091642">
        <w:t xml:space="preserve"> terrible choices, struggle on</w:t>
      </w:r>
      <w:r w:rsidR="009C560C" w:rsidRPr="00091642">
        <w:t xml:space="preserve"> in the hope of better employment options or enter the workhouse</w:t>
      </w:r>
      <w:r w:rsidR="003C6829" w:rsidRPr="00091642">
        <w:t>, knowing that the family would be broken up</w:t>
      </w:r>
      <w:r w:rsidR="00774239" w:rsidRPr="00091642">
        <w:t>. There was also a stigma attached to entering the workhouse</w:t>
      </w:r>
      <w:r w:rsidR="003F0A1E" w:rsidRPr="00091642">
        <w:t xml:space="preserve">, </w:t>
      </w:r>
      <w:r w:rsidR="00EB6781" w:rsidRPr="00091642">
        <w:t xml:space="preserve">a social shame </w:t>
      </w:r>
      <w:r w:rsidR="00C36D98" w:rsidRPr="00091642">
        <w:t>based on the belief that poverty was a moral failing.</w:t>
      </w:r>
      <w:r w:rsidRPr="00091642">
        <w:t xml:space="preserve"> </w:t>
      </w:r>
      <w:r w:rsidRPr="00A23757">
        <w:t xml:space="preserve">Breaking any of the </w:t>
      </w:r>
      <w:r w:rsidR="00042F6B" w:rsidRPr="00A23757">
        <w:t xml:space="preserve">strict </w:t>
      </w:r>
      <w:r w:rsidRPr="00A23757">
        <w:t>rules</w:t>
      </w:r>
      <w:r w:rsidR="007C5A0D" w:rsidRPr="00A23757">
        <w:t xml:space="preserve"> </w:t>
      </w:r>
      <w:r w:rsidRPr="00A23757">
        <w:t xml:space="preserve">meant harsh punishments such as food reduction or solitary confinement. The sick and elderly were cared for in the infirmary. Provisions were basic and staffed by </w:t>
      </w:r>
      <w:r w:rsidR="00347D92" w:rsidRPr="00A23757">
        <w:t>healthy</w:t>
      </w:r>
      <w:r w:rsidRPr="00A23757">
        <w:t xml:space="preserve"> workhouse inmates who were untrained. Conditions were cramped and disease spread quickly. The workhouses had access to a doctor, but even the</w:t>
      </w:r>
      <w:r w:rsidR="00837EA7" w:rsidRPr="00A23757">
        <w:t>y</w:t>
      </w:r>
      <w:r w:rsidRPr="00A23757">
        <w:t xml:space="preserve"> were poorly paid, which led to only basic care being provided.</w:t>
      </w:r>
      <w:r w:rsidR="004444AE" w:rsidRPr="00A23757">
        <w:rPr>
          <w:rStyle w:val="FootnoteReference"/>
        </w:rPr>
        <w:footnoteReference w:id="7"/>
      </w:r>
      <w:r w:rsidRPr="00A23757">
        <w:br/>
      </w:r>
      <w:r w:rsidRPr="00A23757">
        <w:lastRenderedPageBreak/>
        <w:br/>
      </w:r>
      <w:r w:rsidR="00E8295D" w:rsidRPr="00A23757">
        <w:rPr>
          <w:u w:val="single"/>
        </w:rPr>
        <w:t>P</w:t>
      </w:r>
      <w:r w:rsidRPr="00A23757">
        <w:rPr>
          <w:u w:val="single"/>
        </w:rPr>
        <w:t>olicy options that have been considered as further solutions to address the issue.</w:t>
      </w:r>
      <w:r w:rsidRPr="00A23757">
        <w:rPr>
          <w:u w:val="single"/>
        </w:rPr>
        <w:br/>
      </w:r>
      <w:r w:rsidRPr="00A22133">
        <w:br/>
        <w:t xml:space="preserve">The </w:t>
      </w:r>
      <w:r w:rsidR="00747567" w:rsidRPr="00A22133">
        <w:t>P</w:t>
      </w:r>
      <w:r w:rsidRPr="00A22133">
        <w:t xml:space="preserve">oor </w:t>
      </w:r>
      <w:r w:rsidR="00747567" w:rsidRPr="00A22133">
        <w:t>L</w:t>
      </w:r>
      <w:r w:rsidRPr="00A22133">
        <w:t xml:space="preserve">aw changed in 1847 following </w:t>
      </w:r>
      <w:r w:rsidR="008D69C5" w:rsidRPr="00A22133">
        <w:t xml:space="preserve">the </w:t>
      </w:r>
      <w:r w:rsidRPr="00A22133">
        <w:t>economic crashes</w:t>
      </w:r>
      <w:r w:rsidR="00747567" w:rsidRPr="00A22133">
        <w:t xml:space="preserve"> d</w:t>
      </w:r>
      <w:r w:rsidRPr="00A22133">
        <w:t>uring that decade</w:t>
      </w:r>
      <w:r w:rsidR="00962C27" w:rsidRPr="00A22133">
        <w:t>.</w:t>
      </w:r>
      <w:r w:rsidRPr="00A22133">
        <w:t xml:space="preserve"> </w:t>
      </w:r>
      <w:r w:rsidR="00962C27" w:rsidRPr="00A22133">
        <w:t>T</w:t>
      </w:r>
      <w:r w:rsidRPr="00A22133">
        <w:t xml:space="preserve">he workhouses were too small to house </w:t>
      </w:r>
      <w:r w:rsidR="00B72819" w:rsidRPr="00A22133">
        <w:t>all</w:t>
      </w:r>
      <w:r w:rsidRPr="00A22133">
        <w:t xml:space="preserve"> </w:t>
      </w:r>
      <w:r w:rsidR="004C185E" w:rsidRPr="00A22133">
        <w:t>those who were</w:t>
      </w:r>
      <w:r w:rsidRPr="00A22133">
        <w:t xml:space="preserve"> sudde</w:t>
      </w:r>
      <w:r w:rsidR="00962C27" w:rsidRPr="00A22133">
        <w:t>nly</w:t>
      </w:r>
      <w:r w:rsidRPr="00A22133">
        <w:t xml:space="preserve"> unemployed and destitute. Local </w:t>
      </w:r>
      <w:r w:rsidR="00B72819" w:rsidRPr="00A22133">
        <w:t>B</w:t>
      </w:r>
      <w:r w:rsidRPr="00A22133">
        <w:t xml:space="preserve">oards of </w:t>
      </w:r>
      <w:r w:rsidR="00B72819" w:rsidRPr="00A22133">
        <w:t>G</w:t>
      </w:r>
      <w:r w:rsidRPr="00A22133">
        <w:t>uardians were forced to give outdoor relief to avoid riots and</w:t>
      </w:r>
      <w:r w:rsidR="000A425B" w:rsidRPr="00A22133">
        <w:t xml:space="preserve"> </w:t>
      </w:r>
      <w:r w:rsidRPr="00A22133">
        <w:t xml:space="preserve">save money. As the central laws </w:t>
      </w:r>
      <w:r w:rsidR="00AC1BDA" w:rsidRPr="00A22133">
        <w:t>were</w:t>
      </w:r>
      <w:r w:rsidRPr="00A22133">
        <w:t xml:space="preserve"> being ignored, the government introduced the Poor Law Board </w:t>
      </w:r>
      <w:r w:rsidR="00453624" w:rsidRPr="00A22133">
        <w:t>w</w:t>
      </w:r>
      <w:r w:rsidRPr="00A22133">
        <w:t xml:space="preserve">ho were answerable to </w:t>
      </w:r>
      <w:r w:rsidR="00453624" w:rsidRPr="00A22133">
        <w:t>p</w:t>
      </w:r>
      <w:r w:rsidRPr="00A22133">
        <w:t>arliament and open to questions by the public</w:t>
      </w:r>
      <w:r w:rsidR="002E757B" w:rsidRPr="00A22133">
        <w:t>.</w:t>
      </w:r>
      <w:r w:rsidR="00AE7245" w:rsidRPr="00A22133">
        <w:rPr>
          <w:rStyle w:val="FootnoteReference"/>
        </w:rPr>
        <w:footnoteReference w:id="8"/>
      </w:r>
    </w:p>
    <w:p w14:paraId="3FA76479" w14:textId="1F07C6D6" w:rsidR="0022129D" w:rsidRPr="004165CD" w:rsidRDefault="002F35F5" w:rsidP="002F35F5">
      <w:pPr>
        <w:pStyle w:val="NoSpacing"/>
      </w:pPr>
      <w:r w:rsidRPr="00A22133">
        <w:br/>
        <w:t xml:space="preserve">The Poor Law Board was created to fix the hated poor law </w:t>
      </w:r>
      <w:r w:rsidR="002E757B" w:rsidRPr="00A22133">
        <w:t>a</w:t>
      </w:r>
      <w:r w:rsidRPr="00A22133">
        <w:t xml:space="preserve">nd to ensure accountability </w:t>
      </w:r>
      <w:r w:rsidR="003A6B33" w:rsidRPr="00A22133">
        <w:t>to the</w:t>
      </w:r>
      <w:r w:rsidRPr="00A22133">
        <w:t xml:space="preserve"> government</w:t>
      </w:r>
      <w:r w:rsidR="002E757B" w:rsidRPr="00A22133">
        <w:t xml:space="preserve"> with</w:t>
      </w:r>
      <w:r w:rsidRPr="00A22133">
        <w:t xml:space="preserve"> </w:t>
      </w:r>
      <w:r w:rsidR="002E757B" w:rsidRPr="00A22133">
        <w:t>m</w:t>
      </w:r>
      <w:r w:rsidRPr="00A22133">
        <w:t xml:space="preserve">inisters </w:t>
      </w:r>
      <w:r w:rsidR="006916A5" w:rsidRPr="00A22133">
        <w:t xml:space="preserve">being </w:t>
      </w:r>
      <w:r w:rsidR="00607F75" w:rsidRPr="00A22133">
        <w:t xml:space="preserve">members of </w:t>
      </w:r>
      <w:r w:rsidRPr="00A22133">
        <w:t xml:space="preserve">the new board. </w:t>
      </w:r>
      <w:r w:rsidRPr="009E167D">
        <w:t xml:space="preserve">Although the board rarely met it supervised the locally elected </w:t>
      </w:r>
      <w:r w:rsidR="00607F75" w:rsidRPr="009E167D">
        <w:t>B</w:t>
      </w:r>
      <w:r w:rsidRPr="009E167D">
        <w:t xml:space="preserve">oards of Guardians </w:t>
      </w:r>
      <w:r w:rsidR="008430AF" w:rsidRPr="009E167D">
        <w:t>and</w:t>
      </w:r>
      <w:r w:rsidRPr="009E167D">
        <w:t xml:space="preserve"> remov</w:t>
      </w:r>
      <w:r w:rsidR="008430AF" w:rsidRPr="009E167D">
        <w:t>ed</w:t>
      </w:r>
      <w:r w:rsidRPr="009E167D">
        <w:t xml:space="preserve"> the independence of the previous board. The new system took a </w:t>
      </w:r>
      <w:r w:rsidR="00C34EAB" w:rsidRPr="009E167D">
        <w:t>common-sense</w:t>
      </w:r>
      <w:r w:rsidRPr="009E167D">
        <w:t xml:space="preserve"> approach to finding a way to help the country’s poor</w:t>
      </w:r>
      <w:r w:rsidR="00C34EAB" w:rsidRPr="009E167D">
        <w:t>.</w:t>
      </w:r>
      <w:r w:rsidRPr="009E167D">
        <w:t xml:space="preserve"> It offered changes to outside relief and removed the </w:t>
      </w:r>
      <w:r w:rsidR="00C34EAB" w:rsidRPr="009E167D">
        <w:t>S</w:t>
      </w:r>
      <w:r w:rsidRPr="009E167D">
        <w:t xml:space="preserve">ettlement </w:t>
      </w:r>
      <w:r w:rsidR="00C34EAB" w:rsidRPr="009E167D">
        <w:t>L</w:t>
      </w:r>
      <w:r w:rsidRPr="009E167D">
        <w:t>aws</w:t>
      </w:r>
      <w:r w:rsidR="001D6EED" w:rsidRPr="009E167D">
        <w:t xml:space="preserve"> completely</w:t>
      </w:r>
      <w:r w:rsidRPr="009E167D">
        <w:t xml:space="preserve">. Other improvements by the 1847 </w:t>
      </w:r>
      <w:r w:rsidR="00222653" w:rsidRPr="009E167D">
        <w:t>A</w:t>
      </w:r>
      <w:r w:rsidRPr="009E167D">
        <w:t>ct include</w:t>
      </w:r>
      <w:r w:rsidR="00457321" w:rsidRPr="009E167D">
        <w:t>d</w:t>
      </w:r>
      <w:r w:rsidRPr="009E167D">
        <w:t xml:space="preserve"> the education of pauper children and the fair and regulated administration of </w:t>
      </w:r>
      <w:r w:rsidR="002A5A31" w:rsidRPr="009E167D">
        <w:t>o</w:t>
      </w:r>
      <w:r w:rsidRPr="009E167D">
        <w:t xml:space="preserve">utdoor </w:t>
      </w:r>
      <w:r w:rsidR="002A5A31" w:rsidRPr="009E167D">
        <w:t>r</w:t>
      </w:r>
      <w:r w:rsidRPr="009E167D">
        <w:t xml:space="preserve">elief. </w:t>
      </w:r>
      <w:r w:rsidRPr="00FA5AE5">
        <w:t xml:space="preserve">Workhouses were still in operation and were still harsh, but attitudes to poverty and pauperism were beginning to change. It was no longer seen as </w:t>
      </w:r>
      <w:r w:rsidR="00137242" w:rsidRPr="00FA5AE5">
        <w:t>‘</w:t>
      </w:r>
      <w:r w:rsidRPr="00FA5AE5">
        <w:t>idleness</w:t>
      </w:r>
      <w:r w:rsidR="00137242" w:rsidRPr="00FA5AE5">
        <w:t>’</w:t>
      </w:r>
      <w:r w:rsidRPr="00FA5AE5">
        <w:t>, but as a misfortune that could be helped.</w:t>
      </w:r>
      <w:r w:rsidR="00DA2833" w:rsidRPr="00FA5AE5">
        <w:t xml:space="preserve"> </w:t>
      </w:r>
      <w:r w:rsidRPr="00FA5AE5">
        <w:t xml:space="preserve">Further acts were introduced in 1860. The Poor Law Administration removed the harsh deterrent policies to become more </w:t>
      </w:r>
      <w:r w:rsidR="0003290C" w:rsidRPr="00FA5AE5">
        <w:t>advisory,</w:t>
      </w:r>
      <w:r w:rsidR="008D69C5" w:rsidRPr="00FA5AE5">
        <w:t xml:space="preserve"> and </w:t>
      </w:r>
      <w:r w:rsidR="00137242" w:rsidRPr="00FA5AE5">
        <w:t>B</w:t>
      </w:r>
      <w:r w:rsidRPr="00FA5AE5">
        <w:t xml:space="preserve">oards of </w:t>
      </w:r>
      <w:r w:rsidR="00137242" w:rsidRPr="00FA5AE5">
        <w:t>G</w:t>
      </w:r>
      <w:r w:rsidRPr="00FA5AE5">
        <w:t xml:space="preserve">uardians were given more freedoms to offer outside relief. </w:t>
      </w:r>
      <w:r w:rsidR="00B15237" w:rsidRPr="00BD24A6">
        <w:t xml:space="preserve">The 1847 </w:t>
      </w:r>
      <w:r w:rsidR="001679C1" w:rsidRPr="00BD24A6">
        <w:t>A</w:t>
      </w:r>
      <w:r w:rsidR="00B15237" w:rsidRPr="00BD24A6">
        <w:t>ct and the adjustments in 1860 did</w:t>
      </w:r>
      <w:r w:rsidR="00DE0906" w:rsidRPr="00BD24A6">
        <w:t xml:space="preserve"> not</w:t>
      </w:r>
      <w:r w:rsidR="00B15237" w:rsidRPr="00BD24A6">
        <w:t xml:space="preserve"> solve the problems of poverty, but they were a step in the right direction of decriminalising being poor</w:t>
      </w:r>
      <w:r w:rsidR="00DE0906" w:rsidRPr="00BD24A6">
        <w:t>.</w:t>
      </w:r>
      <w:r w:rsidR="00B15237" w:rsidRPr="00BD24A6">
        <w:t xml:space="preserve"> Further attempts to amend the 1834 </w:t>
      </w:r>
      <w:r w:rsidR="008D69C5" w:rsidRPr="00BD24A6">
        <w:t>A</w:t>
      </w:r>
      <w:r w:rsidR="00B15237" w:rsidRPr="00BD24A6">
        <w:t>ct were made in 1863, with the Public Works (</w:t>
      </w:r>
      <w:r w:rsidR="00E3397B" w:rsidRPr="00BD24A6">
        <w:t>M</w:t>
      </w:r>
      <w:r w:rsidR="00B15237" w:rsidRPr="00BD24A6">
        <w:t xml:space="preserve">anufacturing </w:t>
      </w:r>
      <w:r w:rsidR="00E3397B" w:rsidRPr="00BD24A6">
        <w:t>D</w:t>
      </w:r>
      <w:r w:rsidR="00B15237" w:rsidRPr="00BD24A6">
        <w:t xml:space="preserve">istricts) </w:t>
      </w:r>
      <w:r w:rsidR="00E3397B" w:rsidRPr="00BD24A6">
        <w:t>A</w:t>
      </w:r>
      <w:r w:rsidR="00B15237" w:rsidRPr="00BD24A6">
        <w:t xml:space="preserve">ct. This allowed local authorities to obtain cheap loans to finance local improvements. Poor law financing changed again in the Union Chargeability </w:t>
      </w:r>
      <w:r w:rsidR="00E3397B" w:rsidRPr="00BD24A6">
        <w:t>A</w:t>
      </w:r>
      <w:r w:rsidR="00B15237" w:rsidRPr="00BD24A6">
        <w:t xml:space="preserve">ct 1865. </w:t>
      </w:r>
      <w:r w:rsidR="00B15237" w:rsidRPr="001347C7">
        <w:t>The local parishes contributed to the Union Fund based on rateable value of property. This led to inconsistencies as the value of property was set</w:t>
      </w:r>
      <w:r w:rsidR="005859AB" w:rsidRPr="001347C7">
        <w:t xml:space="preserve"> </w:t>
      </w:r>
      <w:r w:rsidR="00B15237" w:rsidRPr="001347C7">
        <w:t xml:space="preserve">nationally. Local </w:t>
      </w:r>
      <w:r w:rsidR="005859AB" w:rsidRPr="001347C7">
        <w:t>B</w:t>
      </w:r>
      <w:r w:rsidR="00B15237" w:rsidRPr="001347C7">
        <w:t xml:space="preserve">oards of </w:t>
      </w:r>
      <w:r w:rsidR="005859AB" w:rsidRPr="001347C7">
        <w:t>G</w:t>
      </w:r>
      <w:r w:rsidR="00B15237" w:rsidRPr="001347C7">
        <w:t>uardians were middle class taxpayers</w:t>
      </w:r>
      <w:r w:rsidR="005859AB" w:rsidRPr="001347C7">
        <w:t>, so r</w:t>
      </w:r>
      <w:r w:rsidR="00B15237" w:rsidRPr="001347C7">
        <w:t>ates were kept as low as possible. This was</w:t>
      </w:r>
      <w:r w:rsidR="001679C1" w:rsidRPr="001347C7">
        <w:t xml:space="preserve"> not</w:t>
      </w:r>
      <w:r w:rsidR="00B15237" w:rsidRPr="001347C7">
        <w:t xml:space="preserve"> to aid the poor</w:t>
      </w:r>
      <w:r w:rsidR="00EA75E0" w:rsidRPr="001347C7">
        <w:t>,</w:t>
      </w:r>
      <w:r w:rsidR="00B15237" w:rsidRPr="001347C7">
        <w:t xml:space="preserve"> </w:t>
      </w:r>
      <w:r w:rsidR="00EA75E0" w:rsidRPr="001347C7">
        <w:t>t</w:t>
      </w:r>
      <w:r w:rsidR="00B15237" w:rsidRPr="001347C7">
        <w:t xml:space="preserve">he system was abused in favour of the middle and upper classes. The Local Government Act </w:t>
      </w:r>
      <w:r w:rsidR="00B923EF" w:rsidRPr="001347C7">
        <w:t xml:space="preserve">1871 </w:t>
      </w:r>
      <w:r w:rsidR="00B15237" w:rsidRPr="001347C7">
        <w:t xml:space="preserve">was a step backwards. </w:t>
      </w:r>
      <w:r w:rsidR="00B15237" w:rsidRPr="00FE4DB2">
        <w:t>It wanted to limit outside relief and reward those who took a strict line. This resulted in obtaining help</w:t>
      </w:r>
      <w:r w:rsidR="00EA75E0" w:rsidRPr="00FE4DB2">
        <w:t xml:space="preserve"> </w:t>
      </w:r>
      <w:r w:rsidR="00B15237" w:rsidRPr="00FE4DB2">
        <w:t>becoming more difficult and relief having to be sought from other sources.</w:t>
      </w:r>
      <w:r w:rsidR="00DA2833" w:rsidRPr="00FE4DB2">
        <w:rPr>
          <w:rStyle w:val="FootnoteReference"/>
        </w:rPr>
        <w:footnoteReference w:id="9"/>
      </w:r>
      <w:r w:rsidR="00B15237" w:rsidRPr="00FE4DB2">
        <w:br/>
      </w:r>
      <w:r w:rsidR="00B15237" w:rsidRPr="00FE4DB2">
        <w:br/>
        <w:t>The measures introduced since 1847 did</w:t>
      </w:r>
      <w:r w:rsidR="007A577F" w:rsidRPr="00FE4DB2">
        <w:t xml:space="preserve"> not</w:t>
      </w:r>
      <w:r w:rsidR="00B15237" w:rsidRPr="00FE4DB2">
        <w:t xml:space="preserve"> reduce the </w:t>
      </w:r>
      <w:r w:rsidR="00B1087A" w:rsidRPr="00FE4DB2">
        <w:t>number</w:t>
      </w:r>
      <w:r w:rsidR="00B15237" w:rsidRPr="00FE4DB2">
        <w:t xml:space="preserve"> of paupers seeking outside relief, but it did reduce the total number of paupers. The focus </w:t>
      </w:r>
      <w:r w:rsidR="00B1087A" w:rsidRPr="00FE4DB2">
        <w:t xml:space="preserve">shifted </w:t>
      </w:r>
      <w:r w:rsidR="00B15237" w:rsidRPr="00FE4DB2">
        <w:t>from punishment to help</w:t>
      </w:r>
      <w:r w:rsidR="00870B45" w:rsidRPr="00FE4DB2">
        <w:t>.</w:t>
      </w:r>
      <w:r w:rsidR="00B15237" w:rsidRPr="00FE4DB2">
        <w:t xml:space="preserve"> </w:t>
      </w:r>
      <w:r w:rsidR="00870B45" w:rsidRPr="009351B9">
        <w:t>T</w:t>
      </w:r>
      <w:r w:rsidR="00B15237" w:rsidRPr="009351B9">
        <w:t xml:space="preserve">he </w:t>
      </w:r>
      <w:r w:rsidR="00870B45" w:rsidRPr="009351B9">
        <w:t>S</w:t>
      </w:r>
      <w:r w:rsidR="00B15237" w:rsidRPr="009351B9">
        <w:t xml:space="preserve">chool </w:t>
      </w:r>
      <w:r w:rsidR="00870B45" w:rsidRPr="009351B9">
        <w:t>B</w:t>
      </w:r>
      <w:r w:rsidR="00B15237" w:rsidRPr="009351B9">
        <w:t xml:space="preserve">oards </w:t>
      </w:r>
      <w:r w:rsidR="008D69C5" w:rsidRPr="009351B9">
        <w:t xml:space="preserve">1870 </w:t>
      </w:r>
      <w:r w:rsidR="00B15237" w:rsidRPr="009351B9">
        <w:t xml:space="preserve">were vital in exposing and reducing child poverty, medical and food programmes were instigated by the </w:t>
      </w:r>
      <w:r w:rsidR="00870B45" w:rsidRPr="009351B9">
        <w:t>S</w:t>
      </w:r>
      <w:r w:rsidR="00B15237" w:rsidRPr="009351B9">
        <w:t xml:space="preserve">chool </w:t>
      </w:r>
      <w:r w:rsidR="00870B45" w:rsidRPr="009351B9">
        <w:t>B</w:t>
      </w:r>
      <w:r w:rsidR="00B15237" w:rsidRPr="009351B9">
        <w:t xml:space="preserve">oards and not by the </w:t>
      </w:r>
      <w:r w:rsidR="00870B45" w:rsidRPr="009351B9">
        <w:t>P</w:t>
      </w:r>
      <w:r w:rsidR="00B15237" w:rsidRPr="009351B9">
        <w:t xml:space="preserve">oor </w:t>
      </w:r>
      <w:r w:rsidR="00870B45" w:rsidRPr="009351B9">
        <w:t>L</w:t>
      </w:r>
      <w:r w:rsidR="00B15237" w:rsidRPr="009351B9">
        <w:t>aw. The</w:t>
      </w:r>
      <w:r w:rsidR="006E4FC7" w:rsidRPr="009351B9">
        <w:t xml:space="preserve"> </w:t>
      </w:r>
      <w:r w:rsidR="00B15237" w:rsidRPr="009351B9">
        <w:t>Royal Commission on the Aged Poor</w:t>
      </w:r>
      <w:r w:rsidR="006E4FC7" w:rsidRPr="009351B9">
        <w:t xml:space="preserve"> 1895</w:t>
      </w:r>
      <w:r w:rsidR="00B15237" w:rsidRPr="009351B9">
        <w:t xml:space="preserve"> favoured improvement to the </w:t>
      </w:r>
      <w:r w:rsidR="005E410C" w:rsidRPr="009351B9">
        <w:t>P</w:t>
      </w:r>
      <w:r w:rsidR="00B15237" w:rsidRPr="009351B9">
        <w:t>oor Law</w:t>
      </w:r>
      <w:r w:rsidR="005E410C" w:rsidRPr="009351B9">
        <w:t xml:space="preserve"> p</w:t>
      </w:r>
      <w:r w:rsidR="00B15237" w:rsidRPr="009351B9">
        <w:t xml:space="preserve">rovisions for older people. The </w:t>
      </w:r>
      <w:r w:rsidR="005E410C" w:rsidRPr="009351B9">
        <w:t>U</w:t>
      </w:r>
      <w:r w:rsidR="00B15237" w:rsidRPr="009351B9">
        <w:t>nemployed Workmen Act 1</w:t>
      </w:r>
      <w:r w:rsidR="009C164A" w:rsidRPr="009351B9">
        <w:t>9</w:t>
      </w:r>
      <w:r w:rsidR="00B15237" w:rsidRPr="009351B9">
        <w:t>05 established labour exchanges, hoping to deal with unemployment through work relief schemes. The Royal Commission on the Poor Laws and the Relief of Distress</w:t>
      </w:r>
      <w:r w:rsidR="00BB216B" w:rsidRPr="009351B9">
        <w:t xml:space="preserve"> </w:t>
      </w:r>
      <w:r w:rsidR="00D55EAA" w:rsidRPr="009351B9">
        <w:t>1905</w:t>
      </w:r>
      <w:r w:rsidR="00B15237" w:rsidRPr="009351B9">
        <w:t xml:space="preserve"> produced two conflicting reports. </w:t>
      </w:r>
      <w:r w:rsidR="00B15237" w:rsidRPr="006E15F7">
        <w:t xml:space="preserve">The </w:t>
      </w:r>
      <w:r w:rsidR="00B61294" w:rsidRPr="006E15F7">
        <w:t>‘M</w:t>
      </w:r>
      <w:r w:rsidR="00B15237" w:rsidRPr="006E15F7">
        <w:t xml:space="preserve">ajority </w:t>
      </w:r>
      <w:r w:rsidR="00B61294" w:rsidRPr="006E15F7">
        <w:t>R</w:t>
      </w:r>
      <w:r w:rsidR="00B15237" w:rsidRPr="006E15F7">
        <w:t>eport</w:t>
      </w:r>
      <w:r w:rsidR="00B61294" w:rsidRPr="006E15F7">
        <w:t>’</w:t>
      </w:r>
      <w:r w:rsidR="00B15237" w:rsidRPr="006E15F7">
        <w:t xml:space="preserve"> concluded that poverty was a </w:t>
      </w:r>
      <w:r w:rsidR="00B15237" w:rsidRPr="006E15F7">
        <w:lastRenderedPageBreak/>
        <w:t xml:space="preserve">moral issue and the </w:t>
      </w:r>
      <w:r w:rsidR="00B61294" w:rsidRPr="006E15F7">
        <w:t>P</w:t>
      </w:r>
      <w:r w:rsidR="00B15237" w:rsidRPr="006E15F7">
        <w:t xml:space="preserve">oor </w:t>
      </w:r>
      <w:r w:rsidR="00B61294" w:rsidRPr="006E15F7">
        <w:t>L</w:t>
      </w:r>
      <w:r w:rsidR="00B15237" w:rsidRPr="006E15F7">
        <w:t xml:space="preserve">aws should stand. There was too much outside relief and the poor were not deterred from seeking relief because the workhouses were no longer segregated. Conversely, the </w:t>
      </w:r>
      <w:r w:rsidR="002E4B1C" w:rsidRPr="006E15F7">
        <w:t>‘M</w:t>
      </w:r>
      <w:r w:rsidR="00B15237" w:rsidRPr="006E15F7">
        <w:t xml:space="preserve">inority </w:t>
      </w:r>
      <w:r w:rsidR="002E4B1C" w:rsidRPr="006E15F7">
        <w:t>R</w:t>
      </w:r>
      <w:r w:rsidR="00B15237" w:rsidRPr="006E15F7">
        <w:t>eport</w:t>
      </w:r>
      <w:r w:rsidR="002E4B1C" w:rsidRPr="006E15F7">
        <w:t>’</w:t>
      </w:r>
      <w:r w:rsidR="00B15237" w:rsidRPr="006E15F7">
        <w:t xml:space="preserve"> argued that the system needed a radical overhaul and the current provisions be broken into specialist bodies for the sick, old or unemployed. As the reports contradicted each other, the Liberal government </w:t>
      </w:r>
      <w:r w:rsidR="00492F37" w:rsidRPr="006E15F7">
        <w:t xml:space="preserve">of the time </w:t>
      </w:r>
      <w:r w:rsidR="00B15237" w:rsidRPr="006E15F7">
        <w:t>ignored both and introduced a new system to help the poor.</w:t>
      </w:r>
      <w:r w:rsidR="0025582E" w:rsidRPr="006E15F7">
        <w:rPr>
          <w:rStyle w:val="FootnoteReference"/>
        </w:rPr>
        <w:footnoteReference w:id="10"/>
      </w:r>
      <w:r w:rsidR="00B15237" w:rsidRPr="004165CD">
        <w:br/>
      </w:r>
      <w:r w:rsidR="00B15237" w:rsidRPr="004165CD">
        <w:br/>
      </w:r>
      <w:r w:rsidR="006F4CA5" w:rsidRPr="004165CD">
        <w:rPr>
          <w:u w:val="single"/>
        </w:rPr>
        <w:t>P</w:t>
      </w:r>
      <w:r w:rsidR="00B15237" w:rsidRPr="004165CD">
        <w:rPr>
          <w:u w:val="single"/>
        </w:rPr>
        <w:t>olicy options and solutions for moving forward.</w:t>
      </w:r>
      <w:r w:rsidR="00644307" w:rsidRPr="004165CD">
        <w:rPr>
          <w:u w:val="single"/>
        </w:rPr>
        <w:t xml:space="preserve"> </w:t>
      </w:r>
    </w:p>
    <w:p w14:paraId="371E973E" w14:textId="77777777" w:rsidR="0022129D" w:rsidRPr="004165CD" w:rsidRDefault="0022129D" w:rsidP="002F35F5">
      <w:pPr>
        <w:pStyle w:val="NoSpacing"/>
      </w:pPr>
    </w:p>
    <w:p w14:paraId="4202A6B7" w14:textId="3C74DCA3" w:rsidR="00F97DA9" w:rsidRPr="00FB488F" w:rsidRDefault="00C67692" w:rsidP="002F35F5">
      <w:pPr>
        <w:pStyle w:val="NoSpacing"/>
      </w:pPr>
      <w:r w:rsidRPr="004165CD">
        <w:t xml:space="preserve">The Liberal government </w:t>
      </w:r>
      <w:r w:rsidR="009073B0" w:rsidRPr="004165CD">
        <w:t>brought in a raft of measures to better aid the poor</w:t>
      </w:r>
      <w:r w:rsidR="00406218" w:rsidRPr="004165CD">
        <w:t>, moving away from punishment to prevention</w:t>
      </w:r>
      <w:r w:rsidR="00644307" w:rsidRPr="004165CD">
        <w:t>. Between 1906 and 1914 the government introd</w:t>
      </w:r>
      <w:r w:rsidR="00DD0FDD" w:rsidRPr="004165CD">
        <w:t>uced the state funded pension (</w:t>
      </w:r>
      <w:r w:rsidR="00A3789E" w:rsidRPr="004165CD">
        <w:t>1</w:t>
      </w:r>
      <w:r w:rsidR="00DD0FDD" w:rsidRPr="004165CD">
        <w:t>908)</w:t>
      </w:r>
      <w:r w:rsidR="00A3789E" w:rsidRPr="004165CD">
        <w:t xml:space="preserve"> and National Insurance (1911) with all workers, employers, and the government </w:t>
      </w:r>
      <w:r w:rsidR="00B467A1" w:rsidRPr="004165CD">
        <w:t>paying into the fund</w:t>
      </w:r>
      <w:r w:rsidR="006912D8" w:rsidRPr="004165CD">
        <w:t>. The fund provided sick pay and unemployment benefits</w:t>
      </w:r>
      <w:r w:rsidR="00950B26" w:rsidRPr="004165CD">
        <w:t xml:space="preserve">, </w:t>
      </w:r>
      <w:r w:rsidR="00FE3548" w:rsidRPr="004165CD">
        <w:t>thus removing the stigma of the Poor Law.</w:t>
      </w:r>
      <w:r w:rsidR="005376D3" w:rsidRPr="004165CD">
        <w:rPr>
          <w:rStyle w:val="FootnoteReference"/>
        </w:rPr>
        <w:footnoteReference w:id="11"/>
      </w:r>
      <w:r w:rsidR="008D4142" w:rsidRPr="004165CD">
        <w:t xml:space="preserve"> </w:t>
      </w:r>
      <w:r w:rsidR="008D4142" w:rsidRPr="00FB488F">
        <w:t>The Local Government Act 1929</w:t>
      </w:r>
      <w:r w:rsidR="003E11BB" w:rsidRPr="00FB488F">
        <w:t xml:space="preserve"> abolished</w:t>
      </w:r>
      <w:r w:rsidR="00F95242" w:rsidRPr="00FB488F">
        <w:t xml:space="preserve"> the Boards of Guardians and the workhouse</w:t>
      </w:r>
      <w:r w:rsidR="00F502C6" w:rsidRPr="00FB488F">
        <w:t xml:space="preserve">, responsibility was again placed on the local council. </w:t>
      </w:r>
      <w:r w:rsidR="00B2773E" w:rsidRPr="00FB488F">
        <w:t xml:space="preserve">The Unemployment Act </w:t>
      </w:r>
      <w:r w:rsidR="008F254E" w:rsidRPr="00FB488F">
        <w:t>1934 created the Unemployment Assistance Board</w:t>
      </w:r>
      <w:r w:rsidR="00FB624F" w:rsidRPr="00FB488F">
        <w:t xml:space="preserve"> which helped those who did not qualify for relief or had used </w:t>
      </w:r>
      <w:r w:rsidR="00BF4EFE" w:rsidRPr="00FB488F">
        <w:t>all</w:t>
      </w:r>
      <w:r w:rsidR="00FB624F" w:rsidRPr="00FB488F">
        <w:t xml:space="preserve"> their </w:t>
      </w:r>
      <w:r w:rsidR="005521C2" w:rsidRPr="00FB488F">
        <w:t>national insurance contributions</w:t>
      </w:r>
      <w:r w:rsidR="0053351E" w:rsidRPr="00FB488F">
        <w:t>. The Beveridge Report 1942</w:t>
      </w:r>
      <w:r w:rsidR="00BF4EFE" w:rsidRPr="00FB488F">
        <w:t xml:space="preserve"> targeted the </w:t>
      </w:r>
      <w:r w:rsidR="005155BC" w:rsidRPr="00FB488F">
        <w:t>‘Five Giants’</w:t>
      </w:r>
      <w:r w:rsidR="00A45F65" w:rsidRPr="00FB488F">
        <w:t xml:space="preserve"> </w:t>
      </w:r>
      <w:r w:rsidR="00F97DA9" w:rsidRPr="00FB488F">
        <w:t>–</w:t>
      </w:r>
      <w:r w:rsidR="005155BC" w:rsidRPr="00FB488F">
        <w:t xml:space="preserve"> </w:t>
      </w:r>
    </w:p>
    <w:p w14:paraId="2A1E3C32" w14:textId="77777777" w:rsidR="00F97DA9" w:rsidRPr="00FB488F" w:rsidRDefault="00F97DA9" w:rsidP="002F35F5">
      <w:pPr>
        <w:pStyle w:val="NoSpacing"/>
      </w:pPr>
    </w:p>
    <w:p w14:paraId="794F7B7C" w14:textId="675B8151" w:rsidR="00F97DA9" w:rsidRPr="00FB488F" w:rsidRDefault="00F97DA9" w:rsidP="00F97DA9">
      <w:pPr>
        <w:pStyle w:val="NoSpacing"/>
        <w:numPr>
          <w:ilvl w:val="0"/>
          <w:numId w:val="2"/>
        </w:numPr>
      </w:pPr>
      <w:r w:rsidRPr="00FB488F">
        <w:t>W</w:t>
      </w:r>
      <w:r w:rsidR="005155BC" w:rsidRPr="00FB488F">
        <w:t>ant</w:t>
      </w:r>
      <w:r w:rsidR="009D782B" w:rsidRPr="00FB488F">
        <w:t xml:space="preserve"> </w:t>
      </w:r>
      <w:r w:rsidR="003F34C7" w:rsidRPr="00FB488F">
        <w:t>–</w:t>
      </w:r>
      <w:r w:rsidR="009D782B" w:rsidRPr="00FB488F">
        <w:t xml:space="preserve"> </w:t>
      </w:r>
      <w:r w:rsidR="00492F37" w:rsidRPr="00FB488F">
        <w:t xml:space="preserve">the need for an </w:t>
      </w:r>
      <w:r w:rsidR="003F34C7" w:rsidRPr="00FB488F">
        <w:t>adequate income</w:t>
      </w:r>
    </w:p>
    <w:p w14:paraId="5693CC34" w14:textId="6EA395C7" w:rsidR="00F97DA9" w:rsidRPr="00FB488F" w:rsidRDefault="00AE5374" w:rsidP="00F97DA9">
      <w:pPr>
        <w:pStyle w:val="NoSpacing"/>
        <w:numPr>
          <w:ilvl w:val="0"/>
          <w:numId w:val="2"/>
        </w:numPr>
      </w:pPr>
      <w:r w:rsidRPr="00FB488F">
        <w:t>D</w:t>
      </w:r>
      <w:r w:rsidR="005155BC" w:rsidRPr="00FB488F">
        <w:t>isease</w:t>
      </w:r>
      <w:r w:rsidR="003F34C7" w:rsidRPr="00FB488F">
        <w:t xml:space="preserve"> – access to health care</w:t>
      </w:r>
    </w:p>
    <w:p w14:paraId="4D349CC7" w14:textId="4D4E3637" w:rsidR="00F97DA9" w:rsidRPr="00987256" w:rsidRDefault="00AE5374" w:rsidP="00F97DA9">
      <w:pPr>
        <w:pStyle w:val="NoSpacing"/>
        <w:numPr>
          <w:ilvl w:val="0"/>
          <w:numId w:val="2"/>
        </w:numPr>
      </w:pPr>
      <w:r w:rsidRPr="00987256">
        <w:t>S</w:t>
      </w:r>
      <w:r w:rsidR="000B21B5" w:rsidRPr="00987256">
        <w:t>qualor</w:t>
      </w:r>
      <w:r w:rsidR="003F34C7" w:rsidRPr="00987256">
        <w:t xml:space="preserve"> </w:t>
      </w:r>
      <w:r w:rsidR="00815E17" w:rsidRPr="00987256">
        <w:t>–</w:t>
      </w:r>
      <w:r w:rsidR="003F34C7" w:rsidRPr="00987256">
        <w:t xml:space="preserve"> </w:t>
      </w:r>
      <w:r w:rsidR="00492F37" w:rsidRPr="00987256">
        <w:t xml:space="preserve">the need for </w:t>
      </w:r>
      <w:r w:rsidR="00815E17" w:rsidRPr="00987256">
        <w:t>adequate housing</w:t>
      </w:r>
    </w:p>
    <w:p w14:paraId="31FCD30B" w14:textId="0DABAA6C" w:rsidR="00F97DA9" w:rsidRPr="00987256" w:rsidRDefault="00AE5374" w:rsidP="00F97DA9">
      <w:pPr>
        <w:pStyle w:val="NoSpacing"/>
        <w:numPr>
          <w:ilvl w:val="0"/>
          <w:numId w:val="2"/>
        </w:numPr>
      </w:pPr>
      <w:r w:rsidRPr="00987256">
        <w:t>I</w:t>
      </w:r>
      <w:r w:rsidR="00ED132E" w:rsidRPr="00987256">
        <w:t>gnorance</w:t>
      </w:r>
      <w:r w:rsidR="00815E17" w:rsidRPr="00987256">
        <w:t xml:space="preserve"> – </w:t>
      </w:r>
      <w:r w:rsidR="00676501" w:rsidRPr="00987256">
        <w:t xml:space="preserve">to </w:t>
      </w:r>
      <w:r w:rsidR="00492F37" w:rsidRPr="00987256">
        <w:t xml:space="preserve">obtain </w:t>
      </w:r>
      <w:r w:rsidR="00815E17" w:rsidRPr="00987256">
        <w:t>a good education</w:t>
      </w:r>
    </w:p>
    <w:p w14:paraId="72CBC54D" w14:textId="043CC58C" w:rsidR="008E1BFC" w:rsidRPr="00987256" w:rsidRDefault="00AE5374" w:rsidP="00707432">
      <w:pPr>
        <w:pStyle w:val="NoSpacing"/>
        <w:numPr>
          <w:ilvl w:val="0"/>
          <w:numId w:val="2"/>
        </w:numPr>
      </w:pPr>
      <w:r w:rsidRPr="00987256">
        <w:t>I</w:t>
      </w:r>
      <w:r w:rsidR="00ED132E" w:rsidRPr="00987256">
        <w:t>dleness</w:t>
      </w:r>
      <w:r w:rsidR="00815E17" w:rsidRPr="00987256">
        <w:t xml:space="preserve"> </w:t>
      </w:r>
      <w:r w:rsidR="00323301" w:rsidRPr="00987256">
        <w:t>–</w:t>
      </w:r>
      <w:r w:rsidR="00815E17" w:rsidRPr="00987256">
        <w:t xml:space="preserve"> </w:t>
      </w:r>
      <w:r w:rsidR="00492F37" w:rsidRPr="00987256">
        <w:t xml:space="preserve">to be </w:t>
      </w:r>
      <w:r w:rsidR="00323301" w:rsidRPr="00987256">
        <w:t>gainful</w:t>
      </w:r>
      <w:r w:rsidR="00492F37" w:rsidRPr="00987256">
        <w:t>ly</w:t>
      </w:r>
      <w:r w:rsidR="00323301" w:rsidRPr="00987256">
        <w:t xml:space="preserve"> employ</w:t>
      </w:r>
      <w:r w:rsidR="00492F37" w:rsidRPr="00987256">
        <w:t>ed</w:t>
      </w:r>
    </w:p>
    <w:p w14:paraId="265E49EC" w14:textId="77777777" w:rsidR="00965411" w:rsidRPr="00987256" w:rsidRDefault="00965411" w:rsidP="00965411">
      <w:pPr>
        <w:pStyle w:val="NoSpacing"/>
        <w:ind w:left="720"/>
      </w:pPr>
    </w:p>
    <w:p w14:paraId="44C46E1D" w14:textId="617B8213" w:rsidR="00707432" w:rsidRPr="00730A2B" w:rsidRDefault="006F09CF" w:rsidP="00707432">
      <w:pPr>
        <w:pStyle w:val="NoSpacing"/>
      </w:pPr>
      <w:r w:rsidRPr="00987256">
        <w:t xml:space="preserve">The report recommended a </w:t>
      </w:r>
      <w:r w:rsidR="0049169C" w:rsidRPr="00987256">
        <w:t>system of social insurance ‘from cradle to grave’.</w:t>
      </w:r>
      <w:r w:rsidR="00306CDC" w:rsidRPr="00987256">
        <w:t xml:space="preserve"> </w:t>
      </w:r>
      <w:r w:rsidR="004D7A93" w:rsidRPr="00987256">
        <w:t>From 1945</w:t>
      </w:r>
      <w:r w:rsidR="009E4FAD" w:rsidRPr="00987256">
        <w:t>-1946, the Labour government implemented the findings in the Beveridge Report</w:t>
      </w:r>
      <w:r w:rsidR="002A1046" w:rsidRPr="00987256">
        <w:t>. The National Insurance Act 1946</w:t>
      </w:r>
      <w:r w:rsidR="00B5169A" w:rsidRPr="00987256">
        <w:t xml:space="preserve"> set up a </w:t>
      </w:r>
      <w:r w:rsidR="00D2139F" w:rsidRPr="00987256">
        <w:t>universal flat-rate</w:t>
      </w:r>
      <w:r w:rsidR="00E5732E" w:rsidRPr="00987256">
        <w:t xml:space="preserve"> system of benefits</w:t>
      </w:r>
      <w:r w:rsidR="0047462E" w:rsidRPr="00987256">
        <w:t xml:space="preserve"> for the unemployed, the sick and the elderly. </w:t>
      </w:r>
      <w:r w:rsidR="0047462E" w:rsidRPr="00730A2B">
        <w:t xml:space="preserve">The Poor Law was </w:t>
      </w:r>
      <w:r w:rsidR="00176CF9" w:rsidRPr="00730A2B">
        <w:t>abolished on 5 July 1948</w:t>
      </w:r>
      <w:r w:rsidR="00B321F0" w:rsidRPr="00730A2B">
        <w:t xml:space="preserve"> with the </w:t>
      </w:r>
      <w:r w:rsidR="006D69FD" w:rsidRPr="00730A2B">
        <w:t>National Assistance Act which provided a cash safety-net</w:t>
      </w:r>
      <w:r w:rsidR="0056661F" w:rsidRPr="00730A2B">
        <w:t xml:space="preserve"> for anyone not covered by </w:t>
      </w:r>
      <w:r w:rsidR="00BA04F3" w:rsidRPr="00730A2B">
        <w:t>n</w:t>
      </w:r>
      <w:r w:rsidR="0056661F" w:rsidRPr="00730A2B">
        <w:t xml:space="preserve">ational </w:t>
      </w:r>
      <w:r w:rsidR="00BA04F3" w:rsidRPr="00730A2B">
        <w:t>i</w:t>
      </w:r>
      <w:r w:rsidR="0056661F" w:rsidRPr="00730A2B">
        <w:t>nsurance</w:t>
      </w:r>
      <w:r w:rsidR="00BA04F3" w:rsidRPr="00730A2B">
        <w:t xml:space="preserve">.  </w:t>
      </w:r>
      <w:r w:rsidR="00715DA3" w:rsidRPr="00730A2B">
        <w:t>The National Health Service was established</w:t>
      </w:r>
      <w:r w:rsidR="0059122D" w:rsidRPr="00730A2B">
        <w:t xml:space="preserve">, providing a </w:t>
      </w:r>
      <w:r w:rsidR="00965411" w:rsidRPr="00730A2B">
        <w:t>universal health care, free at the point of use</w:t>
      </w:r>
      <w:r w:rsidR="00361837" w:rsidRPr="00730A2B">
        <w:t>.</w:t>
      </w:r>
      <w:r w:rsidR="00491865" w:rsidRPr="00730A2B">
        <w:rPr>
          <w:rStyle w:val="FootnoteReference"/>
        </w:rPr>
        <w:t xml:space="preserve"> </w:t>
      </w:r>
      <w:r w:rsidR="00491865" w:rsidRPr="00730A2B">
        <w:rPr>
          <w:rStyle w:val="FootnoteReference"/>
        </w:rPr>
        <w:footnoteReference w:id="12"/>
      </w:r>
    </w:p>
    <w:p w14:paraId="646E2CFC" w14:textId="77777777" w:rsidR="003971C6" w:rsidRPr="00730A2B" w:rsidRDefault="003971C6" w:rsidP="00707432">
      <w:pPr>
        <w:pStyle w:val="NoSpacing"/>
      </w:pPr>
    </w:p>
    <w:p w14:paraId="05955375" w14:textId="5310C462" w:rsidR="003971C6" w:rsidRPr="00A11341" w:rsidRDefault="0039272B" w:rsidP="00707432">
      <w:pPr>
        <w:pStyle w:val="NoSpacing"/>
      </w:pPr>
      <w:r w:rsidRPr="00730A2B">
        <w:t>Poverty rates in the 20</w:t>
      </w:r>
      <w:r w:rsidRPr="00730A2B">
        <w:rPr>
          <w:vertAlign w:val="superscript"/>
        </w:rPr>
        <w:t>th</w:t>
      </w:r>
      <w:r w:rsidRPr="00730A2B">
        <w:t xml:space="preserve"> and 21</w:t>
      </w:r>
      <w:r w:rsidRPr="00730A2B">
        <w:rPr>
          <w:vertAlign w:val="superscript"/>
        </w:rPr>
        <w:t>st</w:t>
      </w:r>
      <w:r w:rsidRPr="00730A2B">
        <w:t xml:space="preserve"> centuries have fluc</w:t>
      </w:r>
      <w:r w:rsidR="004724D0" w:rsidRPr="00730A2B">
        <w:t>tuated</w:t>
      </w:r>
      <w:r w:rsidR="00FA6DFF" w:rsidRPr="00730A2B">
        <w:t>. The rates declined in the 1950s and 60s</w:t>
      </w:r>
      <w:r w:rsidR="00270117" w:rsidRPr="00730A2B">
        <w:t xml:space="preserve"> but rose again during </w:t>
      </w:r>
      <w:r w:rsidR="00104DF2" w:rsidRPr="00730A2B">
        <w:t xml:space="preserve">Margaret Thatcher’s government. </w:t>
      </w:r>
      <w:r w:rsidR="00C26B64" w:rsidRPr="00A11341">
        <w:t xml:space="preserve">Tony Blair introduced </w:t>
      </w:r>
      <w:r w:rsidR="00F57C51" w:rsidRPr="00A11341">
        <w:t xml:space="preserve">‘targeted relief’ that saw poverty rates drop particularly </w:t>
      </w:r>
      <w:r w:rsidR="009C45FB" w:rsidRPr="00A11341">
        <w:t>in child and pensioner poverty</w:t>
      </w:r>
      <w:r w:rsidR="00BF78C1" w:rsidRPr="00A11341">
        <w:t xml:space="preserve"> </w:t>
      </w:r>
      <w:r w:rsidR="009C45FB" w:rsidRPr="00A11341">
        <w:t>but</w:t>
      </w:r>
      <w:r w:rsidR="003B4DBA" w:rsidRPr="00A11341">
        <w:t xml:space="preserve"> following</w:t>
      </w:r>
      <w:r w:rsidR="009C45FB" w:rsidRPr="00A11341">
        <w:t xml:space="preserve"> the global economic </w:t>
      </w:r>
      <w:r w:rsidR="003B4DBA" w:rsidRPr="00A11341">
        <w:t>crisis</w:t>
      </w:r>
      <w:r w:rsidR="009C45FB" w:rsidRPr="00A11341">
        <w:t xml:space="preserve"> o</w:t>
      </w:r>
      <w:r w:rsidR="00BF78C1" w:rsidRPr="00A11341">
        <w:t>f 2008</w:t>
      </w:r>
      <w:r w:rsidR="00641BA6" w:rsidRPr="00A11341">
        <w:t xml:space="preserve"> and two decades of austerity, rate</w:t>
      </w:r>
      <w:r w:rsidR="00B84852" w:rsidRPr="00A11341">
        <w:t>s</w:t>
      </w:r>
      <w:r w:rsidR="00641BA6" w:rsidRPr="00A11341">
        <w:t xml:space="preserve"> rose again</w:t>
      </w:r>
      <w:r w:rsidR="00FD74DC" w:rsidRPr="00A11341">
        <w:t>. Benefits were capped or frozen, child poverty rose to 23%</w:t>
      </w:r>
      <w:r w:rsidR="005F67A7" w:rsidRPr="00A11341">
        <w:t>.</w:t>
      </w:r>
      <w:r w:rsidR="000C06F2" w:rsidRPr="00A11341">
        <w:t xml:space="preserve"> </w:t>
      </w:r>
      <w:r w:rsidR="008B3739" w:rsidRPr="00A11341">
        <w:t>In 2026 those in poverty stands at 20-22%</w:t>
      </w:r>
      <w:r w:rsidR="00765DAC" w:rsidRPr="00A11341">
        <w:t xml:space="preserve">, with </w:t>
      </w:r>
      <w:r w:rsidR="006C0BB6" w:rsidRPr="00A11341">
        <w:t>roughly 6.8 million people stuck</w:t>
      </w:r>
      <w:r w:rsidR="00806689" w:rsidRPr="00A11341">
        <w:t xml:space="preserve"> in poverty, of those 5.4 million are working</w:t>
      </w:r>
      <w:r w:rsidR="00EB55CC" w:rsidRPr="00A11341">
        <w:t>, high food and housing costs being blamed</w:t>
      </w:r>
      <w:r w:rsidR="009A429E" w:rsidRPr="00A11341">
        <w:t>.</w:t>
      </w:r>
      <w:r w:rsidR="000C06F2" w:rsidRPr="00A11341">
        <w:rPr>
          <w:rStyle w:val="FootnoteReference"/>
        </w:rPr>
        <w:t xml:space="preserve"> </w:t>
      </w:r>
      <w:r w:rsidR="000C06F2" w:rsidRPr="00A11341">
        <w:rPr>
          <w:rStyle w:val="FootnoteReference"/>
        </w:rPr>
        <w:footnoteReference w:id="13"/>
      </w:r>
    </w:p>
    <w:p w14:paraId="41B54081" w14:textId="77777777" w:rsidR="00FE6426" w:rsidRPr="00A11341" w:rsidRDefault="00FE6426" w:rsidP="00707432">
      <w:pPr>
        <w:pStyle w:val="NoSpacing"/>
      </w:pPr>
    </w:p>
    <w:p w14:paraId="634D2BCB" w14:textId="60D9916E" w:rsidR="00FE6426" w:rsidRPr="00BB2189" w:rsidRDefault="00FE6426" w:rsidP="00707432">
      <w:pPr>
        <w:pStyle w:val="NoSpacing"/>
      </w:pPr>
      <w:r w:rsidRPr="00703E97">
        <w:lastRenderedPageBreak/>
        <w:t>What are the solutions to poverty</w:t>
      </w:r>
      <w:r w:rsidR="00CC69AA" w:rsidRPr="00703E97">
        <w:t xml:space="preserve"> in 2026?</w:t>
      </w:r>
      <w:r w:rsidR="00111FDB" w:rsidRPr="00703E97">
        <w:t xml:space="preserve"> </w:t>
      </w:r>
      <w:r w:rsidR="00BB4381" w:rsidRPr="00703E97">
        <w:t>The current government is introducing</w:t>
      </w:r>
      <w:r w:rsidR="00282180" w:rsidRPr="00703E97">
        <w:t xml:space="preserve"> social security reforms. It is lifting the </w:t>
      </w:r>
      <w:r w:rsidR="009060B3" w:rsidRPr="00703E97">
        <w:t xml:space="preserve">two-child cap of </w:t>
      </w:r>
      <w:r w:rsidR="00043693" w:rsidRPr="00703E97">
        <w:t>Family Allowance</w:t>
      </w:r>
      <w:r w:rsidR="00161EA5" w:rsidRPr="00703E97">
        <w:t xml:space="preserve"> and </w:t>
      </w:r>
      <w:r w:rsidR="009060B3" w:rsidRPr="00703E97">
        <w:t>providing free school meals to all children from</w:t>
      </w:r>
      <w:r w:rsidR="00161EA5" w:rsidRPr="00703E97">
        <w:t xml:space="preserve"> ‘universal credit’ households. </w:t>
      </w:r>
      <w:r w:rsidR="00954DF4" w:rsidRPr="00703E97">
        <w:t xml:space="preserve">It is introducing schemes to </w:t>
      </w:r>
      <w:r w:rsidR="007B0BCF" w:rsidRPr="00703E97">
        <w:t>ensure that</w:t>
      </w:r>
      <w:r w:rsidR="00954DF4" w:rsidRPr="00703E97">
        <w:t xml:space="preserve"> old houses </w:t>
      </w:r>
      <w:r w:rsidR="00B15090" w:rsidRPr="00703E97">
        <w:t xml:space="preserve">are </w:t>
      </w:r>
      <w:r w:rsidR="00954DF4" w:rsidRPr="00703E97">
        <w:t>more energy efficient</w:t>
      </w:r>
      <w:r w:rsidR="003767EE" w:rsidRPr="00703E97">
        <w:t xml:space="preserve"> with the installation of cavity-wall </w:t>
      </w:r>
      <w:r w:rsidR="00D36415" w:rsidRPr="00703E97">
        <w:t xml:space="preserve">and loft insolation. </w:t>
      </w:r>
      <w:r w:rsidR="00D36415" w:rsidRPr="00BB2189">
        <w:t>The living wage has been increas</w:t>
      </w:r>
      <w:r w:rsidR="00952177" w:rsidRPr="00BB2189">
        <w:t>ed to £12.71 per hour and new laws are being introduced</w:t>
      </w:r>
      <w:r w:rsidR="008F4D81" w:rsidRPr="00BB2189">
        <w:t xml:space="preserve"> to </w:t>
      </w:r>
      <w:r w:rsidR="00BF6DDB" w:rsidRPr="00BB2189">
        <w:t>protect those on ‘zero hour’ contracts</w:t>
      </w:r>
      <w:r w:rsidR="00E364BF" w:rsidRPr="00BB2189">
        <w:t>.</w:t>
      </w:r>
      <w:r w:rsidR="00EA60F0" w:rsidRPr="00BB2189">
        <w:rPr>
          <w:rStyle w:val="FootnoteReference"/>
        </w:rPr>
        <w:t xml:space="preserve"> </w:t>
      </w:r>
      <w:r w:rsidR="00EA60F0" w:rsidRPr="00BB2189">
        <w:rPr>
          <w:rStyle w:val="FootnoteReference"/>
        </w:rPr>
        <w:footnoteReference w:id="14"/>
      </w:r>
      <w:r w:rsidR="00E364BF" w:rsidRPr="00BB2189">
        <w:t xml:space="preserve"> </w:t>
      </w:r>
      <w:r w:rsidR="002B0BA2" w:rsidRPr="00BB2189">
        <w:t xml:space="preserve">Local communities are coming together </w:t>
      </w:r>
      <w:r w:rsidR="00BB0361" w:rsidRPr="00BB2189">
        <w:t xml:space="preserve">to </w:t>
      </w:r>
      <w:r w:rsidR="006B50D5" w:rsidRPr="00BB2189">
        <w:t>help with</w:t>
      </w:r>
      <w:r w:rsidR="00BB0361" w:rsidRPr="00BB2189">
        <w:t xml:space="preserve"> essential items </w:t>
      </w:r>
      <w:r w:rsidR="00C654AB" w:rsidRPr="00BB2189">
        <w:t xml:space="preserve">for </w:t>
      </w:r>
      <w:r w:rsidR="00275CEF" w:rsidRPr="00BB2189">
        <w:t>low-income</w:t>
      </w:r>
      <w:r w:rsidR="00C654AB" w:rsidRPr="00BB2189">
        <w:t xml:space="preserve"> homes </w:t>
      </w:r>
      <w:r w:rsidR="00BB0361" w:rsidRPr="00BB2189">
        <w:t xml:space="preserve">such as </w:t>
      </w:r>
      <w:r w:rsidR="00C654AB" w:rsidRPr="00BB2189">
        <w:t xml:space="preserve">furniture and white goods.  Food banks </w:t>
      </w:r>
      <w:r w:rsidR="00275CEF" w:rsidRPr="00BB2189">
        <w:t xml:space="preserve">are in many towns and cities to provide </w:t>
      </w:r>
      <w:r w:rsidR="00C257B8" w:rsidRPr="00BB2189">
        <w:t>foodstuffs for those struggling to feed themselves or their families.</w:t>
      </w:r>
      <w:r w:rsidR="007441E2" w:rsidRPr="00BB2189">
        <w:t xml:space="preserve"> </w:t>
      </w:r>
    </w:p>
    <w:p w14:paraId="2C73EF84" w14:textId="77777777" w:rsidR="004242CF" w:rsidRPr="00BB2189" w:rsidRDefault="004242CF" w:rsidP="00707432">
      <w:pPr>
        <w:pStyle w:val="NoSpacing"/>
      </w:pPr>
    </w:p>
    <w:p w14:paraId="1C2C0F84" w14:textId="3C78340A" w:rsidR="004242CF" w:rsidRPr="001F5B8D" w:rsidRDefault="0093392D" w:rsidP="00707432">
      <w:pPr>
        <w:pStyle w:val="NoSpacing"/>
      </w:pPr>
      <w:r w:rsidRPr="002A485B">
        <w:t xml:space="preserve">What else can be done? </w:t>
      </w:r>
      <w:r w:rsidR="008C4141" w:rsidRPr="002A485B">
        <w:t>Increase the li</w:t>
      </w:r>
      <w:r w:rsidR="009343A4" w:rsidRPr="002A485B">
        <w:t>ving</w:t>
      </w:r>
      <w:r w:rsidR="008C4141" w:rsidRPr="002A485B">
        <w:t xml:space="preserve"> wage further</w:t>
      </w:r>
      <w:r w:rsidR="007C1C38" w:rsidRPr="002A485B">
        <w:t>, ensure that part</w:t>
      </w:r>
      <w:r w:rsidR="002A485B" w:rsidRPr="002A485B">
        <w:t>-</w:t>
      </w:r>
      <w:r w:rsidR="007C1C38" w:rsidRPr="002A485B">
        <w:t>time and full-time work i</w:t>
      </w:r>
      <w:r w:rsidR="008C13BE" w:rsidRPr="002A485B">
        <w:t>s</w:t>
      </w:r>
      <w:r w:rsidR="007C1C38" w:rsidRPr="002A485B">
        <w:t xml:space="preserve"> paid</w:t>
      </w:r>
      <w:r w:rsidR="008C13BE" w:rsidRPr="002A485B">
        <w:t xml:space="preserve"> correctly</w:t>
      </w:r>
      <w:r w:rsidR="007219E7" w:rsidRPr="002A485B">
        <w:t xml:space="preserve"> and that pension contributions are sufficient for </w:t>
      </w:r>
      <w:r w:rsidR="00F70C16" w:rsidRPr="002A485B">
        <w:t>retirement. Ensure that fresh food is cheaper than processed</w:t>
      </w:r>
      <w:r w:rsidR="002C0FDC" w:rsidRPr="002A485B">
        <w:t xml:space="preserve"> to promote healthy eating. </w:t>
      </w:r>
      <w:r w:rsidR="00123505" w:rsidRPr="002A485B">
        <w:t>Sup</w:t>
      </w:r>
      <w:r w:rsidR="003A6814" w:rsidRPr="002A485B">
        <w:t>p</w:t>
      </w:r>
      <w:r w:rsidR="00123505" w:rsidRPr="002A485B">
        <w:t xml:space="preserve">ort British farmers and </w:t>
      </w:r>
      <w:r w:rsidR="003A6814" w:rsidRPr="002A485B">
        <w:t>ensur</w:t>
      </w:r>
      <w:r w:rsidR="00E65C41" w:rsidRPr="002A485B">
        <w:t>e</w:t>
      </w:r>
      <w:r w:rsidR="003A6814" w:rsidRPr="002A485B">
        <w:t xml:space="preserve"> that supermarkets stock affordable, homegrown produce</w:t>
      </w:r>
      <w:r w:rsidR="00FA445E" w:rsidRPr="002A485B">
        <w:t>.</w:t>
      </w:r>
      <w:r w:rsidR="005708AC" w:rsidRPr="002A485B">
        <w:t xml:space="preserve"> </w:t>
      </w:r>
      <w:r w:rsidR="00D10EE4" w:rsidRPr="001F5B8D">
        <w:t>Have governments and charities work together to find a solution</w:t>
      </w:r>
      <w:r w:rsidR="00B107CE" w:rsidRPr="001F5B8D">
        <w:t xml:space="preserve">. </w:t>
      </w:r>
      <w:r w:rsidR="00D17621">
        <w:t xml:space="preserve">This will be funded by </w:t>
      </w:r>
      <w:r w:rsidR="00B107CE" w:rsidRPr="001F5B8D">
        <w:t>c</w:t>
      </w:r>
      <w:r w:rsidR="00BC105B" w:rsidRPr="001F5B8D">
        <w:t>lo</w:t>
      </w:r>
      <w:r w:rsidR="00B107CE" w:rsidRPr="001F5B8D">
        <w:t>sing the taxation loopholes</w:t>
      </w:r>
      <w:r w:rsidR="00BC105B" w:rsidRPr="001F5B8D">
        <w:t xml:space="preserve"> exploited by millionaires, billionaires, and </w:t>
      </w:r>
      <w:r w:rsidR="00D55007" w:rsidRPr="001F5B8D">
        <w:t>companies.</w:t>
      </w:r>
    </w:p>
    <w:p w14:paraId="08C34872" w14:textId="77777777" w:rsidR="00B1406B" w:rsidRPr="001F5B8D" w:rsidRDefault="00B1406B" w:rsidP="00707432">
      <w:pPr>
        <w:pStyle w:val="NoSpacing"/>
      </w:pPr>
    </w:p>
    <w:p w14:paraId="1A8DB5BC" w14:textId="70012A86" w:rsidR="002714ED" w:rsidRPr="001F5B8D" w:rsidRDefault="002714ED" w:rsidP="00707432">
      <w:pPr>
        <w:pStyle w:val="NoSpacing"/>
        <w:rPr>
          <w:u w:val="single"/>
        </w:rPr>
      </w:pPr>
      <w:r w:rsidRPr="001F5B8D">
        <w:rPr>
          <w:u w:val="single"/>
        </w:rPr>
        <w:t>Conclusion</w:t>
      </w:r>
    </w:p>
    <w:p w14:paraId="1F5CF2C7" w14:textId="77777777" w:rsidR="002714ED" w:rsidRPr="001F5B8D" w:rsidRDefault="002714ED" w:rsidP="00707432">
      <w:pPr>
        <w:pStyle w:val="NoSpacing"/>
      </w:pPr>
    </w:p>
    <w:p w14:paraId="01712900" w14:textId="6D2B5A4A" w:rsidR="00FB7A97" w:rsidRPr="00554AB9" w:rsidRDefault="00146D33" w:rsidP="00707432">
      <w:pPr>
        <w:pStyle w:val="NoSpacing"/>
        <w:rPr>
          <w:b/>
          <w:bCs/>
          <w:color w:val="EE0000"/>
        </w:rPr>
      </w:pPr>
      <w:r w:rsidRPr="001F5B8D">
        <w:t xml:space="preserve">Poverty is seen by many as a national </w:t>
      </w:r>
      <w:r w:rsidR="00F815C6" w:rsidRPr="001F5B8D">
        <w:t xml:space="preserve">crisis, </w:t>
      </w:r>
      <w:r w:rsidR="00BB34DB" w:rsidRPr="001F5B8D">
        <w:t xml:space="preserve">a misfortune, </w:t>
      </w:r>
      <w:r w:rsidR="00F815C6" w:rsidRPr="001F5B8D">
        <w:t xml:space="preserve">but </w:t>
      </w:r>
      <w:r w:rsidR="00BB34DB" w:rsidRPr="001F5B8D">
        <w:t>no</w:t>
      </w:r>
      <w:r w:rsidR="001F5B8D">
        <w:t xml:space="preserve"> longer</w:t>
      </w:r>
      <w:r w:rsidR="00F815C6" w:rsidRPr="001F5B8D">
        <w:t xml:space="preserve"> a crime. </w:t>
      </w:r>
      <w:r w:rsidR="00F815C6" w:rsidRPr="00554AB9">
        <w:t xml:space="preserve">Attitudes have changed completely </w:t>
      </w:r>
      <w:r w:rsidR="00166568" w:rsidRPr="00554AB9">
        <w:t>from blam</w:t>
      </w:r>
      <w:r w:rsidR="008A1CF9" w:rsidRPr="00554AB9">
        <w:t>e</w:t>
      </w:r>
      <w:r w:rsidR="000D3150" w:rsidRPr="00554AB9">
        <w:t xml:space="preserve"> to a determination to </w:t>
      </w:r>
      <w:r w:rsidR="00555EF3" w:rsidRPr="00554AB9">
        <w:t xml:space="preserve">eradicate </w:t>
      </w:r>
      <w:r w:rsidR="000D3150" w:rsidRPr="00554AB9">
        <w:t xml:space="preserve">poverty </w:t>
      </w:r>
      <w:r w:rsidR="008A1CF9" w:rsidRPr="00554AB9">
        <w:t xml:space="preserve">not only in the United Kingdom but </w:t>
      </w:r>
      <w:r w:rsidR="008432B6" w:rsidRPr="00554AB9">
        <w:t xml:space="preserve">around the world. </w:t>
      </w:r>
      <w:r w:rsidR="00555EF3" w:rsidRPr="00554AB9">
        <w:t>The government</w:t>
      </w:r>
      <w:r w:rsidR="00C44335" w:rsidRPr="00554AB9">
        <w:t xml:space="preserve">s have moved from blaming to </w:t>
      </w:r>
      <w:r w:rsidR="00A10576" w:rsidRPr="00554AB9">
        <w:t>having committees to tackle poverty.</w:t>
      </w:r>
      <w:r w:rsidR="005C1F11" w:rsidRPr="00554AB9">
        <w:t xml:space="preserve"> </w:t>
      </w:r>
      <w:r w:rsidR="00387802" w:rsidRPr="00554AB9">
        <w:t>Successive governments throughout history have failed to find a solution</w:t>
      </w:r>
      <w:r w:rsidR="0044767A" w:rsidRPr="00554AB9">
        <w:t xml:space="preserve"> to poverty</w:t>
      </w:r>
      <w:r w:rsidR="000D1E9B" w:rsidRPr="00554AB9">
        <w:t>, will the reforms currently working through parliament be the answer?</w:t>
      </w:r>
      <w:r w:rsidR="0060735F" w:rsidRPr="00554AB9">
        <w:t xml:space="preserve"> Only time will tell, until then those in need will continue to rely </w:t>
      </w:r>
      <w:r w:rsidR="00E45F5B" w:rsidRPr="00554AB9">
        <w:t>on help from their local communities</w:t>
      </w:r>
      <w:r w:rsidR="00CB6D65" w:rsidRPr="00554AB9">
        <w:t>, charities and</w:t>
      </w:r>
      <w:r w:rsidR="00840010" w:rsidRPr="00554AB9">
        <w:t xml:space="preserve"> welfare </w:t>
      </w:r>
      <w:r w:rsidR="002005F7" w:rsidRPr="00554AB9">
        <w:t>subsidies.</w:t>
      </w:r>
    </w:p>
    <w:p w14:paraId="3E407918" w14:textId="24F6EAF4" w:rsidR="00FB7A97" w:rsidRPr="006663D3" w:rsidRDefault="00FB7A97" w:rsidP="006663D3">
      <w:pPr>
        <w:rPr>
          <w:b/>
          <w:bCs/>
          <w:color w:val="EE0000"/>
        </w:rPr>
      </w:pPr>
      <w:r w:rsidRPr="00554AB9">
        <w:rPr>
          <w:b/>
          <w:bCs/>
          <w:color w:val="EE0000"/>
        </w:rPr>
        <w:br w:type="page"/>
      </w:r>
      <w:r w:rsidRPr="00554AB9">
        <w:rPr>
          <w:u w:val="single"/>
        </w:rPr>
        <w:lastRenderedPageBreak/>
        <w:t>Bibliography</w:t>
      </w:r>
    </w:p>
    <w:p w14:paraId="4A7272A6" w14:textId="77777777" w:rsidR="00FB7A97" w:rsidRPr="00554AB9" w:rsidRDefault="00FB7A97" w:rsidP="00FB7A97">
      <w:pPr>
        <w:pStyle w:val="FootnoteText"/>
        <w:rPr>
          <w:sz w:val="24"/>
          <w:szCs w:val="24"/>
          <w:u w:val="single"/>
        </w:rPr>
      </w:pPr>
    </w:p>
    <w:p w14:paraId="23A5177C" w14:textId="77777777" w:rsidR="00FB7A97" w:rsidRPr="00107DBB" w:rsidRDefault="00FB7A97" w:rsidP="00FB7A97">
      <w:pPr>
        <w:pStyle w:val="FootnoteText"/>
        <w:rPr>
          <w:sz w:val="22"/>
          <w:szCs w:val="22"/>
        </w:rPr>
      </w:pPr>
      <w:r w:rsidRPr="00107DBB">
        <w:rPr>
          <w:sz w:val="22"/>
          <w:szCs w:val="22"/>
        </w:rPr>
        <w:t xml:space="preserve">Barratt, David ‘The Speenhamland System.’ </w:t>
      </w:r>
      <w:hyperlink r:id="rId8" w:history="1">
        <w:r w:rsidRPr="00107DBB">
          <w:rPr>
            <w:rStyle w:val="Hyperlink"/>
            <w:i/>
            <w:iCs/>
            <w:sz w:val="22"/>
            <w:szCs w:val="22"/>
          </w:rPr>
          <w:t>www.EBSCO.com</w:t>
        </w:r>
      </w:hyperlink>
      <w:r w:rsidRPr="00107DBB">
        <w:rPr>
          <w:i/>
          <w:iCs/>
          <w:sz w:val="22"/>
          <w:szCs w:val="22"/>
        </w:rPr>
        <w:t xml:space="preserve">  </w:t>
      </w:r>
      <w:r w:rsidRPr="00107DBB">
        <w:rPr>
          <w:sz w:val="22"/>
          <w:szCs w:val="22"/>
        </w:rPr>
        <w:t>2023 (accessed 3/7/26)</w:t>
      </w:r>
    </w:p>
    <w:p w14:paraId="0F82A6F9" w14:textId="77777777" w:rsidR="00FB7A97" w:rsidRDefault="00FB7A97" w:rsidP="00FB7A97">
      <w:pPr>
        <w:pStyle w:val="FootnoteText"/>
        <w:rPr>
          <w:sz w:val="22"/>
          <w:szCs w:val="22"/>
        </w:rPr>
      </w:pPr>
      <w:r>
        <w:rPr>
          <w:sz w:val="22"/>
          <w:szCs w:val="22"/>
        </w:rPr>
        <w:t xml:space="preserve">BBC Bitesize, Elizabethan Poor Law 1601. </w:t>
      </w:r>
      <w:hyperlink r:id="rId9" w:history="1">
        <w:r w:rsidRPr="003E2CA8">
          <w:rPr>
            <w:rStyle w:val="Hyperlink"/>
            <w:sz w:val="22"/>
            <w:szCs w:val="22"/>
          </w:rPr>
          <w:t>www.BBC.co.uk</w:t>
        </w:r>
      </w:hyperlink>
      <w:r>
        <w:rPr>
          <w:sz w:val="22"/>
          <w:szCs w:val="22"/>
        </w:rPr>
        <w:t xml:space="preserve"> (accessed 3/7/26).</w:t>
      </w:r>
    </w:p>
    <w:p w14:paraId="224C5768" w14:textId="77777777" w:rsidR="00FB7A97" w:rsidRPr="000966C3" w:rsidRDefault="00FB7A97" w:rsidP="00FB7A97">
      <w:pPr>
        <w:pStyle w:val="FootnoteText"/>
        <w:rPr>
          <w:sz w:val="22"/>
          <w:szCs w:val="22"/>
        </w:rPr>
      </w:pPr>
      <w:r w:rsidRPr="000966C3">
        <w:rPr>
          <w:sz w:val="22"/>
          <w:szCs w:val="22"/>
        </w:rPr>
        <w:t xml:space="preserve">BBC Bitesize, ‘Liberal Reforms 1906-1914’ </w:t>
      </w:r>
      <w:hyperlink r:id="rId10" w:history="1">
        <w:r w:rsidRPr="000966C3">
          <w:rPr>
            <w:rStyle w:val="Hyperlink"/>
            <w:i/>
            <w:iCs/>
            <w:sz w:val="22"/>
            <w:szCs w:val="22"/>
          </w:rPr>
          <w:t>www.BBC.co.uk</w:t>
        </w:r>
      </w:hyperlink>
      <w:r w:rsidRPr="000966C3">
        <w:rPr>
          <w:i/>
          <w:iCs/>
          <w:sz w:val="22"/>
          <w:szCs w:val="22"/>
        </w:rPr>
        <w:t xml:space="preserve"> </w:t>
      </w:r>
      <w:r w:rsidRPr="000966C3">
        <w:rPr>
          <w:sz w:val="22"/>
          <w:szCs w:val="22"/>
        </w:rPr>
        <w:t>(accessed 3/7/26).</w:t>
      </w:r>
    </w:p>
    <w:p w14:paraId="65C1E60E" w14:textId="77777777" w:rsidR="00FB7A97" w:rsidRPr="000966C3" w:rsidRDefault="00FB7A97" w:rsidP="00FB7A97">
      <w:pPr>
        <w:pStyle w:val="FootnoteText"/>
        <w:rPr>
          <w:sz w:val="22"/>
          <w:szCs w:val="22"/>
        </w:rPr>
      </w:pPr>
      <w:r w:rsidRPr="000966C3">
        <w:rPr>
          <w:sz w:val="22"/>
          <w:szCs w:val="22"/>
        </w:rPr>
        <w:t xml:space="preserve">BBC Bitesize, ‘The Beveridge Report’ </w:t>
      </w:r>
      <w:hyperlink r:id="rId11" w:history="1">
        <w:r w:rsidRPr="000966C3">
          <w:rPr>
            <w:rStyle w:val="Hyperlink"/>
            <w:i/>
            <w:iCs/>
            <w:sz w:val="22"/>
            <w:szCs w:val="22"/>
          </w:rPr>
          <w:t>www.BBC.co.uk</w:t>
        </w:r>
      </w:hyperlink>
      <w:r w:rsidRPr="000966C3">
        <w:rPr>
          <w:i/>
          <w:iCs/>
          <w:sz w:val="22"/>
          <w:szCs w:val="22"/>
        </w:rPr>
        <w:t xml:space="preserve">  </w:t>
      </w:r>
      <w:r w:rsidRPr="000966C3">
        <w:rPr>
          <w:sz w:val="22"/>
          <w:szCs w:val="22"/>
        </w:rPr>
        <w:t>accessed 3/7/26).</w:t>
      </w:r>
    </w:p>
    <w:p w14:paraId="5AA3868B" w14:textId="77777777" w:rsidR="00FB7A97" w:rsidRPr="000966C3" w:rsidRDefault="00FB7A97" w:rsidP="00FB7A97">
      <w:pPr>
        <w:pStyle w:val="FootnoteText"/>
        <w:rPr>
          <w:sz w:val="22"/>
          <w:szCs w:val="22"/>
        </w:rPr>
      </w:pPr>
      <w:r w:rsidRPr="000966C3">
        <w:rPr>
          <w:sz w:val="22"/>
          <w:szCs w:val="22"/>
        </w:rPr>
        <w:t>Equality and Human Rights Commission, ‘Adequate Standard of Living, Poverty and Social</w:t>
      </w:r>
      <w:r>
        <w:rPr>
          <w:sz w:val="22"/>
          <w:szCs w:val="22"/>
        </w:rPr>
        <w:tab/>
      </w:r>
      <w:r w:rsidRPr="000966C3">
        <w:rPr>
          <w:sz w:val="22"/>
          <w:szCs w:val="22"/>
        </w:rPr>
        <w:t xml:space="preserve">Security: UK Government Action’ </w:t>
      </w:r>
      <w:hyperlink r:id="rId12" w:history="1">
        <w:r w:rsidRPr="000966C3">
          <w:rPr>
            <w:rStyle w:val="Hyperlink"/>
            <w:i/>
            <w:iCs/>
            <w:sz w:val="22"/>
            <w:szCs w:val="22"/>
          </w:rPr>
          <w:t>www.equalityhumanrights.com</w:t>
        </w:r>
      </w:hyperlink>
      <w:r w:rsidRPr="000966C3">
        <w:rPr>
          <w:i/>
          <w:iCs/>
          <w:sz w:val="22"/>
          <w:szCs w:val="22"/>
        </w:rPr>
        <w:t xml:space="preserve"> </w:t>
      </w:r>
      <w:r w:rsidRPr="000966C3">
        <w:rPr>
          <w:sz w:val="22"/>
          <w:szCs w:val="22"/>
        </w:rPr>
        <w:t>(2025) (accessed</w:t>
      </w:r>
      <w:r>
        <w:rPr>
          <w:sz w:val="22"/>
          <w:szCs w:val="22"/>
        </w:rPr>
        <w:tab/>
      </w:r>
      <w:r w:rsidRPr="000966C3">
        <w:rPr>
          <w:sz w:val="22"/>
          <w:szCs w:val="22"/>
        </w:rPr>
        <w:t>3/7/26).</w:t>
      </w:r>
    </w:p>
    <w:p w14:paraId="4E6D6C12" w14:textId="77777777" w:rsidR="00FB7A97" w:rsidRPr="000966C3" w:rsidRDefault="00FB7A97" w:rsidP="00FB7A97">
      <w:pPr>
        <w:pStyle w:val="FootnoteText"/>
        <w:rPr>
          <w:sz w:val="22"/>
          <w:szCs w:val="22"/>
        </w:rPr>
      </w:pPr>
      <w:r>
        <w:rPr>
          <w:sz w:val="22"/>
          <w:szCs w:val="22"/>
        </w:rPr>
        <w:t xml:space="preserve">Google </w:t>
      </w:r>
      <w:hyperlink r:id="rId13" w:history="1">
        <w:r w:rsidRPr="003E2CA8">
          <w:rPr>
            <w:rStyle w:val="Hyperlink"/>
            <w:i/>
            <w:iCs/>
            <w:sz w:val="22"/>
            <w:szCs w:val="22"/>
          </w:rPr>
          <w:t>www.google.com</w:t>
        </w:r>
      </w:hyperlink>
      <w:r w:rsidRPr="000966C3">
        <w:rPr>
          <w:sz w:val="22"/>
          <w:szCs w:val="22"/>
        </w:rPr>
        <w:t xml:space="preserve"> (accessed 3/7/26).</w:t>
      </w:r>
    </w:p>
    <w:p w14:paraId="56D7C5C1" w14:textId="77777777" w:rsidR="00FB7A97" w:rsidRPr="000966C3" w:rsidRDefault="00FB7A97" w:rsidP="00FB7A97">
      <w:pPr>
        <w:pStyle w:val="FootnoteText"/>
        <w:rPr>
          <w:sz w:val="22"/>
          <w:szCs w:val="22"/>
        </w:rPr>
      </w:pPr>
      <w:r w:rsidRPr="000966C3">
        <w:rPr>
          <w:sz w:val="22"/>
          <w:szCs w:val="22"/>
        </w:rPr>
        <w:t>Melander</w:t>
      </w:r>
      <w:r>
        <w:rPr>
          <w:sz w:val="22"/>
          <w:szCs w:val="22"/>
        </w:rPr>
        <w:t>,</w:t>
      </w:r>
      <w:r w:rsidRPr="000966C3">
        <w:rPr>
          <w:sz w:val="22"/>
          <w:szCs w:val="22"/>
        </w:rPr>
        <w:t xml:space="preserve"> </w:t>
      </w:r>
      <w:r>
        <w:rPr>
          <w:sz w:val="22"/>
          <w:szCs w:val="22"/>
        </w:rPr>
        <w:t xml:space="preserve">Eric </w:t>
      </w:r>
      <w:r w:rsidRPr="000966C3">
        <w:rPr>
          <w:sz w:val="22"/>
          <w:szCs w:val="22"/>
        </w:rPr>
        <w:t xml:space="preserve">and Miotto, </w:t>
      </w:r>
      <w:r>
        <w:rPr>
          <w:sz w:val="22"/>
          <w:szCs w:val="22"/>
        </w:rPr>
        <w:t xml:space="preserve">Martina, </w:t>
      </w:r>
      <w:r w:rsidRPr="000966C3">
        <w:rPr>
          <w:sz w:val="22"/>
          <w:szCs w:val="22"/>
        </w:rPr>
        <w:t>The Economic History Society, ‘Welfare Cuts and Crime:</w:t>
      </w:r>
      <w:r>
        <w:rPr>
          <w:sz w:val="22"/>
          <w:szCs w:val="22"/>
        </w:rPr>
        <w:tab/>
      </w:r>
      <w:r w:rsidRPr="000966C3">
        <w:rPr>
          <w:sz w:val="22"/>
          <w:szCs w:val="22"/>
        </w:rPr>
        <w:t>Evidence</w:t>
      </w:r>
      <w:r>
        <w:rPr>
          <w:sz w:val="22"/>
          <w:szCs w:val="22"/>
        </w:rPr>
        <w:t xml:space="preserve"> </w:t>
      </w:r>
      <w:r w:rsidRPr="000966C3">
        <w:rPr>
          <w:sz w:val="22"/>
          <w:szCs w:val="22"/>
        </w:rPr>
        <w:t xml:space="preserve">from the New Poor Law’ </w:t>
      </w:r>
      <w:hyperlink r:id="rId14" w:history="1">
        <w:r w:rsidRPr="000966C3">
          <w:rPr>
            <w:rStyle w:val="Hyperlink"/>
            <w:i/>
            <w:iCs/>
            <w:sz w:val="22"/>
            <w:szCs w:val="22"/>
          </w:rPr>
          <w:t>www.ehs.or.uk</w:t>
        </w:r>
      </w:hyperlink>
      <w:r w:rsidRPr="000966C3">
        <w:rPr>
          <w:i/>
          <w:iCs/>
          <w:sz w:val="22"/>
          <w:szCs w:val="22"/>
        </w:rPr>
        <w:t xml:space="preserve"> </w:t>
      </w:r>
      <w:r w:rsidRPr="000966C3">
        <w:rPr>
          <w:sz w:val="22"/>
          <w:szCs w:val="22"/>
        </w:rPr>
        <w:t>2021 (accessed 3/7/26).</w:t>
      </w:r>
    </w:p>
    <w:p w14:paraId="2ECA6770" w14:textId="77777777" w:rsidR="00FB7A97" w:rsidRPr="000966C3" w:rsidRDefault="00FB7A97" w:rsidP="00FB7A97">
      <w:pPr>
        <w:pStyle w:val="FootnoteText"/>
        <w:rPr>
          <w:sz w:val="22"/>
          <w:szCs w:val="22"/>
        </w:rPr>
      </w:pPr>
      <w:r w:rsidRPr="000966C3">
        <w:rPr>
          <w:sz w:val="22"/>
          <w:szCs w:val="22"/>
        </w:rPr>
        <w:t>Smith, Dr David Gordon The Open University ‘Policing the First Global Financial Crisis:</w:t>
      </w:r>
      <w:r>
        <w:rPr>
          <w:sz w:val="22"/>
          <w:szCs w:val="22"/>
        </w:rPr>
        <w:tab/>
      </w:r>
      <w:r w:rsidRPr="000966C3">
        <w:rPr>
          <w:sz w:val="22"/>
          <w:szCs w:val="22"/>
        </w:rPr>
        <w:t>Remembering the</w:t>
      </w:r>
      <w:r>
        <w:rPr>
          <w:sz w:val="22"/>
          <w:szCs w:val="22"/>
        </w:rPr>
        <w:t xml:space="preserve"> </w:t>
      </w:r>
      <w:r w:rsidRPr="000966C3">
        <w:rPr>
          <w:sz w:val="22"/>
          <w:szCs w:val="22"/>
        </w:rPr>
        <w:t xml:space="preserve">1825 Panic’ </w:t>
      </w:r>
      <w:hyperlink r:id="rId15" w:history="1">
        <w:r w:rsidRPr="000966C3">
          <w:rPr>
            <w:rStyle w:val="Hyperlink"/>
            <w:i/>
            <w:iCs/>
            <w:sz w:val="22"/>
            <w:szCs w:val="22"/>
          </w:rPr>
          <w:t>www.university.open.ac.uk</w:t>
        </w:r>
      </w:hyperlink>
      <w:r w:rsidRPr="000966C3">
        <w:rPr>
          <w:i/>
          <w:iCs/>
          <w:sz w:val="22"/>
          <w:szCs w:val="22"/>
        </w:rPr>
        <w:t xml:space="preserve"> </w:t>
      </w:r>
      <w:r w:rsidRPr="000966C3">
        <w:rPr>
          <w:sz w:val="22"/>
          <w:szCs w:val="22"/>
        </w:rPr>
        <w:t>(accessed 3/7/26).</w:t>
      </w:r>
    </w:p>
    <w:p w14:paraId="25EF03DD" w14:textId="77777777" w:rsidR="00FB7A97" w:rsidRPr="000966C3" w:rsidRDefault="00FB7A97" w:rsidP="00FB7A97">
      <w:pPr>
        <w:pStyle w:val="FootnoteText"/>
        <w:rPr>
          <w:sz w:val="22"/>
          <w:szCs w:val="22"/>
        </w:rPr>
      </w:pPr>
      <w:r w:rsidRPr="000966C3">
        <w:rPr>
          <w:sz w:val="22"/>
          <w:szCs w:val="22"/>
        </w:rPr>
        <w:t>The Health Foundation, ‘Workhouses and the Poor Law Amendment Act 1834’,</w:t>
      </w:r>
      <w:r w:rsidRPr="000966C3">
        <w:rPr>
          <w:sz w:val="22"/>
          <w:szCs w:val="22"/>
        </w:rPr>
        <w:tab/>
      </w:r>
      <w:hyperlink r:id="rId16" w:history="1">
        <w:r w:rsidRPr="000966C3">
          <w:rPr>
            <w:rStyle w:val="Hyperlink"/>
            <w:i/>
            <w:iCs/>
            <w:sz w:val="22"/>
            <w:szCs w:val="22"/>
          </w:rPr>
          <w:t>www.navigator.health.org.uk</w:t>
        </w:r>
      </w:hyperlink>
      <w:r w:rsidRPr="000966C3">
        <w:rPr>
          <w:i/>
          <w:iCs/>
          <w:sz w:val="22"/>
          <w:szCs w:val="22"/>
        </w:rPr>
        <w:t xml:space="preserve"> </w:t>
      </w:r>
      <w:r w:rsidRPr="000966C3">
        <w:rPr>
          <w:sz w:val="22"/>
          <w:szCs w:val="22"/>
        </w:rPr>
        <w:t>(accessed 3/7/26).</w:t>
      </w:r>
    </w:p>
    <w:p w14:paraId="5D73F665" w14:textId="77777777" w:rsidR="00FB7A97" w:rsidRPr="000966C3" w:rsidRDefault="00FB7A97" w:rsidP="00FB7A97">
      <w:pPr>
        <w:pStyle w:val="FootnoteText"/>
        <w:rPr>
          <w:sz w:val="22"/>
          <w:szCs w:val="22"/>
        </w:rPr>
      </w:pPr>
      <w:r w:rsidRPr="000966C3">
        <w:rPr>
          <w:sz w:val="22"/>
          <w:szCs w:val="22"/>
        </w:rPr>
        <w:t xml:space="preserve">The History Zone, ‘Operating the Poor Law, 1847-1914’ </w:t>
      </w:r>
      <w:hyperlink r:id="rId17" w:history="1">
        <w:r w:rsidRPr="000966C3">
          <w:rPr>
            <w:rStyle w:val="Hyperlink"/>
            <w:i/>
            <w:iCs/>
            <w:sz w:val="22"/>
            <w:szCs w:val="22"/>
          </w:rPr>
          <w:t>www.richardjohnbr.word-process.com</w:t>
        </w:r>
      </w:hyperlink>
      <w:r>
        <w:rPr>
          <w:i/>
          <w:iCs/>
          <w:sz w:val="22"/>
          <w:szCs w:val="22"/>
        </w:rPr>
        <w:tab/>
      </w:r>
      <w:r w:rsidRPr="000966C3">
        <w:rPr>
          <w:sz w:val="22"/>
          <w:szCs w:val="22"/>
        </w:rPr>
        <w:t>2010.</w:t>
      </w:r>
      <w:r>
        <w:rPr>
          <w:sz w:val="22"/>
          <w:szCs w:val="22"/>
        </w:rPr>
        <w:t xml:space="preserve"> </w:t>
      </w:r>
      <w:r w:rsidRPr="000966C3">
        <w:rPr>
          <w:sz w:val="22"/>
          <w:szCs w:val="22"/>
        </w:rPr>
        <w:t>(accessed 3/7/26)</w:t>
      </w:r>
    </w:p>
    <w:p w14:paraId="44C07AF9" w14:textId="77777777" w:rsidR="00FB7A97" w:rsidRPr="000966C3" w:rsidRDefault="00FB7A97" w:rsidP="00FB7A97">
      <w:pPr>
        <w:pStyle w:val="FootnoteText"/>
        <w:rPr>
          <w:sz w:val="22"/>
          <w:szCs w:val="22"/>
        </w:rPr>
      </w:pPr>
      <w:r w:rsidRPr="000966C3">
        <w:rPr>
          <w:sz w:val="22"/>
          <w:szCs w:val="22"/>
        </w:rPr>
        <w:t xml:space="preserve">The Joseph Rowntree Foundation, ‘UK Poverty 2026’, (2026) </w:t>
      </w:r>
      <w:hyperlink r:id="rId18" w:history="1">
        <w:r w:rsidRPr="000966C3">
          <w:rPr>
            <w:rStyle w:val="Hyperlink"/>
            <w:i/>
            <w:iCs/>
            <w:sz w:val="22"/>
            <w:szCs w:val="22"/>
          </w:rPr>
          <w:t>www.jrf.org.uk</w:t>
        </w:r>
      </w:hyperlink>
      <w:r w:rsidRPr="000966C3">
        <w:rPr>
          <w:i/>
          <w:iCs/>
          <w:sz w:val="22"/>
          <w:szCs w:val="22"/>
        </w:rPr>
        <w:t xml:space="preserve"> </w:t>
      </w:r>
      <w:r w:rsidRPr="000966C3">
        <w:rPr>
          <w:sz w:val="22"/>
          <w:szCs w:val="22"/>
        </w:rPr>
        <w:t>(accessed 3/7/26).</w:t>
      </w:r>
    </w:p>
    <w:p w14:paraId="273A8D15" w14:textId="77777777" w:rsidR="00FB7A97" w:rsidRPr="000966C3" w:rsidRDefault="00FB7A97" w:rsidP="00FB7A97">
      <w:pPr>
        <w:pStyle w:val="FootnoteText"/>
        <w:rPr>
          <w:sz w:val="22"/>
          <w:szCs w:val="22"/>
        </w:rPr>
      </w:pPr>
    </w:p>
    <w:p w14:paraId="0C432451" w14:textId="77777777" w:rsidR="00FB7A97" w:rsidRDefault="00FB7A97" w:rsidP="00FB7A97">
      <w:pPr>
        <w:pStyle w:val="FootnoteText"/>
        <w:rPr>
          <w:sz w:val="24"/>
          <w:szCs w:val="24"/>
          <w:u w:val="single"/>
        </w:rPr>
      </w:pPr>
    </w:p>
    <w:p w14:paraId="06D4E80F" w14:textId="77777777" w:rsidR="00FB7A97" w:rsidRDefault="00FB7A97" w:rsidP="00FB7A97">
      <w:pPr>
        <w:pStyle w:val="FootnoteText"/>
        <w:rPr>
          <w:sz w:val="24"/>
          <w:szCs w:val="24"/>
          <w:u w:val="single"/>
        </w:rPr>
      </w:pPr>
    </w:p>
    <w:p w14:paraId="30D73681" w14:textId="77777777" w:rsidR="00FB7A97" w:rsidRDefault="00FB7A97" w:rsidP="00FB7A97">
      <w:pPr>
        <w:pStyle w:val="FootnoteText"/>
        <w:rPr>
          <w:sz w:val="24"/>
          <w:szCs w:val="24"/>
          <w:u w:val="single"/>
        </w:rPr>
      </w:pPr>
    </w:p>
    <w:p w14:paraId="4B52CF66" w14:textId="77777777" w:rsidR="00FB7A97" w:rsidRDefault="00FB7A97" w:rsidP="00FB7A97">
      <w:pPr>
        <w:pStyle w:val="FootnoteText"/>
        <w:rPr>
          <w:sz w:val="24"/>
          <w:szCs w:val="24"/>
          <w:u w:val="single"/>
        </w:rPr>
      </w:pPr>
    </w:p>
    <w:p w14:paraId="02B51960" w14:textId="77777777" w:rsidR="00146D33" w:rsidRPr="007E5272" w:rsidRDefault="00146D33" w:rsidP="00707432">
      <w:pPr>
        <w:pStyle w:val="NoSpacing"/>
        <w:rPr>
          <w:color w:val="EE0000"/>
        </w:rPr>
      </w:pPr>
    </w:p>
    <w:p w14:paraId="51699593" w14:textId="38E2A57E" w:rsidR="002F35F5" w:rsidRPr="00C167B3" w:rsidRDefault="002F35F5" w:rsidP="008E1BFC">
      <w:pPr>
        <w:pStyle w:val="NoSpacing"/>
        <w:ind w:left="720"/>
      </w:pPr>
    </w:p>
    <w:sectPr w:rsidR="002F35F5" w:rsidRPr="00C167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56ED5C6" w14:textId="77777777" w:rsidR="00687843" w:rsidRDefault="00687843" w:rsidP="00E736C4">
      <w:pPr>
        <w:spacing w:after="0" w:line="240" w:lineRule="auto"/>
      </w:pPr>
      <w:r>
        <w:separator/>
      </w:r>
    </w:p>
  </w:endnote>
  <w:endnote w:type="continuationSeparator" w:id="0">
    <w:p w14:paraId="45B32986" w14:textId="77777777" w:rsidR="00687843" w:rsidRDefault="00687843" w:rsidP="00E736C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6DC24BF" w14:textId="77777777" w:rsidR="00687843" w:rsidRDefault="00687843" w:rsidP="00E736C4">
      <w:pPr>
        <w:spacing w:after="0" w:line="240" w:lineRule="auto"/>
      </w:pPr>
      <w:r>
        <w:separator/>
      </w:r>
    </w:p>
  </w:footnote>
  <w:footnote w:type="continuationSeparator" w:id="0">
    <w:p w14:paraId="636F5F6F" w14:textId="77777777" w:rsidR="00687843" w:rsidRDefault="00687843" w:rsidP="00E736C4">
      <w:pPr>
        <w:spacing w:after="0" w:line="240" w:lineRule="auto"/>
      </w:pPr>
      <w:r>
        <w:continuationSeparator/>
      </w:r>
    </w:p>
  </w:footnote>
  <w:footnote w:id="1">
    <w:p w14:paraId="45D231BE" w14:textId="2F2E0182" w:rsidR="00E736C4" w:rsidRPr="00AD6A35" w:rsidRDefault="00E736C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934FF">
        <w:t xml:space="preserve">BBC Bitesize. </w:t>
      </w:r>
      <w:r w:rsidR="006F0B7D">
        <w:t>‘</w:t>
      </w:r>
      <w:r w:rsidR="004A534C">
        <w:t>The Elizabethan Poor Law, 1601</w:t>
      </w:r>
      <w:r w:rsidR="006F0B7D">
        <w:t>’</w:t>
      </w:r>
      <w:r w:rsidR="00590765">
        <w:t>.</w:t>
      </w:r>
      <w:r w:rsidR="00AD6A35">
        <w:t xml:space="preserve"> </w:t>
      </w:r>
      <w:hyperlink r:id="rId1" w:history="1">
        <w:r w:rsidR="00AD6A35" w:rsidRPr="003E2CA8">
          <w:rPr>
            <w:rStyle w:val="Hyperlink"/>
            <w:i/>
            <w:iCs/>
          </w:rPr>
          <w:t>www.BBC.co.uk</w:t>
        </w:r>
      </w:hyperlink>
      <w:r w:rsidR="00AD6A35">
        <w:rPr>
          <w:i/>
          <w:iCs/>
        </w:rPr>
        <w:t xml:space="preserve"> </w:t>
      </w:r>
      <w:r w:rsidR="00AD6A35">
        <w:t>(accessed</w:t>
      </w:r>
      <w:r w:rsidR="003E3FB1">
        <w:t xml:space="preserve"> 3/7/26).</w:t>
      </w:r>
    </w:p>
  </w:footnote>
  <w:footnote w:id="2">
    <w:p w14:paraId="4D3966C6" w14:textId="6F14BC6F" w:rsidR="00A2479F" w:rsidRPr="003B7DF7" w:rsidRDefault="00A2479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37885">
        <w:t>Dr David Gordon Smith</w:t>
      </w:r>
      <w:r w:rsidR="00A23E82">
        <w:t>, The Open University</w:t>
      </w:r>
      <w:r w:rsidR="00137B5E">
        <w:t xml:space="preserve"> </w:t>
      </w:r>
      <w:r w:rsidR="00895F79">
        <w:t>‘</w:t>
      </w:r>
      <w:r w:rsidR="00137B5E">
        <w:t>Policing the First Global Financial Crisis: Remembering the</w:t>
      </w:r>
      <w:r w:rsidR="003B7DF7">
        <w:tab/>
      </w:r>
      <w:r w:rsidR="00137B5E">
        <w:t>1825</w:t>
      </w:r>
      <w:r w:rsidR="007E53E2">
        <w:t xml:space="preserve"> Panic</w:t>
      </w:r>
      <w:r w:rsidR="00895F79">
        <w:t>’</w:t>
      </w:r>
      <w:r w:rsidR="007E53E2">
        <w:t xml:space="preserve"> </w:t>
      </w:r>
      <w:hyperlink r:id="rId2" w:history="1">
        <w:r w:rsidR="003B7DF7" w:rsidRPr="003E2CA8">
          <w:rPr>
            <w:rStyle w:val="Hyperlink"/>
            <w:i/>
            <w:iCs/>
          </w:rPr>
          <w:t>www.university.open.ac.uk</w:t>
        </w:r>
      </w:hyperlink>
      <w:r w:rsidR="003B7DF7">
        <w:rPr>
          <w:i/>
          <w:iCs/>
        </w:rPr>
        <w:t xml:space="preserve"> </w:t>
      </w:r>
      <w:r w:rsidR="003B7DF7">
        <w:t>(accessed 3/7/26).</w:t>
      </w:r>
    </w:p>
  </w:footnote>
  <w:footnote w:id="3">
    <w:p w14:paraId="73DC7E56" w14:textId="3B3EF28F" w:rsidR="00A2479F" w:rsidRPr="00ED3AB4" w:rsidRDefault="00A2479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571C4">
        <w:t>Eric Melander and Martina Miotto</w:t>
      </w:r>
      <w:r w:rsidR="00E22E82">
        <w:t xml:space="preserve">, The Economic </w:t>
      </w:r>
      <w:r w:rsidR="00526772">
        <w:t>History Society</w:t>
      </w:r>
      <w:r w:rsidR="00CF20A8">
        <w:t>,</w:t>
      </w:r>
      <w:r w:rsidR="005C1ED7">
        <w:t xml:space="preserve"> </w:t>
      </w:r>
      <w:r w:rsidR="00895F79">
        <w:t>‘</w:t>
      </w:r>
      <w:r w:rsidR="005C1ED7">
        <w:t xml:space="preserve">Welfare Cuts and </w:t>
      </w:r>
      <w:r w:rsidR="00FB6A88">
        <w:t>Crime: Evidence</w:t>
      </w:r>
      <w:r w:rsidR="009479D8">
        <w:tab/>
      </w:r>
      <w:r w:rsidR="00FB6A88">
        <w:t>from the New Poor Law</w:t>
      </w:r>
      <w:r w:rsidR="00895F79">
        <w:t>’</w:t>
      </w:r>
      <w:r w:rsidR="00FB6A88">
        <w:t xml:space="preserve"> </w:t>
      </w:r>
      <w:hyperlink r:id="rId3" w:history="1">
        <w:r w:rsidR="00ED3AB4" w:rsidRPr="003E2CA8">
          <w:rPr>
            <w:rStyle w:val="Hyperlink"/>
            <w:i/>
            <w:iCs/>
          </w:rPr>
          <w:t>www.ehs.or.uk</w:t>
        </w:r>
      </w:hyperlink>
      <w:r w:rsidR="00ED3AB4">
        <w:rPr>
          <w:i/>
          <w:iCs/>
        </w:rPr>
        <w:t xml:space="preserve"> </w:t>
      </w:r>
      <w:r w:rsidR="00ED3AB4">
        <w:t>2021 (accessed</w:t>
      </w:r>
      <w:r w:rsidR="009479D8">
        <w:t xml:space="preserve"> 3/7/26).</w:t>
      </w:r>
    </w:p>
  </w:footnote>
  <w:footnote w:id="4">
    <w:p w14:paraId="12ADCB63" w14:textId="6282C463" w:rsidR="00201B8F" w:rsidRPr="006232E2" w:rsidRDefault="00201B8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40B87">
        <w:t>David Barratt</w:t>
      </w:r>
      <w:r w:rsidR="00834757">
        <w:t xml:space="preserve">, </w:t>
      </w:r>
      <w:r w:rsidR="00895F79">
        <w:t>‘</w:t>
      </w:r>
      <w:r w:rsidR="00277520">
        <w:t>The Speenhamland System</w:t>
      </w:r>
      <w:r w:rsidR="00F627E9">
        <w:t>.</w:t>
      </w:r>
      <w:r w:rsidR="00895F79">
        <w:t>’</w:t>
      </w:r>
      <w:r w:rsidR="00F627E9">
        <w:t xml:space="preserve"> </w:t>
      </w:r>
      <w:hyperlink r:id="rId4" w:history="1">
        <w:r w:rsidR="00F627E9" w:rsidRPr="003E2CA8">
          <w:rPr>
            <w:rStyle w:val="Hyperlink"/>
            <w:i/>
            <w:iCs/>
          </w:rPr>
          <w:t>www.EBSCO.com</w:t>
        </w:r>
      </w:hyperlink>
      <w:r w:rsidR="00F627E9">
        <w:rPr>
          <w:i/>
          <w:iCs/>
        </w:rPr>
        <w:t xml:space="preserve"> </w:t>
      </w:r>
      <w:r w:rsidR="006232E2">
        <w:rPr>
          <w:i/>
          <w:iCs/>
        </w:rPr>
        <w:t xml:space="preserve"> </w:t>
      </w:r>
      <w:r w:rsidR="006232E2">
        <w:t>2023 (accessed 3/7/26)</w:t>
      </w:r>
    </w:p>
  </w:footnote>
  <w:footnote w:id="5">
    <w:p w14:paraId="0684D919" w14:textId="7027410E" w:rsidR="000D2538" w:rsidRDefault="000D253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B5756">
        <w:t xml:space="preserve">Google </w:t>
      </w:r>
      <w:hyperlink r:id="rId5" w:history="1">
        <w:r w:rsidR="007B5756" w:rsidRPr="003E2CA8">
          <w:rPr>
            <w:rStyle w:val="Hyperlink"/>
            <w:i/>
            <w:iCs/>
          </w:rPr>
          <w:t>www.google.com</w:t>
        </w:r>
      </w:hyperlink>
      <w:r w:rsidR="00C03B2B">
        <w:t xml:space="preserve"> (accessed 3/7/26).</w:t>
      </w:r>
    </w:p>
  </w:footnote>
  <w:footnote w:id="6">
    <w:p w14:paraId="1828F25B" w14:textId="189E8B1E" w:rsidR="00BE3046" w:rsidRDefault="00BE304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9617D">
        <w:t>Melander and Miotto, The Economic History Society</w:t>
      </w:r>
    </w:p>
  </w:footnote>
  <w:footnote w:id="7">
    <w:p w14:paraId="6726AB0F" w14:textId="4F87392F" w:rsidR="004444AE" w:rsidRPr="0013597C" w:rsidRDefault="004444A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C06F0">
        <w:t>The Health Foundation</w:t>
      </w:r>
      <w:r w:rsidR="00893ED4">
        <w:t xml:space="preserve">, </w:t>
      </w:r>
      <w:r w:rsidR="007F0732">
        <w:t>‘</w:t>
      </w:r>
      <w:r w:rsidR="00893ED4">
        <w:t>Workhouses and the Poor Law Amendment Act 1834</w:t>
      </w:r>
      <w:r w:rsidR="007F0732">
        <w:t>’</w:t>
      </w:r>
      <w:r w:rsidR="00893ED4">
        <w:t>,</w:t>
      </w:r>
      <w:r w:rsidR="0013597C">
        <w:tab/>
      </w:r>
      <w:hyperlink r:id="rId6" w:history="1">
        <w:r w:rsidR="006F0B7D" w:rsidRPr="003E2CA8">
          <w:rPr>
            <w:rStyle w:val="Hyperlink"/>
            <w:i/>
            <w:iCs/>
          </w:rPr>
          <w:t>www.navigator.health.org.uk</w:t>
        </w:r>
      </w:hyperlink>
      <w:r w:rsidR="0013597C">
        <w:rPr>
          <w:i/>
          <w:iCs/>
        </w:rPr>
        <w:t xml:space="preserve"> </w:t>
      </w:r>
      <w:r w:rsidR="0013597C">
        <w:t>(accessed 3/7/26).</w:t>
      </w:r>
    </w:p>
  </w:footnote>
  <w:footnote w:id="8">
    <w:p w14:paraId="0EB1A62F" w14:textId="1CD4C797" w:rsidR="00AE7245" w:rsidRDefault="00AE724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93643">
        <w:t xml:space="preserve">The History Zone, ‘Operating the Poor Law, 1847-1914’ </w:t>
      </w:r>
      <w:hyperlink r:id="rId7" w:history="1">
        <w:r w:rsidR="00C93643" w:rsidRPr="003E2CA8">
          <w:rPr>
            <w:rStyle w:val="Hyperlink"/>
            <w:i/>
            <w:iCs/>
          </w:rPr>
          <w:t>www.richardjohnbr.word-process.com</w:t>
        </w:r>
      </w:hyperlink>
      <w:r w:rsidR="00C93643">
        <w:rPr>
          <w:i/>
          <w:iCs/>
        </w:rPr>
        <w:t xml:space="preserve"> </w:t>
      </w:r>
      <w:r w:rsidR="00C93643">
        <w:t>2010.</w:t>
      </w:r>
      <w:r w:rsidR="00C93643">
        <w:tab/>
        <w:t>(accessed 3/7/26)</w:t>
      </w:r>
    </w:p>
  </w:footnote>
  <w:footnote w:id="9">
    <w:p w14:paraId="0204FC35" w14:textId="2120A2BE" w:rsidR="00DA2833" w:rsidRPr="009D02B2" w:rsidRDefault="00DA283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93643">
        <w:t>Ibid.</w:t>
      </w:r>
    </w:p>
  </w:footnote>
  <w:footnote w:id="10">
    <w:p w14:paraId="4BCBFA00" w14:textId="40A24FD3" w:rsidR="0025582E" w:rsidRDefault="0025582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F5D3F">
        <w:t>Ibid.</w:t>
      </w:r>
    </w:p>
  </w:footnote>
  <w:footnote w:id="11">
    <w:p w14:paraId="6A413633" w14:textId="239C8B4F" w:rsidR="005376D3" w:rsidRPr="00EE6DBC" w:rsidRDefault="005376D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76CB3">
        <w:t xml:space="preserve">BBC Bitesize, </w:t>
      </w:r>
      <w:r w:rsidR="00D6170D">
        <w:t xml:space="preserve">‘Liberal Reforms 1906-1914’ </w:t>
      </w:r>
      <w:hyperlink r:id="rId8" w:history="1">
        <w:r w:rsidR="00EE6DBC" w:rsidRPr="003E2CA8">
          <w:rPr>
            <w:rStyle w:val="Hyperlink"/>
            <w:i/>
            <w:iCs/>
          </w:rPr>
          <w:t>www.BBC.co.uk</w:t>
        </w:r>
      </w:hyperlink>
      <w:r w:rsidR="00EE6DBC">
        <w:rPr>
          <w:i/>
          <w:iCs/>
        </w:rPr>
        <w:t xml:space="preserve"> </w:t>
      </w:r>
      <w:r w:rsidR="00EE6DBC">
        <w:t>(accessed 3/7/26).</w:t>
      </w:r>
    </w:p>
  </w:footnote>
  <w:footnote w:id="12">
    <w:p w14:paraId="1DE12600" w14:textId="77777777" w:rsidR="00491865" w:rsidRPr="008A0E62" w:rsidRDefault="00491865" w:rsidP="00491865">
      <w:pPr>
        <w:pStyle w:val="FootnoteText"/>
      </w:pPr>
      <w:r>
        <w:rPr>
          <w:rStyle w:val="FootnoteReference"/>
        </w:rPr>
        <w:footnoteRef/>
      </w:r>
      <w:r>
        <w:t xml:space="preserve"> BBC Bitesize, ‘The Beveridge Report’ </w:t>
      </w:r>
      <w:hyperlink r:id="rId9" w:history="1">
        <w:r w:rsidRPr="003E2CA8">
          <w:rPr>
            <w:rStyle w:val="Hyperlink"/>
            <w:i/>
            <w:iCs/>
          </w:rPr>
          <w:t>www.BBC.co.uk</w:t>
        </w:r>
      </w:hyperlink>
      <w:r>
        <w:rPr>
          <w:i/>
          <w:iCs/>
        </w:rPr>
        <w:t xml:space="preserve">  </w:t>
      </w:r>
      <w:r>
        <w:t>accessed 3/7/26).</w:t>
      </w:r>
    </w:p>
  </w:footnote>
  <w:footnote w:id="13">
    <w:p w14:paraId="6CECBB74" w14:textId="77777777" w:rsidR="000C06F2" w:rsidRPr="00C56677" w:rsidRDefault="000C06F2" w:rsidP="000C06F2">
      <w:pPr>
        <w:pStyle w:val="FootnoteText"/>
      </w:pPr>
      <w:r>
        <w:rPr>
          <w:rStyle w:val="FootnoteReference"/>
        </w:rPr>
        <w:footnoteRef/>
      </w:r>
      <w:r>
        <w:t xml:space="preserve"> The Joseph Rowntree Foundation, ‘UK Poverty 2026’, (2026) </w:t>
      </w:r>
      <w:hyperlink r:id="rId10" w:history="1">
        <w:r w:rsidRPr="003E2CA8">
          <w:rPr>
            <w:rStyle w:val="Hyperlink"/>
            <w:i/>
            <w:iCs/>
          </w:rPr>
          <w:t>www.jrf.org.uk</w:t>
        </w:r>
      </w:hyperlink>
      <w:r>
        <w:rPr>
          <w:i/>
          <w:iCs/>
        </w:rPr>
        <w:t xml:space="preserve"> </w:t>
      </w:r>
      <w:r>
        <w:t>(accessed 3/7/26).</w:t>
      </w:r>
    </w:p>
  </w:footnote>
  <w:footnote w:id="14">
    <w:p w14:paraId="4C297700" w14:textId="19E96D8D" w:rsidR="00EA60F0" w:rsidRPr="00D77B04" w:rsidRDefault="00EA60F0" w:rsidP="00EA60F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20A47">
        <w:t>Equality and</w:t>
      </w:r>
      <w:r w:rsidR="00BB31A3">
        <w:t xml:space="preserve"> Human Rights Commission</w:t>
      </w:r>
      <w:r w:rsidR="00E77816">
        <w:t>, ‘Adequate Standard of Living</w:t>
      </w:r>
      <w:r w:rsidR="005772BB">
        <w:t>, Poverty and Social Security: UK</w:t>
      </w:r>
      <w:r w:rsidR="007B5756">
        <w:tab/>
      </w:r>
      <w:r w:rsidR="005772BB">
        <w:t xml:space="preserve">Government Action’ </w:t>
      </w:r>
      <w:hyperlink r:id="rId11" w:history="1">
        <w:r w:rsidR="00D77B04" w:rsidRPr="003E2CA8">
          <w:rPr>
            <w:rStyle w:val="Hyperlink"/>
            <w:i/>
            <w:iCs/>
          </w:rPr>
          <w:t>www.equalityhumanrights.com</w:t>
        </w:r>
      </w:hyperlink>
      <w:r w:rsidR="00D77B04">
        <w:rPr>
          <w:i/>
          <w:iCs/>
        </w:rPr>
        <w:t xml:space="preserve"> </w:t>
      </w:r>
      <w:r w:rsidR="00D77B04">
        <w:t>(2025) (accessed 3</w:t>
      </w:r>
      <w:r w:rsidR="00BE0950">
        <w:t>/7/26).</w:t>
      </w:r>
    </w:p>
    <w:p w14:paraId="6DC721CD" w14:textId="77777777" w:rsidR="00EA60F0" w:rsidRDefault="00EA60F0" w:rsidP="00EA60F0">
      <w:pPr>
        <w:pStyle w:val="FootnoteText"/>
      </w:pPr>
    </w:p>
    <w:p w14:paraId="0B689768" w14:textId="77777777" w:rsidR="00EA60F0" w:rsidRDefault="00EA60F0" w:rsidP="00EA60F0">
      <w:pPr>
        <w:pStyle w:val="FootnoteText"/>
      </w:pPr>
    </w:p>
    <w:p w14:paraId="468533D8" w14:textId="77777777" w:rsidR="00EA60F0" w:rsidRDefault="00EA60F0" w:rsidP="00EA60F0">
      <w:pPr>
        <w:pStyle w:val="FootnoteText"/>
      </w:pPr>
    </w:p>
    <w:p w14:paraId="66B4CC0B" w14:textId="77777777" w:rsidR="00EC4A10" w:rsidRDefault="00EC4A10" w:rsidP="00EA60F0">
      <w:pPr>
        <w:pStyle w:val="FootnoteText"/>
        <w:rPr>
          <w:sz w:val="24"/>
          <w:szCs w:val="24"/>
          <w:u w:val="single"/>
        </w:rPr>
      </w:pPr>
    </w:p>
    <w:p w14:paraId="6B6D74CC" w14:textId="77777777" w:rsidR="00EC4A10" w:rsidRDefault="00EC4A10" w:rsidP="00EA60F0">
      <w:pPr>
        <w:pStyle w:val="FootnoteText"/>
        <w:rPr>
          <w:sz w:val="24"/>
          <w:szCs w:val="24"/>
          <w:u w:val="single"/>
        </w:rPr>
      </w:pPr>
    </w:p>
    <w:p w14:paraId="38266105" w14:textId="77777777" w:rsidR="00DE5BA5" w:rsidRDefault="00DE5BA5" w:rsidP="00EA60F0">
      <w:pPr>
        <w:pStyle w:val="FootnoteText"/>
        <w:rPr>
          <w:sz w:val="24"/>
          <w:szCs w:val="24"/>
          <w:u w:val="single"/>
        </w:rPr>
      </w:pPr>
    </w:p>
    <w:p w14:paraId="3FA29029" w14:textId="77777777" w:rsidR="00DE5BA5" w:rsidRDefault="00DE5BA5" w:rsidP="00EA60F0">
      <w:pPr>
        <w:pStyle w:val="FootnoteText"/>
        <w:rPr>
          <w:sz w:val="24"/>
          <w:szCs w:val="24"/>
          <w:u w:val="single"/>
        </w:rPr>
      </w:pPr>
    </w:p>
    <w:p w14:paraId="21A9355E" w14:textId="77777777" w:rsidR="00EC4A10" w:rsidRDefault="00EC4A10" w:rsidP="00EA60F0">
      <w:pPr>
        <w:pStyle w:val="FootnoteText"/>
        <w:rPr>
          <w:sz w:val="24"/>
          <w:szCs w:val="24"/>
          <w:u w:val="single"/>
        </w:rPr>
      </w:pPr>
    </w:p>
    <w:p w14:paraId="528C0F7A" w14:textId="77777777" w:rsidR="00EC4A10" w:rsidRDefault="00EC4A10" w:rsidP="00EA60F0">
      <w:pPr>
        <w:pStyle w:val="FootnoteText"/>
        <w:rPr>
          <w:sz w:val="24"/>
          <w:szCs w:val="24"/>
          <w:u w:val="single"/>
        </w:rPr>
      </w:pPr>
    </w:p>
    <w:p w14:paraId="7EB23DF5" w14:textId="77777777" w:rsidR="00EC4A10" w:rsidRDefault="00EC4A10" w:rsidP="00EA60F0">
      <w:pPr>
        <w:pStyle w:val="FootnoteText"/>
        <w:rPr>
          <w:sz w:val="24"/>
          <w:szCs w:val="24"/>
          <w:u w:val="single"/>
        </w:rPr>
      </w:pPr>
    </w:p>
    <w:p w14:paraId="6FAB359F" w14:textId="77777777" w:rsidR="00EC4A10" w:rsidRDefault="00EC4A10" w:rsidP="00EA60F0">
      <w:pPr>
        <w:pStyle w:val="FootnoteText"/>
        <w:rPr>
          <w:sz w:val="24"/>
          <w:szCs w:val="24"/>
          <w:u w:val="single"/>
        </w:rPr>
      </w:pPr>
    </w:p>
    <w:p w14:paraId="703C40EC" w14:textId="77777777" w:rsidR="00EC4A10" w:rsidRDefault="00EC4A10" w:rsidP="00EA60F0">
      <w:pPr>
        <w:pStyle w:val="FootnoteText"/>
        <w:rPr>
          <w:sz w:val="24"/>
          <w:szCs w:val="24"/>
          <w:u w:val="single"/>
        </w:rPr>
      </w:pPr>
    </w:p>
    <w:p w14:paraId="046C6E85" w14:textId="77777777" w:rsidR="00EC4A10" w:rsidRDefault="00EC4A10" w:rsidP="00EA60F0">
      <w:pPr>
        <w:pStyle w:val="FootnoteText"/>
        <w:rPr>
          <w:sz w:val="24"/>
          <w:szCs w:val="24"/>
          <w:u w:val="single"/>
        </w:rPr>
      </w:pPr>
    </w:p>
    <w:p w14:paraId="4BF389ED" w14:textId="77777777" w:rsidR="00686F21" w:rsidRPr="000966C3" w:rsidRDefault="00686F21" w:rsidP="00686F21">
      <w:pPr>
        <w:pStyle w:val="FootnoteText"/>
        <w:rPr>
          <w:sz w:val="22"/>
          <w:szCs w:val="22"/>
        </w:rPr>
      </w:pPr>
    </w:p>
    <w:p w14:paraId="658CC179" w14:textId="77777777" w:rsidR="00686F21" w:rsidRPr="00B30EE2" w:rsidRDefault="00686F21" w:rsidP="00EA60F0">
      <w:pPr>
        <w:pStyle w:val="FootnoteText"/>
        <w:rPr>
          <w:sz w:val="22"/>
          <w:szCs w:val="22"/>
        </w:rPr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4906A2"/>
    <w:multiLevelType w:val="hybridMultilevel"/>
    <w:tmpl w:val="4E569C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8077EC5"/>
    <w:multiLevelType w:val="hybridMultilevel"/>
    <w:tmpl w:val="3C4447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20119373">
    <w:abstractNumId w:val="0"/>
  </w:num>
  <w:num w:numId="2" w16cid:durableId="9047548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67B3"/>
    <w:rsid w:val="00007CD8"/>
    <w:rsid w:val="0003290C"/>
    <w:rsid w:val="00042A70"/>
    <w:rsid w:val="00042F6B"/>
    <w:rsid w:val="00043693"/>
    <w:rsid w:val="00044A7A"/>
    <w:rsid w:val="000542EA"/>
    <w:rsid w:val="000564B7"/>
    <w:rsid w:val="00083BBE"/>
    <w:rsid w:val="0008542A"/>
    <w:rsid w:val="00091642"/>
    <w:rsid w:val="000966C3"/>
    <w:rsid w:val="000A425B"/>
    <w:rsid w:val="000B21B5"/>
    <w:rsid w:val="000B2E97"/>
    <w:rsid w:val="000B73A5"/>
    <w:rsid w:val="000C06F2"/>
    <w:rsid w:val="000C2250"/>
    <w:rsid w:val="000D1B09"/>
    <w:rsid w:val="000D1E9B"/>
    <w:rsid w:val="000D2538"/>
    <w:rsid w:val="000D3150"/>
    <w:rsid w:val="000D3F10"/>
    <w:rsid w:val="000F5D3F"/>
    <w:rsid w:val="00104DF2"/>
    <w:rsid w:val="00107DBB"/>
    <w:rsid w:val="001101D2"/>
    <w:rsid w:val="00111FDB"/>
    <w:rsid w:val="00116AB7"/>
    <w:rsid w:val="00123505"/>
    <w:rsid w:val="00131940"/>
    <w:rsid w:val="00133E41"/>
    <w:rsid w:val="001347C7"/>
    <w:rsid w:val="0013597C"/>
    <w:rsid w:val="00135DFF"/>
    <w:rsid w:val="00137242"/>
    <w:rsid w:val="00137B5E"/>
    <w:rsid w:val="00146D33"/>
    <w:rsid w:val="00156295"/>
    <w:rsid w:val="00157C3C"/>
    <w:rsid w:val="00161EA5"/>
    <w:rsid w:val="00166568"/>
    <w:rsid w:val="001679C1"/>
    <w:rsid w:val="00176CF9"/>
    <w:rsid w:val="0018312A"/>
    <w:rsid w:val="001851D2"/>
    <w:rsid w:val="00194D00"/>
    <w:rsid w:val="0019762F"/>
    <w:rsid w:val="001D6EED"/>
    <w:rsid w:val="001F5B8D"/>
    <w:rsid w:val="002005F7"/>
    <w:rsid w:val="002019D1"/>
    <w:rsid w:val="00201B8F"/>
    <w:rsid w:val="002041AA"/>
    <w:rsid w:val="00205FF2"/>
    <w:rsid w:val="00214A96"/>
    <w:rsid w:val="0022129D"/>
    <w:rsid w:val="00222653"/>
    <w:rsid w:val="0025582E"/>
    <w:rsid w:val="00270117"/>
    <w:rsid w:val="002714ED"/>
    <w:rsid w:val="00273830"/>
    <w:rsid w:val="00275CEF"/>
    <w:rsid w:val="00277520"/>
    <w:rsid w:val="0028163B"/>
    <w:rsid w:val="00282180"/>
    <w:rsid w:val="00291CD4"/>
    <w:rsid w:val="0029617D"/>
    <w:rsid w:val="002963CA"/>
    <w:rsid w:val="00297696"/>
    <w:rsid w:val="002A1046"/>
    <w:rsid w:val="002A485B"/>
    <w:rsid w:val="002A5A31"/>
    <w:rsid w:val="002B0BA2"/>
    <w:rsid w:val="002B1329"/>
    <w:rsid w:val="002C0FDC"/>
    <w:rsid w:val="002C6171"/>
    <w:rsid w:val="002E4B1C"/>
    <w:rsid w:val="002E757B"/>
    <w:rsid w:val="002F35F5"/>
    <w:rsid w:val="002F3FB5"/>
    <w:rsid w:val="002F5772"/>
    <w:rsid w:val="002F6544"/>
    <w:rsid w:val="002F7EE3"/>
    <w:rsid w:val="00306CDC"/>
    <w:rsid w:val="0031040D"/>
    <w:rsid w:val="00316B4F"/>
    <w:rsid w:val="00323301"/>
    <w:rsid w:val="00323EB0"/>
    <w:rsid w:val="00347D92"/>
    <w:rsid w:val="003554F6"/>
    <w:rsid w:val="00361837"/>
    <w:rsid w:val="00375FE3"/>
    <w:rsid w:val="003767EE"/>
    <w:rsid w:val="003854B4"/>
    <w:rsid w:val="00387802"/>
    <w:rsid w:val="0039272B"/>
    <w:rsid w:val="003971C6"/>
    <w:rsid w:val="003A65AD"/>
    <w:rsid w:val="003A6814"/>
    <w:rsid w:val="003A6B33"/>
    <w:rsid w:val="003B2982"/>
    <w:rsid w:val="003B4DBA"/>
    <w:rsid w:val="003B7DF7"/>
    <w:rsid w:val="003C1DEA"/>
    <w:rsid w:val="003C3683"/>
    <w:rsid w:val="003C6829"/>
    <w:rsid w:val="003C7F22"/>
    <w:rsid w:val="003D54D8"/>
    <w:rsid w:val="003E11BB"/>
    <w:rsid w:val="003E3DDE"/>
    <w:rsid w:val="003E3FB1"/>
    <w:rsid w:val="003E544C"/>
    <w:rsid w:val="003E61FB"/>
    <w:rsid w:val="003E6AF0"/>
    <w:rsid w:val="003F0A1E"/>
    <w:rsid w:val="003F34C7"/>
    <w:rsid w:val="003F502D"/>
    <w:rsid w:val="003F6964"/>
    <w:rsid w:val="00406218"/>
    <w:rsid w:val="004165CD"/>
    <w:rsid w:val="004210FC"/>
    <w:rsid w:val="004242CF"/>
    <w:rsid w:val="004405C2"/>
    <w:rsid w:val="0044217B"/>
    <w:rsid w:val="004427A2"/>
    <w:rsid w:val="004444AE"/>
    <w:rsid w:val="00445DEA"/>
    <w:rsid w:val="00446105"/>
    <w:rsid w:val="0044663D"/>
    <w:rsid w:val="0044767A"/>
    <w:rsid w:val="004516DF"/>
    <w:rsid w:val="00453624"/>
    <w:rsid w:val="00457321"/>
    <w:rsid w:val="00464903"/>
    <w:rsid w:val="004724D0"/>
    <w:rsid w:val="0047462E"/>
    <w:rsid w:val="0049169C"/>
    <w:rsid w:val="00491865"/>
    <w:rsid w:val="00492F37"/>
    <w:rsid w:val="004934FF"/>
    <w:rsid w:val="004A534C"/>
    <w:rsid w:val="004C06F0"/>
    <w:rsid w:val="004C185E"/>
    <w:rsid w:val="004C19B8"/>
    <w:rsid w:val="004C1E00"/>
    <w:rsid w:val="004C4BD7"/>
    <w:rsid w:val="004C6067"/>
    <w:rsid w:val="004D7A93"/>
    <w:rsid w:val="004E5E68"/>
    <w:rsid w:val="005010BA"/>
    <w:rsid w:val="00503F28"/>
    <w:rsid w:val="0050782D"/>
    <w:rsid w:val="005155BC"/>
    <w:rsid w:val="00517182"/>
    <w:rsid w:val="00526772"/>
    <w:rsid w:val="0053351E"/>
    <w:rsid w:val="00536AA2"/>
    <w:rsid w:val="005376D3"/>
    <w:rsid w:val="005413AE"/>
    <w:rsid w:val="00541E60"/>
    <w:rsid w:val="005521C2"/>
    <w:rsid w:val="00554AB9"/>
    <w:rsid w:val="00555EF3"/>
    <w:rsid w:val="005571C4"/>
    <w:rsid w:val="0056661F"/>
    <w:rsid w:val="005708AC"/>
    <w:rsid w:val="00577021"/>
    <w:rsid w:val="005772BB"/>
    <w:rsid w:val="00582D38"/>
    <w:rsid w:val="005859AB"/>
    <w:rsid w:val="00590765"/>
    <w:rsid w:val="0059122D"/>
    <w:rsid w:val="005943B5"/>
    <w:rsid w:val="005A2DD6"/>
    <w:rsid w:val="005A770E"/>
    <w:rsid w:val="005C1ED7"/>
    <w:rsid w:val="005C1F11"/>
    <w:rsid w:val="005E39E1"/>
    <w:rsid w:val="005E410C"/>
    <w:rsid w:val="005F67A7"/>
    <w:rsid w:val="0060735F"/>
    <w:rsid w:val="00607F75"/>
    <w:rsid w:val="006176DC"/>
    <w:rsid w:val="00622980"/>
    <w:rsid w:val="006232E2"/>
    <w:rsid w:val="00627B55"/>
    <w:rsid w:val="00640DA6"/>
    <w:rsid w:val="00641BA6"/>
    <w:rsid w:val="00644307"/>
    <w:rsid w:val="00647726"/>
    <w:rsid w:val="006663D3"/>
    <w:rsid w:val="00673870"/>
    <w:rsid w:val="00676501"/>
    <w:rsid w:val="00683CB5"/>
    <w:rsid w:val="00686F21"/>
    <w:rsid w:val="00687843"/>
    <w:rsid w:val="006912D8"/>
    <w:rsid w:val="006916A5"/>
    <w:rsid w:val="0069345E"/>
    <w:rsid w:val="00695059"/>
    <w:rsid w:val="006B0D7B"/>
    <w:rsid w:val="006B50D5"/>
    <w:rsid w:val="006C0BB6"/>
    <w:rsid w:val="006C6BCB"/>
    <w:rsid w:val="006D2763"/>
    <w:rsid w:val="006D69FD"/>
    <w:rsid w:val="006E15F7"/>
    <w:rsid w:val="006E4FC7"/>
    <w:rsid w:val="006E66D8"/>
    <w:rsid w:val="006E78E1"/>
    <w:rsid w:val="006F09CF"/>
    <w:rsid w:val="006F0B7D"/>
    <w:rsid w:val="006F4CA5"/>
    <w:rsid w:val="00703E97"/>
    <w:rsid w:val="00707432"/>
    <w:rsid w:val="00715DA3"/>
    <w:rsid w:val="00716B4D"/>
    <w:rsid w:val="007219E7"/>
    <w:rsid w:val="00730A2B"/>
    <w:rsid w:val="00740FE8"/>
    <w:rsid w:val="007441E2"/>
    <w:rsid w:val="00747567"/>
    <w:rsid w:val="00757FBB"/>
    <w:rsid w:val="00765DAC"/>
    <w:rsid w:val="00772A85"/>
    <w:rsid w:val="00774239"/>
    <w:rsid w:val="00787104"/>
    <w:rsid w:val="00791B58"/>
    <w:rsid w:val="00796136"/>
    <w:rsid w:val="007A354A"/>
    <w:rsid w:val="007A577F"/>
    <w:rsid w:val="007B0BCF"/>
    <w:rsid w:val="007B5756"/>
    <w:rsid w:val="007C1C38"/>
    <w:rsid w:val="007C4E8D"/>
    <w:rsid w:val="007C5A0D"/>
    <w:rsid w:val="007D414D"/>
    <w:rsid w:val="007E1EDC"/>
    <w:rsid w:val="007E5272"/>
    <w:rsid w:val="007E53E2"/>
    <w:rsid w:val="007E68AD"/>
    <w:rsid w:val="007F0732"/>
    <w:rsid w:val="007F0EDC"/>
    <w:rsid w:val="007F114B"/>
    <w:rsid w:val="007F2858"/>
    <w:rsid w:val="00804AA8"/>
    <w:rsid w:val="00806689"/>
    <w:rsid w:val="008102FB"/>
    <w:rsid w:val="00812AA9"/>
    <w:rsid w:val="00815E17"/>
    <w:rsid w:val="008204D7"/>
    <w:rsid w:val="008274BC"/>
    <w:rsid w:val="00834757"/>
    <w:rsid w:val="00835F3A"/>
    <w:rsid w:val="00837AA9"/>
    <w:rsid w:val="00837EA7"/>
    <w:rsid w:val="00840010"/>
    <w:rsid w:val="00840B87"/>
    <w:rsid w:val="00842670"/>
    <w:rsid w:val="0084295E"/>
    <w:rsid w:val="008430AF"/>
    <w:rsid w:val="008432B6"/>
    <w:rsid w:val="008503A6"/>
    <w:rsid w:val="00857E50"/>
    <w:rsid w:val="00870B45"/>
    <w:rsid w:val="008713DB"/>
    <w:rsid w:val="00871671"/>
    <w:rsid w:val="00891D93"/>
    <w:rsid w:val="00893ED4"/>
    <w:rsid w:val="00895F79"/>
    <w:rsid w:val="008A0E62"/>
    <w:rsid w:val="008A1CF9"/>
    <w:rsid w:val="008A1F70"/>
    <w:rsid w:val="008B26CD"/>
    <w:rsid w:val="008B3739"/>
    <w:rsid w:val="008C13BE"/>
    <w:rsid w:val="008C4141"/>
    <w:rsid w:val="008C56B4"/>
    <w:rsid w:val="008D4142"/>
    <w:rsid w:val="008D69C5"/>
    <w:rsid w:val="008E1BFC"/>
    <w:rsid w:val="008E4D21"/>
    <w:rsid w:val="008F0D91"/>
    <w:rsid w:val="008F254E"/>
    <w:rsid w:val="008F4D81"/>
    <w:rsid w:val="009023BD"/>
    <w:rsid w:val="009060B3"/>
    <w:rsid w:val="009060FD"/>
    <w:rsid w:val="009073B0"/>
    <w:rsid w:val="0093392D"/>
    <w:rsid w:val="00933AC3"/>
    <w:rsid w:val="009343A4"/>
    <w:rsid w:val="009351B9"/>
    <w:rsid w:val="009465F3"/>
    <w:rsid w:val="009479D8"/>
    <w:rsid w:val="00950B26"/>
    <w:rsid w:val="0095107B"/>
    <w:rsid w:val="00952177"/>
    <w:rsid w:val="00954DF4"/>
    <w:rsid w:val="0095542B"/>
    <w:rsid w:val="00960445"/>
    <w:rsid w:val="00962C27"/>
    <w:rsid w:val="00965411"/>
    <w:rsid w:val="00967C1F"/>
    <w:rsid w:val="00981D45"/>
    <w:rsid w:val="0098211E"/>
    <w:rsid w:val="00987256"/>
    <w:rsid w:val="009913CC"/>
    <w:rsid w:val="009A04BA"/>
    <w:rsid w:val="009A429E"/>
    <w:rsid w:val="009C164A"/>
    <w:rsid w:val="009C261B"/>
    <w:rsid w:val="009C45FB"/>
    <w:rsid w:val="009C560C"/>
    <w:rsid w:val="009D02B2"/>
    <w:rsid w:val="009D03F5"/>
    <w:rsid w:val="009D782B"/>
    <w:rsid w:val="009E000C"/>
    <w:rsid w:val="009E167D"/>
    <w:rsid w:val="009E4FAD"/>
    <w:rsid w:val="00A00B2A"/>
    <w:rsid w:val="00A10576"/>
    <w:rsid w:val="00A11341"/>
    <w:rsid w:val="00A1610A"/>
    <w:rsid w:val="00A22133"/>
    <w:rsid w:val="00A23757"/>
    <w:rsid w:val="00A23E82"/>
    <w:rsid w:val="00A2479F"/>
    <w:rsid w:val="00A32177"/>
    <w:rsid w:val="00A3789E"/>
    <w:rsid w:val="00A40744"/>
    <w:rsid w:val="00A45F65"/>
    <w:rsid w:val="00A51A1A"/>
    <w:rsid w:val="00A60028"/>
    <w:rsid w:val="00A60878"/>
    <w:rsid w:val="00A63C8E"/>
    <w:rsid w:val="00A73011"/>
    <w:rsid w:val="00A76C5F"/>
    <w:rsid w:val="00A779DB"/>
    <w:rsid w:val="00A821D8"/>
    <w:rsid w:val="00A96105"/>
    <w:rsid w:val="00AA2F38"/>
    <w:rsid w:val="00AB424B"/>
    <w:rsid w:val="00AC1BDA"/>
    <w:rsid w:val="00AC4C58"/>
    <w:rsid w:val="00AD6A35"/>
    <w:rsid w:val="00AE5374"/>
    <w:rsid w:val="00AE62A6"/>
    <w:rsid w:val="00AE7245"/>
    <w:rsid w:val="00AF7BF2"/>
    <w:rsid w:val="00B0030A"/>
    <w:rsid w:val="00B078C1"/>
    <w:rsid w:val="00B107CE"/>
    <w:rsid w:val="00B1087A"/>
    <w:rsid w:val="00B1406B"/>
    <w:rsid w:val="00B15090"/>
    <w:rsid w:val="00B15237"/>
    <w:rsid w:val="00B256D1"/>
    <w:rsid w:val="00B2773E"/>
    <w:rsid w:val="00B30EE2"/>
    <w:rsid w:val="00B321F0"/>
    <w:rsid w:val="00B44881"/>
    <w:rsid w:val="00B467A1"/>
    <w:rsid w:val="00B5169A"/>
    <w:rsid w:val="00B61294"/>
    <w:rsid w:val="00B67B4D"/>
    <w:rsid w:val="00B70A94"/>
    <w:rsid w:val="00B711DE"/>
    <w:rsid w:val="00B71EB6"/>
    <w:rsid w:val="00B72819"/>
    <w:rsid w:val="00B75022"/>
    <w:rsid w:val="00B84852"/>
    <w:rsid w:val="00B901C6"/>
    <w:rsid w:val="00B923EF"/>
    <w:rsid w:val="00BA04F3"/>
    <w:rsid w:val="00BA09B0"/>
    <w:rsid w:val="00BB0361"/>
    <w:rsid w:val="00BB216B"/>
    <w:rsid w:val="00BB2189"/>
    <w:rsid w:val="00BB31A3"/>
    <w:rsid w:val="00BB34DB"/>
    <w:rsid w:val="00BB4381"/>
    <w:rsid w:val="00BB6831"/>
    <w:rsid w:val="00BC105B"/>
    <w:rsid w:val="00BC17D4"/>
    <w:rsid w:val="00BD24A6"/>
    <w:rsid w:val="00BE0950"/>
    <w:rsid w:val="00BE0C12"/>
    <w:rsid w:val="00BE3046"/>
    <w:rsid w:val="00BE6996"/>
    <w:rsid w:val="00BF4EFE"/>
    <w:rsid w:val="00BF6DDB"/>
    <w:rsid w:val="00BF78C1"/>
    <w:rsid w:val="00C03408"/>
    <w:rsid w:val="00C03B2B"/>
    <w:rsid w:val="00C0584C"/>
    <w:rsid w:val="00C1089A"/>
    <w:rsid w:val="00C167B3"/>
    <w:rsid w:val="00C16B59"/>
    <w:rsid w:val="00C257B8"/>
    <w:rsid w:val="00C26B64"/>
    <w:rsid w:val="00C34EAB"/>
    <w:rsid w:val="00C36D98"/>
    <w:rsid w:val="00C3786B"/>
    <w:rsid w:val="00C37885"/>
    <w:rsid w:val="00C41ADF"/>
    <w:rsid w:val="00C44335"/>
    <w:rsid w:val="00C56677"/>
    <w:rsid w:val="00C612EA"/>
    <w:rsid w:val="00C654AB"/>
    <w:rsid w:val="00C65653"/>
    <w:rsid w:val="00C660D5"/>
    <w:rsid w:val="00C6691B"/>
    <w:rsid w:val="00C67692"/>
    <w:rsid w:val="00C71556"/>
    <w:rsid w:val="00C77E2A"/>
    <w:rsid w:val="00C86D2E"/>
    <w:rsid w:val="00C90E76"/>
    <w:rsid w:val="00C93643"/>
    <w:rsid w:val="00CB0BBF"/>
    <w:rsid w:val="00CB6D65"/>
    <w:rsid w:val="00CC4F3F"/>
    <w:rsid w:val="00CC69AA"/>
    <w:rsid w:val="00CE346B"/>
    <w:rsid w:val="00CE4AF1"/>
    <w:rsid w:val="00CF20A8"/>
    <w:rsid w:val="00D02036"/>
    <w:rsid w:val="00D05481"/>
    <w:rsid w:val="00D0698D"/>
    <w:rsid w:val="00D10EE4"/>
    <w:rsid w:val="00D13702"/>
    <w:rsid w:val="00D17621"/>
    <w:rsid w:val="00D17CE1"/>
    <w:rsid w:val="00D20081"/>
    <w:rsid w:val="00D2139F"/>
    <w:rsid w:val="00D252B1"/>
    <w:rsid w:val="00D33E45"/>
    <w:rsid w:val="00D34DE2"/>
    <w:rsid w:val="00D36415"/>
    <w:rsid w:val="00D46B5A"/>
    <w:rsid w:val="00D55007"/>
    <w:rsid w:val="00D55EAA"/>
    <w:rsid w:val="00D6170D"/>
    <w:rsid w:val="00D70F43"/>
    <w:rsid w:val="00D77B04"/>
    <w:rsid w:val="00D803F8"/>
    <w:rsid w:val="00D804EA"/>
    <w:rsid w:val="00D850F9"/>
    <w:rsid w:val="00DA2833"/>
    <w:rsid w:val="00DA693E"/>
    <w:rsid w:val="00DD0A0B"/>
    <w:rsid w:val="00DD0FDD"/>
    <w:rsid w:val="00DD686C"/>
    <w:rsid w:val="00DE0906"/>
    <w:rsid w:val="00DE5BA5"/>
    <w:rsid w:val="00DF185D"/>
    <w:rsid w:val="00E11C21"/>
    <w:rsid w:val="00E20A47"/>
    <w:rsid w:val="00E22E82"/>
    <w:rsid w:val="00E31E59"/>
    <w:rsid w:val="00E3397B"/>
    <w:rsid w:val="00E364BF"/>
    <w:rsid w:val="00E424FE"/>
    <w:rsid w:val="00E4373C"/>
    <w:rsid w:val="00E45F5B"/>
    <w:rsid w:val="00E55142"/>
    <w:rsid w:val="00E5732E"/>
    <w:rsid w:val="00E62F5B"/>
    <w:rsid w:val="00E6546B"/>
    <w:rsid w:val="00E65C41"/>
    <w:rsid w:val="00E736C4"/>
    <w:rsid w:val="00E77816"/>
    <w:rsid w:val="00E8295D"/>
    <w:rsid w:val="00E934C9"/>
    <w:rsid w:val="00E970EC"/>
    <w:rsid w:val="00EA049C"/>
    <w:rsid w:val="00EA0F2F"/>
    <w:rsid w:val="00EA5BB9"/>
    <w:rsid w:val="00EA60F0"/>
    <w:rsid w:val="00EA75E0"/>
    <w:rsid w:val="00EB0096"/>
    <w:rsid w:val="00EB4A52"/>
    <w:rsid w:val="00EB55CC"/>
    <w:rsid w:val="00EB6781"/>
    <w:rsid w:val="00EC109A"/>
    <w:rsid w:val="00EC3862"/>
    <w:rsid w:val="00EC4A10"/>
    <w:rsid w:val="00EC5BA3"/>
    <w:rsid w:val="00ED132E"/>
    <w:rsid w:val="00ED2C94"/>
    <w:rsid w:val="00ED385E"/>
    <w:rsid w:val="00ED3AB4"/>
    <w:rsid w:val="00EE121B"/>
    <w:rsid w:val="00EE6DBC"/>
    <w:rsid w:val="00EF7ED1"/>
    <w:rsid w:val="00F25CF8"/>
    <w:rsid w:val="00F26BF3"/>
    <w:rsid w:val="00F32B01"/>
    <w:rsid w:val="00F332A1"/>
    <w:rsid w:val="00F43DD1"/>
    <w:rsid w:val="00F502C6"/>
    <w:rsid w:val="00F510C0"/>
    <w:rsid w:val="00F539A3"/>
    <w:rsid w:val="00F55BA7"/>
    <w:rsid w:val="00F56F4D"/>
    <w:rsid w:val="00F57C51"/>
    <w:rsid w:val="00F627E9"/>
    <w:rsid w:val="00F70303"/>
    <w:rsid w:val="00F70C16"/>
    <w:rsid w:val="00F76CB3"/>
    <w:rsid w:val="00F815C6"/>
    <w:rsid w:val="00F834DA"/>
    <w:rsid w:val="00F86203"/>
    <w:rsid w:val="00F87F29"/>
    <w:rsid w:val="00F91AA3"/>
    <w:rsid w:val="00F95242"/>
    <w:rsid w:val="00F97DA9"/>
    <w:rsid w:val="00FA445E"/>
    <w:rsid w:val="00FA5AE5"/>
    <w:rsid w:val="00FA6DFF"/>
    <w:rsid w:val="00FB488F"/>
    <w:rsid w:val="00FB624F"/>
    <w:rsid w:val="00FB6A88"/>
    <w:rsid w:val="00FB7A97"/>
    <w:rsid w:val="00FD74DC"/>
    <w:rsid w:val="00FE3548"/>
    <w:rsid w:val="00FE4DB2"/>
    <w:rsid w:val="00FE6426"/>
    <w:rsid w:val="00FF1A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43DCA4"/>
  <w15:chartTrackingRefBased/>
  <w15:docId w15:val="{E0BC7BD5-1F79-4F96-B635-CFDCA82E44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167B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167B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167B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167B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167B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167B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167B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167B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167B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167B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167B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167B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167B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167B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167B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167B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167B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167B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167B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167B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167B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167B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167B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167B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167B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167B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167B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167B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167B3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C167B3"/>
    <w:pPr>
      <w:spacing w:after="0" w:line="240" w:lineRule="auto"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E736C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E736C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E736C4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AD6A3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D6A3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EBSCO.com" TargetMode="External"/><Relationship Id="rId13" Type="http://schemas.openxmlformats.org/officeDocument/2006/relationships/hyperlink" Target="http://www.google.com" TargetMode="External"/><Relationship Id="rId18" Type="http://schemas.openxmlformats.org/officeDocument/2006/relationships/hyperlink" Target="http://www.jrf.org.uk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equalityhumanrights.com" TargetMode="External"/><Relationship Id="rId17" Type="http://schemas.openxmlformats.org/officeDocument/2006/relationships/hyperlink" Target="http://www.richardjohnbr.word-process.com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://www.navigator.health.org.uk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BBC.co.uk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://www.university.open.ac.uk" TargetMode="External"/><Relationship Id="rId10" Type="http://schemas.openxmlformats.org/officeDocument/2006/relationships/hyperlink" Target="http://www.BBC.co.uk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://www.BBC.co.uk" TargetMode="External"/><Relationship Id="rId14" Type="http://schemas.openxmlformats.org/officeDocument/2006/relationships/hyperlink" Target="http://www.ehs.or.uk" TargetMode="Externa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://www.BBC.co.uk" TargetMode="External"/><Relationship Id="rId3" Type="http://schemas.openxmlformats.org/officeDocument/2006/relationships/hyperlink" Target="http://www.ehs.or.uk" TargetMode="External"/><Relationship Id="rId7" Type="http://schemas.openxmlformats.org/officeDocument/2006/relationships/hyperlink" Target="http://www.richardjohnbr.word-process.com" TargetMode="External"/><Relationship Id="rId2" Type="http://schemas.openxmlformats.org/officeDocument/2006/relationships/hyperlink" Target="http://www.university.open.ac.uk" TargetMode="External"/><Relationship Id="rId1" Type="http://schemas.openxmlformats.org/officeDocument/2006/relationships/hyperlink" Target="http://www.BBC.co.uk" TargetMode="External"/><Relationship Id="rId6" Type="http://schemas.openxmlformats.org/officeDocument/2006/relationships/hyperlink" Target="http://www.navigator.health.org.uk" TargetMode="External"/><Relationship Id="rId11" Type="http://schemas.openxmlformats.org/officeDocument/2006/relationships/hyperlink" Target="http://www.equalityhumanrights.com" TargetMode="External"/><Relationship Id="rId5" Type="http://schemas.openxmlformats.org/officeDocument/2006/relationships/hyperlink" Target="http://www.google.com" TargetMode="External"/><Relationship Id="rId10" Type="http://schemas.openxmlformats.org/officeDocument/2006/relationships/hyperlink" Target="http://www.jrf.org.uk" TargetMode="External"/><Relationship Id="rId4" Type="http://schemas.openxmlformats.org/officeDocument/2006/relationships/hyperlink" Target="http://www.EBSCO.com" TargetMode="External"/><Relationship Id="rId9" Type="http://schemas.openxmlformats.org/officeDocument/2006/relationships/hyperlink" Target="http://www.BBC.co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2626C4F-0853-4E1E-B047-3DFFFCB3AF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8889</TotalTime>
  <Pages>6</Pages>
  <Words>2244</Words>
  <Characters>12795</Characters>
  <Application>Microsoft Office Word</Application>
  <DocSecurity>0</DocSecurity>
  <Lines>106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Douthwaite (2501139)</dc:creator>
  <cp:keywords/>
  <dc:description/>
  <cp:lastModifiedBy>Anna Douthwaite (2501139)</cp:lastModifiedBy>
  <cp:revision>527</cp:revision>
  <cp:lastPrinted>2026-07-04T09:59:00Z</cp:lastPrinted>
  <dcterms:created xsi:type="dcterms:W3CDTF">2026-07-03T13:01:00Z</dcterms:created>
  <dcterms:modified xsi:type="dcterms:W3CDTF">2026-07-12T11:49:00Z</dcterms:modified>
</cp:coreProperties>
</file>