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BC71" w14:textId="77777777" w:rsidR="00495030" w:rsidRPr="00F413C3" w:rsidRDefault="00495030" w:rsidP="00495030">
      <w:pPr>
        <w:spacing w:after="0" w:line="480" w:lineRule="auto"/>
        <w:contextualSpacing/>
        <w:jc w:val="center"/>
        <w:rPr>
          <w:rFonts w:ascii="Times New Roman" w:hAnsi="Times New Roman" w:cs="Times New Roman"/>
          <w:b/>
          <w:bCs/>
          <w:sz w:val="40"/>
          <w:szCs w:val="40"/>
          <w:u w:val="single"/>
        </w:rPr>
      </w:pPr>
      <w:r w:rsidRPr="00F413C3">
        <w:rPr>
          <w:rFonts w:ascii="Times New Roman" w:hAnsi="Times New Roman" w:cs="Times New Roman"/>
          <w:b/>
          <w:bCs/>
          <w:sz w:val="40"/>
          <w:szCs w:val="40"/>
          <w:u w:val="single"/>
        </w:rPr>
        <w:t xml:space="preserve">BSc Health and Social Care </w:t>
      </w:r>
    </w:p>
    <w:p w14:paraId="26B89C69" w14:textId="77777777" w:rsidR="00731A7C" w:rsidRPr="00731A7C" w:rsidRDefault="00731A7C" w:rsidP="00495030">
      <w:pPr>
        <w:spacing w:after="0" w:line="480" w:lineRule="auto"/>
        <w:contextualSpacing/>
        <w:jc w:val="center"/>
        <w:rPr>
          <w:rFonts w:ascii="Times New Roman" w:hAnsi="Times New Roman" w:cs="Times New Roman"/>
          <w:b/>
          <w:bCs/>
          <w:sz w:val="36"/>
          <w:szCs w:val="36"/>
          <w:u w:val="single"/>
        </w:rPr>
      </w:pPr>
    </w:p>
    <w:p w14:paraId="417E6E29" w14:textId="1A2356EC" w:rsidR="00041B81" w:rsidRDefault="0064103C" w:rsidP="00240008">
      <w:pPr>
        <w:spacing w:after="0" w:line="480" w:lineRule="auto"/>
        <w:contextualSpacing/>
        <w:jc w:val="center"/>
        <w:rPr>
          <w:rFonts w:ascii="Times New Roman" w:hAnsi="Times New Roman" w:cs="Times New Roman"/>
          <w:b/>
          <w:bCs/>
          <w:sz w:val="36"/>
          <w:szCs w:val="36"/>
        </w:rPr>
      </w:pPr>
      <w:r w:rsidRPr="00731A7C">
        <w:rPr>
          <w:rFonts w:ascii="Times New Roman" w:hAnsi="Times New Roman" w:cs="Times New Roman"/>
          <w:b/>
          <w:bCs/>
          <w:sz w:val="36"/>
          <w:szCs w:val="36"/>
        </w:rPr>
        <w:t xml:space="preserve">Module: </w:t>
      </w:r>
      <w:r w:rsidR="00610479" w:rsidRPr="00731A7C">
        <w:rPr>
          <w:rFonts w:ascii="Times New Roman" w:hAnsi="Times New Roman" w:cs="Times New Roman"/>
          <w:b/>
          <w:bCs/>
          <w:sz w:val="36"/>
          <w:szCs w:val="36"/>
        </w:rPr>
        <w:t>Principles of Health and Social Care Practise</w:t>
      </w:r>
    </w:p>
    <w:p w14:paraId="1E87EF08" w14:textId="77777777" w:rsidR="00731A7C" w:rsidRPr="00731A7C" w:rsidRDefault="00731A7C" w:rsidP="00240008">
      <w:pPr>
        <w:spacing w:after="0" w:line="480" w:lineRule="auto"/>
        <w:contextualSpacing/>
        <w:jc w:val="center"/>
        <w:rPr>
          <w:rFonts w:ascii="Times New Roman" w:hAnsi="Times New Roman" w:cs="Times New Roman"/>
          <w:b/>
          <w:bCs/>
          <w:sz w:val="36"/>
          <w:szCs w:val="36"/>
        </w:rPr>
      </w:pPr>
    </w:p>
    <w:p w14:paraId="03864EFA" w14:textId="77777777" w:rsidR="00731A7C" w:rsidRDefault="00731A7C" w:rsidP="00731A7C">
      <w:pPr>
        <w:spacing w:after="0" w:line="480" w:lineRule="auto"/>
        <w:contextualSpacing/>
        <w:jc w:val="center"/>
        <w:rPr>
          <w:rFonts w:ascii="Times New Roman" w:hAnsi="Times New Roman" w:cs="Times New Roman"/>
          <w:b/>
          <w:bCs/>
          <w:sz w:val="36"/>
          <w:szCs w:val="36"/>
        </w:rPr>
      </w:pPr>
      <w:r w:rsidRPr="00731A7C">
        <w:rPr>
          <w:rFonts w:ascii="Times New Roman" w:hAnsi="Times New Roman" w:cs="Times New Roman"/>
          <w:b/>
          <w:bCs/>
          <w:sz w:val="36"/>
          <w:szCs w:val="36"/>
        </w:rPr>
        <w:t>Module code: BMHP5016</w:t>
      </w:r>
    </w:p>
    <w:p w14:paraId="25816879" w14:textId="77777777" w:rsidR="00731A7C" w:rsidRPr="00731A7C" w:rsidRDefault="00731A7C" w:rsidP="00731A7C">
      <w:pPr>
        <w:spacing w:after="0" w:line="480" w:lineRule="auto"/>
        <w:contextualSpacing/>
        <w:jc w:val="center"/>
        <w:rPr>
          <w:rFonts w:ascii="Times New Roman" w:hAnsi="Times New Roman" w:cs="Times New Roman"/>
          <w:b/>
          <w:bCs/>
          <w:sz w:val="36"/>
          <w:szCs w:val="36"/>
        </w:rPr>
      </w:pPr>
    </w:p>
    <w:p w14:paraId="22DB9FC7" w14:textId="6CB7D4BE" w:rsidR="009A01F1" w:rsidRDefault="00A54DFA" w:rsidP="00A54DFA">
      <w:pPr>
        <w:spacing w:after="0" w:line="480" w:lineRule="auto"/>
        <w:contextualSpacing/>
        <w:jc w:val="center"/>
        <w:rPr>
          <w:rFonts w:ascii="Times New Roman" w:hAnsi="Times New Roman" w:cs="Times New Roman"/>
          <w:b/>
          <w:bCs/>
          <w:sz w:val="36"/>
          <w:szCs w:val="36"/>
        </w:rPr>
      </w:pPr>
      <w:r w:rsidRPr="00731A7C">
        <w:rPr>
          <w:rFonts w:ascii="Times New Roman" w:hAnsi="Times New Roman" w:cs="Times New Roman"/>
          <w:b/>
          <w:bCs/>
          <w:sz w:val="36"/>
          <w:szCs w:val="36"/>
        </w:rPr>
        <w:t>Name: Shabhana Tariq</w:t>
      </w:r>
    </w:p>
    <w:p w14:paraId="1F881655" w14:textId="77777777" w:rsidR="00D90BFF" w:rsidRPr="00731A7C" w:rsidRDefault="00D90BFF" w:rsidP="00A54DFA">
      <w:pPr>
        <w:spacing w:after="0" w:line="480" w:lineRule="auto"/>
        <w:contextualSpacing/>
        <w:jc w:val="center"/>
        <w:rPr>
          <w:rFonts w:ascii="Times New Roman" w:hAnsi="Times New Roman" w:cs="Times New Roman"/>
          <w:b/>
          <w:bCs/>
          <w:sz w:val="36"/>
          <w:szCs w:val="36"/>
        </w:rPr>
      </w:pPr>
    </w:p>
    <w:p w14:paraId="6776D354" w14:textId="042CA9AC" w:rsidR="00731A7C" w:rsidRDefault="00CD4636" w:rsidP="00731A7C">
      <w:pPr>
        <w:spacing w:after="0" w:line="480" w:lineRule="auto"/>
        <w:contextualSpacing/>
        <w:jc w:val="center"/>
        <w:rPr>
          <w:rFonts w:ascii="Times New Roman" w:hAnsi="Times New Roman" w:cs="Times New Roman"/>
          <w:b/>
          <w:bCs/>
          <w:sz w:val="36"/>
          <w:szCs w:val="36"/>
        </w:rPr>
      </w:pPr>
      <w:r w:rsidRPr="001F7FE4">
        <w:rPr>
          <w:rFonts w:ascii="Times New Roman" w:hAnsi="Times New Roman" w:cs="Times New Roman"/>
          <w:b/>
          <w:bCs/>
          <w:sz w:val="36"/>
          <w:szCs w:val="36"/>
        </w:rPr>
        <w:t>Student ID: 2412763</w:t>
      </w:r>
    </w:p>
    <w:p w14:paraId="232EA4D9" w14:textId="77777777" w:rsidR="00D90BFF" w:rsidRPr="001F7FE4" w:rsidRDefault="00D90BFF" w:rsidP="00731A7C">
      <w:pPr>
        <w:spacing w:after="0" w:line="480" w:lineRule="auto"/>
        <w:contextualSpacing/>
        <w:jc w:val="center"/>
        <w:rPr>
          <w:rFonts w:ascii="Times New Roman" w:hAnsi="Times New Roman" w:cs="Times New Roman"/>
          <w:b/>
          <w:bCs/>
          <w:sz w:val="36"/>
          <w:szCs w:val="36"/>
        </w:rPr>
      </w:pPr>
    </w:p>
    <w:p w14:paraId="727D2210" w14:textId="78C3D967" w:rsidR="00041B81" w:rsidRDefault="00CD4636" w:rsidP="00A54DFA">
      <w:pPr>
        <w:spacing w:after="0" w:line="480" w:lineRule="auto"/>
        <w:contextualSpacing/>
        <w:jc w:val="center"/>
        <w:rPr>
          <w:rFonts w:ascii="Times New Roman" w:hAnsi="Times New Roman" w:cs="Times New Roman"/>
          <w:b/>
          <w:bCs/>
          <w:sz w:val="36"/>
          <w:szCs w:val="36"/>
        </w:rPr>
      </w:pPr>
      <w:r w:rsidRPr="00731A7C">
        <w:rPr>
          <w:rFonts w:ascii="Times New Roman" w:hAnsi="Times New Roman" w:cs="Times New Roman"/>
          <w:b/>
          <w:bCs/>
          <w:sz w:val="36"/>
          <w:szCs w:val="36"/>
        </w:rPr>
        <w:t xml:space="preserve">Lecturer: Precious </w:t>
      </w:r>
      <w:proofErr w:type="spellStart"/>
      <w:r w:rsidR="00CA1736" w:rsidRPr="00731A7C">
        <w:rPr>
          <w:rFonts w:ascii="Times New Roman" w:hAnsi="Times New Roman" w:cs="Times New Roman"/>
          <w:b/>
          <w:bCs/>
          <w:sz w:val="36"/>
          <w:szCs w:val="36"/>
        </w:rPr>
        <w:t>Igbinigie</w:t>
      </w:r>
      <w:proofErr w:type="spellEnd"/>
    </w:p>
    <w:p w14:paraId="68C144C8" w14:textId="77777777" w:rsidR="00D90BFF" w:rsidRDefault="00D90BFF" w:rsidP="00A54DFA">
      <w:pPr>
        <w:spacing w:after="0" w:line="480" w:lineRule="auto"/>
        <w:contextualSpacing/>
        <w:jc w:val="center"/>
        <w:rPr>
          <w:rFonts w:ascii="Times New Roman" w:hAnsi="Times New Roman" w:cs="Times New Roman"/>
          <w:b/>
          <w:bCs/>
          <w:sz w:val="36"/>
          <w:szCs w:val="36"/>
        </w:rPr>
      </w:pPr>
    </w:p>
    <w:p w14:paraId="4075EB8C" w14:textId="77777777" w:rsidR="00731A7C" w:rsidRDefault="00731A7C" w:rsidP="00731A7C">
      <w:pPr>
        <w:spacing w:after="0" w:line="480" w:lineRule="auto"/>
        <w:contextualSpacing/>
        <w:jc w:val="center"/>
        <w:rPr>
          <w:rFonts w:ascii="Times New Roman" w:hAnsi="Times New Roman" w:cs="Times New Roman"/>
          <w:b/>
          <w:bCs/>
          <w:sz w:val="36"/>
          <w:szCs w:val="36"/>
        </w:rPr>
      </w:pPr>
      <w:r w:rsidRPr="00731A7C">
        <w:rPr>
          <w:rFonts w:ascii="Times New Roman" w:hAnsi="Times New Roman" w:cs="Times New Roman"/>
          <w:b/>
          <w:bCs/>
          <w:sz w:val="36"/>
          <w:szCs w:val="36"/>
        </w:rPr>
        <w:t xml:space="preserve">Component 1: A Reflective report on the principles of health and social care </w:t>
      </w:r>
    </w:p>
    <w:p w14:paraId="0395533C" w14:textId="77777777" w:rsidR="00D90BFF" w:rsidRDefault="00D90BFF" w:rsidP="00731A7C">
      <w:pPr>
        <w:spacing w:after="0" w:line="480" w:lineRule="auto"/>
        <w:contextualSpacing/>
        <w:jc w:val="center"/>
        <w:rPr>
          <w:rFonts w:ascii="Times New Roman" w:hAnsi="Times New Roman" w:cs="Times New Roman"/>
          <w:b/>
          <w:bCs/>
          <w:sz w:val="36"/>
          <w:szCs w:val="36"/>
        </w:rPr>
      </w:pPr>
    </w:p>
    <w:p w14:paraId="6BB9AE75" w14:textId="18BB6523" w:rsidR="001F7FE4" w:rsidRPr="00731A7C" w:rsidRDefault="001F7FE4" w:rsidP="00731A7C">
      <w:pPr>
        <w:spacing w:after="0" w:line="480" w:lineRule="auto"/>
        <w:contextualSpacing/>
        <w:jc w:val="center"/>
        <w:rPr>
          <w:rFonts w:ascii="Times New Roman" w:hAnsi="Times New Roman" w:cs="Times New Roman"/>
          <w:b/>
          <w:bCs/>
          <w:sz w:val="36"/>
          <w:szCs w:val="36"/>
        </w:rPr>
      </w:pPr>
      <w:r>
        <w:rPr>
          <w:rFonts w:ascii="Times New Roman" w:hAnsi="Times New Roman" w:cs="Times New Roman"/>
          <w:b/>
          <w:bCs/>
          <w:sz w:val="36"/>
          <w:szCs w:val="36"/>
        </w:rPr>
        <w:t>Submission Date: Monday 2</w:t>
      </w:r>
      <w:r w:rsidRPr="001F7FE4">
        <w:rPr>
          <w:rFonts w:ascii="Times New Roman" w:hAnsi="Times New Roman" w:cs="Times New Roman"/>
          <w:b/>
          <w:bCs/>
          <w:sz w:val="36"/>
          <w:szCs w:val="36"/>
          <w:vertAlign w:val="superscript"/>
        </w:rPr>
        <w:t>nd</w:t>
      </w:r>
      <w:r>
        <w:rPr>
          <w:rFonts w:ascii="Times New Roman" w:hAnsi="Times New Roman" w:cs="Times New Roman"/>
          <w:b/>
          <w:bCs/>
          <w:sz w:val="36"/>
          <w:szCs w:val="36"/>
        </w:rPr>
        <w:t xml:space="preserve"> March 2026</w:t>
      </w:r>
    </w:p>
    <w:p w14:paraId="5C41E810" w14:textId="2C7528EF" w:rsidR="00041B81" w:rsidRPr="00A54DFA" w:rsidRDefault="00041B81" w:rsidP="00A54DFA">
      <w:pPr>
        <w:spacing w:after="0" w:line="480" w:lineRule="auto"/>
        <w:contextualSpacing/>
        <w:jc w:val="center"/>
        <w:rPr>
          <w:rFonts w:ascii="Times New Roman" w:hAnsi="Times New Roman" w:cs="Times New Roman"/>
          <w:b/>
          <w:bCs/>
          <w:sz w:val="24"/>
          <w:szCs w:val="24"/>
        </w:rPr>
      </w:pPr>
    </w:p>
    <w:p w14:paraId="54727131" w14:textId="77777777" w:rsidR="006F0636" w:rsidRDefault="00D33A89" w:rsidP="00F413C3">
      <w:pPr>
        <w:spacing w:after="0" w:line="360" w:lineRule="auto"/>
        <w:contextualSpacing/>
        <w:jc w:val="center"/>
        <w:rPr>
          <w:rFonts w:ascii="Times New Roman" w:hAnsi="Times New Roman" w:cs="Times New Roman"/>
          <w:sz w:val="26"/>
          <w:szCs w:val="26"/>
        </w:rPr>
      </w:pPr>
      <w:r w:rsidRPr="00D90BFF">
        <w:rPr>
          <w:rFonts w:ascii="Times New Roman" w:hAnsi="Times New Roman" w:cs="Times New Roman"/>
          <w:sz w:val="26"/>
          <w:szCs w:val="26"/>
        </w:rPr>
        <w:lastRenderedPageBreak/>
        <w:t xml:space="preserve">Component 1: A Reflective Report on the Principles of </w:t>
      </w:r>
      <w:r w:rsidR="006F0636" w:rsidRPr="00D90BFF">
        <w:rPr>
          <w:rFonts w:ascii="Times New Roman" w:hAnsi="Times New Roman" w:cs="Times New Roman"/>
          <w:sz w:val="26"/>
          <w:szCs w:val="26"/>
        </w:rPr>
        <w:t>Health and Social Care Practice</w:t>
      </w:r>
    </w:p>
    <w:p w14:paraId="788268CD" w14:textId="77777777" w:rsidR="00F413C3" w:rsidRPr="00D90BFF" w:rsidRDefault="00F413C3" w:rsidP="00F413C3">
      <w:pPr>
        <w:spacing w:after="0" w:line="360" w:lineRule="auto"/>
        <w:contextualSpacing/>
        <w:jc w:val="center"/>
        <w:rPr>
          <w:rFonts w:ascii="Times New Roman" w:hAnsi="Times New Roman" w:cs="Times New Roman"/>
          <w:sz w:val="26"/>
          <w:szCs w:val="26"/>
        </w:rPr>
      </w:pPr>
    </w:p>
    <w:p w14:paraId="456D56B1" w14:textId="77777777" w:rsidR="00D33A89" w:rsidRPr="00D90BFF" w:rsidRDefault="006F0636" w:rsidP="00D90BFF">
      <w:pPr>
        <w:spacing w:after="0" w:line="360" w:lineRule="auto"/>
        <w:contextualSpacing/>
        <w:jc w:val="center"/>
        <w:rPr>
          <w:rFonts w:ascii="Times New Roman" w:hAnsi="Times New Roman" w:cs="Times New Roman"/>
          <w:b/>
          <w:sz w:val="26"/>
          <w:szCs w:val="26"/>
        </w:rPr>
      </w:pPr>
      <w:r w:rsidRPr="00D90BFF">
        <w:rPr>
          <w:rFonts w:ascii="Times New Roman" w:hAnsi="Times New Roman" w:cs="Times New Roman"/>
          <w:b/>
          <w:sz w:val="26"/>
          <w:szCs w:val="26"/>
        </w:rPr>
        <w:t>Introduction</w:t>
      </w:r>
    </w:p>
    <w:p w14:paraId="0EA3A1BD" w14:textId="066E0818" w:rsidR="00665CCB" w:rsidRDefault="00665CCB" w:rsidP="00D90BFF">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Th</w:t>
      </w:r>
      <w:r w:rsidR="00235291">
        <w:rPr>
          <w:rFonts w:ascii="Times New Roman" w:hAnsi="Times New Roman" w:cs="Times New Roman"/>
          <w:sz w:val="26"/>
          <w:szCs w:val="26"/>
        </w:rPr>
        <w:t>is</w:t>
      </w:r>
      <w:r w:rsidRPr="00D90BFF">
        <w:rPr>
          <w:rFonts w:ascii="Times New Roman" w:hAnsi="Times New Roman" w:cs="Times New Roman"/>
          <w:sz w:val="26"/>
          <w:szCs w:val="26"/>
        </w:rPr>
        <w:t xml:space="preserve"> report reviews the principles of health and social care practice within the UK, person-centred care, partnership working, and ethics. This is meant to critically consider their importance, their application in a practical setting and how they will influence my professional growth. This report will show how these principles are not abstract concepts but valuable instruments to provide high-quality, compassionate, and effective care by incorporating such theoretical frameworks as the Hierarchy of Needs created by Maslow and such important pieces of legislation as the Care Act 2014 and the Health and Care Act 2022.</w:t>
      </w:r>
    </w:p>
    <w:p w14:paraId="1C9F87D0" w14:textId="77777777" w:rsidR="00235291" w:rsidRPr="00D90BFF" w:rsidRDefault="00235291" w:rsidP="00D90BFF">
      <w:pPr>
        <w:spacing w:after="0" w:line="360" w:lineRule="auto"/>
        <w:contextualSpacing/>
        <w:rPr>
          <w:rFonts w:ascii="Times New Roman" w:hAnsi="Times New Roman" w:cs="Times New Roman"/>
          <w:sz w:val="26"/>
          <w:szCs w:val="26"/>
        </w:rPr>
      </w:pPr>
    </w:p>
    <w:p w14:paraId="3680968B" w14:textId="77777777" w:rsidR="00665CCB" w:rsidRPr="00D90BFF" w:rsidRDefault="00665CCB" w:rsidP="00D90BFF">
      <w:pPr>
        <w:spacing w:after="0" w:line="360" w:lineRule="auto"/>
        <w:contextualSpacing/>
        <w:jc w:val="center"/>
        <w:rPr>
          <w:rFonts w:ascii="Times New Roman" w:hAnsi="Times New Roman" w:cs="Times New Roman"/>
          <w:b/>
          <w:sz w:val="26"/>
          <w:szCs w:val="26"/>
        </w:rPr>
      </w:pPr>
      <w:r w:rsidRPr="00D90BFF">
        <w:rPr>
          <w:rFonts w:ascii="Times New Roman" w:hAnsi="Times New Roman" w:cs="Times New Roman"/>
          <w:b/>
          <w:sz w:val="26"/>
          <w:szCs w:val="26"/>
        </w:rPr>
        <w:t>Task 1: The Reflection on the Significance of Principles of Health and Social Care.</w:t>
      </w:r>
    </w:p>
    <w:p w14:paraId="7E1C25E3" w14:textId="77777777" w:rsidR="00665CCB" w:rsidRDefault="00665CCB" w:rsidP="00235291">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Health and social care principles act as the moral and practical guide to practitioners which does not only guarantee an effective level of care, but also a dignified and respectful one. The above principles are more important than ever in the UK context where the ageing population and rising levels of long-term conditions apply overwhelming pressure on services.</w:t>
      </w:r>
    </w:p>
    <w:p w14:paraId="3936F6E4" w14:textId="77777777" w:rsidR="005F09F8" w:rsidRPr="00D90BFF" w:rsidRDefault="005F09F8" w:rsidP="00235291">
      <w:pPr>
        <w:spacing w:after="0" w:line="360" w:lineRule="auto"/>
        <w:contextualSpacing/>
        <w:rPr>
          <w:rFonts w:ascii="Times New Roman" w:hAnsi="Times New Roman" w:cs="Times New Roman"/>
          <w:sz w:val="26"/>
          <w:szCs w:val="26"/>
        </w:rPr>
      </w:pPr>
    </w:p>
    <w:p w14:paraId="18E67C0A" w14:textId="10C0CD4E" w:rsidR="00934863" w:rsidRDefault="00665CCB" w:rsidP="00235291">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Person-centred care is the opposite of a traditional, paternalistic model of care, in which the patient was not involved in the decisions made about him or her. It is essentially concerned with reali</w:t>
      </w:r>
      <w:r w:rsidR="003248EF">
        <w:rPr>
          <w:rFonts w:ascii="Times New Roman" w:hAnsi="Times New Roman" w:cs="Times New Roman"/>
          <w:sz w:val="26"/>
          <w:szCs w:val="26"/>
        </w:rPr>
        <w:t>s</w:t>
      </w:r>
      <w:r w:rsidRPr="00D90BFF">
        <w:rPr>
          <w:rFonts w:ascii="Times New Roman" w:hAnsi="Times New Roman" w:cs="Times New Roman"/>
          <w:sz w:val="26"/>
          <w:szCs w:val="26"/>
        </w:rPr>
        <w:t>ing that there is a person behind the patient, he/she has his/her own history, likes, values, and dreams</w:t>
      </w:r>
      <w:r w:rsidR="0062273D" w:rsidRPr="00D90BFF">
        <w:rPr>
          <w:rFonts w:ascii="Times New Roman" w:hAnsi="Times New Roman" w:cs="Times New Roman"/>
          <w:sz w:val="26"/>
          <w:szCs w:val="26"/>
        </w:rPr>
        <w:t xml:space="preserve"> (Social Care Institute for Excellence, 2019)</w:t>
      </w:r>
      <w:r w:rsidRPr="00D90BFF">
        <w:rPr>
          <w:rFonts w:ascii="Times New Roman" w:hAnsi="Times New Roman" w:cs="Times New Roman"/>
          <w:sz w:val="26"/>
          <w:szCs w:val="26"/>
        </w:rPr>
        <w:t>. This value is highly compatible with humanistic explanations of psychology and especia</w:t>
      </w:r>
      <w:r w:rsidR="00380C2D" w:rsidRPr="00D90BFF">
        <w:rPr>
          <w:rFonts w:ascii="Times New Roman" w:hAnsi="Times New Roman" w:cs="Times New Roman"/>
          <w:sz w:val="26"/>
          <w:szCs w:val="26"/>
        </w:rPr>
        <w:t>lly with the Hierarchy of needs</w:t>
      </w:r>
      <w:r w:rsidRPr="00D90BFF">
        <w:rPr>
          <w:rFonts w:ascii="Times New Roman" w:hAnsi="Times New Roman" w:cs="Times New Roman"/>
          <w:sz w:val="26"/>
          <w:szCs w:val="26"/>
        </w:rPr>
        <w:t xml:space="preserve"> </w:t>
      </w:r>
      <w:r w:rsidR="00380C2D" w:rsidRPr="00D90BFF">
        <w:rPr>
          <w:rFonts w:ascii="Times New Roman" w:hAnsi="Times New Roman" w:cs="Times New Roman"/>
          <w:sz w:val="26"/>
          <w:szCs w:val="26"/>
        </w:rPr>
        <w:t>(</w:t>
      </w:r>
      <w:r w:rsidRPr="00D90BFF">
        <w:rPr>
          <w:rFonts w:ascii="Times New Roman" w:hAnsi="Times New Roman" w:cs="Times New Roman"/>
          <w:sz w:val="26"/>
          <w:szCs w:val="26"/>
        </w:rPr>
        <w:t>Maslow</w:t>
      </w:r>
      <w:r w:rsidR="00380C2D" w:rsidRPr="00D90BFF">
        <w:rPr>
          <w:rFonts w:ascii="Times New Roman" w:hAnsi="Times New Roman" w:cs="Times New Roman"/>
          <w:sz w:val="26"/>
          <w:szCs w:val="26"/>
        </w:rPr>
        <w:t>, 1943)</w:t>
      </w:r>
      <w:r w:rsidRPr="00D90BFF">
        <w:rPr>
          <w:rFonts w:ascii="Times New Roman" w:hAnsi="Times New Roman" w:cs="Times New Roman"/>
          <w:sz w:val="26"/>
          <w:szCs w:val="26"/>
        </w:rPr>
        <w:t xml:space="preserve">. Although the initial levels of the hierarchy need to be fulfilled, primarily, basic physiological and safety needs, the goal of a person-centred practice should be to assist a person to reach the upper levels of the hierarchy: belongingness, esteem, and, finally, self-actualisation. When we engage an individual in their own care planning, we give them </w:t>
      </w:r>
      <w:r w:rsidRPr="00D90BFF">
        <w:rPr>
          <w:rFonts w:ascii="Times New Roman" w:hAnsi="Times New Roman" w:cs="Times New Roman"/>
          <w:sz w:val="26"/>
          <w:szCs w:val="26"/>
        </w:rPr>
        <w:lastRenderedPageBreak/>
        <w:t xml:space="preserve">the message that they are </w:t>
      </w:r>
      <w:r w:rsidR="009C41D7" w:rsidRPr="00D90BFF">
        <w:rPr>
          <w:rFonts w:ascii="Times New Roman" w:hAnsi="Times New Roman" w:cs="Times New Roman"/>
          <w:sz w:val="26"/>
          <w:szCs w:val="26"/>
        </w:rPr>
        <w:t>valuable,</w:t>
      </w:r>
      <w:r w:rsidRPr="00D90BFF">
        <w:rPr>
          <w:rFonts w:ascii="Times New Roman" w:hAnsi="Times New Roman" w:cs="Times New Roman"/>
          <w:sz w:val="26"/>
          <w:szCs w:val="26"/>
        </w:rPr>
        <w:t xml:space="preserve"> and we validate their autonomy which is important to their psychological wellbeing and recovery. It causes the person to stop being a passive recipient of care moving to an active participant.</w:t>
      </w:r>
    </w:p>
    <w:p w14:paraId="198B6DE2" w14:textId="77777777" w:rsidR="005F09F8" w:rsidRPr="00D90BFF" w:rsidRDefault="005F09F8" w:rsidP="00235291">
      <w:pPr>
        <w:spacing w:after="0" w:line="360" w:lineRule="auto"/>
        <w:contextualSpacing/>
        <w:rPr>
          <w:rFonts w:ascii="Times New Roman" w:hAnsi="Times New Roman" w:cs="Times New Roman"/>
          <w:sz w:val="26"/>
          <w:szCs w:val="26"/>
        </w:rPr>
      </w:pPr>
    </w:p>
    <w:p w14:paraId="5D3147CC" w14:textId="77777777" w:rsidR="00934863" w:rsidRDefault="00934863" w:rsidP="009C41D7">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 xml:space="preserve">Partnership working is a continuation of this collaborative methodology to their families, friends and the multi-disciplinary team (MDT). Modern health and social care </w:t>
      </w:r>
      <w:proofErr w:type="gramStart"/>
      <w:r w:rsidRPr="00D90BFF">
        <w:rPr>
          <w:rFonts w:ascii="Times New Roman" w:hAnsi="Times New Roman" w:cs="Times New Roman"/>
          <w:sz w:val="26"/>
          <w:szCs w:val="26"/>
        </w:rPr>
        <w:t>is</w:t>
      </w:r>
      <w:proofErr w:type="gramEnd"/>
      <w:r w:rsidRPr="00D90BFF">
        <w:rPr>
          <w:rFonts w:ascii="Times New Roman" w:hAnsi="Times New Roman" w:cs="Times New Roman"/>
          <w:sz w:val="26"/>
          <w:szCs w:val="26"/>
        </w:rPr>
        <w:t xml:space="preserve"> complex in the sense that it does not require just one professional to be able to satisfy the needs of an individual</w:t>
      </w:r>
      <w:r w:rsidR="00AC1C24" w:rsidRPr="00D90BFF">
        <w:rPr>
          <w:rFonts w:ascii="Times New Roman" w:hAnsi="Times New Roman" w:cs="Times New Roman"/>
          <w:sz w:val="26"/>
          <w:szCs w:val="26"/>
        </w:rPr>
        <w:t xml:space="preserve"> (Glasby and Dickinson, 2014)</w:t>
      </w:r>
      <w:r w:rsidRPr="00D90BFF">
        <w:rPr>
          <w:rFonts w:ascii="Times New Roman" w:hAnsi="Times New Roman" w:cs="Times New Roman"/>
          <w:sz w:val="26"/>
          <w:szCs w:val="26"/>
        </w:rPr>
        <w:t>. A diabetic might need the assistance of a general practitioner, a district nurse, a dietician and a social worker. The key to effective working in partnership is that such different inputs should not be fragmented and contradictory, but coordinated and cohesive</w:t>
      </w:r>
      <w:r w:rsidR="007730B4" w:rsidRPr="00D90BFF">
        <w:rPr>
          <w:rFonts w:ascii="Times New Roman" w:hAnsi="Times New Roman" w:cs="Times New Roman"/>
          <w:sz w:val="26"/>
          <w:szCs w:val="26"/>
        </w:rPr>
        <w:t xml:space="preserve"> (Department of Health and Social Care, 2021)</w:t>
      </w:r>
      <w:r w:rsidRPr="00D90BFF">
        <w:rPr>
          <w:rFonts w:ascii="Times New Roman" w:hAnsi="Times New Roman" w:cs="Times New Roman"/>
          <w:sz w:val="26"/>
          <w:szCs w:val="26"/>
        </w:rPr>
        <w:t>. This principle is clearly stipulated in the Health and Care Act 2022 that legally required the creation of Integrated Care Systems (ICSs) throughout England (Health and Care Act 2022). ICSs are established to disperse the past divisions that existed between the hospitals, GPs, and local councils in enhancing collaboration to improve population health and reduce disparities. Considering this, partnership working is not merely a wanton, but a structural requirement of an effective and efficient care system.</w:t>
      </w:r>
    </w:p>
    <w:p w14:paraId="562EB903" w14:textId="77777777" w:rsidR="005F09F8" w:rsidRPr="00D90BFF" w:rsidRDefault="005F09F8" w:rsidP="009C41D7">
      <w:pPr>
        <w:spacing w:after="0" w:line="360" w:lineRule="auto"/>
        <w:contextualSpacing/>
        <w:rPr>
          <w:rFonts w:ascii="Times New Roman" w:hAnsi="Times New Roman" w:cs="Times New Roman"/>
          <w:sz w:val="26"/>
          <w:szCs w:val="26"/>
        </w:rPr>
      </w:pPr>
    </w:p>
    <w:p w14:paraId="469C57D8" w14:textId="040DCD7D" w:rsidR="00934863" w:rsidRPr="00D90BFF" w:rsidRDefault="00934863" w:rsidP="005F09F8">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Ethics gives us the guidelines to follow through the hard and unclear circumstances that are likely to be encountered in the practice. The foundational principles of professional judgement are the core ethical principles of autonomy (rewarding the right of a person to make his or her own decisions), beneficence (that which is in the best interest of a person), non-maleficence (first, do no harm), and justice (fairness/equality). Ethical principles are directly translated into the law through the Care Act 2014 in the UK, which gives a lot of focus to individual wellbeing. It provides a legal obligation on the part of the local authorities to foster the wellbeing of an individual bearing in mind personal dignity, physical and mental health, and emotional wellbeing. An ethical lens can enable practitioners to critically examine dilemmas, including the incompatibility between a person and his or her right to take risks (autonomy) and the respo</w:t>
      </w:r>
      <w:r w:rsidR="0062273D" w:rsidRPr="00D90BFF">
        <w:rPr>
          <w:rFonts w:ascii="Times New Roman" w:hAnsi="Times New Roman" w:cs="Times New Roman"/>
          <w:sz w:val="26"/>
          <w:szCs w:val="26"/>
        </w:rPr>
        <w:t>nsibility to protect the person, beneficence and non-</w:t>
      </w:r>
      <w:r w:rsidR="0062273D" w:rsidRPr="00D90BFF">
        <w:rPr>
          <w:rFonts w:ascii="Times New Roman" w:hAnsi="Times New Roman" w:cs="Times New Roman"/>
          <w:sz w:val="26"/>
          <w:szCs w:val="26"/>
        </w:rPr>
        <w:lastRenderedPageBreak/>
        <w:t>maleficence (Nursing and Midwifery Council, 2018)</w:t>
      </w:r>
      <w:r w:rsidRPr="00D90BFF">
        <w:rPr>
          <w:rFonts w:ascii="Times New Roman" w:hAnsi="Times New Roman" w:cs="Times New Roman"/>
          <w:sz w:val="26"/>
          <w:szCs w:val="26"/>
        </w:rPr>
        <w:t xml:space="preserve">. These three principles are closely related to each other, </w:t>
      </w:r>
      <w:r w:rsidR="00205784" w:rsidRPr="00D90BFF">
        <w:rPr>
          <w:rFonts w:ascii="Times New Roman" w:hAnsi="Times New Roman" w:cs="Times New Roman"/>
          <w:sz w:val="26"/>
          <w:szCs w:val="26"/>
        </w:rPr>
        <w:t>so</w:t>
      </w:r>
      <w:r w:rsidRPr="00D90BFF">
        <w:rPr>
          <w:rFonts w:ascii="Times New Roman" w:hAnsi="Times New Roman" w:cs="Times New Roman"/>
          <w:sz w:val="26"/>
          <w:szCs w:val="26"/>
        </w:rPr>
        <w:t xml:space="preserve"> person-centred care is the aim, the partnership working is the </w:t>
      </w:r>
      <w:proofErr w:type="gramStart"/>
      <w:r w:rsidRPr="00D90BFF">
        <w:rPr>
          <w:rFonts w:ascii="Times New Roman" w:hAnsi="Times New Roman" w:cs="Times New Roman"/>
          <w:sz w:val="26"/>
          <w:szCs w:val="26"/>
        </w:rPr>
        <w:t>means</w:t>
      </w:r>
      <w:proofErr w:type="gramEnd"/>
      <w:r w:rsidRPr="00D90BFF">
        <w:rPr>
          <w:rFonts w:ascii="Times New Roman" w:hAnsi="Times New Roman" w:cs="Times New Roman"/>
          <w:sz w:val="26"/>
          <w:szCs w:val="26"/>
        </w:rPr>
        <w:t xml:space="preserve"> and morality is the compass that helps to define the way as moral.</w:t>
      </w:r>
    </w:p>
    <w:p w14:paraId="76E2C12C" w14:textId="77777777" w:rsidR="006F0636" w:rsidRPr="00D90BFF" w:rsidRDefault="00D33A89" w:rsidP="00D90BFF">
      <w:pPr>
        <w:spacing w:after="0" w:line="360" w:lineRule="auto"/>
        <w:contextualSpacing/>
        <w:jc w:val="center"/>
        <w:rPr>
          <w:rFonts w:ascii="Times New Roman" w:hAnsi="Times New Roman" w:cs="Times New Roman"/>
          <w:b/>
          <w:sz w:val="26"/>
          <w:szCs w:val="26"/>
        </w:rPr>
      </w:pPr>
      <w:r w:rsidRPr="00D90BFF">
        <w:rPr>
          <w:rFonts w:ascii="Times New Roman" w:hAnsi="Times New Roman" w:cs="Times New Roman"/>
          <w:b/>
          <w:sz w:val="26"/>
          <w:szCs w:val="26"/>
        </w:rPr>
        <w:t>Task 2: Practical E</w:t>
      </w:r>
      <w:r w:rsidR="006F0636" w:rsidRPr="00D90BFF">
        <w:rPr>
          <w:rFonts w:ascii="Times New Roman" w:hAnsi="Times New Roman" w:cs="Times New Roman"/>
          <w:b/>
          <w:sz w:val="26"/>
          <w:szCs w:val="26"/>
        </w:rPr>
        <w:t>xamples of Concepts in Practice</w:t>
      </w:r>
    </w:p>
    <w:p w14:paraId="7419AEAA" w14:textId="77777777" w:rsidR="00F40CBA" w:rsidRDefault="00CD73E2" w:rsidP="00205784">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The best real-life example of these principles in practice can be seen through the role of Macmillan Specialist Palliative Care Team, which takes care of a patient who has a terminal cancer diagnosis at home. This situation shifts the emphasis on the curative treatment to the quality of life, and the implementation of these principles become the most important.</w:t>
      </w:r>
    </w:p>
    <w:p w14:paraId="7289FC38" w14:textId="77777777" w:rsidR="00205784" w:rsidRPr="00D90BFF" w:rsidRDefault="00205784" w:rsidP="00205784">
      <w:pPr>
        <w:spacing w:after="0" w:line="360" w:lineRule="auto"/>
        <w:contextualSpacing/>
        <w:rPr>
          <w:rFonts w:ascii="Times New Roman" w:hAnsi="Times New Roman" w:cs="Times New Roman"/>
          <w:sz w:val="26"/>
          <w:szCs w:val="26"/>
        </w:rPr>
      </w:pPr>
    </w:p>
    <w:p w14:paraId="184EAF5D" w14:textId="4E27F33C" w:rsidR="00F40CBA" w:rsidRDefault="00CD73E2" w:rsidP="00205784">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In this case, this is shown as the team concentrated on the objectives of the patient, which is person-centred care. It can be the ability to bring oneself to a family wedding in case of one patient; it can be the ability to live with pain effectively and enjoy reading in case of another. The team helps with an Advance Care Plan (ACP ) that is a process based on the Mental Capacity Act of 2005 that the patient can use to indicate his or her preferences in terms of any form of future treatment including whether he or she would want to be resuscitate or where he or she would like to die</w:t>
      </w:r>
      <w:r w:rsidR="007730B4" w:rsidRPr="00D90BFF">
        <w:rPr>
          <w:rFonts w:ascii="Times New Roman" w:hAnsi="Times New Roman" w:cs="Times New Roman"/>
          <w:sz w:val="26"/>
          <w:szCs w:val="26"/>
        </w:rPr>
        <w:t xml:space="preserve"> (Mental Capacity Act 2005)</w:t>
      </w:r>
      <w:r w:rsidRPr="00D90BFF">
        <w:rPr>
          <w:rFonts w:ascii="Times New Roman" w:hAnsi="Times New Roman" w:cs="Times New Roman"/>
          <w:sz w:val="26"/>
          <w:szCs w:val="26"/>
        </w:rPr>
        <w:t xml:space="preserve">. This is the final manifestation of </w:t>
      </w:r>
      <w:r w:rsidR="00E43B02" w:rsidRPr="00D90BFF">
        <w:rPr>
          <w:rFonts w:ascii="Times New Roman" w:hAnsi="Times New Roman" w:cs="Times New Roman"/>
          <w:sz w:val="26"/>
          <w:szCs w:val="26"/>
        </w:rPr>
        <w:t>autonomy,</w:t>
      </w:r>
      <w:r w:rsidRPr="00D90BFF">
        <w:rPr>
          <w:rFonts w:ascii="Times New Roman" w:hAnsi="Times New Roman" w:cs="Times New Roman"/>
          <w:sz w:val="26"/>
          <w:szCs w:val="26"/>
        </w:rPr>
        <w:t xml:space="preserve"> and it is required to make care according to the values of the individual and not only his or its clinical manifestations</w:t>
      </w:r>
      <w:r w:rsidR="00F40CBA" w:rsidRPr="00D90BFF">
        <w:rPr>
          <w:rFonts w:ascii="Times New Roman" w:hAnsi="Times New Roman" w:cs="Times New Roman"/>
          <w:sz w:val="26"/>
          <w:szCs w:val="26"/>
        </w:rPr>
        <w:t>.</w:t>
      </w:r>
    </w:p>
    <w:p w14:paraId="5BBA02BE" w14:textId="77777777" w:rsidR="00E43B02" w:rsidRPr="00D90BFF" w:rsidRDefault="00E43B02" w:rsidP="00205784">
      <w:pPr>
        <w:spacing w:after="0" w:line="360" w:lineRule="auto"/>
        <w:contextualSpacing/>
        <w:rPr>
          <w:rFonts w:ascii="Times New Roman" w:hAnsi="Times New Roman" w:cs="Times New Roman"/>
          <w:sz w:val="26"/>
          <w:szCs w:val="26"/>
        </w:rPr>
      </w:pPr>
    </w:p>
    <w:p w14:paraId="1DAA4327" w14:textId="77777777" w:rsidR="00CD73E2" w:rsidRPr="00D90BFF" w:rsidRDefault="00CD73E2" w:rsidP="00E43B02">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The home-based care would not be possible without partnership working. The Macmillan team is the hub of the wheel but without the spokes, the wheel cannot rotate. This includes:</w:t>
      </w:r>
    </w:p>
    <w:p w14:paraId="27DEE3C5" w14:textId="77777777" w:rsidR="00CD73E2" w:rsidRPr="00D90BFF" w:rsidRDefault="00CD73E2" w:rsidP="00D90BFF">
      <w:pPr>
        <w:pStyle w:val="ListParagraph"/>
        <w:numPr>
          <w:ilvl w:val="0"/>
          <w:numId w:val="1"/>
        </w:numPr>
        <w:spacing w:after="0" w:line="360" w:lineRule="auto"/>
        <w:rPr>
          <w:rFonts w:ascii="Times New Roman" w:hAnsi="Times New Roman" w:cs="Times New Roman"/>
          <w:sz w:val="26"/>
          <w:szCs w:val="26"/>
        </w:rPr>
      </w:pPr>
      <w:r w:rsidRPr="00D90BFF">
        <w:rPr>
          <w:rFonts w:ascii="Times New Roman" w:hAnsi="Times New Roman" w:cs="Times New Roman"/>
          <w:sz w:val="26"/>
          <w:szCs w:val="26"/>
        </w:rPr>
        <w:t>The District Nursing Team: they handle practical nursing services, e.g. administering syringe drivers as a pain killer.</w:t>
      </w:r>
    </w:p>
    <w:p w14:paraId="2CD4C3AD" w14:textId="77777777" w:rsidR="00CD73E2" w:rsidRPr="00D90BFF" w:rsidRDefault="00CD73E2" w:rsidP="00D90BFF">
      <w:pPr>
        <w:pStyle w:val="ListParagraph"/>
        <w:numPr>
          <w:ilvl w:val="0"/>
          <w:numId w:val="1"/>
        </w:numPr>
        <w:spacing w:after="0" w:line="360" w:lineRule="auto"/>
        <w:rPr>
          <w:rFonts w:ascii="Times New Roman" w:hAnsi="Times New Roman" w:cs="Times New Roman"/>
          <w:sz w:val="26"/>
          <w:szCs w:val="26"/>
        </w:rPr>
      </w:pPr>
      <w:r w:rsidRPr="00D90BFF">
        <w:rPr>
          <w:rFonts w:ascii="Times New Roman" w:hAnsi="Times New Roman" w:cs="Times New Roman"/>
          <w:sz w:val="26"/>
          <w:szCs w:val="26"/>
        </w:rPr>
        <w:t>The GP: prescribes and offers medical supervision.</w:t>
      </w:r>
    </w:p>
    <w:p w14:paraId="796385C8" w14:textId="77777777" w:rsidR="00CD73E2" w:rsidRPr="00D90BFF" w:rsidRDefault="00CD73E2" w:rsidP="00D90BFF">
      <w:pPr>
        <w:pStyle w:val="ListParagraph"/>
        <w:numPr>
          <w:ilvl w:val="0"/>
          <w:numId w:val="1"/>
        </w:numPr>
        <w:spacing w:after="0" w:line="360" w:lineRule="auto"/>
        <w:rPr>
          <w:rFonts w:ascii="Times New Roman" w:hAnsi="Times New Roman" w:cs="Times New Roman"/>
          <w:sz w:val="26"/>
          <w:szCs w:val="26"/>
        </w:rPr>
      </w:pPr>
      <w:r w:rsidRPr="00D90BFF">
        <w:rPr>
          <w:rFonts w:ascii="Times New Roman" w:hAnsi="Times New Roman" w:cs="Times New Roman"/>
          <w:sz w:val="26"/>
          <w:szCs w:val="26"/>
        </w:rPr>
        <w:t>The Social Worker: who organizes the care assistants to helpful with personal hygiene and may expedite benefits such as Attendance Allowance to alleviate the financial stress.</w:t>
      </w:r>
    </w:p>
    <w:p w14:paraId="7A1043DC" w14:textId="77777777" w:rsidR="00CD73E2" w:rsidRPr="00D90BFF" w:rsidRDefault="00CD73E2" w:rsidP="00D90BFF">
      <w:pPr>
        <w:pStyle w:val="ListParagraph"/>
        <w:numPr>
          <w:ilvl w:val="0"/>
          <w:numId w:val="1"/>
        </w:numPr>
        <w:spacing w:after="0" w:line="360" w:lineRule="auto"/>
        <w:rPr>
          <w:rFonts w:ascii="Times New Roman" w:hAnsi="Times New Roman" w:cs="Times New Roman"/>
          <w:sz w:val="26"/>
          <w:szCs w:val="26"/>
        </w:rPr>
      </w:pPr>
      <w:r w:rsidRPr="00D90BFF">
        <w:rPr>
          <w:rFonts w:ascii="Times New Roman" w:hAnsi="Times New Roman" w:cs="Times New Roman"/>
          <w:sz w:val="26"/>
          <w:szCs w:val="26"/>
        </w:rPr>
        <w:lastRenderedPageBreak/>
        <w:t>The Family of the Patient: they are the people who are trained and assisted to become involved in the care and become not visitors but partners of the patient.</w:t>
      </w:r>
    </w:p>
    <w:p w14:paraId="5D085903" w14:textId="77777777" w:rsidR="008738F5" w:rsidRDefault="00CD73E2" w:rsidP="00D90BFF">
      <w:pPr>
        <w:spacing w:after="0" w:line="360" w:lineRule="auto"/>
        <w:ind w:firstLine="360"/>
        <w:contextualSpacing/>
        <w:rPr>
          <w:rFonts w:ascii="Times New Roman" w:hAnsi="Times New Roman" w:cs="Times New Roman"/>
          <w:sz w:val="26"/>
          <w:szCs w:val="26"/>
        </w:rPr>
      </w:pPr>
      <w:r w:rsidRPr="00D90BFF">
        <w:rPr>
          <w:rFonts w:ascii="Times New Roman" w:hAnsi="Times New Roman" w:cs="Times New Roman"/>
          <w:sz w:val="26"/>
          <w:szCs w:val="26"/>
        </w:rPr>
        <w:t>This model of collaboration led by the NHS Long Term Plan avoids the hospital admissions by encircling the patient, enabling him/her to be in the type of place of care he/she likes</w:t>
      </w:r>
      <w:r w:rsidR="00240008" w:rsidRPr="00D90BFF">
        <w:rPr>
          <w:rFonts w:ascii="Times New Roman" w:hAnsi="Times New Roman" w:cs="Times New Roman"/>
          <w:sz w:val="26"/>
          <w:szCs w:val="26"/>
        </w:rPr>
        <w:t xml:space="preserve"> (NHS, 2019)</w:t>
      </w:r>
      <w:r w:rsidRPr="00D90BFF">
        <w:rPr>
          <w:rFonts w:ascii="Times New Roman" w:hAnsi="Times New Roman" w:cs="Times New Roman"/>
          <w:sz w:val="26"/>
          <w:szCs w:val="26"/>
        </w:rPr>
        <w:t>.</w:t>
      </w:r>
    </w:p>
    <w:p w14:paraId="3DA90280" w14:textId="77777777" w:rsidR="00E13D36" w:rsidRPr="00D90BFF" w:rsidRDefault="00E13D36" w:rsidP="00D90BFF">
      <w:pPr>
        <w:spacing w:after="0" w:line="360" w:lineRule="auto"/>
        <w:ind w:firstLine="360"/>
        <w:contextualSpacing/>
        <w:rPr>
          <w:rFonts w:ascii="Times New Roman" w:hAnsi="Times New Roman" w:cs="Times New Roman"/>
          <w:sz w:val="26"/>
          <w:szCs w:val="26"/>
        </w:rPr>
      </w:pPr>
    </w:p>
    <w:p w14:paraId="244BBF4E" w14:textId="77777777" w:rsidR="0031031F" w:rsidRDefault="008738F5" w:rsidP="00E13D36">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Ethics pervades all the interactions. The principle of non-maleficence should always be applied by the team as the team tries to weigh the benefits of controlling effective pain, which might result in drowsiness against the desire of the patient to be awake. They maintain beneficence by not only attending to the symptoms management, but also psychological and spiritual suffering, possibly through the help of a counsellor or chaplain. This combination method proves that with the use of these principles, we will be able to overcome the great problem of dividing care, and, in fact, live the last months of a person with dignity, comfort, and choice being the main characteristics of his/her life, not with painful moments and hospitalizations that may be avoided</w:t>
      </w:r>
      <w:r w:rsidR="0031031F" w:rsidRPr="00D90BFF">
        <w:rPr>
          <w:rFonts w:ascii="Times New Roman" w:hAnsi="Times New Roman" w:cs="Times New Roman"/>
          <w:sz w:val="26"/>
          <w:szCs w:val="26"/>
        </w:rPr>
        <w:t>.</w:t>
      </w:r>
    </w:p>
    <w:p w14:paraId="6510B5AA" w14:textId="77777777" w:rsidR="00E13D36" w:rsidRPr="00D90BFF" w:rsidRDefault="00E13D36" w:rsidP="00E13D36">
      <w:pPr>
        <w:spacing w:after="0" w:line="360" w:lineRule="auto"/>
        <w:contextualSpacing/>
        <w:rPr>
          <w:rFonts w:ascii="Times New Roman" w:hAnsi="Times New Roman" w:cs="Times New Roman"/>
          <w:sz w:val="26"/>
          <w:szCs w:val="26"/>
        </w:rPr>
      </w:pPr>
    </w:p>
    <w:p w14:paraId="08F6C671" w14:textId="77777777" w:rsidR="0031031F" w:rsidRPr="00D90BFF" w:rsidRDefault="00D33A89"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t>Task 3: Self-Reflection as a Health and Social Care Professional</w:t>
      </w:r>
    </w:p>
    <w:p w14:paraId="7E278BE1" w14:textId="0CDA8142" w:rsidR="00DB6FCD" w:rsidRDefault="00181FA6" w:rsidP="00E13D36">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w:t>
      </w:r>
      <w:r w:rsidR="00DB6FCD" w:rsidRPr="00D90BFF">
        <w:rPr>
          <w:rFonts w:ascii="Times New Roman" w:hAnsi="Times New Roman" w:cs="Times New Roman"/>
          <w:sz w:val="26"/>
          <w:szCs w:val="26"/>
        </w:rPr>
        <w:t xml:space="preserve">When considering my personal role and practice in the future, I understand that I </w:t>
      </w:r>
      <w:r w:rsidR="00E13D36" w:rsidRPr="00D90BFF">
        <w:rPr>
          <w:rFonts w:ascii="Times New Roman" w:hAnsi="Times New Roman" w:cs="Times New Roman"/>
          <w:sz w:val="26"/>
          <w:szCs w:val="26"/>
        </w:rPr>
        <w:t>must</w:t>
      </w:r>
      <w:r w:rsidR="00DB6FCD" w:rsidRPr="00D90BFF">
        <w:rPr>
          <w:rFonts w:ascii="Times New Roman" w:hAnsi="Times New Roman" w:cs="Times New Roman"/>
          <w:sz w:val="26"/>
          <w:szCs w:val="26"/>
        </w:rPr>
        <w:t xml:space="preserve"> internalise these ideals to deliver safe and effective care. I will assess my existing abilities and </w:t>
      </w:r>
      <w:r w:rsidR="00E13D36" w:rsidRPr="00D90BFF">
        <w:rPr>
          <w:rFonts w:ascii="Times New Roman" w:hAnsi="Times New Roman" w:cs="Times New Roman"/>
          <w:sz w:val="26"/>
          <w:szCs w:val="26"/>
        </w:rPr>
        <w:t>strategi</w:t>
      </w:r>
      <w:r w:rsidR="00E13D36">
        <w:rPr>
          <w:rFonts w:ascii="Times New Roman" w:hAnsi="Times New Roman" w:cs="Times New Roman"/>
          <w:sz w:val="26"/>
          <w:szCs w:val="26"/>
        </w:rPr>
        <w:t>z</w:t>
      </w:r>
      <w:r w:rsidR="00E13D36" w:rsidRPr="00D90BFF">
        <w:rPr>
          <w:rFonts w:ascii="Times New Roman" w:hAnsi="Times New Roman" w:cs="Times New Roman"/>
          <w:sz w:val="26"/>
          <w:szCs w:val="26"/>
        </w:rPr>
        <w:t>e</w:t>
      </w:r>
      <w:r w:rsidR="00DB6FCD" w:rsidRPr="00D90BFF">
        <w:rPr>
          <w:rFonts w:ascii="Times New Roman" w:hAnsi="Times New Roman" w:cs="Times New Roman"/>
          <w:sz w:val="26"/>
          <w:szCs w:val="26"/>
        </w:rPr>
        <w:t xml:space="preserve"> my career growth using a reflective model </w:t>
      </w:r>
      <w:r w:rsidRPr="00D90BFF">
        <w:rPr>
          <w:rFonts w:ascii="Times New Roman" w:hAnsi="Times New Roman" w:cs="Times New Roman"/>
          <w:sz w:val="26"/>
          <w:szCs w:val="26"/>
        </w:rPr>
        <w:t>like the Gibbs Reflective Cycle</w:t>
      </w:r>
      <w:r w:rsidR="00DB6FCD" w:rsidRPr="00D90BFF">
        <w:rPr>
          <w:rFonts w:ascii="Times New Roman" w:hAnsi="Times New Roman" w:cs="Times New Roman"/>
          <w:sz w:val="26"/>
          <w:szCs w:val="26"/>
        </w:rPr>
        <w:t xml:space="preserve"> model</w:t>
      </w:r>
      <w:r w:rsidRPr="00D90BFF">
        <w:rPr>
          <w:rFonts w:ascii="Times New Roman" w:hAnsi="Times New Roman" w:cs="Times New Roman"/>
          <w:sz w:val="26"/>
          <w:szCs w:val="26"/>
        </w:rPr>
        <w:t xml:space="preserve"> (Gibbs, 1988)</w:t>
      </w:r>
      <w:r w:rsidR="00DB6FCD" w:rsidRPr="00D90BFF">
        <w:rPr>
          <w:rFonts w:ascii="Times New Roman" w:hAnsi="Times New Roman" w:cs="Times New Roman"/>
          <w:sz w:val="26"/>
          <w:szCs w:val="26"/>
        </w:rPr>
        <w:t>.</w:t>
      </w:r>
    </w:p>
    <w:p w14:paraId="426F07C7" w14:textId="77777777" w:rsidR="00E13D36" w:rsidRPr="00D90BFF" w:rsidRDefault="00E13D36" w:rsidP="00E13D36">
      <w:pPr>
        <w:spacing w:after="0" w:line="360" w:lineRule="auto"/>
        <w:contextualSpacing/>
        <w:rPr>
          <w:rFonts w:ascii="Times New Roman" w:hAnsi="Times New Roman" w:cs="Times New Roman"/>
          <w:sz w:val="26"/>
          <w:szCs w:val="26"/>
        </w:rPr>
      </w:pPr>
    </w:p>
    <w:p w14:paraId="4E2E24BC" w14:textId="77777777" w:rsidR="00DB6FCD" w:rsidRPr="00D90BFF" w:rsidRDefault="00DB6FCD"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t xml:space="preserve">Description </w:t>
      </w:r>
      <w:r w:rsidR="00181FA6" w:rsidRPr="00D90BFF">
        <w:rPr>
          <w:rFonts w:ascii="Times New Roman" w:hAnsi="Times New Roman" w:cs="Times New Roman"/>
          <w:b/>
          <w:sz w:val="26"/>
          <w:szCs w:val="26"/>
        </w:rPr>
        <w:t>&amp; Feelings</w:t>
      </w:r>
    </w:p>
    <w:p w14:paraId="5B440CA6" w14:textId="77777777" w:rsidR="00DB6FCD" w:rsidRPr="00D90BFF" w:rsidRDefault="00DB6FCD" w:rsidP="00E13D36">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As a part of my present job, I often deal with people with complex needs. I am also confident in my skills as an emphatic and rapport-building person. Nevertheless, there are cases when I experience the feeling of frustration regarding the delayed discharge of a patient out of the hospital. I understand that I tend to be preoccupied with the task at hand which is to get the bed ready to the next admission instead of completely understanding how the delay affects the patient and his or her family. This emotion shows the possibility of there being a discrepancy between my motives and the circumstances of person-centred practice under stress.</w:t>
      </w:r>
    </w:p>
    <w:p w14:paraId="5CA619AA" w14:textId="77777777" w:rsidR="00DB6FCD" w:rsidRPr="00D90BFF" w:rsidRDefault="00DB6FCD"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lastRenderedPageBreak/>
        <w:t>Evaluation and Analysis</w:t>
      </w:r>
      <w:r w:rsidR="00181FA6" w:rsidRPr="00D90BFF">
        <w:rPr>
          <w:rFonts w:ascii="Times New Roman" w:hAnsi="Times New Roman" w:cs="Times New Roman"/>
          <w:b/>
          <w:sz w:val="26"/>
          <w:szCs w:val="26"/>
        </w:rPr>
        <w:t xml:space="preserve"> (Person-centred care)</w:t>
      </w:r>
    </w:p>
    <w:p w14:paraId="6B337508" w14:textId="2A8A78E8" w:rsidR="00DB6FCD" w:rsidRDefault="00DB6FCD" w:rsidP="004A2E5C">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 xml:space="preserve">My skill in listening is the positive thing about my practice. Nevertheless, </w:t>
      </w:r>
      <w:r w:rsidR="00E420D5" w:rsidRPr="00D90BFF">
        <w:rPr>
          <w:rFonts w:ascii="Times New Roman" w:hAnsi="Times New Roman" w:cs="Times New Roman"/>
          <w:sz w:val="26"/>
          <w:szCs w:val="26"/>
        </w:rPr>
        <w:t>to</w:t>
      </w:r>
      <w:r w:rsidRPr="00D90BFF">
        <w:rPr>
          <w:rFonts w:ascii="Times New Roman" w:hAnsi="Times New Roman" w:cs="Times New Roman"/>
          <w:sz w:val="26"/>
          <w:szCs w:val="26"/>
        </w:rPr>
        <w:t xml:space="preserve"> become an effective mentor, active integration of what I hear into an active care plan is something that I will have to be better at after listening. The NHS Constitution makes a commitment that patients will be engaged in all decisions concerning them</w:t>
      </w:r>
      <w:r w:rsidR="00D237CF" w:rsidRPr="00D90BFF">
        <w:rPr>
          <w:rFonts w:ascii="Times New Roman" w:hAnsi="Times New Roman" w:cs="Times New Roman"/>
          <w:sz w:val="26"/>
          <w:szCs w:val="26"/>
        </w:rPr>
        <w:t xml:space="preserve"> (</w:t>
      </w:r>
      <w:r w:rsidR="00F7668B" w:rsidRPr="00D90BFF">
        <w:rPr>
          <w:rFonts w:ascii="Times New Roman" w:hAnsi="Times New Roman" w:cs="Times New Roman"/>
          <w:sz w:val="26"/>
          <w:szCs w:val="26"/>
        </w:rPr>
        <w:t>Department of Health and Social Care, 2023</w:t>
      </w:r>
      <w:r w:rsidR="00D237CF" w:rsidRPr="00D90BFF">
        <w:rPr>
          <w:rFonts w:ascii="Times New Roman" w:hAnsi="Times New Roman" w:cs="Times New Roman"/>
          <w:sz w:val="26"/>
          <w:szCs w:val="26"/>
        </w:rPr>
        <w:t>)</w:t>
      </w:r>
      <w:r w:rsidRPr="00D90BFF">
        <w:rPr>
          <w:rFonts w:ascii="Times New Roman" w:hAnsi="Times New Roman" w:cs="Times New Roman"/>
          <w:sz w:val="26"/>
          <w:szCs w:val="26"/>
        </w:rPr>
        <w:t xml:space="preserve">. At present, my abilities in the care planning area are more on the clinical assessment aspect and less on the collaborative goal-setting aspect. </w:t>
      </w:r>
      <w:proofErr w:type="gramStart"/>
      <w:r w:rsidRPr="00D90BFF">
        <w:rPr>
          <w:rFonts w:ascii="Times New Roman" w:hAnsi="Times New Roman" w:cs="Times New Roman"/>
          <w:sz w:val="26"/>
          <w:szCs w:val="26"/>
        </w:rPr>
        <w:t>In order to</w:t>
      </w:r>
      <w:proofErr w:type="gramEnd"/>
      <w:r w:rsidRPr="00D90BFF">
        <w:rPr>
          <w:rFonts w:ascii="Times New Roman" w:hAnsi="Times New Roman" w:cs="Times New Roman"/>
          <w:sz w:val="26"/>
          <w:szCs w:val="26"/>
        </w:rPr>
        <w:t xml:space="preserve"> be better, I intend to apply the tool of This Is Me, which is commonly applied in dementia, to a wider context. This uncomplicated instrument assists in recording the history of life, likes, and habits of a person, giving a more detailed and human image, which can be discussed with the entire team, integrating the individual in the core of their attention.</w:t>
      </w:r>
    </w:p>
    <w:p w14:paraId="2936ED17" w14:textId="77777777" w:rsidR="00A74956" w:rsidRPr="00D90BFF" w:rsidRDefault="00A74956" w:rsidP="004A2E5C">
      <w:pPr>
        <w:spacing w:after="0" w:line="360" w:lineRule="auto"/>
        <w:contextualSpacing/>
        <w:rPr>
          <w:rFonts w:ascii="Times New Roman" w:hAnsi="Times New Roman" w:cs="Times New Roman"/>
          <w:sz w:val="26"/>
          <w:szCs w:val="26"/>
        </w:rPr>
      </w:pPr>
    </w:p>
    <w:p w14:paraId="301DB1C9" w14:textId="77777777" w:rsidR="00D33A89" w:rsidRPr="00D90BFF" w:rsidRDefault="00D33A89"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t>Evaluation &amp;</w:t>
      </w:r>
      <w:r w:rsidR="00D237CF" w:rsidRPr="00D90BFF">
        <w:rPr>
          <w:rFonts w:ascii="Times New Roman" w:hAnsi="Times New Roman" w:cs="Times New Roman"/>
          <w:b/>
          <w:sz w:val="26"/>
          <w:szCs w:val="26"/>
        </w:rPr>
        <w:t xml:space="preserve"> Analysis (Partnership working)</w:t>
      </w:r>
    </w:p>
    <w:p w14:paraId="7E3A4BD9" w14:textId="59BAAFFC" w:rsidR="00F7668B" w:rsidRDefault="00F7668B" w:rsidP="00A74956">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 xml:space="preserve">I am a team player in my direct team, and I am not as experienced with developing relationships with external agencies. </w:t>
      </w:r>
      <w:r w:rsidR="00A74956">
        <w:rPr>
          <w:rFonts w:ascii="Times New Roman" w:hAnsi="Times New Roman" w:cs="Times New Roman"/>
          <w:sz w:val="26"/>
          <w:szCs w:val="26"/>
        </w:rPr>
        <w:t>T</w:t>
      </w:r>
      <w:r w:rsidRPr="00D90BFF">
        <w:rPr>
          <w:rFonts w:ascii="Times New Roman" w:hAnsi="Times New Roman" w:cs="Times New Roman"/>
          <w:sz w:val="26"/>
          <w:szCs w:val="26"/>
        </w:rPr>
        <w:t xml:space="preserve">o have partners to work together is a part of working that is seen through my frustration with delayed discharges. My theoretical understanding of the Health and Care Act 2022 and the </w:t>
      </w:r>
      <w:proofErr w:type="gramStart"/>
      <w:r w:rsidRPr="00D90BFF">
        <w:rPr>
          <w:rFonts w:ascii="Times New Roman" w:hAnsi="Times New Roman" w:cs="Times New Roman"/>
          <w:sz w:val="26"/>
          <w:szCs w:val="26"/>
        </w:rPr>
        <w:t>objectives</w:t>
      </w:r>
      <w:proofErr w:type="gramEnd"/>
      <w:r w:rsidRPr="00D90BFF">
        <w:rPr>
          <w:rFonts w:ascii="Times New Roman" w:hAnsi="Times New Roman" w:cs="Times New Roman"/>
          <w:sz w:val="26"/>
          <w:szCs w:val="26"/>
        </w:rPr>
        <w:t xml:space="preserve"> of integration is solid, yet I am yet to ensure that my theoretical knowledge is transferred into the significance of collaborative work, which is proactive. I </w:t>
      </w:r>
      <w:r w:rsidR="00A74956" w:rsidRPr="00D90BFF">
        <w:rPr>
          <w:rFonts w:ascii="Times New Roman" w:hAnsi="Times New Roman" w:cs="Times New Roman"/>
          <w:sz w:val="26"/>
          <w:szCs w:val="26"/>
        </w:rPr>
        <w:t>must</w:t>
      </w:r>
      <w:r w:rsidRPr="00D90BFF">
        <w:rPr>
          <w:rFonts w:ascii="Times New Roman" w:hAnsi="Times New Roman" w:cs="Times New Roman"/>
          <w:sz w:val="26"/>
          <w:szCs w:val="26"/>
        </w:rPr>
        <w:t xml:space="preserve"> work on my comprehension of the forces and mechanisms of my social care colleagues</w:t>
      </w:r>
      <w:r w:rsidR="001F0D49" w:rsidRPr="00D90BFF">
        <w:rPr>
          <w:rFonts w:ascii="Times New Roman" w:hAnsi="Times New Roman" w:cs="Times New Roman"/>
          <w:sz w:val="26"/>
          <w:szCs w:val="26"/>
        </w:rPr>
        <w:t xml:space="preserve"> (Health and Care Act, 2022)</w:t>
      </w:r>
      <w:r w:rsidRPr="00D90BFF">
        <w:rPr>
          <w:rFonts w:ascii="Times New Roman" w:hAnsi="Times New Roman" w:cs="Times New Roman"/>
          <w:sz w:val="26"/>
          <w:szCs w:val="26"/>
        </w:rPr>
        <w:t xml:space="preserve">. I would implement the action plan of asking a social work colleague or a discharge coordinator to shadow me. This would create understanding and </w:t>
      </w:r>
      <w:proofErr w:type="gramStart"/>
      <w:r w:rsidRPr="00D90BFF">
        <w:rPr>
          <w:rFonts w:ascii="Times New Roman" w:hAnsi="Times New Roman" w:cs="Times New Roman"/>
          <w:sz w:val="26"/>
          <w:szCs w:val="26"/>
        </w:rPr>
        <w:t>empathy</w:t>
      </w:r>
      <w:proofErr w:type="gramEnd"/>
      <w:r w:rsidRPr="00D90BFF">
        <w:rPr>
          <w:rFonts w:ascii="Times New Roman" w:hAnsi="Times New Roman" w:cs="Times New Roman"/>
          <w:sz w:val="26"/>
          <w:szCs w:val="26"/>
        </w:rPr>
        <w:t xml:space="preserve"> and it would enable me to empathize with them in their </w:t>
      </w:r>
      <w:r w:rsidR="00A74956" w:rsidRPr="00D90BFF">
        <w:rPr>
          <w:rFonts w:ascii="Times New Roman" w:hAnsi="Times New Roman" w:cs="Times New Roman"/>
          <w:sz w:val="26"/>
          <w:szCs w:val="26"/>
        </w:rPr>
        <w:t>decision-making</w:t>
      </w:r>
      <w:r w:rsidRPr="00D90BFF">
        <w:rPr>
          <w:rFonts w:ascii="Times New Roman" w:hAnsi="Times New Roman" w:cs="Times New Roman"/>
          <w:sz w:val="26"/>
          <w:szCs w:val="26"/>
        </w:rPr>
        <w:t xml:space="preserve"> processes, thus becoming a better partner and possibly facilitating a more seamless and more </w:t>
      </w:r>
      <w:proofErr w:type="gramStart"/>
      <w:r w:rsidRPr="00D90BFF">
        <w:rPr>
          <w:rFonts w:ascii="Times New Roman" w:hAnsi="Times New Roman" w:cs="Times New Roman"/>
          <w:sz w:val="26"/>
          <w:szCs w:val="26"/>
        </w:rPr>
        <w:t xml:space="preserve">person </w:t>
      </w:r>
      <w:r w:rsidR="00A74956" w:rsidRPr="00D90BFF">
        <w:rPr>
          <w:rFonts w:ascii="Times New Roman" w:hAnsi="Times New Roman" w:cs="Times New Roman"/>
          <w:sz w:val="26"/>
          <w:szCs w:val="26"/>
        </w:rPr>
        <w:t>centred</w:t>
      </w:r>
      <w:proofErr w:type="gramEnd"/>
      <w:r w:rsidRPr="00D90BFF">
        <w:rPr>
          <w:rFonts w:ascii="Times New Roman" w:hAnsi="Times New Roman" w:cs="Times New Roman"/>
          <w:sz w:val="26"/>
          <w:szCs w:val="26"/>
        </w:rPr>
        <w:t xml:space="preserve"> process of care.</w:t>
      </w:r>
    </w:p>
    <w:p w14:paraId="56A1A280" w14:textId="77777777" w:rsidR="00A74956" w:rsidRPr="00D90BFF" w:rsidRDefault="00A74956" w:rsidP="00A74956">
      <w:pPr>
        <w:spacing w:after="0" w:line="360" w:lineRule="auto"/>
        <w:contextualSpacing/>
        <w:rPr>
          <w:rFonts w:ascii="Times New Roman" w:hAnsi="Times New Roman" w:cs="Times New Roman"/>
          <w:sz w:val="26"/>
          <w:szCs w:val="26"/>
        </w:rPr>
      </w:pPr>
    </w:p>
    <w:p w14:paraId="1D7CD040" w14:textId="77777777" w:rsidR="00F7668B" w:rsidRPr="00D90BFF" w:rsidRDefault="00F7668B"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t>Evaluation &amp; Analysis (Ethics)</w:t>
      </w:r>
    </w:p>
    <w:p w14:paraId="584DE9DC" w14:textId="07475D17" w:rsidR="00D237CF" w:rsidRDefault="00A74956" w:rsidP="00A7495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My</w:t>
      </w:r>
      <w:r w:rsidR="00F7668B" w:rsidRPr="00D90BFF">
        <w:rPr>
          <w:rFonts w:ascii="Times New Roman" w:hAnsi="Times New Roman" w:cs="Times New Roman"/>
          <w:sz w:val="26"/>
          <w:szCs w:val="26"/>
        </w:rPr>
        <w:t xml:space="preserve"> personal moral compass is very strong; I am intuitively motivated to do something good (beneficence). Nevertheless, I </w:t>
      </w:r>
      <w:r w:rsidRPr="00D90BFF">
        <w:rPr>
          <w:rFonts w:ascii="Times New Roman" w:hAnsi="Times New Roman" w:cs="Times New Roman"/>
          <w:sz w:val="26"/>
          <w:szCs w:val="26"/>
        </w:rPr>
        <w:t>must</w:t>
      </w:r>
      <w:r w:rsidR="00F7668B" w:rsidRPr="00D90BFF">
        <w:rPr>
          <w:rFonts w:ascii="Times New Roman" w:hAnsi="Times New Roman" w:cs="Times New Roman"/>
          <w:sz w:val="26"/>
          <w:szCs w:val="26"/>
        </w:rPr>
        <w:t xml:space="preserve"> work on my formal ethical reasoning capabilities to be able to </w:t>
      </w:r>
      <w:r w:rsidRPr="00D90BFF">
        <w:rPr>
          <w:rFonts w:ascii="Times New Roman" w:hAnsi="Times New Roman" w:cs="Times New Roman"/>
          <w:sz w:val="26"/>
          <w:szCs w:val="26"/>
        </w:rPr>
        <w:t>manoeuvre</w:t>
      </w:r>
      <w:r w:rsidR="00F7668B" w:rsidRPr="00D90BFF">
        <w:rPr>
          <w:rFonts w:ascii="Times New Roman" w:hAnsi="Times New Roman" w:cs="Times New Roman"/>
          <w:sz w:val="26"/>
          <w:szCs w:val="26"/>
        </w:rPr>
        <w:t xml:space="preserve"> myself in a complicated environment when the </w:t>
      </w:r>
      <w:r w:rsidR="00F7668B" w:rsidRPr="00D90BFF">
        <w:rPr>
          <w:rFonts w:ascii="Times New Roman" w:hAnsi="Times New Roman" w:cs="Times New Roman"/>
          <w:sz w:val="26"/>
          <w:szCs w:val="26"/>
        </w:rPr>
        <w:lastRenderedPageBreak/>
        <w:t xml:space="preserve">correct course of action is not clear. I am also in some way uneasy when a patient </w:t>
      </w:r>
      <w:r>
        <w:rPr>
          <w:rFonts w:ascii="Times New Roman" w:hAnsi="Times New Roman" w:cs="Times New Roman"/>
          <w:sz w:val="26"/>
          <w:szCs w:val="26"/>
        </w:rPr>
        <w:t xml:space="preserve">is </w:t>
      </w:r>
      <w:proofErr w:type="gramStart"/>
      <w:r w:rsidR="00F7668B" w:rsidRPr="00D90BFF">
        <w:rPr>
          <w:rFonts w:ascii="Times New Roman" w:hAnsi="Times New Roman" w:cs="Times New Roman"/>
          <w:sz w:val="26"/>
          <w:szCs w:val="26"/>
        </w:rPr>
        <w:t>making a decision</w:t>
      </w:r>
      <w:proofErr w:type="gramEnd"/>
      <w:r w:rsidR="00F7668B" w:rsidRPr="00D90BFF">
        <w:rPr>
          <w:rFonts w:ascii="Times New Roman" w:hAnsi="Times New Roman" w:cs="Times New Roman"/>
          <w:sz w:val="26"/>
          <w:szCs w:val="26"/>
        </w:rPr>
        <w:t xml:space="preserve"> that I believe to be unwise</w:t>
      </w:r>
      <w:r>
        <w:rPr>
          <w:rFonts w:ascii="Times New Roman" w:hAnsi="Times New Roman" w:cs="Times New Roman"/>
          <w:sz w:val="26"/>
          <w:szCs w:val="26"/>
        </w:rPr>
        <w:t>,</w:t>
      </w:r>
      <w:r w:rsidR="00F7668B" w:rsidRPr="00D90BFF">
        <w:rPr>
          <w:rFonts w:ascii="Times New Roman" w:hAnsi="Times New Roman" w:cs="Times New Roman"/>
          <w:sz w:val="26"/>
          <w:szCs w:val="26"/>
        </w:rPr>
        <w:t xml:space="preserve"> does so, </w:t>
      </w:r>
      <w:proofErr w:type="gramStart"/>
      <w:r w:rsidR="00F7668B" w:rsidRPr="00D90BFF">
        <w:rPr>
          <w:rFonts w:ascii="Times New Roman" w:hAnsi="Times New Roman" w:cs="Times New Roman"/>
          <w:sz w:val="26"/>
          <w:szCs w:val="26"/>
        </w:rPr>
        <w:t>as long as</w:t>
      </w:r>
      <w:proofErr w:type="gramEnd"/>
      <w:r w:rsidR="00F7668B" w:rsidRPr="00D90BFF">
        <w:rPr>
          <w:rFonts w:ascii="Times New Roman" w:hAnsi="Times New Roman" w:cs="Times New Roman"/>
          <w:sz w:val="26"/>
          <w:szCs w:val="26"/>
        </w:rPr>
        <w:t xml:space="preserve"> they have the capacity to do so, like declining a care package. The first thought I have upon finding out is their safety. Nevertheless, the Care Act 2014 does not make ambiguity regarding the concept of beginning with the assumption that the individual is in the best position to determine his or her wellbeing. This is helping them make an informed decision even at the risk. My weakness is the transition of the protective instinct to a facilitative and empowering one</w:t>
      </w:r>
      <w:r w:rsidR="00D237CF" w:rsidRPr="00D90BFF">
        <w:rPr>
          <w:rFonts w:ascii="Times New Roman" w:hAnsi="Times New Roman" w:cs="Times New Roman"/>
          <w:sz w:val="26"/>
          <w:szCs w:val="26"/>
        </w:rPr>
        <w:t>.</w:t>
      </w:r>
    </w:p>
    <w:p w14:paraId="06BF0B47" w14:textId="77777777" w:rsidR="005B10B7" w:rsidRPr="00D90BFF" w:rsidRDefault="005B10B7" w:rsidP="00A74956">
      <w:pPr>
        <w:spacing w:after="0" w:line="360" w:lineRule="auto"/>
        <w:contextualSpacing/>
        <w:rPr>
          <w:rFonts w:ascii="Times New Roman" w:hAnsi="Times New Roman" w:cs="Times New Roman"/>
          <w:b/>
          <w:sz w:val="26"/>
          <w:szCs w:val="26"/>
        </w:rPr>
      </w:pPr>
    </w:p>
    <w:p w14:paraId="4011891E" w14:textId="77777777" w:rsidR="0031031F" w:rsidRPr="00D90BFF" w:rsidRDefault="001F0D49" w:rsidP="00D90BFF">
      <w:pPr>
        <w:spacing w:after="0" w:line="360" w:lineRule="auto"/>
        <w:contextualSpacing/>
        <w:rPr>
          <w:rFonts w:ascii="Times New Roman" w:hAnsi="Times New Roman" w:cs="Times New Roman"/>
          <w:b/>
          <w:sz w:val="26"/>
          <w:szCs w:val="26"/>
        </w:rPr>
      </w:pPr>
      <w:r w:rsidRPr="00D90BFF">
        <w:rPr>
          <w:rFonts w:ascii="Times New Roman" w:hAnsi="Times New Roman" w:cs="Times New Roman"/>
          <w:b/>
          <w:sz w:val="26"/>
          <w:szCs w:val="26"/>
        </w:rPr>
        <w:t>Action Plan</w:t>
      </w:r>
    </w:p>
    <w:p w14:paraId="7BC628D3" w14:textId="77777777" w:rsidR="002D18B8" w:rsidRPr="00D90BFF" w:rsidRDefault="002D18B8" w:rsidP="00D90BFF">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1.  Short-term (Next 3 months): Undergo an online training course on the Mental Capacity Act 2005 with particular emphasis on the implementation of the five principles and best interest decision-making.</w:t>
      </w:r>
    </w:p>
    <w:p w14:paraId="7C191A30" w14:textId="747AF3AB" w:rsidR="002D18B8" w:rsidRPr="00D90BFF" w:rsidRDefault="002D18B8" w:rsidP="00D90BFF">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 xml:space="preserve">2.  Middle-term (6-12 months): Proactively aim at developing inter-professional relationships. This involves the above-mentioned shadowing opportunity and volunteering to visit a local GP surgery multi-disciplinary team meeting </w:t>
      </w:r>
      <w:r w:rsidR="005B10B7" w:rsidRPr="00D90BFF">
        <w:rPr>
          <w:rFonts w:ascii="Times New Roman" w:hAnsi="Times New Roman" w:cs="Times New Roman"/>
          <w:sz w:val="26"/>
          <w:szCs w:val="26"/>
        </w:rPr>
        <w:t>to</w:t>
      </w:r>
      <w:r w:rsidRPr="00D90BFF">
        <w:rPr>
          <w:rFonts w:ascii="Times New Roman" w:hAnsi="Times New Roman" w:cs="Times New Roman"/>
          <w:sz w:val="26"/>
          <w:szCs w:val="26"/>
        </w:rPr>
        <w:t xml:space="preserve"> gain a better perspective on primary care.</w:t>
      </w:r>
    </w:p>
    <w:p w14:paraId="6A0EA716" w14:textId="77777777" w:rsidR="0031031F" w:rsidRPr="00D90BFF" w:rsidRDefault="002D18B8" w:rsidP="00D90BFF">
      <w:pPr>
        <w:spacing w:after="0" w:line="360" w:lineRule="auto"/>
        <w:contextualSpacing/>
        <w:rPr>
          <w:rFonts w:ascii="Times New Roman" w:hAnsi="Times New Roman" w:cs="Times New Roman"/>
          <w:sz w:val="26"/>
          <w:szCs w:val="26"/>
        </w:rPr>
      </w:pPr>
      <w:r w:rsidRPr="00D90BFF">
        <w:rPr>
          <w:rFonts w:ascii="Times New Roman" w:hAnsi="Times New Roman" w:cs="Times New Roman"/>
          <w:sz w:val="26"/>
          <w:szCs w:val="26"/>
        </w:rPr>
        <w:t>3.  Long-term (1-2 years):  Sign up to a continuing professional development (CPD) course on clinical ethics or leadership in integrated care. This official education will equip me with the models to not only handle ethical dilemmas but also promote person-centred practices in my team and organisation. With such a scheme in mind, I will be able to change my perception of these principles as the concepts of theory to the threads of my everyday practice</w:t>
      </w:r>
      <w:r w:rsidR="0031031F" w:rsidRPr="00D90BFF">
        <w:rPr>
          <w:rFonts w:ascii="Times New Roman" w:hAnsi="Times New Roman" w:cs="Times New Roman"/>
          <w:sz w:val="26"/>
          <w:szCs w:val="26"/>
        </w:rPr>
        <w:t>.</w:t>
      </w:r>
    </w:p>
    <w:p w14:paraId="4F2CD660" w14:textId="77777777" w:rsidR="0031031F" w:rsidRPr="00D90BFF" w:rsidRDefault="0031031F" w:rsidP="00D90BFF">
      <w:pPr>
        <w:spacing w:after="0" w:line="360" w:lineRule="auto"/>
        <w:contextualSpacing/>
        <w:jc w:val="center"/>
        <w:rPr>
          <w:rFonts w:ascii="Times New Roman" w:hAnsi="Times New Roman" w:cs="Times New Roman"/>
          <w:b/>
          <w:sz w:val="26"/>
          <w:szCs w:val="26"/>
        </w:rPr>
      </w:pPr>
      <w:r w:rsidRPr="00D90BFF">
        <w:rPr>
          <w:rFonts w:ascii="Times New Roman" w:hAnsi="Times New Roman" w:cs="Times New Roman"/>
          <w:b/>
          <w:sz w:val="26"/>
          <w:szCs w:val="26"/>
        </w:rPr>
        <w:t>Conclusion</w:t>
      </w:r>
    </w:p>
    <w:p w14:paraId="0629037C" w14:textId="77777777" w:rsidR="00D33A89" w:rsidRPr="00240008" w:rsidRDefault="002D18B8" w:rsidP="005B10B7">
      <w:pPr>
        <w:spacing w:after="0" w:line="360" w:lineRule="auto"/>
        <w:contextualSpacing/>
        <w:rPr>
          <w:rFonts w:ascii="Times New Roman" w:hAnsi="Times New Roman" w:cs="Times New Roman"/>
          <w:sz w:val="24"/>
          <w:szCs w:val="24"/>
        </w:rPr>
      </w:pPr>
      <w:r w:rsidRPr="00D90BFF">
        <w:rPr>
          <w:rFonts w:ascii="Times New Roman" w:hAnsi="Times New Roman" w:cs="Times New Roman"/>
          <w:sz w:val="26"/>
          <w:szCs w:val="26"/>
        </w:rPr>
        <w:t xml:space="preserve">The report has discussed interrelated concepts of person-centred care, partnership working, and ethics, and how they have been instrumental in defining UK health and social care. These are the core principles of quality practice, which have their theoretical foundation in humanistic psychology and their practical implementation in palliative care and codification in law. My personal reflection has pointed out that, although I have the main principles of the relational skills, my professional development relies on the further enhancement of my skills in the active application of </w:t>
      </w:r>
      <w:r w:rsidRPr="00D90BFF">
        <w:rPr>
          <w:rFonts w:ascii="Times New Roman" w:hAnsi="Times New Roman" w:cs="Times New Roman"/>
          <w:sz w:val="26"/>
          <w:szCs w:val="26"/>
        </w:rPr>
        <w:lastRenderedPageBreak/>
        <w:t>these principles, especially in working with a partner and making complex ethical decisions. The continued growth is not merely an academic mandate, but a professional duty, which is necessary to provide the compassionate, integrative, and dignified care that each person deserves.</w:t>
      </w:r>
      <w:r w:rsidR="00D33A89" w:rsidRPr="00240008">
        <w:rPr>
          <w:rFonts w:ascii="Times New Roman" w:hAnsi="Times New Roman" w:cs="Times New Roman"/>
          <w:sz w:val="24"/>
          <w:szCs w:val="24"/>
        </w:rPr>
        <w:br w:type="page"/>
      </w:r>
    </w:p>
    <w:p w14:paraId="6E776105" w14:textId="77777777" w:rsidR="00D33A89" w:rsidRPr="005B10B7" w:rsidRDefault="0031031F" w:rsidP="00240008">
      <w:pPr>
        <w:spacing w:after="0" w:line="480" w:lineRule="auto"/>
        <w:contextualSpacing/>
        <w:jc w:val="center"/>
        <w:rPr>
          <w:rFonts w:ascii="Times New Roman" w:hAnsi="Times New Roman" w:cs="Times New Roman"/>
          <w:b/>
          <w:bCs/>
          <w:sz w:val="26"/>
          <w:szCs w:val="26"/>
        </w:rPr>
      </w:pPr>
      <w:r w:rsidRPr="005B10B7">
        <w:rPr>
          <w:rFonts w:ascii="Times New Roman" w:hAnsi="Times New Roman" w:cs="Times New Roman"/>
          <w:b/>
          <w:bCs/>
          <w:sz w:val="26"/>
          <w:szCs w:val="26"/>
        </w:rPr>
        <w:lastRenderedPageBreak/>
        <w:t>References</w:t>
      </w:r>
    </w:p>
    <w:p w14:paraId="74D1E6C3"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Care Act 2014. (c.23). London: The Stationery Office.</w:t>
      </w:r>
    </w:p>
    <w:p w14:paraId="338EC0E6" w14:textId="39447EBF" w:rsidR="009B62E1" w:rsidRPr="00240008" w:rsidRDefault="009B62E1" w:rsidP="005B10B7">
      <w:pPr>
        <w:spacing w:after="0" w:line="480" w:lineRule="auto"/>
        <w:ind w:left="720" w:hanging="720"/>
        <w:contextualSpacing/>
        <w:jc w:val="both"/>
        <w:rPr>
          <w:rFonts w:ascii="Times New Roman" w:hAnsi="Times New Roman" w:cs="Times New Roman"/>
          <w:sz w:val="24"/>
          <w:szCs w:val="24"/>
        </w:rPr>
      </w:pPr>
      <w:r w:rsidRPr="00240008">
        <w:rPr>
          <w:rFonts w:ascii="Times New Roman" w:hAnsi="Times New Roman" w:cs="Times New Roman"/>
          <w:sz w:val="24"/>
          <w:szCs w:val="24"/>
        </w:rPr>
        <w:t>Department of Health and Social Care. (2021). Integration and Innovation: working together</w:t>
      </w:r>
      <w:r w:rsidR="005B10B7">
        <w:rPr>
          <w:rFonts w:ascii="Times New Roman" w:hAnsi="Times New Roman" w:cs="Times New Roman"/>
          <w:sz w:val="24"/>
          <w:szCs w:val="24"/>
        </w:rPr>
        <w:t xml:space="preserve"> </w:t>
      </w:r>
      <w:r w:rsidRPr="00240008">
        <w:rPr>
          <w:rFonts w:ascii="Times New Roman" w:hAnsi="Times New Roman" w:cs="Times New Roman"/>
          <w:sz w:val="24"/>
          <w:szCs w:val="24"/>
        </w:rPr>
        <w:t>to improve health and social care for all. London: HMSO.</w:t>
      </w:r>
    </w:p>
    <w:p w14:paraId="068B0D5A"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Department of Health and Social Care. (2023). The NHS Constitution for England. London: HMSO.</w:t>
      </w:r>
    </w:p>
    <w:p w14:paraId="1F8BE859"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Gibbs, G. (1988). Learning by Doing: A Guide to Teaching and Learning Methods. Oxford: Further Education Unit, Oxford Polytechnic.</w:t>
      </w:r>
    </w:p>
    <w:p w14:paraId="555D7014"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 xml:space="preserve">Glasby, J. and Dickinson, H. (2014). Partnership Working in Health and Social Care: What Is Integrated Care and How Can We Deliver It? 2nd </w:t>
      </w:r>
      <w:proofErr w:type="spellStart"/>
      <w:r w:rsidRPr="00240008">
        <w:rPr>
          <w:rFonts w:ascii="Times New Roman" w:hAnsi="Times New Roman" w:cs="Times New Roman"/>
          <w:sz w:val="24"/>
          <w:szCs w:val="24"/>
        </w:rPr>
        <w:t>edn</w:t>
      </w:r>
      <w:proofErr w:type="spellEnd"/>
      <w:r w:rsidRPr="00240008">
        <w:rPr>
          <w:rFonts w:ascii="Times New Roman" w:hAnsi="Times New Roman" w:cs="Times New Roman"/>
          <w:sz w:val="24"/>
          <w:szCs w:val="24"/>
        </w:rPr>
        <w:t>. Bristol: Policy Press.</w:t>
      </w:r>
    </w:p>
    <w:p w14:paraId="7CA18F9F"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Health and Care Act 2022. (c.31). London: The Stationery Office.</w:t>
      </w:r>
    </w:p>
    <w:p w14:paraId="5D0FB73A"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Maslow, A.H. (1943). 'A theory of human motivation', Psychological Review, 50(4), pp. 370-396.</w:t>
      </w:r>
    </w:p>
    <w:p w14:paraId="3EF51EA3"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Mental Capacity Act 2005. (c.9). London: The Stationery Office.</w:t>
      </w:r>
    </w:p>
    <w:p w14:paraId="5CA522A3"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NHS. (2019). The NHS Long Term Plan. London: NHS England.</w:t>
      </w:r>
    </w:p>
    <w:p w14:paraId="462EB5BC"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Nursing and Midwifery Council. (2018). The Code: Professional standards of practice and behaviour for nurses, midwives and nursing associates. London: NMC.</w:t>
      </w:r>
    </w:p>
    <w:p w14:paraId="08FEC411" w14:textId="77777777" w:rsidR="009B62E1" w:rsidRPr="00240008" w:rsidRDefault="009B62E1" w:rsidP="00240008">
      <w:pPr>
        <w:spacing w:after="0" w:line="480" w:lineRule="auto"/>
        <w:ind w:left="720" w:hanging="720"/>
        <w:contextualSpacing/>
        <w:rPr>
          <w:rFonts w:ascii="Times New Roman" w:hAnsi="Times New Roman" w:cs="Times New Roman"/>
          <w:sz w:val="24"/>
          <w:szCs w:val="24"/>
        </w:rPr>
      </w:pPr>
      <w:r w:rsidRPr="00240008">
        <w:rPr>
          <w:rFonts w:ascii="Times New Roman" w:hAnsi="Times New Roman" w:cs="Times New Roman"/>
          <w:sz w:val="24"/>
          <w:szCs w:val="24"/>
        </w:rPr>
        <w:t>Social Care Institute for Excellence. (2019). Person-centred care. Available at: https://www.scie.org.uk/person-centred-care (Accessed: 12 February 2026).</w:t>
      </w:r>
    </w:p>
    <w:sectPr w:rsidR="009B62E1" w:rsidRPr="0024000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FF5B0" w14:textId="77777777" w:rsidR="001449D5" w:rsidRDefault="001449D5" w:rsidP="00041B81">
      <w:pPr>
        <w:spacing w:after="0" w:line="240" w:lineRule="auto"/>
      </w:pPr>
      <w:r>
        <w:separator/>
      </w:r>
    </w:p>
  </w:endnote>
  <w:endnote w:type="continuationSeparator" w:id="0">
    <w:p w14:paraId="3A06CEDA" w14:textId="77777777" w:rsidR="001449D5" w:rsidRDefault="001449D5" w:rsidP="00041B81">
      <w:pPr>
        <w:spacing w:after="0" w:line="240" w:lineRule="auto"/>
      </w:pPr>
      <w:r>
        <w:continuationSeparator/>
      </w:r>
    </w:p>
  </w:endnote>
  <w:endnote w:type="continuationNotice" w:id="1">
    <w:p w14:paraId="043914A5" w14:textId="77777777" w:rsidR="001449D5" w:rsidRDefault="001449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2F28E" w14:textId="77777777" w:rsidR="000B4E39" w:rsidRDefault="000B4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58FE9" w14:textId="77777777" w:rsidR="000B4E39" w:rsidRDefault="000B4E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6D0A" w14:textId="77777777" w:rsidR="000B4E39" w:rsidRDefault="000B4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99197" w14:textId="77777777" w:rsidR="001449D5" w:rsidRDefault="001449D5" w:rsidP="00041B81">
      <w:pPr>
        <w:spacing w:after="0" w:line="240" w:lineRule="auto"/>
      </w:pPr>
      <w:r>
        <w:separator/>
      </w:r>
    </w:p>
  </w:footnote>
  <w:footnote w:type="continuationSeparator" w:id="0">
    <w:p w14:paraId="0951917D" w14:textId="77777777" w:rsidR="001449D5" w:rsidRDefault="001449D5" w:rsidP="00041B81">
      <w:pPr>
        <w:spacing w:after="0" w:line="240" w:lineRule="auto"/>
      </w:pPr>
      <w:r>
        <w:continuationSeparator/>
      </w:r>
    </w:p>
  </w:footnote>
  <w:footnote w:type="continuationNotice" w:id="1">
    <w:p w14:paraId="569E554D" w14:textId="77777777" w:rsidR="001449D5" w:rsidRDefault="001449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BE67" w14:textId="77777777" w:rsidR="000B4E39" w:rsidRDefault="000B4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1AE1" w14:textId="77777777" w:rsidR="00041B81" w:rsidRDefault="00041B81">
    <w:pPr>
      <w:pStyle w:val="Header"/>
      <w:jc w:val="right"/>
    </w:pPr>
    <w:r w:rsidRPr="00041B81">
      <w:rPr>
        <w:rFonts w:ascii="Times New Roman" w:hAnsi="Times New Roman" w:cs="Times New Roman"/>
        <w:sz w:val="24"/>
        <w:szCs w:val="24"/>
      </w:rPr>
      <w:t xml:space="preserve">Component 1     </w:t>
    </w:r>
    <w:sdt>
      <w:sdtPr>
        <w:rPr>
          <w:rFonts w:ascii="Times New Roman" w:hAnsi="Times New Roman" w:cs="Times New Roman"/>
          <w:sz w:val="24"/>
          <w:szCs w:val="24"/>
        </w:rPr>
        <w:id w:val="-845401436"/>
        <w:docPartObj>
          <w:docPartGallery w:val="Page Numbers (Top of Page)"/>
          <w:docPartUnique/>
        </w:docPartObj>
      </w:sdtPr>
      <w:sdtEndPr>
        <w:rPr>
          <w:rFonts w:asciiTheme="minorHAnsi" w:hAnsiTheme="minorHAnsi" w:cstheme="minorBidi"/>
          <w:noProof/>
          <w:sz w:val="22"/>
          <w:szCs w:val="22"/>
        </w:rPr>
      </w:sdtEndPr>
      <w:sdtContent>
        <w:r w:rsidRPr="00041B81">
          <w:rPr>
            <w:rFonts w:ascii="Times New Roman" w:hAnsi="Times New Roman" w:cs="Times New Roman"/>
            <w:sz w:val="24"/>
            <w:szCs w:val="24"/>
          </w:rPr>
          <w:fldChar w:fldCharType="begin"/>
        </w:r>
        <w:r w:rsidRPr="00041B81">
          <w:rPr>
            <w:rFonts w:ascii="Times New Roman" w:hAnsi="Times New Roman" w:cs="Times New Roman"/>
            <w:sz w:val="24"/>
            <w:szCs w:val="24"/>
          </w:rPr>
          <w:instrText xml:space="preserve"> PAGE   \* MERGEFORMAT </w:instrText>
        </w:r>
        <w:r w:rsidRPr="00041B81">
          <w:rPr>
            <w:rFonts w:ascii="Times New Roman" w:hAnsi="Times New Roman" w:cs="Times New Roman"/>
            <w:sz w:val="24"/>
            <w:szCs w:val="24"/>
          </w:rPr>
          <w:fldChar w:fldCharType="separate"/>
        </w:r>
        <w:r w:rsidR="000B4E39">
          <w:rPr>
            <w:rFonts w:ascii="Times New Roman" w:hAnsi="Times New Roman" w:cs="Times New Roman"/>
            <w:noProof/>
            <w:sz w:val="24"/>
            <w:szCs w:val="24"/>
          </w:rPr>
          <w:t>9</w:t>
        </w:r>
        <w:r w:rsidRPr="00041B81">
          <w:rPr>
            <w:rFonts w:ascii="Times New Roman" w:hAnsi="Times New Roman" w:cs="Times New Roman"/>
            <w:noProof/>
            <w:sz w:val="24"/>
            <w:szCs w:val="24"/>
          </w:rPr>
          <w:fldChar w:fldCharType="end"/>
        </w:r>
      </w:sdtContent>
    </w:sdt>
  </w:p>
  <w:p w14:paraId="5C752F1C" w14:textId="77777777" w:rsidR="00041B81" w:rsidRDefault="00041B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BB70" w14:textId="77777777" w:rsidR="000B4E39" w:rsidRDefault="000B4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06004"/>
    <w:multiLevelType w:val="hybridMultilevel"/>
    <w:tmpl w:val="A92A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9010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A89"/>
    <w:rsid w:val="00003FB6"/>
    <w:rsid w:val="00035C34"/>
    <w:rsid w:val="00041B81"/>
    <w:rsid w:val="000A527C"/>
    <w:rsid w:val="000B4A55"/>
    <w:rsid w:val="000B4E39"/>
    <w:rsid w:val="001449D5"/>
    <w:rsid w:val="00154516"/>
    <w:rsid w:val="00181FA6"/>
    <w:rsid w:val="001F0D49"/>
    <w:rsid w:val="001F7FE4"/>
    <w:rsid w:val="00205784"/>
    <w:rsid w:val="0023152E"/>
    <w:rsid w:val="00235291"/>
    <w:rsid w:val="00240008"/>
    <w:rsid w:val="00264C38"/>
    <w:rsid w:val="00276895"/>
    <w:rsid w:val="002D18B8"/>
    <w:rsid w:val="0031031F"/>
    <w:rsid w:val="003248EF"/>
    <w:rsid w:val="003332AF"/>
    <w:rsid w:val="00337271"/>
    <w:rsid w:val="00380C2D"/>
    <w:rsid w:val="00473D7C"/>
    <w:rsid w:val="00495030"/>
    <w:rsid w:val="004A2E5C"/>
    <w:rsid w:val="004C7D48"/>
    <w:rsid w:val="00565E36"/>
    <w:rsid w:val="005B10B7"/>
    <w:rsid w:val="005F09F8"/>
    <w:rsid w:val="00610479"/>
    <w:rsid w:val="0062273D"/>
    <w:rsid w:val="0064103C"/>
    <w:rsid w:val="006444A9"/>
    <w:rsid w:val="00665CCB"/>
    <w:rsid w:val="006A34EC"/>
    <w:rsid w:val="006F0636"/>
    <w:rsid w:val="00705D10"/>
    <w:rsid w:val="00731A7C"/>
    <w:rsid w:val="007339F1"/>
    <w:rsid w:val="007730B4"/>
    <w:rsid w:val="007769C4"/>
    <w:rsid w:val="007E2421"/>
    <w:rsid w:val="00813DB3"/>
    <w:rsid w:val="00854096"/>
    <w:rsid w:val="008738F5"/>
    <w:rsid w:val="00934863"/>
    <w:rsid w:val="00971734"/>
    <w:rsid w:val="009A01F1"/>
    <w:rsid w:val="009A172C"/>
    <w:rsid w:val="009B62E1"/>
    <w:rsid w:val="009C41D7"/>
    <w:rsid w:val="009C7FC8"/>
    <w:rsid w:val="009E0B63"/>
    <w:rsid w:val="009E59CA"/>
    <w:rsid w:val="00A54DFA"/>
    <w:rsid w:val="00A74956"/>
    <w:rsid w:val="00AC1C24"/>
    <w:rsid w:val="00B63200"/>
    <w:rsid w:val="00BF5B7F"/>
    <w:rsid w:val="00CA1736"/>
    <w:rsid w:val="00CB68AE"/>
    <w:rsid w:val="00CC247B"/>
    <w:rsid w:val="00CD4636"/>
    <w:rsid w:val="00CD73E2"/>
    <w:rsid w:val="00D237CF"/>
    <w:rsid w:val="00D33A89"/>
    <w:rsid w:val="00D90BFF"/>
    <w:rsid w:val="00DB6FCD"/>
    <w:rsid w:val="00DD6741"/>
    <w:rsid w:val="00DE6B58"/>
    <w:rsid w:val="00E018B2"/>
    <w:rsid w:val="00E13D36"/>
    <w:rsid w:val="00E420D5"/>
    <w:rsid w:val="00E43B02"/>
    <w:rsid w:val="00E67A29"/>
    <w:rsid w:val="00EB06FB"/>
    <w:rsid w:val="00F044D9"/>
    <w:rsid w:val="00F15AC5"/>
    <w:rsid w:val="00F40CBA"/>
    <w:rsid w:val="00F413C3"/>
    <w:rsid w:val="00F7668B"/>
    <w:rsid w:val="00F83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F8F1"/>
  <w15:chartTrackingRefBased/>
  <w15:docId w15:val="{5D0F10A8-E377-4EFF-847F-6EF5500AA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8F5"/>
    <w:pPr>
      <w:ind w:left="720"/>
      <w:contextualSpacing/>
    </w:pPr>
  </w:style>
  <w:style w:type="paragraph" w:styleId="Header">
    <w:name w:val="header"/>
    <w:basedOn w:val="Normal"/>
    <w:link w:val="HeaderChar"/>
    <w:uiPriority w:val="99"/>
    <w:unhideWhenUsed/>
    <w:rsid w:val="00041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B81"/>
    <w:rPr>
      <w:lang w:val="en-GB"/>
    </w:rPr>
  </w:style>
  <w:style w:type="paragraph" w:styleId="Footer">
    <w:name w:val="footer"/>
    <w:basedOn w:val="Normal"/>
    <w:link w:val="FooterChar"/>
    <w:uiPriority w:val="99"/>
    <w:unhideWhenUsed/>
    <w:rsid w:val="00041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B8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2190</Words>
  <Characters>12487</Characters>
  <Application>Microsoft Office Word</Application>
  <DocSecurity>0</DocSecurity>
  <Lines>104</Lines>
  <Paragraphs>29</Paragraphs>
  <ScaleCrop>false</ScaleCrop>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Shabhana Tariq (2412763)</cp:lastModifiedBy>
  <cp:revision>32</cp:revision>
  <dcterms:created xsi:type="dcterms:W3CDTF">2026-03-01T10:12:00Z</dcterms:created>
  <dcterms:modified xsi:type="dcterms:W3CDTF">2026-03-01T10:37:00Z</dcterms:modified>
</cp:coreProperties>
</file>