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6D3E" w:rsidRPr="00E64476" w:rsidRDefault="00B96D8E" w:rsidP="00B96D8E">
      <w:pPr>
        <w:rPr>
          <w:noProof/>
          <w:sz w:val="28"/>
          <w:szCs w:val="28"/>
          <w:lang w:val="en-US"/>
        </w:rPr>
      </w:pPr>
      <w:r w:rsidRPr="00B96D8E">
        <w:rPr>
          <w:rFonts w:ascii="Arial" w:hAnsi="Arial" w:cs="Arial"/>
          <w:sz w:val="28"/>
          <w:szCs w:val="28"/>
          <w:u w:val="single"/>
        </w:rPr>
        <w:t xml:space="preserve">Contents </w:t>
      </w:r>
    </w:p>
    <w:tbl>
      <w:tblPr>
        <w:tblStyle w:val="TableGrid"/>
        <w:tblW w:w="0" w:type="auto"/>
        <w:tblLook w:val="04A0" w:firstRow="1" w:lastRow="0" w:firstColumn="1" w:lastColumn="0" w:noHBand="0" w:noVBand="1"/>
      </w:tblPr>
      <w:tblGrid>
        <w:gridCol w:w="3865"/>
        <w:gridCol w:w="4320"/>
        <w:gridCol w:w="831"/>
      </w:tblGrid>
      <w:tr w:rsidR="00B96D8E" w:rsidRPr="00B96D8E" w:rsidTr="00E06D3E">
        <w:tc>
          <w:tcPr>
            <w:tcW w:w="3865" w:type="dxa"/>
          </w:tcPr>
          <w:p w:rsidR="00B96D8E" w:rsidRPr="00B96D8E" w:rsidRDefault="00B96D8E" w:rsidP="00B96D8E">
            <w:pPr>
              <w:numPr>
                <w:ilvl w:val="0"/>
                <w:numId w:val="7"/>
              </w:numPr>
              <w:spacing w:after="160" w:line="259" w:lineRule="auto"/>
              <w:rPr>
                <w:rFonts w:ascii="Arial" w:hAnsi="Arial" w:cs="Arial"/>
                <w:sz w:val="28"/>
                <w:szCs w:val="28"/>
              </w:rPr>
            </w:pPr>
            <w:r w:rsidRPr="00B96D8E">
              <w:rPr>
                <w:rFonts w:ascii="Arial" w:hAnsi="Arial" w:cs="Arial"/>
                <w:sz w:val="28"/>
                <w:szCs w:val="28"/>
              </w:rPr>
              <w:t>Introduction</w:t>
            </w:r>
          </w:p>
        </w:tc>
        <w:tc>
          <w:tcPr>
            <w:tcW w:w="4320" w:type="dxa"/>
          </w:tcPr>
          <w:p w:rsidR="00B96D8E" w:rsidRPr="00B96D8E" w:rsidRDefault="00B96D8E" w:rsidP="00B96D8E">
            <w:pPr>
              <w:spacing w:after="160" w:line="259" w:lineRule="auto"/>
              <w:rPr>
                <w:rFonts w:ascii="Arial" w:hAnsi="Arial" w:cs="Arial"/>
                <w:sz w:val="28"/>
                <w:szCs w:val="28"/>
              </w:rPr>
            </w:pPr>
          </w:p>
        </w:tc>
        <w:tc>
          <w:tcPr>
            <w:tcW w:w="831" w:type="dxa"/>
          </w:tcPr>
          <w:p w:rsidR="00B96D8E" w:rsidRPr="00B96D8E" w:rsidRDefault="00B96D8E" w:rsidP="00B96D8E">
            <w:pPr>
              <w:spacing w:after="160" w:line="259" w:lineRule="auto"/>
              <w:rPr>
                <w:rFonts w:ascii="Arial" w:hAnsi="Arial" w:cs="Arial"/>
                <w:sz w:val="28"/>
                <w:szCs w:val="28"/>
              </w:rPr>
            </w:pPr>
          </w:p>
        </w:tc>
      </w:tr>
      <w:tr w:rsidR="00B96D8E" w:rsidRPr="00B96D8E" w:rsidTr="00E06D3E">
        <w:tc>
          <w:tcPr>
            <w:tcW w:w="3865" w:type="dxa"/>
          </w:tcPr>
          <w:p w:rsidR="00B96D8E" w:rsidRPr="00B96D8E" w:rsidRDefault="00B96D8E" w:rsidP="00B96D8E">
            <w:pPr>
              <w:numPr>
                <w:ilvl w:val="0"/>
                <w:numId w:val="7"/>
              </w:numPr>
              <w:spacing w:after="160" w:line="259" w:lineRule="auto"/>
              <w:rPr>
                <w:rFonts w:ascii="Arial" w:hAnsi="Arial" w:cs="Arial"/>
                <w:sz w:val="28"/>
                <w:szCs w:val="28"/>
              </w:rPr>
            </w:pPr>
            <w:r w:rsidRPr="00B96D8E">
              <w:rPr>
                <w:rFonts w:ascii="Arial" w:hAnsi="Arial" w:cs="Arial"/>
                <w:sz w:val="28"/>
                <w:szCs w:val="28"/>
              </w:rPr>
              <w:t xml:space="preserve">Methodology </w:t>
            </w:r>
          </w:p>
        </w:tc>
        <w:tc>
          <w:tcPr>
            <w:tcW w:w="4320" w:type="dxa"/>
          </w:tcPr>
          <w:p w:rsidR="00B96D8E" w:rsidRPr="00B96D8E" w:rsidRDefault="00B96D8E" w:rsidP="00B96D8E">
            <w:pPr>
              <w:spacing w:after="160" w:line="259" w:lineRule="auto"/>
              <w:rPr>
                <w:rFonts w:ascii="Arial" w:hAnsi="Arial" w:cs="Arial"/>
                <w:sz w:val="28"/>
                <w:szCs w:val="28"/>
              </w:rPr>
            </w:pPr>
          </w:p>
        </w:tc>
        <w:tc>
          <w:tcPr>
            <w:tcW w:w="831" w:type="dxa"/>
          </w:tcPr>
          <w:p w:rsidR="00B96D8E" w:rsidRPr="00B96D8E" w:rsidRDefault="00B96D8E" w:rsidP="00B96D8E">
            <w:pPr>
              <w:spacing w:after="160" w:line="259" w:lineRule="auto"/>
              <w:rPr>
                <w:rFonts w:ascii="Arial" w:hAnsi="Arial" w:cs="Arial"/>
                <w:sz w:val="28"/>
                <w:szCs w:val="28"/>
              </w:rPr>
            </w:pPr>
          </w:p>
        </w:tc>
      </w:tr>
      <w:tr w:rsidR="00B96D8E" w:rsidRPr="00B96D8E" w:rsidTr="00E06D3E">
        <w:tc>
          <w:tcPr>
            <w:tcW w:w="3865" w:type="dxa"/>
          </w:tcPr>
          <w:p w:rsidR="00B96D8E" w:rsidRPr="00B96D8E" w:rsidRDefault="00B96D8E" w:rsidP="00B96D8E">
            <w:pPr>
              <w:spacing w:after="160" w:line="259" w:lineRule="auto"/>
              <w:rPr>
                <w:rFonts w:ascii="Arial" w:hAnsi="Arial" w:cs="Arial"/>
                <w:sz w:val="28"/>
                <w:szCs w:val="28"/>
              </w:rPr>
            </w:pPr>
          </w:p>
        </w:tc>
        <w:tc>
          <w:tcPr>
            <w:tcW w:w="4320" w:type="dxa"/>
          </w:tcPr>
          <w:p w:rsidR="00B96D8E" w:rsidRPr="00B96D8E" w:rsidRDefault="00B96D8E" w:rsidP="00B96D8E">
            <w:pPr>
              <w:numPr>
                <w:ilvl w:val="0"/>
                <w:numId w:val="8"/>
              </w:numPr>
              <w:spacing w:after="160" w:line="259" w:lineRule="auto"/>
              <w:rPr>
                <w:rFonts w:ascii="Arial" w:hAnsi="Arial" w:cs="Arial"/>
                <w:sz w:val="28"/>
                <w:szCs w:val="28"/>
              </w:rPr>
            </w:pPr>
            <w:r w:rsidRPr="00B96D8E">
              <w:rPr>
                <w:rFonts w:ascii="Arial" w:hAnsi="Arial" w:cs="Arial"/>
                <w:sz w:val="28"/>
                <w:szCs w:val="28"/>
              </w:rPr>
              <w:t>Fieldwork</w:t>
            </w:r>
          </w:p>
        </w:tc>
        <w:tc>
          <w:tcPr>
            <w:tcW w:w="831" w:type="dxa"/>
          </w:tcPr>
          <w:p w:rsidR="00B96D8E" w:rsidRPr="00B96D8E" w:rsidRDefault="00B96D8E" w:rsidP="00B96D8E">
            <w:pPr>
              <w:spacing w:after="160" w:line="259" w:lineRule="auto"/>
              <w:rPr>
                <w:rFonts w:ascii="Arial" w:hAnsi="Arial" w:cs="Arial"/>
                <w:sz w:val="28"/>
                <w:szCs w:val="28"/>
              </w:rPr>
            </w:pPr>
          </w:p>
        </w:tc>
      </w:tr>
      <w:tr w:rsidR="00B96D8E" w:rsidRPr="00B96D8E" w:rsidTr="00E06D3E">
        <w:tc>
          <w:tcPr>
            <w:tcW w:w="3865" w:type="dxa"/>
          </w:tcPr>
          <w:p w:rsidR="00B96D8E" w:rsidRPr="00B96D8E" w:rsidRDefault="00B96D8E" w:rsidP="00B96D8E">
            <w:pPr>
              <w:spacing w:after="160" w:line="259" w:lineRule="auto"/>
              <w:rPr>
                <w:rFonts w:ascii="Arial" w:hAnsi="Arial" w:cs="Arial"/>
                <w:sz w:val="28"/>
                <w:szCs w:val="28"/>
              </w:rPr>
            </w:pPr>
          </w:p>
        </w:tc>
        <w:tc>
          <w:tcPr>
            <w:tcW w:w="4320" w:type="dxa"/>
          </w:tcPr>
          <w:p w:rsidR="00B96D8E" w:rsidRPr="00B96D8E" w:rsidRDefault="00B96D8E" w:rsidP="00B96D8E">
            <w:pPr>
              <w:numPr>
                <w:ilvl w:val="0"/>
                <w:numId w:val="8"/>
              </w:numPr>
              <w:spacing w:after="160" w:line="259" w:lineRule="auto"/>
              <w:rPr>
                <w:rFonts w:ascii="Arial" w:hAnsi="Arial" w:cs="Arial"/>
                <w:sz w:val="28"/>
                <w:szCs w:val="28"/>
              </w:rPr>
            </w:pPr>
            <w:r w:rsidRPr="00B96D8E">
              <w:rPr>
                <w:rFonts w:ascii="Arial" w:hAnsi="Arial" w:cs="Arial"/>
                <w:sz w:val="28"/>
                <w:szCs w:val="28"/>
              </w:rPr>
              <w:t>Desk based assessment</w:t>
            </w:r>
          </w:p>
        </w:tc>
        <w:tc>
          <w:tcPr>
            <w:tcW w:w="831" w:type="dxa"/>
          </w:tcPr>
          <w:p w:rsidR="00B96D8E" w:rsidRPr="00B96D8E" w:rsidRDefault="00B96D8E" w:rsidP="00B96D8E">
            <w:pPr>
              <w:spacing w:after="160" w:line="259" w:lineRule="auto"/>
              <w:rPr>
                <w:rFonts w:ascii="Arial" w:hAnsi="Arial" w:cs="Arial"/>
                <w:sz w:val="28"/>
                <w:szCs w:val="28"/>
              </w:rPr>
            </w:pPr>
          </w:p>
        </w:tc>
      </w:tr>
      <w:tr w:rsidR="00B96D8E" w:rsidRPr="00B96D8E" w:rsidTr="00E06D3E">
        <w:tc>
          <w:tcPr>
            <w:tcW w:w="3865" w:type="dxa"/>
          </w:tcPr>
          <w:p w:rsidR="00B96D8E" w:rsidRPr="00B96D8E" w:rsidRDefault="00B96D8E" w:rsidP="00B96D8E">
            <w:pPr>
              <w:numPr>
                <w:ilvl w:val="0"/>
                <w:numId w:val="7"/>
              </w:numPr>
              <w:spacing w:after="160" w:line="259" w:lineRule="auto"/>
              <w:rPr>
                <w:rFonts w:ascii="Arial" w:hAnsi="Arial" w:cs="Arial"/>
                <w:sz w:val="28"/>
                <w:szCs w:val="28"/>
              </w:rPr>
            </w:pPr>
            <w:r w:rsidRPr="00B96D8E">
              <w:rPr>
                <w:rFonts w:ascii="Arial" w:hAnsi="Arial" w:cs="Arial"/>
                <w:sz w:val="28"/>
                <w:szCs w:val="28"/>
              </w:rPr>
              <w:t>Background</w:t>
            </w:r>
          </w:p>
        </w:tc>
        <w:tc>
          <w:tcPr>
            <w:tcW w:w="4320" w:type="dxa"/>
          </w:tcPr>
          <w:p w:rsidR="00B96D8E" w:rsidRPr="00B96D8E" w:rsidRDefault="00B96D8E" w:rsidP="00B96D8E">
            <w:pPr>
              <w:spacing w:after="160" w:line="259" w:lineRule="auto"/>
              <w:rPr>
                <w:rFonts w:ascii="Arial" w:hAnsi="Arial" w:cs="Arial"/>
                <w:sz w:val="28"/>
                <w:szCs w:val="28"/>
              </w:rPr>
            </w:pPr>
          </w:p>
        </w:tc>
        <w:tc>
          <w:tcPr>
            <w:tcW w:w="831" w:type="dxa"/>
          </w:tcPr>
          <w:p w:rsidR="00B96D8E" w:rsidRPr="00B96D8E" w:rsidRDefault="00B96D8E" w:rsidP="00B96D8E">
            <w:pPr>
              <w:spacing w:after="160" w:line="259" w:lineRule="auto"/>
              <w:rPr>
                <w:rFonts w:ascii="Arial" w:hAnsi="Arial" w:cs="Arial"/>
                <w:sz w:val="28"/>
                <w:szCs w:val="28"/>
              </w:rPr>
            </w:pPr>
          </w:p>
        </w:tc>
      </w:tr>
      <w:tr w:rsidR="00B96D8E" w:rsidRPr="00B96D8E" w:rsidTr="00E06D3E">
        <w:tc>
          <w:tcPr>
            <w:tcW w:w="3865" w:type="dxa"/>
          </w:tcPr>
          <w:p w:rsidR="00B96D8E" w:rsidRPr="00B96D8E" w:rsidRDefault="00B96D8E" w:rsidP="00B96D8E">
            <w:pPr>
              <w:spacing w:after="160" w:line="259" w:lineRule="auto"/>
              <w:rPr>
                <w:rFonts w:ascii="Arial" w:hAnsi="Arial" w:cs="Arial"/>
                <w:sz w:val="28"/>
                <w:szCs w:val="28"/>
              </w:rPr>
            </w:pPr>
          </w:p>
        </w:tc>
        <w:tc>
          <w:tcPr>
            <w:tcW w:w="4320" w:type="dxa"/>
          </w:tcPr>
          <w:p w:rsidR="00B96D8E" w:rsidRPr="00B96D8E" w:rsidRDefault="00B96D8E" w:rsidP="00B96D8E">
            <w:pPr>
              <w:numPr>
                <w:ilvl w:val="0"/>
                <w:numId w:val="9"/>
              </w:numPr>
              <w:spacing w:after="160" w:line="259" w:lineRule="auto"/>
              <w:rPr>
                <w:rFonts w:ascii="Arial" w:hAnsi="Arial" w:cs="Arial"/>
                <w:sz w:val="28"/>
                <w:szCs w:val="28"/>
              </w:rPr>
            </w:pPr>
            <w:r w:rsidRPr="00B96D8E">
              <w:rPr>
                <w:rFonts w:ascii="Arial" w:hAnsi="Arial" w:cs="Arial"/>
                <w:sz w:val="28"/>
                <w:szCs w:val="28"/>
              </w:rPr>
              <w:t>Background</w:t>
            </w:r>
          </w:p>
        </w:tc>
        <w:tc>
          <w:tcPr>
            <w:tcW w:w="831" w:type="dxa"/>
          </w:tcPr>
          <w:p w:rsidR="00B96D8E" w:rsidRPr="00B96D8E" w:rsidRDefault="00B96D8E" w:rsidP="00B96D8E">
            <w:pPr>
              <w:spacing w:after="160" w:line="259" w:lineRule="auto"/>
              <w:rPr>
                <w:rFonts w:ascii="Arial" w:hAnsi="Arial" w:cs="Arial"/>
                <w:sz w:val="28"/>
                <w:szCs w:val="28"/>
              </w:rPr>
            </w:pPr>
          </w:p>
        </w:tc>
      </w:tr>
      <w:tr w:rsidR="00B96D8E" w:rsidRPr="00B96D8E" w:rsidTr="00E06D3E">
        <w:tc>
          <w:tcPr>
            <w:tcW w:w="3865" w:type="dxa"/>
          </w:tcPr>
          <w:p w:rsidR="00B96D8E" w:rsidRPr="00B96D8E" w:rsidRDefault="00B96D8E" w:rsidP="00B96D8E">
            <w:pPr>
              <w:spacing w:after="160" w:line="259" w:lineRule="auto"/>
              <w:rPr>
                <w:rFonts w:ascii="Arial" w:hAnsi="Arial" w:cs="Arial"/>
                <w:sz w:val="28"/>
                <w:szCs w:val="28"/>
              </w:rPr>
            </w:pPr>
          </w:p>
        </w:tc>
        <w:tc>
          <w:tcPr>
            <w:tcW w:w="4320" w:type="dxa"/>
          </w:tcPr>
          <w:p w:rsidR="00B96D8E" w:rsidRPr="00B96D8E" w:rsidRDefault="00B96D8E" w:rsidP="00B96D8E">
            <w:pPr>
              <w:numPr>
                <w:ilvl w:val="0"/>
                <w:numId w:val="9"/>
              </w:numPr>
              <w:spacing w:after="160" w:line="259" w:lineRule="auto"/>
              <w:rPr>
                <w:rFonts w:ascii="Arial" w:hAnsi="Arial" w:cs="Arial"/>
                <w:sz w:val="28"/>
                <w:szCs w:val="28"/>
              </w:rPr>
            </w:pPr>
            <w:r w:rsidRPr="00B96D8E">
              <w:rPr>
                <w:rFonts w:ascii="Arial" w:hAnsi="Arial" w:cs="Arial"/>
                <w:sz w:val="28"/>
                <w:szCs w:val="28"/>
              </w:rPr>
              <w:t>Recovery</w:t>
            </w:r>
          </w:p>
        </w:tc>
        <w:tc>
          <w:tcPr>
            <w:tcW w:w="831" w:type="dxa"/>
          </w:tcPr>
          <w:p w:rsidR="00B96D8E" w:rsidRPr="00B96D8E" w:rsidRDefault="00B96D8E" w:rsidP="00B96D8E">
            <w:pPr>
              <w:spacing w:after="160" w:line="259" w:lineRule="auto"/>
              <w:rPr>
                <w:rFonts w:ascii="Arial" w:hAnsi="Arial" w:cs="Arial"/>
                <w:sz w:val="28"/>
                <w:szCs w:val="28"/>
              </w:rPr>
            </w:pPr>
          </w:p>
        </w:tc>
      </w:tr>
      <w:tr w:rsidR="00B96D8E" w:rsidRPr="00B96D8E" w:rsidTr="00E06D3E">
        <w:tc>
          <w:tcPr>
            <w:tcW w:w="3865" w:type="dxa"/>
          </w:tcPr>
          <w:p w:rsidR="00B96D8E" w:rsidRPr="00B96D8E" w:rsidRDefault="00B96D8E" w:rsidP="00B96D8E">
            <w:pPr>
              <w:spacing w:after="160" w:line="259" w:lineRule="auto"/>
              <w:rPr>
                <w:rFonts w:ascii="Arial" w:hAnsi="Arial" w:cs="Arial"/>
                <w:sz w:val="28"/>
                <w:szCs w:val="28"/>
              </w:rPr>
            </w:pPr>
          </w:p>
        </w:tc>
        <w:tc>
          <w:tcPr>
            <w:tcW w:w="4320" w:type="dxa"/>
          </w:tcPr>
          <w:p w:rsidR="00B96D8E" w:rsidRPr="00B96D8E" w:rsidRDefault="00B96D8E" w:rsidP="00B96D8E">
            <w:pPr>
              <w:numPr>
                <w:ilvl w:val="0"/>
                <w:numId w:val="9"/>
              </w:numPr>
              <w:spacing w:after="160" w:line="259" w:lineRule="auto"/>
              <w:rPr>
                <w:rFonts w:ascii="Arial" w:hAnsi="Arial" w:cs="Arial"/>
                <w:sz w:val="28"/>
                <w:szCs w:val="28"/>
              </w:rPr>
            </w:pPr>
            <w:r w:rsidRPr="00B96D8E">
              <w:rPr>
                <w:rFonts w:ascii="Arial" w:hAnsi="Arial" w:cs="Arial"/>
                <w:sz w:val="28"/>
                <w:szCs w:val="28"/>
              </w:rPr>
              <w:t>WWII Developments</w:t>
            </w:r>
          </w:p>
        </w:tc>
        <w:tc>
          <w:tcPr>
            <w:tcW w:w="831" w:type="dxa"/>
          </w:tcPr>
          <w:p w:rsidR="00B96D8E" w:rsidRPr="00B96D8E" w:rsidRDefault="00B96D8E" w:rsidP="00B96D8E">
            <w:pPr>
              <w:spacing w:after="160" w:line="259" w:lineRule="auto"/>
              <w:rPr>
                <w:rFonts w:ascii="Arial" w:hAnsi="Arial" w:cs="Arial"/>
                <w:sz w:val="28"/>
                <w:szCs w:val="28"/>
              </w:rPr>
            </w:pPr>
          </w:p>
        </w:tc>
      </w:tr>
      <w:tr w:rsidR="00B96D8E" w:rsidRPr="00B96D8E" w:rsidTr="00E06D3E">
        <w:tc>
          <w:tcPr>
            <w:tcW w:w="3865" w:type="dxa"/>
          </w:tcPr>
          <w:p w:rsidR="00B96D8E" w:rsidRPr="00B96D8E" w:rsidRDefault="00B96D8E" w:rsidP="00B96D8E">
            <w:pPr>
              <w:spacing w:after="160" w:line="259" w:lineRule="auto"/>
              <w:rPr>
                <w:rFonts w:ascii="Arial" w:hAnsi="Arial" w:cs="Arial"/>
                <w:sz w:val="28"/>
                <w:szCs w:val="28"/>
              </w:rPr>
            </w:pPr>
          </w:p>
        </w:tc>
        <w:tc>
          <w:tcPr>
            <w:tcW w:w="4320" w:type="dxa"/>
          </w:tcPr>
          <w:p w:rsidR="00B96D8E" w:rsidRPr="00B96D8E" w:rsidRDefault="00B96D8E" w:rsidP="00B96D8E">
            <w:pPr>
              <w:numPr>
                <w:ilvl w:val="0"/>
                <w:numId w:val="9"/>
              </w:numPr>
              <w:spacing w:after="160" w:line="259" w:lineRule="auto"/>
              <w:rPr>
                <w:rFonts w:ascii="Arial" w:hAnsi="Arial" w:cs="Arial"/>
                <w:bCs/>
                <w:sz w:val="28"/>
                <w:szCs w:val="28"/>
              </w:rPr>
            </w:pPr>
            <w:r w:rsidRPr="00B96D8E">
              <w:rPr>
                <w:rFonts w:ascii="Arial" w:hAnsi="Arial" w:cs="Arial"/>
                <w:bCs/>
                <w:sz w:val="28"/>
                <w:szCs w:val="28"/>
              </w:rPr>
              <w:t>The Barrier Block Ships</w:t>
            </w:r>
          </w:p>
        </w:tc>
        <w:tc>
          <w:tcPr>
            <w:tcW w:w="831" w:type="dxa"/>
          </w:tcPr>
          <w:p w:rsidR="00B96D8E" w:rsidRPr="00B96D8E" w:rsidRDefault="00B96D8E" w:rsidP="00B96D8E">
            <w:pPr>
              <w:spacing w:after="160" w:line="259" w:lineRule="auto"/>
              <w:rPr>
                <w:rFonts w:ascii="Arial" w:hAnsi="Arial" w:cs="Arial"/>
                <w:sz w:val="28"/>
                <w:szCs w:val="28"/>
              </w:rPr>
            </w:pPr>
          </w:p>
        </w:tc>
      </w:tr>
      <w:tr w:rsidR="00B96D8E" w:rsidRPr="00B96D8E" w:rsidTr="00E06D3E">
        <w:tc>
          <w:tcPr>
            <w:tcW w:w="3865" w:type="dxa"/>
          </w:tcPr>
          <w:p w:rsidR="00B96D8E" w:rsidRPr="00B96D8E" w:rsidRDefault="00B96D8E" w:rsidP="00B96D8E">
            <w:pPr>
              <w:spacing w:after="160" w:line="259" w:lineRule="auto"/>
              <w:rPr>
                <w:rFonts w:ascii="Arial" w:hAnsi="Arial" w:cs="Arial"/>
                <w:sz w:val="28"/>
                <w:szCs w:val="28"/>
              </w:rPr>
            </w:pPr>
          </w:p>
        </w:tc>
        <w:tc>
          <w:tcPr>
            <w:tcW w:w="4320" w:type="dxa"/>
          </w:tcPr>
          <w:p w:rsidR="00B96D8E" w:rsidRPr="00B96D8E" w:rsidRDefault="00B96D8E" w:rsidP="00B96D8E">
            <w:pPr>
              <w:numPr>
                <w:ilvl w:val="0"/>
                <w:numId w:val="9"/>
              </w:numPr>
              <w:spacing w:after="160" w:line="259" w:lineRule="auto"/>
              <w:rPr>
                <w:rFonts w:ascii="Arial" w:hAnsi="Arial" w:cs="Arial"/>
                <w:sz w:val="28"/>
                <w:szCs w:val="28"/>
              </w:rPr>
            </w:pPr>
            <w:r w:rsidRPr="00B96D8E">
              <w:rPr>
                <w:rFonts w:ascii="Arial" w:hAnsi="Arial" w:cs="Arial"/>
                <w:sz w:val="28"/>
                <w:szCs w:val="28"/>
              </w:rPr>
              <w:t>Salvaging rights</w:t>
            </w:r>
          </w:p>
        </w:tc>
        <w:tc>
          <w:tcPr>
            <w:tcW w:w="831" w:type="dxa"/>
          </w:tcPr>
          <w:p w:rsidR="00B96D8E" w:rsidRPr="00B96D8E" w:rsidRDefault="00B96D8E" w:rsidP="00B96D8E">
            <w:pPr>
              <w:spacing w:after="160" w:line="259" w:lineRule="auto"/>
              <w:rPr>
                <w:rFonts w:ascii="Arial" w:hAnsi="Arial" w:cs="Arial"/>
                <w:sz w:val="28"/>
                <w:szCs w:val="28"/>
              </w:rPr>
            </w:pPr>
          </w:p>
        </w:tc>
      </w:tr>
      <w:tr w:rsidR="00B96D8E" w:rsidRPr="00B96D8E" w:rsidTr="00E06D3E">
        <w:tc>
          <w:tcPr>
            <w:tcW w:w="3865" w:type="dxa"/>
          </w:tcPr>
          <w:p w:rsidR="00B96D8E" w:rsidRPr="00B96D8E" w:rsidRDefault="00B96D8E" w:rsidP="00B96D8E">
            <w:pPr>
              <w:numPr>
                <w:ilvl w:val="0"/>
                <w:numId w:val="7"/>
              </w:numPr>
              <w:spacing w:after="160" w:line="259" w:lineRule="auto"/>
              <w:rPr>
                <w:rFonts w:ascii="Arial" w:hAnsi="Arial" w:cs="Arial"/>
                <w:sz w:val="28"/>
                <w:szCs w:val="28"/>
              </w:rPr>
            </w:pPr>
            <w:r w:rsidRPr="00B96D8E">
              <w:rPr>
                <w:rFonts w:ascii="Arial" w:hAnsi="Arial" w:cs="Arial"/>
                <w:sz w:val="28"/>
                <w:szCs w:val="28"/>
              </w:rPr>
              <w:t>Hazards</w:t>
            </w:r>
          </w:p>
        </w:tc>
        <w:tc>
          <w:tcPr>
            <w:tcW w:w="4320" w:type="dxa"/>
          </w:tcPr>
          <w:p w:rsidR="00B96D8E" w:rsidRPr="00B96D8E" w:rsidRDefault="00B96D8E" w:rsidP="00B96D8E">
            <w:pPr>
              <w:spacing w:after="160" w:line="259" w:lineRule="auto"/>
              <w:rPr>
                <w:rFonts w:ascii="Arial" w:hAnsi="Arial" w:cs="Arial"/>
                <w:sz w:val="28"/>
                <w:szCs w:val="28"/>
              </w:rPr>
            </w:pPr>
          </w:p>
        </w:tc>
        <w:tc>
          <w:tcPr>
            <w:tcW w:w="831" w:type="dxa"/>
          </w:tcPr>
          <w:p w:rsidR="00B96D8E" w:rsidRPr="00B96D8E" w:rsidRDefault="00B96D8E" w:rsidP="00B96D8E">
            <w:pPr>
              <w:spacing w:after="160" w:line="259" w:lineRule="auto"/>
              <w:rPr>
                <w:rFonts w:ascii="Arial" w:hAnsi="Arial" w:cs="Arial"/>
                <w:sz w:val="28"/>
                <w:szCs w:val="28"/>
              </w:rPr>
            </w:pPr>
          </w:p>
        </w:tc>
      </w:tr>
      <w:tr w:rsidR="00B96D8E" w:rsidRPr="00B96D8E" w:rsidTr="00E06D3E">
        <w:tc>
          <w:tcPr>
            <w:tcW w:w="3865" w:type="dxa"/>
          </w:tcPr>
          <w:p w:rsidR="00B96D8E" w:rsidRPr="00B96D8E" w:rsidRDefault="00B96D8E" w:rsidP="00B96D8E">
            <w:pPr>
              <w:spacing w:after="160" w:line="259" w:lineRule="auto"/>
              <w:rPr>
                <w:rFonts w:ascii="Arial" w:hAnsi="Arial" w:cs="Arial"/>
                <w:sz w:val="28"/>
                <w:szCs w:val="28"/>
              </w:rPr>
            </w:pPr>
          </w:p>
        </w:tc>
        <w:tc>
          <w:tcPr>
            <w:tcW w:w="4320" w:type="dxa"/>
          </w:tcPr>
          <w:p w:rsidR="00B96D8E" w:rsidRPr="00B96D8E" w:rsidRDefault="00B96D8E" w:rsidP="00B96D8E">
            <w:pPr>
              <w:numPr>
                <w:ilvl w:val="0"/>
                <w:numId w:val="10"/>
              </w:numPr>
              <w:spacing w:after="160" w:line="259" w:lineRule="auto"/>
              <w:rPr>
                <w:rFonts w:ascii="Arial" w:hAnsi="Arial" w:cs="Arial"/>
                <w:sz w:val="28"/>
                <w:szCs w:val="28"/>
              </w:rPr>
            </w:pPr>
            <w:r w:rsidRPr="00B96D8E">
              <w:rPr>
                <w:rFonts w:ascii="Arial" w:hAnsi="Arial" w:cs="Arial"/>
                <w:sz w:val="28"/>
                <w:szCs w:val="28"/>
              </w:rPr>
              <w:t>Environmental</w:t>
            </w:r>
          </w:p>
        </w:tc>
        <w:tc>
          <w:tcPr>
            <w:tcW w:w="831" w:type="dxa"/>
          </w:tcPr>
          <w:p w:rsidR="00B96D8E" w:rsidRPr="00B96D8E" w:rsidRDefault="00B96D8E" w:rsidP="00B96D8E">
            <w:pPr>
              <w:spacing w:after="160" w:line="259" w:lineRule="auto"/>
              <w:rPr>
                <w:rFonts w:ascii="Arial" w:hAnsi="Arial" w:cs="Arial"/>
                <w:sz w:val="28"/>
                <w:szCs w:val="28"/>
              </w:rPr>
            </w:pPr>
          </w:p>
        </w:tc>
      </w:tr>
      <w:tr w:rsidR="00B96D8E" w:rsidRPr="00B96D8E" w:rsidTr="00E06D3E">
        <w:tc>
          <w:tcPr>
            <w:tcW w:w="3865" w:type="dxa"/>
          </w:tcPr>
          <w:p w:rsidR="00B96D8E" w:rsidRPr="00B96D8E" w:rsidRDefault="00B96D8E" w:rsidP="00B96D8E">
            <w:pPr>
              <w:spacing w:after="160" w:line="259" w:lineRule="auto"/>
              <w:rPr>
                <w:rFonts w:ascii="Arial" w:hAnsi="Arial" w:cs="Arial"/>
                <w:sz w:val="28"/>
                <w:szCs w:val="28"/>
              </w:rPr>
            </w:pPr>
          </w:p>
        </w:tc>
        <w:tc>
          <w:tcPr>
            <w:tcW w:w="4320" w:type="dxa"/>
          </w:tcPr>
          <w:p w:rsidR="00B96D8E" w:rsidRPr="00B96D8E" w:rsidRDefault="00B96D8E" w:rsidP="00B96D8E">
            <w:pPr>
              <w:numPr>
                <w:ilvl w:val="0"/>
                <w:numId w:val="10"/>
              </w:numPr>
              <w:spacing w:after="160" w:line="259" w:lineRule="auto"/>
              <w:rPr>
                <w:rFonts w:ascii="Arial" w:hAnsi="Arial" w:cs="Arial"/>
                <w:sz w:val="28"/>
                <w:szCs w:val="28"/>
              </w:rPr>
            </w:pPr>
            <w:r w:rsidRPr="00B96D8E">
              <w:rPr>
                <w:rFonts w:ascii="Arial" w:hAnsi="Arial" w:cs="Arial"/>
                <w:sz w:val="28"/>
                <w:szCs w:val="28"/>
              </w:rPr>
              <w:t>Conservation</w:t>
            </w:r>
          </w:p>
        </w:tc>
        <w:tc>
          <w:tcPr>
            <w:tcW w:w="831" w:type="dxa"/>
          </w:tcPr>
          <w:p w:rsidR="00B96D8E" w:rsidRPr="00B96D8E" w:rsidRDefault="00B96D8E" w:rsidP="00B96D8E">
            <w:pPr>
              <w:spacing w:after="160" w:line="259" w:lineRule="auto"/>
              <w:rPr>
                <w:rFonts w:ascii="Arial" w:hAnsi="Arial" w:cs="Arial"/>
                <w:sz w:val="28"/>
                <w:szCs w:val="28"/>
              </w:rPr>
            </w:pPr>
          </w:p>
        </w:tc>
      </w:tr>
      <w:tr w:rsidR="00B96D8E" w:rsidRPr="00B96D8E" w:rsidTr="00E06D3E">
        <w:tc>
          <w:tcPr>
            <w:tcW w:w="3865" w:type="dxa"/>
          </w:tcPr>
          <w:p w:rsidR="00B96D8E" w:rsidRPr="00B96D8E" w:rsidRDefault="00B96D8E" w:rsidP="00B96D8E">
            <w:pPr>
              <w:spacing w:after="160" w:line="259" w:lineRule="auto"/>
              <w:rPr>
                <w:rFonts w:ascii="Arial" w:hAnsi="Arial" w:cs="Arial"/>
                <w:sz w:val="28"/>
                <w:szCs w:val="28"/>
              </w:rPr>
            </w:pPr>
          </w:p>
        </w:tc>
        <w:tc>
          <w:tcPr>
            <w:tcW w:w="4320" w:type="dxa"/>
          </w:tcPr>
          <w:p w:rsidR="00B96D8E" w:rsidRPr="00B96D8E" w:rsidRDefault="00B96D8E" w:rsidP="00B96D8E">
            <w:pPr>
              <w:numPr>
                <w:ilvl w:val="0"/>
                <w:numId w:val="10"/>
              </w:numPr>
              <w:spacing w:after="160" w:line="259" w:lineRule="auto"/>
              <w:rPr>
                <w:rFonts w:ascii="Arial" w:hAnsi="Arial" w:cs="Arial"/>
                <w:sz w:val="28"/>
                <w:szCs w:val="28"/>
              </w:rPr>
            </w:pPr>
            <w:r w:rsidRPr="00B96D8E">
              <w:rPr>
                <w:rFonts w:ascii="Arial" w:hAnsi="Arial" w:cs="Arial"/>
                <w:sz w:val="28"/>
                <w:szCs w:val="28"/>
              </w:rPr>
              <w:t>Erosion of steel from the effects of sea water</w:t>
            </w:r>
          </w:p>
        </w:tc>
        <w:tc>
          <w:tcPr>
            <w:tcW w:w="831" w:type="dxa"/>
          </w:tcPr>
          <w:p w:rsidR="00B96D8E" w:rsidRPr="00B96D8E" w:rsidRDefault="00B96D8E" w:rsidP="00B96D8E">
            <w:pPr>
              <w:spacing w:after="160" w:line="259" w:lineRule="auto"/>
              <w:rPr>
                <w:rFonts w:ascii="Arial" w:hAnsi="Arial" w:cs="Arial"/>
                <w:sz w:val="28"/>
                <w:szCs w:val="28"/>
              </w:rPr>
            </w:pPr>
          </w:p>
        </w:tc>
      </w:tr>
      <w:tr w:rsidR="00B96D8E" w:rsidRPr="00B96D8E" w:rsidTr="00E06D3E">
        <w:tc>
          <w:tcPr>
            <w:tcW w:w="3865" w:type="dxa"/>
          </w:tcPr>
          <w:p w:rsidR="00B96D8E" w:rsidRPr="00B96D8E" w:rsidRDefault="00B96D8E" w:rsidP="00B96D8E">
            <w:pPr>
              <w:spacing w:after="160" w:line="259" w:lineRule="auto"/>
              <w:rPr>
                <w:rFonts w:ascii="Arial" w:hAnsi="Arial" w:cs="Arial"/>
                <w:sz w:val="28"/>
                <w:szCs w:val="28"/>
              </w:rPr>
            </w:pPr>
          </w:p>
        </w:tc>
        <w:tc>
          <w:tcPr>
            <w:tcW w:w="4320" w:type="dxa"/>
          </w:tcPr>
          <w:p w:rsidR="00B96D8E" w:rsidRPr="00B96D8E" w:rsidRDefault="00B96D8E" w:rsidP="00B96D8E">
            <w:pPr>
              <w:numPr>
                <w:ilvl w:val="0"/>
                <w:numId w:val="10"/>
              </w:numPr>
              <w:spacing w:after="160" w:line="259" w:lineRule="auto"/>
              <w:rPr>
                <w:rFonts w:ascii="Arial" w:hAnsi="Arial" w:cs="Arial"/>
                <w:sz w:val="28"/>
                <w:szCs w:val="28"/>
              </w:rPr>
            </w:pPr>
            <w:r w:rsidRPr="00B96D8E">
              <w:rPr>
                <w:rFonts w:ascii="Arial" w:hAnsi="Arial" w:cs="Arial"/>
                <w:sz w:val="28"/>
                <w:szCs w:val="28"/>
              </w:rPr>
              <w:t>Failed salvage attempts</w:t>
            </w:r>
          </w:p>
        </w:tc>
        <w:tc>
          <w:tcPr>
            <w:tcW w:w="831" w:type="dxa"/>
          </w:tcPr>
          <w:p w:rsidR="00B96D8E" w:rsidRPr="00B96D8E" w:rsidRDefault="00B96D8E" w:rsidP="00B96D8E">
            <w:pPr>
              <w:spacing w:after="160" w:line="259" w:lineRule="auto"/>
              <w:rPr>
                <w:rFonts w:ascii="Arial" w:hAnsi="Arial" w:cs="Arial"/>
                <w:sz w:val="28"/>
                <w:szCs w:val="28"/>
              </w:rPr>
            </w:pPr>
          </w:p>
        </w:tc>
      </w:tr>
      <w:tr w:rsidR="00B96D8E" w:rsidRPr="00B96D8E" w:rsidTr="00E06D3E">
        <w:trPr>
          <w:trHeight w:val="350"/>
        </w:trPr>
        <w:tc>
          <w:tcPr>
            <w:tcW w:w="3865" w:type="dxa"/>
          </w:tcPr>
          <w:p w:rsidR="00B96D8E" w:rsidRPr="00B96D8E" w:rsidRDefault="00B96D8E" w:rsidP="00B96D8E">
            <w:pPr>
              <w:numPr>
                <w:ilvl w:val="0"/>
                <w:numId w:val="7"/>
              </w:numPr>
              <w:spacing w:after="160" w:line="259" w:lineRule="auto"/>
              <w:rPr>
                <w:rFonts w:ascii="Arial" w:hAnsi="Arial" w:cs="Arial"/>
                <w:sz w:val="28"/>
                <w:szCs w:val="28"/>
              </w:rPr>
            </w:pPr>
            <w:r w:rsidRPr="00B96D8E">
              <w:rPr>
                <w:rFonts w:ascii="Arial" w:hAnsi="Arial" w:cs="Arial"/>
                <w:sz w:val="28"/>
                <w:szCs w:val="28"/>
              </w:rPr>
              <w:t>Heritage, Preservation and Tourism</w:t>
            </w:r>
          </w:p>
        </w:tc>
        <w:tc>
          <w:tcPr>
            <w:tcW w:w="4320" w:type="dxa"/>
          </w:tcPr>
          <w:p w:rsidR="00B96D8E" w:rsidRPr="00B96D8E" w:rsidRDefault="00B96D8E" w:rsidP="00B96D8E">
            <w:pPr>
              <w:spacing w:after="160" w:line="259" w:lineRule="auto"/>
              <w:rPr>
                <w:rFonts w:ascii="Arial" w:hAnsi="Arial" w:cs="Arial"/>
                <w:sz w:val="28"/>
                <w:szCs w:val="28"/>
              </w:rPr>
            </w:pPr>
          </w:p>
        </w:tc>
        <w:tc>
          <w:tcPr>
            <w:tcW w:w="831" w:type="dxa"/>
          </w:tcPr>
          <w:p w:rsidR="00B96D8E" w:rsidRPr="00B96D8E" w:rsidRDefault="00B96D8E" w:rsidP="00B96D8E">
            <w:pPr>
              <w:spacing w:after="160" w:line="259" w:lineRule="auto"/>
              <w:rPr>
                <w:rFonts w:ascii="Arial" w:hAnsi="Arial" w:cs="Arial"/>
                <w:sz w:val="28"/>
                <w:szCs w:val="28"/>
              </w:rPr>
            </w:pPr>
          </w:p>
        </w:tc>
      </w:tr>
      <w:tr w:rsidR="00B96D8E" w:rsidRPr="00B96D8E" w:rsidTr="00E06D3E">
        <w:tc>
          <w:tcPr>
            <w:tcW w:w="3865" w:type="dxa"/>
          </w:tcPr>
          <w:p w:rsidR="00B96D8E" w:rsidRPr="00B96D8E" w:rsidRDefault="00B96D8E" w:rsidP="00B96D8E">
            <w:pPr>
              <w:spacing w:after="160" w:line="259" w:lineRule="auto"/>
              <w:rPr>
                <w:rFonts w:ascii="Arial" w:hAnsi="Arial" w:cs="Arial"/>
                <w:sz w:val="28"/>
                <w:szCs w:val="28"/>
              </w:rPr>
            </w:pPr>
          </w:p>
        </w:tc>
        <w:tc>
          <w:tcPr>
            <w:tcW w:w="4320" w:type="dxa"/>
          </w:tcPr>
          <w:p w:rsidR="00B96D8E" w:rsidRPr="00B96D8E" w:rsidRDefault="00B96D8E" w:rsidP="00B96D8E">
            <w:pPr>
              <w:numPr>
                <w:ilvl w:val="0"/>
                <w:numId w:val="11"/>
              </w:numPr>
              <w:spacing w:after="160" w:line="259" w:lineRule="auto"/>
              <w:rPr>
                <w:rFonts w:ascii="Arial" w:hAnsi="Arial" w:cs="Arial"/>
                <w:sz w:val="28"/>
                <w:szCs w:val="28"/>
              </w:rPr>
            </w:pPr>
            <w:r w:rsidRPr="00B96D8E">
              <w:rPr>
                <w:rFonts w:ascii="Arial" w:hAnsi="Arial" w:cs="Arial"/>
                <w:sz w:val="28"/>
                <w:szCs w:val="28"/>
              </w:rPr>
              <w:t>Heritage</w:t>
            </w:r>
          </w:p>
        </w:tc>
        <w:tc>
          <w:tcPr>
            <w:tcW w:w="831" w:type="dxa"/>
          </w:tcPr>
          <w:p w:rsidR="00B96D8E" w:rsidRPr="00B96D8E" w:rsidRDefault="00B96D8E" w:rsidP="00B96D8E">
            <w:pPr>
              <w:spacing w:after="160" w:line="259" w:lineRule="auto"/>
              <w:rPr>
                <w:rFonts w:ascii="Arial" w:hAnsi="Arial" w:cs="Arial"/>
                <w:sz w:val="28"/>
                <w:szCs w:val="28"/>
              </w:rPr>
            </w:pPr>
          </w:p>
        </w:tc>
      </w:tr>
      <w:tr w:rsidR="00B96D8E" w:rsidRPr="00B96D8E" w:rsidTr="00E06D3E">
        <w:tc>
          <w:tcPr>
            <w:tcW w:w="3865" w:type="dxa"/>
          </w:tcPr>
          <w:p w:rsidR="00B96D8E" w:rsidRPr="00B96D8E" w:rsidRDefault="00B96D8E" w:rsidP="00B96D8E">
            <w:pPr>
              <w:spacing w:after="160" w:line="259" w:lineRule="auto"/>
              <w:rPr>
                <w:rFonts w:ascii="Arial" w:hAnsi="Arial" w:cs="Arial"/>
                <w:sz w:val="28"/>
                <w:szCs w:val="28"/>
              </w:rPr>
            </w:pPr>
          </w:p>
        </w:tc>
        <w:tc>
          <w:tcPr>
            <w:tcW w:w="4320" w:type="dxa"/>
          </w:tcPr>
          <w:p w:rsidR="00B96D8E" w:rsidRPr="00B96D8E" w:rsidRDefault="00B96D8E" w:rsidP="00B96D8E">
            <w:pPr>
              <w:numPr>
                <w:ilvl w:val="0"/>
                <w:numId w:val="11"/>
              </w:numPr>
              <w:spacing w:after="160" w:line="259" w:lineRule="auto"/>
              <w:rPr>
                <w:rFonts w:ascii="Arial" w:hAnsi="Arial" w:cs="Arial"/>
                <w:sz w:val="28"/>
                <w:szCs w:val="28"/>
              </w:rPr>
            </w:pPr>
            <w:r w:rsidRPr="00B96D8E">
              <w:rPr>
                <w:rFonts w:ascii="Arial" w:hAnsi="Arial" w:cs="Arial"/>
                <w:sz w:val="28"/>
                <w:szCs w:val="28"/>
              </w:rPr>
              <w:t>Preservation</w:t>
            </w:r>
          </w:p>
        </w:tc>
        <w:tc>
          <w:tcPr>
            <w:tcW w:w="831" w:type="dxa"/>
          </w:tcPr>
          <w:p w:rsidR="00B96D8E" w:rsidRPr="00B96D8E" w:rsidRDefault="00B96D8E" w:rsidP="00B96D8E">
            <w:pPr>
              <w:spacing w:after="160" w:line="259" w:lineRule="auto"/>
              <w:rPr>
                <w:rFonts w:ascii="Arial" w:hAnsi="Arial" w:cs="Arial"/>
                <w:sz w:val="28"/>
                <w:szCs w:val="28"/>
              </w:rPr>
            </w:pPr>
          </w:p>
        </w:tc>
      </w:tr>
      <w:tr w:rsidR="00B96D8E" w:rsidRPr="00B96D8E" w:rsidTr="00E06D3E">
        <w:tc>
          <w:tcPr>
            <w:tcW w:w="3865" w:type="dxa"/>
          </w:tcPr>
          <w:p w:rsidR="00B96D8E" w:rsidRPr="00B96D8E" w:rsidRDefault="00B96D8E" w:rsidP="00B96D8E">
            <w:pPr>
              <w:spacing w:after="160" w:line="259" w:lineRule="auto"/>
              <w:rPr>
                <w:rFonts w:ascii="Arial" w:hAnsi="Arial" w:cs="Arial"/>
                <w:sz w:val="28"/>
                <w:szCs w:val="28"/>
              </w:rPr>
            </w:pPr>
          </w:p>
        </w:tc>
        <w:tc>
          <w:tcPr>
            <w:tcW w:w="4320" w:type="dxa"/>
          </w:tcPr>
          <w:p w:rsidR="00B96D8E" w:rsidRPr="00B96D8E" w:rsidRDefault="00B96D8E" w:rsidP="00B96D8E">
            <w:pPr>
              <w:numPr>
                <w:ilvl w:val="0"/>
                <w:numId w:val="11"/>
              </w:numPr>
              <w:spacing w:after="160" w:line="259" w:lineRule="auto"/>
              <w:rPr>
                <w:rFonts w:ascii="Arial" w:hAnsi="Arial" w:cs="Arial"/>
                <w:sz w:val="28"/>
                <w:szCs w:val="28"/>
              </w:rPr>
            </w:pPr>
            <w:r w:rsidRPr="00B96D8E">
              <w:rPr>
                <w:rFonts w:ascii="Arial" w:hAnsi="Arial" w:cs="Arial"/>
                <w:sz w:val="28"/>
                <w:szCs w:val="28"/>
              </w:rPr>
              <w:t>Tourism</w:t>
            </w:r>
          </w:p>
        </w:tc>
        <w:tc>
          <w:tcPr>
            <w:tcW w:w="831" w:type="dxa"/>
          </w:tcPr>
          <w:p w:rsidR="00B96D8E" w:rsidRPr="00B96D8E" w:rsidRDefault="00B96D8E" w:rsidP="00B96D8E">
            <w:pPr>
              <w:spacing w:after="160" w:line="259" w:lineRule="auto"/>
              <w:rPr>
                <w:rFonts w:ascii="Arial" w:hAnsi="Arial" w:cs="Arial"/>
                <w:sz w:val="28"/>
                <w:szCs w:val="28"/>
              </w:rPr>
            </w:pPr>
          </w:p>
        </w:tc>
      </w:tr>
      <w:tr w:rsidR="00B96D8E" w:rsidRPr="00B96D8E" w:rsidTr="00E06D3E">
        <w:tc>
          <w:tcPr>
            <w:tcW w:w="3865" w:type="dxa"/>
          </w:tcPr>
          <w:p w:rsidR="00B96D8E" w:rsidRPr="00B96D8E" w:rsidRDefault="00B96D8E" w:rsidP="00B96D8E">
            <w:pPr>
              <w:spacing w:after="160" w:line="259" w:lineRule="auto"/>
              <w:rPr>
                <w:rFonts w:ascii="Arial" w:hAnsi="Arial" w:cs="Arial"/>
                <w:sz w:val="28"/>
                <w:szCs w:val="28"/>
              </w:rPr>
            </w:pPr>
          </w:p>
        </w:tc>
        <w:tc>
          <w:tcPr>
            <w:tcW w:w="4320" w:type="dxa"/>
          </w:tcPr>
          <w:p w:rsidR="00B96D8E" w:rsidRPr="00B96D8E" w:rsidRDefault="00B96D8E" w:rsidP="00B96D8E">
            <w:pPr>
              <w:numPr>
                <w:ilvl w:val="0"/>
                <w:numId w:val="11"/>
              </w:numPr>
              <w:spacing w:after="160" w:line="259" w:lineRule="auto"/>
              <w:rPr>
                <w:rFonts w:ascii="Arial" w:hAnsi="Arial" w:cs="Arial"/>
                <w:sz w:val="28"/>
                <w:szCs w:val="28"/>
              </w:rPr>
            </w:pPr>
            <w:r w:rsidRPr="00B96D8E">
              <w:rPr>
                <w:rFonts w:ascii="Arial" w:hAnsi="Arial" w:cs="Arial"/>
                <w:sz w:val="28"/>
                <w:szCs w:val="28"/>
              </w:rPr>
              <w:t>Preserving Sustainability</w:t>
            </w:r>
          </w:p>
        </w:tc>
        <w:tc>
          <w:tcPr>
            <w:tcW w:w="831" w:type="dxa"/>
          </w:tcPr>
          <w:p w:rsidR="00B96D8E" w:rsidRPr="00B96D8E" w:rsidRDefault="00B96D8E" w:rsidP="00B96D8E">
            <w:pPr>
              <w:spacing w:after="160" w:line="259" w:lineRule="auto"/>
              <w:rPr>
                <w:rFonts w:ascii="Arial" w:hAnsi="Arial" w:cs="Arial"/>
                <w:sz w:val="28"/>
                <w:szCs w:val="28"/>
              </w:rPr>
            </w:pPr>
          </w:p>
        </w:tc>
      </w:tr>
      <w:tr w:rsidR="00B96D8E" w:rsidRPr="00B96D8E" w:rsidTr="00E06D3E">
        <w:tc>
          <w:tcPr>
            <w:tcW w:w="3865" w:type="dxa"/>
          </w:tcPr>
          <w:p w:rsidR="00B96D8E" w:rsidRPr="00B96D8E" w:rsidRDefault="00B96D8E" w:rsidP="00B96D8E">
            <w:pPr>
              <w:spacing w:after="160" w:line="259" w:lineRule="auto"/>
              <w:rPr>
                <w:rFonts w:ascii="Arial" w:hAnsi="Arial" w:cs="Arial"/>
                <w:sz w:val="28"/>
                <w:szCs w:val="28"/>
              </w:rPr>
            </w:pPr>
            <w:r w:rsidRPr="00B96D8E">
              <w:rPr>
                <w:rFonts w:ascii="Arial" w:hAnsi="Arial" w:cs="Arial"/>
                <w:sz w:val="28"/>
                <w:szCs w:val="28"/>
              </w:rPr>
              <w:t xml:space="preserve">    6. Findings</w:t>
            </w:r>
          </w:p>
        </w:tc>
        <w:tc>
          <w:tcPr>
            <w:tcW w:w="4320" w:type="dxa"/>
          </w:tcPr>
          <w:p w:rsidR="00B96D8E" w:rsidRPr="00B96D8E" w:rsidRDefault="00B96D8E" w:rsidP="00B96D8E">
            <w:pPr>
              <w:spacing w:after="160" w:line="259" w:lineRule="auto"/>
              <w:rPr>
                <w:rFonts w:ascii="Arial" w:hAnsi="Arial" w:cs="Arial"/>
                <w:sz w:val="28"/>
                <w:szCs w:val="28"/>
              </w:rPr>
            </w:pPr>
          </w:p>
        </w:tc>
        <w:tc>
          <w:tcPr>
            <w:tcW w:w="831" w:type="dxa"/>
          </w:tcPr>
          <w:p w:rsidR="00B96D8E" w:rsidRPr="00B96D8E" w:rsidRDefault="00B96D8E" w:rsidP="00B96D8E">
            <w:pPr>
              <w:spacing w:after="160" w:line="259" w:lineRule="auto"/>
              <w:rPr>
                <w:rFonts w:ascii="Arial" w:hAnsi="Arial" w:cs="Arial"/>
                <w:sz w:val="28"/>
                <w:szCs w:val="28"/>
              </w:rPr>
            </w:pPr>
          </w:p>
        </w:tc>
      </w:tr>
      <w:tr w:rsidR="00B96D8E" w:rsidRPr="00B96D8E" w:rsidTr="00E06D3E">
        <w:tc>
          <w:tcPr>
            <w:tcW w:w="3865" w:type="dxa"/>
          </w:tcPr>
          <w:p w:rsidR="00B96D8E" w:rsidRPr="00B96D8E" w:rsidRDefault="00B96D8E" w:rsidP="00B96D8E">
            <w:pPr>
              <w:spacing w:after="160" w:line="259" w:lineRule="auto"/>
              <w:rPr>
                <w:rFonts w:ascii="Arial" w:hAnsi="Arial" w:cs="Arial"/>
                <w:sz w:val="28"/>
                <w:szCs w:val="28"/>
              </w:rPr>
            </w:pPr>
            <w:r w:rsidRPr="00B96D8E">
              <w:rPr>
                <w:rFonts w:ascii="Arial" w:hAnsi="Arial" w:cs="Arial"/>
                <w:sz w:val="28"/>
                <w:szCs w:val="28"/>
              </w:rPr>
              <w:t xml:space="preserve">    7. Conclusion </w:t>
            </w:r>
          </w:p>
        </w:tc>
        <w:tc>
          <w:tcPr>
            <w:tcW w:w="4320" w:type="dxa"/>
          </w:tcPr>
          <w:p w:rsidR="00B96D8E" w:rsidRPr="00B96D8E" w:rsidRDefault="00B96D8E" w:rsidP="00B96D8E">
            <w:pPr>
              <w:spacing w:after="160" w:line="259" w:lineRule="auto"/>
              <w:rPr>
                <w:rFonts w:ascii="Arial" w:hAnsi="Arial" w:cs="Arial"/>
                <w:sz w:val="28"/>
                <w:szCs w:val="28"/>
              </w:rPr>
            </w:pPr>
          </w:p>
        </w:tc>
        <w:tc>
          <w:tcPr>
            <w:tcW w:w="831" w:type="dxa"/>
          </w:tcPr>
          <w:p w:rsidR="00B96D8E" w:rsidRPr="00B96D8E" w:rsidRDefault="00B96D8E" w:rsidP="00B96D8E">
            <w:pPr>
              <w:spacing w:after="160" w:line="259" w:lineRule="auto"/>
              <w:rPr>
                <w:rFonts w:ascii="Arial" w:hAnsi="Arial" w:cs="Arial"/>
                <w:sz w:val="28"/>
                <w:szCs w:val="28"/>
              </w:rPr>
            </w:pPr>
          </w:p>
        </w:tc>
      </w:tr>
      <w:tr w:rsidR="00B96D8E" w:rsidRPr="00B96D8E" w:rsidTr="00E06D3E">
        <w:tc>
          <w:tcPr>
            <w:tcW w:w="3865" w:type="dxa"/>
          </w:tcPr>
          <w:p w:rsidR="00B96D8E" w:rsidRPr="00B96D8E" w:rsidRDefault="00B96D8E" w:rsidP="00B96D8E">
            <w:pPr>
              <w:spacing w:after="160" w:line="259" w:lineRule="auto"/>
              <w:rPr>
                <w:rFonts w:ascii="Arial" w:hAnsi="Arial" w:cs="Arial"/>
                <w:sz w:val="28"/>
                <w:szCs w:val="28"/>
              </w:rPr>
            </w:pPr>
            <w:r w:rsidRPr="00B96D8E">
              <w:rPr>
                <w:rFonts w:ascii="Arial" w:hAnsi="Arial" w:cs="Arial"/>
                <w:sz w:val="28"/>
                <w:szCs w:val="28"/>
              </w:rPr>
              <w:t xml:space="preserve">    8. Bibliography</w:t>
            </w:r>
          </w:p>
        </w:tc>
        <w:tc>
          <w:tcPr>
            <w:tcW w:w="4320" w:type="dxa"/>
          </w:tcPr>
          <w:p w:rsidR="00B96D8E" w:rsidRPr="00B96D8E" w:rsidRDefault="00B96D8E" w:rsidP="00B96D8E">
            <w:pPr>
              <w:spacing w:after="160" w:line="259" w:lineRule="auto"/>
              <w:rPr>
                <w:rFonts w:ascii="Arial" w:hAnsi="Arial" w:cs="Arial"/>
                <w:sz w:val="28"/>
                <w:szCs w:val="28"/>
              </w:rPr>
            </w:pPr>
          </w:p>
        </w:tc>
        <w:tc>
          <w:tcPr>
            <w:tcW w:w="831" w:type="dxa"/>
          </w:tcPr>
          <w:p w:rsidR="00B96D8E" w:rsidRPr="00B96D8E" w:rsidRDefault="00B96D8E" w:rsidP="00B96D8E">
            <w:pPr>
              <w:spacing w:after="160" w:line="259" w:lineRule="auto"/>
              <w:rPr>
                <w:rFonts w:ascii="Arial" w:hAnsi="Arial" w:cs="Arial"/>
                <w:sz w:val="28"/>
                <w:szCs w:val="28"/>
              </w:rPr>
            </w:pPr>
          </w:p>
        </w:tc>
      </w:tr>
      <w:tr w:rsidR="00B96D8E" w:rsidRPr="00B96D8E" w:rsidTr="00E06D3E">
        <w:tc>
          <w:tcPr>
            <w:tcW w:w="3865" w:type="dxa"/>
          </w:tcPr>
          <w:p w:rsidR="00B96D8E" w:rsidRPr="00B96D8E" w:rsidRDefault="00B96D8E" w:rsidP="00B96D8E">
            <w:pPr>
              <w:spacing w:after="160" w:line="259" w:lineRule="auto"/>
              <w:rPr>
                <w:rFonts w:ascii="Arial" w:hAnsi="Arial" w:cs="Arial"/>
                <w:sz w:val="28"/>
                <w:szCs w:val="28"/>
              </w:rPr>
            </w:pPr>
            <w:r w:rsidRPr="00B96D8E">
              <w:rPr>
                <w:rFonts w:ascii="Arial" w:hAnsi="Arial" w:cs="Arial"/>
                <w:sz w:val="28"/>
                <w:szCs w:val="28"/>
              </w:rPr>
              <w:t xml:space="preserve">    9. Appendix</w:t>
            </w:r>
          </w:p>
        </w:tc>
        <w:tc>
          <w:tcPr>
            <w:tcW w:w="4320" w:type="dxa"/>
          </w:tcPr>
          <w:p w:rsidR="00B96D8E" w:rsidRPr="00B96D8E" w:rsidRDefault="00B96D8E" w:rsidP="00B96D8E">
            <w:pPr>
              <w:spacing w:after="160" w:line="259" w:lineRule="auto"/>
              <w:rPr>
                <w:rFonts w:ascii="Arial" w:hAnsi="Arial" w:cs="Arial"/>
                <w:sz w:val="28"/>
                <w:szCs w:val="28"/>
              </w:rPr>
            </w:pPr>
          </w:p>
        </w:tc>
        <w:tc>
          <w:tcPr>
            <w:tcW w:w="831" w:type="dxa"/>
          </w:tcPr>
          <w:p w:rsidR="00B96D8E" w:rsidRPr="00B96D8E" w:rsidRDefault="00B96D8E" w:rsidP="00B96D8E">
            <w:pPr>
              <w:spacing w:after="160" w:line="259" w:lineRule="auto"/>
              <w:rPr>
                <w:rFonts w:ascii="Arial" w:hAnsi="Arial" w:cs="Arial"/>
                <w:sz w:val="28"/>
                <w:szCs w:val="28"/>
              </w:rPr>
            </w:pPr>
          </w:p>
        </w:tc>
      </w:tr>
    </w:tbl>
    <w:p w:rsidR="00B96D8E" w:rsidRPr="00B96D8E" w:rsidRDefault="00B96D8E" w:rsidP="00B96D8E">
      <w:pPr>
        <w:rPr>
          <w:rFonts w:ascii="Arial" w:hAnsi="Arial" w:cs="Arial"/>
          <w:sz w:val="28"/>
          <w:szCs w:val="28"/>
        </w:rPr>
      </w:pPr>
      <w:r w:rsidRPr="00B96D8E">
        <w:rPr>
          <w:rFonts w:ascii="Arial" w:hAnsi="Arial" w:cs="Arial"/>
          <w:sz w:val="28"/>
          <w:szCs w:val="28"/>
        </w:rPr>
        <w:br w:type="page"/>
      </w:r>
    </w:p>
    <w:p w:rsidR="00B96D8E" w:rsidRPr="00B96D8E" w:rsidRDefault="00B96D8E" w:rsidP="00B96D8E">
      <w:pPr>
        <w:rPr>
          <w:rFonts w:ascii="Arial" w:hAnsi="Arial" w:cs="Arial"/>
          <w:sz w:val="28"/>
          <w:szCs w:val="28"/>
          <w:u w:val="single"/>
        </w:rPr>
      </w:pPr>
      <w:r w:rsidRPr="00B96D8E">
        <w:rPr>
          <w:rFonts w:ascii="Arial" w:hAnsi="Arial" w:cs="Arial"/>
          <w:sz w:val="28"/>
          <w:szCs w:val="28"/>
          <w:u w:val="single"/>
        </w:rPr>
        <w:lastRenderedPageBreak/>
        <w:t xml:space="preserve">The </w:t>
      </w:r>
      <w:r w:rsidR="008F787D">
        <w:rPr>
          <w:rFonts w:ascii="Arial" w:hAnsi="Arial" w:cs="Arial"/>
          <w:sz w:val="28"/>
          <w:szCs w:val="28"/>
          <w:u w:val="single"/>
        </w:rPr>
        <w:t xml:space="preserve">Sustainable </w:t>
      </w:r>
      <w:r w:rsidRPr="00B96D8E">
        <w:rPr>
          <w:rFonts w:ascii="Arial" w:hAnsi="Arial" w:cs="Arial"/>
          <w:sz w:val="28"/>
          <w:szCs w:val="28"/>
          <w:u w:val="single"/>
        </w:rPr>
        <w:t>Preservation of Scapa Flow as a Heritage Site: How to manage the preservation of the historic World War I wreck</w:t>
      </w:r>
      <w:r w:rsidR="008F787D">
        <w:rPr>
          <w:rFonts w:ascii="Arial" w:hAnsi="Arial" w:cs="Arial"/>
          <w:sz w:val="28"/>
          <w:szCs w:val="28"/>
          <w:u w:val="single"/>
        </w:rPr>
        <w:t>s in Scapa Flow in order to maint</w:t>
      </w:r>
      <w:r w:rsidRPr="00B96D8E">
        <w:rPr>
          <w:rFonts w:ascii="Arial" w:hAnsi="Arial" w:cs="Arial"/>
          <w:sz w:val="28"/>
          <w:szCs w:val="28"/>
          <w:u w:val="single"/>
        </w:rPr>
        <w:t>ain the heritage and tourism industries of the Orkneys</w:t>
      </w:r>
      <w:bookmarkStart w:id="0" w:name="_GoBack"/>
      <w:bookmarkEnd w:id="0"/>
    </w:p>
    <w:p w:rsidR="00B96D8E" w:rsidRPr="00B96D8E" w:rsidRDefault="00B96D8E" w:rsidP="00B96D8E">
      <w:pPr>
        <w:rPr>
          <w:rFonts w:ascii="Arial" w:hAnsi="Arial" w:cs="Arial"/>
          <w:sz w:val="28"/>
          <w:szCs w:val="28"/>
        </w:rPr>
      </w:pPr>
    </w:p>
    <w:p w:rsidR="00B96D8E" w:rsidRPr="00B96D8E" w:rsidRDefault="00B96D8E" w:rsidP="00B96D8E">
      <w:pPr>
        <w:rPr>
          <w:rFonts w:ascii="Arial" w:hAnsi="Arial" w:cs="Arial"/>
          <w:sz w:val="28"/>
          <w:szCs w:val="28"/>
          <w:u w:val="single"/>
        </w:rPr>
      </w:pPr>
      <w:r>
        <w:rPr>
          <w:rFonts w:ascii="Arial" w:hAnsi="Arial" w:cs="Arial"/>
          <w:sz w:val="28"/>
          <w:szCs w:val="28"/>
          <w:u w:val="single"/>
        </w:rPr>
        <w:t xml:space="preserve">Chapter 1 </w:t>
      </w:r>
      <w:r w:rsidRPr="00B96D8E">
        <w:rPr>
          <w:rFonts w:ascii="Arial" w:hAnsi="Arial" w:cs="Arial"/>
          <w:sz w:val="28"/>
          <w:szCs w:val="28"/>
          <w:u w:val="single"/>
        </w:rPr>
        <w:t>Introduction</w:t>
      </w:r>
    </w:p>
    <w:p w:rsidR="00B96D8E" w:rsidRPr="00B96D8E" w:rsidRDefault="00B96D8E" w:rsidP="00B96D8E">
      <w:pPr>
        <w:rPr>
          <w:rFonts w:ascii="Arial" w:hAnsi="Arial" w:cs="Arial"/>
          <w:sz w:val="28"/>
          <w:szCs w:val="28"/>
        </w:rPr>
      </w:pPr>
      <w:r w:rsidRPr="00B96D8E">
        <w:rPr>
          <w:rFonts w:ascii="Arial" w:hAnsi="Arial" w:cs="Arial"/>
          <w:sz w:val="28"/>
          <w:szCs w:val="28"/>
        </w:rPr>
        <w:t>This research project report is focused on Scapa Flow, which is a body of water located in Orkney at the top of Scotland. In this harbour there are situated wrecks from World War I and World War II (WWI and WWII). The research trip was planned as it is the centennial of the scuttling of the WWI German fleet.</w:t>
      </w:r>
    </w:p>
    <w:p w:rsidR="00B96D8E" w:rsidRPr="00B96D8E" w:rsidRDefault="00B96D8E" w:rsidP="00B96D8E">
      <w:pPr>
        <w:rPr>
          <w:rFonts w:ascii="Arial" w:hAnsi="Arial" w:cs="Arial"/>
          <w:sz w:val="28"/>
          <w:szCs w:val="28"/>
        </w:rPr>
      </w:pPr>
      <w:r w:rsidRPr="00B96D8E">
        <w:rPr>
          <w:rFonts w:ascii="Arial" w:hAnsi="Arial" w:cs="Arial"/>
          <w:sz w:val="28"/>
          <w:szCs w:val="28"/>
        </w:rPr>
        <w:t>This dissertation aims to consider the importance of heritage and the preservation of marine archaeology, its impact on marine and land environments and the significance of the tourist sector.</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I have used different methodologies in gathering information about this site. There will be an account of my personal experiences and explorations of the site and my experience of carrying out research in the field, as well as my interactions with other visitors, the crew members of the chartered boat and the local community. I will be summarising my experiences and my findings in the conclusion. In addition to this, I have used a desk based assessment of several books, websites and research papers.  </w:t>
      </w:r>
    </w:p>
    <w:p w:rsidR="00B96D8E" w:rsidRPr="00B96D8E" w:rsidRDefault="00B96D8E" w:rsidP="00B96D8E">
      <w:pPr>
        <w:rPr>
          <w:rFonts w:ascii="Arial" w:hAnsi="Arial" w:cs="Arial"/>
          <w:sz w:val="28"/>
          <w:szCs w:val="28"/>
        </w:rPr>
      </w:pPr>
      <w:r w:rsidRPr="00B96D8E">
        <w:rPr>
          <w:rFonts w:ascii="Arial" w:hAnsi="Arial" w:cs="Arial"/>
          <w:sz w:val="28"/>
          <w:szCs w:val="28"/>
        </w:rPr>
        <w:t>In the course of my research, several issues appeared which need to be resolved in order to preserve this area as a heritage site for the future. How will this story be told to generations in the future?</w:t>
      </w:r>
    </w:p>
    <w:p w:rsidR="00B96D8E" w:rsidRPr="00B96D8E" w:rsidRDefault="00B96D8E" w:rsidP="00B96D8E">
      <w:pPr>
        <w:rPr>
          <w:rFonts w:ascii="Arial" w:hAnsi="Arial" w:cs="Arial"/>
          <w:sz w:val="28"/>
          <w:szCs w:val="28"/>
        </w:rPr>
      </w:pPr>
    </w:p>
    <w:p w:rsidR="00B96D8E" w:rsidRPr="00B96D8E" w:rsidRDefault="00B96D8E" w:rsidP="00B96D8E">
      <w:pPr>
        <w:rPr>
          <w:rFonts w:ascii="Arial" w:hAnsi="Arial" w:cs="Arial"/>
          <w:sz w:val="28"/>
          <w:szCs w:val="28"/>
          <w:u w:val="single"/>
        </w:rPr>
      </w:pPr>
      <w:r w:rsidRPr="00B96D8E">
        <w:rPr>
          <w:rFonts w:ascii="Arial" w:hAnsi="Arial" w:cs="Arial"/>
          <w:sz w:val="28"/>
          <w:szCs w:val="28"/>
          <w:u w:val="single"/>
        </w:rPr>
        <w:t xml:space="preserve">Methodology </w:t>
      </w:r>
    </w:p>
    <w:p w:rsidR="00B96D8E" w:rsidRPr="00B96D8E" w:rsidRDefault="00B96D8E" w:rsidP="00B96D8E">
      <w:pPr>
        <w:rPr>
          <w:rFonts w:ascii="Arial" w:hAnsi="Arial" w:cs="Arial"/>
          <w:sz w:val="28"/>
          <w:szCs w:val="28"/>
        </w:rPr>
      </w:pPr>
      <w:r w:rsidRPr="00B96D8E">
        <w:rPr>
          <w:rFonts w:ascii="Arial" w:hAnsi="Arial" w:cs="Arial"/>
          <w:sz w:val="28"/>
          <w:szCs w:val="28"/>
        </w:rPr>
        <w:t>In order to get a clearer idea and cover all aspects of this research project, I used several methods to gather information.</w:t>
      </w:r>
    </w:p>
    <w:p w:rsidR="00B96D8E" w:rsidRPr="00B96D8E" w:rsidRDefault="00B96D8E" w:rsidP="00B96D8E">
      <w:pPr>
        <w:numPr>
          <w:ilvl w:val="0"/>
          <w:numId w:val="6"/>
        </w:numPr>
        <w:rPr>
          <w:rFonts w:ascii="Arial" w:hAnsi="Arial" w:cs="Arial"/>
          <w:sz w:val="28"/>
          <w:szCs w:val="28"/>
        </w:rPr>
      </w:pPr>
      <w:r w:rsidRPr="00B96D8E">
        <w:rPr>
          <w:rFonts w:ascii="Arial" w:hAnsi="Arial" w:cs="Arial"/>
          <w:sz w:val="28"/>
          <w:szCs w:val="28"/>
        </w:rPr>
        <w:t xml:space="preserve">Fieldwork; visit local areas; first hand inspection (on site photos); dive briefs. </w:t>
      </w:r>
    </w:p>
    <w:p w:rsidR="00B96D8E" w:rsidRPr="00B96D8E" w:rsidRDefault="00B96D8E" w:rsidP="00B96D8E">
      <w:pPr>
        <w:numPr>
          <w:ilvl w:val="0"/>
          <w:numId w:val="1"/>
        </w:numPr>
        <w:rPr>
          <w:rFonts w:ascii="Arial" w:hAnsi="Arial" w:cs="Arial"/>
          <w:sz w:val="28"/>
          <w:szCs w:val="28"/>
        </w:rPr>
      </w:pPr>
      <w:r w:rsidRPr="00B96D8E">
        <w:rPr>
          <w:rFonts w:ascii="Arial" w:hAnsi="Arial" w:cs="Arial"/>
          <w:sz w:val="28"/>
          <w:szCs w:val="28"/>
        </w:rPr>
        <w:t xml:space="preserve">Anthropological approach. As my fieldwork involved travelling with twelve members of the diving group, as well as interaction with the crew of the charter boat and the local people, I had to find the best way of gathering information about the site and the experiences of </w:t>
      </w:r>
      <w:r w:rsidRPr="00B96D8E">
        <w:rPr>
          <w:rFonts w:ascii="Arial" w:hAnsi="Arial" w:cs="Arial"/>
          <w:sz w:val="28"/>
          <w:szCs w:val="28"/>
        </w:rPr>
        <w:lastRenderedPageBreak/>
        <w:t xml:space="preserve">my companions. I experimented with the use of questionnaires and informal conversations.  </w:t>
      </w:r>
    </w:p>
    <w:p w:rsidR="00B96D8E" w:rsidRPr="00B96D8E" w:rsidRDefault="00B96D8E" w:rsidP="00B96D8E">
      <w:pPr>
        <w:numPr>
          <w:ilvl w:val="0"/>
          <w:numId w:val="1"/>
        </w:numPr>
        <w:rPr>
          <w:rFonts w:ascii="Arial" w:hAnsi="Arial" w:cs="Arial"/>
          <w:sz w:val="28"/>
          <w:szCs w:val="28"/>
        </w:rPr>
      </w:pPr>
      <w:r w:rsidRPr="00B96D8E">
        <w:rPr>
          <w:rFonts w:ascii="Arial" w:hAnsi="Arial" w:cs="Arial"/>
          <w:sz w:val="28"/>
          <w:szCs w:val="28"/>
        </w:rPr>
        <w:t xml:space="preserve">Questionnaires: I developed three questionnaires, one for my team members, one for the crew and one for the museums (see </w:t>
      </w:r>
      <w:proofErr w:type="gramStart"/>
      <w:r w:rsidRPr="00B96D8E">
        <w:rPr>
          <w:rFonts w:ascii="Arial" w:hAnsi="Arial" w:cs="Arial"/>
          <w:sz w:val="28"/>
          <w:szCs w:val="28"/>
        </w:rPr>
        <w:t>appendix ?</w:t>
      </w:r>
      <w:proofErr w:type="gramEnd"/>
      <w:r w:rsidRPr="00B96D8E">
        <w:rPr>
          <w:rFonts w:ascii="Arial" w:hAnsi="Arial" w:cs="Arial"/>
          <w:sz w:val="28"/>
          <w:szCs w:val="28"/>
        </w:rPr>
        <w:t xml:space="preserve">). The trip organiser suggested to complete the questionnaire as a group. This approach was not well received. The questionnaire aimed at the crew was not able to be completed due to time restraints. The museum was not open therefore this questionnaire was redundant. </w:t>
      </w:r>
    </w:p>
    <w:p w:rsidR="00B96D8E" w:rsidRPr="00B96D8E" w:rsidRDefault="00B96D8E" w:rsidP="00B96D8E">
      <w:pPr>
        <w:numPr>
          <w:ilvl w:val="0"/>
          <w:numId w:val="1"/>
        </w:numPr>
        <w:rPr>
          <w:rFonts w:ascii="Arial" w:hAnsi="Arial" w:cs="Arial"/>
          <w:sz w:val="28"/>
          <w:szCs w:val="28"/>
        </w:rPr>
      </w:pPr>
      <w:r w:rsidRPr="00B96D8E">
        <w:rPr>
          <w:rFonts w:ascii="Arial" w:hAnsi="Arial" w:cs="Arial"/>
          <w:sz w:val="28"/>
          <w:szCs w:val="28"/>
        </w:rPr>
        <w:t>Informal interviews proved to be the best way of gathering information. For this purpose, I based my discussion around the questions I devised for the questionnaires.</w:t>
      </w:r>
    </w:p>
    <w:p w:rsidR="00B96D8E" w:rsidRPr="00B96D8E" w:rsidRDefault="00B96D8E" w:rsidP="00B96D8E">
      <w:pPr>
        <w:numPr>
          <w:ilvl w:val="0"/>
          <w:numId w:val="6"/>
        </w:numPr>
        <w:rPr>
          <w:rFonts w:ascii="Arial" w:hAnsi="Arial" w:cs="Arial"/>
          <w:sz w:val="28"/>
          <w:szCs w:val="28"/>
        </w:rPr>
      </w:pPr>
      <w:r w:rsidRPr="00B96D8E">
        <w:rPr>
          <w:rFonts w:ascii="Arial" w:hAnsi="Arial" w:cs="Arial"/>
          <w:sz w:val="28"/>
          <w:szCs w:val="28"/>
        </w:rPr>
        <w:t>Desk based assessment: books; maps; research papers; websites</w:t>
      </w:r>
    </w:p>
    <w:sdt>
      <w:sdtPr>
        <w:rPr>
          <w:rFonts w:ascii="Arial" w:hAnsi="Arial" w:cs="Arial"/>
          <w:sz w:val="28"/>
          <w:szCs w:val="28"/>
        </w:rPr>
        <w:id w:val="300436317"/>
        <w:bibliography/>
      </w:sdtPr>
      <w:sdtContent>
        <w:p w:rsidR="00B96D8E" w:rsidRPr="00B96D8E" w:rsidRDefault="00B96D8E" w:rsidP="00B96D8E">
          <w:pPr>
            <w:rPr>
              <w:rFonts w:ascii="Arial" w:hAnsi="Arial" w:cs="Arial"/>
              <w:sz w:val="28"/>
              <w:szCs w:val="28"/>
            </w:rPr>
          </w:pPr>
        </w:p>
        <w:p w:rsidR="00B96D8E" w:rsidRPr="00B96D8E" w:rsidRDefault="00B96D8E" w:rsidP="00B96D8E">
          <w:pPr>
            <w:rPr>
              <w:rFonts w:ascii="Arial" w:hAnsi="Arial" w:cs="Arial"/>
              <w:sz w:val="28"/>
              <w:szCs w:val="28"/>
              <w:u w:val="single"/>
            </w:rPr>
          </w:pPr>
          <w:r w:rsidRPr="00B96D8E">
            <w:rPr>
              <w:rFonts w:ascii="Arial" w:hAnsi="Arial" w:cs="Arial"/>
              <w:sz w:val="28"/>
              <w:szCs w:val="28"/>
              <w:u w:val="single"/>
            </w:rPr>
            <w:t xml:space="preserve">Literature: </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Books about Scapa Flow were of course integral to this research. </w:t>
          </w:r>
          <w:proofErr w:type="spellStart"/>
          <w:r w:rsidRPr="00B96D8E">
            <w:rPr>
              <w:rFonts w:ascii="Arial" w:hAnsi="Arial" w:cs="Arial"/>
              <w:sz w:val="28"/>
              <w:szCs w:val="28"/>
            </w:rPr>
            <w:t>Hewison</w:t>
          </w:r>
          <w:proofErr w:type="spellEnd"/>
          <w:r w:rsidRPr="00B96D8E">
            <w:rPr>
              <w:rFonts w:ascii="Arial" w:hAnsi="Arial" w:cs="Arial"/>
              <w:sz w:val="28"/>
              <w:szCs w:val="28"/>
            </w:rPr>
            <w:t xml:space="preserve"> (</w:t>
          </w:r>
          <w:r w:rsidRPr="00B96D8E">
            <w:rPr>
              <w:rFonts w:ascii="Arial" w:hAnsi="Arial" w:cs="Arial"/>
              <w:i/>
              <w:sz w:val="28"/>
              <w:szCs w:val="28"/>
            </w:rPr>
            <w:t>This Great Harbour</w:t>
          </w:r>
          <w:r w:rsidRPr="00B96D8E">
            <w:rPr>
              <w:rFonts w:ascii="Arial" w:hAnsi="Arial" w:cs="Arial"/>
              <w:sz w:val="28"/>
              <w:szCs w:val="28"/>
            </w:rPr>
            <w:t>) was one of the most fascinating books discussing the history of the harbour. It was accessible and informative. A more challenging read, but still insightful was Van Der Vat (</w:t>
          </w:r>
          <w:r w:rsidRPr="00B96D8E">
            <w:rPr>
              <w:rFonts w:ascii="Arial" w:hAnsi="Arial" w:cs="Arial"/>
              <w:i/>
              <w:sz w:val="28"/>
              <w:szCs w:val="28"/>
            </w:rPr>
            <w:t>The Grand Scuttle</w:t>
          </w:r>
          <w:r w:rsidRPr="00B96D8E">
            <w:rPr>
              <w:rFonts w:ascii="Arial" w:hAnsi="Arial" w:cs="Arial"/>
              <w:sz w:val="28"/>
              <w:szCs w:val="28"/>
            </w:rPr>
            <w:t xml:space="preserve">) which describes events in WWI. Stories and eyewitness accounts came from Meara’s useful book of archive material, </w:t>
          </w:r>
          <w:r w:rsidRPr="00B96D8E">
            <w:rPr>
              <w:rFonts w:ascii="Arial" w:hAnsi="Arial" w:cs="Arial"/>
              <w:i/>
              <w:sz w:val="28"/>
              <w:szCs w:val="28"/>
            </w:rPr>
            <w:t>The Great Scuttle</w:t>
          </w:r>
          <w:r w:rsidRPr="00B96D8E">
            <w:rPr>
              <w:rFonts w:ascii="Arial" w:hAnsi="Arial" w:cs="Arial"/>
              <w:sz w:val="28"/>
              <w:szCs w:val="28"/>
            </w:rPr>
            <w:t>.</w:t>
          </w:r>
        </w:p>
        <w:p w:rsidR="00B96D8E" w:rsidRPr="00B96D8E" w:rsidRDefault="00B96D8E" w:rsidP="00B96D8E">
          <w:pPr>
            <w:rPr>
              <w:rFonts w:ascii="Arial" w:hAnsi="Arial" w:cs="Arial"/>
              <w:sz w:val="28"/>
              <w:szCs w:val="28"/>
            </w:rPr>
          </w:pPr>
          <w:r w:rsidRPr="00B96D8E">
            <w:rPr>
              <w:rFonts w:ascii="Arial" w:hAnsi="Arial" w:cs="Arial"/>
              <w:sz w:val="28"/>
              <w:szCs w:val="28"/>
            </w:rPr>
            <w:t>Historic Scotland reports were vital to this piece of research as they discussed visitor numbers and sources of funding as well as the question of raising the artefacts and the points of view of the stakeholders.</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Useful but difficult to process, due to it being a scientific analysis, was </w:t>
          </w:r>
          <w:proofErr w:type="spellStart"/>
          <w:r w:rsidRPr="00B96D8E">
            <w:rPr>
              <w:rFonts w:ascii="Arial" w:hAnsi="Arial" w:cs="Arial"/>
              <w:sz w:val="28"/>
              <w:szCs w:val="28"/>
            </w:rPr>
            <w:t>Subir</w:t>
          </w:r>
          <w:proofErr w:type="spellEnd"/>
          <w:r w:rsidRPr="00B96D8E">
            <w:rPr>
              <w:rFonts w:ascii="Arial" w:hAnsi="Arial" w:cs="Arial"/>
              <w:sz w:val="28"/>
              <w:szCs w:val="28"/>
            </w:rPr>
            <w:t xml:space="preserve"> Paul’s research paper discussing the corrosion rate of mild steel in seawater.</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The ideas in the heritage research papers vary from east to west and whether land based or water based. Some call for a pluralisation of international policy and others discuss whether the broad frameworks can possibly cover the issues faced by maritime heritage. Often the ideas presented are conflicting and add to the confusion. </w:t>
          </w:r>
        </w:p>
      </w:sdtContent>
    </w:sdt>
    <w:p w:rsidR="00B96D8E" w:rsidRPr="00B96D8E" w:rsidRDefault="00B96D8E" w:rsidP="00B96D8E">
      <w:pPr>
        <w:rPr>
          <w:rFonts w:ascii="Arial" w:hAnsi="Arial" w:cs="Arial"/>
          <w:sz w:val="28"/>
          <w:szCs w:val="28"/>
        </w:rPr>
      </w:pPr>
      <w:r w:rsidRPr="00B96D8E">
        <w:rPr>
          <w:rFonts w:ascii="Arial" w:hAnsi="Arial" w:cs="Arial"/>
          <w:sz w:val="28"/>
          <w:szCs w:val="28"/>
        </w:rPr>
        <w:t>The Preservation of Scapa Flow as a Heritage Site</w:t>
      </w:r>
    </w:p>
    <w:p w:rsidR="00B96D8E" w:rsidRPr="00B96D8E" w:rsidRDefault="00B96D8E" w:rsidP="00B96D8E">
      <w:pPr>
        <w:rPr>
          <w:rFonts w:ascii="Arial" w:hAnsi="Arial" w:cs="Arial"/>
          <w:sz w:val="28"/>
          <w:szCs w:val="28"/>
        </w:rPr>
      </w:pPr>
    </w:p>
    <w:p w:rsidR="00B96D8E" w:rsidRPr="00B96D8E" w:rsidRDefault="00B96D8E" w:rsidP="00B96D8E">
      <w:pPr>
        <w:rPr>
          <w:rFonts w:ascii="Arial" w:hAnsi="Arial" w:cs="Arial"/>
          <w:sz w:val="28"/>
          <w:szCs w:val="28"/>
          <w:u w:val="single"/>
        </w:rPr>
      </w:pPr>
      <w:r w:rsidRPr="00B96D8E">
        <w:rPr>
          <w:rFonts w:ascii="Arial" w:hAnsi="Arial" w:cs="Arial"/>
          <w:sz w:val="28"/>
          <w:szCs w:val="28"/>
          <w:u w:val="single"/>
        </w:rPr>
        <w:t>Chapter 2 Background</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This chapter will be exploring the history and heritage of the Orkney </w:t>
      </w:r>
      <w:proofErr w:type="spellStart"/>
      <w:r w:rsidRPr="00B96D8E">
        <w:rPr>
          <w:rFonts w:ascii="Arial" w:hAnsi="Arial" w:cs="Arial"/>
          <w:sz w:val="28"/>
          <w:szCs w:val="28"/>
        </w:rPr>
        <w:t>lslands</w:t>
      </w:r>
      <w:proofErr w:type="spellEnd"/>
      <w:r w:rsidRPr="00B96D8E">
        <w:rPr>
          <w:rFonts w:ascii="Arial" w:hAnsi="Arial" w:cs="Arial"/>
          <w:sz w:val="28"/>
          <w:szCs w:val="28"/>
        </w:rPr>
        <w:t xml:space="preserve"> and its association with Scapa Flow. It will also be exploring the development of Scapa Flow during the two World Wars and the consequences of the ships which were sunk, or scuttled, in the harbour and their recovery and the relevance it has in the present day in relation to the tourism and heritage of the region. The Orkney Islands are located at the top of Scotland, including the body of water connecting the islands together. The history of the islands and the Orkney cultural heritage is important in relation to the evolution of local tourist industry.</w:t>
      </w:r>
    </w:p>
    <w:p w:rsidR="00B96D8E" w:rsidRPr="00B96D8E" w:rsidRDefault="00B96D8E" w:rsidP="00B96D8E">
      <w:pPr>
        <w:rPr>
          <w:rFonts w:ascii="Arial" w:hAnsi="Arial" w:cs="Arial"/>
          <w:sz w:val="28"/>
          <w:szCs w:val="28"/>
        </w:rPr>
      </w:pPr>
      <w:r w:rsidRPr="00B96D8E">
        <w:rPr>
          <w:rFonts w:ascii="Arial" w:hAnsi="Arial" w:cs="Arial"/>
          <w:sz w:val="28"/>
          <w:szCs w:val="28"/>
        </w:rPr>
        <w:t>Scapa Flow is a body of water in the Orkney Islands in the north of Scotland and was first discovered by the Vikings (c.800AD). Archaeological evidence exists of the Viking’s occupation dating from c.100-200AD</w:t>
      </w:r>
      <w:sdt>
        <w:sdtPr>
          <w:rPr>
            <w:rFonts w:ascii="Arial" w:hAnsi="Arial" w:cs="Arial"/>
            <w:sz w:val="28"/>
            <w:szCs w:val="28"/>
          </w:rPr>
          <w:id w:val="-1774160895"/>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WSH00 \p 8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(Hewison, 2000, p. 8)</w:t>
          </w:r>
          <w:r w:rsidRPr="00B96D8E">
            <w:rPr>
              <w:rFonts w:ascii="Arial" w:hAnsi="Arial" w:cs="Arial"/>
              <w:sz w:val="28"/>
              <w:szCs w:val="28"/>
            </w:rPr>
            <w:fldChar w:fldCharType="end"/>
          </w:r>
        </w:sdtContent>
      </w:sdt>
      <w:r w:rsidRPr="00B96D8E">
        <w:rPr>
          <w:rFonts w:ascii="Arial" w:hAnsi="Arial" w:cs="Arial"/>
          <w:sz w:val="28"/>
          <w:szCs w:val="28"/>
        </w:rPr>
        <w:t xml:space="preserve">. The islands and surrounding body of water form a natural harbour, which overtime gave birth to the name ‘Scapa Flow’. This natural harbour has been in use for many centuries, up to and including the present day. Therefore, it is important to recognise that the history of the area pre-dates the scuttling which led to it becoming well known. The first time this area became officially recognised is evidenced on a seventeenth century English map, referring to the area as Scapa Bay. Scapa Flow gained notoriety following the Napoleonic Wars and World War I. It is now known as a world famous diving site. In this harbour, there are situated wrecks from World War I and World War II (WWI and WWII). Further reference to Scapa Flow can be found in Sir Walter Scott’s nineteenth century diaries for the commission of a lighthouse, whereby Scapa Flow is described as a deep bay with indents in it </w:t>
      </w:r>
      <w:sdt>
        <w:sdtPr>
          <w:rPr>
            <w:rFonts w:ascii="Arial" w:hAnsi="Arial" w:cs="Arial"/>
            <w:sz w:val="28"/>
            <w:szCs w:val="28"/>
          </w:rPr>
          <w:id w:val="-666787077"/>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WSH00 \p 2 \l 2057 </w:instrText>
          </w:r>
          <w:r w:rsidRPr="00B96D8E">
            <w:rPr>
              <w:rFonts w:ascii="Arial" w:hAnsi="Arial" w:cs="Arial"/>
              <w:sz w:val="28"/>
              <w:szCs w:val="28"/>
            </w:rPr>
            <w:fldChar w:fldCharType="separate"/>
          </w:r>
          <w:r w:rsidR="008E4BFE" w:rsidRPr="008E4BFE">
            <w:rPr>
              <w:rFonts w:ascii="Arial" w:hAnsi="Arial" w:cs="Arial"/>
              <w:noProof/>
              <w:sz w:val="28"/>
              <w:szCs w:val="28"/>
            </w:rPr>
            <w:t>(Hewison, 2000, p. 2)</w:t>
          </w:r>
          <w:r w:rsidRPr="00B96D8E">
            <w:rPr>
              <w:rFonts w:ascii="Arial" w:hAnsi="Arial" w:cs="Arial"/>
              <w:sz w:val="28"/>
              <w:szCs w:val="28"/>
            </w:rPr>
            <w:fldChar w:fldCharType="end"/>
          </w:r>
        </w:sdtContent>
      </w:sdt>
      <w:r w:rsidRPr="00B96D8E">
        <w:rPr>
          <w:rFonts w:ascii="Arial" w:hAnsi="Arial" w:cs="Arial"/>
          <w:sz w:val="28"/>
          <w:szCs w:val="28"/>
        </w:rPr>
        <w:t>. The research trip was planned as it is the centennial of the scuttling of the WWI German fleet.</w:t>
      </w:r>
    </w:p>
    <w:p w:rsidR="00B96D8E" w:rsidRPr="00B96D8E" w:rsidRDefault="00B96D8E" w:rsidP="00B96D8E">
      <w:pPr>
        <w:rPr>
          <w:rFonts w:ascii="Arial" w:hAnsi="Arial" w:cs="Arial"/>
          <w:sz w:val="28"/>
          <w:szCs w:val="28"/>
        </w:rPr>
      </w:pPr>
    </w:p>
    <w:p w:rsidR="00B96D8E" w:rsidRPr="00B96D8E" w:rsidRDefault="00B96D8E" w:rsidP="00B96D8E">
      <w:pPr>
        <w:rPr>
          <w:rFonts w:ascii="Arial" w:hAnsi="Arial" w:cs="Arial"/>
          <w:sz w:val="28"/>
          <w:szCs w:val="28"/>
        </w:rPr>
      </w:pPr>
      <w:r w:rsidRPr="00B96D8E">
        <w:rPr>
          <w:rFonts w:ascii="Arial" w:hAnsi="Arial" w:cs="Arial"/>
          <w:noProof/>
          <w:sz w:val="28"/>
          <w:szCs w:val="28"/>
          <w:lang w:val="en-US"/>
        </w:rPr>
        <w:lastRenderedPageBreak/>
        <w:drawing>
          <wp:anchor distT="0" distB="0" distL="114300" distR="114300" simplePos="0" relativeHeight="251659264" behindDoc="0" locked="0" layoutInCell="1" allowOverlap="1" wp14:anchorId="52FB0C07" wp14:editId="04094143">
            <wp:simplePos x="914400" y="914400"/>
            <wp:positionH relativeFrom="column">
              <wp:align>left</wp:align>
            </wp:positionH>
            <wp:positionV relativeFrom="paragraph">
              <wp:align>top</wp:align>
            </wp:positionV>
            <wp:extent cx="3829050" cy="3829050"/>
            <wp:effectExtent l="0" t="0" r="0" b="0"/>
            <wp:wrapSquare wrapText="bothSides"/>
            <wp:docPr id="3" name="Picture 3" descr="Image result for map of orkney islands scot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ap of orkney islands scotlan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29050" cy="3829050"/>
                    </a:xfrm>
                    <a:prstGeom prst="rect">
                      <a:avLst/>
                    </a:prstGeom>
                    <a:noFill/>
                    <a:ln>
                      <a:noFill/>
                    </a:ln>
                  </pic:spPr>
                </pic:pic>
              </a:graphicData>
            </a:graphic>
          </wp:anchor>
        </w:drawing>
      </w:r>
      <w:r w:rsidRPr="00B96D8E">
        <w:rPr>
          <w:rFonts w:ascii="Arial" w:hAnsi="Arial" w:cs="Arial"/>
          <w:sz w:val="28"/>
          <w:szCs w:val="28"/>
        </w:rPr>
        <w:br/>
      </w:r>
    </w:p>
    <w:p w:rsidR="00B96D8E" w:rsidRPr="00B96D8E" w:rsidRDefault="00B96D8E" w:rsidP="00B96D8E">
      <w:pPr>
        <w:rPr>
          <w:rFonts w:ascii="Arial" w:hAnsi="Arial" w:cs="Arial"/>
          <w:sz w:val="28"/>
          <w:szCs w:val="28"/>
        </w:rPr>
      </w:pPr>
      <w:r w:rsidRPr="00B96D8E">
        <w:rPr>
          <w:rFonts w:ascii="Arial" w:hAnsi="Arial" w:cs="Arial"/>
          <w:sz w:val="28"/>
          <w:szCs w:val="28"/>
        </w:rPr>
        <w:t xml:space="preserve">Map Orkney </w:t>
      </w:r>
      <w:proofErr w:type="gramStart"/>
      <w:r w:rsidRPr="00B96D8E">
        <w:rPr>
          <w:rFonts w:ascii="Arial" w:hAnsi="Arial" w:cs="Arial"/>
          <w:sz w:val="28"/>
          <w:szCs w:val="28"/>
        </w:rPr>
        <w:t xml:space="preserve">Islands  </w:t>
      </w:r>
      <w:proofErr w:type="gramEnd"/>
      <w:r w:rsidRPr="00B96D8E">
        <w:rPr>
          <w:rFonts w:ascii="Arial" w:hAnsi="Arial" w:cs="Arial"/>
          <w:sz w:val="28"/>
          <w:szCs w:val="28"/>
        </w:rPr>
        <w:fldChar w:fldCharType="begin"/>
      </w:r>
      <w:r w:rsidRPr="00B96D8E">
        <w:rPr>
          <w:rFonts w:ascii="Arial" w:hAnsi="Arial" w:cs="Arial"/>
          <w:sz w:val="28"/>
          <w:szCs w:val="28"/>
        </w:rPr>
        <w:instrText xml:space="preserve"> HYPERLINK "https://www.scotland-inverness.co.uk/orkney.htm" </w:instrText>
      </w:r>
      <w:r w:rsidRPr="00B96D8E">
        <w:rPr>
          <w:rFonts w:ascii="Arial" w:hAnsi="Arial" w:cs="Arial"/>
          <w:sz w:val="28"/>
          <w:szCs w:val="28"/>
        </w:rPr>
        <w:fldChar w:fldCharType="separate"/>
      </w:r>
      <w:r w:rsidRPr="00B96D8E">
        <w:rPr>
          <w:rStyle w:val="Hyperlink"/>
          <w:rFonts w:ascii="Arial" w:hAnsi="Arial" w:cs="Arial"/>
          <w:sz w:val="28"/>
          <w:szCs w:val="28"/>
          <w:u w:val="none"/>
        </w:rPr>
        <w:t>https://www.scotland-inverness.co.uk/orkney.htm</w:t>
      </w:r>
      <w:r w:rsidRPr="00B96D8E">
        <w:rPr>
          <w:rFonts w:ascii="Arial" w:hAnsi="Arial" w:cs="Arial"/>
          <w:sz w:val="28"/>
          <w:szCs w:val="28"/>
        </w:rPr>
        <w:fldChar w:fldCharType="end"/>
      </w:r>
    </w:p>
    <w:p w:rsidR="00B96D8E" w:rsidRPr="00B96D8E" w:rsidRDefault="00B96D8E" w:rsidP="00B96D8E">
      <w:pPr>
        <w:rPr>
          <w:rFonts w:ascii="Arial" w:hAnsi="Arial" w:cs="Arial"/>
          <w:sz w:val="28"/>
          <w:szCs w:val="28"/>
        </w:rPr>
      </w:pPr>
      <w:r w:rsidRPr="00B96D8E">
        <w:rPr>
          <w:rFonts w:ascii="Arial" w:hAnsi="Arial" w:cs="Arial"/>
          <w:sz w:val="28"/>
          <w:szCs w:val="28"/>
        </w:rPr>
        <w:t xml:space="preserve">A military defence base was started around the Scapa Flow area in response to the threat posed by the attacking forces during the Napoleonic Wars. In 1812, cannon sites were built to aid the defence of the region </w:t>
      </w:r>
      <w:sdt>
        <w:sdtPr>
          <w:rPr>
            <w:rFonts w:ascii="Arial" w:hAnsi="Arial" w:cs="Arial"/>
            <w:sz w:val="28"/>
            <w:szCs w:val="28"/>
          </w:rPr>
          <w:id w:val="1652252996"/>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WSH00 \p 18-24 \l 2057 </w:instrText>
          </w:r>
          <w:r w:rsidRPr="00B96D8E">
            <w:rPr>
              <w:rFonts w:ascii="Arial" w:hAnsi="Arial" w:cs="Arial"/>
              <w:sz w:val="28"/>
              <w:szCs w:val="28"/>
            </w:rPr>
            <w:fldChar w:fldCharType="separate"/>
          </w:r>
          <w:r w:rsidR="008E4BFE" w:rsidRPr="008E4BFE">
            <w:rPr>
              <w:rFonts w:ascii="Arial" w:hAnsi="Arial" w:cs="Arial"/>
              <w:noProof/>
              <w:sz w:val="28"/>
              <w:szCs w:val="28"/>
            </w:rPr>
            <w:t>(Hewison, 2000, pp. 18-24)</w:t>
          </w:r>
          <w:r w:rsidRPr="00B96D8E">
            <w:rPr>
              <w:rFonts w:ascii="Arial" w:hAnsi="Arial" w:cs="Arial"/>
              <w:sz w:val="28"/>
              <w:szCs w:val="28"/>
            </w:rPr>
            <w:fldChar w:fldCharType="end"/>
          </w:r>
        </w:sdtContent>
      </w:sdt>
      <w:r w:rsidRPr="00B96D8E">
        <w:rPr>
          <w:rFonts w:ascii="Arial" w:hAnsi="Arial" w:cs="Arial"/>
          <w:sz w:val="28"/>
          <w:szCs w:val="28"/>
        </w:rPr>
        <w:t xml:space="preserve">. The development of the military base at Scapa Flow continued during the following peace time, </w:t>
      </w:r>
      <w:sdt>
        <w:sdtPr>
          <w:rPr>
            <w:rFonts w:ascii="Arial" w:hAnsi="Arial" w:cs="Arial"/>
            <w:sz w:val="28"/>
            <w:szCs w:val="28"/>
          </w:rPr>
          <w:id w:val="-63343944"/>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WSH00 \p 26-38 \l 2057 </w:instrText>
          </w:r>
          <w:r w:rsidRPr="00B96D8E">
            <w:rPr>
              <w:rFonts w:ascii="Arial" w:hAnsi="Arial" w:cs="Arial"/>
              <w:sz w:val="28"/>
              <w:szCs w:val="28"/>
            </w:rPr>
            <w:fldChar w:fldCharType="separate"/>
          </w:r>
          <w:r w:rsidR="008E4BFE" w:rsidRPr="008E4BFE">
            <w:rPr>
              <w:rFonts w:ascii="Arial" w:hAnsi="Arial" w:cs="Arial"/>
              <w:noProof/>
              <w:sz w:val="28"/>
              <w:szCs w:val="28"/>
            </w:rPr>
            <w:t>(Hewison, 2000, pp. 26-38)</w:t>
          </w:r>
          <w:r w:rsidRPr="00B96D8E">
            <w:rPr>
              <w:rFonts w:ascii="Arial" w:hAnsi="Arial" w:cs="Arial"/>
              <w:sz w:val="28"/>
              <w:szCs w:val="28"/>
            </w:rPr>
            <w:fldChar w:fldCharType="end"/>
          </w:r>
        </w:sdtContent>
      </w:sdt>
      <w:r w:rsidRPr="00B96D8E">
        <w:rPr>
          <w:rFonts w:ascii="Arial" w:hAnsi="Arial" w:cs="Arial"/>
          <w:sz w:val="28"/>
          <w:szCs w:val="28"/>
        </w:rPr>
        <w:t xml:space="preserve">. During this quiet period, the Germans and the Allies researched ship building and development of their fleets. The Germans were jealous of the British regarding their fleet, and the Germans began to build their own fleet of the Dreadnought class of ships. </w:t>
      </w:r>
    </w:p>
    <w:p w:rsidR="00B96D8E" w:rsidRPr="00B96D8E" w:rsidRDefault="00B96D8E" w:rsidP="00B96D8E">
      <w:pPr>
        <w:rPr>
          <w:rFonts w:ascii="Arial" w:hAnsi="Arial" w:cs="Arial"/>
          <w:sz w:val="28"/>
          <w:szCs w:val="28"/>
        </w:rPr>
      </w:pPr>
      <w:r w:rsidRPr="00B96D8E">
        <w:rPr>
          <w:rFonts w:ascii="Arial" w:hAnsi="Arial" w:cs="Arial"/>
          <w:sz w:val="28"/>
          <w:szCs w:val="28"/>
        </w:rPr>
        <w:t>From 1904-1910, the British admiralty continued to develop their naval base around Scapa Flow. By 1909, it was considered a first class naval base. New technology, oil instead of coal, was used to power the ships</w:t>
      </w:r>
      <w:sdt>
        <w:sdtPr>
          <w:rPr>
            <w:rFonts w:ascii="Arial" w:hAnsi="Arial" w:cs="Arial"/>
            <w:sz w:val="28"/>
            <w:szCs w:val="28"/>
          </w:rPr>
          <w:id w:val="-1912152610"/>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WSH00 \p 26-38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(Hewison, 2000, pp. 26-38)</w:t>
          </w:r>
          <w:r w:rsidRPr="00B96D8E">
            <w:rPr>
              <w:rFonts w:ascii="Arial" w:hAnsi="Arial" w:cs="Arial"/>
              <w:sz w:val="28"/>
              <w:szCs w:val="28"/>
            </w:rPr>
            <w:fldChar w:fldCharType="end"/>
          </w:r>
        </w:sdtContent>
      </w:sdt>
      <w:r w:rsidRPr="00B96D8E">
        <w:rPr>
          <w:rFonts w:ascii="Arial" w:hAnsi="Arial" w:cs="Arial"/>
          <w:sz w:val="28"/>
          <w:szCs w:val="28"/>
        </w:rPr>
        <w:t>. Therefore it was a recognised Naval Base within the United Kingdom (UK) before the outbreak of WWI in 1914</w:t>
      </w:r>
      <w:sdt>
        <w:sdtPr>
          <w:rPr>
            <w:rFonts w:ascii="Arial" w:hAnsi="Arial" w:cs="Arial"/>
            <w:sz w:val="28"/>
            <w:szCs w:val="28"/>
          </w:rPr>
          <w:id w:val="-689757448"/>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WSH00 \p 26-38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(Hewison, 2000, pp. 26-38)</w:t>
          </w:r>
          <w:r w:rsidRPr="00B96D8E">
            <w:rPr>
              <w:rFonts w:ascii="Arial" w:hAnsi="Arial" w:cs="Arial"/>
              <w:sz w:val="28"/>
              <w:szCs w:val="28"/>
            </w:rPr>
            <w:fldChar w:fldCharType="end"/>
          </w:r>
        </w:sdtContent>
      </w:sdt>
      <w:r w:rsidRPr="00B96D8E">
        <w:rPr>
          <w:rFonts w:ascii="Arial" w:hAnsi="Arial" w:cs="Arial"/>
          <w:sz w:val="28"/>
          <w:szCs w:val="28"/>
        </w:rPr>
        <w:t xml:space="preserve">. By the end of WWI in 1919, Scapa Flow was well known throughout Europe. Today it is known globally because of the scuttling of the German Fleet here in June 1919. </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The preparations for and during WWI had a major impact for the people who lived on the Orkney Islands, with families being ripped apart, as the </w:t>
      </w:r>
      <w:r w:rsidRPr="00B96D8E">
        <w:rPr>
          <w:rFonts w:ascii="Arial" w:hAnsi="Arial" w:cs="Arial"/>
          <w:sz w:val="28"/>
          <w:szCs w:val="28"/>
        </w:rPr>
        <w:lastRenderedPageBreak/>
        <w:t>islands became a hostile environment, and this was before the German fleet arrived. It was difficult trying to produce food by farming and accessing resources was a problem due to the lack of manpower. Many local men had been enlisted in the forces at this time</w:t>
      </w:r>
      <w:sdt>
        <w:sdtPr>
          <w:rPr>
            <w:rFonts w:ascii="Arial" w:hAnsi="Arial" w:cs="Arial"/>
            <w:sz w:val="28"/>
            <w:szCs w:val="28"/>
          </w:rPr>
          <w:id w:val="815373376"/>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WSH00 \p 83-92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(Hewison, 2000, pp. 83-92)</w:t>
          </w:r>
          <w:r w:rsidRPr="00B96D8E">
            <w:rPr>
              <w:rFonts w:ascii="Arial" w:hAnsi="Arial" w:cs="Arial"/>
              <w:sz w:val="28"/>
              <w:szCs w:val="28"/>
            </w:rPr>
            <w:fldChar w:fldCharType="end"/>
          </w:r>
        </w:sdtContent>
      </w:sdt>
      <w:r w:rsidRPr="00B96D8E">
        <w:rPr>
          <w:rFonts w:ascii="Arial" w:hAnsi="Arial" w:cs="Arial"/>
          <w:sz w:val="28"/>
          <w:szCs w:val="28"/>
        </w:rPr>
        <w:t xml:space="preserve">. </w:t>
      </w:r>
    </w:p>
    <w:p w:rsidR="00B96D8E" w:rsidRPr="00B96D8E" w:rsidRDefault="00B96D8E" w:rsidP="00B96D8E">
      <w:pPr>
        <w:rPr>
          <w:rFonts w:ascii="Arial" w:hAnsi="Arial" w:cs="Arial"/>
          <w:sz w:val="28"/>
          <w:szCs w:val="28"/>
        </w:rPr>
      </w:pPr>
      <w:r w:rsidRPr="00B96D8E">
        <w:rPr>
          <w:rFonts w:ascii="Arial" w:hAnsi="Arial" w:cs="Arial"/>
          <w:sz w:val="28"/>
          <w:szCs w:val="28"/>
        </w:rPr>
        <w:t>On the 11</w:t>
      </w:r>
      <w:r w:rsidRPr="00B96D8E">
        <w:rPr>
          <w:rFonts w:ascii="Arial" w:hAnsi="Arial" w:cs="Arial"/>
          <w:sz w:val="28"/>
          <w:szCs w:val="28"/>
          <w:vertAlign w:val="superscript"/>
        </w:rPr>
        <w:t>th</w:t>
      </w:r>
      <w:r w:rsidRPr="00B96D8E">
        <w:rPr>
          <w:rFonts w:ascii="Arial" w:hAnsi="Arial" w:cs="Arial"/>
          <w:sz w:val="28"/>
          <w:szCs w:val="28"/>
        </w:rPr>
        <w:t xml:space="preserve"> November 1918, armistice started but it did not become fully active until the 21st June 1919</w:t>
      </w:r>
      <w:sdt>
        <w:sdtPr>
          <w:rPr>
            <w:rFonts w:ascii="Arial" w:hAnsi="Arial" w:cs="Arial"/>
            <w:sz w:val="28"/>
            <w:szCs w:val="28"/>
          </w:rPr>
          <w:id w:val="-1615283101"/>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Placeholder1 \p 2-5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(Muir, 2019, pp. 2-5)</w:t>
          </w:r>
          <w:r w:rsidRPr="00B96D8E">
            <w:rPr>
              <w:rFonts w:ascii="Arial" w:hAnsi="Arial" w:cs="Arial"/>
              <w:sz w:val="28"/>
              <w:szCs w:val="28"/>
            </w:rPr>
            <w:fldChar w:fldCharType="end"/>
          </w:r>
        </w:sdtContent>
      </w:sdt>
      <w:r w:rsidRPr="00B96D8E">
        <w:rPr>
          <w:rFonts w:ascii="Arial" w:hAnsi="Arial" w:cs="Arial"/>
          <w:sz w:val="28"/>
          <w:szCs w:val="28"/>
        </w:rPr>
        <w:t>. By the end of November 1918, the first of the German fleet entered Scapa Flow. At the beginning of December 1918, German officers and men were repatriated, this continued up to Armistice Day</w:t>
      </w:r>
      <w:sdt>
        <w:sdtPr>
          <w:rPr>
            <w:rFonts w:ascii="Arial" w:hAnsi="Arial" w:cs="Arial"/>
            <w:sz w:val="28"/>
            <w:szCs w:val="28"/>
          </w:rPr>
          <w:id w:val="-1574198863"/>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Placeholder1 \p 2-5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(Muir, 2019, pp. 2-5)</w:t>
          </w:r>
          <w:r w:rsidRPr="00B96D8E">
            <w:rPr>
              <w:rFonts w:ascii="Arial" w:hAnsi="Arial" w:cs="Arial"/>
              <w:sz w:val="28"/>
              <w:szCs w:val="28"/>
            </w:rPr>
            <w:fldChar w:fldCharType="end"/>
          </w:r>
        </w:sdtContent>
      </w:sdt>
      <w:r w:rsidRPr="00B96D8E">
        <w:rPr>
          <w:rFonts w:ascii="Arial" w:hAnsi="Arial" w:cs="Arial"/>
          <w:sz w:val="28"/>
          <w:szCs w:val="28"/>
        </w:rPr>
        <w:t>.</w:t>
      </w:r>
    </w:p>
    <w:p w:rsidR="00B96D8E" w:rsidRPr="00B96D8E" w:rsidRDefault="00B96D8E" w:rsidP="00B96D8E">
      <w:pPr>
        <w:rPr>
          <w:rFonts w:ascii="Arial" w:hAnsi="Arial" w:cs="Arial"/>
          <w:sz w:val="28"/>
          <w:szCs w:val="28"/>
        </w:rPr>
      </w:pPr>
      <w:r w:rsidRPr="00B96D8E">
        <w:rPr>
          <w:rFonts w:ascii="Arial" w:hAnsi="Arial" w:cs="Arial"/>
          <w:sz w:val="28"/>
          <w:szCs w:val="28"/>
        </w:rPr>
        <w:t>The German fleet sank in June 1919. On the 21st June 1919 Rear Admiral von Reuter give the orders to the German fleet to scuttle themselves</w:t>
      </w:r>
      <w:sdt>
        <w:sdtPr>
          <w:rPr>
            <w:rFonts w:ascii="Arial" w:hAnsi="Arial" w:cs="Arial"/>
            <w:sz w:val="28"/>
            <w:szCs w:val="28"/>
          </w:rPr>
          <w:id w:val="-1466736524"/>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Placeholder1 \p 2-5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(Muir, 2019, pp. 2-5)</w:t>
          </w:r>
          <w:r w:rsidRPr="00B96D8E">
            <w:rPr>
              <w:rFonts w:ascii="Arial" w:hAnsi="Arial" w:cs="Arial"/>
              <w:sz w:val="28"/>
              <w:szCs w:val="28"/>
            </w:rPr>
            <w:fldChar w:fldCharType="end"/>
          </w:r>
        </w:sdtContent>
      </w:sdt>
      <w:r w:rsidRPr="00B96D8E">
        <w:rPr>
          <w:rFonts w:ascii="Arial" w:hAnsi="Arial" w:cs="Arial"/>
          <w:sz w:val="28"/>
          <w:szCs w:val="28"/>
        </w:rPr>
        <w:t>. Out of the 74 interned ships, 52 ships in total sank</w:t>
      </w:r>
      <w:sdt>
        <w:sdtPr>
          <w:rPr>
            <w:rFonts w:ascii="Arial" w:hAnsi="Arial" w:cs="Arial"/>
            <w:sz w:val="28"/>
            <w:szCs w:val="28"/>
          </w:rPr>
          <w:id w:val="-1131245428"/>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Dan07 \p 3,4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(Vat, 2007, pp. 3,4)</w:t>
          </w:r>
          <w:r w:rsidRPr="00B96D8E">
            <w:rPr>
              <w:rFonts w:ascii="Arial" w:hAnsi="Arial" w:cs="Arial"/>
              <w:sz w:val="28"/>
              <w:szCs w:val="28"/>
            </w:rPr>
            <w:fldChar w:fldCharType="end"/>
          </w:r>
        </w:sdtContent>
      </w:sdt>
      <w:r w:rsidRPr="00B96D8E">
        <w:rPr>
          <w:rFonts w:ascii="Arial" w:hAnsi="Arial" w:cs="Arial"/>
          <w:sz w:val="28"/>
          <w:szCs w:val="28"/>
        </w:rPr>
        <w:t xml:space="preserve">. Several people were killed in this instance, but their bodies were recovered and buried in </w:t>
      </w:r>
      <w:proofErr w:type="spellStart"/>
      <w:r w:rsidRPr="00B96D8E">
        <w:rPr>
          <w:rFonts w:ascii="Arial" w:hAnsi="Arial" w:cs="Arial"/>
          <w:sz w:val="28"/>
          <w:szCs w:val="28"/>
        </w:rPr>
        <w:t>Lyness</w:t>
      </w:r>
      <w:proofErr w:type="spellEnd"/>
      <w:r w:rsidRPr="00B96D8E">
        <w:rPr>
          <w:rFonts w:ascii="Arial" w:hAnsi="Arial" w:cs="Arial"/>
          <w:sz w:val="28"/>
          <w:szCs w:val="28"/>
        </w:rPr>
        <w:t xml:space="preserve"> Naval Cemetery. Therefore, these wrecks are not classified as war graves </w:t>
      </w:r>
      <w:sdt>
        <w:sdtPr>
          <w:rPr>
            <w:rFonts w:ascii="Arial" w:hAnsi="Arial" w:cs="Arial"/>
            <w:sz w:val="28"/>
            <w:szCs w:val="28"/>
          </w:rPr>
          <w:id w:val="-959562647"/>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Placeholder2 \p 91 \l 2057 </w:instrText>
          </w:r>
          <w:r w:rsidRPr="00B96D8E">
            <w:rPr>
              <w:rFonts w:ascii="Arial" w:hAnsi="Arial" w:cs="Arial"/>
              <w:sz w:val="28"/>
              <w:szCs w:val="28"/>
            </w:rPr>
            <w:fldChar w:fldCharType="separate"/>
          </w:r>
          <w:r w:rsidR="008E4BFE" w:rsidRPr="008E4BFE">
            <w:rPr>
              <w:rFonts w:ascii="Arial" w:hAnsi="Arial" w:cs="Arial"/>
              <w:noProof/>
              <w:sz w:val="28"/>
              <w:szCs w:val="28"/>
            </w:rPr>
            <w:t>(Mearn, 2019, p. 91)</w:t>
          </w:r>
          <w:r w:rsidRPr="00B96D8E">
            <w:rPr>
              <w:rFonts w:ascii="Arial" w:hAnsi="Arial" w:cs="Arial"/>
              <w:sz w:val="28"/>
              <w:szCs w:val="28"/>
            </w:rPr>
            <w:fldChar w:fldCharType="end"/>
          </w:r>
        </w:sdtContent>
      </w:sdt>
      <w:r w:rsidRPr="00B96D8E">
        <w:rPr>
          <w:rFonts w:ascii="Arial" w:hAnsi="Arial" w:cs="Arial"/>
          <w:sz w:val="28"/>
          <w:szCs w:val="28"/>
        </w:rPr>
        <w:t>. In 2001, the seven remaining ships were scheduled, under the Ancient Monuments and Archaeological Areas Act 1979, by Historic Scotland</w:t>
      </w:r>
      <w:sdt>
        <w:sdtPr>
          <w:rPr>
            <w:rFonts w:ascii="Arial" w:hAnsi="Arial" w:cs="Arial"/>
            <w:sz w:val="28"/>
            <w:szCs w:val="28"/>
          </w:rPr>
          <w:id w:val="1146242085"/>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Bry19 \p 4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(Wilson, 2019, p. 4)</w:t>
          </w:r>
          <w:r w:rsidRPr="00B96D8E">
            <w:rPr>
              <w:rFonts w:ascii="Arial" w:hAnsi="Arial" w:cs="Arial"/>
              <w:sz w:val="28"/>
              <w:szCs w:val="28"/>
            </w:rPr>
            <w:fldChar w:fldCharType="end"/>
          </w:r>
        </w:sdtContent>
      </w:sdt>
      <w:r w:rsidRPr="00B96D8E">
        <w:rPr>
          <w:rFonts w:ascii="Arial" w:hAnsi="Arial" w:cs="Arial"/>
          <w:sz w:val="28"/>
          <w:szCs w:val="28"/>
        </w:rPr>
        <w:t xml:space="preserve">. </w:t>
      </w:r>
    </w:p>
    <w:p w:rsidR="00B96D8E" w:rsidRPr="00B96D8E" w:rsidRDefault="00B96D8E" w:rsidP="00B96D8E">
      <w:pPr>
        <w:rPr>
          <w:rFonts w:ascii="Arial" w:hAnsi="Arial" w:cs="Arial"/>
          <w:sz w:val="28"/>
          <w:szCs w:val="28"/>
        </w:rPr>
      </w:pPr>
    </w:p>
    <w:p w:rsidR="00B96D8E" w:rsidRPr="00B96D8E" w:rsidRDefault="00B96D8E" w:rsidP="00B96D8E">
      <w:pPr>
        <w:rPr>
          <w:rFonts w:ascii="Arial" w:hAnsi="Arial" w:cs="Arial"/>
          <w:sz w:val="28"/>
          <w:szCs w:val="28"/>
          <w:u w:val="single"/>
        </w:rPr>
      </w:pPr>
      <w:r w:rsidRPr="00B96D8E">
        <w:rPr>
          <w:rFonts w:ascii="Arial" w:hAnsi="Arial" w:cs="Arial"/>
          <w:sz w:val="28"/>
          <w:szCs w:val="28"/>
          <w:u w:val="single"/>
        </w:rPr>
        <w:t>Recovery</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Who decided to recover the wrecks? </w:t>
      </w:r>
    </w:p>
    <w:p w:rsidR="00B96D8E" w:rsidRPr="00B96D8E" w:rsidRDefault="00B96D8E" w:rsidP="00B96D8E">
      <w:pPr>
        <w:rPr>
          <w:rFonts w:ascii="Arial" w:hAnsi="Arial" w:cs="Arial"/>
          <w:sz w:val="28"/>
          <w:szCs w:val="28"/>
        </w:rPr>
      </w:pPr>
      <w:r w:rsidRPr="00B96D8E">
        <w:rPr>
          <w:rFonts w:ascii="Arial" w:hAnsi="Arial" w:cs="Arial"/>
          <w:sz w:val="28"/>
          <w:szCs w:val="28"/>
        </w:rPr>
        <w:t>The first attempt to salvage these ships was made by the Royal Navy between 1919 and 1920. One battleship, three light cruisers and nineteen torpedo boats were re-floated</w:t>
      </w:r>
      <w:sdt>
        <w:sdtPr>
          <w:rPr>
            <w:rFonts w:ascii="Arial" w:hAnsi="Arial" w:cs="Arial"/>
            <w:sz w:val="28"/>
            <w:szCs w:val="28"/>
          </w:rPr>
          <w:id w:val="533315697"/>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Placeholder1 \p 2-5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(Muir, 2019, pp. 2-5)</w:t>
          </w:r>
          <w:r w:rsidRPr="00B96D8E">
            <w:rPr>
              <w:rFonts w:ascii="Arial" w:hAnsi="Arial" w:cs="Arial"/>
              <w:sz w:val="28"/>
              <w:szCs w:val="28"/>
            </w:rPr>
            <w:fldChar w:fldCharType="end"/>
          </w:r>
        </w:sdtContent>
      </w:sdt>
      <w:r w:rsidRPr="00B96D8E">
        <w:rPr>
          <w:rFonts w:ascii="Arial" w:hAnsi="Arial" w:cs="Arial"/>
          <w:sz w:val="28"/>
          <w:szCs w:val="28"/>
        </w:rPr>
        <w:t>. Another attempt was made by East Coast Wrecking Co in 1922, this time two Destroyers were salvaged</w:t>
      </w:r>
      <w:sdt>
        <w:sdtPr>
          <w:rPr>
            <w:rFonts w:ascii="Arial" w:hAnsi="Arial" w:cs="Arial"/>
            <w:sz w:val="28"/>
            <w:szCs w:val="28"/>
          </w:rPr>
          <w:id w:val="-14003718"/>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Placeholder1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(Muir, 2019)</w:t>
          </w:r>
          <w:r w:rsidRPr="00B96D8E">
            <w:rPr>
              <w:rFonts w:ascii="Arial" w:hAnsi="Arial" w:cs="Arial"/>
              <w:sz w:val="28"/>
              <w:szCs w:val="28"/>
            </w:rPr>
            <w:fldChar w:fldCharType="end"/>
          </w:r>
        </w:sdtContent>
      </w:sdt>
      <w:r w:rsidRPr="00B96D8E">
        <w:rPr>
          <w:rFonts w:ascii="Arial" w:hAnsi="Arial" w:cs="Arial"/>
          <w:sz w:val="28"/>
          <w:szCs w:val="28"/>
        </w:rPr>
        <w:t xml:space="preserve">. </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The biggest contributor to the recovery of the wrecks was Ernest Cox. He was an electrical and mechanical engineer who used his skills in marine salvage. He set up Cox and </w:t>
      </w:r>
      <w:proofErr w:type="spellStart"/>
      <w:r w:rsidRPr="00B96D8E">
        <w:rPr>
          <w:rFonts w:ascii="Arial" w:hAnsi="Arial" w:cs="Arial"/>
          <w:sz w:val="28"/>
          <w:szCs w:val="28"/>
        </w:rPr>
        <w:t>Danks</w:t>
      </w:r>
      <w:proofErr w:type="spellEnd"/>
      <w:r w:rsidRPr="00B96D8E">
        <w:rPr>
          <w:rFonts w:ascii="Arial" w:hAnsi="Arial" w:cs="Arial"/>
          <w:sz w:val="28"/>
          <w:szCs w:val="28"/>
        </w:rPr>
        <w:t xml:space="preserve"> Shipbreaking Co Ltd with his cousin as a silent partner and financer. In 1924, Cox &amp; </w:t>
      </w:r>
      <w:proofErr w:type="spellStart"/>
      <w:r w:rsidRPr="00B96D8E">
        <w:rPr>
          <w:rFonts w:ascii="Arial" w:hAnsi="Arial" w:cs="Arial"/>
          <w:sz w:val="28"/>
          <w:szCs w:val="28"/>
        </w:rPr>
        <w:t>Danks</w:t>
      </w:r>
      <w:proofErr w:type="spellEnd"/>
      <w:r w:rsidRPr="00B96D8E">
        <w:rPr>
          <w:rFonts w:ascii="Arial" w:hAnsi="Arial" w:cs="Arial"/>
          <w:sz w:val="28"/>
          <w:szCs w:val="28"/>
        </w:rPr>
        <w:t xml:space="preserve"> purchased twenty six Destroyers and Battle Cruisers from the Royal Navy for £24,000. Over the next few years they managed to successfully raise 35 ships</w:t>
      </w:r>
      <w:sdt>
        <w:sdtPr>
          <w:rPr>
            <w:rFonts w:ascii="Arial" w:hAnsi="Arial" w:cs="Arial"/>
            <w:sz w:val="28"/>
            <w:szCs w:val="28"/>
          </w:rPr>
          <w:id w:val="-970509881"/>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Placeholder2 \p 81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(Mearn, 2019, p. 81)</w:t>
          </w:r>
          <w:r w:rsidRPr="00B96D8E">
            <w:rPr>
              <w:rFonts w:ascii="Arial" w:hAnsi="Arial" w:cs="Arial"/>
              <w:sz w:val="28"/>
              <w:szCs w:val="28"/>
            </w:rPr>
            <w:fldChar w:fldCharType="end"/>
          </w:r>
        </w:sdtContent>
      </w:sdt>
      <w:r w:rsidRPr="00B96D8E">
        <w:rPr>
          <w:rFonts w:ascii="Arial" w:hAnsi="Arial" w:cs="Arial"/>
          <w:sz w:val="28"/>
          <w:szCs w:val="28"/>
        </w:rPr>
        <w:t>.</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What was the method used for the recovery? Cox’s theory was that the way to raise these ships was to pump in compressed air, to force the </w:t>
      </w:r>
      <w:r w:rsidRPr="00B96D8E">
        <w:rPr>
          <w:rFonts w:ascii="Arial" w:hAnsi="Arial" w:cs="Arial"/>
          <w:sz w:val="28"/>
          <w:szCs w:val="28"/>
        </w:rPr>
        <w:lastRenderedPageBreak/>
        <w:t>water out after sealing all the openings in the hull. In this way, the ships should rise to the surface</w:t>
      </w:r>
      <w:sdt>
        <w:sdtPr>
          <w:rPr>
            <w:rFonts w:ascii="Arial" w:hAnsi="Arial" w:cs="Arial"/>
            <w:sz w:val="28"/>
            <w:szCs w:val="28"/>
          </w:rPr>
          <w:id w:val="-380642349"/>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Placeholder2 \p 81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(Mearn, 2019, p. 81)</w:t>
          </w:r>
          <w:r w:rsidRPr="00B96D8E">
            <w:rPr>
              <w:rFonts w:ascii="Arial" w:hAnsi="Arial" w:cs="Arial"/>
              <w:sz w:val="28"/>
              <w:szCs w:val="28"/>
            </w:rPr>
            <w:fldChar w:fldCharType="end"/>
          </w:r>
        </w:sdtContent>
      </w:sdt>
      <w:r w:rsidRPr="00B96D8E">
        <w:rPr>
          <w:rFonts w:ascii="Arial" w:hAnsi="Arial" w:cs="Arial"/>
          <w:sz w:val="28"/>
          <w:szCs w:val="28"/>
        </w:rPr>
        <w:t>. He tested this theory by getting divers to fix the airlocks, using air lines and a number of compressors to pump air into the sealed hull to force the water level down. In practice, it was discovered that there was more to it than just pumping air into a hull to raise it off the seabed, as there were thousands of small holes, each of which had to be patched, at considerable risk to the divers involved.</w:t>
      </w:r>
      <w:sdt>
        <w:sdtPr>
          <w:rPr>
            <w:rFonts w:ascii="Arial" w:hAnsi="Arial" w:cs="Arial"/>
            <w:sz w:val="28"/>
            <w:szCs w:val="28"/>
          </w:rPr>
          <w:id w:val="-1783792683"/>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Placeholder2 \p 81-84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(Mearn, 2019, pp. 81-84)</w:t>
          </w:r>
          <w:r w:rsidRPr="00B96D8E">
            <w:rPr>
              <w:rFonts w:ascii="Arial" w:hAnsi="Arial" w:cs="Arial"/>
              <w:sz w:val="28"/>
              <w:szCs w:val="28"/>
            </w:rPr>
            <w:fldChar w:fldCharType="end"/>
          </w:r>
        </w:sdtContent>
      </w:sdt>
      <w:r w:rsidRPr="00B96D8E">
        <w:rPr>
          <w:rFonts w:ascii="Arial" w:hAnsi="Arial" w:cs="Arial"/>
          <w:sz w:val="28"/>
          <w:szCs w:val="28"/>
        </w:rPr>
        <w:t>.</w:t>
      </w:r>
    </w:p>
    <w:p w:rsidR="00B96D8E" w:rsidRPr="00B96D8E" w:rsidRDefault="00B96D8E" w:rsidP="00B96D8E">
      <w:pPr>
        <w:rPr>
          <w:rFonts w:ascii="Arial" w:hAnsi="Arial" w:cs="Arial"/>
          <w:sz w:val="28"/>
          <w:szCs w:val="28"/>
          <w:u w:val="single"/>
        </w:rPr>
      </w:pPr>
      <w:r w:rsidRPr="00B96D8E">
        <w:rPr>
          <w:rFonts w:ascii="Arial" w:hAnsi="Arial" w:cs="Arial"/>
          <w:sz w:val="28"/>
          <w:szCs w:val="28"/>
          <w:u w:val="single"/>
        </w:rPr>
        <w:t>WWII Developments</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In a similar way to defence tactics used in WWI, a number of sunken merchant ships were used to blockade the Scapa Flow’s harbour entrance. These ‘block ships’ were to defend against submarine attack in WWII. These and other ships became a permanent feature in the harbour and are known as the Churchill barriers </w:t>
      </w:r>
      <w:sdt>
        <w:sdtPr>
          <w:rPr>
            <w:rFonts w:ascii="Arial" w:hAnsi="Arial" w:cs="Arial"/>
            <w:sz w:val="28"/>
            <w:szCs w:val="28"/>
          </w:rPr>
          <w:id w:val="-537672214"/>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WSH00 \p 3 \l 2057 </w:instrText>
          </w:r>
          <w:r w:rsidRPr="00B96D8E">
            <w:rPr>
              <w:rFonts w:ascii="Arial" w:hAnsi="Arial" w:cs="Arial"/>
              <w:sz w:val="28"/>
              <w:szCs w:val="28"/>
            </w:rPr>
            <w:fldChar w:fldCharType="separate"/>
          </w:r>
          <w:r w:rsidR="008E4BFE" w:rsidRPr="008E4BFE">
            <w:rPr>
              <w:rFonts w:ascii="Arial" w:hAnsi="Arial" w:cs="Arial"/>
              <w:noProof/>
              <w:sz w:val="28"/>
              <w:szCs w:val="28"/>
            </w:rPr>
            <w:t>(Hewison, 2000, p. 3)</w:t>
          </w:r>
          <w:r w:rsidRPr="00B96D8E">
            <w:rPr>
              <w:rFonts w:ascii="Arial" w:hAnsi="Arial" w:cs="Arial"/>
              <w:sz w:val="28"/>
              <w:szCs w:val="28"/>
            </w:rPr>
            <w:fldChar w:fldCharType="end"/>
          </w:r>
        </w:sdtContent>
      </w:sdt>
      <w:r w:rsidRPr="00B96D8E">
        <w:rPr>
          <w:rFonts w:ascii="Arial" w:hAnsi="Arial" w:cs="Arial"/>
          <w:sz w:val="28"/>
          <w:szCs w:val="28"/>
        </w:rPr>
        <w:t>. In addition to these, many other defences around the Orkney Islands were up-graded at this time.</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Are any of the ships war graves? Events in WWII led to the site being recognised as a war grave due to the sinking of three ships here. The Royal Oak; The Hampshire and The Vanguard were the casualties of war. This catastrophe had major consequences for the British fleet during WWII. War graves are protected under the ‘Protection of Military Remains Act 1986’, which means they cannot be disturbed and divers are prohibited from getting too close to them </w:t>
      </w:r>
      <w:sdt>
        <w:sdtPr>
          <w:rPr>
            <w:rFonts w:ascii="Arial" w:hAnsi="Arial" w:cs="Arial"/>
            <w:sz w:val="28"/>
            <w:szCs w:val="28"/>
          </w:rPr>
          <w:id w:val="1112250470"/>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Cal19 \l 2057 </w:instrText>
          </w:r>
          <w:r w:rsidRPr="00B96D8E">
            <w:rPr>
              <w:rFonts w:ascii="Arial" w:hAnsi="Arial" w:cs="Arial"/>
              <w:sz w:val="28"/>
              <w:szCs w:val="28"/>
            </w:rPr>
            <w:fldChar w:fldCharType="separate"/>
          </w:r>
          <w:r w:rsidR="008E4BFE" w:rsidRPr="008E4BFE">
            <w:rPr>
              <w:rFonts w:ascii="Arial" w:hAnsi="Arial" w:cs="Arial"/>
              <w:noProof/>
              <w:sz w:val="28"/>
              <w:szCs w:val="28"/>
            </w:rPr>
            <w:t>(Bowd, 2019)</w:t>
          </w:r>
          <w:r w:rsidRPr="00B96D8E">
            <w:rPr>
              <w:rFonts w:ascii="Arial" w:hAnsi="Arial" w:cs="Arial"/>
              <w:sz w:val="28"/>
              <w:szCs w:val="28"/>
            </w:rPr>
            <w:fldChar w:fldCharType="end"/>
          </w:r>
        </w:sdtContent>
      </w:sdt>
      <w:r w:rsidRPr="00B96D8E">
        <w:rPr>
          <w:rFonts w:ascii="Arial" w:hAnsi="Arial" w:cs="Arial"/>
          <w:sz w:val="28"/>
          <w:szCs w:val="28"/>
        </w:rPr>
        <w:t xml:space="preserve">. </w:t>
      </w:r>
    </w:p>
    <w:p w:rsidR="00B96D8E" w:rsidRPr="00B96D8E" w:rsidRDefault="00B96D8E" w:rsidP="00B96D8E">
      <w:pPr>
        <w:rPr>
          <w:rFonts w:ascii="Arial" w:hAnsi="Arial" w:cs="Arial"/>
          <w:b/>
          <w:bCs/>
          <w:sz w:val="28"/>
          <w:szCs w:val="28"/>
        </w:rPr>
      </w:pPr>
      <w:r w:rsidRPr="00B96D8E">
        <w:rPr>
          <w:rFonts w:ascii="Arial" w:hAnsi="Arial" w:cs="Arial"/>
          <w:sz w:val="28"/>
          <w:szCs w:val="28"/>
        </w:rPr>
        <w:t>How many wrecks remain on the seabed?</w:t>
      </w:r>
      <w:r w:rsidRPr="00B96D8E">
        <w:rPr>
          <w:rFonts w:ascii="Arial" w:hAnsi="Arial" w:cs="Arial"/>
          <w:b/>
          <w:bCs/>
          <w:sz w:val="28"/>
          <w:szCs w:val="28"/>
        </w:rPr>
        <w:t xml:space="preserve">  </w:t>
      </w:r>
      <w:r w:rsidRPr="00B96D8E">
        <w:rPr>
          <w:rFonts w:ascii="Arial" w:hAnsi="Arial" w:cs="Arial"/>
          <w:bCs/>
          <w:sz w:val="28"/>
          <w:szCs w:val="28"/>
        </w:rPr>
        <w:t>There remain seven ships from the WWI German fleet (see Appendix 1). Other wrecks in the harbour, including the ‘block ships’ can all be dived on at present. However, corrosion makes this hazardous on some ships (these are also listed in Appendix 1).</w:t>
      </w:r>
      <w:r w:rsidRPr="00B96D8E">
        <w:rPr>
          <w:rFonts w:ascii="Arial" w:hAnsi="Arial" w:cs="Arial"/>
          <w:b/>
          <w:bCs/>
          <w:sz w:val="28"/>
          <w:szCs w:val="28"/>
        </w:rPr>
        <w:t xml:space="preserve"> </w:t>
      </w:r>
      <w:r w:rsidRPr="00B96D8E">
        <w:rPr>
          <w:rFonts w:ascii="Arial" w:hAnsi="Arial" w:cs="Arial"/>
          <w:bCs/>
          <w:sz w:val="28"/>
          <w:szCs w:val="28"/>
        </w:rPr>
        <w:t>Apart from the war graves, there are a number of WWII which can be dived on (see Appendix 1).</w:t>
      </w:r>
    </w:p>
    <w:p w:rsidR="00B96D8E" w:rsidRPr="00B96D8E" w:rsidRDefault="00B96D8E" w:rsidP="00B96D8E">
      <w:pPr>
        <w:rPr>
          <w:rFonts w:ascii="Arial" w:hAnsi="Arial" w:cs="Arial"/>
          <w:bCs/>
          <w:sz w:val="28"/>
          <w:szCs w:val="28"/>
        </w:rPr>
      </w:pPr>
    </w:p>
    <w:p w:rsidR="00B96D8E" w:rsidRPr="00B96D8E" w:rsidRDefault="00B96D8E" w:rsidP="00B96D8E">
      <w:pPr>
        <w:rPr>
          <w:rFonts w:ascii="Arial" w:hAnsi="Arial" w:cs="Arial"/>
          <w:bCs/>
          <w:sz w:val="28"/>
          <w:szCs w:val="28"/>
          <w:u w:val="single"/>
        </w:rPr>
      </w:pPr>
      <w:r w:rsidRPr="00B96D8E">
        <w:rPr>
          <w:rFonts w:ascii="Arial" w:hAnsi="Arial" w:cs="Arial"/>
          <w:bCs/>
          <w:sz w:val="28"/>
          <w:szCs w:val="28"/>
          <w:u w:val="single"/>
        </w:rPr>
        <w:t>The Barrier Block Ships</w:t>
      </w:r>
    </w:p>
    <w:p w:rsidR="00B96D8E" w:rsidRPr="00B96D8E" w:rsidRDefault="00B96D8E" w:rsidP="00B96D8E">
      <w:pPr>
        <w:rPr>
          <w:rFonts w:ascii="Arial" w:hAnsi="Arial" w:cs="Arial"/>
          <w:bCs/>
          <w:sz w:val="28"/>
          <w:szCs w:val="28"/>
        </w:rPr>
      </w:pPr>
      <w:r w:rsidRPr="00B96D8E">
        <w:rPr>
          <w:rFonts w:ascii="Arial" w:hAnsi="Arial" w:cs="Arial"/>
          <w:bCs/>
          <w:sz w:val="28"/>
          <w:szCs w:val="28"/>
        </w:rPr>
        <w:t xml:space="preserve">As previously mentioned, the </w:t>
      </w:r>
      <w:r w:rsidRPr="00B96D8E">
        <w:rPr>
          <w:rFonts w:ascii="Arial" w:hAnsi="Arial" w:cs="Arial"/>
          <w:sz w:val="28"/>
          <w:szCs w:val="28"/>
        </w:rPr>
        <w:t>barrier block ships are ships that were purposely sunk along the sea floor at the entrances to Scapa Flow in WWI and WWII, as a temporary solution to prevent the German Ships or submarines from entering Scapa Flow</w:t>
      </w:r>
      <w:sdt>
        <w:sdtPr>
          <w:rPr>
            <w:rFonts w:ascii="Arial" w:hAnsi="Arial" w:cs="Arial"/>
            <w:sz w:val="28"/>
            <w:szCs w:val="28"/>
          </w:rPr>
          <w:id w:val="-1861499822"/>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Law18 \p 107-149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(Wood, 2018, pp. 107-149)</w:t>
          </w:r>
          <w:r w:rsidRPr="00B96D8E">
            <w:rPr>
              <w:rFonts w:ascii="Arial" w:hAnsi="Arial" w:cs="Arial"/>
              <w:sz w:val="28"/>
              <w:szCs w:val="28"/>
            </w:rPr>
            <w:fldChar w:fldCharType="end"/>
          </w:r>
        </w:sdtContent>
      </w:sdt>
      <w:r w:rsidRPr="00B96D8E">
        <w:rPr>
          <w:rFonts w:ascii="Arial" w:hAnsi="Arial" w:cs="Arial"/>
          <w:sz w:val="28"/>
          <w:szCs w:val="28"/>
        </w:rPr>
        <w:t>. The numerous ships on the Churchill Barriers range in depth from 8m on the seaward side and 12-20m on the Scapa Flow side</w:t>
      </w:r>
      <w:sdt>
        <w:sdtPr>
          <w:rPr>
            <w:rFonts w:ascii="Arial" w:hAnsi="Arial" w:cs="Arial"/>
            <w:sz w:val="28"/>
            <w:szCs w:val="28"/>
          </w:rPr>
          <w:id w:val="-2079352147"/>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Law18 \p 107-149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 xml:space="preserve">(Wood, 2018, pp. </w:t>
          </w:r>
          <w:r w:rsidR="008E4BFE" w:rsidRPr="008E4BFE">
            <w:rPr>
              <w:rFonts w:ascii="Arial" w:hAnsi="Arial" w:cs="Arial"/>
              <w:noProof/>
              <w:sz w:val="28"/>
              <w:szCs w:val="28"/>
            </w:rPr>
            <w:lastRenderedPageBreak/>
            <w:t>107-149)</w:t>
          </w:r>
          <w:r w:rsidRPr="00B96D8E">
            <w:rPr>
              <w:rFonts w:ascii="Arial" w:hAnsi="Arial" w:cs="Arial"/>
              <w:sz w:val="28"/>
              <w:szCs w:val="28"/>
            </w:rPr>
            <w:fldChar w:fldCharType="end"/>
          </w:r>
        </w:sdtContent>
      </w:sdt>
      <w:r w:rsidRPr="00B96D8E">
        <w:rPr>
          <w:rFonts w:ascii="Arial" w:hAnsi="Arial" w:cs="Arial"/>
          <w:sz w:val="28"/>
          <w:szCs w:val="28"/>
        </w:rPr>
        <w:t>. Due to their location, many are damaged or submerged because of the currents and tidal effects. Therefore these are too hazardous to dive on. However, they serve to slow the currents and help to preserve the ships deeper within the harbour.</w:t>
      </w:r>
    </w:p>
    <w:p w:rsidR="00B96D8E" w:rsidRPr="00B96D8E" w:rsidRDefault="00B96D8E" w:rsidP="00B96D8E">
      <w:pPr>
        <w:rPr>
          <w:rFonts w:ascii="Arial" w:hAnsi="Arial" w:cs="Arial"/>
          <w:sz w:val="28"/>
          <w:szCs w:val="28"/>
          <w:u w:val="single"/>
        </w:rPr>
      </w:pPr>
      <w:r w:rsidRPr="00B96D8E">
        <w:rPr>
          <w:rFonts w:ascii="Arial" w:hAnsi="Arial" w:cs="Arial"/>
          <w:sz w:val="28"/>
          <w:szCs w:val="28"/>
          <w:u w:val="single"/>
        </w:rPr>
        <w:t>Salvaging rights</w:t>
      </w:r>
    </w:p>
    <w:p w:rsidR="00B96D8E" w:rsidRPr="00B96D8E" w:rsidRDefault="00B96D8E" w:rsidP="00B96D8E">
      <w:pPr>
        <w:rPr>
          <w:rFonts w:ascii="Arial" w:hAnsi="Arial" w:cs="Arial"/>
          <w:sz w:val="28"/>
          <w:szCs w:val="28"/>
        </w:rPr>
      </w:pPr>
      <w:r w:rsidRPr="00B96D8E">
        <w:rPr>
          <w:rFonts w:ascii="Arial" w:hAnsi="Arial" w:cs="Arial"/>
          <w:sz w:val="28"/>
          <w:szCs w:val="28"/>
        </w:rPr>
        <w:t>Due to the degradation of the ships and unmanaged salvaging, from 1981 the Orkney Islands Council decided it wanted to see salvaging controlled and promote tourism. Scottish Heritage became involved in May 2001. From this point in time, the seven remaining German ships were recognised as scheduled monuments due to their historical and cultural significance</w:t>
      </w:r>
      <w:sdt>
        <w:sdtPr>
          <w:rPr>
            <w:rFonts w:ascii="Arial" w:hAnsi="Arial" w:cs="Arial"/>
            <w:sz w:val="28"/>
            <w:szCs w:val="28"/>
          </w:rPr>
          <w:id w:val="-562572060"/>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Placeholder1 \p 5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(Muir, 2019, p. 5)</w:t>
          </w:r>
          <w:r w:rsidRPr="00B96D8E">
            <w:rPr>
              <w:rFonts w:ascii="Arial" w:hAnsi="Arial" w:cs="Arial"/>
              <w:sz w:val="28"/>
              <w:szCs w:val="28"/>
            </w:rPr>
            <w:fldChar w:fldCharType="end"/>
          </w:r>
        </w:sdtContent>
      </w:sdt>
      <w:r w:rsidRPr="00B96D8E">
        <w:rPr>
          <w:rFonts w:ascii="Arial" w:hAnsi="Arial" w:cs="Arial"/>
          <w:sz w:val="28"/>
          <w:szCs w:val="28"/>
        </w:rPr>
        <w:t xml:space="preserve">. </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During this author’s research, a number of small museums were open but the main museum was being redeveloped. However, the islanders are continuing to open distilleries and work at their farming and fishing to sustain their community. Tourism is high on their agenda, with the diving community being a valuable resource. Overall, the Orkney Islanders have a strong heritage stretching from before Viking times through to their </w:t>
      </w:r>
      <w:proofErr w:type="gramStart"/>
      <w:r w:rsidRPr="00B96D8E">
        <w:rPr>
          <w:rFonts w:ascii="Arial" w:hAnsi="Arial" w:cs="Arial"/>
          <w:sz w:val="28"/>
          <w:szCs w:val="28"/>
        </w:rPr>
        <w:t>Naval</w:t>
      </w:r>
      <w:proofErr w:type="gramEnd"/>
      <w:r w:rsidRPr="00B96D8E">
        <w:rPr>
          <w:rFonts w:ascii="Arial" w:hAnsi="Arial" w:cs="Arial"/>
          <w:sz w:val="28"/>
          <w:szCs w:val="28"/>
        </w:rPr>
        <w:t xml:space="preserve"> heritage and beyond.</w:t>
      </w:r>
    </w:p>
    <w:p w:rsidR="00B96D8E" w:rsidRPr="00B96D8E" w:rsidRDefault="00B96D8E" w:rsidP="00B96D8E">
      <w:pPr>
        <w:rPr>
          <w:rFonts w:ascii="Arial" w:hAnsi="Arial" w:cs="Arial"/>
          <w:sz w:val="28"/>
          <w:szCs w:val="28"/>
          <w:u w:val="single"/>
        </w:rPr>
      </w:pPr>
    </w:p>
    <w:p w:rsidR="00B96D8E" w:rsidRPr="00B96D8E" w:rsidRDefault="00B96D8E" w:rsidP="00B96D8E">
      <w:pPr>
        <w:rPr>
          <w:rFonts w:ascii="Arial" w:hAnsi="Arial" w:cs="Arial"/>
          <w:sz w:val="28"/>
          <w:szCs w:val="28"/>
          <w:u w:val="single"/>
        </w:rPr>
      </w:pPr>
    </w:p>
    <w:p w:rsidR="00B96D8E" w:rsidRPr="00B96D8E" w:rsidRDefault="00B96D8E" w:rsidP="00B96D8E">
      <w:pPr>
        <w:rPr>
          <w:rFonts w:ascii="Arial" w:hAnsi="Arial" w:cs="Arial"/>
          <w:sz w:val="28"/>
          <w:szCs w:val="28"/>
          <w:u w:val="single"/>
        </w:rPr>
      </w:pPr>
    </w:p>
    <w:p w:rsidR="00B96D8E" w:rsidRPr="00B96D8E" w:rsidRDefault="00B96D8E" w:rsidP="00B96D8E">
      <w:pPr>
        <w:rPr>
          <w:rFonts w:ascii="Arial" w:hAnsi="Arial" w:cs="Arial"/>
          <w:sz w:val="28"/>
          <w:szCs w:val="28"/>
          <w:u w:val="single"/>
        </w:rPr>
      </w:pPr>
    </w:p>
    <w:p w:rsidR="00B96D8E" w:rsidRPr="00B96D8E" w:rsidRDefault="00B96D8E" w:rsidP="00B96D8E">
      <w:pPr>
        <w:rPr>
          <w:rFonts w:ascii="Arial" w:hAnsi="Arial" w:cs="Arial"/>
          <w:sz w:val="28"/>
          <w:szCs w:val="28"/>
          <w:u w:val="single"/>
        </w:rPr>
      </w:pPr>
    </w:p>
    <w:p w:rsidR="00B96D8E" w:rsidRPr="00B96D8E" w:rsidRDefault="00B96D8E" w:rsidP="00B96D8E">
      <w:pPr>
        <w:rPr>
          <w:rFonts w:ascii="Arial" w:hAnsi="Arial" w:cs="Arial"/>
          <w:sz w:val="28"/>
          <w:szCs w:val="28"/>
          <w:u w:val="single"/>
        </w:rPr>
      </w:pPr>
    </w:p>
    <w:p w:rsidR="00B96D8E" w:rsidRPr="00B96D8E" w:rsidRDefault="00B96D8E" w:rsidP="00B96D8E">
      <w:pPr>
        <w:rPr>
          <w:rFonts w:ascii="Arial" w:hAnsi="Arial" w:cs="Arial"/>
          <w:sz w:val="28"/>
          <w:szCs w:val="28"/>
          <w:u w:val="single"/>
        </w:rPr>
      </w:pPr>
      <w:r w:rsidRPr="00B96D8E">
        <w:rPr>
          <w:rFonts w:ascii="Arial" w:hAnsi="Arial" w:cs="Arial"/>
          <w:sz w:val="28"/>
          <w:szCs w:val="28"/>
          <w:u w:val="single"/>
        </w:rPr>
        <w:br w:type="page"/>
      </w:r>
    </w:p>
    <w:p w:rsidR="00B96D8E" w:rsidRPr="00B96D8E" w:rsidRDefault="00B96D8E" w:rsidP="00B96D8E">
      <w:pPr>
        <w:rPr>
          <w:rFonts w:ascii="Arial" w:hAnsi="Arial" w:cs="Arial"/>
          <w:sz w:val="28"/>
          <w:szCs w:val="28"/>
          <w:u w:val="single"/>
        </w:rPr>
      </w:pPr>
      <w:r w:rsidRPr="00B96D8E">
        <w:rPr>
          <w:rFonts w:ascii="Arial" w:hAnsi="Arial" w:cs="Arial"/>
          <w:sz w:val="28"/>
          <w:szCs w:val="28"/>
          <w:u w:val="single"/>
        </w:rPr>
        <w:lastRenderedPageBreak/>
        <w:t xml:space="preserve">Chapter 3 Hazards </w:t>
      </w:r>
    </w:p>
    <w:p w:rsidR="00B96D8E" w:rsidRPr="00B96D8E" w:rsidRDefault="00B96D8E" w:rsidP="00B96D8E">
      <w:pPr>
        <w:rPr>
          <w:rFonts w:ascii="Arial" w:hAnsi="Arial" w:cs="Arial"/>
          <w:sz w:val="28"/>
          <w:szCs w:val="28"/>
        </w:rPr>
      </w:pPr>
      <w:r w:rsidRPr="00B96D8E">
        <w:rPr>
          <w:rFonts w:ascii="Arial" w:hAnsi="Arial" w:cs="Arial"/>
          <w:sz w:val="28"/>
          <w:szCs w:val="28"/>
        </w:rPr>
        <w:t>This chapter will be looking at the hazards at the location of the Scapa Flow, in Orkney at the top of Scotland. This section will be exploring Scapa Flow and its environment; looking at what environmental hazards there are and what possible impacts they may have on the environment. These hazards vary from environmental factors such as weather conditions on sea and land, tidal factors and currents, physical concerns to shipping and what impact the associated pollutants have on the local marine life. These are all key factors relating to the hazards at this location and their effects on the preservation of the heritage of Scapa Flow.</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The next stage of this chapter will be exploring the hazards on land at sea for determining the conditions for the heritage of the site. In this harbour there are situated wrecks from WWI and WWII and other wrecks like the block ships. </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This research will be examining the effects of the erosion of the ships and discovering the relevance in the differences in steel manufacture between WWI and WWII. The construction of the ships varied, mainly due to the thickness of the pattern plates used in the manufacture of the ships from both wars, in that during WWII, thinner steel was used. </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The erosion of the steel used for the manufacture of the sunken ships, by the air and sea water has a subsequent effect on the local environment. For example, the degradation of the ships, pollutants such as shipping fuel leaking out and what the impact to the environment would be if the wrecks were removed. This chapter will be reviewing the condition of the wrecks at present and considering the problems for divers and underwater archaeologists. </w:t>
      </w:r>
    </w:p>
    <w:p w:rsidR="00B96D8E" w:rsidRPr="00B96D8E" w:rsidRDefault="00B96D8E" w:rsidP="00B96D8E">
      <w:pPr>
        <w:rPr>
          <w:rFonts w:ascii="Arial" w:hAnsi="Arial" w:cs="Arial"/>
          <w:sz w:val="28"/>
          <w:szCs w:val="28"/>
          <w:u w:val="single"/>
        </w:rPr>
      </w:pPr>
      <w:r w:rsidRPr="00B96D8E">
        <w:rPr>
          <w:rFonts w:ascii="Arial" w:hAnsi="Arial" w:cs="Arial"/>
          <w:sz w:val="28"/>
          <w:szCs w:val="28"/>
          <w:u w:val="single"/>
        </w:rPr>
        <w:t>Environmental</w:t>
      </w:r>
    </w:p>
    <w:p w:rsidR="00B96D8E" w:rsidRPr="00B96D8E" w:rsidRDefault="00C714C6" w:rsidP="00B96D8E">
      <w:pPr>
        <w:rPr>
          <w:rFonts w:ascii="Arial" w:hAnsi="Arial" w:cs="Arial"/>
          <w:sz w:val="28"/>
          <w:szCs w:val="28"/>
        </w:rPr>
      </w:pPr>
      <w:sdt>
        <w:sdtPr>
          <w:rPr>
            <w:rFonts w:ascii="Arial" w:hAnsi="Arial" w:cs="Arial"/>
            <w:sz w:val="28"/>
            <w:szCs w:val="28"/>
            <w:highlight w:val="yellow"/>
          </w:rPr>
          <w:id w:val="-175033429"/>
          <w:citation/>
        </w:sdtPr>
        <w:sdtContent>
          <w:r w:rsidR="00B96D8E" w:rsidRPr="00B96D8E">
            <w:rPr>
              <w:rFonts w:ascii="Arial" w:hAnsi="Arial" w:cs="Arial"/>
              <w:sz w:val="28"/>
              <w:szCs w:val="28"/>
              <w:highlight w:val="yellow"/>
            </w:rPr>
            <w:fldChar w:fldCharType="begin"/>
          </w:r>
          <w:r w:rsidR="00B96D8E" w:rsidRPr="00B96D8E">
            <w:rPr>
              <w:rFonts w:ascii="Arial" w:hAnsi="Arial" w:cs="Arial"/>
              <w:sz w:val="28"/>
              <w:szCs w:val="28"/>
              <w:highlight w:val="yellow"/>
            </w:rPr>
            <w:instrText xml:space="preserve"> CITATION Sig19 \l 2057 </w:instrText>
          </w:r>
          <w:r w:rsidR="00B96D8E" w:rsidRPr="00B96D8E">
            <w:rPr>
              <w:rFonts w:ascii="Arial" w:hAnsi="Arial" w:cs="Arial"/>
              <w:sz w:val="28"/>
              <w:szCs w:val="28"/>
              <w:highlight w:val="yellow"/>
            </w:rPr>
            <w:fldChar w:fldCharType="separate"/>
          </w:r>
          <w:r w:rsidR="008E4BFE" w:rsidRPr="008E4BFE">
            <w:rPr>
              <w:rFonts w:ascii="Arial" w:hAnsi="Arial" w:cs="Arial"/>
              <w:noProof/>
              <w:sz w:val="28"/>
              <w:szCs w:val="28"/>
              <w:highlight w:val="yellow"/>
            </w:rPr>
            <w:t>(Towrie, 1996-2019)</w:t>
          </w:r>
          <w:r w:rsidR="00B96D8E" w:rsidRPr="00B96D8E">
            <w:rPr>
              <w:rFonts w:ascii="Arial" w:hAnsi="Arial" w:cs="Arial"/>
              <w:sz w:val="28"/>
              <w:szCs w:val="28"/>
              <w:highlight w:val="yellow"/>
            </w:rPr>
            <w:fldChar w:fldCharType="end"/>
          </w:r>
        </w:sdtContent>
      </w:sdt>
      <w:r w:rsidR="00B96D8E" w:rsidRPr="00B96D8E">
        <w:rPr>
          <w:rFonts w:ascii="Arial" w:hAnsi="Arial" w:cs="Arial"/>
          <w:sz w:val="28"/>
          <w:szCs w:val="28"/>
          <w:highlight w:val="yellow"/>
        </w:rPr>
        <w:t>This section explores local environmental conditions.</w:t>
      </w:r>
    </w:p>
    <w:p w:rsidR="00B96D8E" w:rsidRPr="00B96D8E" w:rsidRDefault="00B96D8E" w:rsidP="00B96D8E">
      <w:pPr>
        <w:rPr>
          <w:rFonts w:ascii="Arial" w:hAnsi="Arial" w:cs="Arial"/>
          <w:sz w:val="28"/>
          <w:szCs w:val="28"/>
          <w:u w:val="single"/>
        </w:rPr>
      </w:pPr>
      <w:r w:rsidRPr="00B96D8E">
        <w:rPr>
          <w:rFonts w:ascii="Arial" w:hAnsi="Arial" w:cs="Arial"/>
          <w:sz w:val="28"/>
          <w:szCs w:val="28"/>
          <w:u w:val="single"/>
        </w:rPr>
        <w:t>Wind and water</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The Orkney Islands are located in the North Sea to the north-east of Scotland. Here the weather and climate are very unpredictable, the Gulf Stream is a major influence, resulting in a slightly higher temperature than that of the mainland </w:t>
      </w:r>
      <w:sdt>
        <w:sdtPr>
          <w:rPr>
            <w:rFonts w:ascii="Arial" w:hAnsi="Arial" w:cs="Arial"/>
            <w:sz w:val="28"/>
            <w:szCs w:val="28"/>
          </w:rPr>
          <w:id w:val="416374219"/>
          <w:citation/>
        </w:sdtPr>
        <w:sdtContent>
          <w:r w:rsidRPr="00B96D8E">
            <w:rPr>
              <w:rFonts w:ascii="Arial" w:hAnsi="Arial" w:cs="Arial"/>
              <w:sz w:val="28"/>
              <w:szCs w:val="28"/>
            </w:rPr>
            <w:fldChar w:fldCharType="begin"/>
          </w:r>
          <w:r w:rsidRPr="00B96D8E">
            <w:rPr>
              <w:rFonts w:ascii="Arial" w:hAnsi="Arial" w:cs="Arial"/>
              <w:sz w:val="28"/>
              <w:szCs w:val="28"/>
            </w:rPr>
            <w:instrText xml:space="preserve"> CITATION Sig19 \l 2057 </w:instrText>
          </w:r>
          <w:r w:rsidRPr="00B96D8E">
            <w:rPr>
              <w:rFonts w:ascii="Arial" w:hAnsi="Arial" w:cs="Arial"/>
              <w:sz w:val="28"/>
              <w:szCs w:val="28"/>
            </w:rPr>
            <w:fldChar w:fldCharType="separate"/>
          </w:r>
          <w:r w:rsidR="008E4BFE" w:rsidRPr="008E4BFE">
            <w:rPr>
              <w:rFonts w:ascii="Arial" w:hAnsi="Arial" w:cs="Arial"/>
              <w:noProof/>
              <w:sz w:val="28"/>
              <w:szCs w:val="28"/>
            </w:rPr>
            <w:t>(Towrie, 1996-2019)</w:t>
          </w:r>
          <w:r w:rsidRPr="00B96D8E">
            <w:rPr>
              <w:rFonts w:ascii="Arial" w:hAnsi="Arial" w:cs="Arial"/>
              <w:sz w:val="28"/>
              <w:szCs w:val="28"/>
            </w:rPr>
            <w:fldChar w:fldCharType="end"/>
          </w:r>
        </w:sdtContent>
      </w:sdt>
      <w:r w:rsidRPr="00B96D8E">
        <w:rPr>
          <w:rFonts w:ascii="Arial" w:hAnsi="Arial" w:cs="Arial"/>
          <w:sz w:val="28"/>
          <w:szCs w:val="28"/>
        </w:rPr>
        <w:t xml:space="preserve">. It is the humid air carried </w:t>
      </w:r>
      <w:r w:rsidRPr="00B96D8E">
        <w:rPr>
          <w:rFonts w:ascii="Arial" w:hAnsi="Arial" w:cs="Arial"/>
          <w:sz w:val="28"/>
          <w:szCs w:val="28"/>
        </w:rPr>
        <w:lastRenderedPageBreak/>
        <w:t>on the Gulf Stream which means that the overall temperature is warmer than expected for such a northerly latitude</w:t>
      </w:r>
      <w:sdt>
        <w:sdtPr>
          <w:rPr>
            <w:rFonts w:ascii="Arial" w:hAnsi="Arial" w:cs="Arial"/>
            <w:sz w:val="28"/>
            <w:szCs w:val="28"/>
          </w:rPr>
          <w:id w:val="-1992783759"/>
          <w:citation/>
        </w:sdtPr>
        <w:sdtContent>
          <w:r w:rsidRPr="00B96D8E">
            <w:rPr>
              <w:rFonts w:ascii="Arial" w:hAnsi="Arial" w:cs="Arial"/>
              <w:sz w:val="28"/>
              <w:szCs w:val="28"/>
            </w:rPr>
            <w:fldChar w:fldCharType="begin"/>
          </w:r>
          <w:r w:rsidRPr="00B96D8E">
            <w:rPr>
              <w:rFonts w:ascii="Arial" w:hAnsi="Arial" w:cs="Arial"/>
              <w:sz w:val="28"/>
              <w:szCs w:val="28"/>
            </w:rPr>
            <w:instrText xml:space="preserve"> CITATION Sig19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(Towrie, 1996-2019)</w:t>
          </w:r>
          <w:r w:rsidRPr="00B96D8E">
            <w:rPr>
              <w:rFonts w:ascii="Arial" w:hAnsi="Arial" w:cs="Arial"/>
              <w:sz w:val="28"/>
              <w:szCs w:val="28"/>
            </w:rPr>
            <w:fldChar w:fldCharType="end"/>
          </w:r>
        </w:sdtContent>
      </w:sdt>
      <w:r w:rsidRPr="00B96D8E">
        <w:rPr>
          <w:rFonts w:ascii="Arial" w:hAnsi="Arial" w:cs="Arial"/>
          <w:sz w:val="28"/>
          <w:szCs w:val="28"/>
        </w:rPr>
        <w:t>.</w:t>
      </w:r>
    </w:p>
    <w:p w:rsidR="00B96D8E" w:rsidRPr="00B96D8E" w:rsidRDefault="00B96D8E" w:rsidP="00B96D8E">
      <w:pPr>
        <w:rPr>
          <w:rFonts w:ascii="Arial" w:hAnsi="Arial" w:cs="Arial"/>
          <w:sz w:val="28"/>
          <w:szCs w:val="28"/>
        </w:rPr>
      </w:pPr>
      <w:r w:rsidRPr="00B96D8E">
        <w:rPr>
          <w:rFonts w:ascii="Arial" w:hAnsi="Arial" w:cs="Arial"/>
          <w:sz w:val="28"/>
          <w:szCs w:val="28"/>
        </w:rPr>
        <w:t>Other factors influencing The Orkney Islands are the dark winter period and the extreme wind forces, with over 52 gales recorded annually. The land is affected as well as the sea, as the gales carry salt from the sea onto the mainland, therefore the plant life has to be able to survive in these extreme circumstances</w:t>
      </w:r>
      <w:sdt>
        <w:sdtPr>
          <w:rPr>
            <w:rFonts w:ascii="Arial" w:hAnsi="Arial" w:cs="Arial"/>
            <w:sz w:val="28"/>
            <w:szCs w:val="28"/>
          </w:rPr>
          <w:id w:val="1102074577"/>
          <w:citation/>
        </w:sdtPr>
        <w:sdtContent>
          <w:r w:rsidRPr="00B96D8E">
            <w:rPr>
              <w:rFonts w:ascii="Arial" w:hAnsi="Arial" w:cs="Arial"/>
              <w:sz w:val="28"/>
              <w:szCs w:val="28"/>
            </w:rPr>
            <w:fldChar w:fldCharType="begin"/>
          </w:r>
          <w:r w:rsidRPr="00B96D8E">
            <w:rPr>
              <w:rFonts w:ascii="Arial" w:hAnsi="Arial" w:cs="Arial"/>
              <w:sz w:val="28"/>
              <w:szCs w:val="28"/>
            </w:rPr>
            <w:instrText xml:space="preserve"> CITATION Sig19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(Towrie, 1996-2019)</w:t>
          </w:r>
          <w:r w:rsidRPr="00B96D8E">
            <w:rPr>
              <w:rFonts w:ascii="Arial" w:hAnsi="Arial" w:cs="Arial"/>
              <w:sz w:val="28"/>
              <w:szCs w:val="28"/>
            </w:rPr>
            <w:fldChar w:fldCharType="end"/>
          </w:r>
        </w:sdtContent>
      </w:sdt>
      <w:r w:rsidRPr="00B96D8E">
        <w:rPr>
          <w:rFonts w:ascii="Arial" w:hAnsi="Arial" w:cs="Arial"/>
          <w:sz w:val="28"/>
          <w:szCs w:val="28"/>
        </w:rPr>
        <w:t>. Snow is rare on the islands but humidity and rainfall result in a wet environment and there are often sea mists and fog</w:t>
      </w:r>
      <w:sdt>
        <w:sdtPr>
          <w:rPr>
            <w:rFonts w:ascii="Arial" w:hAnsi="Arial" w:cs="Arial"/>
            <w:sz w:val="28"/>
            <w:szCs w:val="28"/>
          </w:rPr>
          <w:id w:val="1160110444"/>
          <w:citation/>
        </w:sdtPr>
        <w:sdtContent>
          <w:r w:rsidRPr="00B96D8E">
            <w:rPr>
              <w:rFonts w:ascii="Arial" w:hAnsi="Arial" w:cs="Arial"/>
              <w:sz w:val="28"/>
              <w:szCs w:val="28"/>
            </w:rPr>
            <w:fldChar w:fldCharType="begin"/>
          </w:r>
          <w:r w:rsidRPr="00B96D8E">
            <w:rPr>
              <w:rFonts w:ascii="Arial" w:hAnsi="Arial" w:cs="Arial"/>
              <w:sz w:val="28"/>
              <w:szCs w:val="28"/>
            </w:rPr>
            <w:instrText xml:space="preserve"> CITATION Sig19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(Towrie, 1996-2019)</w:t>
          </w:r>
          <w:r w:rsidRPr="00B96D8E">
            <w:rPr>
              <w:rFonts w:ascii="Arial" w:hAnsi="Arial" w:cs="Arial"/>
              <w:sz w:val="28"/>
              <w:szCs w:val="28"/>
            </w:rPr>
            <w:fldChar w:fldCharType="end"/>
          </w:r>
        </w:sdtContent>
      </w:sdt>
      <w:r w:rsidRPr="00B96D8E">
        <w:rPr>
          <w:rFonts w:ascii="Arial" w:hAnsi="Arial" w:cs="Arial"/>
          <w:sz w:val="28"/>
          <w:szCs w:val="28"/>
        </w:rPr>
        <w:t>.</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The wind and the currents influence the shape of the shoreline. Severe erosion of the coast is caused when the longshore drift of natural material (shingle and sand) is disturbed. In some places, however, the sediment is small in volume and which moves in one direction around the headland </w:t>
      </w:r>
      <w:sdt>
        <w:sdtPr>
          <w:rPr>
            <w:rFonts w:ascii="Arial" w:hAnsi="Arial" w:cs="Arial"/>
            <w:sz w:val="28"/>
            <w:szCs w:val="28"/>
          </w:rPr>
          <w:id w:val="-1047910794"/>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DLR00 \p 2,3 \l 2057 </w:instrText>
          </w:r>
          <w:r w:rsidRPr="00B96D8E">
            <w:rPr>
              <w:rFonts w:ascii="Arial" w:hAnsi="Arial" w:cs="Arial"/>
              <w:sz w:val="28"/>
              <w:szCs w:val="28"/>
            </w:rPr>
            <w:fldChar w:fldCharType="separate"/>
          </w:r>
          <w:r w:rsidR="008E4BFE" w:rsidRPr="008E4BFE">
            <w:rPr>
              <w:rFonts w:ascii="Arial" w:hAnsi="Arial" w:cs="Arial"/>
              <w:noProof/>
              <w:sz w:val="28"/>
              <w:szCs w:val="28"/>
            </w:rPr>
            <w:t>(Brampton, 2000, pp. 2,3)</w:t>
          </w:r>
          <w:r w:rsidRPr="00B96D8E">
            <w:rPr>
              <w:rFonts w:ascii="Arial" w:hAnsi="Arial" w:cs="Arial"/>
              <w:sz w:val="28"/>
              <w:szCs w:val="28"/>
            </w:rPr>
            <w:fldChar w:fldCharType="end"/>
          </w:r>
        </w:sdtContent>
      </w:sdt>
      <w:r w:rsidRPr="00B96D8E">
        <w:rPr>
          <w:rFonts w:ascii="Arial" w:hAnsi="Arial" w:cs="Arial"/>
          <w:sz w:val="28"/>
          <w:szCs w:val="28"/>
        </w:rPr>
        <w:t>.</w:t>
      </w:r>
    </w:p>
    <w:p w:rsidR="00B96D8E" w:rsidRPr="00B96D8E" w:rsidRDefault="00B96D8E" w:rsidP="00B96D8E">
      <w:pPr>
        <w:rPr>
          <w:rFonts w:ascii="Arial" w:hAnsi="Arial" w:cs="Arial"/>
          <w:sz w:val="28"/>
          <w:szCs w:val="28"/>
        </w:rPr>
      </w:pPr>
      <w:r w:rsidRPr="00B96D8E">
        <w:rPr>
          <w:rFonts w:ascii="Arial" w:hAnsi="Arial" w:cs="Arial"/>
          <w:sz w:val="28"/>
          <w:szCs w:val="28"/>
        </w:rPr>
        <w:t>A major factor in defining our coastline are the tidal conditions. These are affected by both the weather and influenced heavily by astronomical forces, such as the movements of the earth, the moon and the sun. Another consideration is the diurnal rhythm, the length of time between tides</w:t>
      </w:r>
      <w:sdt>
        <w:sdtPr>
          <w:rPr>
            <w:rFonts w:ascii="Arial" w:hAnsi="Arial" w:cs="Arial"/>
            <w:sz w:val="28"/>
            <w:szCs w:val="28"/>
          </w:rPr>
          <w:id w:val="-1318726773"/>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DLR00 \p 7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(Brampton, 2000, p. 7)</w:t>
          </w:r>
          <w:r w:rsidRPr="00B96D8E">
            <w:rPr>
              <w:rFonts w:ascii="Arial" w:hAnsi="Arial" w:cs="Arial"/>
              <w:sz w:val="28"/>
              <w:szCs w:val="28"/>
            </w:rPr>
            <w:fldChar w:fldCharType="end"/>
          </w:r>
        </w:sdtContent>
      </w:sdt>
      <w:r w:rsidRPr="00B96D8E">
        <w:rPr>
          <w:rFonts w:ascii="Arial" w:hAnsi="Arial" w:cs="Arial"/>
          <w:sz w:val="28"/>
          <w:szCs w:val="28"/>
        </w:rPr>
        <w:t>. All the tides on the Scottish coastline of the North Sea result from the connections to the Atlantic Ocean. As there is an underwater European continental shelf, waters here tend to be shallow. This meeting of the wave energy and the shallow water results in a complex mixture of tidal conditions, including areas of little or no tidal range and vortexes (called  Astronomical tide points)</w:t>
      </w:r>
      <w:sdt>
        <w:sdtPr>
          <w:rPr>
            <w:rFonts w:ascii="Arial" w:hAnsi="Arial" w:cs="Arial"/>
            <w:sz w:val="28"/>
            <w:szCs w:val="28"/>
          </w:rPr>
          <w:id w:val="1659653462"/>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DLR00 \p 8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(Brampton, 2000, p. 8)</w:t>
          </w:r>
          <w:r w:rsidRPr="00B96D8E">
            <w:rPr>
              <w:rFonts w:ascii="Arial" w:hAnsi="Arial" w:cs="Arial"/>
              <w:sz w:val="28"/>
              <w:szCs w:val="28"/>
            </w:rPr>
            <w:fldChar w:fldCharType="end"/>
          </w:r>
        </w:sdtContent>
      </w:sdt>
      <w:r w:rsidRPr="00B96D8E">
        <w:rPr>
          <w:rFonts w:ascii="Arial" w:hAnsi="Arial" w:cs="Arial"/>
          <w:sz w:val="28"/>
          <w:szCs w:val="28"/>
        </w:rPr>
        <w:t xml:space="preserve">. </w:t>
      </w:r>
    </w:p>
    <w:p w:rsidR="00B96D8E" w:rsidRPr="00B96D8E" w:rsidRDefault="00B96D8E" w:rsidP="00B96D8E">
      <w:pPr>
        <w:rPr>
          <w:rFonts w:ascii="Arial" w:hAnsi="Arial" w:cs="Arial"/>
          <w:sz w:val="28"/>
          <w:szCs w:val="28"/>
        </w:rPr>
      </w:pPr>
      <w:r w:rsidRPr="00B96D8E">
        <w:rPr>
          <w:rFonts w:ascii="Arial" w:hAnsi="Arial" w:cs="Arial"/>
          <w:sz w:val="28"/>
          <w:szCs w:val="28"/>
        </w:rPr>
        <w:t>A major problem the wind can cause which alters the water levels dramatically is known as a ‘storm surge’. This is a result of high winds on shallow seas. The effect of sudden high winds on the sea in narrow estuaries or harbours can amplify the wave patterns and cause devastating results</w:t>
      </w:r>
      <w:sdt>
        <w:sdtPr>
          <w:rPr>
            <w:rFonts w:ascii="Arial" w:hAnsi="Arial" w:cs="Arial"/>
            <w:sz w:val="28"/>
            <w:szCs w:val="28"/>
          </w:rPr>
          <w:id w:val="-369681935"/>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DLR00 \p 8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(Brampton, 2000, p. 8)</w:t>
          </w:r>
          <w:r w:rsidRPr="00B96D8E">
            <w:rPr>
              <w:rFonts w:ascii="Arial" w:hAnsi="Arial" w:cs="Arial"/>
              <w:sz w:val="28"/>
              <w:szCs w:val="28"/>
            </w:rPr>
            <w:fldChar w:fldCharType="end"/>
          </w:r>
        </w:sdtContent>
      </w:sdt>
      <w:r w:rsidRPr="00B96D8E">
        <w:rPr>
          <w:rFonts w:ascii="Arial" w:hAnsi="Arial" w:cs="Arial"/>
          <w:sz w:val="28"/>
          <w:szCs w:val="28"/>
        </w:rPr>
        <w:t>.</w:t>
      </w:r>
    </w:p>
    <w:p w:rsidR="00B96D8E" w:rsidRPr="00B96D8E" w:rsidRDefault="00B96D8E" w:rsidP="00B96D8E">
      <w:pPr>
        <w:rPr>
          <w:rFonts w:ascii="Arial" w:hAnsi="Arial" w:cs="Arial"/>
          <w:sz w:val="28"/>
          <w:szCs w:val="28"/>
        </w:rPr>
      </w:pPr>
      <w:r w:rsidRPr="00B96D8E">
        <w:rPr>
          <w:rFonts w:ascii="Arial" w:hAnsi="Arial" w:cs="Arial"/>
          <w:sz w:val="28"/>
          <w:szCs w:val="28"/>
        </w:rPr>
        <w:t>A crucial feature of today’s environment is the predicted rise in sea levels as the climate changes. Coastal habitats may have to be monitored in order to be able to minimise flood risks and erosion</w:t>
      </w:r>
      <w:sdt>
        <w:sdtPr>
          <w:rPr>
            <w:rFonts w:ascii="Arial" w:hAnsi="Arial" w:cs="Arial"/>
            <w:sz w:val="28"/>
            <w:szCs w:val="28"/>
          </w:rPr>
          <w:id w:val="867947306"/>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Fre01 \p 305-307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(French, 2001, pp. 305-307)</w:t>
          </w:r>
          <w:r w:rsidRPr="00B96D8E">
            <w:rPr>
              <w:rFonts w:ascii="Arial" w:hAnsi="Arial" w:cs="Arial"/>
              <w:sz w:val="28"/>
              <w:szCs w:val="28"/>
            </w:rPr>
            <w:fldChar w:fldCharType="end"/>
          </w:r>
        </w:sdtContent>
      </w:sdt>
      <w:r w:rsidRPr="00B96D8E">
        <w:rPr>
          <w:rFonts w:ascii="Arial" w:hAnsi="Arial" w:cs="Arial"/>
          <w:sz w:val="28"/>
          <w:szCs w:val="28"/>
        </w:rPr>
        <w:t xml:space="preserve">. </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The high storm and tidal conditions can have damaging impacts on the heritage sites on land and at sea. Erosion to properties from the Stone Age, Bronze Age, Iron Age and also the Viking era </w:t>
      </w:r>
      <w:sdt>
        <w:sdtPr>
          <w:rPr>
            <w:rFonts w:ascii="Arial" w:hAnsi="Arial" w:cs="Arial"/>
            <w:sz w:val="28"/>
            <w:szCs w:val="28"/>
          </w:rPr>
          <w:id w:val="1634216221"/>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Placeholder3 \p 11 \l 2057 </w:instrText>
          </w:r>
          <w:r w:rsidRPr="00B96D8E">
            <w:rPr>
              <w:rFonts w:ascii="Arial" w:hAnsi="Arial" w:cs="Arial"/>
              <w:sz w:val="28"/>
              <w:szCs w:val="28"/>
            </w:rPr>
            <w:fldChar w:fldCharType="separate"/>
          </w:r>
          <w:r w:rsidR="008E4BFE" w:rsidRPr="008E4BFE">
            <w:rPr>
              <w:rFonts w:ascii="Arial" w:hAnsi="Arial" w:cs="Arial"/>
              <w:noProof/>
              <w:sz w:val="28"/>
              <w:szCs w:val="28"/>
            </w:rPr>
            <w:t>(Mearn, 2019, p. 11)</w:t>
          </w:r>
          <w:r w:rsidRPr="00B96D8E">
            <w:rPr>
              <w:rFonts w:ascii="Arial" w:hAnsi="Arial" w:cs="Arial"/>
              <w:sz w:val="28"/>
              <w:szCs w:val="28"/>
            </w:rPr>
            <w:fldChar w:fldCharType="end"/>
          </w:r>
        </w:sdtContent>
      </w:sdt>
      <w:r w:rsidRPr="00B96D8E">
        <w:rPr>
          <w:rFonts w:ascii="Arial" w:hAnsi="Arial" w:cs="Arial"/>
          <w:sz w:val="28"/>
          <w:szCs w:val="28"/>
        </w:rPr>
        <w:t xml:space="preserve"> </w:t>
      </w:r>
    </w:p>
    <w:p w:rsidR="00B96D8E" w:rsidRPr="00B96D8E" w:rsidRDefault="00B96D8E" w:rsidP="00B96D8E">
      <w:pPr>
        <w:rPr>
          <w:rFonts w:ascii="Arial" w:hAnsi="Arial" w:cs="Arial"/>
          <w:sz w:val="28"/>
          <w:szCs w:val="28"/>
          <w:u w:val="single"/>
        </w:rPr>
      </w:pPr>
      <w:r w:rsidRPr="00B96D8E">
        <w:rPr>
          <w:rFonts w:ascii="Arial" w:hAnsi="Arial" w:cs="Arial"/>
          <w:sz w:val="28"/>
          <w:szCs w:val="28"/>
          <w:u w:val="single"/>
        </w:rPr>
        <w:lastRenderedPageBreak/>
        <w:t>Animals and plants</w:t>
      </w:r>
    </w:p>
    <w:p w:rsidR="00B96D8E" w:rsidRPr="00B96D8E" w:rsidRDefault="00B96D8E" w:rsidP="00B96D8E">
      <w:pPr>
        <w:rPr>
          <w:rFonts w:ascii="Arial" w:hAnsi="Arial" w:cs="Arial"/>
          <w:sz w:val="28"/>
          <w:szCs w:val="28"/>
        </w:rPr>
      </w:pPr>
      <w:r w:rsidRPr="00B96D8E">
        <w:rPr>
          <w:rFonts w:ascii="Arial" w:hAnsi="Arial" w:cs="Arial"/>
          <w:sz w:val="28"/>
          <w:szCs w:val="28"/>
        </w:rPr>
        <w:t>Animals and plants have adapted to the harsh environment found on the Orkney Islands. Some have found an ecological niche in which they have managed to thrive. The various habitats found on land include coastal cliffs, moorland and saltmarshes</w:t>
      </w:r>
      <w:sdt>
        <w:sdtPr>
          <w:rPr>
            <w:rFonts w:ascii="Arial" w:hAnsi="Arial" w:cs="Arial"/>
            <w:sz w:val="28"/>
            <w:szCs w:val="28"/>
          </w:rPr>
          <w:id w:val="-20861933"/>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fun19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(Orkney Islands Council , 2014-2019)</w:t>
          </w:r>
          <w:r w:rsidRPr="00B96D8E">
            <w:rPr>
              <w:rFonts w:ascii="Arial" w:hAnsi="Arial" w:cs="Arial"/>
              <w:sz w:val="28"/>
              <w:szCs w:val="28"/>
            </w:rPr>
            <w:fldChar w:fldCharType="end"/>
          </w:r>
        </w:sdtContent>
      </w:sdt>
      <w:r w:rsidRPr="00B96D8E">
        <w:rPr>
          <w:rFonts w:ascii="Arial" w:hAnsi="Arial" w:cs="Arial"/>
          <w:sz w:val="28"/>
          <w:szCs w:val="28"/>
        </w:rPr>
        <w:t xml:space="preserve">. The diverse sea life found there includes plankton, shellfish and fish with fins, various types of seals, cetaceans, otters and turtles </w:t>
      </w:r>
      <w:sdt>
        <w:sdtPr>
          <w:rPr>
            <w:rFonts w:ascii="Arial" w:hAnsi="Arial" w:cs="Arial"/>
            <w:sz w:val="28"/>
            <w:szCs w:val="28"/>
          </w:rPr>
          <w:id w:val="1565678562"/>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The19 \p 8-19 \l 2057 </w:instrText>
          </w:r>
          <w:r w:rsidRPr="00B96D8E">
            <w:rPr>
              <w:rFonts w:ascii="Arial" w:hAnsi="Arial" w:cs="Arial"/>
              <w:sz w:val="28"/>
              <w:szCs w:val="28"/>
            </w:rPr>
            <w:fldChar w:fldCharType="separate"/>
          </w:r>
          <w:r w:rsidR="008E4BFE" w:rsidRPr="008E4BFE">
            <w:rPr>
              <w:rFonts w:ascii="Arial" w:hAnsi="Arial" w:cs="Arial"/>
              <w:noProof/>
              <w:sz w:val="28"/>
              <w:szCs w:val="28"/>
            </w:rPr>
            <w:t>(The European Marine Energy Centre, 2019, pp. 8-19)</w:t>
          </w:r>
          <w:r w:rsidRPr="00B96D8E">
            <w:rPr>
              <w:rFonts w:ascii="Arial" w:hAnsi="Arial" w:cs="Arial"/>
              <w:sz w:val="28"/>
              <w:szCs w:val="28"/>
            </w:rPr>
            <w:fldChar w:fldCharType="end"/>
          </w:r>
        </w:sdtContent>
      </w:sdt>
    </w:p>
    <w:p w:rsidR="00B96D8E" w:rsidRPr="00B96D8E" w:rsidRDefault="00B96D8E" w:rsidP="00B96D8E">
      <w:pPr>
        <w:rPr>
          <w:rFonts w:ascii="Arial" w:hAnsi="Arial" w:cs="Arial"/>
          <w:sz w:val="28"/>
          <w:szCs w:val="28"/>
          <w:u w:val="single"/>
        </w:rPr>
      </w:pPr>
      <w:r w:rsidRPr="00B96D8E">
        <w:rPr>
          <w:rFonts w:ascii="Arial" w:hAnsi="Arial" w:cs="Arial"/>
          <w:sz w:val="28"/>
          <w:szCs w:val="28"/>
          <w:u w:val="single"/>
        </w:rPr>
        <w:t>The effects of fishing</w:t>
      </w:r>
    </w:p>
    <w:p w:rsidR="00B96D8E" w:rsidRPr="00B96D8E" w:rsidRDefault="00B96D8E" w:rsidP="00B96D8E">
      <w:pPr>
        <w:rPr>
          <w:rFonts w:ascii="Arial" w:hAnsi="Arial" w:cs="Arial"/>
          <w:sz w:val="28"/>
          <w:szCs w:val="28"/>
        </w:rPr>
      </w:pPr>
      <w:r w:rsidRPr="00B96D8E">
        <w:rPr>
          <w:rFonts w:ascii="Arial" w:hAnsi="Arial" w:cs="Arial"/>
          <w:sz w:val="28"/>
          <w:szCs w:val="28"/>
        </w:rPr>
        <w:t>Fishing is one of the major industries in the area and it has been a source of income and livelihood for many hundreds of years. As technology develops, fishing has become more of an industrial activity. Smaller ships within the harbour are fishing for lobster, crabs and scallops. However, dredging for scallops takes place in the centre of Scapa Flow and these catches are landed in three harbours around Scapa Flow. Crucially, none of these activities take place close to the Scapa Flow site</w:t>
      </w:r>
      <w:sdt>
        <w:sdtPr>
          <w:rPr>
            <w:rFonts w:ascii="Arial" w:hAnsi="Arial" w:cs="Arial"/>
            <w:sz w:val="28"/>
            <w:szCs w:val="28"/>
          </w:rPr>
          <w:id w:val="-187306341"/>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The19 \p 27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(The European Marine Energy Centre, 2019, p. 27)</w:t>
          </w:r>
          <w:r w:rsidRPr="00B96D8E">
            <w:rPr>
              <w:rFonts w:ascii="Arial" w:hAnsi="Arial" w:cs="Arial"/>
              <w:sz w:val="28"/>
              <w:szCs w:val="28"/>
            </w:rPr>
            <w:fldChar w:fldCharType="end"/>
          </w:r>
        </w:sdtContent>
      </w:sdt>
      <w:r w:rsidRPr="00B96D8E">
        <w:rPr>
          <w:rFonts w:ascii="Arial" w:hAnsi="Arial" w:cs="Arial"/>
          <w:sz w:val="28"/>
          <w:szCs w:val="28"/>
        </w:rPr>
        <w:t>. Fishermen have a vested interest in the wrecks as it is here that large numbers of fish are found and wrecks are a potential breeding ground</w:t>
      </w:r>
      <w:sdt>
        <w:sdtPr>
          <w:rPr>
            <w:rFonts w:ascii="Arial" w:hAnsi="Arial" w:cs="Arial"/>
            <w:sz w:val="28"/>
            <w:szCs w:val="28"/>
          </w:rPr>
          <w:id w:val="417056953"/>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UNE201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(UNESCO, 2012)</w:t>
          </w:r>
          <w:r w:rsidRPr="00B96D8E">
            <w:rPr>
              <w:rFonts w:ascii="Arial" w:hAnsi="Arial" w:cs="Arial"/>
              <w:sz w:val="28"/>
              <w:szCs w:val="28"/>
            </w:rPr>
            <w:fldChar w:fldCharType="end"/>
          </w:r>
        </w:sdtContent>
      </w:sdt>
      <w:r w:rsidRPr="00B96D8E">
        <w:rPr>
          <w:rFonts w:ascii="Arial" w:hAnsi="Arial" w:cs="Arial"/>
          <w:sz w:val="28"/>
          <w:szCs w:val="28"/>
        </w:rPr>
        <w:t>. However, wrecks may also be a hazard for fishermen as their equipment may be lost or damaged by them.</w:t>
      </w:r>
    </w:p>
    <w:p w:rsidR="00B96D8E" w:rsidRPr="00B96D8E" w:rsidRDefault="00B96D8E" w:rsidP="00B96D8E">
      <w:pPr>
        <w:rPr>
          <w:rFonts w:ascii="Arial" w:hAnsi="Arial" w:cs="Arial"/>
          <w:sz w:val="28"/>
          <w:szCs w:val="28"/>
          <w:lang w:val="en-US"/>
        </w:rPr>
      </w:pPr>
      <w:r w:rsidRPr="00B96D8E">
        <w:rPr>
          <w:rFonts w:ascii="Arial" w:hAnsi="Arial" w:cs="Arial"/>
          <w:sz w:val="28"/>
          <w:szCs w:val="28"/>
          <w:lang w:val="en-US"/>
        </w:rPr>
        <w:t>Fish farming known as ‘aquaculture’ is carried out locally; salmon farming is a major industry in Scapa Flow and the Northern Isles. A commercial shellfish site is found quite close to the Scapa Flow site, this venture is monitored by Orkney Sustainable Fisheries</w:t>
      </w:r>
      <w:sdt>
        <w:sdtPr>
          <w:rPr>
            <w:rFonts w:ascii="Arial" w:hAnsi="Arial" w:cs="Arial"/>
            <w:sz w:val="28"/>
            <w:szCs w:val="28"/>
            <w:lang w:val="en-US"/>
          </w:rPr>
          <w:id w:val="-1604030999"/>
          <w:citation/>
        </w:sdtPr>
        <w:sdtContent>
          <w:r w:rsidRPr="00B96D8E">
            <w:rPr>
              <w:rFonts w:ascii="Arial" w:hAnsi="Arial" w:cs="Arial"/>
              <w:sz w:val="28"/>
              <w:szCs w:val="28"/>
              <w:lang w:val="en-US"/>
            </w:rPr>
            <w:fldChar w:fldCharType="begin"/>
          </w:r>
          <w:r w:rsidRPr="00B96D8E">
            <w:rPr>
              <w:rFonts w:ascii="Arial" w:hAnsi="Arial" w:cs="Arial"/>
              <w:sz w:val="28"/>
              <w:szCs w:val="28"/>
            </w:rPr>
            <w:instrText xml:space="preserve">CITATION The19 \p 27 \l 2057 </w:instrText>
          </w:r>
          <w:r w:rsidRPr="00B96D8E">
            <w:rPr>
              <w:rFonts w:ascii="Arial" w:hAnsi="Arial" w:cs="Arial"/>
              <w:sz w:val="28"/>
              <w:szCs w:val="28"/>
              <w:lang w:val="en-US"/>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(The European Marine Energy Centre, 2019, p. 27)</w:t>
          </w:r>
          <w:r w:rsidRPr="00B96D8E">
            <w:rPr>
              <w:rFonts w:ascii="Arial" w:hAnsi="Arial" w:cs="Arial"/>
              <w:sz w:val="28"/>
              <w:szCs w:val="28"/>
            </w:rPr>
            <w:fldChar w:fldCharType="end"/>
          </w:r>
        </w:sdtContent>
      </w:sdt>
      <w:r w:rsidRPr="00B96D8E">
        <w:rPr>
          <w:rFonts w:ascii="Arial" w:hAnsi="Arial" w:cs="Arial"/>
          <w:sz w:val="28"/>
          <w:szCs w:val="28"/>
          <w:lang w:val="en-US"/>
        </w:rPr>
        <w:t xml:space="preserve">. </w:t>
      </w:r>
    </w:p>
    <w:p w:rsidR="00B96D8E" w:rsidRPr="00B96D8E" w:rsidRDefault="00B96D8E" w:rsidP="00B96D8E">
      <w:pPr>
        <w:rPr>
          <w:rFonts w:ascii="Arial" w:hAnsi="Arial" w:cs="Arial"/>
          <w:sz w:val="28"/>
          <w:szCs w:val="28"/>
          <w:u w:val="single"/>
          <w:lang w:val="en-US"/>
        </w:rPr>
      </w:pPr>
      <w:r w:rsidRPr="00B96D8E">
        <w:rPr>
          <w:rFonts w:ascii="Arial" w:hAnsi="Arial" w:cs="Arial"/>
          <w:sz w:val="28"/>
          <w:szCs w:val="28"/>
          <w:u w:val="single"/>
          <w:lang w:val="en-US"/>
        </w:rPr>
        <w:t>Commercial Sea Traffic and other shipping activity</w:t>
      </w:r>
    </w:p>
    <w:p w:rsidR="00B96D8E" w:rsidRPr="00B96D8E" w:rsidRDefault="00B96D8E" w:rsidP="00B96D8E">
      <w:pPr>
        <w:rPr>
          <w:rFonts w:ascii="Arial" w:hAnsi="Arial" w:cs="Arial"/>
          <w:sz w:val="28"/>
          <w:szCs w:val="28"/>
          <w:lang w:val="en-US"/>
        </w:rPr>
      </w:pPr>
      <w:r w:rsidRPr="00B96D8E">
        <w:rPr>
          <w:rFonts w:ascii="Arial" w:hAnsi="Arial" w:cs="Arial"/>
          <w:sz w:val="28"/>
          <w:szCs w:val="28"/>
          <w:lang w:val="en-US"/>
        </w:rPr>
        <w:t xml:space="preserve">As a designated </w:t>
      </w:r>
      <w:r w:rsidRPr="00B96D8E">
        <w:rPr>
          <w:rFonts w:ascii="Arial" w:hAnsi="Arial" w:cs="Arial"/>
          <w:sz w:val="28"/>
          <w:szCs w:val="28"/>
        </w:rPr>
        <w:t>harbour</w:t>
      </w:r>
      <w:r w:rsidRPr="00B96D8E">
        <w:rPr>
          <w:rFonts w:ascii="Arial" w:hAnsi="Arial" w:cs="Arial"/>
          <w:sz w:val="28"/>
          <w:szCs w:val="28"/>
          <w:lang w:val="en-US"/>
        </w:rPr>
        <w:t xml:space="preserve"> area, controlled by the Orkney County Council Act 1974, many local </w:t>
      </w:r>
      <w:proofErr w:type="spellStart"/>
      <w:r w:rsidRPr="00B96D8E">
        <w:rPr>
          <w:rFonts w:ascii="Arial" w:hAnsi="Arial" w:cs="Arial"/>
          <w:sz w:val="28"/>
          <w:szCs w:val="28"/>
          <w:lang w:val="en-US"/>
        </w:rPr>
        <w:t>harbours</w:t>
      </w:r>
      <w:proofErr w:type="spellEnd"/>
      <w:r w:rsidRPr="00B96D8E">
        <w:rPr>
          <w:rFonts w:ascii="Arial" w:hAnsi="Arial" w:cs="Arial"/>
          <w:sz w:val="28"/>
          <w:szCs w:val="28"/>
          <w:lang w:val="en-US"/>
        </w:rPr>
        <w:t xml:space="preserve"> are used for commercial purposes.   Many of the vessels which travel through the </w:t>
      </w:r>
      <w:r w:rsidRPr="00B96D8E">
        <w:rPr>
          <w:rFonts w:ascii="Arial" w:hAnsi="Arial" w:cs="Arial"/>
          <w:sz w:val="28"/>
          <w:szCs w:val="28"/>
        </w:rPr>
        <w:t>harbour</w:t>
      </w:r>
      <w:r w:rsidRPr="00B96D8E">
        <w:rPr>
          <w:rFonts w:ascii="Arial" w:hAnsi="Arial" w:cs="Arial"/>
          <w:sz w:val="28"/>
          <w:szCs w:val="28"/>
          <w:lang w:val="en-US"/>
        </w:rPr>
        <w:t xml:space="preserve"> are small fishing boats and charter boats for divers and tourists and these journeys happen mostly in the summer season</w:t>
      </w:r>
      <w:sdt>
        <w:sdtPr>
          <w:rPr>
            <w:rFonts w:ascii="Arial" w:hAnsi="Arial" w:cs="Arial"/>
            <w:sz w:val="28"/>
            <w:szCs w:val="28"/>
            <w:lang w:val="en-US"/>
          </w:rPr>
          <w:id w:val="1170449450"/>
          <w:citation/>
        </w:sdtPr>
        <w:sdtContent>
          <w:r w:rsidRPr="00B96D8E">
            <w:rPr>
              <w:rFonts w:ascii="Arial" w:hAnsi="Arial" w:cs="Arial"/>
              <w:sz w:val="28"/>
              <w:szCs w:val="28"/>
              <w:lang w:val="en-US"/>
            </w:rPr>
            <w:fldChar w:fldCharType="begin"/>
          </w:r>
          <w:r w:rsidRPr="00B96D8E">
            <w:rPr>
              <w:rFonts w:ascii="Arial" w:hAnsi="Arial" w:cs="Arial"/>
              <w:sz w:val="28"/>
              <w:szCs w:val="28"/>
            </w:rPr>
            <w:instrText xml:space="preserve">CITATION The19 \p 27,28 \l 2057 </w:instrText>
          </w:r>
          <w:r w:rsidRPr="00B96D8E">
            <w:rPr>
              <w:rFonts w:ascii="Arial" w:hAnsi="Arial" w:cs="Arial"/>
              <w:sz w:val="28"/>
              <w:szCs w:val="28"/>
              <w:lang w:val="en-US"/>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(The European Marine Energy Centre, 2019, pp. 27,28)</w:t>
          </w:r>
          <w:r w:rsidRPr="00B96D8E">
            <w:rPr>
              <w:rFonts w:ascii="Arial" w:hAnsi="Arial" w:cs="Arial"/>
              <w:sz w:val="28"/>
              <w:szCs w:val="28"/>
            </w:rPr>
            <w:fldChar w:fldCharType="end"/>
          </w:r>
        </w:sdtContent>
      </w:sdt>
      <w:r w:rsidRPr="00B96D8E">
        <w:rPr>
          <w:rFonts w:ascii="Arial" w:hAnsi="Arial" w:cs="Arial"/>
          <w:sz w:val="28"/>
          <w:szCs w:val="28"/>
          <w:lang w:val="en-US"/>
        </w:rPr>
        <w:t xml:space="preserve">. A bigger hazard to the area are the large oil and gas tankers which travel to the nearby </w:t>
      </w:r>
      <w:proofErr w:type="spellStart"/>
      <w:r w:rsidRPr="00B96D8E">
        <w:rPr>
          <w:rFonts w:ascii="Arial" w:hAnsi="Arial" w:cs="Arial"/>
          <w:sz w:val="28"/>
          <w:szCs w:val="28"/>
          <w:lang w:val="en-US"/>
        </w:rPr>
        <w:t>Flotta</w:t>
      </w:r>
      <w:proofErr w:type="spellEnd"/>
      <w:r w:rsidRPr="00B96D8E">
        <w:rPr>
          <w:rFonts w:ascii="Arial" w:hAnsi="Arial" w:cs="Arial"/>
          <w:sz w:val="28"/>
          <w:szCs w:val="28"/>
          <w:lang w:val="en-US"/>
        </w:rPr>
        <w:t xml:space="preserve"> Oil Terminal. Of major concern for the environment are the ship to ship transfers</w:t>
      </w:r>
      <w:sdt>
        <w:sdtPr>
          <w:rPr>
            <w:rFonts w:ascii="Arial" w:hAnsi="Arial" w:cs="Arial"/>
            <w:sz w:val="28"/>
            <w:szCs w:val="28"/>
            <w:lang w:val="en-US"/>
          </w:rPr>
          <w:id w:val="-496957178"/>
          <w:citation/>
        </w:sdtPr>
        <w:sdtContent>
          <w:r w:rsidRPr="00B96D8E">
            <w:rPr>
              <w:rFonts w:ascii="Arial" w:hAnsi="Arial" w:cs="Arial"/>
              <w:sz w:val="28"/>
              <w:szCs w:val="28"/>
              <w:lang w:val="en-US"/>
            </w:rPr>
            <w:fldChar w:fldCharType="begin"/>
          </w:r>
          <w:r w:rsidRPr="00B96D8E">
            <w:rPr>
              <w:rFonts w:ascii="Arial" w:hAnsi="Arial" w:cs="Arial"/>
              <w:sz w:val="28"/>
              <w:szCs w:val="28"/>
            </w:rPr>
            <w:instrText xml:space="preserve">CITATION The19 \p 27,28 \l 2057 </w:instrText>
          </w:r>
          <w:r w:rsidRPr="00B96D8E">
            <w:rPr>
              <w:rFonts w:ascii="Arial" w:hAnsi="Arial" w:cs="Arial"/>
              <w:sz w:val="28"/>
              <w:szCs w:val="28"/>
              <w:lang w:val="en-US"/>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(The European Marine Energy Centre, 2019, pp. 27,28)</w:t>
          </w:r>
          <w:r w:rsidRPr="00B96D8E">
            <w:rPr>
              <w:rFonts w:ascii="Arial" w:hAnsi="Arial" w:cs="Arial"/>
              <w:sz w:val="28"/>
              <w:szCs w:val="28"/>
            </w:rPr>
            <w:fldChar w:fldCharType="end"/>
          </w:r>
        </w:sdtContent>
      </w:sdt>
      <w:r w:rsidRPr="00B96D8E">
        <w:rPr>
          <w:rFonts w:ascii="Arial" w:hAnsi="Arial" w:cs="Arial"/>
          <w:sz w:val="28"/>
          <w:szCs w:val="28"/>
          <w:lang w:val="en-US"/>
        </w:rPr>
        <w:t>.</w:t>
      </w:r>
    </w:p>
    <w:p w:rsidR="00B96D8E" w:rsidRPr="00B96D8E" w:rsidRDefault="00B96D8E" w:rsidP="00B96D8E">
      <w:pPr>
        <w:rPr>
          <w:rFonts w:ascii="Arial" w:hAnsi="Arial" w:cs="Arial"/>
          <w:sz w:val="28"/>
          <w:szCs w:val="28"/>
          <w:u w:val="single"/>
        </w:rPr>
      </w:pPr>
      <w:r w:rsidRPr="00B96D8E">
        <w:rPr>
          <w:rFonts w:ascii="Arial" w:hAnsi="Arial" w:cs="Arial"/>
          <w:sz w:val="28"/>
          <w:szCs w:val="28"/>
          <w:u w:val="single"/>
        </w:rPr>
        <w:t>Conservation</w:t>
      </w:r>
    </w:p>
    <w:p w:rsidR="00B96D8E" w:rsidRPr="00B96D8E" w:rsidRDefault="00B96D8E" w:rsidP="00B96D8E">
      <w:pPr>
        <w:rPr>
          <w:rFonts w:ascii="Arial" w:hAnsi="Arial" w:cs="Arial"/>
          <w:sz w:val="28"/>
          <w:szCs w:val="28"/>
        </w:rPr>
      </w:pPr>
      <w:r w:rsidRPr="00B96D8E">
        <w:rPr>
          <w:rFonts w:ascii="Arial" w:hAnsi="Arial" w:cs="Arial"/>
          <w:sz w:val="28"/>
          <w:szCs w:val="28"/>
        </w:rPr>
        <w:lastRenderedPageBreak/>
        <w:t>Many different designations of scientific interest have been assigned to the Scapa Flow area and there are detailed maps of fisheries provided, to enable developers to assess the environmental impact of any proposal they may have</w:t>
      </w:r>
      <w:sdt>
        <w:sdtPr>
          <w:rPr>
            <w:rFonts w:ascii="Arial" w:hAnsi="Arial" w:cs="Arial"/>
            <w:sz w:val="28"/>
            <w:szCs w:val="28"/>
          </w:rPr>
          <w:id w:val="373816019"/>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The19 \p 38-42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(The European Marine Energy Centre, 2019, pp. 38-42)</w:t>
          </w:r>
          <w:r w:rsidRPr="00B96D8E">
            <w:rPr>
              <w:rFonts w:ascii="Arial" w:hAnsi="Arial" w:cs="Arial"/>
              <w:sz w:val="28"/>
              <w:szCs w:val="28"/>
            </w:rPr>
            <w:fldChar w:fldCharType="end"/>
          </w:r>
        </w:sdtContent>
      </w:sdt>
      <w:r w:rsidRPr="00B96D8E">
        <w:rPr>
          <w:rFonts w:ascii="Arial" w:hAnsi="Arial" w:cs="Arial"/>
          <w:sz w:val="28"/>
          <w:szCs w:val="28"/>
        </w:rPr>
        <w:t xml:space="preserve">. </w:t>
      </w:r>
    </w:p>
    <w:p w:rsidR="00B96D8E" w:rsidRPr="00B96D8E" w:rsidRDefault="00B96D8E" w:rsidP="00B96D8E">
      <w:pPr>
        <w:rPr>
          <w:rFonts w:ascii="Arial" w:hAnsi="Arial" w:cs="Arial"/>
          <w:sz w:val="28"/>
          <w:szCs w:val="28"/>
        </w:rPr>
      </w:pPr>
      <w:r w:rsidRPr="00B96D8E">
        <w:rPr>
          <w:rFonts w:ascii="Arial" w:hAnsi="Arial" w:cs="Arial"/>
          <w:sz w:val="28"/>
          <w:szCs w:val="28"/>
        </w:rPr>
        <w:t>Scapa Flow has many different interacting conservation aspects, from heritage on the land, the fishing industries and the oil industry. This means that the environment is in a delicate balance as one small mistake could cause an environmental disaster.</w:t>
      </w:r>
    </w:p>
    <w:p w:rsidR="00B96D8E" w:rsidRPr="00B96D8E" w:rsidRDefault="00B96D8E" w:rsidP="00B96D8E">
      <w:pPr>
        <w:rPr>
          <w:rFonts w:ascii="Arial" w:hAnsi="Arial" w:cs="Arial"/>
          <w:sz w:val="28"/>
          <w:szCs w:val="28"/>
        </w:rPr>
      </w:pPr>
      <w:r w:rsidRPr="00B96D8E">
        <w:rPr>
          <w:rFonts w:ascii="Arial" w:hAnsi="Arial" w:cs="Arial"/>
          <w:sz w:val="28"/>
          <w:szCs w:val="28"/>
        </w:rPr>
        <w:t>The wrecks beneath the surface of the water also present an environmental challenge. In preparation for WWI, many British Merchant ships and boats were sunk in order to block the harbour, known as Block Ships. Because these ships were deliberately sunk, they were cleaned and emptied of any fuel and pollutants</w:t>
      </w:r>
      <w:sdt>
        <w:sdtPr>
          <w:rPr>
            <w:rFonts w:ascii="Arial" w:hAnsi="Arial" w:cs="Arial"/>
            <w:sz w:val="28"/>
            <w:szCs w:val="28"/>
          </w:rPr>
          <w:id w:val="-75363627"/>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Bow19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(Bowd, 2019)</w:t>
          </w:r>
          <w:r w:rsidRPr="00B96D8E">
            <w:rPr>
              <w:rFonts w:ascii="Arial" w:hAnsi="Arial" w:cs="Arial"/>
              <w:sz w:val="28"/>
              <w:szCs w:val="28"/>
            </w:rPr>
            <w:fldChar w:fldCharType="end"/>
          </w:r>
        </w:sdtContent>
      </w:sdt>
      <w:r w:rsidRPr="00B96D8E">
        <w:rPr>
          <w:rFonts w:ascii="Arial" w:hAnsi="Arial" w:cs="Arial"/>
          <w:sz w:val="28"/>
          <w:szCs w:val="28"/>
        </w:rPr>
        <w:t>. However, the German Fleet Ships, which were sunk in haste during WWI, caused Scapa Flow to be awash with oil and large amounts of debris from these sunken ships</w:t>
      </w:r>
      <w:sdt>
        <w:sdtPr>
          <w:rPr>
            <w:rFonts w:ascii="Arial" w:hAnsi="Arial" w:cs="Arial"/>
            <w:sz w:val="28"/>
            <w:szCs w:val="28"/>
          </w:rPr>
          <w:id w:val="-997264110"/>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Law18 \p 18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(Wood, 2018, p. 18)</w:t>
          </w:r>
          <w:r w:rsidRPr="00B96D8E">
            <w:rPr>
              <w:rFonts w:ascii="Arial" w:hAnsi="Arial" w:cs="Arial"/>
              <w:sz w:val="28"/>
              <w:szCs w:val="28"/>
            </w:rPr>
            <w:fldChar w:fldCharType="end"/>
          </w:r>
        </w:sdtContent>
      </w:sdt>
      <w:r w:rsidRPr="00B96D8E">
        <w:rPr>
          <w:rFonts w:ascii="Arial" w:hAnsi="Arial" w:cs="Arial"/>
          <w:sz w:val="28"/>
          <w:szCs w:val="28"/>
        </w:rPr>
        <w:t>. Three British Battleships, which sunk in WWII in the harbour, still contained all their pollutants. These ships are now classified as War-Graves. In this case, as the author discovered whilst researching, the locals still believe they can smell the oil (REF personal).</w:t>
      </w:r>
    </w:p>
    <w:p w:rsidR="00B96D8E" w:rsidRPr="00B96D8E" w:rsidRDefault="00B96D8E" w:rsidP="00B96D8E">
      <w:pPr>
        <w:rPr>
          <w:rFonts w:ascii="Arial" w:hAnsi="Arial" w:cs="Arial"/>
          <w:sz w:val="28"/>
          <w:szCs w:val="28"/>
        </w:rPr>
      </w:pPr>
    </w:p>
    <w:p w:rsidR="00B96D8E" w:rsidRPr="00B96D8E" w:rsidRDefault="00B96D8E" w:rsidP="00B96D8E">
      <w:pPr>
        <w:rPr>
          <w:rFonts w:ascii="Arial" w:hAnsi="Arial" w:cs="Arial"/>
          <w:sz w:val="28"/>
          <w:szCs w:val="28"/>
        </w:rPr>
      </w:pPr>
      <w:r w:rsidRPr="00B96D8E">
        <w:rPr>
          <w:rFonts w:ascii="Arial" w:hAnsi="Arial" w:cs="Arial"/>
          <w:sz w:val="28"/>
          <w:szCs w:val="28"/>
          <w:u w:val="single"/>
        </w:rPr>
        <w:t>Hazards:</w:t>
      </w:r>
      <w:r w:rsidRPr="00B96D8E">
        <w:rPr>
          <w:rFonts w:ascii="Arial" w:hAnsi="Arial" w:cs="Arial"/>
          <w:sz w:val="28"/>
          <w:szCs w:val="28"/>
        </w:rPr>
        <w:t xml:space="preserve"> these are seen as limiting factors which will determine the conditions of the heritage site.</w:t>
      </w:r>
    </w:p>
    <w:p w:rsidR="00B96D8E" w:rsidRPr="00B96D8E" w:rsidRDefault="00B96D8E" w:rsidP="00B96D8E">
      <w:pPr>
        <w:rPr>
          <w:rFonts w:ascii="Arial" w:hAnsi="Arial" w:cs="Arial"/>
          <w:sz w:val="28"/>
          <w:szCs w:val="28"/>
        </w:rPr>
      </w:pPr>
      <w:r w:rsidRPr="00B96D8E">
        <w:rPr>
          <w:rFonts w:ascii="Arial" w:hAnsi="Arial" w:cs="Arial"/>
          <w:sz w:val="28"/>
          <w:szCs w:val="28"/>
        </w:rPr>
        <w:t>This section will explore the various hazards and conditions which are present in the harbour and which determine the conditions of the heritage site and how future proposals will be affected.</w:t>
      </w:r>
    </w:p>
    <w:p w:rsidR="00B96D8E" w:rsidRPr="00B96D8E" w:rsidRDefault="00B96D8E" w:rsidP="00B96D8E">
      <w:pPr>
        <w:rPr>
          <w:rFonts w:ascii="Arial" w:hAnsi="Arial" w:cs="Arial"/>
          <w:sz w:val="28"/>
          <w:szCs w:val="28"/>
        </w:rPr>
      </w:pPr>
      <w:r w:rsidRPr="00B96D8E">
        <w:rPr>
          <w:rFonts w:ascii="Arial" w:hAnsi="Arial" w:cs="Arial"/>
          <w:sz w:val="28"/>
          <w:szCs w:val="28"/>
        </w:rPr>
        <w:t>WWI Block Ships (see appendix 1) remain in various conditions, due to erosion from the strong currents and tidal conditions as mentioned earlier</w:t>
      </w:r>
      <w:sdt>
        <w:sdtPr>
          <w:rPr>
            <w:rFonts w:ascii="Arial" w:hAnsi="Arial" w:cs="Arial"/>
            <w:sz w:val="28"/>
            <w:szCs w:val="28"/>
          </w:rPr>
          <w:id w:val="-1714421976"/>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Bow19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(Bowd, 2019)</w:t>
          </w:r>
          <w:r w:rsidRPr="00B96D8E">
            <w:rPr>
              <w:rFonts w:ascii="Arial" w:hAnsi="Arial" w:cs="Arial"/>
              <w:sz w:val="28"/>
              <w:szCs w:val="28"/>
            </w:rPr>
            <w:fldChar w:fldCharType="end"/>
          </w:r>
        </w:sdtContent>
      </w:sdt>
      <w:r w:rsidRPr="00B96D8E">
        <w:rPr>
          <w:rFonts w:ascii="Arial" w:hAnsi="Arial" w:cs="Arial"/>
          <w:sz w:val="28"/>
          <w:szCs w:val="28"/>
        </w:rPr>
        <w:t>. These ships still serve to protect the harbour from the rate of flow and a couple of these ships are used by divers who can explore them presently</w:t>
      </w:r>
      <w:sdt>
        <w:sdtPr>
          <w:rPr>
            <w:rFonts w:ascii="Arial" w:hAnsi="Arial" w:cs="Arial"/>
            <w:sz w:val="28"/>
            <w:szCs w:val="28"/>
          </w:rPr>
          <w:id w:val="-209106622"/>
          <w:citation/>
        </w:sdtPr>
        <w:sdtContent>
          <w:r w:rsidRPr="00B96D8E">
            <w:rPr>
              <w:rFonts w:ascii="Arial" w:hAnsi="Arial" w:cs="Arial"/>
              <w:sz w:val="28"/>
              <w:szCs w:val="28"/>
            </w:rPr>
            <w:fldChar w:fldCharType="begin"/>
          </w:r>
          <w:r w:rsidRPr="00B96D8E">
            <w:rPr>
              <w:rFonts w:ascii="Arial" w:hAnsi="Arial" w:cs="Arial"/>
              <w:sz w:val="28"/>
              <w:szCs w:val="28"/>
            </w:rPr>
            <w:instrText xml:space="preserve"> CITATION Law18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(Wood, 2018)</w:t>
          </w:r>
          <w:r w:rsidRPr="00B96D8E">
            <w:rPr>
              <w:rFonts w:ascii="Arial" w:hAnsi="Arial" w:cs="Arial"/>
              <w:sz w:val="28"/>
              <w:szCs w:val="28"/>
            </w:rPr>
            <w:fldChar w:fldCharType="end"/>
          </w:r>
        </w:sdtContent>
      </w:sdt>
      <w:r w:rsidRPr="00B96D8E">
        <w:rPr>
          <w:rFonts w:ascii="Arial" w:hAnsi="Arial" w:cs="Arial"/>
          <w:sz w:val="28"/>
          <w:szCs w:val="28"/>
        </w:rPr>
        <w:t xml:space="preserve">. The author dived on one of the Block Ships in the Kirk Sound. </w:t>
      </w:r>
      <w:proofErr w:type="spellStart"/>
      <w:r w:rsidRPr="00B96D8E">
        <w:rPr>
          <w:rFonts w:ascii="Arial" w:hAnsi="Arial" w:cs="Arial"/>
          <w:sz w:val="28"/>
          <w:szCs w:val="28"/>
        </w:rPr>
        <w:t>Tabarka</w:t>
      </w:r>
      <w:proofErr w:type="spellEnd"/>
      <w:r w:rsidRPr="00B96D8E">
        <w:rPr>
          <w:rFonts w:ascii="Arial" w:hAnsi="Arial" w:cs="Arial"/>
          <w:sz w:val="28"/>
          <w:szCs w:val="28"/>
        </w:rPr>
        <w:t xml:space="preserve"> is a Single Screw Steamer built in Rotterdam in 1909.  This ship was sunk and re-floated and moved into its present position at Burra Sound in 1944 </w:t>
      </w:r>
      <w:sdt>
        <w:sdtPr>
          <w:rPr>
            <w:rFonts w:ascii="Arial" w:hAnsi="Arial" w:cs="Arial"/>
            <w:sz w:val="28"/>
            <w:szCs w:val="28"/>
          </w:rPr>
          <w:id w:val="-1555000068"/>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Law18 \p 119 \l 2057 </w:instrText>
          </w:r>
          <w:r w:rsidRPr="00B96D8E">
            <w:rPr>
              <w:rFonts w:ascii="Arial" w:hAnsi="Arial" w:cs="Arial"/>
              <w:sz w:val="28"/>
              <w:szCs w:val="28"/>
            </w:rPr>
            <w:fldChar w:fldCharType="separate"/>
          </w:r>
          <w:r w:rsidR="008E4BFE" w:rsidRPr="008E4BFE">
            <w:rPr>
              <w:rFonts w:ascii="Arial" w:hAnsi="Arial" w:cs="Arial"/>
              <w:noProof/>
              <w:sz w:val="28"/>
              <w:szCs w:val="28"/>
            </w:rPr>
            <w:t>(Wood, 2018, p. 119)</w:t>
          </w:r>
          <w:r w:rsidRPr="00B96D8E">
            <w:rPr>
              <w:rFonts w:ascii="Arial" w:hAnsi="Arial" w:cs="Arial"/>
              <w:sz w:val="28"/>
              <w:szCs w:val="28"/>
            </w:rPr>
            <w:fldChar w:fldCharType="end"/>
          </w:r>
        </w:sdtContent>
      </w:sdt>
      <w:r w:rsidRPr="00B96D8E">
        <w:rPr>
          <w:rFonts w:ascii="Arial" w:hAnsi="Arial" w:cs="Arial"/>
          <w:sz w:val="28"/>
          <w:szCs w:val="28"/>
        </w:rPr>
        <w:t>. The Churchill Barrier can also be dived on. This is usually a shore dive, without the need to charter a boat</w:t>
      </w:r>
      <w:sdt>
        <w:sdtPr>
          <w:rPr>
            <w:rFonts w:ascii="Arial" w:hAnsi="Arial" w:cs="Arial"/>
            <w:sz w:val="28"/>
            <w:szCs w:val="28"/>
          </w:rPr>
          <w:id w:val="1280376806"/>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Law18 \p "107- 152"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(Wood, 2018, pp. 107- 152)</w:t>
          </w:r>
          <w:r w:rsidRPr="00B96D8E">
            <w:rPr>
              <w:rFonts w:ascii="Arial" w:hAnsi="Arial" w:cs="Arial"/>
              <w:sz w:val="28"/>
              <w:szCs w:val="28"/>
            </w:rPr>
            <w:fldChar w:fldCharType="end"/>
          </w:r>
        </w:sdtContent>
      </w:sdt>
      <w:r w:rsidRPr="00B96D8E">
        <w:rPr>
          <w:rFonts w:ascii="Arial" w:hAnsi="Arial" w:cs="Arial"/>
          <w:sz w:val="28"/>
          <w:szCs w:val="28"/>
        </w:rPr>
        <w:t>.</w:t>
      </w:r>
    </w:p>
    <w:p w:rsidR="00B96D8E" w:rsidRPr="00B96D8E" w:rsidRDefault="00B96D8E" w:rsidP="00B96D8E">
      <w:pPr>
        <w:rPr>
          <w:rFonts w:ascii="Arial" w:hAnsi="Arial" w:cs="Arial"/>
          <w:sz w:val="28"/>
          <w:szCs w:val="28"/>
        </w:rPr>
      </w:pPr>
      <w:r w:rsidRPr="00B96D8E">
        <w:rPr>
          <w:rFonts w:ascii="Arial" w:hAnsi="Arial" w:cs="Arial"/>
          <w:sz w:val="28"/>
          <w:szCs w:val="28"/>
        </w:rPr>
        <w:lastRenderedPageBreak/>
        <w:t>Seven WWI wrecks are used as dive sites. Today, the condition of each varies according to the depth at which they lie, and the way they sank. As some of the ships were top heavy, some lie on their side and some lie with the bottom up and their heavy guns buried in the seabed</w:t>
      </w:r>
      <w:sdt>
        <w:sdtPr>
          <w:rPr>
            <w:rFonts w:ascii="Arial" w:hAnsi="Arial" w:cs="Arial"/>
            <w:sz w:val="28"/>
            <w:szCs w:val="28"/>
          </w:rPr>
          <w:id w:val="-2033095556"/>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Placeholder3 \p 78-86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(Mearn, 2019, pp. 78-86)</w:t>
          </w:r>
          <w:r w:rsidRPr="00B96D8E">
            <w:rPr>
              <w:rFonts w:ascii="Arial" w:hAnsi="Arial" w:cs="Arial"/>
              <w:sz w:val="28"/>
              <w:szCs w:val="28"/>
            </w:rPr>
            <w:fldChar w:fldCharType="end"/>
          </w:r>
        </w:sdtContent>
      </w:sdt>
      <w:r w:rsidRPr="00B96D8E">
        <w:rPr>
          <w:rFonts w:ascii="Arial" w:hAnsi="Arial" w:cs="Arial"/>
          <w:sz w:val="28"/>
          <w:szCs w:val="28"/>
        </w:rPr>
        <w:t>.</w:t>
      </w:r>
    </w:p>
    <w:p w:rsidR="00B96D8E" w:rsidRPr="00B96D8E" w:rsidRDefault="00B96D8E" w:rsidP="00B96D8E">
      <w:pPr>
        <w:rPr>
          <w:rFonts w:ascii="Arial" w:hAnsi="Arial" w:cs="Arial"/>
          <w:sz w:val="28"/>
          <w:szCs w:val="28"/>
          <w:u w:val="single"/>
        </w:rPr>
      </w:pPr>
      <w:r w:rsidRPr="00B96D8E">
        <w:rPr>
          <w:rFonts w:ascii="Arial" w:hAnsi="Arial" w:cs="Arial"/>
          <w:sz w:val="28"/>
          <w:szCs w:val="28"/>
          <w:u w:val="single"/>
        </w:rPr>
        <w:t>Steel Manufacture</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This section will be looking at the steel manufacture used in the building of WWI and WWII ships </w:t>
      </w:r>
    </w:p>
    <w:p w:rsidR="00B96D8E" w:rsidRPr="00B96D8E" w:rsidRDefault="00B96D8E" w:rsidP="00B96D8E">
      <w:pPr>
        <w:rPr>
          <w:rFonts w:ascii="Arial" w:hAnsi="Arial" w:cs="Arial"/>
          <w:sz w:val="28"/>
          <w:szCs w:val="28"/>
        </w:rPr>
      </w:pPr>
      <w:r w:rsidRPr="00B96D8E">
        <w:rPr>
          <w:rFonts w:ascii="Arial" w:hAnsi="Arial" w:cs="Arial"/>
          <w:sz w:val="28"/>
          <w:szCs w:val="28"/>
        </w:rPr>
        <w:t>This exploration will look into how steel erodes and the different impacts on the surrounding environment, which in turn influences the future preservation or removal of the wrecks and the heritage site.</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To investigate the effects of erosion, it is necessary to question what the ships are made of. In particular, considering the steel manufacturing processes and differences between WWI and WWII. </w:t>
      </w:r>
    </w:p>
    <w:p w:rsidR="00B96D8E" w:rsidRPr="00B96D8E" w:rsidRDefault="00B96D8E" w:rsidP="00B96D8E">
      <w:pPr>
        <w:rPr>
          <w:rFonts w:ascii="Arial" w:hAnsi="Arial" w:cs="Arial"/>
          <w:sz w:val="28"/>
          <w:szCs w:val="28"/>
        </w:rPr>
      </w:pPr>
      <w:r w:rsidRPr="00B96D8E">
        <w:rPr>
          <w:rFonts w:ascii="Arial" w:hAnsi="Arial" w:cs="Arial"/>
          <w:sz w:val="28"/>
          <w:szCs w:val="28"/>
        </w:rPr>
        <w:t>Steel is an alloy composed of carbon and iron, whereby there is a 0.2 - 2.0 percent mixture of carbon with the iron. Certain types of steel were produced in England as early as the 17</w:t>
      </w:r>
      <w:r w:rsidRPr="00B96D8E">
        <w:rPr>
          <w:rFonts w:ascii="Arial" w:hAnsi="Arial" w:cs="Arial"/>
          <w:sz w:val="28"/>
          <w:szCs w:val="28"/>
          <w:vertAlign w:val="superscript"/>
        </w:rPr>
        <w:t>th</w:t>
      </w:r>
      <w:r w:rsidRPr="00B96D8E">
        <w:rPr>
          <w:rFonts w:ascii="Arial" w:hAnsi="Arial" w:cs="Arial"/>
          <w:sz w:val="28"/>
          <w:szCs w:val="28"/>
        </w:rPr>
        <w:t xml:space="preserve"> century. Known as Blister Steel, it is molten pig iron blended with powdered charcoal </w:t>
      </w:r>
      <w:sdt>
        <w:sdtPr>
          <w:rPr>
            <w:rFonts w:ascii="Arial" w:hAnsi="Arial" w:cs="Arial"/>
            <w:sz w:val="28"/>
            <w:szCs w:val="28"/>
          </w:rPr>
          <w:id w:val="-602422555"/>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TER19 \l 2057 </w:instrText>
          </w:r>
          <w:r w:rsidRPr="00B96D8E">
            <w:rPr>
              <w:rFonts w:ascii="Arial" w:hAnsi="Arial" w:cs="Arial"/>
              <w:sz w:val="28"/>
              <w:szCs w:val="28"/>
            </w:rPr>
            <w:fldChar w:fldCharType="separate"/>
          </w:r>
          <w:r w:rsidR="008E4BFE" w:rsidRPr="008E4BFE">
            <w:rPr>
              <w:rFonts w:ascii="Arial" w:hAnsi="Arial" w:cs="Arial"/>
              <w:noProof/>
              <w:sz w:val="28"/>
              <w:szCs w:val="28"/>
            </w:rPr>
            <w:t>(Bell, 2019)</w:t>
          </w:r>
          <w:r w:rsidRPr="00B96D8E">
            <w:rPr>
              <w:rFonts w:ascii="Arial" w:hAnsi="Arial" w:cs="Arial"/>
              <w:sz w:val="28"/>
              <w:szCs w:val="28"/>
            </w:rPr>
            <w:fldChar w:fldCharType="end"/>
          </w:r>
        </w:sdtContent>
      </w:sdt>
      <w:r w:rsidRPr="00B96D8E">
        <w:rPr>
          <w:rFonts w:ascii="Arial" w:hAnsi="Arial" w:cs="Arial"/>
          <w:sz w:val="28"/>
          <w:szCs w:val="28"/>
        </w:rPr>
        <w:t xml:space="preserve">. By the 1860s, German engineer Karl Wilhelm Siemens, developed processes of enhanced steel production called the Open Hearth Process. By the 1900s, Henry Bessemer introduced oxygen into the molten iron which reduced the carbon content. This method is more controlled than the previous method and became known as the Bessemer </w:t>
      </w:r>
      <w:proofErr w:type="gramStart"/>
      <w:r w:rsidRPr="00B96D8E">
        <w:rPr>
          <w:rFonts w:ascii="Arial" w:hAnsi="Arial" w:cs="Arial"/>
          <w:sz w:val="28"/>
          <w:szCs w:val="28"/>
        </w:rPr>
        <w:t>Process</w:t>
      </w:r>
      <w:proofErr w:type="gramEnd"/>
      <w:sdt>
        <w:sdtPr>
          <w:rPr>
            <w:rFonts w:ascii="Arial" w:hAnsi="Arial" w:cs="Arial"/>
            <w:sz w:val="28"/>
            <w:szCs w:val="28"/>
          </w:rPr>
          <w:id w:val="-125857281"/>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TER19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(Bell, 2019)</w:t>
          </w:r>
          <w:r w:rsidRPr="00B96D8E">
            <w:rPr>
              <w:rFonts w:ascii="Arial" w:hAnsi="Arial" w:cs="Arial"/>
              <w:sz w:val="28"/>
              <w:szCs w:val="28"/>
            </w:rPr>
            <w:fldChar w:fldCharType="end"/>
          </w:r>
        </w:sdtContent>
      </w:sdt>
      <w:r w:rsidRPr="00B96D8E">
        <w:rPr>
          <w:rFonts w:ascii="Arial" w:hAnsi="Arial" w:cs="Arial"/>
          <w:sz w:val="28"/>
          <w:szCs w:val="28"/>
        </w:rPr>
        <w:t>.</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In the 1920s, a new development in steel production called Electric Arc Furnace (EAF) was developed by Paul </w:t>
      </w:r>
      <w:proofErr w:type="spellStart"/>
      <w:r w:rsidRPr="00B96D8E">
        <w:rPr>
          <w:rFonts w:ascii="Arial" w:hAnsi="Arial" w:cs="Arial"/>
          <w:sz w:val="28"/>
          <w:szCs w:val="28"/>
        </w:rPr>
        <w:t>Heroults</w:t>
      </w:r>
      <w:proofErr w:type="spellEnd"/>
      <w:r w:rsidRPr="00B96D8E">
        <w:rPr>
          <w:rFonts w:ascii="Arial" w:hAnsi="Arial" w:cs="Arial"/>
          <w:sz w:val="28"/>
          <w:szCs w:val="28"/>
        </w:rPr>
        <w:t>. This process, by passing a current through the material, can cause a rise in temperature of the steel to increase production</w:t>
      </w:r>
      <w:sdt>
        <w:sdtPr>
          <w:rPr>
            <w:rFonts w:ascii="Arial" w:hAnsi="Arial" w:cs="Arial"/>
            <w:sz w:val="28"/>
            <w:szCs w:val="28"/>
          </w:rPr>
          <w:id w:val="1678375791"/>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TER19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(Bell, 2019)</w:t>
          </w:r>
          <w:r w:rsidRPr="00B96D8E">
            <w:rPr>
              <w:rFonts w:ascii="Arial" w:hAnsi="Arial" w:cs="Arial"/>
              <w:sz w:val="28"/>
              <w:szCs w:val="28"/>
            </w:rPr>
            <w:fldChar w:fldCharType="end"/>
          </w:r>
        </w:sdtContent>
      </w:sdt>
      <w:r w:rsidRPr="00B96D8E">
        <w:rPr>
          <w:rFonts w:ascii="Arial" w:hAnsi="Arial" w:cs="Arial"/>
          <w:sz w:val="28"/>
          <w:szCs w:val="28"/>
        </w:rPr>
        <w:t xml:space="preserve">. </w:t>
      </w:r>
      <w:r w:rsidRPr="00B96D8E">
        <w:rPr>
          <w:rFonts w:ascii="Arial" w:hAnsi="Arial" w:cs="Arial"/>
          <w:bCs/>
          <w:sz w:val="28"/>
          <w:szCs w:val="28"/>
        </w:rPr>
        <w:t>These</w:t>
      </w:r>
      <w:r w:rsidRPr="00B96D8E">
        <w:rPr>
          <w:rFonts w:ascii="Arial" w:hAnsi="Arial" w:cs="Arial"/>
          <w:sz w:val="28"/>
          <w:szCs w:val="28"/>
        </w:rPr>
        <w:t xml:space="preserve"> methods grew by World War II and lowered the cost of steel manufacturing. More Steel Mills were developed in Europe and America and the steel manufacturing techniques used in this period helped to advance the steel alloys to become stronger and lighter</w:t>
      </w:r>
      <w:sdt>
        <w:sdtPr>
          <w:rPr>
            <w:rFonts w:ascii="Arial" w:hAnsi="Arial" w:cs="Arial"/>
            <w:sz w:val="28"/>
            <w:szCs w:val="28"/>
          </w:rPr>
          <w:id w:val="54589900"/>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TER19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(Bell, 2019)</w:t>
          </w:r>
          <w:r w:rsidRPr="00B96D8E">
            <w:rPr>
              <w:rFonts w:ascii="Arial" w:hAnsi="Arial" w:cs="Arial"/>
              <w:sz w:val="28"/>
              <w:szCs w:val="28"/>
            </w:rPr>
            <w:fldChar w:fldCharType="end"/>
          </w:r>
        </w:sdtContent>
      </w:sdt>
      <w:r w:rsidRPr="00B96D8E">
        <w:rPr>
          <w:rFonts w:ascii="Arial" w:hAnsi="Arial" w:cs="Arial"/>
          <w:sz w:val="28"/>
          <w:szCs w:val="28"/>
        </w:rPr>
        <w:t xml:space="preserve">.   </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The method of making steel alloys used for ship building prior and during WWI produced a thick steel with a heavier iron content. The WWI ships in relation to Scapa Flow, comprised of thick steel pattern plates. This was suitable at the time of WWI, when warships were fighting ship to </w:t>
      </w:r>
      <w:r w:rsidRPr="00B96D8E">
        <w:rPr>
          <w:rFonts w:ascii="Arial" w:hAnsi="Arial" w:cs="Arial"/>
          <w:sz w:val="28"/>
          <w:szCs w:val="28"/>
        </w:rPr>
        <w:lastRenderedPageBreak/>
        <w:t xml:space="preserve">ship and attacks from land defences </w:t>
      </w:r>
      <w:r w:rsidRPr="00B96D8E">
        <w:rPr>
          <w:rFonts w:ascii="Arial" w:hAnsi="Arial" w:cs="Arial"/>
          <w:bCs/>
          <w:sz w:val="28"/>
          <w:szCs w:val="28"/>
        </w:rPr>
        <w:t>and</w:t>
      </w:r>
      <w:r w:rsidRPr="00B96D8E">
        <w:rPr>
          <w:rFonts w:ascii="Arial" w:hAnsi="Arial" w:cs="Arial"/>
          <w:sz w:val="28"/>
          <w:szCs w:val="28"/>
        </w:rPr>
        <w:t xml:space="preserve"> may have been subject to submarine attack.</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The manufacturing of specialty steels using EAF would have been current at the time when WWII ships were manufactured. EAF steel would have been and is stronger and thinner than the steel used during the WWI manufacture of war ships but offered the same protection. EAF steel can be and was produced from scrap or cold ferrous ore </w:t>
      </w:r>
      <w:r w:rsidRPr="00B96D8E">
        <w:rPr>
          <w:rFonts w:ascii="Arial" w:hAnsi="Arial" w:cs="Arial"/>
          <w:bCs/>
          <w:sz w:val="28"/>
          <w:szCs w:val="28"/>
        </w:rPr>
        <w:t>and</w:t>
      </w:r>
      <w:r w:rsidRPr="00B96D8E">
        <w:rPr>
          <w:rFonts w:ascii="Arial" w:hAnsi="Arial" w:cs="Arial"/>
          <w:sz w:val="28"/>
          <w:szCs w:val="28"/>
        </w:rPr>
        <w:t xml:space="preserve"> meant that this particular steel could be and was recycled and reused for new projects </w:t>
      </w:r>
      <w:sdt>
        <w:sdtPr>
          <w:rPr>
            <w:rFonts w:ascii="Arial" w:hAnsi="Arial" w:cs="Arial"/>
            <w:sz w:val="28"/>
            <w:szCs w:val="28"/>
          </w:rPr>
          <w:id w:val="462389490"/>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TER19 \l 2057 </w:instrText>
          </w:r>
          <w:r w:rsidRPr="00B96D8E">
            <w:rPr>
              <w:rFonts w:ascii="Arial" w:hAnsi="Arial" w:cs="Arial"/>
              <w:sz w:val="28"/>
              <w:szCs w:val="28"/>
            </w:rPr>
            <w:fldChar w:fldCharType="separate"/>
          </w:r>
          <w:r w:rsidR="008E4BFE" w:rsidRPr="008E4BFE">
            <w:rPr>
              <w:rFonts w:ascii="Arial" w:hAnsi="Arial" w:cs="Arial"/>
              <w:noProof/>
              <w:sz w:val="28"/>
              <w:szCs w:val="28"/>
            </w:rPr>
            <w:t>(Bell, 2019)</w:t>
          </w:r>
          <w:r w:rsidRPr="00B96D8E">
            <w:rPr>
              <w:rFonts w:ascii="Arial" w:hAnsi="Arial" w:cs="Arial"/>
              <w:sz w:val="28"/>
              <w:szCs w:val="28"/>
            </w:rPr>
            <w:fldChar w:fldCharType="end"/>
          </w:r>
        </w:sdtContent>
      </w:sdt>
      <w:r w:rsidRPr="00B96D8E">
        <w:rPr>
          <w:rFonts w:ascii="Arial" w:hAnsi="Arial" w:cs="Arial"/>
          <w:sz w:val="28"/>
          <w:szCs w:val="28"/>
        </w:rPr>
        <w:t xml:space="preserve">. </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In theory, the WWI ships sunk and recovered in Scapa Flow may have been dismantled and the steel redeveloped for ship building. As the steel was stronger and more flexible, </w:t>
      </w:r>
      <w:r w:rsidRPr="00B96D8E">
        <w:rPr>
          <w:rFonts w:ascii="Arial" w:hAnsi="Arial" w:cs="Arial"/>
          <w:bCs/>
          <w:sz w:val="28"/>
          <w:szCs w:val="28"/>
        </w:rPr>
        <w:t>it</w:t>
      </w:r>
      <w:r w:rsidRPr="00B96D8E">
        <w:rPr>
          <w:rFonts w:ascii="Arial" w:hAnsi="Arial" w:cs="Arial"/>
          <w:sz w:val="28"/>
          <w:szCs w:val="28"/>
        </w:rPr>
        <w:t xml:space="preserve"> was suitable to use for building WWII ships which were </w:t>
      </w:r>
      <w:r w:rsidRPr="00B96D8E">
        <w:rPr>
          <w:rFonts w:ascii="Arial" w:hAnsi="Arial" w:cs="Arial"/>
          <w:bCs/>
          <w:sz w:val="28"/>
          <w:szCs w:val="28"/>
        </w:rPr>
        <w:t>to</w:t>
      </w:r>
      <w:r w:rsidRPr="00B96D8E">
        <w:rPr>
          <w:rFonts w:ascii="Arial" w:hAnsi="Arial" w:cs="Arial"/>
          <w:sz w:val="28"/>
          <w:szCs w:val="28"/>
        </w:rPr>
        <w:t xml:space="preserve"> be bigger and stronger. </w:t>
      </w:r>
      <w:r w:rsidRPr="00B96D8E">
        <w:rPr>
          <w:rFonts w:ascii="Arial" w:hAnsi="Arial" w:cs="Arial"/>
          <w:bCs/>
          <w:sz w:val="28"/>
          <w:szCs w:val="28"/>
        </w:rPr>
        <w:t>They did however</w:t>
      </w:r>
      <w:r w:rsidRPr="00B96D8E">
        <w:rPr>
          <w:rFonts w:ascii="Arial" w:hAnsi="Arial" w:cs="Arial"/>
          <w:sz w:val="28"/>
          <w:szCs w:val="28"/>
        </w:rPr>
        <w:t xml:space="preserve"> </w:t>
      </w:r>
      <w:r w:rsidRPr="00B96D8E">
        <w:rPr>
          <w:rFonts w:ascii="Arial" w:hAnsi="Arial" w:cs="Arial"/>
          <w:bCs/>
          <w:sz w:val="28"/>
          <w:szCs w:val="28"/>
        </w:rPr>
        <w:t>use</w:t>
      </w:r>
      <w:r w:rsidRPr="00B96D8E">
        <w:rPr>
          <w:rFonts w:ascii="Arial" w:hAnsi="Arial" w:cs="Arial"/>
          <w:sz w:val="28"/>
          <w:szCs w:val="28"/>
        </w:rPr>
        <w:t xml:space="preserve"> thinner plating, which helped to make the ships faster and </w:t>
      </w:r>
      <w:r w:rsidRPr="00B96D8E">
        <w:rPr>
          <w:rFonts w:ascii="Arial" w:hAnsi="Arial" w:cs="Arial"/>
          <w:bCs/>
          <w:sz w:val="28"/>
          <w:szCs w:val="28"/>
        </w:rPr>
        <w:t>more</w:t>
      </w:r>
      <w:r w:rsidRPr="00B96D8E">
        <w:rPr>
          <w:rFonts w:ascii="Arial" w:hAnsi="Arial" w:cs="Arial"/>
          <w:sz w:val="28"/>
          <w:szCs w:val="28"/>
        </w:rPr>
        <w:t xml:space="preserve"> manoeuvrable. As technology developed in the design of war ships, a new threat appeared in WWII, which was the air attacks from the newly developed war planes.</w:t>
      </w:r>
    </w:p>
    <w:p w:rsidR="00B96D8E" w:rsidRPr="00B96D8E" w:rsidRDefault="00B96D8E" w:rsidP="00B96D8E">
      <w:pPr>
        <w:rPr>
          <w:rFonts w:ascii="Arial" w:hAnsi="Arial" w:cs="Arial"/>
          <w:sz w:val="28"/>
          <w:szCs w:val="28"/>
        </w:rPr>
      </w:pPr>
    </w:p>
    <w:p w:rsidR="00B96D8E" w:rsidRPr="00B96D8E" w:rsidRDefault="00B96D8E" w:rsidP="00B96D8E">
      <w:pPr>
        <w:rPr>
          <w:rFonts w:ascii="Arial" w:hAnsi="Arial" w:cs="Arial"/>
          <w:sz w:val="28"/>
          <w:szCs w:val="28"/>
          <w:u w:val="single"/>
        </w:rPr>
      </w:pPr>
      <w:r w:rsidRPr="00B96D8E">
        <w:rPr>
          <w:rFonts w:ascii="Arial" w:hAnsi="Arial" w:cs="Arial"/>
          <w:sz w:val="28"/>
          <w:szCs w:val="28"/>
          <w:u w:val="single"/>
        </w:rPr>
        <w:t>Erosion of steel from the effects of sea water</w:t>
      </w:r>
    </w:p>
    <w:p w:rsidR="00B96D8E" w:rsidRPr="00B96D8E" w:rsidRDefault="00B96D8E" w:rsidP="00B96D8E">
      <w:pPr>
        <w:rPr>
          <w:rFonts w:ascii="Arial" w:hAnsi="Arial" w:cs="Arial"/>
          <w:sz w:val="28"/>
          <w:szCs w:val="28"/>
        </w:rPr>
      </w:pPr>
      <w:proofErr w:type="spellStart"/>
      <w:r w:rsidRPr="00B96D8E">
        <w:rPr>
          <w:rFonts w:ascii="Arial" w:hAnsi="Arial" w:cs="Arial"/>
          <w:sz w:val="28"/>
          <w:szCs w:val="28"/>
        </w:rPr>
        <w:t>Subir</w:t>
      </w:r>
      <w:proofErr w:type="spellEnd"/>
      <w:r w:rsidRPr="00B96D8E">
        <w:rPr>
          <w:rFonts w:ascii="Arial" w:hAnsi="Arial" w:cs="Arial"/>
          <w:sz w:val="28"/>
          <w:szCs w:val="28"/>
        </w:rPr>
        <w:t xml:space="preserve"> Paul</w:t>
      </w:r>
      <w:r w:rsidRPr="00B96D8E" w:rsidDel="00754B48">
        <w:rPr>
          <w:rFonts w:ascii="Arial" w:hAnsi="Arial" w:cs="Arial"/>
          <w:sz w:val="28"/>
          <w:szCs w:val="28"/>
        </w:rPr>
        <w:t xml:space="preserve"> </w:t>
      </w:r>
      <w:r w:rsidRPr="00B96D8E">
        <w:rPr>
          <w:rFonts w:ascii="Arial" w:hAnsi="Arial" w:cs="Arial"/>
          <w:sz w:val="28"/>
          <w:szCs w:val="28"/>
        </w:rPr>
        <w:t xml:space="preserve">(2009) wrote a paper discussing the life expectation of steel structures in the marine environment. His paper focused on the rate of corrosion of mild steel in sea water and the parameters that influence the rate of decay. This paper however did not include the effects of the tides and sea conditions. He states that five factors affect the corrosion of steel in water; chloride, sulphate, pH, dissolved oxygen </w:t>
      </w:r>
      <w:r w:rsidRPr="00B96D8E">
        <w:rPr>
          <w:rFonts w:ascii="Arial" w:hAnsi="Arial" w:cs="Arial"/>
          <w:bCs/>
          <w:sz w:val="28"/>
          <w:szCs w:val="28"/>
        </w:rPr>
        <w:t>and</w:t>
      </w:r>
      <w:r w:rsidRPr="00B96D8E">
        <w:rPr>
          <w:rFonts w:ascii="Arial" w:hAnsi="Arial" w:cs="Arial"/>
          <w:sz w:val="28"/>
          <w:szCs w:val="28"/>
        </w:rPr>
        <w:t xml:space="preserve"> temperature all contribute to the rate of corrosion</w:t>
      </w:r>
      <w:sdt>
        <w:sdtPr>
          <w:rPr>
            <w:rFonts w:ascii="Arial" w:hAnsi="Arial" w:cs="Arial"/>
            <w:sz w:val="28"/>
            <w:szCs w:val="28"/>
          </w:rPr>
          <w:id w:val="-598643696"/>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Placeholder4 \p 1-9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(Paul, 2009, pp. 1-9)</w:t>
          </w:r>
          <w:r w:rsidRPr="00B96D8E">
            <w:rPr>
              <w:rFonts w:ascii="Arial" w:hAnsi="Arial" w:cs="Arial"/>
              <w:sz w:val="28"/>
              <w:szCs w:val="28"/>
            </w:rPr>
            <w:fldChar w:fldCharType="end"/>
          </w:r>
        </w:sdtContent>
      </w:sdt>
      <w:r w:rsidRPr="00B96D8E">
        <w:rPr>
          <w:rFonts w:ascii="Arial" w:hAnsi="Arial" w:cs="Arial"/>
          <w:sz w:val="28"/>
          <w:szCs w:val="28"/>
        </w:rPr>
        <w:t xml:space="preserve">. </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He carried out </w:t>
      </w:r>
      <w:r w:rsidRPr="00B96D8E">
        <w:rPr>
          <w:rFonts w:ascii="Arial" w:hAnsi="Arial" w:cs="Arial"/>
          <w:bCs/>
          <w:sz w:val="28"/>
          <w:szCs w:val="28"/>
        </w:rPr>
        <w:t>several</w:t>
      </w:r>
      <w:r w:rsidRPr="00B96D8E">
        <w:rPr>
          <w:rFonts w:ascii="Arial" w:hAnsi="Arial" w:cs="Arial"/>
          <w:sz w:val="28"/>
          <w:szCs w:val="28"/>
        </w:rPr>
        <w:t xml:space="preserve"> experiments in laboratory conditions. </w:t>
      </w:r>
      <w:r w:rsidRPr="00B96D8E">
        <w:rPr>
          <w:rFonts w:ascii="Arial" w:hAnsi="Arial" w:cs="Arial"/>
          <w:bCs/>
          <w:sz w:val="28"/>
          <w:szCs w:val="28"/>
        </w:rPr>
        <w:t xml:space="preserve">By adjusting </w:t>
      </w:r>
      <w:r w:rsidRPr="00B96D8E">
        <w:rPr>
          <w:rFonts w:ascii="Arial" w:hAnsi="Arial" w:cs="Arial"/>
          <w:sz w:val="28"/>
          <w:szCs w:val="28"/>
        </w:rPr>
        <w:t xml:space="preserve">each one of these elements and </w:t>
      </w:r>
      <w:r w:rsidRPr="00B96D8E">
        <w:rPr>
          <w:rFonts w:ascii="Arial" w:hAnsi="Arial" w:cs="Arial"/>
          <w:bCs/>
          <w:sz w:val="28"/>
          <w:szCs w:val="28"/>
        </w:rPr>
        <w:t>recording</w:t>
      </w:r>
      <w:r w:rsidRPr="00B96D8E">
        <w:rPr>
          <w:rFonts w:ascii="Arial" w:hAnsi="Arial" w:cs="Arial"/>
          <w:sz w:val="28"/>
          <w:szCs w:val="28"/>
        </w:rPr>
        <w:t xml:space="preserve"> the relationship </w:t>
      </w:r>
      <w:r w:rsidRPr="00B96D8E">
        <w:rPr>
          <w:rFonts w:ascii="Arial" w:hAnsi="Arial" w:cs="Arial"/>
          <w:bCs/>
          <w:sz w:val="28"/>
          <w:szCs w:val="28"/>
        </w:rPr>
        <w:t>between them</w:t>
      </w:r>
      <w:r w:rsidRPr="00B96D8E">
        <w:rPr>
          <w:rFonts w:ascii="Arial" w:hAnsi="Arial" w:cs="Arial"/>
          <w:sz w:val="28"/>
          <w:szCs w:val="28"/>
        </w:rPr>
        <w:t xml:space="preserve"> and the rate of </w:t>
      </w:r>
      <w:r w:rsidRPr="00B96D8E">
        <w:rPr>
          <w:rFonts w:ascii="Arial" w:hAnsi="Arial" w:cs="Arial"/>
          <w:bCs/>
          <w:sz w:val="28"/>
          <w:szCs w:val="28"/>
        </w:rPr>
        <w:t>steel</w:t>
      </w:r>
      <w:r w:rsidRPr="00B96D8E">
        <w:rPr>
          <w:rFonts w:ascii="Arial" w:hAnsi="Arial" w:cs="Arial"/>
          <w:sz w:val="28"/>
          <w:szCs w:val="28"/>
        </w:rPr>
        <w:t xml:space="preserve"> corrosion </w:t>
      </w:r>
      <w:r w:rsidRPr="00B96D8E">
        <w:rPr>
          <w:rFonts w:ascii="Arial" w:hAnsi="Arial" w:cs="Arial"/>
          <w:bCs/>
          <w:sz w:val="28"/>
          <w:szCs w:val="28"/>
        </w:rPr>
        <w:t>during the changing conditions</w:t>
      </w:r>
      <w:r w:rsidRPr="00B96D8E">
        <w:rPr>
          <w:rFonts w:ascii="Arial" w:hAnsi="Arial" w:cs="Arial"/>
          <w:sz w:val="28"/>
          <w:szCs w:val="28"/>
        </w:rPr>
        <w:t xml:space="preserve">. </w:t>
      </w:r>
      <w:r w:rsidRPr="00B96D8E">
        <w:rPr>
          <w:rFonts w:ascii="Arial" w:hAnsi="Arial" w:cs="Arial"/>
          <w:bCs/>
          <w:sz w:val="28"/>
          <w:szCs w:val="28"/>
        </w:rPr>
        <w:t>His experiments showed that steel,</w:t>
      </w:r>
      <w:r w:rsidRPr="00B96D8E">
        <w:rPr>
          <w:rFonts w:ascii="Arial" w:hAnsi="Arial" w:cs="Arial"/>
          <w:sz w:val="28"/>
          <w:szCs w:val="28"/>
        </w:rPr>
        <w:t xml:space="preserve"> at depth, in seawater had a longer lifespan</w:t>
      </w:r>
      <w:sdt>
        <w:sdtPr>
          <w:rPr>
            <w:rFonts w:ascii="Arial" w:hAnsi="Arial" w:cs="Arial"/>
            <w:sz w:val="28"/>
            <w:szCs w:val="28"/>
          </w:rPr>
          <w:id w:val="-1659602312"/>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Placeholder4 \p 1-9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(Paul, 2009, pp. 1-9)</w:t>
          </w:r>
          <w:r w:rsidRPr="00B96D8E">
            <w:rPr>
              <w:rFonts w:ascii="Arial" w:hAnsi="Arial" w:cs="Arial"/>
              <w:sz w:val="28"/>
              <w:szCs w:val="28"/>
            </w:rPr>
            <w:fldChar w:fldCharType="end"/>
          </w:r>
        </w:sdtContent>
      </w:sdt>
      <w:r w:rsidRPr="00B96D8E">
        <w:rPr>
          <w:rFonts w:ascii="Arial" w:hAnsi="Arial" w:cs="Arial"/>
          <w:sz w:val="28"/>
          <w:szCs w:val="28"/>
        </w:rPr>
        <w:t>. This is due to the water being colder and containing less chloride and sulphate, and in deeper water there is less dissolved oxygen. This means that steel at depth takes longer to corrode than that at shallower depths</w:t>
      </w:r>
      <w:sdt>
        <w:sdtPr>
          <w:rPr>
            <w:rFonts w:ascii="Arial" w:hAnsi="Arial" w:cs="Arial"/>
            <w:sz w:val="28"/>
            <w:szCs w:val="28"/>
          </w:rPr>
          <w:id w:val="1783766236"/>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Placeholder4 \p 1-9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(Paul, 2009, pp. 1-9)</w:t>
          </w:r>
          <w:r w:rsidRPr="00B96D8E">
            <w:rPr>
              <w:rFonts w:ascii="Arial" w:hAnsi="Arial" w:cs="Arial"/>
              <w:sz w:val="28"/>
              <w:szCs w:val="28"/>
            </w:rPr>
            <w:fldChar w:fldCharType="end"/>
          </w:r>
        </w:sdtContent>
      </w:sdt>
      <w:r w:rsidRPr="00B96D8E">
        <w:rPr>
          <w:rFonts w:ascii="Arial" w:hAnsi="Arial" w:cs="Arial"/>
          <w:sz w:val="28"/>
          <w:szCs w:val="28"/>
        </w:rPr>
        <w:t>.</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How does </w:t>
      </w:r>
      <w:proofErr w:type="spellStart"/>
      <w:r w:rsidRPr="00B96D8E">
        <w:rPr>
          <w:rFonts w:ascii="Arial" w:hAnsi="Arial" w:cs="Arial"/>
          <w:sz w:val="28"/>
          <w:szCs w:val="28"/>
        </w:rPr>
        <w:t>Subir</w:t>
      </w:r>
      <w:proofErr w:type="spellEnd"/>
      <w:r w:rsidRPr="00B96D8E">
        <w:rPr>
          <w:rFonts w:ascii="Arial" w:hAnsi="Arial" w:cs="Arial"/>
          <w:sz w:val="28"/>
          <w:szCs w:val="28"/>
        </w:rPr>
        <w:t xml:space="preserve"> Paul’s theory effect the erosion and preservation of the heritage of the German </w:t>
      </w:r>
      <w:r w:rsidRPr="00B96D8E">
        <w:rPr>
          <w:rFonts w:ascii="Arial" w:hAnsi="Arial" w:cs="Arial"/>
          <w:bCs/>
          <w:sz w:val="28"/>
          <w:szCs w:val="28"/>
        </w:rPr>
        <w:t>F</w:t>
      </w:r>
      <w:r w:rsidRPr="00B96D8E">
        <w:rPr>
          <w:rFonts w:ascii="Arial" w:hAnsi="Arial" w:cs="Arial"/>
          <w:sz w:val="28"/>
          <w:szCs w:val="28"/>
        </w:rPr>
        <w:t xml:space="preserve">leet? As mentioned previously, </w:t>
      </w:r>
      <w:proofErr w:type="spellStart"/>
      <w:r w:rsidRPr="00B96D8E">
        <w:rPr>
          <w:rFonts w:ascii="Arial" w:hAnsi="Arial" w:cs="Arial"/>
          <w:sz w:val="28"/>
          <w:szCs w:val="28"/>
        </w:rPr>
        <w:t>Subir</w:t>
      </w:r>
      <w:proofErr w:type="spellEnd"/>
      <w:r w:rsidRPr="00B96D8E">
        <w:rPr>
          <w:rFonts w:ascii="Arial" w:hAnsi="Arial" w:cs="Arial"/>
          <w:sz w:val="28"/>
          <w:szCs w:val="28"/>
        </w:rPr>
        <w:t xml:space="preserve"> Paul states there </w:t>
      </w:r>
      <w:r w:rsidRPr="00B96D8E">
        <w:rPr>
          <w:rFonts w:ascii="Arial" w:hAnsi="Arial" w:cs="Arial"/>
          <w:bCs/>
          <w:sz w:val="28"/>
          <w:szCs w:val="28"/>
        </w:rPr>
        <w:t>are</w:t>
      </w:r>
      <w:r w:rsidRPr="00B96D8E">
        <w:rPr>
          <w:rFonts w:ascii="Arial" w:hAnsi="Arial" w:cs="Arial"/>
          <w:sz w:val="28"/>
          <w:szCs w:val="28"/>
        </w:rPr>
        <w:t xml:space="preserve"> five elements </w:t>
      </w:r>
      <w:r w:rsidRPr="00B96D8E">
        <w:rPr>
          <w:rFonts w:ascii="Arial" w:hAnsi="Arial" w:cs="Arial"/>
          <w:bCs/>
          <w:sz w:val="28"/>
          <w:szCs w:val="28"/>
        </w:rPr>
        <w:t>which</w:t>
      </w:r>
      <w:r w:rsidRPr="00B96D8E">
        <w:rPr>
          <w:rFonts w:ascii="Arial" w:hAnsi="Arial" w:cs="Arial"/>
          <w:sz w:val="28"/>
          <w:szCs w:val="28"/>
        </w:rPr>
        <w:t xml:space="preserve"> </w:t>
      </w:r>
      <w:r w:rsidRPr="00B96D8E">
        <w:rPr>
          <w:rFonts w:ascii="Arial" w:hAnsi="Arial" w:cs="Arial"/>
          <w:bCs/>
          <w:sz w:val="28"/>
          <w:szCs w:val="28"/>
        </w:rPr>
        <w:t>affect</w:t>
      </w:r>
      <w:r w:rsidRPr="00B96D8E">
        <w:rPr>
          <w:rFonts w:ascii="Arial" w:hAnsi="Arial" w:cs="Arial"/>
          <w:sz w:val="28"/>
          <w:szCs w:val="28"/>
        </w:rPr>
        <w:t xml:space="preserve"> the rate of corrosion. All the </w:t>
      </w:r>
      <w:r w:rsidRPr="00B96D8E">
        <w:rPr>
          <w:rFonts w:ascii="Arial" w:hAnsi="Arial" w:cs="Arial"/>
          <w:sz w:val="28"/>
          <w:szCs w:val="28"/>
        </w:rPr>
        <w:lastRenderedPageBreak/>
        <w:t xml:space="preserve">German Fleet are at a depth from 20 meters and down to beyond 40 meters. The water temperature in Scapa Flow varies from 8 -14 degrees centigrade at the shallower depth </w:t>
      </w:r>
      <w:r w:rsidRPr="00B96D8E">
        <w:rPr>
          <w:rFonts w:ascii="Arial" w:hAnsi="Arial" w:cs="Arial"/>
          <w:bCs/>
          <w:sz w:val="28"/>
          <w:szCs w:val="28"/>
        </w:rPr>
        <w:t>and</w:t>
      </w:r>
      <w:r w:rsidRPr="00B96D8E">
        <w:rPr>
          <w:rFonts w:ascii="Arial" w:hAnsi="Arial" w:cs="Arial"/>
          <w:sz w:val="28"/>
          <w:szCs w:val="28"/>
        </w:rPr>
        <w:t xml:space="preserve"> beyond 20 meters it </w:t>
      </w:r>
      <w:r w:rsidRPr="00B96D8E">
        <w:rPr>
          <w:rFonts w:ascii="Arial" w:hAnsi="Arial" w:cs="Arial"/>
          <w:bCs/>
          <w:sz w:val="28"/>
          <w:szCs w:val="28"/>
        </w:rPr>
        <w:t>becomes</w:t>
      </w:r>
      <w:r w:rsidRPr="00B96D8E">
        <w:rPr>
          <w:rFonts w:ascii="Arial" w:hAnsi="Arial" w:cs="Arial"/>
          <w:sz w:val="28"/>
          <w:szCs w:val="28"/>
        </w:rPr>
        <w:t xml:space="preserve"> colder. Where ships are located on the seabed at varying depths, there is less dissolved oxygen in the sea water. The ships of the German Fleet are eroding at different rates as the shallower parts of the ships are corroding quicker than those in deeper waters. The WWII war ships, the three war graves, lay on the sea bed at a depth of 34 </w:t>
      </w:r>
      <w:r w:rsidRPr="00B96D8E">
        <w:rPr>
          <w:rFonts w:ascii="Arial" w:hAnsi="Arial" w:cs="Arial"/>
          <w:bCs/>
          <w:sz w:val="28"/>
          <w:szCs w:val="28"/>
        </w:rPr>
        <w:t>to</w:t>
      </w:r>
      <w:r w:rsidRPr="00B96D8E">
        <w:rPr>
          <w:rFonts w:ascii="Arial" w:hAnsi="Arial" w:cs="Arial"/>
          <w:sz w:val="28"/>
          <w:szCs w:val="28"/>
        </w:rPr>
        <w:t xml:space="preserve"> 60 meters </w:t>
      </w:r>
      <w:sdt>
        <w:sdtPr>
          <w:rPr>
            <w:rFonts w:ascii="Arial" w:hAnsi="Arial" w:cs="Arial"/>
            <w:sz w:val="28"/>
            <w:szCs w:val="28"/>
          </w:rPr>
          <w:id w:val="731508320"/>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Law18 \p 101-104 \l 2057 </w:instrText>
          </w:r>
          <w:r w:rsidRPr="00B96D8E">
            <w:rPr>
              <w:rFonts w:ascii="Arial" w:hAnsi="Arial" w:cs="Arial"/>
              <w:sz w:val="28"/>
              <w:szCs w:val="28"/>
            </w:rPr>
            <w:fldChar w:fldCharType="separate"/>
          </w:r>
          <w:r w:rsidR="008E4BFE" w:rsidRPr="008E4BFE">
            <w:rPr>
              <w:rFonts w:ascii="Arial" w:hAnsi="Arial" w:cs="Arial"/>
              <w:noProof/>
              <w:sz w:val="28"/>
              <w:szCs w:val="28"/>
            </w:rPr>
            <w:t>(Wood, 2018, pp. 101-104)</w:t>
          </w:r>
          <w:r w:rsidRPr="00B96D8E">
            <w:rPr>
              <w:rFonts w:ascii="Arial" w:hAnsi="Arial" w:cs="Arial"/>
              <w:sz w:val="28"/>
              <w:szCs w:val="28"/>
            </w:rPr>
            <w:fldChar w:fldCharType="end"/>
          </w:r>
        </w:sdtContent>
      </w:sdt>
      <w:r w:rsidRPr="00B96D8E">
        <w:rPr>
          <w:rFonts w:ascii="Arial" w:hAnsi="Arial" w:cs="Arial"/>
          <w:sz w:val="28"/>
          <w:szCs w:val="28"/>
        </w:rPr>
        <w:t xml:space="preserve">. </w:t>
      </w:r>
      <w:r w:rsidRPr="00B96D8E">
        <w:rPr>
          <w:rFonts w:ascii="Arial" w:hAnsi="Arial" w:cs="Arial"/>
          <w:bCs/>
          <w:sz w:val="28"/>
          <w:szCs w:val="28"/>
        </w:rPr>
        <w:t>Therefore</w:t>
      </w:r>
      <w:r w:rsidRPr="00B96D8E">
        <w:rPr>
          <w:rFonts w:ascii="Arial" w:hAnsi="Arial" w:cs="Arial"/>
          <w:sz w:val="28"/>
          <w:szCs w:val="28"/>
        </w:rPr>
        <w:t xml:space="preserve"> these ships are protected by the temperature, depth and the lack of oxygen in the water.</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So, it is difficult to compare the rates of decay between the German Fleet of WWI and the British Fleet of WWII due to the dissimilar depths of water where the ships lay. Additionally, the steel used in the manufacture of WWI ships contains more lead and is of a thicker gauge than that used for the British Fleet in WWII. </w:t>
      </w:r>
    </w:p>
    <w:p w:rsidR="00B96D8E" w:rsidRPr="00B96D8E" w:rsidRDefault="00B96D8E" w:rsidP="00B96D8E">
      <w:pPr>
        <w:rPr>
          <w:rFonts w:ascii="Arial" w:hAnsi="Arial" w:cs="Arial"/>
          <w:sz w:val="28"/>
          <w:szCs w:val="28"/>
        </w:rPr>
      </w:pPr>
      <w:r w:rsidRPr="00B96D8E">
        <w:rPr>
          <w:rFonts w:ascii="Arial" w:hAnsi="Arial" w:cs="Arial"/>
          <w:sz w:val="28"/>
          <w:szCs w:val="28"/>
        </w:rPr>
        <w:t>It is vital to consider these factors when planning for the preservation or removal of the wrecks and the impact on the heritage of Scapa Flow in the future.</w:t>
      </w:r>
    </w:p>
    <w:p w:rsidR="00B96D8E" w:rsidRPr="00B96D8E" w:rsidRDefault="00B96D8E" w:rsidP="00B96D8E">
      <w:pPr>
        <w:rPr>
          <w:rFonts w:ascii="Arial" w:hAnsi="Arial" w:cs="Arial"/>
          <w:sz w:val="28"/>
          <w:szCs w:val="28"/>
        </w:rPr>
      </w:pPr>
    </w:p>
    <w:p w:rsidR="00B96D8E" w:rsidRPr="00B96D8E" w:rsidRDefault="00B96D8E" w:rsidP="00B96D8E">
      <w:pPr>
        <w:rPr>
          <w:rFonts w:ascii="Arial" w:hAnsi="Arial" w:cs="Arial"/>
          <w:sz w:val="28"/>
          <w:szCs w:val="28"/>
          <w:u w:val="single"/>
        </w:rPr>
      </w:pPr>
      <w:r w:rsidRPr="00B96D8E">
        <w:rPr>
          <w:rFonts w:ascii="Arial" w:hAnsi="Arial" w:cs="Arial"/>
          <w:sz w:val="28"/>
          <w:szCs w:val="28"/>
          <w:u w:val="single"/>
        </w:rPr>
        <w:t>Failed salvage attempts</w:t>
      </w:r>
    </w:p>
    <w:p w:rsidR="00B96D8E" w:rsidRPr="00B96D8E" w:rsidRDefault="00B96D8E" w:rsidP="00B96D8E">
      <w:pPr>
        <w:rPr>
          <w:rFonts w:ascii="Arial" w:hAnsi="Arial" w:cs="Arial"/>
          <w:sz w:val="28"/>
          <w:szCs w:val="28"/>
        </w:rPr>
      </w:pPr>
      <w:r w:rsidRPr="00B96D8E">
        <w:rPr>
          <w:rFonts w:ascii="Arial" w:hAnsi="Arial" w:cs="Arial"/>
          <w:sz w:val="28"/>
          <w:szCs w:val="28"/>
        </w:rPr>
        <w:t>There have possibly been many attempts to recover the remaining seven WWI German ships, however there are no records before WWII. The failed attempts must be due to the way the ships lay and their condition. There is no record of whether pollutants such as oil and fuel were removed. During WWII, three British ships were sunk in the harbour and these were available for salvage until 1958</w:t>
      </w:r>
      <w:sdt>
        <w:sdtPr>
          <w:rPr>
            <w:rFonts w:ascii="Arial" w:hAnsi="Arial" w:cs="Arial"/>
            <w:sz w:val="28"/>
            <w:szCs w:val="28"/>
          </w:rPr>
          <w:id w:val="1479494992"/>
          <w:citation/>
        </w:sdtPr>
        <w:sdtContent>
          <w:r w:rsidRPr="00B96D8E">
            <w:rPr>
              <w:rFonts w:ascii="Arial" w:hAnsi="Arial" w:cs="Arial"/>
              <w:sz w:val="28"/>
              <w:szCs w:val="28"/>
            </w:rPr>
            <w:fldChar w:fldCharType="begin"/>
          </w:r>
          <w:r w:rsidRPr="00B96D8E">
            <w:rPr>
              <w:rFonts w:ascii="Arial" w:hAnsi="Arial" w:cs="Arial"/>
              <w:sz w:val="28"/>
              <w:szCs w:val="28"/>
            </w:rPr>
            <w:instrText xml:space="preserve"> CITATION Tom191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(Muir, 2019)</w:t>
          </w:r>
          <w:r w:rsidRPr="00B96D8E">
            <w:rPr>
              <w:rFonts w:ascii="Arial" w:hAnsi="Arial" w:cs="Arial"/>
              <w:sz w:val="28"/>
              <w:szCs w:val="28"/>
            </w:rPr>
            <w:fldChar w:fldCharType="end"/>
          </w:r>
        </w:sdtContent>
      </w:sdt>
      <w:r w:rsidRPr="00B96D8E">
        <w:rPr>
          <w:rFonts w:ascii="Arial" w:hAnsi="Arial" w:cs="Arial"/>
          <w:sz w:val="28"/>
          <w:szCs w:val="28"/>
        </w:rPr>
        <w:t xml:space="preserve">. Due to public outrage, the British warships became designated as war graves and were protected by the government and the Royal Navy. Today, only the Navy </w:t>
      </w:r>
      <w:r w:rsidRPr="00B96D8E">
        <w:rPr>
          <w:rFonts w:ascii="Arial" w:hAnsi="Arial" w:cs="Arial"/>
          <w:bCs/>
          <w:sz w:val="28"/>
          <w:szCs w:val="28"/>
        </w:rPr>
        <w:t>can</w:t>
      </w:r>
      <w:r w:rsidRPr="00B96D8E">
        <w:rPr>
          <w:rFonts w:ascii="Arial" w:hAnsi="Arial" w:cs="Arial"/>
          <w:sz w:val="28"/>
          <w:szCs w:val="28"/>
        </w:rPr>
        <w:t xml:space="preserve"> dive on the three ships </w:t>
      </w:r>
      <w:sdt>
        <w:sdtPr>
          <w:rPr>
            <w:rFonts w:ascii="Arial" w:hAnsi="Arial" w:cs="Arial"/>
            <w:sz w:val="28"/>
            <w:szCs w:val="28"/>
          </w:rPr>
          <w:id w:val="-1655826473"/>
          <w:citation/>
        </w:sdtPr>
        <w:sdtContent>
          <w:r w:rsidRPr="00B96D8E">
            <w:rPr>
              <w:rFonts w:ascii="Arial" w:hAnsi="Arial" w:cs="Arial"/>
              <w:sz w:val="28"/>
              <w:szCs w:val="28"/>
            </w:rPr>
            <w:fldChar w:fldCharType="begin"/>
          </w:r>
          <w:r w:rsidRPr="00B96D8E">
            <w:rPr>
              <w:rFonts w:ascii="Arial" w:hAnsi="Arial" w:cs="Arial"/>
              <w:sz w:val="28"/>
              <w:szCs w:val="28"/>
            </w:rPr>
            <w:instrText xml:space="preserve"> CITATION Tom191 \l 2057 </w:instrText>
          </w:r>
          <w:r w:rsidRPr="00B96D8E">
            <w:rPr>
              <w:rFonts w:ascii="Arial" w:hAnsi="Arial" w:cs="Arial"/>
              <w:sz w:val="28"/>
              <w:szCs w:val="28"/>
            </w:rPr>
            <w:fldChar w:fldCharType="separate"/>
          </w:r>
          <w:r w:rsidR="008E4BFE" w:rsidRPr="008E4BFE">
            <w:rPr>
              <w:rFonts w:ascii="Arial" w:hAnsi="Arial" w:cs="Arial"/>
              <w:noProof/>
              <w:sz w:val="28"/>
              <w:szCs w:val="28"/>
            </w:rPr>
            <w:t>(Muir, 2019)</w:t>
          </w:r>
          <w:r w:rsidRPr="00B96D8E">
            <w:rPr>
              <w:rFonts w:ascii="Arial" w:hAnsi="Arial" w:cs="Arial"/>
              <w:sz w:val="28"/>
              <w:szCs w:val="28"/>
            </w:rPr>
            <w:fldChar w:fldCharType="end"/>
          </w:r>
        </w:sdtContent>
      </w:sdt>
      <w:r w:rsidRPr="00B96D8E">
        <w:rPr>
          <w:rFonts w:ascii="Arial" w:hAnsi="Arial" w:cs="Arial"/>
          <w:sz w:val="28"/>
          <w:szCs w:val="28"/>
        </w:rPr>
        <w:t xml:space="preserve">.  As diving became more accessible, there have been more attempts to salvage parts from the ships, but there is no official record of this. In 1986, the Orkney Islands </w:t>
      </w:r>
      <w:r w:rsidRPr="00B96D8E">
        <w:rPr>
          <w:rFonts w:ascii="Arial" w:hAnsi="Arial" w:cs="Arial"/>
          <w:bCs/>
          <w:sz w:val="28"/>
          <w:szCs w:val="28"/>
        </w:rPr>
        <w:t>C</w:t>
      </w:r>
      <w:r w:rsidRPr="00B96D8E">
        <w:rPr>
          <w:rFonts w:ascii="Arial" w:hAnsi="Arial" w:cs="Arial"/>
          <w:sz w:val="28"/>
          <w:szCs w:val="28"/>
        </w:rPr>
        <w:t>ouncil wanted to stop salvaging and began to encourage diving and tourism. In May 2001, the WWI ships became protected under the Scheduled Monuments Act</w:t>
      </w:r>
      <w:sdt>
        <w:sdtPr>
          <w:rPr>
            <w:rFonts w:ascii="Arial" w:hAnsi="Arial" w:cs="Arial"/>
            <w:sz w:val="28"/>
            <w:szCs w:val="28"/>
          </w:rPr>
          <w:id w:val="-703704943"/>
          <w:citation/>
        </w:sdtPr>
        <w:sdtContent>
          <w:r w:rsidRPr="00B96D8E">
            <w:rPr>
              <w:rFonts w:ascii="Arial" w:hAnsi="Arial" w:cs="Arial"/>
              <w:sz w:val="28"/>
              <w:szCs w:val="28"/>
            </w:rPr>
            <w:fldChar w:fldCharType="begin"/>
          </w:r>
          <w:r w:rsidRPr="00B96D8E">
            <w:rPr>
              <w:rFonts w:ascii="Arial" w:hAnsi="Arial" w:cs="Arial"/>
              <w:sz w:val="28"/>
              <w:szCs w:val="28"/>
            </w:rPr>
            <w:instrText xml:space="preserve">CITATION Tom191 \p 4 \l 2057 </w:instrText>
          </w:r>
          <w:r w:rsidRPr="00B96D8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(Muir, 2019, p. 4)</w:t>
          </w:r>
          <w:r w:rsidRPr="00B96D8E">
            <w:rPr>
              <w:rFonts w:ascii="Arial" w:hAnsi="Arial" w:cs="Arial"/>
              <w:sz w:val="28"/>
              <w:szCs w:val="28"/>
            </w:rPr>
            <w:fldChar w:fldCharType="end"/>
          </w:r>
        </w:sdtContent>
      </w:sdt>
      <w:r w:rsidRPr="00B96D8E">
        <w:rPr>
          <w:rFonts w:ascii="Arial" w:hAnsi="Arial" w:cs="Arial"/>
          <w:sz w:val="28"/>
          <w:szCs w:val="28"/>
        </w:rPr>
        <w:t xml:space="preserve">.   </w:t>
      </w:r>
    </w:p>
    <w:p w:rsidR="00B96D8E" w:rsidRPr="00B96D8E" w:rsidRDefault="00B96D8E" w:rsidP="00B96D8E">
      <w:pPr>
        <w:rPr>
          <w:rFonts w:ascii="Arial" w:hAnsi="Arial" w:cs="Arial"/>
          <w:sz w:val="28"/>
          <w:szCs w:val="28"/>
        </w:rPr>
      </w:pPr>
      <w:r w:rsidRPr="00B96D8E">
        <w:rPr>
          <w:rFonts w:ascii="Arial" w:hAnsi="Arial" w:cs="Arial"/>
          <w:sz w:val="28"/>
          <w:szCs w:val="28"/>
        </w:rPr>
        <w:t>Health and Safety issues for divers are included in appendix 2.</w:t>
      </w:r>
    </w:p>
    <w:p w:rsidR="00B96D8E" w:rsidRPr="00B96D8E" w:rsidRDefault="00B96D8E" w:rsidP="00B96D8E">
      <w:pPr>
        <w:rPr>
          <w:rFonts w:ascii="Arial" w:hAnsi="Arial" w:cs="Arial"/>
          <w:sz w:val="28"/>
          <w:szCs w:val="28"/>
        </w:rPr>
      </w:pPr>
      <w:r w:rsidRPr="00B96D8E">
        <w:rPr>
          <w:rFonts w:ascii="Arial" w:hAnsi="Arial" w:cs="Arial"/>
          <w:sz w:val="28"/>
          <w:szCs w:val="28"/>
        </w:rPr>
        <w:t xml:space="preserve">Considering the hazards, it seems the biggest factor is the delicate balancing act between heritage, the environment, the fisheries and the </w:t>
      </w:r>
      <w:r w:rsidRPr="00B96D8E">
        <w:rPr>
          <w:rFonts w:ascii="Arial" w:hAnsi="Arial" w:cs="Arial"/>
          <w:sz w:val="28"/>
          <w:szCs w:val="28"/>
        </w:rPr>
        <w:lastRenderedPageBreak/>
        <w:t xml:space="preserve">oil industry. All these will need to be </w:t>
      </w:r>
      <w:r w:rsidRPr="00B96D8E">
        <w:rPr>
          <w:rFonts w:ascii="Arial" w:hAnsi="Arial" w:cs="Arial"/>
          <w:bCs/>
          <w:sz w:val="28"/>
          <w:szCs w:val="28"/>
        </w:rPr>
        <w:t>considered</w:t>
      </w:r>
      <w:r w:rsidRPr="00B96D8E">
        <w:rPr>
          <w:rFonts w:ascii="Arial" w:hAnsi="Arial" w:cs="Arial"/>
          <w:sz w:val="28"/>
          <w:szCs w:val="28"/>
        </w:rPr>
        <w:t xml:space="preserve"> in order to preserve Scapa Flow for the future.</w:t>
      </w:r>
    </w:p>
    <w:p w:rsidR="00B96D8E" w:rsidRDefault="00B96D8E" w:rsidP="00254F2D">
      <w:pPr>
        <w:rPr>
          <w:rFonts w:ascii="Arial" w:hAnsi="Arial" w:cs="Arial"/>
          <w:sz w:val="28"/>
          <w:szCs w:val="28"/>
          <w:u w:val="single"/>
        </w:rPr>
      </w:pPr>
    </w:p>
    <w:p w:rsidR="00B96D8E" w:rsidRDefault="00B96D8E" w:rsidP="00254F2D">
      <w:pPr>
        <w:rPr>
          <w:rFonts w:ascii="Arial" w:hAnsi="Arial" w:cs="Arial"/>
          <w:sz w:val="28"/>
          <w:szCs w:val="28"/>
          <w:u w:val="single"/>
        </w:rPr>
      </w:pPr>
    </w:p>
    <w:p w:rsidR="00AF24F2" w:rsidRDefault="00B96D8E" w:rsidP="00254F2D">
      <w:pPr>
        <w:rPr>
          <w:rFonts w:ascii="Arial" w:hAnsi="Arial" w:cs="Arial"/>
          <w:sz w:val="28"/>
          <w:szCs w:val="28"/>
          <w:u w:val="single"/>
        </w:rPr>
      </w:pPr>
      <w:r>
        <w:rPr>
          <w:rFonts w:ascii="Arial" w:hAnsi="Arial" w:cs="Arial"/>
          <w:sz w:val="28"/>
          <w:szCs w:val="28"/>
          <w:u w:val="single"/>
        </w:rPr>
        <w:t xml:space="preserve">Chapter 4 </w:t>
      </w:r>
      <w:r w:rsidR="00AF24F2">
        <w:rPr>
          <w:rFonts w:ascii="Arial" w:hAnsi="Arial" w:cs="Arial"/>
          <w:sz w:val="28"/>
          <w:szCs w:val="28"/>
          <w:u w:val="single"/>
        </w:rPr>
        <w:t>Heritage, Preservation and Tourism</w:t>
      </w:r>
    </w:p>
    <w:p w:rsidR="00D43FA7" w:rsidRPr="00D43FA7" w:rsidRDefault="00D43FA7" w:rsidP="00254F2D">
      <w:pPr>
        <w:rPr>
          <w:rFonts w:ascii="Arial" w:hAnsi="Arial" w:cs="Arial"/>
          <w:sz w:val="28"/>
          <w:szCs w:val="28"/>
        </w:rPr>
      </w:pPr>
    </w:p>
    <w:p w:rsidR="00254F2D" w:rsidRDefault="00254F2D" w:rsidP="00254F2D">
      <w:pPr>
        <w:rPr>
          <w:rFonts w:ascii="Arial" w:hAnsi="Arial" w:cs="Arial"/>
          <w:sz w:val="28"/>
          <w:szCs w:val="28"/>
          <w:u w:val="single"/>
        </w:rPr>
      </w:pPr>
      <w:r w:rsidRPr="00AB64D3">
        <w:rPr>
          <w:rFonts w:ascii="Arial" w:hAnsi="Arial" w:cs="Arial"/>
          <w:sz w:val="28"/>
          <w:szCs w:val="28"/>
          <w:highlight w:val="yellow"/>
          <w:u w:val="single"/>
        </w:rPr>
        <w:t>Introduction</w:t>
      </w:r>
    </w:p>
    <w:p w:rsidR="0038143F" w:rsidRPr="0038143F" w:rsidRDefault="0038143F" w:rsidP="00254F2D">
      <w:pPr>
        <w:rPr>
          <w:rFonts w:ascii="Arial" w:hAnsi="Arial" w:cs="Arial"/>
          <w:sz w:val="28"/>
          <w:szCs w:val="28"/>
        </w:rPr>
      </w:pPr>
      <w:r>
        <w:rPr>
          <w:rFonts w:ascii="Arial" w:hAnsi="Arial" w:cs="Arial"/>
          <w:sz w:val="28"/>
          <w:szCs w:val="28"/>
        </w:rPr>
        <w:t xml:space="preserve">This chapter will be looking at the heritage of Scapa Flow; how it has been preserved so far and looking forward into ideas for preserving the narrative of Scapa Flow for the future. As well as considering the importance of the heritage sector for tourism and the local economy, the environmental impact of the wrecks and the impact on the local ecology. In addition, exploring current and future funding for the underwater heritage of Scapa Flow in the Orkneys. </w:t>
      </w:r>
    </w:p>
    <w:p w:rsidR="003B7233" w:rsidRDefault="003B7233" w:rsidP="003B7233">
      <w:pPr>
        <w:rPr>
          <w:rFonts w:ascii="Arial" w:hAnsi="Arial" w:cs="Arial"/>
          <w:sz w:val="28"/>
          <w:szCs w:val="28"/>
        </w:rPr>
      </w:pPr>
      <w:r>
        <w:rPr>
          <w:rFonts w:ascii="Arial" w:hAnsi="Arial" w:cs="Arial"/>
          <w:sz w:val="28"/>
          <w:szCs w:val="28"/>
        </w:rPr>
        <w:t xml:space="preserve">Several </w:t>
      </w:r>
      <w:r w:rsidRPr="00D87498">
        <w:rPr>
          <w:rFonts w:ascii="Arial" w:hAnsi="Arial" w:cs="Arial"/>
          <w:sz w:val="28"/>
          <w:szCs w:val="28"/>
        </w:rPr>
        <w:t>questions</w:t>
      </w:r>
      <w:r>
        <w:rPr>
          <w:rFonts w:ascii="Arial" w:hAnsi="Arial" w:cs="Arial"/>
          <w:sz w:val="28"/>
          <w:szCs w:val="28"/>
        </w:rPr>
        <w:t xml:space="preserve"> need to be answered in order to preserve this area as a heritage site for the future. It is essential to consider how this story will be told to generations in the future?</w:t>
      </w:r>
    </w:p>
    <w:p w:rsidR="00523905" w:rsidRDefault="00523905" w:rsidP="00523905">
      <w:pPr>
        <w:rPr>
          <w:rFonts w:ascii="Arial" w:hAnsi="Arial" w:cs="Arial"/>
          <w:sz w:val="28"/>
          <w:szCs w:val="28"/>
          <w:u w:val="single"/>
        </w:rPr>
      </w:pPr>
      <w:r w:rsidRPr="00523905">
        <w:rPr>
          <w:rFonts w:ascii="Arial" w:hAnsi="Arial" w:cs="Arial"/>
          <w:sz w:val="28"/>
          <w:szCs w:val="28"/>
          <w:u w:val="single"/>
        </w:rPr>
        <w:t>Heritage</w:t>
      </w:r>
    </w:p>
    <w:p w:rsidR="00237966" w:rsidRDefault="00237966" w:rsidP="00237966">
      <w:pPr>
        <w:ind w:left="720" w:right="720"/>
        <w:jc w:val="both"/>
        <w:rPr>
          <w:rFonts w:ascii="Arial" w:hAnsi="Arial" w:cs="Arial"/>
          <w:sz w:val="28"/>
          <w:szCs w:val="28"/>
        </w:rPr>
      </w:pPr>
      <w:r w:rsidRPr="00D87498">
        <w:rPr>
          <w:rFonts w:ascii="Arial" w:hAnsi="Arial" w:cs="Arial"/>
          <w:sz w:val="28"/>
          <w:szCs w:val="28"/>
          <w:highlight w:val="yellow"/>
        </w:rPr>
        <w:t xml:space="preserve">Heritage encompasses a broad and overarching term: “it” is something that someone or a collective considers to be worthy of being valued, preserved, catalogued, exhibited, restored, </w:t>
      </w:r>
      <w:proofErr w:type="gramStart"/>
      <w:r w:rsidRPr="00D87498">
        <w:rPr>
          <w:rFonts w:ascii="Arial" w:hAnsi="Arial" w:cs="Arial"/>
          <w:sz w:val="28"/>
          <w:szCs w:val="28"/>
          <w:highlight w:val="yellow"/>
        </w:rPr>
        <w:t>admired</w:t>
      </w:r>
      <w:proofErr w:type="gramEnd"/>
      <w:r w:rsidRPr="00D87498">
        <w:rPr>
          <w:rFonts w:ascii="Arial" w:hAnsi="Arial" w:cs="Arial"/>
          <w:sz w:val="28"/>
          <w:szCs w:val="28"/>
          <w:highlight w:val="yellow"/>
        </w:rPr>
        <w:t>. (</w:t>
      </w:r>
      <w:proofErr w:type="spellStart"/>
      <w:r w:rsidRPr="00D87498">
        <w:rPr>
          <w:rFonts w:ascii="Arial" w:hAnsi="Arial" w:cs="Arial"/>
          <w:sz w:val="28"/>
          <w:szCs w:val="28"/>
          <w:highlight w:val="yellow"/>
        </w:rPr>
        <w:t>Kersel</w:t>
      </w:r>
      <w:proofErr w:type="spellEnd"/>
      <w:r w:rsidRPr="00D87498">
        <w:rPr>
          <w:rFonts w:ascii="Arial" w:hAnsi="Arial" w:cs="Arial"/>
          <w:sz w:val="28"/>
          <w:szCs w:val="28"/>
          <w:highlight w:val="yellow"/>
        </w:rPr>
        <w:t xml:space="preserve"> &amp; Luke 2015: 71)</w:t>
      </w:r>
      <w:r w:rsidR="00D87498">
        <w:rPr>
          <w:rFonts w:ascii="Arial" w:hAnsi="Arial" w:cs="Arial"/>
          <w:sz w:val="28"/>
          <w:szCs w:val="28"/>
        </w:rPr>
        <w:t xml:space="preserve"> (Intro and Method? And then refer to here)</w:t>
      </w:r>
    </w:p>
    <w:p w:rsidR="00D87498" w:rsidRPr="00237966" w:rsidRDefault="00D87498" w:rsidP="00D87498">
      <w:pPr>
        <w:ind w:right="720"/>
        <w:jc w:val="both"/>
        <w:rPr>
          <w:rFonts w:ascii="Arial" w:hAnsi="Arial" w:cs="Arial"/>
          <w:sz w:val="28"/>
          <w:szCs w:val="28"/>
        </w:rPr>
      </w:pPr>
    </w:p>
    <w:p w:rsidR="00736F77" w:rsidRDefault="00843D40" w:rsidP="00254F2D">
      <w:pPr>
        <w:rPr>
          <w:rFonts w:ascii="Arial" w:hAnsi="Arial" w:cs="Arial"/>
          <w:sz w:val="28"/>
          <w:szCs w:val="28"/>
        </w:rPr>
      </w:pPr>
      <w:r w:rsidRPr="00843D40">
        <w:rPr>
          <w:rFonts w:ascii="Arial" w:hAnsi="Arial" w:cs="Arial"/>
          <w:sz w:val="28"/>
          <w:szCs w:val="28"/>
        </w:rPr>
        <w:t>Where is the Scapa Flow narrative to be found?</w:t>
      </w:r>
      <w:r>
        <w:rPr>
          <w:rFonts w:ascii="Arial" w:hAnsi="Arial" w:cs="Arial"/>
          <w:i/>
          <w:sz w:val="28"/>
          <w:szCs w:val="28"/>
        </w:rPr>
        <w:t xml:space="preserve"> </w:t>
      </w:r>
      <w:r w:rsidR="00EB25C7" w:rsidRPr="00EB25C7">
        <w:rPr>
          <w:rFonts w:ascii="Arial" w:hAnsi="Arial" w:cs="Arial"/>
          <w:sz w:val="28"/>
          <w:szCs w:val="28"/>
        </w:rPr>
        <w:t>Of all the visitors to the Orkneys</w:t>
      </w:r>
      <w:r w:rsidR="00EB25C7">
        <w:rPr>
          <w:rFonts w:ascii="Arial" w:hAnsi="Arial" w:cs="Arial"/>
          <w:sz w:val="28"/>
          <w:szCs w:val="28"/>
        </w:rPr>
        <w:t xml:space="preserve"> and Scapa Flow, each has their own preconceived ideas </w:t>
      </w:r>
      <w:r w:rsidR="008D401F">
        <w:rPr>
          <w:rFonts w:ascii="Arial" w:hAnsi="Arial" w:cs="Arial"/>
          <w:sz w:val="28"/>
          <w:szCs w:val="28"/>
        </w:rPr>
        <w:t xml:space="preserve">about the narrative of the area and their individual understanding of the meaning of heritage. </w:t>
      </w:r>
      <w:r>
        <w:rPr>
          <w:rFonts w:ascii="Arial" w:hAnsi="Arial" w:cs="Arial"/>
          <w:sz w:val="28"/>
          <w:szCs w:val="28"/>
        </w:rPr>
        <w:t>For first time visitors, it is advisable to research the area beforehand. However</w:t>
      </w:r>
      <w:r w:rsidR="00BC77A9">
        <w:rPr>
          <w:rFonts w:ascii="Arial" w:hAnsi="Arial" w:cs="Arial"/>
          <w:sz w:val="28"/>
          <w:szCs w:val="28"/>
        </w:rPr>
        <w:t>,</w:t>
      </w:r>
      <w:r>
        <w:rPr>
          <w:rFonts w:ascii="Arial" w:hAnsi="Arial" w:cs="Arial"/>
          <w:sz w:val="28"/>
          <w:szCs w:val="28"/>
        </w:rPr>
        <w:t xml:space="preserve"> if the name ‘Scapa Flow’ is entered into a search engine, many pages are listed showing the wartime history of the harbour, and this is focused around diving activities. If you are a dedicated diver and member of a club, Scapa Flow is one of the most important diving sites in the world. </w:t>
      </w:r>
      <w:r w:rsidR="00BC77A9">
        <w:rPr>
          <w:rFonts w:ascii="Arial" w:hAnsi="Arial" w:cs="Arial"/>
          <w:sz w:val="28"/>
          <w:szCs w:val="28"/>
        </w:rPr>
        <w:t>BSACS diving magazine published a large dedicated centenary year article and there are often reports or columns discussing the excellent diving on the site</w:t>
      </w:r>
      <w:r w:rsidR="00835ECE">
        <w:rPr>
          <w:rFonts w:ascii="Arial" w:hAnsi="Arial" w:cs="Arial"/>
          <w:sz w:val="28"/>
          <w:szCs w:val="28"/>
        </w:rPr>
        <w:t xml:space="preserve">. </w:t>
      </w:r>
      <w:r w:rsidR="00BC77A9">
        <w:rPr>
          <w:rFonts w:ascii="Arial" w:hAnsi="Arial" w:cs="Arial"/>
          <w:sz w:val="28"/>
          <w:szCs w:val="28"/>
        </w:rPr>
        <w:t xml:space="preserve">From this, it can be </w:t>
      </w:r>
      <w:r w:rsidR="00BC77A9">
        <w:rPr>
          <w:rFonts w:ascii="Arial" w:hAnsi="Arial" w:cs="Arial"/>
          <w:sz w:val="28"/>
          <w:szCs w:val="28"/>
        </w:rPr>
        <w:lastRenderedPageBreak/>
        <w:t>understood</w:t>
      </w:r>
      <w:r w:rsidR="00835ECE" w:rsidRPr="00835ECE">
        <w:rPr>
          <w:rFonts w:ascii="Arial" w:hAnsi="Arial" w:cs="Arial"/>
          <w:sz w:val="28"/>
          <w:szCs w:val="28"/>
        </w:rPr>
        <w:t xml:space="preserve"> </w:t>
      </w:r>
      <w:r w:rsidR="00835ECE">
        <w:rPr>
          <w:rFonts w:ascii="Arial" w:hAnsi="Arial" w:cs="Arial"/>
          <w:sz w:val="28"/>
          <w:szCs w:val="28"/>
        </w:rPr>
        <w:t xml:space="preserve">that the heritage of </w:t>
      </w:r>
      <w:r w:rsidR="00835ECE" w:rsidRPr="00BC77A9">
        <w:rPr>
          <w:rFonts w:ascii="Arial" w:hAnsi="Arial" w:cs="Arial"/>
          <w:sz w:val="28"/>
          <w:szCs w:val="28"/>
        </w:rPr>
        <w:t>Scapa Flow</w:t>
      </w:r>
      <w:r w:rsidR="00835ECE">
        <w:rPr>
          <w:rFonts w:ascii="Arial" w:hAnsi="Arial" w:cs="Arial"/>
          <w:sz w:val="28"/>
          <w:szCs w:val="28"/>
        </w:rPr>
        <w:t xml:space="preserve"> is recognised all over the world </w:t>
      </w:r>
      <w:sdt>
        <w:sdtPr>
          <w:rPr>
            <w:rFonts w:ascii="Arial" w:hAnsi="Arial" w:cs="Arial"/>
            <w:sz w:val="28"/>
            <w:szCs w:val="28"/>
          </w:rPr>
          <w:id w:val="-1115743435"/>
          <w:citation/>
        </w:sdtPr>
        <w:sdtContent>
          <w:r w:rsidR="00835ECE" w:rsidRPr="00D87498">
            <w:rPr>
              <w:rFonts w:ascii="Arial" w:hAnsi="Arial" w:cs="Arial"/>
              <w:sz w:val="28"/>
              <w:szCs w:val="28"/>
            </w:rPr>
            <w:fldChar w:fldCharType="begin"/>
          </w:r>
          <w:r w:rsidR="00EC03FF" w:rsidRPr="00D87498">
            <w:rPr>
              <w:rFonts w:ascii="Arial" w:hAnsi="Arial" w:cs="Arial"/>
              <w:sz w:val="28"/>
              <w:szCs w:val="28"/>
            </w:rPr>
            <w:instrText xml:space="preserve">CITATION Sca19 \p 48-83 \l 2057 </w:instrText>
          </w:r>
          <w:r w:rsidR="00835ECE" w:rsidRPr="00D87498">
            <w:rPr>
              <w:rFonts w:ascii="Arial" w:hAnsi="Arial" w:cs="Arial"/>
              <w:sz w:val="28"/>
              <w:szCs w:val="28"/>
            </w:rPr>
            <w:fldChar w:fldCharType="separate"/>
          </w:r>
          <w:r w:rsidR="008E4BFE" w:rsidRPr="008E4BFE">
            <w:rPr>
              <w:rFonts w:ascii="Arial" w:hAnsi="Arial" w:cs="Arial"/>
              <w:noProof/>
              <w:sz w:val="28"/>
              <w:szCs w:val="28"/>
            </w:rPr>
            <w:t>(Bsac Diving, 2019, pp. 48-83)</w:t>
          </w:r>
          <w:r w:rsidR="00835ECE" w:rsidRPr="00D87498">
            <w:rPr>
              <w:rFonts w:ascii="Arial" w:hAnsi="Arial" w:cs="Arial"/>
              <w:sz w:val="28"/>
              <w:szCs w:val="28"/>
            </w:rPr>
            <w:fldChar w:fldCharType="end"/>
          </w:r>
        </w:sdtContent>
      </w:sdt>
      <w:r w:rsidR="00835ECE" w:rsidRPr="00D87498">
        <w:rPr>
          <w:rFonts w:ascii="Arial" w:hAnsi="Arial" w:cs="Arial"/>
          <w:sz w:val="28"/>
          <w:szCs w:val="28"/>
        </w:rPr>
        <w:t>.</w:t>
      </w:r>
    </w:p>
    <w:p w:rsidR="005C7EC9" w:rsidRPr="005C7EC9" w:rsidRDefault="00736F77" w:rsidP="00254F2D">
      <w:pPr>
        <w:rPr>
          <w:rFonts w:ascii="Arial" w:eastAsia="Times New Roman" w:hAnsi="Arial" w:cs="Arial"/>
          <w:color w:val="000000"/>
          <w:sz w:val="28"/>
          <w:szCs w:val="28"/>
          <w:lang w:val="en-US"/>
        </w:rPr>
      </w:pPr>
      <w:r>
        <w:rPr>
          <w:rFonts w:ascii="Arial" w:hAnsi="Arial" w:cs="Arial"/>
          <w:sz w:val="28"/>
          <w:szCs w:val="28"/>
        </w:rPr>
        <w:t xml:space="preserve">As a heritage studies student, I have considered </w:t>
      </w:r>
      <w:r w:rsidRPr="00AB11E2">
        <w:rPr>
          <w:rFonts w:ascii="Arial" w:hAnsi="Arial" w:cs="Arial"/>
          <w:sz w:val="28"/>
          <w:szCs w:val="28"/>
        </w:rPr>
        <w:t>the question of who ‘the heritage’ actually belongs to</w:t>
      </w:r>
      <w:r>
        <w:rPr>
          <w:rFonts w:ascii="Arial" w:hAnsi="Arial" w:cs="Arial"/>
          <w:sz w:val="28"/>
          <w:szCs w:val="28"/>
        </w:rPr>
        <w:t>. Does it belong to the owners of the land, the owners of the material or the country where it is discovered</w:t>
      </w:r>
      <w:r w:rsidRPr="005C7EC9">
        <w:rPr>
          <w:rFonts w:ascii="Arial" w:hAnsi="Arial" w:cs="Arial"/>
          <w:sz w:val="28"/>
          <w:szCs w:val="28"/>
        </w:rPr>
        <w:t>?</w:t>
      </w:r>
      <w:r w:rsidR="005C7EC9" w:rsidRPr="005C7EC9">
        <w:rPr>
          <w:rFonts w:ascii="Arial" w:eastAsia="Times New Roman" w:hAnsi="Arial" w:cs="Arial"/>
          <w:color w:val="000000"/>
          <w:sz w:val="28"/>
          <w:szCs w:val="28"/>
          <w:highlight w:val="yellow"/>
          <w:lang w:val="en-US"/>
        </w:rPr>
        <w:t xml:space="preserve"> </w:t>
      </w:r>
      <w:r w:rsidR="005C7EC9" w:rsidRPr="005C7EC9">
        <w:rPr>
          <w:rFonts w:ascii="Arial" w:eastAsia="Times New Roman" w:hAnsi="Arial" w:cs="Arial"/>
          <w:color w:val="000000"/>
          <w:sz w:val="28"/>
          <w:szCs w:val="28"/>
          <w:lang w:val="en-US"/>
        </w:rPr>
        <w:t>According to</w:t>
      </w:r>
      <w:r w:rsidR="005C7EC9">
        <w:rPr>
          <w:rFonts w:ascii="Arial" w:eastAsia="Times New Roman" w:hAnsi="Arial" w:cs="Arial"/>
          <w:color w:val="000000"/>
          <w:sz w:val="28"/>
          <w:szCs w:val="28"/>
          <w:lang w:val="en-US"/>
        </w:rPr>
        <w:t xml:space="preserve"> Jesse </w:t>
      </w:r>
      <w:proofErr w:type="spellStart"/>
      <w:r w:rsidR="005C7EC9">
        <w:rPr>
          <w:rFonts w:ascii="Arial" w:eastAsia="Times New Roman" w:hAnsi="Arial" w:cs="Arial"/>
          <w:color w:val="000000"/>
          <w:sz w:val="28"/>
          <w:szCs w:val="28"/>
          <w:lang w:val="en-US"/>
        </w:rPr>
        <w:t>Ransley</w:t>
      </w:r>
      <w:proofErr w:type="spellEnd"/>
      <w:r w:rsidR="005C7EC9">
        <w:rPr>
          <w:rFonts w:ascii="Arial" w:eastAsia="Times New Roman" w:hAnsi="Arial" w:cs="Arial"/>
          <w:color w:val="000000"/>
          <w:sz w:val="28"/>
          <w:szCs w:val="28"/>
          <w:lang w:val="en-US"/>
        </w:rPr>
        <w:t>, heritage is portrayed as something to be protected.</w:t>
      </w:r>
    </w:p>
    <w:p w:rsidR="005C7EC9" w:rsidRDefault="005C7EC9" w:rsidP="005C7EC9">
      <w:pPr>
        <w:ind w:left="720" w:right="720"/>
        <w:rPr>
          <w:rFonts w:ascii="Arial" w:hAnsi="Arial" w:cs="Arial"/>
          <w:sz w:val="28"/>
          <w:szCs w:val="28"/>
        </w:rPr>
      </w:pPr>
      <w:r w:rsidRPr="005C7EC9">
        <w:rPr>
          <w:rFonts w:ascii="Arial" w:hAnsi="Arial" w:cs="Arial"/>
          <w:sz w:val="28"/>
          <w:szCs w:val="28"/>
          <w:lang w:val="en-US"/>
        </w:rPr>
        <w:t>A sense of ‘rights’ is involved, along with ownership—</w:t>
      </w:r>
      <w:r w:rsidRPr="005C7EC9">
        <w:rPr>
          <w:rFonts w:ascii="Arial" w:hAnsi="Arial" w:cs="Arial"/>
          <w:i/>
          <w:sz w:val="28"/>
          <w:szCs w:val="28"/>
          <w:lang w:val="en-US"/>
        </w:rPr>
        <w:t>my</w:t>
      </w:r>
      <w:r w:rsidRPr="005C7EC9">
        <w:rPr>
          <w:rFonts w:ascii="Arial" w:hAnsi="Arial" w:cs="Arial"/>
          <w:sz w:val="28"/>
          <w:szCs w:val="28"/>
          <w:lang w:val="en-US"/>
        </w:rPr>
        <w:t xml:space="preserve"> heritage, </w:t>
      </w:r>
      <w:r w:rsidRPr="005C7EC9">
        <w:rPr>
          <w:rFonts w:ascii="Arial" w:hAnsi="Arial" w:cs="Arial"/>
          <w:i/>
          <w:sz w:val="28"/>
          <w:szCs w:val="28"/>
          <w:lang w:val="en-US"/>
        </w:rPr>
        <w:t>our</w:t>
      </w:r>
      <w:r w:rsidRPr="005C7EC9">
        <w:rPr>
          <w:rFonts w:ascii="Arial" w:hAnsi="Arial" w:cs="Arial"/>
          <w:sz w:val="28"/>
          <w:szCs w:val="28"/>
          <w:lang w:val="en-US"/>
        </w:rPr>
        <w:t xml:space="preserve"> heritage—and these are linked to community identity and associated, more ephemeral, notions of posterity, future generations and preservation as an expression of communal resilience (</w:t>
      </w:r>
      <w:proofErr w:type="spellStart"/>
      <w:r w:rsidRPr="005C7EC9">
        <w:rPr>
          <w:rFonts w:ascii="Arial" w:hAnsi="Arial" w:cs="Arial"/>
          <w:sz w:val="28"/>
          <w:szCs w:val="28"/>
          <w:lang w:val="en-US"/>
        </w:rPr>
        <w:t>Skeates</w:t>
      </w:r>
      <w:proofErr w:type="spellEnd"/>
      <w:r w:rsidRPr="005C7EC9">
        <w:rPr>
          <w:rFonts w:ascii="Arial" w:hAnsi="Arial" w:cs="Arial"/>
          <w:sz w:val="28"/>
          <w:szCs w:val="28"/>
          <w:lang w:val="en-US"/>
        </w:rPr>
        <w:t>, 2002; Edson, 2004; Carman, 2005).</w:t>
      </w:r>
      <w:sdt>
        <w:sdtPr>
          <w:rPr>
            <w:rFonts w:ascii="Arial" w:hAnsi="Arial" w:cs="Arial"/>
            <w:sz w:val="28"/>
            <w:szCs w:val="28"/>
            <w:lang w:val="en-US"/>
          </w:rPr>
          <w:id w:val="-2049603674"/>
          <w:citation/>
        </w:sdtPr>
        <w:sdtContent>
          <w:r>
            <w:rPr>
              <w:rFonts w:ascii="Arial" w:hAnsi="Arial" w:cs="Arial"/>
              <w:sz w:val="28"/>
              <w:szCs w:val="28"/>
              <w:lang w:val="en-US"/>
            </w:rPr>
            <w:fldChar w:fldCharType="begin"/>
          </w:r>
          <w:r>
            <w:rPr>
              <w:rFonts w:ascii="Arial" w:hAnsi="Arial" w:cs="Arial"/>
              <w:sz w:val="28"/>
              <w:szCs w:val="28"/>
            </w:rPr>
            <w:instrText xml:space="preserve">CITATION Jes07 \p 226 \l 2057 </w:instrText>
          </w:r>
          <w:r>
            <w:rPr>
              <w:rFonts w:ascii="Arial" w:hAnsi="Arial" w:cs="Arial"/>
              <w:sz w:val="28"/>
              <w:szCs w:val="28"/>
              <w:lang w:val="en-US"/>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(Ransley, 2007, p. 226)</w:t>
          </w:r>
          <w:r>
            <w:rPr>
              <w:rFonts w:ascii="Arial" w:hAnsi="Arial" w:cs="Arial"/>
              <w:sz w:val="28"/>
              <w:szCs w:val="28"/>
              <w:lang w:val="en-US"/>
            </w:rPr>
            <w:fldChar w:fldCharType="end"/>
          </w:r>
        </w:sdtContent>
      </w:sdt>
    </w:p>
    <w:p w:rsidR="005C7EC9" w:rsidRDefault="005C7EC9" w:rsidP="00254F2D">
      <w:pPr>
        <w:rPr>
          <w:rFonts w:ascii="Arial" w:hAnsi="Arial" w:cs="Arial"/>
          <w:sz w:val="28"/>
          <w:szCs w:val="28"/>
        </w:rPr>
      </w:pPr>
    </w:p>
    <w:p w:rsidR="00736F77" w:rsidRDefault="00736F77" w:rsidP="00254F2D">
      <w:pPr>
        <w:rPr>
          <w:rFonts w:ascii="Arial" w:hAnsi="Arial" w:cs="Arial"/>
          <w:sz w:val="28"/>
          <w:szCs w:val="28"/>
        </w:rPr>
      </w:pPr>
      <w:r>
        <w:rPr>
          <w:rFonts w:ascii="Arial" w:hAnsi="Arial" w:cs="Arial"/>
          <w:sz w:val="28"/>
          <w:szCs w:val="28"/>
        </w:rPr>
        <w:t>Within every narrative, there are several stories</w:t>
      </w:r>
      <w:r w:rsidR="00237966">
        <w:rPr>
          <w:rFonts w:ascii="Arial" w:hAnsi="Arial" w:cs="Arial"/>
          <w:sz w:val="28"/>
          <w:szCs w:val="28"/>
        </w:rPr>
        <w:t xml:space="preserve">, for example public, social cultural and collective </w:t>
      </w:r>
      <w:sdt>
        <w:sdtPr>
          <w:rPr>
            <w:rFonts w:ascii="Arial" w:hAnsi="Arial" w:cs="Arial"/>
            <w:sz w:val="28"/>
            <w:szCs w:val="28"/>
          </w:rPr>
          <w:id w:val="-1048917111"/>
          <w:citation/>
        </w:sdtPr>
        <w:sdtContent>
          <w:r w:rsidR="00237966">
            <w:rPr>
              <w:rFonts w:ascii="Arial" w:hAnsi="Arial" w:cs="Arial"/>
              <w:sz w:val="28"/>
              <w:szCs w:val="28"/>
            </w:rPr>
            <w:fldChar w:fldCharType="begin"/>
          </w:r>
          <w:r w:rsidR="00237966">
            <w:rPr>
              <w:rFonts w:ascii="Arial" w:hAnsi="Arial" w:cs="Arial"/>
              <w:sz w:val="28"/>
              <w:szCs w:val="28"/>
            </w:rPr>
            <w:instrText xml:space="preserve">CITATION Tim10 \p 7 \l 2057 </w:instrText>
          </w:r>
          <w:r w:rsidR="00237966">
            <w:rPr>
              <w:rFonts w:ascii="Arial" w:hAnsi="Arial" w:cs="Arial"/>
              <w:sz w:val="28"/>
              <w:szCs w:val="28"/>
            </w:rPr>
            <w:fldChar w:fldCharType="separate"/>
          </w:r>
          <w:r w:rsidR="008E4BFE" w:rsidRPr="008E4BFE">
            <w:rPr>
              <w:rFonts w:ascii="Arial" w:hAnsi="Arial" w:cs="Arial"/>
              <w:noProof/>
              <w:sz w:val="28"/>
              <w:szCs w:val="28"/>
            </w:rPr>
            <w:t>(Benton, 2010, p. 7)</w:t>
          </w:r>
          <w:r w:rsidR="00237966">
            <w:rPr>
              <w:rFonts w:ascii="Arial" w:hAnsi="Arial" w:cs="Arial"/>
              <w:sz w:val="28"/>
              <w:szCs w:val="28"/>
            </w:rPr>
            <w:fldChar w:fldCharType="end"/>
          </w:r>
        </w:sdtContent>
      </w:sdt>
      <w:r>
        <w:rPr>
          <w:rFonts w:ascii="Arial" w:hAnsi="Arial" w:cs="Arial"/>
          <w:sz w:val="28"/>
          <w:szCs w:val="28"/>
        </w:rPr>
        <w:t xml:space="preserve"> that develop into the full picture</w:t>
      </w:r>
      <w:sdt>
        <w:sdtPr>
          <w:rPr>
            <w:rFonts w:ascii="Arial" w:hAnsi="Arial" w:cs="Arial"/>
            <w:sz w:val="28"/>
            <w:szCs w:val="28"/>
          </w:rPr>
          <w:id w:val="2022205247"/>
          <w:citation/>
        </w:sdtPr>
        <w:sdtContent>
          <w:r w:rsidR="00AB11E2">
            <w:rPr>
              <w:rFonts w:ascii="Arial" w:hAnsi="Arial" w:cs="Arial"/>
              <w:sz w:val="28"/>
              <w:szCs w:val="28"/>
            </w:rPr>
            <w:fldChar w:fldCharType="begin"/>
          </w:r>
          <w:r w:rsidR="00AB11E2">
            <w:rPr>
              <w:rFonts w:ascii="Arial" w:hAnsi="Arial" w:cs="Arial"/>
              <w:sz w:val="28"/>
              <w:szCs w:val="28"/>
            </w:rPr>
            <w:instrText xml:space="preserve"> CITATION Jes07 \l 2057 </w:instrText>
          </w:r>
          <w:r w:rsidR="00AB11E2">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(Ransley, 2007)</w:t>
          </w:r>
          <w:r w:rsidR="00AB11E2">
            <w:rPr>
              <w:rFonts w:ascii="Arial" w:hAnsi="Arial" w:cs="Arial"/>
              <w:sz w:val="28"/>
              <w:szCs w:val="28"/>
            </w:rPr>
            <w:fldChar w:fldCharType="end"/>
          </w:r>
        </w:sdtContent>
      </w:sdt>
      <w:r>
        <w:rPr>
          <w:rFonts w:ascii="Arial" w:hAnsi="Arial" w:cs="Arial"/>
          <w:sz w:val="28"/>
          <w:szCs w:val="28"/>
        </w:rPr>
        <w:t>, however the artefacts stay the same but the stories may vary over time.</w:t>
      </w:r>
      <w:r w:rsidR="000A641A">
        <w:rPr>
          <w:rFonts w:ascii="Arial" w:hAnsi="Arial" w:cs="Arial"/>
          <w:sz w:val="28"/>
          <w:szCs w:val="28"/>
        </w:rPr>
        <w:t xml:space="preserve"> </w:t>
      </w:r>
    </w:p>
    <w:p w:rsidR="00401C88" w:rsidRPr="00523905" w:rsidRDefault="00401C88" w:rsidP="00401C88">
      <w:pPr>
        <w:rPr>
          <w:rFonts w:ascii="Arial" w:hAnsi="Arial" w:cs="Arial"/>
          <w:sz w:val="28"/>
          <w:szCs w:val="28"/>
        </w:rPr>
      </w:pPr>
      <w:r>
        <w:rPr>
          <w:rFonts w:ascii="Arial" w:hAnsi="Arial" w:cs="Arial"/>
          <w:sz w:val="28"/>
          <w:szCs w:val="28"/>
        </w:rPr>
        <w:t>In respect of this, my knowledge of the site did not cover the ancient stories of the Vikings</w:t>
      </w:r>
      <w:sdt>
        <w:sdtPr>
          <w:rPr>
            <w:rFonts w:ascii="Arial" w:hAnsi="Arial" w:cs="Arial"/>
            <w:sz w:val="28"/>
            <w:szCs w:val="28"/>
          </w:rPr>
          <w:id w:val="2076231100"/>
          <w:citation/>
        </w:sdtPr>
        <w:sdtContent>
          <w:r>
            <w:rPr>
              <w:rFonts w:ascii="Arial" w:hAnsi="Arial" w:cs="Arial"/>
              <w:sz w:val="28"/>
              <w:szCs w:val="28"/>
            </w:rPr>
            <w:fldChar w:fldCharType="begin"/>
          </w:r>
          <w:r>
            <w:rPr>
              <w:rFonts w:ascii="Arial" w:hAnsi="Arial" w:cs="Arial"/>
              <w:sz w:val="28"/>
              <w:szCs w:val="28"/>
            </w:rPr>
            <w:instrText xml:space="preserve">CITATION WSH00 \p 8 \l 2057 </w:instrText>
          </w:r>
          <w:r>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(Hewison, 2000, p. 8)</w:t>
          </w:r>
          <w:r>
            <w:rPr>
              <w:rFonts w:ascii="Arial" w:hAnsi="Arial" w:cs="Arial"/>
              <w:sz w:val="28"/>
              <w:szCs w:val="28"/>
            </w:rPr>
            <w:fldChar w:fldCharType="end"/>
          </w:r>
        </w:sdtContent>
      </w:sdt>
      <w:r>
        <w:rPr>
          <w:rFonts w:ascii="Arial" w:hAnsi="Arial" w:cs="Arial"/>
          <w:sz w:val="28"/>
          <w:szCs w:val="28"/>
        </w:rPr>
        <w:t xml:space="preserve"> use of the natural harbours of Scapa Flow as they expanded westwards. Scapa Flow has a rich and diverse heritage but the ancient narrative is not as well-known as the historic scuttling of the WWI German Fleet. It is this heritage which currently brings tourists and divers from all over the world to the area. The income generated is therefore essential to the local community and to Scotland as a whole.</w:t>
      </w:r>
    </w:p>
    <w:p w:rsidR="00401C88" w:rsidRDefault="00401C88" w:rsidP="00401C88">
      <w:pPr>
        <w:rPr>
          <w:rFonts w:ascii="Arial" w:hAnsi="Arial" w:cs="Arial"/>
          <w:sz w:val="28"/>
          <w:szCs w:val="28"/>
        </w:rPr>
      </w:pPr>
      <w:r>
        <w:rPr>
          <w:rFonts w:ascii="Arial" w:hAnsi="Arial" w:cs="Arial"/>
          <w:sz w:val="28"/>
          <w:szCs w:val="28"/>
        </w:rPr>
        <w:t xml:space="preserve">My personal point of view of Scapa Flow was related to the WWI scuttled ships from 1919. This is because the area is one of the highlighted sites for divers, advertised and discussed in magazines for divers and the diving community. </w:t>
      </w:r>
    </w:p>
    <w:p w:rsidR="000A641A" w:rsidRDefault="00401C88" w:rsidP="00254F2D">
      <w:pPr>
        <w:rPr>
          <w:rFonts w:ascii="Arial" w:hAnsi="Arial" w:cs="Arial"/>
          <w:sz w:val="28"/>
          <w:szCs w:val="28"/>
        </w:rPr>
      </w:pPr>
      <w:r>
        <w:rPr>
          <w:rFonts w:ascii="Arial" w:hAnsi="Arial" w:cs="Arial"/>
          <w:sz w:val="28"/>
          <w:szCs w:val="28"/>
        </w:rPr>
        <w:t xml:space="preserve">Whilst on my fieldtrip, talking to the community of Scapa Flow, I came across stories about the development of Scapa Flow during the preparations for WWI. Later I read an interesting book </w:t>
      </w:r>
      <w:r w:rsidRPr="00401C88">
        <w:rPr>
          <w:rFonts w:ascii="Arial" w:hAnsi="Arial" w:cs="Arial"/>
          <w:i/>
          <w:sz w:val="28"/>
          <w:szCs w:val="28"/>
        </w:rPr>
        <w:t>The Great Harbour</w:t>
      </w:r>
      <w:r>
        <w:rPr>
          <w:rFonts w:ascii="Arial" w:hAnsi="Arial" w:cs="Arial"/>
          <w:sz w:val="28"/>
          <w:szCs w:val="28"/>
        </w:rPr>
        <w:t xml:space="preserve"> which verified these stories. How the community was divided by the men going off to work as it was a priority to develop the base and protect the harbour from invasion</w:t>
      </w:r>
      <w:sdt>
        <w:sdtPr>
          <w:rPr>
            <w:rFonts w:ascii="Arial" w:hAnsi="Arial" w:cs="Arial"/>
            <w:sz w:val="28"/>
            <w:szCs w:val="28"/>
          </w:rPr>
          <w:id w:val="-646822594"/>
          <w:citation/>
        </w:sdtPr>
        <w:sdtContent>
          <w:r>
            <w:rPr>
              <w:rFonts w:ascii="Arial" w:hAnsi="Arial" w:cs="Arial"/>
              <w:sz w:val="28"/>
              <w:szCs w:val="28"/>
            </w:rPr>
            <w:fldChar w:fldCharType="begin"/>
          </w:r>
          <w:r>
            <w:rPr>
              <w:rFonts w:ascii="Arial" w:hAnsi="Arial" w:cs="Arial"/>
              <w:sz w:val="28"/>
              <w:szCs w:val="28"/>
            </w:rPr>
            <w:instrText xml:space="preserve"> CITATION WSH00 \l 2057 </w:instrText>
          </w:r>
          <w:r>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(Hewison, 2000)</w:t>
          </w:r>
          <w:r>
            <w:rPr>
              <w:rFonts w:ascii="Arial" w:hAnsi="Arial" w:cs="Arial"/>
              <w:sz w:val="28"/>
              <w:szCs w:val="28"/>
            </w:rPr>
            <w:fldChar w:fldCharType="end"/>
          </w:r>
        </w:sdtContent>
      </w:sdt>
      <w:r>
        <w:rPr>
          <w:rFonts w:ascii="Arial" w:hAnsi="Arial" w:cs="Arial"/>
          <w:sz w:val="28"/>
          <w:szCs w:val="28"/>
        </w:rPr>
        <w:t xml:space="preserve">. </w:t>
      </w:r>
    </w:p>
    <w:p w:rsidR="00401C88" w:rsidRPr="00865219" w:rsidRDefault="00401C88" w:rsidP="00254F2D">
      <w:pPr>
        <w:rPr>
          <w:rFonts w:ascii="Arial" w:hAnsi="Arial" w:cs="Arial"/>
          <w:i/>
          <w:sz w:val="28"/>
          <w:szCs w:val="28"/>
        </w:rPr>
      </w:pPr>
      <w:r>
        <w:rPr>
          <w:rFonts w:ascii="Arial" w:hAnsi="Arial" w:cs="Arial"/>
          <w:sz w:val="28"/>
          <w:szCs w:val="28"/>
        </w:rPr>
        <w:lastRenderedPageBreak/>
        <w:t>Significant to this enquiry then</w:t>
      </w:r>
      <w:r w:rsidR="00F425D0">
        <w:rPr>
          <w:rFonts w:ascii="Arial" w:hAnsi="Arial" w:cs="Arial"/>
          <w:sz w:val="28"/>
          <w:szCs w:val="28"/>
        </w:rPr>
        <w:t>,</w:t>
      </w:r>
      <w:r>
        <w:rPr>
          <w:rFonts w:ascii="Arial" w:hAnsi="Arial" w:cs="Arial"/>
          <w:sz w:val="28"/>
          <w:szCs w:val="28"/>
        </w:rPr>
        <w:t xml:space="preserve"> are questions about the local perspective as well as </w:t>
      </w:r>
      <w:r w:rsidR="00A1783B">
        <w:rPr>
          <w:rFonts w:ascii="Arial" w:hAnsi="Arial" w:cs="Arial"/>
          <w:sz w:val="28"/>
          <w:szCs w:val="28"/>
        </w:rPr>
        <w:t xml:space="preserve">the </w:t>
      </w:r>
      <w:r>
        <w:rPr>
          <w:rFonts w:ascii="Arial" w:hAnsi="Arial" w:cs="Arial"/>
          <w:sz w:val="28"/>
          <w:szCs w:val="28"/>
        </w:rPr>
        <w:t>consideration of the German point of view</w:t>
      </w:r>
      <w:r w:rsidR="00A1783B">
        <w:rPr>
          <w:rFonts w:ascii="Arial" w:hAnsi="Arial" w:cs="Arial"/>
          <w:sz w:val="28"/>
          <w:szCs w:val="28"/>
        </w:rPr>
        <w:t xml:space="preserve"> about these WWI wrecks. Something else to consider is the Royal Navy’s perspective and the relevance of this heritage immediately after WWI, compared to its relevance in the present day.</w:t>
      </w:r>
      <w:r w:rsidR="005F68CE">
        <w:rPr>
          <w:rFonts w:ascii="Arial" w:hAnsi="Arial" w:cs="Arial"/>
          <w:sz w:val="28"/>
          <w:szCs w:val="28"/>
        </w:rPr>
        <w:t xml:space="preserve"> An example of the different opinions is shown in the narrative about the block ships. At the time of WWI the local inhabitants were not very happy with the blockade of the harbour, as it affected their use of their own ships. However the government and the Royal Navy imposed a decision on them</w:t>
      </w:r>
      <w:sdt>
        <w:sdtPr>
          <w:rPr>
            <w:rFonts w:ascii="Arial" w:hAnsi="Arial" w:cs="Arial"/>
            <w:sz w:val="28"/>
            <w:szCs w:val="28"/>
          </w:rPr>
          <w:id w:val="-802697344"/>
          <w:citation/>
        </w:sdtPr>
        <w:sdtContent>
          <w:r w:rsidR="005F68CE">
            <w:rPr>
              <w:rFonts w:ascii="Arial" w:hAnsi="Arial" w:cs="Arial"/>
              <w:sz w:val="28"/>
              <w:szCs w:val="28"/>
            </w:rPr>
            <w:fldChar w:fldCharType="begin"/>
          </w:r>
          <w:r w:rsidR="00701D6D">
            <w:rPr>
              <w:rFonts w:ascii="Arial" w:hAnsi="Arial" w:cs="Arial"/>
              <w:sz w:val="28"/>
              <w:szCs w:val="28"/>
            </w:rPr>
            <w:instrText xml:space="preserve">CITATION Loc19 \l 2057 </w:instrText>
          </w:r>
          <w:r w:rsidR="005F68C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(Personal, 2019)</w:t>
          </w:r>
          <w:r w:rsidR="005F68CE">
            <w:rPr>
              <w:rFonts w:ascii="Arial" w:hAnsi="Arial" w:cs="Arial"/>
              <w:sz w:val="28"/>
              <w:szCs w:val="28"/>
            </w:rPr>
            <w:fldChar w:fldCharType="end"/>
          </w:r>
        </w:sdtContent>
      </w:sdt>
      <w:r w:rsidR="005F68CE">
        <w:rPr>
          <w:rFonts w:ascii="Arial" w:hAnsi="Arial" w:cs="Arial"/>
          <w:sz w:val="28"/>
          <w:szCs w:val="28"/>
        </w:rPr>
        <w:t xml:space="preserve"> for the sake of national security.</w:t>
      </w:r>
      <w:r w:rsidR="004B4B13" w:rsidRPr="004B4B13">
        <w:rPr>
          <w:rFonts w:ascii="Arial" w:hAnsi="Arial" w:cs="Arial"/>
          <w:i/>
          <w:sz w:val="28"/>
          <w:szCs w:val="28"/>
        </w:rPr>
        <w:t xml:space="preserve"> </w:t>
      </w:r>
      <w:r w:rsidR="004B4B13">
        <w:rPr>
          <w:rFonts w:ascii="Arial" w:hAnsi="Arial" w:cs="Arial"/>
          <w:sz w:val="28"/>
          <w:szCs w:val="28"/>
        </w:rPr>
        <w:t xml:space="preserve">The </w:t>
      </w:r>
      <w:r w:rsidR="00EC1658">
        <w:rPr>
          <w:rFonts w:ascii="Arial" w:hAnsi="Arial" w:cs="Arial"/>
          <w:sz w:val="28"/>
          <w:szCs w:val="28"/>
        </w:rPr>
        <w:t>block ships</w:t>
      </w:r>
      <w:r w:rsidR="004B4B13">
        <w:rPr>
          <w:rFonts w:ascii="Arial" w:hAnsi="Arial" w:cs="Arial"/>
          <w:sz w:val="28"/>
          <w:szCs w:val="28"/>
        </w:rPr>
        <w:t xml:space="preserve"> are still one of the main features and still used as protectors of the harbour today. </w:t>
      </w:r>
      <w:r w:rsidR="00EC1658">
        <w:rPr>
          <w:rFonts w:ascii="Arial" w:hAnsi="Arial" w:cs="Arial"/>
          <w:sz w:val="28"/>
          <w:szCs w:val="28"/>
        </w:rPr>
        <w:t>They contribute to the control of the currents and help to stabilise the flow of water.</w:t>
      </w:r>
      <w:r w:rsidR="003F1769">
        <w:rPr>
          <w:rFonts w:ascii="Arial" w:hAnsi="Arial" w:cs="Arial"/>
          <w:sz w:val="28"/>
          <w:szCs w:val="28"/>
        </w:rPr>
        <w:t xml:space="preserve"> A later development was made in 1939 to provide security for the bay in preparation for WWII, it was named the Churchill barriers</w:t>
      </w:r>
      <w:r w:rsidR="003F1769" w:rsidRPr="003F1769">
        <w:rPr>
          <w:rFonts w:ascii="Arial" w:hAnsi="Arial" w:cs="Arial"/>
          <w:i/>
          <w:sz w:val="28"/>
          <w:szCs w:val="28"/>
        </w:rPr>
        <w:t xml:space="preserve"> </w:t>
      </w:r>
      <w:sdt>
        <w:sdtPr>
          <w:rPr>
            <w:rFonts w:ascii="Arial" w:hAnsi="Arial" w:cs="Arial"/>
            <w:i/>
            <w:sz w:val="28"/>
            <w:szCs w:val="28"/>
          </w:rPr>
          <w:id w:val="-1403973878"/>
          <w:citation/>
        </w:sdtPr>
        <w:sdtContent>
          <w:r w:rsidR="003F1769" w:rsidRPr="004B4B13">
            <w:rPr>
              <w:rFonts w:ascii="Arial" w:hAnsi="Arial" w:cs="Arial"/>
              <w:i/>
              <w:sz w:val="28"/>
              <w:szCs w:val="28"/>
            </w:rPr>
            <w:fldChar w:fldCharType="begin"/>
          </w:r>
          <w:r w:rsidR="003F1769" w:rsidRPr="004B4B13">
            <w:rPr>
              <w:rFonts w:ascii="Arial" w:hAnsi="Arial" w:cs="Arial"/>
              <w:i/>
              <w:sz w:val="28"/>
              <w:szCs w:val="28"/>
            </w:rPr>
            <w:instrText xml:space="preserve">CITATION WSH00 \p 4-6 \l 2057 </w:instrText>
          </w:r>
          <w:r w:rsidR="003F1769" w:rsidRPr="004B4B13">
            <w:rPr>
              <w:rFonts w:ascii="Arial" w:hAnsi="Arial" w:cs="Arial"/>
              <w:i/>
              <w:sz w:val="28"/>
              <w:szCs w:val="28"/>
            </w:rPr>
            <w:fldChar w:fldCharType="separate"/>
          </w:r>
          <w:r w:rsidR="008E4BFE" w:rsidRPr="008E4BFE">
            <w:rPr>
              <w:rFonts w:ascii="Arial" w:hAnsi="Arial" w:cs="Arial"/>
              <w:noProof/>
              <w:sz w:val="28"/>
              <w:szCs w:val="28"/>
            </w:rPr>
            <w:t>(Hewison, 2000, pp. 4-6)</w:t>
          </w:r>
          <w:r w:rsidR="003F1769" w:rsidRPr="004B4B13">
            <w:rPr>
              <w:rFonts w:ascii="Arial" w:hAnsi="Arial" w:cs="Arial"/>
              <w:sz w:val="28"/>
              <w:szCs w:val="28"/>
            </w:rPr>
            <w:fldChar w:fldCharType="end"/>
          </w:r>
        </w:sdtContent>
      </w:sdt>
    </w:p>
    <w:p w:rsidR="003F7828" w:rsidRDefault="003F7828" w:rsidP="00254F2D">
      <w:pPr>
        <w:rPr>
          <w:rFonts w:ascii="Arial" w:hAnsi="Arial" w:cs="Arial"/>
          <w:sz w:val="28"/>
          <w:szCs w:val="28"/>
        </w:rPr>
      </w:pPr>
      <w:r>
        <w:rPr>
          <w:rFonts w:ascii="Arial" w:hAnsi="Arial" w:cs="Arial"/>
          <w:sz w:val="28"/>
          <w:szCs w:val="28"/>
        </w:rPr>
        <w:t xml:space="preserve">It is important to realise that during times of war the spoils go to the victors, therefore as the Allies won WWI, the German ships in British water belonged to Great Britain and </w:t>
      </w:r>
      <w:r w:rsidR="002D5788">
        <w:rPr>
          <w:rFonts w:ascii="Arial" w:hAnsi="Arial" w:cs="Arial"/>
          <w:sz w:val="28"/>
          <w:szCs w:val="28"/>
        </w:rPr>
        <w:t xml:space="preserve">some </w:t>
      </w:r>
      <w:r>
        <w:rPr>
          <w:rFonts w:ascii="Arial" w:hAnsi="Arial" w:cs="Arial"/>
          <w:sz w:val="28"/>
          <w:szCs w:val="28"/>
        </w:rPr>
        <w:t>were interned in the harbour</w:t>
      </w:r>
      <w:r w:rsidR="002D5788">
        <w:rPr>
          <w:rFonts w:ascii="Arial" w:hAnsi="Arial" w:cs="Arial"/>
          <w:sz w:val="28"/>
          <w:szCs w:val="28"/>
        </w:rPr>
        <w:t xml:space="preserve"> at Scapa Flow</w:t>
      </w:r>
      <w:r>
        <w:rPr>
          <w:rFonts w:ascii="Arial" w:hAnsi="Arial" w:cs="Arial"/>
          <w:sz w:val="28"/>
          <w:szCs w:val="28"/>
        </w:rPr>
        <w:t>. In order to</w:t>
      </w:r>
      <w:r w:rsidR="002D5788">
        <w:rPr>
          <w:rFonts w:ascii="Arial" w:hAnsi="Arial" w:cs="Arial"/>
          <w:sz w:val="28"/>
          <w:szCs w:val="28"/>
        </w:rPr>
        <w:t xml:space="preserve"> save honour and</w:t>
      </w:r>
      <w:r>
        <w:rPr>
          <w:rFonts w:ascii="Arial" w:hAnsi="Arial" w:cs="Arial"/>
          <w:sz w:val="28"/>
          <w:szCs w:val="28"/>
        </w:rPr>
        <w:t xml:space="preserve"> prevent the British from </w:t>
      </w:r>
      <w:r w:rsidR="002D5788">
        <w:rPr>
          <w:rFonts w:ascii="Arial" w:hAnsi="Arial" w:cs="Arial"/>
          <w:sz w:val="28"/>
          <w:szCs w:val="28"/>
        </w:rPr>
        <w:t xml:space="preserve">gaining access to these vessels, they were gradually sabotaged </w:t>
      </w:r>
      <w:r w:rsidR="008202F0">
        <w:rPr>
          <w:rFonts w:ascii="Arial" w:hAnsi="Arial" w:cs="Arial"/>
          <w:sz w:val="28"/>
          <w:szCs w:val="28"/>
        </w:rPr>
        <w:t xml:space="preserve">by opening hatches and setting charges </w:t>
      </w:r>
      <w:r w:rsidR="002D5788">
        <w:rPr>
          <w:rFonts w:ascii="Arial" w:hAnsi="Arial" w:cs="Arial"/>
          <w:sz w:val="28"/>
          <w:szCs w:val="28"/>
        </w:rPr>
        <w:t>and prepared for a time when the order would come from the German Admiral to scuttle the fleet</w:t>
      </w:r>
      <w:sdt>
        <w:sdtPr>
          <w:rPr>
            <w:rFonts w:ascii="Arial" w:hAnsi="Arial" w:cs="Arial"/>
            <w:sz w:val="28"/>
            <w:szCs w:val="28"/>
          </w:rPr>
          <w:id w:val="-1611963913"/>
          <w:citation/>
        </w:sdtPr>
        <w:sdtContent>
          <w:r w:rsidR="002D5788">
            <w:rPr>
              <w:rFonts w:ascii="Arial" w:hAnsi="Arial" w:cs="Arial"/>
              <w:sz w:val="28"/>
              <w:szCs w:val="28"/>
            </w:rPr>
            <w:fldChar w:fldCharType="begin"/>
          </w:r>
          <w:r w:rsidR="002D5788">
            <w:rPr>
              <w:rFonts w:ascii="Arial" w:hAnsi="Arial" w:cs="Arial"/>
              <w:sz w:val="28"/>
              <w:szCs w:val="28"/>
            </w:rPr>
            <w:instrText xml:space="preserve">CITATION Dan07 \p preface \l 2057 </w:instrText>
          </w:r>
          <w:r w:rsidR="002D5788">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(Vat, 2007, p. preface)</w:t>
          </w:r>
          <w:r w:rsidR="002D5788">
            <w:rPr>
              <w:rFonts w:ascii="Arial" w:hAnsi="Arial" w:cs="Arial"/>
              <w:sz w:val="28"/>
              <w:szCs w:val="28"/>
            </w:rPr>
            <w:fldChar w:fldCharType="end"/>
          </w:r>
        </w:sdtContent>
      </w:sdt>
      <w:r w:rsidR="002D5788">
        <w:rPr>
          <w:rFonts w:ascii="Arial" w:hAnsi="Arial" w:cs="Arial"/>
          <w:sz w:val="28"/>
          <w:szCs w:val="28"/>
        </w:rPr>
        <w:t>.</w:t>
      </w:r>
      <w:r w:rsidR="008202F0">
        <w:rPr>
          <w:rFonts w:ascii="Arial" w:hAnsi="Arial" w:cs="Arial"/>
          <w:sz w:val="28"/>
          <w:szCs w:val="28"/>
        </w:rPr>
        <w:t xml:space="preserve"> </w:t>
      </w:r>
      <w:r w:rsidR="003B7233">
        <w:rPr>
          <w:rFonts w:ascii="Arial" w:hAnsi="Arial" w:cs="Arial"/>
          <w:sz w:val="28"/>
          <w:szCs w:val="28"/>
        </w:rPr>
        <w:t>On 21</w:t>
      </w:r>
      <w:r w:rsidR="003B7233" w:rsidRPr="003B7233">
        <w:rPr>
          <w:rFonts w:ascii="Arial" w:hAnsi="Arial" w:cs="Arial"/>
          <w:sz w:val="28"/>
          <w:szCs w:val="28"/>
          <w:vertAlign w:val="superscript"/>
        </w:rPr>
        <w:t>st</w:t>
      </w:r>
      <w:r w:rsidR="003B7233">
        <w:rPr>
          <w:rFonts w:ascii="Arial" w:hAnsi="Arial" w:cs="Arial"/>
          <w:sz w:val="28"/>
          <w:szCs w:val="28"/>
        </w:rPr>
        <w:t xml:space="preserve"> June 1919 the order was given and the self-destruction of the fleet took place. Of the seventy four ships in the harbour, fifty two were actually sunk to the bottom</w:t>
      </w:r>
      <w:sdt>
        <w:sdtPr>
          <w:rPr>
            <w:rFonts w:ascii="Arial" w:hAnsi="Arial" w:cs="Arial"/>
            <w:sz w:val="28"/>
            <w:szCs w:val="28"/>
          </w:rPr>
          <w:id w:val="1129447431"/>
          <w:citation/>
        </w:sdtPr>
        <w:sdtContent>
          <w:r w:rsidR="003B7233">
            <w:rPr>
              <w:rFonts w:ascii="Arial" w:hAnsi="Arial" w:cs="Arial"/>
              <w:sz w:val="28"/>
              <w:szCs w:val="28"/>
            </w:rPr>
            <w:fldChar w:fldCharType="begin"/>
          </w:r>
          <w:r w:rsidR="003B7233">
            <w:rPr>
              <w:rFonts w:ascii="Arial" w:hAnsi="Arial" w:cs="Arial"/>
              <w:sz w:val="28"/>
              <w:szCs w:val="28"/>
            </w:rPr>
            <w:instrText xml:space="preserve">CITATION Dan07 \p preface \l 2057 </w:instrText>
          </w:r>
          <w:r w:rsidR="003B7233">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(Vat, 2007, p. preface)</w:t>
          </w:r>
          <w:r w:rsidR="003B7233">
            <w:rPr>
              <w:rFonts w:ascii="Arial" w:hAnsi="Arial" w:cs="Arial"/>
              <w:sz w:val="28"/>
              <w:szCs w:val="28"/>
            </w:rPr>
            <w:fldChar w:fldCharType="end"/>
          </w:r>
        </w:sdtContent>
      </w:sdt>
      <w:r w:rsidR="003B7233">
        <w:rPr>
          <w:rFonts w:ascii="Arial" w:hAnsi="Arial" w:cs="Arial"/>
          <w:sz w:val="28"/>
          <w:szCs w:val="28"/>
        </w:rPr>
        <w:t xml:space="preserve">. </w:t>
      </w:r>
    </w:p>
    <w:p w:rsidR="005948A8" w:rsidRPr="005948A8" w:rsidRDefault="005948A8" w:rsidP="005948A8">
      <w:pPr>
        <w:rPr>
          <w:rFonts w:ascii="Arial" w:hAnsi="Arial" w:cs="Arial"/>
          <w:sz w:val="28"/>
          <w:szCs w:val="28"/>
        </w:rPr>
      </w:pPr>
      <w:r>
        <w:rPr>
          <w:rFonts w:ascii="Arial" w:hAnsi="Arial" w:cs="Arial"/>
          <w:sz w:val="28"/>
          <w:szCs w:val="28"/>
        </w:rPr>
        <w:t>The Royal Navy successfully salvaged some of the sunken vessels in 1919 and 1920</w:t>
      </w:r>
      <w:sdt>
        <w:sdtPr>
          <w:rPr>
            <w:rFonts w:ascii="Arial" w:hAnsi="Arial" w:cs="Arial"/>
            <w:sz w:val="28"/>
            <w:szCs w:val="28"/>
          </w:rPr>
          <w:id w:val="-1301449396"/>
          <w:citation/>
        </w:sdtPr>
        <w:sdtContent>
          <w:r>
            <w:rPr>
              <w:rFonts w:ascii="Arial" w:hAnsi="Arial" w:cs="Arial"/>
              <w:sz w:val="28"/>
              <w:szCs w:val="28"/>
            </w:rPr>
            <w:fldChar w:fldCharType="begin"/>
          </w:r>
          <w:r>
            <w:rPr>
              <w:rFonts w:ascii="Arial" w:hAnsi="Arial" w:cs="Arial"/>
              <w:sz w:val="28"/>
              <w:szCs w:val="28"/>
            </w:rPr>
            <w:instrText xml:space="preserve">CITATION Tom191 \p 2-5 \l 2057 </w:instrText>
          </w:r>
          <w:r>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(Muir, 2019, pp. 2-5)</w:t>
          </w:r>
          <w:r>
            <w:rPr>
              <w:rFonts w:ascii="Arial" w:hAnsi="Arial" w:cs="Arial"/>
              <w:sz w:val="28"/>
              <w:szCs w:val="28"/>
            </w:rPr>
            <w:fldChar w:fldCharType="end"/>
          </w:r>
        </w:sdtContent>
      </w:sdt>
      <w:r>
        <w:rPr>
          <w:rFonts w:ascii="Arial" w:hAnsi="Arial" w:cs="Arial"/>
          <w:sz w:val="28"/>
          <w:szCs w:val="28"/>
        </w:rPr>
        <w:t xml:space="preserve">. The salvage rights were contracted out by the Royal Navy and in 1922 </w:t>
      </w:r>
      <w:r w:rsidRPr="005948A8">
        <w:rPr>
          <w:rFonts w:ascii="Arial" w:hAnsi="Arial" w:cs="Arial"/>
          <w:sz w:val="28"/>
          <w:szCs w:val="28"/>
        </w:rPr>
        <w:t>East</w:t>
      </w:r>
      <w:r>
        <w:rPr>
          <w:rFonts w:ascii="Arial" w:hAnsi="Arial" w:cs="Arial"/>
          <w:sz w:val="28"/>
          <w:szCs w:val="28"/>
        </w:rPr>
        <w:t xml:space="preserve"> Coast Wrecking Co </w:t>
      </w:r>
      <w:r w:rsidRPr="005948A8">
        <w:rPr>
          <w:rFonts w:ascii="Arial" w:hAnsi="Arial" w:cs="Arial"/>
          <w:sz w:val="28"/>
          <w:szCs w:val="28"/>
        </w:rPr>
        <w:t xml:space="preserve">salvaged </w:t>
      </w:r>
      <w:r>
        <w:rPr>
          <w:rFonts w:ascii="Arial" w:hAnsi="Arial" w:cs="Arial"/>
          <w:sz w:val="28"/>
          <w:szCs w:val="28"/>
        </w:rPr>
        <w:t>two Destroyers</w:t>
      </w:r>
      <w:sdt>
        <w:sdtPr>
          <w:rPr>
            <w:rFonts w:ascii="Arial" w:hAnsi="Arial" w:cs="Arial"/>
            <w:sz w:val="28"/>
            <w:szCs w:val="28"/>
          </w:rPr>
          <w:id w:val="286093736"/>
          <w:citation/>
        </w:sdtPr>
        <w:sdtContent>
          <w:r w:rsidRPr="005948A8">
            <w:rPr>
              <w:rFonts w:ascii="Arial" w:hAnsi="Arial" w:cs="Arial"/>
              <w:sz w:val="28"/>
              <w:szCs w:val="28"/>
            </w:rPr>
            <w:fldChar w:fldCharType="begin"/>
          </w:r>
          <w:r w:rsidR="0076525F">
            <w:rPr>
              <w:rFonts w:ascii="Arial" w:hAnsi="Arial" w:cs="Arial"/>
              <w:sz w:val="28"/>
              <w:szCs w:val="28"/>
            </w:rPr>
            <w:instrText xml:space="preserve">CITATION Tom19 \l 2057 </w:instrText>
          </w:r>
          <w:r w:rsidRPr="005948A8">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(Anon., n.d.)</w:t>
          </w:r>
          <w:r w:rsidRPr="005948A8">
            <w:rPr>
              <w:rFonts w:ascii="Arial" w:hAnsi="Arial" w:cs="Arial"/>
              <w:sz w:val="28"/>
              <w:szCs w:val="28"/>
            </w:rPr>
            <w:fldChar w:fldCharType="end"/>
          </w:r>
        </w:sdtContent>
      </w:sdt>
      <w:r w:rsidRPr="005948A8">
        <w:rPr>
          <w:rFonts w:ascii="Arial" w:hAnsi="Arial" w:cs="Arial"/>
          <w:sz w:val="28"/>
          <w:szCs w:val="28"/>
        </w:rPr>
        <w:t xml:space="preserve">. </w:t>
      </w:r>
      <w:r w:rsidR="003B6E2C">
        <w:rPr>
          <w:rFonts w:ascii="Arial" w:hAnsi="Arial" w:cs="Arial"/>
          <w:sz w:val="28"/>
          <w:szCs w:val="28"/>
        </w:rPr>
        <w:t>Ernest Cox was an innovator in terms of salvage methods and recovered the largest amount of vessels, numbering thirty five</w:t>
      </w:r>
      <w:sdt>
        <w:sdtPr>
          <w:rPr>
            <w:rFonts w:ascii="Arial" w:hAnsi="Arial" w:cs="Arial"/>
            <w:sz w:val="28"/>
            <w:szCs w:val="28"/>
          </w:rPr>
          <w:id w:val="-1226448248"/>
          <w:citation/>
        </w:sdtPr>
        <w:sdtContent>
          <w:r w:rsidR="003B6E2C">
            <w:rPr>
              <w:rFonts w:ascii="Arial" w:hAnsi="Arial" w:cs="Arial"/>
              <w:sz w:val="28"/>
              <w:szCs w:val="28"/>
            </w:rPr>
            <w:fldChar w:fldCharType="begin"/>
          </w:r>
          <w:r w:rsidR="002173C5">
            <w:rPr>
              <w:rFonts w:ascii="Arial" w:hAnsi="Arial" w:cs="Arial"/>
              <w:sz w:val="28"/>
              <w:szCs w:val="28"/>
            </w:rPr>
            <w:instrText xml:space="preserve">CITATION Dav19 \p 81 \l 2057 </w:instrText>
          </w:r>
          <w:r w:rsidR="003B6E2C">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(Meara, 2019, p. 81)</w:t>
          </w:r>
          <w:r w:rsidR="003B6E2C">
            <w:rPr>
              <w:rFonts w:ascii="Arial" w:hAnsi="Arial" w:cs="Arial"/>
              <w:sz w:val="28"/>
              <w:szCs w:val="28"/>
            </w:rPr>
            <w:fldChar w:fldCharType="end"/>
          </w:r>
        </w:sdtContent>
      </w:sdt>
      <w:r w:rsidR="003B6E2C">
        <w:rPr>
          <w:rFonts w:ascii="Arial" w:hAnsi="Arial" w:cs="Arial"/>
          <w:sz w:val="28"/>
          <w:szCs w:val="28"/>
        </w:rPr>
        <w:t>.</w:t>
      </w:r>
    </w:p>
    <w:p w:rsidR="004B4B13" w:rsidRPr="004B4B13" w:rsidRDefault="003B6E2C" w:rsidP="00DF27E8">
      <w:pPr>
        <w:rPr>
          <w:rFonts w:ascii="Arial" w:hAnsi="Arial" w:cs="Arial"/>
          <w:sz w:val="28"/>
          <w:szCs w:val="28"/>
        </w:rPr>
      </w:pPr>
      <w:r>
        <w:rPr>
          <w:rFonts w:ascii="Arial" w:hAnsi="Arial" w:cs="Arial"/>
          <w:sz w:val="28"/>
          <w:szCs w:val="28"/>
        </w:rPr>
        <w:t>It can be seen that the narrative of the area has changed and developed over time. From the perspective of a wartime Naval base, through to the story of the post war salvage attempts, up to the present day where enterprising individuals have developed the local economy to reflect the interests of those on the heritage trail and the diving community.</w:t>
      </w:r>
      <w:r w:rsidR="00DF27E8" w:rsidRPr="00DF27E8">
        <w:rPr>
          <w:rFonts w:ascii="Arial" w:hAnsi="Arial" w:cs="Arial"/>
          <w:i/>
          <w:sz w:val="28"/>
          <w:szCs w:val="28"/>
        </w:rPr>
        <w:t xml:space="preserve"> </w:t>
      </w:r>
    </w:p>
    <w:p w:rsidR="005948A8" w:rsidRDefault="00DF27E8" w:rsidP="00254F2D">
      <w:pPr>
        <w:rPr>
          <w:rFonts w:ascii="Arial" w:hAnsi="Arial" w:cs="Arial"/>
          <w:sz w:val="28"/>
          <w:szCs w:val="28"/>
        </w:rPr>
      </w:pPr>
      <w:r w:rsidRPr="00DF27E8">
        <w:rPr>
          <w:rFonts w:ascii="Arial" w:hAnsi="Arial" w:cs="Arial"/>
          <w:sz w:val="28"/>
          <w:szCs w:val="28"/>
        </w:rPr>
        <w:lastRenderedPageBreak/>
        <w:t>Scapa Flow became a heritage site on 23</w:t>
      </w:r>
      <w:r w:rsidRPr="00DF27E8">
        <w:rPr>
          <w:rFonts w:ascii="Arial" w:hAnsi="Arial" w:cs="Arial"/>
          <w:sz w:val="28"/>
          <w:szCs w:val="28"/>
          <w:vertAlign w:val="superscript"/>
        </w:rPr>
        <w:t>rd</w:t>
      </w:r>
      <w:r>
        <w:rPr>
          <w:rFonts w:ascii="Arial" w:hAnsi="Arial" w:cs="Arial"/>
          <w:sz w:val="28"/>
          <w:szCs w:val="28"/>
        </w:rPr>
        <w:t xml:space="preserve"> May 2001: Historic Scotland awarded the seven remaining German wrecks ‘scheduled monument’ status</w:t>
      </w:r>
      <w:sdt>
        <w:sdtPr>
          <w:rPr>
            <w:rFonts w:ascii="Arial" w:hAnsi="Arial" w:cs="Arial"/>
            <w:sz w:val="28"/>
            <w:szCs w:val="28"/>
          </w:rPr>
          <w:id w:val="801035625"/>
          <w:citation/>
        </w:sdtPr>
        <w:sdtContent>
          <w:r>
            <w:rPr>
              <w:rFonts w:ascii="Arial" w:hAnsi="Arial" w:cs="Arial"/>
              <w:sz w:val="28"/>
              <w:szCs w:val="28"/>
            </w:rPr>
            <w:fldChar w:fldCharType="begin"/>
          </w:r>
          <w:r w:rsidR="0076525F">
            <w:rPr>
              <w:rFonts w:ascii="Arial" w:hAnsi="Arial" w:cs="Arial"/>
              <w:sz w:val="28"/>
              <w:szCs w:val="28"/>
            </w:rPr>
            <w:instrText xml:space="preserve">CITATION Tom19 \p 4 \l 2057 </w:instrText>
          </w:r>
          <w:r>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(Anon., n.d., p. 4)</w:t>
          </w:r>
          <w:r>
            <w:rPr>
              <w:rFonts w:ascii="Arial" w:hAnsi="Arial" w:cs="Arial"/>
              <w:sz w:val="28"/>
              <w:szCs w:val="28"/>
            </w:rPr>
            <w:fldChar w:fldCharType="end"/>
          </w:r>
        </w:sdtContent>
      </w:sdt>
      <w:r>
        <w:rPr>
          <w:rFonts w:ascii="Arial" w:hAnsi="Arial" w:cs="Arial"/>
          <w:sz w:val="28"/>
          <w:szCs w:val="28"/>
        </w:rPr>
        <w:t>.</w:t>
      </w:r>
    </w:p>
    <w:p w:rsidR="00FF7F2F" w:rsidRPr="00F17FDC" w:rsidRDefault="00FF7F2F" w:rsidP="00FF7F2F">
      <w:pPr>
        <w:rPr>
          <w:rFonts w:ascii="Arial" w:hAnsi="Arial" w:cs="Arial"/>
          <w:i/>
          <w:sz w:val="28"/>
          <w:szCs w:val="28"/>
        </w:rPr>
      </w:pPr>
      <w:r>
        <w:rPr>
          <w:rFonts w:ascii="Arial" w:hAnsi="Arial" w:cs="Arial"/>
          <w:sz w:val="28"/>
          <w:szCs w:val="28"/>
        </w:rPr>
        <w:t>At present a</w:t>
      </w:r>
      <w:r w:rsidR="00484022">
        <w:rPr>
          <w:rFonts w:ascii="Arial" w:hAnsi="Arial" w:cs="Arial"/>
          <w:sz w:val="28"/>
          <w:szCs w:val="28"/>
        </w:rPr>
        <w:t xml:space="preserve"> number of bodies contribute to the </w:t>
      </w:r>
      <w:r>
        <w:rPr>
          <w:rFonts w:ascii="Arial" w:hAnsi="Arial" w:cs="Arial"/>
          <w:sz w:val="28"/>
          <w:szCs w:val="28"/>
        </w:rPr>
        <w:t xml:space="preserve">maintenance of the </w:t>
      </w:r>
      <w:r w:rsidR="00484022">
        <w:rPr>
          <w:rFonts w:ascii="Arial" w:hAnsi="Arial" w:cs="Arial"/>
          <w:sz w:val="28"/>
          <w:szCs w:val="28"/>
        </w:rPr>
        <w:t>site. Orkney Islands Council are supported by Historic Environment Scotland</w:t>
      </w:r>
      <w:sdt>
        <w:sdtPr>
          <w:rPr>
            <w:rFonts w:ascii="Arial" w:hAnsi="Arial" w:cs="Arial"/>
            <w:sz w:val="28"/>
            <w:szCs w:val="28"/>
          </w:rPr>
          <w:id w:val="1643378820"/>
          <w:citation/>
        </w:sdtPr>
        <w:sdtContent>
          <w:r w:rsidR="00C40158">
            <w:rPr>
              <w:rFonts w:ascii="Arial" w:hAnsi="Arial" w:cs="Arial"/>
              <w:sz w:val="28"/>
              <w:szCs w:val="28"/>
            </w:rPr>
            <w:fldChar w:fldCharType="begin"/>
          </w:r>
          <w:r w:rsidR="005B2762">
            <w:rPr>
              <w:rFonts w:ascii="Arial" w:hAnsi="Arial" w:cs="Arial"/>
              <w:sz w:val="28"/>
              <w:szCs w:val="28"/>
            </w:rPr>
            <w:instrText xml:space="preserve">CITATION His191 \l 2057 </w:instrText>
          </w:r>
          <w:r w:rsidR="00C40158">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(Historic Environment Scotland, 2019)</w:t>
          </w:r>
          <w:r w:rsidR="00C40158">
            <w:rPr>
              <w:rFonts w:ascii="Arial" w:hAnsi="Arial" w:cs="Arial"/>
              <w:sz w:val="28"/>
              <w:szCs w:val="28"/>
            </w:rPr>
            <w:fldChar w:fldCharType="end"/>
          </w:r>
        </w:sdtContent>
      </w:sdt>
      <w:r w:rsidR="00484022">
        <w:rPr>
          <w:rFonts w:ascii="Arial" w:hAnsi="Arial" w:cs="Arial"/>
          <w:sz w:val="28"/>
          <w:szCs w:val="28"/>
        </w:rPr>
        <w:t xml:space="preserve"> and </w:t>
      </w:r>
      <w:r w:rsidR="005B2762">
        <w:rPr>
          <w:rFonts w:ascii="Arial" w:hAnsi="Arial" w:cs="Arial"/>
          <w:sz w:val="28"/>
          <w:szCs w:val="28"/>
        </w:rPr>
        <w:t>United Nations Educational, Scientific and Cultural Organisation (</w:t>
      </w:r>
      <w:r w:rsidR="00484022">
        <w:rPr>
          <w:rFonts w:ascii="Arial" w:hAnsi="Arial" w:cs="Arial"/>
          <w:sz w:val="28"/>
          <w:szCs w:val="28"/>
        </w:rPr>
        <w:t>UNESCO</w:t>
      </w:r>
      <w:r w:rsidR="005B2762">
        <w:rPr>
          <w:rFonts w:ascii="Arial" w:hAnsi="Arial" w:cs="Arial"/>
          <w:sz w:val="28"/>
          <w:szCs w:val="28"/>
        </w:rPr>
        <w:t>)</w:t>
      </w:r>
      <w:r w:rsidR="00484022">
        <w:rPr>
          <w:rFonts w:ascii="Arial" w:hAnsi="Arial" w:cs="Arial"/>
          <w:sz w:val="28"/>
          <w:szCs w:val="28"/>
        </w:rPr>
        <w:t xml:space="preserve">. </w:t>
      </w:r>
      <w:r>
        <w:rPr>
          <w:rFonts w:ascii="Arial" w:hAnsi="Arial" w:cs="Arial"/>
          <w:sz w:val="28"/>
          <w:szCs w:val="28"/>
        </w:rPr>
        <w:t>The local council and the local community as well as the tour guides are all involved in the upkeep and consultations regarding the safekeeping of the historic artefacts within the area. They are helping to shape the modern narrative of Scapa Flow</w:t>
      </w:r>
      <w:r w:rsidR="003F11CA" w:rsidRPr="003F11CA">
        <w:rPr>
          <w:rFonts w:ascii="Arial" w:hAnsi="Arial" w:cs="Arial"/>
          <w:sz w:val="28"/>
          <w:szCs w:val="28"/>
        </w:rPr>
        <w:t xml:space="preserve"> </w:t>
      </w:r>
      <w:sdt>
        <w:sdtPr>
          <w:rPr>
            <w:rFonts w:ascii="Arial" w:hAnsi="Arial" w:cs="Arial"/>
            <w:sz w:val="28"/>
            <w:szCs w:val="28"/>
          </w:rPr>
          <w:id w:val="1265657259"/>
          <w:citation/>
        </w:sdtPr>
        <w:sdtContent>
          <w:r w:rsidR="003F11CA" w:rsidRPr="003F11CA">
            <w:rPr>
              <w:rFonts w:ascii="Arial" w:hAnsi="Arial" w:cs="Arial"/>
              <w:sz w:val="28"/>
              <w:szCs w:val="28"/>
            </w:rPr>
            <w:fldChar w:fldCharType="begin"/>
          </w:r>
          <w:r w:rsidR="003F11CA" w:rsidRPr="003F11CA">
            <w:rPr>
              <w:rFonts w:ascii="Arial" w:hAnsi="Arial" w:cs="Arial"/>
              <w:sz w:val="28"/>
              <w:szCs w:val="28"/>
            </w:rPr>
            <w:instrText xml:space="preserve">CITATION www20 \l 2057 </w:instrText>
          </w:r>
          <w:r w:rsidR="003F11CA" w:rsidRPr="003F11CA">
            <w:rPr>
              <w:rFonts w:ascii="Arial" w:hAnsi="Arial" w:cs="Arial"/>
              <w:sz w:val="28"/>
              <w:szCs w:val="28"/>
            </w:rPr>
            <w:fldChar w:fldCharType="separate"/>
          </w:r>
          <w:r w:rsidR="008E4BFE" w:rsidRPr="008E4BFE">
            <w:rPr>
              <w:rFonts w:ascii="Arial" w:hAnsi="Arial" w:cs="Arial"/>
              <w:noProof/>
              <w:sz w:val="28"/>
              <w:szCs w:val="28"/>
            </w:rPr>
            <w:t>(historicenvironment.scot, 2020)</w:t>
          </w:r>
          <w:r w:rsidR="003F11CA" w:rsidRPr="003F11CA">
            <w:rPr>
              <w:rFonts w:ascii="Arial" w:hAnsi="Arial" w:cs="Arial"/>
              <w:sz w:val="28"/>
              <w:szCs w:val="28"/>
            </w:rPr>
            <w:fldChar w:fldCharType="end"/>
          </w:r>
        </w:sdtContent>
      </w:sdt>
    </w:p>
    <w:p w:rsidR="00F17FDC" w:rsidRDefault="00484022" w:rsidP="00F17FDC">
      <w:pPr>
        <w:rPr>
          <w:rFonts w:ascii="Arial" w:hAnsi="Arial" w:cs="Arial"/>
          <w:sz w:val="28"/>
          <w:szCs w:val="28"/>
        </w:rPr>
      </w:pPr>
      <w:r>
        <w:rPr>
          <w:rFonts w:ascii="Arial" w:hAnsi="Arial" w:cs="Arial"/>
          <w:sz w:val="28"/>
          <w:szCs w:val="28"/>
        </w:rPr>
        <w:t>The Royal Navy is responsible for the three WWII ships which are designated war graves.</w:t>
      </w:r>
      <w:r w:rsidR="00FF7F2F">
        <w:rPr>
          <w:rFonts w:ascii="Arial" w:hAnsi="Arial" w:cs="Arial"/>
          <w:sz w:val="28"/>
          <w:szCs w:val="28"/>
        </w:rPr>
        <w:t xml:space="preserve"> </w:t>
      </w:r>
      <w:r w:rsidR="00244A66">
        <w:rPr>
          <w:rFonts w:ascii="Arial" w:hAnsi="Arial" w:cs="Arial"/>
          <w:sz w:val="28"/>
          <w:szCs w:val="28"/>
        </w:rPr>
        <w:t xml:space="preserve">In 1958, after a public outrage, the Admiralty were prevented from selling salvage rights to the three British battleships </w:t>
      </w:r>
      <w:sdt>
        <w:sdtPr>
          <w:rPr>
            <w:rFonts w:ascii="Arial" w:hAnsi="Arial" w:cs="Arial"/>
            <w:sz w:val="28"/>
            <w:szCs w:val="28"/>
          </w:rPr>
          <w:id w:val="48807724"/>
          <w:citation/>
        </w:sdtPr>
        <w:sdtContent>
          <w:r w:rsidR="00244A66">
            <w:rPr>
              <w:rFonts w:ascii="Arial" w:hAnsi="Arial" w:cs="Arial"/>
              <w:sz w:val="28"/>
              <w:szCs w:val="28"/>
            </w:rPr>
            <w:fldChar w:fldCharType="begin"/>
          </w:r>
          <w:r w:rsidR="0076525F">
            <w:rPr>
              <w:rFonts w:ascii="Arial" w:hAnsi="Arial" w:cs="Arial"/>
              <w:sz w:val="28"/>
              <w:szCs w:val="28"/>
            </w:rPr>
            <w:instrText xml:space="preserve">CITATION Tom19 \p 3 \l 2057 </w:instrText>
          </w:r>
          <w:r w:rsidR="00244A66">
            <w:rPr>
              <w:rFonts w:ascii="Arial" w:hAnsi="Arial" w:cs="Arial"/>
              <w:sz w:val="28"/>
              <w:szCs w:val="28"/>
            </w:rPr>
            <w:fldChar w:fldCharType="separate"/>
          </w:r>
          <w:r w:rsidR="008E4BFE" w:rsidRPr="008E4BFE">
            <w:rPr>
              <w:rFonts w:ascii="Arial" w:hAnsi="Arial" w:cs="Arial"/>
              <w:noProof/>
              <w:sz w:val="28"/>
              <w:szCs w:val="28"/>
            </w:rPr>
            <w:t>(Anon., n.d., p. 3)</w:t>
          </w:r>
          <w:r w:rsidR="00244A66">
            <w:rPr>
              <w:rFonts w:ascii="Arial" w:hAnsi="Arial" w:cs="Arial"/>
              <w:sz w:val="28"/>
              <w:szCs w:val="28"/>
            </w:rPr>
            <w:fldChar w:fldCharType="end"/>
          </w:r>
        </w:sdtContent>
      </w:sdt>
      <w:r w:rsidR="00244A66">
        <w:rPr>
          <w:rFonts w:ascii="Arial" w:hAnsi="Arial" w:cs="Arial"/>
          <w:sz w:val="28"/>
          <w:szCs w:val="28"/>
        </w:rPr>
        <w:t>.</w:t>
      </w:r>
      <w:r w:rsidR="00DF27E8">
        <w:rPr>
          <w:rFonts w:ascii="Arial" w:hAnsi="Arial" w:cs="Arial"/>
          <w:sz w:val="28"/>
          <w:szCs w:val="28"/>
        </w:rPr>
        <w:t xml:space="preserve"> As late as February 2002</w:t>
      </w:r>
      <w:r w:rsidR="00244A66">
        <w:rPr>
          <w:rFonts w:ascii="Arial" w:hAnsi="Arial" w:cs="Arial"/>
          <w:sz w:val="28"/>
          <w:szCs w:val="28"/>
        </w:rPr>
        <w:t xml:space="preserve"> </w:t>
      </w:r>
      <w:r w:rsidR="00DF27E8">
        <w:rPr>
          <w:rFonts w:ascii="Arial" w:hAnsi="Arial" w:cs="Arial"/>
          <w:sz w:val="28"/>
          <w:szCs w:val="28"/>
        </w:rPr>
        <w:t>these vessels were designated under the Protection of Military Remains Act (PMRA), 1986. Before this although designated war graves, they had no real legal protection. Therefore no diving is permitted on them at present</w:t>
      </w:r>
      <w:sdt>
        <w:sdtPr>
          <w:rPr>
            <w:rFonts w:ascii="Arial" w:hAnsi="Arial" w:cs="Arial"/>
            <w:sz w:val="28"/>
            <w:szCs w:val="28"/>
          </w:rPr>
          <w:id w:val="-1995178919"/>
          <w:citation/>
        </w:sdtPr>
        <w:sdtContent>
          <w:r w:rsidR="00DF27E8">
            <w:rPr>
              <w:rFonts w:ascii="Arial" w:hAnsi="Arial" w:cs="Arial"/>
              <w:sz w:val="28"/>
              <w:szCs w:val="28"/>
            </w:rPr>
            <w:fldChar w:fldCharType="begin"/>
          </w:r>
          <w:r w:rsidR="0076525F">
            <w:rPr>
              <w:rFonts w:ascii="Arial" w:hAnsi="Arial" w:cs="Arial"/>
              <w:sz w:val="28"/>
              <w:szCs w:val="28"/>
            </w:rPr>
            <w:instrText xml:space="preserve">CITATION Tom19 \p 4 \y  \l 2057 </w:instrText>
          </w:r>
          <w:r w:rsidR="00DF27E8">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(Anon., p. 4)</w:t>
          </w:r>
          <w:r w:rsidR="00DF27E8">
            <w:rPr>
              <w:rFonts w:ascii="Arial" w:hAnsi="Arial" w:cs="Arial"/>
              <w:sz w:val="28"/>
              <w:szCs w:val="28"/>
            </w:rPr>
            <w:fldChar w:fldCharType="end"/>
          </w:r>
        </w:sdtContent>
      </w:sdt>
      <w:r w:rsidR="00DF27E8">
        <w:rPr>
          <w:rFonts w:ascii="Arial" w:hAnsi="Arial" w:cs="Arial"/>
          <w:sz w:val="28"/>
          <w:szCs w:val="28"/>
        </w:rPr>
        <w:t xml:space="preserve">. </w:t>
      </w:r>
      <w:r w:rsidR="00F17FDC">
        <w:rPr>
          <w:rFonts w:ascii="Arial" w:hAnsi="Arial" w:cs="Arial"/>
          <w:sz w:val="28"/>
          <w:szCs w:val="28"/>
        </w:rPr>
        <w:t>However some of the diving community (who play an important role in bringing in income from</w:t>
      </w:r>
      <w:r w:rsidR="00F17FDC" w:rsidRPr="00F17FDC">
        <w:rPr>
          <w:rFonts w:ascii="Arial" w:hAnsi="Arial" w:cs="Arial"/>
          <w:sz w:val="28"/>
          <w:szCs w:val="28"/>
        </w:rPr>
        <w:t xml:space="preserve"> </w:t>
      </w:r>
      <w:r w:rsidR="00F17FDC">
        <w:rPr>
          <w:rFonts w:ascii="Arial" w:hAnsi="Arial" w:cs="Arial"/>
          <w:sz w:val="28"/>
          <w:szCs w:val="28"/>
        </w:rPr>
        <w:t>tourism) consider that they ‘s</w:t>
      </w:r>
      <w:r w:rsidR="00F17FDC" w:rsidRPr="00F17FDC">
        <w:rPr>
          <w:rFonts w:ascii="Arial" w:hAnsi="Arial" w:cs="Arial"/>
          <w:sz w:val="28"/>
          <w:szCs w:val="28"/>
        </w:rPr>
        <w:t>hould be able to dive the Royal Oak and Vanguard, no reason why people should be able to walk over battlefields in France where thousands of soldiers lie buried underneath but not dive a wreck with remains in there.’</w:t>
      </w:r>
      <w:sdt>
        <w:sdtPr>
          <w:rPr>
            <w:rFonts w:ascii="Arial" w:hAnsi="Arial" w:cs="Arial"/>
            <w:sz w:val="28"/>
            <w:szCs w:val="28"/>
          </w:rPr>
          <w:id w:val="-283884542"/>
          <w:citation/>
        </w:sdtPr>
        <w:sdtContent>
          <w:r w:rsidR="00F17FDC">
            <w:rPr>
              <w:rFonts w:ascii="Arial" w:hAnsi="Arial" w:cs="Arial"/>
              <w:sz w:val="28"/>
              <w:szCs w:val="28"/>
            </w:rPr>
            <w:fldChar w:fldCharType="begin"/>
          </w:r>
          <w:r w:rsidR="005B2762">
            <w:rPr>
              <w:rFonts w:ascii="Arial" w:hAnsi="Arial" w:cs="Arial"/>
              <w:sz w:val="28"/>
              <w:szCs w:val="28"/>
            </w:rPr>
            <w:instrText xml:space="preserve">CITATION His191 \p 16 \l 2057 </w:instrText>
          </w:r>
          <w:r w:rsidR="00F17FDC">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(Historic Environment Scotland, 2019, p. 16)</w:t>
          </w:r>
          <w:r w:rsidR="00F17FDC">
            <w:rPr>
              <w:rFonts w:ascii="Arial" w:hAnsi="Arial" w:cs="Arial"/>
              <w:sz w:val="28"/>
              <w:szCs w:val="28"/>
            </w:rPr>
            <w:fldChar w:fldCharType="end"/>
          </w:r>
        </w:sdtContent>
      </w:sdt>
      <w:r w:rsidR="00DD5F26">
        <w:rPr>
          <w:rFonts w:ascii="Arial" w:hAnsi="Arial" w:cs="Arial"/>
          <w:sz w:val="28"/>
          <w:szCs w:val="28"/>
        </w:rPr>
        <w:t xml:space="preserve">. </w:t>
      </w:r>
    </w:p>
    <w:p w:rsidR="005B2762" w:rsidRDefault="003F1769" w:rsidP="00F17FDC">
      <w:pPr>
        <w:rPr>
          <w:rFonts w:ascii="Arial" w:hAnsi="Arial" w:cs="Arial"/>
          <w:sz w:val="28"/>
          <w:szCs w:val="28"/>
        </w:rPr>
      </w:pPr>
      <w:r>
        <w:rPr>
          <w:rFonts w:ascii="Arial" w:hAnsi="Arial" w:cs="Arial"/>
          <w:sz w:val="28"/>
          <w:szCs w:val="28"/>
        </w:rPr>
        <w:t xml:space="preserve">As previously discussed, </w:t>
      </w:r>
      <w:r w:rsidRPr="003F1769">
        <w:rPr>
          <w:rFonts w:ascii="Arial" w:hAnsi="Arial" w:cs="Arial"/>
          <w:sz w:val="28"/>
          <w:szCs w:val="28"/>
        </w:rPr>
        <w:t>Scapa Fl</w:t>
      </w:r>
      <w:r>
        <w:rPr>
          <w:rFonts w:ascii="Arial" w:hAnsi="Arial" w:cs="Arial"/>
          <w:sz w:val="28"/>
          <w:szCs w:val="28"/>
        </w:rPr>
        <w:t>ow is a heritage site at local, national and i</w:t>
      </w:r>
      <w:r w:rsidRPr="003F1769">
        <w:rPr>
          <w:rFonts w:ascii="Arial" w:hAnsi="Arial" w:cs="Arial"/>
          <w:sz w:val="28"/>
          <w:szCs w:val="28"/>
        </w:rPr>
        <w:t>nternational levels.</w:t>
      </w:r>
      <w:r>
        <w:rPr>
          <w:rFonts w:ascii="Arial" w:hAnsi="Arial" w:cs="Arial"/>
          <w:sz w:val="28"/>
          <w:szCs w:val="28"/>
        </w:rPr>
        <w:t xml:space="preserve"> </w:t>
      </w:r>
      <w:r w:rsidR="003C52A4">
        <w:rPr>
          <w:rFonts w:ascii="Arial" w:hAnsi="Arial" w:cs="Arial"/>
          <w:sz w:val="28"/>
          <w:szCs w:val="28"/>
        </w:rPr>
        <w:t xml:space="preserve">Both the land and the sea contain national treasures which need to be preserved and presented in the best possible way according to each individual case. </w:t>
      </w:r>
      <w:r w:rsidR="003C52A4" w:rsidRPr="00AE44E8">
        <w:rPr>
          <w:rFonts w:ascii="Arial" w:hAnsi="Arial" w:cs="Arial"/>
          <w:sz w:val="28"/>
          <w:szCs w:val="28"/>
        </w:rPr>
        <w:t>There are several museums on the Islands telling different aspect</w:t>
      </w:r>
      <w:r w:rsidR="003C52A4">
        <w:rPr>
          <w:rFonts w:ascii="Arial" w:hAnsi="Arial" w:cs="Arial"/>
          <w:sz w:val="28"/>
          <w:szCs w:val="28"/>
        </w:rPr>
        <w:t>s of local history. One of the oldest examples of this is</w:t>
      </w:r>
      <w:r w:rsidR="003C52A4" w:rsidRPr="003C52A4">
        <w:rPr>
          <w:rFonts w:ascii="Arial" w:hAnsi="Arial" w:cs="Arial"/>
          <w:sz w:val="28"/>
          <w:szCs w:val="28"/>
        </w:rPr>
        <w:t xml:space="preserve"> </w:t>
      </w:r>
      <w:r w:rsidR="003C52A4">
        <w:rPr>
          <w:rFonts w:ascii="Arial" w:hAnsi="Arial" w:cs="Arial"/>
          <w:sz w:val="28"/>
          <w:szCs w:val="28"/>
        </w:rPr>
        <w:t>the Orkney M</w:t>
      </w:r>
      <w:r w:rsidR="003C52A4" w:rsidRPr="00AE44E8">
        <w:rPr>
          <w:rFonts w:ascii="Arial" w:hAnsi="Arial" w:cs="Arial"/>
          <w:sz w:val="28"/>
          <w:szCs w:val="28"/>
        </w:rPr>
        <w:t>useum</w:t>
      </w:r>
      <w:r w:rsidR="003C52A4">
        <w:rPr>
          <w:rFonts w:ascii="Arial" w:hAnsi="Arial" w:cs="Arial"/>
          <w:sz w:val="28"/>
          <w:szCs w:val="28"/>
        </w:rPr>
        <w:t>, which</w:t>
      </w:r>
      <w:r w:rsidR="003C52A4" w:rsidRPr="00AE44E8">
        <w:rPr>
          <w:rFonts w:ascii="Arial" w:hAnsi="Arial" w:cs="Arial"/>
          <w:sz w:val="28"/>
          <w:szCs w:val="28"/>
        </w:rPr>
        <w:t xml:space="preserve"> opened in 1968 and shows the narrative of the Picts and the Vikings</w:t>
      </w:r>
      <w:sdt>
        <w:sdtPr>
          <w:rPr>
            <w:rFonts w:ascii="Arial" w:hAnsi="Arial" w:cs="Arial"/>
            <w:sz w:val="28"/>
            <w:szCs w:val="28"/>
          </w:rPr>
          <w:id w:val="443659509"/>
          <w:citation/>
        </w:sdtPr>
        <w:sdtContent>
          <w:r w:rsidR="003C52A4" w:rsidRPr="00AE44E8">
            <w:rPr>
              <w:rFonts w:ascii="Arial" w:hAnsi="Arial" w:cs="Arial"/>
              <w:sz w:val="28"/>
              <w:szCs w:val="28"/>
            </w:rPr>
            <w:fldChar w:fldCharType="begin"/>
          </w:r>
          <w:r w:rsidR="003C52A4" w:rsidRPr="00AE44E8">
            <w:rPr>
              <w:rFonts w:ascii="Arial" w:hAnsi="Arial" w:cs="Arial"/>
              <w:sz w:val="28"/>
              <w:szCs w:val="28"/>
            </w:rPr>
            <w:instrText xml:space="preserve">CITATION ork20 \l 2057 </w:instrText>
          </w:r>
          <w:r w:rsidR="003C52A4" w:rsidRPr="00AE44E8">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(orkney.gov.uk, 2019)</w:t>
          </w:r>
          <w:r w:rsidR="003C52A4" w:rsidRPr="00AE44E8">
            <w:rPr>
              <w:rFonts w:ascii="Arial" w:hAnsi="Arial" w:cs="Arial"/>
              <w:sz w:val="28"/>
              <w:szCs w:val="28"/>
            </w:rPr>
            <w:fldChar w:fldCharType="end"/>
          </w:r>
        </w:sdtContent>
      </w:sdt>
      <w:r w:rsidR="003C52A4">
        <w:rPr>
          <w:rFonts w:ascii="Arial" w:hAnsi="Arial" w:cs="Arial"/>
          <w:sz w:val="28"/>
          <w:szCs w:val="28"/>
        </w:rPr>
        <w:t>.</w:t>
      </w:r>
    </w:p>
    <w:p w:rsidR="003C52A4" w:rsidRPr="00865219" w:rsidRDefault="003C52A4" w:rsidP="00F17FDC">
      <w:pPr>
        <w:rPr>
          <w:rFonts w:ascii="Arial" w:hAnsi="Arial" w:cs="Arial"/>
          <w:sz w:val="28"/>
          <w:szCs w:val="28"/>
        </w:rPr>
      </w:pPr>
      <w:r>
        <w:rPr>
          <w:rFonts w:ascii="Arial" w:hAnsi="Arial" w:cs="Arial"/>
          <w:sz w:val="28"/>
          <w:szCs w:val="28"/>
        </w:rPr>
        <w:t>In terms of the underwater heritage and how best to manage a site that is disappearing, this raises a couple of questions</w:t>
      </w:r>
      <w:sdt>
        <w:sdtPr>
          <w:rPr>
            <w:rFonts w:ascii="Arial" w:hAnsi="Arial" w:cs="Arial"/>
            <w:sz w:val="28"/>
            <w:szCs w:val="28"/>
          </w:rPr>
          <w:id w:val="-1587531074"/>
          <w:citation/>
        </w:sdtPr>
        <w:sdtContent>
          <w:r w:rsidR="00865219">
            <w:rPr>
              <w:rFonts w:ascii="Arial" w:hAnsi="Arial" w:cs="Arial"/>
              <w:sz w:val="28"/>
              <w:szCs w:val="28"/>
            </w:rPr>
            <w:fldChar w:fldCharType="begin"/>
          </w:r>
          <w:r w:rsidR="00865219">
            <w:rPr>
              <w:rFonts w:ascii="Arial" w:hAnsi="Arial" w:cs="Arial"/>
              <w:sz w:val="28"/>
              <w:szCs w:val="28"/>
            </w:rPr>
            <w:instrText xml:space="preserve"> CITATION Jes07 \l 2057 </w:instrText>
          </w:r>
          <w:r w:rsidR="00865219">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(Ransley, 2007)</w:t>
          </w:r>
          <w:r w:rsidR="00865219">
            <w:rPr>
              <w:rFonts w:ascii="Arial" w:hAnsi="Arial" w:cs="Arial"/>
              <w:sz w:val="28"/>
              <w:szCs w:val="28"/>
            </w:rPr>
            <w:fldChar w:fldCharType="end"/>
          </w:r>
        </w:sdtContent>
      </w:sdt>
      <w:r>
        <w:rPr>
          <w:rFonts w:ascii="Arial" w:hAnsi="Arial" w:cs="Arial"/>
          <w:sz w:val="28"/>
          <w:szCs w:val="28"/>
        </w:rPr>
        <w:t xml:space="preserve">. </w:t>
      </w:r>
      <w:r w:rsidRPr="003C52A4">
        <w:rPr>
          <w:rFonts w:ascii="Arial" w:hAnsi="Arial" w:cs="Arial"/>
          <w:sz w:val="28"/>
          <w:szCs w:val="28"/>
        </w:rPr>
        <w:t>What needs saving/protecting and what can be left to disintegrate?</w:t>
      </w:r>
      <w:r>
        <w:rPr>
          <w:rFonts w:ascii="Arial" w:hAnsi="Arial" w:cs="Arial"/>
          <w:sz w:val="28"/>
          <w:szCs w:val="28"/>
        </w:rPr>
        <w:t xml:space="preserve"> For example are the remaining ships to be left in situ or should/could they be raised?</w:t>
      </w:r>
      <w:r w:rsidR="00865219">
        <w:rPr>
          <w:rFonts w:ascii="Arial" w:hAnsi="Arial" w:cs="Arial"/>
          <w:sz w:val="28"/>
          <w:szCs w:val="28"/>
        </w:rPr>
        <w:t xml:space="preserve"> </w:t>
      </w:r>
      <w:r w:rsidR="00BF56CF" w:rsidRPr="00BF56CF">
        <w:rPr>
          <w:rFonts w:ascii="Arial" w:hAnsi="Arial" w:cs="Arial"/>
          <w:sz w:val="28"/>
          <w:szCs w:val="28"/>
          <w:lang w:val="en-US"/>
        </w:rPr>
        <w:t>I</w:t>
      </w:r>
      <w:r w:rsidR="00BF56CF">
        <w:rPr>
          <w:rFonts w:ascii="Arial" w:hAnsi="Arial" w:cs="Arial"/>
          <w:sz w:val="28"/>
          <w:szCs w:val="28"/>
          <w:lang w:val="en-US"/>
        </w:rPr>
        <w:t xml:space="preserve">mportant heritage may be lost as structures collapse. </w:t>
      </w:r>
      <w:r w:rsidR="00BF56CF">
        <w:rPr>
          <w:rFonts w:ascii="Arial" w:hAnsi="Arial" w:cs="Arial"/>
          <w:sz w:val="28"/>
          <w:szCs w:val="28"/>
        </w:rPr>
        <w:t>According to a regular diver at this site</w:t>
      </w:r>
      <w:r w:rsidR="00BF56CF" w:rsidRPr="00BF56CF">
        <w:rPr>
          <w:rFonts w:ascii="Arial" w:hAnsi="Arial" w:cs="Arial"/>
          <w:sz w:val="28"/>
          <w:szCs w:val="28"/>
          <w:lang w:val="en-US"/>
        </w:rPr>
        <w:t xml:space="preserve"> ‘the last 5 years have seen a very </w:t>
      </w:r>
      <w:r w:rsidR="00BF56CF" w:rsidRPr="00BF56CF">
        <w:rPr>
          <w:rFonts w:ascii="Arial" w:hAnsi="Arial" w:cs="Arial"/>
          <w:sz w:val="28"/>
          <w:szCs w:val="28"/>
          <w:lang w:val="en-US"/>
        </w:rPr>
        <w:lastRenderedPageBreak/>
        <w:t>noticeable collapse of the big wrecks, clearly they are starting to weaken to the point where the corroded supports can no longer hold the weight.’</w:t>
      </w:r>
      <w:sdt>
        <w:sdtPr>
          <w:rPr>
            <w:rFonts w:ascii="Arial" w:hAnsi="Arial" w:cs="Arial"/>
            <w:sz w:val="28"/>
            <w:szCs w:val="28"/>
            <w:lang w:val="en-US"/>
          </w:rPr>
          <w:id w:val="-1549611121"/>
          <w:citation/>
        </w:sdtPr>
        <w:sdtContent>
          <w:r w:rsidR="00BF56CF">
            <w:rPr>
              <w:rFonts w:ascii="Arial" w:hAnsi="Arial" w:cs="Arial"/>
              <w:sz w:val="28"/>
              <w:szCs w:val="28"/>
              <w:lang w:val="en-US"/>
            </w:rPr>
            <w:fldChar w:fldCharType="begin"/>
          </w:r>
          <w:r w:rsidR="00BF56CF">
            <w:rPr>
              <w:rFonts w:ascii="Arial" w:hAnsi="Arial" w:cs="Arial"/>
              <w:sz w:val="28"/>
              <w:szCs w:val="28"/>
            </w:rPr>
            <w:instrText xml:space="preserve">CITATION His191 \p 11 \l 2057 </w:instrText>
          </w:r>
          <w:r w:rsidR="00BF56CF">
            <w:rPr>
              <w:rFonts w:ascii="Arial" w:hAnsi="Arial" w:cs="Arial"/>
              <w:sz w:val="28"/>
              <w:szCs w:val="28"/>
              <w:lang w:val="en-US"/>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(Historic Environment Scotland, 2019, p. 11)</w:t>
          </w:r>
          <w:r w:rsidR="00BF56CF">
            <w:rPr>
              <w:rFonts w:ascii="Arial" w:hAnsi="Arial" w:cs="Arial"/>
              <w:sz w:val="28"/>
              <w:szCs w:val="28"/>
              <w:lang w:val="en-US"/>
            </w:rPr>
            <w:fldChar w:fldCharType="end"/>
          </w:r>
        </w:sdtContent>
      </w:sdt>
      <w:r w:rsidR="00144D3B">
        <w:rPr>
          <w:rFonts w:ascii="Arial" w:hAnsi="Arial" w:cs="Arial"/>
          <w:sz w:val="28"/>
          <w:szCs w:val="28"/>
          <w:lang w:val="en-US"/>
        </w:rPr>
        <w:t xml:space="preserve">. </w:t>
      </w:r>
      <w:r w:rsidR="00222B61">
        <w:rPr>
          <w:rFonts w:ascii="Arial" w:hAnsi="Arial" w:cs="Arial"/>
          <w:sz w:val="28"/>
          <w:szCs w:val="28"/>
        </w:rPr>
        <w:t>The National Heritage Act (2002) affected the English approach to Maritime Heritage introducing a formalised system for managing underwater heritage, often Scotland adopts these ideas</w:t>
      </w:r>
      <w:sdt>
        <w:sdtPr>
          <w:rPr>
            <w:rFonts w:ascii="Arial" w:hAnsi="Arial" w:cs="Arial"/>
            <w:sz w:val="28"/>
            <w:szCs w:val="28"/>
          </w:rPr>
          <w:id w:val="-2042050654"/>
          <w:citation/>
        </w:sdtPr>
        <w:sdtContent>
          <w:r w:rsidR="00222B61">
            <w:rPr>
              <w:rFonts w:ascii="Arial" w:hAnsi="Arial" w:cs="Arial"/>
              <w:sz w:val="28"/>
              <w:szCs w:val="28"/>
            </w:rPr>
            <w:fldChar w:fldCharType="begin"/>
          </w:r>
          <w:r w:rsidR="00222B61">
            <w:rPr>
              <w:rFonts w:ascii="Arial" w:hAnsi="Arial" w:cs="Arial"/>
              <w:sz w:val="28"/>
              <w:szCs w:val="28"/>
            </w:rPr>
            <w:instrText xml:space="preserve"> CITATION Jes07 \l 2057 </w:instrText>
          </w:r>
          <w:r w:rsidR="00222B61">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(Ransley, 2007)</w:t>
          </w:r>
          <w:r w:rsidR="00222B61">
            <w:rPr>
              <w:rFonts w:ascii="Arial" w:hAnsi="Arial" w:cs="Arial"/>
              <w:sz w:val="28"/>
              <w:szCs w:val="28"/>
            </w:rPr>
            <w:fldChar w:fldCharType="end"/>
          </w:r>
        </w:sdtContent>
      </w:sdt>
      <w:r w:rsidR="00222B61">
        <w:rPr>
          <w:rFonts w:ascii="Arial" w:hAnsi="Arial" w:cs="Arial"/>
          <w:sz w:val="28"/>
          <w:szCs w:val="28"/>
        </w:rPr>
        <w:t xml:space="preserve">. </w:t>
      </w:r>
      <w:r w:rsidR="00144D3B">
        <w:rPr>
          <w:rFonts w:ascii="Arial" w:hAnsi="Arial" w:cs="Arial"/>
          <w:sz w:val="28"/>
          <w:szCs w:val="28"/>
          <w:lang w:val="en-US"/>
        </w:rPr>
        <w:t>These questions will be explored in further detail in the chapter discussing findings and recommendations.</w:t>
      </w:r>
      <w:r w:rsidR="00222B61" w:rsidRPr="00222B61">
        <w:rPr>
          <w:rFonts w:ascii="Arial" w:hAnsi="Arial" w:cs="Arial"/>
          <w:sz w:val="28"/>
          <w:szCs w:val="28"/>
        </w:rPr>
        <w:t xml:space="preserve"> </w:t>
      </w:r>
    </w:p>
    <w:p w:rsidR="003F1769" w:rsidRPr="00AE7DF0" w:rsidRDefault="00701D6D" w:rsidP="00701D6D">
      <w:pPr>
        <w:rPr>
          <w:rFonts w:ascii="Arial" w:hAnsi="Arial" w:cs="Arial"/>
          <w:sz w:val="28"/>
          <w:szCs w:val="28"/>
          <w:lang w:val="en-US"/>
        </w:rPr>
      </w:pPr>
      <w:r w:rsidRPr="00AE7DF0">
        <w:rPr>
          <w:rFonts w:ascii="Arial" w:hAnsi="Arial" w:cs="Arial"/>
          <w:sz w:val="28"/>
          <w:szCs w:val="28"/>
          <w:lang w:val="en-US"/>
        </w:rPr>
        <w:t xml:space="preserve">As mentioned above, many ships were salvaged when it was a legal operation. To this end, in 1974, the </w:t>
      </w:r>
      <w:proofErr w:type="spellStart"/>
      <w:r w:rsidRPr="00AE7DF0">
        <w:rPr>
          <w:rFonts w:ascii="Arial" w:hAnsi="Arial" w:cs="Arial"/>
          <w:sz w:val="28"/>
          <w:szCs w:val="28"/>
          <w:lang w:val="en-US"/>
        </w:rPr>
        <w:t>Stromness</w:t>
      </w:r>
      <w:proofErr w:type="spellEnd"/>
      <w:r w:rsidRPr="00AE7DF0">
        <w:rPr>
          <w:rFonts w:ascii="Arial" w:hAnsi="Arial" w:cs="Arial"/>
          <w:sz w:val="28"/>
          <w:szCs w:val="28"/>
          <w:lang w:val="en-US"/>
        </w:rPr>
        <w:t xml:space="preserve"> Museum held an exhibition of the process called ‘The salvaging of the German Fleet’. T</w:t>
      </w:r>
      <w:r w:rsidR="00295CE5" w:rsidRPr="00AE7DF0">
        <w:rPr>
          <w:rFonts w:ascii="Arial" w:hAnsi="Arial" w:cs="Arial"/>
          <w:sz w:val="28"/>
          <w:szCs w:val="28"/>
          <w:lang w:val="en-US"/>
        </w:rPr>
        <w:t>h</w:t>
      </w:r>
      <w:r w:rsidRPr="00AE7DF0">
        <w:rPr>
          <w:rFonts w:ascii="Arial" w:hAnsi="Arial" w:cs="Arial"/>
          <w:sz w:val="28"/>
          <w:szCs w:val="28"/>
          <w:lang w:val="en-US"/>
        </w:rPr>
        <w:t>is is now one of the permanent displays there</w:t>
      </w:r>
      <w:sdt>
        <w:sdtPr>
          <w:rPr>
            <w:rFonts w:ascii="Arial" w:hAnsi="Arial" w:cs="Arial"/>
            <w:sz w:val="28"/>
            <w:szCs w:val="28"/>
            <w:lang w:val="en-US"/>
          </w:rPr>
          <w:id w:val="-1419711362"/>
          <w:citation/>
        </w:sdtPr>
        <w:sdtContent>
          <w:r w:rsidR="00545222" w:rsidRPr="00AE7DF0">
            <w:rPr>
              <w:rFonts w:ascii="Arial" w:hAnsi="Arial" w:cs="Arial"/>
              <w:sz w:val="28"/>
              <w:szCs w:val="28"/>
              <w:lang w:val="en-US"/>
            </w:rPr>
            <w:fldChar w:fldCharType="begin"/>
          </w:r>
          <w:r w:rsidR="00545222" w:rsidRPr="00AE7DF0">
            <w:rPr>
              <w:rFonts w:ascii="Arial" w:hAnsi="Arial" w:cs="Arial"/>
              <w:sz w:val="28"/>
              <w:szCs w:val="28"/>
            </w:rPr>
            <w:instrText xml:space="preserve">CITATION Tom191 \p 4 \l 2057 </w:instrText>
          </w:r>
          <w:r w:rsidR="00545222" w:rsidRPr="00AE7DF0">
            <w:rPr>
              <w:rFonts w:ascii="Arial" w:hAnsi="Arial" w:cs="Arial"/>
              <w:sz w:val="28"/>
              <w:szCs w:val="28"/>
              <w:lang w:val="en-US"/>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(Muir, 2019, p. 4)</w:t>
          </w:r>
          <w:r w:rsidR="00545222" w:rsidRPr="00AE7DF0">
            <w:rPr>
              <w:rFonts w:ascii="Arial" w:hAnsi="Arial" w:cs="Arial"/>
              <w:sz w:val="28"/>
              <w:szCs w:val="28"/>
              <w:lang w:val="en-US"/>
            </w:rPr>
            <w:fldChar w:fldCharType="end"/>
          </w:r>
        </w:sdtContent>
      </w:sdt>
      <w:r w:rsidR="00545222" w:rsidRPr="00AE7DF0">
        <w:rPr>
          <w:rFonts w:ascii="Arial" w:hAnsi="Arial" w:cs="Arial"/>
          <w:sz w:val="28"/>
          <w:szCs w:val="28"/>
          <w:lang w:val="en-US"/>
        </w:rPr>
        <w:t>.</w:t>
      </w:r>
      <w:r w:rsidR="00AE7DF0">
        <w:rPr>
          <w:rFonts w:ascii="Arial" w:hAnsi="Arial" w:cs="Arial"/>
          <w:sz w:val="28"/>
          <w:szCs w:val="28"/>
          <w:lang w:val="en-US"/>
        </w:rPr>
        <w:t xml:space="preserve"> </w:t>
      </w:r>
      <w:r w:rsidR="00AE44E8" w:rsidRPr="00701D6D">
        <w:rPr>
          <w:rFonts w:ascii="Arial" w:hAnsi="Arial" w:cs="Arial"/>
          <w:sz w:val="28"/>
          <w:szCs w:val="28"/>
        </w:rPr>
        <w:t xml:space="preserve">The Scapa Flow museum is managed and owned by the Orkney Islands Council, it is in the Hoy wartime naval buildings. However at the time of my visit it was undergoing a major renovation, planning to reopen 2021. </w:t>
      </w:r>
      <w:r w:rsidR="00545222">
        <w:rPr>
          <w:rFonts w:ascii="Arial" w:hAnsi="Arial" w:cs="Arial"/>
          <w:sz w:val="28"/>
          <w:szCs w:val="28"/>
        </w:rPr>
        <w:t>These renovations were funded by a number of bodies such as the Heritage Lottery Fund, Orkney Islands Council, Historic Environment Scotland, Highlands and Islands Enterprise, Museums Galleries Scotland and LEADER (Scottish Rural Network)</w:t>
      </w:r>
      <w:sdt>
        <w:sdtPr>
          <w:rPr>
            <w:rFonts w:ascii="Arial" w:hAnsi="Arial" w:cs="Arial"/>
            <w:sz w:val="28"/>
            <w:szCs w:val="28"/>
          </w:rPr>
          <w:id w:val="-1639801955"/>
          <w:citation/>
        </w:sdtPr>
        <w:sdtContent>
          <w:r w:rsidR="00611DF7">
            <w:rPr>
              <w:rFonts w:ascii="Arial" w:hAnsi="Arial" w:cs="Arial"/>
              <w:sz w:val="28"/>
              <w:szCs w:val="28"/>
            </w:rPr>
            <w:fldChar w:fldCharType="begin"/>
          </w:r>
          <w:r w:rsidR="00611DF7">
            <w:rPr>
              <w:rFonts w:ascii="Arial" w:hAnsi="Arial" w:cs="Arial"/>
              <w:sz w:val="28"/>
              <w:szCs w:val="28"/>
            </w:rPr>
            <w:instrText xml:space="preserve"> CITATION ork201 \l 2057 </w:instrText>
          </w:r>
          <w:r w:rsidR="00611DF7">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(orkney.gov.uk, 2020)</w:t>
          </w:r>
          <w:r w:rsidR="00611DF7">
            <w:rPr>
              <w:rFonts w:ascii="Arial" w:hAnsi="Arial" w:cs="Arial"/>
              <w:sz w:val="28"/>
              <w:szCs w:val="28"/>
            </w:rPr>
            <w:fldChar w:fldCharType="end"/>
          </w:r>
        </w:sdtContent>
      </w:sdt>
      <w:r w:rsidR="00545222">
        <w:rPr>
          <w:rFonts w:ascii="Arial" w:hAnsi="Arial" w:cs="Arial"/>
          <w:sz w:val="28"/>
          <w:szCs w:val="28"/>
        </w:rPr>
        <w:t xml:space="preserve">. As can be seen these are both local and national bodies. </w:t>
      </w:r>
      <w:r w:rsidR="00AE44E8" w:rsidRPr="00701D6D">
        <w:rPr>
          <w:rFonts w:ascii="Arial" w:hAnsi="Arial" w:cs="Arial"/>
          <w:sz w:val="28"/>
          <w:szCs w:val="28"/>
        </w:rPr>
        <w:t>It seemed disappointing that the centennial was advertised and promoted throughout the diving community but the museum was not available for the many visitors at this time. However an enterprising initiative by the local community was successful in opening a temporary museum</w:t>
      </w:r>
      <w:r w:rsidR="00F000DF">
        <w:rPr>
          <w:rFonts w:ascii="Arial" w:hAnsi="Arial" w:cs="Arial"/>
          <w:sz w:val="28"/>
          <w:szCs w:val="28"/>
        </w:rPr>
        <w:t xml:space="preserve"> in the Hoy Hotel, </w:t>
      </w:r>
      <w:proofErr w:type="spellStart"/>
      <w:r w:rsidR="00F000DF">
        <w:rPr>
          <w:rFonts w:ascii="Arial" w:hAnsi="Arial" w:cs="Arial"/>
          <w:sz w:val="28"/>
          <w:szCs w:val="28"/>
        </w:rPr>
        <w:t>Lyness</w:t>
      </w:r>
      <w:proofErr w:type="spellEnd"/>
      <w:r w:rsidR="00F000DF">
        <w:rPr>
          <w:rFonts w:ascii="Arial" w:hAnsi="Arial" w:cs="Arial"/>
          <w:sz w:val="28"/>
          <w:szCs w:val="28"/>
        </w:rPr>
        <w:t>,</w:t>
      </w:r>
      <w:r w:rsidR="00AE44E8" w:rsidRPr="00701D6D">
        <w:rPr>
          <w:rFonts w:ascii="Arial" w:hAnsi="Arial" w:cs="Arial"/>
          <w:sz w:val="28"/>
          <w:szCs w:val="28"/>
        </w:rPr>
        <w:t xml:space="preserve"> for the</w:t>
      </w:r>
      <w:r w:rsidR="001A09CB" w:rsidRPr="00701D6D">
        <w:rPr>
          <w:rFonts w:ascii="Arial" w:hAnsi="Arial" w:cs="Arial"/>
          <w:sz w:val="28"/>
          <w:szCs w:val="28"/>
        </w:rPr>
        <w:t xml:space="preserve"> many visitors coming during the centennial</w:t>
      </w:r>
      <w:sdt>
        <w:sdtPr>
          <w:rPr>
            <w:rFonts w:ascii="Arial" w:hAnsi="Arial" w:cs="Arial"/>
            <w:sz w:val="28"/>
            <w:szCs w:val="28"/>
          </w:rPr>
          <w:id w:val="997392903"/>
          <w:citation/>
        </w:sdtPr>
        <w:sdtContent>
          <w:r>
            <w:rPr>
              <w:rFonts w:ascii="Arial" w:hAnsi="Arial" w:cs="Arial"/>
              <w:sz w:val="28"/>
              <w:szCs w:val="28"/>
            </w:rPr>
            <w:fldChar w:fldCharType="begin"/>
          </w:r>
          <w:r>
            <w:rPr>
              <w:rFonts w:ascii="Arial" w:hAnsi="Arial" w:cs="Arial"/>
              <w:sz w:val="28"/>
              <w:szCs w:val="28"/>
            </w:rPr>
            <w:instrText xml:space="preserve">CITATION Loc19 \l 2057 </w:instrText>
          </w:r>
          <w:r>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(Personal, 2019)</w:t>
          </w:r>
          <w:r>
            <w:rPr>
              <w:rFonts w:ascii="Arial" w:hAnsi="Arial" w:cs="Arial"/>
              <w:sz w:val="28"/>
              <w:szCs w:val="28"/>
            </w:rPr>
            <w:fldChar w:fldCharType="end"/>
          </w:r>
        </w:sdtContent>
      </w:sdt>
      <w:r w:rsidR="001A09CB" w:rsidRPr="00701D6D">
        <w:rPr>
          <w:rFonts w:ascii="Arial" w:hAnsi="Arial" w:cs="Arial"/>
          <w:sz w:val="28"/>
          <w:szCs w:val="28"/>
        </w:rPr>
        <w:t>.</w:t>
      </w:r>
      <w:r w:rsidR="00CF1E15" w:rsidRPr="00CF1E15">
        <w:rPr>
          <w:rFonts w:ascii="Arial" w:hAnsi="Arial" w:cs="Arial"/>
          <w:i/>
          <w:sz w:val="28"/>
          <w:szCs w:val="28"/>
        </w:rPr>
        <w:t xml:space="preserve"> </w:t>
      </w:r>
    </w:p>
    <w:p w:rsidR="0058719D" w:rsidRDefault="00CC3557" w:rsidP="00701D6D">
      <w:pPr>
        <w:rPr>
          <w:rFonts w:ascii="Arial" w:hAnsi="Arial" w:cs="Arial"/>
          <w:sz w:val="28"/>
          <w:szCs w:val="28"/>
        </w:rPr>
      </w:pPr>
      <w:r>
        <w:rPr>
          <w:rFonts w:ascii="Arial" w:hAnsi="Arial" w:cs="Arial"/>
          <w:sz w:val="28"/>
          <w:szCs w:val="28"/>
        </w:rPr>
        <w:t>The big question seems to be ‘h</w:t>
      </w:r>
      <w:r w:rsidRPr="00CC3557">
        <w:rPr>
          <w:rFonts w:ascii="Arial" w:hAnsi="Arial" w:cs="Arial"/>
          <w:sz w:val="28"/>
          <w:szCs w:val="28"/>
        </w:rPr>
        <w:t>ow can we add to the heritage of Scapa Flow?</w:t>
      </w:r>
      <w:r>
        <w:rPr>
          <w:rFonts w:ascii="Arial" w:hAnsi="Arial" w:cs="Arial"/>
          <w:sz w:val="28"/>
          <w:szCs w:val="28"/>
        </w:rPr>
        <w:t>’ How to sustain the narrative of Scapa Flow into the future. What is the best way to keep the tourist interest in the area as the condition of the underwater heritage changes</w:t>
      </w:r>
      <w:r w:rsidR="00D977BB">
        <w:rPr>
          <w:rFonts w:ascii="Arial" w:hAnsi="Arial" w:cs="Arial"/>
          <w:sz w:val="28"/>
          <w:szCs w:val="28"/>
        </w:rPr>
        <w:t>? It is crucial to consider the interests of divers in this instance as they are the biggest sector of the tourist industry and they were a major contributor to the consultation carried out by Historic Environment Scotland</w:t>
      </w:r>
      <w:sdt>
        <w:sdtPr>
          <w:rPr>
            <w:rFonts w:ascii="Arial" w:hAnsi="Arial" w:cs="Arial"/>
            <w:sz w:val="28"/>
            <w:szCs w:val="28"/>
          </w:rPr>
          <w:id w:val="1249155364"/>
          <w:citation/>
        </w:sdtPr>
        <w:sdtContent>
          <w:r w:rsidR="00D977BB">
            <w:rPr>
              <w:rFonts w:ascii="Arial" w:hAnsi="Arial" w:cs="Arial"/>
              <w:sz w:val="28"/>
              <w:szCs w:val="28"/>
            </w:rPr>
            <w:fldChar w:fldCharType="begin"/>
          </w:r>
          <w:r w:rsidR="00D977BB">
            <w:rPr>
              <w:rFonts w:ascii="Arial" w:hAnsi="Arial" w:cs="Arial"/>
              <w:sz w:val="28"/>
              <w:szCs w:val="28"/>
            </w:rPr>
            <w:instrText xml:space="preserve">CITATION His191 \p 8 \l 2057 </w:instrText>
          </w:r>
          <w:r w:rsidR="00D977BB">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(Historic Environment Scotland, 2019, p. 8)</w:t>
          </w:r>
          <w:r w:rsidR="00D977BB">
            <w:rPr>
              <w:rFonts w:ascii="Arial" w:hAnsi="Arial" w:cs="Arial"/>
              <w:sz w:val="28"/>
              <w:szCs w:val="28"/>
            </w:rPr>
            <w:fldChar w:fldCharType="end"/>
          </w:r>
        </w:sdtContent>
      </w:sdt>
      <w:r w:rsidR="00D977BB">
        <w:rPr>
          <w:rFonts w:ascii="Arial" w:hAnsi="Arial" w:cs="Arial"/>
          <w:sz w:val="28"/>
          <w:szCs w:val="28"/>
        </w:rPr>
        <w:t xml:space="preserve">. </w:t>
      </w:r>
    </w:p>
    <w:p w:rsidR="00EB3657" w:rsidRDefault="00EB3657" w:rsidP="00701D6D">
      <w:pPr>
        <w:rPr>
          <w:rFonts w:ascii="Arial" w:hAnsi="Arial" w:cs="Arial"/>
          <w:sz w:val="28"/>
          <w:szCs w:val="28"/>
        </w:rPr>
      </w:pPr>
    </w:p>
    <w:p w:rsidR="00D977BB" w:rsidRDefault="00666627" w:rsidP="00701D6D">
      <w:pPr>
        <w:rPr>
          <w:rFonts w:ascii="Arial" w:hAnsi="Arial" w:cs="Arial"/>
          <w:sz w:val="28"/>
          <w:szCs w:val="28"/>
        </w:rPr>
      </w:pPr>
      <w:r>
        <w:rPr>
          <w:noProof/>
          <w:lang w:val="en-US"/>
        </w:rPr>
        <w:lastRenderedPageBreak/>
        <w:drawing>
          <wp:inline distT="0" distB="0" distL="0" distR="0" wp14:anchorId="5D576EE6" wp14:editId="7E466835">
            <wp:extent cx="5591175" cy="3162300"/>
            <wp:effectExtent l="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sidR="00EC03FF">
        <w:t xml:space="preserve"> </w:t>
      </w:r>
    </w:p>
    <w:p w:rsidR="00CC3557" w:rsidRDefault="00C714C6" w:rsidP="00701D6D">
      <w:pPr>
        <w:rPr>
          <w:rFonts w:ascii="Arial" w:hAnsi="Arial" w:cs="Arial"/>
          <w:sz w:val="28"/>
          <w:szCs w:val="28"/>
        </w:rPr>
      </w:pPr>
      <w:sdt>
        <w:sdtPr>
          <w:rPr>
            <w:rFonts w:ascii="Arial" w:hAnsi="Arial" w:cs="Arial"/>
            <w:sz w:val="28"/>
            <w:szCs w:val="28"/>
            <w:highlight w:val="yellow"/>
          </w:rPr>
          <w:id w:val="1567382954"/>
          <w:citation/>
        </w:sdtPr>
        <w:sdtContent>
          <w:r w:rsidR="009C6889">
            <w:rPr>
              <w:rFonts w:ascii="Arial" w:hAnsi="Arial" w:cs="Arial"/>
              <w:sz w:val="28"/>
              <w:szCs w:val="28"/>
              <w:highlight w:val="yellow"/>
            </w:rPr>
            <w:fldChar w:fldCharType="begin"/>
          </w:r>
          <w:r w:rsidR="009C6889">
            <w:rPr>
              <w:rFonts w:ascii="Arial" w:hAnsi="Arial" w:cs="Arial"/>
              <w:sz w:val="28"/>
              <w:szCs w:val="28"/>
            </w:rPr>
            <w:instrText xml:space="preserve">CITATION His191 \p 8 \l 2057 </w:instrText>
          </w:r>
          <w:r w:rsidR="009C6889">
            <w:rPr>
              <w:rFonts w:ascii="Arial" w:hAnsi="Arial" w:cs="Arial"/>
              <w:sz w:val="28"/>
              <w:szCs w:val="28"/>
              <w:highlight w:val="yellow"/>
            </w:rPr>
            <w:fldChar w:fldCharType="separate"/>
          </w:r>
          <w:r w:rsidR="008E4BFE" w:rsidRPr="008E4BFE">
            <w:rPr>
              <w:rFonts w:ascii="Arial" w:hAnsi="Arial" w:cs="Arial"/>
              <w:noProof/>
              <w:sz w:val="28"/>
              <w:szCs w:val="28"/>
            </w:rPr>
            <w:t>(Historic Environment Scotland, 2019, p. 8)</w:t>
          </w:r>
          <w:r w:rsidR="009C6889">
            <w:rPr>
              <w:rFonts w:ascii="Arial" w:hAnsi="Arial" w:cs="Arial"/>
              <w:sz w:val="28"/>
              <w:szCs w:val="28"/>
              <w:highlight w:val="yellow"/>
            </w:rPr>
            <w:fldChar w:fldCharType="end"/>
          </w:r>
        </w:sdtContent>
      </w:sdt>
    </w:p>
    <w:p w:rsidR="00AE7DF0" w:rsidRPr="00AE7DF0" w:rsidRDefault="00AE7DF0" w:rsidP="00AE7DF0">
      <w:pPr>
        <w:spacing w:line="240" w:lineRule="auto"/>
        <w:rPr>
          <w:rFonts w:ascii="Arial" w:hAnsi="Arial" w:cs="Arial"/>
          <w:sz w:val="28"/>
          <w:szCs w:val="28"/>
        </w:rPr>
      </w:pPr>
      <w:r>
        <w:rPr>
          <w:rFonts w:ascii="Arial" w:hAnsi="Arial" w:cs="Arial"/>
          <w:sz w:val="28"/>
          <w:szCs w:val="28"/>
        </w:rPr>
        <w:t xml:space="preserve">HISTORIC ENVIRONMENT SCOTLAND: </w:t>
      </w:r>
      <w:r w:rsidRPr="00AE7DF0">
        <w:rPr>
          <w:rFonts w:ascii="Arial" w:hAnsi="Arial" w:cs="Arial"/>
          <w:i/>
          <w:sz w:val="28"/>
          <w:szCs w:val="28"/>
        </w:rPr>
        <w:t>Analysis report: Scapa Flow Wartime Underwater Heritage</w:t>
      </w:r>
    </w:p>
    <w:p w:rsidR="00AE7DF0" w:rsidRPr="00AE7DF0" w:rsidRDefault="00AE7DF0" w:rsidP="00AE7DF0">
      <w:pPr>
        <w:rPr>
          <w:rFonts w:ascii="Arial" w:hAnsi="Arial" w:cs="Arial"/>
          <w:sz w:val="28"/>
          <w:szCs w:val="28"/>
        </w:rPr>
      </w:pPr>
      <w:r w:rsidRPr="00AE7DF0">
        <w:rPr>
          <w:rFonts w:ascii="Arial" w:hAnsi="Arial" w:cs="Arial"/>
          <w:sz w:val="28"/>
          <w:szCs w:val="28"/>
        </w:rPr>
        <w:t xml:space="preserve">Q1 – In what capacity are you completing this survey? Please choose one from the following list - (answered 450, skipped 0) </w:t>
      </w:r>
    </w:p>
    <w:p w:rsidR="00AE7DF0" w:rsidRDefault="00AE7DF0" w:rsidP="00701D6D">
      <w:pPr>
        <w:rPr>
          <w:rFonts w:ascii="Arial" w:hAnsi="Arial" w:cs="Arial"/>
          <w:sz w:val="28"/>
          <w:szCs w:val="28"/>
        </w:rPr>
      </w:pPr>
    </w:p>
    <w:p w:rsidR="005C2C59" w:rsidRPr="00CC3557" w:rsidRDefault="005C2C59" w:rsidP="00701D6D">
      <w:pPr>
        <w:rPr>
          <w:rFonts w:ascii="Arial" w:hAnsi="Arial" w:cs="Arial"/>
          <w:sz w:val="28"/>
          <w:szCs w:val="28"/>
        </w:rPr>
      </w:pPr>
      <w:r>
        <w:rPr>
          <w:rFonts w:ascii="Arial" w:hAnsi="Arial" w:cs="Arial"/>
          <w:sz w:val="28"/>
          <w:szCs w:val="28"/>
        </w:rPr>
        <w:t>It is interesting to see that from the 450 people who completed this survey, 273 (almost two thirds of the participants) were divers. Notably, divers took an active role in the survey</w:t>
      </w:r>
      <w:sdt>
        <w:sdtPr>
          <w:rPr>
            <w:rFonts w:ascii="Arial" w:hAnsi="Arial" w:cs="Arial"/>
            <w:sz w:val="28"/>
            <w:szCs w:val="28"/>
          </w:rPr>
          <w:id w:val="759873350"/>
          <w:citation/>
        </w:sdtPr>
        <w:sdtContent>
          <w:r>
            <w:rPr>
              <w:rFonts w:ascii="Arial" w:hAnsi="Arial" w:cs="Arial"/>
              <w:sz w:val="28"/>
              <w:szCs w:val="28"/>
            </w:rPr>
            <w:fldChar w:fldCharType="begin"/>
          </w:r>
          <w:r>
            <w:rPr>
              <w:rFonts w:ascii="Arial" w:hAnsi="Arial" w:cs="Arial"/>
              <w:sz w:val="28"/>
              <w:szCs w:val="28"/>
            </w:rPr>
            <w:instrText xml:space="preserve">CITATION His191 \p 8 \l 2057 </w:instrText>
          </w:r>
          <w:r>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(Historic Environment Scotland, 2019, p. 8)</w:t>
          </w:r>
          <w:r>
            <w:rPr>
              <w:rFonts w:ascii="Arial" w:hAnsi="Arial" w:cs="Arial"/>
              <w:sz w:val="28"/>
              <w:szCs w:val="28"/>
            </w:rPr>
            <w:fldChar w:fldCharType="end"/>
          </w:r>
        </w:sdtContent>
      </w:sdt>
    </w:p>
    <w:p w:rsidR="00835ECE" w:rsidRDefault="00CF1E15" w:rsidP="00BC77A9">
      <w:pPr>
        <w:rPr>
          <w:rFonts w:ascii="Arial" w:hAnsi="Arial" w:cs="Arial"/>
          <w:sz w:val="28"/>
          <w:szCs w:val="28"/>
        </w:rPr>
      </w:pPr>
      <w:r>
        <w:rPr>
          <w:rFonts w:ascii="Arial" w:hAnsi="Arial" w:cs="Arial"/>
          <w:sz w:val="28"/>
          <w:szCs w:val="28"/>
        </w:rPr>
        <w:t>In conversation with the local people, tour guides and charter operators, it seems that their life is planned around working from season to season. The tour guides are extremely knowledgeable about the sunken ships and the local sites. They have watched the changes to the wrecks over their time. According to them, the last five years have seen the biggest changes and the degradation to the wrecks</w:t>
      </w:r>
      <w:sdt>
        <w:sdtPr>
          <w:rPr>
            <w:rFonts w:ascii="Arial" w:hAnsi="Arial" w:cs="Arial"/>
            <w:sz w:val="28"/>
            <w:szCs w:val="28"/>
          </w:rPr>
          <w:id w:val="1973782813"/>
          <w:citation/>
        </w:sdtPr>
        <w:sdtContent>
          <w:r>
            <w:rPr>
              <w:rFonts w:ascii="Arial" w:hAnsi="Arial" w:cs="Arial"/>
              <w:sz w:val="28"/>
              <w:szCs w:val="28"/>
            </w:rPr>
            <w:fldChar w:fldCharType="begin"/>
          </w:r>
          <w:r>
            <w:rPr>
              <w:rFonts w:ascii="Arial" w:hAnsi="Arial" w:cs="Arial"/>
              <w:sz w:val="28"/>
              <w:szCs w:val="28"/>
            </w:rPr>
            <w:instrText xml:space="preserve"> CITATION Loc19 \l 2057 </w:instrText>
          </w:r>
          <w:r>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(Personal, 2019)</w:t>
          </w:r>
          <w:r>
            <w:rPr>
              <w:rFonts w:ascii="Arial" w:hAnsi="Arial" w:cs="Arial"/>
              <w:sz w:val="28"/>
              <w:szCs w:val="28"/>
            </w:rPr>
            <w:fldChar w:fldCharType="end"/>
          </w:r>
        </w:sdtContent>
      </w:sdt>
      <w:r>
        <w:rPr>
          <w:rFonts w:ascii="Arial" w:hAnsi="Arial" w:cs="Arial"/>
          <w:sz w:val="28"/>
          <w:szCs w:val="28"/>
        </w:rPr>
        <w:t xml:space="preserve">. The result is that the stability of the underwater heritage is now in question. For divers this means conditions have changed and they are no longer advised to swim through the wrecks but stay on the outside. </w:t>
      </w:r>
      <w:r w:rsidR="00835ECE">
        <w:rPr>
          <w:rFonts w:ascii="Arial" w:hAnsi="Arial" w:cs="Arial"/>
          <w:sz w:val="28"/>
          <w:szCs w:val="28"/>
        </w:rPr>
        <w:t>According to the</w:t>
      </w:r>
      <w:r w:rsidR="00835ECE" w:rsidRPr="00835ECE">
        <w:rPr>
          <w:rFonts w:ascii="Arial" w:hAnsi="Arial" w:cs="Arial"/>
          <w:sz w:val="28"/>
          <w:szCs w:val="28"/>
        </w:rPr>
        <w:t xml:space="preserve"> </w:t>
      </w:r>
      <w:r w:rsidR="00835ECE">
        <w:rPr>
          <w:rFonts w:ascii="Arial" w:hAnsi="Arial" w:cs="Arial"/>
          <w:sz w:val="28"/>
          <w:szCs w:val="28"/>
        </w:rPr>
        <w:t>tour guide, it is possible to dive on the wrecks many times as the ships are so big it is impossible for the average diver to get the full picture due to having a limited amount of air</w:t>
      </w:r>
      <w:sdt>
        <w:sdtPr>
          <w:rPr>
            <w:rFonts w:ascii="Arial" w:hAnsi="Arial" w:cs="Arial"/>
            <w:sz w:val="28"/>
            <w:szCs w:val="28"/>
          </w:rPr>
          <w:id w:val="-1231148818"/>
          <w:citation/>
        </w:sdtPr>
        <w:sdtContent>
          <w:r w:rsidR="00835ECE">
            <w:rPr>
              <w:rFonts w:ascii="Arial" w:hAnsi="Arial" w:cs="Arial"/>
              <w:sz w:val="28"/>
              <w:szCs w:val="28"/>
            </w:rPr>
            <w:fldChar w:fldCharType="begin"/>
          </w:r>
          <w:r w:rsidR="00835ECE">
            <w:rPr>
              <w:rFonts w:ascii="Arial" w:hAnsi="Arial" w:cs="Arial"/>
              <w:sz w:val="28"/>
              <w:szCs w:val="28"/>
            </w:rPr>
            <w:instrText xml:space="preserve"> CITATION Loc19 \l 2057 </w:instrText>
          </w:r>
          <w:r w:rsidR="00835ECE">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(Personal, 2019)</w:t>
          </w:r>
          <w:r w:rsidR="00835ECE">
            <w:rPr>
              <w:rFonts w:ascii="Arial" w:hAnsi="Arial" w:cs="Arial"/>
              <w:sz w:val="28"/>
              <w:szCs w:val="28"/>
            </w:rPr>
            <w:fldChar w:fldCharType="end"/>
          </w:r>
        </w:sdtContent>
      </w:sdt>
      <w:r w:rsidR="00835ECE">
        <w:rPr>
          <w:rFonts w:ascii="Arial" w:hAnsi="Arial" w:cs="Arial"/>
          <w:sz w:val="28"/>
          <w:szCs w:val="28"/>
        </w:rPr>
        <w:t>.</w:t>
      </w:r>
    </w:p>
    <w:p w:rsidR="003F1769" w:rsidRDefault="00835ECE" w:rsidP="00BC77A9">
      <w:pPr>
        <w:rPr>
          <w:rFonts w:ascii="Arial" w:hAnsi="Arial" w:cs="Arial"/>
          <w:sz w:val="28"/>
          <w:szCs w:val="28"/>
        </w:rPr>
      </w:pPr>
      <w:r>
        <w:rPr>
          <w:rFonts w:ascii="Arial" w:hAnsi="Arial" w:cs="Arial"/>
          <w:sz w:val="28"/>
          <w:szCs w:val="28"/>
        </w:rPr>
        <w:lastRenderedPageBreak/>
        <w:t>This being the case, it remains to discover other methods to give visitors a clear picture of the scale of the underwater heritage at Scapa Flow.</w:t>
      </w:r>
      <w:r w:rsidR="00AE7DF0">
        <w:rPr>
          <w:rFonts w:ascii="Arial" w:hAnsi="Arial" w:cs="Arial"/>
          <w:sz w:val="28"/>
          <w:szCs w:val="28"/>
        </w:rPr>
        <w:t xml:space="preserve"> </w:t>
      </w:r>
    </w:p>
    <w:p w:rsidR="00484022" w:rsidRDefault="00741E7B" w:rsidP="00356919">
      <w:pPr>
        <w:rPr>
          <w:rFonts w:ascii="Arial" w:hAnsi="Arial" w:cs="Arial"/>
          <w:sz w:val="28"/>
          <w:szCs w:val="28"/>
          <w:u w:val="single"/>
        </w:rPr>
      </w:pPr>
      <w:r w:rsidRPr="00741E7B">
        <w:rPr>
          <w:rFonts w:ascii="Arial" w:hAnsi="Arial" w:cs="Arial"/>
          <w:sz w:val="28"/>
          <w:szCs w:val="28"/>
          <w:u w:val="single"/>
        </w:rPr>
        <w:t>Preservation</w:t>
      </w:r>
    </w:p>
    <w:p w:rsidR="00865219" w:rsidRPr="00AE7DF0" w:rsidRDefault="00865219" w:rsidP="00AE7DF0">
      <w:pPr>
        <w:rPr>
          <w:rFonts w:ascii="Arial" w:hAnsi="Arial" w:cs="Arial"/>
          <w:sz w:val="28"/>
          <w:szCs w:val="28"/>
        </w:rPr>
      </w:pPr>
    </w:p>
    <w:p w:rsidR="00865219" w:rsidRPr="00865219" w:rsidRDefault="00865219" w:rsidP="00356919">
      <w:pPr>
        <w:rPr>
          <w:rFonts w:ascii="Arial" w:hAnsi="Arial" w:cs="Arial"/>
          <w:sz w:val="28"/>
          <w:szCs w:val="28"/>
        </w:rPr>
      </w:pPr>
    </w:p>
    <w:p w:rsidR="004D6D7E" w:rsidRDefault="004D6D7E" w:rsidP="00356919">
      <w:pPr>
        <w:rPr>
          <w:rFonts w:ascii="Arial" w:hAnsi="Arial" w:cs="Arial"/>
          <w:sz w:val="28"/>
          <w:szCs w:val="28"/>
        </w:rPr>
      </w:pPr>
      <w:r>
        <w:rPr>
          <w:rFonts w:ascii="Arial" w:hAnsi="Arial" w:cs="Arial"/>
          <w:noProof/>
          <w:sz w:val="28"/>
          <w:szCs w:val="28"/>
          <w:lang w:val="en-US"/>
        </w:rPr>
        <w:drawing>
          <wp:inline distT="0" distB="0" distL="0" distR="0" wp14:anchorId="4761C351">
            <wp:extent cx="5730875" cy="4298315"/>
            <wp:effectExtent l="0" t="0" r="317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4298315"/>
                    </a:xfrm>
                    <a:prstGeom prst="rect">
                      <a:avLst/>
                    </a:prstGeom>
                    <a:noFill/>
                  </pic:spPr>
                </pic:pic>
              </a:graphicData>
            </a:graphic>
          </wp:inline>
        </w:drawing>
      </w:r>
    </w:p>
    <w:p w:rsidR="00741E7B" w:rsidRDefault="00C714C6" w:rsidP="00356919">
      <w:pPr>
        <w:rPr>
          <w:rFonts w:ascii="Arial" w:hAnsi="Arial" w:cs="Arial"/>
          <w:sz w:val="28"/>
          <w:szCs w:val="28"/>
        </w:rPr>
      </w:pPr>
      <w:sdt>
        <w:sdtPr>
          <w:rPr>
            <w:rFonts w:ascii="Arial" w:hAnsi="Arial" w:cs="Arial"/>
            <w:sz w:val="28"/>
            <w:szCs w:val="28"/>
          </w:rPr>
          <w:id w:val="1591198881"/>
          <w:citation/>
        </w:sdtPr>
        <w:sdtContent>
          <w:r w:rsidR="00741E7B">
            <w:rPr>
              <w:rFonts w:ascii="Arial" w:hAnsi="Arial" w:cs="Arial"/>
              <w:sz w:val="28"/>
              <w:szCs w:val="28"/>
            </w:rPr>
            <w:fldChar w:fldCharType="begin"/>
          </w:r>
          <w:r w:rsidR="00741E7B">
            <w:rPr>
              <w:rFonts w:ascii="Arial" w:hAnsi="Arial" w:cs="Arial"/>
              <w:sz w:val="28"/>
              <w:szCs w:val="28"/>
            </w:rPr>
            <w:instrText xml:space="preserve">CITATION WSH00 \p "inner cover" \l 2057 </w:instrText>
          </w:r>
          <w:r w:rsidR="00741E7B">
            <w:rPr>
              <w:rFonts w:ascii="Arial" w:hAnsi="Arial" w:cs="Arial"/>
              <w:sz w:val="28"/>
              <w:szCs w:val="28"/>
            </w:rPr>
            <w:fldChar w:fldCharType="separate"/>
          </w:r>
          <w:r w:rsidR="008E4BFE" w:rsidRPr="008E4BFE">
            <w:rPr>
              <w:rFonts w:ascii="Arial" w:hAnsi="Arial" w:cs="Arial"/>
              <w:noProof/>
              <w:sz w:val="28"/>
              <w:szCs w:val="28"/>
            </w:rPr>
            <w:t>(Hewison, 2000, p. inner cover)</w:t>
          </w:r>
          <w:r w:rsidR="00741E7B">
            <w:rPr>
              <w:rFonts w:ascii="Arial" w:hAnsi="Arial" w:cs="Arial"/>
              <w:sz w:val="28"/>
              <w:szCs w:val="28"/>
            </w:rPr>
            <w:fldChar w:fldCharType="end"/>
          </w:r>
        </w:sdtContent>
      </w:sdt>
    </w:p>
    <w:p w:rsidR="00741E7B" w:rsidRDefault="00741E7B" w:rsidP="00356919">
      <w:pPr>
        <w:rPr>
          <w:rFonts w:ascii="Arial" w:hAnsi="Arial" w:cs="Arial"/>
          <w:sz w:val="28"/>
          <w:szCs w:val="28"/>
        </w:rPr>
      </w:pPr>
    </w:p>
    <w:p w:rsidR="00741E7B" w:rsidRDefault="00786EB0" w:rsidP="00356919">
      <w:pPr>
        <w:rPr>
          <w:rFonts w:ascii="Arial" w:hAnsi="Arial" w:cs="Arial"/>
          <w:sz w:val="28"/>
          <w:szCs w:val="28"/>
          <w:lang w:val="en-US"/>
        </w:rPr>
      </w:pPr>
      <w:r>
        <w:rPr>
          <w:rFonts w:ascii="Arial" w:hAnsi="Arial" w:cs="Arial"/>
          <w:sz w:val="28"/>
          <w:szCs w:val="28"/>
        </w:rPr>
        <w:t>There are local, national and international bodies which are accountable for protecting the wrecks. Each organisation has its own legal responsibilities towards the heritage site. According to</w:t>
      </w:r>
      <w:r w:rsidR="009B4CCD">
        <w:rPr>
          <w:rFonts w:ascii="Arial" w:hAnsi="Arial" w:cs="Arial"/>
          <w:sz w:val="28"/>
          <w:szCs w:val="28"/>
        </w:rPr>
        <w:t xml:space="preserve"> international organisation</w:t>
      </w:r>
      <w:r>
        <w:rPr>
          <w:rFonts w:ascii="Arial" w:hAnsi="Arial" w:cs="Arial"/>
          <w:sz w:val="28"/>
          <w:szCs w:val="28"/>
        </w:rPr>
        <w:t xml:space="preserve"> UNESCO’s ideology, to preserve the heritage, it is important to consider all the stakeholders involved</w:t>
      </w:r>
      <w:r w:rsidRPr="00786EB0">
        <w:rPr>
          <w:rFonts w:ascii="Arial" w:hAnsi="Arial" w:cs="Arial"/>
          <w:sz w:val="28"/>
          <w:szCs w:val="28"/>
        </w:rPr>
        <w:t xml:space="preserve"> </w:t>
      </w:r>
      <w:sdt>
        <w:sdtPr>
          <w:rPr>
            <w:rFonts w:ascii="Arial" w:hAnsi="Arial" w:cs="Arial"/>
            <w:sz w:val="28"/>
            <w:szCs w:val="28"/>
          </w:rPr>
          <w:id w:val="-1475831745"/>
          <w:citation/>
        </w:sdtPr>
        <w:sdtContent>
          <w:r>
            <w:rPr>
              <w:rFonts w:ascii="Arial" w:hAnsi="Arial" w:cs="Arial"/>
              <w:sz w:val="28"/>
              <w:szCs w:val="28"/>
            </w:rPr>
            <w:fldChar w:fldCharType="begin"/>
          </w:r>
          <w:r w:rsidR="00815E4B">
            <w:rPr>
              <w:rFonts w:ascii="Arial" w:hAnsi="Arial" w:cs="Arial"/>
              <w:sz w:val="28"/>
              <w:szCs w:val="28"/>
            </w:rPr>
            <w:instrText xml:space="preserve">CITATION UNE20 \p 6 \l 2057 </w:instrText>
          </w:r>
          <w:r>
            <w:rPr>
              <w:rFonts w:ascii="Arial" w:hAnsi="Arial" w:cs="Arial"/>
              <w:sz w:val="28"/>
              <w:szCs w:val="28"/>
            </w:rPr>
            <w:fldChar w:fldCharType="separate"/>
          </w:r>
          <w:r w:rsidR="008E4BFE" w:rsidRPr="008E4BFE">
            <w:rPr>
              <w:rFonts w:ascii="Arial" w:hAnsi="Arial" w:cs="Arial"/>
              <w:noProof/>
              <w:sz w:val="28"/>
              <w:szCs w:val="28"/>
            </w:rPr>
            <w:t>(UNESCO, 2012, p. 6)</w:t>
          </w:r>
          <w:r>
            <w:rPr>
              <w:rFonts w:ascii="Arial" w:hAnsi="Arial" w:cs="Arial"/>
              <w:sz w:val="28"/>
              <w:szCs w:val="28"/>
            </w:rPr>
            <w:fldChar w:fldCharType="end"/>
          </w:r>
        </w:sdtContent>
      </w:sdt>
      <w:r>
        <w:rPr>
          <w:rFonts w:ascii="Arial" w:hAnsi="Arial" w:cs="Arial"/>
          <w:sz w:val="28"/>
          <w:szCs w:val="28"/>
        </w:rPr>
        <w:t>.</w:t>
      </w:r>
      <w:r w:rsidR="00535C90">
        <w:rPr>
          <w:rFonts w:ascii="Arial" w:hAnsi="Arial" w:cs="Arial"/>
          <w:sz w:val="28"/>
          <w:szCs w:val="28"/>
        </w:rPr>
        <w:t xml:space="preserve"> According to Firth, the issues around shipwrecks are complicated</w:t>
      </w:r>
      <w:r w:rsidR="009E3292">
        <w:rPr>
          <w:rFonts w:ascii="Arial" w:hAnsi="Arial" w:cs="Arial"/>
          <w:sz w:val="28"/>
          <w:szCs w:val="28"/>
        </w:rPr>
        <w:t>,</w:t>
      </w:r>
      <w:r w:rsidR="00535C90">
        <w:rPr>
          <w:rFonts w:ascii="Arial" w:hAnsi="Arial" w:cs="Arial"/>
          <w:sz w:val="28"/>
          <w:szCs w:val="28"/>
        </w:rPr>
        <w:t xml:space="preserve"> because many interests are involved </w:t>
      </w:r>
      <w:sdt>
        <w:sdtPr>
          <w:rPr>
            <w:rFonts w:ascii="Arial" w:hAnsi="Arial" w:cs="Arial"/>
            <w:sz w:val="28"/>
            <w:szCs w:val="28"/>
          </w:rPr>
          <w:id w:val="-649441851"/>
          <w:citation/>
        </w:sdtPr>
        <w:sdtContent>
          <w:r w:rsidR="00535C90">
            <w:rPr>
              <w:rFonts w:ascii="Arial" w:hAnsi="Arial" w:cs="Arial"/>
              <w:sz w:val="28"/>
              <w:szCs w:val="28"/>
            </w:rPr>
            <w:fldChar w:fldCharType="begin"/>
          </w:r>
          <w:r w:rsidR="00535C90">
            <w:rPr>
              <w:rFonts w:ascii="Arial" w:hAnsi="Arial" w:cs="Arial"/>
              <w:sz w:val="28"/>
              <w:szCs w:val="28"/>
            </w:rPr>
            <w:instrText xml:space="preserve">CITATION Ant18 \p 1 \l 2057 </w:instrText>
          </w:r>
          <w:r w:rsidR="00535C90">
            <w:rPr>
              <w:rFonts w:ascii="Arial" w:hAnsi="Arial" w:cs="Arial"/>
              <w:sz w:val="28"/>
              <w:szCs w:val="28"/>
            </w:rPr>
            <w:fldChar w:fldCharType="separate"/>
          </w:r>
          <w:r w:rsidR="008E4BFE" w:rsidRPr="008E4BFE">
            <w:rPr>
              <w:rFonts w:ascii="Arial" w:hAnsi="Arial" w:cs="Arial"/>
              <w:noProof/>
              <w:sz w:val="28"/>
              <w:szCs w:val="28"/>
            </w:rPr>
            <w:t>(Firth, 2018, p. 1)</w:t>
          </w:r>
          <w:r w:rsidR="00535C90">
            <w:rPr>
              <w:rFonts w:ascii="Arial" w:hAnsi="Arial" w:cs="Arial"/>
              <w:sz w:val="28"/>
              <w:szCs w:val="28"/>
            </w:rPr>
            <w:fldChar w:fldCharType="end"/>
          </w:r>
        </w:sdtContent>
      </w:sdt>
      <w:r w:rsidR="00FC6F38">
        <w:rPr>
          <w:rFonts w:ascii="Arial" w:hAnsi="Arial" w:cs="Arial"/>
          <w:sz w:val="28"/>
          <w:szCs w:val="28"/>
        </w:rPr>
        <w:t xml:space="preserve">. His report includes not only the </w:t>
      </w:r>
      <w:r w:rsidR="00FC6F38" w:rsidRPr="00FC6F38">
        <w:rPr>
          <w:rFonts w:ascii="Arial" w:hAnsi="Arial" w:cs="Arial"/>
          <w:sz w:val="28"/>
          <w:szCs w:val="28"/>
          <w:lang w:val="en-US"/>
        </w:rPr>
        <w:t>archaeological and historical interest</w:t>
      </w:r>
      <w:r w:rsidR="00FC6F38">
        <w:rPr>
          <w:rFonts w:ascii="Arial" w:hAnsi="Arial" w:cs="Arial"/>
          <w:sz w:val="28"/>
          <w:szCs w:val="28"/>
          <w:lang w:val="en-US"/>
        </w:rPr>
        <w:t xml:space="preserve"> (heritage) but another nine sectors</w:t>
      </w:r>
      <w:r w:rsidR="001A61CE">
        <w:rPr>
          <w:rFonts w:ascii="Arial" w:hAnsi="Arial" w:cs="Arial"/>
          <w:sz w:val="28"/>
          <w:szCs w:val="28"/>
          <w:lang w:val="en-US"/>
        </w:rPr>
        <w:t xml:space="preserve"> with equal interests in wrecks, these are </w:t>
      </w:r>
      <w:r w:rsidR="009E3292">
        <w:rPr>
          <w:rFonts w:ascii="Arial" w:hAnsi="Arial" w:cs="Arial"/>
          <w:sz w:val="28"/>
          <w:szCs w:val="28"/>
          <w:lang w:val="en-US"/>
        </w:rPr>
        <w:t>commemoration; f</w:t>
      </w:r>
      <w:r w:rsidR="00FC6F38" w:rsidRPr="00FC6F38">
        <w:rPr>
          <w:rFonts w:ascii="Arial" w:hAnsi="Arial" w:cs="Arial"/>
          <w:sz w:val="28"/>
          <w:szCs w:val="28"/>
          <w:lang w:val="en-US"/>
        </w:rPr>
        <w:t xml:space="preserve">ishing; </w:t>
      </w:r>
      <w:r w:rsidR="009E3292">
        <w:rPr>
          <w:rFonts w:ascii="Arial" w:hAnsi="Arial" w:cs="Arial"/>
          <w:sz w:val="28"/>
          <w:szCs w:val="28"/>
          <w:lang w:val="en-US"/>
        </w:rPr>
        <w:t xml:space="preserve">international interests; nature conservation; </w:t>
      </w:r>
      <w:r w:rsidR="009E3292">
        <w:rPr>
          <w:rFonts w:ascii="Arial" w:hAnsi="Arial" w:cs="Arial"/>
          <w:sz w:val="28"/>
          <w:szCs w:val="28"/>
          <w:lang w:val="en-US"/>
        </w:rPr>
        <w:lastRenderedPageBreak/>
        <w:t>navigation safety; ownership; public and e</w:t>
      </w:r>
      <w:r w:rsidR="00FC6F38" w:rsidRPr="00FC6F38">
        <w:rPr>
          <w:rFonts w:ascii="Arial" w:hAnsi="Arial" w:cs="Arial"/>
          <w:sz w:val="28"/>
          <w:szCs w:val="28"/>
          <w:lang w:val="en-US"/>
        </w:rPr>
        <w:t>n</w:t>
      </w:r>
      <w:r w:rsidR="009E3292">
        <w:rPr>
          <w:rFonts w:ascii="Arial" w:hAnsi="Arial" w:cs="Arial"/>
          <w:sz w:val="28"/>
          <w:szCs w:val="28"/>
          <w:lang w:val="en-US"/>
        </w:rPr>
        <w:t>vironmental risk; recreation; sea-u</w:t>
      </w:r>
      <w:r w:rsidR="00FC6F38" w:rsidRPr="00FC6F38">
        <w:rPr>
          <w:rFonts w:ascii="Arial" w:hAnsi="Arial" w:cs="Arial"/>
          <w:sz w:val="28"/>
          <w:szCs w:val="28"/>
          <w:lang w:val="en-US"/>
        </w:rPr>
        <w:t>se</w:t>
      </w:r>
      <w:sdt>
        <w:sdtPr>
          <w:rPr>
            <w:rFonts w:ascii="Arial" w:hAnsi="Arial" w:cs="Arial"/>
            <w:sz w:val="28"/>
            <w:szCs w:val="28"/>
            <w:lang w:val="en-US"/>
          </w:rPr>
          <w:id w:val="-1122846102"/>
          <w:citation/>
        </w:sdtPr>
        <w:sdtContent>
          <w:r w:rsidR="00FC6F38" w:rsidRPr="00FC6F38">
            <w:rPr>
              <w:rFonts w:ascii="Arial" w:hAnsi="Arial" w:cs="Arial"/>
              <w:sz w:val="28"/>
              <w:szCs w:val="28"/>
              <w:lang w:val="en-US"/>
            </w:rPr>
            <w:fldChar w:fldCharType="begin"/>
          </w:r>
          <w:r w:rsidR="00FC6F38" w:rsidRPr="00FC6F38">
            <w:rPr>
              <w:rFonts w:ascii="Arial" w:hAnsi="Arial" w:cs="Arial"/>
              <w:sz w:val="28"/>
              <w:szCs w:val="28"/>
            </w:rPr>
            <w:instrText xml:space="preserve">CITATION Ant18 \p 1 \l 2057 </w:instrText>
          </w:r>
          <w:r w:rsidR="00FC6F38" w:rsidRPr="00FC6F38">
            <w:rPr>
              <w:rFonts w:ascii="Arial" w:hAnsi="Arial" w:cs="Arial"/>
              <w:sz w:val="28"/>
              <w:szCs w:val="28"/>
              <w:lang w:val="en-US"/>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(Firth, 2018, p. 1)</w:t>
          </w:r>
          <w:r w:rsidR="00FC6F38" w:rsidRPr="00FC6F38">
            <w:rPr>
              <w:rFonts w:ascii="Arial" w:hAnsi="Arial" w:cs="Arial"/>
              <w:sz w:val="28"/>
              <w:szCs w:val="28"/>
              <w:lang w:val="en-US"/>
            </w:rPr>
            <w:fldChar w:fldCharType="end"/>
          </w:r>
        </w:sdtContent>
      </w:sdt>
      <w:r w:rsidR="00FC6F38" w:rsidRPr="00FC6F38">
        <w:rPr>
          <w:rFonts w:ascii="Arial" w:hAnsi="Arial" w:cs="Arial"/>
          <w:sz w:val="28"/>
          <w:szCs w:val="28"/>
          <w:lang w:val="en-US"/>
        </w:rPr>
        <w:t>.</w:t>
      </w:r>
      <w:r w:rsidR="006E621D">
        <w:rPr>
          <w:rFonts w:ascii="Arial" w:hAnsi="Arial" w:cs="Arial"/>
          <w:sz w:val="28"/>
          <w:szCs w:val="28"/>
          <w:lang w:val="en-US"/>
        </w:rPr>
        <w:t xml:space="preserve"> Other bodies classify these sectors as stakeholders with interests in the Underwater Cultural Heritage too, for example UNESCO </w:t>
      </w:r>
      <w:sdt>
        <w:sdtPr>
          <w:rPr>
            <w:rFonts w:ascii="Arial" w:hAnsi="Arial" w:cs="Arial"/>
            <w:sz w:val="28"/>
            <w:szCs w:val="28"/>
            <w:lang w:val="en-US"/>
          </w:rPr>
          <w:id w:val="-1900048916"/>
          <w:citation/>
        </w:sdtPr>
        <w:sdtContent>
          <w:r w:rsidR="006E621D">
            <w:rPr>
              <w:rFonts w:ascii="Arial" w:hAnsi="Arial" w:cs="Arial"/>
              <w:sz w:val="28"/>
              <w:szCs w:val="28"/>
              <w:lang w:val="en-US"/>
            </w:rPr>
            <w:fldChar w:fldCharType="begin"/>
          </w:r>
          <w:r w:rsidR="00815E4B">
            <w:rPr>
              <w:rFonts w:ascii="Arial" w:hAnsi="Arial" w:cs="Arial"/>
              <w:sz w:val="28"/>
              <w:szCs w:val="28"/>
            </w:rPr>
            <w:instrText xml:space="preserve">CITATION UNE20 \p 3,6 \l 2057 </w:instrText>
          </w:r>
          <w:r w:rsidR="006E621D">
            <w:rPr>
              <w:rFonts w:ascii="Arial" w:hAnsi="Arial" w:cs="Arial"/>
              <w:sz w:val="28"/>
              <w:szCs w:val="28"/>
              <w:lang w:val="en-US"/>
            </w:rPr>
            <w:fldChar w:fldCharType="separate"/>
          </w:r>
          <w:r w:rsidR="008E4BFE" w:rsidRPr="008E4BFE">
            <w:rPr>
              <w:rFonts w:ascii="Arial" w:hAnsi="Arial" w:cs="Arial"/>
              <w:noProof/>
              <w:sz w:val="28"/>
              <w:szCs w:val="28"/>
            </w:rPr>
            <w:t>(UNESCO, 2012, pp. 3,6)</w:t>
          </w:r>
          <w:r w:rsidR="006E621D">
            <w:rPr>
              <w:rFonts w:ascii="Arial" w:hAnsi="Arial" w:cs="Arial"/>
              <w:sz w:val="28"/>
              <w:szCs w:val="28"/>
              <w:lang w:val="en-US"/>
            </w:rPr>
            <w:fldChar w:fldCharType="end"/>
          </w:r>
        </w:sdtContent>
      </w:sdt>
      <w:r w:rsidR="006E621D">
        <w:rPr>
          <w:rFonts w:ascii="Arial" w:hAnsi="Arial" w:cs="Arial"/>
          <w:sz w:val="28"/>
          <w:szCs w:val="28"/>
          <w:lang w:val="en-US"/>
        </w:rPr>
        <w:t>.</w:t>
      </w:r>
    </w:p>
    <w:p w:rsidR="006E621D" w:rsidRDefault="009B4CCD" w:rsidP="00356919">
      <w:pPr>
        <w:rPr>
          <w:rFonts w:ascii="Arial" w:hAnsi="Arial" w:cs="Arial"/>
          <w:sz w:val="28"/>
          <w:szCs w:val="28"/>
          <w:lang w:val="en-US"/>
        </w:rPr>
      </w:pPr>
      <w:r>
        <w:rPr>
          <w:rFonts w:ascii="Arial" w:hAnsi="Arial" w:cs="Arial"/>
          <w:sz w:val="28"/>
          <w:szCs w:val="28"/>
          <w:lang w:val="en-US"/>
        </w:rPr>
        <w:t xml:space="preserve">Nationally, </w:t>
      </w:r>
      <w:r w:rsidR="006E621D">
        <w:rPr>
          <w:rFonts w:ascii="Arial" w:hAnsi="Arial" w:cs="Arial"/>
          <w:sz w:val="28"/>
          <w:szCs w:val="28"/>
          <w:lang w:val="en-US"/>
        </w:rPr>
        <w:t xml:space="preserve">Historic Environment Scotland, as well as the </w:t>
      </w:r>
      <w:r>
        <w:rPr>
          <w:rFonts w:ascii="Arial" w:hAnsi="Arial" w:cs="Arial"/>
          <w:sz w:val="28"/>
          <w:szCs w:val="28"/>
          <w:lang w:val="en-US"/>
        </w:rPr>
        <w:t xml:space="preserve">local </w:t>
      </w:r>
      <w:r w:rsidR="006E621D">
        <w:rPr>
          <w:rFonts w:ascii="Arial" w:hAnsi="Arial" w:cs="Arial"/>
          <w:sz w:val="28"/>
          <w:szCs w:val="28"/>
          <w:lang w:val="en-US"/>
        </w:rPr>
        <w:t xml:space="preserve">Orkney Island Council and the </w:t>
      </w:r>
      <w:r>
        <w:rPr>
          <w:rFonts w:ascii="Arial" w:hAnsi="Arial" w:cs="Arial"/>
          <w:sz w:val="28"/>
          <w:szCs w:val="28"/>
          <w:lang w:val="en-US"/>
        </w:rPr>
        <w:t xml:space="preserve">local </w:t>
      </w:r>
      <w:proofErr w:type="spellStart"/>
      <w:r w:rsidR="006E621D">
        <w:rPr>
          <w:rFonts w:ascii="Arial" w:hAnsi="Arial" w:cs="Arial"/>
          <w:sz w:val="28"/>
          <w:szCs w:val="28"/>
          <w:lang w:val="en-US"/>
        </w:rPr>
        <w:t>Harbours</w:t>
      </w:r>
      <w:proofErr w:type="spellEnd"/>
      <w:r w:rsidR="006E621D">
        <w:rPr>
          <w:rFonts w:ascii="Arial" w:hAnsi="Arial" w:cs="Arial"/>
          <w:sz w:val="28"/>
          <w:szCs w:val="28"/>
          <w:lang w:val="en-US"/>
        </w:rPr>
        <w:t xml:space="preserve"> Authority are all dedicated stakeholders looking after the management of the </w:t>
      </w:r>
      <w:r>
        <w:rPr>
          <w:rFonts w:ascii="Arial" w:hAnsi="Arial" w:cs="Arial"/>
          <w:sz w:val="28"/>
          <w:szCs w:val="28"/>
          <w:lang w:val="en-US"/>
        </w:rPr>
        <w:t xml:space="preserve">harbor. </w:t>
      </w:r>
      <w:r w:rsidR="004B75ED">
        <w:rPr>
          <w:rFonts w:ascii="Arial" w:hAnsi="Arial" w:cs="Arial"/>
          <w:sz w:val="28"/>
          <w:szCs w:val="28"/>
          <w:lang w:val="en-US"/>
        </w:rPr>
        <w:t xml:space="preserve">Each stakeholder has its own responsibilities towards this site, however it is crucial to </w:t>
      </w:r>
      <w:r w:rsidR="004B75ED" w:rsidRPr="004B75ED">
        <w:rPr>
          <w:rFonts w:ascii="Arial" w:hAnsi="Arial" w:cs="Arial"/>
          <w:sz w:val="28"/>
          <w:szCs w:val="28"/>
        </w:rPr>
        <w:t>realise</w:t>
      </w:r>
      <w:r w:rsidR="004B75ED">
        <w:rPr>
          <w:rFonts w:ascii="Arial" w:hAnsi="Arial" w:cs="Arial"/>
          <w:sz w:val="28"/>
          <w:szCs w:val="28"/>
          <w:lang w:val="en-US"/>
        </w:rPr>
        <w:t xml:space="preserve"> that the recreational diving industry contributes by surveying and reporting on the condition of the sites</w:t>
      </w:r>
      <w:r w:rsidR="00B76D1E">
        <w:rPr>
          <w:rFonts w:ascii="Arial" w:hAnsi="Arial" w:cs="Arial"/>
          <w:sz w:val="28"/>
          <w:szCs w:val="28"/>
          <w:lang w:val="en-US"/>
        </w:rPr>
        <w:t xml:space="preserve"> on a regular basis. This is done by informal reporting to the skipper of the chartered boats who report back on a regular basis to the </w:t>
      </w:r>
      <w:proofErr w:type="spellStart"/>
      <w:r w:rsidR="00B76D1E">
        <w:rPr>
          <w:rFonts w:ascii="Arial" w:hAnsi="Arial" w:cs="Arial"/>
          <w:sz w:val="28"/>
          <w:szCs w:val="28"/>
          <w:lang w:val="en-US"/>
        </w:rPr>
        <w:t>Harbours</w:t>
      </w:r>
      <w:proofErr w:type="spellEnd"/>
      <w:r w:rsidR="00B76D1E">
        <w:rPr>
          <w:rFonts w:ascii="Arial" w:hAnsi="Arial" w:cs="Arial"/>
          <w:sz w:val="28"/>
          <w:szCs w:val="28"/>
          <w:lang w:val="en-US"/>
        </w:rPr>
        <w:t xml:space="preserve"> Authority.</w:t>
      </w:r>
    </w:p>
    <w:p w:rsidR="00786EB0" w:rsidRPr="00741E7B" w:rsidRDefault="00DD2037" w:rsidP="00356919">
      <w:pPr>
        <w:rPr>
          <w:rFonts w:ascii="Arial" w:hAnsi="Arial" w:cs="Arial"/>
          <w:sz w:val="28"/>
          <w:szCs w:val="28"/>
        </w:rPr>
      </w:pPr>
      <w:r>
        <w:rPr>
          <w:rFonts w:ascii="Arial" w:hAnsi="Arial" w:cs="Arial"/>
          <w:sz w:val="28"/>
          <w:szCs w:val="28"/>
          <w:lang w:val="en-US"/>
        </w:rPr>
        <w:t>Orkney Islands Council has ownership of these sunken WWI vessels, and one was recently auctioned on an on-line website</w:t>
      </w:r>
      <w:sdt>
        <w:sdtPr>
          <w:rPr>
            <w:rFonts w:ascii="Arial" w:hAnsi="Arial" w:cs="Arial"/>
            <w:sz w:val="28"/>
            <w:szCs w:val="28"/>
            <w:lang w:val="en-US"/>
          </w:rPr>
          <w:id w:val="348145193"/>
          <w:citation/>
        </w:sdtPr>
        <w:sdtContent>
          <w:r>
            <w:rPr>
              <w:rFonts w:ascii="Arial" w:hAnsi="Arial" w:cs="Arial"/>
              <w:sz w:val="28"/>
              <w:szCs w:val="28"/>
              <w:lang w:val="en-US"/>
            </w:rPr>
            <w:fldChar w:fldCharType="begin"/>
          </w:r>
          <w:r>
            <w:rPr>
              <w:rFonts w:ascii="Arial" w:hAnsi="Arial" w:cs="Arial"/>
              <w:sz w:val="28"/>
              <w:szCs w:val="28"/>
            </w:rPr>
            <w:instrText xml:space="preserve"> CITATION fun19 \l 2057 </w:instrText>
          </w:r>
          <w:r>
            <w:rPr>
              <w:rFonts w:ascii="Arial" w:hAnsi="Arial" w:cs="Arial"/>
              <w:sz w:val="28"/>
              <w:szCs w:val="28"/>
              <w:lang w:val="en-US"/>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(Orkney Islands Council , 2014-2019)</w:t>
          </w:r>
          <w:r>
            <w:rPr>
              <w:rFonts w:ascii="Arial" w:hAnsi="Arial" w:cs="Arial"/>
              <w:sz w:val="28"/>
              <w:szCs w:val="28"/>
              <w:lang w:val="en-US"/>
            </w:rPr>
            <w:fldChar w:fldCharType="end"/>
          </w:r>
        </w:sdtContent>
      </w:sdt>
      <w:r>
        <w:rPr>
          <w:rFonts w:ascii="Arial" w:hAnsi="Arial" w:cs="Arial"/>
          <w:sz w:val="28"/>
          <w:szCs w:val="28"/>
          <w:lang w:val="en-US"/>
        </w:rPr>
        <w:t xml:space="preserve">. One thing to consider here is the morality of heritage in private ownership. </w:t>
      </w:r>
    </w:p>
    <w:p w:rsidR="001A09CB" w:rsidRPr="00D35AC3" w:rsidRDefault="001A09CB" w:rsidP="00D35AC3">
      <w:pPr>
        <w:rPr>
          <w:rFonts w:ascii="Arial" w:hAnsi="Arial" w:cs="Arial"/>
          <w:sz w:val="28"/>
          <w:szCs w:val="28"/>
        </w:rPr>
      </w:pPr>
      <w:r w:rsidRPr="00D35AC3">
        <w:rPr>
          <w:rFonts w:ascii="Arial" w:hAnsi="Arial" w:cs="Arial"/>
          <w:sz w:val="28"/>
          <w:szCs w:val="28"/>
        </w:rPr>
        <w:t>How are the wrecks and artefacts preserved?</w:t>
      </w:r>
      <w:r w:rsidR="00D35AC3">
        <w:rPr>
          <w:rFonts w:ascii="Arial" w:hAnsi="Arial" w:cs="Arial"/>
          <w:sz w:val="28"/>
          <w:szCs w:val="28"/>
        </w:rPr>
        <w:t xml:space="preserve"> In the early 1980’s, the salvage rights belonged to the Orkney Islands Council and recovered artefacts were given to them to add to the collection in Stromness Museum</w:t>
      </w:r>
      <w:sdt>
        <w:sdtPr>
          <w:rPr>
            <w:rFonts w:ascii="Arial" w:hAnsi="Arial" w:cs="Arial"/>
            <w:sz w:val="28"/>
            <w:szCs w:val="28"/>
          </w:rPr>
          <w:id w:val="1321238481"/>
          <w:citation/>
        </w:sdtPr>
        <w:sdtContent>
          <w:r w:rsidR="00D35AC3">
            <w:rPr>
              <w:rFonts w:ascii="Arial" w:hAnsi="Arial" w:cs="Arial"/>
              <w:sz w:val="28"/>
              <w:szCs w:val="28"/>
            </w:rPr>
            <w:fldChar w:fldCharType="begin"/>
          </w:r>
          <w:r w:rsidR="00D35AC3">
            <w:rPr>
              <w:rFonts w:ascii="Arial" w:hAnsi="Arial" w:cs="Arial"/>
              <w:sz w:val="28"/>
              <w:szCs w:val="28"/>
            </w:rPr>
            <w:instrText xml:space="preserve">CITATION Bry19 \p 18-21 \l 2057 </w:instrText>
          </w:r>
          <w:r w:rsidR="00D35AC3">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(Wilson, 2019, pp. 18-21)</w:t>
          </w:r>
          <w:r w:rsidR="00D35AC3">
            <w:rPr>
              <w:rFonts w:ascii="Arial" w:hAnsi="Arial" w:cs="Arial"/>
              <w:sz w:val="28"/>
              <w:szCs w:val="28"/>
            </w:rPr>
            <w:fldChar w:fldCharType="end"/>
          </w:r>
        </w:sdtContent>
      </w:sdt>
      <w:r w:rsidR="00D35AC3">
        <w:rPr>
          <w:rFonts w:ascii="Arial" w:hAnsi="Arial" w:cs="Arial"/>
          <w:sz w:val="28"/>
          <w:szCs w:val="28"/>
        </w:rPr>
        <w:t xml:space="preserve">. Another museum was developed in </w:t>
      </w:r>
      <w:proofErr w:type="spellStart"/>
      <w:r w:rsidR="00D35AC3">
        <w:rPr>
          <w:rFonts w:ascii="Arial" w:hAnsi="Arial" w:cs="Arial"/>
          <w:sz w:val="28"/>
          <w:szCs w:val="28"/>
        </w:rPr>
        <w:t>Lyness</w:t>
      </w:r>
      <w:proofErr w:type="spellEnd"/>
      <w:r w:rsidR="00D35AC3">
        <w:rPr>
          <w:rFonts w:ascii="Arial" w:hAnsi="Arial" w:cs="Arial"/>
          <w:sz w:val="28"/>
          <w:szCs w:val="28"/>
        </w:rPr>
        <w:t xml:space="preserve"> in the Naval Buildings there to tell the story of the harbour during WWI and WWII. Here are many examples of artefacts from both the wars </w:t>
      </w:r>
      <w:sdt>
        <w:sdtPr>
          <w:rPr>
            <w:rFonts w:ascii="Arial" w:hAnsi="Arial" w:cs="Arial"/>
            <w:sz w:val="28"/>
            <w:szCs w:val="28"/>
          </w:rPr>
          <w:id w:val="-1043826379"/>
          <w:citation/>
        </w:sdtPr>
        <w:sdtContent>
          <w:r w:rsidR="00D35AC3">
            <w:rPr>
              <w:rFonts w:ascii="Arial" w:hAnsi="Arial" w:cs="Arial"/>
              <w:sz w:val="28"/>
              <w:szCs w:val="28"/>
            </w:rPr>
            <w:fldChar w:fldCharType="begin"/>
          </w:r>
          <w:r w:rsidR="00D35AC3">
            <w:rPr>
              <w:rFonts w:ascii="Arial" w:hAnsi="Arial" w:cs="Arial"/>
              <w:sz w:val="28"/>
              <w:szCs w:val="28"/>
            </w:rPr>
            <w:instrText xml:space="preserve">CITATION Bry19 \p 22,23 \l 2057 </w:instrText>
          </w:r>
          <w:r w:rsidR="00D35AC3">
            <w:rPr>
              <w:rFonts w:ascii="Arial" w:hAnsi="Arial" w:cs="Arial"/>
              <w:sz w:val="28"/>
              <w:szCs w:val="28"/>
            </w:rPr>
            <w:fldChar w:fldCharType="separate"/>
          </w:r>
          <w:r w:rsidR="008E4BFE" w:rsidRPr="008E4BFE">
            <w:rPr>
              <w:rFonts w:ascii="Arial" w:hAnsi="Arial" w:cs="Arial"/>
              <w:noProof/>
              <w:sz w:val="28"/>
              <w:szCs w:val="28"/>
            </w:rPr>
            <w:t>(Wilson, 2019, pp. 22,23)</w:t>
          </w:r>
          <w:r w:rsidR="00D35AC3">
            <w:rPr>
              <w:rFonts w:ascii="Arial" w:hAnsi="Arial" w:cs="Arial"/>
              <w:sz w:val="28"/>
              <w:szCs w:val="28"/>
            </w:rPr>
            <w:fldChar w:fldCharType="end"/>
          </w:r>
        </w:sdtContent>
      </w:sdt>
      <w:r w:rsidR="00F74552">
        <w:rPr>
          <w:rFonts w:ascii="Arial" w:hAnsi="Arial" w:cs="Arial"/>
          <w:sz w:val="28"/>
          <w:szCs w:val="28"/>
        </w:rPr>
        <w:t>. With the passage of time, the importance of preserving the remaining artefacts</w:t>
      </w:r>
      <w:r w:rsidR="00D35AC3">
        <w:rPr>
          <w:rFonts w:ascii="Arial" w:hAnsi="Arial" w:cs="Arial"/>
          <w:sz w:val="28"/>
          <w:szCs w:val="28"/>
        </w:rPr>
        <w:t xml:space="preserve"> </w:t>
      </w:r>
      <w:r w:rsidR="00F74552">
        <w:rPr>
          <w:rFonts w:ascii="Arial" w:hAnsi="Arial" w:cs="Arial"/>
          <w:sz w:val="28"/>
          <w:szCs w:val="28"/>
        </w:rPr>
        <w:t>is a big question as now the degradation of the wrecks means that internal diving is more hazardous</w:t>
      </w:r>
      <w:r w:rsidR="001F3541">
        <w:rPr>
          <w:rFonts w:ascii="Arial" w:hAnsi="Arial" w:cs="Arial"/>
          <w:sz w:val="28"/>
          <w:szCs w:val="28"/>
        </w:rPr>
        <w:t>. Recognition that designation is not enough to preserve the narrative in this instance</w:t>
      </w:r>
      <w:r w:rsidR="00EB634D">
        <w:rPr>
          <w:rFonts w:ascii="Arial" w:hAnsi="Arial" w:cs="Arial"/>
          <w:sz w:val="28"/>
          <w:szCs w:val="28"/>
        </w:rPr>
        <w:t>,</w:t>
      </w:r>
      <w:r w:rsidR="001F3541">
        <w:rPr>
          <w:rFonts w:ascii="Arial" w:hAnsi="Arial" w:cs="Arial"/>
          <w:sz w:val="28"/>
          <w:szCs w:val="28"/>
        </w:rPr>
        <w:t xml:space="preserve"> but that some recovery is required has been discussed in the report from Historic Environment Scotland </w:t>
      </w:r>
      <w:sdt>
        <w:sdtPr>
          <w:rPr>
            <w:rFonts w:ascii="Arial" w:hAnsi="Arial" w:cs="Arial"/>
            <w:sz w:val="28"/>
            <w:szCs w:val="28"/>
          </w:rPr>
          <w:id w:val="1635902985"/>
          <w:citation/>
        </w:sdtPr>
        <w:sdtContent>
          <w:r w:rsidR="001F3541">
            <w:rPr>
              <w:rFonts w:ascii="Arial" w:hAnsi="Arial" w:cs="Arial"/>
              <w:sz w:val="28"/>
              <w:szCs w:val="28"/>
            </w:rPr>
            <w:fldChar w:fldCharType="begin"/>
          </w:r>
          <w:r w:rsidR="001F3541">
            <w:rPr>
              <w:rFonts w:ascii="Arial" w:hAnsi="Arial" w:cs="Arial"/>
              <w:sz w:val="28"/>
              <w:szCs w:val="28"/>
            </w:rPr>
            <w:instrText xml:space="preserve">CITATION His191 \p 9 \l 2057 </w:instrText>
          </w:r>
          <w:r w:rsidR="001F3541">
            <w:rPr>
              <w:rFonts w:ascii="Arial" w:hAnsi="Arial" w:cs="Arial"/>
              <w:sz w:val="28"/>
              <w:szCs w:val="28"/>
            </w:rPr>
            <w:fldChar w:fldCharType="separate"/>
          </w:r>
          <w:r w:rsidR="008E4BFE" w:rsidRPr="008E4BFE">
            <w:rPr>
              <w:rFonts w:ascii="Arial" w:hAnsi="Arial" w:cs="Arial"/>
              <w:noProof/>
              <w:sz w:val="28"/>
              <w:szCs w:val="28"/>
            </w:rPr>
            <w:t>(Historic Environment Scotland, 2019, p. 9)</w:t>
          </w:r>
          <w:r w:rsidR="001F3541">
            <w:rPr>
              <w:rFonts w:ascii="Arial" w:hAnsi="Arial" w:cs="Arial"/>
              <w:sz w:val="28"/>
              <w:szCs w:val="28"/>
            </w:rPr>
            <w:fldChar w:fldCharType="end"/>
          </w:r>
        </w:sdtContent>
      </w:sdt>
      <w:r w:rsidR="001F3541">
        <w:rPr>
          <w:rFonts w:ascii="Arial" w:hAnsi="Arial" w:cs="Arial"/>
          <w:sz w:val="28"/>
          <w:szCs w:val="28"/>
        </w:rPr>
        <w:t>.</w:t>
      </w:r>
    </w:p>
    <w:p w:rsidR="00741E7B" w:rsidRDefault="001F3541" w:rsidP="00741E7B">
      <w:pPr>
        <w:rPr>
          <w:rFonts w:ascii="Arial" w:hAnsi="Arial" w:cs="Arial"/>
          <w:i/>
          <w:sz w:val="28"/>
          <w:szCs w:val="28"/>
          <w:highlight w:val="yellow"/>
        </w:rPr>
      </w:pPr>
      <w:r>
        <w:rPr>
          <w:rFonts w:ascii="Arial" w:hAnsi="Arial" w:cs="Arial"/>
          <w:sz w:val="28"/>
          <w:szCs w:val="28"/>
        </w:rPr>
        <w:t>Divers who visit the site follow the instructions given in the booklet published by Historic England. Here the directive follows guidelines set out in the annex of the 2001 UNESCO Convention on the Protection of the Underwater Cultural Heritage</w:t>
      </w:r>
      <w:r w:rsidRPr="001F3541">
        <w:rPr>
          <w:rFonts w:ascii="Arial" w:hAnsi="Arial" w:cs="Arial"/>
          <w:sz w:val="28"/>
          <w:szCs w:val="28"/>
        </w:rPr>
        <w:t xml:space="preserve"> </w:t>
      </w:r>
      <w:sdt>
        <w:sdtPr>
          <w:rPr>
            <w:rFonts w:ascii="Arial" w:hAnsi="Arial" w:cs="Arial"/>
            <w:sz w:val="28"/>
            <w:szCs w:val="28"/>
          </w:rPr>
          <w:id w:val="1397089469"/>
          <w:citation/>
        </w:sdtPr>
        <w:sdtContent>
          <w:r>
            <w:rPr>
              <w:rFonts w:ascii="Arial" w:hAnsi="Arial" w:cs="Arial"/>
              <w:sz w:val="28"/>
              <w:szCs w:val="28"/>
            </w:rPr>
            <w:fldChar w:fldCharType="begin"/>
          </w:r>
          <w:r>
            <w:rPr>
              <w:rFonts w:ascii="Arial" w:hAnsi="Arial" w:cs="Arial"/>
              <w:sz w:val="28"/>
              <w:szCs w:val="28"/>
            </w:rPr>
            <w:instrText xml:space="preserve">CITATION His15 \p 1 \l 2057 </w:instrText>
          </w:r>
          <w:r>
            <w:rPr>
              <w:rFonts w:ascii="Arial" w:hAnsi="Arial" w:cs="Arial"/>
              <w:sz w:val="28"/>
              <w:szCs w:val="28"/>
            </w:rPr>
            <w:fldChar w:fldCharType="separate"/>
          </w:r>
          <w:r w:rsidR="008E4BFE" w:rsidRPr="008E4BFE">
            <w:rPr>
              <w:rFonts w:ascii="Arial" w:hAnsi="Arial" w:cs="Arial"/>
              <w:noProof/>
              <w:sz w:val="28"/>
              <w:szCs w:val="28"/>
            </w:rPr>
            <w:t>(Historic England, 2015, p. 1)</w:t>
          </w:r>
          <w:r>
            <w:rPr>
              <w:rFonts w:ascii="Arial" w:hAnsi="Arial" w:cs="Arial"/>
              <w:sz w:val="28"/>
              <w:szCs w:val="28"/>
            </w:rPr>
            <w:fldChar w:fldCharType="end"/>
          </w:r>
        </w:sdtContent>
      </w:sdt>
      <w:r>
        <w:rPr>
          <w:rFonts w:ascii="Arial" w:hAnsi="Arial" w:cs="Arial"/>
          <w:sz w:val="28"/>
          <w:szCs w:val="28"/>
        </w:rPr>
        <w:t>. This approach consists of a ‘look but do not touch’ strategy, and it is important to recognise</w:t>
      </w:r>
      <w:r w:rsidR="00DA2F64">
        <w:rPr>
          <w:rFonts w:ascii="Arial" w:hAnsi="Arial" w:cs="Arial"/>
          <w:sz w:val="28"/>
          <w:szCs w:val="28"/>
        </w:rPr>
        <w:t xml:space="preserve"> that heavy fines apply if these guidelines are found to have been broken both for the individual concerned and for the charter boat involved. This law is enforced by the Harbours Authority.</w:t>
      </w:r>
    </w:p>
    <w:p w:rsidR="00741E7B" w:rsidRDefault="00BD238E" w:rsidP="00741E7B">
      <w:pPr>
        <w:rPr>
          <w:rFonts w:ascii="Arial" w:hAnsi="Arial" w:cs="Arial"/>
          <w:sz w:val="28"/>
          <w:szCs w:val="28"/>
        </w:rPr>
      </w:pPr>
      <w:r w:rsidRPr="00BD238E">
        <w:rPr>
          <w:rFonts w:ascii="Arial" w:hAnsi="Arial" w:cs="Arial"/>
          <w:sz w:val="28"/>
          <w:szCs w:val="28"/>
        </w:rPr>
        <w:lastRenderedPageBreak/>
        <w:t>The Orkney Isles and Scapa Flow</w:t>
      </w:r>
      <w:r>
        <w:rPr>
          <w:rFonts w:ascii="Arial" w:hAnsi="Arial" w:cs="Arial"/>
          <w:sz w:val="28"/>
          <w:szCs w:val="28"/>
        </w:rPr>
        <w:t xml:space="preserve"> rely on the tourism industry for their seasonal income, however the local population is small. Nevertheless, there is a strong sense of l</w:t>
      </w:r>
      <w:r w:rsidR="00BC140E">
        <w:rPr>
          <w:rFonts w:ascii="Arial" w:hAnsi="Arial" w:cs="Arial"/>
          <w:sz w:val="28"/>
          <w:szCs w:val="28"/>
        </w:rPr>
        <w:t xml:space="preserve">ocal identity and whilst researching on my fieldtrip, I discovered that </w:t>
      </w:r>
      <w:r>
        <w:rPr>
          <w:rFonts w:ascii="Arial" w:hAnsi="Arial" w:cs="Arial"/>
          <w:sz w:val="28"/>
          <w:szCs w:val="28"/>
        </w:rPr>
        <w:t>the history and local cultural stories are passed from generation to generation</w:t>
      </w:r>
      <w:sdt>
        <w:sdtPr>
          <w:rPr>
            <w:rFonts w:ascii="Arial" w:hAnsi="Arial" w:cs="Arial"/>
            <w:sz w:val="28"/>
            <w:szCs w:val="28"/>
          </w:rPr>
          <w:id w:val="-518769998"/>
          <w:citation/>
        </w:sdtPr>
        <w:sdtContent>
          <w:r>
            <w:rPr>
              <w:rFonts w:ascii="Arial" w:hAnsi="Arial" w:cs="Arial"/>
              <w:sz w:val="28"/>
              <w:szCs w:val="28"/>
            </w:rPr>
            <w:fldChar w:fldCharType="begin"/>
          </w:r>
          <w:r>
            <w:rPr>
              <w:rFonts w:ascii="Arial" w:hAnsi="Arial" w:cs="Arial"/>
              <w:sz w:val="28"/>
              <w:szCs w:val="28"/>
            </w:rPr>
            <w:instrText xml:space="preserve"> CITATION Loc19 \l 2057 </w:instrText>
          </w:r>
          <w:r>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(Personal, 2019)</w:t>
          </w:r>
          <w:r>
            <w:rPr>
              <w:rFonts w:ascii="Arial" w:hAnsi="Arial" w:cs="Arial"/>
              <w:sz w:val="28"/>
              <w:szCs w:val="28"/>
            </w:rPr>
            <w:fldChar w:fldCharType="end"/>
          </w:r>
        </w:sdtContent>
      </w:sdt>
      <w:r>
        <w:rPr>
          <w:rFonts w:ascii="Arial" w:hAnsi="Arial" w:cs="Arial"/>
          <w:sz w:val="28"/>
          <w:szCs w:val="28"/>
        </w:rPr>
        <w:t>. According to Drury and McPherson</w:t>
      </w:r>
      <w:r w:rsidR="00BC140E">
        <w:rPr>
          <w:rFonts w:ascii="Arial" w:hAnsi="Arial" w:cs="Arial"/>
          <w:sz w:val="28"/>
          <w:szCs w:val="28"/>
        </w:rPr>
        <w:t xml:space="preserve"> (2008)</w:t>
      </w:r>
      <w:r>
        <w:rPr>
          <w:rFonts w:ascii="Arial" w:hAnsi="Arial" w:cs="Arial"/>
          <w:sz w:val="28"/>
          <w:szCs w:val="28"/>
        </w:rPr>
        <w:t>, social value is derived from a sense of identity associated with a place. This social value is added to by the re-creation of stories of the past</w:t>
      </w:r>
      <w:sdt>
        <w:sdtPr>
          <w:rPr>
            <w:rFonts w:ascii="Arial" w:hAnsi="Arial" w:cs="Arial"/>
            <w:sz w:val="28"/>
            <w:szCs w:val="28"/>
          </w:rPr>
          <w:id w:val="-1280638625"/>
          <w:citation/>
        </w:sdtPr>
        <w:sdtContent>
          <w:r w:rsidR="00462C18">
            <w:rPr>
              <w:rFonts w:ascii="Arial" w:hAnsi="Arial" w:cs="Arial"/>
              <w:sz w:val="28"/>
              <w:szCs w:val="28"/>
            </w:rPr>
            <w:fldChar w:fldCharType="begin"/>
          </w:r>
          <w:r w:rsidR="00462C18">
            <w:rPr>
              <w:rFonts w:ascii="Arial" w:hAnsi="Arial" w:cs="Arial"/>
              <w:sz w:val="28"/>
              <w:szCs w:val="28"/>
            </w:rPr>
            <w:instrText xml:space="preserve">CITATION Tim10 \p 9 \l 2057 </w:instrText>
          </w:r>
          <w:r w:rsidR="00462C18">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(Benton, 2010, p. 9)</w:t>
          </w:r>
          <w:r w:rsidR="00462C18">
            <w:rPr>
              <w:rFonts w:ascii="Arial" w:hAnsi="Arial" w:cs="Arial"/>
              <w:sz w:val="28"/>
              <w:szCs w:val="28"/>
            </w:rPr>
            <w:fldChar w:fldCharType="end"/>
          </w:r>
        </w:sdtContent>
      </w:sdt>
      <w:r>
        <w:rPr>
          <w:rFonts w:ascii="Arial" w:hAnsi="Arial" w:cs="Arial"/>
          <w:sz w:val="28"/>
          <w:szCs w:val="28"/>
        </w:rPr>
        <w:t xml:space="preserve">. This is reinforced by the local </w:t>
      </w:r>
      <w:r w:rsidR="00462C18">
        <w:rPr>
          <w:rFonts w:ascii="Arial" w:hAnsi="Arial" w:cs="Arial"/>
          <w:sz w:val="28"/>
          <w:szCs w:val="28"/>
        </w:rPr>
        <w:t xml:space="preserve">community who are actively involved </w:t>
      </w:r>
      <w:r w:rsidR="00BC140E">
        <w:rPr>
          <w:rFonts w:ascii="Arial" w:hAnsi="Arial" w:cs="Arial"/>
          <w:sz w:val="28"/>
          <w:szCs w:val="28"/>
        </w:rPr>
        <w:t>in activities which continue to</w:t>
      </w:r>
      <w:r w:rsidR="00462C18">
        <w:rPr>
          <w:rFonts w:ascii="Arial" w:hAnsi="Arial" w:cs="Arial"/>
          <w:sz w:val="28"/>
          <w:szCs w:val="28"/>
        </w:rPr>
        <w:t xml:space="preserve"> embrace narrative of the</w:t>
      </w:r>
      <w:r w:rsidR="00BC140E">
        <w:rPr>
          <w:rFonts w:ascii="Arial" w:hAnsi="Arial" w:cs="Arial"/>
          <w:sz w:val="28"/>
          <w:szCs w:val="28"/>
        </w:rPr>
        <w:t xml:space="preserve"> past with</w:t>
      </w:r>
      <w:r w:rsidR="00462C18">
        <w:rPr>
          <w:rFonts w:ascii="Arial" w:hAnsi="Arial" w:cs="Arial"/>
          <w:sz w:val="28"/>
          <w:szCs w:val="28"/>
        </w:rPr>
        <w:t xml:space="preserve"> their present activities.</w:t>
      </w:r>
    </w:p>
    <w:p w:rsidR="00ED1BDD" w:rsidRDefault="00ED1BDD" w:rsidP="00ED1BDD">
      <w:pPr>
        <w:rPr>
          <w:rFonts w:ascii="Arial" w:hAnsi="Arial" w:cs="Arial"/>
          <w:sz w:val="28"/>
          <w:szCs w:val="28"/>
        </w:rPr>
      </w:pPr>
      <w:r>
        <w:rPr>
          <w:rFonts w:ascii="Arial" w:hAnsi="Arial" w:cs="Arial"/>
          <w:sz w:val="28"/>
          <w:szCs w:val="28"/>
        </w:rPr>
        <w:t>As can be seen on the map of the harbour at the beginning of this section, the block ships themselves are still present and continue to preserve the site. Their original purpose was to protect the harbour from invasion in WWI and WWII. Today they help to keep the inner harbour protected from the strong currents of the North Sea. Some of these are too hazardous to dive on, but some are still used by the recreational divers who visit the site</w:t>
      </w:r>
      <w:sdt>
        <w:sdtPr>
          <w:rPr>
            <w:rFonts w:ascii="Arial" w:hAnsi="Arial" w:cs="Arial"/>
            <w:sz w:val="28"/>
            <w:szCs w:val="28"/>
          </w:rPr>
          <w:id w:val="1017499621"/>
          <w:citation/>
        </w:sdtPr>
        <w:sdtContent>
          <w:r w:rsidRPr="002413F2">
            <w:rPr>
              <w:rFonts w:ascii="Arial" w:hAnsi="Arial" w:cs="Arial"/>
              <w:sz w:val="28"/>
              <w:szCs w:val="28"/>
            </w:rPr>
            <w:fldChar w:fldCharType="begin"/>
          </w:r>
          <w:r w:rsidRPr="002413F2">
            <w:rPr>
              <w:rFonts w:ascii="Arial" w:hAnsi="Arial" w:cs="Arial"/>
              <w:sz w:val="28"/>
              <w:szCs w:val="28"/>
            </w:rPr>
            <w:instrText xml:space="preserve"> CITATION Bow19 \l 2057 </w:instrText>
          </w:r>
          <w:r w:rsidRPr="002413F2">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(Bowd, 2019)</w:t>
          </w:r>
          <w:r w:rsidRPr="002413F2">
            <w:rPr>
              <w:rFonts w:ascii="Arial" w:hAnsi="Arial" w:cs="Arial"/>
              <w:sz w:val="28"/>
              <w:szCs w:val="28"/>
            </w:rPr>
            <w:fldChar w:fldCharType="end"/>
          </w:r>
        </w:sdtContent>
      </w:sdt>
      <w:r w:rsidRPr="002413F2">
        <w:rPr>
          <w:rFonts w:ascii="Arial" w:hAnsi="Arial" w:cs="Arial"/>
          <w:sz w:val="28"/>
          <w:szCs w:val="28"/>
        </w:rPr>
        <w:t>.</w:t>
      </w:r>
    </w:p>
    <w:p w:rsidR="004014B3" w:rsidRDefault="00882AB4" w:rsidP="00741E7B">
      <w:pPr>
        <w:rPr>
          <w:rFonts w:ascii="Arial" w:hAnsi="Arial" w:cs="Arial"/>
          <w:sz w:val="28"/>
          <w:szCs w:val="28"/>
        </w:rPr>
      </w:pPr>
      <w:r>
        <w:rPr>
          <w:rFonts w:ascii="Arial" w:hAnsi="Arial" w:cs="Arial"/>
          <w:sz w:val="28"/>
          <w:szCs w:val="28"/>
        </w:rPr>
        <w:t xml:space="preserve">As discussed previously, the ships are decaying and internal structures are collapsing. </w:t>
      </w:r>
      <w:r w:rsidR="00DB5D66">
        <w:rPr>
          <w:rFonts w:ascii="Arial" w:hAnsi="Arial" w:cs="Arial"/>
          <w:sz w:val="28"/>
          <w:szCs w:val="28"/>
        </w:rPr>
        <w:t xml:space="preserve"> </w:t>
      </w:r>
      <w:r w:rsidR="00DB5D66" w:rsidRPr="00DB5D66">
        <w:rPr>
          <w:rFonts w:ascii="Arial" w:hAnsi="Arial" w:cs="Arial"/>
          <w:sz w:val="28"/>
          <w:szCs w:val="28"/>
          <w:highlight w:val="yellow"/>
        </w:rPr>
        <w:t xml:space="preserve">This is the </w:t>
      </w:r>
      <w:r w:rsidR="00DB5D66">
        <w:rPr>
          <w:rFonts w:ascii="Arial" w:hAnsi="Arial" w:cs="Arial"/>
          <w:sz w:val="28"/>
          <w:szCs w:val="28"/>
          <w:highlight w:val="yellow"/>
        </w:rPr>
        <w:t>debate</w:t>
      </w:r>
      <w:r w:rsidR="00DB5D66" w:rsidRPr="00DB5D66">
        <w:rPr>
          <w:rFonts w:ascii="Arial" w:hAnsi="Arial" w:cs="Arial"/>
          <w:sz w:val="28"/>
          <w:szCs w:val="28"/>
          <w:highlight w:val="yellow"/>
        </w:rPr>
        <w:t xml:space="preserve"> which needs to be had before moving on to present my findings and recommendations for the future</w:t>
      </w:r>
      <w:r w:rsidR="00ED1BDD">
        <w:rPr>
          <w:rFonts w:ascii="Arial" w:hAnsi="Arial" w:cs="Arial"/>
          <w:sz w:val="28"/>
          <w:szCs w:val="28"/>
          <w:highlight w:val="yellow"/>
        </w:rPr>
        <w:t xml:space="preserve">. See </w:t>
      </w:r>
      <w:proofErr w:type="spellStart"/>
      <w:r w:rsidR="00ED1BDD">
        <w:rPr>
          <w:rFonts w:ascii="Arial" w:hAnsi="Arial" w:cs="Arial"/>
          <w:sz w:val="28"/>
          <w:szCs w:val="28"/>
          <w:highlight w:val="yellow"/>
        </w:rPr>
        <w:t>Ransley</w:t>
      </w:r>
      <w:proofErr w:type="spellEnd"/>
      <w:r w:rsidR="00ED1BDD">
        <w:rPr>
          <w:rFonts w:ascii="Arial" w:hAnsi="Arial" w:cs="Arial"/>
          <w:sz w:val="28"/>
          <w:szCs w:val="28"/>
          <w:highlight w:val="yellow"/>
        </w:rPr>
        <w:t>, Rigorous Reasoning</w:t>
      </w:r>
      <w:r w:rsidR="00DB5D66" w:rsidRPr="00DB5D66">
        <w:rPr>
          <w:rFonts w:ascii="Arial" w:hAnsi="Arial" w:cs="Arial"/>
          <w:sz w:val="28"/>
          <w:szCs w:val="28"/>
          <w:highlight w:val="yellow"/>
        </w:rPr>
        <w:t>.</w:t>
      </w:r>
      <w:r w:rsidR="00DB5D66">
        <w:rPr>
          <w:rFonts w:ascii="Arial" w:hAnsi="Arial" w:cs="Arial"/>
          <w:sz w:val="28"/>
          <w:szCs w:val="28"/>
        </w:rPr>
        <w:t xml:space="preserve"> </w:t>
      </w:r>
    </w:p>
    <w:p w:rsidR="00462C18" w:rsidRDefault="00DB5D66" w:rsidP="00741E7B">
      <w:pPr>
        <w:rPr>
          <w:rFonts w:ascii="Arial" w:hAnsi="Arial" w:cs="Arial"/>
          <w:sz w:val="28"/>
          <w:szCs w:val="28"/>
        </w:rPr>
      </w:pPr>
      <w:r>
        <w:rPr>
          <w:rFonts w:ascii="Arial" w:hAnsi="Arial" w:cs="Arial"/>
          <w:sz w:val="28"/>
          <w:szCs w:val="28"/>
        </w:rPr>
        <w:t>What effect would any salvage attempts of the whole ships have on the artefacts themselves and the environment? How can the value of this site be preserved and the s</w:t>
      </w:r>
      <w:r w:rsidR="00ED1BDD">
        <w:rPr>
          <w:rFonts w:ascii="Arial" w:hAnsi="Arial" w:cs="Arial"/>
          <w:sz w:val="28"/>
          <w:szCs w:val="28"/>
        </w:rPr>
        <w:t>tory of this place be continued?</w:t>
      </w:r>
    </w:p>
    <w:p w:rsidR="00C249D1" w:rsidRDefault="00C249D1" w:rsidP="00C249D1">
      <w:pPr>
        <w:rPr>
          <w:rFonts w:ascii="Arial" w:hAnsi="Arial" w:cs="Arial"/>
          <w:sz w:val="28"/>
          <w:szCs w:val="28"/>
        </w:rPr>
      </w:pPr>
    </w:p>
    <w:p w:rsidR="001A09CB" w:rsidRPr="00C249D1" w:rsidRDefault="001A09CB" w:rsidP="00C249D1">
      <w:pPr>
        <w:rPr>
          <w:rFonts w:ascii="Arial" w:hAnsi="Arial" w:cs="Arial"/>
          <w:sz w:val="28"/>
          <w:szCs w:val="28"/>
          <w:u w:val="single"/>
        </w:rPr>
      </w:pPr>
      <w:r w:rsidRPr="00C249D1">
        <w:rPr>
          <w:rFonts w:ascii="Arial" w:hAnsi="Arial" w:cs="Arial"/>
          <w:sz w:val="28"/>
          <w:szCs w:val="28"/>
          <w:u w:val="single"/>
        </w:rPr>
        <w:t xml:space="preserve">Tourism. </w:t>
      </w:r>
    </w:p>
    <w:p w:rsidR="00E0489D" w:rsidRPr="00E0489D" w:rsidRDefault="00E0489D" w:rsidP="00E0489D">
      <w:pPr>
        <w:rPr>
          <w:rFonts w:ascii="Arial" w:hAnsi="Arial" w:cs="Arial"/>
          <w:sz w:val="28"/>
          <w:szCs w:val="28"/>
          <w:lang w:val="en-US"/>
        </w:rPr>
      </w:pPr>
      <w:r w:rsidRPr="00E0489D">
        <w:rPr>
          <w:rFonts w:ascii="Arial" w:hAnsi="Arial" w:cs="Arial"/>
          <w:sz w:val="28"/>
          <w:szCs w:val="28"/>
          <w:lang w:val="en-US"/>
        </w:rPr>
        <w:t>S</w:t>
      </w:r>
      <w:r>
        <w:rPr>
          <w:rFonts w:ascii="Arial" w:hAnsi="Arial" w:cs="Arial"/>
          <w:sz w:val="28"/>
          <w:szCs w:val="28"/>
          <w:lang w:val="en-US"/>
        </w:rPr>
        <w:t>tories of the world wars as well as tales of s</w:t>
      </w:r>
      <w:r w:rsidRPr="00E0489D">
        <w:rPr>
          <w:rFonts w:ascii="Arial" w:hAnsi="Arial" w:cs="Arial"/>
          <w:sz w:val="28"/>
          <w:szCs w:val="28"/>
          <w:lang w:val="en-US"/>
        </w:rPr>
        <w:t>hipwrecks</w:t>
      </w:r>
      <w:r>
        <w:rPr>
          <w:rFonts w:ascii="Arial" w:hAnsi="Arial" w:cs="Arial"/>
          <w:sz w:val="28"/>
          <w:szCs w:val="28"/>
          <w:lang w:val="en-US"/>
        </w:rPr>
        <w:t xml:space="preserve"> and their salvage are one of the main ways that the public finds a connection to their past</w:t>
      </w:r>
      <w:sdt>
        <w:sdtPr>
          <w:rPr>
            <w:rFonts w:ascii="Arial" w:hAnsi="Arial" w:cs="Arial"/>
            <w:sz w:val="28"/>
            <w:szCs w:val="28"/>
            <w:lang w:val="en-US"/>
          </w:rPr>
          <w:id w:val="-966370"/>
          <w:citation/>
        </w:sdtPr>
        <w:sdtContent>
          <w:r w:rsidRPr="00E0489D">
            <w:rPr>
              <w:rFonts w:ascii="Arial" w:hAnsi="Arial" w:cs="Arial"/>
              <w:sz w:val="28"/>
              <w:szCs w:val="28"/>
              <w:lang w:val="en-US"/>
            </w:rPr>
            <w:fldChar w:fldCharType="begin"/>
          </w:r>
          <w:r w:rsidRPr="00E0489D">
            <w:rPr>
              <w:rFonts w:ascii="Arial" w:hAnsi="Arial" w:cs="Arial"/>
              <w:sz w:val="28"/>
              <w:szCs w:val="28"/>
            </w:rPr>
            <w:instrText xml:space="preserve">CITATION Ant18 \p 5 \l 2057 </w:instrText>
          </w:r>
          <w:r w:rsidRPr="00E0489D">
            <w:rPr>
              <w:rFonts w:ascii="Arial" w:hAnsi="Arial" w:cs="Arial"/>
              <w:sz w:val="28"/>
              <w:szCs w:val="28"/>
              <w:lang w:val="en-US"/>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(Firth, 2018, p. 5)</w:t>
          </w:r>
          <w:r w:rsidRPr="00E0489D">
            <w:rPr>
              <w:rFonts w:ascii="Arial" w:hAnsi="Arial" w:cs="Arial"/>
              <w:sz w:val="28"/>
              <w:szCs w:val="28"/>
              <w:lang w:val="en-US"/>
            </w:rPr>
            <w:fldChar w:fldCharType="end"/>
          </w:r>
        </w:sdtContent>
      </w:sdt>
      <w:r>
        <w:rPr>
          <w:rFonts w:ascii="Arial" w:hAnsi="Arial" w:cs="Arial"/>
          <w:sz w:val="28"/>
          <w:szCs w:val="28"/>
          <w:lang w:val="en-US"/>
        </w:rPr>
        <w:t xml:space="preserve">. The general tourist is either interested in the historical </w:t>
      </w:r>
      <w:r w:rsidR="006C4FE0">
        <w:rPr>
          <w:rFonts w:ascii="Arial" w:hAnsi="Arial" w:cs="Arial"/>
          <w:sz w:val="28"/>
          <w:szCs w:val="28"/>
          <w:lang w:val="en-US"/>
        </w:rPr>
        <w:t>value of the Islands or visits as a diver interested both in the history of the ships and their value for recreation</w:t>
      </w:r>
      <w:sdt>
        <w:sdtPr>
          <w:rPr>
            <w:rFonts w:ascii="Arial" w:hAnsi="Arial" w:cs="Arial"/>
            <w:sz w:val="28"/>
            <w:szCs w:val="28"/>
            <w:lang w:val="en-US"/>
          </w:rPr>
          <w:id w:val="1253012786"/>
          <w:citation/>
        </w:sdtPr>
        <w:sdtContent>
          <w:r w:rsidR="006C4FE0">
            <w:rPr>
              <w:rFonts w:ascii="Arial" w:hAnsi="Arial" w:cs="Arial"/>
              <w:sz w:val="28"/>
              <w:szCs w:val="28"/>
              <w:lang w:val="en-US"/>
            </w:rPr>
            <w:fldChar w:fldCharType="begin"/>
          </w:r>
          <w:r w:rsidR="006C4FE0">
            <w:rPr>
              <w:rFonts w:ascii="Arial" w:hAnsi="Arial" w:cs="Arial"/>
              <w:sz w:val="28"/>
              <w:szCs w:val="28"/>
            </w:rPr>
            <w:instrText xml:space="preserve">CITATION Pea90 \p 133 \l 2057 </w:instrText>
          </w:r>
          <w:r w:rsidR="006C4FE0">
            <w:rPr>
              <w:rFonts w:ascii="Arial" w:hAnsi="Arial" w:cs="Arial"/>
              <w:sz w:val="28"/>
              <w:szCs w:val="28"/>
              <w:lang w:val="en-US"/>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(Pearce, 1990, p. 133)</w:t>
          </w:r>
          <w:r w:rsidR="006C4FE0">
            <w:rPr>
              <w:rFonts w:ascii="Arial" w:hAnsi="Arial" w:cs="Arial"/>
              <w:sz w:val="28"/>
              <w:szCs w:val="28"/>
              <w:lang w:val="en-US"/>
            </w:rPr>
            <w:fldChar w:fldCharType="end"/>
          </w:r>
        </w:sdtContent>
      </w:sdt>
      <w:r w:rsidR="006C4FE0">
        <w:rPr>
          <w:rFonts w:ascii="Arial" w:hAnsi="Arial" w:cs="Arial"/>
          <w:sz w:val="28"/>
          <w:szCs w:val="28"/>
          <w:lang w:val="en-US"/>
        </w:rPr>
        <w:t>. In addition, some divers are focused on the environmental aspects of these ships, which have been inhabited by marine creature and have been adapted to reefs over the hundred</w:t>
      </w:r>
      <w:r w:rsidR="006A2823">
        <w:rPr>
          <w:rFonts w:ascii="Arial" w:hAnsi="Arial" w:cs="Arial"/>
          <w:sz w:val="28"/>
          <w:szCs w:val="28"/>
          <w:lang w:val="en-US"/>
        </w:rPr>
        <w:t xml:space="preserve"> years they have been submerged </w:t>
      </w:r>
      <w:sdt>
        <w:sdtPr>
          <w:rPr>
            <w:rFonts w:ascii="Arial" w:hAnsi="Arial" w:cs="Arial"/>
            <w:sz w:val="28"/>
            <w:szCs w:val="28"/>
            <w:lang w:val="en-US"/>
          </w:rPr>
          <w:id w:val="-301382998"/>
          <w:citation/>
        </w:sdtPr>
        <w:sdtContent>
          <w:r w:rsidR="006A2823">
            <w:rPr>
              <w:rFonts w:ascii="Arial" w:hAnsi="Arial" w:cs="Arial"/>
              <w:sz w:val="28"/>
              <w:szCs w:val="28"/>
              <w:lang w:val="en-US"/>
            </w:rPr>
            <w:fldChar w:fldCharType="begin"/>
          </w:r>
          <w:r w:rsidR="006A2823">
            <w:rPr>
              <w:rFonts w:ascii="Arial" w:hAnsi="Arial" w:cs="Arial"/>
              <w:sz w:val="28"/>
              <w:szCs w:val="28"/>
            </w:rPr>
            <w:instrText xml:space="preserve">CITATION Law18 \p 153-162 \l 2057 </w:instrText>
          </w:r>
          <w:r w:rsidR="006A2823">
            <w:rPr>
              <w:rFonts w:ascii="Arial" w:hAnsi="Arial" w:cs="Arial"/>
              <w:sz w:val="28"/>
              <w:szCs w:val="28"/>
              <w:lang w:val="en-US"/>
            </w:rPr>
            <w:fldChar w:fldCharType="separate"/>
          </w:r>
          <w:r w:rsidR="008E4BFE" w:rsidRPr="008E4BFE">
            <w:rPr>
              <w:rFonts w:ascii="Arial" w:hAnsi="Arial" w:cs="Arial"/>
              <w:noProof/>
              <w:sz w:val="28"/>
              <w:szCs w:val="28"/>
            </w:rPr>
            <w:t>(Wood, 2018, pp. 153-162)</w:t>
          </w:r>
          <w:r w:rsidR="006A2823">
            <w:rPr>
              <w:rFonts w:ascii="Arial" w:hAnsi="Arial" w:cs="Arial"/>
              <w:sz w:val="28"/>
              <w:szCs w:val="28"/>
              <w:lang w:val="en-US"/>
            </w:rPr>
            <w:fldChar w:fldCharType="end"/>
          </w:r>
        </w:sdtContent>
      </w:sdt>
      <w:r w:rsidR="00707C35">
        <w:rPr>
          <w:rFonts w:ascii="Arial" w:hAnsi="Arial" w:cs="Arial"/>
          <w:sz w:val="28"/>
          <w:szCs w:val="28"/>
          <w:lang w:val="en-US"/>
        </w:rPr>
        <w:t>.</w:t>
      </w:r>
    </w:p>
    <w:p w:rsidR="00A33FC8" w:rsidRPr="00A33FC8" w:rsidRDefault="00A33FC8" w:rsidP="00A33FC8">
      <w:pPr>
        <w:jc w:val="center"/>
      </w:pPr>
      <w:r w:rsidRPr="00A33FC8">
        <w:rPr>
          <w:noProof/>
          <w:lang w:val="en-US"/>
        </w:rPr>
        <w:lastRenderedPageBreak/>
        <w:drawing>
          <wp:inline distT="0" distB="0" distL="0" distR="0">
            <wp:extent cx="4178511" cy="3133884"/>
            <wp:effectExtent l="0" t="0" r="0" b="9525"/>
            <wp:docPr id="6" name="Picture 6" descr="G:\diss scapa flow\reseach photo\PICT0009_resized_20191201_0741443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diss scapa flow\reseach photo\PICT0009_resized_20191201_07414438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94801" cy="3146102"/>
                    </a:xfrm>
                    <a:prstGeom prst="rect">
                      <a:avLst/>
                    </a:prstGeom>
                    <a:noFill/>
                    <a:ln>
                      <a:noFill/>
                    </a:ln>
                  </pic:spPr>
                </pic:pic>
              </a:graphicData>
            </a:graphic>
          </wp:inline>
        </w:drawing>
      </w:r>
    </w:p>
    <w:p w:rsidR="00D977BB" w:rsidRDefault="00A33FC8" w:rsidP="00A33FC8">
      <w:pPr>
        <w:ind w:left="1440" w:firstLine="720"/>
        <w:rPr>
          <w:rFonts w:ascii="Arial" w:hAnsi="Arial" w:cs="Arial"/>
          <w:sz w:val="28"/>
          <w:szCs w:val="28"/>
        </w:rPr>
      </w:pPr>
      <w:r>
        <w:rPr>
          <w:rFonts w:ascii="Arial" w:hAnsi="Arial" w:cs="Arial"/>
          <w:sz w:val="28"/>
          <w:szCs w:val="28"/>
        </w:rPr>
        <w:t xml:space="preserve"> </w:t>
      </w:r>
      <w:proofErr w:type="spellStart"/>
      <w:r w:rsidRPr="00A33FC8">
        <w:rPr>
          <w:rFonts w:ascii="Arial" w:hAnsi="Arial" w:cs="Arial"/>
          <w:sz w:val="28"/>
          <w:szCs w:val="28"/>
        </w:rPr>
        <w:t>Broyan</w:t>
      </w:r>
      <w:proofErr w:type="spellEnd"/>
      <w:r w:rsidRPr="00A33FC8">
        <w:rPr>
          <w:rFonts w:ascii="Arial" w:hAnsi="Arial" w:cs="Arial"/>
          <w:sz w:val="28"/>
          <w:szCs w:val="28"/>
        </w:rPr>
        <w:t xml:space="preserve"> </w:t>
      </w:r>
      <w:proofErr w:type="spellStart"/>
      <w:r w:rsidRPr="00A33FC8">
        <w:rPr>
          <w:rFonts w:ascii="Arial" w:hAnsi="Arial" w:cs="Arial"/>
          <w:sz w:val="28"/>
          <w:szCs w:val="28"/>
        </w:rPr>
        <w:t>Dymond</w:t>
      </w:r>
      <w:proofErr w:type="spellEnd"/>
      <w:r w:rsidRPr="00A33FC8">
        <w:rPr>
          <w:rFonts w:ascii="Arial" w:hAnsi="Arial" w:cs="Arial"/>
          <w:sz w:val="28"/>
          <w:szCs w:val="28"/>
        </w:rPr>
        <w:t xml:space="preserve"> fieldwork 2019</w:t>
      </w:r>
    </w:p>
    <w:p w:rsidR="00381EA4" w:rsidRDefault="00630604" w:rsidP="001F2345">
      <w:pPr>
        <w:rPr>
          <w:rFonts w:ascii="Arial" w:hAnsi="Arial" w:cs="Arial"/>
          <w:sz w:val="28"/>
          <w:szCs w:val="28"/>
        </w:rPr>
      </w:pPr>
      <w:r w:rsidRPr="001F2345">
        <w:rPr>
          <w:rFonts w:ascii="Arial" w:hAnsi="Arial" w:cs="Arial"/>
          <w:sz w:val="28"/>
          <w:szCs w:val="28"/>
        </w:rPr>
        <w:t>As previously mentioned, heritage is a driving force for the local community, with many businesses based around the seasonal visitors.</w:t>
      </w:r>
      <w:r w:rsidR="00381EA4">
        <w:rPr>
          <w:rFonts w:ascii="Arial" w:hAnsi="Arial" w:cs="Arial"/>
          <w:sz w:val="28"/>
          <w:szCs w:val="28"/>
        </w:rPr>
        <w:t xml:space="preserve"> In this way, the local residents and businessmen are focused on a year to year plan and often close down or reduce hours in the winter. The stakeholders who do operate in the winter time are the fishermen, farmers and the oil companies.</w:t>
      </w:r>
    </w:p>
    <w:p w:rsidR="001F2345" w:rsidRDefault="00630604" w:rsidP="001F2345">
      <w:pPr>
        <w:rPr>
          <w:rFonts w:ascii="Arial" w:hAnsi="Arial" w:cs="Arial"/>
          <w:sz w:val="28"/>
          <w:szCs w:val="28"/>
        </w:rPr>
      </w:pPr>
      <w:r w:rsidRPr="001F2345">
        <w:rPr>
          <w:rFonts w:ascii="Arial" w:hAnsi="Arial" w:cs="Arial"/>
          <w:sz w:val="28"/>
          <w:szCs w:val="28"/>
        </w:rPr>
        <w:t>I was told that the story of the WWI ships is still a major factor in the local community and it brings visitors from across the world</w:t>
      </w:r>
      <w:sdt>
        <w:sdtPr>
          <w:id w:val="-1536879015"/>
          <w:citation/>
        </w:sdtPr>
        <w:sdtContent>
          <w:r w:rsidRPr="001F2345">
            <w:rPr>
              <w:rFonts w:ascii="Arial" w:hAnsi="Arial" w:cs="Arial"/>
              <w:sz w:val="28"/>
              <w:szCs w:val="28"/>
            </w:rPr>
            <w:fldChar w:fldCharType="begin"/>
          </w:r>
          <w:r w:rsidRPr="001F2345">
            <w:rPr>
              <w:rFonts w:ascii="Arial" w:hAnsi="Arial" w:cs="Arial"/>
              <w:sz w:val="28"/>
              <w:szCs w:val="28"/>
            </w:rPr>
            <w:instrText xml:space="preserve"> CITATION Loc19 \l 2057 </w:instrText>
          </w:r>
          <w:r w:rsidRPr="001F2345">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(Personal, 2019)</w:t>
          </w:r>
          <w:r w:rsidRPr="001F2345">
            <w:rPr>
              <w:rFonts w:ascii="Arial" w:hAnsi="Arial" w:cs="Arial"/>
              <w:sz w:val="28"/>
              <w:szCs w:val="28"/>
            </w:rPr>
            <w:fldChar w:fldCharType="end"/>
          </w:r>
        </w:sdtContent>
      </w:sdt>
      <w:r w:rsidRPr="001F2345">
        <w:rPr>
          <w:rFonts w:ascii="Arial" w:hAnsi="Arial" w:cs="Arial"/>
          <w:sz w:val="28"/>
          <w:szCs w:val="28"/>
        </w:rPr>
        <w:t xml:space="preserve">. </w:t>
      </w:r>
      <w:r w:rsidR="00AA75A1" w:rsidRPr="001F2345">
        <w:rPr>
          <w:rFonts w:ascii="Arial" w:hAnsi="Arial" w:cs="Arial"/>
          <w:sz w:val="28"/>
          <w:szCs w:val="28"/>
        </w:rPr>
        <w:t>To this end new businesses have developed and there is a local diving community, actively training new divers and a shop which caters for the needs of both local and visiting divers</w:t>
      </w:r>
      <w:sdt>
        <w:sdtPr>
          <w:id w:val="-97416237"/>
          <w:citation/>
        </w:sdtPr>
        <w:sdtContent>
          <w:r w:rsidR="00AA75A1" w:rsidRPr="001F2345">
            <w:rPr>
              <w:rFonts w:ascii="Arial" w:hAnsi="Arial" w:cs="Arial"/>
              <w:sz w:val="28"/>
              <w:szCs w:val="28"/>
            </w:rPr>
            <w:fldChar w:fldCharType="begin"/>
          </w:r>
          <w:r w:rsidR="00AA75A1" w:rsidRPr="001F2345">
            <w:rPr>
              <w:rFonts w:ascii="Arial" w:hAnsi="Arial" w:cs="Arial"/>
              <w:sz w:val="28"/>
              <w:szCs w:val="28"/>
            </w:rPr>
            <w:instrText xml:space="preserve"> CITATION Loc19 \l 2057 </w:instrText>
          </w:r>
          <w:r w:rsidR="00AA75A1" w:rsidRPr="001F2345">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(Personal, 2019)</w:t>
          </w:r>
          <w:r w:rsidR="00AA75A1" w:rsidRPr="001F2345">
            <w:rPr>
              <w:rFonts w:ascii="Arial" w:hAnsi="Arial" w:cs="Arial"/>
              <w:sz w:val="28"/>
              <w:szCs w:val="28"/>
            </w:rPr>
            <w:fldChar w:fldCharType="end"/>
          </w:r>
        </w:sdtContent>
      </w:sdt>
      <w:r w:rsidR="00707C35">
        <w:t>,</w:t>
      </w:r>
      <w:sdt>
        <w:sdtPr>
          <w:rPr>
            <w:rFonts w:ascii="Arial" w:hAnsi="Arial" w:cs="Arial"/>
            <w:sz w:val="28"/>
            <w:szCs w:val="28"/>
          </w:rPr>
          <w:id w:val="-1576585906"/>
          <w:citation/>
        </w:sdtPr>
        <w:sdtContent>
          <w:r w:rsidR="00707C35" w:rsidRPr="00707C35">
            <w:rPr>
              <w:rFonts w:ascii="Arial" w:hAnsi="Arial" w:cs="Arial"/>
              <w:sz w:val="28"/>
              <w:szCs w:val="28"/>
            </w:rPr>
            <w:fldChar w:fldCharType="begin"/>
          </w:r>
          <w:r w:rsidR="00707C35">
            <w:rPr>
              <w:rFonts w:ascii="Arial" w:hAnsi="Arial" w:cs="Arial"/>
              <w:sz w:val="28"/>
              <w:szCs w:val="28"/>
            </w:rPr>
            <w:instrText xml:space="preserve">CITATION Law18 \p 153 \l 2057 </w:instrText>
          </w:r>
          <w:r w:rsidR="00707C35" w:rsidRPr="00707C35">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(Wood, 2018, p. 153)</w:t>
          </w:r>
          <w:r w:rsidR="00707C35" w:rsidRPr="00707C35">
            <w:rPr>
              <w:rFonts w:ascii="Arial" w:hAnsi="Arial" w:cs="Arial"/>
              <w:sz w:val="28"/>
              <w:szCs w:val="28"/>
            </w:rPr>
            <w:fldChar w:fldCharType="end"/>
          </w:r>
        </w:sdtContent>
      </w:sdt>
      <w:r w:rsidR="00AA75A1" w:rsidRPr="001F2345">
        <w:rPr>
          <w:rFonts w:ascii="Arial" w:hAnsi="Arial" w:cs="Arial"/>
          <w:sz w:val="28"/>
          <w:szCs w:val="28"/>
        </w:rPr>
        <w:t>.</w:t>
      </w:r>
      <w:r w:rsidR="00500B07" w:rsidRPr="001F2345">
        <w:rPr>
          <w:rFonts w:ascii="Arial" w:hAnsi="Arial" w:cs="Arial"/>
          <w:sz w:val="28"/>
          <w:szCs w:val="28"/>
        </w:rPr>
        <w:t xml:space="preserve"> Other enterprises which benefit from tourism include shops and distilleries, hotels and cafes</w:t>
      </w:r>
      <w:sdt>
        <w:sdtPr>
          <w:id w:val="1888213626"/>
          <w:citation/>
        </w:sdtPr>
        <w:sdtContent>
          <w:r w:rsidR="00500B07" w:rsidRPr="001F2345">
            <w:rPr>
              <w:rFonts w:ascii="Arial" w:hAnsi="Arial" w:cs="Arial"/>
              <w:sz w:val="28"/>
              <w:szCs w:val="28"/>
            </w:rPr>
            <w:fldChar w:fldCharType="begin"/>
          </w:r>
          <w:r w:rsidR="00500B07" w:rsidRPr="001F2345">
            <w:rPr>
              <w:rFonts w:ascii="Arial" w:hAnsi="Arial" w:cs="Arial"/>
              <w:sz w:val="28"/>
              <w:szCs w:val="28"/>
            </w:rPr>
            <w:instrText xml:space="preserve"> CITATION Loc19 \l 2057 </w:instrText>
          </w:r>
          <w:r w:rsidR="00500B07" w:rsidRPr="001F2345">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(Personal, 2019)</w:t>
          </w:r>
          <w:r w:rsidR="00500B07" w:rsidRPr="001F2345">
            <w:rPr>
              <w:rFonts w:ascii="Arial" w:hAnsi="Arial" w:cs="Arial"/>
              <w:sz w:val="28"/>
              <w:szCs w:val="28"/>
            </w:rPr>
            <w:fldChar w:fldCharType="end"/>
          </w:r>
        </w:sdtContent>
      </w:sdt>
      <w:r w:rsidR="00EA5F60">
        <w:rPr>
          <w:rFonts w:ascii="Arial" w:hAnsi="Arial" w:cs="Arial"/>
          <w:sz w:val="28"/>
          <w:szCs w:val="28"/>
        </w:rPr>
        <w:t>.</w:t>
      </w:r>
    </w:p>
    <w:p w:rsidR="00D060CA" w:rsidRDefault="00EA5F60" w:rsidP="00630604">
      <w:pPr>
        <w:rPr>
          <w:rFonts w:ascii="Arial" w:hAnsi="Arial" w:cs="Arial"/>
          <w:sz w:val="28"/>
          <w:szCs w:val="28"/>
        </w:rPr>
      </w:pPr>
      <w:r>
        <w:rPr>
          <w:rFonts w:ascii="Arial" w:hAnsi="Arial" w:cs="Arial"/>
          <w:sz w:val="28"/>
          <w:szCs w:val="28"/>
        </w:rPr>
        <w:t>The most frequent local divers are the tour guides and those who run the diving shops and schools.</w:t>
      </w:r>
      <w:r w:rsidR="00AB2BEF">
        <w:rPr>
          <w:rFonts w:ascii="Arial" w:hAnsi="Arial" w:cs="Arial"/>
          <w:sz w:val="28"/>
          <w:szCs w:val="28"/>
        </w:rPr>
        <w:t xml:space="preserve"> </w:t>
      </w:r>
      <w:r w:rsidR="002B58F2">
        <w:rPr>
          <w:rFonts w:ascii="Arial" w:hAnsi="Arial" w:cs="Arial"/>
          <w:sz w:val="28"/>
          <w:szCs w:val="28"/>
        </w:rPr>
        <w:t>The tour guides have been diving on these wrecks for many years. They have photographed and mapped the wrecks</w:t>
      </w:r>
      <w:r w:rsidR="00C92594">
        <w:rPr>
          <w:rFonts w:ascii="Arial" w:hAnsi="Arial" w:cs="Arial"/>
          <w:sz w:val="28"/>
          <w:szCs w:val="28"/>
        </w:rPr>
        <w:t xml:space="preserve"> in a similar way to the standard practice</w:t>
      </w:r>
      <w:sdt>
        <w:sdtPr>
          <w:rPr>
            <w:rFonts w:ascii="Arial" w:hAnsi="Arial" w:cs="Arial"/>
            <w:sz w:val="28"/>
            <w:szCs w:val="28"/>
            <w:lang w:val="en-US"/>
          </w:rPr>
          <w:id w:val="-680048509"/>
          <w:citation/>
        </w:sdtPr>
        <w:sdtContent>
          <w:r w:rsidR="00C92594" w:rsidRPr="00C92594">
            <w:rPr>
              <w:rFonts w:ascii="Arial" w:hAnsi="Arial" w:cs="Arial"/>
              <w:sz w:val="28"/>
              <w:szCs w:val="28"/>
              <w:lang w:val="en-US"/>
            </w:rPr>
            <w:fldChar w:fldCharType="begin"/>
          </w:r>
          <w:r w:rsidR="00C92594" w:rsidRPr="00C92594">
            <w:rPr>
              <w:rFonts w:ascii="Arial" w:hAnsi="Arial" w:cs="Arial"/>
              <w:sz w:val="28"/>
              <w:szCs w:val="28"/>
            </w:rPr>
            <w:instrText xml:space="preserve"> CITATION Mar06 \l 2057 </w:instrText>
          </w:r>
          <w:r w:rsidR="00C92594" w:rsidRPr="00C92594">
            <w:rPr>
              <w:rFonts w:ascii="Arial" w:hAnsi="Arial" w:cs="Arial"/>
              <w:sz w:val="28"/>
              <w:szCs w:val="28"/>
              <w:lang w:val="en-US"/>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(Bernier, 2006)</w:t>
          </w:r>
          <w:r w:rsidR="00C92594" w:rsidRPr="00C92594">
            <w:rPr>
              <w:rFonts w:ascii="Arial" w:hAnsi="Arial" w:cs="Arial"/>
              <w:sz w:val="28"/>
              <w:szCs w:val="28"/>
              <w:lang w:val="en-US"/>
            </w:rPr>
            <w:fldChar w:fldCharType="end"/>
          </w:r>
        </w:sdtContent>
      </w:sdt>
      <w:r w:rsidR="002B58F2">
        <w:rPr>
          <w:rFonts w:ascii="Arial" w:hAnsi="Arial" w:cs="Arial"/>
          <w:sz w:val="28"/>
          <w:szCs w:val="28"/>
        </w:rPr>
        <w:t>. In addition to this they have dropped shot lines as entry points for divers. Each trip they give a dive brief explaining safety, the lay of the wreck and what type of ship it is as well as any hazards to be aware of.</w:t>
      </w:r>
      <w:r w:rsidR="00154783">
        <w:rPr>
          <w:rFonts w:ascii="Arial" w:hAnsi="Arial" w:cs="Arial"/>
          <w:sz w:val="28"/>
          <w:szCs w:val="28"/>
        </w:rPr>
        <w:t xml:space="preserve"> </w:t>
      </w:r>
      <w:r w:rsidR="00154783">
        <w:rPr>
          <w:rFonts w:ascii="Arial" w:hAnsi="Arial" w:cs="Arial"/>
          <w:sz w:val="28"/>
          <w:szCs w:val="28"/>
          <w:lang w:val="en-US"/>
        </w:rPr>
        <w:t>The recommendation is</w:t>
      </w:r>
      <w:r w:rsidR="006E65FA">
        <w:rPr>
          <w:rFonts w:ascii="Arial" w:hAnsi="Arial" w:cs="Arial"/>
          <w:sz w:val="28"/>
          <w:szCs w:val="28"/>
          <w:lang w:val="en-US"/>
        </w:rPr>
        <w:t xml:space="preserve"> that</w:t>
      </w:r>
      <w:r w:rsidR="00154783" w:rsidRPr="00154783">
        <w:rPr>
          <w:rFonts w:ascii="Arial" w:hAnsi="Arial" w:cs="Arial"/>
          <w:sz w:val="28"/>
          <w:szCs w:val="28"/>
          <w:lang w:val="en-US"/>
        </w:rPr>
        <w:t xml:space="preserve"> divers can visit these sites on a ‘look but don’t touch basis’ </w:t>
      </w:r>
      <w:sdt>
        <w:sdtPr>
          <w:rPr>
            <w:rFonts w:ascii="Arial" w:hAnsi="Arial" w:cs="Arial"/>
            <w:sz w:val="28"/>
            <w:szCs w:val="28"/>
            <w:lang w:val="en-US"/>
          </w:rPr>
          <w:id w:val="-1243030668"/>
          <w:citation/>
        </w:sdtPr>
        <w:sdtContent>
          <w:r w:rsidR="00154783" w:rsidRPr="00154783">
            <w:rPr>
              <w:rFonts w:ascii="Arial" w:hAnsi="Arial" w:cs="Arial"/>
              <w:sz w:val="28"/>
              <w:szCs w:val="28"/>
              <w:lang w:val="en-US"/>
            </w:rPr>
            <w:fldChar w:fldCharType="begin"/>
          </w:r>
          <w:r w:rsidR="00154783" w:rsidRPr="00154783">
            <w:rPr>
              <w:rFonts w:ascii="Arial" w:hAnsi="Arial" w:cs="Arial"/>
              <w:sz w:val="28"/>
              <w:szCs w:val="28"/>
            </w:rPr>
            <w:instrText xml:space="preserve">CITATION Dev19 \l 2057 </w:instrText>
          </w:r>
          <w:r w:rsidR="00154783" w:rsidRPr="00154783">
            <w:rPr>
              <w:rFonts w:ascii="Arial" w:hAnsi="Arial" w:cs="Arial"/>
              <w:sz w:val="28"/>
              <w:szCs w:val="28"/>
              <w:lang w:val="en-US"/>
            </w:rPr>
            <w:fldChar w:fldCharType="separate"/>
          </w:r>
          <w:r w:rsidR="008E4BFE" w:rsidRPr="008E4BFE">
            <w:rPr>
              <w:rFonts w:ascii="Arial" w:hAnsi="Arial" w:cs="Arial"/>
              <w:noProof/>
              <w:sz w:val="28"/>
              <w:szCs w:val="28"/>
            </w:rPr>
            <w:t>(Development and Infrastructure Committee, 2019)</w:t>
          </w:r>
          <w:r w:rsidR="00154783" w:rsidRPr="00154783">
            <w:rPr>
              <w:rFonts w:ascii="Arial" w:hAnsi="Arial" w:cs="Arial"/>
              <w:sz w:val="28"/>
              <w:szCs w:val="28"/>
              <w:lang w:val="en-US"/>
            </w:rPr>
            <w:fldChar w:fldCharType="end"/>
          </w:r>
        </w:sdtContent>
      </w:sdt>
      <w:r w:rsidR="00154783">
        <w:rPr>
          <w:rFonts w:ascii="Arial" w:hAnsi="Arial" w:cs="Arial"/>
          <w:sz w:val="28"/>
          <w:szCs w:val="28"/>
          <w:lang w:val="en-US"/>
        </w:rPr>
        <w:t>.</w:t>
      </w:r>
    </w:p>
    <w:p w:rsidR="00630604" w:rsidRDefault="00AB2BEF" w:rsidP="00630604">
      <w:pPr>
        <w:rPr>
          <w:rFonts w:ascii="Arial" w:hAnsi="Arial" w:cs="Arial"/>
          <w:sz w:val="28"/>
          <w:szCs w:val="28"/>
          <w:lang w:val="en-US"/>
        </w:rPr>
      </w:pPr>
      <w:r>
        <w:rPr>
          <w:rFonts w:ascii="Arial" w:hAnsi="Arial" w:cs="Arial"/>
          <w:sz w:val="28"/>
          <w:szCs w:val="28"/>
        </w:rPr>
        <w:lastRenderedPageBreak/>
        <w:t xml:space="preserve">This site was promoted as a world class as early as 1986 </w:t>
      </w:r>
      <w:sdt>
        <w:sdtPr>
          <w:rPr>
            <w:rFonts w:ascii="Arial" w:hAnsi="Arial" w:cs="Arial"/>
            <w:sz w:val="28"/>
            <w:szCs w:val="28"/>
          </w:rPr>
          <w:id w:val="1136681588"/>
          <w:citation/>
        </w:sdtPr>
        <w:sdtContent>
          <w:r>
            <w:rPr>
              <w:rFonts w:ascii="Arial" w:hAnsi="Arial" w:cs="Arial"/>
              <w:sz w:val="28"/>
              <w:szCs w:val="28"/>
            </w:rPr>
            <w:fldChar w:fldCharType="begin"/>
          </w:r>
          <w:r>
            <w:rPr>
              <w:rFonts w:ascii="Arial" w:hAnsi="Arial" w:cs="Arial"/>
              <w:sz w:val="28"/>
              <w:szCs w:val="28"/>
            </w:rPr>
            <w:instrText xml:space="preserve">CITATION Bry19 \p 4 \l 2057 </w:instrText>
          </w:r>
          <w:r>
            <w:rPr>
              <w:rFonts w:ascii="Arial" w:hAnsi="Arial" w:cs="Arial"/>
              <w:sz w:val="28"/>
              <w:szCs w:val="28"/>
            </w:rPr>
            <w:fldChar w:fldCharType="separate"/>
          </w:r>
          <w:r w:rsidR="008E4BFE" w:rsidRPr="008E4BFE">
            <w:rPr>
              <w:rFonts w:ascii="Arial" w:hAnsi="Arial" w:cs="Arial"/>
              <w:noProof/>
              <w:sz w:val="28"/>
              <w:szCs w:val="28"/>
            </w:rPr>
            <w:t>(Wilson, 2019, p. 4)</w:t>
          </w:r>
          <w:r>
            <w:rPr>
              <w:rFonts w:ascii="Arial" w:hAnsi="Arial" w:cs="Arial"/>
              <w:sz w:val="28"/>
              <w:szCs w:val="28"/>
            </w:rPr>
            <w:fldChar w:fldCharType="end"/>
          </w:r>
        </w:sdtContent>
      </w:sdt>
      <w:r w:rsidRPr="00AB2BEF">
        <w:rPr>
          <w:rFonts w:ascii="Arial" w:hAnsi="Arial" w:cs="Arial"/>
          <w:sz w:val="28"/>
          <w:szCs w:val="28"/>
        </w:rPr>
        <w:t xml:space="preserve">. </w:t>
      </w:r>
      <w:r>
        <w:rPr>
          <w:rFonts w:ascii="Arial" w:hAnsi="Arial" w:cs="Arial"/>
          <w:sz w:val="28"/>
          <w:szCs w:val="28"/>
        </w:rPr>
        <w:t>In 2019, o</w:t>
      </w:r>
      <w:r w:rsidRPr="00AB2BEF">
        <w:rPr>
          <w:rFonts w:ascii="Arial" w:hAnsi="Arial" w:cs="Arial"/>
          <w:sz w:val="28"/>
          <w:szCs w:val="28"/>
        </w:rPr>
        <w:t>ne charter boat is predicting 5,000 dives during a season.</w:t>
      </w:r>
      <w:r>
        <w:rPr>
          <w:rFonts w:ascii="Arial" w:hAnsi="Arial" w:cs="Arial"/>
          <w:sz w:val="28"/>
          <w:szCs w:val="28"/>
        </w:rPr>
        <w:t xml:space="preserve"> </w:t>
      </w:r>
      <w:r w:rsidR="00EA5F60" w:rsidRPr="00EA5F60">
        <w:rPr>
          <w:rFonts w:ascii="Arial" w:hAnsi="Arial" w:cs="Arial"/>
          <w:sz w:val="28"/>
          <w:szCs w:val="28"/>
          <w:lang w:val="en-US"/>
        </w:rPr>
        <w:t>It has been estimated recently that diving expenditure in Scotland is £38M annually</w:t>
      </w:r>
      <w:sdt>
        <w:sdtPr>
          <w:rPr>
            <w:rFonts w:ascii="Arial" w:hAnsi="Arial" w:cs="Arial"/>
            <w:sz w:val="28"/>
            <w:szCs w:val="28"/>
            <w:lang w:val="en-US"/>
          </w:rPr>
          <w:id w:val="-1170248907"/>
          <w:citation/>
        </w:sdtPr>
        <w:sdtContent>
          <w:r w:rsidR="00EA5F60" w:rsidRPr="00EA5F60">
            <w:rPr>
              <w:rFonts w:ascii="Arial" w:hAnsi="Arial" w:cs="Arial"/>
              <w:sz w:val="28"/>
              <w:szCs w:val="28"/>
              <w:lang w:val="en-US"/>
            </w:rPr>
            <w:fldChar w:fldCharType="begin"/>
          </w:r>
          <w:r w:rsidR="00EA5F60" w:rsidRPr="00EA5F60">
            <w:rPr>
              <w:rFonts w:ascii="Arial" w:hAnsi="Arial" w:cs="Arial"/>
              <w:sz w:val="28"/>
              <w:szCs w:val="28"/>
            </w:rPr>
            <w:instrText xml:space="preserve">CITATION Ant18 \p 28 \l 2057 </w:instrText>
          </w:r>
          <w:r w:rsidR="00EA5F60" w:rsidRPr="00EA5F60">
            <w:rPr>
              <w:rFonts w:ascii="Arial" w:hAnsi="Arial" w:cs="Arial"/>
              <w:sz w:val="28"/>
              <w:szCs w:val="28"/>
              <w:lang w:val="en-US"/>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(Firth, 2018, p. 28)</w:t>
          </w:r>
          <w:r w:rsidR="00EA5F60" w:rsidRPr="00EA5F60">
            <w:rPr>
              <w:rFonts w:ascii="Arial" w:hAnsi="Arial" w:cs="Arial"/>
              <w:sz w:val="28"/>
              <w:szCs w:val="28"/>
              <w:lang w:val="en-US"/>
            </w:rPr>
            <w:fldChar w:fldCharType="end"/>
          </w:r>
        </w:sdtContent>
      </w:sdt>
      <w:r w:rsidR="00EA5F60" w:rsidRPr="00EA5F60">
        <w:rPr>
          <w:rFonts w:ascii="Arial" w:hAnsi="Arial" w:cs="Arial"/>
          <w:sz w:val="28"/>
          <w:szCs w:val="28"/>
          <w:lang w:val="en-US"/>
        </w:rPr>
        <w:t>.</w:t>
      </w:r>
      <w:r>
        <w:rPr>
          <w:rFonts w:ascii="Arial" w:hAnsi="Arial" w:cs="Arial"/>
          <w:sz w:val="28"/>
          <w:szCs w:val="28"/>
          <w:lang w:val="en-US"/>
        </w:rPr>
        <w:t xml:space="preserve"> The growth of this business demonstrates the importance of preserving this site, the tourist industry connected with it and the narrative of Scapa Flow.</w:t>
      </w:r>
    </w:p>
    <w:p w:rsidR="00024354" w:rsidRDefault="00024354" w:rsidP="00C249D1">
      <w:pPr>
        <w:rPr>
          <w:rFonts w:ascii="Arial" w:hAnsi="Arial" w:cs="Arial"/>
          <w:sz w:val="28"/>
          <w:szCs w:val="28"/>
        </w:rPr>
      </w:pPr>
    </w:p>
    <w:p w:rsidR="00024354" w:rsidRPr="00024354" w:rsidRDefault="00024354" w:rsidP="00C249D1">
      <w:pPr>
        <w:rPr>
          <w:rFonts w:ascii="Arial" w:hAnsi="Arial" w:cs="Arial"/>
          <w:sz w:val="28"/>
          <w:szCs w:val="28"/>
          <w:u w:val="single"/>
        </w:rPr>
      </w:pPr>
      <w:r w:rsidRPr="00024354">
        <w:rPr>
          <w:rFonts w:ascii="Arial" w:hAnsi="Arial" w:cs="Arial"/>
          <w:sz w:val="28"/>
          <w:szCs w:val="28"/>
          <w:u w:val="single"/>
        </w:rPr>
        <w:t>Case study</w:t>
      </w:r>
    </w:p>
    <w:p w:rsidR="003355DA" w:rsidRDefault="00424539" w:rsidP="00C249D1">
      <w:pPr>
        <w:rPr>
          <w:rFonts w:ascii="Arial" w:hAnsi="Arial" w:cs="Arial"/>
          <w:sz w:val="28"/>
          <w:szCs w:val="28"/>
        </w:rPr>
      </w:pPr>
      <w:r w:rsidRPr="00424539">
        <w:rPr>
          <w:rFonts w:ascii="Arial" w:hAnsi="Arial" w:cs="Arial"/>
          <w:sz w:val="28"/>
          <w:szCs w:val="28"/>
        </w:rPr>
        <w:t>In comparison with</w:t>
      </w:r>
      <w:r>
        <w:rPr>
          <w:rFonts w:ascii="Arial" w:hAnsi="Arial" w:cs="Arial"/>
          <w:sz w:val="28"/>
          <w:szCs w:val="28"/>
        </w:rPr>
        <w:t xml:space="preserve"> Scapa Flow, which is a WWI and WWII site, managed by local and national bodies, is </w:t>
      </w:r>
      <w:proofErr w:type="spellStart"/>
      <w:r>
        <w:rPr>
          <w:rFonts w:ascii="Arial" w:hAnsi="Arial" w:cs="Arial"/>
          <w:sz w:val="28"/>
          <w:szCs w:val="28"/>
        </w:rPr>
        <w:t>Truk</w:t>
      </w:r>
      <w:proofErr w:type="spellEnd"/>
      <w:r>
        <w:rPr>
          <w:rFonts w:ascii="Arial" w:hAnsi="Arial" w:cs="Arial"/>
          <w:sz w:val="28"/>
          <w:szCs w:val="28"/>
        </w:rPr>
        <w:t xml:space="preserve"> Lagoon, located in the Pacific, Papua New Guinea, which is a privately owned WWII site. Here the water is much warmer and calmer, however similar to Scapa Flow it is a natural harbour surrounded by islands. It was the Japanese nation’s forward naval base during the Second World War, with an infrastructure to support it. </w:t>
      </w:r>
      <w:r w:rsidR="00084079">
        <w:rPr>
          <w:rFonts w:ascii="Arial" w:hAnsi="Arial" w:cs="Arial"/>
          <w:sz w:val="28"/>
          <w:szCs w:val="28"/>
        </w:rPr>
        <w:t xml:space="preserve">Although forewarned, the Japanese only had time to move their larger ships. The base was destroyed by air attack in 1944, when planes from American aircraft carriers sank the remaining warships and merchant ships as well as many aircraft on land. This makes </w:t>
      </w:r>
      <w:proofErr w:type="spellStart"/>
      <w:r w:rsidR="00084079">
        <w:rPr>
          <w:rFonts w:ascii="Arial" w:hAnsi="Arial" w:cs="Arial"/>
          <w:sz w:val="28"/>
          <w:szCs w:val="28"/>
        </w:rPr>
        <w:t>Truk</w:t>
      </w:r>
      <w:proofErr w:type="spellEnd"/>
      <w:r w:rsidR="00084079">
        <w:rPr>
          <w:rFonts w:ascii="Arial" w:hAnsi="Arial" w:cs="Arial"/>
          <w:sz w:val="28"/>
          <w:szCs w:val="28"/>
        </w:rPr>
        <w:t xml:space="preserve"> Lagoon possibly the largest ship graveyard in the world</w:t>
      </w:r>
      <w:r w:rsidR="00084079" w:rsidRPr="00084079">
        <w:rPr>
          <w:rFonts w:ascii="Arial" w:hAnsi="Arial" w:cs="Arial"/>
          <w:sz w:val="28"/>
          <w:szCs w:val="28"/>
        </w:rPr>
        <w:t xml:space="preserve"> </w:t>
      </w:r>
      <w:sdt>
        <w:sdtPr>
          <w:rPr>
            <w:rFonts w:ascii="Arial" w:hAnsi="Arial" w:cs="Arial"/>
            <w:sz w:val="28"/>
            <w:szCs w:val="28"/>
          </w:rPr>
          <w:id w:val="-13229023"/>
          <w:citation/>
        </w:sdtPr>
        <w:sdtContent>
          <w:r w:rsidR="00084079">
            <w:rPr>
              <w:rFonts w:ascii="Arial" w:hAnsi="Arial" w:cs="Arial"/>
              <w:sz w:val="28"/>
              <w:szCs w:val="28"/>
            </w:rPr>
            <w:fldChar w:fldCharType="begin"/>
          </w:r>
          <w:r w:rsidR="00084079">
            <w:rPr>
              <w:rFonts w:ascii="Arial" w:hAnsi="Arial" w:cs="Arial"/>
              <w:sz w:val="28"/>
              <w:szCs w:val="28"/>
            </w:rPr>
            <w:instrText xml:space="preserve"> CITATION Truth \l 2057 </w:instrText>
          </w:r>
          <w:r w:rsidR="00084079">
            <w:rPr>
              <w:rFonts w:ascii="Arial" w:hAnsi="Arial" w:cs="Arial"/>
              <w:sz w:val="28"/>
              <w:szCs w:val="28"/>
            </w:rPr>
            <w:fldChar w:fldCharType="separate"/>
          </w:r>
          <w:r w:rsidR="008E4BFE" w:rsidRPr="008E4BFE">
            <w:rPr>
              <w:rFonts w:ascii="Arial" w:hAnsi="Arial" w:cs="Arial"/>
              <w:noProof/>
              <w:sz w:val="28"/>
              <w:szCs w:val="28"/>
            </w:rPr>
            <w:t>(Trumbull, 1972, April 30th)</w:t>
          </w:r>
          <w:r w:rsidR="00084079">
            <w:rPr>
              <w:rFonts w:ascii="Arial" w:hAnsi="Arial" w:cs="Arial"/>
              <w:sz w:val="28"/>
              <w:szCs w:val="28"/>
            </w:rPr>
            <w:fldChar w:fldCharType="end"/>
          </w:r>
        </w:sdtContent>
      </w:sdt>
      <w:r w:rsidR="00084079">
        <w:rPr>
          <w:rFonts w:ascii="Arial" w:hAnsi="Arial" w:cs="Arial"/>
          <w:sz w:val="28"/>
          <w:szCs w:val="28"/>
        </w:rPr>
        <w:t>.</w:t>
      </w:r>
      <w:r w:rsidR="00095616">
        <w:rPr>
          <w:rFonts w:ascii="Arial" w:hAnsi="Arial" w:cs="Arial"/>
          <w:sz w:val="28"/>
          <w:szCs w:val="28"/>
        </w:rPr>
        <w:t xml:space="preserve"> </w:t>
      </w:r>
      <w:r w:rsidR="003355DA">
        <w:rPr>
          <w:rFonts w:ascii="Arial" w:hAnsi="Arial" w:cs="Arial"/>
          <w:sz w:val="28"/>
          <w:szCs w:val="28"/>
        </w:rPr>
        <w:t>This site is also protected by UNESCO and the ships are classified as Japanese war graves. This gives them responsibility for the clean-up of the site. As this site is privately owned diving is permitted although no disturbance of remains or artefacts is allowed</w:t>
      </w:r>
      <w:r w:rsidR="00E92C10" w:rsidRPr="00E92C10">
        <w:rPr>
          <w:rFonts w:ascii="Arial" w:hAnsi="Arial" w:cs="Arial"/>
          <w:sz w:val="28"/>
          <w:szCs w:val="28"/>
        </w:rPr>
        <w:t xml:space="preserve"> </w:t>
      </w:r>
      <w:sdt>
        <w:sdtPr>
          <w:rPr>
            <w:rFonts w:ascii="Arial" w:hAnsi="Arial" w:cs="Arial"/>
            <w:sz w:val="28"/>
            <w:szCs w:val="28"/>
          </w:rPr>
          <w:id w:val="1427458844"/>
          <w:citation/>
        </w:sdtPr>
        <w:sdtContent>
          <w:r w:rsidR="00E92C10">
            <w:rPr>
              <w:rFonts w:ascii="Arial" w:hAnsi="Arial" w:cs="Arial"/>
              <w:sz w:val="28"/>
              <w:szCs w:val="28"/>
            </w:rPr>
            <w:fldChar w:fldCharType="begin"/>
          </w:r>
          <w:r w:rsidR="00815E4B">
            <w:rPr>
              <w:rFonts w:ascii="Arial" w:hAnsi="Arial" w:cs="Arial"/>
              <w:sz w:val="28"/>
              <w:szCs w:val="28"/>
            </w:rPr>
            <w:instrText xml:space="preserve">CITATION UNE20 \l 2057 </w:instrText>
          </w:r>
          <w:r w:rsidR="00E92C10">
            <w:rPr>
              <w:rFonts w:ascii="Arial" w:hAnsi="Arial" w:cs="Arial"/>
              <w:sz w:val="28"/>
              <w:szCs w:val="28"/>
            </w:rPr>
            <w:fldChar w:fldCharType="separate"/>
          </w:r>
          <w:r w:rsidR="008E4BFE" w:rsidRPr="008E4BFE">
            <w:rPr>
              <w:rFonts w:ascii="Arial" w:hAnsi="Arial" w:cs="Arial"/>
              <w:noProof/>
              <w:sz w:val="28"/>
              <w:szCs w:val="28"/>
            </w:rPr>
            <w:t>(UNESCO, 2012)</w:t>
          </w:r>
          <w:r w:rsidR="00E92C10">
            <w:rPr>
              <w:rFonts w:ascii="Arial" w:hAnsi="Arial" w:cs="Arial"/>
              <w:sz w:val="28"/>
              <w:szCs w:val="28"/>
            </w:rPr>
            <w:fldChar w:fldCharType="end"/>
          </w:r>
        </w:sdtContent>
      </w:sdt>
      <w:r w:rsidR="003355DA">
        <w:rPr>
          <w:rFonts w:ascii="Arial" w:hAnsi="Arial" w:cs="Arial"/>
          <w:sz w:val="28"/>
          <w:szCs w:val="28"/>
        </w:rPr>
        <w:t xml:space="preserve">. </w:t>
      </w:r>
    </w:p>
    <w:p w:rsidR="003355DA" w:rsidRDefault="00E92C10" w:rsidP="00C249D1">
      <w:pPr>
        <w:rPr>
          <w:rFonts w:ascii="Arial" w:hAnsi="Arial" w:cs="Arial"/>
          <w:sz w:val="28"/>
          <w:szCs w:val="28"/>
        </w:rPr>
      </w:pPr>
      <w:r>
        <w:rPr>
          <w:rFonts w:ascii="Arial" w:hAnsi="Arial" w:cs="Arial"/>
          <w:sz w:val="28"/>
          <w:szCs w:val="28"/>
        </w:rPr>
        <w:t xml:space="preserve">Diving guide and wreck finder, </w:t>
      </w:r>
      <w:proofErr w:type="spellStart"/>
      <w:r w:rsidR="003355DA" w:rsidRPr="003355DA">
        <w:rPr>
          <w:rFonts w:ascii="Arial" w:hAnsi="Arial" w:cs="Arial"/>
          <w:sz w:val="28"/>
          <w:szCs w:val="28"/>
        </w:rPr>
        <w:t>Kimiuo</w:t>
      </w:r>
      <w:proofErr w:type="spellEnd"/>
      <w:r w:rsidR="003355DA" w:rsidRPr="003355DA">
        <w:rPr>
          <w:rFonts w:ascii="Arial" w:hAnsi="Arial" w:cs="Arial"/>
          <w:sz w:val="28"/>
          <w:szCs w:val="28"/>
        </w:rPr>
        <w:t xml:space="preserve"> </w:t>
      </w:r>
      <w:proofErr w:type="spellStart"/>
      <w:r w:rsidR="003355DA" w:rsidRPr="003355DA">
        <w:rPr>
          <w:rFonts w:ascii="Arial" w:hAnsi="Arial" w:cs="Arial"/>
          <w:sz w:val="28"/>
          <w:szCs w:val="28"/>
        </w:rPr>
        <w:t>Aisek</w:t>
      </w:r>
      <w:proofErr w:type="spellEnd"/>
      <w:r>
        <w:rPr>
          <w:rFonts w:ascii="Arial" w:hAnsi="Arial" w:cs="Arial"/>
          <w:sz w:val="28"/>
          <w:szCs w:val="28"/>
        </w:rPr>
        <w:t xml:space="preserve"> bought the site and the nearby hotel in 1998. A large museum (</w:t>
      </w:r>
      <w:proofErr w:type="spellStart"/>
      <w:r w:rsidRPr="00E92C10">
        <w:rPr>
          <w:rFonts w:ascii="Arial" w:hAnsi="Arial" w:cs="Arial"/>
          <w:sz w:val="28"/>
          <w:szCs w:val="28"/>
        </w:rPr>
        <w:t>Kimiuo</w:t>
      </w:r>
      <w:proofErr w:type="spellEnd"/>
      <w:r w:rsidRPr="00E92C10">
        <w:rPr>
          <w:rFonts w:ascii="Arial" w:hAnsi="Arial" w:cs="Arial"/>
          <w:sz w:val="28"/>
          <w:szCs w:val="28"/>
        </w:rPr>
        <w:t xml:space="preserve"> </w:t>
      </w:r>
      <w:proofErr w:type="spellStart"/>
      <w:r w:rsidRPr="00E92C10">
        <w:rPr>
          <w:rFonts w:ascii="Arial" w:hAnsi="Arial" w:cs="Arial"/>
          <w:sz w:val="28"/>
          <w:szCs w:val="28"/>
        </w:rPr>
        <w:t>Aisek</w:t>
      </w:r>
      <w:proofErr w:type="spellEnd"/>
      <w:r w:rsidRPr="00E92C10">
        <w:rPr>
          <w:rFonts w:ascii="Arial" w:hAnsi="Arial" w:cs="Arial"/>
          <w:sz w:val="28"/>
          <w:szCs w:val="28"/>
        </w:rPr>
        <w:t xml:space="preserve"> Memorial Museum</w:t>
      </w:r>
      <w:r>
        <w:rPr>
          <w:rFonts w:ascii="Arial" w:hAnsi="Arial" w:cs="Arial"/>
          <w:sz w:val="28"/>
          <w:szCs w:val="28"/>
        </w:rPr>
        <w:t xml:space="preserve">) was dedicated to his memory in 2014. It is situated near the dive shop in the Blue Lagoon Resort in </w:t>
      </w:r>
      <w:proofErr w:type="spellStart"/>
      <w:r>
        <w:rPr>
          <w:rFonts w:ascii="Arial" w:hAnsi="Arial" w:cs="Arial"/>
          <w:sz w:val="28"/>
          <w:szCs w:val="28"/>
        </w:rPr>
        <w:t>Truk</w:t>
      </w:r>
      <w:proofErr w:type="spellEnd"/>
      <w:r>
        <w:rPr>
          <w:rFonts w:ascii="Arial" w:hAnsi="Arial" w:cs="Arial"/>
          <w:sz w:val="28"/>
          <w:szCs w:val="28"/>
        </w:rPr>
        <w:t>. This site clearly has its focus on attracting tourists and the diving community. Here the income benefits the business rather than the general community.</w:t>
      </w:r>
    </w:p>
    <w:p w:rsidR="00424539" w:rsidRDefault="003355DA" w:rsidP="00C249D1">
      <w:pPr>
        <w:rPr>
          <w:rFonts w:ascii="Arial" w:hAnsi="Arial" w:cs="Arial"/>
          <w:sz w:val="28"/>
          <w:szCs w:val="28"/>
        </w:rPr>
      </w:pPr>
      <w:r>
        <w:rPr>
          <w:rFonts w:ascii="Arial" w:hAnsi="Arial" w:cs="Arial"/>
          <w:sz w:val="28"/>
          <w:szCs w:val="28"/>
        </w:rPr>
        <w:t>The wrecks here are at a much shallower depth,</w:t>
      </w:r>
      <w:r w:rsidR="00DC7501">
        <w:rPr>
          <w:rFonts w:ascii="Arial" w:hAnsi="Arial" w:cs="Arial"/>
          <w:sz w:val="28"/>
          <w:szCs w:val="28"/>
        </w:rPr>
        <w:t xml:space="preserve"> and the water has very few currents </w:t>
      </w:r>
      <w:r w:rsidR="00424539">
        <w:rPr>
          <w:rFonts w:ascii="Arial" w:hAnsi="Arial" w:cs="Arial"/>
          <w:sz w:val="28"/>
          <w:szCs w:val="28"/>
        </w:rPr>
        <w:t>but the wrecks have developed into reefs as in Scapa Flow</w:t>
      </w:r>
      <w:r w:rsidR="00DC7501">
        <w:rPr>
          <w:rFonts w:ascii="Arial" w:hAnsi="Arial" w:cs="Arial"/>
          <w:sz w:val="28"/>
          <w:szCs w:val="28"/>
        </w:rPr>
        <w:t xml:space="preserve">. As </w:t>
      </w:r>
      <w:proofErr w:type="spellStart"/>
      <w:r w:rsidR="00DC7501">
        <w:rPr>
          <w:rFonts w:ascii="Arial" w:hAnsi="Arial" w:cs="Arial"/>
          <w:sz w:val="28"/>
          <w:szCs w:val="28"/>
        </w:rPr>
        <w:t>Subir</w:t>
      </w:r>
      <w:proofErr w:type="spellEnd"/>
      <w:r w:rsidR="00DC7501">
        <w:rPr>
          <w:rFonts w:ascii="Arial" w:hAnsi="Arial" w:cs="Arial"/>
          <w:sz w:val="28"/>
          <w:szCs w:val="28"/>
        </w:rPr>
        <w:t xml:space="preserve"> discusses, t</w:t>
      </w:r>
      <w:r>
        <w:rPr>
          <w:rFonts w:ascii="Arial" w:hAnsi="Arial" w:cs="Arial"/>
          <w:sz w:val="28"/>
          <w:szCs w:val="28"/>
        </w:rPr>
        <w:t>h</w:t>
      </w:r>
      <w:r w:rsidR="00DC7501">
        <w:rPr>
          <w:rFonts w:ascii="Arial" w:hAnsi="Arial" w:cs="Arial"/>
          <w:sz w:val="28"/>
          <w:szCs w:val="28"/>
        </w:rPr>
        <w:t>e shallow, warmer water will possible corrode the metal quicker than those at Scapa Flow</w:t>
      </w:r>
      <w:sdt>
        <w:sdtPr>
          <w:rPr>
            <w:rFonts w:ascii="Arial" w:hAnsi="Arial" w:cs="Arial"/>
            <w:sz w:val="28"/>
            <w:szCs w:val="28"/>
          </w:rPr>
          <w:id w:val="1137295856"/>
          <w:citation/>
        </w:sdtPr>
        <w:sdtContent>
          <w:r w:rsidR="00DC7501">
            <w:rPr>
              <w:rFonts w:ascii="Arial" w:hAnsi="Arial" w:cs="Arial"/>
              <w:sz w:val="28"/>
              <w:szCs w:val="28"/>
            </w:rPr>
            <w:fldChar w:fldCharType="begin"/>
          </w:r>
          <w:r w:rsidR="00DC7501">
            <w:rPr>
              <w:rFonts w:ascii="Arial" w:hAnsi="Arial" w:cs="Arial"/>
              <w:sz w:val="28"/>
              <w:szCs w:val="28"/>
            </w:rPr>
            <w:instrText xml:space="preserve"> CITATION Pau09 \l 2057 </w:instrText>
          </w:r>
          <w:r w:rsidR="00DC7501">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(Paul, 2009)</w:t>
          </w:r>
          <w:r w:rsidR="00DC7501">
            <w:rPr>
              <w:rFonts w:ascii="Arial" w:hAnsi="Arial" w:cs="Arial"/>
              <w:sz w:val="28"/>
              <w:szCs w:val="28"/>
            </w:rPr>
            <w:fldChar w:fldCharType="end"/>
          </w:r>
        </w:sdtContent>
      </w:sdt>
      <w:r w:rsidR="00DC7501">
        <w:rPr>
          <w:rFonts w:ascii="Arial" w:hAnsi="Arial" w:cs="Arial"/>
          <w:sz w:val="28"/>
          <w:szCs w:val="28"/>
        </w:rPr>
        <w:t xml:space="preserve">. </w:t>
      </w:r>
      <w:r w:rsidR="00D61CE9">
        <w:rPr>
          <w:rFonts w:ascii="Arial" w:hAnsi="Arial" w:cs="Arial"/>
          <w:sz w:val="28"/>
          <w:szCs w:val="28"/>
        </w:rPr>
        <w:t xml:space="preserve">One consequence of corrosion is the environmental damage caused by the leakage of fuel and other pollutants. There is a concern that the rusting ships may release tons of oil onto the coral reefs. In the same way as in Scapa </w:t>
      </w:r>
      <w:r w:rsidR="00D61CE9">
        <w:rPr>
          <w:rFonts w:ascii="Arial" w:hAnsi="Arial" w:cs="Arial"/>
          <w:sz w:val="28"/>
          <w:szCs w:val="28"/>
        </w:rPr>
        <w:lastRenderedPageBreak/>
        <w:t>Flow there is no way of knowing how much fuel and therefore damage may be caused to the environment.</w:t>
      </w:r>
      <w:sdt>
        <w:sdtPr>
          <w:rPr>
            <w:rFonts w:ascii="Arial" w:hAnsi="Arial" w:cs="Arial"/>
            <w:sz w:val="28"/>
            <w:szCs w:val="28"/>
          </w:rPr>
          <w:id w:val="1444575165"/>
          <w:citation/>
        </w:sdtPr>
        <w:sdtContent>
          <w:r w:rsidR="00D61CE9">
            <w:rPr>
              <w:rFonts w:ascii="Arial" w:hAnsi="Arial" w:cs="Arial"/>
              <w:sz w:val="28"/>
              <w:szCs w:val="28"/>
            </w:rPr>
            <w:fldChar w:fldCharType="begin"/>
          </w:r>
          <w:r w:rsidR="00D61CE9">
            <w:rPr>
              <w:rFonts w:ascii="Arial" w:hAnsi="Arial" w:cs="Arial"/>
              <w:sz w:val="28"/>
              <w:szCs w:val="28"/>
            </w:rPr>
            <w:instrText xml:space="preserve"> CITATION Bra08 \l 2057 </w:instrText>
          </w:r>
          <w:r w:rsidR="00D61CE9">
            <w:rPr>
              <w:rFonts w:ascii="Arial" w:hAnsi="Arial" w:cs="Arial"/>
              <w:sz w:val="28"/>
              <w:szCs w:val="28"/>
            </w:rPr>
            <w:fldChar w:fldCharType="separate"/>
          </w:r>
          <w:r w:rsidR="008E4BFE">
            <w:rPr>
              <w:rFonts w:ascii="Arial" w:hAnsi="Arial" w:cs="Arial"/>
              <w:noProof/>
              <w:sz w:val="28"/>
              <w:szCs w:val="28"/>
            </w:rPr>
            <w:t xml:space="preserve"> </w:t>
          </w:r>
          <w:r w:rsidR="008E4BFE" w:rsidRPr="008E4BFE">
            <w:rPr>
              <w:rFonts w:ascii="Arial" w:hAnsi="Arial" w:cs="Arial"/>
              <w:noProof/>
              <w:sz w:val="28"/>
              <w:szCs w:val="28"/>
            </w:rPr>
            <w:t>(Brahic, 2nd Sept 2008)</w:t>
          </w:r>
          <w:r w:rsidR="00D61CE9">
            <w:rPr>
              <w:rFonts w:ascii="Arial" w:hAnsi="Arial" w:cs="Arial"/>
              <w:sz w:val="28"/>
              <w:szCs w:val="28"/>
            </w:rPr>
            <w:fldChar w:fldCharType="end"/>
          </w:r>
        </w:sdtContent>
      </w:sdt>
    </w:p>
    <w:p w:rsidR="00424539" w:rsidRDefault="00F02388" w:rsidP="00C249D1">
      <w:pPr>
        <w:rPr>
          <w:rFonts w:ascii="Arial" w:hAnsi="Arial" w:cs="Arial"/>
          <w:sz w:val="28"/>
          <w:szCs w:val="28"/>
        </w:rPr>
      </w:pPr>
      <w:r>
        <w:rPr>
          <w:rFonts w:ascii="Arial" w:hAnsi="Arial" w:cs="Arial"/>
          <w:sz w:val="28"/>
          <w:szCs w:val="28"/>
        </w:rPr>
        <w:t>These two sites are very similar but one is community based and the other is a private investment and a business model. Scapa</w:t>
      </w:r>
      <w:r w:rsidR="00D61CE9" w:rsidRPr="00D61CE9">
        <w:rPr>
          <w:rFonts w:ascii="Arial" w:hAnsi="Arial" w:cs="Arial"/>
          <w:sz w:val="28"/>
          <w:szCs w:val="28"/>
        </w:rPr>
        <w:t> </w:t>
      </w:r>
      <w:r>
        <w:rPr>
          <w:rFonts w:ascii="Arial" w:hAnsi="Arial" w:cs="Arial"/>
          <w:sz w:val="28"/>
          <w:szCs w:val="28"/>
        </w:rPr>
        <w:t xml:space="preserve">Flow is more accessible to the average diver but the expense of visiting </w:t>
      </w:r>
      <w:proofErr w:type="spellStart"/>
      <w:r>
        <w:rPr>
          <w:rFonts w:ascii="Arial" w:hAnsi="Arial" w:cs="Arial"/>
          <w:sz w:val="28"/>
          <w:szCs w:val="28"/>
        </w:rPr>
        <w:t>Truk</w:t>
      </w:r>
      <w:proofErr w:type="spellEnd"/>
      <w:r>
        <w:rPr>
          <w:rFonts w:ascii="Arial" w:hAnsi="Arial" w:cs="Arial"/>
          <w:sz w:val="28"/>
          <w:szCs w:val="28"/>
        </w:rPr>
        <w:t xml:space="preserve"> means that it is restricted to the wealthy.  </w:t>
      </w:r>
    </w:p>
    <w:p w:rsidR="00024354" w:rsidRDefault="00024354" w:rsidP="00C249D1">
      <w:pPr>
        <w:rPr>
          <w:rFonts w:ascii="Arial" w:hAnsi="Arial" w:cs="Arial"/>
          <w:sz w:val="28"/>
          <w:szCs w:val="28"/>
          <w:u w:val="single"/>
        </w:rPr>
      </w:pPr>
      <w:r w:rsidRPr="00024354">
        <w:rPr>
          <w:rFonts w:ascii="Arial" w:hAnsi="Arial" w:cs="Arial"/>
          <w:sz w:val="28"/>
          <w:szCs w:val="28"/>
          <w:u w:val="single"/>
        </w:rPr>
        <w:t>Preserving Sustainability</w:t>
      </w:r>
    </w:p>
    <w:p w:rsidR="00956E7F" w:rsidRDefault="00024354" w:rsidP="00956E7F">
      <w:pPr>
        <w:rPr>
          <w:rFonts w:ascii="Arial" w:hAnsi="Arial" w:cs="Arial"/>
          <w:sz w:val="28"/>
          <w:szCs w:val="28"/>
          <w:lang w:val="en-US"/>
        </w:rPr>
      </w:pPr>
      <w:r>
        <w:rPr>
          <w:rFonts w:ascii="Arial" w:hAnsi="Arial" w:cs="Arial"/>
          <w:sz w:val="28"/>
          <w:szCs w:val="28"/>
        </w:rPr>
        <w:t xml:space="preserve">The potential of the site </w:t>
      </w:r>
      <w:r w:rsidR="004B62C3">
        <w:rPr>
          <w:rFonts w:ascii="Arial" w:hAnsi="Arial" w:cs="Arial"/>
          <w:sz w:val="28"/>
          <w:szCs w:val="28"/>
        </w:rPr>
        <w:t>could be developed by carrying out more research into the rate of decay of the wrecks.</w:t>
      </w:r>
      <w:r w:rsidR="00956E7F">
        <w:rPr>
          <w:rFonts w:ascii="Arial" w:hAnsi="Arial" w:cs="Arial"/>
          <w:sz w:val="28"/>
          <w:szCs w:val="28"/>
        </w:rPr>
        <w:t xml:space="preserve"> </w:t>
      </w:r>
      <w:r w:rsidR="004B62C3">
        <w:rPr>
          <w:rFonts w:ascii="Arial" w:hAnsi="Arial" w:cs="Arial"/>
          <w:sz w:val="28"/>
          <w:szCs w:val="28"/>
        </w:rPr>
        <w:t>Grants were awarded towards archaeological research of the site by His</w:t>
      </w:r>
      <w:r w:rsidR="00956E7F">
        <w:rPr>
          <w:rFonts w:ascii="Arial" w:hAnsi="Arial" w:cs="Arial"/>
          <w:sz w:val="28"/>
          <w:szCs w:val="28"/>
        </w:rPr>
        <w:t xml:space="preserve">toric Environment </w:t>
      </w:r>
      <w:r w:rsidR="004B62C3">
        <w:rPr>
          <w:rFonts w:ascii="Arial" w:hAnsi="Arial" w:cs="Arial"/>
          <w:sz w:val="28"/>
          <w:szCs w:val="28"/>
        </w:rPr>
        <w:t>Scotland</w:t>
      </w:r>
      <w:r w:rsidR="00956E7F">
        <w:rPr>
          <w:rFonts w:ascii="Arial" w:hAnsi="Arial" w:cs="Arial"/>
          <w:sz w:val="28"/>
          <w:szCs w:val="28"/>
        </w:rPr>
        <w:t xml:space="preserve">, for example: </w:t>
      </w:r>
      <w:r w:rsidR="004B62C3" w:rsidRPr="00956E7F">
        <w:rPr>
          <w:rFonts w:ascii="Arial" w:hAnsi="Arial" w:cs="Arial"/>
          <w:i/>
          <w:sz w:val="28"/>
          <w:szCs w:val="28"/>
          <w:lang w:val="en-US"/>
        </w:rPr>
        <w:t>UHI Archaeology Institute, Scapa Flow - Ship Time Archaeology, £1,120, 05.07.2018</w:t>
      </w:r>
      <w:r w:rsidR="00956E7F">
        <w:rPr>
          <w:rFonts w:ascii="Arial" w:hAnsi="Arial" w:cs="Arial"/>
          <w:i/>
          <w:sz w:val="28"/>
          <w:szCs w:val="28"/>
          <w:lang w:val="en-US"/>
        </w:rPr>
        <w:t xml:space="preserve"> </w:t>
      </w:r>
      <w:r w:rsidR="00956E7F">
        <w:rPr>
          <w:rFonts w:ascii="Arial" w:hAnsi="Arial" w:cs="Arial"/>
          <w:sz w:val="28"/>
          <w:szCs w:val="28"/>
          <w:lang w:val="en-US"/>
        </w:rPr>
        <w:t>and</w:t>
      </w:r>
      <w:r w:rsidR="00956E7F" w:rsidRPr="00956E7F">
        <w:rPr>
          <w:rFonts w:ascii="Arial" w:hAnsi="Arial" w:cs="Arial"/>
          <w:i/>
          <w:sz w:val="28"/>
          <w:szCs w:val="28"/>
          <w:lang w:val="en-US"/>
        </w:rPr>
        <w:t xml:space="preserve"> Orkney Research Centre for Archaeology, Scapa Flow Underwater Scrap Sites Survey Phase 2, £31,080, 17.07.2018</w:t>
      </w:r>
      <w:sdt>
        <w:sdtPr>
          <w:rPr>
            <w:rFonts w:ascii="Arial" w:hAnsi="Arial" w:cs="Arial"/>
            <w:i/>
            <w:sz w:val="28"/>
            <w:szCs w:val="28"/>
            <w:lang w:val="en-US"/>
          </w:rPr>
          <w:id w:val="-1178574310"/>
          <w:citation/>
        </w:sdtPr>
        <w:sdtContent>
          <w:r w:rsidR="00956E7F">
            <w:rPr>
              <w:rFonts w:ascii="Arial" w:hAnsi="Arial" w:cs="Arial"/>
              <w:i/>
              <w:sz w:val="28"/>
              <w:szCs w:val="28"/>
              <w:lang w:val="en-US"/>
            </w:rPr>
            <w:fldChar w:fldCharType="begin"/>
          </w:r>
          <w:r w:rsidR="00956E7F">
            <w:rPr>
              <w:rFonts w:ascii="Arial" w:hAnsi="Arial" w:cs="Arial"/>
              <w:i/>
              <w:sz w:val="28"/>
              <w:szCs w:val="28"/>
            </w:rPr>
            <w:instrText xml:space="preserve"> CITATION Hic19 \l 2057 </w:instrText>
          </w:r>
          <w:r w:rsidR="00956E7F">
            <w:rPr>
              <w:rFonts w:ascii="Arial" w:hAnsi="Arial" w:cs="Arial"/>
              <w:i/>
              <w:sz w:val="28"/>
              <w:szCs w:val="28"/>
              <w:lang w:val="en-US"/>
            </w:rPr>
            <w:fldChar w:fldCharType="separate"/>
          </w:r>
          <w:r w:rsidR="008E4BFE">
            <w:rPr>
              <w:rFonts w:ascii="Arial" w:hAnsi="Arial" w:cs="Arial"/>
              <w:i/>
              <w:noProof/>
              <w:sz w:val="28"/>
              <w:szCs w:val="28"/>
            </w:rPr>
            <w:t xml:space="preserve"> </w:t>
          </w:r>
          <w:r w:rsidR="008E4BFE" w:rsidRPr="008E4BFE">
            <w:rPr>
              <w:rFonts w:ascii="Arial" w:hAnsi="Arial" w:cs="Arial"/>
              <w:noProof/>
              <w:sz w:val="28"/>
              <w:szCs w:val="28"/>
            </w:rPr>
            <w:t>(Hictoric Environment Scottland, 2018-2019)</w:t>
          </w:r>
          <w:r w:rsidR="00956E7F">
            <w:rPr>
              <w:rFonts w:ascii="Arial" w:hAnsi="Arial" w:cs="Arial"/>
              <w:i/>
              <w:sz w:val="28"/>
              <w:szCs w:val="28"/>
              <w:lang w:val="en-US"/>
            </w:rPr>
            <w:fldChar w:fldCharType="end"/>
          </w:r>
        </w:sdtContent>
      </w:sdt>
      <w:r w:rsidR="00956E7F">
        <w:rPr>
          <w:rFonts w:ascii="Arial" w:hAnsi="Arial" w:cs="Arial"/>
          <w:i/>
          <w:sz w:val="28"/>
          <w:szCs w:val="28"/>
          <w:lang w:val="en-US"/>
        </w:rPr>
        <w:t>.</w:t>
      </w:r>
      <w:r w:rsidR="00956E7F">
        <w:rPr>
          <w:rFonts w:ascii="Arial" w:hAnsi="Arial" w:cs="Arial"/>
          <w:sz w:val="28"/>
          <w:szCs w:val="28"/>
          <w:lang w:val="en-US"/>
        </w:rPr>
        <w:t xml:space="preserve"> New sources of potential funding would help to maintain a steady flow of income and ensure that research is continued and the narrative of Scapa Flow continues into the future.</w:t>
      </w:r>
    </w:p>
    <w:p w:rsidR="00956E7F" w:rsidRDefault="00956E7F" w:rsidP="00956E7F">
      <w:pPr>
        <w:rPr>
          <w:rFonts w:ascii="Arial" w:hAnsi="Arial" w:cs="Arial"/>
          <w:sz w:val="28"/>
          <w:szCs w:val="28"/>
          <w:lang w:val="en-US"/>
        </w:rPr>
      </w:pPr>
      <w:r>
        <w:rPr>
          <w:rFonts w:ascii="Arial" w:hAnsi="Arial" w:cs="Arial"/>
          <w:sz w:val="28"/>
          <w:szCs w:val="28"/>
          <w:lang w:val="en-US"/>
        </w:rPr>
        <w:t>Ideas for expanding tourism include designing heritage trails, involving local interests as well as the possibility of virtual dive tours of the WWI and WWII wrecks</w:t>
      </w:r>
      <w:r w:rsidR="00D060CA">
        <w:rPr>
          <w:rFonts w:ascii="Arial" w:hAnsi="Arial" w:cs="Arial"/>
          <w:sz w:val="28"/>
          <w:szCs w:val="28"/>
          <w:lang w:val="en-US"/>
        </w:rPr>
        <w:t xml:space="preserve"> and the experience of using a Virtual R</w:t>
      </w:r>
      <w:r>
        <w:rPr>
          <w:rFonts w:ascii="Arial" w:hAnsi="Arial" w:cs="Arial"/>
          <w:sz w:val="28"/>
          <w:szCs w:val="28"/>
          <w:lang w:val="en-US"/>
        </w:rPr>
        <w:t xml:space="preserve">eality </w:t>
      </w:r>
      <w:r w:rsidR="00D060CA">
        <w:rPr>
          <w:rFonts w:ascii="Arial" w:hAnsi="Arial" w:cs="Arial"/>
          <w:sz w:val="28"/>
          <w:szCs w:val="28"/>
          <w:lang w:val="en-US"/>
        </w:rPr>
        <w:t xml:space="preserve">(VR) </w:t>
      </w:r>
      <w:r>
        <w:rPr>
          <w:rFonts w:ascii="Arial" w:hAnsi="Arial" w:cs="Arial"/>
          <w:sz w:val="28"/>
          <w:szCs w:val="28"/>
          <w:lang w:val="en-US"/>
        </w:rPr>
        <w:t>headset to get a clear idea of the wrecks without the hazards associated with diving.</w:t>
      </w:r>
    </w:p>
    <w:p w:rsidR="0003576D" w:rsidRPr="00C714C6" w:rsidRDefault="00956E7F" w:rsidP="000113EA">
      <w:pPr>
        <w:rPr>
          <w:rFonts w:ascii="Arial" w:hAnsi="Arial" w:cs="Arial"/>
          <w:sz w:val="28"/>
          <w:szCs w:val="28"/>
        </w:rPr>
      </w:pPr>
      <w:r>
        <w:rPr>
          <w:rFonts w:ascii="Arial" w:hAnsi="Arial" w:cs="Arial"/>
          <w:sz w:val="28"/>
          <w:szCs w:val="28"/>
          <w:lang w:val="en-US"/>
        </w:rPr>
        <w:t xml:space="preserve">Another, more expensive proposal might include converting a submarine, </w:t>
      </w:r>
      <w:r w:rsidRPr="00956E7F">
        <w:rPr>
          <w:rFonts w:ascii="Arial" w:hAnsi="Arial" w:cs="Arial"/>
          <w:sz w:val="28"/>
          <w:szCs w:val="28"/>
          <w:lang w:val="en-US"/>
        </w:rPr>
        <w:t>with</w:t>
      </w:r>
      <w:r w:rsidRPr="00956E7F">
        <w:rPr>
          <w:rFonts w:ascii="Arial" w:eastAsia="Calibri" w:hAnsi="Arial" w:cs="Arial"/>
          <w:sz w:val="28"/>
          <w:szCs w:val="28"/>
        </w:rPr>
        <w:t xml:space="preserve"> viewing ports to do tour guides around the wrecks for non-divers</w:t>
      </w:r>
      <w:r>
        <w:rPr>
          <w:rFonts w:ascii="Arial" w:eastAsia="Calibri" w:hAnsi="Arial" w:cs="Arial"/>
          <w:sz w:val="28"/>
          <w:szCs w:val="28"/>
        </w:rPr>
        <w:t>.</w:t>
      </w:r>
    </w:p>
    <w:p w:rsidR="0003576D" w:rsidRDefault="0003576D" w:rsidP="000113EA">
      <w:pPr>
        <w:rPr>
          <w:rFonts w:ascii="Arial" w:eastAsia="Calibri" w:hAnsi="Arial" w:cs="Arial"/>
          <w:sz w:val="28"/>
          <w:szCs w:val="28"/>
        </w:rPr>
      </w:pPr>
    </w:p>
    <w:p w:rsidR="00616E55" w:rsidRPr="00616E55" w:rsidRDefault="00616E55" w:rsidP="00616E55">
      <w:pPr>
        <w:rPr>
          <w:rFonts w:ascii="Arial" w:eastAsia="Calibri" w:hAnsi="Arial" w:cs="Arial"/>
          <w:sz w:val="28"/>
          <w:szCs w:val="28"/>
          <w:u w:val="single"/>
        </w:rPr>
      </w:pPr>
      <w:r w:rsidRPr="00616E55">
        <w:rPr>
          <w:rFonts w:ascii="Arial" w:eastAsia="Calibri" w:hAnsi="Arial" w:cs="Arial"/>
          <w:sz w:val="28"/>
          <w:szCs w:val="28"/>
          <w:u w:val="single"/>
        </w:rPr>
        <w:t>Findings</w:t>
      </w:r>
    </w:p>
    <w:p w:rsidR="00616E55" w:rsidRPr="00616E55" w:rsidRDefault="00616E55" w:rsidP="00616E55">
      <w:pPr>
        <w:rPr>
          <w:rFonts w:ascii="Arial" w:eastAsia="Calibri" w:hAnsi="Arial" w:cs="Arial"/>
          <w:sz w:val="28"/>
          <w:szCs w:val="28"/>
        </w:rPr>
      </w:pPr>
      <w:r w:rsidRPr="00616E55">
        <w:rPr>
          <w:rFonts w:ascii="Arial" w:eastAsia="Calibri" w:hAnsi="Arial" w:cs="Arial"/>
          <w:sz w:val="28"/>
          <w:szCs w:val="28"/>
        </w:rPr>
        <w:t>This chapter will be exploring interactions with the crew of the charter boat, the other visitors and local people and interpreting their views. For the replies to my questions, see Appendix.</w:t>
      </w:r>
    </w:p>
    <w:p w:rsidR="00616E55" w:rsidRPr="00616E55" w:rsidRDefault="00616E55" w:rsidP="00616E55">
      <w:pPr>
        <w:rPr>
          <w:rFonts w:ascii="Arial" w:eastAsia="Calibri" w:hAnsi="Arial" w:cs="Arial"/>
          <w:sz w:val="28"/>
          <w:szCs w:val="28"/>
        </w:rPr>
      </w:pPr>
      <w:r w:rsidRPr="00616E55">
        <w:rPr>
          <w:rFonts w:ascii="Arial" w:eastAsia="Calibri" w:hAnsi="Arial" w:cs="Arial"/>
          <w:sz w:val="28"/>
          <w:szCs w:val="28"/>
        </w:rPr>
        <w:t>It will also describe my first hand experiences of exploring the wrecks.</w:t>
      </w:r>
    </w:p>
    <w:p w:rsidR="00616E55" w:rsidRPr="00616E55" w:rsidRDefault="00616E55" w:rsidP="00616E55">
      <w:pPr>
        <w:rPr>
          <w:rFonts w:ascii="Arial" w:eastAsia="Calibri" w:hAnsi="Arial" w:cs="Arial"/>
          <w:sz w:val="28"/>
          <w:szCs w:val="28"/>
          <w:u w:val="single"/>
        </w:rPr>
      </w:pPr>
    </w:p>
    <w:p w:rsidR="00616E55" w:rsidRPr="00616E55" w:rsidRDefault="00616E55" w:rsidP="00616E55">
      <w:pPr>
        <w:rPr>
          <w:rFonts w:ascii="Arial" w:eastAsia="Calibri" w:hAnsi="Arial" w:cs="Arial"/>
          <w:sz w:val="28"/>
          <w:szCs w:val="28"/>
          <w:u w:val="single"/>
        </w:rPr>
      </w:pPr>
      <w:r w:rsidRPr="00616E55">
        <w:rPr>
          <w:rFonts w:ascii="Arial" w:eastAsia="Calibri" w:hAnsi="Arial" w:cs="Arial"/>
          <w:sz w:val="28"/>
          <w:szCs w:val="28"/>
          <w:lang w:val="en-US"/>
        </w:rPr>
        <w:lastRenderedPageBreak/>
        <w:drawing>
          <wp:inline distT="0" distB="0" distL="0" distR="0" wp14:anchorId="150C9A12" wp14:editId="1F7F601C">
            <wp:extent cx="3876675" cy="2907506"/>
            <wp:effectExtent l="0" t="0" r="0" b="7620"/>
            <wp:docPr id="4" name="Picture 4" descr="F:\diss scapa flow\reseach photo\IMG_20190817_153128_resized_20191201_074146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diss scapa flow\reseach photo\IMG_20190817_153128_resized_20191201_07414625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83679" cy="2912759"/>
                    </a:xfrm>
                    <a:prstGeom prst="rect">
                      <a:avLst/>
                    </a:prstGeom>
                    <a:noFill/>
                    <a:ln>
                      <a:noFill/>
                    </a:ln>
                  </pic:spPr>
                </pic:pic>
              </a:graphicData>
            </a:graphic>
          </wp:inline>
        </w:drawing>
      </w:r>
    </w:p>
    <w:p w:rsidR="00616E55" w:rsidRPr="00616E55" w:rsidRDefault="00616E55" w:rsidP="00616E55">
      <w:pPr>
        <w:rPr>
          <w:rFonts w:ascii="Arial" w:eastAsia="Calibri" w:hAnsi="Arial" w:cs="Arial"/>
          <w:sz w:val="28"/>
          <w:szCs w:val="28"/>
          <w:u w:val="single"/>
        </w:rPr>
      </w:pPr>
      <w:r w:rsidRPr="00616E55">
        <w:rPr>
          <w:rFonts w:ascii="Arial" w:eastAsia="Calibri" w:hAnsi="Arial" w:cs="Arial"/>
          <w:sz w:val="28"/>
          <w:szCs w:val="28"/>
        </w:rPr>
        <w:t xml:space="preserve">                </w:t>
      </w:r>
      <w:r w:rsidRPr="00616E55">
        <w:rPr>
          <w:rFonts w:ascii="Arial" w:eastAsia="Calibri" w:hAnsi="Arial" w:cs="Arial"/>
          <w:sz w:val="28"/>
          <w:szCs w:val="28"/>
          <w:u w:val="single"/>
        </w:rPr>
        <w:t xml:space="preserve">B. </w:t>
      </w:r>
      <w:proofErr w:type="spellStart"/>
      <w:r w:rsidRPr="00616E55">
        <w:rPr>
          <w:rFonts w:ascii="Arial" w:eastAsia="Calibri" w:hAnsi="Arial" w:cs="Arial"/>
          <w:sz w:val="28"/>
          <w:szCs w:val="28"/>
          <w:u w:val="single"/>
        </w:rPr>
        <w:t>Dymond</w:t>
      </w:r>
      <w:proofErr w:type="spellEnd"/>
      <w:r w:rsidRPr="00616E55">
        <w:rPr>
          <w:rFonts w:ascii="Arial" w:eastAsia="Calibri" w:hAnsi="Arial" w:cs="Arial"/>
          <w:sz w:val="28"/>
          <w:szCs w:val="28"/>
          <w:u w:val="single"/>
        </w:rPr>
        <w:t xml:space="preserve"> (2019) Ship wreck by Churchill barriers </w:t>
      </w:r>
    </w:p>
    <w:p w:rsidR="00616E55" w:rsidRPr="00616E55" w:rsidRDefault="00616E55" w:rsidP="00616E55">
      <w:pPr>
        <w:rPr>
          <w:rFonts w:ascii="Arial" w:eastAsia="Calibri" w:hAnsi="Arial" w:cs="Arial"/>
          <w:sz w:val="28"/>
          <w:szCs w:val="28"/>
          <w:u w:val="single"/>
        </w:rPr>
      </w:pPr>
    </w:p>
    <w:p w:rsidR="00616E55" w:rsidRPr="00616E55" w:rsidRDefault="00616E55" w:rsidP="00616E55">
      <w:pPr>
        <w:rPr>
          <w:rFonts w:ascii="Arial" w:eastAsia="Calibri" w:hAnsi="Arial" w:cs="Arial"/>
          <w:sz w:val="28"/>
          <w:szCs w:val="28"/>
        </w:rPr>
      </w:pPr>
      <w:r w:rsidRPr="00616E55">
        <w:rPr>
          <w:rFonts w:ascii="Arial" w:eastAsia="Calibri" w:hAnsi="Arial" w:cs="Arial"/>
          <w:sz w:val="28"/>
          <w:szCs w:val="28"/>
        </w:rPr>
        <w:t xml:space="preserve">By observing this picture of a wreck by the Churchill Barriers, it can be seen that it is unsafe to examine it more closely. This is due to the amount of oxidation of the steel structure and the way it has degraded due to the action of the environment, sea water and air. This is a good example of </w:t>
      </w:r>
      <w:proofErr w:type="spellStart"/>
      <w:r w:rsidRPr="00616E55">
        <w:rPr>
          <w:rFonts w:ascii="Arial" w:eastAsia="Calibri" w:hAnsi="Arial" w:cs="Arial"/>
          <w:sz w:val="28"/>
          <w:szCs w:val="28"/>
        </w:rPr>
        <w:t>Subir</w:t>
      </w:r>
      <w:proofErr w:type="spellEnd"/>
      <w:r w:rsidRPr="00616E55">
        <w:rPr>
          <w:rFonts w:ascii="Arial" w:eastAsia="Calibri" w:hAnsi="Arial" w:cs="Arial"/>
          <w:sz w:val="28"/>
          <w:szCs w:val="28"/>
        </w:rPr>
        <w:t xml:space="preserve"> Paul’s theory describing the way steel corrodes in sea water, as discussed in the section describing hazards at Scapa Flow </w:t>
      </w:r>
      <w:r w:rsidRPr="00C714C6">
        <w:rPr>
          <w:rFonts w:ascii="Arial" w:eastAsia="Calibri" w:hAnsi="Arial" w:cs="Arial"/>
          <w:sz w:val="28"/>
          <w:szCs w:val="28"/>
          <w:highlight w:val="yellow"/>
        </w:rPr>
        <w:t>(</w:t>
      </w:r>
      <w:r w:rsidR="00C714C6">
        <w:rPr>
          <w:rFonts w:ascii="Arial" w:eastAsia="Calibri" w:hAnsi="Arial" w:cs="Arial"/>
          <w:sz w:val="28"/>
          <w:szCs w:val="28"/>
          <w:highlight w:val="yellow"/>
        </w:rPr>
        <w:t xml:space="preserve">OUR </w:t>
      </w:r>
      <w:r w:rsidRPr="00C714C6">
        <w:rPr>
          <w:rFonts w:ascii="Arial" w:eastAsia="Calibri" w:hAnsi="Arial" w:cs="Arial"/>
          <w:sz w:val="28"/>
          <w:szCs w:val="28"/>
          <w:highlight w:val="yellow"/>
        </w:rPr>
        <w:t>PAGE?)</w:t>
      </w:r>
      <w:sdt>
        <w:sdtPr>
          <w:rPr>
            <w:rFonts w:ascii="Arial" w:eastAsia="Calibri" w:hAnsi="Arial" w:cs="Arial"/>
            <w:sz w:val="28"/>
            <w:szCs w:val="28"/>
          </w:rPr>
          <w:id w:val="1889445709"/>
          <w:citation/>
        </w:sdtPr>
        <w:sdtContent>
          <w:r w:rsidR="00C714C6" w:rsidRPr="00C714C6">
            <w:rPr>
              <w:rFonts w:ascii="Arial" w:eastAsia="Calibri" w:hAnsi="Arial" w:cs="Arial"/>
              <w:sz w:val="28"/>
              <w:szCs w:val="28"/>
            </w:rPr>
            <w:fldChar w:fldCharType="begin"/>
          </w:r>
          <w:r w:rsidR="00C714C6" w:rsidRPr="00C714C6">
            <w:rPr>
              <w:rFonts w:ascii="Arial" w:eastAsia="Calibri" w:hAnsi="Arial" w:cs="Arial"/>
              <w:sz w:val="28"/>
              <w:szCs w:val="28"/>
            </w:rPr>
            <w:instrText xml:space="preserve"> CITATION Placeholder4 \l 2057 </w:instrText>
          </w:r>
          <w:r w:rsidR="00C714C6" w:rsidRPr="00C714C6">
            <w:rPr>
              <w:rFonts w:ascii="Arial" w:eastAsia="Calibri" w:hAnsi="Arial" w:cs="Arial"/>
              <w:sz w:val="28"/>
              <w:szCs w:val="28"/>
            </w:rPr>
            <w:fldChar w:fldCharType="separate"/>
          </w:r>
          <w:r w:rsidR="008E4BFE">
            <w:rPr>
              <w:rFonts w:ascii="Arial" w:eastAsia="Calibri" w:hAnsi="Arial" w:cs="Arial"/>
              <w:noProof/>
              <w:sz w:val="28"/>
              <w:szCs w:val="28"/>
            </w:rPr>
            <w:t xml:space="preserve"> </w:t>
          </w:r>
          <w:r w:rsidR="008E4BFE" w:rsidRPr="008E4BFE">
            <w:rPr>
              <w:rFonts w:ascii="Arial" w:eastAsia="Calibri" w:hAnsi="Arial" w:cs="Arial"/>
              <w:noProof/>
              <w:sz w:val="28"/>
              <w:szCs w:val="28"/>
            </w:rPr>
            <w:t>(Paul, 2009)</w:t>
          </w:r>
          <w:r w:rsidR="00C714C6" w:rsidRPr="00C714C6">
            <w:rPr>
              <w:rFonts w:ascii="Arial" w:eastAsia="Calibri" w:hAnsi="Arial" w:cs="Arial"/>
              <w:sz w:val="28"/>
              <w:szCs w:val="28"/>
            </w:rPr>
            <w:fldChar w:fldCharType="end"/>
          </w:r>
        </w:sdtContent>
      </w:sdt>
      <w:r w:rsidRPr="00616E55">
        <w:rPr>
          <w:rFonts w:ascii="Arial" w:eastAsia="Calibri" w:hAnsi="Arial" w:cs="Arial"/>
          <w:sz w:val="28"/>
          <w:szCs w:val="28"/>
        </w:rPr>
        <w:t>. As this boat is on the surface it is affected by all the five elements which contribute to corrosion of the steel.</w:t>
      </w:r>
    </w:p>
    <w:p w:rsidR="00616E55" w:rsidRPr="00616E55" w:rsidRDefault="00616E55" w:rsidP="00616E55">
      <w:pPr>
        <w:rPr>
          <w:rFonts w:ascii="Arial" w:eastAsia="Calibri" w:hAnsi="Arial" w:cs="Arial"/>
          <w:sz w:val="28"/>
          <w:szCs w:val="28"/>
        </w:rPr>
      </w:pPr>
      <w:r w:rsidRPr="00616E55">
        <w:rPr>
          <w:rFonts w:ascii="Arial" w:eastAsia="Calibri" w:hAnsi="Arial" w:cs="Arial"/>
          <w:sz w:val="28"/>
          <w:szCs w:val="28"/>
        </w:rPr>
        <w:t>The dive brief given by the tour guide describes the conditions on the charter boat we will be staying on for the next week. This includes health and safety on board and the regulations set by the boat’s owner. He emphasised the regulations and that all diving is on a ‘look but don’t touch’ basis as well as the possibility of a spot check carried out by the Harbour Master.</w:t>
      </w:r>
    </w:p>
    <w:p w:rsidR="00616E55" w:rsidRPr="00616E55" w:rsidRDefault="00616E55" w:rsidP="00616E55">
      <w:pPr>
        <w:rPr>
          <w:rFonts w:ascii="Arial" w:eastAsia="Calibri" w:hAnsi="Arial" w:cs="Arial"/>
          <w:sz w:val="28"/>
          <w:szCs w:val="28"/>
        </w:rPr>
      </w:pPr>
      <w:r w:rsidRPr="00616E55">
        <w:rPr>
          <w:rFonts w:ascii="Arial" w:eastAsia="Calibri" w:hAnsi="Arial" w:cs="Arial"/>
          <w:sz w:val="28"/>
          <w:szCs w:val="28"/>
        </w:rPr>
        <w:t>He gave us a brief outline of the wrecks included on the tour and explained that the schedule was two dives a day for six days. These dives included four German Light Cruisers and three battleships. The first dive concentrated on Dresden II in order to familiarise the divers with the safety routines. The guide informed the group that this was one of the easiest wrecks to dive on, due to the shallow water ranging from 16m to 38m</w:t>
      </w:r>
      <w:sdt>
        <w:sdtPr>
          <w:rPr>
            <w:rFonts w:ascii="Arial" w:eastAsia="Calibri" w:hAnsi="Arial" w:cs="Arial"/>
            <w:sz w:val="28"/>
            <w:szCs w:val="28"/>
          </w:rPr>
          <w:id w:val="1756164077"/>
          <w:citation/>
        </w:sdtPr>
        <w:sdtContent>
          <w:r w:rsidR="00C714C6">
            <w:rPr>
              <w:rFonts w:ascii="Arial" w:eastAsia="Calibri" w:hAnsi="Arial" w:cs="Arial"/>
              <w:sz w:val="28"/>
              <w:szCs w:val="28"/>
            </w:rPr>
            <w:fldChar w:fldCharType="begin"/>
          </w:r>
          <w:r w:rsidR="00C714C6">
            <w:rPr>
              <w:rFonts w:ascii="Arial" w:eastAsia="Calibri" w:hAnsi="Arial" w:cs="Arial"/>
              <w:sz w:val="28"/>
              <w:szCs w:val="28"/>
            </w:rPr>
            <w:instrText xml:space="preserve"> CITATION Loc19 \l 2057 </w:instrText>
          </w:r>
          <w:r w:rsidR="00C714C6">
            <w:rPr>
              <w:rFonts w:ascii="Arial" w:eastAsia="Calibri" w:hAnsi="Arial" w:cs="Arial"/>
              <w:sz w:val="28"/>
              <w:szCs w:val="28"/>
            </w:rPr>
            <w:fldChar w:fldCharType="separate"/>
          </w:r>
          <w:r w:rsidR="008E4BFE">
            <w:rPr>
              <w:rFonts w:ascii="Arial" w:eastAsia="Calibri" w:hAnsi="Arial" w:cs="Arial"/>
              <w:noProof/>
              <w:sz w:val="28"/>
              <w:szCs w:val="28"/>
            </w:rPr>
            <w:t xml:space="preserve"> </w:t>
          </w:r>
          <w:r w:rsidR="008E4BFE" w:rsidRPr="008E4BFE">
            <w:rPr>
              <w:rFonts w:ascii="Arial" w:eastAsia="Calibri" w:hAnsi="Arial" w:cs="Arial"/>
              <w:noProof/>
              <w:sz w:val="28"/>
              <w:szCs w:val="28"/>
            </w:rPr>
            <w:t>(Personal, 2019)</w:t>
          </w:r>
          <w:r w:rsidR="00C714C6">
            <w:rPr>
              <w:rFonts w:ascii="Arial" w:eastAsia="Calibri" w:hAnsi="Arial" w:cs="Arial"/>
              <w:sz w:val="28"/>
              <w:szCs w:val="28"/>
            </w:rPr>
            <w:fldChar w:fldCharType="end"/>
          </w:r>
        </w:sdtContent>
      </w:sdt>
      <w:r w:rsidR="00C714C6">
        <w:rPr>
          <w:rFonts w:ascii="Arial" w:eastAsia="Calibri" w:hAnsi="Arial" w:cs="Arial"/>
          <w:sz w:val="28"/>
          <w:szCs w:val="28"/>
        </w:rPr>
        <w:t>.</w:t>
      </w:r>
      <w:r w:rsidRPr="00616E55">
        <w:rPr>
          <w:rFonts w:ascii="Arial" w:eastAsia="Calibri" w:hAnsi="Arial" w:cs="Arial"/>
          <w:sz w:val="28"/>
          <w:szCs w:val="28"/>
        </w:rPr>
        <w:t xml:space="preserve"> The trip organiser decided on the diving buddies according to their equipment differences as some had single </w:t>
      </w:r>
      <w:r w:rsidRPr="00616E55">
        <w:rPr>
          <w:rFonts w:ascii="Arial" w:eastAsia="Calibri" w:hAnsi="Arial" w:cs="Arial"/>
          <w:sz w:val="28"/>
          <w:szCs w:val="28"/>
        </w:rPr>
        <w:lastRenderedPageBreak/>
        <w:t>cylinders, others had twin sets and two had rebreathers</w:t>
      </w:r>
      <w:sdt>
        <w:sdtPr>
          <w:rPr>
            <w:rFonts w:ascii="Arial" w:eastAsia="Calibri" w:hAnsi="Arial" w:cs="Arial"/>
            <w:sz w:val="28"/>
            <w:szCs w:val="28"/>
          </w:rPr>
          <w:id w:val="-788356633"/>
          <w:citation/>
        </w:sdtPr>
        <w:sdtContent>
          <w:r w:rsidR="00C714C6">
            <w:rPr>
              <w:rFonts w:ascii="Arial" w:eastAsia="Calibri" w:hAnsi="Arial" w:cs="Arial"/>
              <w:sz w:val="28"/>
              <w:szCs w:val="28"/>
            </w:rPr>
            <w:fldChar w:fldCharType="begin"/>
          </w:r>
          <w:r w:rsidR="00C714C6">
            <w:rPr>
              <w:rFonts w:ascii="Arial" w:eastAsia="Calibri" w:hAnsi="Arial" w:cs="Arial"/>
              <w:sz w:val="28"/>
              <w:szCs w:val="28"/>
            </w:rPr>
            <w:instrText xml:space="preserve"> CITATION Loc19 \l 2057 </w:instrText>
          </w:r>
          <w:r w:rsidR="00C714C6">
            <w:rPr>
              <w:rFonts w:ascii="Arial" w:eastAsia="Calibri" w:hAnsi="Arial" w:cs="Arial"/>
              <w:sz w:val="28"/>
              <w:szCs w:val="28"/>
            </w:rPr>
            <w:fldChar w:fldCharType="separate"/>
          </w:r>
          <w:r w:rsidR="008E4BFE">
            <w:rPr>
              <w:rFonts w:ascii="Arial" w:eastAsia="Calibri" w:hAnsi="Arial" w:cs="Arial"/>
              <w:noProof/>
              <w:sz w:val="28"/>
              <w:szCs w:val="28"/>
            </w:rPr>
            <w:t xml:space="preserve"> </w:t>
          </w:r>
          <w:r w:rsidR="008E4BFE" w:rsidRPr="008E4BFE">
            <w:rPr>
              <w:rFonts w:ascii="Arial" w:eastAsia="Calibri" w:hAnsi="Arial" w:cs="Arial"/>
              <w:noProof/>
              <w:sz w:val="28"/>
              <w:szCs w:val="28"/>
            </w:rPr>
            <w:t>(Personal, 2019)</w:t>
          </w:r>
          <w:r w:rsidR="00C714C6">
            <w:rPr>
              <w:rFonts w:ascii="Arial" w:eastAsia="Calibri" w:hAnsi="Arial" w:cs="Arial"/>
              <w:sz w:val="28"/>
              <w:szCs w:val="28"/>
            </w:rPr>
            <w:fldChar w:fldCharType="end"/>
          </w:r>
        </w:sdtContent>
      </w:sdt>
      <w:r w:rsidRPr="00616E55">
        <w:rPr>
          <w:rFonts w:ascii="Arial" w:eastAsia="Calibri" w:hAnsi="Arial" w:cs="Arial"/>
          <w:sz w:val="28"/>
          <w:szCs w:val="28"/>
        </w:rPr>
        <w:t xml:space="preserve">. This first dive was to make sure everyone was familiar with their equipment and the diving environment. It was followed by </w:t>
      </w:r>
      <w:proofErr w:type="gramStart"/>
      <w:r w:rsidRPr="00616E55">
        <w:rPr>
          <w:rFonts w:ascii="Arial" w:eastAsia="Calibri" w:hAnsi="Arial" w:cs="Arial"/>
          <w:sz w:val="28"/>
          <w:szCs w:val="28"/>
        </w:rPr>
        <w:t>a debrief</w:t>
      </w:r>
      <w:proofErr w:type="gramEnd"/>
      <w:r w:rsidRPr="00616E55">
        <w:rPr>
          <w:rFonts w:ascii="Arial" w:eastAsia="Calibri" w:hAnsi="Arial" w:cs="Arial"/>
          <w:sz w:val="28"/>
          <w:szCs w:val="28"/>
        </w:rPr>
        <w:t xml:space="preserve"> and each diver logged their dive in a reflective way, considering how to improve their experience next time.</w:t>
      </w:r>
    </w:p>
    <w:p w:rsidR="00616E55" w:rsidRPr="00616E55" w:rsidRDefault="00616E55" w:rsidP="00616E55">
      <w:pPr>
        <w:rPr>
          <w:rFonts w:ascii="Arial" w:eastAsia="Calibri" w:hAnsi="Arial" w:cs="Arial"/>
          <w:sz w:val="28"/>
          <w:szCs w:val="28"/>
          <w:u w:val="single"/>
        </w:rPr>
      </w:pPr>
      <w:r w:rsidRPr="00616E55">
        <w:rPr>
          <w:rFonts w:ascii="Arial" w:eastAsia="Calibri" w:hAnsi="Arial" w:cs="Arial"/>
          <w:sz w:val="28"/>
          <w:szCs w:val="28"/>
          <w:lang w:val="en-US"/>
        </w:rPr>
        <w:drawing>
          <wp:inline distT="0" distB="0" distL="0" distR="0" wp14:anchorId="7496D528" wp14:editId="597C4834">
            <wp:extent cx="5734050" cy="6915150"/>
            <wp:effectExtent l="0" t="0" r="0" b="0"/>
            <wp:docPr id="7" name="Picture 7" descr="F:\diss scapa flow\reseach photo\IMG_20190820_084038_resized_20191201_0738140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iss scapa flow\reseach photo\IMG_20190820_084038_resized_20191201_073814073.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1" t="6148" r="878" b="4197"/>
                    <a:stretch/>
                  </pic:blipFill>
                  <pic:spPr bwMode="auto">
                    <a:xfrm>
                      <a:off x="0" y="0"/>
                      <a:ext cx="5734050" cy="6915150"/>
                    </a:xfrm>
                    <a:prstGeom prst="rect">
                      <a:avLst/>
                    </a:prstGeom>
                    <a:noFill/>
                    <a:ln>
                      <a:noFill/>
                    </a:ln>
                    <a:extLst>
                      <a:ext uri="{53640926-AAD7-44D8-BBD7-CCE9431645EC}">
                        <a14:shadowObscured xmlns:a14="http://schemas.microsoft.com/office/drawing/2010/main"/>
                      </a:ext>
                    </a:extLst>
                  </pic:spPr>
                </pic:pic>
              </a:graphicData>
            </a:graphic>
          </wp:inline>
        </w:drawing>
      </w:r>
    </w:p>
    <w:p w:rsidR="00616E55" w:rsidRPr="00616E55" w:rsidRDefault="00947FCC" w:rsidP="00616E55">
      <w:pPr>
        <w:rPr>
          <w:rFonts w:ascii="Arial" w:eastAsia="Calibri" w:hAnsi="Arial" w:cs="Arial"/>
          <w:sz w:val="28"/>
          <w:szCs w:val="28"/>
          <w:u w:val="single"/>
        </w:rPr>
      </w:pPr>
      <w:r>
        <w:rPr>
          <w:rFonts w:ascii="Arial" w:eastAsia="Calibri" w:hAnsi="Arial" w:cs="Arial"/>
          <w:sz w:val="28"/>
          <w:szCs w:val="28"/>
          <w:u w:val="single"/>
        </w:rPr>
        <w:t xml:space="preserve">B. </w:t>
      </w:r>
      <w:proofErr w:type="spellStart"/>
      <w:r>
        <w:rPr>
          <w:rFonts w:ascii="Arial" w:eastAsia="Calibri" w:hAnsi="Arial" w:cs="Arial"/>
          <w:sz w:val="28"/>
          <w:szCs w:val="28"/>
          <w:u w:val="single"/>
        </w:rPr>
        <w:t>Dymond</w:t>
      </w:r>
      <w:proofErr w:type="spellEnd"/>
      <w:r>
        <w:rPr>
          <w:rFonts w:ascii="Arial" w:eastAsia="Calibri" w:hAnsi="Arial" w:cs="Arial"/>
          <w:sz w:val="28"/>
          <w:szCs w:val="28"/>
          <w:u w:val="single"/>
        </w:rPr>
        <w:t xml:space="preserve"> 2019</w:t>
      </w:r>
      <w:r w:rsidR="00616E55" w:rsidRPr="00616E55">
        <w:rPr>
          <w:rFonts w:ascii="Arial" w:eastAsia="Calibri" w:hAnsi="Arial" w:cs="Arial"/>
          <w:sz w:val="28"/>
          <w:szCs w:val="28"/>
          <w:u w:val="single"/>
        </w:rPr>
        <w:t xml:space="preserve"> dive </w:t>
      </w:r>
      <w:proofErr w:type="gramStart"/>
      <w:r w:rsidR="00616E55" w:rsidRPr="00616E55">
        <w:rPr>
          <w:rFonts w:ascii="Arial" w:eastAsia="Calibri" w:hAnsi="Arial" w:cs="Arial"/>
          <w:sz w:val="28"/>
          <w:szCs w:val="28"/>
          <w:u w:val="single"/>
        </w:rPr>
        <w:t xml:space="preserve">briefs  </w:t>
      </w:r>
      <w:proofErr w:type="spellStart"/>
      <w:r w:rsidR="00616E55" w:rsidRPr="00616E55">
        <w:rPr>
          <w:rFonts w:ascii="Arial" w:eastAsia="Calibri" w:hAnsi="Arial" w:cs="Arial"/>
          <w:sz w:val="28"/>
          <w:szCs w:val="28"/>
          <w:u w:val="single"/>
        </w:rPr>
        <w:t>Brummer</w:t>
      </w:r>
      <w:proofErr w:type="spellEnd"/>
      <w:proofErr w:type="gramEnd"/>
      <w:r w:rsidR="00616E55" w:rsidRPr="00616E55">
        <w:rPr>
          <w:rFonts w:ascii="Arial" w:eastAsia="Calibri" w:hAnsi="Arial" w:cs="Arial"/>
          <w:sz w:val="28"/>
          <w:szCs w:val="28"/>
          <w:u w:val="single"/>
        </w:rPr>
        <w:t xml:space="preserve">  light cruiser</w:t>
      </w:r>
    </w:p>
    <w:p w:rsidR="00616E55" w:rsidRPr="00616E55" w:rsidRDefault="00616E55" w:rsidP="00616E55">
      <w:pPr>
        <w:rPr>
          <w:rFonts w:ascii="Arial" w:eastAsia="Calibri" w:hAnsi="Arial" w:cs="Arial"/>
          <w:sz w:val="28"/>
          <w:szCs w:val="28"/>
        </w:rPr>
      </w:pPr>
    </w:p>
    <w:p w:rsidR="00616E55" w:rsidRPr="00616E55" w:rsidRDefault="00616E55" w:rsidP="00616E55">
      <w:pPr>
        <w:rPr>
          <w:rFonts w:ascii="Arial" w:eastAsia="Calibri" w:hAnsi="Arial" w:cs="Arial"/>
          <w:sz w:val="28"/>
          <w:szCs w:val="28"/>
        </w:rPr>
      </w:pPr>
      <w:r w:rsidRPr="00616E55">
        <w:rPr>
          <w:rFonts w:ascii="Arial" w:eastAsia="Calibri" w:hAnsi="Arial" w:cs="Arial"/>
          <w:sz w:val="28"/>
          <w:szCs w:val="28"/>
        </w:rPr>
        <w:lastRenderedPageBreak/>
        <w:t>The tour guide went into much more detail about this wreck. He described how the ship is laid on its side on the sea bed and the depth (24-36m) it is found in. Above can be seen a photograph of the ship back in 2009 and an artist’s impression of how it looked originally. The tour guide said that although it is possible to swim inside the wreck, he did not recommend it due to the amount of deterioration</w:t>
      </w:r>
      <w:sdt>
        <w:sdtPr>
          <w:rPr>
            <w:rFonts w:ascii="Arial" w:eastAsia="Calibri" w:hAnsi="Arial" w:cs="Arial"/>
            <w:sz w:val="28"/>
            <w:szCs w:val="28"/>
          </w:rPr>
          <w:id w:val="-763074470"/>
          <w:citation/>
        </w:sdtPr>
        <w:sdtContent>
          <w:r w:rsidR="00C714C6">
            <w:rPr>
              <w:rFonts w:ascii="Arial" w:eastAsia="Calibri" w:hAnsi="Arial" w:cs="Arial"/>
              <w:sz w:val="28"/>
              <w:szCs w:val="28"/>
            </w:rPr>
            <w:fldChar w:fldCharType="begin"/>
          </w:r>
          <w:r w:rsidR="00C714C6">
            <w:rPr>
              <w:rFonts w:ascii="Arial" w:eastAsia="Calibri" w:hAnsi="Arial" w:cs="Arial"/>
              <w:sz w:val="28"/>
              <w:szCs w:val="28"/>
            </w:rPr>
            <w:instrText xml:space="preserve"> CITATION Loc19 \l 2057 </w:instrText>
          </w:r>
          <w:r w:rsidR="00C714C6">
            <w:rPr>
              <w:rFonts w:ascii="Arial" w:eastAsia="Calibri" w:hAnsi="Arial" w:cs="Arial"/>
              <w:sz w:val="28"/>
              <w:szCs w:val="28"/>
            </w:rPr>
            <w:fldChar w:fldCharType="separate"/>
          </w:r>
          <w:r w:rsidR="008E4BFE">
            <w:rPr>
              <w:rFonts w:ascii="Arial" w:eastAsia="Calibri" w:hAnsi="Arial" w:cs="Arial"/>
              <w:noProof/>
              <w:sz w:val="28"/>
              <w:szCs w:val="28"/>
            </w:rPr>
            <w:t xml:space="preserve"> </w:t>
          </w:r>
          <w:r w:rsidR="008E4BFE" w:rsidRPr="008E4BFE">
            <w:rPr>
              <w:rFonts w:ascii="Arial" w:eastAsia="Calibri" w:hAnsi="Arial" w:cs="Arial"/>
              <w:noProof/>
              <w:sz w:val="28"/>
              <w:szCs w:val="28"/>
            </w:rPr>
            <w:t>(Personal, 2019)</w:t>
          </w:r>
          <w:r w:rsidR="00C714C6">
            <w:rPr>
              <w:rFonts w:ascii="Arial" w:eastAsia="Calibri" w:hAnsi="Arial" w:cs="Arial"/>
              <w:sz w:val="28"/>
              <w:szCs w:val="28"/>
            </w:rPr>
            <w:fldChar w:fldCharType="end"/>
          </w:r>
        </w:sdtContent>
      </w:sdt>
      <w:r w:rsidRPr="00616E55">
        <w:rPr>
          <w:rFonts w:ascii="Arial" w:eastAsia="Calibri" w:hAnsi="Arial" w:cs="Arial"/>
          <w:sz w:val="28"/>
          <w:szCs w:val="28"/>
        </w:rPr>
        <w:t xml:space="preserve">. In this case, I dived with an extra cylinder (still a limited 45 minute dive) and spent a lot of time on visual inspection of the wreck. This helped me to understand the amount of corrosion and the difference in the shallower water to deeper. It corresponds to the varying levels of oxidation at different depths and corresponds to the research by </w:t>
      </w:r>
      <w:proofErr w:type="spellStart"/>
      <w:r w:rsidRPr="00616E55">
        <w:rPr>
          <w:rFonts w:ascii="Arial" w:eastAsia="Calibri" w:hAnsi="Arial" w:cs="Arial"/>
          <w:sz w:val="28"/>
          <w:szCs w:val="28"/>
        </w:rPr>
        <w:t>Subir</w:t>
      </w:r>
      <w:proofErr w:type="spellEnd"/>
      <w:r w:rsidRPr="00616E55">
        <w:rPr>
          <w:rFonts w:ascii="Arial" w:eastAsia="Calibri" w:hAnsi="Arial" w:cs="Arial"/>
          <w:sz w:val="28"/>
          <w:szCs w:val="28"/>
        </w:rPr>
        <w:t xml:space="preserve"> Paul</w:t>
      </w:r>
      <w:sdt>
        <w:sdtPr>
          <w:rPr>
            <w:rFonts w:ascii="Arial" w:eastAsia="Calibri" w:hAnsi="Arial" w:cs="Arial"/>
            <w:sz w:val="28"/>
            <w:szCs w:val="28"/>
          </w:rPr>
          <w:id w:val="-1691755759"/>
          <w:citation/>
        </w:sdtPr>
        <w:sdtContent>
          <w:r w:rsidR="00C714C6">
            <w:rPr>
              <w:rFonts w:ascii="Arial" w:eastAsia="Calibri" w:hAnsi="Arial" w:cs="Arial"/>
              <w:sz w:val="28"/>
              <w:szCs w:val="28"/>
            </w:rPr>
            <w:fldChar w:fldCharType="begin"/>
          </w:r>
          <w:r w:rsidR="00C714C6">
            <w:rPr>
              <w:rFonts w:ascii="Arial" w:eastAsia="Calibri" w:hAnsi="Arial" w:cs="Arial"/>
              <w:sz w:val="28"/>
              <w:szCs w:val="28"/>
            </w:rPr>
            <w:instrText xml:space="preserve"> CITATION Placeholder4 \l 2057 </w:instrText>
          </w:r>
          <w:r w:rsidR="00C714C6">
            <w:rPr>
              <w:rFonts w:ascii="Arial" w:eastAsia="Calibri" w:hAnsi="Arial" w:cs="Arial"/>
              <w:sz w:val="28"/>
              <w:szCs w:val="28"/>
            </w:rPr>
            <w:fldChar w:fldCharType="separate"/>
          </w:r>
          <w:r w:rsidR="008E4BFE">
            <w:rPr>
              <w:rFonts w:ascii="Arial" w:eastAsia="Calibri" w:hAnsi="Arial" w:cs="Arial"/>
              <w:noProof/>
              <w:sz w:val="28"/>
              <w:szCs w:val="28"/>
            </w:rPr>
            <w:t xml:space="preserve"> </w:t>
          </w:r>
          <w:r w:rsidR="008E4BFE" w:rsidRPr="008E4BFE">
            <w:rPr>
              <w:rFonts w:ascii="Arial" w:eastAsia="Calibri" w:hAnsi="Arial" w:cs="Arial"/>
              <w:noProof/>
              <w:sz w:val="28"/>
              <w:szCs w:val="28"/>
            </w:rPr>
            <w:t>(Paul, 2009)</w:t>
          </w:r>
          <w:r w:rsidR="00C714C6">
            <w:rPr>
              <w:rFonts w:ascii="Arial" w:eastAsia="Calibri" w:hAnsi="Arial" w:cs="Arial"/>
              <w:sz w:val="28"/>
              <w:szCs w:val="28"/>
            </w:rPr>
            <w:fldChar w:fldCharType="end"/>
          </w:r>
        </w:sdtContent>
      </w:sdt>
      <w:r w:rsidR="00C714C6">
        <w:rPr>
          <w:rFonts w:ascii="Arial" w:eastAsia="Calibri" w:hAnsi="Arial" w:cs="Arial"/>
          <w:sz w:val="28"/>
          <w:szCs w:val="28"/>
        </w:rPr>
        <w:t xml:space="preserve">. </w:t>
      </w:r>
      <w:r w:rsidRPr="00616E55">
        <w:rPr>
          <w:rFonts w:ascii="Arial" w:eastAsia="Calibri" w:hAnsi="Arial" w:cs="Arial"/>
          <w:sz w:val="28"/>
          <w:szCs w:val="28"/>
        </w:rPr>
        <w:t xml:space="preserve">Previous damage caused by salvage attempts has increased corrosion in several areas. Whilst on this dive it was possible to see the steel plates coming away from the hull. These pieces crumbled to the touch. These failed attempts mean that there is no longer a chance to recover this ship, although an expert diver may be able to recover some of the artefacts contained within. </w:t>
      </w:r>
    </w:p>
    <w:p w:rsidR="00616E55" w:rsidRPr="00616E55" w:rsidRDefault="00616E55" w:rsidP="00616E55">
      <w:pPr>
        <w:rPr>
          <w:rFonts w:ascii="Arial" w:eastAsia="Calibri" w:hAnsi="Arial" w:cs="Arial"/>
          <w:sz w:val="28"/>
          <w:szCs w:val="28"/>
          <w:u w:val="single"/>
        </w:rPr>
      </w:pPr>
      <w:r w:rsidRPr="00616E55">
        <w:rPr>
          <w:rFonts w:ascii="Arial" w:eastAsia="Calibri" w:hAnsi="Arial" w:cs="Arial"/>
          <w:sz w:val="28"/>
          <w:szCs w:val="28"/>
          <w:lang w:val="en-US"/>
        </w:rPr>
        <w:drawing>
          <wp:inline distT="0" distB="0" distL="0" distR="0" wp14:anchorId="0FEAE9A8" wp14:editId="421281B0">
            <wp:extent cx="2635250" cy="1976438"/>
            <wp:effectExtent l="0" t="0" r="0" b="5080"/>
            <wp:docPr id="5" name="Picture 5" descr="F:\diss scapa flow\reseach photo\PICT0007_resized_20191201_0741459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diss scapa flow\reseach photo\PICT0007_resized_20191201_07414593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5159" cy="1998870"/>
                    </a:xfrm>
                    <a:prstGeom prst="rect">
                      <a:avLst/>
                    </a:prstGeom>
                    <a:noFill/>
                    <a:ln>
                      <a:noFill/>
                    </a:ln>
                  </pic:spPr>
                </pic:pic>
              </a:graphicData>
            </a:graphic>
          </wp:inline>
        </w:drawing>
      </w:r>
      <w:r w:rsidRPr="00616E55">
        <w:rPr>
          <w:rFonts w:ascii="Arial" w:eastAsia="Calibri" w:hAnsi="Arial" w:cs="Arial"/>
          <w:sz w:val="28"/>
          <w:szCs w:val="28"/>
        </w:rPr>
        <w:t xml:space="preserve">  </w:t>
      </w:r>
      <w:r w:rsidRPr="00616E55">
        <w:rPr>
          <w:rFonts w:ascii="Arial" w:eastAsia="Calibri" w:hAnsi="Arial" w:cs="Arial"/>
          <w:sz w:val="28"/>
          <w:szCs w:val="28"/>
          <w:lang w:val="en-US"/>
        </w:rPr>
        <w:drawing>
          <wp:inline distT="0" distB="0" distL="0" distR="0" wp14:anchorId="5B06047E" wp14:editId="10E74186">
            <wp:extent cx="2650490" cy="1987868"/>
            <wp:effectExtent l="0" t="0" r="0" b="0"/>
            <wp:docPr id="8" name="Picture 8" descr="F:\diss scapa flow\reseach photo\PICT0009_resized_20191201_0741443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iss scapa flow\reseach photo\PICT0009_resized_20191201_07414438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76513" cy="2007385"/>
                    </a:xfrm>
                    <a:prstGeom prst="rect">
                      <a:avLst/>
                    </a:prstGeom>
                    <a:noFill/>
                    <a:ln>
                      <a:noFill/>
                    </a:ln>
                  </pic:spPr>
                </pic:pic>
              </a:graphicData>
            </a:graphic>
          </wp:inline>
        </w:drawing>
      </w:r>
    </w:p>
    <w:p w:rsidR="00616E55" w:rsidRPr="00616E55" w:rsidRDefault="00616E55" w:rsidP="00616E55">
      <w:pPr>
        <w:rPr>
          <w:rFonts w:ascii="Arial" w:eastAsia="Calibri" w:hAnsi="Arial" w:cs="Arial"/>
          <w:sz w:val="28"/>
          <w:szCs w:val="28"/>
          <w:u w:val="single"/>
        </w:rPr>
      </w:pPr>
      <w:r w:rsidRPr="00616E55">
        <w:rPr>
          <w:rFonts w:ascii="Arial" w:eastAsia="Calibri" w:hAnsi="Arial" w:cs="Arial"/>
          <w:sz w:val="28"/>
          <w:szCs w:val="28"/>
        </w:rPr>
        <w:t xml:space="preserve">                                </w:t>
      </w:r>
      <w:r w:rsidRPr="00616E55">
        <w:rPr>
          <w:rFonts w:ascii="Arial" w:eastAsia="Calibri" w:hAnsi="Arial" w:cs="Arial"/>
          <w:sz w:val="28"/>
          <w:szCs w:val="28"/>
          <w:u w:val="single"/>
        </w:rPr>
        <w:t xml:space="preserve">B. </w:t>
      </w:r>
      <w:proofErr w:type="spellStart"/>
      <w:proofErr w:type="gramStart"/>
      <w:r w:rsidRPr="00616E55">
        <w:rPr>
          <w:rFonts w:ascii="Arial" w:eastAsia="Calibri" w:hAnsi="Arial" w:cs="Arial"/>
          <w:sz w:val="28"/>
          <w:szCs w:val="28"/>
          <w:u w:val="single"/>
        </w:rPr>
        <w:t>Dymond</w:t>
      </w:r>
      <w:proofErr w:type="spellEnd"/>
      <w:r w:rsidRPr="00616E55">
        <w:rPr>
          <w:rFonts w:ascii="Arial" w:eastAsia="Calibri" w:hAnsi="Arial" w:cs="Arial"/>
          <w:sz w:val="28"/>
          <w:szCs w:val="28"/>
          <w:u w:val="single"/>
        </w:rPr>
        <w:t xml:space="preserve">  (</w:t>
      </w:r>
      <w:proofErr w:type="gramEnd"/>
      <w:r w:rsidRPr="00616E55">
        <w:rPr>
          <w:rFonts w:ascii="Arial" w:eastAsia="Calibri" w:hAnsi="Arial" w:cs="Arial"/>
          <w:sz w:val="28"/>
          <w:szCs w:val="28"/>
          <w:u w:val="single"/>
        </w:rPr>
        <w:t>2019) Life on Ship</w:t>
      </w:r>
    </w:p>
    <w:p w:rsidR="00616E55" w:rsidRPr="00616E55" w:rsidRDefault="00616E55" w:rsidP="00616E55">
      <w:pPr>
        <w:rPr>
          <w:rFonts w:ascii="Arial" w:eastAsia="Calibri" w:hAnsi="Arial" w:cs="Arial"/>
          <w:sz w:val="28"/>
          <w:szCs w:val="28"/>
        </w:rPr>
      </w:pPr>
      <w:r w:rsidRPr="00616E55">
        <w:rPr>
          <w:rFonts w:ascii="Arial" w:eastAsia="Calibri" w:hAnsi="Arial" w:cs="Arial"/>
          <w:sz w:val="28"/>
          <w:szCs w:val="28"/>
        </w:rPr>
        <w:t>The wreck was swarming with marine life and it was apparent that it had become a living reef habitat as seen in the pictures above.</w:t>
      </w:r>
    </w:p>
    <w:p w:rsidR="00616E55" w:rsidRPr="00616E55" w:rsidRDefault="00616E55" w:rsidP="00616E55">
      <w:pPr>
        <w:rPr>
          <w:rFonts w:ascii="Arial" w:eastAsia="Calibri" w:hAnsi="Arial" w:cs="Arial"/>
          <w:sz w:val="28"/>
          <w:szCs w:val="28"/>
        </w:rPr>
      </w:pPr>
    </w:p>
    <w:p w:rsidR="00616E55" w:rsidRPr="00616E55" w:rsidRDefault="00616E55" w:rsidP="00C714C6">
      <w:pPr>
        <w:jc w:val="center"/>
        <w:rPr>
          <w:rFonts w:ascii="Arial" w:eastAsia="Calibri" w:hAnsi="Arial" w:cs="Arial"/>
          <w:sz w:val="28"/>
          <w:szCs w:val="28"/>
          <w:u w:val="single"/>
        </w:rPr>
      </w:pPr>
      <w:r w:rsidRPr="00616E55">
        <w:rPr>
          <w:rFonts w:ascii="Arial" w:eastAsia="Calibri" w:hAnsi="Arial" w:cs="Arial"/>
          <w:sz w:val="28"/>
          <w:szCs w:val="28"/>
          <w:lang w:val="en-US"/>
        </w:rPr>
        <w:lastRenderedPageBreak/>
        <w:drawing>
          <wp:inline distT="0" distB="0" distL="0" distR="0" wp14:anchorId="12C96CCD" wp14:editId="545FB403">
            <wp:extent cx="4295775" cy="2545292"/>
            <wp:effectExtent l="0" t="0" r="0" b="7620"/>
            <wp:docPr id="9" name="Picture 9" descr="http://www.scapaflowwrecks.com/img/wrecks/tabarka/udw/boilers-forw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capaflowwrecks.com/img/wrecks/tabarka/udw/boilers-forward.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12075" cy="2554950"/>
                    </a:xfrm>
                    <a:prstGeom prst="rect">
                      <a:avLst/>
                    </a:prstGeom>
                    <a:noFill/>
                    <a:ln>
                      <a:noFill/>
                    </a:ln>
                  </pic:spPr>
                </pic:pic>
              </a:graphicData>
            </a:graphic>
          </wp:inline>
        </w:drawing>
      </w:r>
    </w:p>
    <w:p w:rsidR="00616E55" w:rsidRPr="00C714C6" w:rsidRDefault="00C714C6" w:rsidP="00616E55">
      <w:pPr>
        <w:rPr>
          <w:rFonts w:ascii="Arial" w:eastAsia="Calibri" w:hAnsi="Arial" w:cs="Arial"/>
          <w:sz w:val="16"/>
          <w:szCs w:val="16"/>
          <w:u w:val="single"/>
        </w:rPr>
      </w:pPr>
      <w:r>
        <w:rPr>
          <w:rFonts w:ascii="Arial" w:eastAsia="Calibri" w:hAnsi="Arial" w:cs="Arial"/>
          <w:sz w:val="16"/>
          <w:szCs w:val="16"/>
        </w:rPr>
        <w:t xml:space="preserve">                         </w:t>
      </w:r>
      <w:r w:rsidR="00616E55" w:rsidRPr="00C714C6">
        <w:rPr>
          <w:rFonts w:ascii="Arial" w:eastAsia="Calibri" w:hAnsi="Arial" w:cs="Arial"/>
          <w:sz w:val="16"/>
          <w:szCs w:val="16"/>
          <w:u w:val="single"/>
        </w:rPr>
        <w:t xml:space="preserve">The </w:t>
      </w:r>
      <w:proofErr w:type="spellStart"/>
      <w:r w:rsidR="00616E55" w:rsidRPr="00C714C6">
        <w:rPr>
          <w:rFonts w:ascii="Arial" w:eastAsia="Calibri" w:hAnsi="Arial" w:cs="Arial"/>
          <w:sz w:val="16"/>
          <w:szCs w:val="16"/>
          <w:u w:val="single"/>
        </w:rPr>
        <w:t>Tabarka</w:t>
      </w:r>
      <w:proofErr w:type="spellEnd"/>
      <w:r w:rsidR="00616E55" w:rsidRPr="00C714C6">
        <w:rPr>
          <w:rFonts w:ascii="Arial" w:eastAsia="Calibri" w:hAnsi="Arial" w:cs="Arial"/>
          <w:sz w:val="16"/>
          <w:szCs w:val="16"/>
          <w:u w:val="single"/>
        </w:rPr>
        <w:t xml:space="preserve"> </w:t>
      </w:r>
      <w:r w:rsidR="00616E55" w:rsidRPr="00C714C6">
        <w:rPr>
          <w:rFonts w:ascii="Arial" w:eastAsia="Calibri" w:hAnsi="Arial" w:cs="Arial"/>
          <w:sz w:val="16"/>
          <w:szCs w:val="16"/>
        </w:rPr>
        <w:t xml:space="preserve">     </w:t>
      </w:r>
      <w:hyperlink r:id="rId15" w:history="1">
        <w:r w:rsidR="00616E55" w:rsidRPr="00C714C6">
          <w:rPr>
            <w:rStyle w:val="Hyperlink"/>
            <w:rFonts w:ascii="Arial" w:eastAsia="Calibri" w:hAnsi="Arial" w:cs="Arial"/>
            <w:sz w:val="16"/>
            <w:szCs w:val="16"/>
          </w:rPr>
          <w:t>http://www.scapaflowwrecks.com/img/wrecks/tabarka/udw/boilers-forward.jpg</w:t>
        </w:r>
      </w:hyperlink>
    </w:p>
    <w:p w:rsidR="00C714C6" w:rsidRDefault="00C714C6" w:rsidP="00616E55">
      <w:pPr>
        <w:rPr>
          <w:rFonts w:ascii="Arial" w:eastAsia="Calibri" w:hAnsi="Arial" w:cs="Arial"/>
          <w:sz w:val="28"/>
          <w:szCs w:val="28"/>
        </w:rPr>
      </w:pPr>
    </w:p>
    <w:p w:rsidR="00616E55" w:rsidRPr="00616E55" w:rsidRDefault="00616E55" w:rsidP="00616E55">
      <w:pPr>
        <w:rPr>
          <w:rFonts w:ascii="Arial" w:eastAsia="Calibri" w:hAnsi="Arial" w:cs="Arial"/>
          <w:sz w:val="28"/>
          <w:szCs w:val="28"/>
        </w:rPr>
      </w:pPr>
      <w:r w:rsidRPr="00616E55">
        <w:rPr>
          <w:rFonts w:ascii="Arial" w:eastAsia="Calibri" w:hAnsi="Arial" w:cs="Arial"/>
          <w:sz w:val="28"/>
          <w:szCs w:val="28"/>
        </w:rPr>
        <w:t>This picture shows one of the block ships, considered by the tour guide to be a challenging dive due to the strong currents because of its position protecting the harbour, although it is found at a shallow depth (14-18m). My experience of diving there was that the currents gave a gentle drift. This was due to the skill of the skipper and his knowledge of the sea conditions. We were able to swim inside the wreck and the deterioration was clearly visible. There were some panels which had completely disappeared and huge holes which it was possible to swim through. This wreck had developed into a place where many fish and crustaceans had found a habitat but it was not as covered in marine reef life.</w:t>
      </w:r>
    </w:p>
    <w:p w:rsidR="00616E55" w:rsidRPr="00616E55" w:rsidRDefault="00616E55" w:rsidP="00616E55">
      <w:pPr>
        <w:rPr>
          <w:rFonts w:ascii="Arial" w:eastAsia="Calibri" w:hAnsi="Arial" w:cs="Arial"/>
          <w:sz w:val="28"/>
          <w:szCs w:val="28"/>
        </w:rPr>
      </w:pPr>
      <w:r w:rsidRPr="00616E55">
        <w:rPr>
          <w:rFonts w:ascii="Arial" w:eastAsia="Calibri" w:hAnsi="Arial" w:cs="Arial"/>
          <w:sz w:val="28"/>
          <w:szCs w:val="28"/>
        </w:rPr>
        <w:t>The dive briefs and the shared experiences of diving at this location enabled me to answer all the questions I had developed as a questionnaire (see Appendix 3). A significant comment by the tour guide was that he had seen the deterioration of the wrecks increase over the last five years</w:t>
      </w:r>
      <w:sdt>
        <w:sdtPr>
          <w:rPr>
            <w:rFonts w:ascii="Arial" w:eastAsia="Calibri" w:hAnsi="Arial" w:cs="Arial"/>
            <w:sz w:val="28"/>
            <w:szCs w:val="28"/>
          </w:rPr>
          <w:id w:val="-534194027"/>
          <w:citation/>
        </w:sdtPr>
        <w:sdtContent>
          <w:r w:rsidR="00C714C6">
            <w:rPr>
              <w:rFonts w:ascii="Arial" w:eastAsia="Calibri" w:hAnsi="Arial" w:cs="Arial"/>
              <w:sz w:val="28"/>
              <w:szCs w:val="28"/>
            </w:rPr>
            <w:fldChar w:fldCharType="begin"/>
          </w:r>
          <w:r w:rsidR="00C714C6">
            <w:rPr>
              <w:rFonts w:ascii="Arial" w:eastAsia="Calibri" w:hAnsi="Arial" w:cs="Arial"/>
              <w:sz w:val="28"/>
              <w:szCs w:val="28"/>
            </w:rPr>
            <w:instrText xml:space="preserve"> CITATION Loc19 \l 2057 </w:instrText>
          </w:r>
          <w:r w:rsidR="00C714C6">
            <w:rPr>
              <w:rFonts w:ascii="Arial" w:eastAsia="Calibri" w:hAnsi="Arial" w:cs="Arial"/>
              <w:sz w:val="28"/>
              <w:szCs w:val="28"/>
            </w:rPr>
            <w:fldChar w:fldCharType="separate"/>
          </w:r>
          <w:r w:rsidR="008E4BFE">
            <w:rPr>
              <w:rFonts w:ascii="Arial" w:eastAsia="Calibri" w:hAnsi="Arial" w:cs="Arial"/>
              <w:noProof/>
              <w:sz w:val="28"/>
              <w:szCs w:val="28"/>
            </w:rPr>
            <w:t xml:space="preserve"> </w:t>
          </w:r>
          <w:r w:rsidR="008E4BFE" w:rsidRPr="008E4BFE">
            <w:rPr>
              <w:rFonts w:ascii="Arial" w:eastAsia="Calibri" w:hAnsi="Arial" w:cs="Arial"/>
              <w:noProof/>
              <w:sz w:val="28"/>
              <w:szCs w:val="28"/>
            </w:rPr>
            <w:t>(Personal, 2019)</w:t>
          </w:r>
          <w:r w:rsidR="00C714C6">
            <w:rPr>
              <w:rFonts w:ascii="Arial" w:eastAsia="Calibri" w:hAnsi="Arial" w:cs="Arial"/>
              <w:sz w:val="28"/>
              <w:szCs w:val="28"/>
            </w:rPr>
            <w:fldChar w:fldCharType="end"/>
          </w:r>
        </w:sdtContent>
      </w:sdt>
      <w:r w:rsidRPr="00616E55">
        <w:rPr>
          <w:rFonts w:ascii="Arial" w:eastAsia="Calibri" w:hAnsi="Arial" w:cs="Arial"/>
          <w:sz w:val="28"/>
          <w:szCs w:val="28"/>
        </w:rPr>
        <w:t xml:space="preserve">. </w:t>
      </w:r>
      <w:r w:rsidR="00625769">
        <w:rPr>
          <w:rFonts w:ascii="Arial" w:eastAsia="Calibri" w:hAnsi="Arial" w:cs="Arial"/>
          <w:sz w:val="28"/>
          <w:szCs w:val="28"/>
        </w:rPr>
        <w:t xml:space="preserve"> This is possibly due to the influences of climate change for example, the increase in sea temperatures</w:t>
      </w:r>
      <w:sdt>
        <w:sdtPr>
          <w:rPr>
            <w:rFonts w:ascii="Arial" w:eastAsia="Calibri" w:hAnsi="Arial" w:cs="Arial"/>
            <w:sz w:val="28"/>
            <w:szCs w:val="28"/>
          </w:rPr>
          <w:id w:val="2060208917"/>
          <w:citation/>
        </w:sdtPr>
        <w:sdtContent>
          <w:r w:rsidR="00625769">
            <w:rPr>
              <w:rFonts w:ascii="Arial" w:eastAsia="Calibri" w:hAnsi="Arial" w:cs="Arial"/>
              <w:sz w:val="28"/>
              <w:szCs w:val="28"/>
            </w:rPr>
            <w:fldChar w:fldCharType="begin"/>
          </w:r>
          <w:r w:rsidR="006B104A">
            <w:rPr>
              <w:rFonts w:ascii="Arial" w:eastAsia="Calibri" w:hAnsi="Arial" w:cs="Arial"/>
              <w:sz w:val="28"/>
              <w:szCs w:val="28"/>
            </w:rPr>
            <w:instrText xml:space="preserve">CITATION Vas19 \p 1596 \l 2057 </w:instrText>
          </w:r>
          <w:r w:rsidR="00625769">
            <w:rPr>
              <w:rFonts w:ascii="Arial" w:eastAsia="Calibri" w:hAnsi="Arial" w:cs="Arial"/>
              <w:sz w:val="28"/>
              <w:szCs w:val="28"/>
            </w:rPr>
            <w:fldChar w:fldCharType="separate"/>
          </w:r>
          <w:r w:rsidR="008E4BFE">
            <w:rPr>
              <w:rFonts w:ascii="Arial" w:eastAsia="Calibri" w:hAnsi="Arial" w:cs="Arial"/>
              <w:noProof/>
              <w:sz w:val="28"/>
              <w:szCs w:val="28"/>
            </w:rPr>
            <w:t xml:space="preserve"> </w:t>
          </w:r>
          <w:r w:rsidR="008E4BFE" w:rsidRPr="008E4BFE">
            <w:rPr>
              <w:rFonts w:ascii="Arial" w:eastAsia="Calibri" w:hAnsi="Arial" w:cs="Arial"/>
              <w:noProof/>
              <w:sz w:val="28"/>
              <w:szCs w:val="28"/>
            </w:rPr>
            <w:t>(Stratigea, 2019, p. 1596)</w:t>
          </w:r>
          <w:r w:rsidR="00625769">
            <w:rPr>
              <w:rFonts w:ascii="Arial" w:eastAsia="Calibri" w:hAnsi="Arial" w:cs="Arial"/>
              <w:sz w:val="28"/>
              <w:szCs w:val="28"/>
            </w:rPr>
            <w:fldChar w:fldCharType="end"/>
          </w:r>
        </w:sdtContent>
      </w:sdt>
      <w:r w:rsidR="00625769">
        <w:rPr>
          <w:rFonts w:ascii="Arial" w:eastAsia="Calibri" w:hAnsi="Arial" w:cs="Arial"/>
          <w:sz w:val="28"/>
          <w:szCs w:val="28"/>
        </w:rPr>
        <w:t xml:space="preserve">. </w:t>
      </w:r>
      <w:r w:rsidRPr="00616E55">
        <w:rPr>
          <w:rFonts w:ascii="Arial" w:eastAsia="Calibri" w:hAnsi="Arial" w:cs="Arial"/>
          <w:sz w:val="28"/>
          <w:szCs w:val="28"/>
        </w:rPr>
        <w:t>One of the group who had dived there about 30 years ago informed me that the amount of silt in the harbour had increased more than she had expected and commented that the block ship she had dived on before was no longer safe to dive</w:t>
      </w:r>
      <w:sdt>
        <w:sdtPr>
          <w:rPr>
            <w:rFonts w:ascii="Arial" w:eastAsia="Calibri" w:hAnsi="Arial" w:cs="Arial"/>
            <w:sz w:val="28"/>
            <w:szCs w:val="28"/>
          </w:rPr>
          <w:id w:val="1269902317"/>
          <w:citation/>
        </w:sdtPr>
        <w:sdtContent>
          <w:r w:rsidR="00C714C6">
            <w:rPr>
              <w:rFonts w:ascii="Arial" w:eastAsia="Calibri" w:hAnsi="Arial" w:cs="Arial"/>
              <w:sz w:val="28"/>
              <w:szCs w:val="28"/>
            </w:rPr>
            <w:fldChar w:fldCharType="begin"/>
          </w:r>
          <w:r w:rsidR="00C714C6">
            <w:rPr>
              <w:rFonts w:ascii="Arial" w:eastAsia="Calibri" w:hAnsi="Arial" w:cs="Arial"/>
              <w:sz w:val="28"/>
              <w:szCs w:val="28"/>
            </w:rPr>
            <w:instrText xml:space="preserve"> CITATION Loc19 \l 2057 </w:instrText>
          </w:r>
          <w:r w:rsidR="00C714C6">
            <w:rPr>
              <w:rFonts w:ascii="Arial" w:eastAsia="Calibri" w:hAnsi="Arial" w:cs="Arial"/>
              <w:sz w:val="28"/>
              <w:szCs w:val="28"/>
            </w:rPr>
            <w:fldChar w:fldCharType="separate"/>
          </w:r>
          <w:r w:rsidR="008E4BFE">
            <w:rPr>
              <w:rFonts w:ascii="Arial" w:eastAsia="Calibri" w:hAnsi="Arial" w:cs="Arial"/>
              <w:noProof/>
              <w:sz w:val="28"/>
              <w:szCs w:val="28"/>
            </w:rPr>
            <w:t xml:space="preserve"> </w:t>
          </w:r>
          <w:r w:rsidR="008E4BFE" w:rsidRPr="008E4BFE">
            <w:rPr>
              <w:rFonts w:ascii="Arial" w:eastAsia="Calibri" w:hAnsi="Arial" w:cs="Arial"/>
              <w:noProof/>
              <w:sz w:val="28"/>
              <w:szCs w:val="28"/>
            </w:rPr>
            <w:t>(Personal, 2019)</w:t>
          </w:r>
          <w:r w:rsidR="00C714C6">
            <w:rPr>
              <w:rFonts w:ascii="Arial" w:eastAsia="Calibri" w:hAnsi="Arial" w:cs="Arial"/>
              <w:sz w:val="28"/>
              <w:szCs w:val="28"/>
            </w:rPr>
            <w:fldChar w:fldCharType="end"/>
          </w:r>
        </w:sdtContent>
      </w:sdt>
      <w:r w:rsidRPr="00616E55">
        <w:rPr>
          <w:rFonts w:ascii="Arial" w:eastAsia="Calibri" w:hAnsi="Arial" w:cs="Arial"/>
          <w:sz w:val="28"/>
          <w:szCs w:val="28"/>
        </w:rPr>
        <w:t xml:space="preserve"> and Appendix 3).These discussions with those people who had been visiting and diving here on previous occasions helped me to understand the rate of decomposition of the wrecks and the importance </w:t>
      </w:r>
      <w:r w:rsidRPr="00616E55">
        <w:rPr>
          <w:rFonts w:ascii="Arial" w:eastAsia="Calibri" w:hAnsi="Arial" w:cs="Arial"/>
          <w:sz w:val="28"/>
          <w:szCs w:val="28"/>
        </w:rPr>
        <w:lastRenderedPageBreak/>
        <w:t>of finding a way to preserve this unique site for future generations</w:t>
      </w:r>
      <w:sdt>
        <w:sdtPr>
          <w:rPr>
            <w:rFonts w:ascii="Arial" w:eastAsia="Calibri" w:hAnsi="Arial" w:cs="Arial"/>
            <w:sz w:val="28"/>
            <w:szCs w:val="28"/>
          </w:rPr>
          <w:id w:val="810292356"/>
          <w:citation/>
        </w:sdtPr>
        <w:sdtContent>
          <w:r w:rsidR="00C714C6">
            <w:rPr>
              <w:rFonts w:ascii="Arial" w:eastAsia="Calibri" w:hAnsi="Arial" w:cs="Arial"/>
              <w:sz w:val="28"/>
              <w:szCs w:val="28"/>
            </w:rPr>
            <w:fldChar w:fldCharType="begin"/>
          </w:r>
          <w:r w:rsidR="00C714C6">
            <w:rPr>
              <w:rFonts w:ascii="Arial" w:eastAsia="Calibri" w:hAnsi="Arial" w:cs="Arial"/>
              <w:sz w:val="28"/>
              <w:szCs w:val="28"/>
            </w:rPr>
            <w:instrText xml:space="preserve"> CITATION Loc19 \l 2057 </w:instrText>
          </w:r>
          <w:r w:rsidR="00C714C6">
            <w:rPr>
              <w:rFonts w:ascii="Arial" w:eastAsia="Calibri" w:hAnsi="Arial" w:cs="Arial"/>
              <w:sz w:val="28"/>
              <w:szCs w:val="28"/>
            </w:rPr>
            <w:fldChar w:fldCharType="separate"/>
          </w:r>
          <w:r w:rsidR="008E4BFE">
            <w:rPr>
              <w:rFonts w:ascii="Arial" w:eastAsia="Calibri" w:hAnsi="Arial" w:cs="Arial"/>
              <w:noProof/>
              <w:sz w:val="28"/>
              <w:szCs w:val="28"/>
            </w:rPr>
            <w:t xml:space="preserve"> </w:t>
          </w:r>
          <w:r w:rsidR="008E4BFE" w:rsidRPr="008E4BFE">
            <w:rPr>
              <w:rFonts w:ascii="Arial" w:eastAsia="Calibri" w:hAnsi="Arial" w:cs="Arial"/>
              <w:noProof/>
              <w:sz w:val="28"/>
              <w:szCs w:val="28"/>
            </w:rPr>
            <w:t>(Personal, 2019)</w:t>
          </w:r>
          <w:r w:rsidR="00C714C6">
            <w:rPr>
              <w:rFonts w:ascii="Arial" w:eastAsia="Calibri" w:hAnsi="Arial" w:cs="Arial"/>
              <w:sz w:val="28"/>
              <w:szCs w:val="28"/>
            </w:rPr>
            <w:fldChar w:fldCharType="end"/>
          </w:r>
        </w:sdtContent>
      </w:sdt>
      <w:r w:rsidRPr="00616E55">
        <w:rPr>
          <w:rFonts w:ascii="Arial" w:eastAsia="Calibri" w:hAnsi="Arial" w:cs="Arial"/>
          <w:sz w:val="28"/>
          <w:szCs w:val="28"/>
        </w:rPr>
        <w:t xml:space="preserve">. </w:t>
      </w:r>
    </w:p>
    <w:p w:rsidR="00616E55" w:rsidRPr="00616E55" w:rsidRDefault="00616E55" w:rsidP="00616E55">
      <w:pPr>
        <w:rPr>
          <w:rFonts w:ascii="Arial" w:eastAsia="Calibri" w:hAnsi="Arial" w:cs="Arial"/>
          <w:sz w:val="28"/>
          <w:szCs w:val="28"/>
        </w:rPr>
      </w:pPr>
      <w:r w:rsidRPr="00616E55">
        <w:rPr>
          <w:rFonts w:ascii="Arial" w:eastAsia="Calibri" w:hAnsi="Arial" w:cs="Arial"/>
          <w:sz w:val="28"/>
          <w:szCs w:val="28"/>
        </w:rPr>
        <w:t xml:space="preserve">Exploring the environment and interacting with local people, asking their opinions, knowledge and stories about this area, helped me to understand that the local economy is very dependent on the tourism generated by the Underwater Cultural Heritage of the area. In turn this generated an answer to the question of whether to raise the ships or keep them in situ. In my opinion, these wrecks should be left where they lay on the seabed where they are better protected, moving them would cause a huge environmental impact. I agree with the removal and protection of some of the artefacts, as suggested in the analysis report from Historic Environment Scotland </w:t>
      </w:r>
      <w:sdt>
        <w:sdtPr>
          <w:rPr>
            <w:rFonts w:ascii="Arial" w:eastAsia="Calibri" w:hAnsi="Arial" w:cs="Arial"/>
            <w:sz w:val="28"/>
            <w:szCs w:val="28"/>
          </w:rPr>
          <w:id w:val="-1863888414"/>
          <w:citation/>
        </w:sdtPr>
        <w:sdtContent>
          <w:r w:rsidRPr="00616E55">
            <w:rPr>
              <w:rFonts w:ascii="Arial" w:eastAsia="Calibri" w:hAnsi="Arial" w:cs="Arial"/>
              <w:sz w:val="28"/>
              <w:szCs w:val="28"/>
            </w:rPr>
            <w:fldChar w:fldCharType="begin"/>
          </w:r>
          <w:r w:rsidR="003B6445">
            <w:rPr>
              <w:rFonts w:ascii="Arial" w:eastAsia="Calibri" w:hAnsi="Arial" w:cs="Arial"/>
              <w:sz w:val="28"/>
              <w:szCs w:val="28"/>
            </w:rPr>
            <w:instrText xml:space="preserve">CITATION Placeholder5 \p 9 \l 2057 </w:instrText>
          </w:r>
          <w:r w:rsidRPr="00616E55">
            <w:rPr>
              <w:rFonts w:ascii="Arial" w:eastAsia="Calibri" w:hAnsi="Arial" w:cs="Arial"/>
              <w:sz w:val="28"/>
              <w:szCs w:val="28"/>
            </w:rPr>
            <w:fldChar w:fldCharType="separate"/>
          </w:r>
          <w:r w:rsidR="008E4BFE" w:rsidRPr="008E4BFE">
            <w:rPr>
              <w:rFonts w:ascii="Arial" w:eastAsia="Calibri" w:hAnsi="Arial" w:cs="Arial"/>
              <w:noProof/>
              <w:sz w:val="28"/>
              <w:szCs w:val="28"/>
            </w:rPr>
            <w:t>(Historic Environment Scotland, 2019, p. 9)</w:t>
          </w:r>
          <w:r w:rsidRPr="00616E55">
            <w:rPr>
              <w:rFonts w:ascii="Arial" w:eastAsia="Calibri" w:hAnsi="Arial" w:cs="Arial"/>
              <w:sz w:val="28"/>
              <w:szCs w:val="28"/>
            </w:rPr>
            <w:fldChar w:fldCharType="end"/>
          </w:r>
        </w:sdtContent>
      </w:sdt>
      <w:r w:rsidRPr="00616E55">
        <w:rPr>
          <w:rFonts w:ascii="Arial" w:eastAsia="Calibri" w:hAnsi="Arial" w:cs="Arial"/>
          <w:sz w:val="28"/>
          <w:szCs w:val="28"/>
        </w:rPr>
        <w:t xml:space="preserve"> and with their statement that there is a need for continued survey work </w:t>
      </w:r>
      <w:sdt>
        <w:sdtPr>
          <w:rPr>
            <w:rFonts w:ascii="Arial" w:eastAsia="Calibri" w:hAnsi="Arial" w:cs="Arial"/>
            <w:sz w:val="28"/>
            <w:szCs w:val="28"/>
          </w:rPr>
          <w:id w:val="1587041542"/>
          <w:citation/>
        </w:sdtPr>
        <w:sdtContent>
          <w:r w:rsidRPr="00616E55">
            <w:rPr>
              <w:rFonts w:ascii="Arial" w:eastAsia="Calibri" w:hAnsi="Arial" w:cs="Arial"/>
              <w:sz w:val="28"/>
              <w:szCs w:val="28"/>
            </w:rPr>
            <w:fldChar w:fldCharType="begin"/>
          </w:r>
          <w:r w:rsidR="003B6445">
            <w:rPr>
              <w:rFonts w:ascii="Arial" w:eastAsia="Calibri" w:hAnsi="Arial" w:cs="Arial"/>
              <w:sz w:val="28"/>
              <w:szCs w:val="28"/>
            </w:rPr>
            <w:instrText xml:space="preserve">CITATION Placeholder5 \p 15 \l 2057 </w:instrText>
          </w:r>
          <w:r w:rsidRPr="00616E55">
            <w:rPr>
              <w:rFonts w:ascii="Arial" w:eastAsia="Calibri" w:hAnsi="Arial" w:cs="Arial"/>
              <w:sz w:val="28"/>
              <w:szCs w:val="28"/>
            </w:rPr>
            <w:fldChar w:fldCharType="separate"/>
          </w:r>
          <w:r w:rsidR="008E4BFE" w:rsidRPr="008E4BFE">
            <w:rPr>
              <w:rFonts w:ascii="Arial" w:eastAsia="Calibri" w:hAnsi="Arial" w:cs="Arial"/>
              <w:noProof/>
              <w:sz w:val="28"/>
              <w:szCs w:val="28"/>
            </w:rPr>
            <w:t>(Historic Environment Scotland, 2019, p. 15)</w:t>
          </w:r>
          <w:r w:rsidRPr="00616E55">
            <w:rPr>
              <w:rFonts w:ascii="Arial" w:eastAsia="Calibri" w:hAnsi="Arial" w:cs="Arial"/>
              <w:sz w:val="28"/>
              <w:szCs w:val="28"/>
            </w:rPr>
            <w:fldChar w:fldCharType="end"/>
          </w:r>
        </w:sdtContent>
      </w:sdt>
      <w:r w:rsidRPr="00616E55">
        <w:rPr>
          <w:rFonts w:ascii="Arial" w:eastAsia="Calibri" w:hAnsi="Arial" w:cs="Arial"/>
          <w:sz w:val="28"/>
          <w:szCs w:val="28"/>
        </w:rPr>
        <w:t xml:space="preserve">. </w:t>
      </w:r>
    </w:p>
    <w:p w:rsidR="003B6445" w:rsidRPr="003B6445" w:rsidRDefault="003B6445" w:rsidP="00616E55">
      <w:pPr>
        <w:rPr>
          <w:rFonts w:ascii="Arial" w:eastAsia="Calibri" w:hAnsi="Arial" w:cs="Arial"/>
          <w:sz w:val="28"/>
          <w:szCs w:val="28"/>
        </w:rPr>
      </w:pPr>
      <w:r>
        <w:rPr>
          <w:rFonts w:ascii="Arial" w:eastAsia="Calibri" w:hAnsi="Arial" w:cs="Arial"/>
          <w:sz w:val="28"/>
          <w:szCs w:val="28"/>
        </w:rPr>
        <w:t>With these factors</w:t>
      </w:r>
      <w:r w:rsidRPr="003B6445">
        <w:rPr>
          <w:rFonts w:ascii="Arial" w:eastAsia="Calibri" w:hAnsi="Arial" w:cs="Arial"/>
          <w:sz w:val="28"/>
          <w:szCs w:val="28"/>
        </w:rPr>
        <w:t xml:space="preserve"> in mind</w:t>
      </w:r>
      <w:r>
        <w:rPr>
          <w:rFonts w:ascii="Arial" w:eastAsia="Calibri" w:hAnsi="Arial" w:cs="Arial"/>
          <w:sz w:val="28"/>
          <w:szCs w:val="28"/>
        </w:rPr>
        <w:t>, when</w:t>
      </w:r>
      <w:r w:rsidRPr="003B6445">
        <w:rPr>
          <w:rFonts w:ascii="Arial" w:eastAsia="Calibri" w:hAnsi="Arial" w:cs="Arial"/>
          <w:sz w:val="28"/>
          <w:szCs w:val="28"/>
        </w:rPr>
        <w:t xml:space="preserve"> I visited the</w:t>
      </w:r>
      <w:r>
        <w:rPr>
          <w:rFonts w:ascii="Arial" w:eastAsia="Calibri" w:hAnsi="Arial" w:cs="Arial"/>
          <w:sz w:val="28"/>
          <w:szCs w:val="28"/>
        </w:rPr>
        <w:t xml:space="preserve"> Annual Diving Exhibition, I was looking for ways to promote and enhance the experience of Underwater Cultural Heritage at Scapa Flow in order to sustain the vital tourist economy of the Orkneys Islands.</w:t>
      </w:r>
    </w:p>
    <w:p w:rsidR="00616E55" w:rsidRPr="00616E55" w:rsidRDefault="00616E55" w:rsidP="00616E55">
      <w:pPr>
        <w:rPr>
          <w:rFonts w:ascii="Arial" w:eastAsia="Calibri" w:hAnsi="Arial" w:cs="Arial"/>
          <w:sz w:val="28"/>
          <w:szCs w:val="28"/>
        </w:rPr>
      </w:pPr>
      <w:r w:rsidRPr="00616E55">
        <w:rPr>
          <w:rFonts w:ascii="Arial" w:eastAsia="Calibri" w:hAnsi="Arial" w:cs="Arial"/>
          <w:sz w:val="28"/>
          <w:szCs w:val="28"/>
          <w:u w:val="single"/>
        </w:rPr>
        <w:t>Experience at Go Diving Exhibition</w:t>
      </w:r>
      <w:r w:rsidRPr="00616E55">
        <w:rPr>
          <w:rFonts w:ascii="Arial" w:eastAsia="Calibri" w:hAnsi="Arial" w:cs="Arial"/>
          <w:sz w:val="28"/>
          <w:szCs w:val="28"/>
        </w:rPr>
        <w:t xml:space="preserve"> (22</w:t>
      </w:r>
      <w:r w:rsidRPr="00616E55">
        <w:rPr>
          <w:rFonts w:ascii="Arial" w:eastAsia="Calibri" w:hAnsi="Arial" w:cs="Arial"/>
          <w:sz w:val="28"/>
          <w:szCs w:val="28"/>
          <w:vertAlign w:val="superscript"/>
        </w:rPr>
        <w:t>nd</w:t>
      </w:r>
      <w:r w:rsidRPr="00616E55">
        <w:rPr>
          <w:rFonts w:ascii="Arial" w:eastAsia="Calibri" w:hAnsi="Arial" w:cs="Arial"/>
          <w:sz w:val="28"/>
          <w:szCs w:val="28"/>
        </w:rPr>
        <w:t xml:space="preserve"> and 23</w:t>
      </w:r>
      <w:r w:rsidRPr="00616E55">
        <w:rPr>
          <w:rFonts w:ascii="Arial" w:eastAsia="Calibri" w:hAnsi="Arial" w:cs="Arial"/>
          <w:sz w:val="28"/>
          <w:szCs w:val="28"/>
          <w:vertAlign w:val="superscript"/>
        </w:rPr>
        <w:t>rd</w:t>
      </w:r>
      <w:r w:rsidRPr="00616E55">
        <w:rPr>
          <w:rFonts w:ascii="Arial" w:eastAsia="Calibri" w:hAnsi="Arial" w:cs="Arial"/>
          <w:sz w:val="28"/>
          <w:szCs w:val="28"/>
        </w:rPr>
        <w:t xml:space="preserve"> February 2020)</w:t>
      </w:r>
    </w:p>
    <w:p w:rsidR="00616E55" w:rsidRPr="00616E55" w:rsidRDefault="00616E55" w:rsidP="00616E55">
      <w:pPr>
        <w:rPr>
          <w:rFonts w:ascii="Arial" w:eastAsia="Calibri" w:hAnsi="Arial" w:cs="Arial"/>
          <w:sz w:val="28"/>
          <w:szCs w:val="28"/>
        </w:rPr>
      </w:pPr>
      <w:r w:rsidRPr="00616E55">
        <w:rPr>
          <w:rFonts w:ascii="Arial" w:eastAsia="Calibri" w:hAnsi="Arial" w:cs="Arial"/>
          <w:sz w:val="28"/>
          <w:szCs w:val="28"/>
        </w:rPr>
        <w:t>One of the largest events at this exhibition was a presentation and photo stage displaying pictures and videos about diving in the UK. The main exhibition showed Scapa Flow and its rich heritage. The WWI wrecks have been recognised as one of the great marine heritage sites in the world, in particular the rich and diverse wildlife and reefs which have developed there. The recommendation is that these wrecks should be considered as conservation sites for marine life, living reefs</w:t>
      </w:r>
      <w:sdt>
        <w:sdtPr>
          <w:rPr>
            <w:rFonts w:ascii="Arial" w:eastAsia="Calibri" w:hAnsi="Arial" w:cs="Arial"/>
            <w:sz w:val="28"/>
            <w:szCs w:val="28"/>
          </w:rPr>
          <w:id w:val="-1623912716"/>
          <w:citation/>
        </w:sdtPr>
        <w:sdtContent>
          <w:r w:rsidRPr="00616E55">
            <w:rPr>
              <w:rFonts w:ascii="Arial" w:eastAsia="Calibri" w:hAnsi="Arial" w:cs="Arial"/>
              <w:sz w:val="28"/>
              <w:szCs w:val="28"/>
            </w:rPr>
            <w:fldChar w:fldCharType="begin"/>
          </w:r>
          <w:r w:rsidRPr="00616E55">
            <w:rPr>
              <w:rFonts w:ascii="Arial" w:eastAsia="Calibri" w:hAnsi="Arial" w:cs="Arial"/>
              <w:sz w:val="28"/>
              <w:szCs w:val="28"/>
            </w:rPr>
            <w:instrText xml:space="preserve"> CITATION Jan20 \l 2057 </w:instrText>
          </w:r>
          <w:r w:rsidRPr="00616E55">
            <w:rPr>
              <w:rFonts w:ascii="Arial" w:eastAsia="Calibri" w:hAnsi="Arial" w:cs="Arial"/>
              <w:sz w:val="28"/>
              <w:szCs w:val="28"/>
            </w:rPr>
            <w:fldChar w:fldCharType="separate"/>
          </w:r>
          <w:r w:rsidR="008E4BFE">
            <w:rPr>
              <w:rFonts w:ascii="Arial" w:eastAsia="Calibri" w:hAnsi="Arial" w:cs="Arial"/>
              <w:noProof/>
              <w:sz w:val="28"/>
              <w:szCs w:val="28"/>
            </w:rPr>
            <w:t xml:space="preserve"> </w:t>
          </w:r>
          <w:r w:rsidR="008E4BFE" w:rsidRPr="008E4BFE">
            <w:rPr>
              <w:rFonts w:ascii="Arial" w:eastAsia="Calibri" w:hAnsi="Arial" w:cs="Arial"/>
              <w:noProof/>
              <w:sz w:val="28"/>
              <w:szCs w:val="28"/>
            </w:rPr>
            <w:t>(Morgan, 2020)</w:t>
          </w:r>
          <w:r w:rsidRPr="00616E55">
            <w:rPr>
              <w:rFonts w:ascii="Arial" w:eastAsia="Calibri" w:hAnsi="Arial" w:cs="Arial"/>
              <w:sz w:val="28"/>
              <w:szCs w:val="28"/>
            </w:rPr>
            <w:fldChar w:fldCharType="end"/>
          </w:r>
        </w:sdtContent>
      </w:sdt>
      <w:r w:rsidRPr="00616E55">
        <w:rPr>
          <w:rFonts w:ascii="Arial" w:eastAsia="Calibri" w:hAnsi="Arial" w:cs="Arial"/>
          <w:sz w:val="28"/>
          <w:szCs w:val="28"/>
        </w:rPr>
        <w:t>.</w:t>
      </w:r>
    </w:p>
    <w:p w:rsidR="00616E55" w:rsidRDefault="00616E55" w:rsidP="00616E55">
      <w:pPr>
        <w:rPr>
          <w:rFonts w:ascii="Arial" w:eastAsia="Calibri" w:hAnsi="Arial" w:cs="Arial"/>
          <w:sz w:val="28"/>
          <w:szCs w:val="28"/>
        </w:rPr>
      </w:pPr>
      <w:r w:rsidRPr="00616E55">
        <w:rPr>
          <w:rFonts w:ascii="Arial" w:eastAsia="Calibri" w:hAnsi="Arial" w:cs="Arial"/>
          <w:sz w:val="28"/>
          <w:szCs w:val="28"/>
        </w:rPr>
        <w:t xml:space="preserve">In addition, at this exhibition there was an opportunity to experience Virtual Reality (VR) headsets which have been used to show what it feels like to dive on wrecks which may be too deep for the inexperienced diver. John Kendall is working on a project to develop photographic models for a ship at a depth of 75 meters. He has converted these pictures into 3D models and used them in a VR simulation. In this way the wrecks at Scapa Flow may be photographed and in a similar way VR can be used for those who are not able to access the underwater heritage personally. Providing an opportunity for them to access the interior of the wrecks without any hazards to their health </w:t>
      </w:r>
      <w:sdt>
        <w:sdtPr>
          <w:rPr>
            <w:rFonts w:ascii="Arial" w:eastAsia="Calibri" w:hAnsi="Arial" w:cs="Arial"/>
            <w:sz w:val="28"/>
            <w:szCs w:val="28"/>
          </w:rPr>
          <w:id w:val="-1136029356"/>
          <w:citation/>
        </w:sdtPr>
        <w:sdtContent>
          <w:r w:rsidRPr="00616E55">
            <w:rPr>
              <w:rFonts w:ascii="Arial" w:eastAsia="Calibri" w:hAnsi="Arial" w:cs="Arial"/>
              <w:sz w:val="28"/>
              <w:szCs w:val="28"/>
            </w:rPr>
            <w:fldChar w:fldCharType="begin"/>
          </w:r>
          <w:r w:rsidRPr="00616E55">
            <w:rPr>
              <w:rFonts w:ascii="Arial" w:eastAsia="Calibri" w:hAnsi="Arial" w:cs="Arial"/>
              <w:sz w:val="28"/>
              <w:szCs w:val="28"/>
            </w:rPr>
            <w:instrText xml:space="preserve"> CITATION Joh20 \l 2057 </w:instrText>
          </w:r>
          <w:r w:rsidRPr="00616E55">
            <w:rPr>
              <w:rFonts w:ascii="Arial" w:eastAsia="Calibri" w:hAnsi="Arial" w:cs="Arial"/>
              <w:sz w:val="28"/>
              <w:szCs w:val="28"/>
            </w:rPr>
            <w:fldChar w:fldCharType="separate"/>
          </w:r>
          <w:r w:rsidR="008E4BFE" w:rsidRPr="008E4BFE">
            <w:rPr>
              <w:rFonts w:ascii="Arial" w:eastAsia="Calibri" w:hAnsi="Arial" w:cs="Arial"/>
              <w:noProof/>
              <w:sz w:val="28"/>
              <w:szCs w:val="28"/>
            </w:rPr>
            <w:t>(Kendall, 2020)</w:t>
          </w:r>
          <w:r w:rsidRPr="00616E55">
            <w:rPr>
              <w:rFonts w:ascii="Arial" w:eastAsia="Calibri" w:hAnsi="Arial" w:cs="Arial"/>
              <w:sz w:val="28"/>
              <w:szCs w:val="28"/>
            </w:rPr>
            <w:fldChar w:fldCharType="end"/>
          </w:r>
        </w:sdtContent>
      </w:sdt>
      <w:r w:rsidRPr="00616E55">
        <w:rPr>
          <w:rFonts w:ascii="Arial" w:eastAsia="Calibri" w:hAnsi="Arial" w:cs="Arial"/>
          <w:sz w:val="28"/>
          <w:szCs w:val="28"/>
        </w:rPr>
        <w:t>.</w:t>
      </w:r>
    </w:p>
    <w:p w:rsidR="00692F83" w:rsidRPr="00616E55" w:rsidRDefault="00692F83" w:rsidP="00616E55">
      <w:pPr>
        <w:rPr>
          <w:rFonts w:ascii="Arial" w:eastAsia="Calibri" w:hAnsi="Arial" w:cs="Arial"/>
          <w:sz w:val="28"/>
          <w:szCs w:val="28"/>
        </w:rPr>
      </w:pPr>
      <w:r>
        <w:rPr>
          <w:rFonts w:ascii="Arial" w:eastAsia="Calibri" w:hAnsi="Arial" w:cs="Arial"/>
          <w:sz w:val="28"/>
          <w:szCs w:val="28"/>
        </w:rPr>
        <w:lastRenderedPageBreak/>
        <w:t>Modern technology has developed in such a way that it is cheaper and easier for the regular diver to use, for example the availability of underwater photography. As well as this, research can be supported by the use of 3D underwater laser technology as well as remotely controlled robots and vehicles. In addition there is sophisticated software which can support the mapping and documentation of underwater sites</w:t>
      </w:r>
      <w:sdt>
        <w:sdtPr>
          <w:rPr>
            <w:rFonts w:ascii="Arial" w:eastAsia="Calibri" w:hAnsi="Arial" w:cs="Arial"/>
            <w:sz w:val="28"/>
            <w:szCs w:val="28"/>
          </w:rPr>
          <w:id w:val="-588543832"/>
          <w:citation/>
        </w:sdtPr>
        <w:sdtContent>
          <w:r>
            <w:rPr>
              <w:rFonts w:ascii="Arial" w:eastAsia="Calibri" w:hAnsi="Arial" w:cs="Arial"/>
              <w:sz w:val="28"/>
              <w:szCs w:val="28"/>
            </w:rPr>
            <w:fldChar w:fldCharType="begin"/>
          </w:r>
          <w:r>
            <w:rPr>
              <w:rFonts w:ascii="Arial" w:eastAsia="Calibri" w:hAnsi="Arial" w:cs="Arial"/>
              <w:sz w:val="28"/>
              <w:szCs w:val="28"/>
            </w:rPr>
            <w:instrText xml:space="preserve">CITATION Vas19 \p 1596 \l 2057 </w:instrText>
          </w:r>
          <w:r>
            <w:rPr>
              <w:rFonts w:ascii="Arial" w:eastAsia="Calibri" w:hAnsi="Arial" w:cs="Arial"/>
              <w:sz w:val="28"/>
              <w:szCs w:val="28"/>
            </w:rPr>
            <w:fldChar w:fldCharType="separate"/>
          </w:r>
          <w:r w:rsidR="008E4BFE">
            <w:rPr>
              <w:rFonts w:ascii="Arial" w:eastAsia="Calibri" w:hAnsi="Arial" w:cs="Arial"/>
              <w:noProof/>
              <w:sz w:val="28"/>
              <w:szCs w:val="28"/>
            </w:rPr>
            <w:t xml:space="preserve"> </w:t>
          </w:r>
          <w:r w:rsidR="008E4BFE" w:rsidRPr="008E4BFE">
            <w:rPr>
              <w:rFonts w:ascii="Arial" w:eastAsia="Calibri" w:hAnsi="Arial" w:cs="Arial"/>
              <w:noProof/>
              <w:sz w:val="28"/>
              <w:szCs w:val="28"/>
            </w:rPr>
            <w:t>(Stratigea, 2019, p. 1596)</w:t>
          </w:r>
          <w:r>
            <w:rPr>
              <w:rFonts w:ascii="Arial" w:eastAsia="Calibri" w:hAnsi="Arial" w:cs="Arial"/>
              <w:sz w:val="28"/>
              <w:szCs w:val="28"/>
            </w:rPr>
            <w:fldChar w:fldCharType="end"/>
          </w:r>
        </w:sdtContent>
      </w:sdt>
      <w:r>
        <w:rPr>
          <w:rFonts w:ascii="Arial" w:eastAsia="Calibri" w:hAnsi="Arial" w:cs="Arial"/>
          <w:sz w:val="28"/>
          <w:szCs w:val="28"/>
        </w:rPr>
        <w:t>. The sharing of diving and research experience using the techniques which are available today can be applied a</w:t>
      </w:r>
      <w:r w:rsidR="002338B4">
        <w:rPr>
          <w:rFonts w:ascii="Arial" w:eastAsia="Calibri" w:hAnsi="Arial" w:cs="Arial"/>
          <w:sz w:val="28"/>
          <w:szCs w:val="28"/>
        </w:rPr>
        <w:t>t Scapa F</w:t>
      </w:r>
      <w:r>
        <w:rPr>
          <w:rFonts w:ascii="Arial" w:eastAsia="Calibri" w:hAnsi="Arial" w:cs="Arial"/>
          <w:sz w:val="28"/>
          <w:szCs w:val="28"/>
        </w:rPr>
        <w:t>low</w:t>
      </w:r>
      <w:r w:rsidR="002338B4">
        <w:rPr>
          <w:rFonts w:ascii="Arial" w:eastAsia="Calibri" w:hAnsi="Arial" w:cs="Arial"/>
          <w:sz w:val="28"/>
          <w:szCs w:val="28"/>
        </w:rPr>
        <w:t>,</w:t>
      </w:r>
      <w:r>
        <w:rPr>
          <w:rFonts w:ascii="Arial" w:eastAsia="Calibri" w:hAnsi="Arial" w:cs="Arial"/>
          <w:sz w:val="28"/>
          <w:szCs w:val="28"/>
        </w:rPr>
        <w:t xml:space="preserve"> in order to provide a broader experience</w:t>
      </w:r>
      <w:r w:rsidR="002338B4">
        <w:rPr>
          <w:rFonts w:ascii="Arial" w:eastAsia="Calibri" w:hAnsi="Arial" w:cs="Arial"/>
          <w:sz w:val="28"/>
          <w:szCs w:val="28"/>
        </w:rPr>
        <w:t xml:space="preserve"> (such as VR as described above),</w:t>
      </w:r>
      <w:r>
        <w:rPr>
          <w:rFonts w:ascii="Arial" w:eastAsia="Calibri" w:hAnsi="Arial" w:cs="Arial"/>
          <w:sz w:val="28"/>
          <w:szCs w:val="28"/>
        </w:rPr>
        <w:t xml:space="preserve"> available to a larger section of the public which in turn will ensure the </w:t>
      </w:r>
      <w:r w:rsidR="002338B4">
        <w:rPr>
          <w:rFonts w:ascii="Arial" w:eastAsia="Calibri" w:hAnsi="Arial" w:cs="Arial"/>
          <w:sz w:val="28"/>
          <w:szCs w:val="28"/>
        </w:rPr>
        <w:t xml:space="preserve">vital </w:t>
      </w:r>
      <w:r>
        <w:rPr>
          <w:rFonts w:ascii="Arial" w:eastAsia="Calibri" w:hAnsi="Arial" w:cs="Arial"/>
          <w:sz w:val="28"/>
          <w:szCs w:val="28"/>
        </w:rPr>
        <w:t>tourist trade is sustained in the Orkney Islands.</w:t>
      </w:r>
      <w:r w:rsidR="002338B4">
        <w:rPr>
          <w:rFonts w:ascii="Arial" w:eastAsia="Calibri" w:hAnsi="Arial" w:cs="Arial"/>
          <w:sz w:val="28"/>
          <w:szCs w:val="28"/>
        </w:rPr>
        <w:t xml:space="preserve"> This will improve the diving experience for many regular divers as well as those who cannot dive. It will be in line with proposals from the locals and researcher who would like to develop the site as a conservation site for marine wildlife</w:t>
      </w:r>
      <w:sdt>
        <w:sdtPr>
          <w:rPr>
            <w:rFonts w:ascii="Arial" w:eastAsia="Calibri" w:hAnsi="Arial" w:cs="Arial"/>
            <w:sz w:val="28"/>
            <w:szCs w:val="28"/>
          </w:rPr>
          <w:id w:val="992450518"/>
          <w:citation/>
        </w:sdtPr>
        <w:sdtContent>
          <w:r w:rsidR="002338B4">
            <w:rPr>
              <w:rFonts w:ascii="Arial" w:eastAsia="Calibri" w:hAnsi="Arial" w:cs="Arial"/>
              <w:sz w:val="28"/>
              <w:szCs w:val="28"/>
            </w:rPr>
            <w:fldChar w:fldCharType="begin"/>
          </w:r>
          <w:r w:rsidR="002338B4">
            <w:rPr>
              <w:rFonts w:ascii="Arial" w:eastAsia="Calibri" w:hAnsi="Arial" w:cs="Arial"/>
              <w:sz w:val="28"/>
              <w:szCs w:val="28"/>
            </w:rPr>
            <w:instrText xml:space="preserve"> CITATION Jan20 \l 2057 </w:instrText>
          </w:r>
          <w:r w:rsidR="002338B4">
            <w:rPr>
              <w:rFonts w:ascii="Arial" w:eastAsia="Calibri" w:hAnsi="Arial" w:cs="Arial"/>
              <w:sz w:val="28"/>
              <w:szCs w:val="28"/>
            </w:rPr>
            <w:fldChar w:fldCharType="separate"/>
          </w:r>
          <w:r w:rsidR="008E4BFE">
            <w:rPr>
              <w:rFonts w:ascii="Arial" w:eastAsia="Calibri" w:hAnsi="Arial" w:cs="Arial"/>
              <w:noProof/>
              <w:sz w:val="28"/>
              <w:szCs w:val="28"/>
            </w:rPr>
            <w:t xml:space="preserve"> </w:t>
          </w:r>
          <w:r w:rsidR="008E4BFE" w:rsidRPr="008E4BFE">
            <w:rPr>
              <w:rFonts w:ascii="Arial" w:eastAsia="Calibri" w:hAnsi="Arial" w:cs="Arial"/>
              <w:noProof/>
              <w:sz w:val="28"/>
              <w:szCs w:val="28"/>
            </w:rPr>
            <w:t>(Morgan, 2020)</w:t>
          </w:r>
          <w:r w:rsidR="002338B4">
            <w:rPr>
              <w:rFonts w:ascii="Arial" w:eastAsia="Calibri" w:hAnsi="Arial" w:cs="Arial"/>
              <w:sz w:val="28"/>
              <w:szCs w:val="28"/>
            </w:rPr>
            <w:fldChar w:fldCharType="end"/>
          </w:r>
        </w:sdtContent>
      </w:sdt>
      <w:r w:rsidR="002338B4">
        <w:rPr>
          <w:rFonts w:ascii="Arial" w:eastAsia="Calibri" w:hAnsi="Arial" w:cs="Arial"/>
          <w:sz w:val="28"/>
          <w:szCs w:val="28"/>
        </w:rPr>
        <w:t>.</w:t>
      </w:r>
    </w:p>
    <w:p w:rsidR="00616E55" w:rsidRPr="00616E55" w:rsidRDefault="00616E55" w:rsidP="00616E55">
      <w:pPr>
        <w:rPr>
          <w:rFonts w:ascii="Arial" w:eastAsia="Calibri" w:hAnsi="Arial" w:cs="Arial"/>
          <w:sz w:val="28"/>
          <w:szCs w:val="28"/>
        </w:rPr>
      </w:pPr>
    </w:p>
    <w:p w:rsidR="00616E55" w:rsidRPr="00616E55" w:rsidRDefault="00616E55" w:rsidP="00616E55">
      <w:pPr>
        <w:rPr>
          <w:rFonts w:ascii="Arial" w:eastAsia="Calibri" w:hAnsi="Arial" w:cs="Arial"/>
          <w:sz w:val="28"/>
          <w:szCs w:val="28"/>
        </w:rPr>
      </w:pPr>
    </w:p>
    <w:p w:rsidR="00616E55" w:rsidRPr="00616E55" w:rsidRDefault="00616E55" w:rsidP="00616E55">
      <w:pPr>
        <w:rPr>
          <w:rFonts w:ascii="Arial" w:eastAsia="Calibri" w:hAnsi="Arial" w:cs="Arial"/>
          <w:sz w:val="28"/>
          <w:szCs w:val="28"/>
        </w:rPr>
      </w:pPr>
      <w:r w:rsidRPr="00616E55">
        <w:rPr>
          <w:rFonts w:ascii="Arial" w:eastAsia="Calibri" w:hAnsi="Arial" w:cs="Arial"/>
          <w:sz w:val="28"/>
          <w:szCs w:val="28"/>
          <w:u w:val="single"/>
        </w:rPr>
        <w:t>Conclusion</w:t>
      </w:r>
      <w:sdt>
        <w:sdtPr>
          <w:rPr>
            <w:rFonts w:ascii="Arial" w:eastAsia="Calibri" w:hAnsi="Arial" w:cs="Arial"/>
            <w:sz w:val="28"/>
            <w:szCs w:val="28"/>
          </w:rPr>
          <w:id w:val="-1809616692"/>
          <w:docPartObj>
            <w:docPartGallery w:val="Bibliographies"/>
            <w:docPartUnique/>
          </w:docPartObj>
        </w:sdtPr>
        <w:sdtContent>
          <w:sdt>
            <w:sdtPr>
              <w:rPr>
                <w:rFonts w:ascii="Arial" w:eastAsia="Calibri" w:hAnsi="Arial" w:cs="Arial"/>
                <w:sz w:val="28"/>
                <w:szCs w:val="28"/>
              </w:rPr>
              <w:id w:val="111145805"/>
              <w:showingPlcHdr/>
              <w:bibliography/>
            </w:sdtPr>
            <w:sdtContent>
              <w:r w:rsidRPr="00616E55">
                <w:rPr>
                  <w:rFonts w:ascii="Arial" w:eastAsia="Calibri" w:hAnsi="Arial" w:cs="Arial"/>
                  <w:sz w:val="28"/>
                  <w:szCs w:val="28"/>
                </w:rPr>
                <w:t xml:space="preserve">     </w:t>
              </w:r>
            </w:sdtContent>
          </w:sdt>
        </w:sdtContent>
      </w:sdt>
    </w:p>
    <w:p w:rsidR="00616E55" w:rsidRPr="00616E55" w:rsidRDefault="00616E55" w:rsidP="000113EA">
      <w:pPr>
        <w:rPr>
          <w:rFonts w:ascii="Arial" w:eastAsia="Calibri" w:hAnsi="Arial" w:cs="Arial"/>
          <w:sz w:val="28"/>
          <w:szCs w:val="28"/>
        </w:rPr>
      </w:pPr>
    </w:p>
    <w:p w:rsidR="006F3592" w:rsidRDefault="006F3592">
      <w:pPr>
        <w:rPr>
          <w:rFonts w:ascii="Arial" w:eastAsia="Calibri" w:hAnsi="Arial" w:cs="Arial"/>
          <w:sz w:val="28"/>
          <w:szCs w:val="28"/>
        </w:rPr>
      </w:pPr>
      <w:r>
        <w:rPr>
          <w:rFonts w:ascii="Arial" w:eastAsia="Calibri" w:hAnsi="Arial" w:cs="Arial"/>
          <w:sz w:val="28"/>
          <w:szCs w:val="28"/>
        </w:rPr>
        <w:br w:type="page"/>
      </w:r>
    </w:p>
    <w:p w:rsidR="006F3592" w:rsidRDefault="006F3592" w:rsidP="000113EA">
      <w:pPr>
        <w:rPr>
          <w:rFonts w:ascii="Arial" w:eastAsia="Calibri" w:hAnsi="Arial" w:cs="Arial"/>
          <w:sz w:val="28"/>
          <w:szCs w:val="28"/>
        </w:rPr>
      </w:pPr>
    </w:p>
    <w:p w:rsidR="000113EA" w:rsidRPr="000113EA" w:rsidRDefault="00381EA4" w:rsidP="000113EA">
      <w:pPr>
        <w:rPr>
          <w:rFonts w:ascii="Arial" w:eastAsia="Calibri" w:hAnsi="Arial" w:cs="Arial"/>
          <w:sz w:val="28"/>
          <w:szCs w:val="28"/>
        </w:rPr>
      </w:pPr>
      <w:r>
        <w:rPr>
          <w:rFonts w:ascii="Arial" w:eastAsia="Calibri" w:hAnsi="Arial" w:cs="Arial"/>
          <w:sz w:val="28"/>
          <w:szCs w:val="28"/>
        </w:rPr>
        <w:t>Heritage, Preservation and Tourism</w:t>
      </w:r>
    </w:p>
    <w:sdt>
      <w:sdtPr>
        <w:rPr>
          <w:rFonts w:ascii="Calibri" w:eastAsia="Calibri" w:hAnsi="Calibri" w:cs="Times New Roman"/>
        </w:rPr>
        <w:id w:val="803898824"/>
        <w:docPartObj>
          <w:docPartGallery w:val="Bibliographies"/>
          <w:docPartUnique/>
        </w:docPartObj>
      </w:sdtPr>
      <w:sdtContent>
        <w:p w:rsidR="000113EA" w:rsidRPr="000113EA" w:rsidRDefault="000113EA" w:rsidP="000113EA">
          <w:pPr>
            <w:keepNext/>
            <w:keepLines/>
            <w:spacing w:before="240" w:after="0"/>
            <w:outlineLvl w:val="0"/>
            <w:rPr>
              <w:rFonts w:ascii="Calibri Light" w:eastAsia="Times New Roman" w:hAnsi="Calibri Light" w:cs="Times New Roman"/>
              <w:color w:val="2E74B5"/>
              <w:sz w:val="32"/>
              <w:szCs w:val="32"/>
              <w:lang w:val="en-US"/>
            </w:rPr>
          </w:pPr>
          <w:r w:rsidRPr="000113EA">
            <w:rPr>
              <w:rFonts w:ascii="Calibri Light" w:eastAsia="Times New Roman" w:hAnsi="Calibri Light" w:cs="Times New Roman"/>
              <w:color w:val="2E74B5"/>
              <w:sz w:val="32"/>
              <w:szCs w:val="32"/>
              <w:lang w:val="en-US"/>
            </w:rPr>
            <w:t>Bibliography</w:t>
          </w:r>
        </w:p>
        <w:sdt>
          <w:sdtPr>
            <w:rPr>
              <w:rFonts w:ascii="Calibri" w:eastAsia="Calibri" w:hAnsi="Calibri" w:cs="Times New Roman"/>
            </w:rPr>
            <w:id w:val="-1605259532"/>
            <w:bibliography/>
          </w:sdtPr>
          <w:sdtContent>
            <w:p w:rsidR="008E4BFE" w:rsidRDefault="000113EA" w:rsidP="008E4BFE">
              <w:pPr>
                <w:pStyle w:val="Bibliography"/>
                <w:rPr>
                  <w:noProof/>
                  <w:sz w:val="24"/>
                  <w:szCs w:val="24"/>
                </w:rPr>
              </w:pPr>
              <w:r w:rsidRPr="000113EA">
                <w:rPr>
                  <w:rFonts w:ascii="Calibri" w:eastAsia="Calibri" w:hAnsi="Calibri" w:cs="Times New Roman"/>
                </w:rPr>
                <w:fldChar w:fldCharType="begin"/>
              </w:r>
              <w:r w:rsidRPr="000113EA">
                <w:rPr>
                  <w:rFonts w:ascii="Calibri" w:eastAsia="Calibri" w:hAnsi="Calibri" w:cs="Times New Roman"/>
                </w:rPr>
                <w:instrText xml:space="preserve"> BIBLIOGRAPHY </w:instrText>
              </w:r>
              <w:r w:rsidRPr="000113EA">
                <w:rPr>
                  <w:rFonts w:ascii="Calibri" w:eastAsia="Calibri" w:hAnsi="Calibri" w:cs="Times New Roman"/>
                </w:rPr>
                <w:fldChar w:fldCharType="separate"/>
              </w:r>
              <w:r w:rsidR="008E4BFE" w:rsidRPr="008E4BFE">
                <w:rPr>
                  <w:noProof/>
                  <w:highlight w:val="yellow"/>
                </w:rPr>
                <w:t>Anon., n.d.</w:t>
              </w:r>
              <w:r w:rsidR="008E4BFE">
                <w:rPr>
                  <w:noProof/>
                </w:rPr>
                <w:t xml:space="preserve"> </w:t>
              </w:r>
            </w:p>
            <w:p w:rsidR="008E4BFE" w:rsidRDefault="008E4BFE" w:rsidP="008E4BFE">
              <w:pPr>
                <w:pStyle w:val="Bibliography"/>
                <w:rPr>
                  <w:noProof/>
                </w:rPr>
              </w:pPr>
              <w:r>
                <w:rPr>
                  <w:noProof/>
                </w:rPr>
                <w:t xml:space="preserve">Bell, T., 2019. </w:t>
              </w:r>
              <w:r>
                <w:rPr>
                  <w:i/>
                  <w:iCs/>
                  <w:noProof/>
                </w:rPr>
                <w:t xml:space="preserve">The History Steel From Iron Age to Electric Arc Furnaces. </w:t>
              </w:r>
              <w:r>
                <w:rPr>
                  <w:noProof/>
                </w:rPr>
                <w:t xml:space="preserve">[Online] </w:t>
              </w:r>
              <w:r>
                <w:rPr>
                  <w:noProof/>
                </w:rPr>
                <w:br/>
                <w:t xml:space="preserve">Available at: </w:t>
              </w:r>
              <w:r>
                <w:rPr>
                  <w:noProof/>
                  <w:u w:val="single"/>
                </w:rPr>
                <w:t>https://www.thebalance.com/steel-history-2340172</w:t>
              </w:r>
              <w:r>
                <w:rPr>
                  <w:noProof/>
                </w:rPr>
                <w:br/>
                <w:t>[Accessed 16 11 2019].</w:t>
              </w:r>
            </w:p>
            <w:p w:rsidR="008E4BFE" w:rsidRDefault="008E4BFE" w:rsidP="008E4BFE">
              <w:pPr>
                <w:pStyle w:val="Bibliography"/>
                <w:rPr>
                  <w:noProof/>
                </w:rPr>
              </w:pPr>
              <w:r>
                <w:rPr>
                  <w:noProof/>
                </w:rPr>
                <w:t xml:space="preserve">Benton, T., 2010. </w:t>
              </w:r>
              <w:r>
                <w:rPr>
                  <w:i/>
                  <w:iCs/>
                  <w:noProof/>
                </w:rPr>
                <w:t xml:space="preserve">Understanding heritage and memory. </w:t>
              </w:r>
              <w:r>
                <w:rPr>
                  <w:noProof/>
                </w:rPr>
                <w:t>Manchester: Manchester University Press.</w:t>
              </w:r>
            </w:p>
            <w:p w:rsidR="008E4BFE" w:rsidRDefault="008E4BFE" w:rsidP="008E4BFE">
              <w:pPr>
                <w:pStyle w:val="Bibliography"/>
                <w:rPr>
                  <w:noProof/>
                </w:rPr>
              </w:pPr>
              <w:r>
                <w:rPr>
                  <w:noProof/>
                </w:rPr>
                <w:t xml:space="preserve">Bernier, M. A., 2006. </w:t>
              </w:r>
              <w:r>
                <w:rPr>
                  <w:i/>
                  <w:iCs/>
                  <w:noProof/>
                </w:rPr>
                <w:t xml:space="preserve">To dig or not to dig: underwater cultural heritage at risk. </w:t>
              </w:r>
              <w:r>
                <w:rPr>
                  <w:noProof/>
                </w:rPr>
                <w:t xml:space="preserve">[Online] </w:t>
              </w:r>
              <w:r>
                <w:rPr>
                  <w:noProof/>
                </w:rPr>
                <w:br/>
                <w:t xml:space="preserve">Available at: </w:t>
              </w:r>
              <w:r>
                <w:rPr>
                  <w:noProof/>
                  <w:u w:val="single"/>
                </w:rPr>
                <w:t>https://www.icomos.org/risk/2006/22bernier2006an.pdf</w:t>
              </w:r>
              <w:r>
                <w:rPr>
                  <w:noProof/>
                </w:rPr>
                <w:br/>
                <w:t>[Accessed 25 Feb 2020].</w:t>
              </w:r>
            </w:p>
            <w:p w:rsidR="008E4BFE" w:rsidRDefault="008E4BFE" w:rsidP="008E4BFE">
              <w:pPr>
                <w:pStyle w:val="Bibliography"/>
                <w:rPr>
                  <w:noProof/>
                </w:rPr>
              </w:pPr>
              <w:r>
                <w:rPr>
                  <w:noProof/>
                </w:rPr>
                <w:t xml:space="preserve">Bowd, C., 2019. </w:t>
              </w:r>
              <w:r>
                <w:rPr>
                  <w:i/>
                  <w:iCs/>
                  <w:noProof/>
                </w:rPr>
                <w:t xml:space="preserve">A Compete Guide to the Wrecks of Scapa Flow. </w:t>
              </w:r>
              <w:r>
                <w:rPr>
                  <w:noProof/>
                </w:rPr>
                <w:t xml:space="preserve">[Online] </w:t>
              </w:r>
              <w:r>
                <w:rPr>
                  <w:noProof/>
                </w:rPr>
                <w:br/>
                <w:t xml:space="preserve">Available at: </w:t>
              </w:r>
              <w:r>
                <w:rPr>
                  <w:noProof/>
                  <w:u w:val="single"/>
                </w:rPr>
                <w:t>https://.northlinkferries.co.uk./orkney-blog/wrecks-of-scapa-flow</w:t>
              </w:r>
              <w:r>
                <w:rPr>
                  <w:noProof/>
                </w:rPr>
                <w:br/>
                <w:t>[Accessed 30 10 2019].</w:t>
              </w:r>
            </w:p>
            <w:p w:rsidR="008E4BFE" w:rsidRDefault="008E4BFE" w:rsidP="008E4BFE">
              <w:pPr>
                <w:pStyle w:val="Bibliography"/>
                <w:rPr>
                  <w:noProof/>
                </w:rPr>
              </w:pPr>
              <w:r>
                <w:rPr>
                  <w:noProof/>
                </w:rPr>
                <w:t xml:space="preserve">Bowd, C., 2019. </w:t>
              </w:r>
              <w:r>
                <w:rPr>
                  <w:i/>
                  <w:iCs/>
                  <w:noProof/>
                </w:rPr>
                <w:t xml:space="preserve">A Complete Guide to the Wrecks of Scapa Flow. </w:t>
              </w:r>
              <w:r>
                <w:rPr>
                  <w:noProof/>
                </w:rPr>
                <w:t xml:space="preserve">[Online] </w:t>
              </w:r>
              <w:r>
                <w:rPr>
                  <w:noProof/>
                </w:rPr>
                <w:br/>
                <w:t xml:space="preserve">Available at: </w:t>
              </w:r>
              <w:r>
                <w:rPr>
                  <w:noProof/>
                  <w:u w:val="single"/>
                </w:rPr>
                <w:t>https://www.northlinkferries.co.uk/orkney-blog/wrecks-of-scapa-flow/</w:t>
              </w:r>
              <w:r>
                <w:rPr>
                  <w:noProof/>
                </w:rPr>
                <w:br/>
                <w:t>[Accessed 30 10 2019].</w:t>
              </w:r>
            </w:p>
            <w:p w:rsidR="008E4BFE" w:rsidRDefault="008E4BFE" w:rsidP="008E4BFE">
              <w:pPr>
                <w:pStyle w:val="Bibliography"/>
                <w:rPr>
                  <w:noProof/>
                </w:rPr>
              </w:pPr>
              <w:r>
                <w:rPr>
                  <w:noProof/>
                </w:rPr>
                <w:t xml:space="preserve">Brahic, C., 2nd Sept 2008. </w:t>
              </w:r>
              <w:r>
                <w:rPr>
                  <w:i/>
                  <w:iCs/>
                  <w:noProof/>
                </w:rPr>
                <w:t xml:space="preserve">Paradise island threatened by wrecked WWII oil tanker. </w:t>
              </w:r>
              <w:r>
                <w:rPr>
                  <w:noProof/>
                </w:rPr>
                <w:t xml:space="preserve">[Online] </w:t>
              </w:r>
              <w:r>
                <w:rPr>
                  <w:noProof/>
                </w:rPr>
                <w:br/>
                <w:t xml:space="preserve">Available at: </w:t>
              </w:r>
              <w:r>
                <w:rPr>
                  <w:noProof/>
                  <w:u w:val="single"/>
                </w:rPr>
                <w:t>https://www.newscientist.com/article/dn14645-paradise-island-threatened-by-wrecked-wwii-oil-tanker/</w:t>
              </w:r>
              <w:r>
                <w:rPr>
                  <w:noProof/>
                </w:rPr>
                <w:br/>
                <w:t>[Accessed 27 Jan 2020].</w:t>
              </w:r>
            </w:p>
            <w:p w:rsidR="008E4BFE" w:rsidRDefault="008E4BFE" w:rsidP="008E4BFE">
              <w:pPr>
                <w:pStyle w:val="Bibliography"/>
                <w:rPr>
                  <w:noProof/>
                </w:rPr>
              </w:pPr>
              <w:r>
                <w:rPr>
                  <w:noProof/>
                </w:rPr>
                <w:t xml:space="preserve">Brampton, D. L. R. &amp;. A. H., 2000. </w:t>
              </w:r>
              <w:r>
                <w:rPr>
                  <w:i/>
                  <w:iCs/>
                  <w:noProof/>
                </w:rPr>
                <w:t xml:space="preserve">Scottish Natural Heritage: Cell 10 Orkney. </w:t>
              </w:r>
              <w:r>
                <w:rPr>
                  <w:noProof/>
                </w:rPr>
                <w:t xml:space="preserve">[Online] </w:t>
              </w:r>
              <w:r>
                <w:rPr>
                  <w:noProof/>
                </w:rPr>
                <w:br/>
                <w:t xml:space="preserve">Available at: </w:t>
              </w:r>
              <w:r>
                <w:rPr>
                  <w:noProof/>
                  <w:u w:val="single"/>
                </w:rPr>
                <w:t>dynamiccoast.com/files/Ramsay_Brampton_Cell_10.pdf</w:t>
              </w:r>
              <w:r>
                <w:rPr>
                  <w:noProof/>
                </w:rPr>
                <w:br/>
                <w:t>[Accessed 6th November 2019].</w:t>
              </w:r>
            </w:p>
            <w:p w:rsidR="008E4BFE" w:rsidRDefault="008E4BFE" w:rsidP="008E4BFE">
              <w:pPr>
                <w:pStyle w:val="Bibliography"/>
                <w:rPr>
                  <w:noProof/>
                </w:rPr>
              </w:pPr>
              <w:r>
                <w:rPr>
                  <w:noProof/>
                </w:rPr>
                <w:t xml:space="preserve">BSAC DIVE WITH US, 2019. SCAPA. </w:t>
              </w:r>
              <w:r>
                <w:rPr>
                  <w:i/>
                  <w:iCs/>
                  <w:noProof/>
                </w:rPr>
                <w:t>Offical Magazine of Britain Biggest Diving club</w:t>
              </w:r>
              <w:r>
                <w:rPr>
                  <w:noProof/>
                </w:rPr>
                <w:t>, April, pp. 48-83.</w:t>
              </w:r>
            </w:p>
            <w:p w:rsidR="008E4BFE" w:rsidRDefault="008E4BFE" w:rsidP="008E4BFE">
              <w:pPr>
                <w:pStyle w:val="Bibliography"/>
                <w:rPr>
                  <w:noProof/>
                </w:rPr>
              </w:pPr>
              <w:r>
                <w:rPr>
                  <w:noProof/>
                </w:rPr>
                <w:t xml:space="preserve">Bsac Diving, 2019. Scapa. </w:t>
              </w:r>
              <w:r>
                <w:rPr>
                  <w:i/>
                  <w:iCs/>
                  <w:noProof/>
                </w:rPr>
                <w:t xml:space="preserve">Offical Magazine of Britain Diving Bsac Dive with us, </w:t>
              </w:r>
              <w:r>
                <w:rPr>
                  <w:noProof/>
                </w:rPr>
                <w:t>Issue 89, p. 43 81.</w:t>
              </w:r>
            </w:p>
            <w:p w:rsidR="008E4BFE" w:rsidRDefault="008E4BFE" w:rsidP="008E4BFE">
              <w:pPr>
                <w:pStyle w:val="Bibliography"/>
                <w:rPr>
                  <w:noProof/>
                </w:rPr>
              </w:pPr>
              <w:r>
                <w:rPr>
                  <w:noProof/>
                </w:rPr>
                <w:t xml:space="preserve">Development and Infrastructure Committee, 2019. </w:t>
              </w:r>
              <w:r>
                <w:rPr>
                  <w:i/>
                  <w:iCs/>
                  <w:noProof/>
                </w:rPr>
                <w:t xml:space="preserve">Proposed Scapa Flow Historic Marine Protected Area, </w:t>
              </w:r>
              <w:r>
                <w:rPr>
                  <w:noProof/>
                </w:rPr>
                <w:t>s.l.: Historic Environment Scotland.</w:t>
              </w:r>
            </w:p>
            <w:p w:rsidR="008E4BFE" w:rsidRDefault="008E4BFE" w:rsidP="008E4BFE">
              <w:pPr>
                <w:pStyle w:val="Bibliography"/>
                <w:rPr>
                  <w:noProof/>
                </w:rPr>
              </w:pPr>
              <w:r>
                <w:rPr>
                  <w:noProof/>
                </w:rPr>
                <w:t xml:space="preserve">edited by Fred Hocker, 2006. </w:t>
              </w:r>
              <w:r>
                <w:rPr>
                  <w:i/>
                  <w:iCs/>
                  <w:noProof/>
                </w:rPr>
                <w:t xml:space="preserve">Vasa 1: The Archaeology of a Swedish Warship of 1628. </w:t>
              </w:r>
              <w:r>
                <w:rPr>
                  <w:noProof/>
                </w:rPr>
                <w:t>Stockholm: Oxbow Books.</w:t>
              </w:r>
            </w:p>
            <w:p w:rsidR="008E4BFE" w:rsidRDefault="008E4BFE" w:rsidP="008E4BFE">
              <w:pPr>
                <w:pStyle w:val="Bibliography"/>
                <w:rPr>
                  <w:noProof/>
                </w:rPr>
              </w:pPr>
              <w:r>
                <w:rPr>
                  <w:noProof/>
                </w:rPr>
                <w:t xml:space="preserve">Ellerby, D., 2013. The Diving Manual . In: R. Scarsbrook, ed. </w:t>
              </w:r>
              <w:r>
                <w:rPr>
                  <w:i/>
                  <w:iCs/>
                  <w:noProof/>
                </w:rPr>
                <w:t xml:space="preserve">An introduction to Scuba Diving. </w:t>
              </w:r>
              <w:r>
                <w:rPr>
                  <w:noProof/>
                </w:rPr>
                <w:t>Cheshire: AquaPress Ltd, p. 34.</w:t>
              </w:r>
            </w:p>
            <w:p w:rsidR="008E4BFE" w:rsidRDefault="008E4BFE" w:rsidP="008E4BFE">
              <w:pPr>
                <w:pStyle w:val="Bibliography"/>
                <w:rPr>
                  <w:noProof/>
                </w:rPr>
              </w:pPr>
              <w:r>
                <w:rPr>
                  <w:noProof/>
                </w:rPr>
                <w:t xml:space="preserve">Firth, A., 2018. </w:t>
              </w:r>
              <w:r>
                <w:rPr>
                  <w:i/>
                  <w:iCs/>
                  <w:noProof/>
                </w:rPr>
                <w:t xml:space="preserve">Managing-Shipwrecks. </w:t>
              </w:r>
              <w:r>
                <w:rPr>
                  <w:noProof/>
                </w:rPr>
                <w:t xml:space="preserve">[Online] </w:t>
              </w:r>
              <w:r>
                <w:rPr>
                  <w:noProof/>
                </w:rPr>
                <w:br/>
                <w:t xml:space="preserve">Available at: </w:t>
              </w:r>
              <w:r>
                <w:rPr>
                  <w:noProof/>
                  <w:u w:val="single"/>
                </w:rPr>
                <w:t>file:///F:/Managing-Shipwrecks-April-2018-web.pdf</w:t>
              </w:r>
              <w:r>
                <w:rPr>
                  <w:noProof/>
                </w:rPr>
                <w:br/>
                <w:t>[Accessed 20 july 2019].</w:t>
              </w:r>
            </w:p>
            <w:p w:rsidR="008E4BFE" w:rsidRDefault="008E4BFE" w:rsidP="008E4BFE">
              <w:pPr>
                <w:pStyle w:val="Bibliography"/>
                <w:rPr>
                  <w:noProof/>
                </w:rPr>
              </w:pPr>
              <w:r>
                <w:rPr>
                  <w:noProof/>
                </w:rPr>
                <w:t xml:space="preserve">French, A. &amp;. J., 2001. Habitat Conservation. In: </w:t>
              </w:r>
              <w:r>
                <w:rPr>
                  <w:i/>
                  <w:iCs/>
                  <w:noProof/>
                </w:rPr>
                <w:t xml:space="preserve">Managing the Physical Environment. </w:t>
              </w:r>
              <w:r>
                <w:rPr>
                  <w:noProof/>
                </w:rPr>
                <w:t>Chichester : John Wiley &amp; Sons.</w:t>
              </w:r>
            </w:p>
            <w:p w:rsidR="008E4BFE" w:rsidRDefault="008E4BFE" w:rsidP="008E4BFE">
              <w:pPr>
                <w:pStyle w:val="Bibliography"/>
                <w:rPr>
                  <w:noProof/>
                </w:rPr>
              </w:pPr>
              <w:r>
                <w:rPr>
                  <w:noProof/>
                </w:rPr>
                <w:lastRenderedPageBreak/>
                <w:t xml:space="preserve">Hewison, W., 2000. </w:t>
              </w:r>
              <w:r>
                <w:rPr>
                  <w:i/>
                  <w:iCs/>
                  <w:noProof/>
                </w:rPr>
                <w:t xml:space="preserve">This Great Harbour Scapa Flow. </w:t>
              </w:r>
              <w:r>
                <w:rPr>
                  <w:noProof/>
                </w:rPr>
                <w:t>Third Edition ed. KirKwall: The Orcadian Limited.</w:t>
              </w:r>
            </w:p>
            <w:p w:rsidR="008E4BFE" w:rsidRDefault="008E4BFE" w:rsidP="008E4BFE">
              <w:pPr>
                <w:pStyle w:val="Bibliography"/>
                <w:rPr>
                  <w:noProof/>
                </w:rPr>
              </w:pPr>
              <w:r>
                <w:rPr>
                  <w:noProof/>
                </w:rPr>
                <w:t xml:space="preserve">Hictoric Environment Scottland, 2018-2019. </w:t>
              </w:r>
              <w:r>
                <w:rPr>
                  <w:i/>
                  <w:iCs/>
                  <w:noProof/>
                </w:rPr>
                <w:t xml:space="preserve">Scapa Flow Grants Awarded. </w:t>
              </w:r>
              <w:r>
                <w:rPr>
                  <w:noProof/>
                </w:rPr>
                <w:t xml:space="preserve">[Online] </w:t>
              </w:r>
              <w:r>
                <w:rPr>
                  <w:noProof/>
                </w:rPr>
                <w:br/>
                <w:t xml:space="preserve">Available at: </w:t>
              </w:r>
              <w:r>
                <w:rPr>
                  <w:noProof/>
                  <w:u w:val="single"/>
                </w:rPr>
                <w:t>file:///F:/diss%20scapa%20flow/grants-awarded-2018-19.pdf</w:t>
              </w:r>
              <w:r>
                <w:rPr>
                  <w:noProof/>
                </w:rPr>
                <w:br/>
                <w:t>[Accessed 10 08 2019].</w:t>
              </w:r>
            </w:p>
            <w:p w:rsidR="008E4BFE" w:rsidRDefault="008E4BFE" w:rsidP="008E4BFE">
              <w:pPr>
                <w:pStyle w:val="Bibliography"/>
                <w:rPr>
                  <w:noProof/>
                </w:rPr>
              </w:pPr>
              <w:r>
                <w:rPr>
                  <w:noProof/>
                </w:rPr>
                <w:t xml:space="preserve">Hictoric Environment Socttland, 2005. </w:t>
              </w:r>
              <w:r>
                <w:rPr>
                  <w:i/>
                  <w:iCs/>
                  <w:noProof/>
                </w:rPr>
                <w:t xml:space="preserve">A Practical Guide to the Strategic Environmental Assessment Directive. </w:t>
              </w:r>
              <w:r>
                <w:rPr>
                  <w:noProof/>
                </w:rPr>
                <w:t xml:space="preserve">[Online] </w:t>
              </w:r>
              <w:r>
                <w:rPr>
                  <w:noProof/>
                </w:rPr>
                <w:br/>
                <w:t xml:space="preserve">Available at: </w:t>
              </w:r>
              <w:r>
                <w:rPr>
                  <w:noProof/>
                  <w:u w:val="single"/>
                </w:rPr>
                <w:t>file:///F:/diss%20scapa%20flow/practicalguidesea.pdf</w:t>
              </w:r>
              <w:r>
                <w:rPr>
                  <w:noProof/>
                </w:rPr>
                <w:br/>
                <w:t>[Accessed 10 09 2019].</w:t>
              </w:r>
            </w:p>
            <w:p w:rsidR="008E4BFE" w:rsidRDefault="008E4BFE" w:rsidP="008E4BFE">
              <w:pPr>
                <w:pStyle w:val="Bibliography"/>
                <w:rPr>
                  <w:noProof/>
                </w:rPr>
              </w:pPr>
              <w:r>
                <w:rPr>
                  <w:noProof/>
                </w:rPr>
                <w:t xml:space="preserve">Historic England, 2015. </w:t>
              </w:r>
              <w:r>
                <w:rPr>
                  <w:i/>
                  <w:iCs/>
                  <w:noProof/>
                </w:rPr>
                <w:t xml:space="preserve">Accessing England's Protected Wreck sites/ Guidance Notes for Divers and Archaeologists. </w:t>
              </w:r>
              <w:r>
                <w:rPr>
                  <w:noProof/>
                </w:rPr>
                <w:t xml:space="preserve">[Online] </w:t>
              </w:r>
              <w:r>
                <w:rPr>
                  <w:noProof/>
                </w:rPr>
                <w:br/>
                <w:t xml:space="preserve">Available at: </w:t>
              </w:r>
              <w:r>
                <w:rPr>
                  <w:noProof/>
                  <w:u w:val="single"/>
                </w:rPr>
                <w:t>file:///F:/diss%20scapa%20flow/HEAG075%20Guidance%20notes%20for%20divers%20and%20archaeologists.pdf</w:t>
              </w:r>
              <w:r>
                <w:rPr>
                  <w:noProof/>
                </w:rPr>
                <w:br/>
                <w:t>[Accessed 02 08 2019].</w:t>
              </w:r>
            </w:p>
            <w:p w:rsidR="008E4BFE" w:rsidRDefault="008E4BFE" w:rsidP="008E4BFE">
              <w:pPr>
                <w:pStyle w:val="Bibliography"/>
                <w:rPr>
                  <w:noProof/>
                </w:rPr>
              </w:pPr>
              <w:r>
                <w:rPr>
                  <w:noProof/>
                </w:rPr>
                <w:t xml:space="preserve">Historic Environment Scotland, 2019. </w:t>
              </w:r>
              <w:r>
                <w:rPr>
                  <w:i/>
                  <w:iCs/>
                  <w:noProof/>
                </w:rPr>
                <w:t xml:space="preserve">ANALYSIS REPORT: SCAPA FLOW WARTIME UNDERWATER HERITAGE. </w:t>
              </w:r>
              <w:r>
                <w:rPr>
                  <w:noProof/>
                </w:rPr>
                <w:t xml:space="preserve">[Online] </w:t>
              </w:r>
              <w:r>
                <w:rPr>
                  <w:noProof/>
                </w:rPr>
                <w:br/>
                <w:t xml:space="preserve">Available at: </w:t>
              </w:r>
              <w:r>
                <w:rPr>
                  <w:noProof/>
                  <w:u w:val="single"/>
                </w:rPr>
                <w:t>file:///F:/diss%20scapa%20flow/scapa-flow-analysis-report.pdf</w:t>
              </w:r>
              <w:r>
                <w:rPr>
                  <w:noProof/>
                </w:rPr>
                <w:br/>
                <w:t>[Accessed 15 06 2019].</w:t>
              </w:r>
            </w:p>
            <w:p w:rsidR="008E4BFE" w:rsidRDefault="008E4BFE" w:rsidP="008E4BFE">
              <w:pPr>
                <w:pStyle w:val="Bibliography"/>
                <w:rPr>
                  <w:noProof/>
                </w:rPr>
              </w:pPr>
              <w:r>
                <w:rPr>
                  <w:noProof/>
                </w:rPr>
                <w:t xml:space="preserve">Historic Environment Scotland, 2019. </w:t>
              </w:r>
              <w:r>
                <w:rPr>
                  <w:i/>
                  <w:iCs/>
                  <w:noProof/>
                </w:rPr>
                <w:t xml:space="preserve">ANALYSIS REPORT: SCAPA FLOW WARTIME UNDERWATER HERITAGE. </w:t>
              </w:r>
              <w:r>
                <w:rPr>
                  <w:noProof/>
                </w:rPr>
                <w:t xml:space="preserve">[Online] </w:t>
              </w:r>
              <w:r>
                <w:rPr>
                  <w:noProof/>
                </w:rPr>
                <w:br/>
                <w:t xml:space="preserve">Available at: </w:t>
              </w:r>
              <w:r>
                <w:rPr>
                  <w:noProof/>
                  <w:u w:val="single"/>
                </w:rPr>
                <w:t>file:///F:/diss%20scapa%20flow/scapa-flow-analysis-report.pdf</w:t>
              </w:r>
              <w:r>
                <w:rPr>
                  <w:noProof/>
                </w:rPr>
                <w:br/>
                <w:t>[Accessed 15 06 2019].</w:t>
              </w:r>
            </w:p>
            <w:p w:rsidR="008E4BFE" w:rsidRDefault="008E4BFE" w:rsidP="008E4BFE">
              <w:pPr>
                <w:pStyle w:val="Bibliography"/>
                <w:rPr>
                  <w:noProof/>
                </w:rPr>
              </w:pPr>
              <w:r>
                <w:rPr>
                  <w:noProof/>
                </w:rPr>
                <w:t xml:space="preserve">Historic Socttland, 2007. </w:t>
              </w:r>
              <w:r>
                <w:rPr>
                  <w:i/>
                  <w:iCs/>
                  <w:noProof/>
                </w:rPr>
                <w:t xml:space="preserve">(SHEA) Scotland’s Historic Environment Audit. </w:t>
              </w:r>
              <w:r>
                <w:rPr>
                  <w:noProof/>
                </w:rPr>
                <w:t xml:space="preserve">[Online] </w:t>
              </w:r>
              <w:r>
                <w:rPr>
                  <w:noProof/>
                </w:rPr>
                <w:br/>
                <w:t xml:space="preserve">Available at: </w:t>
              </w:r>
              <w:r>
                <w:rPr>
                  <w:noProof/>
                  <w:u w:val="single"/>
                </w:rPr>
                <w:t>file:///F:/diss%20scapa%20flow/scapa%20flow%20shea%20report.pdf</w:t>
              </w:r>
              <w:r>
                <w:rPr>
                  <w:noProof/>
                </w:rPr>
                <w:br/>
                <w:t>[Accessed 10 06 2019].</w:t>
              </w:r>
            </w:p>
            <w:p w:rsidR="008E4BFE" w:rsidRDefault="008E4BFE" w:rsidP="008E4BFE">
              <w:pPr>
                <w:pStyle w:val="Bibliography"/>
                <w:rPr>
                  <w:noProof/>
                </w:rPr>
              </w:pPr>
              <w:r>
                <w:rPr>
                  <w:noProof/>
                </w:rPr>
                <w:t xml:space="preserve">historicenvironment.scot, 2020. </w:t>
              </w:r>
              <w:r>
                <w:rPr>
                  <w:i/>
                  <w:iCs/>
                  <w:noProof/>
                </w:rPr>
                <w:t xml:space="preserve">www.historicenvironment.scot/. </w:t>
              </w:r>
              <w:r>
                <w:rPr>
                  <w:noProof/>
                </w:rPr>
                <w:t xml:space="preserve">[Online] </w:t>
              </w:r>
              <w:r>
                <w:rPr>
                  <w:noProof/>
                </w:rPr>
                <w:br/>
                <w:t xml:space="preserve">Available at: </w:t>
              </w:r>
              <w:r>
                <w:rPr>
                  <w:noProof/>
                  <w:u w:val="single"/>
                </w:rPr>
                <w:t>https://www.historicenvironment.scot/</w:t>
              </w:r>
              <w:r>
                <w:rPr>
                  <w:noProof/>
                </w:rPr>
                <w:br/>
                <w:t>[Accessed 6 Jan 2020].</w:t>
              </w:r>
            </w:p>
            <w:p w:rsidR="008E4BFE" w:rsidRDefault="008E4BFE" w:rsidP="008E4BFE">
              <w:pPr>
                <w:pStyle w:val="Bibliography"/>
                <w:rPr>
                  <w:noProof/>
                </w:rPr>
              </w:pPr>
              <w:r>
                <w:rPr>
                  <w:noProof/>
                </w:rPr>
                <w:t xml:space="preserve">Ian.R.Calder, 1999. The Blue Revolution. In: </w:t>
              </w:r>
              <w:r>
                <w:rPr>
                  <w:i/>
                  <w:iCs/>
                  <w:noProof/>
                </w:rPr>
                <w:t xml:space="preserve">and Use and Integratted Water Resources Management. </w:t>
              </w:r>
              <w:r>
                <w:rPr>
                  <w:noProof/>
                </w:rPr>
                <w:t>London: Earthscan Publications.</w:t>
              </w:r>
            </w:p>
            <w:p w:rsidR="008E4BFE" w:rsidRDefault="008E4BFE" w:rsidP="008E4BFE">
              <w:pPr>
                <w:pStyle w:val="Bibliography"/>
                <w:rPr>
                  <w:noProof/>
                </w:rPr>
              </w:pPr>
              <w:r>
                <w:rPr>
                  <w:noProof/>
                </w:rPr>
                <w:t xml:space="preserve">Kendall, J., 2020. </w:t>
              </w:r>
              <w:r>
                <w:rPr>
                  <w:i/>
                  <w:iCs/>
                  <w:noProof/>
                </w:rPr>
                <w:t xml:space="preserve">Global Underwater Explorers. </w:t>
              </w:r>
              <w:r>
                <w:rPr>
                  <w:noProof/>
                </w:rPr>
                <w:t xml:space="preserve">[Online] </w:t>
              </w:r>
              <w:r>
                <w:rPr>
                  <w:noProof/>
                </w:rPr>
                <w:br/>
                <w:t xml:space="preserve">Available at: </w:t>
              </w:r>
              <w:r>
                <w:rPr>
                  <w:noProof/>
                  <w:u w:val="single"/>
                </w:rPr>
                <w:t>www.johnkendall.com</w:t>
              </w:r>
              <w:r>
                <w:rPr>
                  <w:noProof/>
                </w:rPr>
                <w:br/>
                <w:t>[Accessed 22 February 2020].</w:t>
              </w:r>
            </w:p>
            <w:p w:rsidR="008E4BFE" w:rsidRDefault="008E4BFE" w:rsidP="008E4BFE">
              <w:pPr>
                <w:pStyle w:val="Bibliography"/>
                <w:rPr>
                  <w:noProof/>
                </w:rPr>
              </w:pPr>
              <w:r>
                <w:rPr>
                  <w:noProof/>
                </w:rPr>
                <w:t xml:space="preserve">Kendall, J., 2020. </w:t>
              </w:r>
              <w:r>
                <w:rPr>
                  <w:i/>
                  <w:iCs/>
                  <w:noProof/>
                </w:rPr>
                <w:t xml:space="preserve">Global Underwater Explorers. [Online]. </w:t>
              </w:r>
              <w:r>
                <w:rPr>
                  <w:noProof/>
                </w:rPr>
                <w:t xml:space="preserve">[Online] </w:t>
              </w:r>
              <w:r>
                <w:rPr>
                  <w:noProof/>
                </w:rPr>
                <w:br/>
                <w:t xml:space="preserve">Available at: </w:t>
              </w:r>
              <w:r>
                <w:rPr>
                  <w:noProof/>
                  <w:u w:val="single"/>
                </w:rPr>
                <w:t>www.johnkendall.com</w:t>
              </w:r>
              <w:r>
                <w:rPr>
                  <w:noProof/>
                </w:rPr>
                <w:br/>
                <w:t>[Accessed 22 02 2020].</w:t>
              </w:r>
            </w:p>
            <w:p w:rsidR="008E4BFE" w:rsidRDefault="008E4BFE" w:rsidP="008E4BFE">
              <w:pPr>
                <w:pStyle w:val="Bibliography"/>
                <w:rPr>
                  <w:noProof/>
                </w:rPr>
              </w:pPr>
              <w:r>
                <w:rPr>
                  <w:noProof/>
                </w:rPr>
                <w:t xml:space="preserve">Meara, D., 2019. The Great Scuttle. In: First, ed. </w:t>
              </w:r>
              <w:r>
                <w:rPr>
                  <w:i/>
                  <w:iCs/>
                  <w:noProof/>
                </w:rPr>
                <w:t xml:space="preserve">The End of the German High seas Fleet Witnessing History. </w:t>
              </w:r>
              <w:r>
                <w:rPr>
                  <w:noProof/>
                </w:rPr>
                <w:t>s.l.:Amberley Pubinshing.</w:t>
              </w:r>
            </w:p>
            <w:p w:rsidR="008E4BFE" w:rsidRDefault="008E4BFE" w:rsidP="008E4BFE">
              <w:pPr>
                <w:pStyle w:val="Bibliography"/>
                <w:rPr>
                  <w:noProof/>
                </w:rPr>
              </w:pPr>
              <w:r>
                <w:rPr>
                  <w:noProof/>
                </w:rPr>
                <w:t xml:space="preserve">Mearn, D., 2019. The Great Scuttle. In: First, ed. </w:t>
              </w:r>
              <w:r>
                <w:rPr>
                  <w:i/>
                  <w:iCs/>
                  <w:noProof/>
                </w:rPr>
                <w:t xml:space="preserve">The End of the German High seas Fleet Witnessing History. </w:t>
              </w:r>
              <w:r>
                <w:rPr>
                  <w:noProof/>
                </w:rPr>
                <w:t>s.l.:Amberley Pubinshing.</w:t>
              </w:r>
            </w:p>
            <w:p w:rsidR="008E4BFE" w:rsidRDefault="008E4BFE" w:rsidP="008E4BFE">
              <w:pPr>
                <w:pStyle w:val="Bibliography"/>
                <w:rPr>
                  <w:noProof/>
                </w:rPr>
              </w:pPr>
              <w:r>
                <w:rPr>
                  <w:noProof/>
                </w:rPr>
                <w:lastRenderedPageBreak/>
                <w:t xml:space="preserve">Mearn, D., 2019. The Great Scuttle. In: First, ed. </w:t>
              </w:r>
              <w:r>
                <w:rPr>
                  <w:i/>
                  <w:iCs/>
                  <w:noProof/>
                </w:rPr>
                <w:t xml:space="preserve">The End of the German High seas Fleet Witnessing History. </w:t>
              </w:r>
              <w:r>
                <w:rPr>
                  <w:noProof/>
                </w:rPr>
                <w:t>s.l.:Amberley Pubinshing.</w:t>
              </w:r>
            </w:p>
            <w:p w:rsidR="008E4BFE" w:rsidRDefault="008E4BFE" w:rsidP="008E4BFE">
              <w:pPr>
                <w:pStyle w:val="Bibliography"/>
                <w:rPr>
                  <w:noProof/>
                </w:rPr>
              </w:pPr>
              <w:r>
                <w:rPr>
                  <w:noProof/>
                </w:rPr>
                <w:t xml:space="preserve">Morgan, J., 2020. </w:t>
              </w:r>
              <w:r>
                <w:rPr>
                  <w:i/>
                  <w:iCs/>
                  <w:noProof/>
                </w:rPr>
                <w:t xml:space="preserve">Focus on UK Marine Life. </w:t>
              </w:r>
              <w:r>
                <w:rPr>
                  <w:noProof/>
                </w:rPr>
                <w:t>Coverntry, https://www.godvingshow.com/dive-show-speakers.</w:t>
              </w:r>
            </w:p>
            <w:p w:rsidR="008E4BFE" w:rsidRDefault="008E4BFE" w:rsidP="008E4BFE">
              <w:pPr>
                <w:pStyle w:val="Bibliography"/>
                <w:rPr>
                  <w:noProof/>
                </w:rPr>
              </w:pPr>
              <w:r>
                <w:rPr>
                  <w:noProof/>
                </w:rPr>
                <w:t xml:space="preserve">Morgan, J., 2020. </w:t>
              </w:r>
              <w:r>
                <w:rPr>
                  <w:i/>
                  <w:iCs/>
                  <w:noProof/>
                </w:rPr>
                <w:t xml:space="preserve">Focus on UK Marine Life. </w:t>
              </w:r>
              <w:r>
                <w:rPr>
                  <w:noProof/>
                </w:rPr>
                <w:t>Coventry, https://www.godivingshow.com/dive-show-speakers.</w:t>
              </w:r>
            </w:p>
            <w:p w:rsidR="008E4BFE" w:rsidRDefault="008E4BFE" w:rsidP="008E4BFE">
              <w:pPr>
                <w:pStyle w:val="Bibliography"/>
                <w:rPr>
                  <w:noProof/>
                </w:rPr>
              </w:pPr>
              <w:r>
                <w:rPr>
                  <w:noProof/>
                </w:rPr>
                <w:t xml:space="preserve">Muir, T., 2019. Time Line. </w:t>
              </w:r>
              <w:r>
                <w:rPr>
                  <w:i/>
                  <w:iCs/>
                  <w:noProof/>
                </w:rPr>
                <w:t xml:space="preserve">Salvaging the German Fleet , </w:t>
              </w:r>
              <w:r>
                <w:rPr>
                  <w:noProof/>
                </w:rPr>
                <w:t>1(1), pp. 2-4.</w:t>
              </w:r>
            </w:p>
            <w:p w:rsidR="008E4BFE" w:rsidRDefault="008E4BFE" w:rsidP="008E4BFE">
              <w:pPr>
                <w:pStyle w:val="Bibliography"/>
                <w:rPr>
                  <w:noProof/>
                </w:rPr>
              </w:pPr>
              <w:r>
                <w:rPr>
                  <w:noProof/>
                </w:rPr>
                <w:t xml:space="preserve">Muir, T., 2019. Time Line. </w:t>
              </w:r>
              <w:r>
                <w:rPr>
                  <w:i/>
                  <w:iCs/>
                  <w:noProof/>
                </w:rPr>
                <w:t xml:space="preserve">Salvaging the German Fleet, </w:t>
              </w:r>
              <w:r>
                <w:rPr>
                  <w:noProof/>
                </w:rPr>
                <w:t>1(1), pp. 2-3.</w:t>
              </w:r>
            </w:p>
            <w:p w:rsidR="008E4BFE" w:rsidRDefault="008E4BFE" w:rsidP="008E4BFE">
              <w:pPr>
                <w:pStyle w:val="Bibliography"/>
                <w:rPr>
                  <w:noProof/>
                </w:rPr>
              </w:pPr>
              <w:r>
                <w:rPr>
                  <w:noProof/>
                </w:rPr>
                <w:t xml:space="preserve">Orkney Islands Council , 2014-2019. </w:t>
              </w:r>
              <w:r>
                <w:rPr>
                  <w:i/>
                  <w:iCs/>
                  <w:noProof/>
                </w:rPr>
                <w:t xml:space="preserve">Orkney.com. </w:t>
              </w:r>
              <w:r>
                <w:rPr>
                  <w:noProof/>
                </w:rPr>
                <w:t xml:space="preserve">[Online] </w:t>
              </w:r>
              <w:r>
                <w:rPr>
                  <w:noProof/>
                </w:rPr>
                <w:br/>
                <w:t xml:space="preserve">Available at: </w:t>
              </w:r>
              <w:r>
                <w:rPr>
                  <w:noProof/>
                  <w:u w:val="single"/>
                </w:rPr>
                <w:t>https://www.orkney.com/things/nature</w:t>
              </w:r>
              <w:r>
                <w:rPr>
                  <w:noProof/>
                </w:rPr>
                <w:br/>
                <w:t>[Accessed 6th November 2019].</w:t>
              </w:r>
            </w:p>
            <w:p w:rsidR="008E4BFE" w:rsidRDefault="008E4BFE" w:rsidP="008E4BFE">
              <w:pPr>
                <w:pStyle w:val="Bibliography"/>
                <w:rPr>
                  <w:noProof/>
                </w:rPr>
              </w:pPr>
              <w:r>
                <w:rPr>
                  <w:noProof/>
                </w:rPr>
                <w:t xml:space="preserve">orkney.gov.uk, 2019. </w:t>
              </w:r>
              <w:r>
                <w:rPr>
                  <w:i/>
                  <w:iCs/>
                  <w:noProof/>
                </w:rPr>
                <w:t xml:space="preserve">www.orkney.gov.uk/Service-Directory/S/orkney-museum.htm. </w:t>
              </w:r>
              <w:r>
                <w:rPr>
                  <w:noProof/>
                </w:rPr>
                <w:t xml:space="preserve">[Online] </w:t>
              </w:r>
              <w:r>
                <w:rPr>
                  <w:noProof/>
                </w:rPr>
                <w:br/>
                <w:t xml:space="preserve">Available at: </w:t>
              </w:r>
              <w:r>
                <w:rPr>
                  <w:noProof/>
                  <w:u w:val="single"/>
                </w:rPr>
                <w:t>https://www.orkney.gov.uk/Service-Directory/S/orkney-museum.htm</w:t>
              </w:r>
              <w:r>
                <w:rPr>
                  <w:noProof/>
                </w:rPr>
                <w:br/>
                <w:t>[Accessed 6 Jan 2020].</w:t>
              </w:r>
            </w:p>
            <w:p w:rsidR="008E4BFE" w:rsidRDefault="008E4BFE" w:rsidP="008E4BFE">
              <w:pPr>
                <w:pStyle w:val="Bibliography"/>
                <w:rPr>
                  <w:noProof/>
                </w:rPr>
              </w:pPr>
              <w:r>
                <w:rPr>
                  <w:noProof/>
                </w:rPr>
                <w:t xml:space="preserve">orkney.gov.uk, 2020. </w:t>
              </w:r>
              <w:r>
                <w:rPr>
                  <w:i/>
                  <w:iCs/>
                  <w:noProof/>
                </w:rPr>
                <w:t xml:space="preserve">scapa-flow-visitor-centre-and-museum. </w:t>
              </w:r>
              <w:r>
                <w:rPr>
                  <w:noProof/>
                </w:rPr>
                <w:t xml:space="preserve">[Online] </w:t>
              </w:r>
              <w:r>
                <w:rPr>
                  <w:noProof/>
                </w:rPr>
                <w:br/>
                <w:t xml:space="preserve">Available at: </w:t>
              </w:r>
              <w:r>
                <w:rPr>
                  <w:noProof/>
                  <w:u w:val="single"/>
                </w:rPr>
                <w:t>https://www.orkney.gov.uk/Service-Directory/S/scapa-flow-visitor-centre-and-museum_2.htm</w:t>
              </w:r>
              <w:r>
                <w:rPr>
                  <w:noProof/>
                </w:rPr>
                <w:br/>
                <w:t>[Accessed 3rd Feb 2020].</w:t>
              </w:r>
            </w:p>
            <w:p w:rsidR="008E4BFE" w:rsidRDefault="008E4BFE" w:rsidP="008E4BFE">
              <w:pPr>
                <w:pStyle w:val="Bibliography"/>
                <w:rPr>
                  <w:noProof/>
                </w:rPr>
              </w:pPr>
              <w:r>
                <w:rPr>
                  <w:noProof/>
                </w:rPr>
                <w:t xml:space="preserve">Paul, S., 2009. Estmatation of Corrosion Rate of Mild Steel in Sea Water and Applicationof Genetic Algorithms to find Miniumum Corrosion Rate. </w:t>
              </w:r>
              <w:r>
                <w:rPr>
                  <w:i/>
                  <w:iCs/>
                  <w:noProof/>
                </w:rPr>
                <w:t xml:space="preserve">Canadian Metallurgical Quarterly, </w:t>
              </w:r>
              <w:r>
                <w:rPr>
                  <w:noProof/>
                </w:rPr>
                <w:t>49(1), pp. 1-8.</w:t>
              </w:r>
            </w:p>
            <w:p w:rsidR="008E4BFE" w:rsidRDefault="008E4BFE" w:rsidP="008E4BFE">
              <w:pPr>
                <w:pStyle w:val="Bibliography"/>
                <w:rPr>
                  <w:noProof/>
                </w:rPr>
              </w:pPr>
              <w:r>
                <w:rPr>
                  <w:noProof/>
                </w:rPr>
                <w:t xml:space="preserve">Paul, S., 2009. Estmatation of Corrosion Rate of Mild Steel in Sea Water and Applicationof Genetic Algorithms to find Miniumum Corrosion Rate. </w:t>
              </w:r>
              <w:r>
                <w:rPr>
                  <w:i/>
                  <w:iCs/>
                  <w:noProof/>
                </w:rPr>
                <w:t xml:space="preserve">Canadian Metallurgical Quarterly, </w:t>
              </w:r>
              <w:r>
                <w:rPr>
                  <w:noProof/>
                </w:rPr>
                <w:t>49(1), pp. 1-8.</w:t>
              </w:r>
            </w:p>
            <w:p w:rsidR="008E4BFE" w:rsidRDefault="008E4BFE" w:rsidP="008E4BFE">
              <w:pPr>
                <w:pStyle w:val="Bibliography"/>
                <w:rPr>
                  <w:noProof/>
                </w:rPr>
              </w:pPr>
              <w:r>
                <w:rPr>
                  <w:noProof/>
                </w:rPr>
                <w:t xml:space="preserve">Pearce, S. M., 1990. </w:t>
              </w:r>
              <w:r>
                <w:rPr>
                  <w:i/>
                  <w:iCs/>
                  <w:noProof/>
                </w:rPr>
                <w:t xml:space="preserve">Archaeological Curatorship. </w:t>
              </w:r>
              <w:r>
                <w:rPr>
                  <w:noProof/>
                </w:rPr>
                <w:t>London: Leicester University Press.</w:t>
              </w:r>
            </w:p>
            <w:p w:rsidR="008E4BFE" w:rsidRDefault="008E4BFE" w:rsidP="008E4BFE">
              <w:pPr>
                <w:pStyle w:val="Bibliography"/>
                <w:rPr>
                  <w:noProof/>
                </w:rPr>
              </w:pPr>
              <w:r>
                <w:rPr>
                  <w:noProof/>
                </w:rPr>
                <w:t xml:space="preserve">Personal, C., 2019. </w:t>
              </w:r>
              <w:r>
                <w:rPr>
                  <w:i/>
                  <w:iCs/>
                  <w:noProof/>
                </w:rPr>
                <w:t xml:space="preserve">Locals from Scapa Flow </w:t>
              </w:r>
              <w:r>
                <w:rPr>
                  <w:noProof/>
                </w:rPr>
                <w:t>[Interview] (Aug 2019).</w:t>
              </w:r>
            </w:p>
            <w:p w:rsidR="008E4BFE" w:rsidRDefault="008E4BFE" w:rsidP="008E4BFE">
              <w:pPr>
                <w:pStyle w:val="Bibliography"/>
                <w:rPr>
                  <w:noProof/>
                </w:rPr>
              </w:pPr>
              <w:r>
                <w:rPr>
                  <w:noProof/>
                </w:rPr>
                <w:t xml:space="preserve">Ransley, J., 2007. Rigourous Reasoning, Reflexive Research and the Space for 'Alternative Archaeologies'. Questions for Maritime Archaeological Heritage Management. </w:t>
              </w:r>
              <w:r>
                <w:rPr>
                  <w:i/>
                  <w:iCs/>
                  <w:noProof/>
                </w:rPr>
                <w:t xml:space="preserve">The International Journal of Nautical Archaeology, </w:t>
              </w:r>
              <w:r>
                <w:rPr>
                  <w:noProof/>
                </w:rPr>
                <w:t>36(2), pp. 221-237.</w:t>
              </w:r>
            </w:p>
            <w:p w:rsidR="008E4BFE" w:rsidRDefault="008E4BFE" w:rsidP="008E4BFE">
              <w:pPr>
                <w:pStyle w:val="Bibliography"/>
                <w:rPr>
                  <w:noProof/>
                </w:rPr>
              </w:pPr>
              <w:r>
                <w:rPr>
                  <w:noProof/>
                </w:rPr>
                <w:t xml:space="preserve">Scottish Government, 2013. </w:t>
              </w:r>
              <w:r>
                <w:rPr>
                  <w:i/>
                  <w:iCs/>
                  <w:noProof/>
                </w:rPr>
                <w:t xml:space="preserve">Scapa flow strategic environmential assessment. </w:t>
              </w:r>
              <w:r>
                <w:rPr>
                  <w:noProof/>
                </w:rPr>
                <w:t xml:space="preserve">[Online] </w:t>
              </w:r>
              <w:r>
                <w:rPr>
                  <w:noProof/>
                </w:rPr>
                <w:br/>
                <w:t xml:space="preserve">Available at: </w:t>
              </w:r>
              <w:r>
                <w:rPr>
                  <w:noProof/>
                  <w:u w:val="single"/>
                </w:rPr>
                <w:t>file:///F:/diss%20scapa%20flow/strategic%20environmential%20assessment.pdf</w:t>
              </w:r>
              <w:r>
                <w:rPr>
                  <w:noProof/>
                </w:rPr>
                <w:br/>
                <w:t>[Accessed 30 06 2019].</w:t>
              </w:r>
            </w:p>
            <w:p w:rsidR="008E4BFE" w:rsidRDefault="008E4BFE" w:rsidP="008E4BFE">
              <w:pPr>
                <w:pStyle w:val="Bibliography"/>
                <w:rPr>
                  <w:noProof/>
                </w:rPr>
              </w:pPr>
              <w:r>
                <w:rPr>
                  <w:noProof/>
                </w:rPr>
                <w:t xml:space="preserve">Sottish Government, 2006. </w:t>
              </w:r>
              <w:r>
                <w:rPr>
                  <w:i/>
                  <w:iCs/>
                  <w:noProof/>
                </w:rPr>
                <w:t xml:space="preserve">ANCIENT MONUMENTS AND ARCHAEOLOGICAL AREAS ACT 1979. </w:t>
              </w:r>
              <w:r>
                <w:rPr>
                  <w:noProof/>
                </w:rPr>
                <w:t xml:space="preserve">[Online] </w:t>
              </w:r>
              <w:r>
                <w:rPr>
                  <w:noProof/>
                </w:rPr>
                <w:br/>
                <w:t xml:space="preserve">Available at: </w:t>
              </w:r>
              <w:r>
                <w:rPr>
                  <w:noProof/>
                  <w:u w:val="single"/>
                </w:rPr>
                <w:t>file:///F:/diss%20scapa%20flow/rowallan-public-enquiry-2009-report-2.pdf</w:t>
              </w:r>
              <w:r>
                <w:rPr>
                  <w:noProof/>
                </w:rPr>
                <w:br/>
                <w:t>[Accessed 10 09 2019].</w:t>
              </w:r>
            </w:p>
            <w:p w:rsidR="008E4BFE" w:rsidRDefault="008E4BFE" w:rsidP="008E4BFE">
              <w:pPr>
                <w:pStyle w:val="Bibliography"/>
                <w:rPr>
                  <w:noProof/>
                </w:rPr>
              </w:pPr>
              <w:r>
                <w:rPr>
                  <w:noProof/>
                </w:rPr>
                <w:t xml:space="preserve">Stratigea, V. A. a. A., 2019. Sustainable Management of Underwater Cultural Heritage: The Route from Discovery to Engagement - Open Issues in the Mediterranean. </w:t>
              </w:r>
              <w:r>
                <w:rPr>
                  <w:i/>
                  <w:iCs/>
                  <w:noProof/>
                </w:rPr>
                <w:t xml:space="preserve">Heritage, </w:t>
              </w:r>
              <w:r>
                <w:rPr>
                  <w:noProof/>
                </w:rPr>
                <w:t>Volume 2, pp. 1588-1613.</w:t>
              </w:r>
            </w:p>
            <w:p w:rsidR="008E4BFE" w:rsidRDefault="008E4BFE" w:rsidP="008E4BFE">
              <w:pPr>
                <w:pStyle w:val="Bibliography"/>
                <w:rPr>
                  <w:noProof/>
                </w:rPr>
              </w:pPr>
              <w:r>
                <w:rPr>
                  <w:noProof/>
                </w:rPr>
                <w:t xml:space="preserve">The European Marine Energy Centre, 2019. </w:t>
              </w:r>
              <w:r>
                <w:rPr>
                  <w:i/>
                  <w:iCs/>
                  <w:noProof/>
                </w:rPr>
                <w:t xml:space="preserve">Scapa Flow scale Test Site - Environmental description, </w:t>
              </w:r>
              <w:r>
                <w:rPr>
                  <w:noProof/>
                </w:rPr>
                <w:t>s.l.: EMEC.</w:t>
              </w:r>
            </w:p>
            <w:p w:rsidR="008E4BFE" w:rsidRDefault="008E4BFE" w:rsidP="008E4BFE">
              <w:pPr>
                <w:pStyle w:val="Bibliography"/>
                <w:rPr>
                  <w:noProof/>
                </w:rPr>
              </w:pPr>
              <w:r>
                <w:rPr>
                  <w:noProof/>
                </w:rPr>
                <w:lastRenderedPageBreak/>
                <w:t xml:space="preserve">Towrie, S., 1996-2019. </w:t>
              </w:r>
              <w:r>
                <w:rPr>
                  <w:i/>
                  <w:iCs/>
                  <w:noProof/>
                </w:rPr>
                <w:t xml:space="preserve">The Climate of Orkney. </w:t>
              </w:r>
              <w:r>
                <w:rPr>
                  <w:noProof/>
                </w:rPr>
                <w:t xml:space="preserve">[Online] </w:t>
              </w:r>
              <w:r>
                <w:rPr>
                  <w:noProof/>
                </w:rPr>
                <w:br/>
                <w:t xml:space="preserve">Available at: </w:t>
              </w:r>
              <w:r>
                <w:rPr>
                  <w:noProof/>
                  <w:u w:val="single"/>
                </w:rPr>
                <w:t>http://www.orkneyjar.com/orkney/climate.htm</w:t>
              </w:r>
              <w:r>
                <w:rPr>
                  <w:noProof/>
                </w:rPr>
                <w:br/>
                <w:t>[Accessed 6th November 2019].</w:t>
              </w:r>
            </w:p>
            <w:p w:rsidR="008E4BFE" w:rsidRDefault="008E4BFE" w:rsidP="008E4BFE">
              <w:pPr>
                <w:pStyle w:val="Bibliography"/>
                <w:rPr>
                  <w:noProof/>
                </w:rPr>
              </w:pPr>
              <w:r>
                <w:rPr>
                  <w:noProof/>
                </w:rPr>
                <w:t xml:space="preserve">Trumbull, R., 1972, April 30th. The 'Graveyard' Lure of Truk Lagoon. </w:t>
              </w:r>
              <w:r>
                <w:rPr>
                  <w:i/>
                  <w:iCs/>
                  <w:noProof/>
                </w:rPr>
                <w:t>New York Times.</w:t>
              </w:r>
            </w:p>
            <w:p w:rsidR="008E4BFE" w:rsidRDefault="008E4BFE" w:rsidP="008E4BFE">
              <w:pPr>
                <w:pStyle w:val="Bibliography"/>
                <w:rPr>
                  <w:noProof/>
                </w:rPr>
              </w:pPr>
              <w:r>
                <w:rPr>
                  <w:noProof/>
                </w:rPr>
                <w:t xml:space="preserve">UNESCO, 2012. </w:t>
              </w:r>
              <w:r>
                <w:rPr>
                  <w:i/>
                  <w:iCs/>
                  <w:noProof/>
                </w:rPr>
                <w:t xml:space="preserve">www.unesco.org. </w:t>
              </w:r>
              <w:r>
                <w:rPr>
                  <w:noProof/>
                </w:rPr>
                <w:t xml:space="preserve">[Online] </w:t>
              </w:r>
              <w:r>
                <w:rPr>
                  <w:noProof/>
                </w:rPr>
                <w:br/>
                <w:t xml:space="preserve">Available at: </w:t>
              </w:r>
              <w:r>
                <w:rPr>
                  <w:noProof/>
                  <w:u w:val="single"/>
                </w:rPr>
                <w:t>http://www.unesco.org/new/en/culture/themes/underwater-cultural-heritage/protection/protection/protection-and-management/ 05.01.2020</w:t>
              </w:r>
              <w:r>
                <w:rPr>
                  <w:noProof/>
                </w:rPr>
                <w:br/>
                <w:t>[Accessed 5 January 2020].</w:t>
              </w:r>
            </w:p>
            <w:p w:rsidR="008E4BFE" w:rsidRDefault="008E4BFE" w:rsidP="008E4BFE">
              <w:pPr>
                <w:pStyle w:val="Bibliography"/>
                <w:rPr>
                  <w:noProof/>
                </w:rPr>
              </w:pPr>
              <w:r>
                <w:rPr>
                  <w:noProof/>
                </w:rPr>
                <w:t xml:space="preserve">UNESCO, 2012. </w:t>
              </w:r>
              <w:r>
                <w:rPr>
                  <w:i/>
                  <w:iCs/>
                  <w:noProof/>
                </w:rPr>
                <w:t xml:space="preserve">www.unesco.org. </w:t>
              </w:r>
              <w:r>
                <w:rPr>
                  <w:noProof/>
                </w:rPr>
                <w:t xml:space="preserve">[Online] </w:t>
              </w:r>
              <w:r>
                <w:rPr>
                  <w:noProof/>
                </w:rPr>
                <w:br/>
                <w:t xml:space="preserve">Available at: </w:t>
              </w:r>
              <w:r>
                <w:rPr>
                  <w:noProof/>
                  <w:u w:val="single"/>
                </w:rPr>
                <w:t>http://www.unesco.org/new/fileadmin/MULTIMEDIA/HQ/CLT/pdf/UNIT3.pdf</w:t>
              </w:r>
              <w:r>
                <w:rPr>
                  <w:noProof/>
                </w:rPr>
                <w:br/>
                <w:t>[Accessed 5th January 2020].</w:t>
              </w:r>
            </w:p>
            <w:p w:rsidR="008E4BFE" w:rsidRDefault="008E4BFE" w:rsidP="008E4BFE">
              <w:pPr>
                <w:pStyle w:val="Bibliography"/>
                <w:rPr>
                  <w:noProof/>
                </w:rPr>
              </w:pPr>
              <w:r>
                <w:rPr>
                  <w:noProof/>
                </w:rPr>
                <w:t xml:space="preserve">Vat, D. V. D., 2007. </w:t>
              </w:r>
              <w:r>
                <w:rPr>
                  <w:i/>
                  <w:iCs/>
                  <w:noProof/>
                </w:rPr>
                <w:t xml:space="preserve">The Grand Scuttle: the sinking of the German fleet at scapa Flow in 1919. </w:t>
              </w:r>
              <w:r>
                <w:rPr>
                  <w:noProof/>
                </w:rPr>
                <w:t>3rd ed. Edinburgh: Birlinn.</w:t>
              </w:r>
            </w:p>
            <w:p w:rsidR="008E4BFE" w:rsidRDefault="008E4BFE" w:rsidP="008E4BFE">
              <w:pPr>
                <w:pStyle w:val="Bibliography"/>
                <w:rPr>
                  <w:noProof/>
                </w:rPr>
              </w:pPr>
              <w:r>
                <w:rPr>
                  <w:noProof/>
                </w:rPr>
                <w:t xml:space="preserve">Wilson, B., 2019. </w:t>
              </w:r>
              <w:r>
                <w:rPr>
                  <w:i/>
                  <w:iCs/>
                  <w:noProof/>
                </w:rPr>
                <w:t xml:space="preserve">Salvaging the German Fleet: our enduring legacy 1919-2019. </w:t>
              </w:r>
              <w:r>
                <w:rPr>
                  <w:noProof/>
                </w:rPr>
                <w:t>1st ed. Orkney: Stromness Museum.</w:t>
              </w:r>
            </w:p>
            <w:p w:rsidR="008E4BFE" w:rsidRDefault="008E4BFE" w:rsidP="008E4BFE">
              <w:pPr>
                <w:pStyle w:val="Bibliography"/>
                <w:rPr>
                  <w:noProof/>
                </w:rPr>
              </w:pPr>
              <w:r>
                <w:rPr>
                  <w:noProof/>
                </w:rPr>
                <w:t xml:space="preserve">Wood, L., 2018. Scapa Flow. In: Third, ed. </w:t>
              </w:r>
              <w:r>
                <w:rPr>
                  <w:i/>
                  <w:iCs/>
                  <w:noProof/>
                </w:rPr>
                <w:t xml:space="preserve">The Definitive Guide to Scapa Flow. </w:t>
              </w:r>
              <w:r>
                <w:rPr>
                  <w:noProof/>
                </w:rPr>
                <w:t>Essex: AquaPress book.</w:t>
              </w:r>
            </w:p>
            <w:p w:rsidR="000113EA" w:rsidRDefault="000113EA" w:rsidP="008E4BFE">
              <w:r w:rsidRPr="000113EA">
                <w:rPr>
                  <w:rFonts w:ascii="Calibri" w:eastAsia="Calibri" w:hAnsi="Calibri" w:cs="Times New Roman"/>
                  <w:b/>
                  <w:bCs/>
                  <w:noProof/>
                </w:rPr>
                <w:fldChar w:fldCharType="end"/>
              </w:r>
            </w:p>
          </w:sdtContent>
        </w:sdt>
      </w:sdtContent>
    </w:sdt>
    <w:p w:rsidR="00E06D3E" w:rsidRDefault="00E06D3E"/>
    <w:sectPr w:rsidR="00E06D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2408D"/>
    <w:multiLevelType w:val="hybridMultilevel"/>
    <w:tmpl w:val="6B2614EC"/>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1785087"/>
    <w:multiLevelType w:val="hybridMultilevel"/>
    <w:tmpl w:val="A1BC1A3E"/>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410973"/>
    <w:multiLevelType w:val="hybridMultilevel"/>
    <w:tmpl w:val="E968F4C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EC6A64"/>
    <w:multiLevelType w:val="hybridMultilevel"/>
    <w:tmpl w:val="D0B42B2E"/>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3DF5D56"/>
    <w:multiLevelType w:val="hybridMultilevel"/>
    <w:tmpl w:val="F252C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5D380D"/>
    <w:multiLevelType w:val="hybridMultilevel"/>
    <w:tmpl w:val="08BC9462"/>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4C22176"/>
    <w:multiLevelType w:val="hybridMultilevel"/>
    <w:tmpl w:val="26AC1CC8"/>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5A854DF"/>
    <w:multiLevelType w:val="hybridMultilevel"/>
    <w:tmpl w:val="689EF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77179C"/>
    <w:multiLevelType w:val="hybridMultilevel"/>
    <w:tmpl w:val="BEA2FA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F95997"/>
    <w:multiLevelType w:val="hybridMultilevel"/>
    <w:tmpl w:val="F10CF3D0"/>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996FA4"/>
    <w:multiLevelType w:val="hybridMultilevel"/>
    <w:tmpl w:val="D8861B76"/>
    <w:lvl w:ilvl="0" w:tplc="CDB67524">
      <w:start w:val="1"/>
      <w:numFmt w:val="decimal"/>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4A071A"/>
    <w:multiLevelType w:val="hybridMultilevel"/>
    <w:tmpl w:val="31620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A42489"/>
    <w:multiLevelType w:val="hybridMultilevel"/>
    <w:tmpl w:val="3F7A9654"/>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EB0512"/>
    <w:multiLevelType w:val="hybridMultilevel"/>
    <w:tmpl w:val="44EA1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1C45BF"/>
    <w:multiLevelType w:val="hybridMultilevel"/>
    <w:tmpl w:val="F3B63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7"/>
  </w:num>
  <w:num w:numId="4">
    <w:abstractNumId w:val="4"/>
  </w:num>
  <w:num w:numId="5">
    <w:abstractNumId w:val="11"/>
  </w:num>
  <w:num w:numId="6">
    <w:abstractNumId w:val="10"/>
  </w:num>
  <w:num w:numId="7">
    <w:abstractNumId w:val="8"/>
  </w:num>
  <w:num w:numId="8">
    <w:abstractNumId w:val="3"/>
  </w:num>
  <w:num w:numId="9">
    <w:abstractNumId w:val="6"/>
  </w:num>
  <w:num w:numId="10">
    <w:abstractNumId w:val="5"/>
  </w:num>
  <w:num w:numId="11">
    <w:abstractNumId w:val="0"/>
  </w:num>
  <w:num w:numId="12">
    <w:abstractNumId w:val="12"/>
  </w:num>
  <w:num w:numId="13">
    <w:abstractNumId w:val="13"/>
  </w:num>
  <w:num w:numId="14">
    <w:abstractNumId w:val="9"/>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9E1"/>
    <w:rsid w:val="000113EA"/>
    <w:rsid w:val="00024354"/>
    <w:rsid w:val="0003576D"/>
    <w:rsid w:val="00056E57"/>
    <w:rsid w:val="00084079"/>
    <w:rsid w:val="00086FC6"/>
    <w:rsid w:val="00095616"/>
    <w:rsid w:val="000A641A"/>
    <w:rsid w:val="000C6793"/>
    <w:rsid w:val="00144D3B"/>
    <w:rsid w:val="00154783"/>
    <w:rsid w:val="001A09CB"/>
    <w:rsid w:val="001A19A9"/>
    <w:rsid w:val="001A61CE"/>
    <w:rsid w:val="001F2345"/>
    <w:rsid w:val="001F3541"/>
    <w:rsid w:val="002173C5"/>
    <w:rsid w:val="00222B61"/>
    <w:rsid w:val="002338B4"/>
    <w:rsid w:val="00237966"/>
    <w:rsid w:val="002413F2"/>
    <w:rsid w:val="00244A66"/>
    <w:rsid w:val="00254F2D"/>
    <w:rsid w:val="00277AB9"/>
    <w:rsid w:val="00295CE5"/>
    <w:rsid w:val="002B58F2"/>
    <w:rsid w:val="002D5788"/>
    <w:rsid w:val="0030702B"/>
    <w:rsid w:val="003355DA"/>
    <w:rsid w:val="00356919"/>
    <w:rsid w:val="00366539"/>
    <w:rsid w:val="00375AD8"/>
    <w:rsid w:val="0038143F"/>
    <w:rsid w:val="00381EA4"/>
    <w:rsid w:val="003B6445"/>
    <w:rsid w:val="003B6E2C"/>
    <w:rsid w:val="003B7233"/>
    <w:rsid w:val="003B78D3"/>
    <w:rsid w:val="003C52A4"/>
    <w:rsid w:val="003F11CA"/>
    <w:rsid w:val="003F1769"/>
    <w:rsid w:val="003F594E"/>
    <w:rsid w:val="003F7828"/>
    <w:rsid w:val="004014B3"/>
    <w:rsid w:val="00401C88"/>
    <w:rsid w:val="00424539"/>
    <w:rsid w:val="00462C18"/>
    <w:rsid w:val="00463D10"/>
    <w:rsid w:val="00484022"/>
    <w:rsid w:val="00485D2B"/>
    <w:rsid w:val="004B4B13"/>
    <w:rsid w:val="004B62C3"/>
    <w:rsid w:val="004B75ED"/>
    <w:rsid w:val="004D635D"/>
    <w:rsid w:val="004D6D7E"/>
    <w:rsid w:val="00500B07"/>
    <w:rsid w:val="00523905"/>
    <w:rsid w:val="005333F5"/>
    <w:rsid w:val="005346AC"/>
    <w:rsid w:val="00535C90"/>
    <w:rsid w:val="00545222"/>
    <w:rsid w:val="0058719D"/>
    <w:rsid w:val="005947A1"/>
    <w:rsid w:val="005948A8"/>
    <w:rsid w:val="005B2762"/>
    <w:rsid w:val="005C2C59"/>
    <w:rsid w:val="005C7EC9"/>
    <w:rsid w:val="005D5467"/>
    <w:rsid w:val="005F68CE"/>
    <w:rsid w:val="00611DF7"/>
    <w:rsid w:val="00616E55"/>
    <w:rsid w:val="00617ADA"/>
    <w:rsid w:val="00625769"/>
    <w:rsid w:val="00630604"/>
    <w:rsid w:val="00632F26"/>
    <w:rsid w:val="00666627"/>
    <w:rsid w:val="00692F83"/>
    <w:rsid w:val="00697B18"/>
    <w:rsid w:val="006A2823"/>
    <w:rsid w:val="006B104A"/>
    <w:rsid w:val="006C4FE0"/>
    <w:rsid w:val="006E621D"/>
    <w:rsid w:val="006E65FA"/>
    <w:rsid w:val="006F3592"/>
    <w:rsid w:val="00701D6D"/>
    <w:rsid w:val="00707C35"/>
    <w:rsid w:val="007239E1"/>
    <w:rsid w:val="00736F77"/>
    <w:rsid w:val="00740DC3"/>
    <w:rsid w:val="00741E7B"/>
    <w:rsid w:val="0076525F"/>
    <w:rsid w:val="00772A31"/>
    <w:rsid w:val="00786EB0"/>
    <w:rsid w:val="007973AC"/>
    <w:rsid w:val="007D0978"/>
    <w:rsid w:val="00815E4B"/>
    <w:rsid w:val="008202F0"/>
    <w:rsid w:val="00835ECE"/>
    <w:rsid w:val="00843D40"/>
    <w:rsid w:val="0084583B"/>
    <w:rsid w:val="00854A20"/>
    <w:rsid w:val="00865219"/>
    <w:rsid w:val="00882AB4"/>
    <w:rsid w:val="008D401F"/>
    <w:rsid w:val="008E4BFE"/>
    <w:rsid w:val="008F3742"/>
    <w:rsid w:val="008F787D"/>
    <w:rsid w:val="00900BFE"/>
    <w:rsid w:val="00947FCC"/>
    <w:rsid w:val="00956E7F"/>
    <w:rsid w:val="009976C1"/>
    <w:rsid w:val="009A788F"/>
    <w:rsid w:val="009B4CCD"/>
    <w:rsid w:val="009C6889"/>
    <w:rsid w:val="009E3292"/>
    <w:rsid w:val="00A1783B"/>
    <w:rsid w:val="00A33FC8"/>
    <w:rsid w:val="00A87064"/>
    <w:rsid w:val="00AA75A1"/>
    <w:rsid w:val="00AB11E2"/>
    <w:rsid w:val="00AB2BEF"/>
    <w:rsid w:val="00AB64D3"/>
    <w:rsid w:val="00AE44E8"/>
    <w:rsid w:val="00AE7DF0"/>
    <w:rsid w:val="00AF24F2"/>
    <w:rsid w:val="00B34DFC"/>
    <w:rsid w:val="00B76D1E"/>
    <w:rsid w:val="00B925B9"/>
    <w:rsid w:val="00B96D8E"/>
    <w:rsid w:val="00BC140E"/>
    <w:rsid w:val="00BC77A9"/>
    <w:rsid w:val="00BD238E"/>
    <w:rsid w:val="00BF56CF"/>
    <w:rsid w:val="00C03F13"/>
    <w:rsid w:val="00C04F81"/>
    <w:rsid w:val="00C249D1"/>
    <w:rsid w:val="00C37373"/>
    <w:rsid w:val="00C40158"/>
    <w:rsid w:val="00C714C6"/>
    <w:rsid w:val="00C73877"/>
    <w:rsid w:val="00C92594"/>
    <w:rsid w:val="00CB2D2E"/>
    <w:rsid w:val="00CB561F"/>
    <w:rsid w:val="00CC3557"/>
    <w:rsid w:val="00CF1E15"/>
    <w:rsid w:val="00D060CA"/>
    <w:rsid w:val="00D16788"/>
    <w:rsid w:val="00D23151"/>
    <w:rsid w:val="00D35AC3"/>
    <w:rsid w:val="00D43FA7"/>
    <w:rsid w:val="00D61CE9"/>
    <w:rsid w:val="00D80C7E"/>
    <w:rsid w:val="00D87498"/>
    <w:rsid w:val="00D977BB"/>
    <w:rsid w:val="00DA2F64"/>
    <w:rsid w:val="00DA3B82"/>
    <w:rsid w:val="00DB5D66"/>
    <w:rsid w:val="00DC0D57"/>
    <w:rsid w:val="00DC7501"/>
    <w:rsid w:val="00DD2037"/>
    <w:rsid w:val="00DD5F26"/>
    <w:rsid w:val="00DE36E9"/>
    <w:rsid w:val="00DF27E8"/>
    <w:rsid w:val="00DF297F"/>
    <w:rsid w:val="00E0489D"/>
    <w:rsid w:val="00E06D3E"/>
    <w:rsid w:val="00E616E9"/>
    <w:rsid w:val="00E64476"/>
    <w:rsid w:val="00E92C10"/>
    <w:rsid w:val="00EA5F60"/>
    <w:rsid w:val="00EB25C7"/>
    <w:rsid w:val="00EB3657"/>
    <w:rsid w:val="00EB634D"/>
    <w:rsid w:val="00EC03FF"/>
    <w:rsid w:val="00EC1658"/>
    <w:rsid w:val="00ED1BDD"/>
    <w:rsid w:val="00F000DF"/>
    <w:rsid w:val="00F02388"/>
    <w:rsid w:val="00F17FDC"/>
    <w:rsid w:val="00F425D0"/>
    <w:rsid w:val="00F449DA"/>
    <w:rsid w:val="00F6542A"/>
    <w:rsid w:val="00F74552"/>
    <w:rsid w:val="00F95B4B"/>
    <w:rsid w:val="00FC6F38"/>
    <w:rsid w:val="00FF7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C2117F-169B-4B89-B31B-D9261B093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4F2D"/>
  </w:style>
  <w:style w:type="paragraph" w:styleId="Heading1">
    <w:name w:val="heading 1"/>
    <w:basedOn w:val="Normal"/>
    <w:next w:val="Normal"/>
    <w:link w:val="Heading1Char"/>
    <w:uiPriority w:val="9"/>
    <w:qFormat/>
    <w:rsid w:val="00B96D8E"/>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4F2D"/>
    <w:pPr>
      <w:ind w:left="720"/>
      <w:contextualSpacing/>
    </w:pPr>
  </w:style>
  <w:style w:type="paragraph" w:styleId="Bibliography">
    <w:name w:val="Bibliography"/>
    <w:basedOn w:val="Normal"/>
    <w:next w:val="Normal"/>
    <w:uiPriority w:val="37"/>
    <w:unhideWhenUsed/>
    <w:rsid w:val="00254F2D"/>
  </w:style>
  <w:style w:type="character" w:styleId="Hyperlink">
    <w:name w:val="Hyperlink"/>
    <w:basedOn w:val="DefaultParagraphFont"/>
    <w:uiPriority w:val="99"/>
    <w:unhideWhenUsed/>
    <w:rsid w:val="00786EB0"/>
    <w:rPr>
      <w:color w:val="0563C1" w:themeColor="hyperlink"/>
      <w:u w:val="single"/>
    </w:rPr>
  </w:style>
  <w:style w:type="table" w:styleId="TableGrid">
    <w:name w:val="Table Grid"/>
    <w:basedOn w:val="TableNormal"/>
    <w:uiPriority w:val="39"/>
    <w:rsid w:val="00B96D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96D8E"/>
    <w:rPr>
      <w:rFonts w:asciiTheme="majorHAnsi" w:eastAsiaTheme="majorEastAsia" w:hAnsiTheme="majorHAnsi" w:cstheme="majorBidi"/>
      <w:color w:val="2E74B5" w:themeColor="accent1" w:themeShade="BF"/>
      <w:sz w:val="32"/>
      <w:szCs w:val="32"/>
      <w:lang w:val="en-US"/>
    </w:rPr>
  </w:style>
  <w:style w:type="paragraph" w:styleId="NormalWeb">
    <w:name w:val="Normal (Web)"/>
    <w:basedOn w:val="Normal"/>
    <w:uiPriority w:val="99"/>
    <w:semiHidden/>
    <w:unhideWhenUsed/>
    <w:rsid w:val="00B96D8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B96D8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6D8E"/>
    <w:rPr>
      <w:sz w:val="20"/>
      <w:szCs w:val="20"/>
    </w:rPr>
  </w:style>
  <w:style w:type="character" w:styleId="FootnoteReference">
    <w:name w:val="footnote reference"/>
    <w:basedOn w:val="DefaultParagraphFont"/>
    <w:uiPriority w:val="99"/>
    <w:semiHidden/>
    <w:unhideWhenUsed/>
    <w:rsid w:val="00B96D8E"/>
    <w:rPr>
      <w:vertAlign w:val="superscript"/>
    </w:rPr>
  </w:style>
  <w:style w:type="paragraph" w:styleId="BalloonText">
    <w:name w:val="Balloon Text"/>
    <w:basedOn w:val="Normal"/>
    <w:link w:val="BalloonTextChar"/>
    <w:uiPriority w:val="99"/>
    <w:semiHidden/>
    <w:unhideWhenUsed/>
    <w:rsid w:val="00B96D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6D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5673">
      <w:bodyDiv w:val="1"/>
      <w:marLeft w:val="0"/>
      <w:marRight w:val="0"/>
      <w:marTop w:val="0"/>
      <w:marBottom w:val="0"/>
      <w:divBdr>
        <w:top w:val="none" w:sz="0" w:space="0" w:color="auto"/>
        <w:left w:val="none" w:sz="0" w:space="0" w:color="auto"/>
        <w:bottom w:val="none" w:sz="0" w:space="0" w:color="auto"/>
        <w:right w:val="none" w:sz="0" w:space="0" w:color="auto"/>
      </w:divBdr>
    </w:div>
    <w:div w:id="5136204">
      <w:bodyDiv w:val="1"/>
      <w:marLeft w:val="0"/>
      <w:marRight w:val="0"/>
      <w:marTop w:val="0"/>
      <w:marBottom w:val="0"/>
      <w:divBdr>
        <w:top w:val="none" w:sz="0" w:space="0" w:color="auto"/>
        <w:left w:val="none" w:sz="0" w:space="0" w:color="auto"/>
        <w:bottom w:val="none" w:sz="0" w:space="0" w:color="auto"/>
        <w:right w:val="none" w:sz="0" w:space="0" w:color="auto"/>
      </w:divBdr>
    </w:div>
    <w:div w:id="9265251">
      <w:bodyDiv w:val="1"/>
      <w:marLeft w:val="0"/>
      <w:marRight w:val="0"/>
      <w:marTop w:val="0"/>
      <w:marBottom w:val="0"/>
      <w:divBdr>
        <w:top w:val="none" w:sz="0" w:space="0" w:color="auto"/>
        <w:left w:val="none" w:sz="0" w:space="0" w:color="auto"/>
        <w:bottom w:val="none" w:sz="0" w:space="0" w:color="auto"/>
        <w:right w:val="none" w:sz="0" w:space="0" w:color="auto"/>
      </w:divBdr>
    </w:div>
    <w:div w:id="13387579">
      <w:bodyDiv w:val="1"/>
      <w:marLeft w:val="0"/>
      <w:marRight w:val="0"/>
      <w:marTop w:val="0"/>
      <w:marBottom w:val="0"/>
      <w:divBdr>
        <w:top w:val="none" w:sz="0" w:space="0" w:color="auto"/>
        <w:left w:val="none" w:sz="0" w:space="0" w:color="auto"/>
        <w:bottom w:val="none" w:sz="0" w:space="0" w:color="auto"/>
        <w:right w:val="none" w:sz="0" w:space="0" w:color="auto"/>
      </w:divBdr>
    </w:div>
    <w:div w:id="18967980">
      <w:bodyDiv w:val="1"/>
      <w:marLeft w:val="0"/>
      <w:marRight w:val="0"/>
      <w:marTop w:val="0"/>
      <w:marBottom w:val="0"/>
      <w:divBdr>
        <w:top w:val="none" w:sz="0" w:space="0" w:color="auto"/>
        <w:left w:val="none" w:sz="0" w:space="0" w:color="auto"/>
        <w:bottom w:val="none" w:sz="0" w:space="0" w:color="auto"/>
        <w:right w:val="none" w:sz="0" w:space="0" w:color="auto"/>
      </w:divBdr>
    </w:div>
    <w:div w:id="19475714">
      <w:bodyDiv w:val="1"/>
      <w:marLeft w:val="0"/>
      <w:marRight w:val="0"/>
      <w:marTop w:val="0"/>
      <w:marBottom w:val="0"/>
      <w:divBdr>
        <w:top w:val="none" w:sz="0" w:space="0" w:color="auto"/>
        <w:left w:val="none" w:sz="0" w:space="0" w:color="auto"/>
        <w:bottom w:val="none" w:sz="0" w:space="0" w:color="auto"/>
        <w:right w:val="none" w:sz="0" w:space="0" w:color="auto"/>
      </w:divBdr>
    </w:div>
    <w:div w:id="20790323">
      <w:bodyDiv w:val="1"/>
      <w:marLeft w:val="0"/>
      <w:marRight w:val="0"/>
      <w:marTop w:val="0"/>
      <w:marBottom w:val="0"/>
      <w:divBdr>
        <w:top w:val="none" w:sz="0" w:space="0" w:color="auto"/>
        <w:left w:val="none" w:sz="0" w:space="0" w:color="auto"/>
        <w:bottom w:val="none" w:sz="0" w:space="0" w:color="auto"/>
        <w:right w:val="none" w:sz="0" w:space="0" w:color="auto"/>
      </w:divBdr>
    </w:div>
    <w:div w:id="24261347">
      <w:bodyDiv w:val="1"/>
      <w:marLeft w:val="0"/>
      <w:marRight w:val="0"/>
      <w:marTop w:val="0"/>
      <w:marBottom w:val="0"/>
      <w:divBdr>
        <w:top w:val="none" w:sz="0" w:space="0" w:color="auto"/>
        <w:left w:val="none" w:sz="0" w:space="0" w:color="auto"/>
        <w:bottom w:val="none" w:sz="0" w:space="0" w:color="auto"/>
        <w:right w:val="none" w:sz="0" w:space="0" w:color="auto"/>
      </w:divBdr>
    </w:div>
    <w:div w:id="30307404">
      <w:bodyDiv w:val="1"/>
      <w:marLeft w:val="0"/>
      <w:marRight w:val="0"/>
      <w:marTop w:val="0"/>
      <w:marBottom w:val="0"/>
      <w:divBdr>
        <w:top w:val="none" w:sz="0" w:space="0" w:color="auto"/>
        <w:left w:val="none" w:sz="0" w:space="0" w:color="auto"/>
        <w:bottom w:val="none" w:sz="0" w:space="0" w:color="auto"/>
        <w:right w:val="none" w:sz="0" w:space="0" w:color="auto"/>
      </w:divBdr>
    </w:div>
    <w:div w:id="32580558">
      <w:bodyDiv w:val="1"/>
      <w:marLeft w:val="0"/>
      <w:marRight w:val="0"/>
      <w:marTop w:val="0"/>
      <w:marBottom w:val="0"/>
      <w:divBdr>
        <w:top w:val="none" w:sz="0" w:space="0" w:color="auto"/>
        <w:left w:val="none" w:sz="0" w:space="0" w:color="auto"/>
        <w:bottom w:val="none" w:sz="0" w:space="0" w:color="auto"/>
        <w:right w:val="none" w:sz="0" w:space="0" w:color="auto"/>
      </w:divBdr>
    </w:div>
    <w:div w:id="35475622">
      <w:bodyDiv w:val="1"/>
      <w:marLeft w:val="0"/>
      <w:marRight w:val="0"/>
      <w:marTop w:val="0"/>
      <w:marBottom w:val="0"/>
      <w:divBdr>
        <w:top w:val="none" w:sz="0" w:space="0" w:color="auto"/>
        <w:left w:val="none" w:sz="0" w:space="0" w:color="auto"/>
        <w:bottom w:val="none" w:sz="0" w:space="0" w:color="auto"/>
        <w:right w:val="none" w:sz="0" w:space="0" w:color="auto"/>
      </w:divBdr>
    </w:div>
    <w:div w:id="36315593">
      <w:bodyDiv w:val="1"/>
      <w:marLeft w:val="0"/>
      <w:marRight w:val="0"/>
      <w:marTop w:val="0"/>
      <w:marBottom w:val="0"/>
      <w:divBdr>
        <w:top w:val="none" w:sz="0" w:space="0" w:color="auto"/>
        <w:left w:val="none" w:sz="0" w:space="0" w:color="auto"/>
        <w:bottom w:val="none" w:sz="0" w:space="0" w:color="auto"/>
        <w:right w:val="none" w:sz="0" w:space="0" w:color="auto"/>
      </w:divBdr>
    </w:div>
    <w:div w:id="38556973">
      <w:bodyDiv w:val="1"/>
      <w:marLeft w:val="0"/>
      <w:marRight w:val="0"/>
      <w:marTop w:val="0"/>
      <w:marBottom w:val="0"/>
      <w:divBdr>
        <w:top w:val="none" w:sz="0" w:space="0" w:color="auto"/>
        <w:left w:val="none" w:sz="0" w:space="0" w:color="auto"/>
        <w:bottom w:val="none" w:sz="0" w:space="0" w:color="auto"/>
        <w:right w:val="none" w:sz="0" w:space="0" w:color="auto"/>
      </w:divBdr>
    </w:div>
    <w:div w:id="40055250">
      <w:bodyDiv w:val="1"/>
      <w:marLeft w:val="0"/>
      <w:marRight w:val="0"/>
      <w:marTop w:val="0"/>
      <w:marBottom w:val="0"/>
      <w:divBdr>
        <w:top w:val="none" w:sz="0" w:space="0" w:color="auto"/>
        <w:left w:val="none" w:sz="0" w:space="0" w:color="auto"/>
        <w:bottom w:val="none" w:sz="0" w:space="0" w:color="auto"/>
        <w:right w:val="none" w:sz="0" w:space="0" w:color="auto"/>
      </w:divBdr>
    </w:div>
    <w:div w:id="40978272">
      <w:bodyDiv w:val="1"/>
      <w:marLeft w:val="0"/>
      <w:marRight w:val="0"/>
      <w:marTop w:val="0"/>
      <w:marBottom w:val="0"/>
      <w:divBdr>
        <w:top w:val="none" w:sz="0" w:space="0" w:color="auto"/>
        <w:left w:val="none" w:sz="0" w:space="0" w:color="auto"/>
        <w:bottom w:val="none" w:sz="0" w:space="0" w:color="auto"/>
        <w:right w:val="none" w:sz="0" w:space="0" w:color="auto"/>
      </w:divBdr>
    </w:div>
    <w:div w:id="44911418">
      <w:bodyDiv w:val="1"/>
      <w:marLeft w:val="0"/>
      <w:marRight w:val="0"/>
      <w:marTop w:val="0"/>
      <w:marBottom w:val="0"/>
      <w:divBdr>
        <w:top w:val="none" w:sz="0" w:space="0" w:color="auto"/>
        <w:left w:val="none" w:sz="0" w:space="0" w:color="auto"/>
        <w:bottom w:val="none" w:sz="0" w:space="0" w:color="auto"/>
        <w:right w:val="none" w:sz="0" w:space="0" w:color="auto"/>
      </w:divBdr>
    </w:div>
    <w:div w:id="50815759">
      <w:bodyDiv w:val="1"/>
      <w:marLeft w:val="0"/>
      <w:marRight w:val="0"/>
      <w:marTop w:val="0"/>
      <w:marBottom w:val="0"/>
      <w:divBdr>
        <w:top w:val="none" w:sz="0" w:space="0" w:color="auto"/>
        <w:left w:val="none" w:sz="0" w:space="0" w:color="auto"/>
        <w:bottom w:val="none" w:sz="0" w:space="0" w:color="auto"/>
        <w:right w:val="none" w:sz="0" w:space="0" w:color="auto"/>
      </w:divBdr>
    </w:div>
    <w:div w:id="51195663">
      <w:bodyDiv w:val="1"/>
      <w:marLeft w:val="0"/>
      <w:marRight w:val="0"/>
      <w:marTop w:val="0"/>
      <w:marBottom w:val="0"/>
      <w:divBdr>
        <w:top w:val="none" w:sz="0" w:space="0" w:color="auto"/>
        <w:left w:val="none" w:sz="0" w:space="0" w:color="auto"/>
        <w:bottom w:val="none" w:sz="0" w:space="0" w:color="auto"/>
        <w:right w:val="none" w:sz="0" w:space="0" w:color="auto"/>
      </w:divBdr>
    </w:div>
    <w:div w:id="51780154">
      <w:bodyDiv w:val="1"/>
      <w:marLeft w:val="0"/>
      <w:marRight w:val="0"/>
      <w:marTop w:val="0"/>
      <w:marBottom w:val="0"/>
      <w:divBdr>
        <w:top w:val="none" w:sz="0" w:space="0" w:color="auto"/>
        <w:left w:val="none" w:sz="0" w:space="0" w:color="auto"/>
        <w:bottom w:val="none" w:sz="0" w:space="0" w:color="auto"/>
        <w:right w:val="none" w:sz="0" w:space="0" w:color="auto"/>
      </w:divBdr>
    </w:div>
    <w:div w:id="52699698">
      <w:bodyDiv w:val="1"/>
      <w:marLeft w:val="0"/>
      <w:marRight w:val="0"/>
      <w:marTop w:val="0"/>
      <w:marBottom w:val="0"/>
      <w:divBdr>
        <w:top w:val="none" w:sz="0" w:space="0" w:color="auto"/>
        <w:left w:val="none" w:sz="0" w:space="0" w:color="auto"/>
        <w:bottom w:val="none" w:sz="0" w:space="0" w:color="auto"/>
        <w:right w:val="none" w:sz="0" w:space="0" w:color="auto"/>
      </w:divBdr>
    </w:div>
    <w:div w:id="53546150">
      <w:bodyDiv w:val="1"/>
      <w:marLeft w:val="0"/>
      <w:marRight w:val="0"/>
      <w:marTop w:val="0"/>
      <w:marBottom w:val="0"/>
      <w:divBdr>
        <w:top w:val="none" w:sz="0" w:space="0" w:color="auto"/>
        <w:left w:val="none" w:sz="0" w:space="0" w:color="auto"/>
        <w:bottom w:val="none" w:sz="0" w:space="0" w:color="auto"/>
        <w:right w:val="none" w:sz="0" w:space="0" w:color="auto"/>
      </w:divBdr>
    </w:div>
    <w:div w:id="58985251">
      <w:bodyDiv w:val="1"/>
      <w:marLeft w:val="0"/>
      <w:marRight w:val="0"/>
      <w:marTop w:val="0"/>
      <w:marBottom w:val="0"/>
      <w:divBdr>
        <w:top w:val="none" w:sz="0" w:space="0" w:color="auto"/>
        <w:left w:val="none" w:sz="0" w:space="0" w:color="auto"/>
        <w:bottom w:val="none" w:sz="0" w:space="0" w:color="auto"/>
        <w:right w:val="none" w:sz="0" w:space="0" w:color="auto"/>
      </w:divBdr>
    </w:div>
    <w:div w:id="61177064">
      <w:bodyDiv w:val="1"/>
      <w:marLeft w:val="0"/>
      <w:marRight w:val="0"/>
      <w:marTop w:val="0"/>
      <w:marBottom w:val="0"/>
      <w:divBdr>
        <w:top w:val="none" w:sz="0" w:space="0" w:color="auto"/>
        <w:left w:val="none" w:sz="0" w:space="0" w:color="auto"/>
        <w:bottom w:val="none" w:sz="0" w:space="0" w:color="auto"/>
        <w:right w:val="none" w:sz="0" w:space="0" w:color="auto"/>
      </w:divBdr>
    </w:div>
    <w:div w:id="64693538">
      <w:bodyDiv w:val="1"/>
      <w:marLeft w:val="0"/>
      <w:marRight w:val="0"/>
      <w:marTop w:val="0"/>
      <w:marBottom w:val="0"/>
      <w:divBdr>
        <w:top w:val="none" w:sz="0" w:space="0" w:color="auto"/>
        <w:left w:val="none" w:sz="0" w:space="0" w:color="auto"/>
        <w:bottom w:val="none" w:sz="0" w:space="0" w:color="auto"/>
        <w:right w:val="none" w:sz="0" w:space="0" w:color="auto"/>
      </w:divBdr>
    </w:div>
    <w:div w:id="64887429">
      <w:bodyDiv w:val="1"/>
      <w:marLeft w:val="0"/>
      <w:marRight w:val="0"/>
      <w:marTop w:val="0"/>
      <w:marBottom w:val="0"/>
      <w:divBdr>
        <w:top w:val="none" w:sz="0" w:space="0" w:color="auto"/>
        <w:left w:val="none" w:sz="0" w:space="0" w:color="auto"/>
        <w:bottom w:val="none" w:sz="0" w:space="0" w:color="auto"/>
        <w:right w:val="none" w:sz="0" w:space="0" w:color="auto"/>
      </w:divBdr>
    </w:div>
    <w:div w:id="64959411">
      <w:bodyDiv w:val="1"/>
      <w:marLeft w:val="0"/>
      <w:marRight w:val="0"/>
      <w:marTop w:val="0"/>
      <w:marBottom w:val="0"/>
      <w:divBdr>
        <w:top w:val="none" w:sz="0" w:space="0" w:color="auto"/>
        <w:left w:val="none" w:sz="0" w:space="0" w:color="auto"/>
        <w:bottom w:val="none" w:sz="0" w:space="0" w:color="auto"/>
        <w:right w:val="none" w:sz="0" w:space="0" w:color="auto"/>
      </w:divBdr>
    </w:div>
    <w:div w:id="66998654">
      <w:bodyDiv w:val="1"/>
      <w:marLeft w:val="0"/>
      <w:marRight w:val="0"/>
      <w:marTop w:val="0"/>
      <w:marBottom w:val="0"/>
      <w:divBdr>
        <w:top w:val="none" w:sz="0" w:space="0" w:color="auto"/>
        <w:left w:val="none" w:sz="0" w:space="0" w:color="auto"/>
        <w:bottom w:val="none" w:sz="0" w:space="0" w:color="auto"/>
        <w:right w:val="none" w:sz="0" w:space="0" w:color="auto"/>
      </w:divBdr>
    </w:div>
    <w:div w:id="69234598">
      <w:bodyDiv w:val="1"/>
      <w:marLeft w:val="0"/>
      <w:marRight w:val="0"/>
      <w:marTop w:val="0"/>
      <w:marBottom w:val="0"/>
      <w:divBdr>
        <w:top w:val="none" w:sz="0" w:space="0" w:color="auto"/>
        <w:left w:val="none" w:sz="0" w:space="0" w:color="auto"/>
        <w:bottom w:val="none" w:sz="0" w:space="0" w:color="auto"/>
        <w:right w:val="none" w:sz="0" w:space="0" w:color="auto"/>
      </w:divBdr>
    </w:div>
    <w:div w:id="71052787">
      <w:bodyDiv w:val="1"/>
      <w:marLeft w:val="0"/>
      <w:marRight w:val="0"/>
      <w:marTop w:val="0"/>
      <w:marBottom w:val="0"/>
      <w:divBdr>
        <w:top w:val="none" w:sz="0" w:space="0" w:color="auto"/>
        <w:left w:val="none" w:sz="0" w:space="0" w:color="auto"/>
        <w:bottom w:val="none" w:sz="0" w:space="0" w:color="auto"/>
        <w:right w:val="none" w:sz="0" w:space="0" w:color="auto"/>
      </w:divBdr>
    </w:div>
    <w:div w:id="72631642">
      <w:bodyDiv w:val="1"/>
      <w:marLeft w:val="0"/>
      <w:marRight w:val="0"/>
      <w:marTop w:val="0"/>
      <w:marBottom w:val="0"/>
      <w:divBdr>
        <w:top w:val="none" w:sz="0" w:space="0" w:color="auto"/>
        <w:left w:val="none" w:sz="0" w:space="0" w:color="auto"/>
        <w:bottom w:val="none" w:sz="0" w:space="0" w:color="auto"/>
        <w:right w:val="none" w:sz="0" w:space="0" w:color="auto"/>
      </w:divBdr>
    </w:div>
    <w:div w:id="73018985">
      <w:bodyDiv w:val="1"/>
      <w:marLeft w:val="0"/>
      <w:marRight w:val="0"/>
      <w:marTop w:val="0"/>
      <w:marBottom w:val="0"/>
      <w:divBdr>
        <w:top w:val="none" w:sz="0" w:space="0" w:color="auto"/>
        <w:left w:val="none" w:sz="0" w:space="0" w:color="auto"/>
        <w:bottom w:val="none" w:sz="0" w:space="0" w:color="auto"/>
        <w:right w:val="none" w:sz="0" w:space="0" w:color="auto"/>
      </w:divBdr>
    </w:div>
    <w:div w:id="78718947">
      <w:bodyDiv w:val="1"/>
      <w:marLeft w:val="0"/>
      <w:marRight w:val="0"/>
      <w:marTop w:val="0"/>
      <w:marBottom w:val="0"/>
      <w:divBdr>
        <w:top w:val="none" w:sz="0" w:space="0" w:color="auto"/>
        <w:left w:val="none" w:sz="0" w:space="0" w:color="auto"/>
        <w:bottom w:val="none" w:sz="0" w:space="0" w:color="auto"/>
        <w:right w:val="none" w:sz="0" w:space="0" w:color="auto"/>
      </w:divBdr>
    </w:div>
    <w:div w:id="80034421">
      <w:bodyDiv w:val="1"/>
      <w:marLeft w:val="0"/>
      <w:marRight w:val="0"/>
      <w:marTop w:val="0"/>
      <w:marBottom w:val="0"/>
      <w:divBdr>
        <w:top w:val="none" w:sz="0" w:space="0" w:color="auto"/>
        <w:left w:val="none" w:sz="0" w:space="0" w:color="auto"/>
        <w:bottom w:val="none" w:sz="0" w:space="0" w:color="auto"/>
        <w:right w:val="none" w:sz="0" w:space="0" w:color="auto"/>
      </w:divBdr>
    </w:div>
    <w:div w:id="80225542">
      <w:bodyDiv w:val="1"/>
      <w:marLeft w:val="0"/>
      <w:marRight w:val="0"/>
      <w:marTop w:val="0"/>
      <w:marBottom w:val="0"/>
      <w:divBdr>
        <w:top w:val="none" w:sz="0" w:space="0" w:color="auto"/>
        <w:left w:val="none" w:sz="0" w:space="0" w:color="auto"/>
        <w:bottom w:val="none" w:sz="0" w:space="0" w:color="auto"/>
        <w:right w:val="none" w:sz="0" w:space="0" w:color="auto"/>
      </w:divBdr>
    </w:div>
    <w:div w:id="86388240">
      <w:bodyDiv w:val="1"/>
      <w:marLeft w:val="0"/>
      <w:marRight w:val="0"/>
      <w:marTop w:val="0"/>
      <w:marBottom w:val="0"/>
      <w:divBdr>
        <w:top w:val="none" w:sz="0" w:space="0" w:color="auto"/>
        <w:left w:val="none" w:sz="0" w:space="0" w:color="auto"/>
        <w:bottom w:val="none" w:sz="0" w:space="0" w:color="auto"/>
        <w:right w:val="none" w:sz="0" w:space="0" w:color="auto"/>
      </w:divBdr>
    </w:div>
    <w:div w:id="88357459">
      <w:bodyDiv w:val="1"/>
      <w:marLeft w:val="0"/>
      <w:marRight w:val="0"/>
      <w:marTop w:val="0"/>
      <w:marBottom w:val="0"/>
      <w:divBdr>
        <w:top w:val="none" w:sz="0" w:space="0" w:color="auto"/>
        <w:left w:val="none" w:sz="0" w:space="0" w:color="auto"/>
        <w:bottom w:val="none" w:sz="0" w:space="0" w:color="auto"/>
        <w:right w:val="none" w:sz="0" w:space="0" w:color="auto"/>
      </w:divBdr>
    </w:div>
    <w:div w:id="88476946">
      <w:bodyDiv w:val="1"/>
      <w:marLeft w:val="0"/>
      <w:marRight w:val="0"/>
      <w:marTop w:val="0"/>
      <w:marBottom w:val="0"/>
      <w:divBdr>
        <w:top w:val="none" w:sz="0" w:space="0" w:color="auto"/>
        <w:left w:val="none" w:sz="0" w:space="0" w:color="auto"/>
        <w:bottom w:val="none" w:sz="0" w:space="0" w:color="auto"/>
        <w:right w:val="none" w:sz="0" w:space="0" w:color="auto"/>
      </w:divBdr>
    </w:div>
    <w:div w:id="88544636">
      <w:bodyDiv w:val="1"/>
      <w:marLeft w:val="0"/>
      <w:marRight w:val="0"/>
      <w:marTop w:val="0"/>
      <w:marBottom w:val="0"/>
      <w:divBdr>
        <w:top w:val="none" w:sz="0" w:space="0" w:color="auto"/>
        <w:left w:val="none" w:sz="0" w:space="0" w:color="auto"/>
        <w:bottom w:val="none" w:sz="0" w:space="0" w:color="auto"/>
        <w:right w:val="none" w:sz="0" w:space="0" w:color="auto"/>
      </w:divBdr>
    </w:div>
    <w:div w:id="90859784">
      <w:bodyDiv w:val="1"/>
      <w:marLeft w:val="0"/>
      <w:marRight w:val="0"/>
      <w:marTop w:val="0"/>
      <w:marBottom w:val="0"/>
      <w:divBdr>
        <w:top w:val="none" w:sz="0" w:space="0" w:color="auto"/>
        <w:left w:val="none" w:sz="0" w:space="0" w:color="auto"/>
        <w:bottom w:val="none" w:sz="0" w:space="0" w:color="auto"/>
        <w:right w:val="none" w:sz="0" w:space="0" w:color="auto"/>
      </w:divBdr>
    </w:div>
    <w:div w:id="93747966">
      <w:bodyDiv w:val="1"/>
      <w:marLeft w:val="0"/>
      <w:marRight w:val="0"/>
      <w:marTop w:val="0"/>
      <w:marBottom w:val="0"/>
      <w:divBdr>
        <w:top w:val="none" w:sz="0" w:space="0" w:color="auto"/>
        <w:left w:val="none" w:sz="0" w:space="0" w:color="auto"/>
        <w:bottom w:val="none" w:sz="0" w:space="0" w:color="auto"/>
        <w:right w:val="none" w:sz="0" w:space="0" w:color="auto"/>
      </w:divBdr>
    </w:div>
    <w:div w:id="103622219">
      <w:bodyDiv w:val="1"/>
      <w:marLeft w:val="0"/>
      <w:marRight w:val="0"/>
      <w:marTop w:val="0"/>
      <w:marBottom w:val="0"/>
      <w:divBdr>
        <w:top w:val="none" w:sz="0" w:space="0" w:color="auto"/>
        <w:left w:val="none" w:sz="0" w:space="0" w:color="auto"/>
        <w:bottom w:val="none" w:sz="0" w:space="0" w:color="auto"/>
        <w:right w:val="none" w:sz="0" w:space="0" w:color="auto"/>
      </w:divBdr>
    </w:div>
    <w:div w:id="104270438">
      <w:bodyDiv w:val="1"/>
      <w:marLeft w:val="0"/>
      <w:marRight w:val="0"/>
      <w:marTop w:val="0"/>
      <w:marBottom w:val="0"/>
      <w:divBdr>
        <w:top w:val="none" w:sz="0" w:space="0" w:color="auto"/>
        <w:left w:val="none" w:sz="0" w:space="0" w:color="auto"/>
        <w:bottom w:val="none" w:sz="0" w:space="0" w:color="auto"/>
        <w:right w:val="none" w:sz="0" w:space="0" w:color="auto"/>
      </w:divBdr>
    </w:div>
    <w:div w:id="105470307">
      <w:bodyDiv w:val="1"/>
      <w:marLeft w:val="0"/>
      <w:marRight w:val="0"/>
      <w:marTop w:val="0"/>
      <w:marBottom w:val="0"/>
      <w:divBdr>
        <w:top w:val="none" w:sz="0" w:space="0" w:color="auto"/>
        <w:left w:val="none" w:sz="0" w:space="0" w:color="auto"/>
        <w:bottom w:val="none" w:sz="0" w:space="0" w:color="auto"/>
        <w:right w:val="none" w:sz="0" w:space="0" w:color="auto"/>
      </w:divBdr>
    </w:div>
    <w:div w:id="105737912">
      <w:bodyDiv w:val="1"/>
      <w:marLeft w:val="0"/>
      <w:marRight w:val="0"/>
      <w:marTop w:val="0"/>
      <w:marBottom w:val="0"/>
      <w:divBdr>
        <w:top w:val="none" w:sz="0" w:space="0" w:color="auto"/>
        <w:left w:val="none" w:sz="0" w:space="0" w:color="auto"/>
        <w:bottom w:val="none" w:sz="0" w:space="0" w:color="auto"/>
        <w:right w:val="none" w:sz="0" w:space="0" w:color="auto"/>
      </w:divBdr>
    </w:div>
    <w:div w:id="107628805">
      <w:bodyDiv w:val="1"/>
      <w:marLeft w:val="0"/>
      <w:marRight w:val="0"/>
      <w:marTop w:val="0"/>
      <w:marBottom w:val="0"/>
      <w:divBdr>
        <w:top w:val="none" w:sz="0" w:space="0" w:color="auto"/>
        <w:left w:val="none" w:sz="0" w:space="0" w:color="auto"/>
        <w:bottom w:val="none" w:sz="0" w:space="0" w:color="auto"/>
        <w:right w:val="none" w:sz="0" w:space="0" w:color="auto"/>
      </w:divBdr>
    </w:div>
    <w:div w:id="109932944">
      <w:bodyDiv w:val="1"/>
      <w:marLeft w:val="0"/>
      <w:marRight w:val="0"/>
      <w:marTop w:val="0"/>
      <w:marBottom w:val="0"/>
      <w:divBdr>
        <w:top w:val="none" w:sz="0" w:space="0" w:color="auto"/>
        <w:left w:val="none" w:sz="0" w:space="0" w:color="auto"/>
        <w:bottom w:val="none" w:sz="0" w:space="0" w:color="auto"/>
        <w:right w:val="none" w:sz="0" w:space="0" w:color="auto"/>
      </w:divBdr>
    </w:div>
    <w:div w:id="111293618">
      <w:bodyDiv w:val="1"/>
      <w:marLeft w:val="0"/>
      <w:marRight w:val="0"/>
      <w:marTop w:val="0"/>
      <w:marBottom w:val="0"/>
      <w:divBdr>
        <w:top w:val="none" w:sz="0" w:space="0" w:color="auto"/>
        <w:left w:val="none" w:sz="0" w:space="0" w:color="auto"/>
        <w:bottom w:val="none" w:sz="0" w:space="0" w:color="auto"/>
        <w:right w:val="none" w:sz="0" w:space="0" w:color="auto"/>
      </w:divBdr>
    </w:div>
    <w:div w:id="117459106">
      <w:bodyDiv w:val="1"/>
      <w:marLeft w:val="0"/>
      <w:marRight w:val="0"/>
      <w:marTop w:val="0"/>
      <w:marBottom w:val="0"/>
      <w:divBdr>
        <w:top w:val="none" w:sz="0" w:space="0" w:color="auto"/>
        <w:left w:val="none" w:sz="0" w:space="0" w:color="auto"/>
        <w:bottom w:val="none" w:sz="0" w:space="0" w:color="auto"/>
        <w:right w:val="none" w:sz="0" w:space="0" w:color="auto"/>
      </w:divBdr>
    </w:div>
    <w:div w:id="124082888">
      <w:bodyDiv w:val="1"/>
      <w:marLeft w:val="0"/>
      <w:marRight w:val="0"/>
      <w:marTop w:val="0"/>
      <w:marBottom w:val="0"/>
      <w:divBdr>
        <w:top w:val="none" w:sz="0" w:space="0" w:color="auto"/>
        <w:left w:val="none" w:sz="0" w:space="0" w:color="auto"/>
        <w:bottom w:val="none" w:sz="0" w:space="0" w:color="auto"/>
        <w:right w:val="none" w:sz="0" w:space="0" w:color="auto"/>
      </w:divBdr>
    </w:div>
    <w:div w:id="125196569">
      <w:bodyDiv w:val="1"/>
      <w:marLeft w:val="0"/>
      <w:marRight w:val="0"/>
      <w:marTop w:val="0"/>
      <w:marBottom w:val="0"/>
      <w:divBdr>
        <w:top w:val="none" w:sz="0" w:space="0" w:color="auto"/>
        <w:left w:val="none" w:sz="0" w:space="0" w:color="auto"/>
        <w:bottom w:val="none" w:sz="0" w:space="0" w:color="auto"/>
        <w:right w:val="none" w:sz="0" w:space="0" w:color="auto"/>
      </w:divBdr>
    </w:div>
    <w:div w:id="126557024">
      <w:bodyDiv w:val="1"/>
      <w:marLeft w:val="0"/>
      <w:marRight w:val="0"/>
      <w:marTop w:val="0"/>
      <w:marBottom w:val="0"/>
      <w:divBdr>
        <w:top w:val="none" w:sz="0" w:space="0" w:color="auto"/>
        <w:left w:val="none" w:sz="0" w:space="0" w:color="auto"/>
        <w:bottom w:val="none" w:sz="0" w:space="0" w:color="auto"/>
        <w:right w:val="none" w:sz="0" w:space="0" w:color="auto"/>
      </w:divBdr>
    </w:div>
    <w:div w:id="127630920">
      <w:bodyDiv w:val="1"/>
      <w:marLeft w:val="0"/>
      <w:marRight w:val="0"/>
      <w:marTop w:val="0"/>
      <w:marBottom w:val="0"/>
      <w:divBdr>
        <w:top w:val="none" w:sz="0" w:space="0" w:color="auto"/>
        <w:left w:val="none" w:sz="0" w:space="0" w:color="auto"/>
        <w:bottom w:val="none" w:sz="0" w:space="0" w:color="auto"/>
        <w:right w:val="none" w:sz="0" w:space="0" w:color="auto"/>
      </w:divBdr>
    </w:div>
    <w:div w:id="129708058">
      <w:bodyDiv w:val="1"/>
      <w:marLeft w:val="0"/>
      <w:marRight w:val="0"/>
      <w:marTop w:val="0"/>
      <w:marBottom w:val="0"/>
      <w:divBdr>
        <w:top w:val="none" w:sz="0" w:space="0" w:color="auto"/>
        <w:left w:val="none" w:sz="0" w:space="0" w:color="auto"/>
        <w:bottom w:val="none" w:sz="0" w:space="0" w:color="auto"/>
        <w:right w:val="none" w:sz="0" w:space="0" w:color="auto"/>
      </w:divBdr>
    </w:div>
    <w:div w:id="133185905">
      <w:bodyDiv w:val="1"/>
      <w:marLeft w:val="0"/>
      <w:marRight w:val="0"/>
      <w:marTop w:val="0"/>
      <w:marBottom w:val="0"/>
      <w:divBdr>
        <w:top w:val="none" w:sz="0" w:space="0" w:color="auto"/>
        <w:left w:val="none" w:sz="0" w:space="0" w:color="auto"/>
        <w:bottom w:val="none" w:sz="0" w:space="0" w:color="auto"/>
        <w:right w:val="none" w:sz="0" w:space="0" w:color="auto"/>
      </w:divBdr>
    </w:div>
    <w:div w:id="135029043">
      <w:bodyDiv w:val="1"/>
      <w:marLeft w:val="0"/>
      <w:marRight w:val="0"/>
      <w:marTop w:val="0"/>
      <w:marBottom w:val="0"/>
      <w:divBdr>
        <w:top w:val="none" w:sz="0" w:space="0" w:color="auto"/>
        <w:left w:val="none" w:sz="0" w:space="0" w:color="auto"/>
        <w:bottom w:val="none" w:sz="0" w:space="0" w:color="auto"/>
        <w:right w:val="none" w:sz="0" w:space="0" w:color="auto"/>
      </w:divBdr>
    </w:div>
    <w:div w:id="138614676">
      <w:bodyDiv w:val="1"/>
      <w:marLeft w:val="0"/>
      <w:marRight w:val="0"/>
      <w:marTop w:val="0"/>
      <w:marBottom w:val="0"/>
      <w:divBdr>
        <w:top w:val="none" w:sz="0" w:space="0" w:color="auto"/>
        <w:left w:val="none" w:sz="0" w:space="0" w:color="auto"/>
        <w:bottom w:val="none" w:sz="0" w:space="0" w:color="auto"/>
        <w:right w:val="none" w:sz="0" w:space="0" w:color="auto"/>
      </w:divBdr>
    </w:div>
    <w:div w:id="142432165">
      <w:bodyDiv w:val="1"/>
      <w:marLeft w:val="0"/>
      <w:marRight w:val="0"/>
      <w:marTop w:val="0"/>
      <w:marBottom w:val="0"/>
      <w:divBdr>
        <w:top w:val="none" w:sz="0" w:space="0" w:color="auto"/>
        <w:left w:val="none" w:sz="0" w:space="0" w:color="auto"/>
        <w:bottom w:val="none" w:sz="0" w:space="0" w:color="auto"/>
        <w:right w:val="none" w:sz="0" w:space="0" w:color="auto"/>
      </w:divBdr>
    </w:div>
    <w:div w:id="147014416">
      <w:bodyDiv w:val="1"/>
      <w:marLeft w:val="0"/>
      <w:marRight w:val="0"/>
      <w:marTop w:val="0"/>
      <w:marBottom w:val="0"/>
      <w:divBdr>
        <w:top w:val="none" w:sz="0" w:space="0" w:color="auto"/>
        <w:left w:val="none" w:sz="0" w:space="0" w:color="auto"/>
        <w:bottom w:val="none" w:sz="0" w:space="0" w:color="auto"/>
        <w:right w:val="none" w:sz="0" w:space="0" w:color="auto"/>
      </w:divBdr>
    </w:div>
    <w:div w:id="149367422">
      <w:bodyDiv w:val="1"/>
      <w:marLeft w:val="0"/>
      <w:marRight w:val="0"/>
      <w:marTop w:val="0"/>
      <w:marBottom w:val="0"/>
      <w:divBdr>
        <w:top w:val="none" w:sz="0" w:space="0" w:color="auto"/>
        <w:left w:val="none" w:sz="0" w:space="0" w:color="auto"/>
        <w:bottom w:val="none" w:sz="0" w:space="0" w:color="auto"/>
        <w:right w:val="none" w:sz="0" w:space="0" w:color="auto"/>
      </w:divBdr>
    </w:div>
    <w:div w:id="149445855">
      <w:bodyDiv w:val="1"/>
      <w:marLeft w:val="0"/>
      <w:marRight w:val="0"/>
      <w:marTop w:val="0"/>
      <w:marBottom w:val="0"/>
      <w:divBdr>
        <w:top w:val="none" w:sz="0" w:space="0" w:color="auto"/>
        <w:left w:val="none" w:sz="0" w:space="0" w:color="auto"/>
        <w:bottom w:val="none" w:sz="0" w:space="0" w:color="auto"/>
        <w:right w:val="none" w:sz="0" w:space="0" w:color="auto"/>
      </w:divBdr>
    </w:div>
    <w:div w:id="154147433">
      <w:bodyDiv w:val="1"/>
      <w:marLeft w:val="0"/>
      <w:marRight w:val="0"/>
      <w:marTop w:val="0"/>
      <w:marBottom w:val="0"/>
      <w:divBdr>
        <w:top w:val="none" w:sz="0" w:space="0" w:color="auto"/>
        <w:left w:val="none" w:sz="0" w:space="0" w:color="auto"/>
        <w:bottom w:val="none" w:sz="0" w:space="0" w:color="auto"/>
        <w:right w:val="none" w:sz="0" w:space="0" w:color="auto"/>
      </w:divBdr>
    </w:div>
    <w:div w:id="155190970">
      <w:bodyDiv w:val="1"/>
      <w:marLeft w:val="0"/>
      <w:marRight w:val="0"/>
      <w:marTop w:val="0"/>
      <w:marBottom w:val="0"/>
      <w:divBdr>
        <w:top w:val="none" w:sz="0" w:space="0" w:color="auto"/>
        <w:left w:val="none" w:sz="0" w:space="0" w:color="auto"/>
        <w:bottom w:val="none" w:sz="0" w:space="0" w:color="auto"/>
        <w:right w:val="none" w:sz="0" w:space="0" w:color="auto"/>
      </w:divBdr>
    </w:div>
    <w:div w:id="156701359">
      <w:bodyDiv w:val="1"/>
      <w:marLeft w:val="0"/>
      <w:marRight w:val="0"/>
      <w:marTop w:val="0"/>
      <w:marBottom w:val="0"/>
      <w:divBdr>
        <w:top w:val="none" w:sz="0" w:space="0" w:color="auto"/>
        <w:left w:val="none" w:sz="0" w:space="0" w:color="auto"/>
        <w:bottom w:val="none" w:sz="0" w:space="0" w:color="auto"/>
        <w:right w:val="none" w:sz="0" w:space="0" w:color="auto"/>
      </w:divBdr>
    </w:div>
    <w:div w:id="157042283">
      <w:bodyDiv w:val="1"/>
      <w:marLeft w:val="0"/>
      <w:marRight w:val="0"/>
      <w:marTop w:val="0"/>
      <w:marBottom w:val="0"/>
      <w:divBdr>
        <w:top w:val="none" w:sz="0" w:space="0" w:color="auto"/>
        <w:left w:val="none" w:sz="0" w:space="0" w:color="auto"/>
        <w:bottom w:val="none" w:sz="0" w:space="0" w:color="auto"/>
        <w:right w:val="none" w:sz="0" w:space="0" w:color="auto"/>
      </w:divBdr>
    </w:div>
    <w:div w:id="167529509">
      <w:bodyDiv w:val="1"/>
      <w:marLeft w:val="0"/>
      <w:marRight w:val="0"/>
      <w:marTop w:val="0"/>
      <w:marBottom w:val="0"/>
      <w:divBdr>
        <w:top w:val="none" w:sz="0" w:space="0" w:color="auto"/>
        <w:left w:val="none" w:sz="0" w:space="0" w:color="auto"/>
        <w:bottom w:val="none" w:sz="0" w:space="0" w:color="auto"/>
        <w:right w:val="none" w:sz="0" w:space="0" w:color="auto"/>
      </w:divBdr>
    </w:div>
    <w:div w:id="169412961">
      <w:bodyDiv w:val="1"/>
      <w:marLeft w:val="0"/>
      <w:marRight w:val="0"/>
      <w:marTop w:val="0"/>
      <w:marBottom w:val="0"/>
      <w:divBdr>
        <w:top w:val="none" w:sz="0" w:space="0" w:color="auto"/>
        <w:left w:val="none" w:sz="0" w:space="0" w:color="auto"/>
        <w:bottom w:val="none" w:sz="0" w:space="0" w:color="auto"/>
        <w:right w:val="none" w:sz="0" w:space="0" w:color="auto"/>
      </w:divBdr>
    </w:div>
    <w:div w:id="173106924">
      <w:bodyDiv w:val="1"/>
      <w:marLeft w:val="0"/>
      <w:marRight w:val="0"/>
      <w:marTop w:val="0"/>
      <w:marBottom w:val="0"/>
      <w:divBdr>
        <w:top w:val="none" w:sz="0" w:space="0" w:color="auto"/>
        <w:left w:val="none" w:sz="0" w:space="0" w:color="auto"/>
        <w:bottom w:val="none" w:sz="0" w:space="0" w:color="auto"/>
        <w:right w:val="none" w:sz="0" w:space="0" w:color="auto"/>
      </w:divBdr>
    </w:div>
    <w:div w:id="176316103">
      <w:bodyDiv w:val="1"/>
      <w:marLeft w:val="0"/>
      <w:marRight w:val="0"/>
      <w:marTop w:val="0"/>
      <w:marBottom w:val="0"/>
      <w:divBdr>
        <w:top w:val="none" w:sz="0" w:space="0" w:color="auto"/>
        <w:left w:val="none" w:sz="0" w:space="0" w:color="auto"/>
        <w:bottom w:val="none" w:sz="0" w:space="0" w:color="auto"/>
        <w:right w:val="none" w:sz="0" w:space="0" w:color="auto"/>
      </w:divBdr>
    </w:div>
    <w:div w:id="180508272">
      <w:bodyDiv w:val="1"/>
      <w:marLeft w:val="0"/>
      <w:marRight w:val="0"/>
      <w:marTop w:val="0"/>
      <w:marBottom w:val="0"/>
      <w:divBdr>
        <w:top w:val="none" w:sz="0" w:space="0" w:color="auto"/>
        <w:left w:val="none" w:sz="0" w:space="0" w:color="auto"/>
        <w:bottom w:val="none" w:sz="0" w:space="0" w:color="auto"/>
        <w:right w:val="none" w:sz="0" w:space="0" w:color="auto"/>
      </w:divBdr>
    </w:div>
    <w:div w:id="182666998">
      <w:bodyDiv w:val="1"/>
      <w:marLeft w:val="0"/>
      <w:marRight w:val="0"/>
      <w:marTop w:val="0"/>
      <w:marBottom w:val="0"/>
      <w:divBdr>
        <w:top w:val="none" w:sz="0" w:space="0" w:color="auto"/>
        <w:left w:val="none" w:sz="0" w:space="0" w:color="auto"/>
        <w:bottom w:val="none" w:sz="0" w:space="0" w:color="auto"/>
        <w:right w:val="none" w:sz="0" w:space="0" w:color="auto"/>
      </w:divBdr>
    </w:div>
    <w:div w:id="184945817">
      <w:bodyDiv w:val="1"/>
      <w:marLeft w:val="0"/>
      <w:marRight w:val="0"/>
      <w:marTop w:val="0"/>
      <w:marBottom w:val="0"/>
      <w:divBdr>
        <w:top w:val="none" w:sz="0" w:space="0" w:color="auto"/>
        <w:left w:val="none" w:sz="0" w:space="0" w:color="auto"/>
        <w:bottom w:val="none" w:sz="0" w:space="0" w:color="auto"/>
        <w:right w:val="none" w:sz="0" w:space="0" w:color="auto"/>
      </w:divBdr>
    </w:div>
    <w:div w:id="188954144">
      <w:bodyDiv w:val="1"/>
      <w:marLeft w:val="0"/>
      <w:marRight w:val="0"/>
      <w:marTop w:val="0"/>
      <w:marBottom w:val="0"/>
      <w:divBdr>
        <w:top w:val="none" w:sz="0" w:space="0" w:color="auto"/>
        <w:left w:val="none" w:sz="0" w:space="0" w:color="auto"/>
        <w:bottom w:val="none" w:sz="0" w:space="0" w:color="auto"/>
        <w:right w:val="none" w:sz="0" w:space="0" w:color="auto"/>
      </w:divBdr>
    </w:div>
    <w:div w:id="189027829">
      <w:bodyDiv w:val="1"/>
      <w:marLeft w:val="0"/>
      <w:marRight w:val="0"/>
      <w:marTop w:val="0"/>
      <w:marBottom w:val="0"/>
      <w:divBdr>
        <w:top w:val="none" w:sz="0" w:space="0" w:color="auto"/>
        <w:left w:val="none" w:sz="0" w:space="0" w:color="auto"/>
        <w:bottom w:val="none" w:sz="0" w:space="0" w:color="auto"/>
        <w:right w:val="none" w:sz="0" w:space="0" w:color="auto"/>
      </w:divBdr>
    </w:div>
    <w:div w:id="196432607">
      <w:bodyDiv w:val="1"/>
      <w:marLeft w:val="0"/>
      <w:marRight w:val="0"/>
      <w:marTop w:val="0"/>
      <w:marBottom w:val="0"/>
      <w:divBdr>
        <w:top w:val="none" w:sz="0" w:space="0" w:color="auto"/>
        <w:left w:val="none" w:sz="0" w:space="0" w:color="auto"/>
        <w:bottom w:val="none" w:sz="0" w:space="0" w:color="auto"/>
        <w:right w:val="none" w:sz="0" w:space="0" w:color="auto"/>
      </w:divBdr>
    </w:div>
    <w:div w:id="196621941">
      <w:bodyDiv w:val="1"/>
      <w:marLeft w:val="0"/>
      <w:marRight w:val="0"/>
      <w:marTop w:val="0"/>
      <w:marBottom w:val="0"/>
      <w:divBdr>
        <w:top w:val="none" w:sz="0" w:space="0" w:color="auto"/>
        <w:left w:val="none" w:sz="0" w:space="0" w:color="auto"/>
        <w:bottom w:val="none" w:sz="0" w:space="0" w:color="auto"/>
        <w:right w:val="none" w:sz="0" w:space="0" w:color="auto"/>
      </w:divBdr>
    </w:div>
    <w:div w:id="197162402">
      <w:bodyDiv w:val="1"/>
      <w:marLeft w:val="0"/>
      <w:marRight w:val="0"/>
      <w:marTop w:val="0"/>
      <w:marBottom w:val="0"/>
      <w:divBdr>
        <w:top w:val="none" w:sz="0" w:space="0" w:color="auto"/>
        <w:left w:val="none" w:sz="0" w:space="0" w:color="auto"/>
        <w:bottom w:val="none" w:sz="0" w:space="0" w:color="auto"/>
        <w:right w:val="none" w:sz="0" w:space="0" w:color="auto"/>
      </w:divBdr>
    </w:div>
    <w:div w:id="201208585">
      <w:bodyDiv w:val="1"/>
      <w:marLeft w:val="0"/>
      <w:marRight w:val="0"/>
      <w:marTop w:val="0"/>
      <w:marBottom w:val="0"/>
      <w:divBdr>
        <w:top w:val="none" w:sz="0" w:space="0" w:color="auto"/>
        <w:left w:val="none" w:sz="0" w:space="0" w:color="auto"/>
        <w:bottom w:val="none" w:sz="0" w:space="0" w:color="auto"/>
        <w:right w:val="none" w:sz="0" w:space="0" w:color="auto"/>
      </w:divBdr>
    </w:div>
    <w:div w:id="204219859">
      <w:bodyDiv w:val="1"/>
      <w:marLeft w:val="0"/>
      <w:marRight w:val="0"/>
      <w:marTop w:val="0"/>
      <w:marBottom w:val="0"/>
      <w:divBdr>
        <w:top w:val="none" w:sz="0" w:space="0" w:color="auto"/>
        <w:left w:val="none" w:sz="0" w:space="0" w:color="auto"/>
        <w:bottom w:val="none" w:sz="0" w:space="0" w:color="auto"/>
        <w:right w:val="none" w:sz="0" w:space="0" w:color="auto"/>
      </w:divBdr>
    </w:div>
    <w:div w:id="205411935">
      <w:bodyDiv w:val="1"/>
      <w:marLeft w:val="0"/>
      <w:marRight w:val="0"/>
      <w:marTop w:val="0"/>
      <w:marBottom w:val="0"/>
      <w:divBdr>
        <w:top w:val="none" w:sz="0" w:space="0" w:color="auto"/>
        <w:left w:val="none" w:sz="0" w:space="0" w:color="auto"/>
        <w:bottom w:val="none" w:sz="0" w:space="0" w:color="auto"/>
        <w:right w:val="none" w:sz="0" w:space="0" w:color="auto"/>
      </w:divBdr>
    </w:div>
    <w:div w:id="210699254">
      <w:bodyDiv w:val="1"/>
      <w:marLeft w:val="0"/>
      <w:marRight w:val="0"/>
      <w:marTop w:val="0"/>
      <w:marBottom w:val="0"/>
      <w:divBdr>
        <w:top w:val="none" w:sz="0" w:space="0" w:color="auto"/>
        <w:left w:val="none" w:sz="0" w:space="0" w:color="auto"/>
        <w:bottom w:val="none" w:sz="0" w:space="0" w:color="auto"/>
        <w:right w:val="none" w:sz="0" w:space="0" w:color="auto"/>
      </w:divBdr>
    </w:div>
    <w:div w:id="214318477">
      <w:bodyDiv w:val="1"/>
      <w:marLeft w:val="0"/>
      <w:marRight w:val="0"/>
      <w:marTop w:val="0"/>
      <w:marBottom w:val="0"/>
      <w:divBdr>
        <w:top w:val="none" w:sz="0" w:space="0" w:color="auto"/>
        <w:left w:val="none" w:sz="0" w:space="0" w:color="auto"/>
        <w:bottom w:val="none" w:sz="0" w:space="0" w:color="auto"/>
        <w:right w:val="none" w:sz="0" w:space="0" w:color="auto"/>
      </w:divBdr>
    </w:div>
    <w:div w:id="220529454">
      <w:bodyDiv w:val="1"/>
      <w:marLeft w:val="0"/>
      <w:marRight w:val="0"/>
      <w:marTop w:val="0"/>
      <w:marBottom w:val="0"/>
      <w:divBdr>
        <w:top w:val="none" w:sz="0" w:space="0" w:color="auto"/>
        <w:left w:val="none" w:sz="0" w:space="0" w:color="auto"/>
        <w:bottom w:val="none" w:sz="0" w:space="0" w:color="auto"/>
        <w:right w:val="none" w:sz="0" w:space="0" w:color="auto"/>
      </w:divBdr>
    </w:div>
    <w:div w:id="229115581">
      <w:bodyDiv w:val="1"/>
      <w:marLeft w:val="0"/>
      <w:marRight w:val="0"/>
      <w:marTop w:val="0"/>
      <w:marBottom w:val="0"/>
      <w:divBdr>
        <w:top w:val="none" w:sz="0" w:space="0" w:color="auto"/>
        <w:left w:val="none" w:sz="0" w:space="0" w:color="auto"/>
        <w:bottom w:val="none" w:sz="0" w:space="0" w:color="auto"/>
        <w:right w:val="none" w:sz="0" w:space="0" w:color="auto"/>
      </w:divBdr>
    </w:div>
    <w:div w:id="231042647">
      <w:bodyDiv w:val="1"/>
      <w:marLeft w:val="0"/>
      <w:marRight w:val="0"/>
      <w:marTop w:val="0"/>
      <w:marBottom w:val="0"/>
      <w:divBdr>
        <w:top w:val="none" w:sz="0" w:space="0" w:color="auto"/>
        <w:left w:val="none" w:sz="0" w:space="0" w:color="auto"/>
        <w:bottom w:val="none" w:sz="0" w:space="0" w:color="auto"/>
        <w:right w:val="none" w:sz="0" w:space="0" w:color="auto"/>
      </w:divBdr>
    </w:div>
    <w:div w:id="231741645">
      <w:bodyDiv w:val="1"/>
      <w:marLeft w:val="0"/>
      <w:marRight w:val="0"/>
      <w:marTop w:val="0"/>
      <w:marBottom w:val="0"/>
      <w:divBdr>
        <w:top w:val="none" w:sz="0" w:space="0" w:color="auto"/>
        <w:left w:val="none" w:sz="0" w:space="0" w:color="auto"/>
        <w:bottom w:val="none" w:sz="0" w:space="0" w:color="auto"/>
        <w:right w:val="none" w:sz="0" w:space="0" w:color="auto"/>
      </w:divBdr>
    </w:div>
    <w:div w:id="232931842">
      <w:bodyDiv w:val="1"/>
      <w:marLeft w:val="0"/>
      <w:marRight w:val="0"/>
      <w:marTop w:val="0"/>
      <w:marBottom w:val="0"/>
      <w:divBdr>
        <w:top w:val="none" w:sz="0" w:space="0" w:color="auto"/>
        <w:left w:val="none" w:sz="0" w:space="0" w:color="auto"/>
        <w:bottom w:val="none" w:sz="0" w:space="0" w:color="auto"/>
        <w:right w:val="none" w:sz="0" w:space="0" w:color="auto"/>
      </w:divBdr>
    </w:div>
    <w:div w:id="241646773">
      <w:bodyDiv w:val="1"/>
      <w:marLeft w:val="0"/>
      <w:marRight w:val="0"/>
      <w:marTop w:val="0"/>
      <w:marBottom w:val="0"/>
      <w:divBdr>
        <w:top w:val="none" w:sz="0" w:space="0" w:color="auto"/>
        <w:left w:val="none" w:sz="0" w:space="0" w:color="auto"/>
        <w:bottom w:val="none" w:sz="0" w:space="0" w:color="auto"/>
        <w:right w:val="none" w:sz="0" w:space="0" w:color="auto"/>
      </w:divBdr>
    </w:div>
    <w:div w:id="246891639">
      <w:bodyDiv w:val="1"/>
      <w:marLeft w:val="0"/>
      <w:marRight w:val="0"/>
      <w:marTop w:val="0"/>
      <w:marBottom w:val="0"/>
      <w:divBdr>
        <w:top w:val="none" w:sz="0" w:space="0" w:color="auto"/>
        <w:left w:val="none" w:sz="0" w:space="0" w:color="auto"/>
        <w:bottom w:val="none" w:sz="0" w:space="0" w:color="auto"/>
        <w:right w:val="none" w:sz="0" w:space="0" w:color="auto"/>
      </w:divBdr>
    </w:div>
    <w:div w:id="254019475">
      <w:bodyDiv w:val="1"/>
      <w:marLeft w:val="0"/>
      <w:marRight w:val="0"/>
      <w:marTop w:val="0"/>
      <w:marBottom w:val="0"/>
      <w:divBdr>
        <w:top w:val="none" w:sz="0" w:space="0" w:color="auto"/>
        <w:left w:val="none" w:sz="0" w:space="0" w:color="auto"/>
        <w:bottom w:val="none" w:sz="0" w:space="0" w:color="auto"/>
        <w:right w:val="none" w:sz="0" w:space="0" w:color="auto"/>
      </w:divBdr>
    </w:div>
    <w:div w:id="264269594">
      <w:bodyDiv w:val="1"/>
      <w:marLeft w:val="0"/>
      <w:marRight w:val="0"/>
      <w:marTop w:val="0"/>
      <w:marBottom w:val="0"/>
      <w:divBdr>
        <w:top w:val="none" w:sz="0" w:space="0" w:color="auto"/>
        <w:left w:val="none" w:sz="0" w:space="0" w:color="auto"/>
        <w:bottom w:val="none" w:sz="0" w:space="0" w:color="auto"/>
        <w:right w:val="none" w:sz="0" w:space="0" w:color="auto"/>
      </w:divBdr>
    </w:div>
    <w:div w:id="265845218">
      <w:bodyDiv w:val="1"/>
      <w:marLeft w:val="0"/>
      <w:marRight w:val="0"/>
      <w:marTop w:val="0"/>
      <w:marBottom w:val="0"/>
      <w:divBdr>
        <w:top w:val="none" w:sz="0" w:space="0" w:color="auto"/>
        <w:left w:val="none" w:sz="0" w:space="0" w:color="auto"/>
        <w:bottom w:val="none" w:sz="0" w:space="0" w:color="auto"/>
        <w:right w:val="none" w:sz="0" w:space="0" w:color="auto"/>
      </w:divBdr>
    </w:div>
    <w:div w:id="268199644">
      <w:bodyDiv w:val="1"/>
      <w:marLeft w:val="0"/>
      <w:marRight w:val="0"/>
      <w:marTop w:val="0"/>
      <w:marBottom w:val="0"/>
      <w:divBdr>
        <w:top w:val="none" w:sz="0" w:space="0" w:color="auto"/>
        <w:left w:val="none" w:sz="0" w:space="0" w:color="auto"/>
        <w:bottom w:val="none" w:sz="0" w:space="0" w:color="auto"/>
        <w:right w:val="none" w:sz="0" w:space="0" w:color="auto"/>
      </w:divBdr>
    </w:div>
    <w:div w:id="271400681">
      <w:bodyDiv w:val="1"/>
      <w:marLeft w:val="0"/>
      <w:marRight w:val="0"/>
      <w:marTop w:val="0"/>
      <w:marBottom w:val="0"/>
      <w:divBdr>
        <w:top w:val="none" w:sz="0" w:space="0" w:color="auto"/>
        <w:left w:val="none" w:sz="0" w:space="0" w:color="auto"/>
        <w:bottom w:val="none" w:sz="0" w:space="0" w:color="auto"/>
        <w:right w:val="none" w:sz="0" w:space="0" w:color="auto"/>
      </w:divBdr>
    </w:div>
    <w:div w:id="271401698">
      <w:bodyDiv w:val="1"/>
      <w:marLeft w:val="0"/>
      <w:marRight w:val="0"/>
      <w:marTop w:val="0"/>
      <w:marBottom w:val="0"/>
      <w:divBdr>
        <w:top w:val="none" w:sz="0" w:space="0" w:color="auto"/>
        <w:left w:val="none" w:sz="0" w:space="0" w:color="auto"/>
        <w:bottom w:val="none" w:sz="0" w:space="0" w:color="auto"/>
        <w:right w:val="none" w:sz="0" w:space="0" w:color="auto"/>
      </w:divBdr>
    </w:div>
    <w:div w:id="277952137">
      <w:bodyDiv w:val="1"/>
      <w:marLeft w:val="0"/>
      <w:marRight w:val="0"/>
      <w:marTop w:val="0"/>
      <w:marBottom w:val="0"/>
      <w:divBdr>
        <w:top w:val="none" w:sz="0" w:space="0" w:color="auto"/>
        <w:left w:val="none" w:sz="0" w:space="0" w:color="auto"/>
        <w:bottom w:val="none" w:sz="0" w:space="0" w:color="auto"/>
        <w:right w:val="none" w:sz="0" w:space="0" w:color="auto"/>
      </w:divBdr>
    </w:div>
    <w:div w:id="279724774">
      <w:bodyDiv w:val="1"/>
      <w:marLeft w:val="0"/>
      <w:marRight w:val="0"/>
      <w:marTop w:val="0"/>
      <w:marBottom w:val="0"/>
      <w:divBdr>
        <w:top w:val="none" w:sz="0" w:space="0" w:color="auto"/>
        <w:left w:val="none" w:sz="0" w:space="0" w:color="auto"/>
        <w:bottom w:val="none" w:sz="0" w:space="0" w:color="auto"/>
        <w:right w:val="none" w:sz="0" w:space="0" w:color="auto"/>
      </w:divBdr>
    </w:div>
    <w:div w:id="280764415">
      <w:bodyDiv w:val="1"/>
      <w:marLeft w:val="0"/>
      <w:marRight w:val="0"/>
      <w:marTop w:val="0"/>
      <w:marBottom w:val="0"/>
      <w:divBdr>
        <w:top w:val="none" w:sz="0" w:space="0" w:color="auto"/>
        <w:left w:val="none" w:sz="0" w:space="0" w:color="auto"/>
        <w:bottom w:val="none" w:sz="0" w:space="0" w:color="auto"/>
        <w:right w:val="none" w:sz="0" w:space="0" w:color="auto"/>
      </w:divBdr>
    </w:div>
    <w:div w:id="280963036">
      <w:bodyDiv w:val="1"/>
      <w:marLeft w:val="0"/>
      <w:marRight w:val="0"/>
      <w:marTop w:val="0"/>
      <w:marBottom w:val="0"/>
      <w:divBdr>
        <w:top w:val="none" w:sz="0" w:space="0" w:color="auto"/>
        <w:left w:val="none" w:sz="0" w:space="0" w:color="auto"/>
        <w:bottom w:val="none" w:sz="0" w:space="0" w:color="auto"/>
        <w:right w:val="none" w:sz="0" w:space="0" w:color="auto"/>
      </w:divBdr>
    </w:div>
    <w:div w:id="286858624">
      <w:bodyDiv w:val="1"/>
      <w:marLeft w:val="0"/>
      <w:marRight w:val="0"/>
      <w:marTop w:val="0"/>
      <w:marBottom w:val="0"/>
      <w:divBdr>
        <w:top w:val="none" w:sz="0" w:space="0" w:color="auto"/>
        <w:left w:val="none" w:sz="0" w:space="0" w:color="auto"/>
        <w:bottom w:val="none" w:sz="0" w:space="0" w:color="auto"/>
        <w:right w:val="none" w:sz="0" w:space="0" w:color="auto"/>
      </w:divBdr>
    </w:div>
    <w:div w:id="295986595">
      <w:bodyDiv w:val="1"/>
      <w:marLeft w:val="0"/>
      <w:marRight w:val="0"/>
      <w:marTop w:val="0"/>
      <w:marBottom w:val="0"/>
      <w:divBdr>
        <w:top w:val="none" w:sz="0" w:space="0" w:color="auto"/>
        <w:left w:val="none" w:sz="0" w:space="0" w:color="auto"/>
        <w:bottom w:val="none" w:sz="0" w:space="0" w:color="auto"/>
        <w:right w:val="none" w:sz="0" w:space="0" w:color="auto"/>
      </w:divBdr>
    </w:div>
    <w:div w:id="297539687">
      <w:bodyDiv w:val="1"/>
      <w:marLeft w:val="0"/>
      <w:marRight w:val="0"/>
      <w:marTop w:val="0"/>
      <w:marBottom w:val="0"/>
      <w:divBdr>
        <w:top w:val="none" w:sz="0" w:space="0" w:color="auto"/>
        <w:left w:val="none" w:sz="0" w:space="0" w:color="auto"/>
        <w:bottom w:val="none" w:sz="0" w:space="0" w:color="auto"/>
        <w:right w:val="none" w:sz="0" w:space="0" w:color="auto"/>
      </w:divBdr>
    </w:div>
    <w:div w:id="298220035">
      <w:bodyDiv w:val="1"/>
      <w:marLeft w:val="0"/>
      <w:marRight w:val="0"/>
      <w:marTop w:val="0"/>
      <w:marBottom w:val="0"/>
      <w:divBdr>
        <w:top w:val="none" w:sz="0" w:space="0" w:color="auto"/>
        <w:left w:val="none" w:sz="0" w:space="0" w:color="auto"/>
        <w:bottom w:val="none" w:sz="0" w:space="0" w:color="auto"/>
        <w:right w:val="none" w:sz="0" w:space="0" w:color="auto"/>
      </w:divBdr>
    </w:div>
    <w:div w:id="299117470">
      <w:bodyDiv w:val="1"/>
      <w:marLeft w:val="0"/>
      <w:marRight w:val="0"/>
      <w:marTop w:val="0"/>
      <w:marBottom w:val="0"/>
      <w:divBdr>
        <w:top w:val="none" w:sz="0" w:space="0" w:color="auto"/>
        <w:left w:val="none" w:sz="0" w:space="0" w:color="auto"/>
        <w:bottom w:val="none" w:sz="0" w:space="0" w:color="auto"/>
        <w:right w:val="none" w:sz="0" w:space="0" w:color="auto"/>
      </w:divBdr>
    </w:div>
    <w:div w:id="299238702">
      <w:bodyDiv w:val="1"/>
      <w:marLeft w:val="0"/>
      <w:marRight w:val="0"/>
      <w:marTop w:val="0"/>
      <w:marBottom w:val="0"/>
      <w:divBdr>
        <w:top w:val="none" w:sz="0" w:space="0" w:color="auto"/>
        <w:left w:val="none" w:sz="0" w:space="0" w:color="auto"/>
        <w:bottom w:val="none" w:sz="0" w:space="0" w:color="auto"/>
        <w:right w:val="none" w:sz="0" w:space="0" w:color="auto"/>
      </w:divBdr>
    </w:div>
    <w:div w:id="302003109">
      <w:bodyDiv w:val="1"/>
      <w:marLeft w:val="0"/>
      <w:marRight w:val="0"/>
      <w:marTop w:val="0"/>
      <w:marBottom w:val="0"/>
      <w:divBdr>
        <w:top w:val="none" w:sz="0" w:space="0" w:color="auto"/>
        <w:left w:val="none" w:sz="0" w:space="0" w:color="auto"/>
        <w:bottom w:val="none" w:sz="0" w:space="0" w:color="auto"/>
        <w:right w:val="none" w:sz="0" w:space="0" w:color="auto"/>
      </w:divBdr>
    </w:div>
    <w:div w:id="302083363">
      <w:bodyDiv w:val="1"/>
      <w:marLeft w:val="0"/>
      <w:marRight w:val="0"/>
      <w:marTop w:val="0"/>
      <w:marBottom w:val="0"/>
      <w:divBdr>
        <w:top w:val="none" w:sz="0" w:space="0" w:color="auto"/>
        <w:left w:val="none" w:sz="0" w:space="0" w:color="auto"/>
        <w:bottom w:val="none" w:sz="0" w:space="0" w:color="auto"/>
        <w:right w:val="none" w:sz="0" w:space="0" w:color="auto"/>
      </w:divBdr>
    </w:div>
    <w:div w:id="305355141">
      <w:bodyDiv w:val="1"/>
      <w:marLeft w:val="0"/>
      <w:marRight w:val="0"/>
      <w:marTop w:val="0"/>
      <w:marBottom w:val="0"/>
      <w:divBdr>
        <w:top w:val="none" w:sz="0" w:space="0" w:color="auto"/>
        <w:left w:val="none" w:sz="0" w:space="0" w:color="auto"/>
        <w:bottom w:val="none" w:sz="0" w:space="0" w:color="auto"/>
        <w:right w:val="none" w:sz="0" w:space="0" w:color="auto"/>
      </w:divBdr>
    </w:div>
    <w:div w:id="305623353">
      <w:bodyDiv w:val="1"/>
      <w:marLeft w:val="0"/>
      <w:marRight w:val="0"/>
      <w:marTop w:val="0"/>
      <w:marBottom w:val="0"/>
      <w:divBdr>
        <w:top w:val="none" w:sz="0" w:space="0" w:color="auto"/>
        <w:left w:val="none" w:sz="0" w:space="0" w:color="auto"/>
        <w:bottom w:val="none" w:sz="0" w:space="0" w:color="auto"/>
        <w:right w:val="none" w:sz="0" w:space="0" w:color="auto"/>
      </w:divBdr>
    </w:div>
    <w:div w:id="306978094">
      <w:bodyDiv w:val="1"/>
      <w:marLeft w:val="0"/>
      <w:marRight w:val="0"/>
      <w:marTop w:val="0"/>
      <w:marBottom w:val="0"/>
      <w:divBdr>
        <w:top w:val="none" w:sz="0" w:space="0" w:color="auto"/>
        <w:left w:val="none" w:sz="0" w:space="0" w:color="auto"/>
        <w:bottom w:val="none" w:sz="0" w:space="0" w:color="auto"/>
        <w:right w:val="none" w:sz="0" w:space="0" w:color="auto"/>
      </w:divBdr>
    </w:div>
    <w:div w:id="311104424">
      <w:bodyDiv w:val="1"/>
      <w:marLeft w:val="0"/>
      <w:marRight w:val="0"/>
      <w:marTop w:val="0"/>
      <w:marBottom w:val="0"/>
      <w:divBdr>
        <w:top w:val="none" w:sz="0" w:space="0" w:color="auto"/>
        <w:left w:val="none" w:sz="0" w:space="0" w:color="auto"/>
        <w:bottom w:val="none" w:sz="0" w:space="0" w:color="auto"/>
        <w:right w:val="none" w:sz="0" w:space="0" w:color="auto"/>
      </w:divBdr>
    </w:div>
    <w:div w:id="311451024">
      <w:bodyDiv w:val="1"/>
      <w:marLeft w:val="0"/>
      <w:marRight w:val="0"/>
      <w:marTop w:val="0"/>
      <w:marBottom w:val="0"/>
      <w:divBdr>
        <w:top w:val="none" w:sz="0" w:space="0" w:color="auto"/>
        <w:left w:val="none" w:sz="0" w:space="0" w:color="auto"/>
        <w:bottom w:val="none" w:sz="0" w:space="0" w:color="auto"/>
        <w:right w:val="none" w:sz="0" w:space="0" w:color="auto"/>
      </w:divBdr>
    </w:div>
    <w:div w:id="311837151">
      <w:bodyDiv w:val="1"/>
      <w:marLeft w:val="0"/>
      <w:marRight w:val="0"/>
      <w:marTop w:val="0"/>
      <w:marBottom w:val="0"/>
      <w:divBdr>
        <w:top w:val="none" w:sz="0" w:space="0" w:color="auto"/>
        <w:left w:val="none" w:sz="0" w:space="0" w:color="auto"/>
        <w:bottom w:val="none" w:sz="0" w:space="0" w:color="auto"/>
        <w:right w:val="none" w:sz="0" w:space="0" w:color="auto"/>
      </w:divBdr>
    </w:div>
    <w:div w:id="313265594">
      <w:bodyDiv w:val="1"/>
      <w:marLeft w:val="0"/>
      <w:marRight w:val="0"/>
      <w:marTop w:val="0"/>
      <w:marBottom w:val="0"/>
      <w:divBdr>
        <w:top w:val="none" w:sz="0" w:space="0" w:color="auto"/>
        <w:left w:val="none" w:sz="0" w:space="0" w:color="auto"/>
        <w:bottom w:val="none" w:sz="0" w:space="0" w:color="auto"/>
        <w:right w:val="none" w:sz="0" w:space="0" w:color="auto"/>
      </w:divBdr>
    </w:div>
    <w:div w:id="317850893">
      <w:bodyDiv w:val="1"/>
      <w:marLeft w:val="0"/>
      <w:marRight w:val="0"/>
      <w:marTop w:val="0"/>
      <w:marBottom w:val="0"/>
      <w:divBdr>
        <w:top w:val="none" w:sz="0" w:space="0" w:color="auto"/>
        <w:left w:val="none" w:sz="0" w:space="0" w:color="auto"/>
        <w:bottom w:val="none" w:sz="0" w:space="0" w:color="auto"/>
        <w:right w:val="none" w:sz="0" w:space="0" w:color="auto"/>
      </w:divBdr>
    </w:div>
    <w:div w:id="319502352">
      <w:bodyDiv w:val="1"/>
      <w:marLeft w:val="0"/>
      <w:marRight w:val="0"/>
      <w:marTop w:val="0"/>
      <w:marBottom w:val="0"/>
      <w:divBdr>
        <w:top w:val="none" w:sz="0" w:space="0" w:color="auto"/>
        <w:left w:val="none" w:sz="0" w:space="0" w:color="auto"/>
        <w:bottom w:val="none" w:sz="0" w:space="0" w:color="auto"/>
        <w:right w:val="none" w:sz="0" w:space="0" w:color="auto"/>
      </w:divBdr>
    </w:div>
    <w:div w:id="319620324">
      <w:bodyDiv w:val="1"/>
      <w:marLeft w:val="0"/>
      <w:marRight w:val="0"/>
      <w:marTop w:val="0"/>
      <w:marBottom w:val="0"/>
      <w:divBdr>
        <w:top w:val="none" w:sz="0" w:space="0" w:color="auto"/>
        <w:left w:val="none" w:sz="0" w:space="0" w:color="auto"/>
        <w:bottom w:val="none" w:sz="0" w:space="0" w:color="auto"/>
        <w:right w:val="none" w:sz="0" w:space="0" w:color="auto"/>
      </w:divBdr>
    </w:div>
    <w:div w:id="320499451">
      <w:bodyDiv w:val="1"/>
      <w:marLeft w:val="0"/>
      <w:marRight w:val="0"/>
      <w:marTop w:val="0"/>
      <w:marBottom w:val="0"/>
      <w:divBdr>
        <w:top w:val="none" w:sz="0" w:space="0" w:color="auto"/>
        <w:left w:val="none" w:sz="0" w:space="0" w:color="auto"/>
        <w:bottom w:val="none" w:sz="0" w:space="0" w:color="auto"/>
        <w:right w:val="none" w:sz="0" w:space="0" w:color="auto"/>
      </w:divBdr>
    </w:div>
    <w:div w:id="325321829">
      <w:bodyDiv w:val="1"/>
      <w:marLeft w:val="0"/>
      <w:marRight w:val="0"/>
      <w:marTop w:val="0"/>
      <w:marBottom w:val="0"/>
      <w:divBdr>
        <w:top w:val="none" w:sz="0" w:space="0" w:color="auto"/>
        <w:left w:val="none" w:sz="0" w:space="0" w:color="auto"/>
        <w:bottom w:val="none" w:sz="0" w:space="0" w:color="auto"/>
        <w:right w:val="none" w:sz="0" w:space="0" w:color="auto"/>
      </w:divBdr>
    </w:div>
    <w:div w:id="334112612">
      <w:bodyDiv w:val="1"/>
      <w:marLeft w:val="0"/>
      <w:marRight w:val="0"/>
      <w:marTop w:val="0"/>
      <w:marBottom w:val="0"/>
      <w:divBdr>
        <w:top w:val="none" w:sz="0" w:space="0" w:color="auto"/>
        <w:left w:val="none" w:sz="0" w:space="0" w:color="auto"/>
        <w:bottom w:val="none" w:sz="0" w:space="0" w:color="auto"/>
        <w:right w:val="none" w:sz="0" w:space="0" w:color="auto"/>
      </w:divBdr>
    </w:div>
    <w:div w:id="336688064">
      <w:bodyDiv w:val="1"/>
      <w:marLeft w:val="0"/>
      <w:marRight w:val="0"/>
      <w:marTop w:val="0"/>
      <w:marBottom w:val="0"/>
      <w:divBdr>
        <w:top w:val="none" w:sz="0" w:space="0" w:color="auto"/>
        <w:left w:val="none" w:sz="0" w:space="0" w:color="auto"/>
        <w:bottom w:val="none" w:sz="0" w:space="0" w:color="auto"/>
        <w:right w:val="none" w:sz="0" w:space="0" w:color="auto"/>
      </w:divBdr>
    </w:div>
    <w:div w:id="337925199">
      <w:bodyDiv w:val="1"/>
      <w:marLeft w:val="0"/>
      <w:marRight w:val="0"/>
      <w:marTop w:val="0"/>
      <w:marBottom w:val="0"/>
      <w:divBdr>
        <w:top w:val="none" w:sz="0" w:space="0" w:color="auto"/>
        <w:left w:val="none" w:sz="0" w:space="0" w:color="auto"/>
        <w:bottom w:val="none" w:sz="0" w:space="0" w:color="auto"/>
        <w:right w:val="none" w:sz="0" w:space="0" w:color="auto"/>
      </w:divBdr>
    </w:div>
    <w:div w:id="339892775">
      <w:bodyDiv w:val="1"/>
      <w:marLeft w:val="0"/>
      <w:marRight w:val="0"/>
      <w:marTop w:val="0"/>
      <w:marBottom w:val="0"/>
      <w:divBdr>
        <w:top w:val="none" w:sz="0" w:space="0" w:color="auto"/>
        <w:left w:val="none" w:sz="0" w:space="0" w:color="auto"/>
        <w:bottom w:val="none" w:sz="0" w:space="0" w:color="auto"/>
        <w:right w:val="none" w:sz="0" w:space="0" w:color="auto"/>
      </w:divBdr>
    </w:div>
    <w:div w:id="340787550">
      <w:bodyDiv w:val="1"/>
      <w:marLeft w:val="0"/>
      <w:marRight w:val="0"/>
      <w:marTop w:val="0"/>
      <w:marBottom w:val="0"/>
      <w:divBdr>
        <w:top w:val="none" w:sz="0" w:space="0" w:color="auto"/>
        <w:left w:val="none" w:sz="0" w:space="0" w:color="auto"/>
        <w:bottom w:val="none" w:sz="0" w:space="0" w:color="auto"/>
        <w:right w:val="none" w:sz="0" w:space="0" w:color="auto"/>
      </w:divBdr>
    </w:div>
    <w:div w:id="341781815">
      <w:bodyDiv w:val="1"/>
      <w:marLeft w:val="0"/>
      <w:marRight w:val="0"/>
      <w:marTop w:val="0"/>
      <w:marBottom w:val="0"/>
      <w:divBdr>
        <w:top w:val="none" w:sz="0" w:space="0" w:color="auto"/>
        <w:left w:val="none" w:sz="0" w:space="0" w:color="auto"/>
        <w:bottom w:val="none" w:sz="0" w:space="0" w:color="auto"/>
        <w:right w:val="none" w:sz="0" w:space="0" w:color="auto"/>
      </w:divBdr>
    </w:div>
    <w:div w:id="344208050">
      <w:bodyDiv w:val="1"/>
      <w:marLeft w:val="0"/>
      <w:marRight w:val="0"/>
      <w:marTop w:val="0"/>
      <w:marBottom w:val="0"/>
      <w:divBdr>
        <w:top w:val="none" w:sz="0" w:space="0" w:color="auto"/>
        <w:left w:val="none" w:sz="0" w:space="0" w:color="auto"/>
        <w:bottom w:val="none" w:sz="0" w:space="0" w:color="auto"/>
        <w:right w:val="none" w:sz="0" w:space="0" w:color="auto"/>
      </w:divBdr>
    </w:div>
    <w:div w:id="347607337">
      <w:bodyDiv w:val="1"/>
      <w:marLeft w:val="0"/>
      <w:marRight w:val="0"/>
      <w:marTop w:val="0"/>
      <w:marBottom w:val="0"/>
      <w:divBdr>
        <w:top w:val="none" w:sz="0" w:space="0" w:color="auto"/>
        <w:left w:val="none" w:sz="0" w:space="0" w:color="auto"/>
        <w:bottom w:val="none" w:sz="0" w:space="0" w:color="auto"/>
        <w:right w:val="none" w:sz="0" w:space="0" w:color="auto"/>
      </w:divBdr>
    </w:div>
    <w:div w:id="352460018">
      <w:bodyDiv w:val="1"/>
      <w:marLeft w:val="0"/>
      <w:marRight w:val="0"/>
      <w:marTop w:val="0"/>
      <w:marBottom w:val="0"/>
      <w:divBdr>
        <w:top w:val="none" w:sz="0" w:space="0" w:color="auto"/>
        <w:left w:val="none" w:sz="0" w:space="0" w:color="auto"/>
        <w:bottom w:val="none" w:sz="0" w:space="0" w:color="auto"/>
        <w:right w:val="none" w:sz="0" w:space="0" w:color="auto"/>
      </w:divBdr>
    </w:div>
    <w:div w:id="353962962">
      <w:bodyDiv w:val="1"/>
      <w:marLeft w:val="0"/>
      <w:marRight w:val="0"/>
      <w:marTop w:val="0"/>
      <w:marBottom w:val="0"/>
      <w:divBdr>
        <w:top w:val="none" w:sz="0" w:space="0" w:color="auto"/>
        <w:left w:val="none" w:sz="0" w:space="0" w:color="auto"/>
        <w:bottom w:val="none" w:sz="0" w:space="0" w:color="auto"/>
        <w:right w:val="none" w:sz="0" w:space="0" w:color="auto"/>
      </w:divBdr>
    </w:div>
    <w:div w:id="356732906">
      <w:bodyDiv w:val="1"/>
      <w:marLeft w:val="0"/>
      <w:marRight w:val="0"/>
      <w:marTop w:val="0"/>
      <w:marBottom w:val="0"/>
      <w:divBdr>
        <w:top w:val="none" w:sz="0" w:space="0" w:color="auto"/>
        <w:left w:val="none" w:sz="0" w:space="0" w:color="auto"/>
        <w:bottom w:val="none" w:sz="0" w:space="0" w:color="auto"/>
        <w:right w:val="none" w:sz="0" w:space="0" w:color="auto"/>
      </w:divBdr>
    </w:div>
    <w:div w:id="358242479">
      <w:bodyDiv w:val="1"/>
      <w:marLeft w:val="0"/>
      <w:marRight w:val="0"/>
      <w:marTop w:val="0"/>
      <w:marBottom w:val="0"/>
      <w:divBdr>
        <w:top w:val="none" w:sz="0" w:space="0" w:color="auto"/>
        <w:left w:val="none" w:sz="0" w:space="0" w:color="auto"/>
        <w:bottom w:val="none" w:sz="0" w:space="0" w:color="auto"/>
        <w:right w:val="none" w:sz="0" w:space="0" w:color="auto"/>
      </w:divBdr>
    </w:div>
    <w:div w:id="359162604">
      <w:bodyDiv w:val="1"/>
      <w:marLeft w:val="0"/>
      <w:marRight w:val="0"/>
      <w:marTop w:val="0"/>
      <w:marBottom w:val="0"/>
      <w:divBdr>
        <w:top w:val="none" w:sz="0" w:space="0" w:color="auto"/>
        <w:left w:val="none" w:sz="0" w:space="0" w:color="auto"/>
        <w:bottom w:val="none" w:sz="0" w:space="0" w:color="auto"/>
        <w:right w:val="none" w:sz="0" w:space="0" w:color="auto"/>
      </w:divBdr>
    </w:div>
    <w:div w:id="359747474">
      <w:bodyDiv w:val="1"/>
      <w:marLeft w:val="0"/>
      <w:marRight w:val="0"/>
      <w:marTop w:val="0"/>
      <w:marBottom w:val="0"/>
      <w:divBdr>
        <w:top w:val="none" w:sz="0" w:space="0" w:color="auto"/>
        <w:left w:val="none" w:sz="0" w:space="0" w:color="auto"/>
        <w:bottom w:val="none" w:sz="0" w:space="0" w:color="auto"/>
        <w:right w:val="none" w:sz="0" w:space="0" w:color="auto"/>
      </w:divBdr>
    </w:div>
    <w:div w:id="360058419">
      <w:bodyDiv w:val="1"/>
      <w:marLeft w:val="0"/>
      <w:marRight w:val="0"/>
      <w:marTop w:val="0"/>
      <w:marBottom w:val="0"/>
      <w:divBdr>
        <w:top w:val="none" w:sz="0" w:space="0" w:color="auto"/>
        <w:left w:val="none" w:sz="0" w:space="0" w:color="auto"/>
        <w:bottom w:val="none" w:sz="0" w:space="0" w:color="auto"/>
        <w:right w:val="none" w:sz="0" w:space="0" w:color="auto"/>
      </w:divBdr>
    </w:div>
    <w:div w:id="361438569">
      <w:bodyDiv w:val="1"/>
      <w:marLeft w:val="0"/>
      <w:marRight w:val="0"/>
      <w:marTop w:val="0"/>
      <w:marBottom w:val="0"/>
      <w:divBdr>
        <w:top w:val="none" w:sz="0" w:space="0" w:color="auto"/>
        <w:left w:val="none" w:sz="0" w:space="0" w:color="auto"/>
        <w:bottom w:val="none" w:sz="0" w:space="0" w:color="auto"/>
        <w:right w:val="none" w:sz="0" w:space="0" w:color="auto"/>
      </w:divBdr>
    </w:div>
    <w:div w:id="362901024">
      <w:bodyDiv w:val="1"/>
      <w:marLeft w:val="0"/>
      <w:marRight w:val="0"/>
      <w:marTop w:val="0"/>
      <w:marBottom w:val="0"/>
      <w:divBdr>
        <w:top w:val="none" w:sz="0" w:space="0" w:color="auto"/>
        <w:left w:val="none" w:sz="0" w:space="0" w:color="auto"/>
        <w:bottom w:val="none" w:sz="0" w:space="0" w:color="auto"/>
        <w:right w:val="none" w:sz="0" w:space="0" w:color="auto"/>
      </w:divBdr>
    </w:div>
    <w:div w:id="364213861">
      <w:bodyDiv w:val="1"/>
      <w:marLeft w:val="0"/>
      <w:marRight w:val="0"/>
      <w:marTop w:val="0"/>
      <w:marBottom w:val="0"/>
      <w:divBdr>
        <w:top w:val="none" w:sz="0" w:space="0" w:color="auto"/>
        <w:left w:val="none" w:sz="0" w:space="0" w:color="auto"/>
        <w:bottom w:val="none" w:sz="0" w:space="0" w:color="auto"/>
        <w:right w:val="none" w:sz="0" w:space="0" w:color="auto"/>
      </w:divBdr>
    </w:div>
    <w:div w:id="367221788">
      <w:bodyDiv w:val="1"/>
      <w:marLeft w:val="0"/>
      <w:marRight w:val="0"/>
      <w:marTop w:val="0"/>
      <w:marBottom w:val="0"/>
      <w:divBdr>
        <w:top w:val="none" w:sz="0" w:space="0" w:color="auto"/>
        <w:left w:val="none" w:sz="0" w:space="0" w:color="auto"/>
        <w:bottom w:val="none" w:sz="0" w:space="0" w:color="auto"/>
        <w:right w:val="none" w:sz="0" w:space="0" w:color="auto"/>
      </w:divBdr>
    </w:div>
    <w:div w:id="369040424">
      <w:bodyDiv w:val="1"/>
      <w:marLeft w:val="0"/>
      <w:marRight w:val="0"/>
      <w:marTop w:val="0"/>
      <w:marBottom w:val="0"/>
      <w:divBdr>
        <w:top w:val="none" w:sz="0" w:space="0" w:color="auto"/>
        <w:left w:val="none" w:sz="0" w:space="0" w:color="auto"/>
        <w:bottom w:val="none" w:sz="0" w:space="0" w:color="auto"/>
        <w:right w:val="none" w:sz="0" w:space="0" w:color="auto"/>
      </w:divBdr>
    </w:div>
    <w:div w:id="369260457">
      <w:bodyDiv w:val="1"/>
      <w:marLeft w:val="0"/>
      <w:marRight w:val="0"/>
      <w:marTop w:val="0"/>
      <w:marBottom w:val="0"/>
      <w:divBdr>
        <w:top w:val="none" w:sz="0" w:space="0" w:color="auto"/>
        <w:left w:val="none" w:sz="0" w:space="0" w:color="auto"/>
        <w:bottom w:val="none" w:sz="0" w:space="0" w:color="auto"/>
        <w:right w:val="none" w:sz="0" w:space="0" w:color="auto"/>
      </w:divBdr>
    </w:div>
    <w:div w:id="371803412">
      <w:bodyDiv w:val="1"/>
      <w:marLeft w:val="0"/>
      <w:marRight w:val="0"/>
      <w:marTop w:val="0"/>
      <w:marBottom w:val="0"/>
      <w:divBdr>
        <w:top w:val="none" w:sz="0" w:space="0" w:color="auto"/>
        <w:left w:val="none" w:sz="0" w:space="0" w:color="auto"/>
        <w:bottom w:val="none" w:sz="0" w:space="0" w:color="auto"/>
        <w:right w:val="none" w:sz="0" w:space="0" w:color="auto"/>
      </w:divBdr>
    </w:div>
    <w:div w:id="372341081">
      <w:bodyDiv w:val="1"/>
      <w:marLeft w:val="0"/>
      <w:marRight w:val="0"/>
      <w:marTop w:val="0"/>
      <w:marBottom w:val="0"/>
      <w:divBdr>
        <w:top w:val="none" w:sz="0" w:space="0" w:color="auto"/>
        <w:left w:val="none" w:sz="0" w:space="0" w:color="auto"/>
        <w:bottom w:val="none" w:sz="0" w:space="0" w:color="auto"/>
        <w:right w:val="none" w:sz="0" w:space="0" w:color="auto"/>
      </w:divBdr>
    </w:div>
    <w:div w:id="373120748">
      <w:bodyDiv w:val="1"/>
      <w:marLeft w:val="0"/>
      <w:marRight w:val="0"/>
      <w:marTop w:val="0"/>
      <w:marBottom w:val="0"/>
      <w:divBdr>
        <w:top w:val="none" w:sz="0" w:space="0" w:color="auto"/>
        <w:left w:val="none" w:sz="0" w:space="0" w:color="auto"/>
        <w:bottom w:val="none" w:sz="0" w:space="0" w:color="auto"/>
        <w:right w:val="none" w:sz="0" w:space="0" w:color="auto"/>
      </w:divBdr>
    </w:div>
    <w:div w:id="377633941">
      <w:bodyDiv w:val="1"/>
      <w:marLeft w:val="0"/>
      <w:marRight w:val="0"/>
      <w:marTop w:val="0"/>
      <w:marBottom w:val="0"/>
      <w:divBdr>
        <w:top w:val="none" w:sz="0" w:space="0" w:color="auto"/>
        <w:left w:val="none" w:sz="0" w:space="0" w:color="auto"/>
        <w:bottom w:val="none" w:sz="0" w:space="0" w:color="auto"/>
        <w:right w:val="none" w:sz="0" w:space="0" w:color="auto"/>
      </w:divBdr>
    </w:div>
    <w:div w:id="382482731">
      <w:bodyDiv w:val="1"/>
      <w:marLeft w:val="0"/>
      <w:marRight w:val="0"/>
      <w:marTop w:val="0"/>
      <w:marBottom w:val="0"/>
      <w:divBdr>
        <w:top w:val="none" w:sz="0" w:space="0" w:color="auto"/>
        <w:left w:val="none" w:sz="0" w:space="0" w:color="auto"/>
        <w:bottom w:val="none" w:sz="0" w:space="0" w:color="auto"/>
        <w:right w:val="none" w:sz="0" w:space="0" w:color="auto"/>
      </w:divBdr>
    </w:div>
    <w:div w:id="383211648">
      <w:bodyDiv w:val="1"/>
      <w:marLeft w:val="0"/>
      <w:marRight w:val="0"/>
      <w:marTop w:val="0"/>
      <w:marBottom w:val="0"/>
      <w:divBdr>
        <w:top w:val="none" w:sz="0" w:space="0" w:color="auto"/>
        <w:left w:val="none" w:sz="0" w:space="0" w:color="auto"/>
        <w:bottom w:val="none" w:sz="0" w:space="0" w:color="auto"/>
        <w:right w:val="none" w:sz="0" w:space="0" w:color="auto"/>
      </w:divBdr>
    </w:div>
    <w:div w:id="385839339">
      <w:bodyDiv w:val="1"/>
      <w:marLeft w:val="0"/>
      <w:marRight w:val="0"/>
      <w:marTop w:val="0"/>
      <w:marBottom w:val="0"/>
      <w:divBdr>
        <w:top w:val="none" w:sz="0" w:space="0" w:color="auto"/>
        <w:left w:val="none" w:sz="0" w:space="0" w:color="auto"/>
        <w:bottom w:val="none" w:sz="0" w:space="0" w:color="auto"/>
        <w:right w:val="none" w:sz="0" w:space="0" w:color="auto"/>
      </w:divBdr>
    </w:div>
    <w:div w:id="388380373">
      <w:bodyDiv w:val="1"/>
      <w:marLeft w:val="0"/>
      <w:marRight w:val="0"/>
      <w:marTop w:val="0"/>
      <w:marBottom w:val="0"/>
      <w:divBdr>
        <w:top w:val="none" w:sz="0" w:space="0" w:color="auto"/>
        <w:left w:val="none" w:sz="0" w:space="0" w:color="auto"/>
        <w:bottom w:val="none" w:sz="0" w:space="0" w:color="auto"/>
        <w:right w:val="none" w:sz="0" w:space="0" w:color="auto"/>
      </w:divBdr>
    </w:div>
    <w:div w:id="388653576">
      <w:bodyDiv w:val="1"/>
      <w:marLeft w:val="0"/>
      <w:marRight w:val="0"/>
      <w:marTop w:val="0"/>
      <w:marBottom w:val="0"/>
      <w:divBdr>
        <w:top w:val="none" w:sz="0" w:space="0" w:color="auto"/>
        <w:left w:val="none" w:sz="0" w:space="0" w:color="auto"/>
        <w:bottom w:val="none" w:sz="0" w:space="0" w:color="auto"/>
        <w:right w:val="none" w:sz="0" w:space="0" w:color="auto"/>
      </w:divBdr>
    </w:div>
    <w:div w:id="390811853">
      <w:bodyDiv w:val="1"/>
      <w:marLeft w:val="0"/>
      <w:marRight w:val="0"/>
      <w:marTop w:val="0"/>
      <w:marBottom w:val="0"/>
      <w:divBdr>
        <w:top w:val="none" w:sz="0" w:space="0" w:color="auto"/>
        <w:left w:val="none" w:sz="0" w:space="0" w:color="auto"/>
        <w:bottom w:val="none" w:sz="0" w:space="0" w:color="auto"/>
        <w:right w:val="none" w:sz="0" w:space="0" w:color="auto"/>
      </w:divBdr>
    </w:div>
    <w:div w:id="391393161">
      <w:bodyDiv w:val="1"/>
      <w:marLeft w:val="0"/>
      <w:marRight w:val="0"/>
      <w:marTop w:val="0"/>
      <w:marBottom w:val="0"/>
      <w:divBdr>
        <w:top w:val="none" w:sz="0" w:space="0" w:color="auto"/>
        <w:left w:val="none" w:sz="0" w:space="0" w:color="auto"/>
        <w:bottom w:val="none" w:sz="0" w:space="0" w:color="auto"/>
        <w:right w:val="none" w:sz="0" w:space="0" w:color="auto"/>
      </w:divBdr>
    </w:div>
    <w:div w:id="392047160">
      <w:bodyDiv w:val="1"/>
      <w:marLeft w:val="0"/>
      <w:marRight w:val="0"/>
      <w:marTop w:val="0"/>
      <w:marBottom w:val="0"/>
      <w:divBdr>
        <w:top w:val="none" w:sz="0" w:space="0" w:color="auto"/>
        <w:left w:val="none" w:sz="0" w:space="0" w:color="auto"/>
        <w:bottom w:val="none" w:sz="0" w:space="0" w:color="auto"/>
        <w:right w:val="none" w:sz="0" w:space="0" w:color="auto"/>
      </w:divBdr>
    </w:div>
    <w:div w:id="392242061">
      <w:bodyDiv w:val="1"/>
      <w:marLeft w:val="0"/>
      <w:marRight w:val="0"/>
      <w:marTop w:val="0"/>
      <w:marBottom w:val="0"/>
      <w:divBdr>
        <w:top w:val="none" w:sz="0" w:space="0" w:color="auto"/>
        <w:left w:val="none" w:sz="0" w:space="0" w:color="auto"/>
        <w:bottom w:val="none" w:sz="0" w:space="0" w:color="auto"/>
        <w:right w:val="none" w:sz="0" w:space="0" w:color="auto"/>
      </w:divBdr>
    </w:div>
    <w:div w:id="393816758">
      <w:bodyDiv w:val="1"/>
      <w:marLeft w:val="0"/>
      <w:marRight w:val="0"/>
      <w:marTop w:val="0"/>
      <w:marBottom w:val="0"/>
      <w:divBdr>
        <w:top w:val="none" w:sz="0" w:space="0" w:color="auto"/>
        <w:left w:val="none" w:sz="0" w:space="0" w:color="auto"/>
        <w:bottom w:val="none" w:sz="0" w:space="0" w:color="auto"/>
        <w:right w:val="none" w:sz="0" w:space="0" w:color="auto"/>
      </w:divBdr>
    </w:div>
    <w:div w:id="400297289">
      <w:bodyDiv w:val="1"/>
      <w:marLeft w:val="0"/>
      <w:marRight w:val="0"/>
      <w:marTop w:val="0"/>
      <w:marBottom w:val="0"/>
      <w:divBdr>
        <w:top w:val="none" w:sz="0" w:space="0" w:color="auto"/>
        <w:left w:val="none" w:sz="0" w:space="0" w:color="auto"/>
        <w:bottom w:val="none" w:sz="0" w:space="0" w:color="auto"/>
        <w:right w:val="none" w:sz="0" w:space="0" w:color="auto"/>
      </w:divBdr>
    </w:div>
    <w:div w:id="403458298">
      <w:bodyDiv w:val="1"/>
      <w:marLeft w:val="0"/>
      <w:marRight w:val="0"/>
      <w:marTop w:val="0"/>
      <w:marBottom w:val="0"/>
      <w:divBdr>
        <w:top w:val="none" w:sz="0" w:space="0" w:color="auto"/>
        <w:left w:val="none" w:sz="0" w:space="0" w:color="auto"/>
        <w:bottom w:val="none" w:sz="0" w:space="0" w:color="auto"/>
        <w:right w:val="none" w:sz="0" w:space="0" w:color="auto"/>
      </w:divBdr>
    </w:div>
    <w:div w:id="406458972">
      <w:bodyDiv w:val="1"/>
      <w:marLeft w:val="0"/>
      <w:marRight w:val="0"/>
      <w:marTop w:val="0"/>
      <w:marBottom w:val="0"/>
      <w:divBdr>
        <w:top w:val="none" w:sz="0" w:space="0" w:color="auto"/>
        <w:left w:val="none" w:sz="0" w:space="0" w:color="auto"/>
        <w:bottom w:val="none" w:sz="0" w:space="0" w:color="auto"/>
        <w:right w:val="none" w:sz="0" w:space="0" w:color="auto"/>
      </w:divBdr>
    </w:div>
    <w:div w:id="407310515">
      <w:bodyDiv w:val="1"/>
      <w:marLeft w:val="0"/>
      <w:marRight w:val="0"/>
      <w:marTop w:val="0"/>
      <w:marBottom w:val="0"/>
      <w:divBdr>
        <w:top w:val="none" w:sz="0" w:space="0" w:color="auto"/>
        <w:left w:val="none" w:sz="0" w:space="0" w:color="auto"/>
        <w:bottom w:val="none" w:sz="0" w:space="0" w:color="auto"/>
        <w:right w:val="none" w:sz="0" w:space="0" w:color="auto"/>
      </w:divBdr>
    </w:div>
    <w:div w:id="416489137">
      <w:bodyDiv w:val="1"/>
      <w:marLeft w:val="0"/>
      <w:marRight w:val="0"/>
      <w:marTop w:val="0"/>
      <w:marBottom w:val="0"/>
      <w:divBdr>
        <w:top w:val="none" w:sz="0" w:space="0" w:color="auto"/>
        <w:left w:val="none" w:sz="0" w:space="0" w:color="auto"/>
        <w:bottom w:val="none" w:sz="0" w:space="0" w:color="auto"/>
        <w:right w:val="none" w:sz="0" w:space="0" w:color="auto"/>
      </w:divBdr>
    </w:div>
    <w:div w:id="418447538">
      <w:bodyDiv w:val="1"/>
      <w:marLeft w:val="0"/>
      <w:marRight w:val="0"/>
      <w:marTop w:val="0"/>
      <w:marBottom w:val="0"/>
      <w:divBdr>
        <w:top w:val="none" w:sz="0" w:space="0" w:color="auto"/>
        <w:left w:val="none" w:sz="0" w:space="0" w:color="auto"/>
        <w:bottom w:val="none" w:sz="0" w:space="0" w:color="auto"/>
        <w:right w:val="none" w:sz="0" w:space="0" w:color="auto"/>
      </w:divBdr>
    </w:div>
    <w:div w:id="422069438">
      <w:bodyDiv w:val="1"/>
      <w:marLeft w:val="0"/>
      <w:marRight w:val="0"/>
      <w:marTop w:val="0"/>
      <w:marBottom w:val="0"/>
      <w:divBdr>
        <w:top w:val="none" w:sz="0" w:space="0" w:color="auto"/>
        <w:left w:val="none" w:sz="0" w:space="0" w:color="auto"/>
        <w:bottom w:val="none" w:sz="0" w:space="0" w:color="auto"/>
        <w:right w:val="none" w:sz="0" w:space="0" w:color="auto"/>
      </w:divBdr>
    </w:div>
    <w:div w:id="427579580">
      <w:bodyDiv w:val="1"/>
      <w:marLeft w:val="0"/>
      <w:marRight w:val="0"/>
      <w:marTop w:val="0"/>
      <w:marBottom w:val="0"/>
      <w:divBdr>
        <w:top w:val="none" w:sz="0" w:space="0" w:color="auto"/>
        <w:left w:val="none" w:sz="0" w:space="0" w:color="auto"/>
        <w:bottom w:val="none" w:sz="0" w:space="0" w:color="auto"/>
        <w:right w:val="none" w:sz="0" w:space="0" w:color="auto"/>
      </w:divBdr>
    </w:div>
    <w:div w:id="429594613">
      <w:bodyDiv w:val="1"/>
      <w:marLeft w:val="0"/>
      <w:marRight w:val="0"/>
      <w:marTop w:val="0"/>
      <w:marBottom w:val="0"/>
      <w:divBdr>
        <w:top w:val="none" w:sz="0" w:space="0" w:color="auto"/>
        <w:left w:val="none" w:sz="0" w:space="0" w:color="auto"/>
        <w:bottom w:val="none" w:sz="0" w:space="0" w:color="auto"/>
        <w:right w:val="none" w:sz="0" w:space="0" w:color="auto"/>
      </w:divBdr>
    </w:div>
    <w:div w:id="431438985">
      <w:bodyDiv w:val="1"/>
      <w:marLeft w:val="0"/>
      <w:marRight w:val="0"/>
      <w:marTop w:val="0"/>
      <w:marBottom w:val="0"/>
      <w:divBdr>
        <w:top w:val="none" w:sz="0" w:space="0" w:color="auto"/>
        <w:left w:val="none" w:sz="0" w:space="0" w:color="auto"/>
        <w:bottom w:val="none" w:sz="0" w:space="0" w:color="auto"/>
        <w:right w:val="none" w:sz="0" w:space="0" w:color="auto"/>
      </w:divBdr>
    </w:div>
    <w:div w:id="431709028">
      <w:bodyDiv w:val="1"/>
      <w:marLeft w:val="0"/>
      <w:marRight w:val="0"/>
      <w:marTop w:val="0"/>
      <w:marBottom w:val="0"/>
      <w:divBdr>
        <w:top w:val="none" w:sz="0" w:space="0" w:color="auto"/>
        <w:left w:val="none" w:sz="0" w:space="0" w:color="auto"/>
        <w:bottom w:val="none" w:sz="0" w:space="0" w:color="auto"/>
        <w:right w:val="none" w:sz="0" w:space="0" w:color="auto"/>
      </w:divBdr>
    </w:div>
    <w:div w:id="432020457">
      <w:bodyDiv w:val="1"/>
      <w:marLeft w:val="0"/>
      <w:marRight w:val="0"/>
      <w:marTop w:val="0"/>
      <w:marBottom w:val="0"/>
      <w:divBdr>
        <w:top w:val="none" w:sz="0" w:space="0" w:color="auto"/>
        <w:left w:val="none" w:sz="0" w:space="0" w:color="auto"/>
        <w:bottom w:val="none" w:sz="0" w:space="0" w:color="auto"/>
        <w:right w:val="none" w:sz="0" w:space="0" w:color="auto"/>
      </w:divBdr>
    </w:div>
    <w:div w:id="436171594">
      <w:bodyDiv w:val="1"/>
      <w:marLeft w:val="0"/>
      <w:marRight w:val="0"/>
      <w:marTop w:val="0"/>
      <w:marBottom w:val="0"/>
      <w:divBdr>
        <w:top w:val="none" w:sz="0" w:space="0" w:color="auto"/>
        <w:left w:val="none" w:sz="0" w:space="0" w:color="auto"/>
        <w:bottom w:val="none" w:sz="0" w:space="0" w:color="auto"/>
        <w:right w:val="none" w:sz="0" w:space="0" w:color="auto"/>
      </w:divBdr>
    </w:div>
    <w:div w:id="436759641">
      <w:bodyDiv w:val="1"/>
      <w:marLeft w:val="0"/>
      <w:marRight w:val="0"/>
      <w:marTop w:val="0"/>
      <w:marBottom w:val="0"/>
      <w:divBdr>
        <w:top w:val="none" w:sz="0" w:space="0" w:color="auto"/>
        <w:left w:val="none" w:sz="0" w:space="0" w:color="auto"/>
        <w:bottom w:val="none" w:sz="0" w:space="0" w:color="auto"/>
        <w:right w:val="none" w:sz="0" w:space="0" w:color="auto"/>
      </w:divBdr>
    </w:div>
    <w:div w:id="439031257">
      <w:bodyDiv w:val="1"/>
      <w:marLeft w:val="0"/>
      <w:marRight w:val="0"/>
      <w:marTop w:val="0"/>
      <w:marBottom w:val="0"/>
      <w:divBdr>
        <w:top w:val="none" w:sz="0" w:space="0" w:color="auto"/>
        <w:left w:val="none" w:sz="0" w:space="0" w:color="auto"/>
        <w:bottom w:val="none" w:sz="0" w:space="0" w:color="auto"/>
        <w:right w:val="none" w:sz="0" w:space="0" w:color="auto"/>
      </w:divBdr>
    </w:div>
    <w:div w:id="440613303">
      <w:bodyDiv w:val="1"/>
      <w:marLeft w:val="0"/>
      <w:marRight w:val="0"/>
      <w:marTop w:val="0"/>
      <w:marBottom w:val="0"/>
      <w:divBdr>
        <w:top w:val="none" w:sz="0" w:space="0" w:color="auto"/>
        <w:left w:val="none" w:sz="0" w:space="0" w:color="auto"/>
        <w:bottom w:val="none" w:sz="0" w:space="0" w:color="auto"/>
        <w:right w:val="none" w:sz="0" w:space="0" w:color="auto"/>
      </w:divBdr>
    </w:div>
    <w:div w:id="444084038">
      <w:bodyDiv w:val="1"/>
      <w:marLeft w:val="0"/>
      <w:marRight w:val="0"/>
      <w:marTop w:val="0"/>
      <w:marBottom w:val="0"/>
      <w:divBdr>
        <w:top w:val="none" w:sz="0" w:space="0" w:color="auto"/>
        <w:left w:val="none" w:sz="0" w:space="0" w:color="auto"/>
        <w:bottom w:val="none" w:sz="0" w:space="0" w:color="auto"/>
        <w:right w:val="none" w:sz="0" w:space="0" w:color="auto"/>
      </w:divBdr>
    </w:div>
    <w:div w:id="449591217">
      <w:bodyDiv w:val="1"/>
      <w:marLeft w:val="0"/>
      <w:marRight w:val="0"/>
      <w:marTop w:val="0"/>
      <w:marBottom w:val="0"/>
      <w:divBdr>
        <w:top w:val="none" w:sz="0" w:space="0" w:color="auto"/>
        <w:left w:val="none" w:sz="0" w:space="0" w:color="auto"/>
        <w:bottom w:val="none" w:sz="0" w:space="0" w:color="auto"/>
        <w:right w:val="none" w:sz="0" w:space="0" w:color="auto"/>
      </w:divBdr>
    </w:div>
    <w:div w:id="450326064">
      <w:bodyDiv w:val="1"/>
      <w:marLeft w:val="0"/>
      <w:marRight w:val="0"/>
      <w:marTop w:val="0"/>
      <w:marBottom w:val="0"/>
      <w:divBdr>
        <w:top w:val="none" w:sz="0" w:space="0" w:color="auto"/>
        <w:left w:val="none" w:sz="0" w:space="0" w:color="auto"/>
        <w:bottom w:val="none" w:sz="0" w:space="0" w:color="auto"/>
        <w:right w:val="none" w:sz="0" w:space="0" w:color="auto"/>
      </w:divBdr>
    </w:div>
    <w:div w:id="452944569">
      <w:bodyDiv w:val="1"/>
      <w:marLeft w:val="0"/>
      <w:marRight w:val="0"/>
      <w:marTop w:val="0"/>
      <w:marBottom w:val="0"/>
      <w:divBdr>
        <w:top w:val="none" w:sz="0" w:space="0" w:color="auto"/>
        <w:left w:val="none" w:sz="0" w:space="0" w:color="auto"/>
        <w:bottom w:val="none" w:sz="0" w:space="0" w:color="auto"/>
        <w:right w:val="none" w:sz="0" w:space="0" w:color="auto"/>
      </w:divBdr>
    </w:div>
    <w:div w:id="454755905">
      <w:bodyDiv w:val="1"/>
      <w:marLeft w:val="0"/>
      <w:marRight w:val="0"/>
      <w:marTop w:val="0"/>
      <w:marBottom w:val="0"/>
      <w:divBdr>
        <w:top w:val="none" w:sz="0" w:space="0" w:color="auto"/>
        <w:left w:val="none" w:sz="0" w:space="0" w:color="auto"/>
        <w:bottom w:val="none" w:sz="0" w:space="0" w:color="auto"/>
        <w:right w:val="none" w:sz="0" w:space="0" w:color="auto"/>
      </w:divBdr>
    </w:div>
    <w:div w:id="460080729">
      <w:bodyDiv w:val="1"/>
      <w:marLeft w:val="0"/>
      <w:marRight w:val="0"/>
      <w:marTop w:val="0"/>
      <w:marBottom w:val="0"/>
      <w:divBdr>
        <w:top w:val="none" w:sz="0" w:space="0" w:color="auto"/>
        <w:left w:val="none" w:sz="0" w:space="0" w:color="auto"/>
        <w:bottom w:val="none" w:sz="0" w:space="0" w:color="auto"/>
        <w:right w:val="none" w:sz="0" w:space="0" w:color="auto"/>
      </w:divBdr>
    </w:div>
    <w:div w:id="464350504">
      <w:bodyDiv w:val="1"/>
      <w:marLeft w:val="0"/>
      <w:marRight w:val="0"/>
      <w:marTop w:val="0"/>
      <w:marBottom w:val="0"/>
      <w:divBdr>
        <w:top w:val="none" w:sz="0" w:space="0" w:color="auto"/>
        <w:left w:val="none" w:sz="0" w:space="0" w:color="auto"/>
        <w:bottom w:val="none" w:sz="0" w:space="0" w:color="auto"/>
        <w:right w:val="none" w:sz="0" w:space="0" w:color="auto"/>
      </w:divBdr>
    </w:div>
    <w:div w:id="469594533">
      <w:bodyDiv w:val="1"/>
      <w:marLeft w:val="0"/>
      <w:marRight w:val="0"/>
      <w:marTop w:val="0"/>
      <w:marBottom w:val="0"/>
      <w:divBdr>
        <w:top w:val="none" w:sz="0" w:space="0" w:color="auto"/>
        <w:left w:val="none" w:sz="0" w:space="0" w:color="auto"/>
        <w:bottom w:val="none" w:sz="0" w:space="0" w:color="auto"/>
        <w:right w:val="none" w:sz="0" w:space="0" w:color="auto"/>
      </w:divBdr>
    </w:div>
    <w:div w:id="470101925">
      <w:bodyDiv w:val="1"/>
      <w:marLeft w:val="0"/>
      <w:marRight w:val="0"/>
      <w:marTop w:val="0"/>
      <w:marBottom w:val="0"/>
      <w:divBdr>
        <w:top w:val="none" w:sz="0" w:space="0" w:color="auto"/>
        <w:left w:val="none" w:sz="0" w:space="0" w:color="auto"/>
        <w:bottom w:val="none" w:sz="0" w:space="0" w:color="auto"/>
        <w:right w:val="none" w:sz="0" w:space="0" w:color="auto"/>
      </w:divBdr>
    </w:div>
    <w:div w:id="471601068">
      <w:bodyDiv w:val="1"/>
      <w:marLeft w:val="0"/>
      <w:marRight w:val="0"/>
      <w:marTop w:val="0"/>
      <w:marBottom w:val="0"/>
      <w:divBdr>
        <w:top w:val="none" w:sz="0" w:space="0" w:color="auto"/>
        <w:left w:val="none" w:sz="0" w:space="0" w:color="auto"/>
        <w:bottom w:val="none" w:sz="0" w:space="0" w:color="auto"/>
        <w:right w:val="none" w:sz="0" w:space="0" w:color="auto"/>
      </w:divBdr>
    </w:div>
    <w:div w:id="472407505">
      <w:bodyDiv w:val="1"/>
      <w:marLeft w:val="0"/>
      <w:marRight w:val="0"/>
      <w:marTop w:val="0"/>
      <w:marBottom w:val="0"/>
      <w:divBdr>
        <w:top w:val="none" w:sz="0" w:space="0" w:color="auto"/>
        <w:left w:val="none" w:sz="0" w:space="0" w:color="auto"/>
        <w:bottom w:val="none" w:sz="0" w:space="0" w:color="auto"/>
        <w:right w:val="none" w:sz="0" w:space="0" w:color="auto"/>
      </w:divBdr>
    </w:div>
    <w:div w:id="474958685">
      <w:bodyDiv w:val="1"/>
      <w:marLeft w:val="0"/>
      <w:marRight w:val="0"/>
      <w:marTop w:val="0"/>
      <w:marBottom w:val="0"/>
      <w:divBdr>
        <w:top w:val="none" w:sz="0" w:space="0" w:color="auto"/>
        <w:left w:val="none" w:sz="0" w:space="0" w:color="auto"/>
        <w:bottom w:val="none" w:sz="0" w:space="0" w:color="auto"/>
        <w:right w:val="none" w:sz="0" w:space="0" w:color="auto"/>
      </w:divBdr>
    </w:div>
    <w:div w:id="475536544">
      <w:bodyDiv w:val="1"/>
      <w:marLeft w:val="0"/>
      <w:marRight w:val="0"/>
      <w:marTop w:val="0"/>
      <w:marBottom w:val="0"/>
      <w:divBdr>
        <w:top w:val="none" w:sz="0" w:space="0" w:color="auto"/>
        <w:left w:val="none" w:sz="0" w:space="0" w:color="auto"/>
        <w:bottom w:val="none" w:sz="0" w:space="0" w:color="auto"/>
        <w:right w:val="none" w:sz="0" w:space="0" w:color="auto"/>
      </w:divBdr>
    </w:div>
    <w:div w:id="475991280">
      <w:bodyDiv w:val="1"/>
      <w:marLeft w:val="0"/>
      <w:marRight w:val="0"/>
      <w:marTop w:val="0"/>
      <w:marBottom w:val="0"/>
      <w:divBdr>
        <w:top w:val="none" w:sz="0" w:space="0" w:color="auto"/>
        <w:left w:val="none" w:sz="0" w:space="0" w:color="auto"/>
        <w:bottom w:val="none" w:sz="0" w:space="0" w:color="auto"/>
        <w:right w:val="none" w:sz="0" w:space="0" w:color="auto"/>
      </w:divBdr>
    </w:div>
    <w:div w:id="477193384">
      <w:bodyDiv w:val="1"/>
      <w:marLeft w:val="0"/>
      <w:marRight w:val="0"/>
      <w:marTop w:val="0"/>
      <w:marBottom w:val="0"/>
      <w:divBdr>
        <w:top w:val="none" w:sz="0" w:space="0" w:color="auto"/>
        <w:left w:val="none" w:sz="0" w:space="0" w:color="auto"/>
        <w:bottom w:val="none" w:sz="0" w:space="0" w:color="auto"/>
        <w:right w:val="none" w:sz="0" w:space="0" w:color="auto"/>
      </w:divBdr>
    </w:div>
    <w:div w:id="486744396">
      <w:bodyDiv w:val="1"/>
      <w:marLeft w:val="0"/>
      <w:marRight w:val="0"/>
      <w:marTop w:val="0"/>
      <w:marBottom w:val="0"/>
      <w:divBdr>
        <w:top w:val="none" w:sz="0" w:space="0" w:color="auto"/>
        <w:left w:val="none" w:sz="0" w:space="0" w:color="auto"/>
        <w:bottom w:val="none" w:sz="0" w:space="0" w:color="auto"/>
        <w:right w:val="none" w:sz="0" w:space="0" w:color="auto"/>
      </w:divBdr>
    </w:div>
    <w:div w:id="486946417">
      <w:bodyDiv w:val="1"/>
      <w:marLeft w:val="0"/>
      <w:marRight w:val="0"/>
      <w:marTop w:val="0"/>
      <w:marBottom w:val="0"/>
      <w:divBdr>
        <w:top w:val="none" w:sz="0" w:space="0" w:color="auto"/>
        <w:left w:val="none" w:sz="0" w:space="0" w:color="auto"/>
        <w:bottom w:val="none" w:sz="0" w:space="0" w:color="auto"/>
        <w:right w:val="none" w:sz="0" w:space="0" w:color="auto"/>
      </w:divBdr>
    </w:div>
    <w:div w:id="490869952">
      <w:bodyDiv w:val="1"/>
      <w:marLeft w:val="0"/>
      <w:marRight w:val="0"/>
      <w:marTop w:val="0"/>
      <w:marBottom w:val="0"/>
      <w:divBdr>
        <w:top w:val="none" w:sz="0" w:space="0" w:color="auto"/>
        <w:left w:val="none" w:sz="0" w:space="0" w:color="auto"/>
        <w:bottom w:val="none" w:sz="0" w:space="0" w:color="auto"/>
        <w:right w:val="none" w:sz="0" w:space="0" w:color="auto"/>
      </w:divBdr>
    </w:div>
    <w:div w:id="492526982">
      <w:bodyDiv w:val="1"/>
      <w:marLeft w:val="0"/>
      <w:marRight w:val="0"/>
      <w:marTop w:val="0"/>
      <w:marBottom w:val="0"/>
      <w:divBdr>
        <w:top w:val="none" w:sz="0" w:space="0" w:color="auto"/>
        <w:left w:val="none" w:sz="0" w:space="0" w:color="auto"/>
        <w:bottom w:val="none" w:sz="0" w:space="0" w:color="auto"/>
        <w:right w:val="none" w:sz="0" w:space="0" w:color="auto"/>
      </w:divBdr>
    </w:div>
    <w:div w:id="495921446">
      <w:bodyDiv w:val="1"/>
      <w:marLeft w:val="0"/>
      <w:marRight w:val="0"/>
      <w:marTop w:val="0"/>
      <w:marBottom w:val="0"/>
      <w:divBdr>
        <w:top w:val="none" w:sz="0" w:space="0" w:color="auto"/>
        <w:left w:val="none" w:sz="0" w:space="0" w:color="auto"/>
        <w:bottom w:val="none" w:sz="0" w:space="0" w:color="auto"/>
        <w:right w:val="none" w:sz="0" w:space="0" w:color="auto"/>
      </w:divBdr>
    </w:div>
    <w:div w:id="500044269">
      <w:bodyDiv w:val="1"/>
      <w:marLeft w:val="0"/>
      <w:marRight w:val="0"/>
      <w:marTop w:val="0"/>
      <w:marBottom w:val="0"/>
      <w:divBdr>
        <w:top w:val="none" w:sz="0" w:space="0" w:color="auto"/>
        <w:left w:val="none" w:sz="0" w:space="0" w:color="auto"/>
        <w:bottom w:val="none" w:sz="0" w:space="0" w:color="auto"/>
        <w:right w:val="none" w:sz="0" w:space="0" w:color="auto"/>
      </w:divBdr>
    </w:div>
    <w:div w:id="504133838">
      <w:bodyDiv w:val="1"/>
      <w:marLeft w:val="0"/>
      <w:marRight w:val="0"/>
      <w:marTop w:val="0"/>
      <w:marBottom w:val="0"/>
      <w:divBdr>
        <w:top w:val="none" w:sz="0" w:space="0" w:color="auto"/>
        <w:left w:val="none" w:sz="0" w:space="0" w:color="auto"/>
        <w:bottom w:val="none" w:sz="0" w:space="0" w:color="auto"/>
        <w:right w:val="none" w:sz="0" w:space="0" w:color="auto"/>
      </w:divBdr>
    </w:div>
    <w:div w:id="504171989">
      <w:bodyDiv w:val="1"/>
      <w:marLeft w:val="0"/>
      <w:marRight w:val="0"/>
      <w:marTop w:val="0"/>
      <w:marBottom w:val="0"/>
      <w:divBdr>
        <w:top w:val="none" w:sz="0" w:space="0" w:color="auto"/>
        <w:left w:val="none" w:sz="0" w:space="0" w:color="auto"/>
        <w:bottom w:val="none" w:sz="0" w:space="0" w:color="auto"/>
        <w:right w:val="none" w:sz="0" w:space="0" w:color="auto"/>
      </w:divBdr>
    </w:div>
    <w:div w:id="510871667">
      <w:bodyDiv w:val="1"/>
      <w:marLeft w:val="0"/>
      <w:marRight w:val="0"/>
      <w:marTop w:val="0"/>
      <w:marBottom w:val="0"/>
      <w:divBdr>
        <w:top w:val="none" w:sz="0" w:space="0" w:color="auto"/>
        <w:left w:val="none" w:sz="0" w:space="0" w:color="auto"/>
        <w:bottom w:val="none" w:sz="0" w:space="0" w:color="auto"/>
        <w:right w:val="none" w:sz="0" w:space="0" w:color="auto"/>
      </w:divBdr>
    </w:div>
    <w:div w:id="511603782">
      <w:bodyDiv w:val="1"/>
      <w:marLeft w:val="0"/>
      <w:marRight w:val="0"/>
      <w:marTop w:val="0"/>
      <w:marBottom w:val="0"/>
      <w:divBdr>
        <w:top w:val="none" w:sz="0" w:space="0" w:color="auto"/>
        <w:left w:val="none" w:sz="0" w:space="0" w:color="auto"/>
        <w:bottom w:val="none" w:sz="0" w:space="0" w:color="auto"/>
        <w:right w:val="none" w:sz="0" w:space="0" w:color="auto"/>
      </w:divBdr>
    </w:div>
    <w:div w:id="514536874">
      <w:bodyDiv w:val="1"/>
      <w:marLeft w:val="0"/>
      <w:marRight w:val="0"/>
      <w:marTop w:val="0"/>
      <w:marBottom w:val="0"/>
      <w:divBdr>
        <w:top w:val="none" w:sz="0" w:space="0" w:color="auto"/>
        <w:left w:val="none" w:sz="0" w:space="0" w:color="auto"/>
        <w:bottom w:val="none" w:sz="0" w:space="0" w:color="auto"/>
        <w:right w:val="none" w:sz="0" w:space="0" w:color="auto"/>
      </w:divBdr>
    </w:div>
    <w:div w:id="524247496">
      <w:bodyDiv w:val="1"/>
      <w:marLeft w:val="0"/>
      <w:marRight w:val="0"/>
      <w:marTop w:val="0"/>
      <w:marBottom w:val="0"/>
      <w:divBdr>
        <w:top w:val="none" w:sz="0" w:space="0" w:color="auto"/>
        <w:left w:val="none" w:sz="0" w:space="0" w:color="auto"/>
        <w:bottom w:val="none" w:sz="0" w:space="0" w:color="auto"/>
        <w:right w:val="none" w:sz="0" w:space="0" w:color="auto"/>
      </w:divBdr>
    </w:div>
    <w:div w:id="525799047">
      <w:bodyDiv w:val="1"/>
      <w:marLeft w:val="0"/>
      <w:marRight w:val="0"/>
      <w:marTop w:val="0"/>
      <w:marBottom w:val="0"/>
      <w:divBdr>
        <w:top w:val="none" w:sz="0" w:space="0" w:color="auto"/>
        <w:left w:val="none" w:sz="0" w:space="0" w:color="auto"/>
        <w:bottom w:val="none" w:sz="0" w:space="0" w:color="auto"/>
        <w:right w:val="none" w:sz="0" w:space="0" w:color="auto"/>
      </w:divBdr>
    </w:div>
    <w:div w:id="527565204">
      <w:bodyDiv w:val="1"/>
      <w:marLeft w:val="0"/>
      <w:marRight w:val="0"/>
      <w:marTop w:val="0"/>
      <w:marBottom w:val="0"/>
      <w:divBdr>
        <w:top w:val="none" w:sz="0" w:space="0" w:color="auto"/>
        <w:left w:val="none" w:sz="0" w:space="0" w:color="auto"/>
        <w:bottom w:val="none" w:sz="0" w:space="0" w:color="auto"/>
        <w:right w:val="none" w:sz="0" w:space="0" w:color="auto"/>
      </w:divBdr>
    </w:div>
    <w:div w:id="527791452">
      <w:bodyDiv w:val="1"/>
      <w:marLeft w:val="0"/>
      <w:marRight w:val="0"/>
      <w:marTop w:val="0"/>
      <w:marBottom w:val="0"/>
      <w:divBdr>
        <w:top w:val="none" w:sz="0" w:space="0" w:color="auto"/>
        <w:left w:val="none" w:sz="0" w:space="0" w:color="auto"/>
        <w:bottom w:val="none" w:sz="0" w:space="0" w:color="auto"/>
        <w:right w:val="none" w:sz="0" w:space="0" w:color="auto"/>
      </w:divBdr>
    </w:div>
    <w:div w:id="529496026">
      <w:bodyDiv w:val="1"/>
      <w:marLeft w:val="0"/>
      <w:marRight w:val="0"/>
      <w:marTop w:val="0"/>
      <w:marBottom w:val="0"/>
      <w:divBdr>
        <w:top w:val="none" w:sz="0" w:space="0" w:color="auto"/>
        <w:left w:val="none" w:sz="0" w:space="0" w:color="auto"/>
        <w:bottom w:val="none" w:sz="0" w:space="0" w:color="auto"/>
        <w:right w:val="none" w:sz="0" w:space="0" w:color="auto"/>
      </w:divBdr>
    </w:div>
    <w:div w:id="529807440">
      <w:bodyDiv w:val="1"/>
      <w:marLeft w:val="0"/>
      <w:marRight w:val="0"/>
      <w:marTop w:val="0"/>
      <w:marBottom w:val="0"/>
      <w:divBdr>
        <w:top w:val="none" w:sz="0" w:space="0" w:color="auto"/>
        <w:left w:val="none" w:sz="0" w:space="0" w:color="auto"/>
        <w:bottom w:val="none" w:sz="0" w:space="0" w:color="auto"/>
        <w:right w:val="none" w:sz="0" w:space="0" w:color="auto"/>
      </w:divBdr>
    </w:div>
    <w:div w:id="531454921">
      <w:bodyDiv w:val="1"/>
      <w:marLeft w:val="0"/>
      <w:marRight w:val="0"/>
      <w:marTop w:val="0"/>
      <w:marBottom w:val="0"/>
      <w:divBdr>
        <w:top w:val="none" w:sz="0" w:space="0" w:color="auto"/>
        <w:left w:val="none" w:sz="0" w:space="0" w:color="auto"/>
        <w:bottom w:val="none" w:sz="0" w:space="0" w:color="auto"/>
        <w:right w:val="none" w:sz="0" w:space="0" w:color="auto"/>
      </w:divBdr>
    </w:div>
    <w:div w:id="532042589">
      <w:bodyDiv w:val="1"/>
      <w:marLeft w:val="0"/>
      <w:marRight w:val="0"/>
      <w:marTop w:val="0"/>
      <w:marBottom w:val="0"/>
      <w:divBdr>
        <w:top w:val="none" w:sz="0" w:space="0" w:color="auto"/>
        <w:left w:val="none" w:sz="0" w:space="0" w:color="auto"/>
        <w:bottom w:val="none" w:sz="0" w:space="0" w:color="auto"/>
        <w:right w:val="none" w:sz="0" w:space="0" w:color="auto"/>
      </w:divBdr>
    </w:div>
    <w:div w:id="535504750">
      <w:bodyDiv w:val="1"/>
      <w:marLeft w:val="0"/>
      <w:marRight w:val="0"/>
      <w:marTop w:val="0"/>
      <w:marBottom w:val="0"/>
      <w:divBdr>
        <w:top w:val="none" w:sz="0" w:space="0" w:color="auto"/>
        <w:left w:val="none" w:sz="0" w:space="0" w:color="auto"/>
        <w:bottom w:val="none" w:sz="0" w:space="0" w:color="auto"/>
        <w:right w:val="none" w:sz="0" w:space="0" w:color="auto"/>
      </w:divBdr>
    </w:div>
    <w:div w:id="536549535">
      <w:bodyDiv w:val="1"/>
      <w:marLeft w:val="0"/>
      <w:marRight w:val="0"/>
      <w:marTop w:val="0"/>
      <w:marBottom w:val="0"/>
      <w:divBdr>
        <w:top w:val="none" w:sz="0" w:space="0" w:color="auto"/>
        <w:left w:val="none" w:sz="0" w:space="0" w:color="auto"/>
        <w:bottom w:val="none" w:sz="0" w:space="0" w:color="auto"/>
        <w:right w:val="none" w:sz="0" w:space="0" w:color="auto"/>
      </w:divBdr>
    </w:div>
    <w:div w:id="536624076">
      <w:bodyDiv w:val="1"/>
      <w:marLeft w:val="0"/>
      <w:marRight w:val="0"/>
      <w:marTop w:val="0"/>
      <w:marBottom w:val="0"/>
      <w:divBdr>
        <w:top w:val="none" w:sz="0" w:space="0" w:color="auto"/>
        <w:left w:val="none" w:sz="0" w:space="0" w:color="auto"/>
        <w:bottom w:val="none" w:sz="0" w:space="0" w:color="auto"/>
        <w:right w:val="none" w:sz="0" w:space="0" w:color="auto"/>
      </w:divBdr>
    </w:div>
    <w:div w:id="541020685">
      <w:bodyDiv w:val="1"/>
      <w:marLeft w:val="0"/>
      <w:marRight w:val="0"/>
      <w:marTop w:val="0"/>
      <w:marBottom w:val="0"/>
      <w:divBdr>
        <w:top w:val="none" w:sz="0" w:space="0" w:color="auto"/>
        <w:left w:val="none" w:sz="0" w:space="0" w:color="auto"/>
        <w:bottom w:val="none" w:sz="0" w:space="0" w:color="auto"/>
        <w:right w:val="none" w:sz="0" w:space="0" w:color="auto"/>
      </w:divBdr>
    </w:div>
    <w:div w:id="542209167">
      <w:bodyDiv w:val="1"/>
      <w:marLeft w:val="0"/>
      <w:marRight w:val="0"/>
      <w:marTop w:val="0"/>
      <w:marBottom w:val="0"/>
      <w:divBdr>
        <w:top w:val="none" w:sz="0" w:space="0" w:color="auto"/>
        <w:left w:val="none" w:sz="0" w:space="0" w:color="auto"/>
        <w:bottom w:val="none" w:sz="0" w:space="0" w:color="auto"/>
        <w:right w:val="none" w:sz="0" w:space="0" w:color="auto"/>
      </w:divBdr>
    </w:div>
    <w:div w:id="542719442">
      <w:bodyDiv w:val="1"/>
      <w:marLeft w:val="0"/>
      <w:marRight w:val="0"/>
      <w:marTop w:val="0"/>
      <w:marBottom w:val="0"/>
      <w:divBdr>
        <w:top w:val="none" w:sz="0" w:space="0" w:color="auto"/>
        <w:left w:val="none" w:sz="0" w:space="0" w:color="auto"/>
        <w:bottom w:val="none" w:sz="0" w:space="0" w:color="auto"/>
        <w:right w:val="none" w:sz="0" w:space="0" w:color="auto"/>
      </w:divBdr>
    </w:div>
    <w:div w:id="544562056">
      <w:bodyDiv w:val="1"/>
      <w:marLeft w:val="0"/>
      <w:marRight w:val="0"/>
      <w:marTop w:val="0"/>
      <w:marBottom w:val="0"/>
      <w:divBdr>
        <w:top w:val="none" w:sz="0" w:space="0" w:color="auto"/>
        <w:left w:val="none" w:sz="0" w:space="0" w:color="auto"/>
        <w:bottom w:val="none" w:sz="0" w:space="0" w:color="auto"/>
        <w:right w:val="none" w:sz="0" w:space="0" w:color="auto"/>
      </w:divBdr>
    </w:div>
    <w:div w:id="544607001">
      <w:bodyDiv w:val="1"/>
      <w:marLeft w:val="0"/>
      <w:marRight w:val="0"/>
      <w:marTop w:val="0"/>
      <w:marBottom w:val="0"/>
      <w:divBdr>
        <w:top w:val="none" w:sz="0" w:space="0" w:color="auto"/>
        <w:left w:val="none" w:sz="0" w:space="0" w:color="auto"/>
        <w:bottom w:val="none" w:sz="0" w:space="0" w:color="auto"/>
        <w:right w:val="none" w:sz="0" w:space="0" w:color="auto"/>
      </w:divBdr>
    </w:div>
    <w:div w:id="546796028">
      <w:bodyDiv w:val="1"/>
      <w:marLeft w:val="0"/>
      <w:marRight w:val="0"/>
      <w:marTop w:val="0"/>
      <w:marBottom w:val="0"/>
      <w:divBdr>
        <w:top w:val="none" w:sz="0" w:space="0" w:color="auto"/>
        <w:left w:val="none" w:sz="0" w:space="0" w:color="auto"/>
        <w:bottom w:val="none" w:sz="0" w:space="0" w:color="auto"/>
        <w:right w:val="none" w:sz="0" w:space="0" w:color="auto"/>
      </w:divBdr>
    </w:div>
    <w:div w:id="550458270">
      <w:bodyDiv w:val="1"/>
      <w:marLeft w:val="0"/>
      <w:marRight w:val="0"/>
      <w:marTop w:val="0"/>
      <w:marBottom w:val="0"/>
      <w:divBdr>
        <w:top w:val="none" w:sz="0" w:space="0" w:color="auto"/>
        <w:left w:val="none" w:sz="0" w:space="0" w:color="auto"/>
        <w:bottom w:val="none" w:sz="0" w:space="0" w:color="auto"/>
        <w:right w:val="none" w:sz="0" w:space="0" w:color="auto"/>
      </w:divBdr>
    </w:div>
    <w:div w:id="551428027">
      <w:bodyDiv w:val="1"/>
      <w:marLeft w:val="0"/>
      <w:marRight w:val="0"/>
      <w:marTop w:val="0"/>
      <w:marBottom w:val="0"/>
      <w:divBdr>
        <w:top w:val="none" w:sz="0" w:space="0" w:color="auto"/>
        <w:left w:val="none" w:sz="0" w:space="0" w:color="auto"/>
        <w:bottom w:val="none" w:sz="0" w:space="0" w:color="auto"/>
        <w:right w:val="none" w:sz="0" w:space="0" w:color="auto"/>
      </w:divBdr>
    </w:div>
    <w:div w:id="553779616">
      <w:bodyDiv w:val="1"/>
      <w:marLeft w:val="0"/>
      <w:marRight w:val="0"/>
      <w:marTop w:val="0"/>
      <w:marBottom w:val="0"/>
      <w:divBdr>
        <w:top w:val="none" w:sz="0" w:space="0" w:color="auto"/>
        <w:left w:val="none" w:sz="0" w:space="0" w:color="auto"/>
        <w:bottom w:val="none" w:sz="0" w:space="0" w:color="auto"/>
        <w:right w:val="none" w:sz="0" w:space="0" w:color="auto"/>
      </w:divBdr>
    </w:div>
    <w:div w:id="559511738">
      <w:bodyDiv w:val="1"/>
      <w:marLeft w:val="0"/>
      <w:marRight w:val="0"/>
      <w:marTop w:val="0"/>
      <w:marBottom w:val="0"/>
      <w:divBdr>
        <w:top w:val="none" w:sz="0" w:space="0" w:color="auto"/>
        <w:left w:val="none" w:sz="0" w:space="0" w:color="auto"/>
        <w:bottom w:val="none" w:sz="0" w:space="0" w:color="auto"/>
        <w:right w:val="none" w:sz="0" w:space="0" w:color="auto"/>
      </w:divBdr>
    </w:div>
    <w:div w:id="564687913">
      <w:bodyDiv w:val="1"/>
      <w:marLeft w:val="0"/>
      <w:marRight w:val="0"/>
      <w:marTop w:val="0"/>
      <w:marBottom w:val="0"/>
      <w:divBdr>
        <w:top w:val="none" w:sz="0" w:space="0" w:color="auto"/>
        <w:left w:val="none" w:sz="0" w:space="0" w:color="auto"/>
        <w:bottom w:val="none" w:sz="0" w:space="0" w:color="auto"/>
        <w:right w:val="none" w:sz="0" w:space="0" w:color="auto"/>
      </w:divBdr>
    </w:div>
    <w:div w:id="565381287">
      <w:bodyDiv w:val="1"/>
      <w:marLeft w:val="0"/>
      <w:marRight w:val="0"/>
      <w:marTop w:val="0"/>
      <w:marBottom w:val="0"/>
      <w:divBdr>
        <w:top w:val="none" w:sz="0" w:space="0" w:color="auto"/>
        <w:left w:val="none" w:sz="0" w:space="0" w:color="auto"/>
        <w:bottom w:val="none" w:sz="0" w:space="0" w:color="auto"/>
        <w:right w:val="none" w:sz="0" w:space="0" w:color="auto"/>
      </w:divBdr>
    </w:div>
    <w:div w:id="565993293">
      <w:bodyDiv w:val="1"/>
      <w:marLeft w:val="0"/>
      <w:marRight w:val="0"/>
      <w:marTop w:val="0"/>
      <w:marBottom w:val="0"/>
      <w:divBdr>
        <w:top w:val="none" w:sz="0" w:space="0" w:color="auto"/>
        <w:left w:val="none" w:sz="0" w:space="0" w:color="auto"/>
        <w:bottom w:val="none" w:sz="0" w:space="0" w:color="auto"/>
        <w:right w:val="none" w:sz="0" w:space="0" w:color="auto"/>
      </w:divBdr>
    </w:div>
    <w:div w:id="566233208">
      <w:bodyDiv w:val="1"/>
      <w:marLeft w:val="0"/>
      <w:marRight w:val="0"/>
      <w:marTop w:val="0"/>
      <w:marBottom w:val="0"/>
      <w:divBdr>
        <w:top w:val="none" w:sz="0" w:space="0" w:color="auto"/>
        <w:left w:val="none" w:sz="0" w:space="0" w:color="auto"/>
        <w:bottom w:val="none" w:sz="0" w:space="0" w:color="auto"/>
        <w:right w:val="none" w:sz="0" w:space="0" w:color="auto"/>
      </w:divBdr>
    </w:div>
    <w:div w:id="567157597">
      <w:bodyDiv w:val="1"/>
      <w:marLeft w:val="0"/>
      <w:marRight w:val="0"/>
      <w:marTop w:val="0"/>
      <w:marBottom w:val="0"/>
      <w:divBdr>
        <w:top w:val="none" w:sz="0" w:space="0" w:color="auto"/>
        <w:left w:val="none" w:sz="0" w:space="0" w:color="auto"/>
        <w:bottom w:val="none" w:sz="0" w:space="0" w:color="auto"/>
        <w:right w:val="none" w:sz="0" w:space="0" w:color="auto"/>
      </w:divBdr>
    </w:div>
    <w:div w:id="567224282">
      <w:bodyDiv w:val="1"/>
      <w:marLeft w:val="0"/>
      <w:marRight w:val="0"/>
      <w:marTop w:val="0"/>
      <w:marBottom w:val="0"/>
      <w:divBdr>
        <w:top w:val="none" w:sz="0" w:space="0" w:color="auto"/>
        <w:left w:val="none" w:sz="0" w:space="0" w:color="auto"/>
        <w:bottom w:val="none" w:sz="0" w:space="0" w:color="auto"/>
        <w:right w:val="none" w:sz="0" w:space="0" w:color="auto"/>
      </w:divBdr>
    </w:div>
    <w:div w:id="568997651">
      <w:bodyDiv w:val="1"/>
      <w:marLeft w:val="0"/>
      <w:marRight w:val="0"/>
      <w:marTop w:val="0"/>
      <w:marBottom w:val="0"/>
      <w:divBdr>
        <w:top w:val="none" w:sz="0" w:space="0" w:color="auto"/>
        <w:left w:val="none" w:sz="0" w:space="0" w:color="auto"/>
        <w:bottom w:val="none" w:sz="0" w:space="0" w:color="auto"/>
        <w:right w:val="none" w:sz="0" w:space="0" w:color="auto"/>
      </w:divBdr>
    </w:div>
    <w:div w:id="569660270">
      <w:bodyDiv w:val="1"/>
      <w:marLeft w:val="0"/>
      <w:marRight w:val="0"/>
      <w:marTop w:val="0"/>
      <w:marBottom w:val="0"/>
      <w:divBdr>
        <w:top w:val="none" w:sz="0" w:space="0" w:color="auto"/>
        <w:left w:val="none" w:sz="0" w:space="0" w:color="auto"/>
        <w:bottom w:val="none" w:sz="0" w:space="0" w:color="auto"/>
        <w:right w:val="none" w:sz="0" w:space="0" w:color="auto"/>
      </w:divBdr>
    </w:div>
    <w:div w:id="570233674">
      <w:bodyDiv w:val="1"/>
      <w:marLeft w:val="0"/>
      <w:marRight w:val="0"/>
      <w:marTop w:val="0"/>
      <w:marBottom w:val="0"/>
      <w:divBdr>
        <w:top w:val="none" w:sz="0" w:space="0" w:color="auto"/>
        <w:left w:val="none" w:sz="0" w:space="0" w:color="auto"/>
        <w:bottom w:val="none" w:sz="0" w:space="0" w:color="auto"/>
        <w:right w:val="none" w:sz="0" w:space="0" w:color="auto"/>
      </w:divBdr>
    </w:div>
    <w:div w:id="571739220">
      <w:bodyDiv w:val="1"/>
      <w:marLeft w:val="0"/>
      <w:marRight w:val="0"/>
      <w:marTop w:val="0"/>
      <w:marBottom w:val="0"/>
      <w:divBdr>
        <w:top w:val="none" w:sz="0" w:space="0" w:color="auto"/>
        <w:left w:val="none" w:sz="0" w:space="0" w:color="auto"/>
        <w:bottom w:val="none" w:sz="0" w:space="0" w:color="auto"/>
        <w:right w:val="none" w:sz="0" w:space="0" w:color="auto"/>
      </w:divBdr>
    </w:div>
    <w:div w:id="572468250">
      <w:bodyDiv w:val="1"/>
      <w:marLeft w:val="0"/>
      <w:marRight w:val="0"/>
      <w:marTop w:val="0"/>
      <w:marBottom w:val="0"/>
      <w:divBdr>
        <w:top w:val="none" w:sz="0" w:space="0" w:color="auto"/>
        <w:left w:val="none" w:sz="0" w:space="0" w:color="auto"/>
        <w:bottom w:val="none" w:sz="0" w:space="0" w:color="auto"/>
        <w:right w:val="none" w:sz="0" w:space="0" w:color="auto"/>
      </w:divBdr>
    </w:div>
    <w:div w:id="574323856">
      <w:bodyDiv w:val="1"/>
      <w:marLeft w:val="0"/>
      <w:marRight w:val="0"/>
      <w:marTop w:val="0"/>
      <w:marBottom w:val="0"/>
      <w:divBdr>
        <w:top w:val="none" w:sz="0" w:space="0" w:color="auto"/>
        <w:left w:val="none" w:sz="0" w:space="0" w:color="auto"/>
        <w:bottom w:val="none" w:sz="0" w:space="0" w:color="auto"/>
        <w:right w:val="none" w:sz="0" w:space="0" w:color="auto"/>
      </w:divBdr>
    </w:div>
    <w:div w:id="575015386">
      <w:bodyDiv w:val="1"/>
      <w:marLeft w:val="0"/>
      <w:marRight w:val="0"/>
      <w:marTop w:val="0"/>
      <w:marBottom w:val="0"/>
      <w:divBdr>
        <w:top w:val="none" w:sz="0" w:space="0" w:color="auto"/>
        <w:left w:val="none" w:sz="0" w:space="0" w:color="auto"/>
        <w:bottom w:val="none" w:sz="0" w:space="0" w:color="auto"/>
        <w:right w:val="none" w:sz="0" w:space="0" w:color="auto"/>
      </w:divBdr>
    </w:div>
    <w:div w:id="576404453">
      <w:bodyDiv w:val="1"/>
      <w:marLeft w:val="0"/>
      <w:marRight w:val="0"/>
      <w:marTop w:val="0"/>
      <w:marBottom w:val="0"/>
      <w:divBdr>
        <w:top w:val="none" w:sz="0" w:space="0" w:color="auto"/>
        <w:left w:val="none" w:sz="0" w:space="0" w:color="auto"/>
        <w:bottom w:val="none" w:sz="0" w:space="0" w:color="auto"/>
        <w:right w:val="none" w:sz="0" w:space="0" w:color="auto"/>
      </w:divBdr>
    </w:div>
    <w:div w:id="579220443">
      <w:bodyDiv w:val="1"/>
      <w:marLeft w:val="0"/>
      <w:marRight w:val="0"/>
      <w:marTop w:val="0"/>
      <w:marBottom w:val="0"/>
      <w:divBdr>
        <w:top w:val="none" w:sz="0" w:space="0" w:color="auto"/>
        <w:left w:val="none" w:sz="0" w:space="0" w:color="auto"/>
        <w:bottom w:val="none" w:sz="0" w:space="0" w:color="auto"/>
        <w:right w:val="none" w:sz="0" w:space="0" w:color="auto"/>
      </w:divBdr>
    </w:div>
    <w:div w:id="580025574">
      <w:bodyDiv w:val="1"/>
      <w:marLeft w:val="0"/>
      <w:marRight w:val="0"/>
      <w:marTop w:val="0"/>
      <w:marBottom w:val="0"/>
      <w:divBdr>
        <w:top w:val="none" w:sz="0" w:space="0" w:color="auto"/>
        <w:left w:val="none" w:sz="0" w:space="0" w:color="auto"/>
        <w:bottom w:val="none" w:sz="0" w:space="0" w:color="auto"/>
        <w:right w:val="none" w:sz="0" w:space="0" w:color="auto"/>
      </w:divBdr>
    </w:div>
    <w:div w:id="582764253">
      <w:bodyDiv w:val="1"/>
      <w:marLeft w:val="0"/>
      <w:marRight w:val="0"/>
      <w:marTop w:val="0"/>
      <w:marBottom w:val="0"/>
      <w:divBdr>
        <w:top w:val="none" w:sz="0" w:space="0" w:color="auto"/>
        <w:left w:val="none" w:sz="0" w:space="0" w:color="auto"/>
        <w:bottom w:val="none" w:sz="0" w:space="0" w:color="auto"/>
        <w:right w:val="none" w:sz="0" w:space="0" w:color="auto"/>
      </w:divBdr>
    </w:div>
    <w:div w:id="584536325">
      <w:bodyDiv w:val="1"/>
      <w:marLeft w:val="0"/>
      <w:marRight w:val="0"/>
      <w:marTop w:val="0"/>
      <w:marBottom w:val="0"/>
      <w:divBdr>
        <w:top w:val="none" w:sz="0" w:space="0" w:color="auto"/>
        <w:left w:val="none" w:sz="0" w:space="0" w:color="auto"/>
        <w:bottom w:val="none" w:sz="0" w:space="0" w:color="auto"/>
        <w:right w:val="none" w:sz="0" w:space="0" w:color="auto"/>
      </w:divBdr>
    </w:div>
    <w:div w:id="584804097">
      <w:bodyDiv w:val="1"/>
      <w:marLeft w:val="0"/>
      <w:marRight w:val="0"/>
      <w:marTop w:val="0"/>
      <w:marBottom w:val="0"/>
      <w:divBdr>
        <w:top w:val="none" w:sz="0" w:space="0" w:color="auto"/>
        <w:left w:val="none" w:sz="0" w:space="0" w:color="auto"/>
        <w:bottom w:val="none" w:sz="0" w:space="0" w:color="auto"/>
        <w:right w:val="none" w:sz="0" w:space="0" w:color="auto"/>
      </w:divBdr>
    </w:div>
    <w:div w:id="586185831">
      <w:bodyDiv w:val="1"/>
      <w:marLeft w:val="0"/>
      <w:marRight w:val="0"/>
      <w:marTop w:val="0"/>
      <w:marBottom w:val="0"/>
      <w:divBdr>
        <w:top w:val="none" w:sz="0" w:space="0" w:color="auto"/>
        <w:left w:val="none" w:sz="0" w:space="0" w:color="auto"/>
        <w:bottom w:val="none" w:sz="0" w:space="0" w:color="auto"/>
        <w:right w:val="none" w:sz="0" w:space="0" w:color="auto"/>
      </w:divBdr>
    </w:div>
    <w:div w:id="588348572">
      <w:bodyDiv w:val="1"/>
      <w:marLeft w:val="0"/>
      <w:marRight w:val="0"/>
      <w:marTop w:val="0"/>
      <w:marBottom w:val="0"/>
      <w:divBdr>
        <w:top w:val="none" w:sz="0" w:space="0" w:color="auto"/>
        <w:left w:val="none" w:sz="0" w:space="0" w:color="auto"/>
        <w:bottom w:val="none" w:sz="0" w:space="0" w:color="auto"/>
        <w:right w:val="none" w:sz="0" w:space="0" w:color="auto"/>
      </w:divBdr>
    </w:div>
    <w:div w:id="588733865">
      <w:bodyDiv w:val="1"/>
      <w:marLeft w:val="0"/>
      <w:marRight w:val="0"/>
      <w:marTop w:val="0"/>
      <w:marBottom w:val="0"/>
      <w:divBdr>
        <w:top w:val="none" w:sz="0" w:space="0" w:color="auto"/>
        <w:left w:val="none" w:sz="0" w:space="0" w:color="auto"/>
        <w:bottom w:val="none" w:sz="0" w:space="0" w:color="auto"/>
        <w:right w:val="none" w:sz="0" w:space="0" w:color="auto"/>
      </w:divBdr>
    </w:div>
    <w:div w:id="593125440">
      <w:bodyDiv w:val="1"/>
      <w:marLeft w:val="0"/>
      <w:marRight w:val="0"/>
      <w:marTop w:val="0"/>
      <w:marBottom w:val="0"/>
      <w:divBdr>
        <w:top w:val="none" w:sz="0" w:space="0" w:color="auto"/>
        <w:left w:val="none" w:sz="0" w:space="0" w:color="auto"/>
        <w:bottom w:val="none" w:sz="0" w:space="0" w:color="auto"/>
        <w:right w:val="none" w:sz="0" w:space="0" w:color="auto"/>
      </w:divBdr>
    </w:div>
    <w:div w:id="593779124">
      <w:bodyDiv w:val="1"/>
      <w:marLeft w:val="0"/>
      <w:marRight w:val="0"/>
      <w:marTop w:val="0"/>
      <w:marBottom w:val="0"/>
      <w:divBdr>
        <w:top w:val="none" w:sz="0" w:space="0" w:color="auto"/>
        <w:left w:val="none" w:sz="0" w:space="0" w:color="auto"/>
        <w:bottom w:val="none" w:sz="0" w:space="0" w:color="auto"/>
        <w:right w:val="none" w:sz="0" w:space="0" w:color="auto"/>
      </w:divBdr>
    </w:div>
    <w:div w:id="594827447">
      <w:bodyDiv w:val="1"/>
      <w:marLeft w:val="0"/>
      <w:marRight w:val="0"/>
      <w:marTop w:val="0"/>
      <w:marBottom w:val="0"/>
      <w:divBdr>
        <w:top w:val="none" w:sz="0" w:space="0" w:color="auto"/>
        <w:left w:val="none" w:sz="0" w:space="0" w:color="auto"/>
        <w:bottom w:val="none" w:sz="0" w:space="0" w:color="auto"/>
        <w:right w:val="none" w:sz="0" w:space="0" w:color="auto"/>
      </w:divBdr>
    </w:div>
    <w:div w:id="595132607">
      <w:bodyDiv w:val="1"/>
      <w:marLeft w:val="0"/>
      <w:marRight w:val="0"/>
      <w:marTop w:val="0"/>
      <w:marBottom w:val="0"/>
      <w:divBdr>
        <w:top w:val="none" w:sz="0" w:space="0" w:color="auto"/>
        <w:left w:val="none" w:sz="0" w:space="0" w:color="auto"/>
        <w:bottom w:val="none" w:sz="0" w:space="0" w:color="auto"/>
        <w:right w:val="none" w:sz="0" w:space="0" w:color="auto"/>
      </w:divBdr>
    </w:div>
    <w:div w:id="597059678">
      <w:bodyDiv w:val="1"/>
      <w:marLeft w:val="0"/>
      <w:marRight w:val="0"/>
      <w:marTop w:val="0"/>
      <w:marBottom w:val="0"/>
      <w:divBdr>
        <w:top w:val="none" w:sz="0" w:space="0" w:color="auto"/>
        <w:left w:val="none" w:sz="0" w:space="0" w:color="auto"/>
        <w:bottom w:val="none" w:sz="0" w:space="0" w:color="auto"/>
        <w:right w:val="none" w:sz="0" w:space="0" w:color="auto"/>
      </w:divBdr>
    </w:div>
    <w:div w:id="597762552">
      <w:bodyDiv w:val="1"/>
      <w:marLeft w:val="0"/>
      <w:marRight w:val="0"/>
      <w:marTop w:val="0"/>
      <w:marBottom w:val="0"/>
      <w:divBdr>
        <w:top w:val="none" w:sz="0" w:space="0" w:color="auto"/>
        <w:left w:val="none" w:sz="0" w:space="0" w:color="auto"/>
        <w:bottom w:val="none" w:sz="0" w:space="0" w:color="auto"/>
        <w:right w:val="none" w:sz="0" w:space="0" w:color="auto"/>
      </w:divBdr>
    </w:div>
    <w:div w:id="599145771">
      <w:bodyDiv w:val="1"/>
      <w:marLeft w:val="0"/>
      <w:marRight w:val="0"/>
      <w:marTop w:val="0"/>
      <w:marBottom w:val="0"/>
      <w:divBdr>
        <w:top w:val="none" w:sz="0" w:space="0" w:color="auto"/>
        <w:left w:val="none" w:sz="0" w:space="0" w:color="auto"/>
        <w:bottom w:val="none" w:sz="0" w:space="0" w:color="auto"/>
        <w:right w:val="none" w:sz="0" w:space="0" w:color="auto"/>
      </w:divBdr>
    </w:div>
    <w:div w:id="603265630">
      <w:bodyDiv w:val="1"/>
      <w:marLeft w:val="0"/>
      <w:marRight w:val="0"/>
      <w:marTop w:val="0"/>
      <w:marBottom w:val="0"/>
      <w:divBdr>
        <w:top w:val="none" w:sz="0" w:space="0" w:color="auto"/>
        <w:left w:val="none" w:sz="0" w:space="0" w:color="auto"/>
        <w:bottom w:val="none" w:sz="0" w:space="0" w:color="auto"/>
        <w:right w:val="none" w:sz="0" w:space="0" w:color="auto"/>
      </w:divBdr>
    </w:div>
    <w:div w:id="610361757">
      <w:bodyDiv w:val="1"/>
      <w:marLeft w:val="0"/>
      <w:marRight w:val="0"/>
      <w:marTop w:val="0"/>
      <w:marBottom w:val="0"/>
      <w:divBdr>
        <w:top w:val="none" w:sz="0" w:space="0" w:color="auto"/>
        <w:left w:val="none" w:sz="0" w:space="0" w:color="auto"/>
        <w:bottom w:val="none" w:sz="0" w:space="0" w:color="auto"/>
        <w:right w:val="none" w:sz="0" w:space="0" w:color="auto"/>
      </w:divBdr>
    </w:div>
    <w:div w:id="621036101">
      <w:bodyDiv w:val="1"/>
      <w:marLeft w:val="0"/>
      <w:marRight w:val="0"/>
      <w:marTop w:val="0"/>
      <w:marBottom w:val="0"/>
      <w:divBdr>
        <w:top w:val="none" w:sz="0" w:space="0" w:color="auto"/>
        <w:left w:val="none" w:sz="0" w:space="0" w:color="auto"/>
        <w:bottom w:val="none" w:sz="0" w:space="0" w:color="auto"/>
        <w:right w:val="none" w:sz="0" w:space="0" w:color="auto"/>
      </w:divBdr>
    </w:div>
    <w:div w:id="621686921">
      <w:bodyDiv w:val="1"/>
      <w:marLeft w:val="0"/>
      <w:marRight w:val="0"/>
      <w:marTop w:val="0"/>
      <w:marBottom w:val="0"/>
      <w:divBdr>
        <w:top w:val="none" w:sz="0" w:space="0" w:color="auto"/>
        <w:left w:val="none" w:sz="0" w:space="0" w:color="auto"/>
        <w:bottom w:val="none" w:sz="0" w:space="0" w:color="auto"/>
        <w:right w:val="none" w:sz="0" w:space="0" w:color="auto"/>
      </w:divBdr>
    </w:div>
    <w:div w:id="622156825">
      <w:bodyDiv w:val="1"/>
      <w:marLeft w:val="0"/>
      <w:marRight w:val="0"/>
      <w:marTop w:val="0"/>
      <w:marBottom w:val="0"/>
      <w:divBdr>
        <w:top w:val="none" w:sz="0" w:space="0" w:color="auto"/>
        <w:left w:val="none" w:sz="0" w:space="0" w:color="auto"/>
        <w:bottom w:val="none" w:sz="0" w:space="0" w:color="auto"/>
        <w:right w:val="none" w:sz="0" w:space="0" w:color="auto"/>
      </w:divBdr>
    </w:div>
    <w:div w:id="632639983">
      <w:bodyDiv w:val="1"/>
      <w:marLeft w:val="0"/>
      <w:marRight w:val="0"/>
      <w:marTop w:val="0"/>
      <w:marBottom w:val="0"/>
      <w:divBdr>
        <w:top w:val="none" w:sz="0" w:space="0" w:color="auto"/>
        <w:left w:val="none" w:sz="0" w:space="0" w:color="auto"/>
        <w:bottom w:val="none" w:sz="0" w:space="0" w:color="auto"/>
        <w:right w:val="none" w:sz="0" w:space="0" w:color="auto"/>
      </w:divBdr>
    </w:div>
    <w:div w:id="635913069">
      <w:bodyDiv w:val="1"/>
      <w:marLeft w:val="0"/>
      <w:marRight w:val="0"/>
      <w:marTop w:val="0"/>
      <w:marBottom w:val="0"/>
      <w:divBdr>
        <w:top w:val="none" w:sz="0" w:space="0" w:color="auto"/>
        <w:left w:val="none" w:sz="0" w:space="0" w:color="auto"/>
        <w:bottom w:val="none" w:sz="0" w:space="0" w:color="auto"/>
        <w:right w:val="none" w:sz="0" w:space="0" w:color="auto"/>
      </w:divBdr>
    </w:div>
    <w:div w:id="637880905">
      <w:bodyDiv w:val="1"/>
      <w:marLeft w:val="0"/>
      <w:marRight w:val="0"/>
      <w:marTop w:val="0"/>
      <w:marBottom w:val="0"/>
      <w:divBdr>
        <w:top w:val="none" w:sz="0" w:space="0" w:color="auto"/>
        <w:left w:val="none" w:sz="0" w:space="0" w:color="auto"/>
        <w:bottom w:val="none" w:sz="0" w:space="0" w:color="auto"/>
        <w:right w:val="none" w:sz="0" w:space="0" w:color="auto"/>
      </w:divBdr>
    </w:div>
    <w:div w:id="640114297">
      <w:bodyDiv w:val="1"/>
      <w:marLeft w:val="0"/>
      <w:marRight w:val="0"/>
      <w:marTop w:val="0"/>
      <w:marBottom w:val="0"/>
      <w:divBdr>
        <w:top w:val="none" w:sz="0" w:space="0" w:color="auto"/>
        <w:left w:val="none" w:sz="0" w:space="0" w:color="auto"/>
        <w:bottom w:val="none" w:sz="0" w:space="0" w:color="auto"/>
        <w:right w:val="none" w:sz="0" w:space="0" w:color="auto"/>
      </w:divBdr>
    </w:div>
    <w:div w:id="641816620">
      <w:bodyDiv w:val="1"/>
      <w:marLeft w:val="0"/>
      <w:marRight w:val="0"/>
      <w:marTop w:val="0"/>
      <w:marBottom w:val="0"/>
      <w:divBdr>
        <w:top w:val="none" w:sz="0" w:space="0" w:color="auto"/>
        <w:left w:val="none" w:sz="0" w:space="0" w:color="auto"/>
        <w:bottom w:val="none" w:sz="0" w:space="0" w:color="auto"/>
        <w:right w:val="none" w:sz="0" w:space="0" w:color="auto"/>
      </w:divBdr>
    </w:div>
    <w:div w:id="645355044">
      <w:bodyDiv w:val="1"/>
      <w:marLeft w:val="0"/>
      <w:marRight w:val="0"/>
      <w:marTop w:val="0"/>
      <w:marBottom w:val="0"/>
      <w:divBdr>
        <w:top w:val="none" w:sz="0" w:space="0" w:color="auto"/>
        <w:left w:val="none" w:sz="0" w:space="0" w:color="auto"/>
        <w:bottom w:val="none" w:sz="0" w:space="0" w:color="auto"/>
        <w:right w:val="none" w:sz="0" w:space="0" w:color="auto"/>
      </w:divBdr>
    </w:div>
    <w:div w:id="657803615">
      <w:bodyDiv w:val="1"/>
      <w:marLeft w:val="0"/>
      <w:marRight w:val="0"/>
      <w:marTop w:val="0"/>
      <w:marBottom w:val="0"/>
      <w:divBdr>
        <w:top w:val="none" w:sz="0" w:space="0" w:color="auto"/>
        <w:left w:val="none" w:sz="0" w:space="0" w:color="auto"/>
        <w:bottom w:val="none" w:sz="0" w:space="0" w:color="auto"/>
        <w:right w:val="none" w:sz="0" w:space="0" w:color="auto"/>
      </w:divBdr>
    </w:div>
    <w:div w:id="658464449">
      <w:bodyDiv w:val="1"/>
      <w:marLeft w:val="0"/>
      <w:marRight w:val="0"/>
      <w:marTop w:val="0"/>
      <w:marBottom w:val="0"/>
      <w:divBdr>
        <w:top w:val="none" w:sz="0" w:space="0" w:color="auto"/>
        <w:left w:val="none" w:sz="0" w:space="0" w:color="auto"/>
        <w:bottom w:val="none" w:sz="0" w:space="0" w:color="auto"/>
        <w:right w:val="none" w:sz="0" w:space="0" w:color="auto"/>
      </w:divBdr>
    </w:div>
    <w:div w:id="659386311">
      <w:bodyDiv w:val="1"/>
      <w:marLeft w:val="0"/>
      <w:marRight w:val="0"/>
      <w:marTop w:val="0"/>
      <w:marBottom w:val="0"/>
      <w:divBdr>
        <w:top w:val="none" w:sz="0" w:space="0" w:color="auto"/>
        <w:left w:val="none" w:sz="0" w:space="0" w:color="auto"/>
        <w:bottom w:val="none" w:sz="0" w:space="0" w:color="auto"/>
        <w:right w:val="none" w:sz="0" w:space="0" w:color="auto"/>
      </w:divBdr>
    </w:div>
    <w:div w:id="664672016">
      <w:bodyDiv w:val="1"/>
      <w:marLeft w:val="0"/>
      <w:marRight w:val="0"/>
      <w:marTop w:val="0"/>
      <w:marBottom w:val="0"/>
      <w:divBdr>
        <w:top w:val="none" w:sz="0" w:space="0" w:color="auto"/>
        <w:left w:val="none" w:sz="0" w:space="0" w:color="auto"/>
        <w:bottom w:val="none" w:sz="0" w:space="0" w:color="auto"/>
        <w:right w:val="none" w:sz="0" w:space="0" w:color="auto"/>
      </w:divBdr>
    </w:div>
    <w:div w:id="665405467">
      <w:bodyDiv w:val="1"/>
      <w:marLeft w:val="0"/>
      <w:marRight w:val="0"/>
      <w:marTop w:val="0"/>
      <w:marBottom w:val="0"/>
      <w:divBdr>
        <w:top w:val="none" w:sz="0" w:space="0" w:color="auto"/>
        <w:left w:val="none" w:sz="0" w:space="0" w:color="auto"/>
        <w:bottom w:val="none" w:sz="0" w:space="0" w:color="auto"/>
        <w:right w:val="none" w:sz="0" w:space="0" w:color="auto"/>
      </w:divBdr>
    </w:div>
    <w:div w:id="666248339">
      <w:bodyDiv w:val="1"/>
      <w:marLeft w:val="0"/>
      <w:marRight w:val="0"/>
      <w:marTop w:val="0"/>
      <w:marBottom w:val="0"/>
      <w:divBdr>
        <w:top w:val="none" w:sz="0" w:space="0" w:color="auto"/>
        <w:left w:val="none" w:sz="0" w:space="0" w:color="auto"/>
        <w:bottom w:val="none" w:sz="0" w:space="0" w:color="auto"/>
        <w:right w:val="none" w:sz="0" w:space="0" w:color="auto"/>
      </w:divBdr>
    </w:div>
    <w:div w:id="667557381">
      <w:bodyDiv w:val="1"/>
      <w:marLeft w:val="0"/>
      <w:marRight w:val="0"/>
      <w:marTop w:val="0"/>
      <w:marBottom w:val="0"/>
      <w:divBdr>
        <w:top w:val="none" w:sz="0" w:space="0" w:color="auto"/>
        <w:left w:val="none" w:sz="0" w:space="0" w:color="auto"/>
        <w:bottom w:val="none" w:sz="0" w:space="0" w:color="auto"/>
        <w:right w:val="none" w:sz="0" w:space="0" w:color="auto"/>
      </w:divBdr>
    </w:div>
    <w:div w:id="668868148">
      <w:bodyDiv w:val="1"/>
      <w:marLeft w:val="0"/>
      <w:marRight w:val="0"/>
      <w:marTop w:val="0"/>
      <w:marBottom w:val="0"/>
      <w:divBdr>
        <w:top w:val="none" w:sz="0" w:space="0" w:color="auto"/>
        <w:left w:val="none" w:sz="0" w:space="0" w:color="auto"/>
        <w:bottom w:val="none" w:sz="0" w:space="0" w:color="auto"/>
        <w:right w:val="none" w:sz="0" w:space="0" w:color="auto"/>
      </w:divBdr>
    </w:div>
    <w:div w:id="670916796">
      <w:bodyDiv w:val="1"/>
      <w:marLeft w:val="0"/>
      <w:marRight w:val="0"/>
      <w:marTop w:val="0"/>
      <w:marBottom w:val="0"/>
      <w:divBdr>
        <w:top w:val="none" w:sz="0" w:space="0" w:color="auto"/>
        <w:left w:val="none" w:sz="0" w:space="0" w:color="auto"/>
        <w:bottom w:val="none" w:sz="0" w:space="0" w:color="auto"/>
        <w:right w:val="none" w:sz="0" w:space="0" w:color="auto"/>
      </w:divBdr>
    </w:div>
    <w:div w:id="672683941">
      <w:bodyDiv w:val="1"/>
      <w:marLeft w:val="0"/>
      <w:marRight w:val="0"/>
      <w:marTop w:val="0"/>
      <w:marBottom w:val="0"/>
      <w:divBdr>
        <w:top w:val="none" w:sz="0" w:space="0" w:color="auto"/>
        <w:left w:val="none" w:sz="0" w:space="0" w:color="auto"/>
        <w:bottom w:val="none" w:sz="0" w:space="0" w:color="auto"/>
        <w:right w:val="none" w:sz="0" w:space="0" w:color="auto"/>
      </w:divBdr>
    </w:div>
    <w:div w:id="677581144">
      <w:bodyDiv w:val="1"/>
      <w:marLeft w:val="0"/>
      <w:marRight w:val="0"/>
      <w:marTop w:val="0"/>
      <w:marBottom w:val="0"/>
      <w:divBdr>
        <w:top w:val="none" w:sz="0" w:space="0" w:color="auto"/>
        <w:left w:val="none" w:sz="0" w:space="0" w:color="auto"/>
        <w:bottom w:val="none" w:sz="0" w:space="0" w:color="auto"/>
        <w:right w:val="none" w:sz="0" w:space="0" w:color="auto"/>
      </w:divBdr>
    </w:div>
    <w:div w:id="679311218">
      <w:bodyDiv w:val="1"/>
      <w:marLeft w:val="0"/>
      <w:marRight w:val="0"/>
      <w:marTop w:val="0"/>
      <w:marBottom w:val="0"/>
      <w:divBdr>
        <w:top w:val="none" w:sz="0" w:space="0" w:color="auto"/>
        <w:left w:val="none" w:sz="0" w:space="0" w:color="auto"/>
        <w:bottom w:val="none" w:sz="0" w:space="0" w:color="auto"/>
        <w:right w:val="none" w:sz="0" w:space="0" w:color="auto"/>
      </w:divBdr>
    </w:div>
    <w:div w:id="681394296">
      <w:bodyDiv w:val="1"/>
      <w:marLeft w:val="0"/>
      <w:marRight w:val="0"/>
      <w:marTop w:val="0"/>
      <w:marBottom w:val="0"/>
      <w:divBdr>
        <w:top w:val="none" w:sz="0" w:space="0" w:color="auto"/>
        <w:left w:val="none" w:sz="0" w:space="0" w:color="auto"/>
        <w:bottom w:val="none" w:sz="0" w:space="0" w:color="auto"/>
        <w:right w:val="none" w:sz="0" w:space="0" w:color="auto"/>
      </w:divBdr>
    </w:div>
    <w:div w:id="689721974">
      <w:bodyDiv w:val="1"/>
      <w:marLeft w:val="0"/>
      <w:marRight w:val="0"/>
      <w:marTop w:val="0"/>
      <w:marBottom w:val="0"/>
      <w:divBdr>
        <w:top w:val="none" w:sz="0" w:space="0" w:color="auto"/>
        <w:left w:val="none" w:sz="0" w:space="0" w:color="auto"/>
        <w:bottom w:val="none" w:sz="0" w:space="0" w:color="auto"/>
        <w:right w:val="none" w:sz="0" w:space="0" w:color="auto"/>
      </w:divBdr>
    </w:div>
    <w:div w:id="694573612">
      <w:bodyDiv w:val="1"/>
      <w:marLeft w:val="0"/>
      <w:marRight w:val="0"/>
      <w:marTop w:val="0"/>
      <w:marBottom w:val="0"/>
      <w:divBdr>
        <w:top w:val="none" w:sz="0" w:space="0" w:color="auto"/>
        <w:left w:val="none" w:sz="0" w:space="0" w:color="auto"/>
        <w:bottom w:val="none" w:sz="0" w:space="0" w:color="auto"/>
        <w:right w:val="none" w:sz="0" w:space="0" w:color="auto"/>
      </w:divBdr>
    </w:div>
    <w:div w:id="698166618">
      <w:bodyDiv w:val="1"/>
      <w:marLeft w:val="0"/>
      <w:marRight w:val="0"/>
      <w:marTop w:val="0"/>
      <w:marBottom w:val="0"/>
      <w:divBdr>
        <w:top w:val="none" w:sz="0" w:space="0" w:color="auto"/>
        <w:left w:val="none" w:sz="0" w:space="0" w:color="auto"/>
        <w:bottom w:val="none" w:sz="0" w:space="0" w:color="auto"/>
        <w:right w:val="none" w:sz="0" w:space="0" w:color="auto"/>
      </w:divBdr>
    </w:div>
    <w:div w:id="700278143">
      <w:bodyDiv w:val="1"/>
      <w:marLeft w:val="0"/>
      <w:marRight w:val="0"/>
      <w:marTop w:val="0"/>
      <w:marBottom w:val="0"/>
      <w:divBdr>
        <w:top w:val="none" w:sz="0" w:space="0" w:color="auto"/>
        <w:left w:val="none" w:sz="0" w:space="0" w:color="auto"/>
        <w:bottom w:val="none" w:sz="0" w:space="0" w:color="auto"/>
        <w:right w:val="none" w:sz="0" w:space="0" w:color="auto"/>
      </w:divBdr>
    </w:div>
    <w:div w:id="700743525">
      <w:bodyDiv w:val="1"/>
      <w:marLeft w:val="0"/>
      <w:marRight w:val="0"/>
      <w:marTop w:val="0"/>
      <w:marBottom w:val="0"/>
      <w:divBdr>
        <w:top w:val="none" w:sz="0" w:space="0" w:color="auto"/>
        <w:left w:val="none" w:sz="0" w:space="0" w:color="auto"/>
        <w:bottom w:val="none" w:sz="0" w:space="0" w:color="auto"/>
        <w:right w:val="none" w:sz="0" w:space="0" w:color="auto"/>
      </w:divBdr>
    </w:div>
    <w:div w:id="704137328">
      <w:bodyDiv w:val="1"/>
      <w:marLeft w:val="0"/>
      <w:marRight w:val="0"/>
      <w:marTop w:val="0"/>
      <w:marBottom w:val="0"/>
      <w:divBdr>
        <w:top w:val="none" w:sz="0" w:space="0" w:color="auto"/>
        <w:left w:val="none" w:sz="0" w:space="0" w:color="auto"/>
        <w:bottom w:val="none" w:sz="0" w:space="0" w:color="auto"/>
        <w:right w:val="none" w:sz="0" w:space="0" w:color="auto"/>
      </w:divBdr>
    </w:div>
    <w:div w:id="704598319">
      <w:bodyDiv w:val="1"/>
      <w:marLeft w:val="0"/>
      <w:marRight w:val="0"/>
      <w:marTop w:val="0"/>
      <w:marBottom w:val="0"/>
      <w:divBdr>
        <w:top w:val="none" w:sz="0" w:space="0" w:color="auto"/>
        <w:left w:val="none" w:sz="0" w:space="0" w:color="auto"/>
        <w:bottom w:val="none" w:sz="0" w:space="0" w:color="auto"/>
        <w:right w:val="none" w:sz="0" w:space="0" w:color="auto"/>
      </w:divBdr>
    </w:div>
    <w:div w:id="705838455">
      <w:bodyDiv w:val="1"/>
      <w:marLeft w:val="0"/>
      <w:marRight w:val="0"/>
      <w:marTop w:val="0"/>
      <w:marBottom w:val="0"/>
      <w:divBdr>
        <w:top w:val="none" w:sz="0" w:space="0" w:color="auto"/>
        <w:left w:val="none" w:sz="0" w:space="0" w:color="auto"/>
        <w:bottom w:val="none" w:sz="0" w:space="0" w:color="auto"/>
        <w:right w:val="none" w:sz="0" w:space="0" w:color="auto"/>
      </w:divBdr>
    </w:div>
    <w:div w:id="713500749">
      <w:bodyDiv w:val="1"/>
      <w:marLeft w:val="0"/>
      <w:marRight w:val="0"/>
      <w:marTop w:val="0"/>
      <w:marBottom w:val="0"/>
      <w:divBdr>
        <w:top w:val="none" w:sz="0" w:space="0" w:color="auto"/>
        <w:left w:val="none" w:sz="0" w:space="0" w:color="auto"/>
        <w:bottom w:val="none" w:sz="0" w:space="0" w:color="auto"/>
        <w:right w:val="none" w:sz="0" w:space="0" w:color="auto"/>
      </w:divBdr>
    </w:div>
    <w:div w:id="713581812">
      <w:bodyDiv w:val="1"/>
      <w:marLeft w:val="0"/>
      <w:marRight w:val="0"/>
      <w:marTop w:val="0"/>
      <w:marBottom w:val="0"/>
      <w:divBdr>
        <w:top w:val="none" w:sz="0" w:space="0" w:color="auto"/>
        <w:left w:val="none" w:sz="0" w:space="0" w:color="auto"/>
        <w:bottom w:val="none" w:sz="0" w:space="0" w:color="auto"/>
        <w:right w:val="none" w:sz="0" w:space="0" w:color="auto"/>
      </w:divBdr>
    </w:div>
    <w:div w:id="714112843">
      <w:bodyDiv w:val="1"/>
      <w:marLeft w:val="0"/>
      <w:marRight w:val="0"/>
      <w:marTop w:val="0"/>
      <w:marBottom w:val="0"/>
      <w:divBdr>
        <w:top w:val="none" w:sz="0" w:space="0" w:color="auto"/>
        <w:left w:val="none" w:sz="0" w:space="0" w:color="auto"/>
        <w:bottom w:val="none" w:sz="0" w:space="0" w:color="auto"/>
        <w:right w:val="none" w:sz="0" w:space="0" w:color="auto"/>
      </w:divBdr>
    </w:div>
    <w:div w:id="719482208">
      <w:bodyDiv w:val="1"/>
      <w:marLeft w:val="0"/>
      <w:marRight w:val="0"/>
      <w:marTop w:val="0"/>
      <w:marBottom w:val="0"/>
      <w:divBdr>
        <w:top w:val="none" w:sz="0" w:space="0" w:color="auto"/>
        <w:left w:val="none" w:sz="0" w:space="0" w:color="auto"/>
        <w:bottom w:val="none" w:sz="0" w:space="0" w:color="auto"/>
        <w:right w:val="none" w:sz="0" w:space="0" w:color="auto"/>
      </w:divBdr>
    </w:div>
    <w:div w:id="723481513">
      <w:bodyDiv w:val="1"/>
      <w:marLeft w:val="0"/>
      <w:marRight w:val="0"/>
      <w:marTop w:val="0"/>
      <w:marBottom w:val="0"/>
      <w:divBdr>
        <w:top w:val="none" w:sz="0" w:space="0" w:color="auto"/>
        <w:left w:val="none" w:sz="0" w:space="0" w:color="auto"/>
        <w:bottom w:val="none" w:sz="0" w:space="0" w:color="auto"/>
        <w:right w:val="none" w:sz="0" w:space="0" w:color="auto"/>
      </w:divBdr>
    </w:div>
    <w:div w:id="728918212">
      <w:bodyDiv w:val="1"/>
      <w:marLeft w:val="0"/>
      <w:marRight w:val="0"/>
      <w:marTop w:val="0"/>
      <w:marBottom w:val="0"/>
      <w:divBdr>
        <w:top w:val="none" w:sz="0" w:space="0" w:color="auto"/>
        <w:left w:val="none" w:sz="0" w:space="0" w:color="auto"/>
        <w:bottom w:val="none" w:sz="0" w:space="0" w:color="auto"/>
        <w:right w:val="none" w:sz="0" w:space="0" w:color="auto"/>
      </w:divBdr>
    </w:div>
    <w:div w:id="730427199">
      <w:bodyDiv w:val="1"/>
      <w:marLeft w:val="0"/>
      <w:marRight w:val="0"/>
      <w:marTop w:val="0"/>
      <w:marBottom w:val="0"/>
      <w:divBdr>
        <w:top w:val="none" w:sz="0" w:space="0" w:color="auto"/>
        <w:left w:val="none" w:sz="0" w:space="0" w:color="auto"/>
        <w:bottom w:val="none" w:sz="0" w:space="0" w:color="auto"/>
        <w:right w:val="none" w:sz="0" w:space="0" w:color="auto"/>
      </w:divBdr>
    </w:div>
    <w:div w:id="735014606">
      <w:bodyDiv w:val="1"/>
      <w:marLeft w:val="0"/>
      <w:marRight w:val="0"/>
      <w:marTop w:val="0"/>
      <w:marBottom w:val="0"/>
      <w:divBdr>
        <w:top w:val="none" w:sz="0" w:space="0" w:color="auto"/>
        <w:left w:val="none" w:sz="0" w:space="0" w:color="auto"/>
        <w:bottom w:val="none" w:sz="0" w:space="0" w:color="auto"/>
        <w:right w:val="none" w:sz="0" w:space="0" w:color="auto"/>
      </w:divBdr>
    </w:div>
    <w:div w:id="735402183">
      <w:bodyDiv w:val="1"/>
      <w:marLeft w:val="0"/>
      <w:marRight w:val="0"/>
      <w:marTop w:val="0"/>
      <w:marBottom w:val="0"/>
      <w:divBdr>
        <w:top w:val="none" w:sz="0" w:space="0" w:color="auto"/>
        <w:left w:val="none" w:sz="0" w:space="0" w:color="auto"/>
        <w:bottom w:val="none" w:sz="0" w:space="0" w:color="auto"/>
        <w:right w:val="none" w:sz="0" w:space="0" w:color="auto"/>
      </w:divBdr>
    </w:div>
    <w:div w:id="737284831">
      <w:bodyDiv w:val="1"/>
      <w:marLeft w:val="0"/>
      <w:marRight w:val="0"/>
      <w:marTop w:val="0"/>
      <w:marBottom w:val="0"/>
      <w:divBdr>
        <w:top w:val="none" w:sz="0" w:space="0" w:color="auto"/>
        <w:left w:val="none" w:sz="0" w:space="0" w:color="auto"/>
        <w:bottom w:val="none" w:sz="0" w:space="0" w:color="auto"/>
        <w:right w:val="none" w:sz="0" w:space="0" w:color="auto"/>
      </w:divBdr>
    </w:div>
    <w:div w:id="737435200">
      <w:bodyDiv w:val="1"/>
      <w:marLeft w:val="0"/>
      <w:marRight w:val="0"/>
      <w:marTop w:val="0"/>
      <w:marBottom w:val="0"/>
      <w:divBdr>
        <w:top w:val="none" w:sz="0" w:space="0" w:color="auto"/>
        <w:left w:val="none" w:sz="0" w:space="0" w:color="auto"/>
        <w:bottom w:val="none" w:sz="0" w:space="0" w:color="auto"/>
        <w:right w:val="none" w:sz="0" w:space="0" w:color="auto"/>
      </w:divBdr>
    </w:div>
    <w:div w:id="741290450">
      <w:bodyDiv w:val="1"/>
      <w:marLeft w:val="0"/>
      <w:marRight w:val="0"/>
      <w:marTop w:val="0"/>
      <w:marBottom w:val="0"/>
      <w:divBdr>
        <w:top w:val="none" w:sz="0" w:space="0" w:color="auto"/>
        <w:left w:val="none" w:sz="0" w:space="0" w:color="auto"/>
        <w:bottom w:val="none" w:sz="0" w:space="0" w:color="auto"/>
        <w:right w:val="none" w:sz="0" w:space="0" w:color="auto"/>
      </w:divBdr>
    </w:div>
    <w:div w:id="748162514">
      <w:bodyDiv w:val="1"/>
      <w:marLeft w:val="0"/>
      <w:marRight w:val="0"/>
      <w:marTop w:val="0"/>
      <w:marBottom w:val="0"/>
      <w:divBdr>
        <w:top w:val="none" w:sz="0" w:space="0" w:color="auto"/>
        <w:left w:val="none" w:sz="0" w:space="0" w:color="auto"/>
        <w:bottom w:val="none" w:sz="0" w:space="0" w:color="auto"/>
        <w:right w:val="none" w:sz="0" w:space="0" w:color="auto"/>
      </w:divBdr>
    </w:div>
    <w:div w:id="748815855">
      <w:bodyDiv w:val="1"/>
      <w:marLeft w:val="0"/>
      <w:marRight w:val="0"/>
      <w:marTop w:val="0"/>
      <w:marBottom w:val="0"/>
      <w:divBdr>
        <w:top w:val="none" w:sz="0" w:space="0" w:color="auto"/>
        <w:left w:val="none" w:sz="0" w:space="0" w:color="auto"/>
        <w:bottom w:val="none" w:sz="0" w:space="0" w:color="auto"/>
        <w:right w:val="none" w:sz="0" w:space="0" w:color="auto"/>
      </w:divBdr>
    </w:div>
    <w:div w:id="749540072">
      <w:bodyDiv w:val="1"/>
      <w:marLeft w:val="0"/>
      <w:marRight w:val="0"/>
      <w:marTop w:val="0"/>
      <w:marBottom w:val="0"/>
      <w:divBdr>
        <w:top w:val="none" w:sz="0" w:space="0" w:color="auto"/>
        <w:left w:val="none" w:sz="0" w:space="0" w:color="auto"/>
        <w:bottom w:val="none" w:sz="0" w:space="0" w:color="auto"/>
        <w:right w:val="none" w:sz="0" w:space="0" w:color="auto"/>
      </w:divBdr>
    </w:div>
    <w:div w:id="752165983">
      <w:bodyDiv w:val="1"/>
      <w:marLeft w:val="0"/>
      <w:marRight w:val="0"/>
      <w:marTop w:val="0"/>
      <w:marBottom w:val="0"/>
      <w:divBdr>
        <w:top w:val="none" w:sz="0" w:space="0" w:color="auto"/>
        <w:left w:val="none" w:sz="0" w:space="0" w:color="auto"/>
        <w:bottom w:val="none" w:sz="0" w:space="0" w:color="auto"/>
        <w:right w:val="none" w:sz="0" w:space="0" w:color="auto"/>
      </w:divBdr>
    </w:div>
    <w:div w:id="754518039">
      <w:bodyDiv w:val="1"/>
      <w:marLeft w:val="0"/>
      <w:marRight w:val="0"/>
      <w:marTop w:val="0"/>
      <w:marBottom w:val="0"/>
      <w:divBdr>
        <w:top w:val="none" w:sz="0" w:space="0" w:color="auto"/>
        <w:left w:val="none" w:sz="0" w:space="0" w:color="auto"/>
        <w:bottom w:val="none" w:sz="0" w:space="0" w:color="auto"/>
        <w:right w:val="none" w:sz="0" w:space="0" w:color="auto"/>
      </w:divBdr>
    </w:div>
    <w:div w:id="757672992">
      <w:bodyDiv w:val="1"/>
      <w:marLeft w:val="0"/>
      <w:marRight w:val="0"/>
      <w:marTop w:val="0"/>
      <w:marBottom w:val="0"/>
      <w:divBdr>
        <w:top w:val="none" w:sz="0" w:space="0" w:color="auto"/>
        <w:left w:val="none" w:sz="0" w:space="0" w:color="auto"/>
        <w:bottom w:val="none" w:sz="0" w:space="0" w:color="auto"/>
        <w:right w:val="none" w:sz="0" w:space="0" w:color="auto"/>
      </w:divBdr>
    </w:div>
    <w:div w:id="758597305">
      <w:bodyDiv w:val="1"/>
      <w:marLeft w:val="0"/>
      <w:marRight w:val="0"/>
      <w:marTop w:val="0"/>
      <w:marBottom w:val="0"/>
      <w:divBdr>
        <w:top w:val="none" w:sz="0" w:space="0" w:color="auto"/>
        <w:left w:val="none" w:sz="0" w:space="0" w:color="auto"/>
        <w:bottom w:val="none" w:sz="0" w:space="0" w:color="auto"/>
        <w:right w:val="none" w:sz="0" w:space="0" w:color="auto"/>
      </w:divBdr>
    </w:div>
    <w:div w:id="759912173">
      <w:bodyDiv w:val="1"/>
      <w:marLeft w:val="0"/>
      <w:marRight w:val="0"/>
      <w:marTop w:val="0"/>
      <w:marBottom w:val="0"/>
      <w:divBdr>
        <w:top w:val="none" w:sz="0" w:space="0" w:color="auto"/>
        <w:left w:val="none" w:sz="0" w:space="0" w:color="auto"/>
        <w:bottom w:val="none" w:sz="0" w:space="0" w:color="auto"/>
        <w:right w:val="none" w:sz="0" w:space="0" w:color="auto"/>
      </w:divBdr>
    </w:div>
    <w:div w:id="760684431">
      <w:bodyDiv w:val="1"/>
      <w:marLeft w:val="0"/>
      <w:marRight w:val="0"/>
      <w:marTop w:val="0"/>
      <w:marBottom w:val="0"/>
      <w:divBdr>
        <w:top w:val="none" w:sz="0" w:space="0" w:color="auto"/>
        <w:left w:val="none" w:sz="0" w:space="0" w:color="auto"/>
        <w:bottom w:val="none" w:sz="0" w:space="0" w:color="auto"/>
        <w:right w:val="none" w:sz="0" w:space="0" w:color="auto"/>
      </w:divBdr>
    </w:div>
    <w:div w:id="762073830">
      <w:bodyDiv w:val="1"/>
      <w:marLeft w:val="0"/>
      <w:marRight w:val="0"/>
      <w:marTop w:val="0"/>
      <w:marBottom w:val="0"/>
      <w:divBdr>
        <w:top w:val="none" w:sz="0" w:space="0" w:color="auto"/>
        <w:left w:val="none" w:sz="0" w:space="0" w:color="auto"/>
        <w:bottom w:val="none" w:sz="0" w:space="0" w:color="auto"/>
        <w:right w:val="none" w:sz="0" w:space="0" w:color="auto"/>
      </w:divBdr>
    </w:div>
    <w:div w:id="763917409">
      <w:bodyDiv w:val="1"/>
      <w:marLeft w:val="0"/>
      <w:marRight w:val="0"/>
      <w:marTop w:val="0"/>
      <w:marBottom w:val="0"/>
      <w:divBdr>
        <w:top w:val="none" w:sz="0" w:space="0" w:color="auto"/>
        <w:left w:val="none" w:sz="0" w:space="0" w:color="auto"/>
        <w:bottom w:val="none" w:sz="0" w:space="0" w:color="auto"/>
        <w:right w:val="none" w:sz="0" w:space="0" w:color="auto"/>
      </w:divBdr>
    </w:div>
    <w:div w:id="764230170">
      <w:bodyDiv w:val="1"/>
      <w:marLeft w:val="0"/>
      <w:marRight w:val="0"/>
      <w:marTop w:val="0"/>
      <w:marBottom w:val="0"/>
      <w:divBdr>
        <w:top w:val="none" w:sz="0" w:space="0" w:color="auto"/>
        <w:left w:val="none" w:sz="0" w:space="0" w:color="auto"/>
        <w:bottom w:val="none" w:sz="0" w:space="0" w:color="auto"/>
        <w:right w:val="none" w:sz="0" w:space="0" w:color="auto"/>
      </w:divBdr>
    </w:div>
    <w:div w:id="764620287">
      <w:bodyDiv w:val="1"/>
      <w:marLeft w:val="0"/>
      <w:marRight w:val="0"/>
      <w:marTop w:val="0"/>
      <w:marBottom w:val="0"/>
      <w:divBdr>
        <w:top w:val="none" w:sz="0" w:space="0" w:color="auto"/>
        <w:left w:val="none" w:sz="0" w:space="0" w:color="auto"/>
        <w:bottom w:val="none" w:sz="0" w:space="0" w:color="auto"/>
        <w:right w:val="none" w:sz="0" w:space="0" w:color="auto"/>
      </w:divBdr>
    </w:div>
    <w:div w:id="767046925">
      <w:bodyDiv w:val="1"/>
      <w:marLeft w:val="0"/>
      <w:marRight w:val="0"/>
      <w:marTop w:val="0"/>
      <w:marBottom w:val="0"/>
      <w:divBdr>
        <w:top w:val="none" w:sz="0" w:space="0" w:color="auto"/>
        <w:left w:val="none" w:sz="0" w:space="0" w:color="auto"/>
        <w:bottom w:val="none" w:sz="0" w:space="0" w:color="auto"/>
        <w:right w:val="none" w:sz="0" w:space="0" w:color="auto"/>
      </w:divBdr>
    </w:div>
    <w:div w:id="768165190">
      <w:bodyDiv w:val="1"/>
      <w:marLeft w:val="0"/>
      <w:marRight w:val="0"/>
      <w:marTop w:val="0"/>
      <w:marBottom w:val="0"/>
      <w:divBdr>
        <w:top w:val="none" w:sz="0" w:space="0" w:color="auto"/>
        <w:left w:val="none" w:sz="0" w:space="0" w:color="auto"/>
        <w:bottom w:val="none" w:sz="0" w:space="0" w:color="auto"/>
        <w:right w:val="none" w:sz="0" w:space="0" w:color="auto"/>
      </w:divBdr>
    </w:div>
    <w:div w:id="770247902">
      <w:bodyDiv w:val="1"/>
      <w:marLeft w:val="0"/>
      <w:marRight w:val="0"/>
      <w:marTop w:val="0"/>
      <w:marBottom w:val="0"/>
      <w:divBdr>
        <w:top w:val="none" w:sz="0" w:space="0" w:color="auto"/>
        <w:left w:val="none" w:sz="0" w:space="0" w:color="auto"/>
        <w:bottom w:val="none" w:sz="0" w:space="0" w:color="auto"/>
        <w:right w:val="none" w:sz="0" w:space="0" w:color="auto"/>
      </w:divBdr>
    </w:div>
    <w:div w:id="770665508">
      <w:bodyDiv w:val="1"/>
      <w:marLeft w:val="0"/>
      <w:marRight w:val="0"/>
      <w:marTop w:val="0"/>
      <w:marBottom w:val="0"/>
      <w:divBdr>
        <w:top w:val="none" w:sz="0" w:space="0" w:color="auto"/>
        <w:left w:val="none" w:sz="0" w:space="0" w:color="auto"/>
        <w:bottom w:val="none" w:sz="0" w:space="0" w:color="auto"/>
        <w:right w:val="none" w:sz="0" w:space="0" w:color="auto"/>
      </w:divBdr>
    </w:div>
    <w:div w:id="771517269">
      <w:bodyDiv w:val="1"/>
      <w:marLeft w:val="0"/>
      <w:marRight w:val="0"/>
      <w:marTop w:val="0"/>
      <w:marBottom w:val="0"/>
      <w:divBdr>
        <w:top w:val="none" w:sz="0" w:space="0" w:color="auto"/>
        <w:left w:val="none" w:sz="0" w:space="0" w:color="auto"/>
        <w:bottom w:val="none" w:sz="0" w:space="0" w:color="auto"/>
        <w:right w:val="none" w:sz="0" w:space="0" w:color="auto"/>
      </w:divBdr>
    </w:div>
    <w:div w:id="772164711">
      <w:bodyDiv w:val="1"/>
      <w:marLeft w:val="0"/>
      <w:marRight w:val="0"/>
      <w:marTop w:val="0"/>
      <w:marBottom w:val="0"/>
      <w:divBdr>
        <w:top w:val="none" w:sz="0" w:space="0" w:color="auto"/>
        <w:left w:val="none" w:sz="0" w:space="0" w:color="auto"/>
        <w:bottom w:val="none" w:sz="0" w:space="0" w:color="auto"/>
        <w:right w:val="none" w:sz="0" w:space="0" w:color="auto"/>
      </w:divBdr>
    </w:div>
    <w:div w:id="776602017">
      <w:bodyDiv w:val="1"/>
      <w:marLeft w:val="0"/>
      <w:marRight w:val="0"/>
      <w:marTop w:val="0"/>
      <w:marBottom w:val="0"/>
      <w:divBdr>
        <w:top w:val="none" w:sz="0" w:space="0" w:color="auto"/>
        <w:left w:val="none" w:sz="0" w:space="0" w:color="auto"/>
        <w:bottom w:val="none" w:sz="0" w:space="0" w:color="auto"/>
        <w:right w:val="none" w:sz="0" w:space="0" w:color="auto"/>
      </w:divBdr>
    </w:div>
    <w:div w:id="776678069">
      <w:bodyDiv w:val="1"/>
      <w:marLeft w:val="0"/>
      <w:marRight w:val="0"/>
      <w:marTop w:val="0"/>
      <w:marBottom w:val="0"/>
      <w:divBdr>
        <w:top w:val="none" w:sz="0" w:space="0" w:color="auto"/>
        <w:left w:val="none" w:sz="0" w:space="0" w:color="auto"/>
        <w:bottom w:val="none" w:sz="0" w:space="0" w:color="auto"/>
        <w:right w:val="none" w:sz="0" w:space="0" w:color="auto"/>
      </w:divBdr>
    </w:div>
    <w:div w:id="778837652">
      <w:bodyDiv w:val="1"/>
      <w:marLeft w:val="0"/>
      <w:marRight w:val="0"/>
      <w:marTop w:val="0"/>
      <w:marBottom w:val="0"/>
      <w:divBdr>
        <w:top w:val="none" w:sz="0" w:space="0" w:color="auto"/>
        <w:left w:val="none" w:sz="0" w:space="0" w:color="auto"/>
        <w:bottom w:val="none" w:sz="0" w:space="0" w:color="auto"/>
        <w:right w:val="none" w:sz="0" w:space="0" w:color="auto"/>
      </w:divBdr>
    </w:div>
    <w:div w:id="779449511">
      <w:bodyDiv w:val="1"/>
      <w:marLeft w:val="0"/>
      <w:marRight w:val="0"/>
      <w:marTop w:val="0"/>
      <w:marBottom w:val="0"/>
      <w:divBdr>
        <w:top w:val="none" w:sz="0" w:space="0" w:color="auto"/>
        <w:left w:val="none" w:sz="0" w:space="0" w:color="auto"/>
        <w:bottom w:val="none" w:sz="0" w:space="0" w:color="auto"/>
        <w:right w:val="none" w:sz="0" w:space="0" w:color="auto"/>
      </w:divBdr>
    </w:div>
    <w:div w:id="780300825">
      <w:bodyDiv w:val="1"/>
      <w:marLeft w:val="0"/>
      <w:marRight w:val="0"/>
      <w:marTop w:val="0"/>
      <w:marBottom w:val="0"/>
      <w:divBdr>
        <w:top w:val="none" w:sz="0" w:space="0" w:color="auto"/>
        <w:left w:val="none" w:sz="0" w:space="0" w:color="auto"/>
        <w:bottom w:val="none" w:sz="0" w:space="0" w:color="auto"/>
        <w:right w:val="none" w:sz="0" w:space="0" w:color="auto"/>
      </w:divBdr>
    </w:div>
    <w:div w:id="780614847">
      <w:bodyDiv w:val="1"/>
      <w:marLeft w:val="0"/>
      <w:marRight w:val="0"/>
      <w:marTop w:val="0"/>
      <w:marBottom w:val="0"/>
      <w:divBdr>
        <w:top w:val="none" w:sz="0" w:space="0" w:color="auto"/>
        <w:left w:val="none" w:sz="0" w:space="0" w:color="auto"/>
        <w:bottom w:val="none" w:sz="0" w:space="0" w:color="auto"/>
        <w:right w:val="none" w:sz="0" w:space="0" w:color="auto"/>
      </w:divBdr>
    </w:div>
    <w:div w:id="780686440">
      <w:bodyDiv w:val="1"/>
      <w:marLeft w:val="0"/>
      <w:marRight w:val="0"/>
      <w:marTop w:val="0"/>
      <w:marBottom w:val="0"/>
      <w:divBdr>
        <w:top w:val="none" w:sz="0" w:space="0" w:color="auto"/>
        <w:left w:val="none" w:sz="0" w:space="0" w:color="auto"/>
        <w:bottom w:val="none" w:sz="0" w:space="0" w:color="auto"/>
        <w:right w:val="none" w:sz="0" w:space="0" w:color="auto"/>
      </w:divBdr>
    </w:div>
    <w:div w:id="781530016">
      <w:bodyDiv w:val="1"/>
      <w:marLeft w:val="0"/>
      <w:marRight w:val="0"/>
      <w:marTop w:val="0"/>
      <w:marBottom w:val="0"/>
      <w:divBdr>
        <w:top w:val="none" w:sz="0" w:space="0" w:color="auto"/>
        <w:left w:val="none" w:sz="0" w:space="0" w:color="auto"/>
        <w:bottom w:val="none" w:sz="0" w:space="0" w:color="auto"/>
        <w:right w:val="none" w:sz="0" w:space="0" w:color="auto"/>
      </w:divBdr>
    </w:div>
    <w:div w:id="787046697">
      <w:bodyDiv w:val="1"/>
      <w:marLeft w:val="0"/>
      <w:marRight w:val="0"/>
      <w:marTop w:val="0"/>
      <w:marBottom w:val="0"/>
      <w:divBdr>
        <w:top w:val="none" w:sz="0" w:space="0" w:color="auto"/>
        <w:left w:val="none" w:sz="0" w:space="0" w:color="auto"/>
        <w:bottom w:val="none" w:sz="0" w:space="0" w:color="auto"/>
        <w:right w:val="none" w:sz="0" w:space="0" w:color="auto"/>
      </w:divBdr>
    </w:div>
    <w:div w:id="797921266">
      <w:bodyDiv w:val="1"/>
      <w:marLeft w:val="0"/>
      <w:marRight w:val="0"/>
      <w:marTop w:val="0"/>
      <w:marBottom w:val="0"/>
      <w:divBdr>
        <w:top w:val="none" w:sz="0" w:space="0" w:color="auto"/>
        <w:left w:val="none" w:sz="0" w:space="0" w:color="auto"/>
        <w:bottom w:val="none" w:sz="0" w:space="0" w:color="auto"/>
        <w:right w:val="none" w:sz="0" w:space="0" w:color="auto"/>
      </w:divBdr>
    </w:div>
    <w:div w:id="799106486">
      <w:bodyDiv w:val="1"/>
      <w:marLeft w:val="0"/>
      <w:marRight w:val="0"/>
      <w:marTop w:val="0"/>
      <w:marBottom w:val="0"/>
      <w:divBdr>
        <w:top w:val="none" w:sz="0" w:space="0" w:color="auto"/>
        <w:left w:val="none" w:sz="0" w:space="0" w:color="auto"/>
        <w:bottom w:val="none" w:sz="0" w:space="0" w:color="auto"/>
        <w:right w:val="none" w:sz="0" w:space="0" w:color="auto"/>
      </w:divBdr>
    </w:div>
    <w:div w:id="799804870">
      <w:bodyDiv w:val="1"/>
      <w:marLeft w:val="0"/>
      <w:marRight w:val="0"/>
      <w:marTop w:val="0"/>
      <w:marBottom w:val="0"/>
      <w:divBdr>
        <w:top w:val="none" w:sz="0" w:space="0" w:color="auto"/>
        <w:left w:val="none" w:sz="0" w:space="0" w:color="auto"/>
        <w:bottom w:val="none" w:sz="0" w:space="0" w:color="auto"/>
        <w:right w:val="none" w:sz="0" w:space="0" w:color="auto"/>
      </w:divBdr>
    </w:div>
    <w:div w:id="802507869">
      <w:bodyDiv w:val="1"/>
      <w:marLeft w:val="0"/>
      <w:marRight w:val="0"/>
      <w:marTop w:val="0"/>
      <w:marBottom w:val="0"/>
      <w:divBdr>
        <w:top w:val="none" w:sz="0" w:space="0" w:color="auto"/>
        <w:left w:val="none" w:sz="0" w:space="0" w:color="auto"/>
        <w:bottom w:val="none" w:sz="0" w:space="0" w:color="auto"/>
        <w:right w:val="none" w:sz="0" w:space="0" w:color="auto"/>
      </w:divBdr>
    </w:div>
    <w:div w:id="803888947">
      <w:bodyDiv w:val="1"/>
      <w:marLeft w:val="0"/>
      <w:marRight w:val="0"/>
      <w:marTop w:val="0"/>
      <w:marBottom w:val="0"/>
      <w:divBdr>
        <w:top w:val="none" w:sz="0" w:space="0" w:color="auto"/>
        <w:left w:val="none" w:sz="0" w:space="0" w:color="auto"/>
        <w:bottom w:val="none" w:sz="0" w:space="0" w:color="auto"/>
        <w:right w:val="none" w:sz="0" w:space="0" w:color="auto"/>
      </w:divBdr>
    </w:div>
    <w:div w:id="804587314">
      <w:bodyDiv w:val="1"/>
      <w:marLeft w:val="0"/>
      <w:marRight w:val="0"/>
      <w:marTop w:val="0"/>
      <w:marBottom w:val="0"/>
      <w:divBdr>
        <w:top w:val="none" w:sz="0" w:space="0" w:color="auto"/>
        <w:left w:val="none" w:sz="0" w:space="0" w:color="auto"/>
        <w:bottom w:val="none" w:sz="0" w:space="0" w:color="auto"/>
        <w:right w:val="none" w:sz="0" w:space="0" w:color="auto"/>
      </w:divBdr>
    </w:div>
    <w:div w:id="804737860">
      <w:bodyDiv w:val="1"/>
      <w:marLeft w:val="0"/>
      <w:marRight w:val="0"/>
      <w:marTop w:val="0"/>
      <w:marBottom w:val="0"/>
      <w:divBdr>
        <w:top w:val="none" w:sz="0" w:space="0" w:color="auto"/>
        <w:left w:val="none" w:sz="0" w:space="0" w:color="auto"/>
        <w:bottom w:val="none" w:sz="0" w:space="0" w:color="auto"/>
        <w:right w:val="none" w:sz="0" w:space="0" w:color="auto"/>
      </w:divBdr>
    </w:div>
    <w:div w:id="805700739">
      <w:bodyDiv w:val="1"/>
      <w:marLeft w:val="0"/>
      <w:marRight w:val="0"/>
      <w:marTop w:val="0"/>
      <w:marBottom w:val="0"/>
      <w:divBdr>
        <w:top w:val="none" w:sz="0" w:space="0" w:color="auto"/>
        <w:left w:val="none" w:sz="0" w:space="0" w:color="auto"/>
        <w:bottom w:val="none" w:sz="0" w:space="0" w:color="auto"/>
        <w:right w:val="none" w:sz="0" w:space="0" w:color="auto"/>
      </w:divBdr>
    </w:div>
    <w:div w:id="806048273">
      <w:bodyDiv w:val="1"/>
      <w:marLeft w:val="0"/>
      <w:marRight w:val="0"/>
      <w:marTop w:val="0"/>
      <w:marBottom w:val="0"/>
      <w:divBdr>
        <w:top w:val="none" w:sz="0" w:space="0" w:color="auto"/>
        <w:left w:val="none" w:sz="0" w:space="0" w:color="auto"/>
        <w:bottom w:val="none" w:sz="0" w:space="0" w:color="auto"/>
        <w:right w:val="none" w:sz="0" w:space="0" w:color="auto"/>
      </w:divBdr>
    </w:div>
    <w:div w:id="806896782">
      <w:bodyDiv w:val="1"/>
      <w:marLeft w:val="0"/>
      <w:marRight w:val="0"/>
      <w:marTop w:val="0"/>
      <w:marBottom w:val="0"/>
      <w:divBdr>
        <w:top w:val="none" w:sz="0" w:space="0" w:color="auto"/>
        <w:left w:val="none" w:sz="0" w:space="0" w:color="auto"/>
        <w:bottom w:val="none" w:sz="0" w:space="0" w:color="auto"/>
        <w:right w:val="none" w:sz="0" w:space="0" w:color="auto"/>
      </w:divBdr>
    </w:div>
    <w:div w:id="811140771">
      <w:bodyDiv w:val="1"/>
      <w:marLeft w:val="0"/>
      <w:marRight w:val="0"/>
      <w:marTop w:val="0"/>
      <w:marBottom w:val="0"/>
      <w:divBdr>
        <w:top w:val="none" w:sz="0" w:space="0" w:color="auto"/>
        <w:left w:val="none" w:sz="0" w:space="0" w:color="auto"/>
        <w:bottom w:val="none" w:sz="0" w:space="0" w:color="auto"/>
        <w:right w:val="none" w:sz="0" w:space="0" w:color="auto"/>
      </w:divBdr>
    </w:div>
    <w:div w:id="814180409">
      <w:bodyDiv w:val="1"/>
      <w:marLeft w:val="0"/>
      <w:marRight w:val="0"/>
      <w:marTop w:val="0"/>
      <w:marBottom w:val="0"/>
      <w:divBdr>
        <w:top w:val="none" w:sz="0" w:space="0" w:color="auto"/>
        <w:left w:val="none" w:sz="0" w:space="0" w:color="auto"/>
        <w:bottom w:val="none" w:sz="0" w:space="0" w:color="auto"/>
        <w:right w:val="none" w:sz="0" w:space="0" w:color="auto"/>
      </w:divBdr>
    </w:div>
    <w:div w:id="814684720">
      <w:bodyDiv w:val="1"/>
      <w:marLeft w:val="0"/>
      <w:marRight w:val="0"/>
      <w:marTop w:val="0"/>
      <w:marBottom w:val="0"/>
      <w:divBdr>
        <w:top w:val="none" w:sz="0" w:space="0" w:color="auto"/>
        <w:left w:val="none" w:sz="0" w:space="0" w:color="auto"/>
        <w:bottom w:val="none" w:sz="0" w:space="0" w:color="auto"/>
        <w:right w:val="none" w:sz="0" w:space="0" w:color="auto"/>
      </w:divBdr>
    </w:div>
    <w:div w:id="816217242">
      <w:bodyDiv w:val="1"/>
      <w:marLeft w:val="0"/>
      <w:marRight w:val="0"/>
      <w:marTop w:val="0"/>
      <w:marBottom w:val="0"/>
      <w:divBdr>
        <w:top w:val="none" w:sz="0" w:space="0" w:color="auto"/>
        <w:left w:val="none" w:sz="0" w:space="0" w:color="auto"/>
        <w:bottom w:val="none" w:sz="0" w:space="0" w:color="auto"/>
        <w:right w:val="none" w:sz="0" w:space="0" w:color="auto"/>
      </w:divBdr>
    </w:div>
    <w:div w:id="818691101">
      <w:bodyDiv w:val="1"/>
      <w:marLeft w:val="0"/>
      <w:marRight w:val="0"/>
      <w:marTop w:val="0"/>
      <w:marBottom w:val="0"/>
      <w:divBdr>
        <w:top w:val="none" w:sz="0" w:space="0" w:color="auto"/>
        <w:left w:val="none" w:sz="0" w:space="0" w:color="auto"/>
        <w:bottom w:val="none" w:sz="0" w:space="0" w:color="auto"/>
        <w:right w:val="none" w:sz="0" w:space="0" w:color="auto"/>
      </w:divBdr>
    </w:div>
    <w:div w:id="819274369">
      <w:bodyDiv w:val="1"/>
      <w:marLeft w:val="0"/>
      <w:marRight w:val="0"/>
      <w:marTop w:val="0"/>
      <w:marBottom w:val="0"/>
      <w:divBdr>
        <w:top w:val="none" w:sz="0" w:space="0" w:color="auto"/>
        <w:left w:val="none" w:sz="0" w:space="0" w:color="auto"/>
        <w:bottom w:val="none" w:sz="0" w:space="0" w:color="auto"/>
        <w:right w:val="none" w:sz="0" w:space="0" w:color="auto"/>
      </w:divBdr>
    </w:div>
    <w:div w:id="822164907">
      <w:bodyDiv w:val="1"/>
      <w:marLeft w:val="0"/>
      <w:marRight w:val="0"/>
      <w:marTop w:val="0"/>
      <w:marBottom w:val="0"/>
      <w:divBdr>
        <w:top w:val="none" w:sz="0" w:space="0" w:color="auto"/>
        <w:left w:val="none" w:sz="0" w:space="0" w:color="auto"/>
        <w:bottom w:val="none" w:sz="0" w:space="0" w:color="auto"/>
        <w:right w:val="none" w:sz="0" w:space="0" w:color="auto"/>
      </w:divBdr>
    </w:div>
    <w:div w:id="824977442">
      <w:bodyDiv w:val="1"/>
      <w:marLeft w:val="0"/>
      <w:marRight w:val="0"/>
      <w:marTop w:val="0"/>
      <w:marBottom w:val="0"/>
      <w:divBdr>
        <w:top w:val="none" w:sz="0" w:space="0" w:color="auto"/>
        <w:left w:val="none" w:sz="0" w:space="0" w:color="auto"/>
        <w:bottom w:val="none" w:sz="0" w:space="0" w:color="auto"/>
        <w:right w:val="none" w:sz="0" w:space="0" w:color="auto"/>
      </w:divBdr>
    </w:div>
    <w:div w:id="828594692">
      <w:bodyDiv w:val="1"/>
      <w:marLeft w:val="0"/>
      <w:marRight w:val="0"/>
      <w:marTop w:val="0"/>
      <w:marBottom w:val="0"/>
      <w:divBdr>
        <w:top w:val="none" w:sz="0" w:space="0" w:color="auto"/>
        <w:left w:val="none" w:sz="0" w:space="0" w:color="auto"/>
        <w:bottom w:val="none" w:sz="0" w:space="0" w:color="auto"/>
        <w:right w:val="none" w:sz="0" w:space="0" w:color="auto"/>
      </w:divBdr>
    </w:div>
    <w:div w:id="831407429">
      <w:bodyDiv w:val="1"/>
      <w:marLeft w:val="0"/>
      <w:marRight w:val="0"/>
      <w:marTop w:val="0"/>
      <w:marBottom w:val="0"/>
      <w:divBdr>
        <w:top w:val="none" w:sz="0" w:space="0" w:color="auto"/>
        <w:left w:val="none" w:sz="0" w:space="0" w:color="auto"/>
        <w:bottom w:val="none" w:sz="0" w:space="0" w:color="auto"/>
        <w:right w:val="none" w:sz="0" w:space="0" w:color="auto"/>
      </w:divBdr>
    </w:div>
    <w:div w:id="833766846">
      <w:bodyDiv w:val="1"/>
      <w:marLeft w:val="0"/>
      <w:marRight w:val="0"/>
      <w:marTop w:val="0"/>
      <w:marBottom w:val="0"/>
      <w:divBdr>
        <w:top w:val="none" w:sz="0" w:space="0" w:color="auto"/>
        <w:left w:val="none" w:sz="0" w:space="0" w:color="auto"/>
        <w:bottom w:val="none" w:sz="0" w:space="0" w:color="auto"/>
        <w:right w:val="none" w:sz="0" w:space="0" w:color="auto"/>
      </w:divBdr>
    </w:div>
    <w:div w:id="835389036">
      <w:bodyDiv w:val="1"/>
      <w:marLeft w:val="0"/>
      <w:marRight w:val="0"/>
      <w:marTop w:val="0"/>
      <w:marBottom w:val="0"/>
      <w:divBdr>
        <w:top w:val="none" w:sz="0" w:space="0" w:color="auto"/>
        <w:left w:val="none" w:sz="0" w:space="0" w:color="auto"/>
        <w:bottom w:val="none" w:sz="0" w:space="0" w:color="auto"/>
        <w:right w:val="none" w:sz="0" w:space="0" w:color="auto"/>
      </w:divBdr>
    </w:div>
    <w:div w:id="837042667">
      <w:bodyDiv w:val="1"/>
      <w:marLeft w:val="0"/>
      <w:marRight w:val="0"/>
      <w:marTop w:val="0"/>
      <w:marBottom w:val="0"/>
      <w:divBdr>
        <w:top w:val="none" w:sz="0" w:space="0" w:color="auto"/>
        <w:left w:val="none" w:sz="0" w:space="0" w:color="auto"/>
        <w:bottom w:val="none" w:sz="0" w:space="0" w:color="auto"/>
        <w:right w:val="none" w:sz="0" w:space="0" w:color="auto"/>
      </w:divBdr>
    </w:div>
    <w:div w:id="837380252">
      <w:bodyDiv w:val="1"/>
      <w:marLeft w:val="0"/>
      <w:marRight w:val="0"/>
      <w:marTop w:val="0"/>
      <w:marBottom w:val="0"/>
      <w:divBdr>
        <w:top w:val="none" w:sz="0" w:space="0" w:color="auto"/>
        <w:left w:val="none" w:sz="0" w:space="0" w:color="auto"/>
        <w:bottom w:val="none" w:sz="0" w:space="0" w:color="auto"/>
        <w:right w:val="none" w:sz="0" w:space="0" w:color="auto"/>
      </w:divBdr>
    </w:div>
    <w:div w:id="838934539">
      <w:bodyDiv w:val="1"/>
      <w:marLeft w:val="0"/>
      <w:marRight w:val="0"/>
      <w:marTop w:val="0"/>
      <w:marBottom w:val="0"/>
      <w:divBdr>
        <w:top w:val="none" w:sz="0" w:space="0" w:color="auto"/>
        <w:left w:val="none" w:sz="0" w:space="0" w:color="auto"/>
        <w:bottom w:val="none" w:sz="0" w:space="0" w:color="auto"/>
        <w:right w:val="none" w:sz="0" w:space="0" w:color="auto"/>
      </w:divBdr>
    </w:div>
    <w:div w:id="840050565">
      <w:bodyDiv w:val="1"/>
      <w:marLeft w:val="0"/>
      <w:marRight w:val="0"/>
      <w:marTop w:val="0"/>
      <w:marBottom w:val="0"/>
      <w:divBdr>
        <w:top w:val="none" w:sz="0" w:space="0" w:color="auto"/>
        <w:left w:val="none" w:sz="0" w:space="0" w:color="auto"/>
        <w:bottom w:val="none" w:sz="0" w:space="0" w:color="auto"/>
        <w:right w:val="none" w:sz="0" w:space="0" w:color="auto"/>
      </w:divBdr>
    </w:div>
    <w:div w:id="841437847">
      <w:bodyDiv w:val="1"/>
      <w:marLeft w:val="0"/>
      <w:marRight w:val="0"/>
      <w:marTop w:val="0"/>
      <w:marBottom w:val="0"/>
      <w:divBdr>
        <w:top w:val="none" w:sz="0" w:space="0" w:color="auto"/>
        <w:left w:val="none" w:sz="0" w:space="0" w:color="auto"/>
        <w:bottom w:val="none" w:sz="0" w:space="0" w:color="auto"/>
        <w:right w:val="none" w:sz="0" w:space="0" w:color="auto"/>
      </w:divBdr>
    </w:div>
    <w:div w:id="844249482">
      <w:bodyDiv w:val="1"/>
      <w:marLeft w:val="0"/>
      <w:marRight w:val="0"/>
      <w:marTop w:val="0"/>
      <w:marBottom w:val="0"/>
      <w:divBdr>
        <w:top w:val="none" w:sz="0" w:space="0" w:color="auto"/>
        <w:left w:val="none" w:sz="0" w:space="0" w:color="auto"/>
        <w:bottom w:val="none" w:sz="0" w:space="0" w:color="auto"/>
        <w:right w:val="none" w:sz="0" w:space="0" w:color="auto"/>
      </w:divBdr>
    </w:div>
    <w:div w:id="846602039">
      <w:bodyDiv w:val="1"/>
      <w:marLeft w:val="0"/>
      <w:marRight w:val="0"/>
      <w:marTop w:val="0"/>
      <w:marBottom w:val="0"/>
      <w:divBdr>
        <w:top w:val="none" w:sz="0" w:space="0" w:color="auto"/>
        <w:left w:val="none" w:sz="0" w:space="0" w:color="auto"/>
        <w:bottom w:val="none" w:sz="0" w:space="0" w:color="auto"/>
        <w:right w:val="none" w:sz="0" w:space="0" w:color="auto"/>
      </w:divBdr>
    </w:div>
    <w:div w:id="848371007">
      <w:bodyDiv w:val="1"/>
      <w:marLeft w:val="0"/>
      <w:marRight w:val="0"/>
      <w:marTop w:val="0"/>
      <w:marBottom w:val="0"/>
      <w:divBdr>
        <w:top w:val="none" w:sz="0" w:space="0" w:color="auto"/>
        <w:left w:val="none" w:sz="0" w:space="0" w:color="auto"/>
        <w:bottom w:val="none" w:sz="0" w:space="0" w:color="auto"/>
        <w:right w:val="none" w:sz="0" w:space="0" w:color="auto"/>
      </w:divBdr>
    </w:div>
    <w:div w:id="851143697">
      <w:bodyDiv w:val="1"/>
      <w:marLeft w:val="0"/>
      <w:marRight w:val="0"/>
      <w:marTop w:val="0"/>
      <w:marBottom w:val="0"/>
      <w:divBdr>
        <w:top w:val="none" w:sz="0" w:space="0" w:color="auto"/>
        <w:left w:val="none" w:sz="0" w:space="0" w:color="auto"/>
        <w:bottom w:val="none" w:sz="0" w:space="0" w:color="auto"/>
        <w:right w:val="none" w:sz="0" w:space="0" w:color="auto"/>
      </w:divBdr>
    </w:div>
    <w:div w:id="851799440">
      <w:bodyDiv w:val="1"/>
      <w:marLeft w:val="0"/>
      <w:marRight w:val="0"/>
      <w:marTop w:val="0"/>
      <w:marBottom w:val="0"/>
      <w:divBdr>
        <w:top w:val="none" w:sz="0" w:space="0" w:color="auto"/>
        <w:left w:val="none" w:sz="0" w:space="0" w:color="auto"/>
        <w:bottom w:val="none" w:sz="0" w:space="0" w:color="auto"/>
        <w:right w:val="none" w:sz="0" w:space="0" w:color="auto"/>
      </w:divBdr>
    </w:div>
    <w:div w:id="853763355">
      <w:bodyDiv w:val="1"/>
      <w:marLeft w:val="0"/>
      <w:marRight w:val="0"/>
      <w:marTop w:val="0"/>
      <w:marBottom w:val="0"/>
      <w:divBdr>
        <w:top w:val="none" w:sz="0" w:space="0" w:color="auto"/>
        <w:left w:val="none" w:sz="0" w:space="0" w:color="auto"/>
        <w:bottom w:val="none" w:sz="0" w:space="0" w:color="auto"/>
        <w:right w:val="none" w:sz="0" w:space="0" w:color="auto"/>
      </w:divBdr>
    </w:div>
    <w:div w:id="862864644">
      <w:bodyDiv w:val="1"/>
      <w:marLeft w:val="0"/>
      <w:marRight w:val="0"/>
      <w:marTop w:val="0"/>
      <w:marBottom w:val="0"/>
      <w:divBdr>
        <w:top w:val="none" w:sz="0" w:space="0" w:color="auto"/>
        <w:left w:val="none" w:sz="0" w:space="0" w:color="auto"/>
        <w:bottom w:val="none" w:sz="0" w:space="0" w:color="auto"/>
        <w:right w:val="none" w:sz="0" w:space="0" w:color="auto"/>
      </w:divBdr>
    </w:div>
    <w:div w:id="863979353">
      <w:bodyDiv w:val="1"/>
      <w:marLeft w:val="0"/>
      <w:marRight w:val="0"/>
      <w:marTop w:val="0"/>
      <w:marBottom w:val="0"/>
      <w:divBdr>
        <w:top w:val="none" w:sz="0" w:space="0" w:color="auto"/>
        <w:left w:val="none" w:sz="0" w:space="0" w:color="auto"/>
        <w:bottom w:val="none" w:sz="0" w:space="0" w:color="auto"/>
        <w:right w:val="none" w:sz="0" w:space="0" w:color="auto"/>
      </w:divBdr>
    </w:div>
    <w:div w:id="864560857">
      <w:bodyDiv w:val="1"/>
      <w:marLeft w:val="0"/>
      <w:marRight w:val="0"/>
      <w:marTop w:val="0"/>
      <w:marBottom w:val="0"/>
      <w:divBdr>
        <w:top w:val="none" w:sz="0" w:space="0" w:color="auto"/>
        <w:left w:val="none" w:sz="0" w:space="0" w:color="auto"/>
        <w:bottom w:val="none" w:sz="0" w:space="0" w:color="auto"/>
        <w:right w:val="none" w:sz="0" w:space="0" w:color="auto"/>
      </w:divBdr>
    </w:div>
    <w:div w:id="864904024">
      <w:bodyDiv w:val="1"/>
      <w:marLeft w:val="0"/>
      <w:marRight w:val="0"/>
      <w:marTop w:val="0"/>
      <w:marBottom w:val="0"/>
      <w:divBdr>
        <w:top w:val="none" w:sz="0" w:space="0" w:color="auto"/>
        <w:left w:val="none" w:sz="0" w:space="0" w:color="auto"/>
        <w:bottom w:val="none" w:sz="0" w:space="0" w:color="auto"/>
        <w:right w:val="none" w:sz="0" w:space="0" w:color="auto"/>
      </w:divBdr>
    </w:div>
    <w:div w:id="872768160">
      <w:bodyDiv w:val="1"/>
      <w:marLeft w:val="0"/>
      <w:marRight w:val="0"/>
      <w:marTop w:val="0"/>
      <w:marBottom w:val="0"/>
      <w:divBdr>
        <w:top w:val="none" w:sz="0" w:space="0" w:color="auto"/>
        <w:left w:val="none" w:sz="0" w:space="0" w:color="auto"/>
        <w:bottom w:val="none" w:sz="0" w:space="0" w:color="auto"/>
        <w:right w:val="none" w:sz="0" w:space="0" w:color="auto"/>
      </w:divBdr>
    </w:div>
    <w:div w:id="873423813">
      <w:bodyDiv w:val="1"/>
      <w:marLeft w:val="0"/>
      <w:marRight w:val="0"/>
      <w:marTop w:val="0"/>
      <w:marBottom w:val="0"/>
      <w:divBdr>
        <w:top w:val="none" w:sz="0" w:space="0" w:color="auto"/>
        <w:left w:val="none" w:sz="0" w:space="0" w:color="auto"/>
        <w:bottom w:val="none" w:sz="0" w:space="0" w:color="auto"/>
        <w:right w:val="none" w:sz="0" w:space="0" w:color="auto"/>
      </w:divBdr>
    </w:div>
    <w:div w:id="874853803">
      <w:bodyDiv w:val="1"/>
      <w:marLeft w:val="0"/>
      <w:marRight w:val="0"/>
      <w:marTop w:val="0"/>
      <w:marBottom w:val="0"/>
      <w:divBdr>
        <w:top w:val="none" w:sz="0" w:space="0" w:color="auto"/>
        <w:left w:val="none" w:sz="0" w:space="0" w:color="auto"/>
        <w:bottom w:val="none" w:sz="0" w:space="0" w:color="auto"/>
        <w:right w:val="none" w:sz="0" w:space="0" w:color="auto"/>
      </w:divBdr>
    </w:div>
    <w:div w:id="886187305">
      <w:bodyDiv w:val="1"/>
      <w:marLeft w:val="0"/>
      <w:marRight w:val="0"/>
      <w:marTop w:val="0"/>
      <w:marBottom w:val="0"/>
      <w:divBdr>
        <w:top w:val="none" w:sz="0" w:space="0" w:color="auto"/>
        <w:left w:val="none" w:sz="0" w:space="0" w:color="auto"/>
        <w:bottom w:val="none" w:sz="0" w:space="0" w:color="auto"/>
        <w:right w:val="none" w:sz="0" w:space="0" w:color="auto"/>
      </w:divBdr>
    </w:div>
    <w:div w:id="888030627">
      <w:bodyDiv w:val="1"/>
      <w:marLeft w:val="0"/>
      <w:marRight w:val="0"/>
      <w:marTop w:val="0"/>
      <w:marBottom w:val="0"/>
      <w:divBdr>
        <w:top w:val="none" w:sz="0" w:space="0" w:color="auto"/>
        <w:left w:val="none" w:sz="0" w:space="0" w:color="auto"/>
        <w:bottom w:val="none" w:sz="0" w:space="0" w:color="auto"/>
        <w:right w:val="none" w:sz="0" w:space="0" w:color="auto"/>
      </w:divBdr>
    </w:div>
    <w:div w:id="888996830">
      <w:bodyDiv w:val="1"/>
      <w:marLeft w:val="0"/>
      <w:marRight w:val="0"/>
      <w:marTop w:val="0"/>
      <w:marBottom w:val="0"/>
      <w:divBdr>
        <w:top w:val="none" w:sz="0" w:space="0" w:color="auto"/>
        <w:left w:val="none" w:sz="0" w:space="0" w:color="auto"/>
        <w:bottom w:val="none" w:sz="0" w:space="0" w:color="auto"/>
        <w:right w:val="none" w:sz="0" w:space="0" w:color="auto"/>
      </w:divBdr>
    </w:div>
    <w:div w:id="890576470">
      <w:bodyDiv w:val="1"/>
      <w:marLeft w:val="0"/>
      <w:marRight w:val="0"/>
      <w:marTop w:val="0"/>
      <w:marBottom w:val="0"/>
      <w:divBdr>
        <w:top w:val="none" w:sz="0" w:space="0" w:color="auto"/>
        <w:left w:val="none" w:sz="0" w:space="0" w:color="auto"/>
        <w:bottom w:val="none" w:sz="0" w:space="0" w:color="auto"/>
        <w:right w:val="none" w:sz="0" w:space="0" w:color="auto"/>
      </w:divBdr>
    </w:div>
    <w:div w:id="896164348">
      <w:bodyDiv w:val="1"/>
      <w:marLeft w:val="0"/>
      <w:marRight w:val="0"/>
      <w:marTop w:val="0"/>
      <w:marBottom w:val="0"/>
      <w:divBdr>
        <w:top w:val="none" w:sz="0" w:space="0" w:color="auto"/>
        <w:left w:val="none" w:sz="0" w:space="0" w:color="auto"/>
        <w:bottom w:val="none" w:sz="0" w:space="0" w:color="auto"/>
        <w:right w:val="none" w:sz="0" w:space="0" w:color="auto"/>
      </w:divBdr>
    </w:div>
    <w:div w:id="900554927">
      <w:bodyDiv w:val="1"/>
      <w:marLeft w:val="0"/>
      <w:marRight w:val="0"/>
      <w:marTop w:val="0"/>
      <w:marBottom w:val="0"/>
      <w:divBdr>
        <w:top w:val="none" w:sz="0" w:space="0" w:color="auto"/>
        <w:left w:val="none" w:sz="0" w:space="0" w:color="auto"/>
        <w:bottom w:val="none" w:sz="0" w:space="0" w:color="auto"/>
        <w:right w:val="none" w:sz="0" w:space="0" w:color="auto"/>
      </w:divBdr>
    </w:div>
    <w:div w:id="901016495">
      <w:bodyDiv w:val="1"/>
      <w:marLeft w:val="0"/>
      <w:marRight w:val="0"/>
      <w:marTop w:val="0"/>
      <w:marBottom w:val="0"/>
      <w:divBdr>
        <w:top w:val="none" w:sz="0" w:space="0" w:color="auto"/>
        <w:left w:val="none" w:sz="0" w:space="0" w:color="auto"/>
        <w:bottom w:val="none" w:sz="0" w:space="0" w:color="auto"/>
        <w:right w:val="none" w:sz="0" w:space="0" w:color="auto"/>
      </w:divBdr>
    </w:div>
    <w:div w:id="907688709">
      <w:bodyDiv w:val="1"/>
      <w:marLeft w:val="0"/>
      <w:marRight w:val="0"/>
      <w:marTop w:val="0"/>
      <w:marBottom w:val="0"/>
      <w:divBdr>
        <w:top w:val="none" w:sz="0" w:space="0" w:color="auto"/>
        <w:left w:val="none" w:sz="0" w:space="0" w:color="auto"/>
        <w:bottom w:val="none" w:sz="0" w:space="0" w:color="auto"/>
        <w:right w:val="none" w:sz="0" w:space="0" w:color="auto"/>
      </w:divBdr>
    </w:div>
    <w:div w:id="912736740">
      <w:bodyDiv w:val="1"/>
      <w:marLeft w:val="0"/>
      <w:marRight w:val="0"/>
      <w:marTop w:val="0"/>
      <w:marBottom w:val="0"/>
      <w:divBdr>
        <w:top w:val="none" w:sz="0" w:space="0" w:color="auto"/>
        <w:left w:val="none" w:sz="0" w:space="0" w:color="auto"/>
        <w:bottom w:val="none" w:sz="0" w:space="0" w:color="auto"/>
        <w:right w:val="none" w:sz="0" w:space="0" w:color="auto"/>
      </w:divBdr>
    </w:div>
    <w:div w:id="914434853">
      <w:bodyDiv w:val="1"/>
      <w:marLeft w:val="0"/>
      <w:marRight w:val="0"/>
      <w:marTop w:val="0"/>
      <w:marBottom w:val="0"/>
      <w:divBdr>
        <w:top w:val="none" w:sz="0" w:space="0" w:color="auto"/>
        <w:left w:val="none" w:sz="0" w:space="0" w:color="auto"/>
        <w:bottom w:val="none" w:sz="0" w:space="0" w:color="auto"/>
        <w:right w:val="none" w:sz="0" w:space="0" w:color="auto"/>
      </w:divBdr>
    </w:div>
    <w:div w:id="916086183">
      <w:bodyDiv w:val="1"/>
      <w:marLeft w:val="0"/>
      <w:marRight w:val="0"/>
      <w:marTop w:val="0"/>
      <w:marBottom w:val="0"/>
      <w:divBdr>
        <w:top w:val="none" w:sz="0" w:space="0" w:color="auto"/>
        <w:left w:val="none" w:sz="0" w:space="0" w:color="auto"/>
        <w:bottom w:val="none" w:sz="0" w:space="0" w:color="auto"/>
        <w:right w:val="none" w:sz="0" w:space="0" w:color="auto"/>
      </w:divBdr>
    </w:div>
    <w:div w:id="923687189">
      <w:bodyDiv w:val="1"/>
      <w:marLeft w:val="0"/>
      <w:marRight w:val="0"/>
      <w:marTop w:val="0"/>
      <w:marBottom w:val="0"/>
      <w:divBdr>
        <w:top w:val="none" w:sz="0" w:space="0" w:color="auto"/>
        <w:left w:val="none" w:sz="0" w:space="0" w:color="auto"/>
        <w:bottom w:val="none" w:sz="0" w:space="0" w:color="auto"/>
        <w:right w:val="none" w:sz="0" w:space="0" w:color="auto"/>
      </w:divBdr>
    </w:div>
    <w:div w:id="934480214">
      <w:bodyDiv w:val="1"/>
      <w:marLeft w:val="0"/>
      <w:marRight w:val="0"/>
      <w:marTop w:val="0"/>
      <w:marBottom w:val="0"/>
      <w:divBdr>
        <w:top w:val="none" w:sz="0" w:space="0" w:color="auto"/>
        <w:left w:val="none" w:sz="0" w:space="0" w:color="auto"/>
        <w:bottom w:val="none" w:sz="0" w:space="0" w:color="auto"/>
        <w:right w:val="none" w:sz="0" w:space="0" w:color="auto"/>
      </w:divBdr>
    </w:div>
    <w:div w:id="943537732">
      <w:bodyDiv w:val="1"/>
      <w:marLeft w:val="0"/>
      <w:marRight w:val="0"/>
      <w:marTop w:val="0"/>
      <w:marBottom w:val="0"/>
      <w:divBdr>
        <w:top w:val="none" w:sz="0" w:space="0" w:color="auto"/>
        <w:left w:val="none" w:sz="0" w:space="0" w:color="auto"/>
        <w:bottom w:val="none" w:sz="0" w:space="0" w:color="auto"/>
        <w:right w:val="none" w:sz="0" w:space="0" w:color="auto"/>
      </w:divBdr>
    </w:div>
    <w:div w:id="944967631">
      <w:bodyDiv w:val="1"/>
      <w:marLeft w:val="0"/>
      <w:marRight w:val="0"/>
      <w:marTop w:val="0"/>
      <w:marBottom w:val="0"/>
      <w:divBdr>
        <w:top w:val="none" w:sz="0" w:space="0" w:color="auto"/>
        <w:left w:val="none" w:sz="0" w:space="0" w:color="auto"/>
        <w:bottom w:val="none" w:sz="0" w:space="0" w:color="auto"/>
        <w:right w:val="none" w:sz="0" w:space="0" w:color="auto"/>
      </w:divBdr>
    </w:div>
    <w:div w:id="945576502">
      <w:bodyDiv w:val="1"/>
      <w:marLeft w:val="0"/>
      <w:marRight w:val="0"/>
      <w:marTop w:val="0"/>
      <w:marBottom w:val="0"/>
      <w:divBdr>
        <w:top w:val="none" w:sz="0" w:space="0" w:color="auto"/>
        <w:left w:val="none" w:sz="0" w:space="0" w:color="auto"/>
        <w:bottom w:val="none" w:sz="0" w:space="0" w:color="auto"/>
        <w:right w:val="none" w:sz="0" w:space="0" w:color="auto"/>
      </w:divBdr>
    </w:div>
    <w:div w:id="952983944">
      <w:bodyDiv w:val="1"/>
      <w:marLeft w:val="0"/>
      <w:marRight w:val="0"/>
      <w:marTop w:val="0"/>
      <w:marBottom w:val="0"/>
      <w:divBdr>
        <w:top w:val="none" w:sz="0" w:space="0" w:color="auto"/>
        <w:left w:val="none" w:sz="0" w:space="0" w:color="auto"/>
        <w:bottom w:val="none" w:sz="0" w:space="0" w:color="auto"/>
        <w:right w:val="none" w:sz="0" w:space="0" w:color="auto"/>
      </w:divBdr>
    </w:div>
    <w:div w:id="955477897">
      <w:bodyDiv w:val="1"/>
      <w:marLeft w:val="0"/>
      <w:marRight w:val="0"/>
      <w:marTop w:val="0"/>
      <w:marBottom w:val="0"/>
      <w:divBdr>
        <w:top w:val="none" w:sz="0" w:space="0" w:color="auto"/>
        <w:left w:val="none" w:sz="0" w:space="0" w:color="auto"/>
        <w:bottom w:val="none" w:sz="0" w:space="0" w:color="auto"/>
        <w:right w:val="none" w:sz="0" w:space="0" w:color="auto"/>
      </w:divBdr>
    </w:div>
    <w:div w:id="955866472">
      <w:bodyDiv w:val="1"/>
      <w:marLeft w:val="0"/>
      <w:marRight w:val="0"/>
      <w:marTop w:val="0"/>
      <w:marBottom w:val="0"/>
      <w:divBdr>
        <w:top w:val="none" w:sz="0" w:space="0" w:color="auto"/>
        <w:left w:val="none" w:sz="0" w:space="0" w:color="auto"/>
        <w:bottom w:val="none" w:sz="0" w:space="0" w:color="auto"/>
        <w:right w:val="none" w:sz="0" w:space="0" w:color="auto"/>
      </w:divBdr>
    </w:div>
    <w:div w:id="962225891">
      <w:bodyDiv w:val="1"/>
      <w:marLeft w:val="0"/>
      <w:marRight w:val="0"/>
      <w:marTop w:val="0"/>
      <w:marBottom w:val="0"/>
      <w:divBdr>
        <w:top w:val="none" w:sz="0" w:space="0" w:color="auto"/>
        <w:left w:val="none" w:sz="0" w:space="0" w:color="auto"/>
        <w:bottom w:val="none" w:sz="0" w:space="0" w:color="auto"/>
        <w:right w:val="none" w:sz="0" w:space="0" w:color="auto"/>
      </w:divBdr>
    </w:div>
    <w:div w:id="962812520">
      <w:bodyDiv w:val="1"/>
      <w:marLeft w:val="0"/>
      <w:marRight w:val="0"/>
      <w:marTop w:val="0"/>
      <w:marBottom w:val="0"/>
      <w:divBdr>
        <w:top w:val="none" w:sz="0" w:space="0" w:color="auto"/>
        <w:left w:val="none" w:sz="0" w:space="0" w:color="auto"/>
        <w:bottom w:val="none" w:sz="0" w:space="0" w:color="auto"/>
        <w:right w:val="none" w:sz="0" w:space="0" w:color="auto"/>
      </w:divBdr>
    </w:div>
    <w:div w:id="966819541">
      <w:bodyDiv w:val="1"/>
      <w:marLeft w:val="0"/>
      <w:marRight w:val="0"/>
      <w:marTop w:val="0"/>
      <w:marBottom w:val="0"/>
      <w:divBdr>
        <w:top w:val="none" w:sz="0" w:space="0" w:color="auto"/>
        <w:left w:val="none" w:sz="0" w:space="0" w:color="auto"/>
        <w:bottom w:val="none" w:sz="0" w:space="0" w:color="auto"/>
        <w:right w:val="none" w:sz="0" w:space="0" w:color="auto"/>
      </w:divBdr>
    </w:div>
    <w:div w:id="968785141">
      <w:bodyDiv w:val="1"/>
      <w:marLeft w:val="0"/>
      <w:marRight w:val="0"/>
      <w:marTop w:val="0"/>
      <w:marBottom w:val="0"/>
      <w:divBdr>
        <w:top w:val="none" w:sz="0" w:space="0" w:color="auto"/>
        <w:left w:val="none" w:sz="0" w:space="0" w:color="auto"/>
        <w:bottom w:val="none" w:sz="0" w:space="0" w:color="auto"/>
        <w:right w:val="none" w:sz="0" w:space="0" w:color="auto"/>
      </w:divBdr>
    </w:div>
    <w:div w:id="969745792">
      <w:bodyDiv w:val="1"/>
      <w:marLeft w:val="0"/>
      <w:marRight w:val="0"/>
      <w:marTop w:val="0"/>
      <w:marBottom w:val="0"/>
      <w:divBdr>
        <w:top w:val="none" w:sz="0" w:space="0" w:color="auto"/>
        <w:left w:val="none" w:sz="0" w:space="0" w:color="auto"/>
        <w:bottom w:val="none" w:sz="0" w:space="0" w:color="auto"/>
        <w:right w:val="none" w:sz="0" w:space="0" w:color="auto"/>
      </w:divBdr>
    </w:div>
    <w:div w:id="971516706">
      <w:bodyDiv w:val="1"/>
      <w:marLeft w:val="0"/>
      <w:marRight w:val="0"/>
      <w:marTop w:val="0"/>
      <w:marBottom w:val="0"/>
      <w:divBdr>
        <w:top w:val="none" w:sz="0" w:space="0" w:color="auto"/>
        <w:left w:val="none" w:sz="0" w:space="0" w:color="auto"/>
        <w:bottom w:val="none" w:sz="0" w:space="0" w:color="auto"/>
        <w:right w:val="none" w:sz="0" w:space="0" w:color="auto"/>
      </w:divBdr>
    </w:div>
    <w:div w:id="972443975">
      <w:bodyDiv w:val="1"/>
      <w:marLeft w:val="0"/>
      <w:marRight w:val="0"/>
      <w:marTop w:val="0"/>
      <w:marBottom w:val="0"/>
      <w:divBdr>
        <w:top w:val="none" w:sz="0" w:space="0" w:color="auto"/>
        <w:left w:val="none" w:sz="0" w:space="0" w:color="auto"/>
        <w:bottom w:val="none" w:sz="0" w:space="0" w:color="auto"/>
        <w:right w:val="none" w:sz="0" w:space="0" w:color="auto"/>
      </w:divBdr>
    </w:div>
    <w:div w:id="976496319">
      <w:bodyDiv w:val="1"/>
      <w:marLeft w:val="0"/>
      <w:marRight w:val="0"/>
      <w:marTop w:val="0"/>
      <w:marBottom w:val="0"/>
      <w:divBdr>
        <w:top w:val="none" w:sz="0" w:space="0" w:color="auto"/>
        <w:left w:val="none" w:sz="0" w:space="0" w:color="auto"/>
        <w:bottom w:val="none" w:sz="0" w:space="0" w:color="auto"/>
        <w:right w:val="none" w:sz="0" w:space="0" w:color="auto"/>
      </w:divBdr>
    </w:div>
    <w:div w:id="977227429">
      <w:bodyDiv w:val="1"/>
      <w:marLeft w:val="0"/>
      <w:marRight w:val="0"/>
      <w:marTop w:val="0"/>
      <w:marBottom w:val="0"/>
      <w:divBdr>
        <w:top w:val="none" w:sz="0" w:space="0" w:color="auto"/>
        <w:left w:val="none" w:sz="0" w:space="0" w:color="auto"/>
        <w:bottom w:val="none" w:sz="0" w:space="0" w:color="auto"/>
        <w:right w:val="none" w:sz="0" w:space="0" w:color="auto"/>
      </w:divBdr>
    </w:div>
    <w:div w:id="984508830">
      <w:bodyDiv w:val="1"/>
      <w:marLeft w:val="0"/>
      <w:marRight w:val="0"/>
      <w:marTop w:val="0"/>
      <w:marBottom w:val="0"/>
      <w:divBdr>
        <w:top w:val="none" w:sz="0" w:space="0" w:color="auto"/>
        <w:left w:val="none" w:sz="0" w:space="0" w:color="auto"/>
        <w:bottom w:val="none" w:sz="0" w:space="0" w:color="auto"/>
        <w:right w:val="none" w:sz="0" w:space="0" w:color="auto"/>
      </w:divBdr>
    </w:div>
    <w:div w:id="991525252">
      <w:bodyDiv w:val="1"/>
      <w:marLeft w:val="0"/>
      <w:marRight w:val="0"/>
      <w:marTop w:val="0"/>
      <w:marBottom w:val="0"/>
      <w:divBdr>
        <w:top w:val="none" w:sz="0" w:space="0" w:color="auto"/>
        <w:left w:val="none" w:sz="0" w:space="0" w:color="auto"/>
        <w:bottom w:val="none" w:sz="0" w:space="0" w:color="auto"/>
        <w:right w:val="none" w:sz="0" w:space="0" w:color="auto"/>
      </w:divBdr>
    </w:div>
    <w:div w:id="992298911">
      <w:bodyDiv w:val="1"/>
      <w:marLeft w:val="0"/>
      <w:marRight w:val="0"/>
      <w:marTop w:val="0"/>
      <w:marBottom w:val="0"/>
      <w:divBdr>
        <w:top w:val="none" w:sz="0" w:space="0" w:color="auto"/>
        <w:left w:val="none" w:sz="0" w:space="0" w:color="auto"/>
        <w:bottom w:val="none" w:sz="0" w:space="0" w:color="auto"/>
        <w:right w:val="none" w:sz="0" w:space="0" w:color="auto"/>
      </w:divBdr>
    </w:div>
    <w:div w:id="993726323">
      <w:bodyDiv w:val="1"/>
      <w:marLeft w:val="0"/>
      <w:marRight w:val="0"/>
      <w:marTop w:val="0"/>
      <w:marBottom w:val="0"/>
      <w:divBdr>
        <w:top w:val="none" w:sz="0" w:space="0" w:color="auto"/>
        <w:left w:val="none" w:sz="0" w:space="0" w:color="auto"/>
        <w:bottom w:val="none" w:sz="0" w:space="0" w:color="auto"/>
        <w:right w:val="none" w:sz="0" w:space="0" w:color="auto"/>
      </w:divBdr>
    </w:div>
    <w:div w:id="995458209">
      <w:bodyDiv w:val="1"/>
      <w:marLeft w:val="0"/>
      <w:marRight w:val="0"/>
      <w:marTop w:val="0"/>
      <w:marBottom w:val="0"/>
      <w:divBdr>
        <w:top w:val="none" w:sz="0" w:space="0" w:color="auto"/>
        <w:left w:val="none" w:sz="0" w:space="0" w:color="auto"/>
        <w:bottom w:val="none" w:sz="0" w:space="0" w:color="auto"/>
        <w:right w:val="none" w:sz="0" w:space="0" w:color="auto"/>
      </w:divBdr>
    </w:div>
    <w:div w:id="996150724">
      <w:bodyDiv w:val="1"/>
      <w:marLeft w:val="0"/>
      <w:marRight w:val="0"/>
      <w:marTop w:val="0"/>
      <w:marBottom w:val="0"/>
      <w:divBdr>
        <w:top w:val="none" w:sz="0" w:space="0" w:color="auto"/>
        <w:left w:val="none" w:sz="0" w:space="0" w:color="auto"/>
        <w:bottom w:val="none" w:sz="0" w:space="0" w:color="auto"/>
        <w:right w:val="none" w:sz="0" w:space="0" w:color="auto"/>
      </w:divBdr>
    </w:div>
    <w:div w:id="997148539">
      <w:bodyDiv w:val="1"/>
      <w:marLeft w:val="0"/>
      <w:marRight w:val="0"/>
      <w:marTop w:val="0"/>
      <w:marBottom w:val="0"/>
      <w:divBdr>
        <w:top w:val="none" w:sz="0" w:space="0" w:color="auto"/>
        <w:left w:val="none" w:sz="0" w:space="0" w:color="auto"/>
        <w:bottom w:val="none" w:sz="0" w:space="0" w:color="auto"/>
        <w:right w:val="none" w:sz="0" w:space="0" w:color="auto"/>
      </w:divBdr>
    </w:div>
    <w:div w:id="1006594090">
      <w:bodyDiv w:val="1"/>
      <w:marLeft w:val="0"/>
      <w:marRight w:val="0"/>
      <w:marTop w:val="0"/>
      <w:marBottom w:val="0"/>
      <w:divBdr>
        <w:top w:val="none" w:sz="0" w:space="0" w:color="auto"/>
        <w:left w:val="none" w:sz="0" w:space="0" w:color="auto"/>
        <w:bottom w:val="none" w:sz="0" w:space="0" w:color="auto"/>
        <w:right w:val="none" w:sz="0" w:space="0" w:color="auto"/>
      </w:divBdr>
    </w:div>
    <w:div w:id="1009526972">
      <w:bodyDiv w:val="1"/>
      <w:marLeft w:val="0"/>
      <w:marRight w:val="0"/>
      <w:marTop w:val="0"/>
      <w:marBottom w:val="0"/>
      <w:divBdr>
        <w:top w:val="none" w:sz="0" w:space="0" w:color="auto"/>
        <w:left w:val="none" w:sz="0" w:space="0" w:color="auto"/>
        <w:bottom w:val="none" w:sz="0" w:space="0" w:color="auto"/>
        <w:right w:val="none" w:sz="0" w:space="0" w:color="auto"/>
      </w:divBdr>
    </w:div>
    <w:div w:id="1009941538">
      <w:bodyDiv w:val="1"/>
      <w:marLeft w:val="0"/>
      <w:marRight w:val="0"/>
      <w:marTop w:val="0"/>
      <w:marBottom w:val="0"/>
      <w:divBdr>
        <w:top w:val="none" w:sz="0" w:space="0" w:color="auto"/>
        <w:left w:val="none" w:sz="0" w:space="0" w:color="auto"/>
        <w:bottom w:val="none" w:sz="0" w:space="0" w:color="auto"/>
        <w:right w:val="none" w:sz="0" w:space="0" w:color="auto"/>
      </w:divBdr>
    </w:div>
    <w:div w:id="1012682833">
      <w:bodyDiv w:val="1"/>
      <w:marLeft w:val="0"/>
      <w:marRight w:val="0"/>
      <w:marTop w:val="0"/>
      <w:marBottom w:val="0"/>
      <w:divBdr>
        <w:top w:val="none" w:sz="0" w:space="0" w:color="auto"/>
        <w:left w:val="none" w:sz="0" w:space="0" w:color="auto"/>
        <w:bottom w:val="none" w:sz="0" w:space="0" w:color="auto"/>
        <w:right w:val="none" w:sz="0" w:space="0" w:color="auto"/>
      </w:divBdr>
    </w:div>
    <w:div w:id="1019166450">
      <w:bodyDiv w:val="1"/>
      <w:marLeft w:val="0"/>
      <w:marRight w:val="0"/>
      <w:marTop w:val="0"/>
      <w:marBottom w:val="0"/>
      <w:divBdr>
        <w:top w:val="none" w:sz="0" w:space="0" w:color="auto"/>
        <w:left w:val="none" w:sz="0" w:space="0" w:color="auto"/>
        <w:bottom w:val="none" w:sz="0" w:space="0" w:color="auto"/>
        <w:right w:val="none" w:sz="0" w:space="0" w:color="auto"/>
      </w:divBdr>
    </w:div>
    <w:div w:id="1020351270">
      <w:bodyDiv w:val="1"/>
      <w:marLeft w:val="0"/>
      <w:marRight w:val="0"/>
      <w:marTop w:val="0"/>
      <w:marBottom w:val="0"/>
      <w:divBdr>
        <w:top w:val="none" w:sz="0" w:space="0" w:color="auto"/>
        <w:left w:val="none" w:sz="0" w:space="0" w:color="auto"/>
        <w:bottom w:val="none" w:sz="0" w:space="0" w:color="auto"/>
        <w:right w:val="none" w:sz="0" w:space="0" w:color="auto"/>
      </w:divBdr>
    </w:div>
    <w:div w:id="1021004517">
      <w:bodyDiv w:val="1"/>
      <w:marLeft w:val="0"/>
      <w:marRight w:val="0"/>
      <w:marTop w:val="0"/>
      <w:marBottom w:val="0"/>
      <w:divBdr>
        <w:top w:val="none" w:sz="0" w:space="0" w:color="auto"/>
        <w:left w:val="none" w:sz="0" w:space="0" w:color="auto"/>
        <w:bottom w:val="none" w:sz="0" w:space="0" w:color="auto"/>
        <w:right w:val="none" w:sz="0" w:space="0" w:color="auto"/>
      </w:divBdr>
    </w:div>
    <w:div w:id="1021010007">
      <w:bodyDiv w:val="1"/>
      <w:marLeft w:val="0"/>
      <w:marRight w:val="0"/>
      <w:marTop w:val="0"/>
      <w:marBottom w:val="0"/>
      <w:divBdr>
        <w:top w:val="none" w:sz="0" w:space="0" w:color="auto"/>
        <w:left w:val="none" w:sz="0" w:space="0" w:color="auto"/>
        <w:bottom w:val="none" w:sz="0" w:space="0" w:color="auto"/>
        <w:right w:val="none" w:sz="0" w:space="0" w:color="auto"/>
      </w:divBdr>
    </w:div>
    <w:div w:id="1026642338">
      <w:bodyDiv w:val="1"/>
      <w:marLeft w:val="0"/>
      <w:marRight w:val="0"/>
      <w:marTop w:val="0"/>
      <w:marBottom w:val="0"/>
      <w:divBdr>
        <w:top w:val="none" w:sz="0" w:space="0" w:color="auto"/>
        <w:left w:val="none" w:sz="0" w:space="0" w:color="auto"/>
        <w:bottom w:val="none" w:sz="0" w:space="0" w:color="auto"/>
        <w:right w:val="none" w:sz="0" w:space="0" w:color="auto"/>
      </w:divBdr>
    </w:div>
    <w:div w:id="1032730340">
      <w:bodyDiv w:val="1"/>
      <w:marLeft w:val="0"/>
      <w:marRight w:val="0"/>
      <w:marTop w:val="0"/>
      <w:marBottom w:val="0"/>
      <w:divBdr>
        <w:top w:val="none" w:sz="0" w:space="0" w:color="auto"/>
        <w:left w:val="none" w:sz="0" w:space="0" w:color="auto"/>
        <w:bottom w:val="none" w:sz="0" w:space="0" w:color="auto"/>
        <w:right w:val="none" w:sz="0" w:space="0" w:color="auto"/>
      </w:divBdr>
    </w:div>
    <w:div w:id="1033731491">
      <w:bodyDiv w:val="1"/>
      <w:marLeft w:val="0"/>
      <w:marRight w:val="0"/>
      <w:marTop w:val="0"/>
      <w:marBottom w:val="0"/>
      <w:divBdr>
        <w:top w:val="none" w:sz="0" w:space="0" w:color="auto"/>
        <w:left w:val="none" w:sz="0" w:space="0" w:color="auto"/>
        <w:bottom w:val="none" w:sz="0" w:space="0" w:color="auto"/>
        <w:right w:val="none" w:sz="0" w:space="0" w:color="auto"/>
      </w:divBdr>
    </w:div>
    <w:div w:id="1036395086">
      <w:bodyDiv w:val="1"/>
      <w:marLeft w:val="0"/>
      <w:marRight w:val="0"/>
      <w:marTop w:val="0"/>
      <w:marBottom w:val="0"/>
      <w:divBdr>
        <w:top w:val="none" w:sz="0" w:space="0" w:color="auto"/>
        <w:left w:val="none" w:sz="0" w:space="0" w:color="auto"/>
        <w:bottom w:val="none" w:sz="0" w:space="0" w:color="auto"/>
        <w:right w:val="none" w:sz="0" w:space="0" w:color="auto"/>
      </w:divBdr>
    </w:div>
    <w:div w:id="1037003319">
      <w:bodyDiv w:val="1"/>
      <w:marLeft w:val="0"/>
      <w:marRight w:val="0"/>
      <w:marTop w:val="0"/>
      <w:marBottom w:val="0"/>
      <w:divBdr>
        <w:top w:val="none" w:sz="0" w:space="0" w:color="auto"/>
        <w:left w:val="none" w:sz="0" w:space="0" w:color="auto"/>
        <w:bottom w:val="none" w:sz="0" w:space="0" w:color="auto"/>
        <w:right w:val="none" w:sz="0" w:space="0" w:color="auto"/>
      </w:divBdr>
    </w:div>
    <w:div w:id="1038043607">
      <w:bodyDiv w:val="1"/>
      <w:marLeft w:val="0"/>
      <w:marRight w:val="0"/>
      <w:marTop w:val="0"/>
      <w:marBottom w:val="0"/>
      <w:divBdr>
        <w:top w:val="none" w:sz="0" w:space="0" w:color="auto"/>
        <w:left w:val="none" w:sz="0" w:space="0" w:color="auto"/>
        <w:bottom w:val="none" w:sz="0" w:space="0" w:color="auto"/>
        <w:right w:val="none" w:sz="0" w:space="0" w:color="auto"/>
      </w:divBdr>
    </w:div>
    <w:div w:id="1038356385">
      <w:bodyDiv w:val="1"/>
      <w:marLeft w:val="0"/>
      <w:marRight w:val="0"/>
      <w:marTop w:val="0"/>
      <w:marBottom w:val="0"/>
      <w:divBdr>
        <w:top w:val="none" w:sz="0" w:space="0" w:color="auto"/>
        <w:left w:val="none" w:sz="0" w:space="0" w:color="auto"/>
        <w:bottom w:val="none" w:sz="0" w:space="0" w:color="auto"/>
        <w:right w:val="none" w:sz="0" w:space="0" w:color="auto"/>
      </w:divBdr>
    </w:div>
    <w:div w:id="1038898128">
      <w:bodyDiv w:val="1"/>
      <w:marLeft w:val="0"/>
      <w:marRight w:val="0"/>
      <w:marTop w:val="0"/>
      <w:marBottom w:val="0"/>
      <w:divBdr>
        <w:top w:val="none" w:sz="0" w:space="0" w:color="auto"/>
        <w:left w:val="none" w:sz="0" w:space="0" w:color="auto"/>
        <w:bottom w:val="none" w:sz="0" w:space="0" w:color="auto"/>
        <w:right w:val="none" w:sz="0" w:space="0" w:color="auto"/>
      </w:divBdr>
    </w:div>
    <w:div w:id="1039207174">
      <w:bodyDiv w:val="1"/>
      <w:marLeft w:val="0"/>
      <w:marRight w:val="0"/>
      <w:marTop w:val="0"/>
      <w:marBottom w:val="0"/>
      <w:divBdr>
        <w:top w:val="none" w:sz="0" w:space="0" w:color="auto"/>
        <w:left w:val="none" w:sz="0" w:space="0" w:color="auto"/>
        <w:bottom w:val="none" w:sz="0" w:space="0" w:color="auto"/>
        <w:right w:val="none" w:sz="0" w:space="0" w:color="auto"/>
      </w:divBdr>
    </w:div>
    <w:div w:id="1039890635">
      <w:bodyDiv w:val="1"/>
      <w:marLeft w:val="0"/>
      <w:marRight w:val="0"/>
      <w:marTop w:val="0"/>
      <w:marBottom w:val="0"/>
      <w:divBdr>
        <w:top w:val="none" w:sz="0" w:space="0" w:color="auto"/>
        <w:left w:val="none" w:sz="0" w:space="0" w:color="auto"/>
        <w:bottom w:val="none" w:sz="0" w:space="0" w:color="auto"/>
        <w:right w:val="none" w:sz="0" w:space="0" w:color="auto"/>
      </w:divBdr>
    </w:div>
    <w:div w:id="1040789364">
      <w:bodyDiv w:val="1"/>
      <w:marLeft w:val="0"/>
      <w:marRight w:val="0"/>
      <w:marTop w:val="0"/>
      <w:marBottom w:val="0"/>
      <w:divBdr>
        <w:top w:val="none" w:sz="0" w:space="0" w:color="auto"/>
        <w:left w:val="none" w:sz="0" w:space="0" w:color="auto"/>
        <w:bottom w:val="none" w:sz="0" w:space="0" w:color="auto"/>
        <w:right w:val="none" w:sz="0" w:space="0" w:color="auto"/>
      </w:divBdr>
    </w:div>
    <w:div w:id="1043285606">
      <w:bodyDiv w:val="1"/>
      <w:marLeft w:val="0"/>
      <w:marRight w:val="0"/>
      <w:marTop w:val="0"/>
      <w:marBottom w:val="0"/>
      <w:divBdr>
        <w:top w:val="none" w:sz="0" w:space="0" w:color="auto"/>
        <w:left w:val="none" w:sz="0" w:space="0" w:color="auto"/>
        <w:bottom w:val="none" w:sz="0" w:space="0" w:color="auto"/>
        <w:right w:val="none" w:sz="0" w:space="0" w:color="auto"/>
      </w:divBdr>
    </w:div>
    <w:div w:id="1046219264">
      <w:bodyDiv w:val="1"/>
      <w:marLeft w:val="0"/>
      <w:marRight w:val="0"/>
      <w:marTop w:val="0"/>
      <w:marBottom w:val="0"/>
      <w:divBdr>
        <w:top w:val="none" w:sz="0" w:space="0" w:color="auto"/>
        <w:left w:val="none" w:sz="0" w:space="0" w:color="auto"/>
        <w:bottom w:val="none" w:sz="0" w:space="0" w:color="auto"/>
        <w:right w:val="none" w:sz="0" w:space="0" w:color="auto"/>
      </w:divBdr>
    </w:div>
    <w:div w:id="1047265526">
      <w:bodyDiv w:val="1"/>
      <w:marLeft w:val="0"/>
      <w:marRight w:val="0"/>
      <w:marTop w:val="0"/>
      <w:marBottom w:val="0"/>
      <w:divBdr>
        <w:top w:val="none" w:sz="0" w:space="0" w:color="auto"/>
        <w:left w:val="none" w:sz="0" w:space="0" w:color="auto"/>
        <w:bottom w:val="none" w:sz="0" w:space="0" w:color="auto"/>
        <w:right w:val="none" w:sz="0" w:space="0" w:color="auto"/>
      </w:divBdr>
    </w:div>
    <w:div w:id="1048918705">
      <w:bodyDiv w:val="1"/>
      <w:marLeft w:val="0"/>
      <w:marRight w:val="0"/>
      <w:marTop w:val="0"/>
      <w:marBottom w:val="0"/>
      <w:divBdr>
        <w:top w:val="none" w:sz="0" w:space="0" w:color="auto"/>
        <w:left w:val="none" w:sz="0" w:space="0" w:color="auto"/>
        <w:bottom w:val="none" w:sz="0" w:space="0" w:color="auto"/>
        <w:right w:val="none" w:sz="0" w:space="0" w:color="auto"/>
      </w:divBdr>
    </w:div>
    <w:div w:id="1050227071">
      <w:bodyDiv w:val="1"/>
      <w:marLeft w:val="0"/>
      <w:marRight w:val="0"/>
      <w:marTop w:val="0"/>
      <w:marBottom w:val="0"/>
      <w:divBdr>
        <w:top w:val="none" w:sz="0" w:space="0" w:color="auto"/>
        <w:left w:val="none" w:sz="0" w:space="0" w:color="auto"/>
        <w:bottom w:val="none" w:sz="0" w:space="0" w:color="auto"/>
        <w:right w:val="none" w:sz="0" w:space="0" w:color="auto"/>
      </w:divBdr>
    </w:div>
    <w:div w:id="1050346598">
      <w:bodyDiv w:val="1"/>
      <w:marLeft w:val="0"/>
      <w:marRight w:val="0"/>
      <w:marTop w:val="0"/>
      <w:marBottom w:val="0"/>
      <w:divBdr>
        <w:top w:val="none" w:sz="0" w:space="0" w:color="auto"/>
        <w:left w:val="none" w:sz="0" w:space="0" w:color="auto"/>
        <w:bottom w:val="none" w:sz="0" w:space="0" w:color="auto"/>
        <w:right w:val="none" w:sz="0" w:space="0" w:color="auto"/>
      </w:divBdr>
    </w:div>
    <w:div w:id="1055395929">
      <w:bodyDiv w:val="1"/>
      <w:marLeft w:val="0"/>
      <w:marRight w:val="0"/>
      <w:marTop w:val="0"/>
      <w:marBottom w:val="0"/>
      <w:divBdr>
        <w:top w:val="none" w:sz="0" w:space="0" w:color="auto"/>
        <w:left w:val="none" w:sz="0" w:space="0" w:color="auto"/>
        <w:bottom w:val="none" w:sz="0" w:space="0" w:color="auto"/>
        <w:right w:val="none" w:sz="0" w:space="0" w:color="auto"/>
      </w:divBdr>
    </w:div>
    <w:div w:id="1058282801">
      <w:bodyDiv w:val="1"/>
      <w:marLeft w:val="0"/>
      <w:marRight w:val="0"/>
      <w:marTop w:val="0"/>
      <w:marBottom w:val="0"/>
      <w:divBdr>
        <w:top w:val="none" w:sz="0" w:space="0" w:color="auto"/>
        <w:left w:val="none" w:sz="0" w:space="0" w:color="auto"/>
        <w:bottom w:val="none" w:sz="0" w:space="0" w:color="auto"/>
        <w:right w:val="none" w:sz="0" w:space="0" w:color="auto"/>
      </w:divBdr>
    </w:div>
    <w:div w:id="1061172749">
      <w:bodyDiv w:val="1"/>
      <w:marLeft w:val="0"/>
      <w:marRight w:val="0"/>
      <w:marTop w:val="0"/>
      <w:marBottom w:val="0"/>
      <w:divBdr>
        <w:top w:val="none" w:sz="0" w:space="0" w:color="auto"/>
        <w:left w:val="none" w:sz="0" w:space="0" w:color="auto"/>
        <w:bottom w:val="none" w:sz="0" w:space="0" w:color="auto"/>
        <w:right w:val="none" w:sz="0" w:space="0" w:color="auto"/>
      </w:divBdr>
    </w:div>
    <w:div w:id="1061174432">
      <w:bodyDiv w:val="1"/>
      <w:marLeft w:val="0"/>
      <w:marRight w:val="0"/>
      <w:marTop w:val="0"/>
      <w:marBottom w:val="0"/>
      <w:divBdr>
        <w:top w:val="none" w:sz="0" w:space="0" w:color="auto"/>
        <w:left w:val="none" w:sz="0" w:space="0" w:color="auto"/>
        <w:bottom w:val="none" w:sz="0" w:space="0" w:color="auto"/>
        <w:right w:val="none" w:sz="0" w:space="0" w:color="auto"/>
      </w:divBdr>
    </w:div>
    <w:div w:id="1061446893">
      <w:bodyDiv w:val="1"/>
      <w:marLeft w:val="0"/>
      <w:marRight w:val="0"/>
      <w:marTop w:val="0"/>
      <w:marBottom w:val="0"/>
      <w:divBdr>
        <w:top w:val="none" w:sz="0" w:space="0" w:color="auto"/>
        <w:left w:val="none" w:sz="0" w:space="0" w:color="auto"/>
        <w:bottom w:val="none" w:sz="0" w:space="0" w:color="auto"/>
        <w:right w:val="none" w:sz="0" w:space="0" w:color="auto"/>
      </w:divBdr>
    </w:div>
    <w:div w:id="1062217974">
      <w:bodyDiv w:val="1"/>
      <w:marLeft w:val="0"/>
      <w:marRight w:val="0"/>
      <w:marTop w:val="0"/>
      <w:marBottom w:val="0"/>
      <w:divBdr>
        <w:top w:val="none" w:sz="0" w:space="0" w:color="auto"/>
        <w:left w:val="none" w:sz="0" w:space="0" w:color="auto"/>
        <w:bottom w:val="none" w:sz="0" w:space="0" w:color="auto"/>
        <w:right w:val="none" w:sz="0" w:space="0" w:color="auto"/>
      </w:divBdr>
    </w:div>
    <w:div w:id="1065639320">
      <w:bodyDiv w:val="1"/>
      <w:marLeft w:val="0"/>
      <w:marRight w:val="0"/>
      <w:marTop w:val="0"/>
      <w:marBottom w:val="0"/>
      <w:divBdr>
        <w:top w:val="none" w:sz="0" w:space="0" w:color="auto"/>
        <w:left w:val="none" w:sz="0" w:space="0" w:color="auto"/>
        <w:bottom w:val="none" w:sz="0" w:space="0" w:color="auto"/>
        <w:right w:val="none" w:sz="0" w:space="0" w:color="auto"/>
      </w:divBdr>
    </w:div>
    <w:div w:id="1068260574">
      <w:bodyDiv w:val="1"/>
      <w:marLeft w:val="0"/>
      <w:marRight w:val="0"/>
      <w:marTop w:val="0"/>
      <w:marBottom w:val="0"/>
      <w:divBdr>
        <w:top w:val="none" w:sz="0" w:space="0" w:color="auto"/>
        <w:left w:val="none" w:sz="0" w:space="0" w:color="auto"/>
        <w:bottom w:val="none" w:sz="0" w:space="0" w:color="auto"/>
        <w:right w:val="none" w:sz="0" w:space="0" w:color="auto"/>
      </w:divBdr>
    </w:div>
    <w:div w:id="1069503802">
      <w:bodyDiv w:val="1"/>
      <w:marLeft w:val="0"/>
      <w:marRight w:val="0"/>
      <w:marTop w:val="0"/>
      <w:marBottom w:val="0"/>
      <w:divBdr>
        <w:top w:val="none" w:sz="0" w:space="0" w:color="auto"/>
        <w:left w:val="none" w:sz="0" w:space="0" w:color="auto"/>
        <w:bottom w:val="none" w:sz="0" w:space="0" w:color="auto"/>
        <w:right w:val="none" w:sz="0" w:space="0" w:color="auto"/>
      </w:divBdr>
    </w:div>
    <w:div w:id="1070926274">
      <w:bodyDiv w:val="1"/>
      <w:marLeft w:val="0"/>
      <w:marRight w:val="0"/>
      <w:marTop w:val="0"/>
      <w:marBottom w:val="0"/>
      <w:divBdr>
        <w:top w:val="none" w:sz="0" w:space="0" w:color="auto"/>
        <w:left w:val="none" w:sz="0" w:space="0" w:color="auto"/>
        <w:bottom w:val="none" w:sz="0" w:space="0" w:color="auto"/>
        <w:right w:val="none" w:sz="0" w:space="0" w:color="auto"/>
      </w:divBdr>
    </w:div>
    <w:div w:id="1072118512">
      <w:bodyDiv w:val="1"/>
      <w:marLeft w:val="0"/>
      <w:marRight w:val="0"/>
      <w:marTop w:val="0"/>
      <w:marBottom w:val="0"/>
      <w:divBdr>
        <w:top w:val="none" w:sz="0" w:space="0" w:color="auto"/>
        <w:left w:val="none" w:sz="0" w:space="0" w:color="auto"/>
        <w:bottom w:val="none" w:sz="0" w:space="0" w:color="auto"/>
        <w:right w:val="none" w:sz="0" w:space="0" w:color="auto"/>
      </w:divBdr>
    </w:div>
    <w:div w:id="1073359776">
      <w:bodyDiv w:val="1"/>
      <w:marLeft w:val="0"/>
      <w:marRight w:val="0"/>
      <w:marTop w:val="0"/>
      <w:marBottom w:val="0"/>
      <w:divBdr>
        <w:top w:val="none" w:sz="0" w:space="0" w:color="auto"/>
        <w:left w:val="none" w:sz="0" w:space="0" w:color="auto"/>
        <w:bottom w:val="none" w:sz="0" w:space="0" w:color="auto"/>
        <w:right w:val="none" w:sz="0" w:space="0" w:color="auto"/>
      </w:divBdr>
    </w:div>
    <w:div w:id="1074939246">
      <w:bodyDiv w:val="1"/>
      <w:marLeft w:val="0"/>
      <w:marRight w:val="0"/>
      <w:marTop w:val="0"/>
      <w:marBottom w:val="0"/>
      <w:divBdr>
        <w:top w:val="none" w:sz="0" w:space="0" w:color="auto"/>
        <w:left w:val="none" w:sz="0" w:space="0" w:color="auto"/>
        <w:bottom w:val="none" w:sz="0" w:space="0" w:color="auto"/>
        <w:right w:val="none" w:sz="0" w:space="0" w:color="auto"/>
      </w:divBdr>
    </w:div>
    <w:div w:id="1075668793">
      <w:bodyDiv w:val="1"/>
      <w:marLeft w:val="0"/>
      <w:marRight w:val="0"/>
      <w:marTop w:val="0"/>
      <w:marBottom w:val="0"/>
      <w:divBdr>
        <w:top w:val="none" w:sz="0" w:space="0" w:color="auto"/>
        <w:left w:val="none" w:sz="0" w:space="0" w:color="auto"/>
        <w:bottom w:val="none" w:sz="0" w:space="0" w:color="auto"/>
        <w:right w:val="none" w:sz="0" w:space="0" w:color="auto"/>
      </w:divBdr>
    </w:div>
    <w:div w:id="1075737531">
      <w:bodyDiv w:val="1"/>
      <w:marLeft w:val="0"/>
      <w:marRight w:val="0"/>
      <w:marTop w:val="0"/>
      <w:marBottom w:val="0"/>
      <w:divBdr>
        <w:top w:val="none" w:sz="0" w:space="0" w:color="auto"/>
        <w:left w:val="none" w:sz="0" w:space="0" w:color="auto"/>
        <w:bottom w:val="none" w:sz="0" w:space="0" w:color="auto"/>
        <w:right w:val="none" w:sz="0" w:space="0" w:color="auto"/>
      </w:divBdr>
    </w:div>
    <w:div w:id="1080249015">
      <w:bodyDiv w:val="1"/>
      <w:marLeft w:val="0"/>
      <w:marRight w:val="0"/>
      <w:marTop w:val="0"/>
      <w:marBottom w:val="0"/>
      <w:divBdr>
        <w:top w:val="none" w:sz="0" w:space="0" w:color="auto"/>
        <w:left w:val="none" w:sz="0" w:space="0" w:color="auto"/>
        <w:bottom w:val="none" w:sz="0" w:space="0" w:color="auto"/>
        <w:right w:val="none" w:sz="0" w:space="0" w:color="auto"/>
      </w:divBdr>
    </w:div>
    <w:div w:id="1081483026">
      <w:bodyDiv w:val="1"/>
      <w:marLeft w:val="0"/>
      <w:marRight w:val="0"/>
      <w:marTop w:val="0"/>
      <w:marBottom w:val="0"/>
      <w:divBdr>
        <w:top w:val="none" w:sz="0" w:space="0" w:color="auto"/>
        <w:left w:val="none" w:sz="0" w:space="0" w:color="auto"/>
        <w:bottom w:val="none" w:sz="0" w:space="0" w:color="auto"/>
        <w:right w:val="none" w:sz="0" w:space="0" w:color="auto"/>
      </w:divBdr>
    </w:div>
    <w:div w:id="1085221782">
      <w:bodyDiv w:val="1"/>
      <w:marLeft w:val="0"/>
      <w:marRight w:val="0"/>
      <w:marTop w:val="0"/>
      <w:marBottom w:val="0"/>
      <w:divBdr>
        <w:top w:val="none" w:sz="0" w:space="0" w:color="auto"/>
        <w:left w:val="none" w:sz="0" w:space="0" w:color="auto"/>
        <w:bottom w:val="none" w:sz="0" w:space="0" w:color="auto"/>
        <w:right w:val="none" w:sz="0" w:space="0" w:color="auto"/>
      </w:divBdr>
    </w:div>
    <w:div w:id="1085222298">
      <w:bodyDiv w:val="1"/>
      <w:marLeft w:val="0"/>
      <w:marRight w:val="0"/>
      <w:marTop w:val="0"/>
      <w:marBottom w:val="0"/>
      <w:divBdr>
        <w:top w:val="none" w:sz="0" w:space="0" w:color="auto"/>
        <w:left w:val="none" w:sz="0" w:space="0" w:color="auto"/>
        <w:bottom w:val="none" w:sz="0" w:space="0" w:color="auto"/>
        <w:right w:val="none" w:sz="0" w:space="0" w:color="auto"/>
      </w:divBdr>
    </w:div>
    <w:div w:id="1087535869">
      <w:bodyDiv w:val="1"/>
      <w:marLeft w:val="0"/>
      <w:marRight w:val="0"/>
      <w:marTop w:val="0"/>
      <w:marBottom w:val="0"/>
      <w:divBdr>
        <w:top w:val="none" w:sz="0" w:space="0" w:color="auto"/>
        <w:left w:val="none" w:sz="0" w:space="0" w:color="auto"/>
        <w:bottom w:val="none" w:sz="0" w:space="0" w:color="auto"/>
        <w:right w:val="none" w:sz="0" w:space="0" w:color="auto"/>
      </w:divBdr>
    </w:div>
    <w:div w:id="1089502422">
      <w:bodyDiv w:val="1"/>
      <w:marLeft w:val="0"/>
      <w:marRight w:val="0"/>
      <w:marTop w:val="0"/>
      <w:marBottom w:val="0"/>
      <w:divBdr>
        <w:top w:val="none" w:sz="0" w:space="0" w:color="auto"/>
        <w:left w:val="none" w:sz="0" w:space="0" w:color="auto"/>
        <w:bottom w:val="none" w:sz="0" w:space="0" w:color="auto"/>
        <w:right w:val="none" w:sz="0" w:space="0" w:color="auto"/>
      </w:divBdr>
    </w:div>
    <w:div w:id="1091855386">
      <w:bodyDiv w:val="1"/>
      <w:marLeft w:val="0"/>
      <w:marRight w:val="0"/>
      <w:marTop w:val="0"/>
      <w:marBottom w:val="0"/>
      <w:divBdr>
        <w:top w:val="none" w:sz="0" w:space="0" w:color="auto"/>
        <w:left w:val="none" w:sz="0" w:space="0" w:color="auto"/>
        <w:bottom w:val="none" w:sz="0" w:space="0" w:color="auto"/>
        <w:right w:val="none" w:sz="0" w:space="0" w:color="auto"/>
      </w:divBdr>
    </w:div>
    <w:div w:id="1092165321">
      <w:bodyDiv w:val="1"/>
      <w:marLeft w:val="0"/>
      <w:marRight w:val="0"/>
      <w:marTop w:val="0"/>
      <w:marBottom w:val="0"/>
      <w:divBdr>
        <w:top w:val="none" w:sz="0" w:space="0" w:color="auto"/>
        <w:left w:val="none" w:sz="0" w:space="0" w:color="auto"/>
        <w:bottom w:val="none" w:sz="0" w:space="0" w:color="auto"/>
        <w:right w:val="none" w:sz="0" w:space="0" w:color="auto"/>
      </w:divBdr>
    </w:div>
    <w:div w:id="1095903264">
      <w:bodyDiv w:val="1"/>
      <w:marLeft w:val="0"/>
      <w:marRight w:val="0"/>
      <w:marTop w:val="0"/>
      <w:marBottom w:val="0"/>
      <w:divBdr>
        <w:top w:val="none" w:sz="0" w:space="0" w:color="auto"/>
        <w:left w:val="none" w:sz="0" w:space="0" w:color="auto"/>
        <w:bottom w:val="none" w:sz="0" w:space="0" w:color="auto"/>
        <w:right w:val="none" w:sz="0" w:space="0" w:color="auto"/>
      </w:divBdr>
    </w:div>
    <w:div w:id="1096560463">
      <w:bodyDiv w:val="1"/>
      <w:marLeft w:val="0"/>
      <w:marRight w:val="0"/>
      <w:marTop w:val="0"/>
      <w:marBottom w:val="0"/>
      <w:divBdr>
        <w:top w:val="none" w:sz="0" w:space="0" w:color="auto"/>
        <w:left w:val="none" w:sz="0" w:space="0" w:color="auto"/>
        <w:bottom w:val="none" w:sz="0" w:space="0" w:color="auto"/>
        <w:right w:val="none" w:sz="0" w:space="0" w:color="auto"/>
      </w:divBdr>
    </w:div>
    <w:div w:id="1099787955">
      <w:bodyDiv w:val="1"/>
      <w:marLeft w:val="0"/>
      <w:marRight w:val="0"/>
      <w:marTop w:val="0"/>
      <w:marBottom w:val="0"/>
      <w:divBdr>
        <w:top w:val="none" w:sz="0" w:space="0" w:color="auto"/>
        <w:left w:val="none" w:sz="0" w:space="0" w:color="auto"/>
        <w:bottom w:val="none" w:sz="0" w:space="0" w:color="auto"/>
        <w:right w:val="none" w:sz="0" w:space="0" w:color="auto"/>
      </w:divBdr>
    </w:div>
    <w:div w:id="1103844237">
      <w:bodyDiv w:val="1"/>
      <w:marLeft w:val="0"/>
      <w:marRight w:val="0"/>
      <w:marTop w:val="0"/>
      <w:marBottom w:val="0"/>
      <w:divBdr>
        <w:top w:val="none" w:sz="0" w:space="0" w:color="auto"/>
        <w:left w:val="none" w:sz="0" w:space="0" w:color="auto"/>
        <w:bottom w:val="none" w:sz="0" w:space="0" w:color="auto"/>
        <w:right w:val="none" w:sz="0" w:space="0" w:color="auto"/>
      </w:divBdr>
    </w:div>
    <w:div w:id="1104181532">
      <w:bodyDiv w:val="1"/>
      <w:marLeft w:val="0"/>
      <w:marRight w:val="0"/>
      <w:marTop w:val="0"/>
      <w:marBottom w:val="0"/>
      <w:divBdr>
        <w:top w:val="none" w:sz="0" w:space="0" w:color="auto"/>
        <w:left w:val="none" w:sz="0" w:space="0" w:color="auto"/>
        <w:bottom w:val="none" w:sz="0" w:space="0" w:color="auto"/>
        <w:right w:val="none" w:sz="0" w:space="0" w:color="auto"/>
      </w:divBdr>
    </w:div>
    <w:div w:id="1104379103">
      <w:bodyDiv w:val="1"/>
      <w:marLeft w:val="0"/>
      <w:marRight w:val="0"/>
      <w:marTop w:val="0"/>
      <w:marBottom w:val="0"/>
      <w:divBdr>
        <w:top w:val="none" w:sz="0" w:space="0" w:color="auto"/>
        <w:left w:val="none" w:sz="0" w:space="0" w:color="auto"/>
        <w:bottom w:val="none" w:sz="0" w:space="0" w:color="auto"/>
        <w:right w:val="none" w:sz="0" w:space="0" w:color="auto"/>
      </w:divBdr>
    </w:div>
    <w:div w:id="1106579450">
      <w:bodyDiv w:val="1"/>
      <w:marLeft w:val="0"/>
      <w:marRight w:val="0"/>
      <w:marTop w:val="0"/>
      <w:marBottom w:val="0"/>
      <w:divBdr>
        <w:top w:val="none" w:sz="0" w:space="0" w:color="auto"/>
        <w:left w:val="none" w:sz="0" w:space="0" w:color="auto"/>
        <w:bottom w:val="none" w:sz="0" w:space="0" w:color="auto"/>
        <w:right w:val="none" w:sz="0" w:space="0" w:color="auto"/>
      </w:divBdr>
    </w:div>
    <w:div w:id="1107042797">
      <w:bodyDiv w:val="1"/>
      <w:marLeft w:val="0"/>
      <w:marRight w:val="0"/>
      <w:marTop w:val="0"/>
      <w:marBottom w:val="0"/>
      <w:divBdr>
        <w:top w:val="none" w:sz="0" w:space="0" w:color="auto"/>
        <w:left w:val="none" w:sz="0" w:space="0" w:color="auto"/>
        <w:bottom w:val="none" w:sz="0" w:space="0" w:color="auto"/>
        <w:right w:val="none" w:sz="0" w:space="0" w:color="auto"/>
      </w:divBdr>
    </w:div>
    <w:div w:id="1112551456">
      <w:bodyDiv w:val="1"/>
      <w:marLeft w:val="0"/>
      <w:marRight w:val="0"/>
      <w:marTop w:val="0"/>
      <w:marBottom w:val="0"/>
      <w:divBdr>
        <w:top w:val="none" w:sz="0" w:space="0" w:color="auto"/>
        <w:left w:val="none" w:sz="0" w:space="0" w:color="auto"/>
        <w:bottom w:val="none" w:sz="0" w:space="0" w:color="auto"/>
        <w:right w:val="none" w:sz="0" w:space="0" w:color="auto"/>
      </w:divBdr>
    </w:div>
    <w:div w:id="1114984408">
      <w:bodyDiv w:val="1"/>
      <w:marLeft w:val="0"/>
      <w:marRight w:val="0"/>
      <w:marTop w:val="0"/>
      <w:marBottom w:val="0"/>
      <w:divBdr>
        <w:top w:val="none" w:sz="0" w:space="0" w:color="auto"/>
        <w:left w:val="none" w:sz="0" w:space="0" w:color="auto"/>
        <w:bottom w:val="none" w:sz="0" w:space="0" w:color="auto"/>
        <w:right w:val="none" w:sz="0" w:space="0" w:color="auto"/>
      </w:divBdr>
    </w:div>
    <w:div w:id="1116413885">
      <w:bodyDiv w:val="1"/>
      <w:marLeft w:val="0"/>
      <w:marRight w:val="0"/>
      <w:marTop w:val="0"/>
      <w:marBottom w:val="0"/>
      <w:divBdr>
        <w:top w:val="none" w:sz="0" w:space="0" w:color="auto"/>
        <w:left w:val="none" w:sz="0" w:space="0" w:color="auto"/>
        <w:bottom w:val="none" w:sz="0" w:space="0" w:color="auto"/>
        <w:right w:val="none" w:sz="0" w:space="0" w:color="auto"/>
      </w:divBdr>
    </w:div>
    <w:div w:id="1116749440">
      <w:bodyDiv w:val="1"/>
      <w:marLeft w:val="0"/>
      <w:marRight w:val="0"/>
      <w:marTop w:val="0"/>
      <w:marBottom w:val="0"/>
      <w:divBdr>
        <w:top w:val="none" w:sz="0" w:space="0" w:color="auto"/>
        <w:left w:val="none" w:sz="0" w:space="0" w:color="auto"/>
        <w:bottom w:val="none" w:sz="0" w:space="0" w:color="auto"/>
        <w:right w:val="none" w:sz="0" w:space="0" w:color="auto"/>
      </w:divBdr>
    </w:div>
    <w:div w:id="1116946411">
      <w:bodyDiv w:val="1"/>
      <w:marLeft w:val="0"/>
      <w:marRight w:val="0"/>
      <w:marTop w:val="0"/>
      <w:marBottom w:val="0"/>
      <w:divBdr>
        <w:top w:val="none" w:sz="0" w:space="0" w:color="auto"/>
        <w:left w:val="none" w:sz="0" w:space="0" w:color="auto"/>
        <w:bottom w:val="none" w:sz="0" w:space="0" w:color="auto"/>
        <w:right w:val="none" w:sz="0" w:space="0" w:color="auto"/>
      </w:divBdr>
    </w:div>
    <w:div w:id="1117527012">
      <w:bodyDiv w:val="1"/>
      <w:marLeft w:val="0"/>
      <w:marRight w:val="0"/>
      <w:marTop w:val="0"/>
      <w:marBottom w:val="0"/>
      <w:divBdr>
        <w:top w:val="none" w:sz="0" w:space="0" w:color="auto"/>
        <w:left w:val="none" w:sz="0" w:space="0" w:color="auto"/>
        <w:bottom w:val="none" w:sz="0" w:space="0" w:color="auto"/>
        <w:right w:val="none" w:sz="0" w:space="0" w:color="auto"/>
      </w:divBdr>
    </w:div>
    <w:div w:id="1118719523">
      <w:bodyDiv w:val="1"/>
      <w:marLeft w:val="0"/>
      <w:marRight w:val="0"/>
      <w:marTop w:val="0"/>
      <w:marBottom w:val="0"/>
      <w:divBdr>
        <w:top w:val="none" w:sz="0" w:space="0" w:color="auto"/>
        <w:left w:val="none" w:sz="0" w:space="0" w:color="auto"/>
        <w:bottom w:val="none" w:sz="0" w:space="0" w:color="auto"/>
        <w:right w:val="none" w:sz="0" w:space="0" w:color="auto"/>
      </w:divBdr>
    </w:div>
    <w:div w:id="1122066783">
      <w:bodyDiv w:val="1"/>
      <w:marLeft w:val="0"/>
      <w:marRight w:val="0"/>
      <w:marTop w:val="0"/>
      <w:marBottom w:val="0"/>
      <w:divBdr>
        <w:top w:val="none" w:sz="0" w:space="0" w:color="auto"/>
        <w:left w:val="none" w:sz="0" w:space="0" w:color="auto"/>
        <w:bottom w:val="none" w:sz="0" w:space="0" w:color="auto"/>
        <w:right w:val="none" w:sz="0" w:space="0" w:color="auto"/>
      </w:divBdr>
    </w:div>
    <w:div w:id="1122773180">
      <w:bodyDiv w:val="1"/>
      <w:marLeft w:val="0"/>
      <w:marRight w:val="0"/>
      <w:marTop w:val="0"/>
      <w:marBottom w:val="0"/>
      <w:divBdr>
        <w:top w:val="none" w:sz="0" w:space="0" w:color="auto"/>
        <w:left w:val="none" w:sz="0" w:space="0" w:color="auto"/>
        <w:bottom w:val="none" w:sz="0" w:space="0" w:color="auto"/>
        <w:right w:val="none" w:sz="0" w:space="0" w:color="auto"/>
      </w:divBdr>
    </w:div>
    <w:div w:id="1128206780">
      <w:bodyDiv w:val="1"/>
      <w:marLeft w:val="0"/>
      <w:marRight w:val="0"/>
      <w:marTop w:val="0"/>
      <w:marBottom w:val="0"/>
      <w:divBdr>
        <w:top w:val="none" w:sz="0" w:space="0" w:color="auto"/>
        <w:left w:val="none" w:sz="0" w:space="0" w:color="auto"/>
        <w:bottom w:val="none" w:sz="0" w:space="0" w:color="auto"/>
        <w:right w:val="none" w:sz="0" w:space="0" w:color="auto"/>
      </w:divBdr>
    </w:div>
    <w:div w:id="1134058231">
      <w:bodyDiv w:val="1"/>
      <w:marLeft w:val="0"/>
      <w:marRight w:val="0"/>
      <w:marTop w:val="0"/>
      <w:marBottom w:val="0"/>
      <w:divBdr>
        <w:top w:val="none" w:sz="0" w:space="0" w:color="auto"/>
        <w:left w:val="none" w:sz="0" w:space="0" w:color="auto"/>
        <w:bottom w:val="none" w:sz="0" w:space="0" w:color="auto"/>
        <w:right w:val="none" w:sz="0" w:space="0" w:color="auto"/>
      </w:divBdr>
    </w:div>
    <w:div w:id="1135365647">
      <w:bodyDiv w:val="1"/>
      <w:marLeft w:val="0"/>
      <w:marRight w:val="0"/>
      <w:marTop w:val="0"/>
      <w:marBottom w:val="0"/>
      <w:divBdr>
        <w:top w:val="none" w:sz="0" w:space="0" w:color="auto"/>
        <w:left w:val="none" w:sz="0" w:space="0" w:color="auto"/>
        <w:bottom w:val="none" w:sz="0" w:space="0" w:color="auto"/>
        <w:right w:val="none" w:sz="0" w:space="0" w:color="auto"/>
      </w:divBdr>
    </w:div>
    <w:div w:id="1136069912">
      <w:bodyDiv w:val="1"/>
      <w:marLeft w:val="0"/>
      <w:marRight w:val="0"/>
      <w:marTop w:val="0"/>
      <w:marBottom w:val="0"/>
      <w:divBdr>
        <w:top w:val="none" w:sz="0" w:space="0" w:color="auto"/>
        <w:left w:val="none" w:sz="0" w:space="0" w:color="auto"/>
        <w:bottom w:val="none" w:sz="0" w:space="0" w:color="auto"/>
        <w:right w:val="none" w:sz="0" w:space="0" w:color="auto"/>
      </w:divBdr>
    </w:div>
    <w:div w:id="1136072806">
      <w:bodyDiv w:val="1"/>
      <w:marLeft w:val="0"/>
      <w:marRight w:val="0"/>
      <w:marTop w:val="0"/>
      <w:marBottom w:val="0"/>
      <w:divBdr>
        <w:top w:val="none" w:sz="0" w:space="0" w:color="auto"/>
        <w:left w:val="none" w:sz="0" w:space="0" w:color="auto"/>
        <w:bottom w:val="none" w:sz="0" w:space="0" w:color="auto"/>
        <w:right w:val="none" w:sz="0" w:space="0" w:color="auto"/>
      </w:divBdr>
    </w:div>
    <w:div w:id="1136877759">
      <w:bodyDiv w:val="1"/>
      <w:marLeft w:val="0"/>
      <w:marRight w:val="0"/>
      <w:marTop w:val="0"/>
      <w:marBottom w:val="0"/>
      <w:divBdr>
        <w:top w:val="none" w:sz="0" w:space="0" w:color="auto"/>
        <w:left w:val="none" w:sz="0" w:space="0" w:color="auto"/>
        <w:bottom w:val="none" w:sz="0" w:space="0" w:color="auto"/>
        <w:right w:val="none" w:sz="0" w:space="0" w:color="auto"/>
      </w:divBdr>
    </w:div>
    <w:div w:id="1137919802">
      <w:bodyDiv w:val="1"/>
      <w:marLeft w:val="0"/>
      <w:marRight w:val="0"/>
      <w:marTop w:val="0"/>
      <w:marBottom w:val="0"/>
      <w:divBdr>
        <w:top w:val="none" w:sz="0" w:space="0" w:color="auto"/>
        <w:left w:val="none" w:sz="0" w:space="0" w:color="auto"/>
        <w:bottom w:val="none" w:sz="0" w:space="0" w:color="auto"/>
        <w:right w:val="none" w:sz="0" w:space="0" w:color="auto"/>
      </w:divBdr>
    </w:div>
    <w:div w:id="1143158053">
      <w:bodyDiv w:val="1"/>
      <w:marLeft w:val="0"/>
      <w:marRight w:val="0"/>
      <w:marTop w:val="0"/>
      <w:marBottom w:val="0"/>
      <w:divBdr>
        <w:top w:val="none" w:sz="0" w:space="0" w:color="auto"/>
        <w:left w:val="none" w:sz="0" w:space="0" w:color="auto"/>
        <w:bottom w:val="none" w:sz="0" w:space="0" w:color="auto"/>
        <w:right w:val="none" w:sz="0" w:space="0" w:color="auto"/>
      </w:divBdr>
    </w:div>
    <w:div w:id="1144468004">
      <w:bodyDiv w:val="1"/>
      <w:marLeft w:val="0"/>
      <w:marRight w:val="0"/>
      <w:marTop w:val="0"/>
      <w:marBottom w:val="0"/>
      <w:divBdr>
        <w:top w:val="none" w:sz="0" w:space="0" w:color="auto"/>
        <w:left w:val="none" w:sz="0" w:space="0" w:color="auto"/>
        <w:bottom w:val="none" w:sz="0" w:space="0" w:color="auto"/>
        <w:right w:val="none" w:sz="0" w:space="0" w:color="auto"/>
      </w:divBdr>
    </w:div>
    <w:div w:id="1147817468">
      <w:bodyDiv w:val="1"/>
      <w:marLeft w:val="0"/>
      <w:marRight w:val="0"/>
      <w:marTop w:val="0"/>
      <w:marBottom w:val="0"/>
      <w:divBdr>
        <w:top w:val="none" w:sz="0" w:space="0" w:color="auto"/>
        <w:left w:val="none" w:sz="0" w:space="0" w:color="auto"/>
        <w:bottom w:val="none" w:sz="0" w:space="0" w:color="auto"/>
        <w:right w:val="none" w:sz="0" w:space="0" w:color="auto"/>
      </w:divBdr>
    </w:div>
    <w:div w:id="1148478668">
      <w:bodyDiv w:val="1"/>
      <w:marLeft w:val="0"/>
      <w:marRight w:val="0"/>
      <w:marTop w:val="0"/>
      <w:marBottom w:val="0"/>
      <w:divBdr>
        <w:top w:val="none" w:sz="0" w:space="0" w:color="auto"/>
        <w:left w:val="none" w:sz="0" w:space="0" w:color="auto"/>
        <w:bottom w:val="none" w:sz="0" w:space="0" w:color="auto"/>
        <w:right w:val="none" w:sz="0" w:space="0" w:color="auto"/>
      </w:divBdr>
    </w:div>
    <w:div w:id="1153528789">
      <w:bodyDiv w:val="1"/>
      <w:marLeft w:val="0"/>
      <w:marRight w:val="0"/>
      <w:marTop w:val="0"/>
      <w:marBottom w:val="0"/>
      <w:divBdr>
        <w:top w:val="none" w:sz="0" w:space="0" w:color="auto"/>
        <w:left w:val="none" w:sz="0" w:space="0" w:color="auto"/>
        <w:bottom w:val="none" w:sz="0" w:space="0" w:color="auto"/>
        <w:right w:val="none" w:sz="0" w:space="0" w:color="auto"/>
      </w:divBdr>
    </w:div>
    <w:div w:id="1158501222">
      <w:bodyDiv w:val="1"/>
      <w:marLeft w:val="0"/>
      <w:marRight w:val="0"/>
      <w:marTop w:val="0"/>
      <w:marBottom w:val="0"/>
      <w:divBdr>
        <w:top w:val="none" w:sz="0" w:space="0" w:color="auto"/>
        <w:left w:val="none" w:sz="0" w:space="0" w:color="auto"/>
        <w:bottom w:val="none" w:sz="0" w:space="0" w:color="auto"/>
        <w:right w:val="none" w:sz="0" w:space="0" w:color="auto"/>
      </w:divBdr>
    </w:div>
    <w:div w:id="1159341808">
      <w:bodyDiv w:val="1"/>
      <w:marLeft w:val="0"/>
      <w:marRight w:val="0"/>
      <w:marTop w:val="0"/>
      <w:marBottom w:val="0"/>
      <w:divBdr>
        <w:top w:val="none" w:sz="0" w:space="0" w:color="auto"/>
        <w:left w:val="none" w:sz="0" w:space="0" w:color="auto"/>
        <w:bottom w:val="none" w:sz="0" w:space="0" w:color="auto"/>
        <w:right w:val="none" w:sz="0" w:space="0" w:color="auto"/>
      </w:divBdr>
    </w:div>
    <w:div w:id="1160275134">
      <w:bodyDiv w:val="1"/>
      <w:marLeft w:val="0"/>
      <w:marRight w:val="0"/>
      <w:marTop w:val="0"/>
      <w:marBottom w:val="0"/>
      <w:divBdr>
        <w:top w:val="none" w:sz="0" w:space="0" w:color="auto"/>
        <w:left w:val="none" w:sz="0" w:space="0" w:color="auto"/>
        <w:bottom w:val="none" w:sz="0" w:space="0" w:color="auto"/>
        <w:right w:val="none" w:sz="0" w:space="0" w:color="auto"/>
      </w:divBdr>
    </w:div>
    <w:div w:id="1168010989">
      <w:bodyDiv w:val="1"/>
      <w:marLeft w:val="0"/>
      <w:marRight w:val="0"/>
      <w:marTop w:val="0"/>
      <w:marBottom w:val="0"/>
      <w:divBdr>
        <w:top w:val="none" w:sz="0" w:space="0" w:color="auto"/>
        <w:left w:val="none" w:sz="0" w:space="0" w:color="auto"/>
        <w:bottom w:val="none" w:sz="0" w:space="0" w:color="auto"/>
        <w:right w:val="none" w:sz="0" w:space="0" w:color="auto"/>
      </w:divBdr>
    </w:div>
    <w:div w:id="1168399550">
      <w:bodyDiv w:val="1"/>
      <w:marLeft w:val="0"/>
      <w:marRight w:val="0"/>
      <w:marTop w:val="0"/>
      <w:marBottom w:val="0"/>
      <w:divBdr>
        <w:top w:val="none" w:sz="0" w:space="0" w:color="auto"/>
        <w:left w:val="none" w:sz="0" w:space="0" w:color="auto"/>
        <w:bottom w:val="none" w:sz="0" w:space="0" w:color="auto"/>
        <w:right w:val="none" w:sz="0" w:space="0" w:color="auto"/>
      </w:divBdr>
    </w:div>
    <w:div w:id="1168709300">
      <w:bodyDiv w:val="1"/>
      <w:marLeft w:val="0"/>
      <w:marRight w:val="0"/>
      <w:marTop w:val="0"/>
      <w:marBottom w:val="0"/>
      <w:divBdr>
        <w:top w:val="none" w:sz="0" w:space="0" w:color="auto"/>
        <w:left w:val="none" w:sz="0" w:space="0" w:color="auto"/>
        <w:bottom w:val="none" w:sz="0" w:space="0" w:color="auto"/>
        <w:right w:val="none" w:sz="0" w:space="0" w:color="auto"/>
      </w:divBdr>
    </w:div>
    <w:div w:id="1174803325">
      <w:bodyDiv w:val="1"/>
      <w:marLeft w:val="0"/>
      <w:marRight w:val="0"/>
      <w:marTop w:val="0"/>
      <w:marBottom w:val="0"/>
      <w:divBdr>
        <w:top w:val="none" w:sz="0" w:space="0" w:color="auto"/>
        <w:left w:val="none" w:sz="0" w:space="0" w:color="auto"/>
        <w:bottom w:val="none" w:sz="0" w:space="0" w:color="auto"/>
        <w:right w:val="none" w:sz="0" w:space="0" w:color="auto"/>
      </w:divBdr>
    </w:div>
    <w:div w:id="1181628936">
      <w:bodyDiv w:val="1"/>
      <w:marLeft w:val="0"/>
      <w:marRight w:val="0"/>
      <w:marTop w:val="0"/>
      <w:marBottom w:val="0"/>
      <w:divBdr>
        <w:top w:val="none" w:sz="0" w:space="0" w:color="auto"/>
        <w:left w:val="none" w:sz="0" w:space="0" w:color="auto"/>
        <w:bottom w:val="none" w:sz="0" w:space="0" w:color="auto"/>
        <w:right w:val="none" w:sz="0" w:space="0" w:color="auto"/>
      </w:divBdr>
    </w:div>
    <w:div w:id="1183862417">
      <w:bodyDiv w:val="1"/>
      <w:marLeft w:val="0"/>
      <w:marRight w:val="0"/>
      <w:marTop w:val="0"/>
      <w:marBottom w:val="0"/>
      <w:divBdr>
        <w:top w:val="none" w:sz="0" w:space="0" w:color="auto"/>
        <w:left w:val="none" w:sz="0" w:space="0" w:color="auto"/>
        <w:bottom w:val="none" w:sz="0" w:space="0" w:color="auto"/>
        <w:right w:val="none" w:sz="0" w:space="0" w:color="auto"/>
      </w:divBdr>
    </w:div>
    <w:div w:id="1204294515">
      <w:bodyDiv w:val="1"/>
      <w:marLeft w:val="0"/>
      <w:marRight w:val="0"/>
      <w:marTop w:val="0"/>
      <w:marBottom w:val="0"/>
      <w:divBdr>
        <w:top w:val="none" w:sz="0" w:space="0" w:color="auto"/>
        <w:left w:val="none" w:sz="0" w:space="0" w:color="auto"/>
        <w:bottom w:val="none" w:sz="0" w:space="0" w:color="auto"/>
        <w:right w:val="none" w:sz="0" w:space="0" w:color="auto"/>
      </w:divBdr>
    </w:div>
    <w:div w:id="1206142572">
      <w:bodyDiv w:val="1"/>
      <w:marLeft w:val="0"/>
      <w:marRight w:val="0"/>
      <w:marTop w:val="0"/>
      <w:marBottom w:val="0"/>
      <w:divBdr>
        <w:top w:val="none" w:sz="0" w:space="0" w:color="auto"/>
        <w:left w:val="none" w:sz="0" w:space="0" w:color="auto"/>
        <w:bottom w:val="none" w:sz="0" w:space="0" w:color="auto"/>
        <w:right w:val="none" w:sz="0" w:space="0" w:color="auto"/>
      </w:divBdr>
    </w:div>
    <w:div w:id="1206484728">
      <w:bodyDiv w:val="1"/>
      <w:marLeft w:val="0"/>
      <w:marRight w:val="0"/>
      <w:marTop w:val="0"/>
      <w:marBottom w:val="0"/>
      <w:divBdr>
        <w:top w:val="none" w:sz="0" w:space="0" w:color="auto"/>
        <w:left w:val="none" w:sz="0" w:space="0" w:color="auto"/>
        <w:bottom w:val="none" w:sz="0" w:space="0" w:color="auto"/>
        <w:right w:val="none" w:sz="0" w:space="0" w:color="auto"/>
      </w:divBdr>
    </w:div>
    <w:div w:id="1208107900">
      <w:bodyDiv w:val="1"/>
      <w:marLeft w:val="0"/>
      <w:marRight w:val="0"/>
      <w:marTop w:val="0"/>
      <w:marBottom w:val="0"/>
      <w:divBdr>
        <w:top w:val="none" w:sz="0" w:space="0" w:color="auto"/>
        <w:left w:val="none" w:sz="0" w:space="0" w:color="auto"/>
        <w:bottom w:val="none" w:sz="0" w:space="0" w:color="auto"/>
        <w:right w:val="none" w:sz="0" w:space="0" w:color="auto"/>
      </w:divBdr>
    </w:div>
    <w:div w:id="1211575767">
      <w:bodyDiv w:val="1"/>
      <w:marLeft w:val="0"/>
      <w:marRight w:val="0"/>
      <w:marTop w:val="0"/>
      <w:marBottom w:val="0"/>
      <w:divBdr>
        <w:top w:val="none" w:sz="0" w:space="0" w:color="auto"/>
        <w:left w:val="none" w:sz="0" w:space="0" w:color="auto"/>
        <w:bottom w:val="none" w:sz="0" w:space="0" w:color="auto"/>
        <w:right w:val="none" w:sz="0" w:space="0" w:color="auto"/>
      </w:divBdr>
    </w:div>
    <w:div w:id="1212889017">
      <w:bodyDiv w:val="1"/>
      <w:marLeft w:val="0"/>
      <w:marRight w:val="0"/>
      <w:marTop w:val="0"/>
      <w:marBottom w:val="0"/>
      <w:divBdr>
        <w:top w:val="none" w:sz="0" w:space="0" w:color="auto"/>
        <w:left w:val="none" w:sz="0" w:space="0" w:color="auto"/>
        <w:bottom w:val="none" w:sz="0" w:space="0" w:color="auto"/>
        <w:right w:val="none" w:sz="0" w:space="0" w:color="auto"/>
      </w:divBdr>
    </w:div>
    <w:div w:id="1215973179">
      <w:bodyDiv w:val="1"/>
      <w:marLeft w:val="0"/>
      <w:marRight w:val="0"/>
      <w:marTop w:val="0"/>
      <w:marBottom w:val="0"/>
      <w:divBdr>
        <w:top w:val="none" w:sz="0" w:space="0" w:color="auto"/>
        <w:left w:val="none" w:sz="0" w:space="0" w:color="auto"/>
        <w:bottom w:val="none" w:sz="0" w:space="0" w:color="auto"/>
        <w:right w:val="none" w:sz="0" w:space="0" w:color="auto"/>
      </w:divBdr>
    </w:div>
    <w:div w:id="1220365693">
      <w:bodyDiv w:val="1"/>
      <w:marLeft w:val="0"/>
      <w:marRight w:val="0"/>
      <w:marTop w:val="0"/>
      <w:marBottom w:val="0"/>
      <w:divBdr>
        <w:top w:val="none" w:sz="0" w:space="0" w:color="auto"/>
        <w:left w:val="none" w:sz="0" w:space="0" w:color="auto"/>
        <w:bottom w:val="none" w:sz="0" w:space="0" w:color="auto"/>
        <w:right w:val="none" w:sz="0" w:space="0" w:color="auto"/>
      </w:divBdr>
    </w:div>
    <w:div w:id="1220753404">
      <w:bodyDiv w:val="1"/>
      <w:marLeft w:val="0"/>
      <w:marRight w:val="0"/>
      <w:marTop w:val="0"/>
      <w:marBottom w:val="0"/>
      <w:divBdr>
        <w:top w:val="none" w:sz="0" w:space="0" w:color="auto"/>
        <w:left w:val="none" w:sz="0" w:space="0" w:color="auto"/>
        <w:bottom w:val="none" w:sz="0" w:space="0" w:color="auto"/>
        <w:right w:val="none" w:sz="0" w:space="0" w:color="auto"/>
      </w:divBdr>
    </w:div>
    <w:div w:id="1221137656">
      <w:bodyDiv w:val="1"/>
      <w:marLeft w:val="0"/>
      <w:marRight w:val="0"/>
      <w:marTop w:val="0"/>
      <w:marBottom w:val="0"/>
      <w:divBdr>
        <w:top w:val="none" w:sz="0" w:space="0" w:color="auto"/>
        <w:left w:val="none" w:sz="0" w:space="0" w:color="auto"/>
        <w:bottom w:val="none" w:sz="0" w:space="0" w:color="auto"/>
        <w:right w:val="none" w:sz="0" w:space="0" w:color="auto"/>
      </w:divBdr>
    </w:div>
    <w:div w:id="1225220354">
      <w:bodyDiv w:val="1"/>
      <w:marLeft w:val="0"/>
      <w:marRight w:val="0"/>
      <w:marTop w:val="0"/>
      <w:marBottom w:val="0"/>
      <w:divBdr>
        <w:top w:val="none" w:sz="0" w:space="0" w:color="auto"/>
        <w:left w:val="none" w:sz="0" w:space="0" w:color="auto"/>
        <w:bottom w:val="none" w:sz="0" w:space="0" w:color="auto"/>
        <w:right w:val="none" w:sz="0" w:space="0" w:color="auto"/>
      </w:divBdr>
    </w:div>
    <w:div w:id="1226067923">
      <w:bodyDiv w:val="1"/>
      <w:marLeft w:val="0"/>
      <w:marRight w:val="0"/>
      <w:marTop w:val="0"/>
      <w:marBottom w:val="0"/>
      <w:divBdr>
        <w:top w:val="none" w:sz="0" w:space="0" w:color="auto"/>
        <w:left w:val="none" w:sz="0" w:space="0" w:color="auto"/>
        <w:bottom w:val="none" w:sz="0" w:space="0" w:color="auto"/>
        <w:right w:val="none" w:sz="0" w:space="0" w:color="auto"/>
      </w:divBdr>
    </w:div>
    <w:div w:id="1227450607">
      <w:bodyDiv w:val="1"/>
      <w:marLeft w:val="0"/>
      <w:marRight w:val="0"/>
      <w:marTop w:val="0"/>
      <w:marBottom w:val="0"/>
      <w:divBdr>
        <w:top w:val="none" w:sz="0" w:space="0" w:color="auto"/>
        <w:left w:val="none" w:sz="0" w:space="0" w:color="auto"/>
        <w:bottom w:val="none" w:sz="0" w:space="0" w:color="auto"/>
        <w:right w:val="none" w:sz="0" w:space="0" w:color="auto"/>
      </w:divBdr>
    </w:div>
    <w:div w:id="1228493053">
      <w:bodyDiv w:val="1"/>
      <w:marLeft w:val="0"/>
      <w:marRight w:val="0"/>
      <w:marTop w:val="0"/>
      <w:marBottom w:val="0"/>
      <w:divBdr>
        <w:top w:val="none" w:sz="0" w:space="0" w:color="auto"/>
        <w:left w:val="none" w:sz="0" w:space="0" w:color="auto"/>
        <w:bottom w:val="none" w:sz="0" w:space="0" w:color="auto"/>
        <w:right w:val="none" w:sz="0" w:space="0" w:color="auto"/>
      </w:divBdr>
    </w:div>
    <w:div w:id="1228882074">
      <w:bodyDiv w:val="1"/>
      <w:marLeft w:val="0"/>
      <w:marRight w:val="0"/>
      <w:marTop w:val="0"/>
      <w:marBottom w:val="0"/>
      <w:divBdr>
        <w:top w:val="none" w:sz="0" w:space="0" w:color="auto"/>
        <w:left w:val="none" w:sz="0" w:space="0" w:color="auto"/>
        <w:bottom w:val="none" w:sz="0" w:space="0" w:color="auto"/>
        <w:right w:val="none" w:sz="0" w:space="0" w:color="auto"/>
      </w:divBdr>
    </w:div>
    <w:div w:id="1231426943">
      <w:bodyDiv w:val="1"/>
      <w:marLeft w:val="0"/>
      <w:marRight w:val="0"/>
      <w:marTop w:val="0"/>
      <w:marBottom w:val="0"/>
      <w:divBdr>
        <w:top w:val="none" w:sz="0" w:space="0" w:color="auto"/>
        <w:left w:val="none" w:sz="0" w:space="0" w:color="auto"/>
        <w:bottom w:val="none" w:sz="0" w:space="0" w:color="auto"/>
        <w:right w:val="none" w:sz="0" w:space="0" w:color="auto"/>
      </w:divBdr>
    </w:div>
    <w:div w:id="1235432953">
      <w:bodyDiv w:val="1"/>
      <w:marLeft w:val="0"/>
      <w:marRight w:val="0"/>
      <w:marTop w:val="0"/>
      <w:marBottom w:val="0"/>
      <w:divBdr>
        <w:top w:val="none" w:sz="0" w:space="0" w:color="auto"/>
        <w:left w:val="none" w:sz="0" w:space="0" w:color="auto"/>
        <w:bottom w:val="none" w:sz="0" w:space="0" w:color="auto"/>
        <w:right w:val="none" w:sz="0" w:space="0" w:color="auto"/>
      </w:divBdr>
    </w:div>
    <w:div w:id="1237976418">
      <w:bodyDiv w:val="1"/>
      <w:marLeft w:val="0"/>
      <w:marRight w:val="0"/>
      <w:marTop w:val="0"/>
      <w:marBottom w:val="0"/>
      <w:divBdr>
        <w:top w:val="none" w:sz="0" w:space="0" w:color="auto"/>
        <w:left w:val="none" w:sz="0" w:space="0" w:color="auto"/>
        <w:bottom w:val="none" w:sz="0" w:space="0" w:color="auto"/>
        <w:right w:val="none" w:sz="0" w:space="0" w:color="auto"/>
      </w:divBdr>
    </w:div>
    <w:div w:id="1238059062">
      <w:bodyDiv w:val="1"/>
      <w:marLeft w:val="0"/>
      <w:marRight w:val="0"/>
      <w:marTop w:val="0"/>
      <w:marBottom w:val="0"/>
      <w:divBdr>
        <w:top w:val="none" w:sz="0" w:space="0" w:color="auto"/>
        <w:left w:val="none" w:sz="0" w:space="0" w:color="auto"/>
        <w:bottom w:val="none" w:sz="0" w:space="0" w:color="auto"/>
        <w:right w:val="none" w:sz="0" w:space="0" w:color="auto"/>
      </w:divBdr>
    </w:div>
    <w:div w:id="1241521506">
      <w:bodyDiv w:val="1"/>
      <w:marLeft w:val="0"/>
      <w:marRight w:val="0"/>
      <w:marTop w:val="0"/>
      <w:marBottom w:val="0"/>
      <w:divBdr>
        <w:top w:val="none" w:sz="0" w:space="0" w:color="auto"/>
        <w:left w:val="none" w:sz="0" w:space="0" w:color="auto"/>
        <w:bottom w:val="none" w:sz="0" w:space="0" w:color="auto"/>
        <w:right w:val="none" w:sz="0" w:space="0" w:color="auto"/>
      </w:divBdr>
    </w:div>
    <w:div w:id="1242760247">
      <w:bodyDiv w:val="1"/>
      <w:marLeft w:val="0"/>
      <w:marRight w:val="0"/>
      <w:marTop w:val="0"/>
      <w:marBottom w:val="0"/>
      <w:divBdr>
        <w:top w:val="none" w:sz="0" w:space="0" w:color="auto"/>
        <w:left w:val="none" w:sz="0" w:space="0" w:color="auto"/>
        <w:bottom w:val="none" w:sz="0" w:space="0" w:color="auto"/>
        <w:right w:val="none" w:sz="0" w:space="0" w:color="auto"/>
      </w:divBdr>
    </w:div>
    <w:div w:id="1243030338">
      <w:bodyDiv w:val="1"/>
      <w:marLeft w:val="0"/>
      <w:marRight w:val="0"/>
      <w:marTop w:val="0"/>
      <w:marBottom w:val="0"/>
      <w:divBdr>
        <w:top w:val="none" w:sz="0" w:space="0" w:color="auto"/>
        <w:left w:val="none" w:sz="0" w:space="0" w:color="auto"/>
        <w:bottom w:val="none" w:sz="0" w:space="0" w:color="auto"/>
        <w:right w:val="none" w:sz="0" w:space="0" w:color="auto"/>
      </w:divBdr>
    </w:div>
    <w:div w:id="1246649755">
      <w:bodyDiv w:val="1"/>
      <w:marLeft w:val="0"/>
      <w:marRight w:val="0"/>
      <w:marTop w:val="0"/>
      <w:marBottom w:val="0"/>
      <w:divBdr>
        <w:top w:val="none" w:sz="0" w:space="0" w:color="auto"/>
        <w:left w:val="none" w:sz="0" w:space="0" w:color="auto"/>
        <w:bottom w:val="none" w:sz="0" w:space="0" w:color="auto"/>
        <w:right w:val="none" w:sz="0" w:space="0" w:color="auto"/>
      </w:divBdr>
    </w:div>
    <w:div w:id="1254893463">
      <w:bodyDiv w:val="1"/>
      <w:marLeft w:val="0"/>
      <w:marRight w:val="0"/>
      <w:marTop w:val="0"/>
      <w:marBottom w:val="0"/>
      <w:divBdr>
        <w:top w:val="none" w:sz="0" w:space="0" w:color="auto"/>
        <w:left w:val="none" w:sz="0" w:space="0" w:color="auto"/>
        <w:bottom w:val="none" w:sz="0" w:space="0" w:color="auto"/>
        <w:right w:val="none" w:sz="0" w:space="0" w:color="auto"/>
      </w:divBdr>
    </w:div>
    <w:div w:id="1255550833">
      <w:bodyDiv w:val="1"/>
      <w:marLeft w:val="0"/>
      <w:marRight w:val="0"/>
      <w:marTop w:val="0"/>
      <w:marBottom w:val="0"/>
      <w:divBdr>
        <w:top w:val="none" w:sz="0" w:space="0" w:color="auto"/>
        <w:left w:val="none" w:sz="0" w:space="0" w:color="auto"/>
        <w:bottom w:val="none" w:sz="0" w:space="0" w:color="auto"/>
        <w:right w:val="none" w:sz="0" w:space="0" w:color="auto"/>
      </w:divBdr>
    </w:div>
    <w:div w:id="1256016042">
      <w:bodyDiv w:val="1"/>
      <w:marLeft w:val="0"/>
      <w:marRight w:val="0"/>
      <w:marTop w:val="0"/>
      <w:marBottom w:val="0"/>
      <w:divBdr>
        <w:top w:val="none" w:sz="0" w:space="0" w:color="auto"/>
        <w:left w:val="none" w:sz="0" w:space="0" w:color="auto"/>
        <w:bottom w:val="none" w:sz="0" w:space="0" w:color="auto"/>
        <w:right w:val="none" w:sz="0" w:space="0" w:color="auto"/>
      </w:divBdr>
    </w:div>
    <w:div w:id="1256942622">
      <w:bodyDiv w:val="1"/>
      <w:marLeft w:val="0"/>
      <w:marRight w:val="0"/>
      <w:marTop w:val="0"/>
      <w:marBottom w:val="0"/>
      <w:divBdr>
        <w:top w:val="none" w:sz="0" w:space="0" w:color="auto"/>
        <w:left w:val="none" w:sz="0" w:space="0" w:color="auto"/>
        <w:bottom w:val="none" w:sz="0" w:space="0" w:color="auto"/>
        <w:right w:val="none" w:sz="0" w:space="0" w:color="auto"/>
      </w:divBdr>
    </w:div>
    <w:div w:id="1258170493">
      <w:bodyDiv w:val="1"/>
      <w:marLeft w:val="0"/>
      <w:marRight w:val="0"/>
      <w:marTop w:val="0"/>
      <w:marBottom w:val="0"/>
      <w:divBdr>
        <w:top w:val="none" w:sz="0" w:space="0" w:color="auto"/>
        <w:left w:val="none" w:sz="0" w:space="0" w:color="auto"/>
        <w:bottom w:val="none" w:sz="0" w:space="0" w:color="auto"/>
        <w:right w:val="none" w:sz="0" w:space="0" w:color="auto"/>
      </w:divBdr>
    </w:div>
    <w:div w:id="1264610379">
      <w:bodyDiv w:val="1"/>
      <w:marLeft w:val="0"/>
      <w:marRight w:val="0"/>
      <w:marTop w:val="0"/>
      <w:marBottom w:val="0"/>
      <w:divBdr>
        <w:top w:val="none" w:sz="0" w:space="0" w:color="auto"/>
        <w:left w:val="none" w:sz="0" w:space="0" w:color="auto"/>
        <w:bottom w:val="none" w:sz="0" w:space="0" w:color="auto"/>
        <w:right w:val="none" w:sz="0" w:space="0" w:color="auto"/>
      </w:divBdr>
    </w:div>
    <w:div w:id="1266765643">
      <w:bodyDiv w:val="1"/>
      <w:marLeft w:val="0"/>
      <w:marRight w:val="0"/>
      <w:marTop w:val="0"/>
      <w:marBottom w:val="0"/>
      <w:divBdr>
        <w:top w:val="none" w:sz="0" w:space="0" w:color="auto"/>
        <w:left w:val="none" w:sz="0" w:space="0" w:color="auto"/>
        <w:bottom w:val="none" w:sz="0" w:space="0" w:color="auto"/>
        <w:right w:val="none" w:sz="0" w:space="0" w:color="auto"/>
      </w:divBdr>
    </w:div>
    <w:div w:id="1270695703">
      <w:bodyDiv w:val="1"/>
      <w:marLeft w:val="0"/>
      <w:marRight w:val="0"/>
      <w:marTop w:val="0"/>
      <w:marBottom w:val="0"/>
      <w:divBdr>
        <w:top w:val="none" w:sz="0" w:space="0" w:color="auto"/>
        <w:left w:val="none" w:sz="0" w:space="0" w:color="auto"/>
        <w:bottom w:val="none" w:sz="0" w:space="0" w:color="auto"/>
        <w:right w:val="none" w:sz="0" w:space="0" w:color="auto"/>
      </w:divBdr>
    </w:div>
    <w:div w:id="1271625773">
      <w:bodyDiv w:val="1"/>
      <w:marLeft w:val="0"/>
      <w:marRight w:val="0"/>
      <w:marTop w:val="0"/>
      <w:marBottom w:val="0"/>
      <w:divBdr>
        <w:top w:val="none" w:sz="0" w:space="0" w:color="auto"/>
        <w:left w:val="none" w:sz="0" w:space="0" w:color="auto"/>
        <w:bottom w:val="none" w:sz="0" w:space="0" w:color="auto"/>
        <w:right w:val="none" w:sz="0" w:space="0" w:color="auto"/>
      </w:divBdr>
    </w:div>
    <w:div w:id="1272857238">
      <w:bodyDiv w:val="1"/>
      <w:marLeft w:val="0"/>
      <w:marRight w:val="0"/>
      <w:marTop w:val="0"/>
      <w:marBottom w:val="0"/>
      <w:divBdr>
        <w:top w:val="none" w:sz="0" w:space="0" w:color="auto"/>
        <w:left w:val="none" w:sz="0" w:space="0" w:color="auto"/>
        <w:bottom w:val="none" w:sz="0" w:space="0" w:color="auto"/>
        <w:right w:val="none" w:sz="0" w:space="0" w:color="auto"/>
      </w:divBdr>
    </w:div>
    <w:div w:id="1277566406">
      <w:bodyDiv w:val="1"/>
      <w:marLeft w:val="0"/>
      <w:marRight w:val="0"/>
      <w:marTop w:val="0"/>
      <w:marBottom w:val="0"/>
      <w:divBdr>
        <w:top w:val="none" w:sz="0" w:space="0" w:color="auto"/>
        <w:left w:val="none" w:sz="0" w:space="0" w:color="auto"/>
        <w:bottom w:val="none" w:sz="0" w:space="0" w:color="auto"/>
        <w:right w:val="none" w:sz="0" w:space="0" w:color="auto"/>
      </w:divBdr>
    </w:div>
    <w:div w:id="1277643048">
      <w:bodyDiv w:val="1"/>
      <w:marLeft w:val="0"/>
      <w:marRight w:val="0"/>
      <w:marTop w:val="0"/>
      <w:marBottom w:val="0"/>
      <w:divBdr>
        <w:top w:val="none" w:sz="0" w:space="0" w:color="auto"/>
        <w:left w:val="none" w:sz="0" w:space="0" w:color="auto"/>
        <w:bottom w:val="none" w:sz="0" w:space="0" w:color="auto"/>
        <w:right w:val="none" w:sz="0" w:space="0" w:color="auto"/>
      </w:divBdr>
    </w:div>
    <w:div w:id="1291671610">
      <w:bodyDiv w:val="1"/>
      <w:marLeft w:val="0"/>
      <w:marRight w:val="0"/>
      <w:marTop w:val="0"/>
      <w:marBottom w:val="0"/>
      <w:divBdr>
        <w:top w:val="none" w:sz="0" w:space="0" w:color="auto"/>
        <w:left w:val="none" w:sz="0" w:space="0" w:color="auto"/>
        <w:bottom w:val="none" w:sz="0" w:space="0" w:color="auto"/>
        <w:right w:val="none" w:sz="0" w:space="0" w:color="auto"/>
      </w:divBdr>
    </w:div>
    <w:div w:id="1295017236">
      <w:bodyDiv w:val="1"/>
      <w:marLeft w:val="0"/>
      <w:marRight w:val="0"/>
      <w:marTop w:val="0"/>
      <w:marBottom w:val="0"/>
      <w:divBdr>
        <w:top w:val="none" w:sz="0" w:space="0" w:color="auto"/>
        <w:left w:val="none" w:sz="0" w:space="0" w:color="auto"/>
        <w:bottom w:val="none" w:sz="0" w:space="0" w:color="auto"/>
        <w:right w:val="none" w:sz="0" w:space="0" w:color="auto"/>
      </w:divBdr>
    </w:div>
    <w:div w:id="1304116742">
      <w:bodyDiv w:val="1"/>
      <w:marLeft w:val="0"/>
      <w:marRight w:val="0"/>
      <w:marTop w:val="0"/>
      <w:marBottom w:val="0"/>
      <w:divBdr>
        <w:top w:val="none" w:sz="0" w:space="0" w:color="auto"/>
        <w:left w:val="none" w:sz="0" w:space="0" w:color="auto"/>
        <w:bottom w:val="none" w:sz="0" w:space="0" w:color="auto"/>
        <w:right w:val="none" w:sz="0" w:space="0" w:color="auto"/>
      </w:divBdr>
    </w:div>
    <w:div w:id="1308779813">
      <w:bodyDiv w:val="1"/>
      <w:marLeft w:val="0"/>
      <w:marRight w:val="0"/>
      <w:marTop w:val="0"/>
      <w:marBottom w:val="0"/>
      <w:divBdr>
        <w:top w:val="none" w:sz="0" w:space="0" w:color="auto"/>
        <w:left w:val="none" w:sz="0" w:space="0" w:color="auto"/>
        <w:bottom w:val="none" w:sz="0" w:space="0" w:color="auto"/>
        <w:right w:val="none" w:sz="0" w:space="0" w:color="auto"/>
      </w:divBdr>
    </w:div>
    <w:div w:id="1316180638">
      <w:bodyDiv w:val="1"/>
      <w:marLeft w:val="0"/>
      <w:marRight w:val="0"/>
      <w:marTop w:val="0"/>
      <w:marBottom w:val="0"/>
      <w:divBdr>
        <w:top w:val="none" w:sz="0" w:space="0" w:color="auto"/>
        <w:left w:val="none" w:sz="0" w:space="0" w:color="auto"/>
        <w:bottom w:val="none" w:sz="0" w:space="0" w:color="auto"/>
        <w:right w:val="none" w:sz="0" w:space="0" w:color="auto"/>
      </w:divBdr>
    </w:div>
    <w:div w:id="1318805547">
      <w:bodyDiv w:val="1"/>
      <w:marLeft w:val="0"/>
      <w:marRight w:val="0"/>
      <w:marTop w:val="0"/>
      <w:marBottom w:val="0"/>
      <w:divBdr>
        <w:top w:val="none" w:sz="0" w:space="0" w:color="auto"/>
        <w:left w:val="none" w:sz="0" w:space="0" w:color="auto"/>
        <w:bottom w:val="none" w:sz="0" w:space="0" w:color="auto"/>
        <w:right w:val="none" w:sz="0" w:space="0" w:color="auto"/>
      </w:divBdr>
    </w:div>
    <w:div w:id="1319772535">
      <w:bodyDiv w:val="1"/>
      <w:marLeft w:val="0"/>
      <w:marRight w:val="0"/>
      <w:marTop w:val="0"/>
      <w:marBottom w:val="0"/>
      <w:divBdr>
        <w:top w:val="none" w:sz="0" w:space="0" w:color="auto"/>
        <w:left w:val="none" w:sz="0" w:space="0" w:color="auto"/>
        <w:bottom w:val="none" w:sz="0" w:space="0" w:color="auto"/>
        <w:right w:val="none" w:sz="0" w:space="0" w:color="auto"/>
      </w:divBdr>
    </w:div>
    <w:div w:id="1322810568">
      <w:bodyDiv w:val="1"/>
      <w:marLeft w:val="0"/>
      <w:marRight w:val="0"/>
      <w:marTop w:val="0"/>
      <w:marBottom w:val="0"/>
      <w:divBdr>
        <w:top w:val="none" w:sz="0" w:space="0" w:color="auto"/>
        <w:left w:val="none" w:sz="0" w:space="0" w:color="auto"/>
        <w:bottom w:val="none" w:sz="0" w:space="0" w:color="auto"/>
        <w:right w:val="none" w:sz="0" w:space="0" w:color="auto"/>
      </w:divBdr>
    </w:div>
    <w:div w:id="1326977903">
      <w:bodyDiv w:val="1"/>
      <w:marLeft w:val="0"/>
      <w:marRight w:val="0"/>
      <w:marTop w:val="0"/>
      <w:marBottom w:val="0"/>
      <w:divBdr>
        <w:top w:val="none" w:sz="0" w:space="0" w:color="auto"/>
        <w:left w:val="none" w:sz="0" w:space="0" w:color="auto"/>
        <w:bottom w:val="none" w:sz="0" w:space="0" w:color="auto"/>
        <w:right w:val="none" w:sz="0" w:space="0" w:color="auto"/>
      </w:divBdr>
    </w:div>
    <w:div w:id="1333948334">
      <w:bodyDiv w:val="1"/>
      <w:marLeft w:val="0"/>
      <w:marRight w:val="0"/>
      <w:marTop w:val="0"/>
      <w:marBottom w:val="0"/>
      <w:divBdr>
        <w:top w:val="none" w:sz="0" w:space="0" w:color="auto"/>
        <w:left w:val="none" w:sz="0" w:space="0" w:color="auto"/>
        <w:bottom w:val="none" w:sz="0" w:space="0" w:color="auto"/>
        <w:right w:val="none" w:sz="0" w:space="0" w:color="auto"/>
      </w:divBdr>
    </w:div>
    <w:div w:id="1338657086">
      <w:bodyDiv w:val="1"/>
      <w:marLeft w:val="0"/>
      <w:marRight w:val="0"/>
      <w:marTop w:val="0"/>
      <w:marBottom w:val="0"/>
      <w:divBdr>
        <w:top w:val="none" w:sz="0" w:space="0" w:color="auto"/>
        <w:left w:val="none" w:sz="0" w:space="0" w:color="auto"/>
        <w:bottom w:val="none" w:sz="0" w:space="0" w:color="auto"/>
        <w:right w:val="none" w:sz="0" w:space="0" w:color="auto"/>
      </w:divBdr>
    </w:div>
    <w:div w:id="1339506864">
      <w:bodyDiv w:val="1"/>
      <w:marLeft w:val="0"/>
      <w:marRight w:val="0"/>
      <w:marTop w:val="0"/>
      <w:marBottom w:val="0"/>
      <w:divBdr>
        <w:top w:val="none" w:sz="0" w:space="0" w:color="auto"/>
        <w:left w:val="none" w:sz="0" w:space="0" w:color="auto"/>
        <w:bottom w:val="none" w:sz="0" w:space="0" w:color="auto"/>
        <w:right w:val="none" w:sz="0" w:space="0" w:color="auto"/>
      </w:divBdr>
    </w:div>
    <w:div w:id="1347289212">
      <w:bodyDiv w:val="1"/>
      <w:marLeft w:val="0"/>
      <w:marRight w:val="0"/>
      <w:marTop w:val="0"/>
      <w:marBottom w:val="0"/>
      <w:divBdr>
        <w:top w:val="none" w:sz="0" w:space="0" w:color="auto"/>
        <w:left w:val="none" w:sz="0" w:space="0" w:color="auto"/>
        <w:bottom w:val="none" w:sz="0" w:space="0" w:color="auto"/>
        <w:right w:val="none" w:sz="0" w:space="0" w:color="auto"/>
      </w:divBdr>
    </w:div>
    <w:div w:id="1348098768">
      <w:bodyDiv w:val="1"/>
      <w:marLeft w:val="0"/>
      <w:marRight w:val="0"/>
      <w:marTop w:val="0"/>
      <w:marBottom w:val="0"/>
      <w:divBdr>
        <w:top w:val="none" w:sz="0" w:space="0" w:color="auto"/>
        <w:left w:val="none" w:sz="0" w:space="0" w:color="auto"/>
        <w:bottom w:val="none" w:sz="0" w:space="0" w:color="auto"/>
        <w:right w:val="none" w:sz="0" w:space="0" w:color="auto"/>
      </w:divBdr>
    </w:div>
    <w:div w:id="1351954641">
      <w:bodyDiv w:val="1"/>
      <w:marLeft w:val="0"/>
      <w:marRight w:val="0"/>
      <w:marTop w:val="0"/>
      <w:marBottom w:val="0"/>
      <w:divBdr>
        <w:top w:val="none" w:sz="0" w:space="0" w:color="auto"/>
        <w:left w:val="none" w:sz="0" w:space="0" w:color="auto"/>
        <w:bottom w:val="none" w:sz="0" w:space="0" w:color="auto"/>
        <w:right w:val="none" w:sz="0" w:space="0" w:color="auto"/>
      </w:divBdr>
    </w:div>
    <w:div w:id="1361467131">
      <w:bodyDiv w:val="1"/>
      <w:marLeft w:val="0"/>
      <w:marRight w:val="0"/>
      <w:marTop w:val="0"/>
      <w:marBottom w:val="0"/>
      <w:divBdr>
        <w:top w:val="none" w:sz="0" w:space="0" w:color="auto"/>
        <w:left w:val="none" w:sz="0" w:space="0" w:color="auto"/>
        <w:bottom w:val="none" w:sz="0" w:space="0" w:color="auto"/>
        <w:right w:val="none" w:sz="0" w:space="0" w:color="auto"/>
      </w:divBdr>
    </w:div>
    <w:div w:id="1369258901">
      <w:bodyDiv w:val="1"/>
      <w:marLeft w:val="0"/>
      <w:marRight w:val="0"/>
      <w:marTop w:val="0"/>
      <w:marBottom w:val="0"/>
      <w:divBdr>
        <w:top w:val="none" w:sz="0" w:space="0" w:color="auto"/>
        <w:left w:val="none" w:sz="0" w:space="0" w:color="auto"/>
        <w:bottom w:val="none" w:sz="0" w:space="0" w:color="auto"/>
        <w:right w:val="none" w:sz="0" w:space="0" w:color="auto"/>
      </w:divBdr>
    </w:div>
    <w:div w:id="1372338455">
      <w:bodyDiv w:val="1"/>
      <w:marLeft w:val="0"/>
      <w:marRight w:val="0"/>
      <w:marTop w:val="0"/>
      <w:marBottom w:val="0"/>
      <w:divBdr>
        <w:top w:val="none" w:sz="0" w:space="0" w:color="auto"/>
        <w:left w:val="none" w:sz="0" w:space="0" w:color="auto"/>
        <w:bottom w:val="none" w:sz="0" w:space="0" w:color="auto"/>
        <w:right w:val="none" w:sz="0" w:space="0" w:color="auto"/>
      </w:divBdr>
    </w:div>
    <w:div w:id="1374882776">
      <w:bodyDiv w:val="1"/>
      <w:marLeft w:val="0"/>
      <w:marRight w:val="0"/>
      <w:marTop w:val="0"/>
      <w:marBottom w:val="0"/>
      <w:divBdr>
        <w:top w:val="none" w:sz="0" w:space="0" w:color="auto"/>
        <w:left w:val="none" w:sz="0" w:space="0" w:color="auto"/>
        <w:bottom w:val="none" w:sz="0" w:space="0" w:color="auto"/>
        <w:right w:val="none" w:sz="0" w:space="0" w:color="auto"/>
      </w:divBdr>
    </w:div>
    <w:div w:id="1374888316">
      <w:bodyDiv w:val="1"/>
      <w:marLeft w:val="0"/>
      <w:marRight w:val="0"/>
      <w:marTop w:val="0"/>
      <w:marBottom w:val="0"/>
      <w:divBdr>
        <w:top w:val="none" w:sz="0" w:space="0" w:color="auto"/>
        <w:left w:val="none" w:sz="0" w:space="0" w:color="auto"/>
        <w:bottom w:val="none" w:sz="0" w:space="0" w:color="auto"/>
        <w:right w:val="none" w:sz="0" w:space="0" w:color="auto"/>
      </w:divBdr>
    </w:div>
    <w:div w:id="1377974824">
      <w:bodyDiv w:val="1"/>
      <w:marLeft w:val="0"/>
      <w:marRight w:val="0"/>
      <w:marTop w:val="0"/>
      <w:marBottom w:val="0"/>
      <w:divBdr>
        <w:top w:val="none" w:sz="0" w:space="0" w:color="auto"/>
        <w:left w:val="none" w:sz="0" w:space="0" w:color="auto"/>
        <w:bottom w:val="none" w:sz="0" w:space="0" w:color="auto"/>
        <w:right w:val="none" w:sz="0" w:space="0" w:color="auto"/>
      </w:divBdr>
    </w:div>
    <w:div w:id="1378159873">
      <w:bodyDiv w:val="1"/>
      <w:marLeft w:val="0"/>
      <w:marRight w:val="0"/>
      <w:marTop w:val="0"/>
      <w:marBottom w:val="0"/>
      <w:divBdr>
        <w:top w:val="none" w:sz="0" w:space="0" w:color="auto"/>
        <w:left w:val="none" w:sz="0" w:space="0" w:color="auto"/>
        <w:bottom w:val="none" w:sz="0" w:space="0" w:color="auto"/>
        <w:right w:val="none" w:sz="0" w:space="0" w:color="auto"/>
      </w:divBdr>
    </w:div>
    <w:div w:id="1381630022">
      <w:bodyDiv w:val="1"/>
      <w:marLeft w:val="0"/>
      <w:marRight w:val="0"/>
      <w:marTop w:val="0"/>
      <w:marBottom w:val="0"/>
      <w:divBdr>
        <w:top w:val="none" w:sz="0" w:space="0" w:color="auto"/>
        <w:left w:val="none" w:sz="0" w:space="0" w:color="auto"/>
        <w:bottom w:val="none" w:sz="0" w:space="0" w:color="auto"/>
        <w:right w:val="none" w:sz="0" w:space="0" w:color="auto"/>
      </w:divBdr>
    </w:div>
    <w:div w:id="1383284808">
      <w:bodyDiv w:val="1"/>
      <w:marLeft w:val="0"/>
      <w:marRight w:val="0"/>
      <w:marTop w:val="0"/>
      <w:marBottom w:val="0"/>
      <w:divBdr>
        <w:top w:val="none" w:sz="0" w:space="0" w:color="auto"/>
        <w:left w:val="none" w:sz="0" w:space="0" w:color="auto"/>
        <w:bottom w:val="none" w:sz="0" w:space="0" w:color="auto"/>
        <w:right w:val="none" w:sz="0" w:space="0" w:color="auto"/>
      </w:divBdr>
    </w:div>
    <w:div w:id="1386559958">
      <w:bodyDiv w:val="1"/>
      <w:marLeft w:val="0"/>
      <w:marRight w:val="0"/>
      <w:marTop w:val="0"/>
      <w:marBottom w:val="0"/>
      <w:divBdr>
        <w:top w:val="none" w:sz="0" w:space="0" w:color="auto"/>
        <w:left w:val="none" w:sz="0" w:space="0" w:color="auto"/>
        <w:bottom w:val="none" w:sz="0" w:space="0" w:color="auto"/>
        <w:right w:val="none" w:sz="0" w:space="0" w:color="auto"/>
      </w:divBdr>
    </w:div>
    <w:div w:id="1393624277">
      <w:bodyDiv w:val="1"/>
      <w:marLeft w:val="0"/>
      <w:marRight w:val="0"/>
      <w:marTop w:val="0"/>
      <w:marBottom w:val="0"/>
      <w:divBdr>
        <w:top w:val="none" w:sz="0" w:space="0" w:color="auto"/>
        <w:left w:val="none" w:sz="0" w:space="0" w:color="auto"/>
        <w:bottom w:val="none" w:sz="0" w:space="0" w:color="auto"/>
        <w:right w:val="none" w:sz="0" w:space="0" w:color="auto"/>
      </w:divBdr>
    </w:div>
    <w:div w:id="1394307116">
      <w:bodyDiv w:val="1"/>
      <w:marLeft w:val="0"/>
      <w:marRight w:val="0"/>
      <w:marTop w:val="0"/>
      <w:marBottom w:val="0"/>
      <w:divBdr>
        <w:top w:val="none" w:sz="0" w:space="0" w:color="auto"/>
        <w:left w:val="none" w:sz="0" w:space="0" w:color="auto"/>
        <w:bottom w:val="none" w:sz="0" w:space="0" w:color="auto"/>
        <w:right w:val="none" w:sz="0" w:space="0" w:color="auto"/>
      </w:divBdr>
    </w:div>
    <w:div w:id="1397822003">
      <w:bodyDiv w:val="1"/>
      <w:marLeft w:val="0"/>
      <w:marRight w:val="0"/>
      <w:marTop w:val="0"/>
      <w:marBottom w:val="0"/>
      <w:divBdr>
        <w:top w:val="none" w:sz="0" w:space="0" w:color="auto"/>
        <w:left w:val="none" w:sz="0" w:space="0" w:color="auto"/>
        <w:bottom w:val="none" w:sz="0" w:space="0" w:color="auto"/>
        <w:right w:val="none" w:sz="0" w:space="0" w:color="auto"/>
      </w:divBdr>
    </w:div>
    <w:div w:id="1397975625">
      <w:bodyDiv w:val="1"/>
      <w:marLeft w:val="0"/>
      <w:marRight w:val="0"/>
      <w:marTop w:val="0"/>
      <w:marBottom w:val="0"/>
      <w:divBdr>
        <w:top w:val="none" w:sz="0" w:space="0" w:color="auto"/>
        <w:left w:val="none" w:sz="0" w:space="0" w:color="auto"/>
        <w:bottom w:val="none" w:sz="0" w:space="0" w:color="auto"/>
        <w:right w:val="none" w:sz="0" w:space="0" w:color="auto"/>
      </w:divBdr>
    </w:div>
    <w:div w:id="1398090409">
      <w:bodyDiv w:val="1"/>
      <w:marLeft w:val="0"/>
      <w:marRight w:val="0"/>
      <w:marTop w:val="0"/>
      <w:marBottom w:val="0"/>
      <w:divBdr>
        <w:top w:val="none" w:sz="0" w:space="0" w:color="auto"/>
        <w:left w:val="none" w:sz="0" w:space="0" w:color="auto"/>
        <w:bottom w:val="none" w:sz="0" w:space="0" w:color="auto"/>
        <w:right w:val="none" w:sz="0" w:space="0" w:color="auto"/>
      </w:divBdr>
    </w:div>
    <w:div w:id="1401370989">
      <w:bodyDiv w:val="1"/>
      <w:marLeft w:val="0"/>
      <w:marRight w:val="0"/>
      <w:marTop w:val="0"/>
      <w:marBottom w:val="0"/>
      <w:divBdr>
        <w:top w:val="none" w:sz="0" w:space="0" w:color="auto"/>
        <w:left w:val="none" w:sz="0" w:space="0" w:color="auto"/>
        <w:bottom w:val="none" w:sz="0" w:space="0" w:color="auto"/>
        <w:right w:val="none" w:sz="0" w:space="0" w:color="auto"/>
      </w:divBdr>
    </w:div>
    <w:div w:id="1402026993">
      <w:bodyDiv w:val="1"/>
      <w:marLeft w:val="0"/>
      <w:marRight w:val="0"/>
      <w:marTop w:val="0"/>
      <w:marBottom w:val="0"/>
      <w:divBdr>
        <w:top w:val="none" w:sz="0" w:space="0" w:color="auto"/>
        <w:left w:val="none" w:sz="0" w:space="0" w:color="auto"/>
        <w:bottom w:val="none" w:sz="0" w:space="0" w:color="auto"/>
        <w:right w:val="none" w:sz="0" w:space="0" w:color="auto"/>
      </w:divBdr>
    </w:div>
    <w:div w:id="1402872473">
      <w:bodyDiv w:val="1"/>
      <w:marLeft w:val="0"/>
      <w:marRight w:val="0"/>
      <w:marTop w:val="0"/>
      <w:marBottom w:val="0"/>
      <w:divBdr>
        <w:top w:val="none" w:sz="0" w:space="0" w:color="auto"/>
        <w:left w:val="none" w:sz="0" w:space="0" w:color="auto"/>
        <w:bottom w:val="none" w:sz="0" w:space="0" w:color="auto"/>
        <w:right w:val="none" w:sz="0" w:space="0" w:color="auto"/>
      </w:divBdr>
    </w:div>
    <w:div w:id="1404831795">
      <w:bodyDiv w:val="1"/>
      <w:marLeft w:val="0"/>
      <w:marRight w:val="0"/>
      <w:marTop w:val="0"/>
      <w:marBottom w:val="0"/>
      <w:divBdr>
        <w:top w:val="none" w:sz="0" w:space="0" w:color="auto"/>
        <w:left w:val="none" w:sz="0" w:space="0" w:color="auto"/>
        <w:bottom w:val="none" w:sz="0" w:space="0" w:color="auto"/>
        <w:right w:val="none" w:sz="0" w:space="0" w:color="auto"/>
      </w:divBdr>
    </w:div>
    <w:div w:id="1410929118">
      <w:bodyDiv w:val="1"/>
      <w:marLeft w:val="0"/>
      <w:marRight w:val="0"/>
      <w:marTop w:val="0"/>
      <w:marBottom w:val="0"/>
      <w:divBdr>
        <w:top w:val="none" w:sz="0" w:space="0" w:color="auto"/>
        <w:left w:val="none" w:sz="0" w:space="0" w:color="auto"/>
        <w:bottom w:val="none" w:sz="0" w:space="0" w:color="auto"/>
        <w:right w:val="none" w:sz="0" w:space="0" w:color="auto"/>
      </w:divBdr>
    </w:div>
    <w:div w:id="1411270922">
      <w:bodyDiv w:val="1"/>
      <w:marLeft w:val="0"/>
      <w:marRight w:val="0"/>
      <w:marTop w:val="0"/>
      <w:marBottom w:val="0"/>
      <w:divBdr>
        <w:top w:val="none" w:sz="0" w:space="0" w:color="auto"/>
        <w:left w:val="none" w:sz="0" w:space="0" w:color="auto"/>
        <w:bottom w:val="none" w:sz="0" w:space="0" w:color="auto"/>
        <w:right w:val="none" w:sz="0" w:space="0" w:color="auto"/>
      </w:divBdr>
    </w:div>
    <w:div w:id="1414232106">
      <w:bodyDiv w:val="1"/>
      <w:marLeft w:val="0"/>
      <w:marRight w:val="0"/>
      <w:marTop w:val="0"/>
      <w:marBottom w:val="0"/>
      <w:divBdr>
        <w:top w:val="none" w:sz="0" w:space="0" w:color="auto"/>
        <w:left w:val="none" w:sz="0" w:space="0" w:color="auto"/>
        <w:bottom w:val="none" w:sz="0" w:space="0" w:color="auto"/>
        <w:right w:val="none" w:sz="0" w:space="0" w:color="auto"/>
      </w:divBdr>
    </w:div>
    <w:div w:id="1418206059">
      <w:bodyDiv w:val="1"/>
      <w:marLeft w:val="0"/>
      <w:marRight w:val="0"/>
      <w:marTop w:val="0"/>
      <w:marBottom w:val="0"/>
      <w:divBdr>
        <w:top w:val="none" w:sz="0" w:space="0" w:color="auto"/>
        <w:left w:val="none" w:sz="0" w:space="0" w:color="auto"/>
        <w:bottom w:val="none" w:sz="0" w:space="0" w:color="auto"/>
        <w:right w:val="none" w:sz="0" w:space="0" w:color="auto"/>
      </w:divBdr>
    </w:div>
    <w:div w:id="1418358835">
      <w:bodyDiv w:val="1"/>
      <w:marLeft w:val="0"/>
      <w:marRight w:val="0"/>
      <w:marTop w:val="0"/>
      <w:marBottom w:val="0"/>
      <w:divBdr>
        <w:top w:val="none" w:sz="0" w:space="0" w:color="auto"/>
        <w:left w:val="none" w:sz="0" w:space="0" w:color="auto"/>
        <w:bottom w:val="none" w:sz="0" w:space="0" w:color="auto"/>
        <w:right w:val="none" w:sz="0" w:space="0" w:color="auto"/>
      </w:divBdr>
    </w:div>
    <w:div w:id="1418595474">
      <w:bodyDiv w:val="1"/>
      <w:marLeft w:val="0"/>
      <w:marRight w:val="0"/>
      <w:marTop w:val="0"/>
      <w:marBottom w:val="0"/>
      <w:divBdr>
        <w:top w:val="none" w:sz="0" w:space="0" w:color="auto"/>
        <w:left w:val="none" w:sz="0" w:space="0" w:color="auto"/>
        <w:bottom w:val="none" w:sz="0" w:space="0" w:color="auto"/>
        <w:right w:val="none" w:sz="0" w:space="0" w:color="auto"/>
      </w:divBdr>
    </w:div>
    <w:div w:id="1424765497">
      <w:bodyDiv w:val="1"/>
      <w:marLeft w:val="0"/>
      <w:marRight w:val="0"/>
      <w:marTop w:val="0"/>
      <w:marBottom w:val="0"/>
      <w:divBdr>
        <w:top w:val="none" w:sz="0" w:space="0" w:color="auto"/>
        <w:left w:val="none" w:sz="0" w:space="0" w:color="auto"/>
        <w:bottom w:val="none" w:sz="0" w:space="0" w:color="auto"/>
        <w:right w:val="none" w:sz="0" w:space="0" w:color="auto"/>
      </w:divBdr>
    </w:div>
    <w:div w:id="1427578078">
      <w:bodyDiv w:val="1"/>
      <w:marLeft w:val="0"/>
      <w:marRight w:val="0"/>
      <w:marTop w:val="0"/>
      <w:marBottom w:val="0"/>
      <w:divBdr>
        <w:top w:val="none" w:sz="0" w:space="0" w:color="auto"/>
        <w:left w:val="none" w:sz="0" w:space="0" w:color="auto"/>
        <w:bottom w:val="none" w:sz="0" w:space="0" w:color="auto"/>
        <w:right w:val="none" w:sz="0" w:space="0" w:color="auto"/>
      </w:divBdr>
    </w:div>
    <w:div w:id="1431705540">
      <w:bodyDiv w:val="1"/>
      <w:marLeft w:val="0"/>
      <w:marRight w:val="0"/>
      <w:marTop w:val="0"/>
      <w:marBottom w:val="0"/>
      <w:divBdr>
        <w:top w:val="none" w:sz="0" w:space="0" w:color="auto"/>
        <w:left w:val="none" w:sz="0" w:space="0" w:color="auto"/>
        <w:bottom w:val="none" w:sz="0" w:space="0" w:color="auto"/>
        <w:right w:val="none" w:sz="0" w:space="0" w:color="auto"/>
      </w:divBdr>
    </w:div>
    <w:div w:id="1435831424">
      <w:bodyDiv w:val="1"/>
      <w:marLeft w:val="0"/>
      <w:marRight w:val="0"/>
      <w:marTop w:val="0"/>
      <w:marBottom w:val="0"/>
      <w:divBdr>
        <w:top w:val="none" w:sz="0" w:space="0" w:color="auto"/>
        <w:left w:val="none" w:sz="0" w:space="0" w:color="auto"/>
        <w:bottom w:val="none" w:sz="0" w:space="0" w:color="auto"/>
        <w:right w:val="none" w:sz="0" w:space="0" w:color="auto"/>
      </w:divBdr>
    </w:div>
    <w:div w:id="1439719716">
      <w:bodyDiv w:val="1"/>
      <w:marLeft w:val="0"/>
      <w:marRight w:val="0"/>
      <w:marTop w:val="0"/>
      <w:marBottom w:val="0"/>
      <w:divBdr>
        <w:top w:val="none" w:sz="0" w:space="0" w:color="auto"/>
        <w:left w:val="none" w:sz="0" w:space="0" w:color="auto"/>
        <w:bottom w:val="none" w:sz="0" w:space="0" w:color="auto"/>
        <w:right w:val="none" w:sz="0" w:space="0" w:color="auto"/>
      </w:divBdr>
    </w:div>
    <w:div w:id="1449396218">
      <w:bodyDiv w:val="1"/>
      <w:marLeft w:val="0"/>
      <w:marRight w:val="0"/>
      <w:marTop w:val="0"/>
      <w:marBottom w:val="0"/>
      <w:divBdr>
        <w:top w:val="none" w:sz="0" w:space="0" w:color="auto"/>
        <w:left w:val="none" w:sz="0" w:space="0" w:color="auto"/>
        <w:bottom w:val="none" w:sz="0" w:space="0" w:color="auto"/>
        <w:right w:val="none" w:sz="0" w:space="0" w:color="auto"/>
      </w:divBdr>
    </w:div>
    <w:div w:id="1452481633">
      <w:bodyDiv w:val="1"/>
      <w:marLeft w:val="0"/>
      <w:marRight w:val="0"/>
      <w:marTop w:val="0"/>
      <w:marBottom w:val="0"/>
      <w:divBdr>
        <w:top w:val="none" w:sz="0" w:space="0" w:color="auto"/>
        <w:left w:val="none" w:sz="0" w:space="0" w:color="auto"/>
        <w:bottom w:val="none" w:sz="0" w:space="0" w:color="auto"/>
        <w:right w:val="none" w:sz="0" w:space="0" w:color="auto"/>
      </w:divBdr>
    </w:div>
    <w:div w:id="1452673890">
      <w:bodyDiv w:val="1"/>
      <w:marLeft w:val="0"/>
      <w:marRight w:val="0"/>
      <w:marTop w:val="0"/>
      <w:marBottom w:val="0"/>
      <w:divBdr>
        <w:top w:val="none" w:sz="0" w:space="0" w:color="auto"/>
        <w:left w:val="none" w:sz="0" w:space="0" w:color="auto"/>
        <w:bottom w:val="none" w:sz="0" w:space="0" w:color="auto"/>
        <w:right w:val="none" w:sz="0" w:space="0" w:color="auto"/>
      </w:divBdr>
    </w:div>
    <w:div w:id="1454010139">
      <w:bodyDiv w:val="1"/>
      <w:marLeft w:val="0"/>
      <w:marRight w:val="0"/>
      <w:marTop w:val="0"/>
      <w:marBottom w:val="0"/>
      <w:divBdr>
        <w:top w:val="none" w:sz="0" w:space="0" w:color="auto"/>
        <w:left w:val="none" w:sz="0" w:space="0" w:color="auto"/>
        <w:bottom w:val="none" w:sz="0" w:space="0" w:color="auto"/>
        <w:right w:val="none" w:sz="0" w:space="0" w:color="auto"/>
      </w:divBdr>
    </w:div>
    <w:div w:id="1462915062">
      <w:bodyDiv w:val="1"/>
      <w:marLeft w:val="0"/>
      <w:marRight w:val="0"/>
      <w:marTop w:val="0"/>
      <w:marBottom w:val="0"/>
      <w:divBdr>
        <w:top w:val="none" w:sz="0" w:space="0" w:color="auto"/>
        <w:left w:val="none" w:sz="0" w:space="0" w:color="auto"/>
        <w:bottom w:val="none" w:sz="0" w:space="0" w:color="auto"/>
        <w:right w:val="none" w:sz="0" w:space="0" w:color="auto"/>
      </w:divBdr>
    </w:div>
    <w:div w:id="1466123376">
      <w:bodyDiv w:val="1"/>
      <w:marLeft w:val="0"/>
      <w:marRight w:val="0"/>
      <w:marTop w:val="0"/>
      <w:marBottom w:val="0"/>
      <w:divBdr>
        <w:top w:val="none" w:sz="0" w:space="0" w:color="auto"/>
        <w:left w:val="none" w:sz="0" w:space="0" w:color="auto"/>
        <w:bottom w:val="none" w:sz="0" w:space="0" w:color="auto"/>
        <w:right w:val="none" w:sz="0" w:space="0" w:color="auto"/>
      </w:divBdr>
    </w:div>
    <w:div w:id="1470972316">
      <w:bodyDiv w:val="1"/>
      <w:marLeft w:val="0"/>
      <w:marRight w:val="0"/>
      <w:marTop w:val="0"/>
      <w:marBottom w:val="0"/>
      <w:divBdr>
        <w:top w:val="none" w:sz="0" w:space="0" w:color="auto"/>
        <w:left w:val="none" w:sz="0" w:space="0" w:color="auto"/>
        <w:bottom w:val="none" w:sz="0" w:space="0" w:color="auto"/>
        <w:right w:val="none" w:sz="0" w:space="0" w:color="auto"/>
      </w:divBdr>
    </w:div>
    <w:div w:id="1476143296">
      <w:bodyDiv w:val="1"/>
      <w:marLeft w:val="0"/>
      <w:marRight w:val="0"/>
      <w:marTop w:val="0"/>
      <w:marBottom w:val="0"/>
      <w:divBdr>
        <w:top w:val="none" w:sz="0" w:space="0" w:color="auto"/>
        <w:left w:val="none" w:sz="0" w:space="0" w:color="auto"/>
        <w:bottom w:val="none" w:sz="0" w:space="0" w:color="auto"/>
        <w:right w:val="none" w:sz="0" w:space="0" w:color="auto"/>
      </w:divBdr>
    </w:div>
    <w:div w:id="1480881006">
      <w:bodyDiv w:val="1"/>
      <w:marLeft w:val="0"/>
      <w:marRight w:val="0"/>
      <w:marTop w:val="0"/>
      <w:marBottom w:val="0"/>
      <w:divBdr>
        <w:top w:val="none" w:sz="0" w:space="0" w:color="auto"/>
        <w:left w:val="none" w:sz="0" w:space="0" w:color="auto"/>
        <w:bottom w:val="none" w:sz="0" w:space="0" w:color="auto"/>
        <w:right w:val="none" w:sz="0" w:space="0" w:color="auto"/>
      </w:divBdr>
    </w:div>
    <w:div w:id="1483618427">
      <w:bodyDiv w:val="1"/>
      <w:marLeft w:val="0"/>
      <w:marRight w:val="0"/>
      <w:marTop w:val="0"/>
      <w:marBottom w:val="0"/>
      <w:divBdr>
        <w:top w:val="none" w:sz="0" w:space="0" w:color="auto"/>
        <w:left w:val="none" w:sz="0" w:space="0" w:color="auto"/>
        <w:bottom w:val="none" w:sz="0" w:space="0" w:color="auto"/>
        <w:right w:val="none" w:sz="0" w:space="0" w:color="auto"/>
      </w:divBdr>
    </w:div>
    <w:div w:id="1484859285">
      <w:bodyDiv w:val="1"/>
      <w:marLeft w:val="0"/>
      <w:marRight w:val="0"/>
      <w:marTop w:val="0"/>
      <w:marBottom w:val="0"/>
      <w:divBdr>
        <w:top w:val="none" w:sz="0" w:space="0" w:color="auto"/>
        <w:left w:val="none" w:sz="0" w:space="0" w:color="auto"/>
        <w:bottom w:val="none" w:sz="0" w:space="0" w:color="auto"/>
        <w:right w:val="none" w:sz="0" w:space="0" w:color="auto"/>
      </w:divBdr>
    </w:div>
    <w:div w:id="1488285578">
      <w:bodyDiv w:val="1"/>
      <w:marLeft w:val="0"/>
      <w:marRight w:val="0"/>
      <w:marTop w:val="0"/>
      <w:marBottom w:val="0"/>
      <w:divBdr>
        <w:top w:val="none" w:sz="0" w:space="0" w:color="auto"/>
        <w:left w:val="none" w:sz="0" w:space="0" w:color="auto"/>
        <w:bottom w:val="none" w:sz="0" w:space="0" w:color="auto"/>
        <w:right w:val="none" w:sz="0" w:space="0" w:color="auto"/>
      </w:divBdr>
    </w:div>
    <w:div w:id="1489443047">
      <w:bodyDiv w:val="1"/>
      <w:marLeft w:val="0"/>
      <w:marRight w:val="0"/>
      <w:marTop w:val="0"/>
      <w:marBottom w:val="0"/>
      <w:divBdr>
        <w:top w:val="none" w:sz="0" w:space="0" w:color="auto"/>
        <w:left w:val="none" w:sz="0" w:space="0" w:color="auto"/>
        <w:bottom w:val="none" w:sz="0" w:space="0" w:color="auto"/>
        <w:right w:val="none" w:sz="0" w:space="0" w:color="auto"/>
      </w:divBdr>
    </w:div>
    <w:div w:id="1495951906">
      <w:bodyDiv w:val="1"/>
      <w:marLeft w:val="0"/>
      <w:marRight w:val="0"/>
      <w:marTop w:val="0"/>
      <w:marBottom w:val="0"/>
      <w:divBdr>
        <w:top w:val="none" w:sz="0" w:space="0" w:color="auto"/>
        <w:left w:val="none" w:sz="0" w:space="0" w:color="auto"/>
        <w:bottom w:val="none" w:sz="0" w:space="0" w:color="auto"/>
        <w:right w:val="none" w:sz="0" w:space="0" w:color="auto"/>
      </w:divBdr>
    </w:div>
    <w:div w:id="1501582512">
      <w:bodyDiv w:val="1"/>
      <w:marLeft w:val="0"/>
      <w:marRight w:val="0"/>
      <w:marTop w:val="0"/>
      <w:marBottom w:val="0"/>
      <w:divBdr>
        <w:top w:val="none" w:sz="0" w:space="0" w:color="auto"/>
        <w:left w:val="none" w:sz="0" w:space="0" w:color="auto"/>
        <w:bottom w:val="none" w:sz="0" w:space="0" w:color="auto"/>
        <w:right w:val="none" w:sz="0" w:space="0" w:color="auto"/>
      </w:divBdr>
    </w:div>
    <w:div w:id="1502037759">
      <w:bodyDiv w:val="1"/>
      <w:marLeft w:val="0"/>
      <w:marRight w:val="0"/>
      <w:marTop w:val="0"/>
      <w:marBottom w:val="0"/>
      <w:divBdr>
        <w:top w:val="none" w:sz="0" w:space="0" w:color="auto"/>
        <w:left w:val="none" w:sz="0" w:space="0" w:color="auto"/>
        <w:bottom w:val="none" w:sz="0" w:space="0" w:color="auto"/>
        <w:right w:val="none" w:sz="0" w:space="0" w:color="auto"/>
      </w:divBdr>
    </w:div>
    <w:div w:id="1502040282">
      <w:bodyDiv w:val="1"/>
      <w:marLeft w:val="0"/>
      <w:marRight w:val="0"/>
      <w:marTop w:val="0"/>
      <w:marBottom w:val="0"/>
      <w:divBdr>
        <w:top w:val="none" w:sz="0" w:space="0" w:color="auto"/>
        <w:left w:val="none" w:sz="0" w:space="0" w:color="auto"/>
        <w:bottom w:val="none" w:sz="0" w:space="0" w:color="auto"/>
        <w:right w:val="none" w:sz="0" w:space="0" w:color="auto"/>
      </w:divBdr>
    </w:div>
    <w:div w:id="1503423487">
      <w:bodyDiv w:val="1"/>
      <w:marLeft w:val="0"/>
      <w:marRight w:val="0"/>
      <w:marTop w:val="0"/>
      <w:marBottom w:val="0"/>
      <w:divBdr>
        <w:top w:val="none" w:sz="0" w:space="0" w:color="auto"/>
        <w:left w:val="none" w:sz="0" w:space="0" w:color="auto"/>
        <w:bottom w:val="none" w:sz="0" w:space="0" w:color="auto"/>
        <w:right w:val="none" w:sz="0" w:space="0" w:color="auto"/>
      </w:divBdr>
    </w:div>
    <w:div w:id="1504197540">
      <w:bodyDiv w:val="1"/>
      <w:marLeft w:val="0"/>
      <w:marRight w:val="0"/>
      <w:marTop w:val="0"/>
      <w:marBottom w:val="0"/>
      <w:divBdr>
        <w:top w:val="none" w:sz="0" w:space="0" w:color="auto"/>
        <w:left w:val="none" w:sz="0" w:space="0" w:color="auto"/>
        <w:bottom w:val="none" w:sz="0" w:space="0" w:color="auto"/>
        <w:right w:val="none" w:sz="0" w:space="0" w:color="auto"/>
      </w:divBdr>
    </w:div>
    <w:div w:id="1504203698">
      <w:bodyDiv w:val="1"/>
      <w:marLeft w:val="0"/>
      <w:marRight w:val="0"/>
      <w:marTop w:val="0"/>
      <w:marBottom w:val="0"/>
      <w:divBdr>
        <w:top w:val="none" w:sz="0" w:space="0" w:color="auto"/>
        <w:left w:val="none" w:sz="0" w:space="0" w:color="auto"/>
        <w:bottom w:val="none" w:sz="0" w:space="0" w:color="auto"/>
        <w:right w:val="none" w:sz="0" w:space="0" w:color="auto"/>
      </w:divBdr>
    </w:div>
    <w:div w:id="1504975182">
      <w:bodyDiv w:val="1"/>
      <w:marLeft w:val="0"/>
      <w:marRight w:val="0"/>
      <w:marTop w:val="0"/>
      <w:marBottom w:val="0"/>
      <w:divBdr>
        <w:top w:val="none" w:sz="0" w:space="0" w:color="auto"/>
        <w:left w:val="none" w:sz="0" w:space="0" w:color="auto"/>
        <w:bottom w:val="none" w:sz="0" w:space="0" w:color="auto"/>
        <w:right w:val="none" w:sz="0" w:space="0" w:color="auto"/>
      </w:divBdr>
    </w:div>
    <w:div w:id="1506701440">
      <w:bodyDiv w:val="1"/>
      <w:marLeft w:val="0"/>
      <w:marRight w:val="0"/>
      <w:marTop w:val="0"/>
      <w:marBottom w:val="0"/>
      <w:divBdr>
        <w:top w:val="none" w:sz="0" w:space="0" w:color="auto"/>
        <w:left w:val="none" w:sz="0" w:space="0" w:color="auto"/>
        <w:bottom w:val="none" w:sz="0" w:space="0" w:color="auto"/>
        <w:right w:val="none" w:sz="0" w:space="0" w:color="auto"/>
      </w:divBdr>
    </w:div>
    <w:div w:id="1507206230">
      <w:bodyDiv w:val="1"/>
      <w:marLeft w:val="0"/>
      <w:marRight w:val="0"/>
      <w:marTop w:val="0"/>
      <w:marBottom w:val="0"/>
      <w:divBdr>
        <w:top w:val="none" w:sz="0" w:space="0" w:color="auto"/>
        <w:left w:val="none" w:sz="0" w:space="0" w:color="auto"/>
        <w:bottom w:val="none" w:sz="0" w:space="0" w:color="auto"/>
        <w:right w:val="none" w:sz="0" w:space="0" w:color="auto"/>
      </w:divBdr>
    </w:div>
    <w:div w:id="1508863718">
      <w:bodyDiv w:val="1"/>
      <w:marLeft w:val="0"/>
      <w:marRight w:val="0"/>
      <w:marTop w:val="0"/>
      <w:marBottom w:val="0"/>
      <w:divBdr>
        <w:top w:val="none" w:sz="0" w:space="0" w:color="auto"/>
        <w:left w:val="none" w:sz="0" w:space="0" w:color="auto"/>
        <w:bottom w:val="none" w:sz="0" w:space="0" w:color="auto"/>
        <w:right w:val="none" w:sz="0" w:space="0" w:color="auto"/>
      </w:divBdr>
    </w:div>
    <w:div w:id="1510871943">
      <w:bodyDiv w:val="1"/>
      <w:marLeft w:val="0"/>
      <w:marRight w:val="0"/>
      <w:marTop w:val="0"/>
      <w:marBottom w:val="0"/>
      <w:divBdr>
        <w:top w:val="none" w:sz="0" w:space="0" w:color="auto"/>
        <w:left w:val="none" w:sz="0" w:space="0" w:color="auto"/>
        <w:bottom w:val="none" w:sz="0" w:space="0" w:color="auto"/>
        <w:right w:val="none" w:sz="0" w:space="0" w:color="auto"/>
      </w:divBdr>
    </w:div>
    <w:div w:id="1515992847">
      <w:bodyDiv w:val="1"/>
      <w:marLeft w:val="0"/>
      <w:marRight w:val="0"/>
      <w:marTop w:val="0"/>
      <w:marBottom w:val="0"/>
      <w:divBdr>
        <w:top w:val="none" w:sz="0" w:space="0" w:color="auto"/>
        <w:left w:val="none" w:sz="0" w:space="0" w:color="auto"/>
        <w:bottom w:val="none" w:sz="0" w:space="0" w:color="auto"/>
        <w:right w:val="none" w:sz="0" w:space="0" w:color="auto"/>
      </w:divBdr>
    </w:div>
    <w:div w:id="1517305653">
      <w:bodyDiv w:val="1"/>
      <w:marLeft w:val="0"/>
      <w:marRight w:val="0"/>
      <w:marTop w:val="0"/>
      <w:marBottom w:val="0"/>
      <w:divBdr>
        <w:top w:val="none" w:sz="0" w:space="0" w:color="auto"/>
        <w:left w:val="none" w:sz="0" w:space="0" w:color="auto"/>
        <w:bottom w:val="none" w:sz="0" w:space="0" w:color="auto"/>
        <w:right w:val="none" w:sz="0" w:space="0" w:color="auto"/>
      </w:divBdr>
    </w:div>
    <w:div w:id="1519198185">
      <w:bodyDiv w:val="1"/>
      <w:marLeft w:val="0"/>
      <w:marRight w:val="0"/>
      <w:marTop w:val="0"/>
      <w:marBottom w:val="0"/>
      <w:divBdr>
        <w:top w:val="none" w:sz="0" w:space="0" w:color="auto"/>
        <w:left w:val="none" w:sz="0" w:space="0" w:color="auto"/>
        <w:bottom w:val="none" w:sz="0" w:space="0" w:color="auto"/>
        <w:right w:val="none" w:sz="0" w:space="0" w:color="auto"/>
      </w:divBdr>
    </w:div>
    <w:div w:id="1524321273">
      <w:bodyDiv w:val="1"/>
      <w:marLeft w:val="0"/>
      <w:marRight w:val="0"/>
      <w:marTop w:val="0"/>
      <w:marBottom w:val="0"/>
      <w:divBdr>
        <w:top w:val="none" w:sz="0" w:space="0" w:color="auto"/>
        <w:left w:val="none" w:sz="0" w:space="0" w:color="auto"/>
        <w:bottom w:val="none" w:sz="0" w:space="0" w:color="auto"/>
        <w:right w:val="none" w:sz="0" w:space="0" w:color="auto"/>
      </w:divBdr>
    </w:div>
    <w:div w:id="1526793926">
      <w:bodyDiv w:val="1"/>
      <w:marLeft w:val="0"/>
      <w:marRight w:val="0"/>
      <w:marTop w:val="0"/>
      <w:marBottom w:val="0"/>
      <w:divBdr>
        <w:top w:val="none" w:sz="0" w:space="0" w:color="auto"/>
        <w:left w:val="none" w:sz="0" w:space="0" w:color="auto"/>
        <w:bottom w:val="none" w:sz="0" w:space="0" w:color="auto"/>
        <w:right w:val="none" w:sz="0" w:space="0" w:color="auto"/>
      </w:divBdr>
    </w:div>
    <w:div w:id="1527137132">
      <w:bodyDiv w:val="1"/>
      <w:marLeft w:val="0"/>
      <w:marRight w:val="0"/>
      <w:marTop w:val="0"/>
      <w:marBottom w:val="0"/>
      <w:divBdr>
        <w:top w:val="none" w:sz="0" w:space="0" w:color="auto"/>
        <w:left w:val="none" w:sz="0" w:space="0" w:color="auto"/>
        <w:bottom w:val="none" w:sz="0" w:space="0" w:color="auto"/>
        <w:right w:val="none" w:sz="0" w:space="0" w:color="auto"/>
      </w:divBdr>
    </w:div>
    <w:div w:id="1528133967">
      <w:bodyDiv w:val="1"/>
      <w:marLeft w:val="0"/>
      <w:marRight w:val="0"/>
      <w:marTop w:val="0"/>
      <w:marBottom w:val="0"/>
      <w:divBdr>
        <w:top w:val="none" w:sz="0" w:space="0" w:color="auto"/>
        <w:left w:val="none" w:sz="0" w:space="0" w:color="auto"/>
        <w:bottom w:val="none" w:sz="0" w:space="0" w:color="auto"/>
        <w:right w:val="none" w:sz="0" w:space="0" w:color="auto"/>
      </w:divBdr>
    </w:div>
    <w:div w:id="1529030804">
      <w:bodyDiv w:val="1"/>
      <w:marLeft w:val="0"/>
      <w:marRight w:val="0"/>
      <w:marTop w:val="0"/>
      <w:marBottom w:val="0"/>
      <w:divBdr>
        <w:top w:val="none" w:sz="0" w:space="0" w:color="auto"/>
        <w:left w:val="none" w:sz="0" w:space="0" w:color="auto"/>
        <w:bottom w:val="none" w:sz="0" w:space="0" w:color="auto"/>
        <w:right w:val="none" w:sz="0" w:space="0" w:color="auto"/>
      </w:divBdr>
    </w:div>
    <w:div w:id="1529293817">
      <w:bodyDiv w:val="1"/>
      <w:marLeft w:val="0"/>
      <w:marRight w:val="0"/>
      <w:marTop w:val="0"/>
      <w:marBottom w:val="0"/>
      <w:divBdr>
        <w:top w:val="none" w:sz="0" w:space="0" w:color="auto"/>
        <w:left w:val="none" w:sz="0" w:space="0" w:color="auto"/>
        <w:bottom w:val="none" w:sz="0" w:space="0" w:color="auto"/>
        <w:right w:val="none" w:sz="0" w:space="0" w:color="auto"/>
      </w:divBdr>
    </w:div>
    <w:div w:id="1530946226">
      <w:bodyDiv w:val="1"/>
      <w:marLeft w:val="0"/>
      <w:marRight w:val="0"/>
      <w:marTop w:val="0"/>
      <w:marBottom w:val="0"/>
      <w:divBdr>
        <w:top w:val="none" w:sz="0" w:space="0" w:color="auto"/>
        <w:left w:val="none" w:sz="0" w:space="0" w:color="auto"/>
        <w:bottom w:val="none" w:sz="0" w:space="0" w:color="auto"/>
        <w:right w:val="none" w:sz="0" w:space="0" w:color="auto"/>
      </w:divBdr>
    </w:div>
    <w:div w:id="1531071485">
      <w:bodyDiv w:val="1"/>
      <w:marLeft w:val="0"/>
      <w:marRight w:val="0"/>
      <w:marTop w:val="0"/>
      <w:marBottom w:val="0"/>
      <w:divBdr>
        <w:top w:val="none" w:sz="0" w:space="0" w:color="auto"/>
        <w:left w:val="none" w:sz="0" w:space="0" w:color="auto"/>
        <w:bottom w:val="none" w:sz="0" w:space="0" w:color="auto"/>
        <w:right w:val="none" w:sz="0" w:space="0" w:color="auto"/>
      </w:divBdr>
    </w:div>
    <w:div w:id="1532719699">
      <w:bodyDiv w:val="1"/>
      <w:marLeft w:val="0"/>
      <w:marRight w:val="0"/>
      <w:marTop w:val="0"/>
      <w:marBottom w:val="0"/>
      <w:divBdr>
        <w:top w:val="none" w:sz="0" w:space="0" w:color="auto"/>
        <w:left w:val="none" w:sz="0" w:space="0" w:color="auto"/>
        <w:bottom w:val="none" w:sz="0" w:space="0" w:color="auto"/>
        <w:right w:val="none" w:sz="0" w:space="0" w:color="auto"/>
      </w:divBdr>
    </w:div>
    <w:div w:id="1534230271">
      <w:bodyDiv w:val="1"/>
      <w:marLeft w:val="0"/>
      <w:marRight w:val="0"/>
      <w:marTop w:val="0"/>
      <w:marBottom w:val="0"/>
      <w:divBdr>
        <w:top w:val="none" w:sz="0" w:space="0" w:color="auto"/>
        <w:left w:val="none" w:sz="0" w:space="0" w:color="auto"/>
        <w:bottom w:val="none" w:sz="0" w:space="0" w:color="auto"/>
        <w:right w:val="none" w:sz="0" w:space="0" w:color="auto"/>
      </w:divBdr>
    </w:div>
    <w:div w:id="1535382854">
      <w:bodyDiv w:val="1"/>
      <w:marLeft w:val="0"/>
      <w:marRight w:val="0"/>
      <w:marTop w:val="0"/>
      <w:marBottom w:val="0"/>
      <w:divBdr>
        <w:top w:val="none" w:sz="0" w:space="0" w:color="auto"/>
        <w:left w:val="none" w:sz="0" w:space="0" w:color="auto"/>
        <w:bottom w:val="none" w:sz="0" w:space="0" w:color="auto"/>
        <w:right w:val="none" w:sz="0" w:space="0" w:color="auto"/>
      </w:divBdr>
    </w:div>
    <w:div w:id="1537082828">
      <w:bodyDiv w:val="1"/>
      <w:marLeft w:val="0"/>
      <w:marRight w:val="0"/>
      <w:marTop w:val="0"/>
      <w:marBottom w:val="0"/>
      <w:divBdr>
        <w:top w:val="none" w:sz="0" w:space="0" w:color="auto"/>
        <w:left w:val="none" w:sz="0" w:space="0" w:color="auto"/>
        <w:bottom w:val="none" w:sz="0" w:space="0" w:color="auto"/>
        <w:right w:val="none" w:sz="0" w:space="0" w:color="auto"/>
      </w:divBdr>
    </w:div>
    <w:div w:id="1540698571">
      <w:bodyDiv w:val="1"/>
      <w:marLeft w:val="0"/>
      <w:marRight w:val="0"/>
      <w:marTop w:val="0"/>
      <w:marBottom w:val="0"/>
      <w:divBdr>
        <w:top w:val="none" w:sz="0" w:space="0" w:color="auto"/>
        <w:left w:val="none" w:sz="0" w:space="0" w:color="auto"/>
        <w:bottom w:val="none" w:sz="0" w:space="0" w:color="auto"/>
        <w:right w:val="none" w:sz="0" w:space="0" w:color="auto"/>
      </w:divBdr>
    </w:div>
    <w:div w:id="1541085690">
      <w:bodyDiv w:val="1"/>
      <w:marLeft w:val="0"/>
      <w:marRight w:val="0"/>
      <w:marTop w:val="0"/>
      <w:marBottom w:val="0"/>
      <w:divBdr>
        <w:top w:val="none" w:sz="0" w:space="0" w:color="auto"/>
        <w:left w:val="none" w:sz="0" w:space="0" w:color="auto"/>
        <w:bottom w:val="none" w:sz="0" w:space="0" w:color="auto"/>
        <w:right w:val="none" w:sz="0" w:space="0" w:color="auto"/>
      </w:divBdr>
    </w:div>
    <w:div w:id="1544173289">
      <w:bodyDiv w:val="1"/>
      <w:marLeft w:val="0"/>
      <w:marRight w:val="0"/>
      <w:marTop w:val="0"/>
      <w:marBottom w:val="0"/>
      <w:divBdr>
        <w:top w:val="none" w:sz="0" w:space="0" w:color="auto"/>
        <w:left w:val="none" w:sz="0" w:space="0" w:color="auto"/>
        <w:bottom w:val="none" w:sz="0" w:space="0" w:color="auto"/>
        <w:right w:val="none" w:sz="0" w:space="0" w:color="auto"/>
      </w:divBdr>
    </w:div>
    <w:div w:id="1545026368">
      <w:bodyDiv w:val="1"/>
      <w:marLeft w:val="0"/>
      <w:marRight w:val="0"/>
      <w:marTop w:val="0"/>
      <w:marBottom w:val="0"/>
      <w:divBdr>
        <w:top w:val="none" w:sz="0" w:space="0" w:color="auto"/>
        <w:left w:val="none" w:sz="0" w:space="0" w:color="auto"/>
        <w:bottom w:val="none" w:sz="0" w:space="0" w:color="auto"/>
        <w:right w:val="none" w:sz="0" w:space="0" w:color="auto"/>
      </w:divBdr>
    </w:div>
    <w:div w:id="1553035683">
      <w:bodyDiv w:val="1"/>
      <w:marLeft w:val="0"/>
      <w:marRight w:val="0"/>
      <w:marTop w:val="0"/>
      <w:marBottom w:val="0"/>
      <w:divBdr>
        <w:top w:val="none" w:sz="0" w:space="0" w:color="auto"/>
        <w:left w:val="none" w:sz="0" w:space="0" w:color="auto"/>
        <w:bottom w:val="none" w:sz="0" w:space="0" w:color="auto"/>
        <w:right w:val="none" w:sz="0" w:space="0" w:color="auto"/>
      </w:divBdr>
    </w:div>
    <w:div w:id="1553493655">
      <w:bodyDiv w:val="1"/>
      <w:marLeft w:val="0"/>
      <w:marRight w:val="0"/>
      <w:marTop w:val="0"/>
      <w:marBottom w:val="0"/>
      <w:divBdr>
        <w:top w:val="none" w:sz="0" w:space="0" w:color="auto"/>
        <w:left w:val="none" w:sz="0" w:space="0" w:color="auto"/>
        <w:bottom w:val="none" w:sz="0" w:space="0" w:color="auto"/>
        <w:right w:val="none" w:sz="0" w:space="0" w:color="auto"/>
      </w:divBdr>
    </w:div>
    <w:div w:id="1553540715">
      <w:bodyDiv w:val="1"/>
      <w:marLeft w:val="0"/>
      <w:marRight w:val="0"/>
      <w:marTop w:val="0"/>
      <w:marBottom w:val="0"/>
      <w:divBdr>
        <w:top w:val="none" w:sz="0" w:space="0" w:color="auto"/>
        <w:left w:val="none" w:sz="0" w:space="0" w:color="auto"/>
        <w:bottom w:val="none" w:sz="0" w:space="0" w:color="auto"/>
        <w:right w:val="none" w:sz="0" w:space="0" w:color="auto"/>
      </w:divBdr>
    </w:div>
    <w:div w:id="1557932684">
      <w:bodyDiv w:val="1"/>
      <w:marLeft w:val="0"/>
      <w:marRight w:val="0"/>
      <w:marTop w:val="0"/>
      <w:marBottom w:val="0"/>
      <w:divBdr>
        <w:top w:val="none" w:sz="0" w:space="0" w:color="auto"/>
        <w:left w:val="none" w:sz="0" w:space="0" w:color="auto"/>
        <w:bottom w:val="none" w:sz="0" w:space="0" w:color="auto"/>
        <w:right w:val="none" w:sz="0" w:space="0" w:color="auto"/>
      </w:divBdr>
    </w:div>
    <w:div w:id="1559439002">
      <w:bodyDiv w:val="1"/>
      <w:marLeft w:val="0"/>
      <w:marRight w:val="0"/>
      <w:marTop w:val="0"/>
      <w:marBottom w:val="0"/>
      <w:divBdr>
        <w:top w:val="none" w:sz="0" w:space="0" w:color="auto"/>
        <w:left w:val="none" w:sz="0" w:space="0" w:color="auto"/>
        <w:bottom w:val="none" w:sz="0" w:space="0" w:color="auto"/>
        <w:right w:val="none" w:sz="0" w:space="0" w:color="auto"/>
      </w:divBdr>
    </w:div>
    <w:div w:id="1562205702">
      <w:bodyDiv w:val="1"/>
      <w:marLeft w:val="0"/>
      <w:marRight w:val="0"/>
      <w:marTop w:val="0"/>
      <w:marBottom w:val="0"/>
      <w:divBdr>
        <w:top w:val="none" w:sz="0" w:space="0" w:color="auto"/>
        <w:left w:val="none" w:sz="0" w:space="0" w:color="auto"/>
        <w:bottom w:val="none" w:sz="0" w:space="0" w:color="auto"/>
        <w:right w:val="none" w:sz="0" w:space="0" w:color="auto"/>
      </w:divBdr>
    </w:div>
    <w:div w:id="1562323914">
      <w:bodyDiv w:val="1"/>
      <w:marLeft w:val="0"/>
      <w:marRight w:val="0"/>
      <w:marTop w:val="0"/>
      <w:marBottom w:val="0"/>
      <w:divBdr>
        <w:top w:val="none" w:sz="0" w:space="0" w:color="auto"/>
        <w:left w:val="none" w:sz="0" w:space="0" w:color="auto"/>
        <w:bottom w:val="none" w:sz="0" w:space="0" w:color="auto"/>
        <w:right w:val="none" w:sz="0" w:space="0" w:color="auto"/>
      </w:divBdr>
    </w:div>
    <w:div w:id="1562519206">
      <w:bodyDiv w:val="1"/>
      <w:marLeft w:val="0"/>
      <w:marRight w:val="0"/>
      <w:marTop w:val="0"/>
      <w:marBottom w:val="0"/>
      <w:divBdr>
        <w:top w:val="none" w:sz="0" w:space="0" w:color="auto"/>
        <w:left w:val="none" w:sz="0" w:space="0" w:color="auto"/>
        <w:bottom w:val="none" w:sz="0" w:space="0" w:color="auto"/>
        <w:right w:val="none" w:sz="0" w:space="0" w:color="auto"/>
      </w:divBdr>
    </w:div>
    <w:div w:id="1569070397">
      <w:bodyDiv w:val="1"/>
      <w:marLeft w:val="0"/>
      <w:marRight w:val="0"/>
      <w:marTop w:val="0"/>
      <w:marBottom w:val="0"/>
      <w:divBdr>
        <w:top w:val="none" w:sz="0" w:space="0" w:color="auto"/>
        <w:left w:val="none" w:sz="0" w:space="0" w:color="auto"/>
        <w:bottom w:val="none" w:sz="0" w:space="0" w:color="auto"/>
        <w:right w:val="none" w:sz="0" w:space="0" w:color="auto"/>
      </w:divBdr>
    </w:div>
    <w:div w:id="1569418884">
      <w:bodyDiv w:val="1"/>
      <w:marLeft w:val="0"/>
      <w:marRight w:val="0"/>
      <w:marTop w:val="0"/>
      <w:marBottom w:val="0"/>
      <w:divBdr>
        <w:top w:val="none" w:sz="0" w:space="0" w:color="auto"/>
        <w:left w:val="none" w:sz="0" w:space="0" w:color="auto"/>
        <w:bottom w:val="none" w:sz="0" w:space="0" w:color="auto"/>
        <w:right w:val="none" w:sz="0" w:space="0" w:color="auto"/>
      </w:divBdr>
    </w:div>
    <w:div w:id="1569536785">
      <w:bodyDiv w:val="1"/>
      <w:marLeft w:val="0"/>
      <w:marRight w:val="0"/>
      <w:marTop w:val="0"/>
      <w:marBottom w:val="0"/>
      <w:divBdr>
        <w:top w:val="none" w:sz="0" w:space="0" w:color="auto"/>
        <w:left w:val="none" w:sz="0" w:space="0" w:color="auto"/>
        <w:bottom w:val="none" w:sz="0" w:space="0" w:color="auto"/>
        <w:right w:val="none" w:sz="0" w:space="0" w:color="auto"/>
      </w:divBdr>
    </w:div>
    <w:div w:id="1569800711">
      <w:bodyDiv w:val="1"/>
      <w:marLeft w:val="0"/>
      <w:marRight w:val="0"/>
      <w:marTop w:val="0"/>
      <w:marBottom w:val="0"/>
      <w:divBdr>
        <w:top w:val="none" w:sz="0" w:space="0" w:color="auto"/>
        <w:left w:val="none" w:sz="0" w:space="0" w:color="auto"/>
        <w:bottom w:val="none" w:sz="0" w:space="0" w:color="auto"/>
        <w:right w:val="none" w:sz="0" w:space="0" w:color="auto"/>
      </w:divBdr>
    </w:div>
    <w:div w:id="1573813767">
      <w:bodyDiv w:val="1"/>
      <w:marLeft w:val="0"/>
      <w:marRight w:val="0"/>
      <w:marTop w:val="0"/>
      <w:marBottom w:val="0"/>
      <w:divBdr>
        <w:top w:val="none" w:sz="0" w:space="0" w:color="auto"/>
        <w:left w:val="none" w:sz="0" w:space="0" w:color="auto"/>
        <w:bottom w:val="none" w:sz="0" w:space="0" w:color="auto"/>
        <w:right w:val="none" w:sz="0" w:space="0" w:color="auto"/>
      </w:divBdr>
    </w:div>
    <w:div w:id="1578519101">
      <w:bodyDiv w:val="1"/>
      <w:marLeft w:val="0"/>
      <w:marRight w:val="0"/>
      <w:marTop w:val="0"/>
      <w:marBottom w:val="0"/>
      <w:divBdr>
        <w:top w:val="none" w:sz="0" w:space="0" w:color="auto"/>
        <w:left w:val="none" w:sz="0" w:space="0" w:color="auto"/>
        <w:bottom w:val="none" w:sz="0" w:space="0" w:color="auto"/>
        <w:right w:val="none" w:sz="0" w:space="0" w:color="auto"/>
      </w:divBdr>
    </w:div>
    <w:div w:id="1581676467">
      <w:bodyDiv w:val="1"/>
      <w:marLeft w:val="0"/>
      <w:marRight w:val="0"/>
      <w:marTop w:val="0"/>
      <w:marBottom w:val="0"/>
      <w:divBdr>
        <w:top w:val="none" w:sz="0" w:space="0" w:color="auto"/>
        <w:left w:val="none" w:sz="0" w:space="0" w:color="auto"/>
        <w:bottom w:val="none" w:sz="0" w:space="0" w:color="auto"/>
        <w:right w:val="none" w:sz="0" w:space="0" w:color="auto"/>
      </w:divBdr>
    </w:div>
    <w:div w:id="1584491302">
      <w:bodyDiv w:val="1"/>
      <w:marLeft w:val="0"/>
      <w:marRight w:val="0"/>
      <w:marTop w:val="0"/>
      <w:marBottom w:val="0"/>
      <w:divBdr>
        <w:top w:val="none" w:sz="0" w:space="0" w:color="auto"/>
        <w:left w:val="none" w:sz="0" w:space="0" w:color="auto"/>
        <w:bottom w:val="none" w:sz="0" w:space="0" w:color="auto"/>
        <w:right w:val="none" w:sz="0" w:space="0" w:color="auto"/>
      </w:divBdr>
    </w:div>
    <w:div w:id="1587305589">
      <w:bodyDiv w:val="1"/>
      <w:marLeft w:val="0"/>
      <w:marRight w:val="0"/>
      <w:marTop w:val="0"/>
      <w:marBottom w:val="0"/>
      <w:divBdr>
        <w:top w:val="none" w:sz="0" w:space="0" w:color="auto"/>
        <w:left w:val="none" w:sz="0" w:space="0" w:color="auto"/>
        <w:bottom w:val="none" w:sz="0" w:space="0" w:color="auto"/>
        <w:right w:val="none" w:sz="0" w:space="0" w:color="auto"/>
      </w:divBdr>
    </w:div>
    <w:div w:id="1588340732">
      <w:bodyDiv w:val="1"/>
      <w:marLeft w:val="0"/>
      <w:marRight w:val="0"/>
      <w:marTop w:val="0"/>
      <w:marBottom w:val="0"/>
      <w:divBdr>
        <w:top w:val="none" w:sz="0" w:space="0" w:color="auto"/>
        <w:left w:val="none" w:sz="0" w:space="0" w:color="auto"/>
        <w:bottom w:val="none" w:sz="0" w:space="0" w:color="auto"/>
        <w:right w:val="none" w:sz="0" w:space="0" w:color="auto"/>
      </w:divBdr>
    </w:div>
    <w:div w:id="1589735309">
      <w:bodyDiv w:val="1"/>
      <w:marLeft w:val="0"/>
      <w:marRight w:val="0"/>
      <w:marTop w:val="0"/>
      <w:marBottom w:val="0"/>
      <w:divBdr>
        <w:top w:val="none" w:sz="0" w:space="0" w:color="auto"/>
        <w:left w:val="none" w:sz="0" w:space="0" w:color="auto"/>
        <w:bottom w:val="none" w:sz="0" w:space="0" w:color="auto"/>
        <w:right w:val="none" w:sz="0" w:space="0" w:color="auto"/>
      </w:divBdr>
    </w:div>
    <w:div w:id="1591889505">
      <w:bodyDiv w:val="1"/>
      <w:marLeft w:val="0"/>
      <w:marRight w:val="0"/>
      <w:marTop w:val="0"/>
      <w:marBottom w:val="0"/>
      <w:divBdr>
        <w:top w:val="none" w:sz="0" w:space="0" w:color="auto"/>
        <w:left w:val="none" w:sz="0" w:space="0" w:color="auto"/>
        <w:bottom w:val="none" w:sz="0" w:space="0" w:color="auto"/>
        <w:right w:val="none" w:sz="0" w:space="0" w:color="auto"/>
      </w:divBdr>
    </w:div>
    <w:div w:id="1592081131">
      <w:bodyDiv w:val="1"/>
      <w:marLeft w:val="0"/>
      <w:marRight w:val="0"/>
      <w:marTop w:val="0"/>
      <w:marBottom w:val="0"/>
      <w:divBdr>
        <w:top w:val="none" w:sz="0" w:space="0" w:color="auto"/>
        <w:left w:val="none" w:sz="0" w:space="0" w:color="auto"/>
        <w:bottom w:val="none" w:sz="0" w:space="0" w:color="auto"/>
        <w:right w:val="none" w:sz="0" w:space="0" w:color="auto"/>
      </w:divBdr>
    </w:div>
    <w:div w:id="1592161003">
      <w:bodyDiv w:val="1"/>
      <w:marLeft w:val="0"/>
      <w:marRight w:val="0"/>
      <w:marTop w:val="0"/>
      <w:marBottom w:val="0"/>
      <w:divBdr>
        <w:top w:val="none" w:sz="0" w:space="0" w:color="auto"/>
        <w:left w:val="none" w:sz="0" w:space="0" w:color="auto"/>
        <w:bottom w:val="none" w:sz="0" w:space="0" w:color="auto"/>
        <w:right w:val="none" w:sz="0" w:space="0" w:color="auto"/>
      </w:divBdr>
    </w:div>
    <w:div w:id="1593664656">
      <w:bodyDiv w:val="1"/>
      <w:marLeft w:val="0"/>
      <w:marRight w:val="0"/>
      <w:marTop w:val="0"/>
      <w:marBottom w:val="0"/>
      <w:divBdr>
        <w:top w:val="none" w:sz="0" w:space="0" w:color="auto"/>
        <w:left w:val="none" w:sz="0" w:space="0" w:color="auto"/>
        <w:bottom w:val="none" w:sz="0" w:space="0" w:color="auto"/>
        <w:right w:val="none" w:sz="0" w:space="0" w:color="auto"/>
      </w:divBdr>
    </w:div>
    <w:div w:id="1594899621">
      <w:bodyDiv w:val="1"/>
      <w:marLeft w:val="0"/>
      <w:marRight w:val="0"/>
      <w:marTop w:val="0"/>
      <w:marBottom w:val="0"/>
      <w:divBdr>
        <w:top w:val="none" w:sz="0" w:space="0" w:color="auto"/>
        <w:left w:val="none" w:sz="0" w:space="0" w:color="auto"/>
        <w:bottom w:val="none" w:sz="0" w:space="0" w:color="auto"/>
        <w:right w:val="none" w:sz="0" w:space="0" w:color="auto"/>
      </w:divBdr>
    </w:div>
    <w:div w:id="1595020124">
      <w:bodyDiv w:val="1"/>
      <w:marLeft w:val="0"/>
      <w:marRight w:val="0"/>
      <w:marTop w:val="0"/>
      <w:marBottom w:val="0"/>
      <w:divBdr>
        <w:top w:val="none" w:sz="0" w:space="0" w:color="auto"/>
        <w:left w:val="none" w:sz="0" w:space="0" w:color="auto"/>
        <w:bottom w:val="none" w:sz="0" w:space="0" w:color="auto"/>
        <w:right w:val="none" w:sz="0" w:space="0" w:color="auto"/>
      </w:divBdr>
    </w:div>
    <w:div w:id="1595821775">
      <w:bodyDiv w:val="1"/>
      <w:marLeft w:val="0"/>
      <w:marRight w:val="0"/>
      <w:marTop w:val="0"/>
      <w:marBottom w:val="0"/>
      <w:divBdr>
        <w:top w:val="none" w:sz="0" w:space="0" w:color="auto"/>
        <w:left w:val="none" w:sz="0" w:space="0" w:color="auto"/>
        <w:bottom w:val="none" w:sz="0" w:space="0" w:color="auto"/>
        <w:right w:val="none" w:sz="0" w:space="0" w:color="auto"/>
      </w:divBdr>
    </w:div>
    <w:div w:id="1597639041">
      <w:bodyDiv w:val="1"/>
      <w:marLeft w:val="0"/>
      <w:marRight w:val="0"/>
      <w:marTop w:val="0"/>
      <w:marBottom w:val="0"/>
      <w:divBdr>
        <w:top w:val="none" w:sz="0" w:space="0" w:color="auto"/>
        <w:left w:val="none" w:sz="0" w:space="0" w:color="auto"/>
        <w:bottom w:val="none" w:sz="0" w:space="0" w:color="auto"/>
        <w:right w:val="none" w:sz="0" w:space="0" w:color="auto"/>
      </w:divBdr>
    </w:div>
    <w:div w:id="1600328388">
      <w:bodyDiv w:val="1"/>
      <w:marLeft w:val="0"/>
      <w:marRight w:val="0"/>
      <w:marTop w:val="0"/>
      <w:marBottom w:val="0"/>
      <w:divBdr>
        <w:top w:val="none" w:sz="0" w:space="0" w:color="auto"/>
        <w:left w:val="none" w:sz="0" w:space="0" w:color="auto"/>
        <w:bottom w:val="none" w:sz="0" w:space="0" w:color="auto"/>
        <w:right w:val="none" w:sz="0" w:space="0" w:color="auto"/>
      </w:divBdr>
    </w:div>
    <w:div w:id="1600332151">
      <w:bodyDiv w:val="1"/>
      <w:marLeft w:val="0"/>
      <w:marRight w:val="0"/>
      <w:marTop w:val="0"/>
      <w:marBottom w:val="0"/>
      <w:divBdr>
        <w:top w:val="none" w:sz="0" w:space="0" w:color="auto"/>
        <w:left w:val="none" w:sz="0" w:space="0" w:color="auto"/>
        <w:bottom w:val="none" w:sz="0" w:space="0" w:color="auto"/>
        <w:right w:val="none" w:sz="0" w:space="0" w:color="auto"/>
      </w:divBdr>
    </w:div>
    <w:div w:id="1602108403">
      <w:bodyDiv w:val="1"/>
      <w:marLeft w:val="0"/>
      <w:marRight w:val="0"/>
      <w:marTop w:val="0"/>
      <w:marBottom w:val="0"/>
      <w:divBdr>
        <w:top w:val="none" w:sz="0" w:space="0" w:color="auto"/>
        <w:left w:val="none" w:sz="0" w:space="0" w:color="auto"/>
        <w:bottom w:val="none" w:sz="0" w:space="0" w:color="auto"/>
        <w:right w:val="none" w:sz="0" w:space="0" w:color="auto"/>
      </w:divBdr>
    </w:div>
    <w:div w:id="1604336597">
      <w:bodyDiv w:val="1"/>
      <w:marLeft w:val="0"/>
      <w:marRight w:val="0"/>
      <w:marTop w:val="0"/>
      <w:marBottom w:val="0"/>
      <w:divBdr>
        <w:top w:val="none" w:sz="0" w:space="0" w:color="auto"/>
        <w:left w:val="none" w:sz="0" w:space="0" w:color="auto"/>
        <w:bottom w:val="none" w:sz="0" w:space="0" w:color="auto"/>
        <w:right w:val="none" w:sz="0" w:space="0" w:color="auto"/>
      </w:divBdr>
    </w:div>
    <w:div w:id="1604653363">
      <w:bodyDiv w:val="1"/>
      <w:marLeft w:val="0"/>
      <w:marRight w:val="0"/>
      <w:marTop w:val="0"/>
      <w:marBottom w:val="0"/>
      <w:divBdr>
        <w:top w:val="none" w:sz="0" w:space="0" w:color="auto"/>
        <w:left w:val="none" w:sz="0" w:space="0" w:color="auto"/>
        <w:bottom w:val="none" w:sz="0" w:space="0" w:color="auto"/>
        <w:right w:val="none" w:sz="0" w:space="0" w:color="auto"/>
      </w:divBdr>
    </w:div>
    <w:div w:id="1604722883">
      <w:bodyDiv w:val="1"/>
      <w:marLeft w:val="0"/>
      <w:marRight w:val="0"/>
      <w:marTop w:val="0"/>
      <w:marBottom w:val="0"/>
      <w:divBdr>
        <w:top w:val="none" w:sz="0" w:space="0" w:color="auto"/>
        <w:left w:val="none" w:sz="0" w:space="0" w:color="auto"/>
        <w:bottom w:val="none" w:sz="0" w:space="0" w:color="auto"/>
        <w:right w:val="none" w:sz="0" w:space="0" w:color="auto"/>
      </w:divBdr>
    </w:div>
    <w:div w:id="1606502585">
      <w:bodyDiv w:val="1"/>
      <w:marLeft w:val="0"/>
      <w:marRight w:val="0"/>
      <w:marTop w:val="0"/>
      <w:marBottom w:val="0"/>
      <w:divBdr>
        <w:top w:val="none" w:sz="0" w:space="0" w:color="auto"/>
        <w:left w:val="none" w:sz="0" w:space="0" w:color="auto"/>
        <w:bottom w:val="none" w:sz="0" w:space="0" w:color="auto"/>
        <w:right w:val="none" w:sz="0" w:space="0" w:color="auto"/>
      </w:divBdr>
    </w:div>
    <w:div w:id="1607808553">
      <w:bodyDiv w:val="1"/>
      <w:marLeft w:val="0"/>
      <w:marRight w:val="0"/>
      <w:marTop w:val="0"/>
      <w:marBottom w:val="0"/>
      <w:divBdr>
        <w:top w:val="none" w:sz="0" w:space="0" w:color="auto"/>
        <w:left w:val="none" w:sz="0" w:space="0" w:color="auto"/>
        <w:bottom w:val="none" w:sz="0" w:space="0" w:color="auto"/>
        <w:right w:val="none" w:sz="0" w:space="0" w:color="auto"/>
      </w:divBdr>
    </w:div>
    <w:div w:id="1610506575">
      <w:bodyDiv w:val="1"/>
      <w:marLeft w:val="0"/>
      <w:marRight w:val="0"/>
      <w:marTop w:val="0"/>
      <w:marBottom w:val="0"/>
      <w:divBdr>
        <w:top w:val="none" w:sz="0" w:space="0" w:color="auto"/>
        <w:left w:val="none" w:sz="0" w:space="0" w:color="auto"/>
        <w:bottom w:val="none" w:sz="0" w:space="0" w:color="auto"/>
        <w:right w:val="none" w:sz="0" w:space="0" w:color="auto"/>
      </w:divBdr>
    </w:div>
    <w:div w:id="1613784899">
      <w:bodyDiv w:val="1"/>
      <w:marLeft w:val="0"/>
      <w:marRight w:val="0"/>
      <w:marTop w:val="0"/>
      <w:marBottom w:val="0"/>
      <w:divBdr>
        <w:top w:val="none" w:sz="0" w:space="0" w:color="auto"/>
        <w:left w:val="none" w:sz="0" w:space="0" w:color="auto"/>
        <w:bottom w:val="none" w:sz="0" w:space="0" w:color="auto"/>
        <w:right w:val="none" w:sz="0" w:space="0" w:color="auto"/>
      </w:divBdr>
    </w:div>
    <w:div w:id="1616785510">
      <w:bodyDiv w:val="1"/>
      <w:marLeft w:val="0"/>
      <w:marRight w:val="0"/>
      <w:marTop w:val="0"/>
      <w:marBottom w:val="0"/>
      <w:divBdr>
        <w:top w:val="none" w:sz="0" w:space="0" w:color="auto"/>
        <w:left w:val="none" w:sz="0" w:space="0" w:color="auto"/>
        <w:bottom w:val="none" w:sz="0" w:space="0" w:color="auto"/>
        <w:right w:val="none" w:sz="0" w:space="0" w:color="auto"/>
      </w:divBdr>
    </w:div>
    <w:div w:id="1617371283">
      <w:bodyDiv w:val="1"/>
      <w:marLeft w:val="0"/>
      <w:marRight w:val="0"/>
      <w:marTop w:val="0"/>
      <w:marBottom w:val="0"/>
      <w:divBdr>
        <w:top w:val="none" w:sz="0" w:space="0" w:color="auto"/>
        <w:left w:val="none" w:sz="0" w:space="0" w:color="auto"/>
        <w:bottom w:val="none" w:sz="0" w:space="0" w:color="auto"/>
        <w:right w:val="none" w:sz="0" w:space="0" w:color="auto"/>
      </w:divBdr>
    </w:div>
    <w:div w:id="1624843021">
      <w:bodyDiv w:val="1"/>
      <w:marLeft w:val="0"/>
      <w:marRight w:val="0"/>
      <w:marTop w:val="0"/>
      <w:marBottom w:val="0"/>
      <w:divBdr>
        <w:top w:val="none" w:sz="0" w:space="0" w:color="auto"/>
        <w:left w:val="none" w:sz="0" w:space="0" w:color="auto"/>
        <w:bottom w:val="none" w:sz="0" w:space="0" w:color="auto"/>
        <w:right w:val="none" w:sz="0" w:space="0" w:color="auto"/>
      </w:divBdr>
    </w:div>
    <w:div w:id="1626691878">
      <w:bodyDiv w:val="1"/>
      <w:marLeft w:val="0"/>
      <w:marRight w:val="0"/>
      <w:marTop w:val="0"/>
      <w:marBottom w:val="0"/>
      <w:divBdr>
        <w:top w:val="none" w:sz="0" w:space="0" w:color="auto"/>
        <w:left w:val="none" w:sz="0" w:space="0" w:color="auto"/>
        <w:bottom w:val="none" w:sz="0" w:space="0" w:color="auto"/>
        <w:right w:val="none" w:sz="0" w:space="0" w:color="auto"/>
      </w:divBdr>
    </w:div>
    <w:div w:id="1627201641">
      <w:bodyDiv w:val="1"/>
      <w:marLeft w:val="0"/>
      <w:marRight w:val="0"/>
      <w:marTop w:val="0"/>
      <w:marBottom w:val="0"/>
      <w:divBdr>
        <w:top w:val="none" w:sz="0" w:space="0" w:color="auto"/>
        <w:left w:val="none" w:sz="0" w:space="0" w:color="auto"/>
        <w:bottom w:val="none" w:sz="0" w:space="0" w:color="auto"/>
        <w:right w:val="none" w:sz="0" w:space="0" w:color="auto"/>
      </w:divBdr>
    </w:div>
    <w:div w:id="1633244553">
      <w:bodyDiv w:val="1"/>
      <w:marLeft w:val="0"/>
      <w:marRight w:val="0"/>
      <w:marTop w:val="0"/>
      <w:marBottom w:val="0"/>
      <w:divBdr>
        <w:top w:val="none" w:sz="0" w:space="0" w:color="auto"/>
        <w:left w:val="none" w:sz="0" w:space="0" w:color="auto"/>
        <w:bottom w:val="none" w:sz="0" w:space="0" w:color="auto"/>
        <w:right w:val="none" w:sz="0" w:space="0" w:color="auto"/>
      </w:divBdr>
    </w:div>
    <w:div w:id="1633553862">
      <w:bodyDiv w:val="1"/>
      <w:marLeft w:val="0"/>
      <w:marRight w:val="0"/>
      <w:marTop w:val="0"/>
      <w:marBottom w:val="0"/>
      <w:divBdr>
        <w:top w:val="none" w:sz="0" w:space="0" w:color="auto"/>
        <w:left w:val="none" w:sz="0" w:space="0" w:color="auto"/>
        <w:bottom w:val="none" w:sz="0" w:space="0" w:color="auto"/>
        <w:right w:val="none" w:sz="0" w:space="0" w:color="auto"/>
      </w:divBdr>
    </w:div>
    <w:div w:id="1633631041">
      <w:bodyDiv w:val="1"/>
      <w:marLeft w:val="0"/>
      <w:marRight w:val="0"/>
      <w:marTop w:val="0"/>
      <w:marBottom w:val="0"/>
      <w:divBdr>
        <w:top w:val="none" w:sz="0" w:space="0" w:color="auto"/>
        <w:left w:val="none" w:sz="0" w:space="0" w:color="auto"/>
        <w:bottom w:val="none" w:sz="0" w:space="0" w:color="auto"/>
        <w:right w:val="none" w:sz="0" w:space="0" w:color="auto"/>
      </w:divBdr>
    </w:div>
    <w:div w:id="1634403177">
      <w:bodyDiv w:val="1"/>
      <w:marLeft w:val="0"/>
      <w:marRight w:val="0"/>
      <w:marTop w:val="0"/>
      <w:marBottom w:val="0"/>
      <w:divBdr>
        <w:top w:val="none" w:sz="0" w:space="0" w:color="auto"/>
        <w:left w:val="none" w:sz="0" w:space="0" w:color="auto"/>
        <w:bottom w:val="none" w:sz="0" w:space="0" w:color="auto"/>
        <w:right w:val="none" w:sz="0" w:space="0" w:color="auto"/>
      </w:divBdr>
    </w:div>
    <w:div w:id="1638149776">
      <w:bodyDiv w:val="1"/>
      <w:marLeft w:val="0"/>
      <w:marRight w:val="0"/>
      <w:marTop w:val="0"/>
      <w:marBottom w:val="0"/>
      <w:divBdr>
        <w:top w:val="none" w:sz="0" w:space="0" w:color="auto"/>
        <w:left w:val="none" w:sz="0" w:space="0" w:color="auto"/>
        <w:bottom w:val="none" w:sz="0" w:space="0" w:color="auto"/>
        <w:right w:val="none" w:sz="0" w:space="0" w:color="auto"/>
      </w:divBdr>
    </w:div>
    <w:div w:id="1638608282">
      <w:bodyDiv w:val="1"/>
      <w:marLeft w:val="0"/>
      <w:marRight w:val="0"/>
      <w:marTop w:val="0"/>
      <w:marBottom w:val="0"/>
      <w:divBdr>
        <w:top w:val="none" w:sz="0" w:space="0" w:color="auto"/>
        <w:left w:val="none" w:sz="0" w:space="0" w:color="auto"/>
        <w:bottom w:val="none" w:sz="0" w:space="0" w:color="auto"/>
        <w:right w:val="none" w:sz="0" w:space="0" w:color="auto"/>
      </w:divBdr>
    </w:div>
    <w:div w:id="1640183575">
      <w:bodyDiv w:val="1"/>
      <w:marLeft w:val="0"/>
      <w:marRight w:val="0"/>
      <w:marTop w:val="0"/>
      <w:marBottom w:val="0"/>
      <w:divBdr>
        <w:top w:val="none" w:sz="0" w:space="0" w:color="auto"/>
        <w:left w:val="none" w:sz="0" w:space="0" w:color="auto"/>
        <w:bottom w:val="none" w:sz="0" w:space="0" w:color="auto"/>
        <w:right w:val="none" w:sz="0" w:space="0" w:color="auto"/>
      </w:divBdr>
    </w:div>
    <w:div w:id="1641184440">
      <w:bodyDiv w:val="1"/>
      <w:marLeft w:val="0"/>
      <w:marRight w:val="0"/>
      <w:marTop w:val="0"/>
      <w:marBottom w:val="0"/>
      <w:divBdr>
        <w:top w:val="none" w:sz="0" w:space="0" w:color="auto"/>
        <w:left w:val="none" w:sz="0" w:space="0" w:color="auto"/>
        <w:bottom w:val="none" w:sz="0" w:space="0" w:color="auto"/>
        <w:right w:val="none" w:sz="0" w:space="0" w:color="auto"/>
      </w:divBdr>
    </w:div>
    <w:div w:id="1647930996">
      <w:bodyDiv w:val="1"/>
      <w:marLeft w:val="0"/>
      <w:marRight w:val="0"/>
      <w:marTop w:val="0"/>
      <w:marBottom w:val="0"/>
      <w:divBdr>
        <w:top w:val="none" w:sz="0" w:space="0" w:color="auto"/>
        <w:left w:val="none" w:sz="0" w:space="0" w:color="auto"/>
        <w:bottom w:val="none" w:sz="0" w:space="0" w:color="auto"/>
        <w:right w:val="none" w:sz="0" w:space="0" w:color="auto"/>
      </w:divBdr>
    </w:div>
    <w:div w:id="1648171433">
      <w:bodyDiv w:val="1"/>
      <w:marLeft w:val="0"/>
      <w:marRight w:val="0"/>
      <w:marTop w:val="0"/>
      <w:marBottom w:val="0"/>
      <w:divBdr>
        <w:top w:val="none" w:sz="0" w:space="0" w:color="auto"/>
        <w:left w:val="none" w:sz="0" w:space="0" w:color="auto"/>
        <w:bottom w:val="none" w:sz="0" w:space="0" w:color="auto"/>
        <w:right w:val="none" w:sz="0" w:space="0" w:color="auto"/>
      </w:divBdr>
    </w:div>
    <w:div w:id="1648440656">
      <w:bodyDiv w:val="1"/>
      <w:marLeft w:val="0"/>
      <w:marRight w:val="0"/>
      <w:marTop w:val="0"/>
      <w:marBottom w:val="0"/>
      <w:divBdr>
        <w:top w:val="none" w:sz="0" w:space="0" w:color="auto"/>
        <w:left w:val="none" w:sz="0" w:space="0" w:color="auto"/>
        <w:bottom w:val="none" w:sz="0" w:space="0" w:color="auto"/>
        <w:right w:val="none" w:sz="0" w:space="0" w:color="auto"/>
      </w:divBdr>
    </w:div>
    <w:div w:id="1648507184">
      <w:bodyDiv w:val="1"/>
      <w:marLeft w:val="0"/>
      <w:marRight w:val="0"/>
      <w:marTop w:val="0"/>
      <w:marBottom w:val="0"/>
      <w:divBdr>
        <w:top w:val="none" w:sz="0" w:space="0" w:color="auto"/>
        <w:left w:val="none" w:sz="0" w:space="0" w:color="auto"/>
        <w:bottom w:val="none" w:sz="0" w:space="0" w:color="auto"/>
        <w:right w:val="none" w:sz="0" w:space="0" w:color="auto"/>
      </w:divBdr>
    </w:div>
    <w:div w:id="1651667156">
      <w:bodyDiv w:val="1"/>
      <w:marLeft w:val="0"/>
      <w:marRight w:val="0"/>
      <w:marTop w:val="0"/>
      <w:marBottom w:val="0"/>
      <w:divBdr>
        <w:top w:val="none" w:sz="0" w:space="0" w:color="auto"/>
        <w:left w:val="none" w:sz="0" w:space="0" w:color="auto"/>
        <w:bottom w:val="none" w:sz="0" w:space="0" w:color="auto"/>
        <w:right w:val="none" w:sz="0" w:space="0" w:color="auto"/>
      </w:divBdr>
    </w:div>
    <w:div w:id="1652565344">
      <w:bodyDiv w:val="1"/>
      <w:marLeft w:val="0"/>
      <w:marRight w:val="0"/>
      <w:marTop w:val="0"/>
      <w:marBottom w:val="0"/>
      <w:divBdr>
        <w:top w:val="none" w:sz="0" w:space="0" w:color="auto"/>
        <w:left w:val="none" w:sz="0" w:space="0" w:color="auto"/>
        <w:bottom w:val="none" w:sz="0" w:space="0" w:color="auto"/>
        <w:right w:val="none" w:sz="0" w:space="0" w:color="auto"/>
      </w:divBdr>
    </w:div>
    <w:div w:id="1653564580">
      <w:bodyDiv w:val="1"/>
      <w:marLeft w:val="0"/>
      <w:marRight w:val="0"/>
      <w:marTop w:val="0"/>
      <w:marBottom w:val="0"/>
      <w:divBdr>
        <w:top w:val="none" w:sz="0" w:space="0" w:color="auto"/>
        <w:left w:val="none" w:sz="0" w:space="0" w:color="auto"/>
        <w:bottom w:val="none" w:sz="0" w:space="0" w:color="auto"/>
        <w:right w:val="none" w:sz="0" w:space="0" w:color="auto"/>
      </w:divBdr>
    </w:div>
    <w:div w:id="1659114909">
      <w:bodyDiv w:val="1"/>
      <w:marLeft w:val="0"/>
      <w:marRight w:val="0"/>
      <w:marTop w:val="0"/>
      <w:marBottom w:val="0"/>
      <w:divBdr>
        <w:top w:val="none" w:sz="0" w:space="0" w:color="auto"/>
        <w:left w:val="none" w:sz="0" w:space="0" w:color="auto"/>
        <w:bottom w:val="none" w:sz="0" w:space="0" w:color="auto"/>
        <w:right w:val="none" w:sz="0" w:space="0" w:color="auto"/>
      </w:divBdr>
    </w:div>
    <w:div w:id="1660185087">
      <w:bodyDiv w:val="1"/>
      <w:marLeft w:val="0"/>
      <w:marRight w:val="0"/>
      <w:marTop w:val="0"/>
      <w:marBottom w:val="0"/>
      <w:divBdr>
        <w:top w:val="none" w:sz="0" w:space="0" w:color="auto"/>
        <w:left w:val="none" w:sz="0" w:space="0" w:color="auto"/>
        <w:bottom w:val="none" w:sz="0" w:space="0" w:color="auto"/>
        <w:right w:val="none" w:sz="0" w:space="0" w:color="auto"/>
      </w:divBdr>
    </w:div>
    <w:div w:id="1660618674">
      <w:bodyDiv w:val="1"/>
      <w:marLeft w:val="0"/>
      <w:marRight w:val="0"/>
      <w:marTop w:val="0"/>
      <w:marBottom w:val="0"/>
      <w:divBdr>
        <w:top w:val="none" w:sz="0" w:space="0" w:color="auto"/>
        <w:left w:val="none" w:sz="0" w:space="0" w:color="auto"/>
        <w:bottom w:val="none" w:sz="0" w:space="0" w:color="auto"/>
        <w:right w:val="none" w:sz="0" w:space="0" w:color="auto"/>
      </w:divBdr>
    </w:div>
    <w:div w:id="1661887602">
      <w:bodyDiv w:val="1"/>
      <w:marLeft w:val="0"/>
      <w:marRight w:val="0"/>
      <w:marTop w:val="0"/>
      <w:marBottom w:val="0"/>
      <w:divBdr>
        <w:top w:val="none" w:sz="0" w:space="0" w:color="auto"/>
        <w:left w:val="none" w:sz="0" w:space="0" w:color="auto"/>
        <w:bottom w:val="none" w:sz="0" w:space="0" w:color="auto"/>
        <w:right w:val="none" w:sz="0" w:space="0" w:color="auto"/>
      </w:divBdr>
    </w:div>
    <w:div w:id="1663771058">
      <w:bodyDiv w:val="1"/>
      <w:marLeft w:val="0"/>
      <w:marRight w:val="0"/>
      <w:marTop w:val="0"/>
      <w:marBottom w:val="0"/>
      <w:divBdr>
        <w:top w:val="none" w:sz="0" w:space="0" w:color="auto"/>
        <w:left w:val="none" w:sz="0" w:space="0" w:color="auto"/>
        <w:bottom w:val="none" w:sz="0" w:space="0" w:color="auto"/>
        <w:right w:val="none" w:sz="0" w:space="0" w:color="auto"/>
      </w:divBdr>
    </w:div>
    <w:div w:id="1665207636">
      <w:bodyDiv w:val="1"/>
      <w:marLeft w:val="0"/>
      <w:marRight w:val="0"/>
      <w:marTop w:val="0"/>
      <w:marBottom w:val="0"/>
      <w:divBdr>
        <w:top w:val="none" w:sz="0" w:space="0" w:color="auto"/>
        <w:left w:val="none" w:sz="0" w:space="0" w:color="auto"/>
        <w:bottom w:val="none" w:sz="0" w:space="0" w:color="auto"/>
        <w:right w:val="none" w:sz="0" w:space="0" w:color="auto"/>
      </w:divBdr>
    </w:div>
    <w:div w:id="1666207680">
      <w:bodyDiv w:val="1"/>
      <w:marLeft w:val="0"/>
      <w:marRight w:val="0"/>
      <w:marTop w:val="0"/>
      <w:marBottom w:val="0"/>
      <w:divBdr>
        <w:top w:val="none" w:sz="0" w:space="0" w:color="auto"/>
        <w:left w:val="none" w:sz="0" w:space="0" w:color="auto"/>
        <w:bottom w:val="none" w:sz="0" w:space="0" w:color="auto"/>
        <w:right w:val="none" w:sz="0" w:space="0" w:color="auto"/>
      </w:divBdr>
    </w:div>
    <w:div w:id="1677460901">
      <w:bodyDiv w:val="1"/>
      <w:marLeft w:val="0"/>
      <w:marRight w:val="0"/>
      <w:marTop w:val="0"/>
      <w:marBottom w:val="0"/>
      <w:divBdr>
        <w:top w:val="none" w:sz="0" w:space="0" w:color="auto"/>
        <w:left w:val="none" w:sz="0" w:space="0" w:color="auto"/>
        <w:bottom w:val="none" w:sz="0" w:space="0" w:color="auto"/>
        <w:right w:val="none" w:sz="0" w:space="0" w:color="auto"/>
      </w:divBdr>
    </w:div>
    <w:div w:id="1678651590">
      <w:bodyDiv w:val="1"/>
      <w:marLeft w:val="0"/>
      <w:marRight w:val="0"/>
      <w:marTop w:val="0"/>
      <w:marBottom w:val="0"/>
      <w:divBdr>
        <w:top w:val="none" w:sz="0" w:space="0" w:color="auto"/>
        <w:left w:val="none" w:sz="0" w:space="0" w:color="auto"/>
        <w:bottom w:val="none" w:sz="0" w:space="0" w:color="auto"/>
        <w:right w:val="none" w:sz="0" w:space="0" w:color="auto"/>
      </w:divBdr>
    </w:div>
    <w:div w:id="1679042334">
      <w:bodyDiv w:val="1"/>
      <w:marLeft w:val="0"/>
      <w:marRight w:val="0"/>
      <w:marTop w:val="0"/>
      <w:marBottom w:val="0"/>
      <w:divBdr>
        <w:top w:val="none" w:sz="0" w:space="0" w:color="auto"/>
        <w:left w:val="none" w:sz="0" w:space="0" w:color="auto"/>
        <w:bottom w:val="none" w:sz="0" w:space="0" w:color="auto"/>
        <w:right w:val="none" w:sz="0" w:space="0" w:color="auto"/>
      </w:divBdr>
    </w:div>
    <w:div w:id="1680499048">
      <w:bodyDiv w:val="1"/>
      <w:marLeft w:val="0"/>
      <w:marRight w:val="0"/>
      <w:marTop w:val="0"/>
      <w:marBottom w:val="0"/>
      <w:divBdr>
        <w:top w:val="none" w:sz="0" w:space="0" w:color="auto"/>
        <w:left w:val="none" w:sz="0" w:space="0" w:color="auto"/>
        <w:bottom w:val="none" w:sz="0" w:space="0" w:color="auto"/>
        <w:right w:val="none" w:sz="0" w:space="0" w:color="auto"/>
      </w:divBdr>
    </w:div>
    <w:div w:id="1683513816">
      <w:bodyDiv w:val="1"/>
      <w:marLeft w:val="0"/>
      <w:marRight w:val="0"/>
      <w:marTop w:val="0"/>
      <w:marBottom w:val="0"/>
      <w:divBdr>
        <w:top w:val="none" w:sz="0" w:space="0" w:color="auto"/>
        <w:left w:val="none" w:sz="0" w:space="0" w:color="auto"/>
        <w:bottom w:val="none" w:sz="0" w:space="0" w:color="auto"/>
        <w:right w:val="none" w:sz="0" w:space="0" w:color="auto"/>
      </w:divBdr>
    </w:div>
    <w:div w:id="1684479432">
      <w:bodyDiv w:val="1"/>
      <w:marLeft w:val="0"/>
      <w:marRight w:val="0"/>
      <w:marTop w:val="0"/>
      <w:marBottom w:val="0"/>
      <w:divBdr>
        <w:top w:val="none" w:sz="0" w:space="0" w:color="auto"/>
        <w:left w:val="none" w:sz="0" w:space="0" w:color="auto"/>
        <w:bottom w:val="none" w:sz="0" w:space="0" w:color="auto"/>
        <w:right w:val="none" w:sz="0" w:space="0" w:color="auto"/>
      </w:divBdr>
    </w:div>
    <w:div w:id="1686246869">
      <w:bodyDiv w:val="1"/>
      <w:marLeft w:val="0"/>
      <w:marRight w:val="0"/>
      <w:marTop w:val="0"/>
      <w:marBottom w:val="0"/>
      <w:divBdr>
        <w:top w:val="none" w:sz="0" w:space="0" w:color="auto"/>
        <w:left w:val="none" w:sz="0" w:space="0" w:color="auto"/>
        <w:bottom w:val="none" w:sz="0" w:space="0" w:color="auto"/>
        <w:right w:val="none" w:sz="0" w:space="0" w:color="auto"/>
      </w:divBdr>
    </w:div>
    <w:div w:id="1691756088">
      <w:bodyDiv w:val="1"/>
      <w:marLeft w:val="0"/>
      <w:marRight w:val="0"/>
      <w:marTop w:val="0"/>
      <w:marBottom w:val="0"/>
      <w:divBdr>
        <w:top w:val="none" w:sz="0" w:space="0" w:color="auto"/>
        <w:left w:val="none" w:sz="0" w:space="0" w:color="auto"/>
        <w:bottom w:val="none" w:sz="0" w:space="0" w:color="auto"/>
        <w:right w:val="none" w:sz="0" w:space="0" w:color="auto"/>
      </w:divBdr>
    </w:div>
    <w:div w:id="1695111192">
      <w:bodyDiv w:val="1"/>
      <w:marLeft w:val="0"/>
      <w:marRight w:val="0"/>
      <w:marTop w:val="0"/>
      <w:marBottom w:val="0"/>
      <w:divBdr>
        <w:top w:val="none" w:sz="0" w:space="0" w:color="auto"/>
        <w:left w:val="none" w:sz="0" w:space="0" w:color="auto"/>
        <w:bottom w:val="none" w:sz="0" w:space="0" w:color="auto"/>
        <w:right w:val="none" w:sz="0" w:space="0" w:color="auto"/>
      </w:divBdr>
    </w:div>
    <w:div w:id="1696882958">
      <w:bodyDiv w:val="1"/>
      <w:marLeft w:val="0"/>
      <w:marRight w:val="0"/>
      <w:marTop w:val="0"/>
      <w:marBottom w:val="0"/>
      <w:divBdr>
        <w:top w:val="none" w:sz="0" w:space="0" w:color="auto"/>
        <w:left w:val="none" w:sz="0" w:space="0" w:color="auto"/>
        <w:bottom w:val="none" w:sz="0" w:space="0" w:color="auto"/>
        <w:right w:val="none" w:sz="0" w:space="0" w:color="auto"/>
      </w:divBdr>
    </w:div>
    <w:div w:id="1699772454">
      <w:bodyDiv w:val="1"/>
      <w:marLeft w:val="0"/>
      <w:marRight w:val="0"/>
      <w:marTop w:val="0"/>
      <w:marBottom w:val="0"/>
      <w:divBdr>
        <w:top w:val="none" w:sz="0" w:space="0" w:color="auto"/>
        <w:left w:val="none" w:sz="0" w:space="0" w:color="auto"/>
        <w:bottom w:val="none" w:sz="0" w:space="0" w:color="auto"/>
        <w:right w:val="none" w:sz="0" w:space="0" w:color="auto"/>
      </w:divBdr>
    </w:div>
    <w:div w:id="1700550831">
      <w:bodyDiv w:val="1"/>
      <w:marLeft w:val="0"/>
      <w:marRight w:val="0"/>
      <w:marTop w:val="0"/>
      <w:marBottom w:val="0"/>
      <w:divBdr>
        <w:top w:val="none" w:sz="0" w:space="0" w:color="auto"/>
        <w:left w:val="none" w:sz="0" w:space="0" w:color="auto"/>
        <w:bottom w:val="none" w:sz="0" w:space="0" w:color="auto"/>
        <w:right w:val="none" w:sz="0" w:space="0" w:color="auto"/>
      </w:divBdr>
    </w:div>
    <w:div w:id="1702628693">
      <w:bodyDiv w:val="1"/>
      <w:marLeft w:val="0"/>
      <w:marRight w:val="0"/>
      <w:marTop w:val="0"/>
      <w:marBottom w:val="0"/>
      <w:divBdr>
        <w:top w:val="none" w:sz="0" w:space="0" w:color="auto"/>
        <w:left w:val="none" w:sz="0" w:space="0" w:color="auto"/>
        <w:bottom w:val="none" w:sz="0" w:space="0" w:color="auto"/>
        <w:right w:val="none" w:sz="0" w:space="0" w:color="auto"/>
      </w:divBdr>
    </w:div>
    <w:div w:id="1710957132">
      <w:bodyDiv w:val="1"/>
      <w:marLeft w:val="0"/>
      <w:marRight w:val="0"/>
      <w:marTop w:val="0"/>
      <w:marBottom w:val="0"/>
      <w:divBdr>
        <w:top w:val="none" w:sz="0" w:space="0" w:color="auto"/>
        <w:left w:val="none" w:sz="0" w:space="0" w:color="auto"/>
        <w:bottom w:val="none" w:sz="0" w:space="0" w:color="auto"/>
        <w:right w:val="none" w:sz="0" w:space="0" w:color="auto"/>
      </w:divBdr>
    </w:div>
    <w:div w:id="1712412841">
      <w:bodyDiv w:val="1"/>
      <w:marLeft w:val="0"/>
      <w:marRight w:val="0"/>
      <w:marTop w:val="0"/>
      <w:marBottom w:val="0"/>
      <w:divBdr>
        <w:top w:val="none" w:sz="0" w:space="0" w:color="auto"/>
        <w:left w:val="none" w:sz="0" w:space="0" w:color="auto"/>
        <w:bottom w:val="none" w:sz="0" w:space="0" w:color="auto"/>
        <w:right w:val="none" w:sz="0" w:space="0" w:color="auto"/>
      </w:divBdr>
    </w:div>
    <w:div w:id="1714496679">
      <w:bodyDiv w:val="1"/>
      <w:marLeft w:val="0"/>
      <w:marRight w:val="0"/>
      <w:marTop w:val="0"/>
      <w:marBottom w:val="0"/>
      <w:divBdr>
        <w:top w:val="none" w:sz="0" w:space="0" w:color="auto"/>
        <w:left w:val="none" w:sz="0" w:space="0" w:color="auto"/>
        <w:bottom w:val="none" w:sz="0" w:space="0" w:color="auto"/>
        <w:right w:val="none" w:sz="0" w:space="0" w:color="auto"/>
      </w:divBdr>
    </w:div>
    <w:div w:id="1714962214">
      <w:bodyDiv w:val="1"/>
      <w:marLeft w:val="0"/>
      <w:marRight w:val="0"/>
      <w:marTop w:val="0"/>
      <w:marBottom w:val="0"/>
      <w:divBdr>
        <w:top w:val="none" w:sz="0" w:space="0" w:color="auto"/>
        <w:left w:val="none" w:sz="0" w:space="0" w:color="auto"/>
        <w:bottom w:val="none" w:sz="0" w:space="0" w:color="auto"/>
        <w:right w:val="none" w:sz="0" w:space="0" w:color="auto"/>
      </w:divBdr>
    </w:div>
    <w:div w:id="1717074885">
      <w:bodyDiv w:val="1"/>
      <w:marLeft w:val="0"/>
      <w:marRight w:val="0"/>
      <w:marTop w:val="0"/>
      <w:marBottom w:val="0"/>
      <w:divBdr>
        <w:top w:val="none" w:sz="0" w:space="0" w:color="auto"/>
        <w:left w:val="none" w:sz="0" w:space="0" w:color="auto"/>
        <w:bottom w:val="none" w:sz="0" w:space="0" w:color="auto"/>
        <w:right w:val="none" w:sz="0" w:space="0" w:color="auto"/>
      </w:divBdr>
    </w:div>
    <w:div w:id="1721710487">
      <w:bodyDiv w:val="1"/>
      <w:marLeft w:val="0"/>
      <w:marRight w:val="0"/>
      <w:marTop w:val="0"/>
      <w:marBottom w:val="0"/>
      <w:divBdr>
        <w:top w:val="none" w:sz="0" w:space="0" w:color="auto"/>
        <w:left w:val="none" w:sz="0" w:space="0" w:color="auto"/>
        <w:bottom w:val="none" w:sz="0" w:space="0" w:color="auto"/>
        <w:right w:val="none" w:sz="0" w:space="0" w:color="auto"/>
      </w:divBdr>
    </w:div>
    <w:div w:id="1722823845">
      <w:bodyDiv w:val="1"/>
      <w:marLeft w:val="0"/>
      <w:marRight w:val="0"/>
      <w:marTop w:val="0"/>
      <w:marBottom w:val="0"/>
      <w:divBdr>
        <w:top w:val="none" w:sz="0" w:space="0" w:color="auto"/>
        <w:left w:val="none" w:sz="0" w:space="0" w:color="auto"/>
        <w:bottom w:val="none" w:sz="0" w:space="0" w:color="auto"/>
        <w:right w:val="none" w:sz="0" w:space="0" w:color="auto"/>
      </w:divBdr>
    </w:div>
    <w:div w:id="1723747982">
      <w:bodyDiv w:val="1"/>
      <w:marLeft w:val="0"/>
      <w:marRight w:val="0"/>
      <w:marTop w:val="0"/>
      <w:marBottom w:val="0"/>
      <w:divBdr>
        <w:top w:val="none" w:sz="0" w:space="0" w:color="auto"/>
        <w:left w:val="none" w:sz="0" w:space="0" w:color="auto"/>
        <w:bottom w:val="none" w:sz="0" w:space="0" w:color="auto"/>
        <w:right w:val="none" w:sz="0" w:space="0" w:color="auto"/>
      </w:divBdr>
    </w:div>
    <w:div w:id="1725715664">
      <w:bodyDiv w:val="1"/>
      <w:marLeft w:val="0"/>
      <w:marRight w:val="0"/>
      <w:marTop w:val="0"/>
      <w:marBottom w:val="0"/>
      <w:divBdr>
        <w:top w:val="none" w:sz="0" w:space="0" w:color="auto"/>
        <w:left w:val="none" w:sz="0" w:space="0" w:color="auto"/>
        <w:bottom w:val="none" w:sz="0" w:space="0" w:color="auto"/>
        <w:right w:val="none" w:sz="0" w:space="0" w:color="auto"/>
      </w:divBdr>
    </w:div>
    <w:div w:id="1726831328">
      <w:bodyDiv w:val="1"/>
      <w:marLeft w:val="0"/>
      <w:marRight w:val="0"/>
      <w:marTop w:val="0"/>
      <w:marBottom w:val="0"/>
      <w:divBdr>
        <w:top w:val="none" w:sz="0" w:space="0" w:color="auto"/>
        <w:left w:val="none" w:sz="0" w:space="0" w:color="auto"/>
        <w:bottom w:val="none" w:sz="0" w:space="0" w:color="auto"/>
        <w:right w:val="none" w:sz="0" w:space="0" w:color="auto"/>
      </w:divBdr>
    </w:div>
    <w:div w:id="1730765017">
      <w:bodyDiv w:val="1"/>
      <w:marLeft w:val="0"/>
      <w:marRight w:val="0"/>
      <w:marTop w:val="0"/>
      <w:marBottom w:val="0"/>
      <w:divBdr>
        <w:top w:val="none" w:sz="0" w:space="0" w:color="auto"/>
        <w:left w:val="none" w:sz="0" w:space="0" w:color="auto"/>
        <w:bottom w:val="none" w:sz="0" w:space="0" w:color="auto"/>
        <w:right w:val="none" w:sz="0" w:space="0" w:color="auto"/>
      </w:divBdr>
    </w:div>
    <w:div w:id="1731343903">
      <w:bodyDiv w:val="1"/>
      <w:marLeft w:val="0"/>
      <w:marRight w:val="0"/>
      <w:marTop w:val="0"/>
      <w:marBottom w:val="0"/>
      <w:divBdr>
        <w:top w:val="none" w:sz="0" w:space="0" w:color="auto"/>
        <w:left w:val="none" w:sz="0" w:space="0" w:color="auto"/>
        <w:bottom w:val="none" w:sz="0" w:space="0" w:color="auto"/>
        <w:right w:val="none" w:sz="0" w:space="0" w:color="auto"/>
      </w:divBdr>
    </w:div>
    <w:div w:id="1736196404">
      <w:bodyDiv w:val="1"/>
      <w:marLeft w:val="0"/>
      <w:marRight w:val="0"/>
      <w:marTop w:val="0"/>
      <w:marBottom w:val="0"/>
      <w:divBdr>
        <w:top w:val="none" w:sz="0" w:space="0" w:color="auto"/>
        <w:left w:val="none" w:sz="0" w:space="0" w:color="auto"/>
        <w:bottom w:val="none" w:sz="0" w:space="0" w:color="auto"/>
        <w:right w:val="none" w:sz="0" w:space="0" w:color="auto"/>
      </w:divBdr>
    </w:div>
    <w:div w:id="1736856834">
      <w:bodyDiv w:val="1"/>
      <w:marLeft w:val="0"/>
      <w:marRight w:val="0"/>
      <w:marTop w:val="0"/>
      <w:marBottom w:val="0"/>
      <w:divBdr>
        <w:top w:val="none" w:sz="0" w:space="0" w:color="auto"/>
        <w:left w:val="none" w:sz="0" w:space="0" w:color="auto"/>
        <w:bottom w:val="none" w:sz="0" w:space="0" w:color="auto"/>
        <w:right w:val="none" w:sz="0" w:space="0" w:color="auto"/>
      </w:divBdr>
    </w:div>
    <w:div w:id="1737430426">
      <w:bodyDiv w:val="1"/>
      <w:marLeft w:val="0"/>
      <w:marRight w:val="0"/>
      <w:marTop w:val="0"/>
      <w:marBottom w:val="0"/>
      <w:divBdr>
        <w:top w:val="none" w:sz="0" w:space="0" w:color="auto"/>
        <w:left w:val="none" w:sz="0" w:space="0" w:color="auto"/>
        <w:bottom w:val="none" w:sz="0" w:space="0" w:color="auto"/>
        <w:right w:val="none" w:sz="0" w:space="0" w:color="auto"/>
      </w:divBdr>
    </w:div>
    <w:div w:id="1743329339">
      <w:bodyDiv w:val="1"/>
      <w:marLeft w:val="0"/>
      <w:marRight w:val="0"/>
      <w:marTop w:val="0"/>
      <w:marBottom w:val="0"/>
      <w:divBdr>
        <w:top w:val="none" w:sz="0" w:space="0" w:color="auto"/>
        <w:left w:val="none" w:sz="0" w:space="0" w:color="auto"/>
        <w:bottom w:val="none" w:sz="0" w:space="0" w:color="auto"/>
        <w:right w:val="none" w:sz="0" w:space="0" w:color="auto"/>
      </w:divBdr>
    </w:div>
    <w:div w:id="1749839685">
      <w:bodyDiv w:val="1"/>
      <w:marLeft w:val="0"/>
      <w:marRight w:val="0"/>
      <w:marTop w:val="0"/>
      <w:marBottom w:val="0"/>
      <w:divBdr>
        <w:top w:val="none" w:sz="0" w:space="0" w:color="auto"/>
        <w:left w:val="none" w:sz="0" w:space="0" w:color="auto"/>
        <w:bottom w:val="none" w:sz="0" w:space="0" w:color="auto"/>
        <w:right w:val="none" w:sz="0" w:space="0" w:color="auto"/>
      </w:divBdr>
    </w:div>
    <w:div w:id="1750879813">
      <w:bodyDiv w:val="1"/>
      <w:marLeft w:val="0"/>
      <w:marRight w:val="0"/>
      <w:marTop w:val="0"/>
      <w:marBottom w:val="0"/>
      <w:divBdr>
        <w:top w:val="none" w:sz="0" w:space="0" w:color="auto"/>
        <w:left w:val="none" w:sz="0" w:space="0" w:color="auto"/>
        <w:bottom w:val="none" w:sz="0" w:space="0" w:color="auto"/>
        <w:right w:val="none" w:sz="0" w:space="0" w:color="auto"/>
      </w:divBdr>
    </w:div>
    <w:div w:id="1752653712">
      <w:bodyDiv w:val="1"/>
      <w:marLeft w:val="0"/>
      <w:marRight w:val="0"/>
      <w:marTop w:val="0"/>
      <w:marBottom w:val="0"/>
      <w:divBdr>
        <w:top w:val="none" w:sz="0" w:space="0" w:color="auto"/>
        <w:left w:val="none" w:sz="0" w:space="0" w:color="auto"/>
        <w:bottom w:val="none" w:sz="0" w:space="0" w:color="auto"/>
        <w:right w:val="none" w:sz="0" w:space="0" w:color="auto"/>
      </w:divBdr>
    </w:div>
    <w:div w:id="1752699973">
      <w:bodyDiv w:val="1"/>
      <w:marLeft w:val="0"/>
      <w:marRight w:val="0"/>
      <w:marTop w:val="0"/>
      <w:marBottom w:val="0"/>
      <w:divBdr>
        <w:top w:val="none" w:sz="0" w:space="0" w:color="auto"/>
        <w:left w:val="none" w:sz="0" w:space="0" w:color="auto"/>
        <w:bottom w:val="none" w:sz="0" w:space="0" w:color="auto"/>
        <w:right w:val="none" w:sz="0" w:space="0" w:color="auto"/>
      </w:divBdr>
    </w:div>
    <w:div w:id="1753812875">
      <w:bodyDiv w:val="1"/>
      <w:marLeft w:val="0"/>
      <w:marRight w:val="0"/>
      <w:marTop w:val="0"/>
      <w:marBottom w:val="0"/>
      <w:divBdr>
        <w:top w:val="none" w:sz="0" w:space="0" w:color="auto"/>
        <w:left w:val="none" w:sz="0" w:space="0" w:color="auto"/>
        <w:bottom w:val="none" w:sz="0" w:space="0" w:color="auto"/>
        <w:right w:val="none" w:sz="0" w:space="0" w:color="auto"/>
      </w:divBdr>
    </w:div>
    <w:div w:id="1753968907">
      <w:bodyDiv w:val="1"/>
      <w:marLeft w:val="0"/>
      <w:marRight w:val="0"/>
      <w:marTop w:val="0"/>
      <w:marBottom w:val="0"/>
      <w:divBdr>
        <w:top w:val="none" w:sz="0" w:space="0" w:color="auto"/>
        <w:left w:val="none" w:sz="0" w:space="0" w:color="auto"/>
        <w:bottom w:val="none" w:sz="0" w:space="0" w:color="auto"/>
        <w:right w:val="none" w:sz="0" w:space="0" w:color="auto"/>
      </w:divBdr>
    </w:div>
    <w:div w:id="1757634788">
      <w:bodyDiv w:val="1"/>
      <w:marLeft w:val="0"/>
      <w:marRight w:val="0"/>
      <w:marTop w:val="0"/>
      <w:marBottom w:val="0"/>
      <w:divBdr>
        <w:top w:val="none" w:sz="0" w:space="0" w:color="auto"/>
        <w:left w:val="none" w:sz="0" w:space="0" w:color="auto"/>
        <w:bottom w:val="none" w:sz="0" w:space="0" w:color="auto"/>
        <w:right w:val="none" w:sz="0" w:space="0" w:color="auto"/>
      </w:divBdr>
    </w:div>
    <w:div w:id="1759475502">
      <w:bodyDiv w:val="1"/>
      <w:marLeft w:val="0"/>
      <w:marRight w:val="0"/>
      <w:marTop w:val="0"/>
      <w:marBottom w:val="0"/>
      <w:divBdr>
        <w:top w:val="none" w:sz="0" w:space="0" w:color="auto"/>
        <w:left w:val="none" w:sz="0" w:space="0" w:color="auto"/>
        <w:bottom w:val="none" w:sz="0" w:space="0" w:color="auto"/>
        <w:right w:val="none" w:sz="0" w:space="0" w:color="auto"/>
      </w:divBdr>
    </w:div>
    <w:div w:id="1761219470">
      <w:bodyDiv w:val="1"/>
      <w:marLeft w:val="0"/>
      <w:marRight w:val="0"/>
      <w:marTop w:val="0"/>
      <w:marBottom w:val="0"/>
      <w:divBdr>
        <w:top w:val="none" w:sz="0" w:space="0" w:color="auto"/>
        <w:left w:val="none" w:sz="0" w:space="0" w:color="auto"/>
        <w:bottom w:val="none" w:sz="0" w:space="0" w:color="auto"/>
        <w:right w:val="none" w:sz="0" w:space="0" w:color="auto"/>
      </w:divBdr>
    </w:div>
    <w:div w:id="1762069635">
      <w:bodyDiv w:val="1"/>
      <w:marLeft w:val="0"/>
      <w:marRight w:val="0"/>
      <w:marTop w:val="0"/>
      <w:marBottom w:val="0"/>
      <w:divBdr>
        <w:top w:val="none" w:sz="0" w:space="0" w:color="auto"/>
        <w:left w:val="none" w:sz="0" w:space="0" w:color="auto"/>
        <w:bottom w:val="none" w:sz="0" w:space="0" w:color="auto"/>
        <w:right w:val="none" w:sz="0" w:space="0" w:color="auto"/>
      </w:divBdr>
    </w:div>
    <w:div w:id="1763645396">
      <w:bodyDiv w:val="1"/>
      <w:marLeft w:val="0"/>
      <w:marRight w:val="0"/>
      <w:marTop w:val="0"/>
      <w:marBottom w:val="0"/>
      <w:divBdr>
        <w:top w:val="none" w:sz="0" w:space="0" w:color="auto"/>
        <w:left w:val="none" w:sz="0" w:space="0" w:color="auto"/>
        <w:bottom w:val="none" w:sz="0" w:space="0" w:color="auto"/>
        <w:right w:val="none" w:sz="0" w:space="0" w:color="auto"/>
      </w:divBdr>
    </w:div>
    <w:div w:id="1767143036">
      <w:bodyDiv w:val="1"/>
      <w:marLeft w:val="0"/>
      <w:marRight w:val="0"/>
      <w:marTop w:val="0"/>
      <w:marBottom w:val="0"/>
      <w:divBdr>
        <w:top w:val="none" w:sz="0" w:space="0" w:color="auto"/>
        <w:left w:val="none" w:sz="0" w:space="0" w:color="auto"/>
        <w:bottom w:val="none" w:sz="0" w:space="0" w:color="auto"/>
        <w:right w:val="none" w:sz="0" w:space="0" w:color="auto"/>
      </w:divBdr>
    </w:div>
    <w:div w:id="1768310295">
      <w:bodyDiv w:val="1"/>
      <w:marLeft w:val="0"/>
      <w:marRight w:val="0"/>
      <w:marTop w:val="0"/>
      <w:marBottom w:val="0"/>
      <w:divBdr>
        <w:top w:val="none" w:sz="0" w:space="0" w:color="auto"/>
        <w:left w:val="none" w:sz="0" w:space="0" w:color="auto"/>
        <w:bottom w:val="none" w:sz="0" w:space="0" w:color="auto"/>
        <w:right w:val="none" w:sz="0" w:space="0" w:color="auto"/>
      </w:divBdr>
    </w:div>
    <w:div w:id="1768496447">
      <w:bodyDiv w:val="1"/>
      <w:marLeft w:val="0"/>
      <w:marRight w:val="0"/>
      <w:marTop w:val="0"/>
      <w:marBottom w:val="0"/>
      <w:divBdr>
        <w:top w:val="none" w:sz="0" w:space="0" w:color="auto"/>
        <w:left w:val="none" w:sz="0" w:space="0" w:color="auto"/>
        <w:bottom w:val="none" w:sz="0" w:space="0" w:color="auto"/>
        <w:right w:val="none" w:sz="0" w:space="0" w:color="auto"/>
      </w:divBdr>
    </w:div>
    <w:div w:id="1773935458">
      <w:bodyDiv w:val="1"/>
      <w:marLeft w:val="0"/>
      <w:marRight w:val="0"/>
      <w:marTop w:val="0"/>
      <w:marBottom w:val="0"/>
      <w:divBdr>
        <w:top w:val="none" w:sz="0" w:space="0" w:color="auto"/>
        <w:left w:val="none" w:sz="0" w:space="0" w:color="auto"/>
        <w:bottom w:val="none" w:sz="0" w:space="0" w:color="auto"/>
        <w:right w:val="none" w:sz="0" w:space="0" w:color="auto"/>
      </w:divBdr>
    </w:div>
    <w:div w:id="1776051782">
      <w:bodyDiv w:val="1"/>
      <w:marLeft w:val="0"/>
      <w:marRight w:val="0"/>
      <w:marTop w:val="0"/>
      <w:marBottom w:val="0"/>
      <w:divBdr>
        <w:top w:val="none" w:sz="0" w:space="0" w:color="auto"/>
        <w:left w:val="none" w:sz="0" w:space="0" w:color="auto"/>
        <w:bottom w:val="none" w:sz="0" w:space="0" w:color="auto"/>
        <w:right w:val="none" w:sz="0" w:space="0" w:color="auto"/>
      </w:divBdr>
    </w:div>
    <w:div w:id="1778519337">
      <w:bodyDiv w:val="1"/>
      <w:marLeft w:val="0"/>
      <w:marRight w:val="0"/>
      <w:marTop w:val="0"/>
      <w:marBottom w:val="0"/>
      <w:divBdr>
        <w:top w:val="none" w:sz="0" w:space="0" w:color="auto"/>
        <w:left w:val="none" w:sz="0" w:space="0" w:color="auto"/>
        <w:bottom w:val="none" w:sz="0" w:space="0" w:color="auto"/>
        <w:right w:val="none" w:sz="0" w:space="0" w:color="auto"/>
      </w:divBdr>
    </w:div>
    <w:div w:id="1779713741">
      <w:bodyDiv w:val="1"/>
      <w:marLeft w:val="0"/>
      <w:marRight w:val="0"/>
      <w:marTop w:val="0"/>
      <w:marBottom w:val="0"/>
      <w:divBdr>
        <w:top w:val="none" w:sz="0" w:space="0" w:color="auto"/>
        <w:left w:val="none" w:sz="0" w:space="0" w:color="auto"/>
        <w:bottom w:val="none" w:sz="0" w:space="0" w:color="auto"/>
        <w:right w:val="none" w:sz="0" w:space="0" w:color="auto"/>
      </w:divBdr>
    </w:div>
    <w:div w:id="1780371259">
      <w:bodyDiv w:val="1"/>
      <w:marLeft w:val="0"/>
      <w:marRight w:val="0"/>
      <w:marTop w:val="0"/>
      <w:marBottom w:val="0"/>
      <w:divBdr>
        <w:top w:val="none" w:sz="0" w:space="0" w:color="auto"/>
        <w:left w:val="none" w:sz="0" w:space="0" w:color="auto"/>
        <w:bottom w:val="none" w:sz="0" w:space="0" w:color="auto"/>
        <w:right w:val="none" w:sz="0" w:space="0" w:color="auto"/>
      </w:divBdr>
    </w:div>
    <w:div w:id="1782214911">
      <w:bodyDiv w:val="1"/>
      <w:marLeft w:val="0"/>
      <w:marRight w:val="0"/>
      <w:marTop w:val="0"/>
      <w:marBottom w:val="0"/>
      <w:divBdr>
        <w:top w:val="none" w:sz="0" w:space="0" w:color="auto"/>
        <w:left w:val="none" w:sz="0" w:space="0" w:color="auto"/>
        <w:bottom w:val="none" w:sz="0" w:space="0" w:color="auto"/>
        <w:right w:val="none" w:sz="0" w:space="0" w:color="auto"/>
      </w:divBdr>
    </w:div>
    <w:div w:id="1783262991">
      <w:bodyDiv w:val="1"/>
      <w:marLeft w:val="0"/>
      <w:marRight w:val="0"/>
      <w:marTop w:val="0"/>
      <w:marBottom w:val="0"/>
      <w:divBdr>
        <w:top w:val="none" w:sz="0" w:space="0" w:color="auto"/>
        <w:left w:val="none" w:sz="0" w:space="0" w:color="auto"/>
        <w:bottom w:val="none" w:sz="0" w:space="0" w:color="auto"/>
        <w:right w:val="none" w:sz="0" w:space="0" w:color="auto"/>
      </w:divBdr>
    </w:div>
    <w:div w:id="1783724643">
      <w:bodyDiv w:val="1"/>
      <w:marLeft w:val="0"/>
      <w:marRight w:val="0"/>
      <w:marTop w:val="0"/>
      <w:marBottom w:val="0"/>
      <w:divBdr>
        <w:top w:val="none" w:sz="0" w:space="0" w:color="auto"/>
        <w:left w:val="none" w:sz="0" w:space="0" w:color="auto"/>
        <w:bottom w:val="none" w:sz="0" w:space="0" w:color="auto"/>
        <w:right w:val="none" w:sz="0" w:space="0" w:color="auto"/>
      </w:divBdr>
    </w:div>
    <w:div w:id="1786078396">
      <w:bodyDiv w:val="1"/>
      <w:marLeft w:val="0"/>
      <w:marRight w:val="0"/>
      <w:marTop w:val="0"/>
      <w:marBottom w:val="0"/>
      <w:divBdr>
        <w:top w:val="none" w:sz="0" w:space="0" w:color="auto"/>
        <w:left w:val="none" w:sz="0" w:space="0" w:color="auto"/>
        <w:bottom w:val="none" w:sz="0" w:space="0" w:color="auto"/>
        <w:right w:val="none" w:sz="0" w:space="0" w:color="auto"/>
      </w:divBdr>
    </w:div>
    <w:div w:id="1788348134">
      <w:bodyDiv w:val="1"/>
      <w:marLeft w:val="0"/>
      <w:marRight w:val="0"/>
      <w:marTop w:val="0"/>
      <w:marBottom w:val="0"/>
      <w:divBdr>
        <w:top w:val="none" w:sz="0" w:space="0" w:color="auto"/>
        <w:left w:val="none" w:sz="0" w:space="0" w:color="auto"/>
        <w:bottom w:val="none" w:sz="0" w:space="0" w:color="auto"/>
        <w:right w:val="none" w:sz="0" w:space="0" w:color="auto"/>
      </w:divBdr>
    </w:div>
    <w:div w:id="1789810144">
      <w:bodyDiv w:val="1"/>
      <w:marLeft w:val="0"/>
      <w:marRight w:val="0"/>
      <w:marTop w:val="0"/>
      <w:marBottom w:val="0"/>
      <w:divBdr>
        <w:top w:val="none" w:sz="0" w:space="0" w:color="auto"/>
        <w:left w:val="none" w:sz="0" w:space="0" w:color="auto"/>
        <w:bottom w:val="none" w:sz="0" w:space="0" w:color="auto"/>
        <w:right w:val="none" w:sz="0" w:space="0" w:color="auto"/>
      </w:divBdr>
    </w:div>
    <w:div w:id="1791628414">
      <w:bodyDiv w:val="1"/>
      <w:marLeft w:val="0"/>
      <w:marRight w:val="0"/>
      <w:marTop w:val="0"/>
      <w:marBottom w:val="0"/>
      <w:divBdr>
        <w:top w:val="none" w:sz="0" w:space="0" w:color="auto"/>
        <w:left w:val="none" w:sz="0" w:space="0" w:color="auto"/>
        <w:bottom w:val="none" w:sz="0" w:space="0" w:color="auto"/>
        <w:right w:val="none" w:sz="0" w:space="0" w:color="auto"/>
      </w:divBdr>
    </w:div>
    <w:div w:id="1797064618">
      <w:bodyDiv w:val="1"/>
      <w:marLeft w:val="0"/>
      <w:marRight w:val="0"/>
      <w:marTop w:val="0"/>
      <w:marBottom w:val="0"/>
      <w:divBdr>
        <w:top w:val="none" w:sz="0" w:space="0" w:color="auto"/>
        <w:left w:val="none" w:sz="0" w:space="0" w:color="auto"/>
        <w:bottom w:val="none" w:sz="0" w:space="0" w:color="auto"/>
        <w:right w:val="none" w:sz="0" w:space="0" w:color="auto"/>
      </w:divBdr>
    </w:div>
    <w:div w:id="1802730419">
      <w:bodyDiv w:val="1"/>
      <w:marLeft w:val="0"/>
      <w:marRight w:val="0"/>
      <w:marTop w:val="0"/>
      <w:marBottom w:val="0"/>
      <w:divBdr>
        <w:top w:val="none" w:sz="0" w:space="0" w:color="auto"/>
        <w:left w:val="none" w:sz="0" w:space="0" w:color="auto"/>
        <w:bottom w:val="none" w:sz="0" w:space="0" w:color="auto"/>
        <w:right w:val="none" w:sz="0" w:space="0" w:color="auto"/>
      </w:divBdr>
    </w:div>
    <w:div w:id="1802767398">
      <w:bodyDiv w:val="1"/>
      <w:marLeft w:val="0"/>
      <w:marRight w:val="0"/>
      <w:marTop w:val="0"/>
      <w:marBottom w:val="0"/>
      <w:divBdr>
        <w:top w:val="none" w:sz="0" w:space="0" w:color="auto"/>
        <w:left w:val="none" w:sz="0" w:space="0" w:color="auto"/>
        <w:bottom w:val="none" w:sz="0" w:space="0" w:color="auto"/>
        <w:right w:val="none" w:sz="0" w:space="0" w:color="auto"/>
      </w:divBdr>
    </w:div>
    <w:div w:id="1810590842">
      <w:bodyDiv w:val="1"/>
      <w:marLeft w:val="0"/>
      <w:marRight w:val="0"/>
      <w:marTop w:val="0"/>
      <w:marBottom w:val="0"/>
      <w:divBdr>
        <w:top w:val="none" w:sz="0" w:space="0" w:color="auto"/>
        <w:left w:val="none" w:sz="0" w:space="0" w:color="auto"/>
        <w:bottom w:val="none" w:sz="0" w:space="0" w:color="auto"/>
        <w:right w:val="none" w:sz="0" w:space="0" w:color="auto"/>
      </w:divBdr>
    </w:div>
    <w:div w:id="1813476489">
      <w:bodyDiv w:val="1"/>
      <w:marLeft w:val="0"/>
      <w:marRight w:val="0"/>
      <w:marTop w:val="0"/>
      <w:marBottom w:val="0"/>
      <w:divBdr>
        <w:top w:val="none" w:sz="0" w:space="0" w:color="auto"/>
        <w:left w:val="none" w:sz="0" w:space="0" w:color="auto"/>
        <w:bottom w:val="none" w:sz="0" w:space="0" w:color="auto"/>
        <w:right w:val="none" w:sz="0" w:space="0" w:color="auto"/>
      </w:divBdr>
    </w:div>
    <w:div w:id="1815636265">
      <w:bodyDiv w:val="1"/>
      <w:marLeft w:val="0"/>
      <w:marRight w:val="0"/>
      <w:marTop w:val="0"/>
      <w:marBottom w:val="0"/>
      <w:divBdr>
        <w:top w:val="none" w:sz="0" w:space="0" w:color="auto"/>
        <w:left w:val="none" w:sz="0" w:space="0" w:color="auto"/>
        <w:bottom w:val="none" w:sz="0" w:space="0" w:color="auto"/>
        <w:right w:val="none" w:sz="0" w:space="0" w:color="auto"/>
      </w:divBdr>
    </w:div>
    <w:div w:id="1818303946">
      <w:bodyDiv w:val="1"/>
      <w:marLeft w:val="0"/>
      <w:marRight w:val="0"/>
      <w:marTop w:val="0"/>
      <w:marBottom w:val="0"/>
      <w:divBdr>
        <w:top w:val="none" w:sz="0" w:space="0" w:color="auto"/>
        <w:left w:val="none" w:sz="0" w:space="0" w:color="auto"/>
        <w:bottom w:val="none" w:sz="0" w:space="0" w:color="auto"/>
        <w:right w:val="none" w:sz="0" w:space="0" w:color="auto"/>
      </w:divBdr>
    </w:div>
    <w:div w:id="1818493018">
      <w:bodyDiv w:val="1"/>
      <w:marLeft w:val="0"/>
      <w:marRight w:val="0"/>
      <w:marTop w:val="0"/>
      <w:marBottom w:val="0"/>
      <w:divBdr>
        <w:top w:val="none" w:sz="0" w:space="0" w:color="auto"/>
        <w:left w:val="none" w:sz="0" w:space="0" w:color="auto"/>
        <w:bottom w:val="none" w:sz="0" w:space="0" w:color="auto"/>
        <w:right w:val="none" w:sz="0" w:space="0" w:color="auto"/>
      </w:divBdr>
    </w:div>
    <w:div w:id="1823109771">
      <w:bodyDiv w:val="1"/>
      <w:marLeft w:val="0"/>
      <w:marRight w:val="0"/>
      <w:marTop w:val="0"/>
      <w:marBottom w:val="0"/>
      <w:divBdr>
        <w:top w:val="none" w:sz="0" w:space="0" w:color="auto"/>
        <w:left w:val="none" w:sz="0" w:space="0" w:color="auto"/>
        <w:bottom w:val="none" w:sz="0" w:space="0" w:color="auto"/>
        <w:right w:val="none" w:sz="0" w:space="0" w:color="auto"/>
      </w:divBdr>
    </w:div>
    <w:div w:id="1823548398">
      <w:bodyDiv w:val="1"/>
      <w:marLeft w:val="0"/>
      <w:marRight w:val="0"/>
      <w:marTop w:val="0"/>
      <w:marBottom w:val="0"/>
      <w:divBdr>
        <w:top w:val="none" w:sz="0" w:space="0" w:color="auto"/>
        <w:left w:val="none" w:sz="0" w:space="0" w:color="auto"/>
        <w:bottom w:val="none" w:sz="0" w:space="0" w:color="auto"/>
        <w:right w:val="none" w:sz="0" w:space="0" w:color="auto"/>
      </w:divBdr>
    </w:div>
    <w:div w:id="1824927131">
      <w:bodyDiv w:val="1"/>
      <w:marLeft w:val="0"/>
      <w:marRight w:val="0"/>
      <w:marTop w:val="0"/>
      <w:marBottom w:val="0"/>
      <w:divBdr>
        <w:top w:val="none" w:sz="0" w:space="0" w:color="auto"/>
        <w:left w:val="none" w:sz="0" w:space="0" w:color="auto"/>
        <w:bottom w:val="none" w:sz="0" w:space="0" w:color="auto"/>
        <w:right w:val="none" w:sz="0" w:space="0" w:color="auto"/>
      </w:divBdr>
    </w:div>
    <w:div w:id="1825924856">
      <w:bodyDiv w:val="1"/>
      <w:marLeft w:val="0"/>
      <w:marRight w:val="0"/>
      <w:marTop w:val="0"/>
      <w:marBottom w:val="0"/>
      <w:divBdr>
        <w:top w:val="none" w:sz="0" w:space="0" w:color="auto"/>
        <w:left w:val="none" w:sz="0" w:space="0" w:color="auto"/>
        <w:bottom w:val="none" w:sz="0" w:space="0" w:color="auto"/>
        <w:right w:val="none" w:sz="0" w:space="0" w:color="auto"/>
      </w:divBdr>
    </w:div>
    <w:div w:id="1828786582">
      <w:bodyDiv w:val="1"/>
      <w:marLeft w:val="0"/>
      <w:marRight w:val="0"/>
      <w:marTop w:val="0"/>
      <w:marBottom w:val="0"/>
      <w:divBdr>
        <w:top w:val="none" w:sz="0" w:space="0" w:color="auto"/>
        <w:left w:val="none" w:sz="0" w:space="0" w:color="auto"/>
        <w:bottom w:val="none" w:sz="0" w:space="0" w:color="auto"/>
        <w:right w:val="none" w:sz="0" w:space="0" w:color="auto"/>
      </w:divBdr>
    </w:div>
    <w:div w:id="1829400400">
      <w:bodyDiv w:val="1"/>
      <w:marLeft w:val="0"/>
      <w:marRight w:val="0"/>
      <w:marTop w:val="0"/>
      <w:marBottom w:val="0"/>
      <w:divBdr>
        <w:top w:val="none" w:sz="0" w:space="0" w:color="auto"/>
        <w:left w:val="none" w:sz="0" w:space="0" w:color="auto"/>
        <w:bottom w:val="none" w:sz="0" w:space="0" w:color="auto"/>
        <w:right w:val="none" w:sz="0" w:space="0" w:color="auto"/>
      </w:divBdr>
    </w:div>
    <w:div w:id="1832601106">
      <w:bodyDiv w:val="1"/>
      <w:marLeft w:val="0"/>
      <w:marRight w:val="0"/>
      <w:marTop w:val="0"/>
      <w:marBottom w:val="0"/>
      <w:divBdr>
        <w:top w:val="none" w:sz="0" w:space="0" w:color="auto"/>
        <w:left w:val="none" w:sz="0" w:space="0" w:color="auto"/>
        <w:bottom w:val="none" w:sz="0" w:space="0" w:color="auto"/>
        <w:right w:val="none" w:sz="0" w:space="0" w:color="auto"/>
      </w:divBdr>
    </w:div>
    <w:div w:id="1832982373">
      <w:bodyDiv w:val="1"/>
      <w:marLeft w:val="0"/>
      <w:marRight w:val="0"/>
      <w:marTop w:val="0"/>
      <w:marBottom w:val="0"/>
      <w:divBdr>
        <w:top w:val="none" w:sz="0" w:space="0" w:color="auto"/>
        <w:left w:val="none" w:sz="0" w:space="0" w:color="auto"/>
        <w:bottom w:val="none" w:sz="0" w:space="0" w:color="auto"/>
        <w:right w:val="none" w:sz="0" w:space="0" w:color="auto"/>
      </w:divBdr>
    </w:div>
    <w:div w:id="1835340232">
      <w:bodyDiv w:val="1"/>
      <w:marLeft w:val="0"/>
      <w:marRight w:val="0"/>
      <w:marTop w:val="0"/>
      <w:marBottom w:val="0"/>
      <w:divBdr>
        <w:top w:val="none" w:sz="0" w:space="0" w:color="auto"/>
        <w:left w:val="none" w:sz="0" w:space="0" w:color="auto"/>
        <w:bottom w:val="none" w:sz="0" w:space="0" w:color="auto"/>
        <w:right w:val="none" w:sz="0" w:space="0" w:color="auto"/>
      </w:divBdr>
    </w:div>
    <w:div w:id="1835606436">
      <w:bodyDiv w:val="1"/>
      <w:marLeft w:val="0"/>
      <w:marRight w:val="0"/>
      <w:marTop w:val="0"/>
      <w:marBottom w:val="0"/>
      <w:divBdr>
        <w:top w:val="none" w:sz="0" w:space="0" w:color="auto"/>
        <w:left w:val="none" w:sz="0" w:space="0" w:color="auto"/>
        <w:bottom w:val="none" w:sz="0" w:space="0" w:color="auto"/>
        <w:right w:val="none" w:sz="0" w:space="0" w:color="auto"/>
      </w:divBdr>
    </w:div>
    <w:div w:id="1837450872">
      <w:bodyDiv w:val="1"/>
      <w:marLeft w:val="0"/>
      <w:marRight w:val="0"/>
      <w:marTop w:val="0"/>
      <w:marBottom w:val="0"/>
      <w:divBdr>
        <w:top w:val="none" w:sz="0" w:space="0" w:color="auto"/>
        <w:left w:val="none" w:sz="0" w:space="0" w:color="auto"/>
        <w:bottom w:val="none" w:sz="0" w:space="0" w:color="auto"/>
        <w:right w:val="none" w:sz="0" w:space="0" w:color="auto"/>
      </w:divBdr>
    </w:div>
    <w:div w:id="1838811201">
      <w:bodyDiv w:val="1"/>
      <w:marLeft w:val="0"/>
      <w:marRight w:val="0"/>
      <w:marTop w:val="0"/>
      <w:marBottom w:val="0"/>
      <w:divBdr>
        <w:top w:val="none" w:sz="0" w:space="0" w:color="auto"/>
        <w:left w:val="none" w:sz="0" w:space="0" w:color="auto"/>
        <w:bottom w:val="none" w:sz="0" w:space="0" w:color="auto"/>
        <w:right w:val="none" w:sz="0" w:space="0" w:color="auto"/>
      </w:divBdr>
    </w:div>
    <w:div w:id="1842423863">
      <w:bodyDiv w:val="1"/>
      <w:marLeft w:val="0"/>
      <w:marRight w:val="0"/>
      <w:marTop w:val="0"/>
      <w:marBottom w:val="0"/>
      <w:divBdr>
        <w:top w:val="none" w:sz="0" w:space="0" w:color="auto"/>
        <w:left w:val="none" w:sz="0" w:space="0" w:color="auto"/>
        <w:bottom w:val="none" w:sz="0" w:space="0" w:color="auto"/>
        <w:right w:val="none" w:sz="0" w:space="0" w:color="auto"/>
      </w:divBdr>
    </w:div>
    <w:div w:id="1843620650">
      <w:bodyDiv w:val="1"/>
      <w:marLeft w:val="0"/>
      <w:marRight w:val="0"/>
      <w:marTop w:val="0"/>
      <w:marBottom w:val="0"/>
      <w:divBdr>
        <w:top w:val="none" w:sz="0" w:space="0" w:color="auto"/>
        <w:left w:val="none" w:sz="0" w:space="0" w:color="auto"/>
        <w:bottom w:val="none" w:sz="0" w:space="0" w:color="auto"/>
        <w:right w:val="none" w:sz="0" w:space="0" w:color="auto"/>
      </w:divBdr>
    </w:div>
    <w:div w:id="1845852053">
      <w:bodyDiv w:val="1"/>
      <w:marLeft w:val="0"/>
      <w:marRight w:val="0"/>
      <w:marTop w:val="0"/>
      <w:marBottom w:val="0"/>
      <w:divBdr>
        <w:top w:val="none" w:sz="0" w:space="0" w:color="auto"/>
        <w:left w:val="none" w:sz="0" w:space="0" w:color="auto"/>
        <w:bottom w:val="none" w:sz="0" w:space="0" w:color="auto"/>
        <w:right w:val="none" w:sz="0" w:space="0" w:color="auto"/>
      </w:divBdr>
    </w:div>
    <w:div w:id="1848014558">
      <w:bodyDiv w:val="1"/>
      <w:marLeft w:val="0"/>
      <w:marRight w:val="0"/>
      <w:marTop w:val="0"/>
      <w:marBottom w:val="0"/>
      <w:divBdr>
        <w:top w:val="none" w:sz="0" w:space="0" w:color="auto"/>
        <w:left w:val="none" w:sz="0" w:space="0" w:color="auto"/>
        <w:bottom w:val="none" w:sz="0" w:space="0" w:color="auto"/>
        <w:right w:val="none" w:sz="0" w:space="0" w:color="auto"/>
      </w:divBdr>
    </w:div>
    <w:div w:id="1852715508">
      <w:bodyDiv w:val="1"/>
      <w:marLeft w:val="0"/>
      <w:marRight w:val="0"/>
      <w:marTop w:val="0"/>
      <w:marBottom w:val="0"/>
      <w:divBdr>
        <w:top w:val="none" w:sz="0" w:space="0" w:color="auto"/>
        <w:left w:val="none" w:sz="0" w:space="0" w:color="auto"/>
        <w:bottom w:val="none" w:sz="0" w:space="0" w:color="auto"/>
        <w:right w:val="none" w:sz="0" w:space="0" w:color="auto"/>
      </w:divBdr>
    </w:div>
    <w:div w:id="1853181202">
      <w:bodyDiv w:val="1"/>
      <w:marLeft w:val="0"/>
      <w:marRight w:val="0"/>
      <w:marTop w:val="0"/>
      <w:marBottom w:val="0"/>
      <w:divBdr>
        <w:top w:val="none" w:sz="0" w:space="0" w:color="auto"/>
        <w:left w:val="none" w:sz="0" w:space="0" w:color="auto"/>
        <w:bottom w:val="none" w:sz="0" w:space="0" w:color="auto"/>
        <w:right w:val="none" w:sz="0" w:space="0" w:color="auto"/>
      </w:divBdr>
    </w:div>
    <w:div w:id="1858696913">
      <w:bodyDiv w:val="1"/>
      <w:marLeft w:val="0"/>
      <w:marRight w:val="0"/>
      <w:marTop w:val="0"/>
      <w:marBottom w:val="0"/>
      <w:divBdr>
        <w:top w:val="none" w:sz="0" w:space="0" w:color="auto"/>
        <w:left w:val="none" w:sz="0" w:space="0" w:color="auto"/>
        <w:bottom w:val="none" w:sz="0" w:space="0" w:color="auto"/>
        <w:right w:val="none" w:sz="0" w:space="0" w:color="auto"/>
      </w:divBdr>
    </w:div>
    <w:div w:id="1859661679">
      <w:bodyDiv w:val="1"/>
      <w:marLeft w:val="0"/>
      <w:marRight w:val="0"/>
      <w:marTop w:val="0"/>
      <w:marBottom w:val="0"/>
      <w:divBdr>
        <w:top w:val="none" w:sz="0" w:space="0" w:color="auto"/>
        <w:left w:val="none" w:sz="0" w:space="0" w:color="auto"/>
        <w:bottom w:val="none" w:sz="0" w:space="0" w:color="auto"/>
        <w:right w:val="none" w:sz="0" w:space="0" w:color="auto"/>
      </w:divBdr>
    </w:div>
    <w:div w:id="1860243354">
      <w:bodyDiv w:val="1"/>
      <w:marLeft w:val="0"/>
      <w:marRight w:val="0"/>
      <w:marTop w:val="0"/>
      <w:marBottom w:val="0"/>
      <w:divBdr>
        <w:top w:val="none" w:sz="0" w:space="0" w:color="auto"/>
        <w:left w:val="none" w:sz="0" w:space="0" w:color="auto"/>
        <w:bottom w:val="none" w:sz="0" w:space="0" w:color="auto"/>
        <w:right w:val="none" w:sz="0" w:space="0" w:color="auto"/>
      </w:divBdr>
    </w:div>
    <w:div w:id="1860895809">
      <w:bodyDiv w:val="1"/>
      <w:marLeft w:val="0"/>
      <w:marRight w:val="0"/>
      <w:marTop w:val="0"/>
      <w:marBottom w:val="0"/>
      <w:divBdr>
        <w:top w:val="none" w:sz="0" w:space="0" w:color="auto"/>
        <w:left w:val="none" w:sz="0" w:space="0" w:color="auto"/>
        <w:bottom w:val="none" w:sz="0" w:space="0" w:color="auto"/>
        <w:right w:val="none" w:sz="0" w:space="0" w:color="auto"/>
      </w:divBdr>
    </w:div>
    <w:div w:id="1861309692">
      <w:bodyDiv w:val="1"/>
      <w:marLeft w:val="0"/>
      <w:marRight w:val="0"/>
      <w:marTop w:val="0"/>
      <w:marBottom w:val="0"/>
      <w:divBdr>
        <w:top w:val="none" w:sz="0" w:space="0" w:color="auto"/>
        <w:left w:val="none" w:sz="0" w:space="0" w:color="auto"/>
        <w:bottom w:val="none" w:sz="0" w:space="0" w:color="auto"/>
        <w:right w:val="none" w:sz="0" w:space="0" w:color="auto"/>
      </w:divBdr>
    </w:div>
    <w:div w:id="1869098696">
      <w:bodyDiv w:val="1"/>
      <w:marLeft w:val="0"/>
      <w:marRight w:val="0"/>
      <w:marTop w:val="0"/>
      <w:marBottom w:val="0"/>
      <w:divBdr>
        <w:top w:val="none" w:sz="0" w:space="0" w:color="auto"/>
        <w:left w:val="none" w:sz="0" w:space="0" w:color="auto"/>
        <w:bottom w:val="none" w:sz="0" w:space="0" w:color="auto"/>
        <w:right w:val="none" w:sz="0" w:space="0" w:color="auto"/>
      </w:divBdr>
    </w:div>
    <w:div w:id="1878351112">
      <w:bodyDiv w:val="1"/>
      <w:marLeft w:val="0"/>
      <w:marRight w:val="0"/>
      <w:marTop w:val="0"/>
      <w:marBottom w:val="0"/>
      <w:divBdr>
        <w:top w:val="none" w:sz="0" w:space="0" w:color="auto"/>
        <w:left w:val="none" w:sz="0" w:space="0" w:color="auto"/>
        <w:bottom w:val="none" w:sz="0" w:space="0" w:color="auto"/>
        <w:right w:val="none" w:sz="0" w:space="0" w:color="auto"/>
      </w:divBdr>
    </w:div>
    <w:div w:id="1881480067">
      <w:bodyDiv w:val="1"/>
      <w:marLeft w:val="0"/>
      <w:marRight w:val="0"/>
      <w:marTop w:val="0"/>
      <w:marBottom w:val="0"/>
      <w:divBdr>
        <w:top w:val="none" w:sz="0" w:space="0" w:color="auto"/>
        <w:left w:val="none" w:sz="0" w:space="0" w:color="auto"/>
        <w:bottom w:val="none" w:sz="0" w:space="0" w:color="auto"/>
        <w:right w:val="none" w:sz="0" w:space="0" w:color="auto"/>
      </w:divBdr>
    </w:div>
    <w:div w:id="1881623808">
      <w:bodyDiv w:val="1"/>
      <w:marLeft w:val="0"/>
      <w:marRight w:val="0"/>
      <w:marTop w:val="0"/>
      <w:marBottom w:val="0"/>
      <w:divBdr>
        <w:top w:val="none" w:sz="0" w:space="0" w:color="auto"/>
        <w:left w:val="none" w:sz="0" w:space="0" w:color="auto"/>
        <w:bottom w:val="none" w:sz="0" w:space="0" w:color="auto"/>
        <w:right w:val="none" w:sz="0" w:space="0" w:color="auto"/>
      </w:divBdr>
    </w:div>
    <w:div w:id="1882280390">
      <w:bodyDiv w:val="1"/>
      <w:marLeft w:val="0"/>
      <w:marRight w:val="0"/>
      <w:marTop w:val="0"/>
      <w:marBottom w:val="0"/>
      <w:divBdr>
        <w:top w:val="none" w:sz="0" w:space="0" w:color="auto"/>
        <w:left w:val="none" w:sz="0" w:space="0" w:color="auto"/>
        <w:bottom w:val="none" w:sz="0" w:space="0" w:color="auto"/>
        <w:right w:val="none" w:sz="0" w:space="0" w:color="auto"/>
      </w:divBdr>
    </w:div>
    <w:div w:id="1885210562">
      <w:bodyDiv w:val="1"/>
      <w:marLeft w:val="0"/>
      <w:marRight w:val="0"/>
      <w:marTop w:val="0"/>
      <w:marBottom w:val="0"/>
      <w:divBdr>
        <w:top w:val="none" w:sz="0" w:space="0" w:color="auto"/>
        <w:left w:val="none" w:sz="0" w:space="0" w:color="auto"/>
        <w:bottom w:val="none" w:sz="0" w:space="0" w:color="auto"/>
        <w:right w:val="none" w:sz="0" w:space="0" w:color="auto"/>
      </w:divBdr>
    </w:div>
    <w:div w:id="1885558710">
      <w:bodyDiv w:val="1"/>
      <w:marLeft w:val="0"/>
      <w:marRight w:val="0"/>
      <w:marTop w:val="0"/>
      <w:marBottom w:val="0"/>
      <w:divBdr>
        <w:top w:val="none" w:sz="0" w:space="0" w:color="auto"/>
        <w:left w:val="none" w:sz="0" w:space="0" w:color="auto"/>
        <w:bottom w:val="none" w:sz="0" w:space="0" w:color="auto"/>
        <w:right w:val="none" w:sz="0" w:space="0" w:color="auto"/>
      </w:divBdr>
    </w:div>
    <w:div w:id="1891064153">
      <w:bodyDiv w:val="1"/>
      <w:marLeft w:val="0"/>
      <w:marRight w:val="0"/>
      <w:marTop w:val="0"/>
      <w:marBottom w:val="0"/>
      <w:divBdr>
        <w:top w:val="none" w:sz="0" w:space="0" w:color="auto"/>
        <w:left w:val="none" w:sz="0" w:space="0" w:color="auto"/>
        <w:bottom w:val="none" w:sz="0" w:space="0" w:color="auto"/>
        <w:right w:val="none" w:sz="0" w:space="0" w:color="auto"/>
      </w:divBdr>
    </w:div>
    <w:div w:id="1894389073">
      <w:bodyDiv w:val="1"/>
      <w:marLeft w:val="0"/>
      <w:marRight w:val="0"/>
      <w:marTop w:val="0"/>
      <w:marBottom w:val="0"/>
      <w:divBdr>
        <w:top w:val="none" w:sz="0" w:space="0" w:color="auto"/>
        <w:left w:val="none" w:sz="0" w:space="0" w:color="auto"/>
        <w:bottom w:val="none" w:sz="0" w:space="0" w:color="auto"/>
        <w:right w:val="none" w:sz="0" w:space="0" w:color="auto"/>
      </w:divBdr>
    </w:div>
    <w:div w:id="1894538637">
      <w:bodyDiv w:val="1"/>
      <w:marLeft w:val="0"/>
      <w:marRight w:val="0"/>
      <w:marTop w:val="0"/>
      <w:marBottom w:val="0"/>
      <w:divBdr>
        <w:top w:val="none" w:sz="0" w:space="0" w:color="auto"/>
        <w:left w:val="none" w:sz="0" w:space="0" w:color="auto"/>
        <w:bottom w:val="none" w:sz="0" w:space="0" w:color="auto"/>
        <w:right w:val="none" w:sz="0" w:space="0" w:color="auto"/>
      </w:divBdr>
    </w:div>
    <w:div w:id="1896039009">
      <w:bodyDiv w:val="1"/>
      <w:marLeft w:val="0"/>
      <w:marRight w:val="0"/>
      <w:marTop w:val="0"/>
      <w:marBottom w:val="0"/>
      <w:divBdr>
        <w:top w:val="none" w:sz="0" w:space="0" w:color="auto"/>
        <w:left w:val="none" w:sz="0" w:space="0" w:color="auto"/>
        <w:bottom w:val="none" w:sz="0" w:space="0" w:color="auto"/>
        <w:right w:val="none" w:sz="0" w:space="0" w:color="auto"/>
      </w:divBdr>
    </w:div>
    <w:div w:id="1896623157">
      <w:bodyDiv w:val="1"/>
      <w:marLeft w:val="0"/>
      <w:marRight w:val="0"/>
      <w:marTop w:val="0"/>
      <w:marBottom w:val="0"/>
      <w:divBdr>
        <w:top w:val="none" w:sz="0" w:space="0" w:color="auto"/>
        <w:left w:val="none" w:sz="0" w:space="0" w:color="auto"/>
        <w:bottom w:val="none" w:sz="0" w:space="0" w:color="auto"/>
        <w:right w:val="none" w:sz="0" w:space="0" w:color="auto"/>
      </w:divBdr>
    </w:div>
    <w:div w:id="1900705280">
      <w:bodyDiv w:val="1"/>
      <w:marLeft w:val="0"/>
      <w:marRight w:val="0"/>
      <w:marTop w:val="0"/>
      <w:marBottom w:val="0"/>
      <w:divBdr>
        <w:top w:val="none" w:sz="0" w:space="0" w:color="auto"/>
        <w:left w:val="none" w:sz="0" w:space="0" w:color="auto"/>
        <w:bottom w:val="none" w:sz="0" w:space="0" w:color="auto"/>
        <w:right w:val="none" w:sz="0" w:space="0" w:color="auto"/>
      </w:divBdr>
    </w:div>
    <w:div w:id="1903520496">
      <w:bodyDiv w:val="1"/>
      <w:marLeft w:val="0"/>
      <w:marRight w:val="0"/>
      <w:marTop w:val="0"/>
      <w:marBottom w:val="0"/>
      <w:divBdr>
        <w:top w:val="none" w:sz="0" w:space="0" w:color="auto"/>
        <w:left w:val="none" w:sz="0" w:space="0" w:color="auto"/>
        <w:bottom w:val="none" w:sz="0" w:space="0" w:color="auto"/>
        <w:right w:val="none" w:sz="0" w:space="0" w:color="auto"/>
      </w:divBdr>
    </w:div>
    <w:div w:id="1904021218">
      <w:bodyDiv w:val="1"/>
      <w:marLeft w:val="0"/>
      <w:marRight w:val="0"/>
      <w:marTop w:val="0"/>
      <w:marBottom w:val="0"/>
      <w:divBdr>
        <w:top w:val="none" w:sz="0" w:space="0" w:color="auto"/>
        <w:left w:val="none" w:sz="0" w:space="0" w:color="auto"/>
        <w:bottom w:val="none" w:sz="0" w:space="0" w:color="auto"/>
        <w:right w:val="none" w:sz="0" w:space="0" w:color="auto"/>
      </w:divBdr>
    </w:div>
    <w:div w:id="1906337783">
      <w:bodyDiv w:val="1"/>
      <w:marLeft w:val="0"/>
      <w:marRight w:val="0"/>
      <w:marTop w:val="0"/>
      <w:marBottom w:val="0"/>
      <w:divBdr>
        <w:top w:val="none" w:sz="0" w:space="0" w:color="auto"/>
        <w:left w:val="none" w:sz="0" w:space="0" w:color="auto"/>
        <w:bottom w:val="none" w:sz="0" w:space="0" w:color="auto"/>
        <w:right w:val="none" w:sz="0" w:space="0" w:color="auto"/>
      </w:divBdr>
    </w:div>
    <w:div w:id="1907640404">
      <w:bodyDiv w:val="1"/>
      <w:marLeft w:val="0"/>
      <w:marRight w:val="0"/>
      <w:marTop w:val="0"/>
      <w:marBottom w:val="0"/>
      <w:divBdr>
        <w:top w:val="none" w:sz="0" w:space="0" w:color="auto"/>
        <w:left w:val="none" w:sz="0" w:space="0" w:color="auto"/>
        <w:bottom w:val="none" w:sz="0" w:space="0" w:color="auto"/>
        <w:right w:val="none" w:sz="0" w:space="0" w:color="auto"/>
      </w:divBdr>
    </w:div>
    <w:div w:id="1908294775">
      <w:bodyDiv w:val="1"/>
      <w:marLeft w:val="0"/>
      <w:marRight w:val="0"/>
      <w:marTop w:val="0"/>
      <w:marBottom w:val="0"/>
      <w:divBdr>
        <w:top w:val="none" w:sz="0" w:space="0" w:color="auto"/>
        <w:left w:val="none" w:sz="0" w:space="0" w:color="auto"/>
        <w:bottom w:val="none" w:sz="0" w:space="0" w:color="auto"/>
        <w:right w:val="none" w:sz="0" w:space="0" w:color="auto"/>
      </w:divBdr>
    </w:div>
    <w:div w:id="1909144430">
      <w:bodyDiv w:val="1"/>
      <w:marLeft w:val="0"/>
      <w:marRight w:val="0"/>
      <w:marTop w:val="0"/>
      <w:marBottom w:val="0"/>
      <w:divBdr>
        <w:top w:val="none" w:sz="0" w:space="0" w:color="auto"/>
        <w:left w:val="none" w:sz="0" w:space="0" w:color="auto"/>
        <w:bottom w:val="none" w:sz="0" w:space="0" w:color="auto"/>
        <w:right w:val="none" w:sz="0" w:space="0" w:color="auto"/>
      </w:divBdr>
    </w:div>
    <w:div w:id="1910574491">
      <w:bodyDiv w:val="1"/>
      <w:marLeft w:val="0"/>
      <w:marRight w:val="0"/>
      <w:marTop w:val="0"/>
      <w:marBottom w:val="0"/>
      <w:divBdr>
        <w:top w:val="none" w:sz="0" w:space="0" w:color="auto"/>
        <w:left w:val="none" w:sz="0" w:space="0" w:color="auto"/>
        <w:bottom w:val="none" w:sz="0" w:space="0" w:color="auto"/>
        <w:right w:val="none" w:sz="0" w:space="0" w:color="auto"/>
      </w:divBdr>
    </w:div>
    <w:div w:id="1913613747">
      <w:bodyDiv w:val="1"/>
      <w:marLeft w:val="0"/>
      <w:marRight w:val="0"/>
      <w:marTop w:val="0"/>
      <w:marBottom w:val="0"/>
      <w:divBdr>
        <w:top w:val="none" w:sz="0" w:space="0" w:color="auto"/>
        <w:left w:val="none" w:sz="0" w:space="0" w:color="auto"/>
        <w:bottom w:val="none" w:sz="0" w:space="0" w:color="auto"/>
        <w:right w:val="none" w:sz="0" w:space="0" w:color="auto"/>
      </w:divBdr>
    </w:div>
    <w:div w:id="1914122622">
      <w:bodyDiv w:val="1"/>
      <w:marLeft w:val="0"/>
      <w:marRight w:val="0"/>
      <w:marTop w:val="0"/>
      <w:marBottom w:val="0"/>
      <w:divBdr>
        <w:top w:val="none" w:sz="0" w:space="0" w:color="auto"/>
        <w:left w:val="none" w:sz="0" w:space="0" w:color="auto"/>
        <w:bottom w:val="none" w:sz="0" w:space="0" w:color="auto"/>
        <w:right w:val="none" w:sz="0" w:space="0" w:color="auto"/>
      </w:divBdr>
    </w:div>
    <w:div w:id="1914656339">
      <w:bodyDiv w:val="1"/>
      <w:marLeft w:val="0"/>
      <w:marRight w:val="0"/>
      <w:marTop w:val="0"/>
      <w:marBottom w:val="0"/>
      <w:divBdr>
        <w:top w:val="none" w:sz="0" w:space="0" w:color="auto"/>
        <w:left w:val="none" w:sz="0" w:space="0" w:color="auto"/>
        <w:bottom w:val="none" w:sz="0" w:space="0" w:color="auto"/>
        <w:right w:val="none" w:sz="0" w:space="0" w:color="auto"/>
      </w:divBdr>
    </w:div>
    <w:div w:id="1916477967">
      <w:bodyDiv w:val="1"/>
      <w:marLeft w:val="0"/>
      <w:marRight w:val="0"/>
      <w:marTop w:val="0"/>
      <w:marBottom w:val="0"/>
      <w:divBdr>
        <w:top w:val="none" w:sz="0" w:space="0" w:color="auto"/>
        <w:left w:val="none" w:sz="0" w:space="0" w:color="auto"/>
        <w:bottom w:val="none" w:sz="0" w:space="0" w:color="auto"/>
        <w:right w:val="none" w:sz="0" w:space="0" w:color="auto"/>
      </w:divBdr>
    </w:div>
    <w:div w:id="1918005592">
      <w:bodyDiv w:val="1"/>
      <w:marLeft w:val="0"/>
      <w:marRight w:val="0"/>
      <w:marTop w:val="0"/>
      <w:marBottom w:val="0"/>
      <w:divBdr>
        <w:top w:val="none" w:sz="0" w:space="0" w:color="auto"/>
        <w:left w:val="none" w:sz="0" w:space="0" w:color="auto"/>
        <w:bottom w:val="none" w:sz="0" w:space="0" w:color="auto"/>
        <w:right w:val="none" w:sz="0" w:space="0" w:color="auto"/>
      </w:divBdr>
    </w:div>
    <w:div w:id="1928348469">
      <w:bodyDiv w:val="1"/>
      <w:marLeft w:val="0"/>
      <w:marRight w:val="0"/>
      <w:marTop w:val="0"/>
      <w:marBottom w:val="0"/>
      <w:divBdr>
        <w:top w:val="none" w:sz="0" w:space="0" w:color="auto"/>
        <w:left w:val="none" w:sz="0" w:space="0" w:color="auto"/>
        <w:bottom w:val="none" w:sz="0" w:space="0" w:color="auto"/>
        <w:right w:val="none" w:sz="0" w:space="0" w:color="auto"/>
      </w:divBdr>
    </w:div>
    <w:div w:id="1928884035">
      <w:bodyDiv w:val="1"/>
      <w:marLeft w:val="0"/>
      <w:marRight w:val="0"/>
      <w:marTop w:val="0"/>
      <w:marBottom w:val="0"/>
      <w:divBdr>
        <w:top w:val="none" w:sz="0" w:space="0" w:color="auto"/>
        <w:left w:val="none" w:sz="0" w:space="0" w:color="auto"/>
        <w:bottom w:val="none" w:sz="0" w:space="0" w:color="auto"/>
        <w:right w:val="none" w:sz="0" w:space="0" w:color="auto"/>
      </w:divBdr>
    </w:div>
    <w:div w:id="1931039247">
      <w:bodyDiv w:val="1"/>
      <w:marLeft w:val="0"/>
      <w:marRight w:val="0"/>
      <w:marTop w:val="0"/>
      <w:marBottom w:val="0"/>
      <w:divBdr>
        <w:top w:val="none" w:sz="0" w:space="0" w:color="auto"/>
        <w:left w:val="none" w:sz="0" w:space="0" w:color="auto"/>
        <w:bottom w:val="none" w:sz="0" w:space="0" w:color="auto"/>
        <w:right w:val="none" w:sz="0" w:space="0" w:color="auto"/>
      </w:divBdr>
    </w:div>
    <w:div w:id="1931692400">
      <w:bodyDiv w:val="1"/>
      <w:marLeft w:val="0"/>
      <w:marRight w:val="0"/>
      <w:marTop w:val="0"/>
      <w:marBottom w:val="0"/>
      <w:divBdr>
        <w:top w:val="none" w:sz="0" w:space="0" w:color="auto"/>
        <w:left w:val="none" w:sz="0" w:space="0" w:color="auto"/>
        <w:bottom w:val="none" w:sz="0" w:space="0" w:color="auto"/>
        <w:right w:val="none" w:sz="0" w:space="0" w:color="auto"/>
      </w:divBdr>
    </w:div>
    <w:div w:id="1932349567">
      <w:bodyDiv w:val="1"/>
      <w:marLeft w:val="0"/>
      <w:marRight w:val="0"/>
      <w:marTop w:val="0"/>
      <w:marBottom w:val="0"/>
      <w:divBdr>
        <w:top w:val="none" w:sz="0" w:space="0" w:color="auto"/>
        <w:left w:val="none" w:sz="0" w:space="0" w:color="auto"/>
        <w:bottom w:val="none" w:sz="0" w:space="0" w:color="auto"/>
        <w:right w:val="none" w:sz="0" w:space="0" w:color="auto"/>
      </w:divBdr>
    </w:div>
    <w:div w:id="1932545052">
      <w:bodyDiv w:val="1"/>
      <w:marLeft w:val="0"/>
      <w:marRight w:val="0"/>
      <w:marTop w:val="0"/>
      <w:marBottom w:val="0"/>
      <w:divBdr>
        <w:top w:val="none" w:sz="0" w:space="0" w:color="auto"/>
        <w:left w:val="none" w:sz="0" w:space="0" w:color="auto"/>
        <w:bottom w:val="none" w:sz="0" w:space="0" w:color="auto"/>
        <w:right w:val="none" w:sz="0" w:space="0" w:color="auto"/>
      </w:divBdr>
    </w:div>
    <w:div w:id="1933737703">
      <w:bodyDiv w:val="1"/>
      <w:marLeft w:val="0"/>
      <w:marRight w:val="0"/>
      <w:marTop w:val="0"/>
      <w:marBottom w:val="0"/>
      <w:divBdr>
        <w:top w:val="none" w:sz="0" w:space="0" w:color="auto"/>
        <w:left w:val="none" w:sz="0" w:space="0" w:color="auto"/>
        <w:bottom w:val="none" w:sz="0" w:space="0" w:color="auto"/>
        <w:right w:val="none" w:sz="0" w:space="0" w:color="auto"/>
      </w:divBdr>
    </w:div>
    <w:div w:id="1933779993">
      <w:bodyDiv w:val="1"/>
      <w:marLeft w:val="0"/>
      <w:marRight w:val="0"/>
      <w:marTop w:val="0"/>
      <w:marBottom w:val="0"/>
      <w:divBdr>
        <w:top w:val="none" w:sz="0" w:space="0" w:color="auto"/>
        <w:left w:val="none" w:sz="0" w:space="0" w:color="auto"/>
        <w:bottom w:val="none" w:sz="0" w:space="0" w:color="auto"/>
        <w:right w:val="none" w:sz="0" w:space="0" w:color="auto"/>
      </w:divBdr>
    </w:div>
    <w:div w:id="1935479993">
      <w:bodyDiv w:val="1"/>
      <w:marLeft w:val="0"/>
      <w:marRight w:val="0"/>
      <w:marTop w:val="0"/>
      <w:marBottom w:val="0"/>
      <w:divBdr>
        <w:top w:val="none" w:sz="0" w:space="0" w:color="auto"/>
        <w:left w:val="none" w:sz="0" w:space="0" w:color="auto"/>
        <w:bottom w:val="none" w:sz="0" w:space="0" w:color="auto"/>
        <w:right w:val="none" w:sz="0" w:space="0" w:color="auto"/>
      </w:divBdr>
    </w:div>
    <w:div w:id="1936211591">
      <w:bodyDiv w:val="1"/>
      <w:marLeft w:val="0"/>
      <w:marRight w:val="0"/>
      <w:marTop w:val="0"/>
      <w:marBottom w:val="0"/>
      <w:divBdr>
        <w:top w:val="none" w:sz="0" w:space="0" w:color="auto"/>
        <w:left w:val="none" w:sz="0" w:space="0" w:color="auto"/>
        <w:bottom w:val="none" w:sz="0" w:space="0" w:color="auto"/>
        <w:right w:val="none" w:sz="0" w:space="0" w:color="auto"/>
      </w:divBdr>
    </w:div>
    <w:div w:id="1940020979">
      <w:bodyDiv w:val="1"/>
      <w:marLeft w:val="0"/>
      <w:marRight w:val="0"/>
      <w:marTop w:val="0"/>
      <w:marBottom w:val="0"/>
      <w:divBdr>
        <w:top w:val="none" w:sz="0" w:space="0" w:color="auto"/>
        <w:left w:val="none" w:sz="0" w:space="0" w:color="auto"/>
        <w:bottom w:val="none" w:sz="0" w:space="0" w:color="auto"/>
        <w:right w:val="none" w:sz="0" w:space="0" w:color="auto"/>
      </w:divBdr>
    </w:div>
    <w:div w:id="1941062366">
      <w:bodyDiv w:val="1"/>
      <w:marLeft w:val="0"/>
      <w:marRight w:val="0"/>
      <w:marTop w:val="0"/>
      <w:marBottom w:val="0"/>
      <w:divBdr>
        <w:top w:val="none" w:sz="0" w:space="0" w:color="auto"/>
        <w:left w:val="none" w:sz="0" w:space="0" w:color="auto"/>
        <w:bottom w:val="none" w:sz="0" w:space="0" w:color="auto"/>
        <w:right w:val="none" w:sz="0" w:space="0" w:color="auto"/>
      </w:divBdr>
    </w:div>
    <w:div w:id="1946888083">
      <w:bodyDiv w:val="1"/>
      <w:marLeft w:val="0"/>
      <w:marRight w:val="0"/>
      <w:marTop w:val="0"/>
      <w:marBottom w:val="0"/>
      <w:divBdr>
        <w:top w:val="none" w:sz="0" w:space="0" w:color="auto"/>
        <w:left w:val="none" w:sz="0" w:space="0" w:color="auto"/>
        <w:bottom w:val="none" w:sz="0" w:space="0" w:color="auto"/>
        <w:right w:val="none" w:sz="0" w:space="0" w:color="auto"/>
      </w:divBdr>
    </w:div>
    <w:div w:id="1947035739">
      <w:bodyDiv w:val="1"/>
      <w:marLeft w:val="0"/>
      <w:marRight w:val="0"/>
      <w:marTop w:val="0"/>
      <w:marBottom w:val="0"/>
      <w:divBdr>
        <w:top w:val="none" w:sz="0" w:space="0" w:color="auto"/>
        <w:left w:val="none" w:sz="0" w:space="0" w:color="auto"/>
        <w:bottom w:val="none" w:sz="0" w:space="0" w:color="auto"/>
        <w:right w:val="none" w:sz="0" w:space="0" w:color="auto"/>
      </w:divBdr>
    </w:div>
    <w:div w:id="1949193995">
      <w:bodyDiv w:val="1"/>
      <w:marLeft w:val="0"/>
      <w:marRight w:val="0"/>
      <w:marTop w:val="0"/>
      <w:marBottom w:val="0"/>
      <w:divBdr>
        <w:top w:val="none" w:sz="0" w:space="0" w:color="auto"/>
        <w:left w:val="none" w:sz="0" w:space="0" w:color="auto"/>
        <w:bottom w:val="none" w:sz="0" w:space="0" w:color="auto"/>
        <w:right w:val="none" w:sz="0" w:space="0" w:color="auto"/>
      </w:divBdr>
    </w:div>
    <w:div w:id="1950817942">
      <w:bodyDiv w:val="1"/>
      <w:marLeft w:val="0"/>
      <w:marRight w:val="0"/>
      <w:marTop w:val="0"/>
      <w:marBottom w:val="0"/>
      <w:divBdr>
        <w:top w:val="none" w:sz="0" w:space="0" w:color="auto"/>
        <w:left w:val="none" w:sz="0" w:space="0" w:color="auto"/>
        <w:bottom w:val="none" w:sz="0" w:space="0" w:color="auto"/>
        <w:right w:val="none" w:sz="0" w:space="0" w:color="auto"/>
      </w:divBdr>
    </w:div>
    <w:div w:id="1954510652">
      <w:bodyDiv w:val="1"/>
      <w:marLeft w:val="0"/>
      <w:marRight w:val="0"/>
      <w:marTop w:val="0"/>
      <w:marBottom w:val="0"/>
      <w:divBdr>
        <w:top w:val="none" w:sz="0" w:space="0" w:color="auto"/>
        <w:left w:val="none" w:sz="0" w:space="0" w:color="auto"/>
        <w:bottom w:val="none" w:sz="0" w:space="0" w:color="auto"/>
        <w:right w:val="none" w:sz="0" w:space="0" w:color="auto"/>
      </w:divBdr>
    </w:div>
    <w:div w:id="1956523955">
      <w:bodyDiv w:val="1"/>
      <w:marLeft w:val="0"/>
      <w:marRight w:val="0"/>
      <w:marTop w:val="0"/>
      <w:marBottom w:val="0"/>
      <w:divBdr>
        <w:top w:val="none" w:sz="0" w:space="0" w:color="auto"/>
        <w:left w:val="none" w:sz="0" w:space="0" w:color="auto"/>
        <w:bottom w:val="none" w:sz="0" w:space="0" w:color="auto"/>
        <w:right w:val="none" w:sz="0" w:space="0" w:color="auto"/>
      </w:divBdr>
    </w:div>
    <w:div w:id="1957636554">
      <w:bodyDiv w:val="1"/>
      <w:marLeft w:val="0"/>
      <w:marRight w:val="0"/>
      <w:marTop w:val="0"/>
      <w:marBottom w:val="0"/>
      <w:divBdr>
        <w:top w:val="none" w:sz="0" w:space="0" w:color="auto"/>
        <w:left w:val="none" w:sz="0" w:space="0" w:color="auto"/>
        <w:bottom w:val="none" w:sz="0" w:space="0" w:color="auto"/>
        <w:right w:val="none" w:sz="0" w:space="0" w:color="auto"/>
      </w:divBdr>
    </w:div>
    <w:div w:id="1958174052">
      <w:bodyDiv w:val="1"/>
      <w:marLeft w:val="0"/>
      <w:marRight w:val="0"/>
      <w:marTop w:val="0"/>
      <w:marBottom w:val="0"/>
      <w:divBdr>
        <w:top w:val="none" w:sz="0" w:space="0" w:color="auto"/>
        <w:left w:val="none" w:sz="0" w:space="0" w:color="auto"/>
        <w:bottom w:val="none" w:sz="0" w:space="0" w:color="auto"/>
        <w:right w:val="none" w:sz="0" w:space="0" w:color="auto"/>
      </w:divBdr>
    </w:div>
    <w:div w:id="1962691545">
      <w:bodyDiv w:val="1"/>
      <w:marLeft w:val="0"/>
      <w:marRight w:val="0"/>
      <w:marTop w:val="0"/>
      <w:marBottom w:val="0"/>
      <w:divBdr>
        <w:top w:val="none" w:sz="0" w:space="0" w:color="auto"/>
        <w:left w:val="none" w:sz="0" w:space="0" w:color="auto"/>
        <w:bottom w:val="none" w:sz="0" w:space="0" w:color="auto"/>
        <w:right w:val="none" w:sz="0" w:space="0" w:color="auto"/>
      </w:divBdr>
    </w:div>
    <w:div w:id="1962809011">
      <w:bodyDiv w:val="1"/>
      <w:marLeft w:val="0"/>
      <w:marRight w:val="0"/>
      <w:marTop w:val="0"/>
      <w:marBottom w:val="0"/>
      <w:divBdr>
        <w:top w:val="none" w:sz="0" w:space="0" w:color="auto"/>
        <w:left w:val="none" w:sz="0" w:space="0" w:color="auto"/>
        <w:bottom w:val="none" w:sz="0" w:space="0" w:color="auto"/>
        <w:right w:val="none" w:sz="0" w:space="0" w:color="auto"/>
      </w:divBdr>
    </w:div>
    <w:div w:id="1963227537">
      <w:bodyDiv w:val="1"/>
      <w:marLeft w:val="0"/>
      <w:marRight w:val="0"/>
      <w:marTop w:val="0"/>
      <w:marBottom w:val="0"/>
      <w:divBdr>
        <w:top w:val="none" w:sz="0" w:space="0" w:color="auto"/>
        <w:left w:val="none" w:sz="0" w:space="0" w:color="auto"/>
        <w:bottom w:val="none" w:sz="0" w:space="0" w:color="auto"/>
        <w:right w:val="none" w:sz="0" w:space="0" w:color="auto"/>
      </w:divBdr>
    </w:div>
    <w:div w:id="1966159934">
      <w:bodyDiv w:val="1"/>
      <w:marLeft w:val="0"/>
      <w:marRight w:val="0"/>
      <w:marTop w:val="0"/>
      <w:marBottom w:val="0"/>
      <w:divBdr>
        <w:top w:val="none" w:sz="0" w:space="0" w:color="auto"/>
        <w:left w:val="none" w:sz="0" w:space="0" w:color="auto"/>
        <w:bottom w:val="none" w:sz="0" w:space="0" w:color="auto"/>
        <w:right w:val="none" w:sz="0" w:space="0" w:color="auto"/>
      </w:divBdr>
    </w:div>
    <w:div w:id="1968122409">
      <w:bodyDiv w:val="1"/>
      <w:marLeft w:val="0"/>
      <w:marRight w:val="0"/>
      <w:marTop w:val="0"/>
      <w:marBottom w:val="0"/>
      <w:divBdr>
        <w:top w:val="none" w:sz="0" w:space="0" w:color="auto"/>
        <w:left w:val="none" w:sz="0" w:space="0" w:color="auto"/>
        <w:bottom w:val="none" w:sz="0" w:space="0" w:color="auto"/>
        <w:right w:val="none" w:sz="0" w:space="0" w:color="auto"/>
      </w:divBdr>
    </w:div>
    <w:div w:id="1969697798">
      <w:bodyDiv w:val="1"/>
      <w:marLeft w:val="0"/>
      <w:marRight w:val="0"/>
      <w:marTop w:val="0"/>
      <w:marBottom w:val="0"/>
      <w:divBdr>
        <w:top w:val="none" w:sz="0" w:space="0" w:color="auto"/>
        <w:left w:val="none" w:sz="0" w:space="0" w:color="auto"/>
        <w:bottom w:val="none" w:sz="0" w:space="0" w:color="auto"/>
        <w:right w:val="none" w:sz="0" w:space="0" w:color="auto"/>
      </w:divBdr>
    </w:div>
    <w:div w:id="1971012073">
      <w:bodyDiv w:val="1"/>
      <w:marLeft w:val="0"/>
      <w:marRight w:val="0"/>
      <w:marTop w:val="0"/>
      <w:marBottom w:val="0"/>
      <w:divBdr>
        <w:top w:val="none" w:sz="0" w:space="0" w:color="auto"/>
        <w:left w:val="none" w:sz="0" w:space="0" w:color="auto"/>
        <w:bottom w:val="none" w:sz="0" w:space="0" w:color="auto"/>
        <w:right w:val="none" w:sz="0" w:space="0" w:color="auto"/>
      </w:divBdr>
    </w:div>
    <w:div w:id="1971591358">
      <w:bodyDiv w:val="1"/>
      <w:marLeft w:val="0"/>
      <w:marRight w:val="0"/>
      <w:marTop w:val="0"/>
      <w:marBottom w:val="0"/>
      <w:divBdr>
        <w:top w:val="none" w:sz="0" w:space="0" w:color="auto"/>
        <w:left w:val="none" w:sz="0" w:space="0" w:color="auto"/>
        <w:bottom w:val="none" w:sz="0" w:space="0" w:color="auto"/>
        <w:right w:val="none" w:sz="0" w:space="0" w:color="auto"/>
      </w:divBdr>
    </w:div>
    <w:div w:id="1978875863">
      <w:bodyDiv w:val="1"/>
      <w:marLeft w:val="0"/>
      <w:marRight w:val="0"/>
      <w:marTop w:val="0"/>
      <w:marBottom w:val="0"/>
      <w:divBdr>
        <w:top w:val="none" w:sz="0" w:space="0" w:color="auto"/>
        <w:left w:val="none" w:sz="0" w:space="0" w:color="auto"/>
        <w:bottom w:val="none" w:sz="0" w:space="0" w:color="auto"/>
        <w:right w:val="none" w:sz="0" w:space="0" w:color="auto"/>
      </w:divBdr>
    </w:div>
    <w:div w:id="1979993491">
      <w:bodyDiv w:val="1"/>
      <w:marLeft w:val="0"/>
      <w:marRight w:val="0"/>
      <w:marTop w:val="0"/>
      <w:marBottom w:val="0"/>
      <w:divBdr>
        <w:top w:val="none" w:sz="0" w:space="0" w:color="auto"/>
        <w:left w:val="none" w:sz="0" w:space="0" w:color="auto"/>
        <w:bottom w:val="none" w:sz="0" w:space="0" w:color="auto"/>
        <w:right w:val="none" w:sz="0" w:space="0" w:color="auto"/>
      </w:divBdr>
    </w:div>
    <w:div w:id="1982884564">
      <w:bodyDiv w:val="1"/>
      <w:marLeft w:val="0"/>
      <w:marRight w:val="0"/>
      <w:marTop w:val="0"/>
      <w:marBottom w:val="0"/>
      <w:divBdr>
        <w:top w:val="none" w:sz="0" w:space="0" w:color="auto"/>
        <w:left w:val="none" w:sz="0" w:space="0" w:color="auto"/>
        <w:bottom w:val="none" w:sz="0" w:space="0" w:color="auto"/>
        <w:right w:val="none" w:sz="0" w:space="0" w:color="auto"/>
      </w:divBdr>
    </w:div>
    <w:div w:id="1984772886">
      <w:bodyDiv w:val="1"/>
      <w:marLeft w:val="0"/>
      <w:marRight w:val="0"/>
      <w:marTop w:val="0"/>
      <w:marBottom w:val="0"/>
      <w:divBdr>
        <w:top w:val="none" w:sz="0" w:space="0" w:color="auto"/>
        <w:left w:val="none" w:sz="0" w:space="0" w:color="auto"/>
        <w:bottom w:val="none" w:sz="0" w:space="0" w:color="auto"/>
        <w:right w:val="none" w:sz="0" w:space="0" w:color="auto"/>
      </w:divBdr>
    </w:div>
    <w:div w:id="1987588072">
      <w:bodyDiv w:val="1"/>
      <w:marLeft w:val="0"/>
      <w:marRight w:val="0"/>
      <w:marTop w:val="0"/>
      <w:marBottom w:val="0"/>
      <w:divBdr>
        <w:top w:val="none" w:sz="0" w:space="0" w:color="auto"/>
        <w:left w:val="none" w:sz="0" w:space="0" w:color="auto"/>
        <w:bottom w:val="none" w:sz="0" w:space="0" w:color="auto"/>
        <w:right w:val="none" w:sz="0" w:space="0" w:color="auto"/>
      </w:divBdr>
    </w:div>
    <w:div w:id="1991668694">
      <w:bodyDiv w:val="1"/>
      <w:marLeft w:val="0"/>
      <w:marRight w:val="0"/>
      <w:marTop w:val="0"/>
      <w:marBottom w:val="0"/>
      <w:divBdr>
        <w:top w:val="none" w:sz="0" w:space="0" w:color="auto"/>
        <w:left w:val="none" w:sz="0" w:space="0" w:color="auto"/>
        <w:bottom w:val="none" w:sz="0" w:space="0" w:color="auto"/>
        <w:right w:val="none" w:sz="0" w:space="0" w:color="auto"/>
      </w:divBdr>
    </w:div>
    <w:div w:id="1994747531">
      <w:bodyDiv w:val="1"/>
      <w:marLeft w:val="0"/>
      <w:marRight w:val="0"/>
      <w:marTop w:val="0"/>
      <w:marBottom w:val="0"/>
      <w:divBdr>
        <w:top w:val="none" w:sz="0" w:space="0" w:color="auto"/>
        <w:left w:val="none" w:sz="0" w:space="0" w:color="auto"/>
        <w:bottom w:val="none" w:sz="0" w:space="0" w:color="auto"/>
        <w:right w:val="none" w:sz="0" w:space="0" w:color="auto"/>
      </w:divBdr>
    </w:div>
    <w:div w:id="1994947278">
      <w:bodyDiv w:val="1"/>
      <w:marLeft w:val="0"/>
      <w:marRight w:val="0"/>
      <w:marTop w:val="0"/>
      <w:marBottom w:val="0"/>
      <w:divBdr>
        <w:top w:val="none" w:sz="0" w:space="0" w:color="auto"/>
        <w:left w:val="none" w:sz="0" w:space="0" w:color="auto"/>
        <w:bottom w:val="none" w:sz="0" w:space="0" w:color="auto"/>
        <w:right w:val="none" w:sz="0" w:space="0" w:color="auto"/>
      </w:divBdr>
    </w:div>
    <w:div w:id="1997107415">
      <w:bodyDiv w:val="1"/>
      <w:marLeft w:val="0"/>
      <w:marRight w:val="0"/>
      <w:marTop w:val="0"/>
      <w:marBottom w:val="0"/>
      <w:divBdr>
        <w:top w:val="none" w:sz="0" w:space="0" w:color="auto"/>
        <w:left w:val="none" w:sz="0" w:space="0" w:color="auto"/>
        <w:bottom w:val="none" w:sz="0" w:space="0" w:color="auto"/>
        <w:right w:val="none" w:sz="0" w:space="0" w:color="auto"/>
      </w:divBdr>
    </w:div>
    <w:div w:id="1998994858">
      <w:bodyDiv w:val="1"/>
      <w:marLeft w:val="0"/>
      <w:marRight w:val="0"/>
      <w:marTop w:val="0"/>
      <w:marBottom w:val="0"/>
      <w:divBdr>
        <w:top w:val="none" w:sz="0" w:space="0" w:color="auto"/>
        <w:left w:val="none" w:sz="0" w:space="0" w:color="auto"/>
        <w:bottom w:val="none" w:sz="0" w:space="0" w:color="auto"/>
        <w:right w:val="none" w:sz="0" w:space="0" w:color="auto"/>
      </w:divBdr>
    </w:div>
    <w:div w:id="1999921569">
      <w:bodyDiv w:val="1"/>
      <w:marLeft w:val="0"/>
      <w:marRight w:val="0"/>
      <w:marTop w:val="0"/>
      <w:marBottom w:val="0"/>
      <w:divBdr>
        <w:top w:val="none" w:sz="0" w:space="0" w:color="auto"/>
        <w:left w:val="none" w:sz="0" w:space="0" w:color="auto"/>
        <w:bottom w:val="none" w:sz="0" w:space="0" w:color="auto"/>
        <w:right w:val="none" w:sz="0" w:space="0" w:color="auto"/>
      </w:divBdr>
    </w:div>
    <w:div w:id="2003194365">
      <w:bodyDiv w:val="1"/>
      <w:marLeft w:val="0"/>
      <w:marRight w:val="0"/>
      <w:marTop w:val="0"/>
      <w:marBottom w:val="0"/>
      <w:divBdr>
        <w:top w:val="none" w:sz="0" w:space="0" w:color="auto"/>
        <w:left w:val="none" w:sz="0" w:space="0" w:color="auto"/>
        <w:bottom w:val="none" w:sz="0" w:space="0" w:color="auto"/>
        <w:right w:val="none" w:sz="0" w:space="0" w:color="auto"/>
      </w:divBdr>
    </w:div>
    <w:div w:id="2003965081">
      <w:bodyDiv w:val="1"/>
      <w:marLeft w:val="0"/>
      <w:marRight w:val="0"/>
      <w:marTop w:val="0"/>
      <w:marBottom w:val="0"/>
      <w:divBdr>
        <w:top w:val="none" w:sz="0" w:space="0" w:color="auto"/>
        <w:left w:val="none" w:sz="0" w:space="0" w:color="auto"/>
        <w:bottom w:val="none" w:sz="0" w:space="0" w:color="auto"/>
        <w:right w:val="none" w:sz="0" w:space="0" w:color="auto"/>
      </w:divBdr>
    </w:div>
    <w:div w:id="2004774989">
      <w:bodyDiv w:val="1"/>
      <w:marLeft w:val="0"/>
      <w:marRight w:val="0"/>
      <w:marTop w:val="0"/>
      <w:marBottom w:val="0"/>
      <w:divBdr>
        <w:top w:val="none" w:sz="0" w:space="0" w:color="auto"/>
        <w:left w:val="none" w:sz="0" w:space="0" w:color="auto"/>
        <w:bottom w:val="none" w:sz="0" w:space="0" w:color="auto"/>
        <w:right w:val="none" w:sz="0" w:space="0" w:color="auto"/>
      </w:divBdr>
    </w:div>
    <w:div w:id="2007324163">
      <w:bodyDiv w:val="1"/>
      <w:marLeft w:val="0"/>
      <w:marRight w:val="0"/>
      <w:marTop w:val="0"/>
      <w:marBottom w:val="0"/>
      <w:divBdr>
        <w:top w:val="none" w:sz="0" w:space="0" w:color="auto"/>
        <w:left w:val="none" w:sz="0" w:space="0" w:color="auto"/>
        <w:bottom w:val="none" w:sz="0" w:space="0" w:color="auto"/>
        <w:right w:val="none" w:sz="0" w:space="0" w:color="auto"/>
      </w:divBdr>
    </w:div>
    <w:div w:id="2010600307">
      <w:bodyDiv w:val="1"/>
      <w:marLeft w:val="0"/>
      <w:marRight w:val="0"/>
      <w:marTop w:val="0"/>
      <w:marBottom w:val="0"/>
      <w:divBdr>
        <w:top w:val="none" w:sz="0" w:space="0" w:color="auto"/>
        <w:left w:val="none" w:sz="0" w:space="0" w:color="auto"/>
        <w:bottom w:val="none" w:sz="0" w:space="0" w:color="auto"/>
        <w:right w:val="none" w:sz="0" w:space="0" w:color="auto"/>
      </w:divBdr>
    </w:div>
    <w:div w:id="2011135830">
      <w:bodyDiv w:val="1"/>
      <w:marLeft w:val="0"/>
      <w:marRight w:val="0"/>
      <w:marTop w:val="0"/>
      <w:marBottom w:val="0"/>
      <w:divBdr>
        <w:top w:val="none" w:sz="0" w:space="0" w:color="auto"/>
        <w:left w:val="none" w:sz="0" w:space="0" w:color="auto"/>
        <w:bottom w:val="none" w:sz="0" w:space="0" w:color="auto"/>
        <w:right w:val="none" w:sz="0" w:space="0" w:color="auto"/>
      </w:divBdr>
    </w:div>
    <w:div w:id="2011250937">
      <w:bodyDiv w:val="1"/>
      <w:marLeft w:val="0"/>
      <w:marRight w:val="0"/>
      <w:marTop w:val="0"/>
      <w:marBottom w:val="0"/>
      <w:divBdr>
        <w:top w:val="none" w:sz="0" w:space="0" w:color="auto"/>
        <w:left w:val="none" w:sz="0" w:space="0" w:color="auto"/>
        <w:bottom w:val="none" w:sz="0" w:space="0" w:color="auto"/>
        <w:right w:val="none" w:sz="0" w:space="0" w:color="auto"/>
      </w:divBdr>
    </w:div>
    <w:div w:id="2016568794">
      <w:bodyDiv w:val="1"/>
      <w:marLeft w:val="0"/>
      <w:marRight w:val="0"/>
      <w:marTop w:val="0"/>
      <w:marBottom w:val="0"/>
      <w:divBdr>
        <w:top w:val="none" w:sz="0" w:space="0" w:color="auto"/>
        <w:left w:val="none" w:sz="0" w:space="0" w:color="auto"/>
        <w:bottom w:val="none" w:sz="0" w:space="0" w:color="auto"/>
        <w:right w:val="none" w:sz="0" w:space="0" w:color="auto"/>
      </w:divBdr>
    </w:div>
    <w:div w:id="2016878516">
      <w:bodyDiv w:val="1"/>
      <w:marLeft w:val="0"/>
      <w:marRight w:val="0"/>
      <w:marTop w:val="0"/>
      <w:marBottom w:val="0"/>
      <w:divBdr>
        <w:top w:val="none" w:sz="0" w:space="0" w:color="auto"/>
        <w:left w:val="none" w:sz="0" w:space="0" w:color="auto"/>
        <w:bottom w:val="none" w:sz="0" w:space="0" w:color="auto"/>
        <w:right w:val="none" w:sz="0" w:space="0" w:color="auto"/>
      </w:divBdr>
    </w:div>
    <w:div w:id="2017413755">
      <w:bodyDiv w:val="1"/>
      <w:marLeft w:val="0"/>
      <w:marRight w:val="0"/>
      <w:marTop w:val="0"/>
      <w:marBottom w:val="0"/>
      <w:divBdr>
        <w:top w:val="none" w:sz="0" w:space="0" w:color="auto"/>
        <w:left w:val="none" w:sz="0" w:space="0" w:color="auto"/>
        <w:bottom w:val="none" w:sz="0" w:space="0" w:color="auto"/>
        <w:right w:val="none" w:sz="0" w:space="0" w:color="auto"/>
      </w:divBdr>
    </w:div>
    <w:div w:id="2017491849">
      <w:bodyDiv w:val="1"/>
      <w:marLeft w:val="0"/>
      <w:marRight w:val="0"/>
      <w:marTop w:val="0"/>
      <w:marBottom w:val="0"/>
      <w:divBdr>
        <w:top w:val="none" w:sz="0" w:space="0" w:color="auto"/>
        <w:left w:val="none" w:sz="0" w:space="0" w:color="auto"/>
        <w:bottom w:val="none" w:sz="0" w:space="0" w:color="auto"/>
        <w:right w:val="none" w:sz="0" w:space="0" w:color="auto"/>
      </w:divBdr>
    </w:div>
    <w:div w:id="2022854057">
      <w:bodyDiv w:val="1"/>
      <w:marLeft w:val="0"/>
      <w:marRight w:val="0"/>
      <w:marTop w:val="0"/>
      <w:marBottom w:val="0"/>
      <w:divBdr>
        <w:top w:val="none" w:sz="0" w:space="0" w:color="auto"/>
        <w:left w:val="none" w:sz="0" w:space="0" w:color="auto"/>
        <w:bottom w:val="none" w:sz="0" w:space="0" w:color="auto"/>
        <w:right w:val="none" w:sz="0" w:space="0" w:color="auto"/>
      </w:divBdr>
    </w:div>
    <w:div w:id="2027973300">
      <w:bodyDiv w:val="1"/>
      <w:marLeft w:val="0"/>
      <w:marRight w:val="0"/>
      <w:marTop w:val="0"/>
      <w:marBottom w:val="0"/>
      <w:divBdr>
        <w:top w:val="none" w:sz="0" w:space="0" w:color="auto"/>
        <w:left w:val="none" w:sz="0" w:space="0" w:color="auto"/>
        <w:bottom w:val="none" w:sz="0" w:space="0" w:color="auto"/>
        <w:right w:val="none" w:sz="0" w:space="0" w:color="auto"/>
      </w:divBdr>
    </w:div>
    <w:div w:id="2029284071">
      <w:bodyDiv w:val="1"/>
      <w:marLeft w:val="0"/>
      <w:marRight w:val="0"/>
      <w:marTop w:val="0"/>
      <w:marBottom w:val="0"/>
      <w:divBdr>
        <w:top w:val="none" w:sz="0" w:space="0" w:color="auto"/>
        <w:left w:val="none" w:sz="0" w:space="0" w:color="auto"/>
        <w:bottom w:val="none" w:sz="0" w:space="0" w:color="auto"/>
        <w:right w:val="none" w:sz="0" w:space="0" w:color="auto"/>
      </w:divBdr>
    </w:div>
    <w:div w:id="2033457488">
      <w:bodyDiv w:val="1"/>
      <w:marLeft w:val="0"/>
      <w:marRight w:val="0"/>
      <w:marTop w:val="0"/>
      <w:marBottom w:val="0"/>
      <w:divBdr>
        <w:top w:val="none" w:sz="0" w:space="0" w:color="auto"/>
        <w:left w:val="none" w:sz="0" w:space="0" w:color="auto"/>
        <w:bottom w:val="none" w:sz="0" w:space="0" w:color="auto"/>
        <w:right w:val="none" w:sz="0" w:space="0" w:color="auto"/>
      </w:divBdr>
    </w:div>
    <w:div w:id="2035418008">
      <w:bodyDiv w:val="1"/>
      <w:marLeft w:val="0"/>
      <w:marRight w:val="0"/>
      <w:marTop w:val="0"/>
      <w:marBottom w:val="0"/>
      <w:divBdr>
        <w:top w:val="none" w:sz="0" w:space="0" w:color="auto"/>
        <w:left w:val="none" w:sz="0" w:space="0" w:color="auto"/>
        <w:bottom w:val="none" w:sz="0" w:space="0" w:color="auto"/>
        <w:right w:val="none" w:sz="0" w:space="0" w:color="auto"/>
      </w:divBdr>
    </w:div>
    <w:div w:id="2037466533">
      <w:bodyDiv w:val="1"/>
      <w:marLeft w:val="0"/>
      <w:marRight w:val="0"/>
      <w:marTop w:val="0"/>
      <w:marBottom w:val="0"/>
      <w:divBdr>
        <w:top w:val="none" w:sz="0" w:space="0" w:color="auto"/>
        <w:left w:val="none" w:sz="0" w:space="0" w:color="auto"/>
        <w:bottom w:val="none" w:sz="0" w:space="0" w:color="auto"/>
        <w:right w:val="none" w:sz="0" w:space="0" w:color="auto"/>
      </w:divBdr>
    </w:div>
    <w:div w:id="2040005331">
      <w:bodyDiv w:val="1"/>
      <w:marLeft w:val="0"/>
      <w:marRight w:val="0"/>
      <w:marTop w:val="0"/>
      <w:marBottom w:val="0"/>
      <w:divBdr>
        <w:top w:val="none" w:sz="0" w:space="0" w:color="auto"/>
        <w:left w:val="none" w:sz="0" w:space="0" w:color="auto"/>
        <w:bottom w:val="none" w:sz="0" w:space="0" w:color="auto"/>
        <w:right w:val="none" w:sz="0" w:space="0" w:color="auto"/>
      </w:divBdr>
    </w:div>
    <w:div w:id="2041083989">
      <w:bodyDiv w:val="1"/>
      <w:marLeft w:val="0"/>
      <w:marRight w:val="0"/>
      <w:marTop w:val="0"/>
      <w:marBottom w:val="0"/>
      <w:divBdr>
        <w:top w:val="none" w:sz="0" w:space="0" w:color="auto"/>
        <w:left w:val="none" w:sz="0" w:space="0" w:color="auto"/>
        <w:bottom w:val="none" w:sz="0" w:space="0" w:color="auto"/>
        <w:right w:val="none" w:sz="0" w:space="0" w:color="auto"/>
      </w:divBdr>
    </w:div>
    <w:div w:id="2042585062">
      <w:bodyDiv w:val="1"/>
      <w:marLeft w:val="0"/>
      <w:marRight w:val="0"/>
      <w:marTop w:val="0"/>
      <w:marBottom w:val="0"/>
      <w:divBdr>
        <w:top w:val="none" w:sz="0" w:space="0" w:color="auto"/>
        <w:left w:val="none" w:sz="0" w:space="0" w:color="auto"/>
        <w:bottom w:val="none" w:sz="0" w:space="0" w:color="auto"/>
        <w:right w:val="none" w:sz="0" w:space="0" w:color="auto"/>
      </w:divBdr>
    </w:div>
    <w:div w:id="2045594626">
      <w:bodyDiv w:val="1"/>
      <w:marLeft w:val="0"/>
      <w:marRight w:val="0"/>
      <w:marTop w:val="0"/>
      <w:marBottom w:val="0"/>
      <w:divBdr>
        <w:top w:val="none" w:sz="0" w:space="0" w:color="auto"/>
        <w:left w:val="none" w:sz="0" w:space="0" w:color="auto"/>
        <w:bottom w:val="none" w:sz="0" w:space="0" w:color="auto"/>
        <w:right w:val="none" w:sz="0" w:space="0" w:color="auto"/>
      </w:divBdr>
    </w:div>
    <w:div w:id="2047172311">
      <w:bodyDiv w:val="1"/>
      <w:marLeft w:val="0"/>
      <w:marRight w:val="0"/>
      <w:marTop w:val="0"/>
      <w:marBottom w:val="0"/>
      <w:divBdr>
        <w:top w:val="none" w:sz="0" w:space="0" w:color="auto"/>
        <w:left w:val="none" w:sz="0" w:space="0" w:color="auto"/>
        <w:bottom w:val="none" w:sz="0" w:space="0" w:color="auto"/>
        <w:right w:val="none" w:sz="0" w:space="0" w:color="auto"/>
      </w:divBdr>
    </w:div>
    <w:div w:id="2048993150">
      <w:bodyDiv w:val="1"/>
      <w:marLeft w:val="0"/>
      <w:marRight w:val="0"/>
      <w:marTop w:val="0"/>
      <w:marBottom w:val="0"/>
      <w:divBdr>
        <w:top w:val="none" w:sz="0" w:space="0" w:color="auto"/>
        <w:left w:val="none" w:sz="0" w:space="0" w:color="auto"/>
        <w:bottom w:val="none" w:sz="0" w:space="0" w:color="auto"/>
        <w:right w:val="none" w:sz="0" w:space="0" w:color="auto"/>
      </w:divBdr>
    </w:div>
    <w:div w:id="2050377407">
      <w:bodyDiv w:val="1"/>
      <w:marLeft w:val="0"/>
      <w:marRight w:val="0"/>
      <w:marTop w:val="0"/>
      <w:marBottom w:val="0"/>
      <w:divBdr>
        <w:top w:val="none" w:sz="0" w:space="0" w:color="auto"/>
        <w:left w:val="none" w:sz="0" w:space="0" w:color="auto"/>
        <w:bottom w:val="none" w:sz="0" w:space="0" w:color="auto"/>
        <w:right w:val="none" w:sz="0" w:space="0" w:color="auto"/>
      </w:divBdr>
    </w:div>
    <w:div w:id="2051571292">
      <w:bodyDiv w:val="1"/>
      <w:marLeft w:val="0"/>
      <w:marRight w:val="0"/>
      <w:marTop w:val="0"/>
      <w:marBottom w:val="0"/>
      <w:divBdr>
        <w:top w:val="none" w:sz="0" w:space="0" w:color="auto"/>
        <w:left w:val="none" w:sz="0" w:space="0" w:color="auto"/>
        <w:bottom w:val="none" w:sz="0" w:space="0" w:color="auto"/>
        <w:right w:val="none" w:sz="0" w:space="0" w:color="auto"/>
      </w:divBdr>
    </w:div>
    <w:div w:id="2052685775">
      <w:bodyDiv w:val="1"/>
      <w:marLeft w:val="0"/>
      <w:marRight w:val="0"/>
      <w:marTop w:val="0"/>
      <w:marBottom w:val="0"/>
      <w:divBdr>
        <w:top w:val="none" w:sz="0" w:space="0" w:color="auto"/>
        <w:left w:val="none" w:sz="0" w:space="0" w:color="auto"/>
        <w:bottom w:val="none" w:sz="0" w:space="0" w:color="auto"/>
        <w:right w:val="none" w:sz="0" w:space="0" w:color="auto"/>
      </w:divBdr>
    </w:div>
    <w:div w:id="2053379416">
      <w:bodyDiv w:val="1"/>
      <w:marLeft w:val="0"/>
      <w:marRight w:val="0"/>
      <w:marTop w:val="0"/>
      <w:marBottom w:val="0"/>
      <w:divBdr>
        <w:top w:val="none" w:sz="0" w:space="0" w:color="auto"/>
        <w:left w:val="none" w:sz="0" w:space="0" w:color="auto"/>
        <w:bottom w:val="none" w:sz="0" w:space="0" w:color="auto"/>
        <w:right w:val="none" w:sz="0" w:space="0" w:color="auto"/>
      </w:divBdr>
    </w:div>
    <w:div w:id="2056274790">
      <w:bodyDiv w:val="1"/>
      <w:marLeft w:val="0"/>
      <w:marRight w:val="0"/>
      <w:marTop w:val="0"/>
      <w:marBottom w:val="0"/>
      <w:divBdr>
        <w:top w:val="none" w:sz="0" w:space="0" w:color="auto"/>
        <w:left w:val="none" w:sz="0" w:space="0" w:color="auto"/>
        <w:bottom w:val="none" w:sz="0" w:space="0" w:color="auto"/>
        <w:right w:val="none" w:sz="0" w:space="0" w:color="auto"/>
      </w:divBdr>
    </w:div>
    <w:div w:id="2059356527">
      <w:bodyDiv w:val="1"/>
      <w:marLeft w:val="0"/>
      <w:marRight w:val="0"/>
      <w:marTop w:val="0"/>
      <w:marBottom w:val="0"/>
      <w:divBdr>
        <w:top w:val="none" w:sz="0" w:space="0" w:color="auto"/>
        <w:left w:val="none" w:sz="0" w:space="0" w:color="auto"/>
        <w:bottom w:val="none" w:sz="0" w:space="0" w:color="auto"/>
        <w:right w:val="none" w:sz="0" w:space="0" w:color="auto"/>
      </w:divBdr>
    </w:div>
    <w:div w:id="2062052509">
      <w:bodyDiv w:val="1"/>
      <w:marLeft w:val="0"/>
      <w:marRight w:val="0"/>
      <w:marTop w:val="0"/>
      <w:marBottom w:val="0"/>
      <w:divBdr>
        <w:top w:val="none" w:sz="0" w:space="0" w:color="auto"/>
        <w:left w:val="none" w:sz="0" w:space="0" w:color="auto"/>
        <w:bottom w:val="none" w:sz="0" w:space="0" w:color="auto"/>
        <w:right w:val="none" w:sz="0" w:space="0" w:color="auto"/>
      </w:divBdr>
    </w:div>
    <w:div w:id="2065978862">
      <w:bodyDiv w:val="1"/>
      <w:marLeft w:val="0"/>
      <w:marRight w:val="0"/>
      <w:marTop w:val="0"/>
      <w:marBottom w:val="0"/>
      <w:divBdr>
        <w:top w:val="none" w:sz="0" w:space="0" w:color="auto"/>
        <w:left w:val="none" w:sz="0" w:space="0" w:color="auto"/>
        <w:bottom w:val="none" w:sz="0" w:space="0" w:color="auto"/>
        <w:right w:val="none" w:sz="0" w:space="0" w:color="auto"/>
      </w:divBdr>
    </w:div>
    <w:div w:id="2066904925">
      <w:bodyDiv w:val="1"/>
      <w:marLeft w:val="0"/>
      <w:marRight w:val="0"/>
      <w:marTop w:val="0"/>
      <w:marBottom w:val="0"/>
      <w:divBdr>
        <w:top w:val="none" w:sz="0" w:space="0" w:color="auto"/>
        <w:left w:val="none" w:sz="0" w:space="0" w:color="auto"/>
        <w:bottom w:val="none" w:sz="0" w:space="0" w:color="auto"/>
        <w:right w:val="none" w:sz="0" w:space="0" w:color="auto"/>
      </w:divBdr>
    </w:div>
    <w:div w:id="2071733482">
      <w:bodyDiv w:val="1"/>
      <w:marLeft w:val="0"/>
      <w:marRight w:val="0"/>
      <w:marTop w:val="0"/>
      <w:marBottom w:val="0"/>
      <w:divBdr>
        <w:top w:val="none" w:sz="0" w:space="0" w:color="auto"/>
        <w:left w:val="none" w:sz="0" w:space="0" w:color="auto"/>
        <w:bottom w:val="none" w:sz="0" w:space="0" w:color="auto"/>
        <w:right w:val="none" w:sz="0" w:space="0" w:color="auto"/>
      </w:divBdr>
    </w:div>
    <w:div w:id="2072538040">
      <w:bodyDiv w:val="1"/>
      <w:marLeft w:val="0"/>
      <w:marRight w:val="0"/>
      <w:marTop w:val="0"/>
      <w:marBottom w:val="0"/>
      <w:divBdr>
        <w:top w:val="none" w:sz="0" w:space="0" w:color="auto"/>
        <w:left w:val="none" w:sz="0" w:space="0" w:color="auto"/>
        <w:bottom w:val="none" w:sz="0" w:space="0" w:color="auto"/>
        <w:right w:val="none" w:sz="0" w:space="0" w:color="auto"/>
      </w:divBdr>
    </w:div>
    <w:div w:id="2073848147">
      <w:bodyDiv w:val="1"/>
      <w:marLeft w:val="0"/>
      <w:marRight w:val="0"/>
      <w:marTop w:val="0"/>
      <w:marBottom w:val="0"/>
      <w:divBdr>
        <w:top w:val="none" w:sz="0" w:space="0" w:color="auto"/>
        <w:left w:val="none" w:sz="0" w:space="0" w:color="auto"/>
        <w:bottom w:val="none" w:sz="0" w:space="0" w:color="auto"/>
        <w:right w:val="none" w:sz="0" w:space="0" w:color="auto"/>
      </w:divBdr>
    </w:div>
    <w:div w:id="2074308836">
      <w:bodyDiv w:val="1"/>
      <w:marLeft w:val="0"/>
      <w:marRight w:val="0"/>
      <w:marTop w:val="0"/>
      <w:marBottom w:val="0"/>
      <w:divBdr>
        <w:top w:val="none" w:sz="0" w:space="0" w:color="auto"/>
        <w:left w:val="none" w:sz="0" w:space="0" w:color="auto"/>
        <w:bottom w:val="none" w:sz="0" w:space="0" w:color="auto"/>
        <w:right w:val="none" w:sz="0" w:space="0" w:color="auto"/>
      </w:divBdr>
    </w:div>
    <w:div w:id="2079085206">
      <w:bodyDiv w:val="1"/>
      <w:marLeft w:val="0"/>
      <w:marRight w:val="0"/>
      <w:marTop w:val="0"/>
      <w:marBottom w:val="0"/>
      <w:divBdr>
        <w:top w:val="none" w:sz="0" w:space="0" w:color="auto"/>
        <w:left w:val="none" w:sz="0" w:space="0" w:color="auto"/>
        <w:bottom w:val="none" w:sz="0" w:space="0" w:color="auto"/>
        <w:right w:val="none" w:sz="0" w:space="0" w:color="auto"/>
      </w:divBdr>
    </w:div>
    <w:div w:id="2081292646">
      <w:bodyDiv w:val="1"/>
      <w:marLeft w:val="0"/>
      <w:marRight w:val="0"/>
      <w:marTop w:val="0"/>
      <w:marBottom w:val="0"/>
      <w:divBdr>
        <w:top w:val="none" w:sz="0" w:space="0" w:color="auto"/>
        <w:left w:val="none" w:sz="0" w:space="0" w:color="auto"/>
        <w:bottom w:val="none" w:sz="0" w:space="0" w:color="auto"/>
        <w:right w:val="none" w:sz="0" w:space="0" w:color="auto"/>
      </w:divBdr>
    </w:div>
    <w:div w:id="2081557563">
      <w:bodyDiv w:val="1"/>
      <w:marLeft w:val="0"/>
      <w:marRight w:val="0"/>
      <w:marTop w:val="0"/>
      <w:marBottom w:val="0"/>
      <w:divBdr>
        <w:top w:val="none" w:sz="0" w:space="0" w:color="auto"/>
        <w:left w:val="none" w:sz="0" w:space="0" w:color="auto"/>
        <w:bottom w:val="none" w:sz="0" w:space="0" w:color="auto"/>
        <w:right w:val="none" w:sz="0" w:space="0" w:color="auto"/>
      </w:divBdr>
    </w:div>
    <w:div w:id="2083600961">
      <w:bodyDiv w:val="1"/>
      <w:marLeft w:val="0"/>
      <w:marRight w:val="0"/>
      <w:marTop w:val="0"/>
      <w:marBottom w:val="0"/>
      <w:divBdr>
        <w:top w:val="none" w:sz="0" w:space="0" w:color="auto"/>
        <w:left w:val="none" w:sz="0" w:space="0" w:color="auto"/>
        <w:bottom w:val="none" w:sz="0" w:space="0" w:color="auto"/>
        <w:right w:val="none" w:sz="0" w:space="0" w:color="auto"/>
      </w:divBdr>
    </w:div>
    <w:div w:id="2084401449">
      <w:bodyDiv w:val="1"/>
      <w:marLeft w:val="0"/>
      <w:marRight w:val="0"/>
      <w:marTop w:val="0"/>
      <w:marBottom w:val="0"/>
      <w:divBdr>
        <w:top w:val="none" w:sz="0" w:space="0" w:color="auto"/>
        <w:left w:val="none" w:sz="0" w:space="0" w:color="auto"/>
        <w:bottom w:val="none" w:sz="0" w:space="0" w:color="auto"/>
        <w:right w:val="none" w:sz="0" w:space="0" w:color="auto"/>
      </w:divBdr>
    </w:div>
    <w:div w:id="2086219993">
      <w:bodyDiv w:val="1"/>
      <w:marLeft w:val="0"/>
      <w:marRight w:val="0"/>
      <w:marTop w:val="0"/>
      <w:marBottom w:val="0"/>
      <w:divBdr>
        <w:top w:val="none" w:sz="0" w:space="0" w:color="auto"/>
        <w:left w:val="none" w:sz="0" w:space="0" w:color="auto"/>
        <w:bottom w:val="none" w:sz="0" w:space="0" w:color="auto"/>
        <w:right w:val="none" w:sz="0" w:space="0" w:color="auto"/>
      </w:divBdr>
    </w:div>
    <w:div w:id="2087145960">
      <w:bodyDiv w:val="1"/>
      <w:marLeft w:val="0"/>
      <w:marRight w:val="0"/>
      <w:marTop w:val="0"/>
      <w:marBottom w:val="0"/>
      <w:divBdr>
        <w:top w:val="none" w:sz="0" w:space="0" w:color="auto"/>
        <w:left w:val="none" w:sz="0" w:space="0" w:color="auto"/>
        <w:bottom w:val="none" w:sz="0" w:space="0" w:color="auto"/>
        <w:right w:val="none" w:sz="0" w:space="0" w:color="auto"/>
      </w:divBdr>
    </w:div>
    <w:div w:id="2088112215">
      <w:bodyDiv w:val="1"/>
      <w:marLeft w:val="0"/>
      <w:marRight w:val="0"/>
      <w:marTop w:val="0"/>
      <w:marBottom w:val="0"/>
      <w:divBdr>
        <w:top w:val="none" w:sz="0" w:space="0" w:color="auto"/>
        <w:left w:val="none" w:sz="0" w:space="0" w:color="auto"/>
        <w:bottom w:val="none" w:sz="0" w:space="0" w:color="auto"/>
        <w:right w:val="none" w:sz="0" w:space="0" w:color="auto"/>
      </w:divBdr>
    </w:div>
    <w:div w:id="2090732445">
      <w:bodyDiv w:val="1"/>
      <w:marLeft w:val="0"/>
      <w:marRight w:val="0"/>
      <w:marTop w:val="0"/>
      <w:marBottom w:val="0"/>
      <w:divBdr>
        <w:top w:val="none" w:sz="0" w:space="0" w:color="auto"/>
        <w:left w:val="none" w:sz="0" w:space="0" w:color="auto"/>
        <w:bottom w:val="none" w:sz="0" w:space="0" w:color="auto"/>
        <w:right w:val="none" w:sz="0" w:space="0" w:color="auto"/>
      </w:divBdr>
    </w:div>
    <w:div w:id="2092656806">
      <w:bodyDiv w:val="1"/>
      <w:marLeft w:val="0"/>
      <w:marRight w:val="0"/>
      <w:marTop w:val="0"/>
      <w:marBottom w:val="0"/>
      <w:divBdr>
        <w:top w:val="none" w:sz="0" w:space="0" w:color="auto"/>
        <w:left w:val="none" w:sz="0" w:space="0" w:color="auto"/>
        <w:bottom w:val="none" w:sz="0" w:space="0" w:color="auto"/>
        <w:right w:val="none" w:sz="0" w:space="0" w:color="auto"/>
      </w:divBdr>
    </w:div>
    <w:div w:id="2095201020">
      <w:bodyDiv w:val="1"/>
      <w:marLeft w:val="0"/>
      <w:marRight w:val="0"/>
      <w:marTop w:val="0"/>
      <w:marBottom w:val="0"/>
      <w:divBdr>
        <w:top w:val="none" w:sz="0" w:space="0" w:color="auto"/>
        <w:left w:val="none" w:sz="0" w:space="0" w:color="auto"/>
        <w:bottom w:val="none" w:sz="0" w:space="0" w:color="auto"/>
        <w:right w:val="none" w:sz="0" w:space="0" w:color="auto"/>
      </w:divBdr>
    </w:div>
    <w:div w:id="2097244841">
      <w:bodyDiv w:val="1"/>
      <w:marLeft w:val="0"/>
      <w:marRight w:val="0"/>
      <w:marTop w:val="0"/>
      <w:marBottom w:val="0"/>
      <w:divBdr>
        <w:top w:val="none" w:sz="0" w:space="0" w:color="auto"/>
        <w:left w:val="none" w:sz="0" w:space="0" w:color="auto"/>
        <w:bottom w:val="none" w:sz="0" w:space="0" w:color="auto"/>
        <w:right w:val="none" w:sz="0" w:space="0" w:color="auto"/>
      </w:divBdr>
    </w:div>
    <w:div w:id="2099056722">
      <w:bodyDiv w:val="1"/>
      <w:marLeft w:val="0"/>
      <w:marRight w:val="0"/>
      <w:marTop w:val="0"/>
      <w:marBottom w:val="0"/>
      <w:divBdr>
        <w:top w:val="none" w:sz="0" w:space="0" w:color="auto"/>
        <w:left w:val="none" w:sz="0" w:space="0" w:color="auto"/>
        <w:bottom w:val="none" w:sz="0" w:space="0" w:color="auto"/>
        <w:right w:val="none" w:sz="0" w:space="0" w:color="auto"/>
      </w:divBdr>
    </w:div>
    <w:div w:id="2101294541">
      <w:bodyDiv w:val="1"/>
      <w:marLeft w:val="0"/>
      <w:marRight w:val="0"/>
      <w:marTop w:val="0"/>
      <w:marBottom w:val="0"/>
      <w:divBdr>
        <w:top w:val="none" w:sz="0" w:space="0" w:color="auto"/>
        <w:left w:val="none" w:sz="0" w:space="0" w:color="auto"/>
        <w:bottom w:val="none" w:sz="0" w:space="0" w:color="auto"/>
        <w:right w:val="none" w:sz="0" w:space="0" w:color="auto"/>
      </w:divBdr>
    </w:div>
    <w:div w:id="2108650619">
      <w:bodyDiv w:val="1"/>
      <w:marLeft w:val="0"/>
      <w:marRight w:val="0"/>
      <w:marTop w:val="0"/>
      <w:marBottom w:val="0"/>
      <w:divBdr>
        <w:top w:val="none" w:sz="0" w:space="0" w:color="auto"/>
        <w:left w:val="none" w:sz="0" w:space="0" w:color="auto"/>
        <w:bottom w:val="none" w:sz="0" w:space="0" w:color="auto"/>
        <w:right w:val="none" w:sz="0" w:space="0" w:color="auto"/>
      </w:divBdr>
    </w:div>
    <w:div w:id="2108958377">
      <w:bodyDiv w:val="1"/>
      <w:marLeft w:val="0"/>
      <w:marRight w:val="0"/>
      <w:marTop w:val="0"/>
      <w:marBottom w:val="0"/>
      <w:divBdr>
        <w:top w:val="none" w:sz="0" w:space="0" w:color="auto"/>
        <w:left w:val="none" w:sz="0" w:space="0" w:color="auto"/>
        <w:bottom w:val="none" w:sz="0" w:space="0" w:color="auto"/>
        <w:right w:val="none" w:sz="0" w:space="0" w:color="auto"/>
      </w:divBdr>
    </w:div>
    <w:div w:id="2113502154">
      <w:bodyDiv w:val="1"/>
      <w:marLeft w:val="0"/>
      <w:marRight w:val="0"/>
      <w:marTop w:val="0"/>
      <w:marBottom w:val="0"/>
      <w:divBdr>
        <w:top w:val="none" w:sz="0" w:space="0" w:color="auto"/>
        <w:left w:val="none" w:sz="0" w:space="0" w:color="auto"/>
        <w:bottom w:val="none" w:sz="0" w:space="0" w:color="auto"/>
        <w:right w:val="none" w:sz="0" w:space="0" w:color="auto"/>
      </w:divBdr>
    </w:div>
    <w:div w:id="2117602649">
      <w:bodyDiv w:val="1"/>
      <w:marLeft w:val="0"/>
      <w:marRight w:val="0"/>
      <w:marTop w:val="0"/>
      <w:marBottom w:val="0"/>
      <w:divBdr>
        <w:top w:val="none" w:sz="0" w:space="0" w:color="auto"/>
        <w:left w:val="none" w:sz="0" w:space="0" w:color="auto"/>
        <w:bottom w:val="none" w:sz="0" w:space="0" w:color="auto"/>
        <w:right w:val="none" w:sz="0" w:space="0" w:color="auto"/>
      </w:divBdr>
    </w:div>
    <w:div w:id="2120949030">
      <w:bodyDiv w:val="1"/>
      <w:marLeft w:val="0"/>
      <w:marRight w:val="0"/>
      <w:marTop w:val="0"/>
      <w:marBottom w:val="0"/>
      <w:divBdr>
        <w:top w:val="none" w:sz="0" w:space="0" w:color="auto"/>
        <w:left w:val="none" w:sz="0" w:space="0" w:color="auto"/>
        <w:bottom w:val="none" w:sz="0" w:space="0" w:color="auto"/>
        <w:right w:val="none" w:sz="0" w:space="0" w:color="auto"/>
      </w:divBdr>
    </w:div>
    <w:div w:id="2123760233">
      <w:bodyDiv w:val="1"/>
      <w:marLeft w:val="0"/>
      <w:marRight w:val="0"/>
      <w:marTop w:val="0"/>
      <w:marBottom w:val="0"/>
      <w:divBdr>
        <w:top w:val="none" w:sz="0" w:space="0" w:color="auto"/>
        <w:left w:val="none" w:sz="0" w:space="0" w:color="auto"/>
        <w:bottom w:val="none" w:sz="0" w:space="0" w:color="auto"/>
        <w:right w:val="none" w:sz="0" w:space="0" w:color="auto"/>
      </w:divBdr>
    </w:div>
    <w:div w:id="2124490776">
      <w:bodyDiv w:val="1"/>
      <w:marLeft w:val="0"/>
      <w:marRight w:val="0"/>
      <w:marTop w:val="0"/>
      <w:marBottom w:val="0"/>
      <w:divBdr>
        <w:top w:val="none" w:sz="0" w:space="0" w:color="auto"/>
        <w:left w:val="none" w:sz="0" w:space="0" w:color="auto"/>
        <w:bottom w:val="none" w:sz="0" w:space="0" w:color="auto"/>
        <w:right w:val="none" w:sz="0" w:space="0" w:color="auto"/>
      </w:divBdr>
    </w:div>
    <w:div w:id="2126540198">
      <w:bodyDiv w:val="1"/>
      <w:marLeft w:val="0"/>
      <w:marRight w:val="0"/>
      <w:marTop w:val="0"/>
      <w:marBottom w:val="0"/>
      <w:divBdr>
        <w:top w:val="none" w:sz="0" w:space="0" w:color="auto"/>
        <w:left w:val="none" w:sz="0" w:space="0" w:color="auto"/>
        <w:bottom w:val="none" w:sz="0" w:space="0" w:color="auto"/>
        <w:right w:val="none" w:sz="0" w:space="0" w:color="auto"/>
      </w:divBdr>
    </w:div>
    <w:div w:id="2131051707">
      <w:bodyDiv w:val="1"/>
      <w:marLeft w:val="0"/>
      <w:marRight w:val="0"/>
      <w:marTop w:val="0"/>
      <w:marBottom w:val="0"/>
      <w:divBdr>
        <w:top w:val="none" w:sz="0" w:space="0" w:color="auto"/>
        <w:left w:val="none" w:sz="0" w:space="0" w:color="auto"/>
        <w:bottom w:val="none" w:sz="0" w:space="0" w:color="auto"/>
        <w:right w:val="none" w:sz="0" w:space="0" w:color="auto"/>
      </w:divBdr>
    </w:div>
    <w:div w:id="2132281884">
      <w:bodyDiv w:val="1"/>
      <w:marLeft w:val="0"/>
      <w:marRight w:val="0"/>
      <w:marTop w:val="0"/>
      <w:marBottom w:val="0"/>
      <w:divBdr>
        <w:top w:val="none" w:sz="0" w:space="0" w:color="auto"/>
        <w:left w:val="none" w:sz="0" w:space="0" w:color="auto"/>
        <w:bottom w:val="none" w:sz="0" w:space="0" w:color="auto"/>
        <w:right w:val="none" w:sz="0" w:space="0" w:color="auto"/>
      </w:divBdr>
    </w:div>
    <w:div w:id="2133673957">
      <w:bodyDiv w:val="1"/>
      <w:marLeft w:val="0"/>
      <w:marRight w:val="0"/>
      <w:marTop w:val="0"/>
      <w:marBottom w:val="0"/>
      <w:divBdr>
        <w:top w:val="none" w:sz="0" w:space="0" w:color="auto"/>
        <w:left w:val="none" w:sz="0" w:space="0" w:color="auto"/>
        <w:bottom w:val="none" w:sz="0" w:space="0" w:color="auto"/>
        <w:right w:val="none" w:sz="0" w:space="0" w:color="auto"/>
      </w:divBdr>
    </w:div>
    <w:div w:id="2136101566">
      <w:bodyDiv w:val="1"/>
      <w:marLeft w:val="0"/>
      <w:marRight w:val="0"/>
      <w:marTop w:val="0"/>
      <w:marBottom w:val="0"/>
      <w:divBdr>
        <w:top w:val="none" w:sz="0" w:space="0" w:color="auto"/>
        <w:left w:val="none" w:sz="0" w:space="0" w:color="auto"/>
        <w:bottom w:val="none" w:sz="0" w:space="0" w:color="auto"/>
        <w:right w:val="none" w:sz="0" w:space="0" w:color="auto"/>
      </w:divBdr>
    </w:div>
    <w:div w:id="2136483671">
      <w:bodyDiv w:val="1"/>
      <w:marLeft w:val="0"/>
      <w:marRight w:val="0"/>
      <w:marTop w:val="0"/>
      <w:marBottom w:val="0"/>
      <w:divBdr>
        <w:top w:val="none" w:sz="0" w:space="0" w:color="auto"/>
        <w:left w:val="none" w:sz="0" w:space="0" w:color="auto"/>
        <w:bottom w:val="none" w:sz="0" w:space="0" w:color="auto"/>
        <w:right w:val="none" w:sz="0" w:space="0" w:color="auto"/>
      </w:divBdr>
    </w:div>
    <w:div w:id="2139177656">
      <w:bodyDiv w:val="1"/>
      <w:marLeft w:val="0"/>
      <w:marRight w:val="0"/>
      <w:marTop w:val="0"/>
      <w:marBottom w:val="0"/>
      <w:divBdr>
        <w:top w:val="none" w:sz="0" w:space="0" w:color="auto"/>
        <w:left w:val="none" w:sz="0" w:space="0" w:color="auto"/>
        <w:bottom w:val="none" w:sz="0" w:space="0" w:color="auto"/>
        <w:right w:val="none" w:sz="0" w:space="0" w:color="auto"/>
      </w:divBdr>
    </w:div>
    <w:div w:id="2139832067">
      <w:bodyDiv w:val="1"/>
      <w:marLeft w:val="0"/>
      <w:marRight w:val="0"/>
      <w:marTop w:val="0"/>
      <w:marBottom w:val="0"/>
      <w:divBdr>
        <w:top w:val="none" w:sz="0" w:space="0" w:color="auto"/>
        <w:left w:val="none" w:sz="0" w:space="0" w:color="auto"/>
        <w:bottom w:val="none" w:sz="0" w:space="0" w:color="auto"/>
        <w:right w:val="none" w:sz="0" w:space="0" w:color="auto"/>
      </w:divBdr>
    </w:div>
    <w:div w:id="214102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http://www.scapaflowwrecks.com/img/wrecks/tabarka/udw/boilers-forward.jpg" TargetMode="Externa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'[Chart in Microsoft Word]Sheet1'!$B$1</c:f>
              <c:strCache>
                <c:ptCount val="1"/>
                <c:pt idx="0">
                  <c:v>In what capacity are you completing this survey</c:v>
                </c:pt>
              </c:strCache>
            </c:strRef>
          </c:tx>
          <c:spPr>
            <a:solidFill>
              <a:schemeClr val="accent1"/>
            </a:solidFill>
            <a:ln>
              <a:noFill/>
            </a:ln>
            <a:effectLst/>
          </c:spPr>
          <c:invertIfNegative val="0"/>
          <c:cat>
            <c:strRef>
              <c:f>'[Chart in Microsoft Word]Sheet1'!$A$2:$A$15</c:f>
              <c:strCache>
                <c:ptCount val="14"/>
                <c:pt idx="0">
                  <c:v>Dive Boat skipper</c:v>
                </c:pt>
                <c:pt idx="1">
                  <c:v>Diver</c:v>
                </c:pt>
                <c:pt idx="2">
                  <c:v>Energy Professional</c:v>
                </c:pt>
                <c:pt idx="3">
                  <c:v>Fish Farmer</c:v>
                </c:pt>
                <c:pt idx="4">
                  <c:v>Fisherman</c:v>
                </c:pt>
                <c:pt idx="5">
                  <c:v>Heritage Enthusiast </c:v>
                </c:pt>
                <c:pt idx="6">
                  <c:v>Industry Professional</c:v>
                </c:pt>
                <c:pt idx="7">
                  <c:v>Local Authority</c:v>
                </c:pt>
                <c:pt idx="8">
                  <c:v>National Agrency or Public Body</c:v>
                </c:pt>
                <c:pt idx="9">
                  <c:v>Orkney Resident</c:v>
                </c:pt>
                <c:pt idx="10">
                  <c:v>Researcher</c:v>
                </c:pt>
                <c:pt idx="11">
                  <c:v>Recreational user(sailor, kayaker…)</c:v>
                </c:pt>
                <c:pt idx="12">
                  <c:v>Vistor to Orkney</c:v>
                </c:pt>
                <c:pt idx="13">
                  <c:v>Other</c:v>
                </c:pt>
              </c:strCache>
            </c:strRef>
          </c:cat>
          <c:val>
            <c:numRef>
              <c:f>'[Chart in Microsoft Word]Sheet1'!$B$2:$B$15</c:f>
              <c:numCache>
                <c:formatCode>General</c:formatCode>
                <c:ptCount val="14"/>
                <c:pt idx="0">
                  <c:v>7</c:v>
                </c:pt>
                <c:pt idx="1">
                  <c:v>273</c:v>
                </c:pt>
                <c:pt idx="2">
                  <c:v>0</c:v>
                </c:pt>
                <c:pt idx="3">
                  <c:v>4</c:v>
                </c:pt>
                <c:pt idx="4">
                  <c:v>3</c:v>
                </c:pt>
                <c:pt idx="5">
                  <c:v>28</c:v>
                </c:pt>
                <c:pt idx="6">
                  <c:v>13</c:v>
                </c:pt>
                <c:pt idx="7">
                  <c:v>2</c:v>
                </c:pt>
                <c:pt idx="8">
                  <c:v>3</c:v>
                </c:pt>
                <c:pt idx="9">
                  <c:v>60</c:v>
                </c:pt>
                <c:pt idx="10">
                  <c:v>6</c:v>
                </c:pt>
                <c:pt idx="11">
                  <c:v>5</c:v>
                </c:pt>
                <c:pt idx="12">
                  <c:v>29</c:v>
                </c:pt>
                <c:pt idx="13">
                  <c:v>17</c:v>
                </c:pt>
              </c:numCache>
            </c:numRef>
          </c:val>
        </c:ser>
        <c:dLbls>
          <c:showLegendKey val="0"/>
          <c:showVal val="0"/>
          <c:showCatName val="0"/>
          <c:showSerName val="0"/>
          <c:showPercent val="0"/>
          <c:showBubbleSize val="0"/>
        </c:dLbls>
        <c:gapWidth val="219"/>
        <c:overlap val="-27"/>
        <c:axId val="353656128"/>
        <c:axId val="460289624"/>
      </c:barChart>
      <c:catAx>
        <c:axId val="353656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0289624"/>
        <c:crosses val="autoZero"/>
        <c:auto val="1"/>
        <c:lblAlgn val="ctr"/>
        <c:lblOffset val="100"/>
        <c:noMultiLvlLbl val="0"/>
      </c:catAx>
      <c:valAx>
        <c:axId val="4602896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36561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FC2EC7E-3781-445F-91FB-B96C78F882A1}">
  <we:reference id="wa102920437" version="1.3.1.1" store="en-GB" storeType="OMEX"/>
  <we:alternateReferences>
    <we:reference id="wa102920437" version="1.3.1.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WSH00</b:Tag>
    <b:SourceType>Book</b:SourceType>
    <b:Guid>{3AD4B1F7-8321-4E9A-8401-0541DC270906}</b:Guid>
    <b:Title>This Great Harbour Scapa Flow</b:Title>
    <b:Year>2000</b:Year>
    <b:Author>
      <b:Author>
        <b:NameList>
          <b:Person>
            <b:Last>Hewison</b:Last>
            <b:First>W.S</b:First>
          </b:Person>
        </b:NameList>
      </b:Author>
    </b:Author>
    <b:City>KirKwall</b:City>
    <b:Publisher>The Orcadian Limited</b:Publisher>
    <b:Edition>Third Edition</b:Edition>
    <b:RefOrder>1</b:RefOrder>
  </b:Source>
  <b:Source>
    <b:Tag>Bry19</b:Tag>
    <b:SourceType>Book</b:SourceType>
    <b:Guid>{55D5B26E-E59F-4115-A6BE-87BA7E65E62D}</b:Guid>
    <b:Author>
      <b:Author>
        <b:NameList>
          <b:Person>
            <b:Last>Wilson</b:Last>
            <b:First>Bryce</b:First>
          </b:Person>
        </b:NameList>
      </b:Author>
    </b:Author>
    <b:Title>Salvaging the German Fleet: our enduring legacy 1919-2019</b:Title>
    <b:Year>2019</b:Year>
    <b:City>Orkney</b:City>
    <b:Publisher>Stromness Museum</b:Publisher>
    <b:Edition>1st</b:Edition>
    <b:RefOrder>5</b:RefOrder>
  </b:Source>
  <b:Source>
    <b:Tag>Ant18</b:Tag>
    <b:SourceType>InternetSite</b:SourceType>
    <b:Guid>{06140695-ADFD-474A-9AF4-11E178C7DCC6}</b:Guid>
    <b:Author>
      <b:Author>
        <b:NameList>
          <b:Person>
            <b:Last>Firth</b:Last>
            <b:First>Antony</b:First>
          </b:Person>
        </b:NameList>
      </b:Author>
    </b:Author>
    <b:Title>Managing-Shipwrecks</b:Title>
    <b:Year>2018</b:Year>
    <b:YearAccessed>2019</b:YearAccessed>
    <b:MonthAccessed>july</b:MonthAccessed>
    <b:DayAccessed>20</b:DayAccessed>
    <b:URL>file:///F:/Managing-Shipwrecks-April-2018-web.pdf</b:URL>
    <b:RefOrder>30</b:RefOrder>
  </b:Source>
  <b:Source>
    <b:Tag>His15</b:Tag>
    <b:SourceType>InternetSite</b:SourceType>
    <b:Guid>{C5FBDA33-9359-42DF-9BF4-00ED9E93B364}</b:Guid>
    <b:Author>
      <b:Author>
        <b:Corporate>Historic England</b:Corporate>
      </b:Author>
    </b:Author>
    <b:Title>Accessing England's Protected Wreck sites/ Guidance Notes for Divers and Archaeologists</b:Title>
    <b:Year>2015</b:Year>
    <b:YearAccessed>2019</b:YearAccessed>
    <b:MonthAccessed>08 </b:MonthAccessed>
    <b:DayAccessed>02</b:DayAccessed>
    <b:URL>file:///F:/diss%20scapa%20flow/HEAG075%20Guidance%20notes%20for%20divers%20and%20archaeologists.pdf</b:URL>
    <b:RefOrder>31</b:RefOrder>
  </b:Source>
  <b:Source>
    <b:Tag>Hic19</b:Tag>
    <b:SourceType>InternetSite</b:SourceType>
    <b:Guid>{930C7852-949F-431C-8C08-E1A6B619E5F7}</b:Guid>
    <b:Author>
      <b:Author>
        <b:Corporate>Hictoric Environment Scottland</b:Corporate>
      </b:Author>
    </b:Author>
    <b:Title>Scapa Flow Grants Awarded</b:Title>
    <b:Year>2018-2019</b:Year>
    <b:YearAccessed>2019</b:YearAccessed>
    <b:MonthAccessed>08</b:MonthAccessed>
    <b:DayAccessed>10</b:DayAccessed>
    <b:URL>file:///F:/diss%20scapa%20flow/grants-awarded-2018-19.pdf</b:URL>
    <b:RefOrder>38</b:RefOrder>
  </b:Source>
  <b:Source>
    <b:Tag>Hic05</b:Tag>
    <b:SourceType>InternetSite</b:SourceType>
    <b:Guid>{785F40A0-23C5-498C-927D-914CBE0E2841}</b:Guid>
    <b:Author>
      <b:Author>
        <b:Corporate>Hictoric Environment Socttland</b:Corporate>
      </b:Author>
    </b:Author>
    <b:Title>A Practical Guide to the Strategic Environmental Assessment Directive</b:Title>
    <b:Year>2005</b:Year>
    <b:YearAccessed>2019</b:YearAccessed>
    <b:MonthAccessed>09</b:MonthAccessed>
    <b:DayAccessed>10</b:DayAccessed>
    <b:URL>file:///F:/diss%20scapa%20flow/practicalguidesea.pdf</b:URL>
    <b:RefOrder>43</b:RefOrder>
  </b:Source>
  <b:Source>
    <b:Tag>Sot06</b:Tag>
    <b:SourceType>InternetSite</b:SourceType>
    <b:Guid>{EC8F1220-58B3-4AD6-9967-9F86450B825C}</b:Guid>
    <b:Author>
      <b:Author>
        <b:Corporate>Sottish Government</b:Corporate>
      </b:Author>
    </b:Author>
    <b:Title>ANCIENT MONUMENTS AND ARCHAEOLOGICAL AREAS ACT 1979</b:Title>
    <b:Year>2006</b:Year>
    <b:YearAccessed>2019</b:YearAccessed>
    <b:MonthAccessed>09</b:MonthAccessed>
    <b:DayAccessed>10</b:DayAccessed>
    <b:URL>file:///F:/diss%20scapa%20flow/rowallan-public-enquiry-2009-report-2.pdf</b:URL>
    <b:RefOrder>44</b:RefOrder>
  </b:Source>
  <b:Source>
    <b:Tag>His07</b:Tag>
    <b:SourceType>InternetSite</b:SourceType>
    <b:Guid>{43CF7671-CF99-4C1D-9796-CC0C7823D2FC}</b:Guid>
    <b:Author>
      <b:Author>
        <b:Corporate>Historic Socttland</b:Corporate>
      </b:Author>
    </b:Author>
    <b:Title>(SHEA) Scotland’s Historic Environment Audit</b:Title>
    <b:Year>2007</b:Year>
    <b:YearAccessed>2019</b:YearAccessed>
    <b:MonthAccessed>06</b:MonthAccessed>
    <b:DayAccessed>10</b:DayAccessed>
    <b:URL>file:///F:/diss%20scapa%20flow/scapa%20flow%20shea%20report.pdf</b:URL>
    <b:RefOrder>45</b:RefOrder>
  </b:Source>
  <b:Source>
    <b:Tag>Fre01</b:Tag>
    <b:SourceType>BookSection</b:SourceType>
    <b:Guid>{FB76F50B-52C4-4FDE-A857-DE70611C5C27}</b:Guid>
    <b:Author>
      <b:Author>
        <b:NameList>
          <b:Person>
            <b:Last>French</b:Last>
            <b:First>A.Warren</b:First>
            <b:Middle>&amp; J.R.</b:Middle>
          </b:Person>
        </b:NameList>
      </b:Author>
    </b:Author>
    <b:Title>Habitat Conservation</b:Title>
    <b:Year>2001</b:Year>
    <b:City>Chichester </b:City>
    <b:Publisher>John Wiley &amp; Sons</b:Publisher>
    <b:BookTitle>Managing the Physical Environment</b:BookTitle>
    <b:RefOrder>10</b:RefOrder>
  </b:Source>
  <b:Source>
    <b:Tag>Law18</b:Tag>
    <b:SourceType>BookSection</b:SourceType>
    <b:Guid>{8EA1D95C-FF85-4D2C-A5E8-FCCCCDFA865A}</b:Guid>
    <b:Author>
      <b:Author>
        <b:NameList>
          <b:Person>
            <b:Last>Wood</b:Last>
            <b:First>Lawson</b:First>
          </b:Person>
        </b:NameList>
      </b:Author>
      <b:Editor>
        <b:NameList>
          <b:Person>
            <b:Last>Third</b:Last>
          </b:Person>
        </b:NameList>
      </b:Editor>
    </b:Author>
    <b:Title>Scapa Flow</b:Title>
    <b:BookTitle>The Definitive Guide to Scapa Flow</b:BookTitle>
    <b:Year>2018</b:Year>
    <b:City>Essex</b:City>
    <b:Publisher>AquaPress book</b:Publisher>
    <b:RefOrder>7</b:RefOrder>
  </b:Source>
  <b:Source>
    <b:Tag>Ian99</b:Tag>
    <b:SourceType>BookSection</b:SourceType>
    <b:Guid>{94CC35B6-C8B4-40B1-8165-FA0679EA9294}</b:Guid>
    <b:Author>
      <b:Author>
        <b:NameList>
          <b:Person>
            <b:Last>Ian.R.Calder</b:Last>
          </b:Person>
        </b:NameList>
      </b:Author>
    </b:Author>
    <b:Title>The Blue Revolution</b:Title>
    <b:BookTitle>and Use and Integratted Water Resources Management</b:BookTitle>
    <b:Year>1999</b:Year>
    <b:City>London</b:City>
    <b:Publisher>Earthscan Publications</b:Publisher>
    <b:RefOrder>46</b:RefOrder>
  </b:Source>
  <b:Source>
    <b:Tag>Pea90</b:Tag>
    <b:SourceType>Book</b:SourceType>
    <b:Guid>{C0954F29-17BD-45AC-B65D-C7CBFAB4B017}</b:Guid>
    <b:Author>
      <b:Author>
        <b:NameList>
          <b:Person>
            <b:Last>Pearce</b:Last>
            <b:First>Susan</b:First>
            <b:Middle>M.</b:Middle>
          </b:Person>
        </b:NameList>
      </b:Author>
    </b:Author>
    <b:Title>Archaeological Curatorship</b:Title>
    <b:Year>1990</b:Year>
    <b:City>London</b:City>
    <b:Publisher>Leicester University Press</b:Publisher>
    <b:RefOrder>32</b:RefOrder>
  </b:Source>
  <b:Source>
    <b:Tag>Sca19</b:Tag>
    <b:SourceType>JournalArticle</b:SourceType>
    <b:Guid>{0BE882DA-9426-41A3-B36F-5A129EE85D90}</b:Guid>
    <b:Title>Scapa</b:Title>
    <b:Year>2019</b:Year>
    <b:Pages>43 81</b:Pages>
    <b:JournalName>Offical Magazine of Britain Diving  Bsac Dive with us</b:JournalName>
    <b:Issue>89</b:Issue>
    <b:Author>
      <b:Author>
        <b:Corporate>Bsac Diving</b:Corporate>
      </b:Author>
    </b:Author>
    <b:RefOrder>19</b:RefOrder>
  </b:Source>
  <b:Source>
    <b:Tag>edi06</b:Tag>
    <b:SourceType>Book</b:SourceType>
    <b:Guid>{00FD4D4B-5C04-42C5-999C-C156EDB016FA}</b:Guid>
    <b:Author>
      <b:Author>
        <b:Corporate>edited by Fred Hocker</b:Corporate>
      </b:Author>
    </b:Author>
    <b:Title>Vasa 1: The Archaeology of a Swedish Warship of 1628</b:Title>
    <b:Year>2006</b:Year>
    <b:City>Stockholm</b:City>
    <b:Publisher>Oxbow Books</b:Publisher>
    <b:RefOrder>47</b:RefOrder>
  </b:Source>
  <b:Source>
    <b:Tag>Dan07</b:Tag>
    <b:SourceType>Book</b:SourceType>
    <b:Guid>{6DE7409A-A3A4-4AE8-9CBE-519864C2B99C}</b:Guid>
    <b:Title>The Grand Scuttle: the sinking of the German fleet at scapa Flow in 1919</b:Title>
    <b:Year>2007</b:Year>
    <b:Author>
      <b:Author>
        <b:NameList>
          <b:Person>
            <b:Last>Vat</b:Last>
            <b:First>Dan</b:First>
            <b:Middle>Van Der</b:Middle>
          </b:Person>
        </b:NameList>
      </b:Author>
    </b:Author>
    <b:City>Edinburgh</b:City>
    <b:Publisher>Birlinn</b:Publisher>
    <b:Edition>3rd</b:Edition>
    <b:RefOrder>3</b:RefOrder>
  </b:Source>
  <b:Source>
    <b:Tag>Sig19</b:Tag>
    <b:SourceType>InternetSite</b:SourceType>
    <b:Guid>{BC019749-A48F-4AE8-BD86-67957AA69F75}</b:Guid>
    <b:Title>The Climate of Orkney</b:Title>
    <b:Year>1996-2019</b:Year>
    <b:Author>
      <b:Author>
        <b:NameList>
          <b:Person>
            <b:Last>Towrie</b:Last>
            <b:First>Sigurd</b:First>
          </b:Person>
        </b:NameList>
      </b:Author>
    </b:Author>
    <b:YearAccessed>2019</b:YearAccessed>
    <b:MonthAccessed>November</b:MonthAccessed>
    <b:DayAccessed>6th</b:DayAccessed>
    <b:URL>http://www.orkneyjar.com/orkney/climate.htm</b:URL>
    <b:RefOrder>8</b:RefOrder>
  </b:Source>
  <b:Source>
    <b:Tag>DLR00</b:Tag>
    <b:SourceType>InternetSite</b:SourceType>
    <b:Guid>{C1E1DAA5-7E08-4A5F-A8E7-DA6742D82328}</b:Guid>
    <b:Author>
      <b:Author>
        <b:NameList>
          <b:Person>
            <b:Last>Brampton</b:Last>
            <b:First>D</b:First>
            <b:Middle>L Ramsay &amp; A H</b:Middle>
          </b:Person>
        </b:NameList>
      </b:Author>
    </b:Author>
    <b:Title>Scottish Natural Heritage: Cell 10 Orkney</b:Title>
    <b:Year>2000</b:Year>
    <b:YearAccessed>2019</b:YearAccessed>
    <b:MonthAccessed>November </b:MonthAccessed>
    <b:DayAccessed>6th</b:DayAccessed>
    <b:URL>dynamiccoast.com/files/Ramsay_Brampton_Cell_10.pdf</b:URL>
    <b:RefOrder>9</b:RefOrder>
  </b:Source>
  <b:Source>
    <b:Tag>fun19</b:Tag>
    <b:SourceType>InternetSite</b:SourceType>
    <b:Guid>{DADD7B3B-CAB6-4AA4-9916-E778081D66CF}</b:Guid>
    <b:Author>
      <b:Author>
        <b:Corporate>Orkney Islands Council </b:Corporate>
      </b:Author>
    </b:Author>
    <b:Title>Orkney.com</b:Title>
    <b:Year>2014-2019</b:Year>
    <b:YearAccessed>2019</b:YearAccessed>
    <b:MonthAccessed>November</b:MonthAccessed>
    <b:DayAccessed>6th</b:DayAccessed>
    <b:URL>https://www.orkney.com/things/nature</b:URL>
    <b:RefOrder>12</b:RefOrder>
  </b:Source>
  <b:Source>
    <b:Tag>The19</b:Tag>
    <b:SourceType>Report</b:SourceType>
    <b:Guid>{AAFB4071-A414-467B-9456-DF2134325ADA}</b:Guid>
    <b:Title>Scapa Flow scale Test Site - Environmental description</b:Title>
    <b:Year>2019</b:Year>
    <b:Author>
      <b:Author>
        <b:Corporate>The European Marine Energy Centre</b:Corporate>
      </b:Author>
    </b:Author>
    <b:Publisher>EMEC</b:Publisher>
    <b:RefOrder>13</b:RefOrder>
  </b:Source>
  <b:Source>
    <b:Tag>Bow19</b:Tag>
    <b:SourceType>InternetSite</b:SourceType>
    <b:Guid>{CCFBDA69-9821-4087-A727-97C6EAEBC0F8}</b:Guid>
    <b:Author>
      <b:Author>
        <b:NameList>
          <b:Person>
            <b:Last>Bowd</b:Last>
            <b:First>C</b:First>
          </b:Person>
        </b:NameList>
      </b:Author>
    </b:Author>
    <b:Title>A Compete Guide to the Wrecks of Scapa Flow</b:Title>
    <b:Year>2019</b:Year>
    <b:YearAccessed>2019</b:YearAccessed>
    <b:MonthAccessed>10</b:MonthAccessed>
    <b:DayAccessed>30</b:DayAccessed>
    <b:URL>https://.northlinkferries.co.uk./orkney-blog/wrecks-of-scapa-flow</b:URL>
    <b:RefOrder>15</b:RefOrder>
  </b:Source>
  <b:Source>
    <b:Tag>Pau09</b:Tag>
    <b:SourceType>JournalArticle</b:SourceType>
    <b:Guid>{A77B7431-3C00-49BB-8D1F-3A57F0284AB7}</b:Guid>
    <b:Title>Estmatation of Corrosion Rate of Mild Steel in Sea Water and Applicationof Genetic Algorithms to find Miniumum Corrosion Rate</b:Title>
    <b:Year>2009</b:Year>
    <b:Author>
      <b:Author>
        <b:NameList>
          <b:Person>
            <b:Last>Paul</b:Last>
            <b:First>Subir</b:First>
          </b:Person>
        </b:NameList>
      </b:Author>
    </b:Author>
    <b:Pages>1-8</b:Pages>
    <b:JournalName>Canadian Metallurgical Quarterly</b:JournalName>
    <b:Volume>49</b:Volume>
    <b:Issue>1</b:Issue>
    <b:RefOrder>36</b:RefOrder>
  </b:Source>
  <b:Source>
    <b:Tag>Tom191</b:Tag>
    <b:SourceType>JournalArticle</b:SourceType>
    <b:Guid>{12542D59-D94A-435B-B8B9-66F33E0B6D2A}</b:Guid>
    <b:Title>Time Line</b:Title>
    <b:Year>2019</b:Year>
    <b:Author>
      <b:Author>
        <b:NameList>
          <b:Person>
            <b:Last>Muir</b:Last>
            <b:First>Tom</b:First>
          </b:Person>
        </b:NameList>
      </b:Author>
    </b:Author>
    <b:JournalName>Salvaging the German Fleet </b:JournalName>
    <b:Pages>2-4</b:Pages>
    <b:Volume>1</b:Volume>
    <b:Issue>1</b:Issue>
    <b:RefOrder>18</b:RefOrder>
  </b:Source>
  <b:Source>
    <b:Tag>Ell13</b:Tag>
    <b:SourceType>BookSection</b:SourceType>
    <b:Guid>{802AF894-F29F-48C9-A1BF-4F35C98F3EF8}</b:Guid>
    <b:Title>The Diving Manual </b:Title>
    <b:Year>2013</b:Year>
    <b:Pages>34</b:Pages>
    <b:Author>
      <b:Author>
        <b:NameList>
          <b:Person>
            <b:Last>Ellerby</b:Last>
            <b:First>Deric</b:First>
          </b:Person>
        </b:NameList>
      </b:Author>
      <b:Editor>
        <b:NameList>
          <b:Person>
            <b:Last>Scarsbrook</b:Last>
            <b:First>Richard</b:First>
          </b:Person>
        </b:NameList>
      </b:Editor>
    </b:Author>
    <b:City>Cheshire</b:City>
    <b:Publisher>AquaPress Ltd</b:Publisher>
    <b:BookTitle>An introduction to Scuba Diving</b:BookTitle>
    <b:RefOrder>48</b:RefOrder>
  </b:Source>
  <b:Source>
    <b:Tag>TER19</b:Tag>
    <b:SourceType>InternetSite</b:SourceType>
    <b:Guid>{C933ABC8-2C06-4924-BEC8-B911E6DC4D94}</b:Guid>
    <b:Author>
      <b:Author>
        <b:NameList>
          <b:Person>
            <b:Last>Bell</b:Last>
            <b:First>Terence</b:First>
          </b:Person>
        </b:NameList>
      </b:Author>
    </b:Author>
    <b:Title>The History Steel From Iron Age to Electric Arc Furnaces</b:Title>
    <b:Year>2019</b:Year>
    <b:YearAccessed>2019</b:YearAccessed>
    <b:MonthAccessed>11</b:MonthAccessed>
    <b:DayAccessed>16</b:DayAccessed>
    <b:URL>https://www.thebalance.com/steel-history-2340172</b:URL>
    <b:RefOrder>16</b:RefOrder>
  </b:Source>
  <b:Source>
    <b:Tag>ork20</b:Tag>
    <b:SourceType>InternetSite</b:SourceType>
    <b:Guid>{5629A604-984F-499F-8681-ED4CB0FF5635}</b:Guid>
    <b:Title>www.orkney.gov.uk/Service-Directory/S/orkney-museum.htm</b:Title>
    <b:Author>
      <b:Author>
        <b:Corporate>orkney.gov.uk</b:Corporate>
      </b:Author>
    </b:Author>
    <b:YearAccessed>2020</b:YearAccessed>
    <b:MonthAccessed>Jan</b:MonthAccessed>
    <b:DayAccessed>6</b:DayAccessed>
    <b:URL>https://www.orkney.gov.uk/Service-Directory/S/orkney-museum.htm</b:URL>
    <b:Year>2019</b:Year>
    <b:RefOrder>27</b:RefOrder>
  </b:Source>
  <b:Source>
    <b:Tag>www20</b:Tag>
    <b:SourceType>InternetSite</b:SourceType>
    <b:Guid>{9CD2EA5D-C91B-4C19-9A5E-A75305DC6632}</b:Guid>
    <b:Title>www.historicenvironment.scot/</b:Title>
    <b:Year>2020</b:Year>
    <b:YearAccessed>2020</b:YearAccessed>
    <b:MonthAccessed>Jan</b:MonthAccessed>
    <b:DayAccessed>6</b:DayAccessed>
    <b:URL>https://www.historicenvironment.scot/</b:URL>
    <b:Author>
      <b:Author>
        <b:Corporate>historicenvironment.scot</b:Corporate>
      </b:Author>
    </b:Author>
    <b:RefOrder>26</b:RefOrder>
  </b:Source>
  <b:Source>
    <b:Tag>Tim10</b:Tag>
    <b:SourceType>Book</b:SourceType>
    <b:Guid>{4EC8634A-AA87-4805-8DBD-639ED8B241A5}</b:Guid>
    <b:Author>
      <b:Author>
        <b:NameList>
          <b:Person>
            <b:Last>Benton</b:Last>
            <b:First>Tim</b:First>
          </b:Person>
        </b:NameList>
      </b:Author>
    </b:Author>
    <b:Title>Understanding heritage and memory</b:Title>
    <b:BookTitle>Heritage and Memory</b:BookTitle>
    <b:Year>2010</b:Year>
    <b:Publisher>Manchester University Press</b:Publisher>
    <b:City>Manchester</b:City>
    <b:RefOrder>21</b:RefOrder>
  </b:Source>
  <b:Source>
    <b:Tag>His191</b:Tag>
    <b:SourceType>InternetSite</b:SourceType>
    <b:Guid>{77B4F97E-059A-40CA-B196-AD19927DD5EA}</b:Guid>
    <b:Author>
      <b:Author>
        <b:Corporate>Historic Environment Scotland</b:Corporate>
      </b:Author>
    </b:Author>
    <b:Title>ANALYSIS REPORT: SCAPA FLOW WARTIME UNDERWATER HERITAGE</b:Title>
    <b:Year>2019</b:Year>
    <b:YearAccessed>2019</b:YearAccessed>
    <b:MonthAccessed>06</b:MonthAccessed>
    <b:DayAccessed>15</b:DayAccessed>
    <b:URL>file:///F:/diss%20scapa%20flow/scapa-flow-analysis-report.pdf</b:URL>
    <b:RefOrder>25</b:RefOrder>
  </b:Source>
  <b:Source>
    <b:Tag>Loc19</b:Tag>
    <b:SourceType>Interview</b:SourceType>
    <b:Guid>{F1DB7FF4-ECFD-4E78-AE6B-C1DEAA93AE2D}</b:Guid>
    <b:Title>Locals from Scapa Flow</b:Title>
    <b:Year>2019</b:Year>
    <b:Author>
      <b:Interviewee>
        <b:NameList>
          <b:Person>
            <b:Last>Personal</b:Last>
            <b:First>Conversation</b:First>
          </b:Person>
        </b:NameList>
      </b:Interviewee>
    </b:Author>
    <b:Month>Aug</b:Month>
    <b:RefOrder>22</b:RefOrder>
  </b:Source>
  <b:Source>
    <b:Tag>BSA19</b:Tag>
    <b:SourceType>ArticleInAPeriodical</b:SourceType>
    <b:Guid>{BF1CC7EE-C0CF-4F96-BC77-4DCCF64D5910}</b:Guid>
    <b:Author>
      <b:Author>
        <b:Corporate>BSAC  DIVE WITH US</b:Corporate>
      </b:Author>
    </b:Author>
    <b:Title>SCAPA</b:Title>
    <b:Year>2019</b:Year>
    <b:Pages>48-83</b:Pages>
    <b:PeriodicalTitle>Offical Magazine of Britain Biggest Diving club</b:PeriodicalTitle>
    <b:Month>April</b:Month>
    <b:RefOrder>49</b:RefOrder>
  </b:Source>
  <b:Source>
    <b:Tag>Truth</b:Tag>
    <b:SourceType>JournalArticle</b:SourceType>
    <b:Guid>{441CFACD-062F-484D-9183-EAF856047DED}</b:Guid>
    <b:Title> The 'Graveyard' Lure of Truk Lagoon</b:Title>
    <b:Year>1972, April 30th</b:Year>
    <b:Author>
      <b:Author>
        <b:NameList>
          <b:Person>
            <b:Last>Trumbull</b:Last>
            <b:First>Robert</b:First>
          </b:Person>
        </b:NameList>
      </b:Author>
    </b:Author>
    <b:JournalName>New York Times</b:JournalName>
    <b:RefOrder>35</b:RefOrder>
  </b:Source>
  <b:Source>
    <b:Tag>Bra08</b:Tag>
    <b:SourceType>DocumentFromInternetSite</b:SourceType>
    <b:Guid>{43F7E318-6C87-42F9-A3DA-49E399F14223}</b:Guid>
    <b:Author>
      <b:Author>
        <b:NameList>
          <b:Person>
            <b:Last>Brahic</b:Last>
            <b:First>Catherine</b:First>
          </b:Person>
        </b:NameList>
      </b:Author>
    </b:Author>
    <b:Title>Paradise island threatened by wrecked WWII oil tanker</b:Title>
    <b:JournalName>New Scientist</b:JournalName>
    <b:Year>2nd Sept 2008</b:Year>
    <b:YearAccessed>2020</b:YearAccessed>
    <b:MonthAccessed>Jan</b:MonthAccessed>
    <b:DayAccessed>27</b:DayAccessed>
    <b:URL>https://www.newscientist.com/article/dn14645-paradise-island-threatened-by-wrecked-wwii-oil-tanker/</b:URL>
    <b:RefOrder>37</b:RefOrder>
  </b:Source>
  <b:Source>
    <b:Tag>Tom19</b:Tag>
    <b:SourceType>JournalArticle</b:SourceType>
    <b:Guid>{32CE4EFB-0AF3-4214-B68C-45947AFEF588}</b:Guid>
    <b:RefOrder>23</b:RefOrder>
  </b:Source>
  <b:Source>
    <b:Tag>Sco13</b:Tag>
    <b:SourceType>InternetSite</b:SourceType>
    <b:Guid>{D89A5CB5-4698-4695-8CAE-FE554686654B}</b:Guid>
    <b:Author>
      <b:Author>
        <b:Corporate>Scottish Government</b:Corporate>
      </b:Author>
    </b:Author>
    <b:Title>Scapa flow strategic environmential assessment</b:Title>
    <b:Year>2013</b:Year>
    <b:YearAccessed>2019</b:YearAccessed>
    <b:MonthAccessed>06</b:MonthAccessed>
    <b:DayAccessed>30</b:DayAccessed>
    <b:URL>file:///F:/diss%20scapa%20flow/strategic%20environmential%20assessment.pdf</b:URL>
    <b:RefOrder>50</b:RefOrder>
  </b:Source>
  <b:Source>
    <b:Tag>ork201</b:Tag>
    <b:SourceType>InternetSite</b:SourceType>
    <b:Guid>{A19043F5-6F27-4F90-A3E9-EF9D89B36D6D}</b:Guid>
    <b:Title>scapa-flow-visitor-centre-and-museum</b:Title>
    <b:Year>2020</b:Year>
    <b:YearAccessed>2020</b:YearAccessed>
    <b:MonthAccessed>Feb</b:MonthAccessed>
    <b:DayAccessed>3rd</b:DayAccessed>
    <b:URL>https://www.orkney.gov.uk/Service-Directory/S/scapa-flow-visitor-centre-and-museum_2.htm</b:URL>
    <b:Author>
      <b:Author>
        <b:Corporate>orkney.gov.uk</b:Corporate>
      </b:Author>
    </b:Author>
    <b:RefOrder>28</b:RefOrder>
  </b:Source>
  <b:Source>
    <b:Tag>UNE20</b:Tag>
    <b:SourceType>InternetSite</b:SourceType>
    <b:Guid>{C06F08E7-D0C2-4E9C-9A73-CCC7A07B8108}</b:Guid>
    <b:Title>www.unesco.org</b:Title>
    <b:Year>2012</b:Year>
    <b:Author>
      <b:Author>
        <b:Corporate>UNESCO</b:Corporate>
      </b:Author>
    </b:Author>
    <b:YearAccessed>2020</b:YearAccessed>
    <b:MonthAccessed>January</b:MonthAccessed>
    <b:DayAccessed>5</b:DayAccessed>
    <b:URL>http://www.unesco.org/new/en/culture/themes/underwater-cultural-heritage/protection/protection/protection-and-management/ 05.01.2020</b:URL>
    <b:RefOrder>29</b:RefOrder>
  </b:Source>
  <b:Source>
    <b:Tag>Jes07</b:Tag>
    <b:SourceType>JournalArticle</b:SourceType>
    <b:Guid>{A9F6D7A4-11DE-459C-A1B1-9D4D03F0DA89}</b:Guid>
    <b:Title>Rigourous Reasoning, Reflexive Research and the Space for 'Alternative Archaeologies'. Questions for Maritime Archaeological Heritage Management</b:Title>
    <b:Year>2007</b:Year>
    <b:Author>
      <b:Author>
        <b:NameList>
          <b:Person>
            <b:Last>Ransley</b:Last>
            <b:First>Jesse</b:First>
          </b:Person>
        </b:NameList>
      </b:Author>
    </b:Author>
    <b:JournalName>The International Journal of Nautical Archaeology</b:JournalName>
    <b:Pages>221-237</b:Pages>
    <b:Volume>36</b:Volume>
    <b:Issue>2</b:Issue>
    <b:RefOrder>20</b:RefOrder>
  </b:Source>
  <b:Source>
    <b:Tag>Dav19</b:Tag>
    <b:SourceType>BookSection</b:SourceType>
    <b:Guid>{0FF0F2D7-5624-4D98-94D2-ECEEE41A0B51}</b:Guid>
    <b:Author>
      <b:Author>
        <b:NameList>
          <b:Person>
            <b:Last>Meara</b:Last>
            <b:First>David</b:First>
          </b:Person>
        </b:NameList>
      </b:Author>
      <b:Editor>
        <b:NameList>
          <b:Person>
            <b:Last>First</b:Last>
          </b:Person>
        </b:NameList>
      </b:Editor>
    </b:Author>
    <b:Title>The Great Scuttle</b:Title>
    <b:BookTitle>The End of the German High seas Fleet Witnessing History</b:BookTitle>
    <b:Year>2019</b:Year>
    <b:Publisher>Amberley Pubinshing</b:Publisher>
    <b:RefOrder>24</b:RefOrder>
  </b:Source>
  <b:Source>
    <b:Tag>Mar06</b:Tag>
    <b:SourceType>InternetSite</b:SourceType>
    <b:Guid>{38703FF3-3C39-4A41-A349-FB0BFA949A10}</b:Guid>
    <b:Title>To dig or not to dig: underwater cultural heritage at risk</b:Title>
    <b:Year>2006</b:Year>
    <b:Author>
      <b:Author>
        <b:NameList>
          <b:Person>
            <b:Last>Bernier</b:Last>
            <b:First>Marc</b:First>
            <b:Middle>Andre</b:Middle>
          </b:Person>
        </b:NameList>
      </b:Author>
    </b:Author>
    <b:YearAccessed>2020</b:YearAccessed>
    <b:MonthAccessed>Feb</b:MonthAccessed>
    <b:DayAccessed>25</b:DayAccessed>
    <b:URL>https://www.icomos.org/risk/2006/22bernier2006an.pdf</b:URL>
    <b:RefOrder>33</b:RefOrder>
  </b:Source>
  <b:Source>
    <b:Tag>Dev19</b:Tag>
    <b:SourceType>Report</b:SourceType>
    <b:Guid>{C38958D3-F686-4703-8622-28C1251F1331}</b:Guid>
    <b:Author>
      <b:Author>
        <b:Corporate>Development and Infrastructure Committee</b:Corporate>
      </b:Author>
    </b:Author>
    <b:Title>Proposed Scapa Flow Historic Marine Protected Area</b:Title>
    <b:Year>2019</b:Year>
    <b:Publisher>Historic Environment Scotland</b:Publisher>
    <b:RefOrder>34</b:RefOrder>
  </b:Source>
  <b:Source>
    <b:Tag>Placeholder1</b:Tag>
    <b:SourceType>JournalArticle</b:SourceType>
    <b:Guid>{BE714654-B574-4E0A-A625-14F54D0928CC}</b:Guid>
    <b:Title>Time Line</b:Title>
    <b:JournalName>Salvaging the German Fleet</b:JournalName>
    <b:Year>2019</b:Year>
    <b:Pages>2-3</b:Pages>
    <b:Volume>1</b:Volume>
    <b:Issue>1</b:Issue>
    <b:Author>
      <b:Author>
        <b:NameList>
          <b:Person>
            <b:Last>Muir</b:Last>
            <b:First>Tom</b:First>
          </b:Person>
        </b:NameList>
      </b:Author>
    </b:Author>
    <b:RefOrder>2</b:RefOrder>
  </b:Source>
  <b:Source>
    <b:Tag>Placeholder2</b:Tag>
    <b:SourceType>BookSection</b:SourceType>
    <b:Guid>{B48D20E8-90F8-467B-9DDA-A9320284F00A}</b:Guid>
    <b:Author>
      <b:Author>
        <b:NameList>
          <b:Person>
            <b:Last>Mearn</b:Last>
            <b:First>David</b:First>
          </b:Person>
        </b:NameList>
      </b:Author>
      <b:Editor>
        <b:NameList>
          <b:Person>
            <b:Last>First</b:Last>
          </b:Person>
        </b:NameList>
      </b:Editor>
    </b:Author>
    <b:Title>The Great Scuttle</b:Title>
    <b:BookTitle>The End of the German High seas Fleet Witnessing History</b:BookTitle>
    <b:Year>2019</b:Year>
    <b:Publisher>Amberley Pubinshing</b:Publisher>
    <b:RefOrder>4</b:RefOrder>
  </b:Source>
  <b:Source>
    <b:Tag>Cal19</b:Tag>
    <b:SourceType>InternetSite</b:SourceType>
    <b:Guid>{B3A59508-A1B2-44F8-A0F3-17DC6ACCF9A2}</b:Guid>
    <b:Author>
      <b:Author>
        <b:NameList>
          <b:Person>
            <b:Last>Bowd</b:Last>
            <b:First>C</b:First>
          </b:Person>
        </b:NameList>
      </b:Author>
    </b:Author>
    <b:Title>A Complete Guide to the Wrecks of Scapa Flow</b:Title>
    <b:Year>2019</b:Year>
    <b:YearAccessed>2019</b:YearAccessed>
    <b:MonthAccessed>10</b:MonthAccessed>
    <b:DayAccessed>30</b:DayAccessed>
    <b:URL>https://www.northlinkferries.co.uk/orkney-blog/wrecks-of-scapa-flow/</b:URL>
    <b:RefOrder>6</b:RefOrder>
  </b:Source>
  <b:Source>
    <b:Tag>Placeholder3</b:Tag>
    <b:SourceType>BookSection</b:SourceType>
    <b:Guid>{DAB54E12-EFFE-4AE4-820D-CF92A518759C}</b:Guid>
    <b:Author>
      <b:Author>
        <b:NameList>
          <b:Person>
            <b:Last>Mearn</b:Last>
            <b:First>David</b:First>
          </b:Person>
        </b:NameList>
      </b:Author>
      <b:Editor>
        <b:NameList>
          <b:Person>
            <b:Last>First</b:Last>
          </b:Person>
        </b:NameList>
      </b:Editor>
    </b:Author>
    <b:Title>The Great Scuttle</b:Title>
    <b:BookTitle>The End of the German High seas Fleet Witnessing History</b:BookTitle>
    <b:Year>2019</b:Year>
    <b:Publisher>Amberley Pubinshing</b:Publisher>
    <b:RefOrder>11</b:RefOrder>
  </b:Source>
  <b:Source>
    <b:Tag>UNE201</b:Tag>
    <b:SourceType>InternetSite</b:SourceType>
    <b:Guid>{51CBD3B6-41E9-4494-9545-67AC6BAEEB7B}</b:Guid>
    <b:Author>
      <b:Author>
        <b:Corporate>UNESCO</b:Corporate>
      </b:Author>
    </b:Author>
    <b:Title>www.unesco.org</b:Title>
    <b:Year>2012</b:Year>
    <b:YearAccessed>2020</b:YearAccessed>
    <b:MonthAccessed>January</b:MonthAccessed>
    <b:DayAccessed>5th</b:DayAccessed>
    <b:URL>http://www.unesco.org/new/fileadmin/MULTIMEDIA/HQ/CLT/pdf/UNIT3.pdf</b:URL>
    <b:RefOrder>14</b:RefOrder>
  </b:Source>
  <b:Source>
    <b:Tag>Placeholder4</b:Tag>
    <b:SourceType>JournalArticle</b:SourceType>
    <b:Guid>{2D404EAA-0D2B-4A5E-8356-2388F8564C47}</b:Guid>
    <b:Title>Estmatation of Corrosion Rate of Mild Steel in Sea Water and Applicationof Genetic Algorithms to find Miniumum Corrosion Rate</b:Title>
    <b:Year>2009</b:Year>
    <b:Author>
      <b:Author>
        <b:NameList>
          <b:Person>
            <b:Last>Paul</b:Last>
            <b:First>Subir</b:First>
          </b:Person>
        </b:NameList>
      </b:Author>
    </b:Author>
    <b:Pages>1-8</b:Pages>
    <b:JournalName>Canadian Metallurgical Quarterly</b:JournalName>
    <b:Volume>49</b:Volume>
    <b:Issue>1</b:Issue>
    <b:RefOrder>17</b:RefOrder>
  </b:Source>
  <b:Source>
    <b:Tag>Mor20</b:Tag>
    <b:SourceType>ConferenceProceedings</b:SourceType>
    <b:Guid>{372719BD-B75F-49FF-9D43-18122596C68E}</b:Guid>
    <b:Author>
      <b:Author>
        <b:NameList>
          <b:Person>
            <b:Last>Morgan</b:Last>
            <b:First>J.</b:First>
          </b:Person>
        </b:NameList>
      </b:Author>
    </b:Author>
    <b:Title> Focus on UK Marine Life</b:Title>
    <b:Year>2020</b:Year>
    <b:City>Coverntry</b:City>
    <b:Publisher>https://www.godvingshow.com/dive-show-speakers</b:Publisher>
    <b:RefOrder>51</b:RefOrder>
  </b:Source>
  <b:Source>
    <b:Tag>Ken20</b:Tag>
    <b:SourceType>InternetSite</b:SourceType>
    <b:Guid>{A9B80780-7C8C-4B66-9A44-4047595C9C31}</b:Guid>
    <b:Title>Global Underwater Explorers. [Online] </b:Title>
    <b:Year>2020</b:Year>
    <b:Author>
      <b:Author>
        <b:NameList>
          <b:Person>
            <b:Last>Kendall</b:Last>
            <b:First>J.</b:First>
          </b:Person>
        </b:NameList>
      </b:Author>
    </b:Author>
    <b:YearAccessed>2020</b:YearAccessed>
    <b:MonthAccessed>02</b:MonthAccessed>
    <b:DayAccessed>22</b:DayAccessed>
    <b:URL>www.johnkendall.com</b:URL>
    <b:RefOrder>52</b:RefOrder>
  </b:Source>
  <b:Source>
    <b:Tag>Jan20</b:Tag>
    <b:SourceType>ConferenceProceedings</b:SourceType>
    <b:Guid>{438810F0-1E91-4E34-9565-AF3DC067DBF7}</b:Guid>
    <b:Title>Focus on UK Marine Life</b:Title>
    <b:Year>2020</b:Year>
    <b:City>Coventry</b:City>
    <b:Publisher>https://www.godivingshow.com/dive-show-speakers</b:Publisher>
    <b:Author>
      <b:Author>
        <b:NameList>
          <b:Person>
            <b:Last>Morgan</b:Last>
            <b:First>Jane</b:First>
          </b:Person>
        </b:NameList>
      </b:Author>
    </b:Author>
    <b:RefOrder>41</b:RefOrder>
  </b:Source>
  <b:Source>
    <b:Tag>Joh20</b:Tag>
    <b:SourceType>InternetSite</b:SourceType>
    <b:Guid>{1A6AA386-CC00-46A4-8578-2F9D880AD4B3}</b:Guid>
    <b:Title>Global Underwater Explorers</b:Title>
    <b:Year>2020</b:Year>
    <b:Author>
      <b:Author>
        <b:NameList>
          <b:Person>
            <b:Last>Kendall</b:Last>
            <b:First>John</b:First>
          </b:Person>
        </b:NameList>
      </b:Author>
    </b:Author>
    <b:YearAccessed>2020</b:YearAccessed>
    <b:MonthAccessed>February</b:MonthAccessed>
    <b:DayAccessed>22</b:DayAccessed>
    <b:URL>www.johnkendall.com</b:URL>
    <b:RefOrder>42</b:RefOrder>
  </b:Source>
  <b:Source>
    <b:Tag>Vas19</b:Tag>
    <b:SourceType>JournalArticle</b:SourceType>
    <b:Guid>{F8FDF7F3-E621-4576-A2DC-494DAFFC1B3E}</b:Guid>
    <b:Title>Sustainable Management of Underwater Cultural Heritage: The Route from Discovery to Engagement - Open Issues in the Mediterranean</b:Title>
    <b:Year>2019</b:Year>
    <b:Author>
      <b:Author>
        <b:NameList>
          <b:Person>
            <b:Last>Stratigea</b:Last>
            <b:First>Vasilike</b:First>
            <b:Middle>Argyropoulos and Anastasia</b:Middle>
          </b:Person>
        </b:NameList>
      </b:Author>
    </b:Author>
    <b:JournalName>Heritage</b:JournalName>
    <b:Pages>1588-1613</b:Pages>
    <b:Volume>2</b:Volume>
    <b:RefOrder>39</b:RefOrder>
  </b:Source>
  <b:Source>
    <b:Tag>Placeholder5</b:Tag>
    <b:SourceType>InternetSite</b:SourceType>
    <b:Guid>{494CB2AF-BC8B-43C2-AC4A-6B2999C78099}</b:Guid>
    <b:Author>
      <b:Author>
        <b:Corporate>Historic Environment Scotland</b:Corporate>
      </b:Author>
    </b:Author>
    <b:Title>ANALYSIS REPORT: SCAPA FLOW WARTIME UNDERWATER HERITAGE</b:Title>
    <b:Year>2019</b:Year>
    <b:YearAccessed>2019</b:YearAccessed>
    <b:MonthAccessed>06</b:MonthAccessed>
    <b:DayAccessed>15</b:DayAccessed>
    <b:URL>file:///F:/diss%20scapa%20flow/scapa-flow-analysis-report.pdf</b:URL>
    <b:RefOrder>40</b:RefOrder>
  </b:Source>
</b:Sources>
</file>

<file path=customXml/itemProps1.xml><?xml version="1.0" encoding="utf-8"?>
<ds:datastoreItem xmlns:ds="http://schemas.openxmlformats.org/officeDocument/2006/customXml" ds:itemID="{8F2289E8-BFD5-4FF4-9AC7-17549FA86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37</Pages>
  <Words>11013</Words>
  <Characters>62776</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Broyan Dymond</dc:creator>
  <cp:keywords/>
  <dc:description/>
  <cp:lastModifiedBy>Kim Eames</cp:lastModifiedBy>
  <cp:revision>9</cp:revision>
  <dcterms:created xsi:type="dcterms:W3CDTF">2020-03-11T12:07:00Z</dcterms:created>
  <dcterms:modified xsi:type="dcterms:W3CDTF">2020-03-11T12:43:00Z</dcterms:modified>
</cp:coreProperties>
</file>