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C4B329" w14:textId="17359C65" w:rsidR="00F17641" w:rsidRPr="00F17641" w:rsidRDefault="00F17641" w:rsidP="00F17641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lang w:eastAsia="en-GB"/>
        </w:rPr>
      </w:pPr>
    </w:p>
    <w:p w14:paraId="400B89A8" w14:textId="77777777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22328EE2" w14:textId="77777777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7A4B9DDF" w14:textId="0810DF3F" w:rsidR="00F17641" w:rsidRDefault="00C40846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 w:rsidRPr="00C40846">
        <w:rPr>
          <w:rFonts w:ascii="Arial" w:hAnsi="Arial" w:cs="Arial"/>
          <w:sz w:val="24"/>
          <w:szCs w:val="24"/>
        </w:rPr>
        <w:t>BMMB7002D-Digital Entrepreneurship</w:t>
      </w:r>
    </w:p>
    <w:p w14:paraId="1E376E4A" w14:textId="3B8B0BAB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604B6E18" w14:textId="48CB79CB" w:rsidR="00812233" w:rsidRDefault="00812233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410C29E0" w14:textId="77777777" w:rsidR="00812233" w:rsidRDefault="00812233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0478192A" w14:textId="484F0C8F" w:rsidR="00812233" w:rsidRPr="003644F9" w:rsidRDefault="00812233" w:rsidP="00812233">
      <w:pPr>
        <w:spacing w:line="480" w:lineRule="auto"/>
        <w:contextualSpacing/>
        <w:jc w:val="center"/>
        <w:rPr>
          <w:rFonts w:ascii="Arial" w:hAnsi="Arial" w:cs="Arial"/>
          <w:sz w:val="64"/>
          <w:szCs w:val="64"/>
        </w:rPr>
      </w:pPr>
      <w:r w:rsidRPr="003644F9">
        <w:rPr>
          <w:rFonts w:ascii="Arial" w:hAnsi="Arial" w:cs="Arial"/>
          <w:sz w:val="64"/>
          <w:szCs w:val="64"/>
        </w:rPr>
        <w:t>HVAC</w:t>
      </w:r>
      <w:r w:rsidR="003644F9">
        <w:rPr>
          <w:rFonts w:ascii="Arial" w:hAnsi="Arial" w:cs="Arial"/>
          <w:sz w:val="64"/>
          <w:szCs w:val="64"/>
        </w:rPr>
        <w:t xml:space="preserve"> </w:t>
      </w:r>
      <w:r w:rsidRPr="003644F9">
        <w:rPr>
          <w:rFonts w:ascii="Arial" w:hAnsi="Arial" w:cs="Arial"/>
          <w:sz w:val="64"/>
          <w:szCs w:val="64"/>
        </w:rPr>
        <w:t>mA.I.ntenance</w:t>
      </w:r>
    </w:p>
    <w:p w14:paraId="6E87475C" w14:textId="7CE12388" w:rsidR="003644F9" w:rsidRPr="003644F9" w:rsidRDefault="003644F9" w:rsidP="00812233">
      <w:pPr>
        <w:spacing w:line="480" w:lineRule="auto"/>
        <w:contextualSpacing/>
        <w:jc w:val="center"/>
        <w:rPr>
          <w:rFonts w:ascii="Arial" w:hAnsi="Arial" w:cs="Arial"/>
          <w:sz w:val="64"/>
          <w:szCs w:val="64"/>
        </w:rPr>
      </w:pPr>
      <w:r w:rsidRPr="003644F9">
        <w:rPr>
          <w:rFonts w:ascii="Arial" w:hAnsi="Arial" w:cs="Arial"/>
          <w:sz w:val="64"/>
          <w:szCs w:val="64"/>
        </w:rPr>
        <w:t>Crowdfunding Video for Business Angels</w:t>
      </w:r>
    </w:p>
    <w:p w14:paraId="162B6E6B" w14:textId="0AAF5B02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2C9519FE" w14:textId="1AEC0DF8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Prepared for</w:t>
      </w:r>
    </w:p>
    <w:p w14:paraId="64D085E5" w14:textId="696B15C9" w:rsidR="00F17641" w:rsidRPr="00F17641" w:rsidRDefault="00C40846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 Roisin Mullins</w:t>
      </w:r>
    </w:p>
    <w:p w14:paraId="79A2A108" w14:textId="5CAB7ABD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1BBAC5C2" w14:textId="2108A86E" w:rsidR="00C179FC" w:rsidRDefault="00054A09" w:rsidP="00F17641">
      <w:pPr>
        <w:spacing w:line="480" w:lineRule="auto"/>
        <w:contextualSpacing/>
        <w:jc w:val="center"/>
      </w:pPr>
      <w:hyperlink r:id="rId8" w:history="1">
        <w:r w:rsidRPr="0062762F">
          <w:rPr>
            <w:rStyle w:val="Hyperlink"/>
          </w:rPr>
          <w:t>https://youtu.be/l3fXv</w:t>
        </w:r>
        <w:bookmarkStart w:id="0" w:name="_GoBack"/>
        <w:bookmarkEnd w:id="0"/>
        <w:r w:rsidRPr="0062762F">
          <w:rPr>
            <w:rStyle w:val="Hyperlink"/>
          </w:rPr>
          <w:t>T</w:t>
        </w:r>
        <w:r w:rsidRPr="0062762F">
          <w:rPr>
            <w:rStyle w:val="Hyperlink"/>
          </w:rPr>
          <w:t>sRAGE</w:t>
        </w:r>
      </w:hyperlink>
    </w:p>
    <w:p w14:paraId="39339C02" w14:textId="77777777" w:rsidR="00054A09" w:rsidRDefault="00054A09" w:rsidP="00F17641">
      <w:pPr>
        <w:spacing w:line="480" w:lineRule="auto"/>
        <w:contextualSpacing/>
        <w:jc w:val="center"/>
      </w:pPr>
    </w:p>
    <w:p w14:paraId="0822EE72" w14:textId="3F223620" w:rsidR="00C179FC" w:rsidRDefault="00C179FC" w:rsidP="00F17641">
      <w:pPr>
        <w:spacing w:line="480" w:lineRule="auto"/>
        <w:contextualSpacing/>
        <w:jc w:val="center"/>
      </w:pPr>
    </w:p>
    <w:p w14:paraId="344F4DDE" w14:textId="0DE94265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</w:t>
      </w:r>
    </w:p>
    <w:p w14:paraId="48A4C3F4" w14:textId="7B132581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Dimosthenis Vasilakis</w:t>
      </w:r>
    </w:p>
    <w:p w14:paraId="34C17A94" w14:textId="263C5727" w:rsidR="00F17641" w:rsidRDefault="00812233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</w:t>
      </w:r>
      <w:r w:rsidR="00F17641" w:rsidRPr="00F17641">
        <w:rPr>
          <w:rFonts w:ascii="Arial" w:hAnsi="Arial" w:cs="Arial"/>
          <w:sz w:val="24"/>
          <w:szCs w:val="24"/>
          <w:vertAlign w:val="superscript"/>
        </w:rPr>
        <w:t>th</w:t>
      </w:r>
      <w:r w:rsidR="00F1764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August</w:t>
      </w:r>
      <w:r w:rsidR="00F17641">
        <w:rPr>
          <w:rFonts w:ascii="Arial" w:hAnsi="Arial" w:cs="Arial"/>
          <w:sz w:val="24"/>
          <w:szCs w:val="24"/>
        </w:rPr>
        <w:t xml:space="preserve"> 20</w:t>
      </w:r>
      <w:r w:rsidR="00C40846">
        <w:rPr>
          <w:rFonts w:ascii="Arial" w:hAnsi="Arial" w:cs="Arial"/>
          <w:sz w:val="24"/>
          <w:szCs w:val="24"/>
        </w:rPr>
        <w:t>20</w:t>
      </w:r>
    </w:p>
    <w:p w14:paraId="1957AAC0" w14:textId="533E5440" w:rsidR="00CE539D" w:rsidRDefault="00CE53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03746E8" w14:textId="1D83E72F" w:rsidR="000C255B" w:rsidRDefault="000C255B" w:rsidP="007A40C7">
      <w:pPr>
        <w:spacing w:line="240" w:lineRule="auto"/>
        <w:contextualSpacing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References </w:t>
      </w:r>
    </w:p>
    <w:p w14:paraId="6C580C89" w14:textId="77777777" w:rsidR="00DC22AA" w:rsidRDefault="00DC22AA" w:rsidP="00DC22AA">
      <w:pPr>
        <w:spacing w:line="240" w:lineRule="auto"/>
        <w:contextualSpacing/>
        <w:jc w:val="both"/>
        <w:rPr>
          <w:color w:val="FF0000"/>
        </w:rPr>
      </w:pPr>
    </w:p>
    <w:p w14:paraId="0CB9CCE9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BDO (2016) Building Products and Services HVAC Available at: </w:t>
      </w:r>
      <w:hyperlink r:id="rId9" w:history="1">
        <w:r w:rsidRPr="006A1AD5">
          <w:rPr>
            <w:rFonts w:ascii="Arial" w:hAnsi="Arial" w:cs="Arial"/>
            <w:sz w:val="18"/>
            <w:szCs w:val="18"/>
          </w:rPr>
          <w:t>https://www.bdo.co.uk/en-gb/insights/industries/manufacturing/heating-ventilation-and-air-conditioning-2016</w:t>
        </w:r>
      </w:hyperlink>
      <w:r w:rsidRPr="006A1AD5">
        <w:rPr>
          <w:rFonts w:ascii="Arial" w:hAnsi="Arial" w:cs="Arial"/>
          <w:sz w:val="18"/>
          <w:szCs w:val="18"/>
        </w:rPr>
        <w:t xml:space="preserve"> </w:t>
      </w:r>
      <w:r w:rsidRPr="00E63F71">
        <w:rPr>
          <w:rFonts w:ascii="Arial" w:hAnsi="Arial" w:cs="Arial"/>
          <w:sz w:val="18"/>
          <w:szCs w:val="18"/>
        </w:rPr>
        <w:t xml:space="preserve">(Accessed: </w:t>
      </w:r>
      <w:r>
        <w:rPr>
          <w:rFonts w:ascii="Arial" w:hAnsi="Arial" w:cs="Arial"/>
          <w:sz w:val="18"/>
          <w:szCs w:val="18"/>
        </w:rPr>
        <w:t>02</w:t>
      </w:r>
      <w:r w:rsidRPr="00E63F71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>August</w:t>
      </w:r>
      <w:r w:rsidRPr="00E63F71">
        <w:rPr>
          <w:rFonts w:ascii="Arial" w:hAnsi="Arial" w:cs="Arial"/>
          <w:sz w:val="18"/>
          <w:szCs w:val="18"/>
        </w:rPr>
        <w:t xml:space="preserve"> 2020</w:t>
      </w:r>
      <w:r>
        <w:rPr>
          <w:rFonts w:ascii="Arial" w:hAnsi="Arial" w:cs="Arial"/>
          <w:sz w:val="18"/>
          <w:szCs w:val="18"/>
        </w:rPr>
        <w:t>)</w:t>
      </w:r>
    </w:p>
    <w:p w14:paraId="088F8440" w14:textId="77777777" w:rsidR="00F370C7" w:rsidRDefault="00F370C7" w:rsidP="00D27CED">
      <w:pPr>
        <w:tabs>
          <w:tab w:val="left" w:pos="426"/>
        </w:tabs>
        <w:spacing w:after="0" w:line="240" w:lineRule="auto"/>
        <w:jc w:val="both"/>
      </w:pPr>
    </w:p>
    <w:p w14:paraId="734238D2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proofErr w:type="spellStart"/>
      <w:r>
        <w:rPr>
          <w:rFonts w:ascii="Arial" w:hAnsi="Arial" w:cs="Arial"/>
          <w:sz w:val="18"/>
          <w:szCs w:val="18"/>
        </w:rPr>
        <w:t>EMnify</w:t>
      </w:r>
      <w:proofErr w:type="spellEnd"/>
      <w:r>
        <w:rPr>
          <w:rFonts w:ascii="Arial" w:hAnsi="Arial" w:cs="Arial"/>
          <w:sz w:val="18"/>
          <w:szCs w:val="18"/>
        </w:rPr>
        <w:t xml:space="preserve">, (2020) </w:t>
      </w:r>
      <w:r w:rsidRPr="00A1508E">
        <w:rPr>
          <w:rFonts w:ascii="Arial" w:hAnsi="Arial" w:cs="Arial"/>
          <w:sz w:val="18"/>
          <w:szCs w:val="18"/>
        </w:rPr>
        <w:t>Calculate pricing according to your data consumption and coverage needs</w:t>
      </w:r>
      <w:r>
        <w:rPr>
          <w:rFonts w:ascii="Arial" w:hAnsi="Arial" w:cs="Arial"/>
          <w:sz w:val="18"/>
          <w:szCs w:val="18"/>
        </w:rPr>
        <w:t xml:space="preserve">. Available at: </w:t>
      </w:r>
      <w:hyperlink r:id="rId10" w:history="1">
        <w:r w:rsidRPr="00A1508E">
          <w:rPr>
            <w:rFonts w:ascii="Arial" w:hAnsi="Arial" w:cs="Arial"/>
            <w:sz w:val="18"/>
            <w:szCs w:val="18"/>
          </w:rPr>
          <w:t>https://www.emnify.com/pricing?utm_term=%2Biot%20%2Bpricing&amp;utm_campaign=PRO-IDU-SEM-SRC-GOO-General+IoT+%2B+m2m-GBR-EN&amp;utm_source=google&amp;utm_medium=cpc&amp;hsa_acc=29353 85868&amp;hsa_cam=</w:t>
        </w:r>
      </w:hyperlink>
      <w:r>
        <w:rPr>
          <w:rFonts w:ascii="Arial" w:hAnsi="Arial" w:cs="Arial"/>
          <w:sz w:val="18"/>
          <w:szCs w:val="18"/>
        </w:rPr>
        <w:t xml:space="preserve"> </w:t>
      </w:r>
      <w:r w:rsidRPr="004A3245">
        <w:rPr>
          <w:rFonts w:ascii="Arial" w:hAnsi="Arial" w:cs="Arial"/>
          <w:sz w:val="18"/>
          <w:szCs w:val="18"/>
        </w:rPr>
        <w:t>8996772404&amp;hsa_grp=107142558158&amp;hsa_ad=454601496606&amp;hsa_src=g&amp;hsa_tgt=kwd-323286810871&amp;hsa_</w:t>
      </w:r>
      <w:r>
        <w:rPr>
          <w:rFonts w:ascii="Arial" w:hAnsi="Arial" w:cs="Arial"/>
          <w:sz w:val="18"/>
          <w:szCs w:val="18"/>
        </w:rPr>
        <w:t xml:space="preserve"> </w:t>
      </w:r>
      <w:r w:rsidRPr="004A3245">
        <w:rPr>
          <w:rFonts w:ascii="Arial" w:hAnsi="Arial" w:cs="Arial"/>
          <w:sz w:val="18"/>
          <w:szCs w:val="18"/>
        </w:rPr>
        <w:t>kw=%2Biot%20%2Bpricing&amp;hsa_mt=b&amp;hsa_net=adwords&amp;hsa_ver=3&amp;gclid=EAIaIQobChMIy5-PneaM6wIVVb</w:t>
      </w:r>
      <w:r>
        <w:rPr>
          <w:rFonts w:ascii="Arial" w:hAnsi="Arial" w:cs="Arial"/>
          <w:sz w:val="18"/>
          <w:szCs w:val="18"/>
        </w:rPr>
        <w:t xml:space="preserve"> </w:t>
      </w:r>
      <w:r w:rsidRPr="004A3245">
        <w:rPr>
          <w:rFonts w:ascii="Arial" w:hAnsi="Arial" w:cs="Arial"/>
          <w:sz w:val="18"/>
          <w:szCs w:val="18"/>
        </w:rPr>
        <w:t>TVCh0Jng-HEAAYAiAAEgLIJfD_BwE</w:t>
      </w:r>
      <w:r>
        <w:rPr>
          <w:rFonts w:ascii="Arial" w:hAnsi="Arial" w:cs="Arial"/>
          <w:sz w:val="18"/>
          <w:szCs w:val="18"/>
        </w:rPr>
        <w:t xml:space="preserve"> </w:t>
      </w:r>
      <w:r w:rsidRPr="00E63F71">
        <w:rPr>
          <w:rFonts w:ascii="Arial" w:hAnsi="Arial" w:cs="Arial"/>
          <w:sz w:val="18"/>
          <w:szCs w:val="18"/>
        </w:rPr>
        <w:t xml:space="preserve">(Accessed: </w:t>
      </w:r>
      <w:r>
        <w:rPr>
          <w:rFonts w:ascii="Arial" w:hAnsi="Arial" w:cs="Arial"/>
          <w:sz w:val="18"/>
          <w:szCs w:val="18"/>
        </w:rPr>
        <w:t>02</w:t>
      </w:r>
      <w:r w:rsidRPr="00E63F71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>August</w:t>
      </w:r>
      <w:r w:rsidRPr="00E63F71">
        <w:rPr>
          <w:rFonts w:ascii="Arial" w:hAnsi="Arial" w:cs="Arial"/>
          <w:sz w:val="18"/>
          <w:szCs w:val="18"/>
        </w:rPr>
        <w:t xml:space="preserve"> 2020</w:t>
      </w:r>
      <w:r>
        <w:rPr>
          <w:rFonts w:ascii="Arial" w:hAnsi="Arial" w:cs="Arial"/>
          <w:sz w:val="18"/>
          <w:szCs w:val="18"/>
        </w:rPr>
        <w:t>)</w:t>
      </w:r>
    </w:p>
    <w:p w14:paraId="6D79938C" w14:textId="77777777" w:rsidR="00F370C7" w:rsidRDefault="00F370C7" w:rsidP="00D27CED">
      <w:pPr>
        <w:tabs>
          <w:tab w:val="left" w:pos="426"/>
        </w:tabs>
        <w:spacing w:after="0" w:line="240" w:lineRule="auto"/>
        <w:jc w:val="both"/>
      </w:pPr>
    </w:p>
    <w:p w14:paraId="26204B02" w14:textId="19CD2D23" w:rsidR="003644F9" w:rsidRPr="003644F9" w:rsidRDefault="003644F9" w:rsidP="00D27CED">
      <w:pPr>
        <w:tabs>
          <w:tab w:val="left" w:pos="426"/>
        </w:tabs>
        <w:spacing w:after="0" w:line="240" w:lineRule="auto"/>
        <w:jc w:val="both"/>
      </w:pPr>
      <w:r>
        <w:t xml:space="preserve">Halton (2020) </w:t>
      </w:r>
      <w:r w:rsidRPr="003644F9">
        <w:t>H</w:t>
      </w:r>
      <w:r>
        <w:t xml:space="preserve">alton’s </w:t>
      </w:r>
      <w:r w:rsidRPr="003644F9">
        <w:t>S</w:t>
      </w:r>
      <w:r>
        <w:t>ervice</w:t>
      </w:r>
      <w:r w:rsidRPr="003644F9">
        <w:t xml:space="preserve"> &amp; S</w:t>
      </w:r>
      <w:r>
        <w:t>ervice</w:t>
      </w:r>
      <w:r w:rsidRPr="003644F9">
        <w:t xml:space="preserve"> A</w:t>
      </w:r>
      <w:r>
        <w:t xml:space="preserve">greements. Available at: </w:t>
      </w:r>
      <w:hyperlink r:id="rId11" w:history="1">
        <w:r w:rsidR="00CA5111" w:rsidRPr="00CA5111">
          <w:t>https://www.halton.com/en_GB/</w:t>
        </w:r>
        <w:r w:rsidR="00CA5111" w:rsidRPr="00CA5111">
          <w:t xml:space="preserve"> </w:t>
        </w:r>
        <w:r w:rsidR="00CA5111" w:rsidRPr="00CA5111">
          <w:t>foodservice/services/service-service-agreements/service-agreements</w:t>
        </w:r>
      </w:hyperlink>
      <w:r w:rsidR="00CA5111">
        <w:t xml:space="preserve"> </w:t>
      </w:r>
      <w:r w:rsidR="00CA5111" w:rsidRPr="00E63F71">
        <w:rPr>
          <w:rFonts w:ascii="Arial" w:hAnsi="Arial" w:cs="Arial"/>
          <w:sz w:val="18"/>
          <w:szCs w:val="18"/>
        </w:rPr>
        <w:t xml:space="preserve">(Accessed: </w:t>
      </w:r>
      <w:r w:rsidR="00CA5111">
        <w:rPr>
          <w:rFonts w:ascii="Arial" w:hAnsi="Arial" w:cs="Arial"/>
          <w:sz w:val="18"/>
          <w:szCs w:val="18"/>
        </w:rPr>
        <w:t>02</w:t>
      </w:r>
      <w:r w:rsidR="00CA5111" w:rsidRPr="00E63F71">
        <w:rPr>
          <w:rFonts w:ascii="Arial" w:hAnsi="Arial" w:cs="Arial"/>
          <w:sz w:val="18"/>
          <w:szCs w:val="18"/>
        </w:rPr>
        <w:t xml:space="preserve"> </w:t>
      </w:r>
      <w:r w:rsidR="00CA5111">
        <w:rPr>
          <w:rFonts w:ascii="Arial" w:hAnsi="Arial" w:cs="Arial"/>
          <w:sz w:val="18"/>
          <w:szCs w:val="18"/>
        </w:rPr>
        <w:t>August</w:t>
      </w:r>
      <w:r w:rsidR="00CA5111" w:rsidRPr="00E63F71">
        <w:rPr>
          <w:rFonts w:ascii="Arial" w:hAnsi="Arial" w:cs="Arial"/>
          <w:sz w:val="18"/>
          <w:szCs w:val="18"/>
        </w:rPr>
        <w:t xml:space="preserve"> 2020</w:t>
      </w:r>
      <w:r w:rsidR="00CA5111">
        <w:rPr>
          <w:rFonts w:ascii="Arial" w:hAnsi="Arial" w:cs="Arial"/>
          <w:sz w:val="18"/>
          <w:szCs w:val="18"/>
        </w:rPr>
        <w:t>)</w:t>
      </w:r>
    </w:p>
    <w:p w14:paraId="1D92257F" w14:textId="35232B9C" w:rsidR="003644F9" w:rsidRDefault="003644F9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3AE3CC2F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Harris A. (2020) ‘</w:t>
      </w:r>
      <w:r w:rsidRPr="00D27CED">
        <w:rPr>
          <w:rFonts w:ascii="Arial" w:hAnsi="Arial" w:cs="Arial"/>
          <w:sz w:val="18"/>
          <w:szCs w:val="18"/>
        </w:rPr>
        <w:t>Predictive Maintenance Brings New Potential to HVACR Service Market</w:t>
      </w:r>
      <w:r>
        <w:rPr>
          <w:rFonts w:ascii="Arial" w:hAnsi="Arial" w:cs="Arial"/>
          <w:sz w:val="18"/>
          <w:szCs w:val="18"/>
        </w:rPr>
        <w:t xml:space="preserve">’ </w:t>
      </w:r>
      <w:proofErr w:type="spellStart"/>
      <w:r>
        <w:rPr>
          <w:rFonts w:ascii="Arial" w:hAnsi="Arial" w:cs="Arial"/>
          <w:sz w:val="18"/>
          <w:szCs w:val="18"/>
        </w:rPr>
        <w:t>ACHRNews</w:t>
      </w:r>
      <w:proofErr w:type="spellEnd"/>
      <w:r>
        <w:rPr>
          <w:rFonts w:ascii="Arial" w:hAnsi="Arial" w:cs="Arial"/>
          <w:sz w:val="18"/>
          <w:szCs w:val="18"/>
        </w:rPr>
        <w:t xml:space="preserve"> 16 March Available at: </w:t>
      </w:r>
      <w:hyperlink r:id="rId12" w:history="1">
        <w:r w:rsidRPr="00D27CED">
          <w:rPr>
            <w:rFonts w:ascii="Arial" w:hAnsi="Arial" w:cs="Arial"/>
            <w:sz w:val="18"/>
            <w:szCs w:val="18"/>
          </w:rPr>
          <w:t>https://www.achrnews.com/articles/142838-predictive-maintenance-brings-new-potential-to-hvacr-service-market</w:t>
        </w:r>
      </w:hyperlink>
      <w:r>
        <w:rPr>
          <w:rFonts w:ascii="Arial" w:hAnsi="Arial" w:cs="Arial"/>
          <w:sz w:val="18"/>
          <w:szCs w:val="18"/>
        </w:rPr>
        <w:t xml:space="preserve"> </w:t>
      </w:r>
      <w:r w:rsidRPr="00E63F71">
        <w:rPr>
          <w:rFonts w:ascii="Arial" w:hAnsi="Arial" w:cs="Arial"/>
          <w:sz w:val="18"/>
          <w:szCs w:val="18"/>
        </w:rPr>
        <w:t xml:space="preserve">(Accessed: </w:t>
      </w:r>
      <w:r>
        <w:rPr>
          <w:rFonts w:ascii="Arial" w:hAnsi="Arial" w:cs="Arial"/>
          <w:sz w:val="18"/>
          <w:szCs w:val="18"/>
        </w:rPr>
        <w:t>02</w:t>
      </w:r>
      <w:r w:rsidRPr="00E63F71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>August</w:t>
      </w:r>
      <w:r w:rsidRPr="00E63F71">
        <w:rPr>
          <w:rFonts w:ascii="Arial" w:hAnsi="Arial" w:cs="Arial"/>
          <w:sz w:val="18"/>
          <w:szCs w:val="18"/>
        </w:rPr>
        <w:t xml:space="preserve"> 2020</w:t>
      </w:r>
      <w:r>
        <w:rPr>
          <w:rFonts w:ascii="Arial" w:hAnsi="Arial" w:cs="Arial"/>
          <w:sz w:val="18"/>
          <w:szCs w:val="18"/>
        </w:rPr>
        <w:t>)</w:t>
      </w:r>
    </w:p>
    <w:p w14:paraId="214CCAD4" w14:textId="67B56AE6" w:rsidR="003644F9" w:rsidRDefault="003644F9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75326DC8" w14:textId="77777777" w:rsidR="00F370C7" w:rsidRP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370C7">
        <w:rPr>
          <w:rFonts w:ascii="Arial" w:hAnsi="Arial" w:cs="Arial"/>
          <w:sz w:val="18"/>
          <w:szCs w:val="18"/>
        </w:rPr>
        <w:t>Horowitz, B. (2014), The Hard Thing About Hard Things: Building a business when there are no easy answers. Harper Business.</w:t>
      </w:r>
    </w:p>
    <w:p w14:paraId="35D2DB43" w14:textId="42D095F7" w:rsidR="00F370C7" w:rsidRDefault="00F370C7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01BCF9C0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370C7">
        <w:rPr>
          <w:rFonts w:ascii="Arial" w:hAnsi="Arial" w:cs="Arial"/>
          <w:sz w:val="18"/>
          <w:szCs w:val="18"/>
        </w:rPr>
        <w:t xml:space="preserve">Noyes K. (2014) ‘Why Investors Are Pouring Millions into Crowdfunding’ Fortune Magazine January 9 Available at: </w:t>
      </w:r>
      <w:hyperlink r:id="rId13" w:history="1">
        <w:r w:rsidRPr="00F370C7">
          <w:rPr>
            <w:rFonts w:ascii="Arial" w:hAnsi="Arial" w:cs="Arial"/>
            <w:sz w:val="18"/>
            <w:szCs w:val="18"/>
          </w:rPr>
          <w:t>http://fortune.com/2014/04/17/why-investors-arepouring-millions-into-crowdfunding/</w:t>
        </w:r>
      </w:hyperlink>
      <w:r w:rsidRPr="00F370C7">
        <w:rPr>
          <w:rFonts w:ascii="Arial" w:hAnsi="Arial" w:cs="Arial"/>
          <w:sz w:val="18"/>
          <w:szCs w:val="18"/>
        </w:rPr>
        <w:t xml:space="preserve"> </w:t>
      </w:r>
      <w:r w:rsidRPr="00E63F71">
        <w:rPr>
          <w:rFonts w:ascii="Arial" w:hAnsi="Arial" w:cs="Arial"/>
          <w:sz w:val="18"/>
          <w:szCs w:val="18"/>
        </w:rPr>
        <w:t xml:space="preserve">(Accessed: </w:t>
      </w:r>
      <w:r>
        <w:rPr>
          <w:rFonts w:ascii="Arial" w:hAnsi="Arial" w:cs="Arial"/>
          <w:sz w:val="18"/>
          <w:szCs w:val="18"/>
        </w:rPr>
        <w:t>02</w:t>
      </w:r>
      <w:r w:rsidRPr="00E63F71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>August</w:t>
      </w:r>
      <w:r w:rsidRPr="00E63F71">
        <w:rPr>
          <w:rFonts w:ascii="Arial" w:hAnsi="Arial" w:cs="Arial"/>
          <w:sz w:val="18"/>
          <w:szCs w:val="18"/>
        </w:rPr>
        <w:t xml:space="preserve"> 2020</w:t>
      </w:r>
      <w:r>
        <w:rPr>
          <w:rFonts w:ascii="Arial" w:hAnsi="Arial" w:cs="Arial"/>
          <w:sz w:val="18"/>
          <w:szCs w:val="18"/>
        </w:rPr>
        <w:t>)</w:t>
      </w:r>
    </w:p>
    <w:p w14:paraId="5715FDF8" w14:textId="77777777" w:rsidR="00F370C7" w:rsidRDefault="00F370C7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10623656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8039A6">
        <w:rPr>
          <w:rFonts w:ascii="Arial" w:hAnsi="Arial" w:cs="Arial"/>
          <w:sz w:val="18"/>
          <w:szCs w:val="18"/>
        </w:rPr>
        <w:t xml:space="preserve">Osterwalder, A. </w:t>
      </w:r>
      <w:r>
        <w:rPr>
          <w:rFonts w:ascii="Arial" w:hAnsi="Arial" w:cs="Arial"/>
          <w:sz w:val="18"/>
          <w:szCs w:val="18"/>
        </w:rPr>
        <w:t>&amp;</w:t>
      </w:r>
      <w:r w:rsidRPr="008039A6">
        <w:rPr>
          <w:rFonts w:ascii="Arial" w:hAnsi="Arial" w:cs="Arial"/>
          <w:sz w:val="18"/>
          <w:szCs w:val="18"/>
        </w:rPr>
        <w:t xml:space="preserve"> Pigneur, Y. 2010. Business Model Generation. John Wiley &amp; Sons, Inc.</w:t>
      </w:r>
    </w:p>
    <w:p w14:paraId="4898F29F" w14:textId="2EA08A0A" w:rsidR="00F370C7" w:rsidRDefault="00F370C7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2B04B3EF" w14:textId="77777777" w:rsidR="003644F9" w:rsidRPr="00CA5111" w:rsidRDefault="003644F9" w:rsidP="003644F9">
      <w:pPr>
        <w:tabs>
          <w:tab w:val="left" w:pos="426"/>
        </w:tabs>
        <w:spacing w:after="0" w:line="240" w:lineRule="auto"/>
        <w:jc w:val="both"/>
      </w:pPr>
      <w:proofErr w:type="spellStart"/>
      <w:r>
        <w:t>PurifiedAir</w:t>
      </w:r>
      <w:proofErr w:type="spellEnd"/>
      <w:r>
        <w:t xml:space="preserve"> (2020) Company. Available at: </w:t>
      </w:r>
      <w:hyperlink r:id="rId14" w:history="1">
        <w:r w:rsidRPr="00CA5111">
          <w:t>https://www.purifiedair.com/servicing/</w:t>
        </w:r>
      </w:hyperlink>
      <w:r>
        <w:t xml:space="preserve"> </w:t>
      </w:r>
      <w:r w:rsidRPr="00CA5111">
        <w:t>(Accessed: 02 August 2020)</w:t>
      </w:r>
    </w:p>
    <w:p w14:paraId="121C1F50" w14:textId="6E6C9B30" w:rsidR="00F370C7" w:rsidRPr="00F370C7" w:rsidRDefault="00F370C7" w:rsidP="00CA5111">
      <w:pPr>
        <w:tabs>
          <w:tab w:val="left" w:pos="426"/>
        </w:tabs>
        <w:spacing w:after="0" w:line="240" w:lineRule="auto"/>
        <w:jc w:val="both"/>
      </w:pPr>
    </w:p>
    <w:p w14:paraId="20CFDFF6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370C7">
        <w:rPr>
          <w:rFonts w:ascii="Arial" w:hAnsi="Arial" w:cs="Arial"/>
          <w:sz w:val="18"/>
          <w:szCs w:val="18"/>
        </w:rPr>
        <w:t>Schilling, M.A., (2013), Strategic Management of Technological Innovation, 2nd edition, New York: McGraw-Hill Education</w:t>
      </w:r>
    </w:p>
    <w:p w14:paraId="2A051A54" w14:textId="66EC1A9D" w:rsidR="00F370C7" w:rsidRDefault="00F370C7" w:rsidP="00F370C7">
      <w:pPr>
        <w:tabs>
          <w:tab w:val="left" w:pos="426"/>
        </w:tabs>
        <w:spacing w:after="0" w:line="240" w:lineRule="auto"/>
        <w:jc w:val="both"/>
      </w:pPr>
    </w:p>
    <w:p w14:paraId="66341F22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  <w:hyperlink r:id="rId15" w:history="1">
        <w:r w:rsidRPr="00CC7B84">
          <w:rPr>
            <w:rFonts w:ascii="Arial" w:hAnsi="Arial" w:cs="Arial"/>
            <w:sz w:val="18"/>
            <w:szCs w:val="18"/>
          </w:rPr>
          <w:t>Skerrett</w:t>
        </w:r>
        <w:r>
          <w:rPr>
            <w:rFonts w:ascii="Arial" w:hAnsi="Arial" w:cs="Arial"/>
            <w:sz w:val="18"/>
            <w:szCs w:val="18"/>
          </w:rPr>
          <w:t xml:space="preserve"> I. (2018). ‘</w:t>
        </w:r>
        <w:r w:rsidRPr="00CC7B84">
          <w:rPr>
            <w:rFonts w:ascii="Arial" w:hAnsi="Arial" w:cs="Arial"/>
            <w:sz w:val="18"/>
            <w:szCs w:val="18"/>
          </w:rPr>
          <w:t>Price Comparison of IoT Platform Vendors</w:t>
        </w:r>
      </w:hyperlink>
      <w:r>
        <w:rPr>
          <w:rFonts w:ascii="Arial" w:hAnsi="Arial" w:cs="Arial"/>
          <w:sz w:val="18"/>
          <w:szCs w:val="18"/>
        </w:rPr>
        <w:t xml:space="preserve">‘, </w:t>
      </w:r>
      <w:proofErr w:type="spellStart"/>
      <w:r>
        <w:rPr>
          <w:rFonts w:ascii="Arial" w:hAnsi="Arial" w:cs="Arial"/>
          <w:sz w:val="18"/>
          <w:szCs w:val="18"/>
        </w:rPr>
        <w:t>DZone</w:t>
      </w:r>
      <w:proofErr w:type="spellEnd"/>
      <w:r>
        <w:rPr>
          <w:rFonts w:ascii="Arial" w:hAnsi="Arial" w:cs="Arial"/>
          <w:sz w:val="18"/>
          <w:szCs w:val="18"/>
        </w:rPr>
        <w:t xml:space="preserve"> 31 August. Available at :</w:t>
      </w:r>
      <w:r w:rsidRPr="00CC7B84">
        <w:rPr>
          <w:rFonts w:ascii="Arial" w:hAnsi="Arial" w:cs="Arial"/>
          <w:sz w:val="18"/>
          <w:szCs w:val="18"/>
        </w:rPr>
        <w:t xml:space="preserve"> </w:t>
      </w:r>
      <w:hyperlink r:id="rId16" w:history="1">
        <w:r w:rsidRPr="002808C7">
          <w:rPr>
            <w:rFonts w:ascii="Arial" w:hAnsi="Arial" w:cs="Arial"/>
            <w:sz w:val="18"/>
            <w:szCs w:val="18"/>
          </w:rPr>
          <w:t>https://dzone.com/articles/price-comparison-of-iot-platform-vendors</w:t>
        </w:r>
      </w:hyperlink>
      <w:r>
        <w:rPr>
          <w:rFonts w:ascii="Arial" w:hAnsi="Arial" w:cs="Arial"/>
          <w:sz w:val="18"/>
          <w:szCs w:val="18"/>
        </w:rPr>
        <w:t xml:space="preserve"> </w:t>
      </w:r>
      <w:r w:rsidRPr="00E63F71">
        <w:rPr>
          <w:rFonts w:ascii="Arial" w:hAnsi="Arial" w:cs="Arial"/>
          <w:sz w:val="18"/>
          <w:szCs w:val="18"/>
        </w:rPr>
        <w:t xml:space="preserve">(Accessed: </w:t>
      </w:r>
      <w:r>
        <w:rPr>
          <w:rFonts w:ascii="Arial" w:hAnsi="Arial" w:cs="Arial"/>
          <w:sz w:val="18"/>
          <w:szCs w:val="18"/>
        </w:rPr>
        <w:t>02</w:t>
      </w:r>
      <w:r w:rsidRPr="00E63F71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>August</w:t>
      </w:r>
      <w:r w:rsidRPr="00E63F71">
        <w:rPr>
          <w:rFonts w:ascii="Arial" w:hAnsi="Arial" w:cs="Arial"/>
          <w:sz w:val="18"/>
          <w:szCs w:val="18"/>
        </w:rPr>
        <w:t xml:space="preserve"> 2020</w:t>
      </w:r>
      <w:r>
        <w:rPr>
          <w:rFonts w:ascii="Arial" w:hAnsi="Arial" w:cs="Arial"/>
          <w:sz w:val="18"/>
          <w:szCs w:val="18"/>
        </w:rPr>
        <w:t>)</w:t>
      </w:r>
    </w:p>
    <w:p w14:paraId="0AC5ED7A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</w:pPr>
    </w:p>
    <w:p w14:paraId="6FE8910F" w14:textId="6BBC1882" w:rsidR="00F370C7" w:rsidRDefault="00F370C7" w:rsidP="00F370C7">
      <w:pPr>
        <w:tabs>
          <w:tab w:val="left" w:pos="426"/>
        </w:tabs>
        <w:spacing w:after="0" w:line="240" w:lineRule="auto"/>
        <w:jc w:val="both"/>
      </w:pPr>
      <w:r>
        <w:t xml:space="preserve">Spinelli, R. (2017) ‘Compare Reviews for Crowdfunding Sites’ March 20 </w:t>
      </w:r>
      <w:r w:rsidRPr="00CA5111">
        <w:t xml:space="preserve">Available at: </w:t>
      </w:r>
      <w:hyperlink r:id="rId17" w:history="1">
        <w:r w:rsidRPr="00CA5111">
          <w:t>https://www.consumeraffairs.com/business/crowdfunding-sites/</w:t>
        </w:r>
      </w:hyperlink>
      <w:r>
        <w:t xml:space="preserve"> </w:t>
      </w:r>
      <w:r w:rsidRPr="00CA5111">
        <w:t>(Accessed: 02 August 2020)</w:t>
      </w:r>
    </w:p>
    <w:p w14:paraId="4811D6FF" w14:textId="77777777" w:rsidR="00F370C7" w:rsidRDefault="00F370C7" w:rsidP="00F370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6B7A751C" w14:textId="7D9A2DCE" w:rsidR="00CA5111" w:rsidRDefault="00CA5111" w:rsidP="00CA5111">
      <w:pPr>
        <w:tabs>
          <w:tab w:val="left" w:pos="426"/>
        </w:tabs>
        <w:spacing w:after="0" w:line="240" w:lineRule="auto"/>
        <w:jc w:val="both"/>
      </w:pPr>
      <w:r w:rsidRPr="00CA5111">
        <w:t>Swanson</w:t>
      </w:r>
      <w:r>
        <w:t xml:space="preserve"> A. (2017) ‘</w:t>
      </w:r>
      <w:r w:rsidRPr="00CA5111">
        <w:t>How To Write A Script For Your Crowdfunding Video That Isn't Boring</w:t>
      </w:r>
      <w:r w:rsidRPr="00CA5111">
        <w:t xml:space="preserve">’ </w:t>
      </w:r>
      <w:proofErr w:type="spellStart"/>
      <w:r w:rsidRPr="00CA5111">
        <w:t>Alignable</w:t>
      </w:r>
      <w:proofErr w:type="spellEnd"/>
      <w:r w:rsidRPr="00CA5111">
        <w:t xml:space="preserve"> 16 May </w:t>
      </w:r>
      <w:r w:rsidRPr="00CA5111">
        <w:t>Available at:</w:t>
      </w:r>
      <w:r w:rsidRPr="00CA5111">
        <w:t xml:space="preserve"> </w:t>
      </w:r>
      <w:hyperlink r:id="rId18" w:history="1">
        <w:r w:rsidRPr="00CA5111">
          <w:t>https://www.alignable.com/forum/how-to-write-a-script-for-your-crowdfunding-video-that-isnt-boring</w:t>
        </w:r>
      </w:hyperlink>
      <w:r>
        <w:t xml:space="preserve"> </w:t>
      </w:r>
      <w:r w:rsidRPr="00CA5111">
        <w:t>(Accessed: 02 August 2020)</w:t>
      </w:r>
    </w:p>
    <w:p w14:paraId="1EDC4587" w14:textId="0364121B" w:rsidR="00F370C7" w:rsidRDefault="00F370C7" w:rsidP="00CA5111">
      <w:pPr>
        <w:tabs>
          <w:tab w:val="left" w:pos="426"/>
        </w:tabs>
        <w:spacing w:after="0" w:line="240" w:lineRule="auto"/>
        <w:jc w:val="both"/>
      </w:pPr>
    </w:p>
    <w:p w14:paraId="43ADB33F" w14:textId="77777777" w:rsidR="00F370C7" w:rsidRPr="00CA5111" w:rsidRDefault="00F370C7" w:rsidP="00F370C7">
      <w:pPr>
        <w:tabs>
          <w:tab w:val="left" w:pos="426"/>
        </w:tabs>
        <w:spacing w:after="0" w:line="240" w:lineRule="auto"/>
        <w:jc w:val="both"/>
      </w:pPr>
      <w:proofErr w:type="spellStart"/>
      <w:r w:rsidRPr="00F370C7">
        <w:t>Tarcomnicu</w:t>
      </w:r>
      <w:proofErr w:type="spellEnd"/>
      <w:r w:rsidRPr="00F370C7">
        <w:t xml:space="preserve"> F. (2017) ‘How to Make a Crowdfunding Video People Actually Watch’ Entrepreneur 15 February  Available at:</w:t>
      </w:r>
      <w:r>
        <w:t xml:space="preserve"> </w:t>
      </w:r>
      <w:hyperlink r:id="rId19" w:history="1">
        <w:r w:rsidRPr="00CA5111">
          <w:t>https://www.entrepreneur.com/article/287665?fbclid=IwAR3Ywko67ap2aJzH bBC6cGeGnykyjOWfevoLRDRvSTl79_oLh3LENLi0RMo</w:t>
        </w:r>
      </w:hyperlink>
      <w:r>
        <w:t xml:space="preserve"> </w:t>
      </w:r>
      <w:r w:rsidRPr="00CA5111">
        <w:t>(Accessed: 02 August 2020)</w:t>
      </w:r>
    </w:p>
    <w:p w14:paraId="311742EB" w14:textId="646EF22F" w:rsidR="00F370C7" w:rsidRDefault="00F370C7" w:rsidP="00CA5111">
      <w:pPr>
        <w:tabs>
          <w:tab w:val="left" w:pos="426"/>
        </w:tabs>
        <w:spacing w:after="0" w:line="240" w:lineRule="auto"/>
        <w:jc w:val="both"/>
      </w:pPr>
    </w:p>
    <w:p w14:paraId="0F4DD37D" w14:textId="37B710CB" w:rsidR="00F370C7" w:rsidRDefault="00F370C7" w:rsidP="00CA5111">
      <w:pPr>
        <w:tabs>
          <w:tab w:val="left" w:pos="426"/>
        </w:tabs>
        <w:spacing w:after="0" w:line="240" w:lineRule="auto"/>
        <w:jc w:val="both"/>
      </w:pPr>
    </w:p>
    <w:p w14:paraId="050BFFEF" w14:textId="77777777" w:rsidR="00F370C7" w:rsidRPr="00CA5111" w:rsidRDefault="00F370C7" w:rsidP="00CA5111">
      <w:pPr>
        <w:tabs>
          <w:tab w:val="left" w:pos="426"/>
        </w:tabs>
        <w:spacing w:after="0" w:line="240" w:lineRule="auto"/>
        <w:jc w:val="both"/>
      </w:pPr>
    </w:p>
    <w:p w14:paraId="506A0795" w14:textId="7CF55DBA" w:rsidR="00CA5111" w:rsidRPr="00CA5111" w:rsidRDefault="00CA5111" w:rsidP="00CA5111">
      <w:pPr>
        <w:tabs>
          <w:tab w:val="left" w:pos="426"/>
        </w:tabs>
        <w:spacing w:after="0" w:line="240" w:lineRule="auto"/>
        <w:jc w:val="both"/>
      </w:pPr>
    </w:p>
    <w:p w14:paraId="67D5C2A8" w14:textId="77777777" w:rsidR="003644F9" w:rsidRDefault="003644F9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4EE791A2" w14:textId="77777777" w:rsidR="00CA5111" w:rsidRDefault="00CA5111" w:rsidP="002808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377235EF" w14:textId="338BE7B1" w:rsidR="00D27CED" w:rsidRDefault="00D27CED" w:rsidP="002808C7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1489BE54" w14:textId="77777777" w:rsidR="00EF6226" w:rsidRDefault="00EF6226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41743F96" w14:textId="63A6BAA8" w:rsidR="00D27CED" w:rsidRDefault="00D27CED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7B46F66F" w14:textId="2C01A84C" w:rsidR="00EF6226" w:rsidRDefault="00EF6226" w:rsidP="00EF6226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6C68FB34" w14:textId="77777777" w:rsidR="00EF6226" w:rsidRDefault="00EF6226" w:rsidP="00EF6226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0E539893" w14:textId="495DFDBD" w:rsidR="00D27CED" w:rsidRDefault="00D27CED" w:rsidP="00D27CED">
      <w:pPr>
        <w:tabs>
          <w:tab w:val="left" w:pos="426"/>
        </w:tabs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sectPr w:rsidR="00D27CED" w:rsidSect="00CE539D">
      <w:footerReference w:type="even" r:id="rId20"/>
      <w:footerReference w:type="default" r:id="rId21"/>
      <w:pgSz w:w="11906" w:h="16838"/>
      <w:pgMar w:top="1440" w:right="1418" w:bottom="1440" w:left="1418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2061DA" w14:textId="77777777" w:rsidR="00C2380E" w:rsidRDefault="00C2380E" w:rsidP="00CE539D">
      <w:pPr>
        <w:spacing w:after="0" w:line="240" w:lineRule="auto"/>
      </w:pPr>
      <w:r>
        <w:separator/>
      </w:r>
    </w:p>
  </w:endnote>
  <w:endnote w:type="continuationSeparator" w:id="0">
    <w:p w14:paraId="03A96195" w14:textId="77777777" w:rsidR="00C2380E" w:rsidRDefault="00C2380E" w:rsidP="00CE53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121561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945B672" w14:textId="1E931369" w:rsidR="00E82778" w:rsidRDefault="00E8277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A305D5C" w14:textId="77777777" w:rsidR="00E82778" w:rsidRDefault="00E827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3691272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E38EC28" w14:textId="5232EF35" w:rsidR="00E82778" w:rsidRDefault="00E82778" w:rsidP="00CE539D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A7196F7" w14:textId="77777777" w:rsidR="00E82778" w:rsidRDefault="00E827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7EDF6D" w14:textId="77777777" w:rsidR="00C2380E" w:rsidRDefault="00C2380E" w:rsidP="00CE539D">
      <w:pPr>
        <w:spacing w:after="0" w:line="240" w:lineRule="auto"/>
      </w:pPr>
      <w:r>
        <w:separator/>
      </w:r>
    </w:p>
  </w:footnote>
  <w:footnote w:type="continuationSeparator" w:id="0">
    <w:p w14:paraId="52F526C2" w14:textId="77777777" w:rsidR="00C2380E" w:rsidRDefault="00C2380E" w:rsidP="00CE53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4D038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8893781"/>
    <w:multiLevelType w:val="hybridMultilevel"/>
    <w:tmpl w:val="1FE260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B77167"/>
    <w:multiLevelType w:val="multilevel"/>
    <w:tmpl w:val="19A4F5D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54516A8C"/>
    <w:multiLevelType w:val="multilevel"/>
    <w:tmpl w:val="9E82764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685A005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75F5076B"/>
    <w:multiLevelType w:val="hybridMultilevel"/>
    <w:tmpl w:val="FE84AC98"/>
    <w:lvl w:ilvl="0" w:tplc="2092E26C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5FE"/>
    <w:rsid w:val="00053DC5"/>
    <w:rsid w:val="00054A09"/>
    <w:rsid w:val="00057E31"/>
    <w:rsid w:val="000722BF"/>
    <w:rsid w:val="00077E07"/>
    <w:rsid w:val="000B31C9"/>
    <w:rsid w:val="000B58AA"/>
    <w:rsid w:val="000C255B"/>
    <w:rsid w:val="000C6884"/>
    <w:rsid w:val="000D492C"/>
    <w:rsid w:val="000D6F6A"/>
    <w:rsid w:val="00110AAC"/>
    <w:rsid w:val="00156FA5"/>
    <w:rsid w:val="00170073"/>
    <w:rsid w:val="00183B12"/>
    <w:rsid w:val="001A6E64"/>
    <w:rsid w:val="00206C3C"/>
    <w:rsid w:val="00221AE2"/>
    <w:rsid w:val="00247E35"/>
    <w:rsid w:val="00272FA6"/>
    <w:rsid w:val="002808C7"/>
    <w:rsid w:val="00296CB6"/>
    <w:rsid w:val="002A7374"/>
    <w:rsid w:val="002B7278"/>
    <w:rsid w:val="002D3EBA"/>
    <w:rsid w:val="003461E8"/>
    <w:rsid w:val="00355F78"/>
    <w:rsid w:val="003644F9"/>
    <w:rsid w:val="003705FE"/>
    <w:rsid w:val="003A2010"/>
    <w:rsid w:val="003C40FD"/>
    <w:rsid w:val="00406D09"/>
    <w:rsid w:val="004204BD"/>
    <w:rsid w:val="00455470"/>
    <w:rsid w:val="00461CEB"/>
    <w:rsid w:val="00474384"/>
    <w:rsid w:val="004835A5"/>
    <w:rsid w:val="00497B1C"/>
    <w:rsid w:val="004B49BC"/>
    <w:rsid w:val="005743F6"/>
    <w:rsid w:val="005A4FDD"/>
    <w:rsid w:val="005A507C"/>
    <w:rsid w:val="005F6D64"/>
    <w:rsid w:val="006126BC"/>
    <w:rsid w:val="00620242"/>
    <w:rsid w:val="0063185E"/>
    <w:rsid w:val="0063186E"/>
    <w:rsid w:val="006956FB"/>
    <w:rsid w:val="006A1AD5"/>
    <w:rsid w:val="006C5C2D"/>
    <w:rsid w:val="006E2200"/>
    <w:rsid w:val="006F1872"/>
    <w:rsid w:val="00703334"/>
    <w:rsid w:val="007044B9"/>
    <w:rsid w:val="00714F0A"/>
    <w:rsid w:val="007508AA"/>
    <w:rsid w:val="007A40C7"/>
    <w:rsid w:val="007C1C74"/>
    <w:rsid w:val="007D0DA2"/>
    <w:rsid w:val="00812233"/>
    <w:rsid w:val="00831828"/>
    <w:rsid w:val="0083730D"/>
    <w:rsid w:val="00897FCD"/>
    <w:rsid w:val="00961FA5"/>
    <w:rsid w:val="00970856"/>
    <w:rsid w:val="009832A4"/>
    <w:rsid w:val="009978A4"/>
    <w:rsid w:val="009A536C"/>
    <w:rsid w:val="009B29F7"/>
    <w:rsid w:val="009B2B9C"/>
    <w:rsid w:val="009B6A7E"/>
    <w:rsid w:val="00A1508E"/>
    <w:rsid w:val="00A44AAC"/>
    <w:rsid w:val="00A473C0"/>
    <w:rsid w:val="00A66B8F"/>
    <w:rsid w:val="00A66CD3"/>
    <w:rsid w:val="00AA31DB"/>
    <w:rsid w:val="00AC569A"/>
    <w:rsid w:val="00AD0D35"/>
    <w:rsid w:val="00B06055"/>
    <w:rsid w:val="00B325F8"/>
    <w:rsid w:val="00BD0BE6"/>
    <w:rsid w:val="00BD5E9F"/>
    <w:rsid w:val="00C14CCB"/>
    <w:rsid w:val="00C179FC"/>
    <w:rsid w:val="00C2380E"/>
    <w:rsid w:val="00C40846"/>
    <w:rsid w:val="00C8425D"/>
    <w:rsid w:val="00CA5111"/>
    <w:rsid w:val="00CB07FA"/>
    <w:rsid w:val="00CC7B84"/>
    <w:rsid w:val="00CE539D"/>
    <w:rsid w:val="00D26388"/>
    <w:rsid w:val="00D27CED"/>
    <w:rsid w:val="00D6126D"/>
    <w:rsid w:val="00D77689"/>
    <w:rsid w:val="00D847BB"/>
    <w:rsid w:val="00D93941"/>
    <w:rsid w:val="00D96EE2"/>
    <w:rsid w:val="00DC22AA"/>
    <w:rsid w:val="00DF39F6"/>
    <w:rsid w:val="00DF5901"/>
    <w:rsid w:val="00E1484E"/>
    <w:rsid w:val="00E32049"/>
    <w:rsid w:val="00E37A60"/>
    <w:rsid w:val="00E61897"/>
    <w:rsid w:val="00E63F71"/>
    <w:rsid w:val="00E66134"/>
    <w:rsid w:val="00E82778"/>
    <w:rsid w:val="00E937EE"/>
    <w:rsid w:val="00EA2346"/>
    <w:rsid w:val="00EA7F48"/>
    <w:rsid w:val="00ED230F"/>
    <w:rsid w:val="00EF6226"/>
    <w:rsid w:val="00F01165"/>
    <w:rsid w:val="00F02299"/>
    <w:rsid w:val="00F17641"/>
    <w:rsid w:val="00F370C7"/>
    <w:rsid w:val="00F76344"/>
    <w:rsid w:val="00F772A5"/>
    <w:rsid w:val="00FB1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30A292"/>
  <w15:chartTrackingRefBased/>
  <w15:docId w15:val="{98B7761A-1978-4315-BBC9-6E6155DDD1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3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FA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link w:val="Heading4Char"/>
    <w:uiPriority w:val="9"/>
    <w:qFormat/>
    <w:rsid w:val="00F17641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F17641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1764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764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764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E5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539D"/>
  </w:style>
  <w:style w:type="paragraph" w:styleId="Footer">
    <w:name w:val="footer"/>
    <w:basedOn w:val="Normal"/>
    <w:link w:val="FooterChar"/>
    <w:uiPriority w:val="99"/>
    <w:unhideWhenUsed/>
    <w:rsid w:val="00CE5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539D"/>
  </w:style>
  <w:style w:type="paragraph" w:styleId="ListParagraph">
    <w:name w:val="List Paragraph"/>
    <w:basedOn w:val="Normal"/>
    <w:uiPriority w:val="34"/>
    <w:qFormat/>
    <w:rsid w:val="00F7634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F6D6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FA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5743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-size-large">
    <w:name w:val="a-size-large"/>
    <w:basedOn w:val="DefaultParagraphFont"/>
    <w:rsid w:val="005743F6"/>
  </w:style>
  <w:style w:type="character" w:styleId="Strong">
    <w:name w:val="Strong"/>
    <w:basedOn w:val="DefaultParagraphFont"/>
    <w:uiPriority w:val="22"/>
    <w:qFormat/>
    <w:rsid w:val="007508AA"/>
    <w:rPr>
      <w:b/>
      <w:bCs/>
    </w:rPr>
  </w:style>
  <w:style w:type="paragraph" w:customStyle="1" w:styleId="byline">
    <w:name w:val="byline"/>
    <w:basedOn w:val="Normal"/>
    <w:rsid w:val="00296C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name">
    <w:name w:val="name"/>
    <w:basedOn w:val="Normal"/>
    <w:rsid w:val="00296C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DC22AA"/>
  </w:style>
  <w:style w:type="character" w:customStyle="1" w:styleId="author-name">
    <w:name w:val="author-name"/>
    <w:basedOn w:val="DefaultParagraphFont"/>
    <w:rsid w:val="00CC7B84"/>
  </w:style>
  <w:style w:type="character" w:customStyle="1" w:styleId="byline-writer">
    <w:name w:val="byline-writer"/>
    <w:basedOn w:val="DefaultParagraphFont"/>
    <w:rsid w:val="002808C7"/>
  </w:style>
  <w:style w:type="character" w:styleId="FollowedHyperlink">
    <w:name w:val="FollowedHyperlink"/>
    <w:basedOn w:val="DefaultParagraphFont"/>
    <w:uiPriority w:val="99"/>
    <w:semiHidden/>
    <w:unhideWhenUsed/>
    <w:rsid w:val="00C179FC"/>
    <w:rPr>
      <w:color w:val="954F72" w:themeColor="followedHyperlink"/>
      <w:u w:val="single"/>
    </w:rPr>
  </w:style>
  <w:style w:type="table" w:customStyle="1" w:styleId="TableGrid10">
    <w:name w:val="Table Grid10"/>
    <w:basedOn w:val="TableNormal"/>
    <w:next w:val="TableGrid"/>
    <w:uiPriority w:val="59"/>
    <w:rsid w:val="00F370C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F370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65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90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31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37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954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410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25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91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26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032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55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68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43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7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29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73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80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5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484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924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389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87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61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92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2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8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4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9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0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2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4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493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57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830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10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89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73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25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31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8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94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06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57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1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13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2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0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85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30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54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0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818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4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6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08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12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86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91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2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3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l3fXvTsRAGE" TargetMode="External"/><Relationship Id="rId13" Type="http://schemas.openxmlformats.org/officeDocument/2006/relationships/hyperlink" Target="http://fortune.com/2014/04/17/why-investors-arepouring-millions-into-crowdfunding/" TargetMode="External"/><Relationship Id="rId18" Type="http://schemas.openxmlformats.org/officeDocument/2006/relationships/hyperlink" Target="https://www.alignable.com/forum/how-to-write-a-script-for-your-crowdfunding-video-that-isnt-boring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achrnews.com/articles/142838-predictive-maintenance-brings-new-potential-to-hvacr-service-market" TargetMode="External"/><Relationship Id="rId17" Type="http://schemas.openxmlformats.org/officeDocument/2006/relationships/hyperlink" Target="https://www.consumeraffairs.com/business/crowdfunding-site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zone.com/articles/price-comparison-of-iot-platform-vendors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alton.com/en_GB/%20foodservice/services/service-service-agreements/service-agreement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zone.com/users/162067/ian+skerrett.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mnify.com/pricing?utm_term=%2Biot%20%2Bpricing&amp;utm_campaign=PRO-IDU-SEM-SRC-GOO-General+IoT+%2B+m2m-GBR-EN&amp;utm_source=google&amp;utm_medium=cpc&amp;hsa_acc=29353%2085868&amp;hsa_cam=" TargetMode="External"/><Relationship Id="rId19" Type="http://schemas.openxmlformats.org/officeDocument/2006/relationships/hyperlink" Target="https://www.entrepreneur.com/article/287665?fbclid=IwAR3Ywko67ap2aJzH%20bBC6cGeGnykyjOWfevoLRDRvSTl79_oLh3LENLi0RMo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do.co.uk/en-gb/insights/industries/manufacturing/heating-ventilation-and-air-conditioning-2016" TargetMode="External"/><Relationship Id="rId14" Type="http://schemas.openxmlformats.org/officeDocument/2006/relationships/hyperlink" Target="https://www.purifiedair.com/servicing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BDB156-DA24-48F1-A29F-D4FAFADEE7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2</Pages>
  <Words>715</Words>
  <Characters>3454</Characters>
  <Application>Microsoft Office Word</Application>
  <DocSecurity>0</DocSecurity>
  <Lines>67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Dimos Vasilakis</dc:creator>
  <cp:keywords/>
  <dc:description/>
  <cp:lastModifiedBy>Dimos Vasilakis</cp:lastModifiedBy>
  <cp:revision>7</cp:revision>
  <dcterms:created xsi:type="dcterms:W3CDTF">2020-08-09T21:37:00Z</dcterms:created>
  <dcterms:modified xsi:type="dcterms:W3CDTF">2020-08-10T22:12:00Z</dcterms:modified>
</cp:coreProperties>
</file>