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95500" w:rsidRDefault="00495500" w:rsidP="000133BF">
      <w:pPr>
        <w:jc w:val="center"/>
        <w:rPr>
          <w:sz w:val="28"/>
          <w:u w:val="single"/>
        </w:rPr>
      </w:pPr>
      <w:r w:rsidRPr="00495500">
        <w:rPr>
          <w:sz w:val="28"/>
          <w:u w:val="single"/>
        </w:rPr>
        <w:t xml:space="preserve">DMAIC Process on </w:t>
      </w:r>
      <w:proofErr w:type="spellStart"/>
      <w:r w:rsidR="00056D25">
        <w:rPr>
          <w:sz w:val="28"/>
          <w:u w:val="single"/>
        </w:rPr>
        <w:t>Slagline</w:t>
      </w:r>
      <w:proofErr w:type="spellEnd"/>
      <w:r w:rsidR="00056D25">
        <w:rPr>
          <w:sz w:val="28"/>
          <w:u w:val="single"/>
        </w:rPr>
        <w:t xml:space="preserve"> failures</w:t>
      </w:r>
    </w:p>
    <w:p w:rsidR="000133BF" w:rsidRDefault="000133BF" w:rsidP="000133BF">
      <w:pPr>
        <w:jc w:val="center"/>
        <w:rPr>
          <w:sz w:val="28"/>
          <w:u w:val="single"/>
        </w:rPr>
      </w:pPr>
    </w:p>
    <w:p w:rsidR="00BC5A18" w:rsidRDefault="0048414C" w:rsidP="000133BF">
      <w:pPr>
        <w:rPr>
          <w:sz w:val="24"/>
        </w:rPr>
      </w:pPr>
      <w:r>
        <w:t>DMAIC is a</w:t>
      </w:r>
      <w:r w:rsidR="00994FA1">
        <w:t xml:space="preserve"> process used for improving processes. This method is a part of the six sigma initiative. But can also be used as its own method of quality improvement which is how </w:t>
      </w:r>
      <w:r w:rsidR="001E2432">
        <w:t>we</w:t>
      </w:r>
      <w:r w:rsidR="00994FA1">
        <w:t xml:space="preserve"> will be using it. </w:t>
      </w:r>
      <w:r w:rsidR="00E42924">
        <w:t>DMAIC is an acronym for Define, Measure, Analyse, Improve and Control.</w:t>
      </w:r>
      <w:r w:rsidR="001E2432">
        <w:t xml:space="preserve"> Define has the purpose of finding the problem activity where there is an opportunity for improvement. We can also use this to set our project goals or reach a target that the customer requires. We will define the focus, scope and direction where we want to head in this phase of the process. The second phrase is Measure we will use this to show how we will measure the activity within the process that we are trying to improve. What analysis will we be using </w:t>
      </w:r>
      <w:r w:rsidR="00D52451">
        <w:t>to assess the process to meet an improved standard. We can use pareto charts in this phase to analyse the frequency or problems or causes. The third phrase stands for analyse we can use many ways to analyse what is going on</w:t>
      </w:r>
      <w:r w:rsidR="00C30102">
        <w:t xml:space="preserve"> by root cause analysis, failure mode and effects diagram but the way I will be using to analyse will be visual management and taking notes of timings. Then I will create a pareto to further analyse my data. Fourthly </w:t>
      </w:r>
      <w:r w:rsidR="00A161EA">
        <w:rPr>
          <w:sz w:val="24"/>
        </w:rPr>
        <w:t xml:space="preserve">we must improve the process we can do this by implementing new things that improve on our flaws that we have picked up visually from our operation that we are improving. </w:t>
      </w:r>
      <w:r w:rsidR="003D7DFC">
        <w:rPr>
          <w:sz w:val="24"/>
        </w:rPr>
        <w:t>The final phrase is Control in this phase of our improvement we would have now completed everything and we just need to maintain our standards and keep them on a positive and keep visually monitoring the improvements to the process in place to maintain our standards this can be done my a control plan/training plan. Also use of auditing can be used to keep overview of the situation and also safe working confirmations can be used by checking against the training plan that standards are still being maintained and also other areas we can improve and speak to the workforce what they think and keep a log of these. If required we could then re visit the process and possibly improve again using this improvement tool.</w:t>
      </w:r>
    </w:p>
    <w:p w:rsidR="00D9716F" w:rsidRDefault="00D9716F" w:rsidP="000133BF">
      <w:pPr>
        <w:rPr>
          <w:sz w:val="24"/>
        </w:rPr>
      </w:pPr>
      <w:r>
        <w:rPr>
          <w:sz w:val="24"/>
        </w:rPr>
        <w:t xml:space="preserve">Defining the problem. The problem that we will be looking into will be </w:t>
      </w:r>
      <w:proofErr w:type="spellStart"/>
      <w:r w:rsidR="00C759D0">
        <w:rPr>
          <w:sz w:val="24"/>
        </w:rPr>
        <w:t>Slagline</w:t>
      </w:r>
      <w:proofErr w:type="spellEnd"/>
      <w:r w:rsidR="00C759D0">
        <w:rPr>
          <w:sz w:val="24"/>
        </w:rPr>
        <w:t xml:space="preserve"> failures</w:t>
      </w:r>
      <w:r>
        <w:rPr>
          <w:sz w:val="24"/>
        </w:rPr>
        <w:t>,</w:t>
      </w:r>
      <w:r w:rsidR="00056D25">
        <w:rPr>
          <w:sz w:val="24"/>
        </w:rPr>
        <w:t xml:space="preserve"> one of the problems</w:t>
      </w:r>
      <w:r>
        <w:rPr>
          <w:sz w:val="24"/>
        </w:rPr>
        <w:t xml:space="preserve"> </w:t>
      </w:r>
      <w:r w:rsidR="00056D25">
        <w:rPr>
          <w:sz w:val="24"/>
        </w:rPr>
        <w:t xml:space="preserve">is </w:t>
      </w:r>
      <w:r>
        <w:rPr>
          <w:sz w:val="24"/>
        </w:rPr>
        <w:t xml:space="preserve"> the </w:t>
      </w:r>
      <w:proofErr w:type="spellStart"/>
      <w:r>
        <w:rPr>
          <w:sz w:val="24"/>
        </w:rPr>
        <w:t>gradall</w:t>
      </w:r>
      <w:proofErr w:type="spellEnd"/>
      <w:r>
        <w:rPr>
          <w:sz w:val="24"/>
        </w:rPr>
        <w:t xml:space="preserve"> </w:t>
      </w:r>
      <w:r w:rsidR="00056D25">
        <w:rPr>
          <w:sz w:val="24"/>
        </w:rPr>
        <w:t xml:space="preserve">which </w:t>
      </w:r>
      <w:r>
        <w:rPr>
          <w:sz w:val="24"/>
        </w:rPr>
        <w:t>is used</w:t>
      </w:r>
      <w:r w:rsidR="00056D25">
        <w:rPr>
          <w:sz w:val="24"/>
        </w:rPr>
        <w:t xml:space="preserve"> </w:t>
      </w:r>
      <w:r>
        <w:rPr>
          <w:sz w:val="24"/>
        </w:rPr>
        <w:t xml:space="preserve">for is </w:t>
      </w:r>
      <w:proofErr w:type="spellStart"/>
      <w:r>
        <w:rPr>
          <w:sz w:val="24"/>
        </w:rPr>
        <w:t>deskuling</w:t>
      </w:r>
      <w:proofErr w:type="spellEnd"/>
      <w:r>
        <w:rPr>
          <w:sz w:val="24"/>
        </w:rPr>
        <w:t xml:space="preserve"> this helps us clean our refractory and remove large build ups of steel from our refractory materials. </w:t>
      </w:r>
      <w:r w:rsidR="007A2D7C">
        <w:rPr>
          <w:sz w:val="24"/>
        </w:rPr>
        <w:t xml:space="preserve">The issue we are having within this is along the top of the ladle the top 4 courses we were starting to see them missing and we needed to address this problem because it averaged around £7500 per repair in </w:t>
      </w:r>
      <w:proofErr w:type="spellStart"/>
      <w:r w:rsidR="007A2D7C">
        <w:rPr>
          <w:sz w:val="24"/>
        </w:rPr>
        <w:t>refactory</w:t>
      </w:r>
      <w:proofErr w:type="spellEnd"/>
      <w:r w:rsidR="007A2D7C">
        <w:rPr>
          <w:sz w:val="24"/>
        </w:rPr>
        <w:t xml:space="preserve"> cost. As you can see in the image below</w:t>
      </w:r>
      <w:r w:rsidR="00403772">
        <w:rPr>
          <w:sz w:val="24"/>
        </w:rPr>
        <w:t xml:space="preserve"> (figure 1)</w:t>
      </w:r>
      <w:r w:rsidR="007A2D7C">
        <w:rPr>
          <w:sz w:val="24"/>
        </w:rPr>
        <w:t xml:space="preserve"> is a photo of where we are losing the brick and we must now try and find the root cause to this and we will be looking into the operation of the </w:t>
      </w:r>
      <w:proofErr w:type="spellStart"/>
      <w:r w:rsidR="007A2D7C">
        <w:rPr>
          <w:sz w:val="24"/>
        </w:rPr>
        <w:t>gradall</w:t>
      </w:r>
      <w:proofErr w:type="spellEnd"/>
      <w:r w:rsidR="007A2D7C">
        <w:rPr>
          <w:sz w:val="24"/>
        </w:rPr>
        <w:t xml:space="preserve"> because of the mechanical factor that it has and how it is used on the ladles.</w:t>
      </w:r>
      <w:r w:rsidR="00530377">
        <w:rPr>
          <w:sz w:val="24"/>
        </w:rPr>
        <w:t xml:space="preserve"> We need to gain </w:t>
      </w:r>
      <w:proofErr w:type="spellStart"/>
      <w:r w:rsidR="00530377">
        <w:rPr>
          <w:sz w:val="24"/>
        </w:rPr>
        <w:t>mor</w:t>
      </w:r>
      <w:proofErr w:type="spellEnd"/>
      <w:r w:rsidR="00530377">
        <w:rPr>
          <w:sz w:val="24"/>
        </w:rPr>
        <w:t xml:space="preserve"> knowledge around the force that the </w:t>
      </w:r>
      <w:proofErr w:type="spellStart"/>
      <w:r w:rsidR="00530377">
        <w:rPr>
          <w:sz w:val="24"/>
        </w:rPr>
        <w:t>gradall</w:t>
      </w:r>
      <w:proofErr w:type="spellEnd"/>
      <w:r w:rsidR="00530377">
        <w:rPr>
          <w:sz w:val="24"/>
        </w:rPr>
        <w:t xml:space="preserve"> is using and how we can prevent this from making damage anymore to the ladles to eliminate this ongoing issue that we have. Whilst doing this we will also be using visual management on the </w:t>
      </w:r>
      <w:proofErr w:type="spellStart"/>
      <w:r w:rsidR="00530377">
        <w:rPr>
          <w:sz w:val="24"/>
        </w:rPr>
        <w:t>graddall</w:t>
      </w:r>
      <w:proofErr w:type="spellEnd"/>
      <w:r w:rsidR="00530377">
        <w:rPr>
          <w:sz w:val="24"/>
        </w:rPr>
        <w:t xml:space="preserve"> operation also throughout the process.</w:t>
      </w:r>
      <w:r w:rsidR="00056D25">
        <w:rPr>
          <w:sz w:val="24"/>
        </w:rPr>
        <w:t xml:space="preserve"> Another problem that can be broken down from this is the </w:t>
      </w:r>
      <w:proofErr w:type="spellStart"/>
      <w:r w:rsidR="00056D25">
        <w:rPr>
          <w:sz w:val="24"/>
        </w:rPr>
        <w:t>tyemperatures</w:t>
      </w:r>
      <w:proofErr w:type="spellEnd"/>
      <w:r w:rsidR="00056D25">
        <w:rPr>
          <w:sz w:val="24"/>
        </w:rPr>
        <w:t xml:space="preserve"> that we are having from the ladle and this being high and depending on what grades that we are creating also other numerous factors that we can consider.</w:t>
      </w:r>
    </w:p>
    <w:p w:rsidR="00A1745A" w:rsidRDefault="00055BDB" w:rsidP="000133BF">
      <w:pPr>
        <w:rPr>
          <w:sz w:val="24"/>
        </w:rPr>
      </w:pPr>
      <w:r>
        <w:rPr>
          <w:sz w:val="24"/>
        </w:rPr>
        <w:t xml:space="preserve">Measuring the problem we can use many tools to measure the problem. The tools that I have </w:t>
      </w:r>
      <w:proofErr w:type="spellStart"/>
      <w:r>
        <w:rPr>
          <w:sz w:val="24"/>
        </w:rPr>
        <w:t>choosen</w:t>
      </w:r>
      <w:proofErr w:type="spellEnd"/>
      <w:r>
        <w:rPr>
          <w:sz w:val="24"/>
        </w:rPr>
        <w:t xml:space="preserve"> to use are</w:t>
      </w:r>
      <w:r w:rsidR="00A1745A">
        <w:rPr>
          <w:sz w:val="24"/>
        </w:rPr>
        <w:t xml:space="preserve"> a</w:t>
      </w:r>
      <w:r>
        <w:rPr>
          <w:sz w:val="24"/>
        </w:rPr>
        <w:t xml:space="preserve"> fishbone diagram</w:t>
      </w:r>
      <w:r w:rsidR="00403772">
        <w:rPr>
          <w:sz w:val="24"/>
        </w:rPr>
        <w:t xml:space="preserve"> (figure 2)</w:t>
      </w:r>
      <w:r w:rsidR="00A1745A">
        <w:rPr>
          <w:sz w:val="24"/>
        </w:rPr>
        <w:t xml:space="preserve">, </w:t>
      </w:r>
      <w:r>
        <w:rPr>
          <w:sz w:val="24"/>
        </w:rPr>
        <w:t>also the use of pareto charts and tables and visual management also using the auditing process.</w:t>
      </w:r>
      <w:r w:rsidR="002A4F74">
        <w:rPr>
          <w:sz w:val="24"/>
        </w:rPr>
        <w:t xml:space="preserve"> </w:t>
      </w:r>
      <w:r w:rsidR="00A1745A">
        <w:rPr>
          <w:sz w:val="24"/>
        </w:rPr>
        <w:t xml:space="preserve">Below is the fishbone </w:t>
      </w:r>
      <w:r w:rsidR="00A1745A">
        <w:rPr>
          <w:sz w:val="24"/>
        </w:rPr>
        <w:lastRenderedPageBreak/>
        <w:t>diagram that I have created and have found numerous possibilities of causes such as the quality of the material in the ladle it may have slightly different variations or possible the wrong type was placed into the ladle during the commissioning stage, thermocycling this could mean that the temperatures are increasing and decreasing by a large amount causing expansion and contraction which could lead to cracking of the bricks and making them brittle. This can be caused by not lidding the ladle at appropriate times as required and keeping the heat within the ladle which is our main aim to try and get the longest campaigns possible to try and reach our 155 lives on the ladle lining</w:t>
      </w:r>
      <w:r w:rsidR="00403772">
        <w:rPr>
          <w:sz w:val="24"/>
        </w:rPr>
        <w:t>, the other cause to heat can be flares with the timing of how long it is on flare for and also if the flare is broken then it will not achieve the heat rate/gas ratio required to get it up to temperature</w:t>
      </w:r>
      <w:r w:rsidR="00A1745A">
        <w:rPr>
          <w:sz w:val="24"/>
        </w:rPr>
        <w:t xml:space="preserve">. Training standards is a major one due to if the driver of the </w:t>
      </w:r>
      <w:proofErr w:type="spellStart"/>
      <w:r w:rsidR="00A1745A">
        <w:rPr>
          <w:sz w:val="24"/>
        </w:rPr>
        <w:t>gradall</w:t>
      </w:r>
      <w:proofErr w:type="spellEnd"/>
      <w:r w:rsidR="00A1745A">
        <w:rPr>
          <w:sz w:val="24"/>
        </w:rPr>
        <w:t xml:space="preserve"> was not competent then the level of </w:t>
      </w:r>
      <w:proofErr w:type="spellStart"/>
      <w:r w:rsidR="00A1745A">
        <w:rPr>
          <w:sz w:val="24"/>
        </w:rPr>
        <w:t>deskulling</w:t>
      </w:r>
      <w:proofErr w:type="spellEnd"/>
      <w:r w:rsidR="00A1745A">
        <w:rPr>
          <w:sz w:val="24"/>
        </w:rPr>
        <w:t xml:space="preserve"> would not be up to standard and this is a main causing factor that we could see during the cleaning of the ladle causing mechanical failure to the l</w:t>
      </w:r>
      <w:r w:rsidR="005E655F">
        <w:rPr>
          <w:sz w:val="24"/>
        </w:rPr>
        <w:t>a</w:t>
      </w:r>
      <w:r w:rsidR="00A1745A">
        <w:rPr>
          <w:sz w:val="24"/>
        </w:rPr>
        <w:t xml:space="preserve">dle by removing or breaking the bricks. </w:t>
      </w:r>
      <w:r w:rsidR="00403772">
        <w:rPr>
          <w:sz w:val="24"/>
        </w:rPr>
        <w:t xml:space="preserve">The main  aim that we will try to tackle is around the </w:t>
      </w:r>
      <w:proofErr w:type="spellStart"/>
      <w:r w:rsidR="00403772">
        <w:rPr>
          <w:sz w:val="24"/>
        </w:rPr>
        <w:t>graddle</w:t>
      </w:r>
      <w:proofErr w:type="spellEnd"/>
      <w:r w:rsidR="00403772">
        <w:rPr>
          <w:sz w:val="24"/>
        </w:rPr>
        <w:t xml:space="preserve"> as this is a human activity and can be addressed to one and other and monitored visually </w:t>
      </w:r>
      <w:r w:rsidR="00B00018">
        <w:rPr>
          <w:sz w:val="24"/>
        </w:rPr>
        <w:t>and is a good starting point to eliminate the mechanical failure of the ladle lining. To do this we will use a table (figure 3)</w:t>
      </w:r>
      <w:r w:rsidR="00384A77">
        <w:rPr>
          <w:sz w:val="24"/>
        </w:rPr>
        <w:t>to measure the availability and the standard of the clean</w:t>
      </w:r>
      <w:r w:rsidR="00BE000B">
        <w:rPr>
          <w:sz w:val="24"/>
        </w:rPr>
        <w:t xml:space="preserve"> this will allow us to control all the ladles coming into the pit and watch the process and make sure that the </w:t>
      </w:r>
      <w:proofErr w:type="spellStart"/>
      <w:r w:rsidR="00BE000B">
        <w:rPr>
          <w:sz w:val="24"/>
        </w:rPr>
        <w:t>gradall</w:t>
      </w:r>
      <w:proofErr w:type="spellEnd"/>
      <w:r w:rsidR="00BE000B">
        <w:rPr>
          <w:sz w:val="24"/>
        </w:rPr>
        <w:t xml:space="preserve"> driver is following </w:t>
      </w:r>
      <w:proofErr w:type="spellStart"/>
      <w:r w:rsidR="00BE000B">
        <w:rPr>
          <w:sz w:val="24"/>
        </w:rPr>
        <w:t>precdure</w:t>
      </w:r>
      <w:proofErr w:type="spellEnd"/>
      <w:r w:rsidR="00BE000B">
        <w:rPr>
          <w:sz w:val="24"/>
        </w:rPr>
        <w:t xml:space="preserve"> and we can also be there to help direct where could need more of a clean</w:t>
      </w:r>
      <w:r w:rsidR="00D67597">
        <w:rPr>
          <w:sz w:val="24"/>
        </w:rPr>
        <w:t>.</w:t>
      </w:r>
      <w:r w:rsidR="00384A77">
        <w:rPr>
          <w:sz w:val="24"/>
        </w:rPr>
        <w:t xml:space="preserve"> Also that they don’t take so long to arrive in the area during a clean. If we clean the ladle </w:t>
      </w:r>
      <w:proofErr w:type="spellStart"/>
      <w:r w:rsidR="00384A77">
        <w:rPr>
          <w:sz w:val="24"/>
        </w:rPr>
        <w:t>everytime</w:t>
      </w:r>
      <w:proofErr w:type="spellEnd"/>
      <w:r w:rsidR="00384A77">
        <w:rPr>
          <w:sz w:val="24"/>
        </w:rPr>
        <w:t xml:space="preserve"> and little but often we will have more of a chance maintain the standard of the ladle due to when the </w:t>
      </w:r>
      <w:proofErr w:type="spellStart"/>
      <w:r w:rsidR="00384A77">
        <w:rPr>
          <w:sz w:val="24"/>
        </w:rPr>
        <w:t>gradall</w:t>
      </w:r>
      <w:proofErr w:type="spellEnd"/>
      <w:r w:rsidR="00384A77">
        <w:rPr>
          <w:sz w:val="24"/>
        </w:rPr>
        <w:t xml:space="preserve"> does not clean it </w:t>
      </w:r>
      <w:proofErr w:type="spellStart"/>
      <w:r w:rsidR="00384A77">
        <w:rPr>
          <w:sz w:val="24"/>
        </w:rPr>
        <w:t>everytime</w:t>
      </w:r>
      <w:proofErr w:type="spellEnd"/>
      <w:r w:rsidR="00384A77">
        <w:rPr>
          <w:sz w:val="24"/>
        </w:rPr>
        <w:t xml:space="preserve">, this can then cause a </w:t>
      </w:r>
      <w:proofErr w:type="spellStart"/>
      <w:r w:rsidR="00384A77">
        <w:rPr>
          <w:sz w:val="24"/>
        </w:rPr>
        <w:t>build up</w:t>
      </w:r>
      <w:proofErr w:type="spellEnd"/>
      <w:r w:rsidR="00384A77">
        <w:rPr>
          <w:sz w:val="24"/>
        </w:rPr>
        <w:t xml:space="preserve"> of a skull and it is more difficult to pull away a large skull than a small skull from the bricks and it can cause the brick to fall out/pulled out with damage from the </w:t>
      </w:r>
      <w:proofErr w:type="spellStart"/>
      <w:r w:rsidR="00384A77">
        <w:rPr>
          <w:sz w:val="24"/>
        </w:rPr>
        <w:t>gradall</w:t>
      </w:r>
      <w:proofErr w:type="spellEnd"/>
      <w:r w:rsidR="00384A77">
        <w:rPr>
          <w:sz w:val="24"/>
        </w:rPr>
        <w:t>.</w:t>
      </w:r>
      <w:r w:rsidR="00F66051">
        <w:rPr>
          <w:sz w:val="24"/>
        </w:rPr>
        <w:t xml:space="preserve"> We also aim that the </w:t>
      </w:r>
      <w:proofErr w:type="spellStart"/>
      <w:r w:rsidR="00F66051">
        <w:rPr>
          <w:sz w:val="24"/>
        </w:rPr>
        <w:t>gradall</w:t>
      </w:r>
      <w:proofErr w:type="spellEnd"/>
      <w:r w:rsidR="00F66051">
        <w:rPr>
          <w:sz w:val="24"/>
        </w:rPr>
        <w:t xml:space="preserve"> should be there within 4-5 minutes as this will not cause a bottleneck in the process then.</w:t>
      </w:r>
    </w:p>
    <w:p w:rsidR="001969FA" w:rsidRDefault="000644DC" w:rsidP="002025AB">
      <w:r>
        <w:rPr>
          <w:sz w:val="24"/>
        </w:rPr>
        <w:t xml:space="preserve">Using our methods spoken about above we have been away and received results from the </w:t>
      </w:r>
      <w:proofErr w:type="spellStart"/>
      <w:r>
        <w:rPr>
          <w:sz w:val="24"/>
        </w:rPr>
        <w:t>graddal</w:t>
      </w:r>
      <w:proofErr w:type="spellEnd"/>
      <w:r>
        <w:rPr>
          <w:sz w:val="24"/>
        </w:rPr>
        <w:t xml:space="preserve"> timings using the </w:t>
      </w:r>
      <w:r w:rsidR="00AC7B4D">
        <w:rPr>
          <w:sz w:val="24"/>
        </w:rPr>
        <w:t>table</w:t>
      </w:r>
      <w:r w:rsidR="002025AB">
        <w:rPr>
          <w:sz w:val="24"/>
        </w:rPr>
        <w:t xml:space="preserve"> to record data </w:t>
      </w:r>
      <w:r>
        <w:rPr>
          <w:sz w:val="24"/>
        </w:rPr>
        <w:t xml:space="preserve"> (figure 4)</w:t>
      </w:r>
      <w:r w:rsidR="00603C50">
        <w:rPr>
          <w:sz w:val="24"/>
        </w:rPr>
        <w:t xml:space="preserve"> </w:t>
      </w:r>
      <w:r w:rsidR="002025AB">
        <w:rPr>
          <w:sz w:val="24"/>
        </w:rPr>
        <w:t xml:space="preserve">we found that the </w:t>
      </w:r>
      <w:r w:rsidR="007B399E" w:rsidRPr="002025AB">
        <w:t xml:space="preserve">Response time of </w:t>
      </w:r>
      <w:proofErr w:type="spellStart"/>
      <w:r w:rsidR="007B399E" w:rsidRPr="002025AB">
        <w:t>gradall</w:t>
      </w:r>
      <w:proofErr w:type="spellEnd"/>
      <w:r w:rsidR="007B399E" w:rsidRPr="002025AB">
        <w:t xml:space="preserve"> at an average of 7 minutes</w:t>
      </w:r>
      <w:r w:rsidR="002025AB">
        <w:t>.  The a</w:t>
      </w:r>
      <w:r w:rsidR="007B399E" w:rsidRPr="002025AB">
        <w:t xml:space="preserve">verage </w:t>
      </w:r>
      <w:proofErr w:type="spellStart"/>
      <w:r w:rsidR="007B399E" w:rsidRPr="002025AB">
        <w:t>deskull</w:t>
      </w:r>
      <w:proofErr w:type="spellEnd"/>
      <w:r w:rsidR="007B399E" w:rsidRPr="002025AB">
        <w:t xml:space="preserve"> time of 6 minutes</w:t>
      </w:r>
      <w:r w:rsidR="002025AB">
        <w:t xml:space="preserve">. Also our data shows that the </w:t>
      </w:r>
      <w:proofErr w:type="spellStart"/>
      <w:r w:rsidR="002025AB">
        <w:t>graddal</w:t>
      </w:r>
      <w:proofErr w:type="spellEnd"/>
      <w:r w:rsidR="002025AB">
        <w:t xml:space="preserve"> </w:t>
      </w:r>
      <w:r w:rsidR="00F874F3">
        <w:t>was not required</w:t>
      </w:r>
      <w:r w:rsidR="002025AB">
        <w:t xml:space="preserve"> at certain times for some of the ladles to be cleaned leading to the ladles going back up into sequence without being cleaned creating bigger skulls in the ladles. </w:t>
      </w:r>
      <w:r w:rsidR="00F874F3">
        <w:t xml:space="preserve">The </w:t>
      </w:r>
      <w:proofErr w:type="spellStart"/>
      <w:r w:rsidR="00F874F3">
        <w:t>graddal</w:t>
      </w:r>
      <w:proofErr w:type="spellEnd"/>
      <w:r w:rsidR="00F874F3">
        <w:t xml:space="preserve"> should always clean a ladle regardless because there is always a bit of </w:t>
      </w:r>
      <w:proofErr w:type="spellStart"/>
      <w:r w:rsidR="00F874F3">
        <w:t>skulling</w:t>
      </w:r>
      <w:proofErr w:type="spellEnd"/>
      <w:r w:rsidR="00F874F3">
        <w:t xml:space="preserve"> on these ladles from </w:t>
      </w:r>
      <w:proofErr w:type="spellStart"/>
      <w:r w:rsidR="00F874F3">
        <w:t>wherwe</w:t>
      </w:r>
      <w:proofErr w:type="spellEnd"/>
      <w:r w:rsidR="00F874F3">
        <w:t xml:space="preserve"> the metal has started to go cold. </w:t>
      </w:r>
      <w:r w:rsidR="002025AB">
        <w:t xml:space="preserve">(figure 5) here is a pareto chart created and we can see that what we need to increase more of is that the </w:t>
      </w:r>
      <w:proofErr w:type="spellStart"/>
      <w:r w:rsidR="002025AB">
        <w:t>graddall</w:t>
      </w:r>
      <w:proofErr w:type="spellEnd"/>
      <w:r w:rsidR="002025AB">
        <w:t xml:space="preserve"> being in the area and finding out why it is not and make sure it is used </w:t>
      </w:r>
      <w:proofErr w:type="spellStart"/>
      <w:r w:rsidR="002025AB">
        <w:t>everytime</w:t>
      </w:r>
      <w:proofErr w:type="spellEnd"/>
      <w:r w:rsidR="002025AB">
        <w:t xml:space="preserve"> a ladle goes into the pit. The issues we found around this from the visual management that the </w:t>
      </w:r>
      <w:proofErr w:type="spellStart"/>
      <w:r w:rsidR="002025AB">
        <w:t>graddall</w:t>
      </w:r>
      <w:proofErr w:type="spellEnd"/>
      <w:r w:rsidR="002025AB">
        <w:t xml:space="preserve"> was occupied in other areas at the time.</w:t>
      </w:r>
      <w:r w:rsidR="006D51C2">
        <w:t xml:space="preserve"> </w:t>
      </w:r>
      <w:r w:rsidR="00F874F3">
        <w:t xml:space="preserve">Also </w:t>
      </w:r>
      <w:proofErr w:type="spellStart"/>
      <w:r w:rsidR="00F874F3">
        <w:t>visualluy</w:t>
      </w:r>
      <w:proofErr w:type="spellEnd"/>
      <w:r w:rsidR="00F874F3">
        <w:t xml:space="preserve"> noticed that 2 drivers were in training stages and were sometimes not guided. (figure 6) was created the week after the pareto chart. Here you can see a steady improvement of an average from 7 minutes down to 4 minutes. Visually also seeing an </w:t>
      </w:r>
      <w:proofErr w:type="spellStart"/>
      <w:r w:rsidR="00F874F3">
        <w:t>improvem,ent</w:t>
      </w:r>
      <w:proofErr w:type="spellEnd"/>
      <w:r w:rsidR="00F874F3">
        <w:t xml:space="preserve"> alongside of people starting to take more care after feeding back to them our finding from the week before.</w:t>
      </w:r>
    </w:p>
    <w:p w:rsidR="001969FA" w:rsidRPr="00F531C6" w:rsidRDefault="00111CFE" w:rsidP="003541E4">
      <w:pPr>
        <w:rPr>
          <w:vanish/>
          <w:specVanish/>
        </w:rPr>
      </w:pPr>
      <w:r>
        <w:t xml:space="preserve">There are numerous improvements that can be made to improve the time and the standard of the </w:t>
      </w:r>
      <w:proofErr w:type="spellStart"/>
      <w:r>
        <w:t>graddal</w:t>
      </w:r>
      <w:proofErr w:type="spellEnd"/>
      <w:r>
        <w:t xml:space="preserve"> that we have found since starting our </w:t>
      </w:r>
      <w:r w:rsidR="003541E4">
        <w:t xml:space="preserve">findings on the </w:t>
      </w:r>
      <w:proofErr w:type="spellStart"/>
      <w:r w:rsidR="003541E4">
        <w:t>graddall</w:t>
      </w:r>
      <w:proofErr w:type="spellEnd"/>
      <w:r w:rsidR="003541E4">
        <w:t xml:space="preserve">. These improvements consist of a </w:t>
      </w:r>
      <w:r w:rsidR="007B399E" w:rsidRPr="003541E4">
        <w:t xml:space="preserve">C hook on a knuckle for the </w:t>
      </w:r>
      <w:proofErr w:type="spellStart"/>
      <w:r w:rsidR="007B399E" w:rsidRPr="003541E4">
        <w:t>gradall</w:t>
      </w:r>
      <w:proofErr w:type="spellEnd"/>
      <w:r w:rsidR="003541E4">
        <w:t xml:space="preserve"> instead of a straight point therefore we can pull away the skull rather than drill into it hitting the lining and breaking </w:t>
      </w:r>
      <w:bookmarkStart w:id="0" w:name="_GoBack"/>
      <w:bookmarkEnd w:id="0"/>
      <w:r w:rsidR="003541E4">
        <w:t xml:space="preserve">and falling out. </w:t>
      </w:r>
      <w:r w:rsidR="00860A16">
        <w:t xml:space="preserve">The next improvement will </w:t>
      </w:r>
      <w:r w:rsidR="00860A16">
        <w:lastRenderedPageBreak/>
        <w:t xml:space="preserve">be a maintenance plan for the </w:t>
      </w:r>
      <w:proofErr w:type="spellStart"/>
      <w:r w:rsidR="00860A16">
        <w:t>graddall</w:t>
      </w:r>
      <w:proofErr w:type="spellEnd"/>
      <w:r w:rsidR="00860A16">
        <w:t xml:space="preserve"> due to it not receiving much it will go out for repair and planned maintenance monthly to check over and everything is up to standard not to cause a failure of the </w:t>
      </w:r>
      <w:proofErr w:type="spellStart"/>
      <w:r w:rsidR="00860A16">
        <w:t>graddall</w:t>
      </w:r>
      <w:proofErr w:type="spellEnd"/>
      <w:r w:rsidR="00860A16">
        <w:t xml:space="preserve"> so that it is available at all times</w:t>
      </w:r>
      <w:r w:rsidR="00F74E9B">
        <w:t>.</w:t>
      </w:r>
    </w:p>
    <w:p w:rsidR="001969FA" w:rsidRDefault="00F531C6" w:rsidP="00B518F3">
      <w:pPr>
        <w:numPr>
          <w:ilvl w:val="0"/>
          <w:numId w:val="3"/>
        </w:numPr>
      </w:pPr>
      <w:r>
        <w:t xml:space="preserve"> </w:t>
      </w:r>
      <w:r w:rsidR="00950A52">
        <w:t>Also a</w:t>
      </w:r>
      <w:r w:rsidR="007B399E" w:rsidRPr="003541E4">
        <w:t xml:space="preserve">djust area above the pantograph top </w:t>
      </w:r>
      <w:r w:rsidR="00950A52">
        <w:t xml:space="preserve">to </w:t>
      </w:r>
      <w:r w:rsidR="007B399E" w:rsidRPr="003541E4">
        <w:t xml:space="preserve">allow the </w:t>
      </w:r>
      <w:proofErr w:type="spellStart"/>
      <w:r w:rsidR="007B399E" w:rsidRPr="003541E4">
        <w:t>gradall</w:t>
      </w:r>
      <w:proofErr w:type="spellEnd"/>
      <w:r w:rsidR="007B399E" w:rsidRPr="003541E4">
        <w:t xml:space="preserve"> to get a better angle to </w:t>
      </w:r>
      <w:proofErr w:type="spellStart"/>
      <w:r w:rsidR="007B399E" w:rsidRPr="003541E4">
        <w:t>deskull</w:t>
      </w:r>
      <w:proofErr w:type="spellEnd"/>
      <w:r w:rsidR="007B399E" w:rsidRPr="003541E4">
        <w:t xml:space="preserve"> 6 o’clock area</w:t>
      </w:r>
      <w:r w:rsidR="00950A52">
        <w:t xml:space="preserve"> this would </w:t>
      </w:r>
      <w:proofErr w:type="spellStart"/>
      <w:r w:rsidR="00950A52">
        <w:t>astop</w:t>
      </w:r>
      <w:proofErr w:type="spellEnd"/>
      <w:r w:rsidR="00950A52">
        <w:t xml:space="preserve"> the drill going into the bricks and be able to chip away instead. An easy suggestion that we can use is p</w:t>
      </w:r>
      <w:r w:rsidR="007B399E" w:rsidRPr="003541E4">
        <w:t xml:space="preserve">arking the </w:t>
      </w:r>
      <w:proofErr w:type="spellStart"/>
      <w:r w:rsidR="007B399E" w:rsidRPr="003541E4">
        <w:t>gradall</w:t>
      </w:r>
      <w:proofErr w:type="spellEnd"/>
      <w:r w:rsidR="007B399E" w:rsidRPr="003541E4">
        <w:t xml:space="preserve"> where the cover powder is located</w:t>
      </w:r>
      <w:r w:rsidR="00950A52">
        <w:t xml:space="preserve">. The </w:t>
      </w:r>
      <w:proofErr w:type="spellStart"/>
      <w:r w:rsidR="00950A52">
        <w:t>gradall</w:t>
      </w:r>
      <w:proofErr w:type="spellEnd"/>
      <w:r w:rsidR="00950A52">
        <w:t xml:space="preserve"> parking here would take away all the time it takes to arrive at the pits and the communication issues they can have over the radios</w:t>
      </w:r>
      <w:r w:rsidR="007B399E">
        <w:t xml:space="preserve"> they can have face to face confrontations now instead. This will then take around 2 minutes to get to the pit which will be a significant difference and allow the ability to clean every ladle that is in the pit. </w:t>
      </w:r>
      <w:r w:rsidR="001A018E">
        <w:t>Next would be that a banksman is present at all times when cleaning the ladle this allows another set of eyes on the ladle and can help inform the driver of where to clean next and what area needs more or less work carried out on it. And can be also completed to a very high standard. We could also bring in an e</w:t>
      </w:r>
      <w:r w:rsidR="007B399E" w:rsidRPr="003541E4">
        <w:t xml:space="preserve">xtra man to operate both </w:t>
      </w:r>
      <w:proofErr w:type="spellStart"/>
      <w:r w:rsidR="007B399E" w:rsidRPr="003541E4">
        <w:t>gradalls</w:t>
      </w:r>
      <w:proofErr w:type="spellEnd"/>
      <w:r w:rsidR="001A018E">
        <w:t xml:space="preserve"> this would allow a </w:t>
      </w:r>
      <w:proofErr w:type="spellStart"/>
      <w:r w:rsidR="001A018E">
        <w:t>gradall</w:t>
      </w:r>
      <w:proofErr w:type="spellEnd"/>
      <w:r w:rsidR="001A018E">
        <w:t xml:space="preserve"> to carry out work in other areas and a </w:t>
      </w:r>
      <w:proofErr w:type="spellStart"/>
      <w:r w:rsidR="001A018E">
        <w:t>garddall</w:t>
      </w:r>
      <w:proofErr w:type="spellEnd"/>
      <w:r w:rsidR="001A018E">
        <w:t xml:space="preserve"> to carry out work in the pits therefore there should be no delays at all within the system.</w:t>
      </w:r>
      <w:r w:rsidR="00B518F3">
        <w:t xml:space="preserve"> The final suggestion/improvement we can introduce is the </w:t>
      </w:r>
      <w:proofErr w:type="spellStart"/>
      <w:r w:rsidR="00B518F3">
        <w:t>l</w:t>
      </w:r>
      <w:r w:rsidR="007B399E" w:rsidRPr="003541E4">
        <w:t>adleman</w:t>
      </w:r>
      <w:proofErr w:type="spellEnd"/>
      <w:r w:rsidR="007B399E" w:rsidRPr="003541E4">
        <w:t xml:space="preserve"> to be trained to operate </w:t>
      </w:r>
      <w:proofErr w:type="spellStart"/>
      <w:r w:rsidR="007B399E" w:rsidRPr="003541E4">
        <w:t>gradall</w:t>
      </w:r>
      <w:proofErr w:type="spellEnd"/>
      <w:r w:rsidR="007B399E" w:rsidRPr="003541E4">
        <w:t xml:space="preserve"> if a driver is unavailable </w:t>
      </w:r>
      <w:r w:rsidR="00B518F3">
        <w:t xml:space="preserve">and this would mean they can get in the </w:t>
      </w:r>
      <w:proofErr w:type="spellStart"/>
      <w:r w:rsidR="00B518F3">
        <w:t>gradall</w:t>
      </w:r>
      <w:proofErr w:type="spellEnd"/>
      <w:r w:rsidR="00B518F3">
        <w:t xml:space="preserve"> and </w:t>
      </w:r>
      <w:proofErr w:type="spellStart"/>
      <w:r w:rsidR="00B518F3">
        <w:t>opeate</w:t>
      </w:r>
      <w:proofErr w:type="spellEnd"/>
      <w:r w:rsidR="00B518F3">
        <w:t xml:space="preserve"> as and when is required.</w:t>
      </w:r>
    </w:p>
    <w:p w:rsidR="00465204" w:rsidRDefault="005D28E1" w:rsidP="00465204">
      <w:r>
        <w:t>To conclude t</w:t>
      </w:r>
      <w:r w:rsidR="005159B6">
        <w:t xml:space="preserve">he last step to DMAIC is control. </w:t>
      </w:r>
      <w:r w:rsidR="00BB2139">
        <w:t xml:space="preserve">To control the improvements that are implemented there will now be a visual management board put on the wall in the meeting room this will allow us to know the availability of the </w:t>
      </w:r>
      <w:proofErr w:type="spellStart"/>
      <w:r w:rsidR="00BB2139">
        <w:t>graddall</w:t>
      </w:r>
      <w:proofErr w:type="spellEnd"/>
      <w:r w:rsidR="00BB2139">
        <w:t xml:space="preserve"> and the driver who is in. We can also use this to put down dates for </w:t>
      </w:r>
      <w:proofErr w:type="spellStart"/>
      <w:r w:rsidR="00BB2139">
        <w:t>mainteneance</w:t>
      </w:r>
      <w:proofErr w:type="spellEnd"/>
      <w:r w:rsidR="00BB2139">
        <w:t xml:space="preserve"> and any other communications around the </w:t>
      </w:r>
      <w:proofErr w:type="spellStart"/>
      <w:r w:rsidR="00BB2139">
        <w:t>graddall</w:t>
      </w:r>
      <w:proofErr w:type="spellEnd"/>
      <w:r w:rsidR="00BB2139">
        <w:t xml:space="preserve"> itself so it can be communicated across all shifts and everyone will know if it is available or unavailable. The next control system we have in place is now a banksman who will be overviewing all the ladles coming into the pit and being the key point of communication for cleaning the ladles they can assist the driver in what area of the ladle needs cleaning. We will now also carry out a standard work confirmation once a month to see how the </w:t>
      </w:r>
      <w:proofErr w:type="spellStart"/>
      <w:r w:rsidR="00501E10">
        <w:t>ladleman</w:t>
      </w:r>
      <w:proofErr w:type="spellEnd"/>
      <w:r w:rsidR="00501E10">
        <w:t xml:space="preserve"> are carrying out the task and see if there is any </w:t>
      </w:r>
      <w:proofErr w:type="spellStart"/>
      <w:r w:rsidR="00501E10">
        <w:t>improvemnets</w:t>
      </w:r>
      <w:proofErr w:type="spellEnd"/>
      <w:r w:rsidR="00501E10">
        <w:t xml:space="preserve"> that the guys can suggest that will make the process easier and</w:t>
      </w:r>
      <w:r w:rsidR="00974B0F">
        <w:t xml:space="preserve"> run smoothly. </w:t>
      </w:r>
      <w:r w:rsidR="00840319">
        <w:t xml:space="preserve">The final control that we now have in place is the weekly audit, this will allow us to have an overview of what is </w:t>
      </w:r>
      <w:proofErr w:type="spellStart"/>
      <w:r w:rsidR="00840319">
        <w:t>goping</w:t>
      </w:r>
      <w:proofErr w:type="spellEnd"/>
      <w:r w:rsidR="00840319">
        <w:t xml:space="preserve"> on down in the ladle pits when the ladle comes in and we can make sure everyone is following the Safe working procedure and is adhering to the improvements that are in place. We can also use the audit system to further improve the process by picki</w:t>
      </w:r>
      <w:r w:rsidR="00BA4114">
        <w:t>n</w:t>
      </w:r>
      <w:r w:rsidR="00840319">
        <w:t xml:space="preserve">g up on new things that we see that are not up to standard and we can implement new ways to help these </w:t>
      </w:r>
      <w:r w:rsidR="00BA4114">
        <w:t>bottlenecks or issues that are being caused.</w:t>
      </w:r>
    </w:p>
    <w:p w:rsidR="005F2B0D" w:rsidRPr="005F2B0D" w:rsidRDefault="005F2B0D" w:rsidP="005F2B0D">
      <w:hyperlink r:id="rId7" w:history="1">
        <w:r w:rsidRPr="005F2B0D">
          <w:rPr>
            <w:rStyle w:val="Hyperlink"/>
          </w:rPr>
          <w:t>https://asq.org/quality-resources/dmaic</w:t>
        </w:r>
      </w:hyperlink>
    </w:p>
    <w:p w:rsidR="005F2B0D" w:rsidRDefault="005F2B0D" w:rsidP="00465204"/>
    <w:p w:rsidR="005D28E1" w:rsidRPr="003541E4" w:rsidRDefault="005D28E1" w:rsidP="00465204"/>
    <w:p w:rsidR="00111CFE" w:rsidRPr="002025AB" w:rsidRDefault="00111CFE" w:rsidP="002025AB"/>
    <w:p w:rsidR="001969FA" w:rsidRPr="002025AB" w:rsidRDefault="001969FA" w:rsidP="002025AB"/>
    <w:p w:rsidR="000644DC" w:rsidRPr="00E703BE" w:rsidRDefault="000644DC" w:rsidP="000133BF">
      <w:pPr>
        <w:rPr>
          <w:sz w:val="24"/>
        </w:rPr>
      </w:pPr>
    </w:p>
    <w:p w:rsidR="00BC5A18" w:rsidRDefault="00BC5A18" w:rsidP="000133BF"/>
    <w:p w:rsidR="00BC5A18" w:rsidRPr="000644DC" w:rsidRDefault="00A342E6" w:rsidP="000133BF">
      <w:pPr>
        <w:rPr>
          <w:u w:val="single"/>
          <w:lang w:val="fr-FR"/>
        </w:rPr>
      </w:pPr>
      <w:r w:rsidRPr="00403772">
        <w:rPr>
          <w:noProof/>
          <w:sz w:val="24"/>
          <w:u w:val="single"/>
        </w:rPr>
        <w:lastRenderedPageBreak/>
        <w:drawing>
          <wp:anchor distT="0" distB="0" distL="114300" distR="114300" simplePos="0" relativeHeight="251658240" behindDoc="1" locked="0" layoutInCell="1" allowOverlap="1" wp14:anchorId="36980D75">
            <wp:simplePos x="0" y="0"/>
            <wp:positionH relativeFrom="margin">
              <wp:posOffset>-9525</wp:posOffset>
            </wp:positionH>
            <wp:positionV relativeFrom="paragraph">
              <wp:posOffset>260985</wp:posOffset>
            </wp:positionV>
            <wp:extent cx="4217670" cy="2571750"/>
            <wp:effectExtent l="0" t="0" r="0" b="0"/>
            <wp:wrapThrough wrapText="bothSides">
              <wp:wrapPolygon edited="0">
                <wp:start x="0" y="0"/>
                <wp:lineTo x="0" y="21440"/>
                <wp:lineTo x="21463" y="21440"/>
                <wp:lineTo x="21463" y="0"/>
                <wp:lineTo x="0" y="0"/>
              </wp:wrapPolygon>
            </wp:wrapThrough>
            <wp:docPr id="2" name="Picture 1">
              <a:extLst xmlns:a="http://schemas.openxmlformats.org/drawingml/2006/main">
                <a:ext uri="{FF2B5EF4-FFF2-40B4-BE49-F238E27FC236}">
                  <a16:creationId xmlns:a16="http://schemas.microsoft.com/office/drawing/2014/main" id="{35922D0F-95E2-483F-9E97-03B8D59C11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5922D0F-95E2-483F-9E97-03B8D59C11B1}"/>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17670" cy="2571750"/>
                    </a:xfrm>
                    <a:prstGeom prst="rect">
                      <a:avLst/>
                    </a:prstGeom>
                  </pic:spPr>
                </pic:pic>
              </a:graphicData>
            </a:graphic>
            <wp14:sizeRelH relativeFrom="margin">
              <wp14:pctWidth>0</wp14:pctWidth>
            </wp14:sizeRelH>
            <wp14:sizeRelV relativeFrom="margin">
              <wp14:pctHeight>0</wp14:pctHeight>
            </wp14:sizeRelV>
          </wp:anchor>
        </w:drawing>
      </w:r>
      <w:r w:rsidR="00403772" w:rsidRPr="000644DC">
        <w:rPr>
          <w:u w:val="single"/>
          <w:lang w:val="fr-FR"/>
        </w:rPr>
        <w:t xml:space="preserve">figure </w:t>
      </w:r>
      <w:r w:rsidRPr="000644DC">
        <w:rPr>
          <w:u w:val="single"/>
          <w:lang w:val="fr-FR"/>
        </w:rPr>
        <w:t>1</w:t>
      </w:r>
    </w:p>
    <w:p w:rsidR="00BC5A18" w:rsidRPr="000644DC" w:rsidRDefault="00BC5A18" w:rsidP="000133BF">
      <w:pPr>
        <w:rPr>
          <w:lang w:val="fr-FR"/>
        </w:rPr>
      </w:pPr>
    </w:p>
    <w:p w:rsidR="00BC5A18" w:rsidRPr="000644DC" w:rsidRDefault="00BC5A18" w:rsidP="000133BF">
      <w:pPr>
        <w:rPr>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056D25" w:rsidRPr="000644DC" w:rsidRDefault="00056D25" w:rsidP="000133BF">
      <w:pPr>
        <w:rPr>
          <w:rStyle w:val="Hyperlink"/>
          <w:lang w:val="fr-FR"/>
        </w:rPr>
      </w:pPr>
    </w:p>
    <w:p w:rsidR="00495500" w:rsidRPr="000644DC" w:rsidRDefault="00495500" w:rsidP="00994FA1">
      <w:pPr>
        <w:rPr>
          <w:sz w:val="28"/>
          <w:u w:val="single"/>
          <w:lang w:val="fr-FR"/>
        </w:rPr>
      </w:pPr>
    </w:p>
    <w:p w:rsidR="00495500" w:rsidRDefault="00A342E6">
      <w:pPr>
        <w:rPr>
          <w:u w:val="single"/>
        </w:rPr>
      </w:pPr>
      <w:r w:rsidRPr="00A342E6">
        <w:rPr>
          <w:noProof/>
          <w:u w:val="single"/>
        </w:rPr>
        <w:drawing>
          <wp:anchor distT="0" distB="0" distL="114300" distR="114300" simplePos="0" relativeHeight="251659264" behindDoc="0" locked="0" layoutInCell="1" allowOverlap="1" wp14:anchorId="18899A5D">
            <wp:simplePos x="0" y="0"/>
            <wp:positionH relativeFrom="margin">
              <wp:align>right</wp:align>
            </wp:positionH>
            <wp:positionV relativeFrom="paragraph">
              <wp:posOffset>264160</wp:posOffset>
            </wp:positionV>
            <wp:extent cx="5731510" cy="3357880"/>
            <wp:effectExtent l="0" t="0" r="2540" b="0"/>
            <wp:wrapSquare wrapText="bothSides"/>
            <wp:docPr id="169" name="Picture 168">
              <a:extLst xmlns:a="http://schemas.openxmlformats.org/drawingml/2006/main">
                <a:ext uri="{FF2B5EF4-FFF2-40B4-BE49-F238E27FC236}">
                  <a16:creationId xmlns:a16="http://schemas.microsoft.com/office/drawing/2014/main" id="{C93BBFEA-8134-4653-8CB2-FFCBFFFB89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 name="Picture 168">
                      <a:extLst>
                        <a:ext uri="{FF2B5EF4-FFF2-40B4-BE49-F238E27FC236}">
                          <a16:creationId xmlns:a16="http://schemas.microsoft.com/office/drawing/2014/main" id="{C93BBFEA-8134-4653-8CB2-FFCBFFFB89B2}"/>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3357880"/>
                    </a:xfrm>
                    <a:prstGeom prst="rect">
                      <a:avLst/>
                    </a:prstGeom>
                  </pic:spPr>
                </pic:pic>
              </a:graphicData>
            </a:graphic>
          </wp:anchor>
        </w:drawing>
      </w:r>
      <w:r w:rsidRPr="00A342E6">
        <w:rPr>
          <w:u w:val="single"/>
        </w:rPr>
        <w:t>Figure 2</w:t>
      </w:r>
    </w:p>
    <w:p w:rsidR="00A342E6" w:rsidRDefault="00A342E6">
      <w:pPr>
        <w:rPr>
          <w:u w:val="single"/>
        </w:rPr>
      </w:pPr>
    </w:p>
    <w:p w:rsidR="00603C50" w:rsidRDefault="00603C50">
      <w:pPr>
        <w:rPr>
          <w:u w:val="single"/>
        </w:rPr>
      </w:pPr>
    </w:p>
    <w:p w:rsidR="00603C50" w:rsidRDefault="00603C50">
      <w:pPr>
        <w:rPr>
          <w:u w:val="single"/>
        </w:rPr>
      </w:pPr>
    </w:p>
    <w:p w:rsidR="00603C50" w:rsidRDefault="00603C50">
      <w:pPr>
        <w:rPr>
          <w:u w:val="single"/>
        </w:rPr>
      </w:pPr>
    </w:p>
    <w:p w:rsidR="00603C50" w:rsidRDefault="00603C50">
      <w:pPr>
        <w:rPr>
          <w:u w:val="single"/>
        </w:rPr>
      </w:pPr>
    </w:p>
    <w:p w:rsidR="00603C50" w:rsidRDefault="00603C50">
      <w:pPr>
        <w:rPr>
          <w:u w:val="single"/>
        </w:rPr>
      </w:pPr>
    </w:p>
    <w:p w:rsidR="00A342E6" w:rsidRDefault="00A342E6">
      <w:pPr>
        <w:rPr>
          <w:u w:val="single"/>
        </w:rPr>
      </w:pPr>
      <w:r>
        <w:rPr>
          <w:u w:val="single"/>
        </w:rPr>
        <w:t>Figure 3</w:t>
      </w:r>
    </w:p>
    <w:p w:rsidR="00A342E6" w:rsidRDefault="00A342E6">
      <w:pPr>
        <w:rPr>
          <w:u w:val="single"/>
        </w:rPr>
      </w:pPr>
      <w:r>
        <w:rPr>
          <w:noProof/>
        </w:rPr>
        <w:lastRenderedPageBreak/>
        <w:drawing>
          <wp:inline distT="0" distB="0" distL="0" distR="0" wp14:anchorId="01A2282B" wp14:editId="228FD069">
            <wp:extent cx="489585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95850" cy="2724150"/>
                    </a:xfrm>
                    <a:prstGeom prst="rect">
                      <a:avLst/>
                    </a:prstGeom>
                  </pic:spPr>
                </pic:pic>
              </a:graphicData>
            </a:graphic>
          </wp:inline>
        </w:drawing>
      </w:r>
    </w:p>
    <w:p w:rsidR="00603C50" w:rsidRDefault="00603C50">
      <w:pPr>
        <w:rPr>
          <w:u w:val="single"/>
        </w:rPr>
      </w:pPr>
      <w:r>
        <w:rPr>
          <w:u w:val="single"/>
        </w:rPr>
        <w:t>Figure 4</w:t>
      </w:r>
    </w:p>
    <w:p w:rsidR="00603C50" w:rsidRDefault="00603C50">
      <w:pPr>
        <w:rPr>
          <w:u w:val="single"/>
        </w:rPr>
      </w:pPr>
      <w:r w:rsidRPr="00603C50">
        <w:rPr>
          <w:noProof/>
          <w:u w:val="single"/>
        </w:rPr>
        <w:drawing>
          <wp:inline distT="0" distB="0" distL="0" distR="0" wp14:anchorId="4DDC5731" wp14:editId="09189942">
            <wp:extent cx="5731510" cy="1942465"/>
            <wp:effectExtent l="0" t="0" r="2540" b="635"/>
            <wp:docPr id="3" name="Picture 1">
              <a:extLst xmlns:a="http://schemas.openxmlformats.org/drawingml/2006/main">
                <a:ext uri="{FF2B5EF4-FFF2-40B4-BE49-F238E27FC236}">
                  <a16:creationId xmlns:a16="http://schemas.microsoft.com/office/drawing/2014/main" id="{E275B17D-7E4D-466A-9356-1EC06D5823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275B17D-7E4D-466A-9356-1EC06D5823FD}"/>
                        </a:ext>
                      </a:extLst>
                    </pic:cNvPr>
                    <pic:cNvPicPr>
                      <a:picLocks noChangeAspect="1"/>
                    </pic:cNvPicPr>
                  </pic:nvPicPr>
                  <pic:blipFill>
                    <a:blip r:embed="rId11"/>
                    <a:stretch>
                      <a:fillRect/>
                    </a:stretch>
                  </pic:blipFill>
                  <pic:spPr>
                    <a:xfrm>
                      <a:off x="0" y="0"/>
                      <a:ext cx="5731510" cy="1942465"/>
                    </a:xfrm>
                    <a:prstGeom prst="rect">
                      <a:avLst/>
                    </a:prstGeom>
                  </pic:spPr>
                </pic:pic>
              </a:graphicData>
            </a:graphic>
          </wp:inline>
        </w:drawing>
      </w:r>
    </w:p>
    <w:p w:rsidR="002025AB" w:rsidRDefault="002025AB">
      <w:pPr>
        <w:rPr>
          <w:u w:val="single"/>
        </w:rPr>
      </w:pPr>
      <w:r>
        <w:rPr>
          <w:u w:val="single"/>
        </w:rPr>
        <w:t>Figure 5</w:t>
      </w:r>
    </w:p>
    <w:p w:rsidR="002025AB" w:rsidRDefault="002025AB">
      <w:pPr>
        <w:rPr>
          <w:u w:val="single"/>
        </w:rPr>
      </w:pPr>
      <w:r w:rsidRPr="002025AB">
        <w:rPr>
          <w:noProof/>
          <w:u w:val="single"/>
        </w:rPr>
        <w:drawing>
          <wp:inline distT="0" distB="0" distL="0" distR="0" wp14:anchorId="2E5B8B0A" wp14:editId="406F329D">
            <wp:extent cx="4430689" cy="2634099"/>
            <wp:effectExtent l="0" t="0" r="8255" b="13970"/>
            <wp:docPr id="4" name="Chart 4">
              <a:extLst xmlns:a="http://schemas.openxmlformats.org/drawingml/2006/main">
                <a:ext uri="{FF2B5EF4-FFF2-40B4-BE49-F238E27FC236}">
                  <a16:creationId xmlns:a16="http://schemas.microsoft.com/office/drawing/2014/main" id="{E6533F83-2107-4A79-BE72-F4603F212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874F3" w:rsidRDefault="00F874F3">
      <w:pPr>
        <w:rPr>
          <w:u w:val="single"/>
        </w:rPr>
      </w:pPr>
    </w:p>
    <w:p w:rsidR="00F874F3" w:rsidRDefault="00F874F3">
      <w:pPr>
        <w:rPr>
          <w:u w:val="single"/>
        </w:rPr>
      </w:pPr>
      <w:r>
        <w:rPr>
          <w:u w:val="single"/>
        </w:rPr>
        <w:t>Figure 6</w:t>
      </w:r>
    </w:p>
    <w:p w:rsidR="00F874F3" w:rsidRDefault="00F874F3">
      <w:pPr>
        <w:rPr>
          <w:u w:val="single"/>
        </w:rPr>
      </w:pPr>
    </w:p>
    <w:p w:rsidR="00F874F3" w:rsidRPr="00A342E6" w:rsidRDefault="00F874F3">
      <w:pPr>
        <w:rPr>
          <w:u w:val="single"/>
        </w:rPr>
      </w:pPr>
      <w:r w:rsidRPr="00F874F3">
        <w:rPr>
          <w:noProof/>
          <w:u w:val="single"/>
        </w:rPr>
        <w:drawing>
          <wp:inline distT="0" distB="0" distL="0" distR="0" wp14:anchorId="7CE9C896" wp14:editId="1FBE9404">
            <wp:extent cx="4743450" cy="190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t="20000" r="-3750" b="24444"/>
                    <a:stretch/>
                  </pic:blipFill>
                  <pic:spPr bwMode="auto">
                    <a:xfrm>
                      <a:off x="0" y="0"/>
                      <a:ext cx="4743861" cy="1905165"/>
                    </a:xfrm>
                    <a:prstGeom prst="rect">
                      <a:avLst/>
                    </a:prstGeom>
                    <a:ln>
                      <a:noFill/>
                    </a:ln>
                    <a:extLst>
                      <a:ext uri="{53640926-AAD7-44D8-BBD7-CCE9431645EC}">
                        <a14:shadowObscured xmlns:a14="http://schemas.microsoft.com/office/drawing/2010/main"/>
                      </a:ext>
                    </a:extLst>
                  </pic:spPr>
                </pic:pic>
              </a:graphicData>
            </a:graphic>
          </wp:inline>
        </w:drawing>
      </w:r>
    </w:p>
    <w:sectPr w:rsidR="00F874F3" w:rsidRPr="00A342E6">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5500" w:rsidRDefault="00495500" w:rsidP="00495500">
      <w:pPr>
        <w:spacing w:after="0" w:line="240" w:lineRule="auto"/>
      </w:pPr>
      <w:r>
        <w:separator/>
      </w:r>
    </w:p>
  </w:endnote>
  <w:endnote w:type="continuationSeparator" w:id="0">
    <w:p w:rsidR="00495500" w:rsidRDefault="00495500" w:rsidP="00495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6012055"/>
      <w:docPartObj>
        <w:docPartGallery w:val="Page Numbers (Bottom of Page)"/>
        <w:docPartUnique/>
      </w:docPartObj>
    </w:sdtPr>
    <w:sdtEndPr>
      <w:rPr>
        <w:noProof/>
      </w:rPr>
    </w:sdtEndPr>
    <w:sdtContent>
      <w:p w:rsidR="00495500" w:rsidRDefault="004955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95500" w:rsidRDefault="004955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5500" w:rsidRDefault="00495500" w:rsidP="00495500">
      <w:pPr>
        <w:spacing w:after="0" w:line="240" w:lineRule="auto"/>
      </w:pPr>
      <w:r>
        <w:separator/>
      </w:r>
    </w:p>
  </w:footnote>
  <w:footnote w:type="continuationSeparator" w:id="0">
    <w:p w:rsidR="00495500" w:rsidRDefault="00495500" w:rsidP="00495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95500" w:rsidRDefault="00495500">
    <w:pPr>
      <w:pStyle w:val="Header"/>
    </w:pPr>
    <w:r>
      <w:t>Iestyn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13CD0"/>
    <w:multiLevelType w:val="hybridMultilevel"/>
    <w:tmpl w:val="4C0A9428"/>
    <w:lvl w:ilvl="0" w:tplc="4EDA6818">
      <w:start w:val="1"/>
      <w:numFmt w:val="bullet"/>
      <w:lvlText w:val="•"/>
      <w:lvlJc w:val="left"/>
      <w:pPr>
        <w:tabs>
          <w:tab w:val="num" w:pos="720"/>
        </w:tabs>
        <w:ind w:left="720" w:hanging="360"/>
      </w:pPr>
      <w:rPr>
        <w:rFonts w:ascii="Arial" w:hAnsi="Arial" w:hint="default"/>
      </w:rPr>
    </w:lvl>
    <w:lvl w:ilvl="1" w:tplc="DE38B87E" w:tentative="1">
      <w:start w:val="1"/>
      <w:numFmt w:val="bullet"/>
      <w:lvlText w:val="•"/>
      <w:lvlJc w:val="left"/>
      <w:pPr>
        <w:tabs>
          <w:tab w:val="num" w:pos="1440"/>
        </w:tabs>
        <w:ind w:left="1440" w:hanging="360"/>
      </w:pPr>
      <w:rPr>
        <w:rFonts w:ascii="Arial" w:hAnsi="Arial" w:hint="default"/>
      </w:rPr>
    </w:lvl>
    <w:lvl w:ilvl="2" w:tplc="52EC8D10" w:tentative="1">
      <w:start w:val="1"/>
      <w:numFmt w:val="bullet"/>
      <w:lvlText w:val="•"/>
      <w:lvlJc w:val="left"/>
      <w:pPr>
        <w:tabs>
          <w:tab w:val="num" w:pos="2160"/>
        </w:tabs>
        <w:ind w:left="2160" w:hanging="360"/>
      </w:pPr>
      <w:rPr>
        <w:rFonts w:ascii="Arial" w:hAnsi="Arial" w:hint="default"/>
      </w:rPr>
    </w:lvl>
    <w:lvl w:ilvl="3" w:tplc="3EEA2A0E" w:tentative="1">
      <w:start w:val="1"/>
      <w:numFmt w:val="bullet"/>
      <w:lvlText w:val="•"/>
      <w:lvlJc w:val="left"/>
      <w:pPr>
        <w:tabs>
          <w:tab w:val="num" w:pos="2880"/>
        </w:tabs>
        <w:ind w:left="2880" w:hanging="360"/>
      </w:pPr>
      <w:rPr>
        <w:rFonts w:ascii="Arial" w:hAnsi="Arial" w:hint="default"/>
      </w:rPr>
    </w:lvl>
    <w:lvl w:ilvl="4" w:tplc="DB68B340" w:tentative="1">
      <w:start w:val="1"/>
      <w:numFmt w:val="bullet"/>
      <w:lvlText w:val="•"/>
      <w:lvlJc w:val="left"/>
      <w:pPr>
        <w:tabs>
          <w:tab w:val="num" w:pos="3600"/>
        </w:tabs>
        <w:ind w:left="3600" w:hanging="360"/>
      </w:pPr>
      <w:rPr>
        <w:rFonts w:ascii="Arial" w:hAnsi="Arial" w:hint="default"/>
      </w:rPr>
    </w:lvl>
    <w:lvl w:ilvl="5" w:tplc="2E109DA6" w:tentative="1">
      <w:start w:val="1"/>
      <w:numFmt w:val="bullet"/>
      <w:lvlText w:val="•"/>
      <w:lvlJc w:val="left"/>
      <w:pPr>
        <w:tabs>
          <w:tab w:val="num" w:pos="4320"/>
        </w:tabs>
        <w:ind w:left="4320" w:hanging="360"/>
      </w:pPr>
      <w:rPr>
        <w:rFonts w:ascii="Arial" w:hAnsi="Arial" w:hint="default"/>
      </w:rPr>
    </w:lvl>
    <w:lvl w:ilvl="6" w:tplc="8382A36A" w:tentative="1">
      <w:start w:val="1"/>
      <w:numFmt w:val="bullet"/>
      <w:lvlText w:val="•"/>
      <w:lvlJc w:val="left"/>
      <w:pPr>
        <w:tabs>
          <w:tab w:val="num" w:pos="5040"/>
        </w:tabs>
        <w:ind w:left="5040" w:hanging="360"/>
      </w:pPr>
      <w:rPr>
        <w:rFonts w:ascii="Arial" w:hAnsi="Arial" w:hint="default"/>
      </w:rPr>
    </w:lvl>
    <w:lvl w:ilvl="7" w:tplc="A6BC2EDC" w:tentative="1">
      <w:start w:val="1"/>
      <w:numFmt w:val="bullet"/>
      <w:lvlText w:val="•"/>
      <w:lvlJc w:val="left"/>
      <w:pPr>
        <w:tabs>
          <w:tab w:val="num" w:pos="5760"/>
        </w:tabs>
        <w:ind w:left="5760" w:hanging="360"/>
      </w:pPr>
      <w:rPr>
        <w:rFonts w:ascii="Arial" w:hAnsi="Arial" w:hint="default"/>
      </w:rPr>
    </w:lvl>
    <w:lvl w:ilvl="8" w:tplc="2E4EB9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8976AD"/>
    <w:multiLevelType w:val="hybridMultilevel"/>
    <w:tmpl w:val="53E616B8"/>
    <w:lvl w:ilvl="0" w:tplc="054819B0">
      <w:start w:val="1"/>
      <w:numFmt w:val="bullet"/>
      <w:lvlText w:val="•"/>
      <w:lvlJc w:val="left"/>
      <w:pPr>
        <w:tabs>
          <w:tab w:val="num" w:pos="720"/>
        </w:tabs>
        <w:ind w:left="720" w:hanging="360"/>
      </w:pPr>
      <w:rPr>
        <w:rFonts w:ascii="Arial" w:hAnsi="Arial" w:hint="default"/>
      </w:rPr>
    </w:lvl>
    <w:lvl w:ilvl="1" w:tplc="DC460378" w:tentative="1">
      <w:start w:val="1"/>
      <w:numFmt w:val="bullet"/>
      <w:lvlText w:val="•"/>
      <w:lvlJc w:val="left"/>
      <w:pPr>
        <w:tabs>
          <w:tab w:val="num" w:pos="1440"/>
        </w:tabs>
        <w:ind w:left="1440" w:hanging="360"/>
      </w:pPr>
      <w:rPr>
        <w:rFonts w:ascii="Arial" w:hAnsi="Arial" w:hint="default"/>
      </w:rPr>
    </w:lvl>
    <w:lvl w:ilvl="2" w:tplc="641602A4" w:tentative="1">
      <w:start w:val="1"/>
      <w:numFmt w:val="bullet"/>
      <w:lvlText w:val="•"/>
      <w:lvlJc w:val="left"/>
      <w:pPr>
        <w:tabs>
          <w:tab w:val="num" w:pos="2160"/>
        </w:tabs>
        <w:ind w:left="2160" w:hanging="360"/>
      </w:pPr>
      <w:rPr>
        <w:rFonts w:ascii="Arial" w:hAnsi="Arial" w:hint="default"/>
      </w:rPr>
    </w:lvl>
    <w:lvl w:ilvl="3" w:tplc="ABA8D2EA" w:tentative="1">
      <w:start w:val="1"/>
      <w:numFmt w:val="bullet"/>
      <w:lvlText w:val="•"/>
      <w:lvlJc w:val="left"/>
      <w:pPr>
        <w:tabs>
          <w:tab w:val="num" w:pos="2880"/>
        </w:tabs>
        <w:ind w:left="2880" w:hanging="360"/>
      </w:pPr>
      <w:rPr>
        <w:rFonts w:ascii="Arial" w:hAnsi="Arial" w:hint="default"/>
      </w:rPr>
    </w:lvl>
    <w:lvl w:ilvl="4" w:tplc="04625B76" w:tentative="1">
      <w:start w:val="1"/>
      <w:numFmt w:val="bullet"/>
      <w:lvlText w:val="•"/>
      <w:lvlJc w:val="left"/>
      <w:pPr>
        <w:tabs>
          <w:tab w:val="num" w:pos="3600"/>
        </w:tabs>
        <w:ind w:left="3600" w:hanging="360"/>
      </w:pPr>
      <w:rPr>
        <w:rFonts w:ascii="Arial" w:hAnsi="Arial" w:hint="default"/>
      </w:rPr>
    </w:lvl>
    <w:lvl w:ilvl="5" w:tplc="2E748D64" w:tentative="1">
      <w:start w:val="1"/>
      <w:numFmt w:val="bullet"/>
      <w:lvlText w:val="•"/>
      <w:lvlJc w:val="left"/>
      <w:pPr>
        <w:tabs>
          <w:tab w:val="num" w:pos="4320"/>
        </w:tabs>
        <w:ind w:left="4320" w:hanging="360"/>
      </w:pPr>
      <w:rPr>
        <w:rFonts w:ascii="Arial" w:hAnsi="Arial" w:hint="default"/>
      </w:rPr>
    </w:lvl>
    <w:lvl w:ilvl="6" w:tplc="DD0EEB8A" w:tentative="1">
      <w:start w:val="1"/>
      <w:numFmt w:val="bullet"/>
      <w:lvlText w:val="•"/>
      <w:lvlJc w:val="left"/>
      <w:pPr>
        <w:tabs>
          <w:tab w:val="num" w:pos="5040"/>
        </w:tabs>
        <w:ind w:left="5040" w:hanging="360"/>
      </w:pPr>
      <w:rPr>
        <w:rFonts w:ascii="Arial" w:hAnsi="Arial" w:hint="default"/>
      </w:rPr>
    </w:lvl>
    <w:lvl w:ilvl="7" w:tplc="C87A70F8" w:tentative="1">
      <w:start w:val="1"/>
      <w:numFmt w:val="bullet"/>
      <w:lvlText w:val="•"/>
      <w:lvlJc w:val="left"/>
      <w:pPr>
        <w:tabs>
          <w:tab w:val="num" w:pos="5760"/>
        </w:tabs>
        <w:ind w:left="5760" w:hanging="360"/>
      </w:pPr>
      <w:rPr>
        <w:rFonts w:ascii="Arial" w:hAnsi="Arial" w:hint="default"/>
      </w:rPr>
    </w:lvl>
    <w:lvl w:ilvl="8" w:tplc="3D26697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574BC2"/>
    <w:multiLevelType w:val="hybridMultilevel"/>
    <w:tmpl w:val="45B0FEB8"/>
    <w:lvl w:ilvl="0" w:tplc="7C4E26C8">
      <w:start w:val="1"/>
      <w:numFmt w:val="bullet"/>
      <w:lvlText w:val="•"/>
      <w:lvlJc w:val="left"/>
      <w:pPr>
        <w:tabs>
          <w:tab w:val="num" w:pos="720"/>
        </w:tabs>
        <w:ind w:left="720" w:hanging="360"/>
      </w:pPr>
      <w:rPr>
        <w:rFonts w:ascii="Arial" w:hAnsi="Arial" w:hint="default"/>
      </w:rPr>
    </w:lvl>
    <w:lvl w:ilvl="1" w:tplc="1F86C092" w:tentative="1">
      <w:start w:val="1"/>
      <w:numFmt w:val="bullet"/>
      <w:lvlText w:val="•"/>
      <w:lvlJc w:val="left"/>
      <w:pPr>
        <w:tabs>
          <w:tab w:val="num" w:pos="1440"/>
        </w:tabs>
        <w:ind w:left="1440" w:hanging="360"/>
      </w:pPr>
      <w:rPr>
        <w:rFonts w:ascii="Arial" w:hAnsi="Arial" w:hint="default"/>
      </w:rPr>
    </w:lvl>
    <w:lvl w:ilvl="2" w:tplc="43C696E4" w:tentative="1">
      <w:start w:val="1"/>
      <w:numFmt w:val="bullet"/>
      <w:lvlText w:val="•"/>
      <w:lvlJc w:val="left"/>
      <w:pPr>
        <w:tabs>
          <w:tab w:val="num" w:pos="2160"/>
        </w:tabs>
        <w:ind w:left="2160" w:hanging="360"/>
      </w:pPr>
      <w:rPr>
        <w:rFonts w:ascii="Arial" w:hAnsi="Arial" w:hint="default"/>
      </w:rPr>
    </w:lvl>
    <w:lvl w:ilvl="3" w:tplc="24DC632A" w:tentative="1">
      <w:start w:val="1"/>
      <w:numFmt w:val="bullet"/>
      <w:lvlText w:val="•"/>
      <w:lvlJc w:val="left"/>
      <w:pPr>
        <w:tabs>
          <w:tab w:val="num" w:pos="2880"/>
        </w:tabs>
        <w:ind w:left="2880" w:hanging="360"/>
      </w:pPr>
      <w:rPr>
        <w:rFonts w:ascii="Arial" w:hAnsi="Arial" w:hint="default"/>
      </w:rPr>
    </w:lvl>
    <w:lvl w:ilvl="4" w:tplc="A704D218" w:tentative="1">
      <w:start w:val="1"/>
      <w:numFmt w:val="bullet"/>
      <w:lvlText w:val="•"/>
      <w:lvlJc w:val="left"/>
      <w:pPr>
        <w:tabs>
          <w:tab w:val="num" w:pos="3600"/>
        </w:tabs>
        <w:ind w:left="3600" w:hanging="360"/>
      </w:pPr>
      <w:rPr>
        <w:rFonts w:ascii="Arial" w:hAnsi="Arial" w:hint="default"/>
      </w:rPr>
    </w:lvl>
    <w:lvl w:ilvl="5" w:tplc="5BE86F1E" w:tentative="1">
      <w:start w:val="1"/>
      <w:numFmt w:val="bullet"/>
      <w:lvlText w:val="•"/>
      <w:lvlJc w:val="left"/>
      <w:pPr>
        <w:tabs>
          <w:tab w:val="num" w:pos="4320"/>
        </w:tabs>
        <w:ind w:left="4320" w:hanging="360"/>
      </w:pPr>
      <w:rPr>
        <w:rFonts w:ascii="Arial" w:hAnsi="Arial" w:hint="default"/>
      </w:rPr>
    </w:lvl>
    <w:lvl w:ilvl="6" w:tplc="477A97F6" w:tentative="1">
      <w:start w:val="1"/>
      <w:numFmt w:val="bullet"/>
      <w:lvlText w:val="•"/>
      <w:lvlJc w:val="left"/>
      <w:pPr>
        <w:tabs>
          <w:tab w:val="num" w:pos="5040"/>
        </w:tabs>
        <w:ind w:left="5040" w:hanging="360"/>
      </w:pPr>
      <w:rPr>
        <w:rFonts w:ascii="Arial" w:hAnsi="Arial" w:hint="default"/>
      </w:rPr>
    </w:lvl>
    <w:lvl w:ilvl="7" w:tplc="623C2092" w:tentative="1">
      <w:start w:val="1"/>
      <w:numFmt w:val="bullet"/>
      <w:lvlText w:val="•"/>
      <w:lvlJc w:val="left"/>
      <w:pPr>
        <w:tabs>
          <w:tab w:val="num" w:pos="5760"/>
        </w:tabs>
        <w:ind w:left="5760" w:hanging="360"/>
      </w:pPr>
      <w:rPr>
        <w:rFonts w:ascii="Arial" w:hAnsi="Arial" w:hint="default"/>
      </w:rPr>
    </w:lvl>
    <w:lvl w:ilvl="8" w:tplc="09F4337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500"/>
    <w:rsid w:val="000133BF"/>
    <w:rsid w:val="00055BDB"/>
    <w:rsid w:val="00056D25"/>
    <w:rsid w:val="000644DC"/>
    <w:rsid w:val="00091D63"/>
    <w:rsid w:val="00111CFE"/>
    <w:rsid w:val="001969FA"/>
    <w:rsid w:val="001A018E"/>
    <w:rsid w:val="001E2432"/>
    <w:rsid w:val="002025AB"/>
    <w:rsid w:val="002A4F74"/>
    <w:rsid w:val="00306E18"/>
    <w:rsid w:val="00314A6A"/>
    <w:rsid w:val="003541E4"/>
    <w:rsid w:val="00384A77"/>
    <w:rsid w:val="003A1D52"/>
    <w:rsid w:val="003D7DFC"/>
    <w:rsid w:val="00403772"/>
    <w:rsid w:val="00465204"/>
    <w:rsid w:val="0048414C"/>
    <w:rsid w:val="00495500"/>
    <w:rsid w:val="00501E10"/>
    <w:rsid w:val="005159B6"/>
    <w:rsid w:val="00516B15"/>
    <w:rsid w:val="00530377"/>
    <w:rsid w:val="005A6E40"/>
    <w:rsid w:val="005D28E1"/>
    <w:rsid w:val="005E655F"/>
    <w:rsid w:val="005F2B0D"/>
    <w:rsid w:val="00603C50"/>
    <w:rsid w:val="006D51C2"/>
    <w:rsid w:val="007A2D7C"/>
    <w:rsid w:val="007B399E"/>
    <w:rsid w:val="007D2505"/>
    <w:rsid w:val="00840319"/>
    <w:rsid w:val="00860A16"/>
    <w:rsid w:val="008E72ED"/>
    <w:rsid w:val="00950A52"/>
    <w:rsid w:val="00974B0F"/>
    <w:rsid w:val="00994FA1"/>
    <w:rsid w:val="009C0866"/>
    <w:rsid w:val="00A1078F"/>
    <w:rsid w:val="00A161EA"/>
    <w:rsid w:val="00A1745A"/>
    <w:rsid w:val="00A342E6"/>
    <w:rsid w:val="00AC7B4D"/>
    <w:rsid w:val="00AE181B"/>
    <w:rsid w:val="00B00018"/>
    <w:rsid w:val="00B1282A"/>
    <w:rsid w:val="00B14083"/>
    <w:rsid w:val="00B518F3"/>
    <w:rsid w:val="00BA4114"/>
    <w:rsid w:val="00BB2139"/>
    <w:rsid w:val="00BC5A18"/>
    <w:rsid w:val="00BE000B"/>
    <w:rsid w:val="00C07A15"/>
    <w:rsid w:val="00C20D23"/>
    <w:rsid w:val="00C30102"/>
    <w:rsid w:val="00C759D0"/>
    <w:rsid w:val="00D52451"/>
    <w:rsid w:val="00D61C4A"/>
    <w:rsid w:val="00D67597"/>
    <w:rsid w:val="00D9716F"/>
    <w:rsid w:val="00E42924"/>
    <w:rsid w:val="00E703BE"/>
    <w:rsid w:val="00F531C6"/>
    <w:rsid w:val="00F66051"/>
    <w:rsid w:val="00F74E9B"/>
    <w:rsid w:val="00F874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2C111"/>
  <w15:chartTrackingRefBased/>
  <w15:docId w15:val="{ADB7D8F9-3E21-4416-B26E-3810BE156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5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500"/>
  </w:style>
  <w:style w:type="paragraph" w:styleId="Footer">
    <w:name w:val="footer"/>
    <w:basedOn w:val="Normal"/>
    <w:link w:val="FooterChar"/>
    <w:uiPriority w:val="99"/>
    <w:unhideWhenUsed/>
    <w:rsid w:val="00495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500"/>
  </w:style>
  <w:style w:type="character" w:styleId="Hyperlink">
    <w:name w:val="Hyperlink"/>
    <w:basedOn w:val="DefaultParagraphFont"/>
    <w:uiPriority w:val="99"/>
    <w:unhideWhenUsed/>
    <w:rsid w:val="009C0866"/>
    <w:rPr>
      <w:color w:val="0563C1" w:themeColor="hyperlink"/>
      <w:u w:val="single"/>
    </w:rPr>
  </w:style>
  <w:style w:type="character" w:styleId="UnresolvedMention">
    <w:name w:val="Unresolved Mention"/>
    <w:basedOn w:val="DefaultParagraphFont"/>
    <w:uiPriority w:val="99"/>
    <w:semiHidden/>
    <w:unhideWhenUsed/>
    <w:rsid w:val="009C0866"/>
    <w:rPr>
      <w:color w:val="605E5C"/>
      <w:shd w:val="clear" w:color="auto" w:fill="E1DFDD"/>
    </w:rPr>
  </w:style>
  <w:style w:type="paragraph" w:styleId="ListParagraph">
    <w:name w:val="List Paragraph"/>
    <w:basedOn w:val="Normal"/>
    <w:uiPriority w:val="34"/>
    <w:qFormat/>
    <w:rsid w:val="002025AB"/>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12319">
      <w:bodyDiv w:val="1"/>
      <w:marLeft w:val="0"/>
      <w:marRight w:val="0"/>
      <w:marTop w:val="0"/>
      <w:marBottom w:val="0"/>
      <w:divBdr>
        <w:top w:val="none" w:sz="0" w:space="0" w:color="auto"/>
        <w:left w:val="none" w:sz="0" w:space="0" w:color="auto"/>
        <w:bottom w:val="none" w:sz="0" w:space="0" w:color="auto"/>
        <w:right w:val="none" w:sz="0" w:space="0" w:color="auto"/>
      </w:divBdr>
      <w:divsChild>
        <w:div w:id="260261789">
          <w:marLeft w:val="446"/>
          <w:marRight w:val="0"/>
          <w:marTop w:val="0"/>
          <w:marBottom w:val="0"/>
          <w:divBdr>
            <w:top w:val="none" w:sz="0" w:space="0" w:color="auto"/>
            <w:left w:val="none" w:sz="0" w:space="0" w:color="auto"/>
            <w:bottom w:val="none" w:sz="0" w:space="0" w:color="auto"/>
            <w:right w:val="none" w:sz="0" w:space="0" w:color="auto"/>
          </w:divBdr>
        </w:div>
        <w:div w:id="1845896894">
          <w:marLeft w:val="446"/>
          <w:marRight w:val="0"/>
          <w:marTop w:val="0"/>
          <w:marBottom w:val="0"/>
          <w:divBdr>
            <w:top w:val="none" w:sz="0" w:space="0" w:color="auto"/>
            <w:left w:val="none" w:sz="0" w:space="0" w:color="auto"/>
            <w:bottom w:val="none" w:sz="0" w:space="0" w:color="auto"/>
            <w:right w:val="none" w:sz="0" w:space="0" w:color="auto"/>
          </w:divBdr>
        </w:div>
        <w:div w:id="1651787093">
          <w:marLeft w:val="446"/>
          <w:marRight w:val="0"/>
          <w:marTop w:val="0"/>
          <w:marBottom w:val="0"/>
          <w:divBdr>
            <w:top w:val="none" w:sz="0" w:space="0" w:color="auto"/>
            <w:left w:val="none" w:sz="0" w:space="0" w:color="auto"/>
            <w:bottom w:val="none" w:sz="0" w:space="0" w:color="auto"/>
            <w:right w:val="none" w:sz="0" w:space="0" w:color="auto"/>
          </w:divBdr>
        </w:div>
        <w:div w:id="813185676">
          <w:marLeft w:val="446"/>
          <w:marRight w:val="0"/>
          <w:marTop w:val="0"/>
          <w:marBottom w:val="0"/>
          <w:divBdr>
            <w:top w:val="none" w:sz="0" w:space="0" w:color="auto"/>
            <w:left w:val="none" w:sz="0" w:space="0" w:color="auto"/>
            <w:bottom w:val="none" w:sz="0" w:space="0" w:color="auto"/>
            <w:right w:val="none" w:sz="0" w:space="0" w:color="auto"/>
          </w:divBdr>
        </w:div>
        <w:div w:id="1490440678">
          <w:marLeft w:val="446"/>
          <w:marRight w:val="0"/>
          <w:marTop w:val="0"/>
          <w:marBottom w:val="0"/>
          <w:divBdr>
            <w:top w:val="none" w:sz="0" w:space="0" w:color="auto"/>
            <w:left w:val="none" w:sz="0" w:space="0" w:color="auto"/>
            <w:bottom w:val="none" w:sz="0" w:space="0" w:color="auto"/>
            <w:right w:val="none" w:sz="0" w:space="0" w:color="auto"/>
          </w:divBdr>
        </w:div>
        <w:div w:id="275523227">
          <w:marLeft w:val="446"/>
          <w:marRight w:val="0"/>
          <w:marTop w:val="0"/>
          <w:marBottom w:val="0"/>
          <w:divBdr>
            <w:top w:val="none" w:sz="0" w:space="0" w:color="auto"/>
            <w:left w:val="none" w:sz="0" w:space="0" w:color="auto"/>
            <w:bottom w:val="none" w:sz="0" w:space="0" w:color="auto"/>
            <w:right w:val="none" w:sz="0" w:space="0" w:color="auto"/>
          </w:divBdr>
        </w:div>
        <w:div w:id="1242718310">
          <w:marLeft w:val="446"/>
          <w:marRight w:val="0"/>
          <w:marTop w:val="0"/>
          <w:marBottom w:val="0"/>
          <w:divBdr>
            <w:top w:val="none" w:sz="0" w:space="0" w:color="auto"/>
            <w:left w:val="none" w:sz="0" w:space="0" w:color="auto"/>
            <w:bottom w:val="none" w:sz="0" w:space="0" w:color="auto"/>
            <w:right w:val="none" w:sz="0" w:space="0" w:color="auto"/>
          </w:divBdr>
        </w:div>
        <w:div w:id="1750926744">
          <w:marLeft w:val="446"/>
          <w:marRight w:val="0"/>
          <w:marTop w:val="0"/>
          <w:marBottom w:val="0"/>
          <w:divBdr>
            <w:top w:val="none" w:sz="0" w:space="0" w:color="auto"/>
            <w:left w:val="none" w:sz="0" w:space="0" w:color="auto"/>
            <w:bottom w:val="none" w:sz="0" w:space="0" w:color="auto"/>
            <w:right w:val="none" w:sz="0" w:space="0" w:color="auto"/>
          </w:divBdr>
        </w:div>
        <w:div w:id="1557203565">
          <w:marLeft w:val="446"/>
          <w:marRight w:val="0"/>
          <w:marTop w:val="0"/>
          <w:marBottom w:val="0"/>
          <w:divBdr>
            <w:top w:val="none" w:sz="0" w:space="0" w:color="auto"/>
            <w:left w:val="none" w:sz="0" w:space="0" w:color="auto"/>
            <w:bottom w:val="none" w:sz="0" w:space="0" w:color="auto"/>
            <w:right w:val="none" w:sz="0" w:space="0" w:color="auto"/>
          </w:divBdr>
        </w:div>
      </w:divsChild>
    </w:div>
    <w:div w:id="398092219">
      <w:bodyDiv w:val="1"/>
      <w:marLeft w:val="0"/>
      <w:marRight w:val="0"/>
      <w:marTop w:val="0"/>
      <w:marBottom w:val="0"/>
      <w:divBdr>
        <w:top w:val="none" w:sz="0" w:space="0" w:color="auto"/>
        <w:left w:val="none" w:sz="0" w:space="0" w:color="auto"/>
        <w:bottom w:val="none" w:sz="0" w:space="0" w:color="auto"/>
        <w:right w:val="none" w:sz="0" w:space="0" w:color="auto"/>
      </w:divBdr>
      <w:divsChild>
        <w:div w:id="285159811">
          <w:marLeft w:val="446"/>
          <w:marRight w:val="0"/>
          <w:marTop w:val="0"/>
          <w:marBottom w:val="0"/>
          <w:divBdr>
            <w:top w:val="none" w:sz="0" w:space="0" w:color="auto"/>
            <w:left w:val="none" w:sz="0" w:space="0" w:color="auto"/>
            <w:bottom w:val="none" w:sz="0" w:space="0" w:color="auto"/>
            <w:right w:val="none" w:sz="0" w:space="0" w:color="auto"/>
          </w:divBdr>
        </w:div>
      </w:divsChild>
    </w:div>
    <w:div w:id="748308926">
      <w:bodyDiv w:val="1"/>
      <w:marLeft w:val="0"/>
      <w:marRight w:val="0"/>
      <w:marTop w:val="0"/>
      <w:marBottom w:val="0"/>
      <w:divBdr>
        <w:top w:val="none" w:sz="0" w:space="0" w:color="auto"/>
        <w:left w:val="none" w:sz="0" w:space="0" w:color="auto"/>
        <w:bottom w:val="none" w:sz="0" w:space="0" w:color="auto"/>
        <w:right w:val="none" w:sz="0" w:space="0" w:color="auto"/>
      </w:divBdr>
      <w:divsChild>
        <w:div w:id="1448085035">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asq.org/quality-resources/dmaic" TargetMode="Externa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Pareto showing gradall response times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Sheet2!$C$48:$C$52</c:f>
              <c:strCache>
                <c:ptCount val="5"/>
                <c:pt idx="0">
                  <c:v>Gradall not required</c:v>
                </c:pt>
                <c:pt idx="1">
                  <c:v>Gradall not called</c:v>
                </c:pt>
                <c:pt idx="2">
                  <c:v>4 minutes &lt;</c:v>
                </c:pt>
                <c:pt idx="3">
                  <c:v>7 &gt; minutes</c:v>
                </c:pt>
                <c:pt idx="4">
                  <c:v>5-7 minutes</c:v>
                </c:pt>
              </c:strCache>
            </c:strRef>
          </c:cat>
          <c:val>
            <c:numRef>
              <c:f>Sheet2!$D$48:$D$52</c:f>
              <c:numCache>
                <c:formatCode>General</c:formatCode>
                <c:ptCount val="5"/>
                <c:pt idx="0">
                  <c:v>14</c:v>
                </c:pt>
                <c:pt idx="1">
                  <c:v>11</c:v>
                </c:pt>
                <c:pt idx="2">
                  <c:v>9</c:v>
                </c:pt>
                <c:pt idx="3">
                  <c:v>5</c:v>
                </c:pt>
                <c:pt idx="4">
                  <c:v>3</c:v>
                </c:pt>
              </c:numCache>
            </c:numRef>
          </c:val>
          <c:extLst>
            <c:ext xmlns:c16="http://schemas.microsoft.com/office/drawing/2014/chart" uri="{C3380CC4-5D6E-409C-BE32-E72D297353CC}">
              <c16:uniqueId val="{00000000-732D-497B-9BB9-3A466892487D}"/>
            </c:ext>
          </c:extLst>
        </c:ser>
        <c:dLbls>
          <c:showLegendKey val="0"/>
          <c:showVal val="0"/>
          <c:showCatName val="0"/>
          <c:showSerName val="0"/>
          <c:showPercent val="0"/>
          <c:showBubbleSize val="0"/>
        </c:dLbls>
        <c:gapWidth val="219"/>
        <c:axId val="473996432"/>
        <c:axId val="473996760"/>
      </c:barChart>
      <c:lineChart>
        <c:grouping val="standard"/>
        <c:varyColors val="0"/>
        <c:ser>
          <c:idx val="1"/>
          <c:order val="1"/>
          <c:spPr>
            <a:ln w="28575" cap="rnd">
              <a:solidFill>
                <a:schemeClr val="accent2"/>
              </a:solidFill>
              <a:round/>
            </a:ln>
            <a:effectLst/>
          </c:spPr>
          <c:marker>
            <c:symbol val="none"/>
          </c:marker>
          <c:cat>
            <c:strRef>
              <c:f>Sheet2!$C$48:$C$52</c:f>
              <c:strCache>
                <c:ptCount val="5"/>
                <c:pt idx="0">
                  <c:v>Gradall not required</c:v>
                </c:pt>
                <c:pt idx="1">
                  <c:v>Gradall not called</c:v>
                </c:pt>
                <c:pt idx="2">
                  <c:v>4 minutes &lt;</c:v>
                </c:pt>
                <c:pt idx="3">
                  <c:v>7 &gt; minutes</c:v>
                </c:pt>
                <c:pt idx="4">
                  <c:v>5-7 minutes</c:v>
                </c:pt>
              </c:strCache>
            </c:strRef>
          </c:cat>
          <c:val>
            <c:numRef>
              <c:f>Sheet2!$F$48:$F$52</c:f>
              <c:numCache>
                <c:formatCode>0.00</c:formatCode>
                <c:ptCount val="5"/>
                <c:pt idx="0" formatCode="General">
                  <c:v>33.33</c:v>
                </c:pt>
                <c:pt idx="1">
                  <c:v>59.523809523809518</c:v>
                </c:pt>
                <c:pt idx="2">
                  <c:v>80.952380952380949</c:v>
                </c:pt>
                <c:pt idx="3">
                  <c:v>92.857142857142847</c:v>
                </c:pt>
                <c:pt idx="4">
                  <c:v>99.999999999999986</c:v>
                </c:pt>
              </c:numCache>
            </c:numRef>
          </c:val>
          <c:smooth val="0"/>
          <c:extLst>
            <c:ext xmlns:c16="http://schemas.microsoft.com/office/drawing/2014/chart" uri="{C3380CC4-5D6E-409C-BE32-E72D297353CC}">
              <c16:uniqueId val="{00000001-732D-497B-9BB9-3A466892487D}"/>
            </c:ext>
          </c:extLst>
        </c:ser>
        <c:dLbls>
          <c:showLegendKey val="0"/>
          <c:showVal val="0"/>
          <c:showCatName val="0"/>
          <c:showSerName val="0"/>
          <c:showPercent val="0"/>
          <c:showBubbleSize val="0"/>
        </c:dLbls>
        <c:marker val="1"/>
        <c:smooth val="0"/>
        <c:axId val="463816152"/>
        <c:axId val="463815824"/>
      </c:lineChart>
      <c:catAx>
        <c:axId val="4739964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dirty="0"/>
                  <a:t>Response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996760"/>
        <c:crosses val="autoZero"/>
        <c:auto val="1"/>
        <c:lblAlgn val="ctr"/>
        <c:lblOffset val="100"/>
        <c:noMultiLvlLbl val="0"/>
      </c:catAx>
      <c:valAx>
        <c:axId val="473996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Count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996432"/>
        <c:crosses val="autoZero"/>
        <c:crossBetween val="between"/>
      </c:valAx>
      <c:valAx>
        <c:axId val="463815824"/>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3816152"/>
        <c:crosses val="max"/>
        <c:crossBetween val="between"/>
      </c:valAx>
      <c:catAx>
        <c:axId val="463816152"/>
        <c:scaling>
          <c:orientation val="minMax"/>
        </c:scaling>
        <c:delete val="1"/>
        <c:axPos val="b"/>
        <c:numFmt formatCode="General" sourceLinked="1"/>
        <c:majorTickMark val="out"/>
        <c:minorTickMark val="none"/>
        <c:tickLblPos val="nextTo"/>
        <c:crossAx val="463815824"/>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6</Pages>
  <Words>1641</Words>
  <Characters>9355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Iestyn</dc:creator>
  <cp:keywords/>
  <dc:description/>
  <cp:lastModifiedBy>Thomas, Iestyn</cp:lastModifiedBy>
  <cp:revision>40</cp:revision>
  <dcterms:created xsi:type="dcterms:W3CDTF">2019-05-17T11:52:00Z</dcterms:created>
  <dcterms:modified xsi:type="dcterms:W3CDTF">2019-05-23T07:26:00Z</dcterms:modified>
</cp:coreProperties>
</file>