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54955A" w14:textId="18907FCE" w:rsidR="00871960" w:rsidRPr="00DC7A2F" w:rsidRDefault="00871960" w:rsidP="00871960">
      <w:pPr>
        <w:jc w:val="center"/>
        <w:rPr>
          <w:b/>
          <w:bCs/>
          <w:sz w:val="40"/>
          <w:szCs w:val="40"/>
        </w:rPr>
      </w:pPr>
      <w:r w:rsidRPr="00DC7A2F">
        <w:rPr>
          <w:b/>
          <w:bCs/>
          <w:sz w:val="40"/>
          <w:szCs w:val="40"/>
        </w:rPr>
        <w:t>Hotel Placement - Managing Hotel Administration</w:t>
      </w:r>
    </w:p>
    <w:p w14:paraId="0E5083B3" w14:textId="77777777" w:rsidR="00871960" w:rsidRDefault="00871960" w:rsidP="00DC7A2F">
      <w:pPr>
        <w:rPr>
          <w:b/>
          <w:bCs/>
          <w:sz w:val="32"/>
          <w:szCs w:val="28"/>
        </w:rPr>
      </w:pPr>
    </w:p>
    <w:p w14:paraId="3C295F90" w14:textId="77777777" w:rsidR="00DC7A2F" w:rsidRPr="0034658F" w:rsidRDefault="00DC7A2F" w:rsidP="00DC7A2F">
      <w:pPr>
        <w:rPr>
          <w:b/>
          <w:bCs/>
          <w:sz w:val="32"/>
          <w:szCs w:val="28"/>
        </w:rPr>
      </w:pPr>
    </w:p>
    <w:p w14:paraId="3887B95F" w14:textId="77777777" w:rsidR="00DC7A2F" w:rsidRDefault="00DC7A2F" w:rsidP="00DC7A2F">
      <w:pPr>
        <w:jc w:val="center"/>
        <w:rPr>
          <w:b/>
          <w:bCs/>
          <w:sz w:val="32"/>
          <w:szCs w:val="28"/>
        </w:rPr>
      </w:pPr>
    </w:p>
    <w:p w14:paraId="1474C33A" w14:textId="77777777" w:rsidR="00DC7A2F" w:rsidRDefault="00DC7A2F" w:rsidP="00DC7A2F">
      <w:pPr>
        <w:jc w:val="center"/>
        <w:rPr>
          <w:b/>
          <w:bCs/>
          <w:sz w:val="32"/>
          <w:szCs w:val="28"/>
        </w:rPr>
      </w:pPr>
    </w:p>
    <w:p w14:paraId="67F3DDA5" w14:textId="49DF3EB0" w:rsidR="00DC7A2F" w:rsidRDefault="00871960" w:rsidP="00DC7A2F">
      <w:pPr>
        <w:jc w:val="center"/>
        <w:rPr>
          <w:b/>
          <w:bCs/>
          <w:sz w:val="32"/>
          <w:szCs w:val="28"/>
        </w:rPr>
      </w:pPr>
      <w:r w:rsidRPr="0034658F">
        <w:rPr>
          <w:b/>
          <w:bCs/>
          <w:sz w:val="32"/>
          <w:szCs w:val="28"/>
        </w:rPr>
        <w:t>Learning Log</w:t>
      </w:r>
    </w:p>
    <w:p w14:paraId="6627E2FD" w14:textId="77777777" w:rsidR="00DC7A2F" w:rsidRDefault="00DC7A2F" w:rsidP="00DC7A2F">
      <w:pPr>
        <w:jc w:val="center"/>
        <w:rPr>
          <w:b/>
          <w:bCs/>
          <w:sz w:val="32"/>
          <w:szCs w:val="28"/>
        </w:rPr>
      </w:pPr>
    </w:p>
    <w:p w14:paraId="4CA82A0C" w14:textId="77777777" w:rsidR="00DC7A2F" w:rsidRDefault="00DC7A2F" w:rsidP="00DC7A2F">
      <w:pPr>
        <w:jc w:val="center"/>
        <w:rPr>
          <w:b/>
          <w:bCs/>
          <w:sz w:val="32"/>
          <w:szCs w:val="28"/>
        </w:rPr>
      </w:pPr>
    </w:p>
    <w:p w14:paraId="4B68C36E" w14:textId="77777777" w:rsidR="00DC7A2F" w:rsidRDefault="00DC7A2F" w:rsidP="00DC7A2F">
      <w:pPr>
        <w:jc w:val="center"/>
        <w:rPr>
          <w:b/>
          <w:bCs/>
          <w:sz w:val="32"/>
          <w:szCs w:val="28"/>
        </w:rPr>
      </w:pPr>
    </w:p>
    <w:p w14:paraId="61F87C65" w14:textId="77777777" w:rsidR="00DC7A2F" w:rsidRDefault="00DC7A2F" w:rsidP="00DC7A2F">
      <w:pPr>
        <w:jc w:val="center"/>
        <w:rPr>
          <w:b/>
          <w:bCs/>
          <w:sz w:val="32"/>
          <w:szCs w:val="28"/>
        </w:rPr>
      </w:pPr>
    </w:p>
    <w:p w14:paraId="01FF7C90" w14:textId="77777777" w:rsidR="00DC7A2F" w:rsidRPr="00DC7A2F" w:rsidRDefault="00DC7A2F" w:rsidP="00DC7A2F">
      <w:pPr>
        <w:jc w:val="center"/>
        <w:rPr>
          <w:b/>
          <w:bCs/>
          <w:sz w:val="32"/>
          <w:szCs w:val="28"/>
        </w:rPr>
      </w:pPr>
    </w:p>
    <w:p w14:paraId="6E5FE5BC" w14:textId="77777777" w:rsidR="00DC7A2F" w:rsidRPr="00DC7A2F" w:rsidRDefault="00DC7A2F" w:rsidP="00DC7A2F">
      <w:pPr>
        <w:spacing w:line="259" w:lineRule="auto"/>
        <w:jc w:val="left"/>
        <w:rPr>
          <w:b/>
          <w:bCs/>
          <w:lang w:val="en-US"/>
        </w:rPr>
      </w:pPr>
      <w:r w:rsidRPr="00DC7A2F">
        <w:rPr>
          <w:b/>
          <w:bCs/>
          <w:lang w:val="en-US"/>
        </w:rPr>
        <w:t xml:space="preserve">Name: Daniela Livia Isar </w:t>
      </w:r>
    </w:p>
    <w:p w14:paraId="6FFD5E3F" w14:textId="77777777" w:rsidR="00DC7A2F" w:rsidRPr="00DC7A2F" w:rsidRDefault="00DC7A2F" w:rsidP="00DC7A2F">
      <w:pPr>
        <w:spacing w:line="259" w:lineRule="auto"/>
        <w:jc w:val="left"/>
        <w:rPr>
          <w:b/>
          <w:bCs/>
          <w:lang w:val="en-US"/>
        </w:rPr>
      </w:pPr>
      <w:r w:rsidRPr="00DC7A2F">
        <w:rPr>
          <w:b/>
          <w:bCs/>
          <w:lang w:val="en-US"/>
        </w:rPr>
        <w:t>Student number: 2242723</w:t>
      </w:r>
    </w:p>
    <w:p w14:paraId="661587F4" w14:textId="77777777" w:rsidR="00DC7A2F" w:rsidRPr="00DC7A2F" w:rsidRDefault="00DC7A2F" w:rsidP="00DC7A2F">
      <w:pPr>
        <w:spacing w:line="259" w:lineRule="auto"/>
        <w:jc w:val="left"/>
        <w:rPr>
          <w:b/>
          <w:bCs/>
          <w:lang w:val="en-US"/>
        </w:rPr>
      </w:pPr>
      <w:r w:rsidRPr="00DC7A2F">
        <w:rPr>
          <w:b/>
          <w:bCs/>
          <w:lang w:val="en-US"/>
        </w:rPr>
        <w:t>Module title: Managing Food&amp; Beverage Operations</w:t>
      </w:r>
    </w:p>
    <w:p w14:paraId="630D7939" w14:textId="4B0770AA" w:rsidR="00DC7A2F" w:rsidRPr="00DC7A2F" w:rsidRDefault="00DC7A2F" w:rsidP="00DC7A2F">
      <w:pPr>
        <w:spacing w:line="259" w:lineRule="auto"/>
        <w:jc w:val="left"/>
        <w:rPr>
          <w:b/>
          <w:bCs/>
          <w:lang w:val="en-US"/>
        </w:rPr>
      </w:pPr>
      <w:r w:rsidRPr="00DC7A2F">
        <w:rPr>
          <w:b/>
          <w:bCs/>
          <w:lang w:val="en-US"/>
        </w:rPr>
        <w:t>Module code: BMIH600</w:t>
      </w:r>
      <w:r>
        <w:rPr>
          <w:b/>
          <w:bCs/>
          <w:lang w:val="en-US"/>
        </w:rPr>
        <w:t>4</w:t>
      </w:r>
    </w:p>
    <w:p w14:paraId="16F07AE4" w14:textId="77777777" w:rsidR="00DC7A2F" w:rsidRPr="00DC7A2F" w:rsidRDefault="00DC7A2F" w:rsidP="00DC7A2F">
      <w:pPr>
        <w:spacing w:line="259" w:lineRule="auto"/>
        <w:jc w:val="left"/>
        <w:rPr>
          <w:b/>
          <w:bCs/>
          <w:lang w:val="en-US"/>
        </w:rPr>
      </w:pPr>
      <w:r w:rsidRPr="00DC7A2F">
        <w:rPr>
          <w:b/>
          <w:bCs/>
          <w:lang w:val="en-US"/>
        </w:rPr>
        <w:t>Lecturer: Ben Chong</w:t>
      </w:r>
    </w:p>
    <w:p w14:paraId="22A747FC" w14:textId="77777777" w:rsidR="00DC7A2F" w:rsidRPr="00DC7A2F" w:rsidRDefault="00DC7A2F" w:rsidP="00DC7A2F">
      <w:pPr>
        <w:spacing w:line="259" w:lineRule="auto"/>
        <w:jc w:val="left"/>
        <w:rPr>
          <w:b/>
          <w:bCs/>
          <w:lang w:val="en-US"/>
        </w:rPr>
      </w:pPr>
    </w:p>
    <w:p w14:paraId="06814925" w14:textId="77777777" w:rsidR="00DC7A2F" w:rsidRDefault="00DC7A2F" w:rsidP="00DC7A2F">
      <w:pPr>
        <w:spacing w:line="259" w:lineRule="auto"/>
        <w:jc w:val="left"/>
        <w:rPr>
          <w:b/>
          <w:bCs/>
          <w:lang w:val="en-US"/>
        </w:rPr>
      </w:pPr>
    </w:p>
    <w:p w14:paraId="3F36961D" w14:textId="77777777" w:rsidR="00DC7A2F" w:rsidRDefault="00DC7A2F" w:rsidP="00DC7A2F">
      <w:pPr>
        <w:spacing w:line="259" w:lineRule="auto"/>
        <w:jc w:val="left"/>
        <w:rPr>
          <w:b/>
          <w:bCs/>
          <w:lang w:val="en-US"/>
        </w:rPr>
      </w:pPr>
    </w:p>
    <w:p w14:paraId="2BAB1D33" w14:textId="77777777" w:rsidR="00DC7A2F" w:rsidRPr="00DC7A2F" w:rsidRDefault="00DC7A2F" w:rsidP="00DC7A2F">
      <w:pPr>
        <w:spacing w:line="259" w:lineRule="auto"/>
        <w:jc w:val="left"/>
        <w:rPr>
          <w:lang w:val="en-US"/>
        </w:rPr>
      </w:pPr>
      <w:r w:rsidRPr="00DC7A2F">
        <w:rPr>
          <w:lang w:val="en-US"/>
        </w:rPr>
        <w:t>I confirm that I have not presented any AI generated text as my own work. I confirm I have copies of my drafts, notes, and other resources I used before, and after the use of AI tools which I may be asked to provide in evidence.</w:t>
      </w:r>
    </w:p>
    <w:p w14:paraId="2FD8E616" w14:textId="777A0086" w:rsidR="00AE3309" w:rsidRDefault="00AE3309">
      <w:pPr>
        <w:spacing w:line="259" w:lineRule="auto"/>
        <w:jc w:val="left"/>
      </w:pPr>
    </w:p>
    <w:sdt>
      <w:sdtPr>
        <w:rPr>
          <w:rFonts w:ascii="Times New Roman" w:eastAsiaTheme="minorHAnsi" w:hAnsi="Times New Roman" w:cstheme="minorBidi"/>
          <w:color w:val="auto"/>
          <w:kern w:val="2"/>
          <w:sz w:val="24"/>
          <w:szCs w:val="22"/>
          <w:lang w:val="en-GB"/>
          <w14:ligatures w14:val="standardContextual"/>
        </w:rPr>
        <w:id w:val="1349057321"/>
        <w:docPartObj>
          <w:docPartGallery w:val="Table of Contents"/>
          <w:docPartUnique/>
        </w:docPartObj>
      </w:sdtPr>
      <w:sdtEndPr>
        <w:rPr>
          <w:b/>
          <w:bCs/>
          <w:noProof/>
        </w:rPr>
      </w:sdtEndPr>
      <w:sdtContent>
        <w:p w14:paraId="7D7E17BA" w14:textId="2925BF9B" w:rsidR="00AE3309" w:rsidRPr="00871960" w:rsidRDefault="00AE3309" w:rsidP="00871960">
          <w:pPr>
            <w:pStyle w:val="TOCHeading"/>
            <w:spacing w:line="480" w:lineRule="auto"/>
            <w:jc w:val="center"/>
            <w:rPr>
              <w:rFonts w:ascii="Times New Roman" w:hAnsi="Times New Roman" w:cs="Times New Roman"/>
              <w:b/>
              <w:bCs/>
              <w:sz w:val="28"/>
              <w:szCs w:val="28"/>
            </w:rPr>
          </w:pPr>
          <w:r w:rsidRPr="00871960">
            <w:rPr>
              <w:rFonts w:ascii="Times New Roman" w:hAnsi="Times New Roman" w:cs="Times New Roman"/>
              <w:b/>
              <w:bCs/>
              <w:sz w:val="28"/>
              <w:szCs w:val="28"/>
            </w:rPr>
            <w:t>Table of Contents</w:t>
          </w:r>
        </w:p>
        <w:p w14:paraId="318359F1" w14:textId="7D4BE281" w:rsidR="00AE3309" w:rsidRPr="00871960" w:rsidRDefault="00AE3309" w:rsidP="00871960">
          <w:pPr>
            <w:pStyle w:val="TOC1"/>
            <w:tabs>
              <w:tab w:val="right" w:leader="dot" w:pos="9350"/>
            </w:tabs>
            <w:spacing w:line="480" w:lineRule="auto"/>
            <w:rPr>
              <w:rFonts w:cs="Times New Roman"/>
              <w:noProof/>
              <w:szCs w:val="24"/>
            </w:rPr>
          </w:pPr>
          <w:r w:rsidRPr="00871960">
            <w:rPr>
              <w:rFonts w:cs="Times New Roman"/>
              <w:szCs w:val="24"/>
            </w:rPr>
            <w:fldChar w:fldCharType="begin"/>
          </w:r>
          <w:r w:rsidRPr="00871960">
            <w:rPr>
              <w:rFonts w:cs="Times New Roman"/>
              <w:szCs w:val="24"/>
            </w:rPr>
            <w:instrText xml:space="preserve"> TOC \o "1-3" \h \z \u </w:instrText>
          </w:r>
          <w:r w:rsidRPr="00871960">
            <w:rPr>
              <w:rFonts w:cs="Times New Roman"/>
              <w:szCs w:val="24"/>
            </w:rPr>
            <w:fldChar w:fldCharType="separate"/>
          </w:r>
          <w:hyperlink w:anchor="_Toc213851184" w:history="1">
            <w:r w:rsidRPr="00871960">
              <w:rPr>
                <w:rStyle w:val="Hyperlink"/>
                <w:rFonts w:cs="Times New Roman"/>
                <w:noProof/>
                <w:szCs w:val="24"/>
              </w:rPr>
              <w:t>Introduction</w:t>
            </w:r>
            <w:r w:rsidRPr="00871960">
              <w:rPr>
                <w:rFonts w:cs="Times New Roman"/>
                <w:noProof/>
                <w:webHidden/>
                <w:szCs w:val="24"/>
              </w:rPr>
              <w:tab/>
            </w:r>
            <w:r w:rsidRPr="00871960">
              <w:rPr>
                <w:rFonts w:cs="Times New Roman"/>
                <w:noProof/>
                <w:webHidden/>
                <w:szCs w:val="24"/>
              </w:rPr>
              <w:fldChar w:fldCharType="begin"/>
            </w:r>
            <w:r w:rsidRPr="00871960">
              <w:rPr>
                <w:rFonts w:cs="Times New Roman"/>
                <w:noProof/>
                <w:webHidden/>
                <w:szCs w:val="24"/>
              </w:rPr>
              <w:instrText xml:space="preserve"> PAGEREF _Toc213851184 \h </w:instrText>
            </w:r>
            <w:r w:rsidRPr="00871960">
              <w:rPr>
                <w:rFonts w:cs="Times New Roman"/>
                <w:noProof/>
                <w:webHidden/>
                <w:szCs w:val="24"/>
              </w:rPr>
            </w:r>
            <w:r w:rsidRPr="00871960">
              <w:rPr>
                <w:rFonts w:cs="Times New Roman"/>
                <w:noProof/>
                <w:webHidden/>
                <w:szCs w:val="24"/>
              </w:rPr>
              <w:fldChar w:fldCharType="separate"/>
            </w:r>
            <w:r w:rsidRPr="00871960">
              <w:rPr>
                <w:rFonts w:cs="Times New Roman"/>
                <w:noProof/>
                <w:webHidden/>
                <w:szCs w:val="24"/>
              </w:rPr>
              <w:t>3</w:t>
            </w:r>
            <w:r w:rsidRPr="00871960">
              <w:rPr>
                <w:rFonts w:cs="Times New Roman"/>
                <w:noProof/>
                <w:webHidden/>
                <w:szCs w:val="24"/>
              </w:rPr>
              <w:fldChar w:fldCharType="end"/>
            </w:r>
          </w:hyperlink>
        </w:p>
        <w:p w14:paraId="171E3384" w14:textId="469893D2" w:rsidR="00AE3309" w:rsidRPr="00871960" w:rsidRDefault="00AE3309" w:rsidP="00871960">
          <w:pPr>
            <w:pStyle w:val="TOC1"/>
            <w:tabs>
              <w:tab w:val="right" w:leader="dot" w:pos="9350"/>
            </w:tabs>
            <w:spacing w:line="480" w:lineRule="auto"/>
            <w:rPr>
              <w:rFonts w:cs="Times New Roman"/>
              <w:noProof/>
              <w:szCs w:val="24"/>
            </w:rPr>
          </w:pPr>
          <w:hyperlink w:anchor="_Toc213851185" w:history="1">
            <w:r w:rsidRPr="00871960">
              <w:rPr>
                <w:rStyle w:val="Hyperlink"/>
                <w:rFonts w:cs="Times New Roman"/>
                <w:noProof/>
                <w:szCs w:val="24"/>
              </w:rPr>
              <w:t>Main Body</w:t>
            </w:r>
            <w:r w:rsidRPr="00871960">
              <w:rPr>
                <w:rFonts w:cs="Times New Roman"/>
                <w:noProof/>
                <w:webHidden/>
                <w:szCs w:val="24"/>
              </w:rPr>
              <w:tab/>
            </w:r>
            <w:r w:rsidRPr="00871960">
              <w:rPr>
                <w:rFonts w:cs="Times New Roman"/>
                <w:noProof/>
                <w:webHidden/>
                <w:szCs w:val="24"/>
              </w:rPr>
              <w:fldChar w:fldCharType="begin"/>
            </w:r>
            <w:r w:rsidRPr="00871960">
              <w:rPr>
                <w:rFonts w:cs="Times New Roman"/>
                <w:noProof/>
                <w:webHidden/>
                <w:szCs w:val="24"/>
              </w:rPr>
              <w:instrText xml:space="preserve"> PAGEREF _Toc213851185 \h </w:instrText>
            </w:r>
            <w:r w:rsidRPr="00871960">
              <w:rPr>
                <w:rFonts w:cs="Times New Roman"/>
                <w:noProof/>
                <w:webHidden/>
                <w:szCs w:val="24"/>
              </w:rPr>
            </w:r>
            <w:r w:rsidRPr="00871960">
              <w:rPr>
                <w:rFonts w:cs="Times New Roman"/>
                <w:noProof/>
                <w:webHidden/>
                <w:szCs w:val="24"/>
              </w:rPr>
              <w:fldChar w:fldCharType="separate"/>
            </w:r>
            <w:r w:rsidRPr="00871960">
              <w:rPr>
                <w:rFonts w:cs="Times New Roman"/>
                <w:noProof/>
                <w:webHidden/>
                <w:szCs w:val="24"/>
              </w:rPr>
              <w:t>3</w:t>
            </w:r>
            <w:r w:rsidRPr="00871960">
              <w:rPr>
                <w:rFonts w:cs="Times New Roman"/>
                <w:noProof/>
                <w:webHidden/>
                <w:szCs w:val="24"/>
              </w:rPr>
              <w:fldChar w:fldCharType="end"/>
            </w:r>
          </w:hyperlink>
        </w:p>
        <w:p w14:paraId="7CAB14EF" w14:textId="504D7A45" w:rsidR="00AE3309" w:rsidRPr="00871960" w:rsidRDefault="00AE3309" w:rsidP="00871960">
          <w:pPr>
            <w:pStyle w:val="TOC2"/>
            <w:tabs>
              <w:tab w:val="right" w:leader="dot" w:pos="9350"/>
            </w:tabs>
            <w:spacing w:line="480" w:lineRule="auto"/>
            <w:rPr>
              <w:rFonts w:cs="Times New Roman"/>
              <w:noProof/>
              <w:szCs w:val="24"/>
            </w:rPr>
          </w:pPr>
          <w:hyperlink w:anchor="_Toc213851186" w:history="1">
            <w:r w:rsidRPr="00871960">
              <w:rPr>
                <w:rStyle w:val="Hyperlink"/>
                <w:rFonts w:cs="Times New Roman"/>
                <w:noProof/>
                <w:szCs w:val="24"/>
              </w:rPr>
              <w:t>Experience 1: A Guest Left Without Paying</w:t>
            </w:r>
            <w:r w:rsidRPr="00871960">
              <w:rPr>
                <w:rFonts w:cs="Times New Roman"/>
                <w:noProof/>
                <w:webHidden/>
                <w:szCs w:val="24"/>
              </w:rPr>
              <w:tab/>
            </w:r>
            <w:r w:rsidRPr="00871960">
              <w:rPr>
                <w:rFonts w:cs="Times New Roman"/>
                <w:noProof/>
                <w:webHidden/>
                <w:szCs w:val="24"/>
              </w:rPr>
              <w:fldChar w:fldCharType="begin"/>
            </w:r>
            <w:r w:rsidRPr="00871960">
              <w:rPr>
                <w:rFonts w:cs="Times New Roman"/>
                <w:noProof/>
                <w:webHidden/>
                <w:szCs w:val="24"/>
              </w:rPr>
              <w:instrText xml:space="preserve"> PAGEREF _Toc213851186 \h </w:instrText>
            </w:r>
            <w:r w:rsidRPr="00871960">
              <w:rPr>
                <w:rFonts w:cs="Times New Roman"/>
                <w:noProof/>
                <w:webHidden/>
                <w:szCs w:val="24"/>
              </w:rPr>
            </w:r>
            <w:r w:rsidRPr="00871960">
              <w:rPr>
                <w:rFonts w:cs="Times New Roman"/>
                <w:noProof/>
                <w:webHidden/>
                <w:szCs w:val="24"/>
              </w:rPr>
              <w:fldChar w:fldCharType="separate"/>
            </w:r>
            <w:r w:rsidRPr="00871960">
              <w:rPr>
                <w:rFonts w:cs="Times New Roman"/>
                <w:noProof/>
                <w:webHidden/>
                <w:szCs w:val="24"/>
              </w:rPr>
              <w:t>3</w:t>
            </w:r>
            <w:r w:rsidRPr="00871960">
              <w:rPr>
                <w:rFonts w:cs="Times New Roman"/>
                <w:noProof/>
                <w:webHidden/>
                <w:szCs w:val="24"/>
              </w:rPr>
              <w:fldChar w:fldCharType="end"/>
            </w:r>
          </w:hyperlink>
        </w:p>
        <w:p w14:paraId="4A4F07B0" w14:textId="282A40E6" w:rsidR="00AE3309" w:rsidRPr="00871960" w:rsidRDefault="00AE3309" w:rsidP="00871960">
          <w:pPr>
            <w:pStyle w:val="TOC2"/>
            <w:tabs>
              <w:tab w:val="right" w:leader="dot" w:pos="9350"/>
            </w:tabs>
            <w:spacing w:line="480" w:lineRule="auto"/>
            <w:rPr>
              <w:rFonts w:cs="Times New Roman"/>
              <w:noProof/>
              <w:szCs w:val="24"/>
            </w:rPr>
          </w:pPr>
          <w:hyperlink w:anchor="_Toc213851187" w:history="1">
            <w:r w:rsidRPr="00871960">
              <w:rPr>
                <w:rStyle w:val="Hyperlink"/>
                <w:rFonts w:cs="Times New Roman"/>
                <w:noProof/>
                <w:szCs w:val="24"/>
              </w:rPr>
              <w:t>Experience 2: Fire Alarm During Service</w:t>
            </w:r>
            <w:r w:rsidRPr="00871960">
              <w:rPr>
                <w:rFonts w:cs="Times New Roman"/>
                <w:noProof/>
                <w:webHidden/>
                <w:szCs w:val="24"/>
              </w:rPr>
              <w:tab/>
            </w:r>
            <w:r w:rsidRPr="00871960">
              <w:rPr>
                <w:rFonts w:cs="Times New Roman"/>
                <w:noProof/>
                <w:webHidden/>
                <w:szCs w:val="24"/>
              </w:rPr>
              <w:fldChar w:fldCharType="begin"/>
            </w:r>
            <w:r w:rsidRPr="00871960">
              <w:rPr>
                <w:rFonts w:cs="Times New Roman"/>
                <w:noProof/>
                <w:webHidden/>
                <w:szCs w:val="24"/>
              </w:rPr>
              <w:instrText xml:space="preserve"> PAGEREF _Toc213851187 \h </w:instrText>
            </w:r>
            <w:r w:rsidRPr="00871960">
              <w:rPr>
                <w:rFonts w:cs="Times New Roman"/>
                <w:noProof/>
                <w:webHidden/>
                <w:szCs w:val="24"/>
              </w:rPr>
            </w:r>
            <w:r w:rsidRPr="00871960">
              <w:rPr>
                <w:rFonts w:cs="Times New Roman"/>
                <w:noProof/>
                <w:webHidden/>
                <w:szCs w:val="24"/>
              </w:rPr>
              <w:fldChar w:fldCharType="separate"/>
            </w:r>
            <w:r w:rsidRPr="00871960">
              <w:rPr>
                <w:rFonts w:cs="Times New Roman"/>
                <w:noProof/>
                <w:webHidden/>
                <w:szCs w:val="24"/>
              </w:rPr>
              <w:t>5</w:t>
            </w:r>
            <w:r w:rsidRPr="00871960">
              <w:rPr>
                <w:rFonts w:cs="Times New Roman"/>
                <w:noProof/>
                <w:webHidden/>
                <w:szCs w:val="24"/>
              </w:rPr>
              <w:fldChar w:fldCharType="end"/>
            </w:r>
          </w:hyperlink>
        </w:p>
        <w:p w14:paraId="54E6D64F" w14:textId="7657FF91" w:rsidR="00AE3309" w:rsidRPr="00871960" w:rsidRDefault="00AE3309" w:rsidP="00871960">
          <w:pPr>
            <w:pStyle w:val="TOC1"/>
            <w:tabs>
              <w:tab w:val="right" w:leader="dot" w:pos="9350"/>
            </w:tabs>
            <w:spacing w:line="480" w:lineRule="auto"/>
            <w:rPr>
              <w:rFonts w:cs="Times New Roman"/>
              <w:noProof/>
              <w:szCs w:val="24"/>
            </w:rPr>
          </w:pPr>
          <w:hyperlink w:anchor="_Toc213851188" w:history="1">
            <w:r w:rsidRPr="00871960">
              <w:rPr>
                <w:rStyle w:val="Hyperlink"/>
                <w:rFonts w:cs="Times New Roman"/>
                <w:noProof/>
                <w:szCs w:val="24"/>
              </w:rPr>
              <w:t>Conclusion and Development Plan</w:t>
            </w:r>
            <w:r w:rsidRPr="00871960">
              <w:rPr>
                <w:rFonts w:cs="Times New Roman"/>
                <w:noProof/>
                <w:webHidden/>
                <w:szCs w:val="24"/>
              </w:rPr>
              <w:tab/>
            </w:r>
            <w:r w:rsidRPr="00871960">
              <w:rPr>
                <w:rFonts w:cs="Times New Roman"/>
                <w:noProof/>
                <w:webHidden/>
                <w:szCs w:val="24"/>
              </w:rPr>
              <w:fldChar w:fldCharType="begin"/>
            </w:r>
            <w:r w:rsidRPr="00871960">
              <w:rPr>
                <w:rFonts w:cs="Times New Roman"/>
                <w:noProof/>
                <w:webHidden/>
                <w:szCs w:val="24"/>
              </w:rPr>
              <w:instrText xml:space="preserve"> PAGEREF _Toc213851188 \h </w:instrText>
            </w:r>
            <w:r w:rsidRPr="00871960">
              <w:rPr>
                <w:rFonts w:cs="Times New Roman"/>
                <w:noProof/>
                <w:webHidden/>
                <w:szCs w:val="24"/>
              </w:rPr>
            </w:r>
            <w:r w:rsidRPr="00871960">
              <w:rPr>
                <w:rFonts w:cs="Times New Roman"/>
                <w:noProof/>
                <w:webHidden/>
                <w:szCs w:val="24"/>
              </w:rPr>
              <w:fldChar w:fldCharType="separate"/>
            </w:r>
            <w:r w:rsidRPr="00871960">
              <w:rPr>
                <w:rFonts w:cs="Times New Roman"/>
                <w:noProof/>
                <w:webHidden/>
                <w:szCs w:val="24"/>
              </w:rPr>
              <w:t>6</w:t>
            </w:r>
            <w:r w:rsidRPr="00871960">
              <w:rPr>
                <w:rFonts w:cs="Times New Roman"/>
                <w:noProof/>
                <w:webHidden/>
                <w:szCs w:val="24"/>
              </w:rPr>
              <w:fldChar w:fldCharType="end"/>
            </w:r>
          </w:hyperlink>
        </w:p>
        <w:p w14:paraId="36B879B4" w14:textId="3FCE28FD" w:rsidR="00AE3309" w:rsidRPr="00871960" w:rsidRDefault="00AE3309" w:rsidP="00871960">
          <w:pPr>
            <w:pStyle w:val="TOC1"/>
            <w:tabs>
              <w:tab w:val="right" w:leader="dot" w:pos="9350"/>
            </w:tabs>
            <w:spacing w:line="480" w:lineRule="auto"/>
            <w:rPr>
              <w:rFonts w:cs="Times New Roman"/>
              <w:noProof/>
              <w:szCs w:val="24"/>
            </w:rPr>
          </w:pPr>
          <w:hyperlink w:anchor="_Toc213851189" w:history="1">
            <w:r w:rsidRPr="00871960">
              <w:rPr>
                <w:rStyle w:val="Hyperlink"/>
                <w:rFonts w:cs="Times New Roman"/>
                <w:noProof/>
                <w:szCs w:val="24"/>
              </w:rPr>
              <w:t>References</w:t>
            </w:r>
            <w:r w:rsidRPr="00871960">
              <w:rPr>
                <w:rFonts w:cs="Times New Roman"/>
                <w:noProof/>
                <w:webHidden/>
                <w:szCs w:val="24"/>
              </w:rPr>
              <w:tab/>
            </w:r>
            <w:r w:rsidRPr="00871960">
              <w:rPr>
                <w:rFonts w:cs="Times New Roman"/>
                <w:noProof/>
                <w:webHidden/>
                <w:szCs w:val="24"/>
              </w:rPr>
              <w:fldChar w:fldCharType="begin"/>
            </w:r>
            <w:r w:rsidRPr="00871960">
              <w:rPr>
                <w:rFonts w:cs="Times New Roman"/>
                <w:noProof/>
                <w:webHidden/>
                <w:szCs w:val="24"/>
              </w:rPr>
              <w:instrText xml:space="preserve"> PAGEREF _Toc213851189 \h </w:instrText>
            </w:r>
            <w:r w:rsidRPr="00871960">
              <w:rPr>
                <w:rFonts w:cs="Times New Roman"/>
                <w:noProof/>
                <w:webHidden/>
                <w:szCs w:val="24"/>
              </w:rPr>
            </w:r>
            <w:r w:rsidRPr="00871960">
              <w:rPr>
                <w:rFonts w:cs="Times New Roman"/>
                <w:noProof/>
                <w:webHidden/>
                <w:szCs w:val="24"/>
              </w:rPr>
              <w:fldChar w:fldCharType="separate"/>
            </w:r>
            <w:r w:rsidRPr="00871960">
              <w:rPr>
                <w:rFonts w:cs="Times New Roman"/>
                <w:noProof/>
                <w:webHidden/>
                <w:szCs w:val="24"/>
              </w:rPr>
              <w:t>7</w:t>
            </w:r>
            <w:r w:rsidRPr="00871960">
              <w:rPr>
                <w:rFonts w:cs="Times New Roman"/>
                <w:noProof/>
                <w:webHidden/>
                <w:szCs w:val="24"/>
              </w:rPr>
              <w:fldChar w:fldCharType="end"/>
            </w:r>
          </w:hyperlink>
        </w:p>
        <w:p w14:paraId="69612CAF" w14:textId="6307466D" w:rsidR="00AE3309" w:rsidRDefault="00AE3309" w:rsidP="00871960">
          <w:pPr>
            <w:spacing w:line="480" w:lineRule="auto"/>
          </w:pPr>
          <w:r w:rsidRPr="00871960">
            <w:rPr>
              <w:rFonts w:cs="Times New Roman"/>
              <w:b/>
              <w:bCs/>
              <w:noProof/>
              <w:szCs w:val="24"/>
            </w:rPr>
            <w:fldChar w:fldCharType="end"/>
          </w:r>
        </w:p>
      </w:sdtContent>
    </w:sdt>
    <w:p w14:paraId="17F28D39" w14:textId="77777777" w:rsidR="00952090" w:rsidRDefault="00952090" w:rsidP="002E1444"/>
    <w:p w14:paraId="00FD5989" w14:textId="77777777" w:rsidR="00952090" w:rsidRDefault="00952090">
      <w:pPr>
        <w:spacing w:line="259" w:lineRule="auto"/>
        <w:jc w:val="left"/>
      </w:pPr>
      <w:r>
        <w:br w:type="page"/>
      </w:r>
    </w:p>
    <w:p w14:paraId="3B9D4C63" w14:textId="2AC920D5" w:rsidR="002E1444" w:rsidRDefault="002E1444" w:rsidP="008D160E">
      <w:pPr>
        <w:pStyle w:val="Heading1"/>
      </w:pPr>
      <w:bookmarkStart w:id="0" w:name="_Toc213851184"/>
      <w:r>
        <w:lastRenderedPageBreak/>
        <w:t>Introduction</w:t>
      </w:r>
      <w:bookmarkEnd w:id="0"/>
    </w:p>
    <w:p w14:paraId="1BC8FC45" w14:textId="06D41BA6" w:rsidR="002E1444" w:rsidRDefault="00392AD8" w:rsidP="00392AD8">
      <w:r>
        <w:t>My current placement is at the Ibis Portsmouth Centre where I have worked in various departments such as reception, restaurant, bar, kitchen, and housekeeping. The rotation has enabled me to learn how various sections of the hotel relate to provide a seamless visitor experience. My key duties include reception welcoming, serving food and beverages, cheque-ins and cheque-outs, and assisting the housekeeping team and the kitchen during a rush. I also had experience working in the front desk section of the same hotel earlier where I got to learn the fundamentals of guest service, working as a team and communicating. Going back to the same organisation has assisted me in accumulating those initial experiences, assume additional roles, and bring the knowledge to the new departments.</w:t>
      </w:r>
      <w:r w:rsidR="00952090">
        <w:t xml:space="preserve"> </w:t>
      </w:r>
      <w:r>
        <w:t xml:space="preserve">During this placement, I have closely been mentored by Diana Langa the Assistant Manager, Svetlana of </w:t>
      </w:r>
      <w:r w:rsidR="00EE78A1">
        <w:t>f</w:t>
      </w:r>
      <w:r>
        <w:t xml:space="preserve">ood and </w:t>
      </w:r>
      <w:r w:rsidR="00EE78A1">
        <w:t>b</w:t>
      </w:r>
      <w:r>
        <w:t xml:space="preserve">everage and Cici of </w:t>
      </w:r>
      <w:r w:rsidR="00EE78A1">
        <w:t>h</w:t>
      </w:r>
      <w:r>
        <w:t xml:space="preserve">ousekeeping. In order to </w:t>
      </w:r>
      <w:r w:rsidR="00ED488F">
        <w:t>reflect on</w:t>
      </w:r>
      <w:r>
        <w:t xml:space="preserve"> my development, I will apply the </w:t>
      </w:r>
      <w:r w:rsidR="00ED488F">
        <w:t>r</w:t>
      </w:r>
      <w:r>
        <w:t xml:space="preserve">eflective </w:t>
      </w:r>
      <w:r w:rsidR="00ED488F">
        <w:t>c</w:t>
      </w:r>
      <w:r>
        <w:t>ycle of Gibbs</w:t>
      </w:r>
      <w:r w:rsidR="00B374AF">
        <w:t xml:space="preserve">, which is very effective for </w:t>
      </w:r>
      <w:r w:rsidR="007262A9">
        <w:t>reflecting what I have learned (</w:t>
      </w:r>
      <w:r w:rsidR="007262A9" w:rsidRPr="00B374AF">
        <w:t>Markkanen</w:t>
      </w:r>
      <w:r w:rsidR="007262A9">
        <w:t xml:space="preserve"> et al., </w:t>
      </w:r>
      <w:r w:rsidR="007262A9" w:rsidRPr="00B374AF">
        <w:t>2020)</w:t>
      </w:r>
      <w:r>
        <w:t>.</w:t>
      </w:r>
    </w:p>
    <w:p w14:paraId="165FFDF4" w14:textId="2446B16B" w:rsidR="002E1444" w:rsidRDefault="002E1444" w:rsidP="008D160E">
      <w:pPr>
        <w:pStyle w:val="Heading1"/>
      </w:pPr>
      <w:bookmarkStart w:id="1" w:name="_Toc213851185"/>
      <w:r>
        <w:t>Main Body</w:t>
      </w:r>
      <w:bookmarkEnd w:id="1"/>
    </w:p>
    <w:p w14:paraId="01F72E51" w14:textId="37BC3F2C" w:rsidR="002E1444" w:rsidRDefault="00892C2A" w:rsidP="002E1444">
      <w:r w:rsidRPr="00892C2A">
        <w:t xml:space="preserve">Based on Gibbs </w:t>
      </w:r>
      <w:r>
        <w:t>r</w:t>
      </w:r>
      <w:r w:rsidRPr="00892C2A">
        <w:t xml:space="preserve">eflective </w:t>
      </w:r>
      <w:r>
        <w:t>c</w:t>
      </w:r>
      <w:r w:rsidRPr="00892C2A">
        <w:t>ycle, I will reflect on two actual situations in my placement. Both cases challenged my skill to remain calm, behave responsibly, and collaborate with others in the stressful condition</w:t>
      </w:r>
      <w:r w:rsidR="000A6B7B">
        <w:t xml:space="preserve">, which are very important in the hospitality industry </w:t>
      </w:r>
      <w:r w:rsidR="00952090">
        <w:t>(</w:t>
      </w:r>
      <w:r w:rsidR="00952090" w:rsidRPr="00952090">
        <w:t>O'Fallon and Rutherford, 2010)</w:t>
      </w:r>
      <w:r w:rsidR="002E1444">
        <w:t>.</w:t>
      </w:r>
    </w:p>
    <w:p w14:paraId="7A78A8D1" w14:textId="0304A1EB" w:rsidR="002E1444" w:rsidRDefault="002E1444" w:rsidP="008D160E">
      <w:pPr>
        <w:pStyle w:val="Heading2"/>
      </w:pPr>
      <w:bookmarkStart w:id="2" w:name="_Toc213851186"/>
      <w:r>
        <w:t>Experience 1: A Guest Left Without Paying</w:t>
      </w:r>
      <w:bookmarkEnd w:id="2"/>
    </w:p>
    <w:p w14:paraId="01F154F5" w14:textId="4711237F" w:rsidR="002E1444" w:rsidRPr="008D160E" w:rsidRDefault="002E1444" w:rsidP="002E1444">
      <w:pPr>
        <w:rPr>
          <w:b/>
          <w:bCs/>
        </w:rPr>
      </w:pPr>
      <w:r w:rsidRPr="008D160E">
        <w:rPr>
          <w:b/>
          <w:bCs/>
        </w:rPr>
        <w:t>Description</w:t>
      </w:r>
    </w:p>
    <w:p w14:paraId="2FA3F27B" w14:textId="70CAEDEE" w:rsidR="002E1444" w:rsidRDefault="005C01A4" w:rsidP="002E1444">
      <w:r w:rsidRPr="005C01A4">
        <w:t xml:space="preserve">An evening when I was working at the </w:t>
      </w:r>
      <w:r>
        <w:t>r</w:t>
      </w:r>
      <w:r w:rsidRPr="005C01A4">
        <w:t>eception, I had a guest cheque out in a hurry claiming that he would come</w:t>
      </w:r>
      <w:r w:rsidR="00886B3D">
        <w:t xml:space="preserve"> later</w:t>
      </w:r>
      <w:r w:rsidRPr="005C01A4">
        <w:t xml:space="preserve"> and settle his bar bill. However, they never came back. By the time the shift was finished, I saw that the balance was still there in the system, unpaid. I promptly informed Diana, the Assistant Manager who went to cheque the CCTV and affirmed that the guest was out of the premises. She described the steps further, such as night audit update, incident report, and reporting to the head office</w:t>
      </w:r>
      <w:r w:rsidR="002E1444">
        <w:t>.</w:t>
      </w:r>
    </w:p>
    <w:p w14:paraId="3F9A1A2C" w14:textId="778B9FDE" w:rsidR="002E1444" w:rsidRPr="008D160E" w:rsidRDefault="002E1444" w:rsidP="002E1444">
      <w:pPr>
        <w:rPr>
          <w:b/>
          <w:bCs/>
        </w:rPr>
      </w:pPr>
      <w:r w:rsidRPr="008D160E">
        <w:rPr>
          <w:b/>
          <w:bCs/>
        </w:rPr>
        <w:t>Feelings</w:t>
      </w:r>
    </w:p>
    <w:p w14:paraId="5B7B0082" w14:textId="77777777" w:rsidR="007E6953" w:rsidRDefault="007E6953" w:rsidP="007E6953">
      <w:r>
        <w:t xml:space="preserve">Initially, I was stressed and disappointed since I encountered the guest earlier and did not anticipate the guest not to pay. I also feared that I could have done something wrong. Diana however assured </w:t>
      </w:r>
      <w:r>
        <w:lastRenderedPageBreak/>
        <w:t>me that it is possible in the hospitality business, but that it only depends on how I managed the situation.</w:t>
      </w:r>
    </w:p>
    <w:p w14:paraId="18CF561E" w14:textId="4280F498" w:rsidR="007E6953" w:rsidRPr="008D160E" w:rsidRDefault="007E6953" w:rsidP="007E6953">
      <w:pPr>
        <w:rPr>
          <w:b/>
          <w:bCs/>
        </w:rPr>
      </w:pPr>
      <w:r w:rsidRPr="008D160E">
        <w:rPr>
          <w:b/>
          <w:bCs/>
        </w:rPr>
        <w:t>Evaluation</w:t>
      </w:r>
    </w:p>
    <w:p w14:paraId="65277D09" w14:textId="7EFC43A3" w:rsidR="007E6953" w:rsidRDefault="007E6953" w:rsidP="007E6953">
      <w:r>
        <w:t>This experience helped me understand the role played by responsibility, honesty, and adhering to hotel procedures. I learned that carefulness and clarity in dealing with guest accounts is crucial in avoiding such issues</w:t>
      </w:r>
      <w:r w:rsidR="00FC25A1">
        <w:t xml:space="preserve"> (</w:t>
      </w:r>
      <w:r w:rsidR="00FC25A1" w:rsidRPr="001625C5">
        <w:t>Reynolds</w:t>
      </w:r>
      <w:r w:rsidR="00FC25A1">
        <w:t xml:space="preserve"> et al., </w:t>
      </w:r>
      <w:r w:rsidR="00FC25A1" w:rsidRPr="001625C5">
        <w:t>2021</w:t>
      </w:r>
      <w:r w:rsidR="00FC25A1">
        <w:t>)</w:t>
      </w:r>
      <w:r>
        <w:t xml:space="preserve">. It also taught me that errors or unforeseen events are a chance to learn and </w:t>
      </w:r>
      <w:r w:rsidR="002C4B44">
        <w:t xml:space="preserve">get </w:t>
      </w:r>
      <w:r>
        <w:t>better.</w:t>
      </w:r>
    </w:p>
    <w:p w14:paraId="36F4AEB1" w14:textId="68344940" w:rsidR="007E6953" w:rsidRPr="008D160E" w:rsidRDefault="007E6953" w:rsidP="007E6953">
      <w:pPr>
        <w:rPr>
          <w:b/>
          <w:bCs/>
        </w:rPr>
      </w:pPr>
      <w:r w:rsidRPr="008D160E">
        <w:rPr>
          <w:b/>
          <w:bCs/>
        </w:rPr>
        <w:t>Analysis</w:t>
      </w:r>
    </w:p>
    <w:p w14:paraId="2FEBDA6F" w14:textId="59BE65D0" w:rsidR="007E6953" w:rsidRDefault="007E6953" w:rsidP="007E6953">
      <w:r>
        <w:t xml:space="preserve">The situation is related to the </w:t>
      </w:r>
      <w:r w:rsidR="00F05FAD">
        <w:t>m</w:t>
      </w:r>
      <w:r>
        <w:t xml:space="preserve">otivation </w:t>
      </w:r>
      <w:r w:rsidR="00F05FAD">
        <w:t>t</w:t>
      </w:r>
      <w:r>
        <w:t>heory</w:t>
      </w:r>
      <w:r w:rsidR="00F05FAD">
        <w:t xml:space="preserve"> </w:t>
      </w:r>
      <w:r>
        <w:t>by Herzberg that emphasises recognition and responsibility as factors employees are motivated by</w:t>
      </w:r>
      <w:r w:rsidR="00F05FAD">
        <w:t xml:space="preserve"> (</w:t>
      </w:r>
      <w:proofErr w:type="spellStart"/>
      <w:r w:rsidR="00F05FAD" w:rsidRPr="00F05FAD">
        <w:t>Peramatzis</w:t>
      </w:r>
      <w:proofErr w:type="spellEnd"/>
      <w:r w:rsidR="00F05FAD" w:rsidRPr="00F05FAD">
        <w:t xml:space="preserve"> and Galanakis, 2022)</w:t>
      </w:r>
      <w:r>
        <w:t>. Diana made me feel important and encouraged to assist her deal with the problem in a proper manner.</w:t>
      </w:r>
      <w:r w:rsidR="005746E6">
        <w:t xml:space="preserve"> </w:t>
      </w:r>
      <w:r>
        <w:t xml:space="preserve">It is also connected to the </w:t>
      </w:r>
      <w:r w:rsidR="00B80ED2">
        <w:t>e</w:t>
      </w:r>
      <w:r>
        <w:t xml:space="preserve">xperiential </w:t>
      </w:r>
      <w:r w:rsidR="00B80ED2">
        <w:t>l</w:t>
      </w:r>
      <w:r>
        <w:t xml:space="preserve">earning </w:t>
      </w:r>
      <w:r w:rsidR="00B80ED2">
        <w:t>c</w:t>
      </w:r>
      <w:r>
        <w:t>ycl</w:t>
      </w:r>
      <w:r w:rsidR="00B80ED2">
        <w:t xml:space="preserve">e </w:t>
      </w:r>
      <w:r>
        <w:t xml:space="preserve">by Kolb </w:t>
      </w:r>
      <w:r w:rsidR="00127C9E">
        <w:t xml:space="preserve">emphasizing </w:t>
      </w:r>
      <w:r>
        <w:t>learning by experience and reflection</w:t>
      </w:r>
      <w:r w:rsidR="00127C9E">
        <w:t xml:space="preserve"> (</w:t>
      </w:r>
      <w:r w:rsidR="00127C9E" w:rsidRPr="00A668AC">
        <w:t>Morris,</w:t>
      </w:r>
      <w:r w:rsidR="00127C9E">
        <w:t xml:space="preserve"> </w:t>
      </w:r>
      <w:r w:rsidR="00127C9E" w:rsidRPr="00A668AC">
        <w:t>2020)</w:t>
      </w:r>
      <w:r>
        <w:t>. This challenge led me to realise the significance of attentiveness during financial process and department to department communication, like between the bar and the reception.</w:t>
      </w:r>
      <w:r w:rsidR="005746E6">
        <w:t xml:space="preserve"> </w:t>
      </w:r>
      <w:r>
        <w:t xml:space="preserve">I also remembered </w:t>
      </w:r>
      <w:r w:rsidR="00807000" w:rsidRPr="00807000">
        <w:t>customer satisfaction theory</w:t>
      </w:r>
      <w:r>
        <w:t xml:space="preserve"> that underlines prompt and professional reaction to service failures or problems</w:t>
      </w:r>
      <w:r w:rsidR="00807000">
        <w:t xml:space="preserve"> </w:t>
      </w:r>
      <w:r w:rsidR="00B34C35">
        <w:t>(Aka et al., 2016)</w:t>
      </w:r>
      <w:r>
        <w:t>. This was not a guest complaint but the need to respond to them efficiently and in a professional manner enabled the hotel to overcome the situation.</w:t>
      </w:r>
    </w:p>
    <w:p w14:paraId="0627A912" w14:textId="38EB1AE1" w:rsidR="007E6953" w:rsidRPr="008D160E" w:rsidRDefault="007E6953" w:rsidP="007E6953">
      <w:pPr>
        <w:rPr>
          <w:b/>
          <w:bCs/>
        </w:rPr>
      </w:pPr>
      <w:r w:rsidRPr="008D160E">
        <w:rPr>
          <w:b/>
          <w:bCs/>
        </w:rPr>
        <w:t>Conclusion</w:t>
      </w:r>
    </w:p>
    <w:p w14:paraId="3A8DDBB9" w14:textId="77777777" w:rsidR="007E6953" w:rsidRDefault="007E6953" w:rsidP="007E6953">
      <w:r>
        <w:t>I came to know that mistakes or unfortunate incidents might occur, but the point is that my reaction it. I felt more assured to use hotel system to confirm transactions and assurance that the guest bills are correct before leaving the hotel.</w:t>
      </w:r>
    </w:p>
    <w:p w14:paraId="6F332D48" w14:textId="2E730288" w:rsidR="007E6953" w:rsidRPr="008D160E" w:rsidRDefault="007E6953" w:rsidP="007E6953">
      <w:pPr>
        <w:rPr>
          <w:b/>
          <w:bCs/>
        </w:rPr>
      </w:pPr>
      <w:r w:rsidRPr="008D160E">
        <w:rPr>
          <w:b/>
          <w:bCs/>
        </w:rPr>
        <w:t>Action Plan</w:t>
      </w:r>
    </w:p>
    <w:p w14:paraId="0B4E7B40" w14:textId="1338822F" w:rsidR="007E6953" w:rsidRDefault="007E6953" w:rsidP="007E6953">
      <w:r>
        <w:t>I</w:t>
      </w:r>
      <w:r w:rsidR="005746E6">
        <w:t>n future, I</w:t>
      </w:r>
      <w:r>
        <w:t xml:space="preserve"> will maintain my financial awareness by studying the billing and night audit procedures. I am also going to verify the accounts twice before the guests walk away and stay in touch with other departments </w:t>
      </w:r>
      <w:r w:rsidR="00B16BA8">
        <w:t>so that no</w:t>
      </w:r>
      <w:r>
        <w:t xml:space="preserve"> information </w:t>
      </w:r>
      <w:r w:rsidR="00B16BA8">
        <w:t>is</w:t>
      </w:r>
      <w:r>
        <w:t xml:space="preserve"> missed.</w:t>
      </w:r>
    </w:p>
    <w:p w14:paraId="78A9B184" w14:textId="760A7C46" w:rsidR="002E1444" w:rsidRDefault="002E1444" w:rsidP="008D160E">
      <w:pPr>
        <w:pStyle w:val="Heading2"/>
      </w:pPr>
      <w:bookmarkStart w:id="3" w:name="_Toc213851187"/>
      <w:r>
        <w:lastRenderedPageBreak/>
        <w:t>Experience 2: Fire Alarm During Service</w:t>
      </w:r>
      <w:bookmarkEnd w:id="3"/>
    </w:p>
    <w:p w14:paraId="6447574C" w14:textId="0D34D840" w:rsidR="002E1444" w:rsidRPr="008D160E" w:rsidRDefault="002E1444" w:rsidP="002E1444">
      <w:pPr>
        <w:rPr>
          <w:b/>
          <w:bCs/>
        </w:rPr>
      </w:pPr>
      <w:r w:rsidRPr="008D160E">
        <w:rPr>
          <w:b/>
          <w:bCs/>
        </w:rPr>
        <w:t>Description</w:t>
      </w:r>
    </w:p>
    <w:p w14:paraId="608B33A8" w14:textId="494DDE7A" w:rsidR="002E1444" w:rsidRDefault="00AA09F9" w:rsidP="002E1444">
      <w:r w:rsidRPr="00AA09F9">
        <w:t xml:space="preserve">Another significant experience was during one afternoon when I was assisting in the restaurant and bar zone. The </w:t>
      </w:r>
      <w:r>
        <w:t xml:space="preserve">fire </w:t>
      </w:r>
      <w:r w:rsidRPr="00AA09F9">
        <w:t xml:space="preserve">alarm suddenly </w:t>
      </w:r>
      <w:r>
        <w:t>went off</w:t>
      </w:r>
      <w:r w:rsidRPr="00AA09F9">
        <w:t>, and a number of guests panicked. After the safety process, I stopped serving at once and led guests to the nearest exit. Svetlana assisted in calming down all and Diana, ensured with the reception and maintenance teams about whether it was an actual fire or a fake alarm. It was confirmed after several minutes that this was a false alarm due to kitchen smoke.</w:t>
      </w:r>
    </w:p>
    <w:p w14:paraId="5749A612" w14:textId="3F58D59C" w:rsidR="002E1444" w:rsidRPr="008D160E" w:rsidRDefault="002E1444" w:rsidP="002E1444">
      <w:pPr>
        <w:rPr>
          <w:b/>
          <w:bCs/>
        </w:rPr>
      </w:pPr>
      <w:r w:rsidRPr="008D160E">
        <w:rPr>
          <w:b/>
          <w:bCs/>
        </w:rPr>
        <w:t>Feelings</w:t>
      </w:r>
    </w:p>
    <w:p w14:paraId="2AE192D6" w14:textId="3CA1ECC1" w:rsidR="002B5CE8" w:rsidRDefault="00C63282" w:rsidP="002B5CE8">
      <w:r>
        <w:t xml:space="preserve">Initially, I became panicked since it was my first-time in a real emergency and the alarm was loud and startling. </w:t>
      </w:r>
      <w:r w:rsidR="002B5CE8">
        <w:t xml:space="preserve">But the presence of Diana and Svetlana, who waited ready, gave me the necessary mind. </w:t>
      </w:r>
      <w:r w:rsidR="00702106" w:rsidRPr="00702106">
        <w:t>I did as I was told and I attempted to be optimistic when helping people to leave the building.</w:t>
      </w:r>
    </w:p>
    <w:p w14:paraId="2ACADCEE" w14:textId="77777777" w:rsidR="002B5CE8" w:rsidRPr="008D160E" w:rsidRDefault="002B5CE8" w:rsidP="002B5CE8">
      <w:pPr>
        <w:rPr>
          <w:b/>
          <w:bCs/>
        </w:rPr>
      </w:pPr>
      <w:r w:rsidRPr="008D160E">
        <w:rPr>
          <w:b/>
          <w:bCs/>
        </w:rPr>
        <w:t>Evaluation</w:t>
      </w:r>
    </w:p>
    <w:p w14:paraId="378E86BB" w14:textId="567C1C74" w:rsidR="00C63282" w:rsidRDefault="002B5CE8" w:rsidP="002B5CE8">
      <w:r>
        <w:t>This experience made me realise that it is necessary to be prepared to tackle any emergency and stay calm. It also demonstrated the power of teamwork and communication in preventing the panic</w:t>
      </w:r>
      <w:r w:rsidR="00605266">
        <w:t xml:space="preserve"> (</w:t>
      </w:r>
      <w:r w:rsidR="00605266" w:rsidRPr="00605266">
        <w:t>Vallen and Vallen, 2014)</w:t>
      </w:r>
      <w:r>
        <w:t>. Despite this being a mere false alarm, it helped me to test the safety procedures at the hotel and how the different departments would interact in the event of such an occurrence</w:t>
      </w:r>
      <w:r w:rsidR="00C63282">
        <w:t>.</w:t>
      </w:r>
    </w:p>
    <w:p w14:paraId="71D37E30" w14:textId="125EFF5D" w:rsidR="00C63282" w:rsidRPr="008D160E" w:rsidRDefault="00C63282" w:rsidP="00C63282">
      <w:pPr>
        <w:rPr>
          <w:b/>
          <w:bCs/>
        </w:rPr>
      </w:pPr>
      <w:r w:rsidRPr="008D160E">
        <w:rPr>
          <w:b/>
          <w:bCs/>
        </w:rPr>
        <w:t>Analysis</w:t>
      </w:r>
    </w:p>
    <w:p w14:paraId="599CDCF7" w14:textId="5AFE791E" w:rsidR="00C63282" w:rsidRDefault="00C63282" w:rsidP="00C63282">
      <w:r>
        <w:t>This scenario is connected with the Tuckman teamwork model, developing a team according to four stages of forming, storming, norming, and performing</w:t>
      </w:r>
      <w:r w:rsidR="008D4CA8">
        <w:t xml:space="preserve"> (</w:t>
      </w:r>
      <w:r w:rsidR="008D4CA8" w:rsidRPr="008D4CA8">
        <w:t>Fidalgo-Blanco</w:t>
      </w:r>
      <w:r w:rsidR="008D4CA8">
        <w:t xml:space="preserve"> et al., </w:t>
      </w:r>
      <w:r w:rsidR="008D4CA8" w:rsidRPr="008D4CA8">
        <w:t>2024)</w:t>
      </w:r>
      <w:r>
        <w:t>. In the case of the fire alarm, our team got to the performing stage promptly and performed effectively without any confusion. Everybody knew his or her role and this kept guests safe and relaxed.</w:t>
      </w:r>
    </w:p>
    <w:p w14:paraId="1D4B4CA8" w14:textId="36445D50" w:rsidR="002E1444" w:rsidRDefault="00C63282" w:rsidP="00C63282">
      <w:r>
        <w:t>The experience is connected to the hierarchy of needs as well, the safety and security level</w:t>
      </w:r>
      <w:r w:rsidR="00A47BD5">
        <w:t xml:space="preserve"> (</w:t>
      </w:r>
      <w:r w:rsidR="00A47BD5" w:rsidRPr="00A47BD5">
        <w:t>Carducci,</w:t>
      </w:r>
      <w:r w:rsidR="00A47BD5">
        <w:t xml:space="preserve"> </w:t>
      </w:r>
      <w:r w:rsidR="00A47BD5" w:rsidRPr="00A47BD5">
        <w:t>2020</w:t>
      </w:r>
      <w:r w:rsidR="00A47BD5">
        <w:t>)</w:t>
      </w:r>
      <w:r>
        <w:t>. In cases of emergency, guests seek guidance with staff. This knowledge made me aware of the importance of emotional intelligence and communication in the hospitality industry.</w:t>
      </w:r>
      <w:r w:rsidR="0039508E">
        <w:t xml:space="preserve"> </w:t>
      </w:r>
      <w:r>
        <w:t>I also remembered from my previous learning that planned systems and training are major instruments in ensuring service quality, even under disruption</w:t>
      </w:r>
      <w:r w:rsidR="002E1444">
        <w:t>.</w:t>
      </w:r>
    </w:p>
    <w:p w14:paraId="7AB7FC8E" w14:textId="7ABDC548" w:rsidR="002E1444" w:rsidRPr="008D160E" w:rsidRDefault="002E1444" w:rsidP="002E1444">
      <w:pPr>
        <w:rPr>
          <w:b/>
          <w:bCs/>
        </w:rPr>
      </w:pPr>
      <w:r w:rsidRPr="008D160E">
        <w:rPr>
          <w:b/>
          <w:bCs/>
        </w:rPr>
        <w:lastRenderedPageBreak/>
        <w:t>Conclusion</w:t>
      </w:r>
    </w:p>
    <w:p w14:paraId="7CC80C34" w14:textId="77777777" w:rsidR="00F3070A" w:rsidRDefault="00F3070A" w:rsidP="00F3070A">
      <w:r>
        <w:t>This experience allowed me to be more confident, aware, and able to remain calm during emergencies. I found the learning of the necessity to be familiar with the hotel procedures and be able to respond when guests are at risk and informed.</w:t>
      </w:r>
    </w:p>
    <w:p w14:paraId="21891975" w14:textId="5D466074" w:rsidR="00F3070A" w:rsidRPr="008D160E" w:rsidRDefault="00F3070A" w:rsidP="00F3070A">
      <w:pPr>
        <w:rPr>
          <w:b/>
          <w:bCs/>
        </w:rPr>
      </w:pPr>
      <w:r w:rsidRPr="008D160E">
        <w:rPr>
          <w:b/>
          <w:bCs/>
        </w:rPr>
        <w:t>Action Plan</w:t>
      </w:r>
    </w:p>
    <w:p w14:paraId="23A26D01" w14:textId="0A9B66E4" w:rsidR="00F3070A" w:rsidRDefault="00F3070A" w:rsidP="00F3070A">
      <w:r>
        <w:t>In the future, I will continue to educate myself on the health and safety policy of the hotel and attend further sessions on fire and emergencies</w:t>
      </w:r>
      <w:r w:rsidR="00D67486">
        <w:t xml:space="preserve"> (Reynolds et al., 2021)</w:t>
      </w:r>
      <w:r>
        <w:t>. I will also seek to empower my leadership competences in order to support others in a situation of need with a lot of confidence.</w:t>
      </w:r>
    </w:p>
    <w:p w14:paraId="712317D8" w14:textId="5F65D448" w:rsidR="002E1444" w:rsidRDefault="00F3070A" w:rsidP="00F3070A">
      <w:r>
        <w:t>I have been employed at the front desk of Ibis Portsmouth Centre earlier on and coming back to the centre in this placement has helped me to not only apply what I already knew but also go beyond that. My experience has grown beyond reception to restaurant, bar, kitchen, and housekeeping, which allowed me to understand how each department works towards satisfying the guests. I enhanced my ability to team up and interact with others when partnering with Diana, Svetlana, and Cici, and the ability to tackle a real problem solidified my confidence and preparedness to meet managerial expectations in the future.</w:t>
      </w:r>
    </w:p>
    <w:p w14:paraId="19D3679E" w14:textId="6FEF215F" w:rsidR="002E1444" w:rsidRDefault="002E1444" w:rsidP="008D160E">
      <w:pPr>
        <w:pStyle w:val="Heading1"/>
      </w:pPr>
      <w:bookmarkStart w:id="4" w:name="_Toc213851188"/>
      <w:r>
        <w:t>Conclusion and Development Plan</w:t>
      </w:r>
      <w:bookmarkEnd w:id="4"/>
    </w:p>
    <w:p w14:paraId="47FF1BF1" w14:textId="4614A2E6" w:rsidR="008D160E" w:rsidRDefault="002E1444" w:rsidP="000735BB">
      <w:r>
        <w:t xml:space="preserve">In conclusion, </w:t>
      </w:r>
      <w:r w:rsidR="000375AC">
        <w:t xml:space="preserve">I have found my experience with Ibis Portsmouth Centre to be a great way to develop my existing experience base and enhance my knowledge of the hotel business. </w:t>
      </w:r>
      <w:r w:rsidR="001A5243">
        <w:t>The Gibbs reflective cycle enabled me to identify my development of communication, leadership, and decision-making skills in different departments. I have also learnt to stand calm when pressure sets in, safety measure and handling of sudden challenges professionally.</w:t>
      </w:r>
      <w:r w:rsidR="000735BB">
        <w:t xml:space="preserve"> </w:t>
      </w:r>
      <w:r w:rsidR="001A5243">
        <w:t>To continue the growth plan further in the future, I will learn some new information about hotel systems such as reservation and billing software, my ability to be a better supervisor, and improve my understanding of sustainability in hospitality operation. I also wish to engage in additional customer service training and emergency responses training. This position has boosted my confidence, professionalism, and supporting potential of the hotel management and guest satisfaction.</w:t>
      </w:r>
      <w:r w:rsidR="00B374AF">
        <w:br w:type="page"/>
      </w:r>
    </w:p>
    <w:bookmarkStart w:id="5" w:name="_Toc213851189" w:displacedByCustomXml="next"/>
    <w:sdt>
      <w:sdtPr>
        <w:rPr>
          <w:rFonts w:eastAsiaTheme="minorHAnsi" w:cstheme="minorBidi"/>
          <w:b w:val="0"/>
          <w:color w:val="auto"/>
          <w:sz w:val="24"/>
          <w:szCs w:val="22"/>
        </w:rPr>
        <w:id w:val="1040552546"/>
        <w:docPartObj>
          <w:docPartGallery w:val="Bibliographies"/>
          <w:docPartUnique/>
        </w:docPartObj>
      </w:sdtPr>
      <w:sdtContent>
        <w:p w14:paraId="20DFBFCC" w14:textId="0320DE74" w:rsidR="008D160E" w:rsidRDefault="008D160E">
          <w:pPr>
            <w:pStyle w:val="Heading1"/>
          </w:pPr>
          <w:r>
            <w:t>References</w:t>
          </w:r>
          <w:bookmarkEnd w:id="5"/>
        </w:p>
        <w:sdt>
          <w:sdtPr>
            <w:id w:val="-573587230"/>
            <w:bibliography/>
          </w:sdtPr>
          <w:sdtContent>
            <w:p w14:paraId="48F25F2D" w14:textId="77777777" w:rsidR="008D160E" w:rsidRDefault="008D160E" w:rsidP="008D160E">
              <w:r w:rsidRPr="00B34C35">
                <w:t>Aka, D., Kehinde, O. and Ogunnaike, O. (2016). Relationship marketing and customer satisfaction: A conceptual perspective. Binus Business Review, 7(2), pp.185-190.</w:t>
              </w:r>
            </w:p>
            <w:p w14:paraId="153A2D79" w14:textId="77777777" w:rsidR="008D160E" w:rsidRPr="002E1444" w:rsidRDefault="008D160E" w:rsidP="008D160E">
              <w:r w:rsidRPr="00A47BD5">
                <w:t xml:space="preserve">Carducci, B.J. </w:t>
              </w:r>
              <w:r>
                <w:t>(</w:t>
              </w:r>
              <w:r w:rsidRPr="00A47BD5">
                <w:t>2020</w:t>
              </w:r>
              <w:r>
                <w:t>)</w:t>
              </w:r>
              <w:r w:rsidRPr="00A47BD5">
                <w:t xml:space="preserve">. Maslow's hierarchy of needs. The Wiley </w:t>
              </w:r>
              <w:proofErr w:type="spellStart"/>
              <w:r w:rsidRPr="00A47BD5">
                <w:t>encyclopedia</w:t>
              </w:r>
              <w:proofErr w:type="spellEnd"/>
              <w:r w:rsidRPr="00A47BD5">
                <w:t xml:space="preserve"> of personality and individual differences: Models and theories, pp.269-273.</w:t>
              </w:r>
            </w:p>
            <w:p w14:paraId="73EF328D" w14:textId="77777777" w:rsidR="008D160E" w:rsidRDefault="008D160E" w:rsidP="008D160E">
              <w:r w:rsidRPr="008D4CA8">
                <w:t>Fidalgo-Blanco, Á., Sein-</w:t>
              </w:r>
              <w:proofErr w:type="spellStart"/>
              <w:r w:rsidRPr="008D4CA8">
                <w:t>Echaluce</w:t>
              </w:r>
              <w:proofErr w:type="spellEnd"/>
              <w:r w:rsidRPr="008D4CA8">
                <w:t>, M.L., Fonseca, D. and García-Peñalvo, F.J. (2024). Model of Characterization of Teamwork Competence Based on Three Types of Capabilities. In International conference on technological ecosystems for enhancing multiculturality (pp. 1059-1067). Singapore: Springer Nature Singapore.</w:t>
              </w:r>
            </w:p>
            <w:p w14:paraId="3A7342E2" w14:textId="77777777" w:rsidR="008D160E" w:rsidRDefault="008D160E" w:rsidP="008D160E">
              <w:r w:rsidRPr="00B374AF">
                <w:t>Markkanen, P., Välimäki, M., Anttila, M. and Kuuskorpi, M. (2020). A reflective cycle: Understanding challenging situations in a school setting. Educational Research, 62(1), pp.46-62.</w:t>
              </w:r>
            </w:p>
            <w:p w14:paraId="72D9B516" w14:textId="77777777" w:rsidR="008D160E" w:rsidRDefault="008D160E" w:rsidP="008D160E">
              <w:r w:rsidRPr="00A668AC">
                <w:t>Morris, T.H. (2020). Experiential learning–a systematic review and revision of Kolb’s model. Interactive learning environments, 28(8), pp.1064-1077.</w:t>
              </w:r>
            </w:p>
            <w:p w14:paraId="2504F6CB" w14:textId="77777777" w:rsidR="008D160E" w:rsidRDefault="008D160E" w:rsidP="008D160E">
              <w:r w:rsidRPr="00952090">
                <w:t>O'Fallon, M.J. and Rutherford, D.G. (2010). Hotel management and operations. John Wiley &amp; Sons.</w:t>
              </w:r>
            </w:p>
            <w:p w14:paraId="4A7C8F81" w14:textId="77777777" w:rsidR="008D160E" w:rsidRDefault="008D160E" w:rsidP="008D160E">
              <w:proofErr w:type="spellStart"/>
              <w:r w:rsidRPr="00F05FAD">
                <w:t>Peramatzis</w:t>
              </w:r>
              <w:proofErr w:type="spellEnd"/>
              <w:r w:rsidRPr="00F05FAD">
                <w:t>, G. and Galanakis, M. (2022). Herzberg’s motivation theory in workplace. Psychology, 12(12), pp.971-978.</w:t>
              </w:r>
            </w:p>
            <w:p w14:paraId="279A25D3" w14:textId="77777777" w:rsidR="008D160E" w:rsidRDefault="008D160E" w:rsidP="008D160E">
              <w:r w:rsidRPr="00FC25A1">
                <w:t>Reynolds, D.R., Rahman, I. and Barrows, C.W. (2021). Introduction to hospitality management. John Wiley &amp; Sons.</w:t>
              </w:r>
            </w:p>
            <w:p w14:paraId="42CDC761" w14:textId="0E1F4882" w:rsidR="008D160E" w:rsidRDefault="008D160E">
              <w:r w:rsidRPr="00605266">
                <w:t>Vallen, G.K. and Vallen, J. (2014). Check-In Check-Out: Managing Hotel Operations. Pearson Education Limited.</w:t>
              </w:r>
            </w:p>
          </w:sdtContent>
        </w:sdt>
      </w:sdtContent>
    </w:sdt>
    <w:p w14:paraId="38493538" w14:textId="1034787D" w:rsidR="00B374AF" w:rsidRDefault="00B374AF">
      <w:pPr>
        <w:spacing w:line="259" w:lineRule="auto"/>
        <w:jc w:val="left"/>
      </w:pPr>
    </w:p>
    <w:sectPr w:rsidR="00B374AF">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1C636B" w14:textId="77777777" w:rsidR="0076308C" w:rsidRDefault="0076308C" w:rsidP="00871960">
      <w:pPr>
        <w:spacing w:after="0" w:line="240" w:lineRule="auto"/>
      </w:pPr>
      <w:r>
        <w:separator/>
      </w:r>
    </w:p>
  </w:endnote>
  <w:endnote w:type="continuationSeparator" w:id="0">
    <w:p w14:paraId="4110621D" w14:textId="77777777" w:rsidR="0076308C" w:rsidRDefault="0076308C" w:rsidP="008719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5929495"/>
      <w:docPartObj>
        <w:docPartGallery w:val="Page Numbers (Bottom of Page)"/>
        <w:docPartUnique/>
      </w:docPartObj>
    </w:sdtPr>
    <w:sdtEndPr>
      <w:rPr>
        <w:noProof/>
      </w:rPr>
    </w:sdtEndPr>
    <w:sdtContent>
      <w:p w14:paraId="5391F4CB" w14:textId="52D87A04" w:rsidR="00871960" w:rsidRDefault="0087196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BF6AB0" w14:textId="77777777" w:rsidR="00871960" w:rsidRDefault="008719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04A0B7" w14:textId="77777777" w:rsidR="0076308C" w:rsidRDefault="0076308C" w:rsidP="00871960">
      <w:pPr>
        <w:spacing w:after="0" w:line="240" w:lineRule="auto"/>
      </w:pPr>
      <w:r>
        <w:separator/>
      </w:r>
    </w:p>
  </w:footnote>
  <w:footnote w:type="continuationSeparator" w:id="0">
    <w:p w14:paraId="35E6973E" w14:textId="77777777" w:rsidR="0076308C" w:rsidRDefault="0076308C" w:rsidP="008719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86E"/>
    <w:rsid w:val="000375AC"/>
    <w:rsid w:val="000735BB"/>
    <w:rsid w:val="000A6B7B"/>
    <w:rsid w:val="000B1E99"/>
    <w:rsid w:val="00127C9E"/>
    <w:rsid w:val="001A5243"/>
    <w:rsid w:val="002659CD"/>
    <w:rsid w:val="002B5CE8"/>
    <w:rsid w:val="002C4B44"/>
    <w:rsid w:val="002E1444"/>
    <w:rsid w:val="00310B97"/>
    <w:rsid w:val="00392AD8"/>
    <w:rsid w:val="0039508E"/>
    <w:rsid w:val="003B39A8"/>
    <w:rsid w:val="0052586E"/>
    <w:rsid w:val="00561BEC"/>
    <w:rsid w:val="005746E6"/>
    <w:rsid w:val="005921EC"/>
    <w:rsid w:val="0059220F"/>
    <w:rsid w:val="005C01A4"/>
    <w:rsid w:val="005F13F8"/>
    <w:rsid w:val="00605266"/>
    <w:rsid w:val="00694E61"/>
    <w:rsid w:val="006A4FE7"/>
    <w:rsid w:val="00702106"/>
    <w:rsid w:val="007262A9"/>
    <w:rsid w:val="0076308C"/>
    <w:rsid w:val="007B2A21"/>
    <w:rsid w:val="007C7693"/>
    <w:rsid w:val="007E6953"/>
    <w:rsid w:val="00807000"/>
    <w:rsid w:val="008340A9"/>
    <w:rsid w:val="00871960"/>
    <w:rsid w:val="00886B3D"/>
    <w:rsid w:val="00892C2A"/>
    <w:rsid w:val="008C214C"/>
    <w:rsid w:val="008D160E"/>
    <w:rsid w:val="008D4CA8"/>
    <w:rsid w:val="008F2880"/>
    <w:rsid w:val="008F5E90"/>
    <w:rsid w:val="0092697F"/>
    <w:rsid w:val="00952090"/>
    <w:rsid w:val="009675B3"/>
    <w:rsid w:val="009A05A4"/>
    <w:rsid w:val="009B1F2F"/>
    <w:rsid w:val="00A37B58"/>
    <w:rsid w:val="00A47BD5"/>
    <w:rsid w:val="00A668AC"/>
    <w:rsid w:val="00AA09F9"/>
    <w:rsid w:val="00AE3309"/>
    <w:rsid w:val="00B16BA8"/>
    <w:rsid w:val="00B34C35"/>
    <w:rsid w:val="00B374AF"/>
    <w:rsid w:val="00B80ED2"/>
    <w:rsid w:val="00BE501D"/>
    <w:rsid w:val="00C63282"/>
    <w:rsid w:val="00C711A8"/>
    <w:rsid w:val="00D67486"/>
    <w:rsid w:val="00D73D9A"/>
    <w:rsid w:val="00D906B1"/>
    <w:rsid w:val="00DC7A2F"/>
    <w:rsid w:val="00ED488F"/>
    <w:rsid w:val="00EE78A1"/>
    <w:rsid w:val="00F05FAD"/>
    <w:rsid w:val="00F278C7"/>
    <w:rsid w:val="00F3070A"/>
    <w:rsid w:val="00FC25A1"/>
    <w:rsid w:val="00FD20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06632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2880"/>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9675B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autoRedefine/>
    <w:uiPriority w:val="9"/>
    <w:unhideWhenUsed/>
    <w:qFormat/>
    <w:rsid w:val="00A37B58"/>
    <w:pPr>
      <w:keepNext/>
      <w:keepLines/>
      <w:spacing w:before="160" w:after="80"/>
      <w:outlineLvl w:val="1"/>
    </w:pPr>
    <w:rPr>
      <w:rFonts w:eastAsiaTheme="majorEastAsia" w:cstheme="majorBidi"/>
      <w:b/>
      <w:color w:val="1F3864" w:themeColor="accent1" w:themeShade="80"/>
      <w:sz w:val="26"/>
      <w:szCs w:val="32"/>
    </w:rPr>
  </w:style>
  <w:style w:type="paragraph" w:styleId="Heading3">
    <w:name w:val="heading 3"/>
    <w:basedOn w:val="Normal"/>
    <w:next w:val="Normal"/>
    <w:link w:val="Heading3Char"/>
    <w:uiPriority w:val="9"/>
    <w:semiHidden/>
    <w:unhideWhenUsed/>
    <w:qFormat/>
    <w:rsid w:val="0052586E"/>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2586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2586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2586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2586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2586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2586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75B3"/>
    <w:rPr>
      <w:rFonts w:ascii="Times New Roman" w:eastAsiaTheme="majorEastAsia" w:hAnsi="Times New Roman" w:cstheme="majorBidi"/>
      <w:b/>
      <w:color w:val="2F5496" w:themeColor="accent1" w:themeShade="BF"/>
      <w:sz w:val="28"/>
      <w:szCs w:val="32"/>
      <w:lang w:val="en-GB"/>
    </w:rPr>
  </w:style>
  <w:style w:type="character" w:customStyle="1" w:styleId="Heading2Char">
    <w:name w:val="Heading 2 Char"/>
    <w:basedOn w:val="DefaultParagraphFont"/>
    <w:link w:val="Heading2"/>
    <w:uiPriority w:val="9"/>
    <w:rsid w:val="00A37B58"/>
    <w:rPr>
      <w:rFonts w:ascii="Times New Roman" w:eastAsiaTheme="majorEastAsia" w:hAnsi="Times New Roman" w:cstheme="majorBidi"/>
      <w:b/>
      <w:color w:val="1F3864" w:themeColor="accent1" w:themeShade="80"/>
      <w:sz w:val="26"/>
      <w:szCs w:val="32"/>
      <w:lang w:val="en-GB"/>
    </w:rPr>
  </w:style>
  <w:style w:type="character" w:customStyle="1" w:styleId="Heading3Char">
    <w:name w:val="Heading 3 Char"/>
    <w:basedOn w:val="DefaultParagraphFont"/>
    <w:link w:val="Heading3"/>
    <w:uiPriority w:val="9"/>
    <w:semiHidden/>
    <w:rsid w:val="0052586E"/>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52586E"/>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52586E"/>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52586E"/>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52586E"/>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52586E"/>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52586E"/>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5258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586E"/>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2586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586E"/>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2586E"/>
    <w:pPr>
      <w:spacing w:before="160"/>
      <w:jc w:val="center"/>
    </w:pPr>
    <w:rPr>
      <w:i/>
      <w:iCs/>
      <w:color w:val="404040" w:themeColor="text1" w:themeTint="BF"/>
    </w:rPr>
  </w:style>
  <w:style w:type="character" w:customStyle="1" w:styleId="QuoteChar">
    <w:name w:val="Quote Char"/>
    <w:basedOn w:val="DefaultParagraphFont"/>
    <w:link w:val="Quote"/>
    <w:uiPriority w:val="29"/>
    <w:rsid w:val="0052586E"/>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52586E"/>
    <w:pPr>
      <w:ind w:left="720"/>
      <w:contextualSpacing/>
    </w:pPr>
  </w:style>
  <w:style w:type="character" w:styleId="IntenseEmphasis">
    <w:name w:val="Intense Emphasis"/>
    <w:basedOn w:val="DefaultParagraphFont"/>
    <w:uiPriority w:val="21"/>
    <w:qFormat/>
    <w:rsid w:val="0052586E"/>
    <w:rPr>
      <w:i/>
      <w:iCs/>
      <w:color w:val="2F5496" w:themeColor="accent1" w:themeShade="BF"/>
    </w:rPr>
  </w:style>
  <w:style w:type="paragraph" w:styleId="IntenseQuote">
    <w:name w:val="Intense Quote"/>
    <w:basedOn w:val="Normal"/>
    <w:next w:val="Normal"/>
    <w:link w:val="IntenseQuoteChar"/>
    <w:uiPriority w:val="30"/>
    <w:qFormat/>
    <w:rsid w:val="0052586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2586E"/>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52586E"/>
    <w:rPr>
      <w:b/>
      <w:bCs/>
      <w:smallCaps/>
      <w:color w:val="2F5496" w:themeColor="accent1" w:themeShade="BF"/>
      <w:spacing w:val="5"/>
    </w:rPr>
  </w:style>
  <w:style w:type="paragraph" w:styleId="TOCHeading">
    <w:name w:val="TOC Heading"/>
    <w:basedOn w:val="Heading1"/>
    <w:next w:val="Normal"/>
    <w:uiPriority w:val="39"/>
    <w:unhideWhenUsed/>
    <w:qFormat/>
    <w:rsid w:val="00AE3309"/>
    <w:pPr>
      <w:spacing w:line="259" w:lineRule="auto"/>
      <w:jc w:val="left"/>
      <w:outlineLvl w:val="9"/>
    </w:pPr>
    <w:rPr>
      <w:rFonts w:asciiTheme="majorHAnsi" w:hAnsiTheme="majorHAnsi"/>
      <w:b w:val="0"/>
      <w:kern w:val="0"/>
      <w:sz w:val="32"/>
      <w:lang w:val="en-US"/>
      <w14:ligatures w14:val="none"/>
    </w:rPr>
  </w:style>
  <w:style w:type="paragraph" w:styleId="TOC1">
    <w:name w:val="toc 1"/>
    <w:basedOn w:val="Normal"/>
    <w:next w:val="Normal"/>
    <w:autoRedefine/>
    <w:uiPriority w:val="39"/>
    <w:unhideWhenUsed/>
    <w:rsid w:val="00AE3309"/>
    <w:pPr>
      <w:spacing w:after="100"/>
    </w:pPr>
  </w:style>
  <w:style w:type="paragraph" w:styleId="TOC2">
    <w:name w:val="toc 2"/>
    <w:basedOn w:val="Normal"/>
    <w:next w:val="Normal"/>
    <w:autoRedefine/>
    <w:uiPriority w:val="39"/>
    <w:unhideWhenUsed/>
    <w:rsid w:val="00AE3309"/>
    <w:pPr>
      <w:spacing w:after="100"/>
      <w:ind w:left="240"/>
    </w:pPr>
  </w:style>
  <w:style w:type="character" w:styleId="Hyperlink">
    <w:name w:val="Hyperlink"/>
    <w:basedOn w:val="DefaultParagraphFont"/>
    <w:uiPriority w:val="99"/>
    <w:unhideWhenUsed/>
    <w:rsid w:val="00AE3309"/>
    <w:rPr>
      <w:color w:val="0563C1" w:themeColor="hyperlink"/>
      <w:u w:val="single"/>
    </w:rPr>
  </w:style>
  <w:style w:type="paragraph" w:styleId="Header">
    <w:name w:val="header"/>
    <w:basedOn w:val="Normal"/>
    <w:link w:val="HeaderChar"/>
    <w:uiPriority w:val="99"/>
    <w:unhideWhenUsed/>
    <w:rsid w:val="0087196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1960"/>
    <w:rPr>
      <w:rFonts w:ascii="Times New Roman" w:hAnsi="Times New Roman"/>
      <w:sz w:val="24"/>
      <w:lang w:val="en-GB"/>
    </w:rPr>
  </w:style>
  <w:style w:type="paragraph" w:styleId="Footer">
    <w:name w:val="footer"/>
    <w:basedOn w:val="Normal"/>
    <w:link w:val="FooterChar"/>
    <w:uiPriority w:val="99"/>
    <w:unhideWhenUsed/>
    <w:rsid w:val="008719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1960"/>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25777E-E6F4-418A-89A7-D30CD00D36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1602</Words>
  <Characters>9137</Characters>
  <Application>Microsoft Office Word</Application>
  <DocSecurity>0</DocSecurity>
  <Lines>76</Lines>
  <Paragraphs>21</Paragraphs>
  <ScaleCrop>false</ScaleCrop>
  <Company/>
  <LinksUpToDate>false</LinksUpToDate>
  <CharactersWithSpaces>10718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2025-11-12T08:47:00Z</dcterms:created>
  <dcterms:modified xsi:type="dcterms:W3CDTF">2025-11-14T16:43:00Z</dcterms:modified>
</cp:coreProperties>
</file>