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0C4112F5" w14:paraId="34929115" wp14:textId="3A490E1B">
      <w:pPr>
        <w:jc w:val="center"/>
        <w:rPr>
          <w:sz w:val="40"/>
          <w:szCs w:val="40"/>
        </w:rPr>
      </w:pPr>
      <w:r w:rsidRPr="0C4112F5" w:rsidR="5BD8AE77">
        <w:rPr>
          <w:sz w:val="56"/>
          <w:szCs w:val="56"/>
        </w:rPr>
        <w:t xml:space="preserve">Assignment 1- Digital </w:t>
      </w:r>
      <w:r w:rsidRPr="0C4112F5" w:rsidR="5BD8AE77">
        <w:rPr>
          <w:sz w:val="56"/>
          <w:szCs w:val="56"/>
        </w:rPr>
        <w:t>professional</w:t>
      </w:r>
      <w:r w:rsidRPr="0C4112F5" w:rsidR="5BD8AE77">
        <w:rPr>
          <w:sz w:val="56"/>
          <w:szCs w:val="56"/>
        </w:rPr>
        <w:t xml:space="preserve"> Portfolio</w:t>
      </w:r>
      <w:r w:rsidRPr="0C4112F5" w:rsidR="5BD8AE77">
        <w:rPr>
          <w:sz w:val="40"/>
          <w:szCs w:val="40"/>
        </w:rPr>
        <w:t xml:space="preserve"> </w:t>
      </w:r>
    </w:p>
    <w:p xmlns:wp14="http://schemas.microsoft.com/office/word/2010/wordml" w14:paraId="18986ECE" wp14:textId="1251282B"/>
    <w:p xmlns:wp14="http://schemas.microsoft.com/office/word/2010/wordml" w14:paraId="513138A8" wp14:textId="5E23DFC2"/>
    <w:p xmlns:wp14="http://schemas.microsoft.com/office/word/2010/wordml" w14:paraId="4AA362A0" wp14:textId="65C71023"/>
    <w:p xmlns:wp14="http://schemas.microsoft.com/office/word/2010/wordml" w14:paraId="1D585CC6" wp14:textId="3497BBF0"/>
    <w:p xmlns:wp14="http://schemas.microsoft.com/office/word/2010/wordml" w14:paraId="686CFDD9" wp14:textId="24D44F4D"/>
    <w:p xmlns:wp14="http://schemas.microsoft.com/office/word/2010/wordml" w14:paraId="77CC3F72" wp14:textId="74551CA3"/>
    <w:p xmlns:wp14="http://schemas.microsoft.com/office/word/2010/wordml" w14:paraId="432C9362" wp14:textId="2F126E49"/>
    <w:p xmlns:wp14="http://schemas.microsoft.com/office/word/2010/wordml" w14:paraId="720D12EF" wp14:textId="450D43E8"/>
    <w:p xmlns:wp14="http://schemas.microsoft.com/office/word/2010/wordml" w14:paraId="64B5D165" wp14:textId="523BF8A0"/>
    <w:p xmlns:wp14="http://schemas.microsoft.com/office/word/2010/wordml" w14:paraId="340D57D7" wp14:textId="23A49818"/>
    <w:p xmlns:wp14="http://schemas.microsoft.com/office/word/2010/wordml" w14:paraId="7BC27E30" wp14:textId="3AF46005"/>
    <w:p xmlns:wp14="http://schemas.microsoft.com/office/word/2010/wordml" w14:paraId="361A68B7" wp14:textId="6C1EA9ED"/>
    <w:p xmlns:wp14="http://schemas.microsoft.com/office/word/2010/wordml" w14:paraId="12E4BEA8" wp14:textId="527EE497"/>
    <w:p xmlns:wp14="http://schemas.microsoft.com/office/word/2010/wordml" w14:paraId="2F2D106E" wp14:textId="198C3CC6"/>
    <w:p xmlns:wp14="http://schemas.microsoft.com/office/word/2010/wordml" w14:paraId="4C0589F4" wp14:textId="12D8FA78"/>
    <w:p xmlns:wp14="http://schemas.microsoft.com/office/word/2010/wordml" w14:paraId="6CB80669" wp14:textId="28449AA0"/>
    <w:p xmlns:wp14="http://schemas.microsoft.com/office/word/2010/wordml" w14:paraId="6AE08AAC" wp14:textId="10989D11"/>
    <w:p xmlns:wp14="http://schemas.microsoft.com/office/word/2010/wordml" w14:paraId="17F29126" wp14:textId="72823809"/>
    <w:p xmlns:wp14="http://schemas.microsoft.com/office/word/2010/wordml" w14:paraId="76AAA9B6" wp14:textId="4228C7C4"/>
    <w:p xmlns:wp14="http://schemas.microsoft.com/office/word/2010/wordml" w14:paraId="4C3B172E" wp14:textId="2FEDA46D"/>
    <w:p xmlns:wp14="http://schemas.microsoft.com/office/word/2010/wordml" w14:paraId="541720C9" wp14:textId="1D5B63F0"/>
    <w:p xmlns:wp14="http://schemas.microsoft.com/office/word/2010/wordml" w14:paraId="42D86ABC" wp14:textId="6E59993E"/>
    <w:p xmlns:wp14="http://schemas.microsoft.com/office/word/2010/wordml" w:rsidP="0C4112F5" w14:paraId="5E5787A5" wp14:textId="5719FE7E">
      <w:pPr>
        <w:pStyle w:val="Normal"/>
        <w:jc w:val="center"/>
        <w:rPr>
          <w:sz w:val="48"/>
          <w:szCs w:val="48"/>
        </w:rPr>
      </w:pPr>
      <w:bookmarkStart w:name="_GoBack" w:id="0"/>
      <w:bookmarkEnd w:id="0"/>
      <w:proofErr w:type="spellStart"/>
      <w:r w:rsidRPr="0C4112F5" w:rsidR="6165F01B">
        <w:rPr>
          <w:sz w:val="48"/>
          <w:szCs w:val="48"/>
        </w:rPr>
        <w:t>Dzeina</w:t>
      </w:r>
      <w:proofErr w:type="spellEnd"/>
      <w:r w:rsidRPr="0C4112F5" w:rsidR="6165F01B">
        <w:rPr>
          <w:sz w:val="48"/>
          <w:szCs w:val="48"/>
        </w:rPr>
        <w:t xml:space="preserve"> </w:t>
      </w:r>
      <w:proofErr w:type="spellStart"/>
      <w:r w:rsidRPr="0C4112F5" w:rsidR="6165F01B">
        <w:rPr>
          <w:sz w:val="48"/>
          <w:szCs w:val="48"/>
        </w:rPr>
        <w:t>Teresko</w:t>
      </w:r>
      <w:proofErr w:type="spellEnd"/>
    </w:p>
    <w:p w:rsidR="6165F01B" w:rsidP="0C4112F5" w:rsidRDefault="6165F01B" w14:paraId="5F126BAE" w14:textId="0651025F">
      <w:pPr>
        <w:pStyle w:val="Normal"/>
        <w:jc w:val="center"/>
        <w:rPr>
          <w:sz w:val="48"/>
          <w:szCs w:val="48"/>
        </w:rPr>
      </w:pPr>
      <w:r w:rsidRPr="0C4112F5" w:rsidR="6165F01B">
        <w:rPr>
          <w:sz w:val="48"/>
          <w:szCs w:val="48"/>
        </w:rPr>
        <w:t>Student Number: 2107535</w:t>
      </w:r>
    </w:p>
    <w:p w:rsidR="0C4112F5" w:rsidP="0C4112F5" w:rsidRDefault="0C4112F5" w14:paraId="7AC47E28" w14:textId="4E6D170C">
      <w:pPr>
        <w:pStyle w:val="Normal"/>
        <w:jc w:val="center"/>
        <w:rPr>
          <w:sz w:val="48"/>
          <w:szCs w:val="48"/>
        </w:rPr>
      </w:pPr>
    </w:p>
    <w:p w:rsidR="0C4112F5" w:rsidP="0C4112F5" w:rsidRDefault="0C4112F5" w14:paraId="57BC60DD" w14:textId="49F37119">
      <w:pPr>
        <w:pStyle w:val="Normal"/>
        <w:jc w:val="center"/>
        <w:rPr>
          <w:sz w:val="48"/>
          <w:szCs w:val="48"/>
        </w:rPr>
      </w:pPr>
    </w:p>
    <w:p w:rsidR="0C4112F5" w:rsidP="0C4112F5" w:rsidRDefault="0C4112F5" w14:paraId="5D3308D0" w14:textId="328E2F73">
      <w:pPr>
        <w:pStyle w:val="Normal"/>
        <w:jc w:val="center"/>
        <w:rPr>
          <w:sz w:val="48"/>
          <w:szCs w:val="48"/>
        </w:rPr>
      </w:pPr>
    </w:p>
    <w:p w:rsidR="7DCBAD23" w:rsidP="0C4112F5" w:rsidRDefault="7DCBAD23" w14:paraId="7CB9850E" w14:textId="61AAD4B4">
      <w:pPr>
        <w:jc w:val="center"/>
      </w:pPr>
      <w:r w:rsidRPr="0C4112F5" w:rsidR="7DCBAD23">
        <w:rPr>
          <w:rFonts w:ascii="Calibri" w:hAnsi="Calibri" w:eastAsia="Calibri" w:cs="Calibri"/>
          <w:b w:val="1"/>
          <w:bCs w:val="1"/>
          <w:i w:val="0"/>
          <w:iCs w:val="0"/>
          <w:caps w:val="0"/>
          <w:smallCaps w:val="0"/>
          <w:noProof w:val="0"/>
          <w:color w:val="000000" w:themeColor="text1" w:themeTint="FF" w:themeShade="FF"/>
          <w:sz w:val="32"/>
          <w:szCs w:val="32"/>
          <w:lang w:val="en-GB"/>
        </w:rPr>
        <w:t>Contents Page</w:t>
      </w:r>
    </w:p>
    <w:p w:rsidR="7DCBAD23" w:rsidP="0C4112F5" w:rsidRDefault="7DCBAD23" w14:paraId="42BB50DC" w14:textId="727701FC">
      <w:pPr>
        <w:jc w:val="center"/>
      </w:pPr>
      <w:r>
        <w:br/>
      </w:r>
    </w:p>
    <w:p w:rsidR="7DCBAD23" w:rsidP="0C4112F5" w:rsidRDefault="7DCBAD23" w14:paraId="257C5047" w14:textId="5821A90E">
      <w:pPr>
        <w:jc w:val="center"/>
      </w:pPr>
      <w:r w:rsidRPr="0C4112F5" w:rsidR="7DCBAD23">
        <w:rPr>
          <w:rFonts w:ascii="Calibri" w:hAnsi="Calibri" w:eastAsia="Calibri" w:cs="Calibri"/>
          <w:b w:val="1"/>
          <w:bCs w:val="1"/>
          <w:i w:val="0"/>
          <w:iCs w:val="0"/>
          <w:caps w:val="0"/>
          <w:smallCaps w:val="0"/>
          <w:noProof w:val="0"/>
          <w:color w:val="000000" w:themeColor="text1" w:themeTint="FF" w:themeShade="FF"/>
          <w:sz w:val="24"/>
          <w:szCs w:val="24"/>
          <w:lang w:val="en-GB"/>
        </w:rPr>
        <w:t xml:space="preserve">Task 1 </w:t>
      </w:r>
      <w:r w:rsidRPr="0C4112F5" w:rsidR="7DCBAD2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0C4112F5" w:rsidR="7DCBAD23">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0C4112F5" w:rsidR="7DCBAD23">
        <w:rPr>
          <w:rFonts w:ascii="Calibri" w:hAnsi="Calibri" w:eastAsia="Calibri" w:cs="Calibri"/>
          <w:b w:val="0"/>
          <w:bCs w:val="0"/>
          <w:i w:val="0"/>
          <w:iCs w:val="0"/>
          <w:caps w:val="0"/>
          <w:smallCaps w:val="0"/>
          <w:noProof w:val="0"/>
          <w:color w:val="000000" w:themeColor="text1" w:themeTint="FF" w:themeShade="FF"/>
          <w:sz w:val="24"/>
          <w:szCs w:val="24"/>
          <w:lang w:val="en-GB"/>
        </w:rPr>
        <w:t>Mind map……………………………………………………………………………………………</w:t>
      </w:r>
      <w:r w:rsidRPr="0C4112F5" w:rsidR="7DCBAD23">
        <w:rPr>
          <w:rFonts w:ascii="Calibri" w:hAnsi="Calibri" w:eastAsia="Calibri" w:cs="Calibri"/>
          <w:b w:val="0"/>
          <w:bCs w:val="0"/>
          <w:i w:val="0"/>
          <w:iCs w:val="0"/>
          <w:caps w:val="0"/>
          <w:smallCaps w:val="0"/>
          <w:noProof w:val="0"/>
          <w:color w:val="000000" w:themeColor="text1" w:themeTint="FF" w:themeShade="FF"/>
          <w:sz w:val="24"/>
          <w:szCs w:val="24"/>
          <w:lang w:val="en-GB"/>
        </w:rPr>
        <w:t>…. Page</w:t>
      </w:r>
      <w:r w:rsidRPr="0C4112F5" w:rsidR="7DCBAD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C4112F5" w:rsidR="58A29994">
        <w:rPr>
          <w:rFonts w:ascii="Calibri" w:hAnsi="Calibri" w:eastAsia="Calibri" w:cs="Calibri"/>
          <w:b w:val="0"/>
          <w:bCs w:val="0"/>
          <w:i w:val="0"/>
          <w:iCs w:val="0"/>
          <w:caps w:val="0"/>
          <w:smallCaps w:val="0"/>
          <w:noProof w:val="0"/>
          <w:color w:val="000000" w:themeColor="text1" w:themeTint="FF" w:themeShade="FF"/>
          <w:sz w:val="24"/>
          <w:szCs w:val="24"/>
          <w:lang w:val="en-GB"/>
        </w:rPr>
        <w:t>3</w:t>
      </w:r>
    </w:p>
    <w:p w:rsidR="7DCBAD23" w:rsidP="0C4112F5" w:rsidRDefault="7DCBAD23" w14:paraId="55C89B59" w14:textId="6F75986C">
      <w:pPr>
        <w:jc w:val="center"/>
      </w:pPr>
      <w:r>
        <w:br/>
      </w:r>
    </w:p>
    <w:p w:rsidR="7DCBAD23" w:rsidP="0C4112F5" w:rsidRDefault="7DCBAD23" w14:paraId="5D400BB1" w14:textId="1B85DE91">
      <w:pPr>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0C4112F5" w:rsidR="7DCBAD23">
        <w:rPr>
          <w:rFonts w:ascii="Calibri" w:hAnsi="Calibri" w:eastAsia="Calibri" w:cs="Calibri"/>
          <w:b w:val="1"/>
          <w:bCs w:val="1"/>
          <w:i w:val="0"/>
          <w:iCs w:val="0"/>
          <w:caps w:val="0"/>
          <w:smallCaps w:val="0"/>
          <w:noProof w:val="0"/>
          <w:color w:val="000000" w:themeColor="text1" w:themeTint="FF" w:themeShade="FF"/>
          <w:sz w:val="24"/>
          <w:szCs w:val="24"/>
          <w:lang w:val="en-GB"/>
        </w:rPr>
        <w:t>Task 2</w:t>
      </w:r>
      <w:r w:rsidRPr="0C4112F5" w:rsidR="7DCBAD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Written work ……………….……………………………………………………………...…………Page</w:t>
      </w:r>
      <w:r w:rsidRPr="0C4112F5" w:rsidR="480E6B0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4-5</w:t>
      </w:r>
    </w:p>
    <w:p w:rsidR="7DCBAD23" w:rsidP="0C4112F5" w:rsidRDefault="7DCBAD23" w14:paraId="39487C6F" w14:textId="259E6304">
      <w:pPr>
        <w:jc w:val="center"/>
      </w:pPr>
      <w:r>
        <w:br/>
      </w:r>
    </w:p>
    <w:p w:rsidR="7DCBAD23" w:rsidP="0C4112F5" w:rsidRDefault="7DCBAD23" w14:paraId="19EC4842" w14:textId="5C4D9B34">
      <w:pPr>
        <w:jc w:val="center"/>
      </w:pPr>
      <w:r w:rsidRPr="0C4112F5" w:rsidR="7DCBAD23">
        <w:rPr>
          <w:rFonts w:ascii="Calibri" w:hAnsi="Calibri" w:eastAsia="Calibri" w:cs="Calibri"/>
          <w:b w:val="1"/>
          <w:bCs w:val="1"/>
          <w:i w:val="0"/>
          <w:iCs w:val="0"/>
          <w:caps w:val="0"/>
          <w:smallCaps w:val="0"/>
          <w:noProof w:val="0"/>
          <w:color w:val="000000" w:themeColor="text1" w:themeTint="FF" w:themeShade="FF"/>
          <w:sz w:val="24"/>
          <w:szCs w:val="24"/>
          <w:lang w:val="en-GB"/>
        </w:rPr>
        <w:t>Task 3</w:t>
      </w:r>
      <w:r w:rsidRPr="0C4112F5" w:rsidR="7DCBAD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Presentation/Video…………….…………………………………….…………………….……</w:t>
      </w:r>
      <w:r w:rsidRPr="0C4112F5" w:rsidR="7DCBAD23">
        <w:rPr>
          <w:rFonts w:ascii="Calibri" w:hAnsi="Calibri" w:eastAsia="Calibri" w:cs="Calibri"/>
          <w:b w:val="0"/>
          <w:bCs w:val="0"/>
          <w:i w:val="0"/>
          <w:iCs w:val="0"/>
          <w:caps w:val="0"/>
          <w:smallCaps w:val="0"/>
          <w:noProof w:val="0"/>
          <w:color w:val="000000" w:themeColor="text1" w:themeTint="FF" w:themeShade="FF"/>
          <w:sz w:val="24"/>
          <w:szCs w:val="24"/>
          <w:lang w:val="en-GB"/>
        </w:rPr>
        <w:t>…. Page</w:t>
      </w:r>
      <w:r w:rsidRPr="0C4112F5" w:rsidR="7DCBAD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C4112F5" w:rsidR="0004869F">
        <w:rPr>
          <w:rFonts w:ascii="Calibri" w:hAnsi="Calibri" w:eastAsia="Calibri" w:cs="Calibri"/>
          <w:b w:val="0"/>
          <w:bCs w:val="0"/>
          <w:i w:val="0"/>
          <w:iCs w:val="0"/>
          <w:caps w:val="0"/>
          <w:smallCaps w:val="0"/>
          <w:noProof w:val="0"/>
          <w:color w:val="000000" w:themeColor="text1" w:themeTint="FF" w:themeShade="FF"/>
          <w:sz w:val="24"/>
          <w:szCs w:val="24"/>
          <w:lang w:val="en-GB"/>
        </w:rPr>
        <w:t>6</w:t>
      </w:r>
    </w:p>
    <w:p w:rsidR="7DCBAD23" w:rsidP="0C4112F5" w:rsidRDefault="7DCBAD23" w14:paraId="1D3ECDB6" w14:textId="669AC709">
      <w:pPr>
        <w:jc w:val="center"/>
      </w:pPr>
      <w:r>
        <w:br/>
      </w:r>
    </w:p>
    <w:p w:rsidR="7DCBAD23" w:rsidP="0C4112F5" w:rsidRDefault="7DCBAD23" w14:paraId="64D0777C" w14:textId="517B801A">
      <w:pPr>
        <w:jc w:val="center"/>
      </w:pPr>
      <w:r w:rsidRPr="43C52F0E" w:rsidR="7DCBAD23">
        <w:rPr>
          <w:rFonts w:ascii="Calibri" w:hAnsi="Calibri" w:eastAsia="Calibri" w:cs="Calibri"/>
          <w:b w:val="1"/>
          <w:bCs w:val="1"/>
          <w:i w:val="0"/>
          <w:iCs w:val="0"/>
          <w:caps w:val="0"/>
          <w:smallCaps w:val="0"/>
          <w:noProof w:val="0"/>
          <w:color w:val="000000" w:themeColor="text1" w:themeTint="FF" w:themeShade="FF"/>
          <w:sz w:val="24"/>
          <w:szCs w:val="24"/>
          <w:lang w:val="en-GB"/>
        </w:rPr>
        <w:t>References</w:t>
      </w:r>
      <w:r w:rsidRPr="43C52F0E" w:rsidR="7DCBAD23">
        <w:rPr>
          <w:rFonts w:ascii="Calibri" w:hAnsi="Calibri" w:eastAsia="Calibri" w:cs="Calibri"/>
          <w:b w:val="0"/>
          <w:bCs w:val="0"/>
          <w:i w:val="0"/>
          <w:iCs w:val="0"/>
          <w:caps w:val="0"/>
          <w:smallCaps w:val="0"/>
          <w:noProof w:val="0"/>
          <w:color w:val="000000" w:themeColor="text1" w:themeTint="FF" w:themeShade="FF"/>
          <w:sz w:val="24"/>
          <w:szCs w:val="24"/>
          <w:lang w:val="en-GB"/>
        </w:rPr>
        <w:t>………………………………………………………………………………………………………………Page</w:t>
      </w:r>
      <w:r w:rsidRPr="43C52F0E" w:rsidR="2C7D71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7</w:t>
      </w:r>
      <w:r w:rsidRPr="43C52F0E" w:rsidR="2023D7AD">
        <w:rPr>
          <w:rFonts w:ascii="Calibri" w:hAnsi="Calibri" w:eastAsia="Calibri" w:cs="Calibri"/>
          <w:b w:val="0"/>
          <w:bCs w:val="0"/>
          <w:i w:val="0"/>
          <w:iCs w:val="0"/>
          <w:caps w:val="0"/>
          <w:smallCaps w:val="0"/>
          <w:noProof w:val="0"/>
          <w:color w:val="000000" w:themeColor="text1" w:themeTint="FF" w:themeShade="FF"/>
          <w:sz w:val="24"/>
          <w:szCs w:val="24"/>
          <w:lang w:val="en-GB"/>
        </w:rPr>
        <w:t>-8</w:t>
      </w:r>
    </w:p>
    <w:p w:rsidR="0C4112F5" w:rsidP="0C4112F5" w:rsidRDefault="0C4112F5" w14:paraId="17122576" w14:textId="20903FEE">
      <w:pPr>
        <w:pStyle w:val="Normal"/>
        <w:jc w:val="center"/>
        <w:rPr>
          <w:sz w:val="48"/>
          <w:szCs w:val="48"/>
        </w:rPr>
      </w:pPr>
    </w:p>
    <w:p w:rsidR="0C4112F5" w:rsidP="0C4112F5" w:rsidRDefault="0C4112F5" w14:paraId="2D0F8788" w14:textId="003C07DD">
      <w:pPr>
        <w:pStyle w:val="Normal"/>
        <w:jc w:val="center"/>
        <w:rPr>
          <w:sz w:val="48"/>
          <w:szCs w:val="48"/>
        </w:rPr>
      </w:pPr>
    </w:p>
    <w:p w:rsidR="0C4112F5" w:rsidP="0C4112F5" w:rsidRDefault="0C4112F5" w14:paraId="260EE158" w14:textId="388F6393">
      <w:pPr>
        <w:pStyle w:val="Normal"/>
        <w:jc w:val="center"/>
        <w:rPr>
          <w:sz w:val="48"/>
          <w:szCs w:val="48"/>
        </w:rPr>
      </w:pPr>
    </w:p>
    <w:p w:rsidR="0C4112F5" w:rsidP="0C4112F5" w:rsidRDefault="0C4112F5" w14:paraId="1F50EF7C" w14:textId="737D0CC1">
      <w:pPr>
        <w:pStyle w:val="Normal"/>
        <w:jc w:val="center"/>
        <w:rPr>
          <w:sz w:val="48"/>
          <w:szCs w:val="48"/>
        </w:rPr>
      </w:pPr>
    </w:p>
    <w:p w:rsidR="0C4112F5" w:rsidP="0C4112F5" w:rsidRDefault="0C4112F5" w14:paraId="0FFBD9F5" w14:textId="47D96A4B">
      <w:pPr>
        <w:pStyle w:val="Normal"/>
        <w:jc w:val="center"/>
        <w:rPr>
          <w:sz w:val="48"/>
          <w:szCs w:val="48"/>
        </w:rPr>
      </w:pPr>
    </w:p>
    <w:p w:rsidR="0C4112F5" w:rsidP="0C4112F5" w:rsidRDefault="0C4112F5" w14:paraId="6F6FC24D" w14:textId="6F17A994">
      <w:pPr>
        <w:pStyle w:val="Normal"/>
        <w:jc w:val="center"/>
        <w:rPr>
          <w:sz w:val="48"/>
          <w:szCs w:val="48"/>
        </w:rPr>
      </w:pPr>
    </w:p>
    <w:p w:rsidR="0C4112F5" w:rsidP="0C4112F5" w:rsidRDefault="0C4112F5" w14:paraId="5DA20FB1" w14:textId="35B26CB2">
      <w:pPr>
        <w:pStyle w:val="Normal"/>
        <w:jc w:val="center"/>
        <w:rPr>
          <w:sz w:val="48"/>
          <w:szCs w:val="48"/>
        </w:rPr>
      </w:pPr>
    </w:p>
    <w:p w:rsidR="0C4112F5" w:rsidP="0C4112F5" w:rsidRDefault="0C4112F5" w14:paraId="43A5F005" w14:textId="5D348597">
      <w:pPr>
        <w:pStyle w:val="Normal"/>
        <w:jc w:val="center"/>
        <w:rPr>
          <w:sz w:val="48"/>
          <w:szCs w:val="48"/>
        </w:rPr>
      </w:pPr>
    </w:p>
    <w:p w:rsidR="0C4112F5" w:rsidP="0C4112F5" w:rsidRDefault="0C4112F5" w14:paraId="5D5EF98D" w14:textId="148E6CC1">
      <w:pPr>
        <w:pStyle w:val="Normal"/>
        <w:jc w:val="center"/>
        <w:rPr>
          <w:sz w:val="48"/>
          <w:szCs w:val="48"/>
        </w:rPr>
      </w:pPr>
    </w:p>
    <w:p w:rsidR="0C4112F5" w:rsidP="0C4112F5" w:rsidRDefault="0C4112F5" w14:paraId="573BE70F" w14:textId="0E431BA3">
      <w:pPr>
        <w:pStyle w:val="Normal"/>
        <w:jc w:val="center"/>
        <w:rPr>
          <w:sz w:val="48"/>
          <w:szCs w:val="48"/>
        </w:rPr>
      </w:pPr>
    </w:p>
    <w:p w:rsidR="0C4112F5" w:rsidP="0C4112F5" w:rsidRDefault="0C4112F5" w14:paraId="6086797D" w14:textId="5283D8AD">
      <w:pPr>
        <w:pStyle w:val="Normal"/>
        <w:jc w:val="center"/>
        <w:rPr>
          <w:sz w:val="48"/>
          <w:szCs w:val="48"/>
        </w:rPr>
      </w:pPr>
    </w:p>
    <w:p w:rsidR="7DCBAD23" w:rsidP="0C4112F5" w:rsidRDefault="7DCBAD23" w14:paraId="533A7F0C" w14:textId="6C132C79">
      <w:pPr>
        <w:pStyle w:val="Normal"/>
        <w:jc w:val="center"/>
        <w:rPr>
          <w:sz w:val="28"/>
          <w:szCs w:val="28"/>
          <w:u w:val="single"/>
        </w:rPr>
      </w:pPr>
      <w:r w:rsidRPr="0C4112F5" w:rsidR="7DCBAD23">
        <w:rPr>
          <w:sz w:val="28"/>
          <w:szCs w:val="28"/>
          <w:u w:val="single"/>
        </w:rPr>
        <w:t xml:space="preserve">Task 1- </w:t>
      </w:r>
      <w:r w:rsidRPr="0C4112F5" w:rsidR="7DCBAD23">
        <w:rPr>
          <w:sz w:val="28"/>
          <w:szCs w:val="28"/>
          <w:u w:val="single"/>
        </w:rPr>
        <w:t>Mind map</w:t>
      </w:r>
    </w:p>
    <w:p w:rsidR="0C4112F5" w:rsidP="0C4112F5" w:rsidRDefault="0C4112F5" w14:paraId="0DF44B08" w14:textId="669DC912">
      <w:pPr>
        <w:pStyle w:val="Normal"/>
        <w:jc w:val="center"/>
        <w:rPr>
          <w:sz w:val="28"/>
          <w:szCs w:val="28"/>
        </w:rPr>
      </w:pPr>
    </w:p>
    <w:p w:rsidR="06F51A3E" w:rsidP="0C4112F5" w:rsidRDefault="06F51A3E" w14:paraId="0E1E440A" w14:textId="27DC7DD5">
      <w:pPr>
        <w:pStyle w:val="Normal"/>
        <w:jc w:val="center"/>
      </w:pPr>
      <w:r w:rsidR="06F51A3E">
        <w:drawing>
          <wp:inline wp14:editId="09CFEEA8" wp14:anchorId="037E9E17">
            <wp:extent cx="5724525" cy="3220045"/>
            <wp:effectExtent l="0" t="0" r="0" b="0"/>
            <wp:docPr id="238967760" name="" title=""/>
            <wp:cNvGraphicFramePr>
              <a:graphicFrameLocks noChangeAspect="1"/>
            </wp:cNvGraphicFramePr>
            <a:graphic>
              <a:graphicData uri="http://schemas.openxmlformats.org/drawingml/2006/picture">
                <pic:pic>
                  <pic:nvPicPr>
                    <pic:cNvPr id="0" name=""/>
                    <pic:cNvPicPr/>
                  </pic:nvPicPr>
                  <pic:blipFill>
                    <a:blip r:embed="R52ef8463b74447e2">
                      <a:extLst>
                        <a:ext xmlns:a="http://schemas.openxmlformats.org/drawingml/2006/main" uri="{28A0092B-C50C-407E-A947-70E740481C1C}">
                          <a14:useLocalDpi val="0"/>
                        </a:ext>
                      </a:extLst>
                    </a:blip>
                    <a:stretch>
                      <a:fillRect/>
                    </a:stretch>
                  </pic:blipFill>
                  <pic:spPr>
                    <a:xfrm>
                      <a:off x="0" y="0"/>
                      <a:ext cx="5724525" cy="3220045"/>
                    </a:xfrm>
                    <a:prstGeom prst="rect">
                      <a:avLst/>
                    </a:prstGeom>
                  </pic:spPr>
                </pic:pic>
              </a:graphicData>
            </a:graphic>
          </wp:inline>
        </w:drawing>
      </w:r>
    </w:p>
    <w:p w:rsidR="0C4112F5" w:rsidP="0C4112F5" w:rsidRDefault="0C4112F5" w14:paraId="16186BD9" w14:textId="16A791FA">
      <w:pPr>
        <w:pStyle w:val="Normal"/>
        <w:jc w:val="center"/>
      </w:pPr>
    </w:p>
    <w:p w:rsidR="14F3169B" w:rsidP="0C4112F5" w:rsidRDefault="14F3169B" w14:paraId="789CC3B4" w14:textId="5FFC91B1">
      <w:pPr>
        <w:pStyle w:val="Normal"/>
        <w:jc w:val="center"/>
        <w:rPr>
          <w:sz w:val="28"/>
          <w:szCs w:val="28"/>
        </w:rPr>
      </w:pPr>
      <w:hyperlink r:id="R57d72b75901345a0">
        <w:r w:rsidRPr="0C4112F5" w:rsidR="14F3169B">
          <w:rPr>
            <w:rStyle w:val="Hyperlink"/>
            <w:sz w:val="28"/>
            <w:szCs w:val="28"/>
          </w:rPr>
          <w:t>https://mm.tt/map/2109913013?t=V6ciWWoplZ</w:t>
        </w:r>
      </w:hyperlink>
    </w:p>
    <w:p w:rsidR="0C4112F5" w:rsidP="0C4112F5" w:rsidRDefault="0C4112F5" w14:paraId="0F5B4179" w14:textId="077116AA">
      <w:pPr>
        <w:pStyle w:val="Normal"/>
        <w:jc w:val="center"/>
      </w:pPr>
    </w:p>
    <w:p w:rsidR="0C4112F5" w:rsidP="0C4112F5" w:rsidRDefault="0C4112F5" w14:paraId="2FF30111" w14:textId="0CCA49C8">
      <w:pPr>
        <w:pStyle w:val="Normal"/>
        <w:jc w:val="center"/>
      </w:pPr>
    </w:p>
    <w:p w:rsidR="0C4112F5" w:rsidP="0C4112F5" w:rsidRDefault="0C4112F5" w14:paraId="6BFEBBA4" w14:textId="42D5C772">
      <w:pPr>
        <w:pStyle w:val="Normal"/>
        <w:jc w:val="center"/>
      </w:pPr>
    </w:p>
    <w:p w:rsidR="0C4112F5" w:rsidP="0C4112F5" w:rsidRDefault="0C4112F5" w14:paraId="481276D0" w14:textId="2EC1BB15">
      <w:pPr>
        <w:pStyle w:val="Normal"/>
        <w:jc w:val="center"/>
      </w:pPr>
    </w:p>
    <w:p w:rsidR="0C4112F5" w:rsidP="0C4112F5" w:rsidRDefault="0C4112F5" w14:paraId="55A9ECCF" w14:textId="66DA0924">
      <w:pPr>
        <w:pStyle w:val="Normal"/>
        <w:jc w:val="center"/>
      </w:pPr>
    </w:p>
    <w:p w:rsidR="0C4112F5" w:rsidP="0C4112F5" w:rsidRDefault="0C4112F5" w14:paraId="0D9EA7DD" w14:textId="7699CF98">
      <w:pPr>
        <w:pStyle w:val="Normal"/>
        <w:jc w:val="center"/>
      </w:pPr>
    </w:p>
    <w:p w:rsidR="0C4112F5" w:rsidP="0C4112F5" w:rsidRDefault="0C4112F5" w14:paraId="78DDE1FE" w14:textId="624C3E9E">
      <w:pPr>
        <w:pStyle w:val="Normal"/>
        <w:jc w:val="center"/>
      </w:pPr>
    </w:p>
    <w:p w:rsidR="0C4112F5" w:rsidP="0C4112F5" w:rsidRDefault="0C4112F5" w14:paraId="31B65258" w14:textId="72A4245B">
      <w:pPr>
        <w:pStyle w:val="Normal"/>
        <w:jc w:val="center"/>
      </w:pPr>
    </w:p>
    <w:p w:rsidR="0C4112F5" w:rsidP="0C4112F5" w:rsidRDefault="0C4112F5" w14:paraId="2CFEFC87" w14:textId="143AFCB0">
      <w:pPr>
        <w:pStyle w:val="Normal"/>
        <w:jc w:val="center"/>
      </w:pPr>
    </w:p>
    <w:p w:rsidR="0C4112F5" w:rsidP="0C4112F5" w:rsidRDefault="0C4112F5" w14:paraId="7C534FC9" w14:textId="1941513F">
      <w:pPr>
        <w:pStyle w:val="Normal"/>
        <w:jc w:val="center"/>
      </w:pPr>
    </w:p>
    <w:p w:rsidR="0C4112F5" w:rsidP="0C4112F5" w:rsidRDefault="0C4112F5" w14:paraId="3F415B0E" w14:textId="568EEBF5">
      <w:pPr>
        <w:pStyle w:val="Normal"/>
        <w:jc w:val="center"/>
      </w:pPr>
    </w:p>
    <w:p w:rsidR="0C4112F5" w:rsidP="0C4112F5" w:rsidRDefault="0C4112F5" w14:paraId="690AFB33" w14:textId="539EDA5A">
      <w:pPr>
        <w:pStyle w:val="Normal"/>
        <w:jc w:val="center"/>
      </w:pPr>
    </w:p>
    <w:p w:rsidR="0C4112F5" w:rsidP="0C4112F5" w:rsidRDefault="0C4112F5" w14:paraId="465C8CF7" w14:textId="3479C1AB">
      <w:pPr>
        <w:pStyle w:val="Normal"/>
        <w:jc w:val="center"/>
      </w:pPr>
    </w:p>
    <w:p w:rsidR="0C4112F5" w:rsidP="0C4112F5" w:rsidRDefault="0C4112F5" w14:paraId="348DBF11" w14:textId="2036FD61">
      <w:pPr>
        <w:pStyle w:val="Normal"/>
        <w:jc w:val="center"/>
      </w:pPr>
    </w:p>
    <w:p w:rsidR="46EE9938" w:rsidP="0C4112F5" w:rsidRDefault="46EE9938" w14:paraId="36ABC114" w14:textId="72DF8178">
      <w:pPr>
        <w:pStyle w:val="Normal"/>
        <w:jc w:val="center"/>
        <w:rPr>
          <w:sz w:val="28"/>
          <w:szCs w:val="28"/>
          <w:u w:val="single"/>
        </w:rPr>
      </w:pPr>
      <w:r w:rsidRPr="0C4112F5" w:rsidR="46EE9938">
        <w:rPr>
          <w:sz w:val="28"/>
          <w:szCs w:val="28"/>
          <w:u w:val="single"/>
        </w:rPr>
        <w:t>Task 2- Written work</w:t>
      </w:r>
    </w:p>
    <w:p w:rsidR="4739A4D6" w:rsidP="0C4112F5" w:rsidRDefault="4739A4D6" w14:paraId="4BEAD7D0" w14:textId="3ECB1B38">
      <w:pPr>
        <w:pStyle w:val="Normal"/>
        <w:jc w:val="center"/>
        <w:rPr>
          <w:sz w:val="28"/>
          <w:szCs w:val="28"/>
          <w:u w:val="single"/>
        </w:rPr>
      </w:pPr>
      <w:r w:rsidRPr="0C4112F5" w:rsidR="4739A4D6">
        <w:rPr>
          <w:sz w:val="28"/>
          <w:szCs w:val="28"/>
          <w:u w:val="single"/>
        </w:rPr>
        <w:t>Part 1</w:t>
      </w:r>
    </w:p>
    <w:p w:rsidR="0C4112F5" w:rsidP="0C4112F5" w:rsidRDefault="0C4112F5" w14:paraId="65CE66D1" w14:textId="7F440FE6">
      <w:pPr>
        <w:pStyle w:val="Normal"/>
        <w:jc w:val="center"/>
        <w:rPr>
          <w:sz w:val="28"/>
          <w:szCs w:val="28"/>
          <w:u w:val="single"/>
        </w:rPr>
      </w:pPr>
    </w:p>
    <w:p w:rsidR="4EF52B1A" w:rsidP="0C4112F5" w:rsidRDefault="4EF52B1A" w14:paraId="0182FC6D" w14:textId="674D83D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C4112F5" w:rsidR="4EF52B1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have chosen to study at Higher education level because, I am looking to gain more knowledge, which will help me in future if I do decide to go in to nursing or any other care related profession. Because I have worked in care for 8 years as a day support worker and a residential care officer, I think it would be beneficial for me to learn new skills and gain that extra knowledge, which I would be able to put in to practice in my job role. Adults who decide to proceed with further education, are likely to have unusual characteristics, that they would bring with them to learn further and that means they will be processing with their growth in education rather than starting from the beginning (Rogers, 2002). I have taken HE studies very seriously, by attending the sessions, sharing my ideas with my peers, and reading and researching the task that have been set by tutors. I have made sure to reduce the of hours I work in my job, to concentrate on education. By doing so I will have more time to spend on my assignments and to do more research which would help me to archive higher marks. It is important to engage with your course and enthusiastically chase the enjoyment in studying and student life, the more the chances that you will not only get through the experience, but you will burgeon and transcend (Stella, 2019). Factors that help me learn are, studying on my own in a quite environment, as that helps me process my thoughts and there are no distractions around. I like to make sure that I am hydrated and have had food, as when I am hungry, I cannot concentrate. I also make sure that I am sitting comfortably, and I have not got my mobile phone next to me, as that is my biggest distraction due to not being able to resist to look at it. “Your study space plays a vital role in how effectively you learn and absorb latest information. Comfort, noise, lighting, and colour can all affect your learning ability. You should, therefore, keep these crucial factors in mind to help you create your ideal study space” (UCAS, 2019). During my studies, if I am unwell or because of any other reason cannot attend my lecture, I would make sure that I would find out what I missed in that lecture from my peers, to be sure not to miss any learning content or work set to be done, as that would put me behind and put more pressure and stress on me. Assumably a person would be distinct to devote in education and carry on toward their goals if they have a strong result expectancy and have confidence that their actions will lead to a specific result  </w:t>
      </w:r>
    </w:p>
    <w:p w:rsidR="0C4112F5" w:rsidP="0C4112F5" w:rsidRDefault="0C4112F5" w14:paraId="71FB0896" w14:textId="177DB00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4CA59203" w14:textId="2DB6E17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3EBEF89A" w14:textId="123FDB0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41520E99" w14:textId="31F55AE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78B3488F" w14:textId="16AB94B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11D20CE9" w14:textId="11B0781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62BD6D70" w14:textId="1D0BAB6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11976E43" w14:textId="746D804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569FD9F0" w14:textId="327F407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03D5576" w:rsidP="0C4112F5" w:rsidRDefault="603D5576" w14:paraId="6BC7AAE8" w14:textId="12B9DF32">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r w:rsidRPr="0C4112F5" w:rsidR="603D5576">
        <w:rPr>
          <w:rFonts w:ascii="Calibri" w:hAnsi="Calibri" w:eastAsia="Calibri" w:cs="Calibri"/>
          <w:b w:val="0"/>
          <w:bCs w:val="0"/>
          <w:i w:val="0"/>
          <w:iCs w:val="0"/>
          <w:caps w:val="0"/>
          <w:smallCaps w:val="0"/>
          <w:noProof w:val="0"/>
          <w:color w:val="000000" w:themeColor="text1" w:themeTint="FF" w:themeShade="FF"/>
          <w:sz w:val="28"/>
          <w:szCs w:val="28"/>
          <w:u w:val="single"/>
          <w:lang w:val="en-GB"/>
        </w:rPr>
        <w:t>Task 2- Written Work</w:t>
      </w:r>
    </w:p>
    <w:p w:rsidR="603D5576" w:rsidP="0C4112F5" w:rsidRDefault="603D5576" w14:paraId="1E0917B4" w14:textId="55FA49F3">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r w:rsidRPr="0C4112F5" w:rsidR="603D5576">
        <w:rPr>
          <w:rFonts w:ascii="Calibri" w:hAnsi="Calibri" w:eastAsia="Calibri" w:cs="Calibri"/>
          <w:b w:val="0"/>
          <w:bCs w:val="0"/>
          <w:i w:val="0"/>
          <w:iCs w:val="0"/>
          <w:caps w:val="0"/>
          <w:smallCaps w:val="0"/>
          <w:noProof w:val="0"/>
          <w:color w:val="000000" w:themeColor="text1" w:themeTint="FF" w:themeShade="FF"/>
          <w:sz w:val="28"/>
          <w:szCs w:val="28"/>
          <w:u w:val="single"/>
          <w:lang w:val="en-GB"/>
        </w:rPr>
        <w:t>Part 2</w:t>
      </w:r>
    </w:p>
    <w:p w:rsidR="21CFDB2E" w:rsidP="0C4112F5" w:rsidRDefault="21CFDB2E" w14:paraId="046B4F31" w14:textId="4372ED67">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C4112F5" w:rsidR="21CFDB2E">
        <w:rPr>
          <w:rFonts w:ascii="Calibri" w:hAnsi="Calibri" w:eastAsia="Calibri" w:cs="Calibri"/>
          <w:b w:val="0"/>
          <w:bCs w:val="0"/>
          <w:i w:val="0"/>
          <w:iCs w:val="0"/>
          <w:caps w:val="0"/>
          <w:smallCaps w:val="0"/>
          <w:noProof w:val="0"/>
          <w:color w:val="000000" w:themeColor="text1" w:themeTint="FF" w:themeShade="FF"/>
          <w:sz w:val="22"/>
          <w:szCs w:val="22"/>
          <w:lang w:val="en-GB"/>
        </w:rPr>
        <w:t>It is important to ensure the integrity of your own work becaus</w:t>
      </w:r>
      <w:r w:rsidRPr="0C4112F5" w:rsidR="713022B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 your work </w:t>
      </w:r>
      <w:r w:rsidRPr="0C4112F5" w:rsidR="1B0932F3">
        <w:rPr>
          <w:rFonts w:ascii="Calibri" w:hAnsi="Calibri" w:eastAsia="Calibri" w:cs="Calibri"/>
          <w:b w:val="0"/>
          <w:bCs w:val="0"/>
          <w:i w:val="0"/>
          <w:iCs w:val="0"/>
          <w:caps w:val="0"/>
          <w:smallCaps w:val="0"/>
          <w:noProof w:val="0"/>
          <w:color w:val="000000" w:themeColor="text1" w:themeTint="FF" w:themeShade="FF"/>
          <w:sz w:val="22"/>
          <w:szCs w:val="22"/>
          <w:lang w:val="en-GB"/>
        </w:rPr>
        <w:t>must</w:t>
      </w:r>
      <w:r w:rsidRPr="0C4112F5" w:rsidR="713022B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written by yourself </w:t>
      </w:r>
      <w:r w:rsidRPr="0C4112F5" w:rsidR="43716D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from your own experience and with your own research to avoid plagiarism. By looking at my similarity score </w:t>
      </w:r>
      <w:r w:rsidRPr="0C4112F5" w:rsidR="4B2BE9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have come to conclusion that, I should practice more on my referencing skills to make sure they are written correctly and in the right order. </w:t>
      </w:r>
      <w:r w:rsidRPr="0C4112F5" w:rsidR="6014AE88">
        <w:rPr>
          <w:rFonts w:ascii="Calibri" w:hAnsi="Calibri" w:eastAsia="Calibri" w:cs="Calibri"/>
          <w:b w:val="0"/>
          <w:bCs w:val="0"/>
          <w:i w:val="0"/>
          <w:iCs w:val="0"/>
          <w:caps w:val="0"/>
          <w:smallCaps w:val="0"/>
          <w:noProof w:val="0"/>
          <w:color w:val="000000" w:themeColor="text1" w:themeTint="FF" w:themeShade="FF"/>
          <w:sz w:val="22"/>
          <w:szCs w:val="22"/>
          <w:lang w:val="en-GB"/>
        </w:rPr>
        <w:t>To do so, in my free time I will practice more to reference, which in future will help me get better and score and will</w:t>
      </w:r>
      <w:r w:rsidRPr="0C4112F5" w:rsidR="1EB993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highlight the referencing I have done incorrectly. </w:t>
      </w:r>
      <w:r w:rsidRPr="0C4112F5" w:rsidR="27C826A1">
        <w:rPr>
          <w:rFonts w:ascii="Calibri" w:hAnsi="Calibri" w:eastAsia="Calibri" w:cs="Calibri"/>
          <w:b w:val="0"/>
          <w:bCs w:val="0"/>
          <w:i w:val="0"/>
          <w:iCs w:val="0"/>
          <w:caps w:val="0"/>
          <w:smallCaps w:val="0"/>
          <w:noProof w:val="0"/>
          <w:color w:val="000000" w:themeColor="text1" w:themeTint="FF" w:themeShade="FF"/>
          <w:sz w:val="22"/>
          <w:szCs w:val="22"/>
          <w:lang w:val="en-GB"/>
        </w:rPr>
        <w:t>Also,</w:t>
      </w:r>
      <w:r w:rsidRPr="0C4112F5" w:rsidR="1EB993B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 need </w:t>
      </w:r>
      <w:r w:rsidRPr="0C4112F5" w:rsidR="57B7C7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practice more on </w:t>
      </w:r>
      <w:r w:rsidRPr="0C4112F5" w:rsidR="386475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paraphrasing to make sure the similarity score is not as high. </w:t>
      </w:r>
      <w:r w:rsidRPr="0C4112F5" w:rsidR="0F78A7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Plagiarism should be avoided because you should speak your own mind and not copy </w:t>
      </w:r>
      <w:r w:rsidRPr="0C4112F5" w:rsidR="4E1D8C42">
        <w:rPr>
          <w:rFonts w:ascii="Calibri" w:hAnsi="Calibri" w:eastAsia="Calibri" w:cs="Calibri"/>
          <w:b w:val="0"/>
          <w:bCs w:val="0"/>
          <w:i w:val="0"/>
          <w:iCs w:val="0"/>
          <w:caps w:val="0"/>
          <w:smallCaps w:val="0"/>
          <w:noProof w:val="0"/>
          <w:color w:val="000000" w:themeColor="text1" w:themeTint="FF" w:themeShade="FF"/>
          <w:sz w:val="22"/>
          <w:szCs w:val="22"/>
          <w:lang w:val="en-GB"/>
        </w:rPr>
        <w:t>another</w:t>
      </w:r>
      <w:r w:rsidRPr="0C4112F5" w:rsidR="0F78A7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C4112F5" w:rsidR="2C81299B">
        <w:rPr>
          <w:rFonts w:ascii="Calibri" w:hAnsi="Calibri" w:eastAsia="Calibri" w:cs="Calibri"/>
          <w:b w:val="0"/>
          <w:bCs w:val="0"/>
          <w:i w:val="0"/>
          <w:iCs w:val="0"/>
          <w:caps w:val="0"/>
          <w:smallCaps w:val="0"/>
          <w:noProof w:val="0"/>
          <w:color w:val="000000" w:themeColor="text1" w:themeTint="FF" w:themeShade="FF"/>
          <w:sz w:val="22"/>
          <w:szCs w:val="22"/>
          <w:lang w:val="en-GB"/>
        </w:rPr>
        <w:t>person's</w:t>
      </w:r>
      <w:r w:rsidRPr="0C4112F5" w:rsidR="0F78A7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research. </w:t>
      </w:r>
      <w:r w:rsidRPr="0C4112F5" w:rsidR="04A1D63E">
        <w:rPr>
          <w:rFonts w:ascii="Calibri" w:hAnsi="Calibri" w:eastAsia="Calibri" w:cs="Calibri"/>
          <w:b w:val="0"/>
          <w:bCs w:val="0"/>
          <w:i w:val="0"/>
          <w:iCs w:val="0"/>
          <w:caps w:val="0"/>
          <w:smallCaps w:val="0"/>
          <w:noProof w:val="0"/>
          <w:color w:val="000000" w:themeColor="text1" w:themeTint="FF" w:themeShade="FF"/>
          <w:sz w:val="22"/>
          <w:szCs w:val="22"/>
          <w:lang w:val="en-GB"/>
        </w:rPr>
        <w:t>By using another person's research, you will not show your own development and views</w:t>
      </w:r>
      <w:r w:rsidRPr="0C4112F5" w:rsidR="65AE4DA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(University of Oxford, 2021). </w:t>
      </w:r>
    </w:p>
    <w:p w:rsidR="10CF5FB4" w:rsidP="0C4112F5" w:rsidRDefault="10CF5FB4" w14:paraId="0F0D75D1" w14:textId="5BA0F38A">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C4112F5" w:rsidR="10CF5FB4">
        <w:rPr>
          <w:rFonts w:ascii="Calibri" w:hAnsi="Calibri" w:eastAsia="Calibri" w:cs="Calibri"/>
          <w:b w:val="0"/>
          <w:bCs w:val="0"/>
          <w:i w:val="0"/>
          <w:iCs w:val="0"/>
          <w:caps w:val="0"/>
          <w:smallCaps w:val="0"/>
          <w:noProof w:val="0"/>
          <w:color w:val="000000" w:themeColor="text1" w:themeTint="FF" w:themeShade="FF"/>
          <w:sz w:val="22"/>
          <w:szCs w:val="22"/>
          <w:lang w:val="en-GB"/>
        </w:rPr>
        <w:t>Based on level 4 assessment criteria I would give myself 6</w:t>
      </w:r>
      <w:r w:rsidRPr="0C4112F5" w:rsidR="01D02F71">
        <w:rPr>
          <w:rFonts w:ascii="Calibri" w:hAnsi="Calibri" w:eastAsia="Calibri" w:cs="Calibri"/>
          <w:b w:val="0"/>
          <w:bCs w:val="0"/>
          <w:i w:val="0"/>
          <w:iCs w:val="0"/>
          <w:caps w:val="0"/>
          <w:smallCaps w:val="0"/>
          <w:noProof w:val="0"/>
          <w:color w:val="000000" w:themeColor="text1" w:themeTint="FF" w:themeShade="FF"/>
          <w:sz w:val="22"/>
          <w:szCs w:val="22"/>
          <w:lang w:val="en-GB"/>
        </w:rPr>
        <w:t>2</w:t>
      </w:r>
      <w:r w:rsidRPr="0C4112F5" w:rsidR="10CF5FB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C4112F5" w:rsidR="307BB935">
        <w:rPr>
          <w:rFonts w:ascii="Calibri" w:hAnsi="Calibri" w:eastAsia="Calibri" w:cs="Calibri"/>
          <w:b w:val="0"/>
          <w:bCs w:val="0"/>
          <w:i w:val="0"/>
          <w:iCs w:val="0"/>
          <w:caps w:val="0"/>
          <w:smallCaps w:val="0"/>
          <w:noProof w:val="0"/>
          <w:color w:val="000000" w:themeColor="text1" w:themeTint="FF" w:themeShade="FF"/>
          <w:sz w:val="22"/>
          <w:szCs w:val="22"/>
          <w:lang w:val="en-GB"/>
        </w:rPr>
        <w:t>for the task two-part one written work. I have given myself above mark because, I have used wider range of sources</w:t>
      </w:r>
      <w:r w:rsidRPr="0C4112F5" w:rsidR="2EC6B7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such as web sites, a book and a credible journal. </w:t>
      </w:r>
      <w:r w:rsidRPr="0C4112F5" w:rsidR="29A8D49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By using I winder research I have used different types of referencing and done more research. In the future I will try to reference </w:t>
      </w:r>
      <w:r w:rsidRPr="0C4112F5" w:rsidR="1960F0D7">
        <w:rPr>
          <w:rFonts w:ascii="Calibri" w:hAnsi="Calibri" w:eastAsia="Calibri" w:cs="Calibri"/>
          <w:b w:val="0"/>
          <w:bCs w:val="0"/>
          <w:i w:val="0"/>
          <w:iCs w:val="0"/>
          <w:caps w:val="0"/>
          <w:smallCaps w:val="0"/>
          <w:noProof w:val="0"/>
          <w:color w:val="000000" w:themeColor="text1" w:themeTint="FF" w:themeShade="FF"/>
          <w:sz w:val="22"/>
          <w:szCs w:val="22"/>
          <w:lang w:val="en-GB"/>
        </w:rPr>
        <w:t>more appropriately</w:t>
      </w:r>
      <w:r w:rsidRPr="0C4112F5" w:rsidR="650DB67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by making sure to check my final reference list before submitting it, to make sure the commas </w:t>
      </w:r>
      <w:r w:rsidRPr="0C4112F5" w:rsidR="0AB1DDB6">
        <w:rPr>
          <w:rFonts w:ascii="Calibri" w:hAnsi="Calibri" w:eastAsia="Calibri" w:cs="Calibri"/>
          <w:b w:val="0"/>
          <w:bCs w:val="0"/>
          <w:i w:val="0"/>
          <w:iCs w:val="0"/>
          <w:caps w:val="0"/>
          <w:smallCaps w:val="0"/>
          <w:noProof w:val="0"/>
          <w:color w:val="000000" w:themeColor="text1" w:themeTint="FF" w:themeShade="FF"/>
          <w:sz w:val="22"/>
          <w:szCs w:val="22"/>
          <w:lang w:val="en-GB"/>
        </w:rPr>
        <w:t>are in the right place</w:t>
      </w:r>
      <w:r w:rsidRPr="0C4112F5" w:rsidR="706AE6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0C4112F5" w:rsidR="0AB1DDB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make sure retrieved dates of my source are included </w:t>
      </w:r>
      <w:r w:rsidRPr="0C4112F5" w:rsidR="76D17D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(Deakin, 2018). </w:t>
      </w:r>
    </w:p>
    <w:p w:rsidR="0C4112F5" w:rsidP="0C4112F5" w:rsidRDefault="0C4112F5" w14:paraId="2A495DE3" w14:textId="21635A4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066E82DD" w14:textId="7602471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337A3B7A" w14:textId="332E381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22F58206" w14:textId="0DF084E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1E8D503D" w14:textId="3A75101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31268495" w14:textId="438D584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623961B2" w14:textId="0655DB3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412BE55C" w14:textId="116726EB">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600798D4" w14:textId="701CB3A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30C2E68D" w14:textId="5BDE0B7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79AFF5F1" w14:textId="0740C4EE">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1BEC33AC" w14:textId="32E5DDC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31AAB24A" w14:textId="5730072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05BCD452" w14:textId="4F1C098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56EF4E8C" w14:textId="2AECAF4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7556F7EB" w14:textId="708F0C7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6CB8FDA3" w14:textId="06ECA86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15E1DC97" w14:textId="2F4FD66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139CBFF3" w:rsidRDefault="0C4112F5" w14:paraId="5870A235" w14:textId="099BC629">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r w:rsidRPr="139CBFF3" w:rsidR="1CCCAF1F">
        <w:rPr>
          <w:rFonts w:ascii="Calibri" w:hAnsi="Calibri" w:eastAsia="Calibri" w:cs="Calibri"/>
          <w:b w:val="0"/>
          <w:bCs w:val="0"/>
          <w:i w:val="0"/>
          <w:iCs w:val="0"/>
          <w:caps w:val="0"/>
          <w:smallCaps w:val="0"/>
          <w:noProof w:val="0"/>
          <w:color w:val="000000" w:themeColor="text1" w:themeTint="FF" w:themeShade="FF"/>
          <w:sz w:val="28"/>
          <w:szCs w:val="28"/>
          <w:u w:val="single"/>
          <w:lang w:val="en-GB"/>
        </w:rPr>
        <w:t>Task 3</w:t>
      </w:r>
    </w:p>
    <w:p w:rsidR="139CBFF3" w:rsidP="139CBFF3" w:rsidRDefault="139CBFF3" w14:paraId="6D836DB6" w14:textId="50436A00">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w:rsidR="139CBFF3" w:rsidP="139CBFF3" w:rsidRDefault="139CBFF3" w14:paraId="70452FA1" w14:textId="115B5450">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hyperlink r:id="Rccbdccab730d4142">
        <w:r w:rsidRPr="139CBFF3" w:rsidR="139CBFF3">
          <w:rPr>
            <w:rStyle w:val="Hyperlink"/>
            <w:rFonts w:ascii="Calibri" w:hAnsi="Calibri" w:eastAsia="Calibri" w:cs="Calibri"/>
            <w:b w:val="0"/>
            <w:bCs w:val="0"/>
            <w:i w:val="0"/>
            <w:iCs w:val="0"/>
            <w:caps w:val="0"/>
            <w:smallCaps w:val="0"/>
            <w:noProof w:val="0"/>
            <w:sz w:val="28"/>
            <w:szCs w:val="28"/>
            <w:lang w:val="en-GB"/>
          </w:rPr>
          <w:t>Microsoft Stream</w:t>
        </w:r>
      </w:hyperlink>
    </w:p>
    <w:p w:rsidR="139CBFF3" w:rsidRDefault="139CBFF3" w14:paraId="66E0D210" w14:textId="0A7D7CFC">
      <w:r w:rsidR="139CBFF3">
        <w:drawing>
          <wp:anchor distT="0" distB="0" distL="114300" distR="114300" simplePos="0" relativeHeight="251658240" behindDoc="0" locked="0" layoutInCell="1" allowOverlap="1" wp14:editId="4C84E2AF" wp14:anchorId="06F1C9FB">
            <wp:simplePos x="0" y="0"/>
            <wp:positionH relativeFrom="column">
              <wp:align>left</wp:align>
            </wp:positionH>
            <wp:positionV relativeFrom="paragraph">
              <wp:posOffset>0</wp:posOffset>
            </wp:positionV>
            <wp:extent cx="5562602" cy="3429000"/>
            <wp:effectExtent l="0" t="0" r="0" b="0"/>
            <wp:wrapSquare wrapText="bothSides"/>
            <wp:docPr id="968957397" name="picture" title="Video titled: Microsoft Stream"/>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94a43ac9c314d28">
                      <a:extLst>
                        <a:ext xmlns:a="http://schemas.openxmlformats.org/drawingml/2006/main" uri="{28A0092B-C50C-407E-A947-70E740481C1C}">
                          <a14:useLocalDpi val="0"/>
                        </a:ext>
                        <a:ext uri="http://schemas.microsoft.com/office/word/2020/oembed">
                          <woe:oembed oEmbedUrl="https://web.microsoftstream.com/video/4c6e7c4a-ded9-4b97-90bd-98d07eedfc62" mediaType="Video" picLocksAutoForOEmbed="1"/>
                        </a:ext>
                      </a:extLst>
                    </a:blip>
                    <a:stretch>
                      <a:fillRect/>
                    </a:stretch>
                  </pic:blipFill>
                  <pic:spPr>
                    <a:xfrm>
                      <a:off x="0" y="0"/>
                      <a:ext cx="5562602" cy="3429000"/>
                    </a:xfrm>
                    <a:prstGeom prst="rect">
                      <a:avLst/>
                    </a:prstGeom>
                  </pic:spPr>
                </pic:pic>
              </a:graphicData>
            </a:graphic>
            <wp14:sizeRelH relativeFrom="page">
              <wp14:pctWidth>0</wp14:pctWidth>
            </wp14:sizeRelH>
            <wp14:sizeRelV relativeFrom="page">
              <wp14:pctHeight>0</wp14:pctHeight>
            </wp14:sizeRelV>
          </wp:anchor>
        </w:drawing>
      </w:r>
    </w:p>
    <w:p w:rsidR="139CBFF3" w:rsidP="139CBFF3" w:rsidRDefault="139CBFF3" w14:paraId="0F15D832" w14:textId="4681E3ED">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3CCFDFD4" w14:textId="0AF83095">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440EE168" w14:textId="31E08498">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13650DAE" w14:textId="26DAAD25">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577E863A" w14:textId="21A44A52">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5C2936F4" w14:textId="53C8FB1D">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0F03A64D" w14:textId="0AB5CAA0">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16C8D0B6" w14:textId="4105702C">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159BC471" w14:textId="7E0B0E76">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5CA81765" w14:textId="6CCE4315">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0CFD4CE4" w14:textId="54FE03BD">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5E392B93" w14:textId="05FA9FF6">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400DFDA0" w:rsidP="43C52F0E" w:rsidRDefault="400DFDA0" w14:paraId="4900C7CD" w14:textId="6426BDE4">
      <w:pPr>
        <w:pStyle w:val="Normal"/>
        <w:bidi w:val="0"/>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sz w:val="28"/>
          <w:szCs w:val="28"/>
          <w:u w:val="single"/>
          <w:lang w:val="en-GB"/>
        </w:rPr>
      </w:pPr>
      <w:r w:rsidRPr="43C52F0E" w:rsidR="400DFDA0">
        <w:rPr>
          <w:rFonts w:ascii="Calibri" w:hAnsi="Calibri" w:eastAsia="Calibri" w:cs="Calibri"/>
          <w:b w:val="0"/>
          <w:bCs w:val="0"/>
          <w:i w:val="0"/>
          <w:iCs w:val="0"/>
          <w:caps w:val="0"/>
          <w:smallCaps w:val="0"/>
          <w:noProof w:val="0"/>
          <w:sz w:val="28"/>
          <w:szCs w:val="28"/>
          <w:u w:val="single"/>
          <w:lang w:val="en-GB"/>
        </w:rPr>
        <w:t>Reference List</w:t>
      </w:r>
    </w:p>
    <w:p w:rsidR="61058065" w:rsidP="43C52F0E" w:rsidRDefault="61058065" w14:paraId="41623979" w14:textId="7810DEE6">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3C52F0E" w:rsidR="61058065">
        <w:rPr>
          <w:rFonts w:ascii="Calibri" w:hAnsi="Calibri" w:eastAsia="Calibri" w:cs="Calibri"/>
          <w:b w:val="0"/>
          <w:bCs w:val="0"/>
          <w:i w:val="0"/>
          <w:iCs w:val="0"/>
          <w:caps w:val="0"/>
          <w:smallCaps w:val="0"/>
          <w:strike w:val="0"/>
          <w:dstrike w:val="0"/>
          <w:noProof w:val="0"/>
          <w:sz w:val="22"/>
          <w:szCs w:val="22"/>
          <w:lang w:val="en-GB"/>
        </w:rPr>
        <w:t xml:space="preserve">Deakin (2018) 5 Ways to improve your referencing. Available at: </w:t>
      </w:r>
      <w:hyperlink r:id="R88fdd0eb994a4ffa">
        <w:r w:rsidRPr="43C52F0E" w:rsidR="61058065">
          <w:rPr>
            <w:rStyle w:val="Hyperlink"/>
            <w:rFonts w:ascii="Calibri" w:hAnsi="Calibri" w:eastAsia="Calibri" w:cs="Calibri"/>
            <w:b w:val="0"/>
            <w:bCs w:val="0"/>
            <w:i w:val="0"/>
            <w:iCs w:val="0"/>
            <w:caps w:val="0"/>
            <w:smallCaps w:val="0"/>
            <w:strike w:val="0"/>
            <w:dstrike w:val="0"/>
            <w:noProof w:val="0"/>
            <w:sz w:val="22"/>
            <w:szCs w:val="22"/>
            <w:lang w:val="en-GB"/>
          </w:rPr>
          <w:t>https://blogs.deakin.edu.au/deakinlife/2018/09/25/5-ways-to-improve-your-referencing/</w:t>
        </w:r>
      </w:hyperlink>
      <w:r w:rsidRPr="43C52F0E" w:rsidR="61058065">
        <w:rPr>
          <w:rFonts w:ascii="Calibri" w:hAnsi="Calibri" w:eastAsia="Calibri" w:cs="Calibri"/>
          <w:b w:val="0"/>
          <w:bCs w:val="0"/>
          <w:i w:val="0"/>
          <w:iCs w:val="0"/>
          <w:caps w:val="0"/>
          <w:smallCaps w:val="0"/>
          <w:strike w:val="0"/>
          <w:dstrike w:val="0"/>
          <w:noProof w:val="0"/>
          <w:sz w:val="22"/>
          <w:szCs w:val="22"/>
          <w:lang w:val="en-GB"/>
        </w:rPr>
        <w:t xml:space="preserve"> (Accessed 1 December 2021).</w:t>
      </w:r>
    </w:p>
    <w:p w:rsidR="4B8B099C" w:rsidP="43C52F0E" w:rsidRDefault="4B8B099C" w14:paraId="3C2A0CFC" w14:textId="3ABA2BAB">
      <w:pPr>
        <w:bidi w:val="0"/>
        <w:spacing w:line="240" w:lineRule="exact"/>
        <w:ind w:left="280" w:hanging="28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3C52F0E" w:rsidR="4B8B09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Harvard Extension School (2018) 5 Strategies for Academic Success: Using your strengths. Available at: </w:t>
      </w:r>
      <w:hyperlink r:id="R29f38173f18f4108">
        <w:r w:rsidRPr="43C52F0E" w:rsidR="4B8B099C">
          <w:rPr>
            <w:rStyle w:val="Hyperlink"/>
            <w:rFonts w:ascii="Calibri" w:hAnsi="Calibri" w:eastAsia="Calibri" w:cs="Calibri"/>
            <w:b w:val="0"/>
            <w:bCs w:val="0"/>
            <w:i w:val="0"/>
            <w:iCs w:val="0"/>
            <w:caps w:val="0"/>
            <w:smallCaps w:val="0"/>
            <w:strike w:val="0"/>
            <w:dstrike w:val="0"/>
            <w:noProof w:val="0"/>
            <w:sz w:val="22"/>
            <w:szCs w:val="22"/>
            <w:lang w:val="en-GB"/>
          </w:rPr>
          <w:t>https://extension.harvard.edu/blog/5-strategies-for-academic-success-using-your-strengths/</w:t>
        </w:r>
      </w:hyperlink>
      <w:r w:rsidRPr="43C52F0E" w:rsidR="4B8B09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30 November 2021).</w:t>
      </w:r>
    </w:p>
    <w:p w:rsidR="4B8B099C" w:rsidP="43C52F0E" w:rsidRDefault="4B8B099C" w14:paraId="5600925D" w14:textId="77A40A84">
      <w:pPr>
        <w:pStyle w:val="Normal"/>
        <w:bidi w:val="0"/>
        <w:spacing w:line="240" w:lineRule="exact"/>
        <w:ind w:left="0" w:hanging="0"/>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43C52F0E" w:rsidR="4B8B09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Honor Society, Strength &amp; Honor (2019) 7 tips on how to stay focused on your academic goal. Available at: </w:t>
      </w:r>
      <w:hyperlink r:id="R6b16fcc401a348aa">
        <w:r w:rsidRPr="43C52F0E" w:rsidR="4B8B099C">
          <w:rPr>
            <w:rStyle w:val="Hyperlink"/>
            <w:rFonts w:ascii="Calibri" w:hAnsi="Calibri" w:eastAsia="Calibri" w:cs="Calibri"/>
            <w:b w:val="0"/>
            <w:bCs w:val="0"/>
            <w:i w:val="0"/>
            <w:iCs w:val="0"/>
            <w:caps w:val="0"/>
            <w:smallCaps w:val="0"/>
            <w:strike w:val="0"/>
            <w:dstrike w:val="0"/>
            <w:noProof w:val="0"/>
            <w:sz w:val="22"/>
            <w:szCs w:val="22"/>
            <w:lang w:val="en-GB"/>
          </w:rPr>
          <w:t>https://www.honorsociety.org/articles/7-tips-how-stay-focused-your-academic-goals</w:t>
        </w:r>
      </w:hyperlink>
      <w:r w:rsidRPr="43C52F0E" w:rsidR="4B8B099C">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2 December 2021).</w:t>
      </w:r>
    </w:p>
    <w:p w:rsidR="71E45085" w:rsidP="43C52F0E" w:rsidRDefault="71E45085" w14:paraId="037FE271" w14:textId="55B28565">
      <w:pPr>
        <w:pStyle w:val="Normal"/>
        <w:bidi w:val="0"/>
        <w:spacing w:line="240" w:lineRule="exact"/>
        <w:ind w:left="280" w:hanging="28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43C52F0E" w:rsidR="71E45085">
        <w:rPr>
          <w:rFonts w:ascii="Calibri" w:hAnsi="Calibri" w:eastAsia="Calibri" w:cs="Calibri"/>
          <w:b w:val="0"/>
          <w:bCs w:val="0"/>
          <w:i w:val="0"/>
          <w:iCs w:val="0"/>
          <w:caps w:val="0"/>
          <w:smallCaps w:val="0"/>
          <w:noProof w:val="0"/>
          <w:sz w:val="24"/>
          <w:szCs w:val="24"/>
          <w:u w:val="none"/>
          <w:lang w:val="en-GB"/>
        </w:rPr>
        <w:t>Mental health 360 (2019) 10 Attributes of a goo</w:t>
      </w:r>
      <w:r w:rsidRPr="43C52F0E" w:rsidR="24403B11">
        <w:rPr>
          <w:rFonts w:ascii="Calibri" w:hAnsi="Calibri" w:eastAsia="Calibri" w:cs="Calibri"/>
          <w:b w:val="0"/>
          <w:bCs w:val="0"/>
          <w:i w:val="0"/>
          <w:iCs w:val="0"/>
          <w:caps w:val="0"/>
          <w:smallCaps w:val="0"/>
          <w:noProof w:val="0"/>
          <w:sz w:val="24"/>
          <w:szCs w:val="24"/>
          <w:u w:val="none"/>
          <w:lang w:val="en-GB"/>
        </w:rPr>
        <w:t xml:space="preserve">d mental health nurse. Available at: </w:t>
      </w:r>
      <w:hyperlink r:id="R86c2579f888d47c3">
        <w:r w:rsidRPr="43C52F0E" w:rsidR="24403B11">
          <w:rPr>
            <w:rStyle w:val="Hyperlink"/>
            <w:rFonts w:ascii="Calibri" w:hAnsi="Calibri" w:eastAsia="Calibri" w:cs="Calibri"/>
            <w:b w:val="0"/>
            <w:bCs w:val="0"/>
            <w:i w:val="0"/>
            <w:iCs w:val="0"/>
            <w:caps w:val="0"/>
            <w:smallCaps w:val="0"/>
            <w:strike w:val="0"/>
            <w:dstrike w:val="0"/>
            <w:noProof w:val="0"/>
            <w:sz w:val="22"/>
            <w:szCs w:val="22"/>
            <w:lang w:val="en-GB"/>
          </w:rPr>
          <w:t>https://mentalhealth360.uk/10-attributes-of-a-good-mental-health-nurse/</w:t>
        </w:r>
      </w:hyperlink>
      <w:r w:rsidRPr="43C52F0E" w:rsidR="24403B11">
        <w:rPr>
          <w:rFonts w:ascii="Calibri" w:hAnsi="Calibri" w:eastAsia="Calibri" w:cs="Calibri"/>
          <w:b w:val="0"/>
          <w:bCs w:val="0"/>
          <w:i w:val="0"/>
          <w:iCs w:val="0"/>
          <w:caps w:val="0"/>
          <w:smallCaps w:val="0"/>
          <w:strike w:val="0"/>
          <w:dstrike w:val="0"/>
          <w:noProof w:val="0"/>
          <w:sz w:val="22"/>
          <w:szCs w:val="22"/>
          <w:lang w:val="en-GB"/>
        </w:rPr>
        <w:t xml:space="preserve"> (Accessed 25 November</w:t>
      </w:r>
      <w:r w:rsidRPr="43C52F0E" w:rsidR="4BC32786">
        <w:rPr>
          <w:rFonts w:ascii="Calibri" w:hAnsi="Calibri" w:eastAsia="Calibri" w:cs="Calibri"/>
          <w:b w:val="0"/>
          <w:bCs w:val="0"/>
          <w:i w:val="0"/>
          <w:iCs w:val="0"/>
          <w:caps w:val="0"/>
          <w:smallCaps w:val="0"/>
          <w:strike w:val="0"/>
          <w:dstrike w:val="0"/>
          <w:noProof w:val="0"/>
          <w:sz w:val="22"/>
          <w:szCs w:val="22"/>
          <w:lang w:val="en-GB"/>
        </w:rPr>
        <w:t xml:space="preserve"> 2021).</w:t>
      </w:r>
    </w:p>
    <w:p w:rsidR="0AB420F0" w:rsidP="43C52F0E" w:rsidRDefault="0AB420F0" w14:paraId="538C00BA" w14:textId="63951F69">
      <w:pPr>
        <w:bidi w:val="0"/>
        <w:spacing w:line="240" w:lineRule="exact"/>
        <w:ind w:left="280" w:hanging="28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43C52F0E" w:rsidR="0AB420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Neff, K.D.  (2016). “The self-compassion Scale is a Valid and Theoretically Coherent Measure of Self Compassion". </w:t>
      </w:r>
      <w:r w:rsidRPr="43C52F0E" w:rsidR="0AB420F0">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 xml:space="preserve">Mindfulness </w:t>
      </w:r>
      <w:r w:rsidRPr="43C52F0E" w:rsidR="0AB420F0">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7</w:t>
      </w:r>
      <w:r w:rsidRPr="43C52F0E" w:rsidR="0AB420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264-274. Available at: </w:t>
      </w:r>
      <w:hyperlink w:anchor="citeas" r:id="R9b3f4613624a4cc4">
        <w:r w:rsidRPr="43C52F0E" w:rsidR="0AB420F0">
          <w:rPr>
            <w:rStyle w:val="Hyperlink"/>
            <w:rFonts w:ascii="Calibri" w:hAnsi="Calibri" w:eastAsia="Calibri" w:cs="Calibri"/>
            <w:b w:val="0"/>
            <w:bCs w:val="0"/>
            <w:i w:val="0"/>
            <w:iCs w:val="0"/>
            <w:caps w:val="0"/>
            <w:smallCaps w:val="0"/>
            <w:strike w:val="0"/>
            <w:dstrike w:val="0"/>
            <w:noProof w:val="0"/>
            <w:sz w:val="22"/>
            <w:szCs w:val="22"/>
            <w:lang w:val="en-GB"/>
          </w:rPr>
          <w:t>https://link.springer.com/article/10.1007%2Fs12671-015-0479-</w:t>
        </w:r>
      </w:hyperlink>
      <w:hyperlink w:anchor="citeas" r:id="R1ab1699097124b98">
        <w:r w:rsidRPr="43C52F0E" w:rsidR="0AB420F0">
          <w:rPr>
            <w:rStyle w:val="Hyperlink"/>
            <w:rFonts w:ascii="Calibri" w:hAnsi="Calibri" w:eastAsia="Calibri" w:cs="Calibri"/>
            <w:b w:val="0"/>
            <w:bCs w:val="0"/>
            <w:i w:val="0"/>
            <w:iCs w:val="0"/>
            <w:caps w:val="0"/>
            <w:smallCaps w:val="0"/>
            <w:strike w:val="0"/>
            <w:dstrike w:val="0"/>
            <w:noProof w:val="0"/>
            <w:sz w:val="22"/>
            <w:szCs w:val="22"/>
            <w:lang w:val="en-GB"/>
          </w:rPr>
          <w:t>3#citeas</w:t>
        </w:r>
      </w:hyperlink>
      <w:r w:rsidRPr="43C52F0E" w:rsidR="0AB420F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(Accessed 3 December 2021).</w:t>
      </w:r>
    </w:p>
    <w:p w:rsidR="205EF391" w:rsidP="43C52F0E" w:rsidRDefault="205EF391" w14:paraId="4FB26863" w14:textId="0D0B826C">
      <w:pPr>
        <w:pStyle w:val="Normal"/>
        <w:bidi w:val="0"/>
        <w:spacing w:after="160" w:line="259" w:lineRule="auto"/>
        <w:rPr>
          <w:rFonts w:ascii="Calibri" w:hAnsi="Calibri" w:eastAsia="Calibri" w:cs="Calibri"/>
          <w:b w:val="0"/>
          <w:bCs w:val="0"/>
          <w:i w:val="0"/>
          <w:iCs w:val="0"/>
          <w:caps w:val="0"/>
          <w:smallCaps w:val="0"/>
          <w:strike w:val="0"/>
          <w:dstrike w:val="0"/>
          <w:noProof w:val="0"/>
          <w:sz w:val="22"/>
          <w:szCs w:val="22"/>
          <w:lang w:val="en-GB"/>
        </w:rPr>
      </w:pPr>
      <w:r w:rsidRPr="43C52F0E" w:rsidR="205EF391">
        <w:rPr>
          <w:rFonts w:ascii="Calibri" w:hAnsi="Calibri" w:eastAsia="Calibri" w:cs="Calibri"/>
          <w:b w:val="0"/>
          <w:bCs w:val="0"/>
          <w:i w:val="0"/>
          <w:iCs w:val="0"/>
          <w:caps w:val="0"/>
          <w:smallCaps w:val="0"/>
          <w:strike w:val="0"/>
          <w:dstrike w:val="0"/>
          <w:noProof w:val="0"/>
          <w:sz w:val="22"/>
          <w:szCs w:val="22"/>
          <w:lang w:val="en-GB"/>
        </w:rPr>
        <w:t xml:space="preserve">National Health Service (2021) </w:t>
      </w:r>
      <w:r w:rsidRPr="43C52F0E" w:rsidR="4DD9ADC0">
        <w:rPr>
          <w:rFonts w:ascii="Calibri" w:hAnsi="Calibri" w:eastAsia="Calibri" w:cs="Calibri"/>
          <w:b w:val="0"/>
          <w:bCs w:val="0"/>
          <w:i w:val="0"/>
          <w:iCs w:val="0"/>
          <w:caps w:val="0"/>
          <w:smallCaps w:val="0"/>
          <w:strike w:val="0"/>
          <w:dstrike w:val="0"/>
          <w:noProof w:val="0"/>
          <w:sz w:val="22"/>
          <w:szCs w:val="22"/>
          <w:lang w:val="en-GB"/>
        </w:rPr>
        <w:t xml:space="preserve">Personal characteristics and skills </w:t>
      </w:r>
      <w:r w:rsidRPr="43C52F0E" w:rsidR="4DD9ADC0">
        <w:rPr>
          <w:rFonts w:ascii="Calibri" w:hAnsi="Calibri" w:eastAsia="Calibri" w:cs="Calibri"/>
          <w:b w:val="0"/>
          <w:bCs w:val="0"/>
          <w:i w:val="0"/>
          <w:iCs w:val="0"/>
          <w:caps w:val="0"/>
          <w:smallCaps w:val="0"/>
          <w:strike w:val="0"/>
          <w:dstrike w:val="0"/>
          <w:noProof w:val="0"/>
          <w:sz w:val="22"/>
          <w:szCs w:val="22"/>
          <w:lang w:val="en-GB"/>
        </w:rPr>
        <w:t>required</w:t>
      </w:r>
      <w:r w:rsidRPr="43C52F0E" w:rsidR="4DD9ADC0">
        <w:rPr>
          <w:rFonts w:ascii="Calibri" w:hAnsi="Calibri" w:eastAsia="Calibri" w:cs="Calibri"/>
          <w:b w:val="0"/>
          <w:bCs w:val="0"/>
          <w:i w:val="0"/>
          <w:iCs w:val="0"/>
          <w:caps w:val="0"/>
          <w:smallCaps w:val="0"/>
          <w:strike w:val="0"/>
          <w:dstrike w:val="0"/>
          <w:noProof w:val="0"/>
          <w:sz w:val="22"/>
          <w:szCs w:val="22"/>
          <w:lang w:val="en-GB"/>
        </w:rPr>
        <w:t xml:space="preserve"> (mental health nursing). Available at: </w:t>
      </w:r>
      <w:hyperlink r:id="Rd003108391464b04">
        <w:r w:rsidRPr="43C52F0E" w:rsidR="4DD9ADC0">
          <w:rPr>
            <w:rStyle w:val="Hyperlink"/>
            <w:rFonts w:ascii="Calibri" w:hAnsi="Calibri" w:eastAsia="Calibri" w:cs="Calibri"/>
            <w:b w:val="0"/>
            <w:bCs w:val="0"/>
            <w:i w:val="0"/>
            <w:iCs w:val="0"/>
            <w:caps w:val="0"/>
            <w:smallCaps w:val="0"/>
            <w:strike w:val="0"/>
            <w:dstrike w:val="0"/>
            <w:noProof w:val="0"/>
            <w:sz w:val="22"/>
            <w:szCs w:val="22"/>
            <w:lang w:val="en-GB"/>
          </w:rPr>
          <w:t>https://www.healthcareers.nhs.uk/explore-roles/nursing/roles-nursing/mental-health-nurse/personal-characteristics-and-skills-required-mental-health-nursing</w:t>
        </w:r>
      </w:hyperlink>
      <w:r w:rsidRPr="43C52F0E" w:rsidR="4DD9ADC0">
        <w:rPr>
          <w:rFonts w:ascii="Calibri" w:hAnsi="Calibri" w:eastAsia="Calibri" w:cs="Calibri"/>
          <w:b w:val="0"/>
          <w:bCs w:val="0"/>
          <w:i w:val="0"/>
          <w:iCs w:val="0"/>
          <w:caps w:val="0"/>
          <w:smallCaps w:val="0"/>
          <w:strike w:val="0"/>
          <w:dstrike w:val="0"/>
          <w:noProof w:val="0"/>
          <w:sz w:val="22"/>
          <w:szCs w:val="22"/>
          <w:lang w:val="en-GB"/>
        </w:rPr>
        <w:t xml:space="preserve"> (Accessed 25 November 202</w:t>
      </w:r>
      <w:r w:rsidRPr="43C52F0E" w:rsidR="656A6F26">
        <w:rPr>
          <w:rFonts w:ascii="Calibri" w:hAnsi="Calibri" w:eastAsia="Calibri" w:cs="Calibri"/>
          <w:b w:val="0"/>
          <w:bCs w:val="0"/>
          <w:i w:val="0"/>
          <w:iCs w:val="0"/>
          <w:caps w:val="0"/>
          <w:smallCaps w:val="0"/>
          <w:strike w:val="0"/>
          <w:dstrike w:val="0"/>
          <w:noProof w:val="0"/>
          <w:sz w:val="22"/>
          <w:szCs w:val="22"/>
          <w:lang w:val="en-GB"/>
        </w:rPr>
        <w:t xml:space="preserve">1). </w:t>
      </w:r>
    </w:p>
    <w:p w:rsidR="28274698" w:rsidP="43C52F0E" w:rsidRDefault="28274698" w14:paraId="7EB0F22A" w14:textId="3BE9E45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3C52F0E" w:rsidR="282746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Rogers, A. (2002) ‘Barriers to learning for mature students studying HE in an FE college’. Available at:  </w:t>
      </w:r>
      <w:hyperlink r:id="R5419913811894f7d">
        <w:r w:rsidRPr="43C52F0E" w:rsidR="28274698">
          <w:rPr>
            <w:rStyle w:val="Hyperlink"/>
            <w:rFonts w:ascii="Calibri" w:hAnsi="Calibri" w:eastAsia="Calibri" w:cs="Calibri"/>
            <w:b w:val="0"/>
            <w:bCs w:val="0"/>
            <w:i w:val="0"/>
            <w:iCs w:val="0"/>
            <w:caps w:val="0"/>
            <w:smallCaps w:val="0"/>
            <w:strike w:val="0"/>
            <w:dstrike w:val="0"/>
            <w:noProof w:val="0"/>
            <w:sz w:val="22"/>
            <w:szCs w:val="22"/>
            <w:lang w:val="en-GB"/>
          </w:rPr>
          <w:t>https://www.tandfonline.com/doi/full/10.1080/0309877X.2010.540231?scroll=top&amp;needAccess=true</w:t>
        </w:r>
      </w:hyperlink>
      <w:r w:rsidRPr="43C52F0E" w:rsidR="282746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19 November 2021).</w:t>
      </w:r>
    </w:p>
    <w:p w:rsidR="28274698" w:rsidP="43C52F0E" w:rsidRDefault="28274698" w14:paraId="3D1D12EC" w14:textId="144751AF">
      <w:pPr>
        <w:pStyle w:val="Normal"/>
        <w:bidi w:val="0"/>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43C52F0E" w:rsidR="2827469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Stella, C. (2019) The study skills handbook. London: Red Globe Press.</w:t>
      </w:r>
    </w:p>
    <w:p w:rsidR="28274698" w:rsidP="43C52F0E" w:rsidRDefault="28274698" w14:paraId="04A5F1A0" w14:textId="44AD7DA7">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3C52F0E" w:rsidR="282746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Stanford T, Goto. And Martin, C (2009) ‘Psychology of Success: Overcoming Barriers to Pursuing Further Education’. Available at: </w:t>
      </w:r>
      <w:hyperlink r:id="R146594a88c41481f">
        <w:r w:rsidRPr="43C52F0E" w:rsidR="28274698">
          <w:rPr>
            <w:rStyle w:val="Hyperlink"/>
            <w:rFonts w:ascii="Calibri" w:hAnsi="Calibri" w:eastAsia="Calibri" w:cs="Calibri"/>
            <w:b w:val="0"/>
            <w:bCs w:val="0"/>
            <w:i w:val="0"/>
            <w:iCs w:val="0"/>
            <w:caps w:val="0"/>
            <w:smallCaps w:val="0"/>
            <w:strike w:val="0"/>
            <w:dstrike w:val="0"/>
            <w:noProof w:val="0"/>
            <w:sz w:val="22"/>
            <w:szCs w:val="22"/>
            <w:lang w:val="en-GB"/>
          </w:rPr>
          <w:t>https://www.tandfonline.com/doi/full/10.1080/07377360902810744?scroll=top&amp;needAccess=true</w:t>
        </w:r>
      </w:hyperlink>
      <w:r w:rsidRPr="43C52F0E" w:rsidR="282746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19 November 2021).</w:t>
      </w:r>
    </w:p>
    <w:p w:rsidR="656A6F26" w:rsidP="43C52F0E" w:rsidRDefault="656A6F26" w14:paraId="3C8AC143" w14:textId="068F7AE6">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3C52F0E" w:rsidR="656A6F26">
        <w:rPr>
          <w:rFonts w:ascii="Calibri" w:hAnsi="Calibri" w:eastAsia="Calibri" w:cs="Calibri"/>
          <w:b w:val="0"/>
          <w:bCs w:val="0"/>
          <w:i w:val="0"/>
          <w:iCs w:val="0"/>
          <w:caps w:val="0"/>
          <w:smallCaps w:val="0"/>
          <w:strike w:val="0"/>
          <w:dstrike w:val="0"/>
          <w:noProof w:val="0"/>
          <w:sz w:val="22"/>
          <w:szCs w:val="22"/>
          <w:lang w:val="en-GB"/>
        </w:rPr>
        <w:t xml:space="preserve">The Universities and Colleges Admission Service (2021) Why choose a </w:t>
      </w:r>
      <w:r w:rsidRPr="43C52F0E" w:rsidR="74DF9871">
        <w:rPr>
          <w:rFonts w:ascii="Calibri" w:hAnsi="Calibri" w:eastAsia="Calibri" w:cs="Calibri"/>
          <w:b w:val="0"/>
          <w:bCs w:val="0"/>
          <w:i w:val="0"/>
          <w:iCs w:val="0"/>
          <w:caps w:val="0"/>
          <w:smallCaps w:val="0"/>
          <w:strike w:val="0"/>
          <w:dstrike w:val="0"/>
          <w:noProof w:val="0"/>
          <w:sz w:val="22"/>
          <w:szCs w:val="22"/>
          <w:lang w:val="en-GB"/>
        </w:rPr>
        <w:t>H</w:t>
      </w:r>
      <w:r w:rsidRPr="43C52F0E" w:rsidR="656A6F26">
        <w:rPr>
          <w:rFonts w:ascii="Calibri" w:hAnsi="Calibri" w:eastAsia="Calibri" w:cs="Calibri"/>
          <w:b w:val="0"/>
          <w:bCs w:val="0"/>
          <w:i w:val="0"/>
          <w:iCs w:val="0"/>
          <w:caps w:val="0"/>
          <w:smallCaps w:val="0"/>
          <w:strike w:val="0"/>
          <w:dstrike w:val="0"/>
          <w:noProof w:val="0"/>
          <w:sz w:val="22"/>
          <w:szCs w:val="22"/>
          <w:lang w:val="en-GB"/>
        </w:rPr>
        <w:t xml:space="preserve">igher </w:t>
      </w:r>
      <w:r w:rsidRPr="43C52F0E" w:rsidR="511085E4">
        <w:rPr>
          <w:rFonts w:ascii="Calibri" w:hAnsi="Calibri" w:eastAsia="Calibri" w:cs="Calibri"/>
          <w:b w:val="0"/>
          <w:bCs w:val="0"/>
          <w:i w:val="0"/>
          <w:iCs w:val="0"/>
          <w:caps w:val="0"/>
          <w:smallCaps w:val="0"/>
          <w:strike w:val="0"/>
          <w:dstrike w:val="0"/>
          <w:noProof w:val="0"/>
          <w:sz w:val="22"/>
          <w:szCs w:val="22"/>
          <w:lang w:val="en-GB"/>
        </w:rPr>
        <w:t>E</w:t>
      </w:r>
      <w:r w:rsidRPr="43C52F0E" w:rsidR="656A6F26">
        <w:rPr>
          <w:rFonts w:ascii="Calibri" w:hAnsi="Calibri" w:eastAsia="Calibri" w:cs="Calibri"/>
          <w:b w:val="0"/>
          <w:bCs w:val="0"/>
          <w:i w:val="0"/>
          <w:iCs w:val="0"/>
          <w:caps w:val="0"/>
          <w:smallCaps w:val="0"/>
          <w:strike w:val="0"/>
          <w:dstrike w:val="0"/>
          <w:noProof w:val="0"/>
          <w:sz w:val="22"/>
          <w:szCs w:val="22"/>
          <w:lang w:val="en-GB"/>
        </w:rPr>
        <w:t>ducation. A</w:t>
      </w:r>
      <w:r w:rsidRPr="43C52F0E" w:rsidR="461B5F01">
        <w:rPr>
          <w:rFonts w:ascii="Calibri" w:hAnsi="Calibri" w:eastAsia="Calibri" w:cs="Calibri"/>
          <w:b w:val="0"/>
          <w:bCs w:val="0"/>
          <w:i w:val="0"/>
          <w:iCs w:val="0"/>
          <w:caps w:val="0"/>
          <w:smallCaps w:val="0"/>
          <w:strike w:val="0"/>
          <w:dstrike w:val="0"/>
          <w:noProof w:val="0"/>
          <w:sz w:val="22"/>
          <w:szCs w:val="22"/>
          <w:lang w:val="en-GB"/>
        </w:rPr>
        <w:t xml:space="preserve">vailable at: </w:t>
      </w:r>
      <w:hyperlink w:anchor=":~:text=develop%20the%20essential%20skills%20you,and%20you'll%20earn%20more" r:id="R959995cca52c4eb5">
        <w:r w:rsidRPr="43C52F0E" w:rsidR="461B5F01">
          <w:rPr>
            <w:rStyle w:val="Hyperlink"/>
            <w:rFonts w:ascii="Calibri" w:hAnsi="Calibri" w:eastAsia="Calibri" w:cs="Calibri"/>
            <w:b w:val="0"/>
            <w:bCs w:val="0"/>
            <w:i w:val="0"/>
            <w:iCs w:val="0"/>
            <w:caps w:val="0"/>
            <w:smallCaps w:val="0"/>
            <w:strike w:val="0"/>
            <w:dstrike w:val="0"/>
            <w:noProof w:val="0"/>
            <w:sz w:val="22"/>
            <w:szCs w:val="22"/>
            <w:lang w:val="en-GB"/>
          </w:rPr>
          <w:t>https://www.ucas.com/undergraduate/student-life/why-choose-higher-education#:~:text=develop%20the%20essential%20skills%20you,and%20you'll%20earn%20more</w:t>
        </w:r>
      </w:hyperlink>
      <w:r w:rsidRPr="43C52F0E" w:rsidR="461B5F01">
        <w:rPr>
          <w:rFonts w:ascii="Calibri" w:hAnsi="Calibri" w:eastAsia="Calibri" w:cs="Calibri"/>
          <w:b w:val="0"/>
          <w:bCs w:val="0"/>
          <w:i w:val="0"/>
          <w:iCs w:val="0"/>
          <w:caps w:val="0"/>
          <w:smallCaps w:val="0"/>
          <w:strike w:val="0"/>
          <w:dstrike w:val="0"/>
          <w:noProof w:val="0"/>
          <w:sz w:val="22"/>
          <w:szCs w:val="22"/>
          <w:lang w:val="en-GB"/>
        </w:rPr>
        <w:t xml:space="preserve"> (Accessed 25 November 2021).</w:t>
      </w:r>
    </w:p>
    <w:p w:rsidR="43C52F0E" w:rsidP="43C52F0E" w:rsidRDefault="43C52F0E" w14:paraId="376AD54F" w14:textId="07839A7F">
      <w:pPr>
        <w:pStyle w:val="Normal"/>
        <w:bidi w:val="0"/>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3C52F0E" w:rsidP="43C52F0E" w:rsidRDefault="43C52F0E" w14:paraId="57679031" w14:textId="0A3B61DC">
      <w:pPr>
        <w:pStyle w:val="Normal"/>
        <w:bidi w:val="0"/>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3C52F0E" w:rsidP="43C52F0E" w:rsidRDefault="43C52F0E" w14:paraId="675D7FEF" w14:textId="7D0A3525">
      <w:pPr>
        <w:pStyle w:val="Normal"/>
        <w:bidi w:val="0"/>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3C52F0E" w:rsidP="43C52F0E" w:rsidRDefault="43C52F0E" w14:paraId="1C8CE405" w14:textId="0E2456C2">
      <w:pPr>
        <w:pStyle w:val="Normal"/>
        <w:bidi w:val="0"/>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3C52F0E" w:rsidP="43C52F0E" w:rsidRDefault="43C52F0E" w14:paraId="1B4B57D7" w14:textId="66533EEC">
      <w:pPr>
        <w:pStyle w:val="Normal"/>
        <w:bidi w:val="0"/>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7315266F" w:rsidP="43C52F0E" w:rsidRDefault="7315266F" w14:paraId="40B126BC" w14:textId="322AF994">
      <w:pPr>
        <w:pStyle w:val="Normal"/>
        <w:bidi w:val="0"/>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43C52F0E" w:rsidR="7315266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University of Oxford (2021) Plagiarism. Available at: </w:t>
      </w:r>
      <w:hyperlink w:anchor=":~:text=Passing%20off%20another's%20work%20as,of%20the%20degrees%20it%20issues" r:id="Rf7319bf51b65443f">
        <w:r w:rsidRPr="43C52F0E" w:rsidR="7315266F">
          <w:rPr>
            <w:rStyle w:val="Hyperlink"/>
            <w:rFonts w:ascii="Calibri" w:hAnsi="Calibri" w:eastAsia="Calibri" w:cs="Calibri"/>
            <w:b w:val="0"/>
            <w:bCs w:val="0"/>
            <w:i w:val="0"/>
            <w:iCs w:val="0"/>
            <w:caps w:val="0"/>
            <w:smallCaps w:val="0"/>
            <w:strike w:val="0"/>
            <w:dstrike w:val="0"/>
            <w:noProof w:val="0"/>
            <w:sz w:val="22"/>
            <w:szCs w:val="22"/>
            <w:lang w:val="en-GB"/>
          </w:rPr>
          <w:t>https://www.ox.ac.uk/students/academic/guidance/skills/plagiarism#:~:text=Passing%20off%20another's%20work%20as,of%20the%20degrees%20it%20issues</w:t>
        </w:r>
      </w:hyperlink>
      <w:r w:rsidRPr="43C52F0E" w:rsidR="7315266F">
        <w:rPr>
          <w:rFonts w:ascii="Calibri" w:hAnsi="Calibri" w:eastAsia="Calibri" w:cs="Calibri"/>
          <w:b w:val="0"/>
          <w:bCs w:val="0"/>
          <w:i w:val="0"/>
          <w:iCs w:val="0"/>
          <w:caps w:val="0"/>
          <w:smallCaps w:val="0"/>
          <w:strike w:val="0"/>
          <w:dstrike w:val="0"/>
          <w:noProof w:val="0"/>
          <w:sz w:val="22"/>
          <w:szCs w:val="22"/>
          <w:lang w:val="en-GB"/>
        </w:rPr>
        <w:t xml:space="preserve"> (Accessed 21 November 2021).</w:t>
      </w:r>
    </w:p>
    <w:p w:rsidR="7315266F" w:rsidP="43C52F0E" w:rsidRDefault="7315266F" w14:paraId="487B9E22" w14:textId="588D50B5">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3C52F0E" w:rsidR="7315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UCAS (2019) How your surroundings affect the way you study. Available at: </w:t>
      </w:r>
      <w:hyperlink r:id="R07fd4ab162904567">
        <w:r w:rsidRPr="43C52F0E" w:rsidR="7315266F">
          <w:rPr>
            <w:rStyle w:val="Hyperlink"/>
            <w:rFonts w:ascii="Calibri" w:hAnsi="Calibri" w:eastAsia="Calibri" w:cs="Calibri"/>
            <w:b w:val="0"/>
            <w:bCs w:val="0"/>
            <w:i w:val="0"/>
            <w:iCs w:val="0"/>
            <w:caps w:val="0"/>
            <w:smallCaps w:val="0"/>
            <w:strike w:val="0"/>
            <w:dstrike w:val="0"/>
            <w:noProof w:val="0"/>
            <w:sz w:val="22"/>
            <w:szCs w:val="22"/>
            <w:lang w:val="en-GB"/>
          </w:rPr>
          <w:t>https://www.ucas.com/connect/blogs/how-your-surroundings-affect-way-you-study</w:t>
        </w:r>
      </w:hyperlink>
      <w:r w:rsidRPr="43C52F0E" w:rsidR="731526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19 November 2021).</w:t>
      </w:r>
    </w:p>
    <w:p w:rsidR="4206AC22" w:rsidP="43C52F0E" w:rsidRDefault="4206AC22" w14:paraId="7E2731C5" w14:textId="0A86443F">
      <w:pPr>
        <w:pStyle w:val="Normal"/>
        <w:bidi w:val="0"/>
        <w:spacing w:after="160" w:line="259" w:lineRule="auto"/>
        <w:rPr>
          <w:rFonts w:ascii="Calibri" w:hAnsi="Calibri" w:eastAsia="Calibri" w:cs="Calibri"/>
          <w:b w:val="0"/>
          <w:bCs w:val="0"/>
          <w:i w:val="0"/>
          <w:iCs w:val="0"/>
          <w:caps w:val="0"/>
          <w:smallCaps w:val="0"/>
          <w:strike w:val="0"/>
          <w:dstrike w:val="0"/>
          <w:noProof w:val="0"/>
          <w:sz w:val="22"/>
          <w:szCs w:val="22"/>
          <w:lang w:val="en-GB"/>
        </w:rPr>
      </w:pPr>
      <w:r w:rsidRPr="43C52F0E" w:rsidR="4206AC22">
        <w:rPr>
          <w:rFonts w:ascii="Calibri" w:hAnsi="Calibri" w:eastAsia="Calibri" w:cs="Calibri"/>
          <w:b w:val="0"/>
          <w:bCs w:val="0"/>
          <w:i w:val="0"/>
          <w:iCs w:val="0"/>
          <w:caps w:val="0"/>
          <w:smallCaps w:val="0"/>
          <w:strike w:val="0"/>
          <w:dstrike w:val="0"/>
          <w:noProof w:val="0"/>
          <w:sz w:val="22"/>
          <w:szCs w:val="22"/>
          <w:lang w:val="en-GB"/>
        </w:rPr>
        <w:t xml:space="preserve">Your World Healthcare (2018) What skills do you need to be a mental health </w:t>
      </w:r>
      <w:proofErr w:type="gramStart"/>
      <w:r w:rsidRPr="43C52F0E" w:rsidR="4206AC22">
        <w:rPr>
          <w:rFonts w:ascii="Calibri" w:hAnsi="Calibri" w:eastAsia="Calibri" w:cs="Calibri"/>
          <w:b w:val="0"/>
          <w:bCs w:val="0"/>
          <w:i w:val="0"/>
          <w:iCs w:val="0"/>
          <w:caps w:val="0"/>
          <w:smallCaps w:val="0"/>
          <w:strike w:val="0"/>
          <w:dstrike w:val="0"/>
          <w:noProof w:val="0"/>
          <w:sz w:val="22"/>
          <w:szCs w:val="22"/>
          <w:lang w:val="en-GB"/>
        </w:rPr>
        <w:t>nurse</w:t>
      </w:r>
      <w:proofErr w:type="gramEnd"/>
      <w:r w:rsidRPr="43C52F0E" w:rsidR="4206AC22">
        <w:rPr>
          <w:rFonts w:ascii="Calibri" w:hAnsi="Calibri" w:eastAsia="Calibri" w:cs="Calibri"/>
          <w:b w:val="0"/>
          <w:bCs w:val="0"/>
          <w:i w:val="0"/>
          <w:iCs w:val="0"/>
          <w:caps w:val="0"/>
          <w:smallCaps w:val="0"/>
          <w:strike w:val="0"/>
          <w:dstrike w:val="0"/>
          <w:noProof w:val="0"/>
          <w:sz w:val="22"/>
          <w:szCs w:val="22"/>
          <w:lang w:val="en-GB"/>
        </w:rPr>
        <w:t xml:space="preserve">. Available at: </w:t>
      </w:r>
      <w:hyperlink r:id="R14f17786de5b49d3">
        <w:r w:rsidRPr="43C52F0E" w:rsidR="4206AC22">
          <w:rPr>
            <w:rStyle w:val="Hyperlink"/>
            <w:rFonts w:ascii="Calibri" w:hAnsi="Calibri" w:eastAsia="Calibri" w:cs="Calibri"/>
            <w:b w:val="0"/>
            <w:bCs w:val="0"/>
            <w:i w:val="0"/>
            <w:iCs w:val="0"/>
            <w:caps w:val="0"/>
            <w:smallCaps w:val="0"/>
            <w:strike w:val="0"/>
            <w:dstrike w:val="0"/>
            <w:noProof w:val="0"/>
            <w:sz w:val="22"/>
            <w:szCs w:val="22"/>
            <w:lang w:val="en-GB"/>
          </w:rPr>
          <w:t>https://www.yourworldhealthcare.com/uk/news/what-skills-do-you-need-to-be-a-mental-health-nurse</w:t>
        </w:r>
      </w:hyperlink>
      <w:r w:rsidRPr="43C52F0E" w:rsidR="4206AC22">
        <w:rPr>
          <w:rFonts w:ascii="Calibri" w:hAnsi="Calibri" w:eastAsia="Calibri" w:cs="Calibri"/>
          <w:b w:val="0"/>
          <w:bCs w:val="0"/>
          <w:i w:val="0"/>
          <w:iCs w:val="0"/>
          <w:caps w:val="0"/>
          <w:smallCaps w:val="0"/>
          <w:strike w:val="0"/>
          <w:dstrike w:val="0"/>
          <w:noProof w:val="0"/>
          <w:sz w:val="22"/>
          <w:szCs w:val="22"/>
          <w:lang w:val="en-GB"/>
        </w:rPr>
        <w:t xml:space="preserve"> (Acce</w:t>
      </w:r>
      <w:r w:rsidRPr="43C52F0E" w:rsidR="69899897">
        <w:rPr>
          <w:rFonts w:ascii="Calibri" w:hAnsi="Calibri" w:eastAsia="Calibri" w:cs="Calibri"/>
          <w:b w:val="0"/>
          <w:bCs w:val="0"/>
          <w:i w:val="0"/>
          <w:iCs w:val="0"/>
          <w:caps w:val="0"/>
          <w:smallCaps w:val="0"/>
          <w:strike w:val="0"/>
          <w:dstrike w:val="0"/>
          <w:noProof w:val="0"/>
          <w:sz w:val="22"/>
          <w:szCs w:val="22"/>
          <w:lang w:val="en-GB"/>
        </w:rPr>
        <w:t xml:space="preserve">ssed 25 November 2021). </w:t>
      </w:r>
    </w:p>
    <w:p w:rsidR="43C52F0E" w:rsidP="43C52F0E" w:rsidRDefault="43C52F0E" w14:paraId="33ECF444" w14:textId="278E3F3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3C52F0E" w:rsidP="43C52F0E" w:rsidRDefault="43C52F0E" w14:paraId="0B81FBCA" w14:textId="63BFDCFF">
      <w:pPr>
        <w:pStyle w:val="Normal"/>
        <w:bidi w:val="0"/>
        <w:spacing w:line="240" w:lineRule="exact"/>
        <w:ind w:left="280" w:hanging="28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3C52F0E" w:rsidP="43C52F0E" w:rsidRDefault="43C52F0E" w14:paraId="3FC078BC" w14:textId="297AB8BC">
      <w:pPr>
        <w:pStyle w:val="Normal"/>
        <w:bidi w:val="0"/>
        <w:spacing w:line="240" w:lineRule="exact"/>
        <w:ind w:left="280" w:hanging="28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3C52F0E" w:rsidP="43C52F0E" w:rsidRDefault="43C52F0E" w14:paraId="135AE614" w14:textId="4D7AF825">
      <w:pPr>
        <w:pStyle w:val="Normal"/>
        <w:bidi w:val="0"/>
        <w:spacing w:line="240" w:lineRule="exact"/>
        <w:ind w:left="280" w:hanging="28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3C52F0E" w:rsidP="43C52F0E" w:rsidRDefault="43C52F0E" w14:paraId="6DCCFE76" w14:textId="53F6A209">
      <w:pPr>
        <w:pStyle w:val="Normal"/>
        <w:bidi w:val="0"/>
        <w:spacing w:line="240" w:lineRule="exact"/>
        <w:ind w:left="280" w:hanging="28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43C52F0E" w:rsidP="43C52F0E" w:rsidRDefault="43C52F0E" w14:paraId="76F60357" w14:textId="68126AE1">
      <w:pPr>
        <w:bidi w:val="0"/>
        <w:spacing w:line="240" w:lineRule="exact"/>
        <w:jc w:val="left"/>
        <w:rPr>
          <w:rFonts w:ascii="Calibri" w:hAnsi="Calibri" w:eastAsia="Calibri" w:cs="Calibri"/>
          <w:b w:val="0"/>
          <w:bCs w:val="0"/>
          <w:i w:val="0"/>
          <w:iCs w:val="0"/>
          <w:caps w:val="0"/>
          <w:smallCaps w:val="0"/>
          <w:noProof w:val="0"/>
          <w:color w:val="000000" w:themeColor="text1" w:themeTint="FF" w:themeShade="FF"/>
          <w:sz w:val="43"/>
          <w:szCs w:val="43"/>
          <w:lang w:val="en-GB"/>
        </w:rPr>
      </w:pPr>
    </w:p>
    <w:p w:rsidR="43C52F0E" w:rsidP="43C52F0E" w:rsidRDefault="43C52F0E" w14:paraId="71883C0D" w14:textId="1D0E7E69">
      <w:pPr>
        <w:pStyle w:val="Normal"/>
        <w:bidi w:val="0"/>
        <w:spacing w:after="160" w:line="259" w:lineRule="auto"/>
        <w:rPr>
          <w:rFonts w:ascii="Calibri" w:hAnsi="Calibri" w:eastAsia="Calibri" w:cs="Calibri"/>
          <w:b w:val="0"/>
          <w:bCs w:val="0"/>
          <w:i w:val="0"/>
          <w:iCs w:val="0"/>
          <w:caps w:val="0"/>
          <w:smallCaps w:val="0"/>
          <w:strike w:val="0"/>
          <w:dstrike w:val="0"/>
          <w:noProof w:val="0"/>
          <w:sz w:val="22"/>
          <w:szCs w:val="22"/>
          <w:lang w:val="en-GB"/>
        </w:rPr>
      </w:pPr>
    </w:p>
    <w:p w:rsidR="43C52F0E" w:rsidP="43C52F0E" w:rsidRDefault="43C52F0E" w14:paraId="338AD1C1" w14:textId="35CF7072">
      <w:pPr>
        <w:pStyle w:val="Normal"/>
        <w:bidi w:val="0"/>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139CBFF3" w:rsidP="139CBFF3" w:rsidRDefault="139CBFF3" w14:paraId="45C59E28" w14:textId="067A6E51">
      <w:pPr>
        <w:pStyle w:val="Normal"/>
        <w:spacing w:after="160" w:line="259" w:lineRule="auto"/>
        <w:jc w:val="center"/>
        <w:rPr>
          <w:rFonts w:ascii="Calibri" w:hAnsi="Calibri" w:eastAsia="Calibri" w:cs="Calibri"/>
          <w:b w:val="0"/>
          <w:bCs w:val="0"/>
          <w:i w:val="0"/>
          <w:iCs w:val="0"/>
          <w:caps w:val="0"/>
          <w:smallCaps w:val="0"/>
          <w:noProof w:val="0"/>
          <w:sz w:val="28"/>
          <w:szCs w:val="28"/>
          <w:lang w:val="en-GB"/>
        </w:rPr>
      </w:pPr>
    </w:p>
    <w:p w:rsidR="139CBFF3" w:rsidP="139CBFF3" w:rsidRDefault="139CBFF3" w14:paraId="5CBAD9B9" w14:textId="4E94939F">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w:rsidR="139CBFF3" w:rsidP="139CBFF3" w:rsidRDefault="139CBFF3" w14:paraId="65028168" w14:textId="72D78DB7">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w:rsidR="139CBFF3" w:rsidP="139CBFF3" w:rsidRDefault="139CBFF3" w14:paraId="5F70BC20" w14:textId="2AEAAE1D">
      <w:pPr>
        <w:pStyle w:val="Normal"/>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w:rsidR="0C4112F5" w:rsidP="0C4112F5" w:rsidRDefault="0C4112F5" w14:paraId="633112AE" w14:textId="42D13A8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189894E6" w14:textId="50268C5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2EC9EFFC" w14:textId="0F4F6BA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5CC5EF10" w14:textId="188FB6A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0B1BA05F" w14:textId="373D2852">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75C70F9B" w14:textId="34B2CFE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488C9E24" w14:textId="7FF19EB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14E12C60" w14:textId="3D835F46">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0C4112F5" w:rsidP="0C4112F5" w:rsidRDefault="0C4112F5" w14:paraId="7C541A6B" w14:textId="28F9B95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A0D919"/>
    <w:rsid w:val="0004869F"/>
    <w:rsid w:val="010A6FB6"/>
    <w:rsid w:val="01D02F71"/>
    <w:rsid w:val="02017B0A"/>
    <w:rsid w:val="0374F213"/>
    <w:rsid w:val="04A1D63E"/>
    <w:rsid w:val="06F51A3E"/>
    <w:rsid w:val="075373AC"/>
    <w:rsid w:val="08F9594E"/>
    <w:rsid w:val="0959499A"/>
    <w:rsid w:val="0973D2BD"/>
    <w:rsid w:val="09F6B3F9"/>
    <w:rsid w:val="09FC91AB"/>
    <w:rsid w:val="0A0F060A"/>
    <w:rsid w:val="0AB1DDB6"/>
    <w:rsid w:val="0AB420F0"/>
    <w:rsid w:val="0BF1778C"/>
    <w:rsid w:val="0C4112F5"/>
    <w:rsid w:val="0C9F14A0"/>
    <w:rsid w:val="0D276EE7"/>
    <w:rsid w:val="0E3AE501"/>
    <w:rsid w:val="0F78A711"/>
    <w:rsid w:val="1031BE23"/>
    <w:rsid w:val="103542B4"/>
    <w:rsid w:val="10A0D919"/>
    <w:rsid w:val="10C4E8AF"/>
    <w:rsid w:val="10CF5FB4"/>
    <w:rsid w:val="11DE1F0C"/>
    <w:rsid w:val="1260B910"/>
    <w:rsid w:val="1265B2A1"/>
    <w:rsid w:val="130E5624"/>
    <w:rsid w:val="139CBFF3"/>
    <w:rsid w:val="14F3169B"/>
    <w:rsid w:val="1645F6E6"/>
    <w:rsid w:val="16A98E42"/>
    <w:rsid w:val="16CE9F39"/>
    <w:rsid w:val="16FA5290"/>
    <w:rsid w:val="17C5AA8D"/>
    <w:rsid w:val="18821AFB"/>
    <w:rsid w:val="1960F0D7"/>
    <w:rsid w:val="19617AEE"/>
    <w:rsid w:val="1B0932F3"/>
    <w:rsid w:val="1C4F0B60"/>
    <w:rsid w:val="1CCCAF1F"/>
    <w:rsid w:val="1EB993BA"/>
    <w:rsid w:val="1EBC8DAD"/>
    <w:rsid w:val="2023D7AD"/>
    <w:rsid w:val="205EF391"/>
    <w:rsid w:val="212B0B1E"/>
    <w:rsid w:val="21CFDB2E"/>
    <w:rsid w:val="222BFC36"/>
    <w:rsid w:val="2393F9E4"/>
    <w:rsid w:val="240B7363"/>
    <w:rsid w:val="24403B11"/>
    <w:rsid w:val="245A1D45"/>
    <w:rsid w:val="27C826A1"/>
    <w:rsid w:val="28274698"/>
    <w:rsid w:val="29A8D497"/>
    <w:rsid w:val="2A6AFBB3"/>
    <w:rsid w:val="2A6C16F8"/>
    <w:rsid w:val="2B1B5C9F"/>
    <w:rsid w:val="2C7D71E8"/>
    <w:rsid w:val="2C81299B"/>
    <w:rsid w:val="2DE7D72E"/>
    <w:rsid w:val="2EA6189C"/>
    <w:rsid w:val="2EC6B77E"/>
    <w:rsid w:val="307BB935"/>
    <w:rsid w:val="3287AF13"/>
    <w:rsid w:val="32EF7FAB"/>
    <w:rsid w:val="358836F8"/>
    <w:rsid w:val="370862FE"/>
    <w:rsid w:val="375B525B"/>
    <w:rsid w:val="3864758F"/>
    <w:rsid w:val="3B5A9D17"/>
    <w:rsid w:val="3BB70C96"/>
    <w:rsid w:val="3BDDCC5F"/>
    <w:rsid w:val="3E4C7797"/>
    <w:rsid w:val="400DFDA0"/>
    <w:rsid w:val="408A7DB9"/>
    <w:rsid w:val="408D8E4C"/>
    <w:rsid w:val="414FFD9F"/>
    <w:rsid w:val="41BEAEAC"/>
    <w:rsid w:val="4206AC22"/>
    <w:rsid w:val="43716D6B"/>
    <w:rsid w:val="43C52F0E"/>
    <w:rsid w:val="461B5F01"/>
    <w:rsid w:val="46EE9938"/>
    <w:rsid w:val="4739A4D6"/>
    <w:rsid w:val="476AEA60"/>
    <w:rsid w:val="480E6B00"/>
    <w:rsid w:val="4A6ED9A2"/>
    <w:rsid w:val="4AF39AF9"/>
    <w:rsid w:val="4B2BE9A5"/>
    <w:rsid w:val="4B8B099C"/>
    <w:rsid w:val="4BC32786"/>
    <w:rsid w:val="4BD51DE6"/>
    <w:rsid w:val="4DD9ADC0"/>
    <w:rsid w:val="4E1D8C42"/>
    <w:rsid w:val="4E439B57"/>
    <w:rsid w:val="4E441C34"/>
    <w:rsid w:val="4EF52B1A"/>
    <w:rsid w:val="4F1353CC"/>
    <w:rsid w:val="511085E4"/>
    <w:rsid w:val="51E7EFEB"/>
    <w:rsid w:val="52445F6A"/>
    <w:rsid w:val="524FFE98"/>
    <w:rsid w:val="53170C7A"/>
    <w:rsid w:val="53325FE6"/>
    <w:rsid w:val="538B5AB3"/>
    <w:rsid w:val="579EE44E"/>
    <w:rsid w:val="57B7C79E"/>
    <w:rsid w:val="589D8924"/>
    <w:rsid w:val="58A29994"/>
    <w:rsid w:val="5A5B107D"/>
    <w:rsid w:val="5A7B93F4"/>
    <w:rsid w:val="5B221E5F"/>
    <w:rsid w:val="5BD8AE77"/>
    <w:rsid w:val="5C685472"/>
    <w:rsid w:val="5DA531A1"/>
    <w:rsid w:val="5E174248"/>
    <w:rsid w:val="5F104F39"/>
    <w:rsid w:val="5F410202"/>
    <w:rsid w:val="5F73CB5A"/>
    <w:rsid w:val="5F9FF534"/>
    <w:rsid w:val="6014AE88"/>
    <w:rsid w:val="603D5576"/>
    <w:rsid w:val="61058065"/>
    <w:rsid w:val="610F9BBB"/>
    <w:rsid w:val="6165F01B"/>
    <w:rsid w:val="6234C2D4"/>
    <w:rsid w:val="62A9EA61"/>
    <w:rsid w:val="6385330A"/>
    <w:rsid w:val="650DB67A"/>
    <w:rsid w:val="656A6F26"/>
    <w:rsid w:val="65AE4DA8"/>
    <w:rsid w:val="666CBE8C"/>
    <w:rsid w:val="66BCD3CC"/>
    <w:rsid w:val="698723A6"/>
    <w:rsid w:val="69899897"/>
    <w:rsid w:val="6AA8D038"/>
    <w:rsid w:val="6C3098A3"/>
    <w:rsid w:val="6CDC0010"/>
    <w:rsid w:val="6CE79F3E"/>
    <w:rsid w:val="6E394FBC"/>
    <w:rsid w:val="6EF2E05D"/>
    <w:rsid w:val="6EF3606B"/>
    <w:rsid w:val="6FBBA8A4"/>
    <w:rsid w:val="706AE6B2"/>
    <w:rsid w:val="713022B7"/>
    <w:rsid w:val="7139D957"/>
    <w:rsid w:val="71BB1061"/>
    <w:rsid w:val="71E45085"/>
    <w:rsid w:val="7315266F"/>
    <w:rsid w:val="733529CA"/>
    <w:rsid w:val="7472FD0D"/>
    <w:rsid w:val="74DF9871"/>
    <w:rsid w:val="75F78758"/>
    <w:rsid w:val="762D4808"/>
    <w:rsid w:val="76704F1D"/>
    <w:rsid w:val="76D17D16"/>
    <w:rsid w:val="77A91ADB"/>
    <w:rsid w:val="77C6BA89"/>
    <w:rsid w:val="78089AED"/>
    <w:rsid w:val="79A7EFDF"/>
    <w:rsid w:val="7B69E02D"/>
    <w:rsid w:val="7C6AD145"/>
    <w:rsid w:val="7CDF90A1"/>
    <w:rsid w:val="7DCBAD23"/>
    <w:rsid w:val="7FE04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0D919"/>
  <w15:chartTrackingRefBased/>
  <w15:docId w15:val="{B9C674F8-D043-4F03-9171-AB25571A61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2ef8463b74447e2" /><Relationship Type="http://schemas.openxmlformats.org/officeDocument/2006/relationships/hyperlink" Target="https://mm.tt/map/2109913013?t=V6ciWWoplZ" TargetMode="External" Id="R57d72b75901345a0" /><Relationship Type="http://schemas.openxmlformats.org/officeDocument/2006/relationships/hyperlink" Target="https://web.microsoftstream.com/video/4c6e7c4a-ded9-4b97-90bd-98d07eedfc62" TargetMode="External" Id="Rccbdccab730d4142" /><Relationship Type="http://schemas.openxmlformats.org/officeDocument/2006/relationships/image" Target="/media/image.jpg" Id="Ra94a43ac9c314d28" /><Relationship Type="http://schemas.openxmlformats.org/officeDocument/2006/relationships/hyperlink" Target="https://blogs.deakin.edu.au/deakinlife/2018/09/25/5-ways-to-improve-your-referencing/" TargetMode="External" Id="R88fdd0eb994a4ffa" /><Relationship Type="http://schemas.openxmlformats.org/officeDocument/2006/relationships/hyperlink" Target="https://extension.harvard.edu/blog/5-strategies-for-academic-success-using-your-strengths/" TargetMode="External" Id="R29f38173f18f4108" /><Relationship Type="http://schemas.openxmlformats.org/officeDocument/2006/relationships/hyperlink" Target="https://www.honorsociety.org/articles/7-tips-how-stay-focused-your-academic-goals" TargetMode="External" Id="R6b16fcc401a348aa" /><Relationship Type="http://schemas.openxmlformats.org/officeDocument/2006/relationships/hyperlink" Target="https://mentalhealth360.uk/10-attributes-of-a-good-mental-health-nurse/" TargetMode="External" Id="R86c2579f888d47c3" /><Relationship Type="http://schemas.openxmlformats.org/officeDocument/2006/relationships/hyperlink" Target="https://link.springer.com/article/10.1007%2Fs12671-015-0479-3" TargetMode="External" Id="R9b3f4613624a4cc4" /><Relationship Type="http://schemas.openxmlformats.org/officeDocument/2006/relationships/hyperlink" Target="https://link.springer.com/article/10.1007%2Fs12671-015-0479-3" TargetMode="External" Id="R1ab1699097124b98" /><Relationship Type="http://schemas.openxmlformats.org/officeDocument/2006/relationships/hyperlink" Target="https://www.healthcareers.nhs.uk/explore-roles/nursing/roles-nursing/mental-health-nurse/personal-characteristics-and-skills-required-mental-health-nursing" TargetMode="External" Id="Rd003108391464b04" /><Relationship Type="http://schemas.openxmlformats.org/officeDocument/2006/relationships/hyperlink" Target="https://www.tandfonline.com/doi/full/10.1080/0309877X.2010.540231?scroll=top&amp;needAccess=true" TargetMode="External" Id="R5419913811894f7d" /><Relationship Type="http://schemas.openxmlformats.org/officeDocument/2006/relationships/hyperlink" Target="https://www.tandfonline.com/doi/full/10.1080/07377360902810744?scroll=top&amp;needAccess=true" TargetMode="External" Id="R146594a88c41481f" /><Relationship Type="http://schemas.openxmlformats.org/officeDocument/2006/relationships/hyperlink" Target="https://www.ucas.com/undergraduate/student-life/why-choose-higher-education" TargetMode="External" Id="R959995cca52c4eb5" /><Relationship Type="http://schemas.openxmlformats.org/officeDocument/2006/relationships/hyperlink" Target="https://www.ox.ac.uk/students/academic/guidance/skills/plagiarism" TargetMode="External" Id="Rf7319bf51b65443f" /><Relationship Type="http://schemas.openxmlformats.org/officeDocument/2006/relationships/hyperlink" Target="https://www.ucas.com/connect/blogs/how-your-surroundings-affect-way-you-study" TargetMode="External" Id="R07fd4ab162904567" /><Relationship Type="http://schemas.openxmlformats.org/officeDocument/2006/relationships/hyperlink" Target="https://www.yourworldhealthcare.com/uk/news/what-skills-do-you-need-to-be-a-mental-health-nurse" TargetMode="External" Id="R14f17786de5b49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Dzeina Teresko (2107535)</dc:creator>
  <keywords/>
  <dc:description/>
  <lastModifiedBy>Dzeina Teresko (2107535)</lastModifiedBy>
  <revision>4</revision>
  <dcterms:created xsi:type="dcterms:W3CDTF">2021-11-30T18:01:07.6980941Z</dcterms:created>
  <dcterms:modified xsi:type="dcterms:W3CDTF">2021-12-03T12:00:11.2369535Z</dcterms:modified>
</coreProperties>
</file>