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26DA5" w14:textId="77777777" w:rsidR="003747CD" w:rsidRDefault="003747CD" w:rsidP="003747CD">
      <w:pPr>
        <w:pStyle w:val="Title"/>
      </w:pPr>
    </w:p>
    <w:p w14:paraId="501A0EB5" w14:textId="77777777" w:rsidR="003747CD" w:rsidRDefault="003747CD" w:rsidP="003747CD">
      <w:pPr>
        <w:pStyle w:val="Title"/>
      </w:pPr>
    </w:p>
    <w:p w14:paraId="6475370B" w14:textId="10A61FAE" w:rsidR="003747CD" w:rsidRDefault="003747CD" w:rsidP="003747CD">
      <w:pPr>
        <w:pStyle w:val="Title"/>
      </w:pPr>
      <w:r>
        <w:t>Leadership and management</w:t>
      </w:r>
    </w:p>
    <w:p w14:paraId="7FCD949B" w14:textId="77777777" w:rsidR="003747CD" w:rsidRDefault="003747CD" w:rsidP="003747CD">
      <w:pPr>
        <w:pStyle w:val="Title"/>
      </w:pPr>
      <w:r w:rsidRPr="00EC7FF5">
        <w:t xml:space="preserve">LCBB 6003 </w:t>
      </w:r>
    </w:p>
    <w:p w14:paraId="0CCB08EE" w14:textId="77777777" w:rsidR="003747CD" w:rsidRPr="004B53C9" w:rsidRDefault="003747CD" w:rsidP="003747CD">
      <w:r>
        <w:t xml:space="preserve">                                 </w:t>
      </w:r>
    </w:p>
    <w:p w14:paraId="6422476F" w14:textId="77777777" w:rsidR="003747CD" w:rsidRPr="003747CD" w:rsidRDefault="003747CD" w:rsidP="003747CD">
      <w:pPr>
        <w:rPr>
          <w:b/>
          <w:bCs/>
          <w:sz w:val="32"/>
          <w:szCs w:val="32"/>
        </w:rPr>
      </w:pPr>
    </w:p>
    <w:p w14:paraId="121B5747" w14:textId="77777777" w:rsidR="003747CD" w:rsidRPr="003747CD" w:rsidRDefault="003747CD" w:rsidP="003747CD">
      <w:pPr>
        <w:jc w:val="center"/>
        <w:rPr>
          <w:b/>
          <w:bCs/>
          <w:sz w:val="32"/>
          <w:szCs w:val="32"/>
        </w:rPr>
      </w:pPr>
      <w:r w:rsidRPr="003747CD">
        <w:rPr>
          <w:b/>
          <w:bCs/>
          <w:sz w:val="32"/>
          <w:szCs w:val="32"/>
        </w:rPr>
        <w:t>Cornelia Carpen</w:t>
      </w:r>
    </w:p>
    <w:p w14:paraId="3DEFEC20" w14:textId="4DE1513C" w:rsidR="003747CD" w:rsidRPr="003747CD" w:rsidRDefault="003747CD" w:rsidP="003747CD">
      <w:pPr>
        <w:jc w:val="center"/>
        <w:rPr>
          <w:b/>
          <w:bCs/>
          <w:sz w:val="32"/>
          <w:szCs w:val="32"/>
        </w:rPr>
      </w:pPr>
      <w:r w:rsidRPr="003747CD">
        <w:rPr>
          <w:b/>
          <w:bCs/>
          <w:sz w:val="32"/>
          <w:szCs w:val="32"/>
        </w:rPr>
        <w:t>ID</w:t>
      </w:r>
      <w:r>
        <w:rPr>
          <w:b/>
          <w:bCs/>
          <w:sz w:val="32"/>
          <w:szCs w:val="32"/>
        </w:rPr>
        <w:t xml:space="preserve">. </w:t>
      </w:r>
      <w:r w:rsidRPr="003747CD">
        <w:rPr>
          <w:b/>
          <w:bCs/>
          <w:sz w:val="32"/>
          <w:szCs w:val="32"/>
        </w:rPr>
        <w:t>1905632</w:t>
      </w:r>
    </w:p>
    <w:p w14:paraId="38425D58" w14:textId="77777777" w:rsidR="003747CD" w:rsidRPr="003747CD" w:rsidRDefault="003747CD" w:rsidP="003747CD">
      <w:pPr>
        <w:jc w:val="center"/>
        <w:rPr>
          <w:b/>
          <w:bCs/>
          <w:sz w:val="32"/>
          <w:szCs w:val="32"/>
        </w:rPr>
      </w:pPr>
      <w:r w:rsidRPr="003747CD">
        <w:rPr>
          <w:b/>
          <w:bCs/>
          <w:sz w:val="32"/>
          <w:szCs w:val="32"/>
        </w:rPr>
        <w:t xml:space="preserve">Lecturer: Taye </w:t>
      </w:r>
      <w:proofErr w:type="spellStart"/>
      <w:r w:rsidRPr="003747CD">
        <w:rPr>
          <w:b/>
          <w:bCs/>
          <w:sz w:val="32"/>
          <w:szCs w:val="32"/>
        </w:rPr>
        <w:t>Osadiya</w:t>
      </w:r>
      <w:proofErr w:type="spellEnd"/>
    </w:p>
    <w:p w14:paraId="6503CB03" w14:textId="77777777" w:rsidR="003747CD" w:rsidRPr="003747CD" w:rsidRDefault="003747CD" w:rsidP="003747CD">
      <w:pPr>
        <w:spacing w:line="259" w:lineRule="auto"/>
        <w:jc w:val="left"/>
        <w:rPr>
          <w:rFonts w:eastAsiaTheme="majorEastAsia" w:cstheme="majorBidi"/>
          <w:b/>
          <w:bCs/>
          <w:szCs w:val="32"/>
        </w:rPr>
      </w:pPr>
      <w:r w:rsidRPr="003747CD">
        <w:rPr>
          <w:b/>
          <w:bCs/>
        </w:rPr>
        <w:br w:type="page"/>
      </w:r>
    </w:p>
    <w:p w14:paraId="5D902E52" w14:textId="77777777" w:rsidR="003747CD" w:rsidRDefault="003747CD" w:rsidP="003747CD">
      <w:pPr>
        <w:pStyle w:val="Heading1"/>
      </w:pPr>
    </w:p>
    <w:p w14:paraId="7F4DDFC5" w14:textId="77777777" w:rsidR="003747CD" w:rsidRDefault="003747CD" w:rsidP="003747CD">
      <w:pPr>
        <w:pStyle w:val="Heading1"/>
      </w:pPr>
    </w:p>
    <w:p w14:paraId="698E7C8E" w14:textId="77777777" w:rsidR="003747CD" w:rsidRPr="00C11D46" w:rsidRDefault="003747CD" w:rsidP="003747CD">
      <w:r w:rsidRPr="00735D77">
        <w:rPr>
          <w:rStyle w:val="Heading1Char"/>
        </w:rPr>
        <w:t>Coaching leadership quality</w:t>
      </w:r>
      <w:r w:rsidRPr="00764EB1">
        <w:t>- The Coaching leadership styles are comparatively novel as well as trend-setting guidance styles. As an alternative of creating altogether the choices as well as relegating tasks by hand, by means of in the dictatorial management elegance, key executives take the chief and bring out the finest in workers or teams. Do not confuse a coaching front-runner through a coach. However, there are coaching services. Leaders have coaching services after they can grow as well as recover the presentation as well as capabilities of their workers</w:t>
      </w:r>
      <w:r>
        <w:t xml:space="preserve"> (</w:t>
      </w:r>
      <w:proofErr w:type="spellStart"/>
      <w:r w:rsidRPr="00C11D46">
        <w:t>Tanskanen</w:t>
      </w:r>
      <w:proofErr w:type="spellEnd"/>
      <w:r w:rsidRPr="00C11D46">
        <w:t xml:space="preserve"> et al., 2019).</w:t>
      </w:r>
      <w:r>
        <w:t>213421343</w:t>
      </w:r>
      <w:r>
        <w:tab/>
      </w:r>
    </w:p>
    <w:p w14:paraId="1A4D3452" w14:textId="77777777" w:rsidR="003747CD" w:rsidRDefault="003747CD" w:rsidP="003747CD">
      <w:r w:rsidRPr="00735D77">
        <w:rPr>
          <w:b/>
          <w:bCs/>
          <w:i/>
          <w:iCs/>
        </w:rPr>
        <w:t>Jeff Bezos has also the coaching leadership style</w:t>
      </w:r>
      <w:r w:rsidRPr="001D7E5C">
        <w:t>. This style supported the Bezos to motivate the employees of the Amazon and to improve their skills. With the help of the coaching leadership style Bezos was able to increase the productivity of the organisation as every employee was highly motivated. This also helps Jeff Bezos to get good connection with the employees of Amazon.</w:t>
      </w:r>
    </w:p>
    <w:p w14:paraId="1EDCF460" w14:textId="77777777" w:rsidR="003747CD" w:rsidRPr="001D7E5C" w:rsidRDefault="003747CD" w:rsidP="003747CD">
      <w:r w:rsidRPr="001D7E5C">
        <w:rPr>
          <w:b/>
          <w:bCs/>
          <w:i/>
          <w:iCs/>
        </w:rPr>
        <w:t>Advantage</w:t>
      </w:r>
      <w:r>
        <w:rPr>
          <w:b/>
          <w:bCs/>
          <w:i/>
          <w:iCs/>
        </w:rPr>
        <w:t xml:space="preserve"> of </w:t>
      </w:r>
      <w:r w:rsidRPr="00DB684C">
        <w:rPr>
          <w:b/>
          <w:bCs/>
          <w:i/>
          <w:iCs/>
        </w:rPr>
        <w:t>Coaching leadership</w:t>
      </w:r>
      <w:r>
        <w:rPr>
          <w:b/>
          <w:bCs/>
          <w:i/>
          <w:iCs/>
        </w:rPr>
        <w:t xml:space="preserve"> quality</w:t>
      </w:r>
      <w:r w:rsidRPr="001D7E5C">
        <w:t xml:space="preserve"> </w:t>
      </w:r>
    </w:p>
    <w:p w14:paraId="1D97BE66" w14:textId="77777777" w:rsidR="003747CD" w:rsidRPr="001D7E5C" w:rsidRDefault="003747CD" w:rsidP="003747CD">
      <w:pPr>
        <w:pStyle w:val="ListParagraph"/>
        <w:numPr>
          <w:ilvl w:val="0"/>
          <w:numId w:val="1"/>
        </w:numPr>
      </w:pPr>
      <w:r w:rsidRPr="001D7E5C">
        <w:t xml:space="preserve">Coaching leadership quality helps to create the work environment within the workplace and helps the employees to work with efficiency and with efforts. </w:t>
      </w:r>
    </w:p>
    <w:p w14:paraId="61701962" w14:textId="77777777" w:rsidR="003747CD" w:rsidRPr="001D7E5C" w:rsidRDefault="003747CD" w:rsidP="003747CD">
      <w:pPr>
        <w:pStyle w:val="ListParagraph"/>
        <w:numPr>
          <w:ilvl w:val="0"/>
          <w:numId w:val="1"/>
        </w:numPr>
      </w:pPr>
      <w:r w:rsidRPr="001D7E5C">
        <w:t>All employees are highly motivated by the leader regarding the work which supports the employees to deliver the exact output which is needed for the organisation.</w:t>
      </w:r>
    </w:p>
    <w:p w14:paraId="248AA5A3" w14:textId="77777777" w:rsidR="003747CD" w:rsidRPr="001D7E5C" w:rsidRDefault="003747CD" w:rsidP="003747CD">
      <w:pPr>
        <w:pStyle w:val="ListParagraph"/>
        <w:numPr>
          <w:ilvl w:val="0"/>
          <w:numId w:val="1"/>
        </w:numPr>
      </w:pPr>
      <w:r w:rsidRPr="001D7E5C">
        <w:t>Employee is aware about the work and performs it in a well manner. This creates competition within the employees which leads to get the better output to the organisation.</w:t>
      </w:r>
    </w:p>
    <w:p w14:paraId="76011A4E" w14:textId="77777777" w:rsidR="003747CD" w:rsidRPr="001D7E5C" w:rsidRDefault="003747CD" w:rsidP="003747CD">
      <w:pPr>
        <w:pStyle w:val="ListParagraph"/>
        <w:numPr>
          <w:ilvl w:val="0"/>
          <w:numId w:val="1"/>
        </w:numPr>
      </w:pPr>
      <w:r w:rsidRPr="001D7E5C">
        <w:t>Motivation leads to enhancement also converts the employee’s weakness in to their strengths.</w:t>
      </w:r>
    </w:p>
    <w:p w14:paraId="235B161A" w14:textId="77777777" w:rsidR="003747CD" w:rsidRDefault="003747CD" w:rsidP="003747CD">
      <w:pPr>
        <w:pStyle w:val="ListParagraph"/>
        <w:numPr>
          <w:ilvl w:val="0"/>
          <w:numId w:val="1"/>
        </w:numPr>
      </w:pPr>
      <w:r w:rsidRPr="001D7E5C">
        <w:t>Enhances the relationship between employees and leaders among the organisation.</w:t>
      </w:r>
    </w:p>
    <w:p w14:paraId="786BAF58" w14:textId="77777777" w:rsidR="003747CD" w:rsidRPr="00240877" w:rsidRDefault="003747CD" w:rsidP="003747CD">
      <w:pPr>
        <w:rPr>
          <w:b/>
          <w:bCs/>
          <w:i/>
          <w:iCs/>
        </w:rPr>
      </w:pPr>
      <w:r w:rsidRPr="00240877">
        <w:rPr>
          <w:b/>
          <w:bCs/>
          <w:i/>
          <w:iCs/>
        </w:rPr>
        <w:t>Disadvantage of coaching leadership-</w:t>
      </w:r>
    </w:p>
    <w:p w14:paraId="5632C33F" w14:textId="77777777" w:rsidR="003747CD" w:rsidRDefault="003747CD" w:rsidP="003747CD">
      <w:pPr>
        <w:pStyle w:val="ListParagraph"/>
        <w:numPr>
          <w:ilvl w:val="0"/>
          <w:numId w:val="2"/>
        </w:numPr>
      </w:pPr>
      <w:r>
        <w:t>It requires too much time to provide the coaching and motivation the newly hired employees.</w:t>
      </w:r>
    </w:p>
    <w:p w14:paraId="74792086" w14:textId="77777777" w:rsidR="003747CD" w:rsidRDefault="003747CD" w:rsidP="003747CD">
      <w:pPr>
        <w:pStyle w:val="ListParagraph"/>
        <w:numPr>
          <w:ilvl w:val="0"/>
          <w:numId w:val="2"/>
        </w:numPr>
      </w:pPr>
      <w:r>
        <w:t>It is difficult to provide coaching without having connection with the employee.</w:t>
      </w:r>
    </w:p>
    <w:p w14:paraId="65E1B04F" w14:textId="77777777" w:rsidR="003747CD" w:rsidRDefault="003747CD" w:rsidP="003747CD">
      <w:pPr>
        <w:pStyle w:val="ListParagraph"/>
        <w:numPr>
          <w:ilvl w:val="0"/>
          <w:numId w:val="2"/>
        </w:numPr>
      </w:pPr>
      <w:r>
        <w:t>The competitive advantage sometimes may create conflict among the employee which can disturb the work environment.</w:t>
      </w:r>
    </w:p>
    <w:p w14:paraId="1E35BBD1" w14:textId="77777777" w:rsidR="003747CD" w:rsidRDefault="003747CD" w:rsidP="003747CD">
      <w:pPr>
        <w:pStyle w:val="Heading1"/>
      </w:pPr>
      <w:r>
        <w:lastRenderedPageBreak/>
        <w:t>References-</w:t>
      </w:r>
    </w:p>
    <w:p w14:paraId="0E72F0BC" w14:textId="77777777" w:rsidR="003747CD" w:rsidRDefault="003747CD" w:rsidP="003747CD">
      <w:pPr>
        <w:ind w:left="720" w:hanging="720"/>
        <w:rPr>
          <w:shd w:val="clear" w:color="auto" w:fill="FFFFFF"/>
        </w:rPr>
      </w:pPr>
      <w:proofErr w:type="spellStart"/>
      <w:r>
        <w:rPr>
          <w:shd w:val="clear" w:color="auto" w:fill="FFFFFF"/>
        </w:rPr>
        <w:t>Kaso</w:t>
      </w:r>
      <w:proofErr w:type="spellEnd"/>
      <w:r>
        <w:rPr>
          <w:shd w:val="clear" w:color="auto" w:fill="FFFFFF"/>
        </w:rPr>
        <w:t xml:space="preserve">, N., </w:t>
      </w:r>
      <w:proofErr w:type="spellStart"/>
      <w:r>
        <w:rPr>
          <w:shd w:val="clear" w:color="auto" w:fill="FFFFFF"/>
        </w:rPr>
        <w:t>Mariani</w:t>
      </w:r>
      <w:proofErr w:type="spellEnd"/>
      <w:r>
        <w:rPr>
          <w:shd w:val="clear" w:color="auto" w:fill="FFFFFF"/>
        </w:rPr>
        <w:t xml:space="preserve">, M., Ilham, D., </w:t>
      </w:r>
      <w:proofErr w:type="spellStart"/>
      <w:r>
        <w:rPr>
          <w:shd w:val="clear" w:color="auto" w:fill="FFFFFF"/>
        </w:rPr>
        <w:t>Firman</w:t>
      </w:r>
      <w:proofErr w:type="spellEnd"/>
      <w:r>
        <w:rPr>
          <w:shd w:val="clear" w:color="auto" w:fill="FFFFFF"/>
        </w:rPr>
        <w:t xml:space="preserve">, F., </w:t>
      </w:r>
      <w:proofErr w:type="spellStart"/>
      <w:r>
        <w:rPr>
          <w:shd w:val="clear" w:color="auto" w:fill="FFFFFF"/>
        </w:rPr>
        <w:t>Aswar</w:t>
      </w:r>
      <w:proofErr w:type="spellEnd"/>
      <w:r>
        <w:rPr>
          <w:shd w:val="clear" w:color="auto" w:fill="FFFFFF"/>
        </w:rPr>
        <w:t xml:space="preserve">, N. and </w:t>
      </w:r>
      <w:proofErr w:type="spellStart"/>
      <w:r>
        <w:rPr>
          <w:shd w:val="clear" w:color="auto" w:fill="FFFFFF"/>
        </w:rPr>
        <w:t>Iksan</w:t>
      </w:r>
      <w:proofErr w:type="spellEnd"/>
      <w:r>
        <w:rPr>
          <w:shd w:val="clear" w:color="auto" w:fill="FFFFFF"/>
        </w:rPr>
        <w:t xml:space="preserve">, M., 2021. The Principal's Leadership: How to Improve the Quality of Teaching and Learning Process in State Junior High School of </w:t>
      </w:r>
      <w:proofErr w:type="spellStart"/>
      <w:r>
        <w:rPr>
          <w:shd w:val="clear" w:color="auto" w:fill="FFFFFF"/>
        </w:rPr>
        <w:t>Luwu</w:t>
      </w:r>
      <w:proofErr w:type="spellEnd"/>
      <w:r>
        <w:rPr>
          <w:shd w:val="clear" w:color="auto" w:fill="FFFFFF"/>
        </w:rPr>
        <w:t>.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Ad'ministrare</w:t>
      </w:r>
      <w:proofErr w:type="spellEnd"/>
      <w:r>
        <w:rPr>
          <w:shd w:val="clear" w:color="auto" w:fill="FFFFFF"/>
        </w:rPr>
        <w:t>, </w:t>
      </w:r>
      <w:r>
        <w:rPr>
          <w:i/>
          <w:iCs/>
          <w:shd w:val="clear" w:color="auto" w:fill="FFFFFF"/>
        </w:rPr>
        <w:t>8</w:t>
      </w:r>
      <w:r>
        <w:rPr>
          <w:shd w:val="clear" w:color="auto" w:fill="FFFFFF"/>
        </w:rPr>
        <w:t>(1), pp.49-58.</w:t>
      </w:r>
    </w:p>
    <w:p w14:paraId="6A8A0B6D" w14:textId="77777777" w:rsidR="003747CD" w:rsidRDefault="003747CD" w:rsidP="003747CD">
      <w:pPr>
        <w:ind w:left="720" w:hanging="720"/>
        <w:rPr>
          <w:shd w:val="clear" w:color="auto" w:fill="FFFFFF"/>
        </w:rPr>
      </w:pPr>
      <w:proofErr w:type="spellStart"/>
      <w:r>
        <w:rPr>
          <w:shd w:val="clear" w:color="auto" w:fill="FFFFFF"/>
        </w:rPr>
        <w:t>Tanskanen</w:t>
      </w:r>
      <w:proofErr w:type="spellEnd"/>
      <w:r>
        <w:rPr>
          <w:shd w:val="clear" w:color="auto" w:fill="FFFFFF"/>
        </w:rPr>
        <w:t xml:space="preserve">, J., </w:t>
      </w:r>
      <w:proofErr w:type="spellStart"/>
      <w:r>
        <w:rPr>
          <w:shd w:val="clear" w:color="auto" w:fill="FFFFFF"/>
        </w:rPr>
        <w:t>Mäkelä</w:t>
      </w:r>
      <w:proofErr w:type="spellEnd"/>
      <w:r>
        <w:rPr>
          <w:shd w:val="clear" w:color="auto" w:fill="FFFFFF"/>
        </w:rPr>
        <w:t xml:space="preserve">, L. and </w:t>
      </w:r>
      <w:proofErr w:type="spellStart"/>
      <w:r>
        <w:rPr>
          <w:shd w:val="clear" w:color="auto" w:fill="FFFFFF"/>
        </w:rPr>
        <w:t>Viitala</w:t>
      </w:r>
      <w:proofErr w:type="spellEnd"/>
      <w:r>
        <w:rPr>
          <w:shd w:val="clear" w:color="auto" w:fill="FFFFFF"/>
        </w:rPr>
        <w:t>, R., 2019. Linking managerial coaching and leader–member exchange on work engagement and performance. </w:t>
      </w:r>
      <w:r>
        <w:rPr>
          <w:i/>
          <w:iCs/>
          <w:shd w:val="clear" w:color="auto" w:fill="FFFFFF"/>
        </w:rPr>
        <w:t>Journal of Happiness Studies</w:t>
      </w:r>
      <w:r>
        <w:rPr>
          <w:shd w:val="clear" w:color="auto" w:fill="FFFFFF"/>
        </w:rPr>
        <w:t>, </w:t>
      </w:r>
      <w:r>
        <w:rPr>
          <w:i/>
          <w:iCs/>
          <w:shd w:val="clear" w:color="auto" w:fill="FFFFFF"/>
        </w:rPr>
        <w:t>20</w:t>
      </w:r>
      <w:r>
        <w:rPr>
          <w:shd w:val="clear" w:color="auto" w:fill="FFFFFF"/>
        </w:rPr>
        <w:t>(4), pp.1217-1240.</w:t>
      </w:r>
    </w:p>
    <w:p w14:paraId="4CE5381A" w14:textId="77777777" w:rsidR="003747CD" w:rsidRDefault="003747CD" w:rsidP="003747CD">
      <w:pPr>
        <w:pStyle w:val="Heading1"/>
      </w:pPr>
      <w:r>
        <w:br w:type="page"/>
      </w:r>
    </w:p>
    <w:p w14:paraId="438454DA" w14:textId="77777777" w:rsidR="00D85538" w:rsidRDefault="003747CD"/>
    <w:sectPr w:rsidR="00D855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C718B6"/>
    <w:multiLevelType w:val="hybridMultilevel"/>
    <w:tmpl w:val="42FE8E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DC12266"/>
    <w:multiLevelType w:val="hybridMultilevel"/>
    <w:tmpl w:val="9648C3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7CD"/>
    <w:rsid w:val="003747CD"/>
    <w:rsid w:val="005E541C"/>
    <w:rsid w:val="00FB0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4C3DC"/>
  <w15:chartTrackingRefBased/>
  <w15:docId w15:val="{3B2B4FF0-7A4C-BF42-A793-D15CF1E6A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7CD"/>
    <w:pPr>
      <w:spacing w:after="160" w:line="360" w:lineRule="auto"/>
      <w:jc w:val="both"/>
    </w:pPr>
    <w:rPr>
      <w:rFonts w:ascii="Times New Roman" w:hAnsi="Times New Roman"/>
      <w:color w:val="000000" w:themeColor="text1"/>
      <w:szCs w:val="22"/>
      <w:lang w:val="en-IN"/>
    </w:rPr>
  </w:style>
  <w:style w:type="paragraph" w:styleId="Heading1">
    <w:name w:val="heading 1"/>
    <w:basedOn w:val="Normal"/>
    <w:next w:val="Normal"/>
    <w:link w:val="Heading1Char"/>
    <w:autoRedefine/>
    <w:uiPriority w:val="9"/>
    <w:qFormat/>
    <w:rsid w:val="003747CD"/>
    <w:pPr>
      <w:keepNext/>
      <w:keepLines/>
      <w:spacing w:before="240" w:after="0"/>
      <w:outlineLvl w:val="0"/>
    </w:pPr>
    <w:rPr>
      <w:rFonts w:eastAsiaTheme="majorEastAsia" w:cstheme="majorBidi"/>
      <w:b/>
      <w:bCs/>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7CD"/>
    <w:rPr>
      <w:rFonts w:ascii="Times New Roman" w:eastAsiaTheme="majorEastAsia" w:hAnsi="Times New Roman" w:cstheme="majorBidi"/>
      <w:b/>
      <w:bCs/>
      <w:color w:val="000000" w:themeColor="text1"/>
      <w:szCs w:val="32"/>
      <w:lang w:val="en-IN"/>
    </w:rPr>
  </w:style>
  <w:style w:type="paragraph" w:styleId="ListParagraph">
    <w:name w:val="List Paragraph"/>
    <w:basedOn w:val="Normal"/>
    <w:uiPriority w:val="34"/>
    <w:qFormat/>
    <w:rsid w:val="003747CD"/>
    <w:pPr>
      <w:ind w:left="720"/>
      <w:contextualSpacing/>
    </w:pPr>
  </w:style>
  <w:style w:type="paragraph" w:styleId="Title">
    <w:name w:val="Title"/>
    <w:basedOn w:val="Normal"/>
    <w:next w:val="Normal"/>
    <w:link w:val="TitleChar"/>
    <w:autoRedefine/>
    <w:uiPriority w:val="10"/>
    <w:qFormat/>
    <w:rsid w:val="003747CD"/>
    <w:pPr>
      <w:spacing w:after="0"/>
      <w:contextualSpacing/>
      <w:jc w:val="center"/>
    </w:pPr>
    <w:rPr>
      <w:rFonts w:eastAsiaTheme="majorEastAsia" w:cs="Times New Roman"/>
      <w:b/>
      <w:bCs/>
      <w:caps/>
      <w:spacing w:val="-10"/>
      <w:kern w:val="28"/>
      <w:sz w:val="36"/>
      <w:szCs w:val="56"/>
      <w:u w:val="single"/>
      <w:shd w:val="clear" w:color="auto" w:fill="FFFFFF"/>
    </w:rPr>
  </w:style>
  <w:style w:type="character" w:customStyle="1" w:styleId="TitleChar">
    <w:name w:val="Title Char"/>
    <w:basedOn w:val="DefaultParagraphFont"/>
    <w:link w:val="Title"/>
    <w:uiPriority w:val="10"/>
    <w:rsid w:val="003747CD"/>
    <w:rPr>
      <w:rFonts w:ascii="Times New Roman" w:eastAsiaTheme="majorEastAsia" w:hAnsi="Times New Roman" w:cs="Times New Roman"/>
      <w:b/>
      <w:bCs/>
      <w:caps/>
      <w:color w:val="000000" w:themeColor="text1"/>
      <w:spacing w:val="-10"/>
      <w:kern w:val="28"/>
      <w:sz w:val="36"/>
      <w:szCs w:val="56"/>
      <w:u w:val="single"/>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8755E-BCDD-3F4E-AB94-79DAE9027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385</Words>
  <Characters>2201</Characters>
  <Application>Microsoft Office Word</Application>
  <DocSecurity>0</DocSecurity>
  <Lines>18</Lines>
  <Paragraphs>5</Paragraphs>
  <ScaleCrop>false</ScaleCrop>
  <Company/>
  <LinksUpToDate>false</LinksUpToDate>
  <CharactersWithSpaces>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carpen</dc:creator>
  <cp:keywords/>
  <dc:description/>
  <cp:lastModifiedBy>cornelia carpen</cp:lastModifiedBy>
  <cp:revision>1</cp:revision>
  <dcterms:created xsi:type="dcterms:W3CDTF">2022-05-04T17:54:00Z</dcterms:created>
  <dcterms:modified xsi:type="dcterms:W3CDTF">2022-05-04T17:59:00Z</dcterms:modified>
</cp:coreProperties>
</file>