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723B7" w14:textId="5C02897D" w:rsidR="00F2539C" w:rsidRDefault="00F2539C">
      <w:pPr>
        <w:rPr>
          <w:rFonts w:ascii="Arial" w:hAnsi="Arial" w:cs="Arial"/>
          <w:sz w:val="24"/>
          <w:szCs w:val="24"/>
        </w:rPr>
      </w:pPr>
      <w:r>
        <w:rPr>
          <w:rFonts w:ascii="Arial" w:hAnsi="Arial" w:cs="Arial"/>
          <w:sz w:val="24"/>
          <w:szCs w:val="24"/>
        </w:rPr>
        <w:t xml:space="preserve">                                                                                                   Gethin Cardy 2105599</w:t>
      </w:r>
    </w:p>
    <w:p w14:paraId="3C427882" w14:textId="77777777" w:rsidR="00F2539C" w:rsidRDefault="00F2539C" w:rsidP="00F2539C">
      <w:pPr>
        <w:spacing w:line="480" w:lineRule="auto"/>
        <w:rPr>
          <w:rFonts w:ascii="Arial" w:hAnsi="Arial" w:cs="Arial"/>
          <w:sz w:val="24"/>
          <w:szCs w:val="24"/>
        </w:rPr>
      </w:pPr>
    </w:p>
    <w:p w14:paraId="531BC4A7" w14:textId="0721F1B6" w:rsidR="006E36D4" w:rsidRDefault="00F2539C" w:rsidP="00F2539C">
      <w:pPr>
        <w:spacing w:line="480" w:lineRule="auto"/>
        <w:rPr>
          <w:rFonts w:ascii="Arial" w:hAnsi="Arial" w:cs="Arial"/>
          <w:sz w:val="24"/>
          <w:szCs w:val="24"/>
        </w:rPr>
      </w:pPr>
      <w:r w:rsidRPr="00F2539C">
        <w:rPr>
          <w:rFonts w:ascii="Arial" w:hAnsi="Arial" w:cs="Arial"/>
          <w:sz w:val="24"/>
          <w:szCs w:val="24"/>
        </w:rPr>
        <w:t xml:space="preserve">Community Profile </w:t>
      </w:r>
    </w:p>
    <w:p w14:paraId="6ED99802" w14:textId="77777777" w:rsidR="00F2539C" w:rsidRDefault="00F2539C" w:rsidP="00F2539C">
      <w:pPr>
        <w:spacing w:line="480" w:lineRule="auto"/>
        <w:rPr>
          <w:rFonts w:ascii="Arial" w:hAnsi="Arial" w:cs="Arial"/>
          <w:sz w:val="24"/>
          <w:szCs w:val="24"/>
        </w:rPr>
      </w:pPr>
    </w:p>
    <w:p w14:paraId="76DBAC8A" w14:textId="1023F5B4" w:rsidR="00C71D41" w:rsidRDefault="00FE3796" w:rsidP="006366E1">
      <w:pPr>
        <w:spacing w:line="480" w:lineRule="auto"/>
        <w:rPr>
          <w:rFonts w:ascii="Arial" w:hAnsi="Arial" w:cs="Arial"/>
          <w:sz w:val="24"/>
          <w:szCs w:val="24"/>
        </w:rPr>
      </w:pPr>
      <w:r>
        <w:rPr>
          <w:rFonts w:ascii="Arial" w:hAnsi="Arial" w:cs="Arial"/>
          <w:sz w:val="24"/>
          <w:szCs w:val="24"/>
        </w:rPr>
        <w:t>Within</w:t>
      </w:r>
      <w:r w:rsidR="00F2539C">
        <w:rPr>
          <w:rFonts w:ascii="Arial" w:hAnsi="Arial" w:cs="Arial"/>
          <w:sz w:val="24"/>
          <w:szCs w:val="24"/>
        </w:rPr>
        <w:t xml:space="preserve"> this community profile </w:t>
      </w:r>
      <w:r>
        <w:rPr>
          <w:rFonts w:ascii="Arial" w:hAnsi="Arial" w:cs="Arial"/>
          <w:sz w:val="24"/>
          <w:szCs w:val="24"/>
        </w:rPr>
        <w:t xml:space="preserve">I </w:t>
      </w:r>
      <w:r w:rsidR="00F2539C">
        <w:rPr>
          <w:rFonts w:ascii="Arial" w:hAnsi="Arial" w:cs="Arial"/>
          <w:sz w:val="24"/>
          <w:szCs w:val="24"/>
        </w:rPr>
        <w:t>will focus on Milford Haven comprehensive school</w:t>
      </w:r>
      <w:r>
        <w:rPr>
          <w:rFonts w:ascii="Arial" w:hAnsi="Arial" w:cs="Arial"/>
          <w:sz w:val="24"/>
          <w:szCs w:val="24"/>
        </w:rPr>
        <w:t xml:space="preserve"> (MHS). MHS is where </w:t>
      </w:r>
      <w:r w:rsidR="00602244">
        <w:rPr>
          <w:rFonts w:ascii="Arial" w:hAnsi="Arial" w:cs="Arial"/>
          <w:sz w:val="24"/>
          <w:szCs w:val="24"/>
        </w:rPr>
        <w:t xml:space="preserve">I have been situated whilst studying my second year of my </w:t>
      </w:r>
      <w:r>
        <w:rPr>
          <w:rFonts w:ascii="Arial" w:hAnsi="Arial" w:cs="Arial"/>
          <w:sz w:val="24"/>
          <w:szCs w:val="24"/>
        </w:rPr>
        <w:t xml:space="preserve">Youth work and Social Education </w:t>
      </w:r>
      <w:r w:rsidR="00602244">
        <w:rPr>
          <w:rFonts w:ascii="Arial" w:hAnsi="Arial" w:cs="Arial"/>
          <w:sz w:val="24"/>
          <w:szCs w:val="24"/>
        </w:rPr>
        <w:t>degree</w:t>
      </w:r>
      <w:r w:rsidR="00F2539C">
        <w:rPr>
          <w:rFonts w:ascii="Arial" w:hAnsi="Arial" w:cs="Arial"/>
          <w:sz w:val="24"/>
          <w:szCs w:val="24"/>
        </w:rPr>
        <w:t xml:space="preserve">. </w:t>
      </w:r>
      <w:r>
        <w:rPr>
          <w:rFonts w:ascii="Arial" w:hAnsi="Arial" w:cs="Arial"/>
          <w:sz w:val="24"/>
          <w:szCs w:val="24"/>
        </w:rPr>
        <w:t xml:space="preserve">The community profile will </w:t>
      </w:r>
      <w:r w:rsidR="00F2539C">
        <w:rPr>
          <w:rFonts w:ascii="Arial" w:hAnsi="Arial" w:cs="Arial"/>
          <w:sz w:val="24"/>
          <w:szCs w:val="24"/>
        </w:rPr>
        <w:t xml:space="preserve">Firstly focus on the school in general and then will </w:t>
      </w:r>
      <w:r>
        <w:rPr>
          <w:rFonts w:ascii="Arial" w:hAnsi="Arial" w:cs="Arial"/>
          <w:sz w:val="24"/>
          <w:szCs w:val="24"/>
        </w:rPr>
        <w:t xml:space="preserve">discuss and focus </w:t>
      </w:r>
      <w:r w:rsidR="00F2539C">
        <w:rPr>
          <w:rFonts w:ascii="Arial" w:hAnsi="Arial" w:cs="Arial"/>
          <w:sz w:val="24"/>
          <w:szCs w:val="24"/>
        </w:rPr>
        <w:t xml:space="preserve">on the </w:t>
      </w:r>
      <w:r w:rsidR="00E42B8D">
        <w:rPr>
          <w:rFonts w:ascii="Arial" w:hAnsi="Arial" w:cs="Arial"/>
          <w:sz w:val="24"/>
          <w:szCs w:val="24"/>
        </w:rPr>
        <w:t>P</w:t>
      </w:r>
      <w:r w:rsidR="00F2539C">
        <w:rPr>
          <w:rFonts w:ascii="Arial" w:hAnsi="Arial" w:cs="Arial"/>
          <w:sz w:val="24"/>
          <w:szCs w:val="24"/>
        </w:rPr>
        <w:t xml:space="preserve">rinces </w:t>
      </w:r>
      <w:r w:rsidR="00E42B8D">
        <w:rPr>
          <w:rFonts w:ascii="Arial" w:hAnsi="Arial" w:cs="Arial"/>
          <w:sz w:val="24"/>
          <w:szCs w:val="24"/>
        </w:rPr>
        <w:t>T</w:t>
      </w:r>
      <w:r w:rsidR="00F2539C">
        <w:rPr>
          <w:rFonts w:ascii="Arial" w:hAnsi="Arial" w:cs="Arial"/>
          <w:sz w:val="24"/>
          <w:szCs w:val="24"/>
        </w:rPr>
        <w:t>rust</w:t>
      </w:r>
      <w:r>
        <w:rPr>
          <w:rFonts w:ascii="Arial" w:hAnsi="Arial" w:cs="Arial"/>
          <w:sz w:val="24"/>
          <w:szCs w:val="24"/>
        </w:rPr>
        <w:t xml:space="preserve"> Achieve program </w:t>
      </w:r>
      <w:r w:rsidR="00F2539C">
        <w:rPr>
          <w:rFonts w:ascii="Arial" w:hAnsi="Arial" w:cs="Arial"/>
          <w:sz w:val="24"/>
          <w:szCs w:val="24"/>
        </w:rPr>
        <w:t xml:space="preserve">that </w:t>
      </w:r>
      <w:r>
        <w:rPr>
          <w:rFonts w:ascii="Arial" w:hAnsi="Arial" w:cs="Arial"/>
          <w:sz w:val="24"/>
          <w:szCs w:val="24"/>
        </w:rPr>
        <w:t xml:space="preserve">Pembrokeshire Youth Service </w:t>
      </w:r>
      <w:r w:rsidR="00F2539C">
        <w:rPr>
          <w:rFonts w:ascii="Arial" w:hAnsi="Arial" w:cs="Arial"/>
          <w:sz w:val="24"/>
          <w:szCs w:val="24"/>
        </w:rPr>
        <w:t xml:space="preserve">deliver as </w:t>
      </w:r>
      <w:r>
        <w:rPr>
          <w:rFonts w:ascii="Arial" w:hAnsi="Arial" w:cs="Arial"/>
          <w:sz w:val="24"/>
          <w:szCs w:val="24"/>
        </w:rPr>
        <w:t xml:space="preserve">part of their youth work curriculum and ties in with education through </w:t>
      </w:r>
      <w:r w:rsidR="00F2539C">
        <w:rPr>
          <w:rFonts w:ascii="Arial" w:hAnsi="Arial" w:cs="Arial"/>
          <w:sz w:val="24"/>
          <w:szCs w:val="24"/>
        </w:rPr>
        <w:t xml:space="preserve">an alternative </w:t>
      </w:r>
      <w:r w:rsidR="004A20AD">
        <w:rPr>
          <w:rFonts w:ascii="Arial" w:hAnsi="Arial" w:cs="Arial"/>
          <w:sz w:val="24"/>
          <w:szCs w:val="24"/>
        </w:rPr>
        <w:t>qualification</w:t>
      </w:r>
      <w:r w:rsidR="00F2539C">
        <w:rPr>
          <w:rFonts w:ascii="Arial" w:hAnsi="Arial" w:cs="Arial"/>
          <w:sz w:val="24"/>
          <w:szCs w:val="24"/>
        </w:rPr>
        <w:t xml:space="preserve"> as part of the GCSE</w:t>
      </w:r>
      <w:r>
        <w:rPr>
          <w:rFonts w:ascii="Arial" w:hAnsi="Arial" w:cs="Arial"/>
          <w:sz w:val="24"/>
          <w:szCs w:val="24"/>
        </w:rPr>
        <w:t xml:space="preserve"> frame work</w:t>
      </w:r>
      <w:r w:rsidR="00F2539C">
        <w:rPr>
          <w:rFonts w:ascii="Arial" w:hAnsi="Arial" w:cs="Arial"/>
          <w:sz w:val="24"/>
          <w:szCs w:val="24"/>
        </w:rPr>
        <w:t xml:space="preserve"> that young people can access for</w:t>
      </w:r>
      <w:r>
        <w:rPr>
          <w:rFonts w:ascii="Arial" w:hAnsi="Arial" w:cs="Arial"/>
          <w:sz w:val="24"/>
          <w:szCs w:val="24"/>
        </w:rPr>
        <w:t xml:space="preserve"> a GCSE option block</w:t>
      </w:r>
      <w:r w:rsidR="00F2539C">
        <w:rPr>
          <w:rFonts w:ascii="Arial" w:hAnsi="Arial" w:cs="Arial"/>
          <w:sz w:val="24"/>
          <w:szCs w:val="24"/>
        </w:rPr>
        <w:t>.</w:t>
      </w:r>
      <w:r w:rsidR="00E42B8D">
        <w:rPr>
          <w:rFonts w:ascii="Arial" w:hAnsi="Arial" w:cs="Arial"/>
          <w:sz w:val="24"/>
          <w:szCs w:val="24"/>
        </w:rPr>
        <w:t xml:space="preserve"> </w:t>
      </w:r>
    </w:p>
    <w:p w14:paraId="2A76FAC1" w14:textId="77777777" w:rsidR="00FE3796" w:rsidRDefault="00E42B8D" w:rsidP="006366E1">
      <w:pPr>
        <w:spacing w:line="480" w:lineRule="auto"/>
        <w:rPr>
          <w:rFonts w:ascii="Arial" w:hAnsi="Arial" w:cs="Arial"/>
          <w:sz w:val="24"/>
          <w:szCs w:val="24"/>
        </w:rPr>
      </w:pPr>
      <w:r w:rsidRPr="00987A59">
        <w:rPr>
          <w:rFonts w:ascii="Arial" w:hAnsi="Arial" w:cs="Arial"/>
          <w:sz w:val="24"/>
          <w:szCs w:val="24"/>
        </w:rPr>
        <w:t>“Milford Haven Comprehensive school was formed in 1988 by the amalgamation of Milford Haven Grammer school and Milford Haven Central school”</w:t>
      </w:r>
      <w:r w:rsidR="00C71D41" w:rsidRPr="00987A59">
        <w:rPr>
          <w:rFonts w:ascii="Arial" w:hAnsi="Arial" w:cs="Arial"/>
          <w:sz w:val="24"/>
          <w:szCs w:val="24"/>
        </w:rPr>
        <w:t>.</w:t>
      </w:r>
      <w:r w:rsidRPr="00987A59">
        <w:rPr>
          <w:rFonts w:ascii="Arial" w:hAnsi="Arial" w:cs="Arial"/>
          <w:sz w:val="24"/>
          <w:szCs w:val="24"/>
        </w:rPr>
        <w:t xml:space="preserve"> (Milford Haven School, 2023).</w:t>
      </w:r>
      <w:r w:rsidR="004A20AD" w:rsidRPr="00987A59">
        <w:rPr>
          <w:rFonts w:ascii="Arial" w:hAnsi="Arial" w:cs="Arial"/>
          <w:sz w:val="24"/>
          <w:szCs w:val="24"/>
        </w:rPr>
        <w:t xml:space="preserve"> </w:t>
      </w:r>
      <w:r w:rsidR="004A20AD">
        <w:rPr>
          <w:rFonts w:ascii="Arial" w:hAnsi="Arial" w:cs="Arial"/>
          <w:sz w:val="24"/>
          <w:szCs w:val="24"/>
        </w:rPr>
        <w:t>Before this</w:t>
      </w:r>
      <w:r w:rsidR="00FE3796">
        <w:rPr>
          <w:rFonts w:ascii="Arial" w:hAnsi="Arial" w:cs="Arial"/>
          <w:sz w:val="24"/>
          <w:szCs w:val="24"/>
        </w:rPr>
        <w:t>,</w:t>
      </w:r>
      <w:r w:rsidR="004A20AD">
        <w:rPr>
          <w:rFonts w:ascii="Arial" w:hAnsi="Arial" w:cs="Arial"/>
          <w:sz w:val="24"/>
          <w:szCs w:val="24"/>
        </w:rPr>
        <w:t xml:space="preserve"> it was a grammar school that opened in 1964. Milford Haven comprehensive school (MHS) </w:t>
      </w:r>
      <w:r w:rsidR="0068523C">
        <w:rPr>
          <w:rFonts w:ascii="Arial" w:hAnsi="Arial" w:cs="Arial"/>
          <w:sz w:val="24"/>
          <w:szCs w:val="24"/>
        </w:rPr>
        <w:t xml:space="preserve">has a large catchment area which extends towards the locality of Dale. </w:t>
      </w:r>
    </w:p>
    <w:p w14:paraId="7D6225C5" w14:textId="77777777" w:rsidR="001C3AEA" w:rsidRDefault="00FE3796" w:rsidP="006366E1">
      <w:pPr>
        <w:spacing w:line="480" w:lineRule="auto"/>
        <w:rPr>
          <w:rFonts w:ascii="Arial" w:hAnsi="Arial" w:cs="Arial"/>
          <w:sz w:val="24"/>
          <w:szCs w:val="24"/>
        </w:rPr>
      </w:pPr>
      <w:r>
        <w:rPr>
          <w:rFonts w:ascii="Arial" w:hAnsi="Arial" w:cs="Arial"/>
          <w:sz w:val="24"/>
          <w:szCs w:val="24"/>
        </w:rPr>
        <w:t xml:space="preserve">MHS stands out within the county of Pembrokeshire due to the fact that, </w:t>
      </w:r>
      <w:r w:rsidR="0068523C">
        <w:rPr>
          <w:rFonts w:ascii="Arial" w:hAnsi="Arial" w:cs="Arial"/>
          <w:sz w:val="24"/>
          <w:szCs w:val="24"/>
        </w:rPr>
        <w:t xml:space="preserve">MHS has a high percentage </w:t>
      </w:r>
      <w:r>
        <w:rPr>
          <w:rFonts w:ascii="Arial" w:hAnsi="Arial" w:cs="Arial"/>
          <w:sz w:val="24"/>
          <w:szCs w:val="24"/>
        </w:rPr>
        <w:t>o</w:t>
      </w:r>
      <w:r w:rsidR="0068523C">
        <w:rPr>
          <w:rFonts w:ascii="Arial" w:hAnsi="Arial" w:cs="Arial"/>
          <w:sz w:val="24"/>
          <w:szCs w:val="24"/>
        </w:rPr>
        <w:t xml:space="preserve">f </w:t>
      </w:r>
      <w:r w:rsidR="0068523C" w:rsidRPr="00987A59">
        <w:rPr>
          <w:rFonts w:ascii="Arial" w:hAnsi="Arial" w:cs="Arial"/>
          <w:sz w:val="24"/>
          <w:szCs w:val="24"/>
        </w:rPr>
        <w:t xml:space="preserve">free school meals </w:t>
      </w:r>
      <w:r w:rsidR="001C3AEA">
        <w:rPr>
          <w:rFonts w:ascii="Arial" w:hAnsi="Arial" w:cs="Arial"/>
          <w:sz w:val="24"/>
          <w:szCs w:val="24"/>
        </w:rPr>
        <w:t xml:space="preserve">equating to </w:t>
      </w:r>
      <w:r w:rsidR="0068523C" w:rsidRPr="00987A59">
        <w:rPr>
          <w:rFonts w:ascii="Arial" w:hAnsi="Arial" w:cs="Arial"/>
          <w:sz w:val="24"/>
          <w:szCs w:val="24"/>
        </w:rPr>
        <w:t xml:space="preserve"> 24% </w:t>
      </w:r>
      <w:r w:rsidR="001C3AEA">
        <w:rPr>
          <w:rFonts w:ascii="Arial" w:hAnsi="Arial" w:cs="Arial"/>
          <w:sz w:val="24"/>
          <w:szCs w:val="24"/>
        </w:rPr>
        <w:t xml:space="preserve">of the school population. This figure </w:t>
      </w:r>
      <w:r w:rsidR="0068523C">
        <w:rPr>
          <w:rFonts w:ascii="Arial" w:hAnsi="Arial" w:cs="Arial"/>
          <w:sz w:val="24"/>
          <w:szCs w:val="24"/>
        </w:rPr>
        <w:t>links in with the community, with the school being based within</w:t>
      </w:r>
      <w:r w:rsidR="001C3AEA">
        <w:rPr>
          <w:rFonts w:ascii="Arial" w:hAnsi="Arial" w:cs="Arial"/>
          <w:sz w:val="24"/>
          <w:szCs w:val="24"/>
        </w:rPr>
        <w:t xml:space="preserve"> a</w:t>
      </w:r>
      <w:r w:rsidR="0068523C">
        <w:rPr>
          <w:rFonts w:ascii="Arial" w:hAnsi="Arial" w:cs="Arial"/>
          <w:sz w:val="24"/>
          <w:szCs w:val="24"/>
        </w:rPr>
        <w:t xml:space="preserve"> high deprivation area of Wales. Within the school </w:t>
      </w:r>
      <w:r w:rsidR="001C3AEA">
        <w:rPr>
          <w:rFonts w:ascii="Arial" w:hAnsi="Arial" w:cs="Arial"/>
          <w:sz w:val="24"/>
          <w:szCs w:val="24"/>
        </w:rPr>
        <w:t xml:space="preserve">Pembrokeshire Youth service of which are based within MHS through School Based Youth Workers, work with 41 young people through the Princes Trust Achieve Program with young people ranging in both year 10 and 11. </w:t>
      </w:r>
    </w:p>
    <w:p w14:paraId="69FAD951" w14:textId="163A3BCF" w:rsidR="00DC22C4" w:rsidRDefault="001C3AEA" w:rsidP="006366E1">
      <w:pPr>
        <w:spacing w:line="480" w:lineRule="auto"/>
        <w:rPr>
          <w:rFonts w:ascii="Arial" w:hAnsi="Arial" w:cs="Arial"/>
          <w:sz w:val="24"/>
          <w:szCs w:val="24"/>
        </w:rPr>
      </w:pPr>
      <w:r>
        <w:rPr>
          <w:rFonts w:ascii="Arial" w:hAnsi="Arial" w:cs="Arial"/>
          <w:sz w:val="24"/>
          <w:szCs w:val="24"/>
        </w:rPr>
        <w:lastRenderedPageBreak/>
        <w:t xml:space="preserve">MHS is a school that struggles with attendance and engagement of learners, while current figures show that the school has 1104 </w:t>
      </w:r>
      <w:r w:rsidR="000D7940">
        <w:rPr>
          <w:rFonts w:ascii="Arial" w:hAnsi="Arial" w:cs="Arial"/>
          <w:sz w:val="24"/>
          <w:szCs w:val="24"/>
        </w:rPr>
        <w:t>attend</w:t>
      </w:r>
      <w:r>
        <w:rPr>
          <w:rFonts w:ascii="Arial" w:hAnsi="Arial" w:cs="Arial"/>
          <w:sz w:val="24"/>
          <w:szCs w:val="24"/>
        </w:rPr>
        <w:t xml:space="preserve"> and are registered at MHS, </w:t>
      </w:r>
      <w:r w:rsidR="000D7940">
        <w:rPr>
          <w:rFonts w:ascii="Arial" w:hAnsi="Arial" w:cs="Arial"/>
          <w:sz w:val="24"/>
          <w:szCs w:val="24"/>
        </w:rPr>
        <w:t>this is a reduction due to some students being permanently excluded or chosen to be home educated</w:t>
      </w:r>
      <w:r>
        <w:rPr>
          <w:rFonts w:ascii="Arial" w:hAnsi="Arial" w:cs="Arial"/>
          <w:sz w:val="24"/>
          <w:szCs w:val="24"/>
        </w:rPr>
        <w:t xml:space="preserve"> or moved to alternative provisions due to personal circumstances and challenging behaviours. </w:t>
      </w:r>
      <w:r w:rsidR="006366E1" w:rsidRPr="00987A59">
        <w:rPr>
          <w:rFonts w:ascii="Arial" w:hAnsi="Arial" w:cs="Arial"/>
          <w:sz w:val="24"/>
          <w:szCs w:val="24"/>
        </w:rPr>
        <w:t>Whilst being the local</w:t>
      </w:r>
      <w:r>
        <w:rPr>
          <w:rFonts w:ascii="Arial" w:hAnsi="Arial" w:cs="Arial"/>
          <w:sz w:val="24"/>
          <w:szCs w:val="24"/>
        </w:rPr>
        <w:t xml:space="preserve"> feeder</w:t>
      </w:r>
      <w:r w:rsidR="006366E1" w:rsidRPr="00987A59">
        <w:rPr>
          <w:rFonts w:ascii="Arial" w:hAnsi="Arial" w:cs="Arial"/>
          <w:sz w:val="24"/>
          <w:szCs w:val="24"/>
        </w:rPr>
        <w:t xml:space="preserve"> school </w:t>
      </w:r>
      <w:r>
        <w:rPr>
          <w:rFonts w:ascii="Arial" w:hAnsi="Arial" w:cs="Arial"/>
          <w:sz w:val="24"/>
          <w:szCs w:val="24"/>
        </w:rPr>
        <w:t xml:space="preserve"> for secondary education </w:t>
      </w:r>
      <w:r w:rsidR="006366E1" w:rsidRPr="00987A59">
        <w:rPr>
          <w:rFonts w:ascii="Arial" w:hAnsi="Arial" w:cs="Arial"/>
          <w:sz w:val="24"/>
          <w:szCs w:val="24"/>
        </w:rPr>
        <w:t xml:space="preserve">in Milford Haven we are below average in the percentage of </w:t>
      </w:r>
      <w:r>
        <w:rPr>
          <w:rFonts w:ascii="Arial" w:hAnsi="Arial" w:cs="Arial"/>
          <w:sz w:val="24"/>
          <w:szCs w:val="24"/>
        </w:rPr>
        <w:t xml:space="preserve">attendances, with attendance only being </w:t>
      </w:r>
      <w:r w:rsidR="006366E1" w:rsidRPr="00987A59">
        <w:rPr>
          <w:rFonts w:ascii="Arial" w:hAnsi="Arial" w:cs="Arial"/>
          <w:sz w:val="24"/>
          <w:szCs w:val="24"/>
        </w:rPr>
        <w:t>89% in October and then in November being 87.6%</w:t>
      </w:r>
      <w:r w:rsidR="00987A59" w:rsidRPr="00987A59">
        <w:rPr>
          <w:rFonts w:ascii="Arial" w:hAnsi="Arial" w:cs="Arial"/>
          <w:sz w:val="24"/>
          <w:szCs w:val="24"/>
        </w:rPr>
        <w:t xml:space="preserve"> (Milford Haven</w:t>
      </w:r>
      <w:r w:rsidR="00987A59">
        <w:rPr>
          <w:rFonts w:ascii="Arial" w:hAnsi="Arial" w:cs="Arial"/>
          <w:sz w:val="24"/>
          <w:szCs w:val="24"/>
        </w:rPr>
        <w:t xml:space="preserve"> </w:t>
      </w:r>
      <w:r w:rsidR="00DE019B">
        <w:rPr>
          <w:rFonts w:ascii="Arial" w:hAnsi="Arial" w:cs="Arial"/>
          <w:sz w:val="24"/>
          <w:szCs w:val="24"/>
        </w:rPr>
        <w:t>Comprehensive</w:t>
      </w:r>
      <w:r w:rsidR="00987A59" w:rsidRPr="00987A59">
        <w:rPr>
          <w:rFonts w:ascii="Arial" w:hAnsi="Arial" w:cs="Arial"/>
          <w:sz w:val="24"/>
          <w:szCs w:val="24"/>
        </w:rPr>
        <w:t xml:space="preserve"> School, 2023)</w:t>
      </w:r>
      <w:r w:rsidR="006366E1" w:rsidRPr="00987A59">
        <w:rPr>
          <w:rFonts w:ascii="Arial" w:hAnsi="Arial" w:cs="Arial"/>
          <w:sz w:val="24"/>
          <w:szCs w:val="24"/>
        </w:rPr>
        <w:t>.</w:t>
      </w:r>
      <w:r w:rsidR="006F476F" w:rsidRPr="00987A59">
        <w:rPr>
          <w:rFonts w:ascii="Arial" w:hAnsi="Arial" w:cs="Arial"/>
          <w:sz w:val="24"/>
          <w:szCs w:val="24"/>
        </w:rPr>
        <w:t xml:space="preserve"> </w:t>
      </w:r>
      <w:r w:rsidR="006F476F">
        <w:rPr>
          <w:rFonts w:ascii="Arial" w:hAnsi="Arial" w:cs="Arial"/>
          <w:sz w:val="24"/>
          <w:szCs w:val="24"/>
        </w:rPr>
        <w:t xml:space="preserve">Whilst this is below the National percentage for attendances, it is stated that the year group with the most attendances is year eight with a percentage of 93% in the first term </w:t>
      </w:r>
      <w:r>
        <w:rPr>
          <w:rFonts w:ascii="Arial" w:hAnsi="Arial" w:cs="Arial"/>
          <w:sz w:val="24"/>
          <w:szCs w:val="24"/>
        </w:rPr>
        <w:t xml:space="preserve">which is </w:t>
      </w:r>
      <w:r w:rsidR="006F476F">
        <w:rPr>
          <w:rFonts w:ascii="Arial" w:hAnsi="Arial" w:cs="Arial"/>
          <w:sz w:val="24"/>
          <w:szCs w:val="24"/>
        </w:rPr>
        <w:t xml:space="preserve">September to October and 86.8% in the second term that being October to December.  </w:t>
      </w:r>
    </w:p>
    <w:p w14:paraId="53C5139B" w14:textId="5D584B4E" w:rsidR="00264C57" w:rsidRDefault="001C3AEA" w:rsidP="006366E1">
      <w:pPr>
        <w:spacing w:line="480" w:lineRule="auto"/>
        <w:rPr>
          <w:rFonts w:ascii="Arial" w:hAnsi="Arial" w:cs="Arial"/>
          <w:sz w:val="24"/>
          <w:szCs w:val="24"/>
        </w:rPr>
      </w:pPr>
      <w:r>
        <w:rPr>
          <w:rFonts w:ascii="Arial" w:hAnsi="Arial" w:cs="Arial"/>
          <w:sz w:val="24"/>
          <w:szCs w:val="24"/>
        </w:rPr>
        <w:t xml:space="preserve">MHS has a </w:t>
      </w:r>
      <w:r w:rsidR="00B237E2">
        <w:rPr>
          <w:rFonts w:ascii="Arial" w:hAnsi="Arial" w:cs="Arial"/>
          <w:sz w:val="24"/>
          <w:szCs w:val="24"/>
        </w:rPr>
        <w:t xml:space="preserve">system of Houses </w:t>
      </w:r>
      <w:r>
        <w:rPr>
          <w:rFonts w:ascii="Arial" w:hAnsi="Arial" w:cs="Arial"/>
          <w:sz w:val="24"/>
          <w:szCs w:val="24"/>
        </w:rPr>
        <w:t xml:space="preserve">which </w:t>
      </w:r>
      <w:r w:rsidR="00070F3D">
        <w:rPr>
          <w:rFonts w:ascii="Arial" w:hAnsi="Arial" w:cs="Arial"/>
          <w:sz w:val="24"/>
          <w:szCs w:val="24"/>
        </w:rPr>
        <w:t>are</w:t>
      </w:r>
      <w:r>
        <w:rPr>
          <w:rFonts w:ascii="Arial" w:hAnsi="Arial" w:cs="Arial"/>
          <w:sz w:val="24"/>
          <w:szCs w:val="24"/>
        </w:rPr>
        <w:t xml:space="preserve"> split into</w:t>
      </w:r>
      <w:r w:rsidR="00070F3D">
        <w:rPr>
          <w:rFonts w:ascii="Arial" w:hAnsi="Arial" w:cs="Arial"/>
          <w:sz w:val="24"/>
          <w:szCs w:val="24"/>
        </w:rPr>
        <w:t xml:space="preserve"> four different houses these are </w:t>
      </w:r>
      <w:r w:rsidR="00264C57">
        <w:rPr>
          <w:rFonts w:ascii="Arial" w:hAnsi="Arial" w:cs="Arial"/>
          <w:sz w:val="24"/>
          <w:szCs w:val="24"/>
        </w:rPr>
        <w:t>Daring, Defender, Diamond and Dragon. The system is designed to enhance the school values and aims</w:t>
      </w:r>
      <w:r>
        <w:rPr>
          <w:rFonts w:ascii="Arial" w:hAnsi="Arial" w:cs="Arial"/>
          <w:sz w:val="24"/>
          <w:szCs w:val="24"/>
        </w:rPr>
        <w:t>, and</w:t>
      </w:r>
      <w:r w:rsidR="00264C57">
        <w:rPr>
          <w:rFonts w:ascii="Arial" w:hAnsi="Arial" w:cs="Arial"/>
          <w:sz w:val="24"/>
          <w:szCs w:val="24"/>
        </w:rPr>
        <w:t xml:space="preserve"> to be an integral part of the young people’s thoughts whilst in school. The system also aims to provide each individual pupil with the sense of belonging within a community and give pupil</w:t>
      </w:r>
      <w:r>
        <w:rPr>
          <w:rFonts w:ascii="Arial" w:hAnsi="Arial" w:cs="Arial"/>
          <w:sz w:val="24"/>
          <w:szCs w:val="24"/>
        </w:rPr>
        <w:t>s</w:t>
      </w:r>
      <w:r w:rsidR="00264C57">
        <w:rPr>
          <w:rFonts w:ascii="Arial" w:hAnsi="Arial" w:cs="Arial"/>
          <w:sz w:val="24"/>
          <w:szCs w:val="24"/>
        </w:rPr>
        <w:t xml:space="preserve"> the opportunity to devolope intellectual, social and physical skills. The school aims to use the house system to </w:t>
      </w:r>
      <w:r>
        <w:rPr>
          <w:rFonts w:ascii="Arial" w:hAnsi="Arial" w:cs="Arial"/>
          <w:sz w:val="24"/>
          <w:szCs w:val="24"/>
        </w:rPr>
        <w:t>encourage</w:t>
      </w:r>
      <w:r w:rsidR="00264C57">
        <w:rPr>
          <w:rFonts w:ascii="Arial" w:hAnsi="Arial" w:cs="Arial"/>
          <w:sz w:val="24"/>
          <w:szCs w:val="24"/>
        </w:rPr>
        <w:t xml:space="preserve"> excitement and fun through competitions </w:t>
      </w:r>
      <w:r>
        <w:rPr>
          <w:rFonts w:ascii="Arial" w:hAnsi="Arial" w:cs="Arial"/>
          <w:sz w:val="24"/>
          <w:szCs w:val="24"/>
        </w:rPr>
        <w:t xml:space="preserve">throughout </w:t>
      </w:r>
      <w:r w:rsidR="00264C57">
        <w:rPr>
          <w:rFonts w:ascii="Arial" w:hAnsi="Arial" w:cs="Arial"/>
          <w:sz w:val="24"/>
          <w:szCs w:val="24"/>
        </w:rPr>
        <w:t>the school year with a rewarding ceremony at the end of the academic year</w:t>
      </w:r>
      <w:r>
        <w:rPr>
          <w:rFonts w:ascii="Arial" w:hAnsi="Arial" w:cs="Arial"/>
          <w:sz w:val="24"/>
          <w:szCs w:val="24"/>
        </w:rPr>
        <w:t>, with the winning house receiving a trophy</w:t>
      </w:r>
      <w:r w:rsidR="00264C57">
        <w:rPr>
          <w:rFonts w:ascii="Arial" w:hAnsi="Arial" w:cs="Arial"/>
          <w:sz w:val="24"/>
          <w:szCs w:val="24"/>
        </w:rPr>
        <w:t>.</w:t>
      </w:r>
      <w:r>
        <w:rPr>
          <w:rFonts w:ascii="Arial" w:hAnsi="Arial" w:cs="Arial"/>
          <w:sz w:val="24"/>
          <w:szCs w:val="24"/>
        </w:rPr>
        <w:t xml:space="preserve"> The house systems</w:t>
      </w:r>
      <w:r w:rsidR="00264C57">
        <w:rPr>
          <w:rFonts w:ascii="Arial" w:hAnsi="Arial" w:cs="Arial"/>
          <w:sz w:val="24"/>
          <w:szCs w:val="24"/>
        </w:rPr>
        <w:t xml:space="preserve"> helps to develop leadership skills and gives young people </w:t>
      </w:r>
      <w:r>
        <w:rPr>
          <w:rFonts w:ascii="Arial" w:hAnsi="Arial" w:cs="Arial"/>
          <w:sz w:val="24"/>
          <w:szCs w:val="24"/>
        </w:rPr>
        <w:t xml:space="preserve">a chance </w:t>
      </w:r>
      <w:r w:rsidR="00264C57">
        <w:rPr>
          <w:rFonts w:ascii="Arial" w:hAnsi="Arial" w:cs="Arial"/>
          <w:sz w:val="24"/>
          <w:szCs w:val="24"/>
        </w:rPr>
        <w:t>to be leaders</w:t>
      </w:r>
      <w:r>
        <w:rPr>
          <w:rFonts w:ascii="Arial" w:hAnsi="Arial" w:cs="Arial"/>
          <w:sz w:val="24"/>
          <w:szCs w:val="24"/>
        </w:rPr>
        <w:t xml:space="preserve"> within the school</w:t>
      </w:r>
      <w:r w:rsidR="00264C57">
        <w:rPr>
          <w:rFonts w:ascii="Arial" w:hAnsi="Arial" w:cs="Arial"/>
          <w:sz w:val="24"/>
          <w:szCs w:val="24"/>
        </w:rPr>
        <w:t>. The four Houses are essential in competition with one another throughout the school year with one goal in mind and that it is to win the school cup. The winner of the cu</w:t>
      </w:r>
      <w:r w:rsidR="004D11AB">
        <w:rPr>
          <w:rFonts w:ascii="Arial" w:hAnsi="Arial" w:cs="Arial"/>
          <w:sz w:val="24"/>
          <w:szCs w:val="24"/>
        </w:rPr>
        <w:t xml:space="preserve">p is the house that earns the most house points. These are some examples of ways that students can </w:t>
      </w:r>
      <w:r w:rsidR="004D11AB">
        <w:rPr>
          <w:rFonts w:ascii="Arial" w:hAnsi="Arial" w:cs="Arial"/>
          <w:sz w:val="24"/>
          <w:szCs w:val="24"/>
        </w:rPr>
        <w:lastRenderedPageBreak/>
        <w:t>win points and that is</w:t>
      </w:r>
      <w:r w:rsidR="000866D6">
        <w:rPr>
          <w:rFonts w:ascii="Arial" w:hAnsi="Arial" w:cs="Arial"/>
          <w:sz w:val="24"/>
          <w:szCs w:val="24"/>
        </w:rPr>
        <w:t xml:space="preserve"> to have a positive attitude and behaviour both inside </w:t>
      </w:r>
      <w:r w:rsidR="00EF3E42">
        <w:rPr>
          <w:rFonts w:ascii="Arial" w:hAnsi="Arial" w:cs="Arial"/>
          <w:sz w:val="24"/>
          <w:szCs w:val="24"/>
        </w:rPr>
        <w:t>and outside of the classroom, participation in extracurricular activities, contributing to the wider school community, achievements and attendances.</w:t>
      </w:r>
    </w:p>
    <w:p w14:paraId="2A7ECDAF" w14:textId="43D03480" w:rsidR="00DC22C4" w:rsidRPr="006F476F" w:rsidRDefault="00DC22C4" w:rsidP="006366E1">
      <w:pPr>
        <w:spacing w:line="480" w:lineRule="auto"/>
        <w:rPr>
          <w:rFonts w:ascii="Arial" w:hAnsi="Arial" w:cs="Arial"/>
          <w:sz w:val="24"/>
          <w:szCs w:val="24"/>
        </w:rPr>
      </w:pPr>
      <w:r>
        <w:rPr>
          <w:rFonts w:ascii="Arial" w:hAnsi="Arial" w:cs="Arial"/>
          <w:sz w:val="24"/>
          <w:szCs w:val="24"/>
        </w:rPr>
        <w:t xml:space="preserve">Moving on to the Princes Trust </w:t>
      </w:r>
      <w:r w:rsidR="00384887">
        <w:rPr>
          <w:rFonts w:ascii="Arial" w:hAnsi="Arial" w:cs="Arial"/>
          <w:sz w:val="24"/>
          <w:szCs w:val="24"/>
        </w:rPr>
        <w:t xml:space="preserve">achieve program </w:t>
      </w:r>
      <w:r w:rsidR="00AF66AE">
        <w:rPr>
          <w:rFonts w:ascii="Arial" w:hAnsi="Arial" w:cs="Arial"/>
          <w:sz w:val="24"/>
          <w:szCs w:val="24"/>
        </w:rPr>
        <w:t xml:space="preserve">an </w:t>
      </w:r>
      <w:r>
        <w:rPr>
          <w:rFonts w:ascii="Arial" w:hAnsi="Arial" w:cs="Arial"/>
          <w:sz w:val="24"/>
          <w:szCs w:val="24"/>
        </w:rPr>
        <w:t xml:space="preserve">alternative curriculum that </w:t>
      </w:r>
      <w:r w:rsidR="001C3AEA">
        <w:rPr>
          <w:rFonts w:ascii="Arial" w:hAnsi="Arial" w:cs="Arial"/>
          <w:sz w:val="24"/>
          <w:szCs w:val="24"/>
        </w:rPr>
        <w:t xml:space="preserve">Pembrokeshire Youth Service </w:t>
      </w:r>
      <w:r>
        <w:rPr>
          <w:rFonts w:ascii="Arial" w:hAnsi="Arial" w:cs="Arial"/>
          <w:sz w:val="24"/>
          <w:szCs w:val="24"/>
        </w:rPr>
        <w:t>deliver in school is focused on those who are doing there GCSE and this is mainly year ten and year eleve</w:t>
      </w:r>
      <w:r w:rsidR="00AF66AE">
        <w:rPr>
          <w:rFonts w:ascii="Arial" w:hAnsi="Arial" w:cs="Arial"/>
          <w:sz w:val="24"/>
          <w:szCs w:val="24"/>
        </w:rPr>
        <w:t>n</w:t>
      </w:r>
      <w:r>
        <w:rPr>
          <w:rFonts w:ascii="Arial" w:hAnsi="Arial" w:cs="Arial"/>
          <w:sz w:val="24"/>
          <w:szCs w:val="24"/>
        </w:rPr>
        <w:t xml:space="preserve">. </w:t>
      </w:r>
      <w:r w:rsidR="00384887">
        <w:rPr>
          <w:rFonts w:ascii="Arial" w:hAnsi="Arial" w:cs="Arial"/>
          <w:sz w:val="24"/>
          <w:szCs w:val="24"/>
        </w:rPr>
        <w:t>To give a bit of background on the Princes Trust achieve program they give this option to young people aged eleven to nineteen</w:t>
      </w:r>
      <w:r w:rsidR="00FE3796">
        <w:rPr>
          <w:rFonts w:ascii="Arial" w:hAnsi="Arial" w:cs="Arial"/>
          <w:sz w:val="24"/>
          <w:szCs w:val="24"/>
        </w:rPr>
        <w:t xml:space="preserve"> and in </w:t>
      </w:r>
      <w:r w:rsidR="00C43596">
        <w:rPr>
          <w:rFonts w:ascii="Arial" w:hAnsi="Arial" w:cs="Arial"/>
          <w:sz w:val="24"/>
          <w:szCs w:val="24"/>
        </w:rPr>
        <w:t>some</w:t>
      </w:r>
      <w:r w:rsidR="00FE3796">
        <w:rPr>
          <w:rFonts w:ascii="Arial" w:hAnsi="Arial" w:cs="Arial"/>
          <w:sz w:val="24"/>
          <w:szCs w:val="24"/>
        </w:rPr>
        <w:t xml:space="preserve"> cases up to twenty five </w:t>
      </w:r>
      <w:r w:rsidR="00C43596">
        <w:rPr>
          <w:rFonts w:ascii="Arial" w:hAnsi="Arial" w:cs="Arial"/>
          <w:sz w:val="24"/>
          <w:szCs w:val="24"/>
        </w:rPr>
        <w:t xml:space="preserve">for young people </w:t>
      </w:r>
      <w:r w:rsidR="00FE3796">
        <w:rPr>
          <w:rFonts w:ascii="Arial" w:hAnsi="Arial" w:cs="Arial"/>
          <w:sz w:val="24"/>
          <w:szCs w:val="24"/>
        </w:rPr>
        <w:t>with a SEN statement or a EHCP who may need national support or assistances in education</w:t>
      </w:r>
      <w:r w:rsidR="00384887">
        <w:rPr>
          <w:rFonts w:ascii="Arial" w:hAnsi="Arial" w:cs="Arial"/>
          <w:sz w:val="24"/>
          <w:szCs w:val="24"/>
        </w:rPr>
        <w:t xml:space="preserve">. </w:t>
      </w:r>
      <w:r w:rsidR="00FE3796">
        <w:rPr>
          <w:rFonts w:ascii="Arial" w:hAnsi="Arial" w:cs="Arial"/>
          <w:sz w:val="24"/>
          <w:szCs w:val="24"/>
        </w:rPr>
        <w:t xml:space="preserve">The programme offers free learning recourses and guidance’s to help deliver the sessions within the education of schools whilst also offering free training to help deliver. </w:t>
      </w:r>
      <w:r w:rsidR="00384887">
        <w:rPr>
          <w:rFonts w:ascii="Arial" w:hAnsi="Arial" w:cs="Arial"/>
          <w:sz w:val="24"/>
          <w:szCs w:val="24"/>
        </w:rPr>
        <w:t xml:space="preserve">They encourage confidence building whilst having the opportunity to build new skills. They allow the program to be flexible so that the school can deliver the program over a few months or years. They are over eight hundred education partners and have at least eleven thousand young people enrolled on the program as of to date. Whilst in Wales the program </w:t>
      </w:r>
      <w:r w:rsidR="00C43596">
        <w:rPr>
          <w:rFonts w:ascii="Arial" w:hAnsi="Arial" w:cs="Arial"/>
          <w:sz w:val="24"/>
          <w:szCs w:val="24"/>
        </w:rPr>
        <w:t>h</w:t>
      </w:r>
      <w:r w:rsidR="00384887">
        <w:rPr>
          <w:rFonts w:ascii="Arial" w:hAnsi="Arial" w:cs="Arial"/>
          <w:sz w:val="24"/>
          <w:szCs w:val="24"/>
        </w:rPr>
        <w:t xml:space="preserve">as supported over two thousand and six </w:t>
      </w:r>
      <w:r w:rsidR="00C43596">
        <w:rPr>
          <w:rFonts w:ascii="Arial" w:hAnsi="Arial" w:cs="Arial"/>
          <w:sz w:val="24"/>
          <w:szCs w:val="24"/>
        </w:rPr>
        <w:t>hundred young people</w:t>
      </w:r>
      <w:r w:rsidR="00384887">
        <w:rPr>
          <w:rFonts w:ascii="Arial" w:hAnsi="Arial" w:cs="Arial"/>
          <w:sz w:val="24"/>
          <w:szCs w:val="24"/>
        </w:rPr>
        <w:t xml:space="preserve"> in 2022/2023</w:t>
      </w:r>
      <w:r w:rsidR="00FE3796">
        <w:rPr>
          <w:rFonts w:ascii="Arial" w:hAnsi="Arial" w:cs="Arial"/>
          <w:sz w:val="24"/>
          <w:szCs w:val="24"/>
        </w:rPr>
        <w:t xml:space="preserve"> and this has been achieved with having one hundred centres across Wales. </w:t>
      </w:r>
      <w:r>
        <w:rPr>
          <w:rFonts w:ascii="Arial" w:hAnsi="Arial" w:cs="Arial"/>
          <w:sz w:val="24"/>
          <w:szCs w:val="24"/>
        </w:rPr>
        <w:t xml:space="preserve">This alternative curriculum is </w:t>
      </w:r>
      <w:r w:rsidR="00AF66AE">
        <w:rPr>
          <w:rFonts w:ascii="Arial" w:hAnsi="Arial" w:cs="Arial"/>
          <w:sz w:val="24"/>
          <w:szCs w:val="24"/>
        </w:rPr>
        <w:t>delivered</w:t>
      </w:r>
      <w:r>
        <w:rPr>
          <w:rFonts w:ascii="Arial" w:hAnsi="Arial" w:cs="Arial"/>
          <w:sz w:val="24"/>
          <w:szCs w:val="24"/>
        </w:rPr>
        <w:t xml:space="preserve"> to those who either d</w:t>
      </w:r>
      <w:r w:rsidR="00C43596">
        <w:rPr>
          <w:rFonts w:ascii="Arial" w:hAnsi="Arial" w:cs="Arial"/>
          <w:sz w:val="24"/>
          <w:szCs w:val="24"/>
        </w:rPr>
        <w:t>ecide to disengage from</w:t>
      </w:r>
      <w:r>
        <w:rPr>
          <w:rFonts w:ascii="Arial" w:hAnsi="Arial" w:cs="Arial"/>
          <w:sz w:val="24"/>
          <w:szCs w:val="24"/>
        </w:rPr>
        <w:t xml:space="preserve"> their GCSE options or for those who </w:t>
      </w:r>
      <w:r w:rsidR="00C43596">
        <w:rPr>
          <w:rFonts w:ascii="Arial" w:hAnsi="Arial" w:cs="Arial"/>
          <w:sz w:val="24"/>
          <w:szCs w:val="24"/>
        </w:rPr>
        <w:t xml:space="preserve">display difficult </w:t>
      </w:r>
      <w:r>
        <w:rPr>
          <w:rFonts w:ascii="Arial" w:hAnsi="Arial" w:cs="Arial"/>
          <w:sz w:val="24"/>
          <w:szCs w:val="24"/>
        </w:rPr>
        <w:t>behaviour</w:t>
      </w:r>
      <w:r w:rsidR="00AF66AE">
        <w:rPr>
          <w:rFonts w:ascii="Arial" w:hAnsi="Arial" w:cs="Arial"/>
          <w:sz w:val="24"/>
          <w:szCs w:val="24"/>
        </w:rPr>
        <w:t xml:space="preserve"> in a</w:t>
      </w:r>
      <w:r>
        <w:rPr>
          <w:rFonts w:ascii="Arial" w:hAnsi="Arial" w:cs="Arial"/>
          <w:sz w:val="24"/>
          <w:szCs w:val="24"/>
        </w:rPr>
        <w:t xml:space="preserve"> negative </w:t>
      </w:r>
      <w:r w:rsidR="00AF66AE">
        <w:rPr>
          <w:rFonts w:ascii="Arial" w:hAnsi="Arial" w:cs="Arial"/>
          <w:sz w:val="24"/>
          <w:szCs w:val="24"/>
        </w:rPr>
        <w:t xml:space="preserve">manner </w:t>
      </w:r>
      <w:r>
        <w:rPr>
          <w:rFonts w:ascii="Arial" w:hAnsi="Arial" w:cs="Arial"/>
          <w:sz w:val="24"/>
          <w:szCs w:val="24"/>
        </w:rPr>
        <w:t>and as result can’t go their lessons.</w:t>
      </w:r>
      <w:r w:rsidR="00AF66AE">
        <w:rPr>
          <w:rFonts w:ascii="Arial" w:hAnsi="Arial" w:cs="Arial"/>
          <w:sz w:val="24"/>
          <w:szCs w:val="24"/>
        </w:rPr>
        <w:t xml:space="preserve"> The </w:t>
      </w:r>
      <w:r w:rsidR="00384887">
        <w:rPr>
          <w:rFonts w:ascii="Arial" w:hAnsi="Arial" w:cs="Arial"/>
          <w:sz w:val="24"/>
          <w:szCs w:val="24"/>
        </w:rPr>
        <w:t>P</w:t>
      </w:r>
      <w:r w:rsidR="00AF66AE">
        <w:rPr>
          <w:rFonts w:ascii="Arial" w:hAnsi="Arial" w:cs="Arial"/>
          <w:sz w:val="24"/>
          <w:szCs w:val="24"/>
        </w:rPr>
        <w:t xml:space="preserve">rinces </w:t>
      </w:r>
      <w:r w:rsidR="00384887">
        <w:rPr>
          <w:rFonts w:ascii="Arial" w:hAnsi="Arial" w:cs="Arial"/>
          <w:sz w:val="24"/>
          <w:szCs w:val="24"/>
        </w:rPr>
        <w:t>T</w:t>
      </w:r>
      <w:r w:rsidR="00AF66AE">
        <w:rPr>
          <w:rFonts w:ascii="Arial" w:hAnsi="Arial" w:cs="Arial"/>
          <w:sz w:val="24"/>
          <w:szCs w:val="24"/>
        </w:rPr>
        <w:t>rust achieve program is based around life skills and personal development and aimed at those students who are disengaged from mainstream classes. Prince</w:t>
      </w:r>
      <w:r w:rsidR="00C43596">
        <w:rPr>
          <w:rFonts w:ascii="Arial" w:hAnsi="Arial" w:cs="Arial"/>
          <w:sz w:val="24"/>
          <w:szCs w:val="24"/>
        </w:rPr>
        <w:t>’s</w:t>
      </w:r>
      <w:r w:rsidR="00AF66AE">
        <w:rPr>
          <w:rFonts w:ascii="Arial" w:hAnsi="Arial" w:cs="Arial"/>
          <w:sz w:val="24"/>
          <w:szCs w:val="24"/>
        </w:rPr>
        <w:t xml:space="preserve"> </w:t>
      </w:r>
      <w:r w:rsidR="00384887">
        <w:rPr>
          <w:rFonts w:ascii="Arial" w:hAnsi="Arial" w:cs="Arial"/>
          <w:sz w:val="24"/>
          <w:szCs w:val="24"/>
        </w:rPr>
        <w:t>T</w:t>
      </w:r>
      <w:r w:rsidR="00AF66AE">
        <w:rPr>
          <w:rFonts w:ascii="Arial" w:hAnsi="Arial" w:cs="Arial"/>
          <w:sz w:val="24"/>
          <w:szCs w:val="24"/>
        </w:rPr>
        <w:t>rust achieve require young people to access and complete six booklets over two years and as a result young people will achieve two GCSE B grades qualification</w:t>
      </w:r>
      <w:r w:rsidR="00C43596">
        <w:rPr>
          <w:rFonts w:ascii="Arial" w:hAnsi="Arial" w:cs="Arial"/>
          <w:sz w:val="24"/>
          <w:szCs w:val="24"/>
        </w:rPr>
        <w:t>s</w:t>
      </w:r>
      <w:r w:rsidR="00AF66AE">
        <w:rPr>
          <w:rFonts w:ascii="Arial" w:hAnsi="Arial" w:cs="Arial"/>
          <w:sz w:val="24"/>
          <w:szCs w:val="24"/>
        </w:rPr>
        <w:t xml:space="preserve"> and this will then help them to </w:t>
      </w:r>
      <w:r w:rsidR="00C43596">
        <w:rPr>
          <w:rFonts w:ascii="Arial" w:hAnsi="Arial" w:cs="Arial"/>
          <w:sz w:val="24"/>
          <w:szCs w:val="24"/>
        </w:rPr>
        <w:t xml:space="preserve">acquire </w:t>
      </w:r>
      <w:r w:rsidR="00AF66AE">
        <w:rPr>
          <w:rFonts w:ascii="Arial" w:hAnsi="Arial" w:cs="Arial"/>
          <w:sz w:val="24"/>
          <w:szCs w:val="24"/>
        </w:rPr>
        <w:t xml:space="preserve">further education after secondary education. </w:t>
      </w:r>
      <w:r w:rsidR="00C43596">
        <w:rPr>
          <w:rFonts w:ascii="Arial" w:hAnsi="Arial" w:cs="Arial"/>
          <w:sz w:val="24"/>
          <w:szCs w:val="24"/>
        </w:rPr>
        <w:lastRenderedPageBreak/>
        <w:t>S</w:t>
      </w:r>
      <w:r w:rsidR="00AF66AE">
        <w:rPr>
          <w:rFonts w:ascii="Arial" w:hAnsi="Arial" w:cs="Arial"/>
          <w:sz w:val="24"/>
          <w:szCs w:val="24"/>
        </w:rPr>
        <w:t>ome examples of the modules that the young people will access is money management</w:t>
      </w:r>
      <w:r w:rsidR="00C43596">
        <w:rPr>
          <w:rFonts w:ascii="Arial" w:hAnsi="Arial" w:cs="Arial"/>
          <w:sz w:val="24"/>
          <w:szCs w:val="24"/>
        </w:rPr>
        <w:t xml:space="preserve"> which </w:t>
      </w:r>
      <w:r w:rsidR="00AF66AE">
        <w:rPr>
          <w:rFonts w:ascii="Arial" w:hAnsi="Arial" w:cs="Arial"/>
          <w:sz w:val="24"/>
          <w:szCs w:val="24"/>
        </w:rPr>
        <w:t>is based around money skills, mortgages and different forms of payment and household bills. Teamwork</w:t>
      </w:r>
      <w:r w:rsidR="00C43596">
        <w:rPr>
          <w:rFonts w:ascii="Arial" w:hAnsi="Arial" w:cs="Arial"/>
          <w:sz w:val="24"/>
          <w:szCs w:val="24"/>
        </w:rPr>
        <w:t>, which</w:t>
      </w:r>
      <w:r w:rsidR="00AF66AE">
        <w:rPr>
          <w:rFonts w:ascii="Arial" w:hAnsi="Arial" w:cs="Arial"/>
          <w:sz w:val="24"/>
          <w:szCs w:val="24"/>
        </w:rPr>
        <w:t xml:space="preserve"> focuses on activities that require team skills, leadership skills and communication skills. Healthy eating primarily </w:t>
      </w:r>
      <w:r w:rsidR="00C43596">
        <w:rPr>
          <w:rFonts w:ascii="Arial" w:hAnsi="Arial" w:cs="Arial"/>
          <w:sz w:val="24"/>
          <w:szCs w:val="24"/>
        </w:rPr>
        <w:t xml:space="preserve">focused </w:t>
      </w:r>
      <w:r w:rsidR="00AF66AE">
        <w:rPr>
          <w:rFonts w:ascii="Arial" w:hAnsi="Arial" w:cs="Arial"/>
          <w:sz w:val="24"/>
          <w:szCs w:val="24"/>
        </w:rPr>
        <w:t>around a balance</w:t>
      </w:r>
      <w:r w:rsidR="00C43596">
        <w:rPr>
          <w:rFonts w:ascii="Arial" w:hAnsi="Arial" w:cs="Arial"/>
          <w:sz w:val="24"/>
          <w:szCs w:val="24"/>
        </w:rPr>
        <w:t>d</w:t>
      </w:r>
      <w:r w:rsidR="00AF66AE">
        <w:rPr>
          <w:rFonts w:ascii="Arial" w:hAnsi="Arial" w:cs="Arial"/>
          <w:sz w:val="24"/>
          <w:szCs w:val="24"/>
        </w:rPr>
        <w:t xml:space="preserve"> diet, cooking skills and the different food categories and then wellbeing</w:t>
      </w:r>
      <w:r w:rsidR="00C43596">
        <w:rPr>
          <w:rFonts w:ascii="Arial" w:hAnsi="Arial" w:cs="Arial"/>
          <w:sz w:val="24"/>
          <w:szCs w:val="24"/>
        </w:rPr>
        <w:t>, which</w:t>
      </w:r>
      <w:r w:rsidR="00AF66AE">
        <w:rPr>
          <w:rFonts w:ascii="Arial" w:hAnsi="Arial" w:cs="Arial"/>
          <w:sz w:val="24"/>
          <w:szCs w:val="24"/>
        </w:rPr>
        <w:t xml:space="preserve"> touches on their mental health awareness, what can impact positively and negative towards their mental health and also covers self-reflection in order to be more present.</w:t>
      </w:r>
    </w:p>
    <w:p w14:paraId="1518552C" w14:textId="77777777" w:rsidR="00C71D41" w:rsidRDefault="00C71D41" w:rsidP="00F2539C">
      <w:pPr>
        <w:spacing w:line="480" w:lineRule="auto"/>
        <w:rPr>
          <w:rFonts w:ascii="Arial" w:hAnsi="Arial" w:cs="Arial"/>
          <w:sz w:val="24"/>
          <w:szCs w:val="24"/>
        </w:rPr>
      </w:pPr>
    </w:p>
    <w:p w14:paraId="3F6C448F" w14:textId="77777777" w:rsidR="00C71D41" w:rsidRDefault="00C71D41" w:rsidP="00F2539C">
      <w:pPr>
        <w:spacing w:line="480" w:lineRule="auto"/>
        <w:rPr>
          <w:rFonts w:ascii="Arial" w:hAnsi="Arial" w:cs="Arial"/>
          <w:sz w:val="24"/>
          <w:szCs w:val="24"/>
        </w:rPr>
      </w:pPr>
    </w:p>
    <w:p w14:paraId="5962C758" w14:textId="70B99840" w:rsidR="00C71D41" w:rsidRDefault="00C71D41" w:rsidP="00F2539C">
      <w:pPr>
        <w:spacing w:line="480" w:lineRule="auto"/>
        <w:rPr>
          <w:rFonts w:ascii="Arial" w:hAnsi="Arial" w:cs="Arial"/>
          <w:sz w:val="24"/>
          <w:szCs w:val="24"/>
        </w:rPr>
      </w:pPr>
      <w:r>
        <w:rPr>
          <w:rFonts w:ascii="Arial" w:hAnsi="Arial" w:cs="Arial"/>
          <w:sz w:val="24"/>
          <w:szCs w:val="24"/>
        </w:rPr>
        <w:t xml:space="preserve">References List </w:t>
      </w:r>
    </w:p>
    <w:p w14:paraId="000C57F0" w14:textId="75ABC4E6" w:rsidR="00C71D41" w:rsidRDefault="00DD4954" w:rsidP="00F2539C">
      <w:pPr>
        <w:spacing w:line="480" w:lineRule="auto"/>
        <w:rPr>
          <w:rFonts w:ascii="Arial" w:hAnsi="Arial" w:cs="Arial"/>
          <w:sz w:val="24"/>
          <w:szCs w:val="24"/>
        </w:rPr>
      </w:pPr>
      <w:r w:rsidRPr="00987A59">
        <w:rPr>
          <w:rFonts w:ascii="Arial" w:hAnsi="Arial" w:cs="Arial"/>
          <w:sz w:val="24"/>
          <w:szCs w:val="24"/>
        </w:rPr>
        <w:t>Milford Haven</w:t>
      </w:r>
      <w:r w:rsidR="00987A59">
        <w:rPr>
          <w:rFonts w:ascii="Arial" w:hAnsi="Arial" w:cs="Arial"/>
          <w:sz w:val="24"/>
          <w:szCs w:val="24"/>
        </w:rPr>
        <w:t xml:space="preserve"> Comprehensive</w:t>
      </w:r>
      <w:r w:rsidRPr="00987A59">
        <w:rPr>
          <w:rFonts w:ascii="Arial" w:hAnsi="Arial" w:cs="Arial"/>
          <w:sz w:val="24"/>
          <w:szCs w:val="24"/>
        </w:rPr>
        <w:t xml:space="preserve"> School (</w:t>
      </w:r>
      <w:r w:rsidR="00987A59" w:rsidRPr="00987A59">
        <w:rPr>
          <w:rFonts w:ascii="Arial" w:hAnsi="Arial" w:cs="Arial"/>
          <w:sz w:val="24"/>
          <w:szCs w:val="24"/>
        </w:rPr>
        <w:t xml:space="preserve">2019) </w:t>
      </w:r>
      <w:r w:rsidR="00987A59" w:rsidRPr="00987A59">
        <w:rPr>
          <w:rFonts w:ascii="Arial" w:hAnsi="Arial" w:cs="Arial"/>
          <w:i/>
          <w:iCs/>
          <w:sz w:val="24"/>
          <w:szCs w:val="24"/>
        </w:rPr>
        <w:t>milfordhavenschool.</w:t>
      </w:r>
      <w:r w:rsidR="00987A59" w:rsidRPr="00987A59">
        <w:rPr>
          <w:rFonts w:ascii="Arial" w:hAnsi="Arial" w:cs="Arial"/>
          <w:sz w:val="24"/>
          <w:szCs w:val="24"/>
        </w:rPr>
        <w:t xml:space="preserve"> Available at: </w:t>
      </w:r>
      <w:hyperlink r:id="rId4" w:history="1">
        <w:r w:rsidR="00987A59" w:rsidRPr="00987A59">
          <w:rPr>
            <w:rStyle w:val="Hyperlink"/>
            <w:rFonts w:ascii="Arial" w:hAnsi="Arial" w:cs="Arial"/>
            <w:sz w:val="24"/>
            <w:szCs w:val="24"/>
          </w:rPr>
          <w:t>http://milfordhavenschool.co.uk</w:t>
        </w:r>
      </w:hyperlink>
      <w:r w:rsidR="00987A59" w:rsidRPr="00987A59">
        <w:rPr>
          <w:rFonts w:ascii="Arial" w:hAnsi="Arial" w:cs="Arial"/>
          <w:sz w:val="24"/>
          <w:szCs w:val="24"/>
        </w:rPr>
        <w:t xml:space="preserve"> (Accessed: 15 January 2024).</w:t>
      </w:r>
    </w:p>
    <w:p w14:paraId="017A95B6" w14:textId="699D0A07" w:rsidR="00987A59" w:rsidRPr="00EC1F75" w:rsidRDefault="00987A59" w:rsidP="00F2539C">
      <w:pPr>
        <w:spacing w:line="480" w:lineRule="auto"/>
        <w:rPr>
          <w:rFonts w:ascii="Arial" w:hAnsi="Arial" w:cs="Arial"/>
          <w:sz w:val="24"/>
          <w:szCs w:val="24"/>
        </w:rPr>
      </w:pPr>
      <w:r>
        <w:rPr>
          <w:rFonts w:ascii="Arial" w:hAnsi="Arial" w:cs="Arial"/>
          <w:sz w:val="24"/>
          <w:szCs w:val="24"/>
        </w:rPr>
        <w:t xml:space="preserve">Milford Haven Comprehensive School. (2023) </w:t>
      </w:r>
      <w:r w:rsidRPr="00987A59">
        <w:rPr>
          <w:rFonts w:ascii="Arial" w:hAnsi="Arial" w:cs="Arial"/>
          <w:i/>
          <w:iCs/>
          <w:sz w:val="24"/>
          <w:szCs w:val="24"/>
        </w:rPr>
        <w:t>Attendances Information 2023-24 Term 2.</w:t>
      </w:r>
      <w:r w:rsidR="00EC1F75">
        <w:rPr>
          <w:rFonts w:ascii="Arial" w:hAnsi="Arial" w:cs="Arial"/>
          <w:i/>
          <w:iCs/>
          <w:sz w:val="24"/>
          <w:szCs w:val="24"/>
        </w:rPr>
        <w:t xml:space="preserve"> </w:t>
      </w:r>
      <w:r w:rsidR="00EC1F75">
        <w:rPr>
          <w:rFonts w:ascii="Arial" w:hAnsi="Arial" w:cs="Arial"/>
          <w:sz w:val="24"/>
          <w:szCs w:val="24"/>
        </w:rPr>
        <w:t>Milford Haven Comprehensive School Attendances Information. Unpublished.</w:t>
      </w:r>
    </w:p>
    <w:p w14:paraId="5D2570D6" w14:textId="77777777" w:rsidR="00F2539C" w:rsidRDefault="00F2539C">
      <w:pPr>
        <w:rPr>
          <w:rFonts w:ascii="Arial" w:hAnsi="Arial" w:cs="Arial"/>
          <w:sz w:val="24"/>
          <w:szCs w:val="24"/>
        </w:rPr>
      </w:pPr>
    </w:p>
    <w:p w14:paraId="7D9EDB73" w14:textId="77777777" w:rsidR="00F2539C" w:rsidRPr="00F2539C" w:rsidRDefault="00F2539C">
      <w:pPr>
        <w:rPr>
          <w:rFonts w:ascii="Arial" w:hAnsi="Arial" w:cs="Arial"/>
          <w:sz w:val="24"/>
          <w:szCs w:val="24"/>
        </w:rPr>
      </w:pPr>
    </w:p>
    <w:sectPr w:rsidR="00F2539C" w:rsidRPr="00F253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39C"/>
    <w:rsid w:val="00070F3D"/>
    <w:rsid w:val="000866D6"/>
    <w:rsid w:val="000D7940"/>
    <w:rsid w:val="00110DA4"/>
    <w:rsid w:val="001C3AEA"/>
    <w:rsid w:val="001E073B"/>
    <w:rsid w:val="00204B0A"/>
    <w:rsid w:val="00264C57"/>
    <w:rsid w:val="00384887"/>
    <w:rsid w:val="004A20AD"/>
    <w:rsid w:val="004D11AB"/>
    <w:rsid w:val="004E4218"/>
    <w:rsid w:val="004F47EE"/>
    <w:rsid w:val="00602244"/>
    <w:rsid w:val="006366E1"/>
    <w:rsid w:val="0068523C"/>
    <w:rsid w:val="006E36D4"/>
    <w:rsid w:val="006F476F"/>
    <w:rsid w:val="007F09D0"/>
    <w:rsid w:val="00841E17"/>
    <w:rsid w:val="008A36C5"/>
    <w:rsid w:val="00987A59"/>
    <w:rsid w:val="009E6AA0"/>
    <w:rsid w:val="00AF66AE"/>
    <w:rsid w:val="00B237E2"/>
    <w:rsid w:val="00C43596"/>
    <w:rsid w:val="00C61EF3"/>
    <w:rsid w:val="00C71D41"/>
    <w:rsid w:val="00DC22C4"/>
    <w:rsid w:val="00DD4954"/>
    <w:rsid w:val="00DE019B"/>
    <w:rsid w:val="00E42B8D"/>
    <w:rsid w:val="00E92EFA"/>
    <w:rsid w:val="00EC1F75"/>
    <w:rsid w:val="00EF3E42"/>
    <w:rsid w:val="00F2539C"/>
    <w:rsid w:val="00FE3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B2CB9"/>
  <w15:chartTrackingRefBased/>
  <w15:docId w15:val="{FF09E391-E580-48FB-BF8E-B0C9E5AD9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7A59"/>
    <w:rPr>
      <w:color w:val="0563C1" w:themeColor="hyperlink"/>
      <w:u w:val="single"/>
    </w:rPr>
  </w:style>
  <w:style w:type="character" w:styleId="UnresolvedMention">
    <w:name w:val="Unresolved Mention"/>
    <w:basedOn w:val="DefaultParagraphFont"/>
    <w:uiPriority w:val="99"/>
    <w:semiHidden/>
    <w:unhideWhenUsed/>
    <w:rsid w:val="00987A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milfordhavenschoo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4</Pages>
  <Words>961</Words>
  <Characters>5479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C</dc:creator>
  <cp:keywords/>
  <dc:description/>
  <cp:lastModifiedBy>Gethin C</cp:lastModifiedBy>
  <cp:revision>36</cp:revision>
  <dcterms:created xsi:type="dcterms:W3CDTF">2024-01-17T09:04:00Z</dcterms:created>
  <dcterms:modified xsi:type="dcterms:W3CDTF">2024-01-18T13:04:00Z</dcterms:modified>
</cp:coreProperties>
</file>