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37E0705D" w:rsidR="002C42E8" w:rsidRDefault="00DF45B9" w:rsidP="00FD4A68">
      <w:pPr>
        <w:pStyle w:val="LabTitle"/>
      </w:pPr>
      <w:r>
        <w:t>1808257 – Isobel Sutcliffe</w:t>
      </w:r>
      <w:bookmarkStart w:id="0" w:name="_GoBack"/>
      <w:bookmarkEnd w:id="0"/>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line vty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137D73A" w:rsidR="00B22959"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0648B9D8" w14:textId="53B0DF63" w:rsidR="00EB5172" w:rsidRPr="00ED271E" w:rsidRDefault="00EB5172" w:rsidP="00EB5172">
      <w:pPr>
        <w:pStyle w:val="BodyTextL50"/>
        <w:ind w:left="0"/>
        <w:rPr>
          <w:rFonts w:asciiTheme="minorHAnsi" w:hAnsiTheme="minorHAnsi"/>
          <w:color w:val="000000" w:themeColor="text1"/>
          <w:sz w:val="24"/>
          <w:szCs w:val="24"/>
        </w:rPr>
      </w:pPr>
      <w:r w:rsidRPr="00ED271E">
        <w:rPr>
          <w:rFonts w:asciiTheme="minorHAnsi" w:hAnsiTheme="minorHAnsi"/>
          <w:color w:val="000000" w:themeColor="text1"/>
          <w:sz w:val="24"/>
          <w:szCs w:val="24"/>
        </w:rPr>
        <w:t xml:space="preserve">Access will be blocked if the user enters the incorrect details twice within a 120 second / </w:t>
      </w:r>
      <w:proofErr w:type="gramStart"/>
      <w:r w:rsidRPr="00ED271E">
        <w:rPr>
          <w:rFonts w:asciiTheme="minorHAnsi" w:hAnsiTheme="minorHAnsi"/>
          <w:color w:val="000000" w:themeColor="text1"/>
          <w:sz w:val="24"/>
          <w:szCs w:val="24"/>
        </w:rPr>
        <w:t>2 minute</w:t>
      </w:r>
      <w:proofErr w:type="gramEnd"/>
      <w:r w:rsidRPr="00ED271E">
        <w:rPr>
          <w:rFonts w:asciiTheme="minorHAnsi" w:hAnsiTheme="minorHAnsi"/>
          <w:color w:val="000000" w:themeColor="text1"/>
          <w:sz w:val="24"/>
          <w:szCs w:val="24"/>
        </w:rPr>
        <w:t xml:space="preserve"> timeframe.</w:t>
      </w:r>
    </w:p>
    <w:p w14:paraId="6E33BE88" w14:textId="487B33E7"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39830F8B" w14:textId="6AA50F9B" w:rsidR="00EB5172" w:rsidRPr="00ED271E" w:rsidRDefault="00EB5172" w:rsidP="00EB5172">
      <w:pPr>
        <w:pStyle w:val="BodyTextL50"/>
        <w:ind w:left="0"/>
        <w:rPr>
          <w:rFonts w:asciiTheme="minorHAnsi" w:hAnsiTheme="minorHAnsi"/>
          <w:color w:val="000000" w:themeColor="text1"/>
          <w:sz w:val="24"/>
          <w:szCs w:val="24"/>
        </w:rPr>
      </w:pPr>
      <w:r w:rsidRPr="00ED271E">
        <w:rPr>
          <w:rFonts w:asciiTheme="minorHAnsi" w:hAnsiTheme="minorHAnsi"/>
          <w:color w:val="000000" w:themeColor="text1"/>
          <w:sz w:val="24"/>
          <w:szCs w:val="24"/>
        </w:rPr>
        <w:t>User will be unable to try logging in for 30 seconds, if the login details were entered incorrectly according to the set rules.</w:t>
      </w:r>
    </w:p>
    <w:p w14:paraId="65854985" w14:textId="77777777" w:rsidR="00B22959" w:rsidRDefault="00B22959" w:rsidP="00B22959">
      <w:pPr>
        <w:pStyle w:val="StepHead"/>
        <w:numPr>
          <w:ilvl w:val="1"/>
          <w:numId w:val="6"/>
        </w:numPr>
      </w:pPr>
      <w:r>
        <w:t>Verify that all unused ports are disabled.</w:t>
      </w:r>
    </w:p>
    <w:p w14:paraId="692DD292" w14:textId="093A4A89" w:rsidR="00B22959" w:rsidRPr="00EB5172" w:rsidRDefault="00B22959" w:rsidP="00EB5172">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1DF40C26" w14:textId="77777777" w:rsidR="00B22959" w:rsidRPr="00F248CA" w:rsidRDefault="00B22959" w:rsidP="00B22959">
      <w:pPr>
        <w:pStyle w:val="CMD"/>
        <w:rPr>
          <w:b/>
        </w:rPr>
      </w:pPr>
      <w:r>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down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down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rsa </w:t>
      </w:r>
      <w:r w:rsidRPr="00ED271E">
        <w:rPr>
          <w:b/>
          <w:strike/>
        </w:rPr>
        <w:t>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3C787EC2" w:rsidR="00D9050E" w:rsidRDefault="00D9050E" w:rsidP="00D9050E">
      <w:pPr>
        <w:pStyle w:val="CMD"/>
        <w:rPr>
          <w:b/>
          <w:noProof/>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ED271E">
        <w:rPr>
          <w:b/>
          <w:noProof/>
          <w:highlight w:val="yellow"/>
        </w:rPr>
        <w:t>adminpass</w:t>
      </w:r>
    </w:p>
    <w:p w14:paraId="75A3A5CD" w14:textId="71726154" w:rsidR="00ED271E" w:rsidRPr="00ED271E" w:rsidRDefault="00ED271E" w:rsidP="00ED271E">
      <w:pPr>
        <w:pStyle w:val="CMD"/>
        <w:ind w:left="0"/>
        <w:jc w:val="both"/>
        <w:rPr>
          <w:rFonts w:asciiTheme="minorHAnsi" w:hAnsiTheme="minorHAnsi"/>
          <w:b/>
          <w:sz w:val="24"/>
          <w:szCs w:val="24"/>
        </w:rPr>
      </w:pPr>
      <w:r w:rsidRPr="00ED271E">
        <w:rPr>
          <w:rFonts w:asciiTheme="minorHAnsi" w:hAnsiTheme="minorHAnsi"/>
          <w:sz w:val="24"/>
          <w:szCs w:val="24"/>
          <w:highlight w:val="yellow"/>
        </w:rPr>
        <w:t>Had to use adminpass1 here as the password had been set to length 10, and adminpass is only 9 characters.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 xml:space="preserve">transport input </w:t>
      </w:r>
      <w:r w:rsidRPr="00ED271E">
        <w:rPr>
          <w:b/>
          <w:strike/>
          <w:noProof/>
        </w:rPr>
        <w:t>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lastRenderedPageBreak/>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ED271E" w:rsidRDefault="00625733" w:rsidP="00986919">
      <w:pPr>
        <w:pStyle w:val="SubStepAlpha"/>
        <w:rPr>
          <w:color w:val="000000" w:themeColor="text1"/>
        </w:rPr>
      </w:pPr>
      <w:r w:rsidRPr="00ED271E">
        <w:rPr>
          <w:color w:val="000000" w:themeColor="text1"/>
        </w:rPr>
        <w:t>Star</w:t>
      </w:r>
      <w:r w:rsidR="004577FF" w:rsidRPr="00ED271E">
        <w:rPr>
          <w:color w:val="000000" w:themeColor="text1"/>
        </w:rPr>
        <w:t>t Tera Term from PC-A.</w:t>
      </w:r>
    </w:p>
    <w:p w14:paraId="5C9979C4" w14:textId="77777777" w:rsidR="008B4B00" w:rsidRPr="00ED271E" w:rsidRDefault="008B4B00" w:rsidP="008B4B00">
      <w:pPr>
        <w:pStyle w:val="SubStepAlpha"/>
        <w:rPr>
          <w:color w:val="000000" w:themeColor="text1"/>
        </w:rPr>
      </w:pPr>
      <w:r w:rsidRPr="00ED271E">
        <w:rPr>
          <w:color w:val="000000" w:themeColor="text1"/>
        </w:rPr>
        <w:t>Use Tera Term to telnet to R1.</w:t>
      </w:r>
    </w:p>
    <w:p w14:paraId="06E1396F" w14:textId="77777777" w:rsidR="008B4B00" w:rsidRPr="00ED271E" w:rsidRDefault="008B4B00" w:rsidP="008B4B00">
      <w:pPr>
        <w:pStyle w:val="BodyTextL50"/>
        <w:rPr>
          <w:color w:val="FF0000"/>
        </w:rPr>
      </w:pPr>
      <w:r w:rsidRPr="00ED271E">
        <w:rPr>
          <w:color w:val="FF0000"/>
        </w:rPr>
        <w:t>Does R1 accept the Telnet connection? Explain.</w:t>
      </w:r>
    </w:p>
    <w:p w14:paraId="06A3B1E5" w14:textId="5B9D5CF5" w:rsidR="008B4B00" w:rsidRPr="0021168A" w:rsidRDefault="00D01857" w:rsidP="005B0BD8">
      <w:pPr>
        <w:pStyle w:val="BodyTextL50"/>
        <w:ind w:left="0"/>
        <w:rPr>
          <w:rFonts w:asciiTheme="minorHAnsi" w:hAnsiTheme="minorHAnsi" w:cstheme="minorHAnsi"/>
          <w:color w:val="000000" w:themeColor="text1"/>
          <w:sz w:val="24"/>
          <w:szCs w:val="24"/>
        </w:rPr>
      </w:pPr>
      <w:r w:rsidRPr="0021168A">
        <w:rPr>
          <w:rFonts w:asciiTheme="minorHAnsi" w:hAnsiTheme="minorHAnsi" w:cstheme="minorHAnsi"/>
          <w:color w:val="000000" w:themeColor="text1"/>
          <w:sz w:val="24"/>
          <w:szCs w:val="24"/>
        </w:rPr>
        <w:t xml:space="preserve">It should not </w:t>
      </w:r>
      <w:r w:rsidR="005B0BD8" w:rsidRPr="0021168A">
        <w:rPr>
          <w:rFonts w:asciiTheme="minorHAnsi" w:hAnsiTheme="minorHAnsi" w:cstheme="minorHAnsi"/>
          <w:color w:val="000000" w:themeColor="text1"/>
          <w:sz w:val="24"/>
          <w:szCs w:val="24"/>
        </w:rPr>
        <w:t>accept the telnet connection</w:t>
      </w:r>
      <w:r w:rsidR="002F6588">
        <w:rPr>
          <w:rFonts w:asciiTheme="minorHAnsi" w:hAnsiTheme="minorHAnsi" w:cstheme="minorHAnsi"/>
          <w:color w:val="000000" w:themeColor="text1"/>
          <w:sz w:val="24"/>
          <w:szCs w:val="24"/>
        </w:rPr>
        <w:t>.</w:t>
      </w:r>
    </w:p>
    <w:p w14:paraId="6AF37E0C" w14:textId="3CFD5735" w:rsidR="00A21E27" w:rsidRPr="00ED271E" w:rsidRDefault="008B4B00" w:rsidP="00A527BB">
      <w:pPr>
        <w:pStyle w:val="SubStepAlpha"/>
        <w:rPr>
          <w:color w:val="000000" w:themeColor="text1"/>
        </w:rPr>
      </w:pPr>
      <w:r w:rsidRPr="00ED271E">
        <w:rPr>
          <w:color w:val="000000" w:themeColor="text1"/>
        </w:rPr>
        <w:t>Use Tera Te</w:t>
      </w:r>
      <w:r w:rsidR="00A21E27" w:rsidRPr="00ED271E">
        <w:rPr>
          <w:color w:val="000000" w:themeColor="text1"/>
        </w:rPr>
        <w:t xml:space="preserve">rm, establish an SSH session to R1. Use the username </w:t>
      </w:r>
      <w:r w:rsidR="00A21E27" w:rsidRPr="00ED271E">
        <w:rPr>
          <w:b/>
          <w:color w:val="000000" w:themeColor="text1"/>
        </w:rPr>
        <w:t>admin</w:t>
      </w:r>
      <w:r w:rsidR="00A21E27" w:rsidRPr="00ED271E">
        <w:rPr>
          <w:color w:val="000000" w:themeColor="text1"/>
        </w:rPr>
        <w:t xml:space="preserve"> and password </w:t>
      </w:r>
      <w:r w:rsidR="00A21E27" w:rsidRPr="00ED271E">
        <w:rPr>
          <w:b/>
          <w:color w:val="000000" w:themeColor="text1"/>
        </w:rPr>
        <w:t>adminpass</w:t>
      </w:r>
      <w:r w:rsidR="00A21E27" w:rsidRPr="00ED271E">
        <w:rPr>
          <w:color w:val="000000" w:themeColor="text1"/>
        </w:rPr>
        <w:t>. You should be able to establish an SSH session with R1.</w:t>
      </w:r>
      <w:r w:rsidR="00ED271E">
        <w:rPr>
          <w:color w:val="000000" w:themeColor="text1"/>
        </w:rPr>
        <w:t xml:space="preserve"> </w:t>
      </w:r>
      <w:r w:rsidR="00ED271E" w:rsidRPr="00ED271E">
        <w:rPr>
          <w:color w:val="000000" w:themeColor="text1"/>
          <w:highlight w:val="yellow"/>
        </w:rPr>
        <w:t>Used adminpass1</w:t>
      </w:r>
    </w:p>
    <w:p w14:paraId="161132C5" w14:textId="489930F4" w:rsidR="008B4B00" w:rsidRPr="002F6588" w:rsidRDefault="008B4B00" w:rsidP="008B4B00">
      <w:pPr>
        <w:pStyle w:val="BodyTextL50"/>
        <w:rPr>
          <w:rFonts w:asciiTheme="minorHAnsi" w:hAnsiTheme="minorHAnsi" w:cstheme="minorHAnsi"/>
          <w:color w:val="000000" w:themeColor="text1"/>
          <w:sz w:val="28"/>
          <w:szCs w:val="28"/>
        </w:rPr>
      </w:pPr>
      <w:r w:rsidRPr="002F6588">
        <w:rPr>
          <w:rFonts w:asciiTheme="minorHAnsi" w:hAnsiTheme="minorHAnsi" w:cstheme="minorHAnsi"/>
          <w:color w:val="FF0000"/>
          <w:sz w:val="28"/>
          <w:szCs w:val="28"/>
        </w:rPr>
        <w:t xml:space="preserve">Does R1 accept the SSH connection? </w:t>
      </w:r>
      <w:r w:rsidR="002F6588">
        <w:rPr>
          <w:rFonts w:asciiTheme="minorHAnsi" w:hAnsiTheme="minorHAnsi" w:cstheme="minorHAnsi"/>
          <w:color w:val="000000" w:themeColor="text1"/>
          <w:sz w:val="28"/>
          <w:szCs w:val="28"/>
        </w:rPr>
        <w:t xml:space="preserve"> Yes</w:t>
      </w:r>
    </w:p>
    <w:p w14:paraId="2CD562F8" w14:textId="77777777" w:rsidR="008B4B00" w:rsidRPr="00ED271E" w:rsidRDefault="008B4B00" w:rsidP="008B4B00">
      <w:pPr>
        <w:pStyle w:val="SubStepAlpha"/>
        <w:rPr>
          <w:color w:val="000000" w:themeColor="text1"/>
        </w:rPr>
      </w:pPr>
      <w:r w:rsidRPr="00ED271E">
        <w:rPr>
          <w:color w:val="000000" w:themeColor="text1"/>
        </w:rPr>
        <w:t>Intentionally mistype the user and password information to see if login access is blocked after two attempts.</w:t>
      </w:r>
    </w:p>
    <w:p w14:paraId="11428ECD" w14:textId="179E6C6D" w:rsidR="008B4B00" w:rsidRDefault="008B4B00" w:rsidP="008B4B00">
      <w:pPr>
        <w:pStyle w:val="BodyTextL50"/>
        <w:rPr>
          <w:color w:val="FF0000"/>
        </w:rPr>
      </w:pPr>
      <w:r w:rsidRPr="00ED271E">
        <w:rPr>
          <w:color w:val="FF0000"/>
        </w:rPr>
        <w:t>What happened after you failed to login the second time?</w:t>
      </w:r>
    </w:p>
    <w:p w14:paraId="33B252F0" w14:textId="7ABD3394" w:rsidR="005D1E4C" w:rsidRPr="00C46533" w:rsidRDefault="00C46533" w:rsidP="005D1E4C">
      <w:pPr>
        <w:pStyle w:val="BodyTextL50"/>
        <w:ind w:left="0"/>
        <w:rPr>
          <w:rFonts w:asciiTheme="minorHAnsi" w:hAnsiTheme="minorHAnsi" w:cstheme="minorHAnsi"/>
          <w:color w:val="000000" w:themeColor="text1"/>
          <w:sz w:val="24"/>
          <w:szCs w:val="24"/>
        </w:rPr>
      </w:pPr>
      <w:r w:rsidRPr="00C46533">
        <w:rPr>
          <w:rFonts w:asciiTheme="minorHAnsi" w:hAnsiTheme="minorHAnsi" w:cstheme="minorHAnsi"/>
          <w:color w:val="000000" w:themeColor="text1"/>
          <w:sz w:val="24"/>
          <w:szCs w:val="24"/>
        </w:rPr>
        <w:t>Access was blocked for a couple of minutes.</w:t>
      </w:r>
    </w:p>
    <w:p w14:paraId="7DA2C04E" w14:textId="77777777" w:rsidR="008B4B00" w:rsidRPr="00ED271E" w:rsidRDefault="008B4B00" w:rsidP="008B4B00">
      <w:pPr>
        <w:pStyle w:val="SubStepAlpha"/>
        <w:rPr>
          <w:color w:val="000000" w:themeColor="text1"/>
        </w:rPr>
      </w:pPr>
      <w:r w:rsidRPr="00ED271E">
        <w:rPr>
          <w:color w:val="000000" w:themeColor="text1"/>
        </w:rPr>
        <w:t xml:space="preserve">From your console session on the router, issue the </w:t>
      </w:r>
      <w:r w:rsidRPr="00ED271E">
        <w:rPr>
          <w:b/>
          <w:color w:val="000000" w:themeColor="text1"/>
        </w:rPr>
        <w:t>show login</w:t>
      </w:r>
      <w:r w:rsidRPr="00ED271E">
        <w:rPr>
          <w:color w:val="000000" w:themeColor="text1"/>
        </w:rPr>
        <w:t xml:space="preserve"> command to view the login status. In the example below, the </w:t>
      </w:r>
      <w:r w:rsidRPr="00ED271E">
        <w:rPr>
          <w:b/>
          <w:color w:val="000000" w:themeColor="text1"/>
        </w:rPr>
        <w:t>show login</w:t>
      </w:r>
      <w:r w:rsidRPr="00ED271E">
        <w:rPr>
          <w:color w:val="000000" w:themeColor="text1"/>
        </w:rPr>
        <w:t xml:space="preserve"> command was issued within the 30 second login blocking period and shows that the router is in Quiet-Mode. The router will not accept any login attempts for 14 more seconds.</w:t>
      </w:r>
    </w:p>
    <w:p w14:paraId="67B87748" w14:textId="77777777" w:rsidR="008B4B00" w:rsidRPr="00ED271E" w:rsidRDefault="008B4B00" w:rsidP="008B4B00">
      <w:pPr>
        <w:pStyle w:val="CMD"/>
        <w:rPr>
          <w:color w:val="000000" w:themeColor="text1"/>
        </w:rPr>
      </w:pPr>
      <w:r w:rsidRPr="00ED271E">
        <w:rPr>
          <w:color w:val="000000" w:themeColor="text1"/>
        </w:rPr>
        <w:t xml:space="preserve">R1# </w:t>
      </w:r>
      <w:r w:rsidRPr="00ED271E">
        <w:rPr>
          <w:b/>
          <w:color w:val="000000" w:themeColor="text1"/>
        </w:rPr>
        <w:t>show login</w:t>
      </w:r>
    </w:p>
    <w:p w14:paraId="2AC4E43E" w14:textId="77777777" w:rsidR="008B4B00" w:rsidRPr="00ED271E" w:rsidRDefault="008B4B00" w:rsidP="008B4B00">
      <w:pPr>
        <w:pStyle w:val="CMDOutput"/>
        <w:rPr>
          <w:color w:val="000000" w:themeColor="text1"/>
        </w:rPr>
      </w:pPr>
      <w:r w:rsidRPr="00ED271E">
        <w:rPr>
          <w:color w:val="000000" w:themeColor="text1"/>
        </w:rPr>
        <w:t xml:space="preserve">     A default login delay of 1 second is applied.</w:t>
      </w:r>
    </w:p>
    <w:p w14:paraId="5E74E541" w14:textId="77777777" w:rsidR="008B4B00" w:rsidRPr="00ED271E" w:rsidRDefault="008B4B00" w:rsidP="008B4B00">
      <w:pPr>
        <w:pStyle w:val="CMDOutput"/>
        <w:rPr>
          <w:color w:val="000000" w:themeColor="text1"/>
        </w:rPr>
      </w:pPr>
      <w:r w:rsidRPr="00ED271E">
        <w:rPr>
          <w:color w:val="000000" w:themeColor="text1"/>
        </w:rPr>
        <w:t xml:space="preserve">     No Quiet-Mode access list has been configured.</w:t>
      </w:r>
    </w:p>
    <w:p w14:paraId="458BDA6F" w14:textId="77777777" w:rsidR="008B4B00" w:rsidRPr="00ED271E" w:rsidRDefault="008B4B00" w:rsidP="008B4B00">
      <w:pPr>
        <w:pStyle w:val="CMDOutput"/>
        <w:rPr>
          <w:color w:val="000000" w:themeColor="text1"/>
        </w:rPr>
      </w:pPr>
    </w:p>
    <w:p w14:paraId="2147BCC7" w14:textId="77777777" w:rsidR="008B4B00" w:rsidRPr="00ED271E" w:rsidRDefault="008B4B00" w:rsidP="008B4B00">
      <w:pPr>
        <w:pStyle w:val="CMDOutput"/>
        <w:rPr>
          <w:color w:val="000000" w:themeColor="text1"/>
        </w:rPr>
      </w:pPr>
      <w:r w:rsidRPr="00ED271E">
        <w:rPr>
          <w:color w:val="000000" w:themeColor="text1"/>
        </w:rPr>
        <w:t xml:space="preserve">     Router enabled to watch for login Attacks.</w:t>
      </w:r>
    </w:p>
    <w:p w14:paraId="5821D9B6" w14:textId="77777777" w:rsidR="008B4B00" w:rsidRPr="00ED271E" w:rsidRDefault="008B4B00" w:rsidP="008B4B00">
      <w:pPr>
        <w:pStyle w:val="CMDOutput"/>
        <w:rPr>
          <w:color w:val="000000" w:themeColor="text1"/>
        </w:rPr>
      </w:pPr>
      <w:r w:rsidRPr="00ED271E">
        <w:rPr>
          <w:color w:val="000000" w:themeColor="text1"/>
        </w:rPr>
        <w:t xml:space="preserve">     If more than 2 login failures occur in 120 seconds or less,</w:t>
      </w:r>
    </w:p>
    <w:p w14:paraId="25A9F688" w14:textId="77777777" w:rsidR="008B4B00" w:rsidRPr="00ED271E" w:rsidRDefault="008B4B00" w:rsidP="008B4B00">
      <w:pPr>
        <w:pStyle w:val="CMDOutput"/>
        <w:rPr>
          <w:color w:val="000000" w:themeColor="text1"/>
        </w:rPr>
      </w:pPr>
      <w:r w:rsidRPr="00ED271E">
        <w:rPr>
          <w:color w:val="000000" w:themeColor="text1"/>
        </w:rPr>
        <w:t xml:space="preserve">     logins will be disabled for 30 seconds.</w:t>
      </w:r>
    </w:p>
    <w:p w14:paraId="046389F7" w14:textId="77777777" w:rsidR="008B4B00" w:rsidRPr="00ED271E" w:rsidRDefault="008B4B00" w:rsidP="008B4B00">
      <w:pPr>
        <w:pStyle w:val="CMDOutput"/>
        <w:rPr>
          <w:color w:val="000000" w:themeColor="text1"/>
        </w:rPr>
      </w:pPr>
    </w:p>
    <w:p w14:paraId="79B071F0" w14:textId="77777777" w:rsidR="008B4B00" w:rsidRPr="00ED271E" w:rsidRDefault="008B4B00" w:rsidP="008B4B00">
      <w:pPr>
        <w:pStyle w:val="CMDOutput"/>
        <w:rPr>
          <w:color w:val="000000" w:themeColor="text1"/>
        </w:rPr>
      </w:pPr>
      <w:r w:rsidRPr="00ED271E">
        <w:rPr>
          <w:color w:val="000000" w:themeColor="text1"/>
        </w:rPr>
        <w:t xml:space="preserve">     Router presently in Quiet-Mode.</w:t>
      </w:r>
    </w:p>
    <w:p w14:paraId="011000A6" w14:textId="77777777" w:rsidR="008B4B00" w:rsidRPr="00ED271E" w:rsidRDefault="008B4B00" w:rsidP="008B4B00">
      <w:pPr>
        <w:pStyle w:val="CMDOutput"/>
        <w:rPr>
          <w:color w:val="000000" w:themeColor="text1"/>
        </w:rPr>
      </w:pPr>
      <w:r w:rsidRPr="00ED271E">
        <w:rPr>
          <w:color w:val="000000" w:themeColor="text1"/>
        </w:rPr>
        <w:t xml:space="preserve">     Will remain in Quiet-Mode for 14 seconds.</w:t>
      </w:r>
    </w:p>
    <w:p w14:paraId="5DF5888A" w14:textId="77777777" w:rsidR="008B4B00" w:rsidRPr="00ED271E" w:rsidRDefault="008B4B00" w:rsidP="008B4B00">
      <w:pPr>
        <w:pStyle w:val="CMDOutput"/>
        <w:rPr>
          <w:color w:val="000000" w:themeColor="text1"/>
        </w:rPr>
      </w:pPr>
      <w:r w:rsidRPr="00ED271E">
        <w:rPr>
          <w:color w:val="000000" w:themeColor="text1"/>
        </w:rPr>
        <w:t xml:space="preserve">     Denying logins from all sources.</w:t>
      </w:r>
    </w:p>
    <w:p w14:paraId="2F8404BB" w14:textId="77777777" w:rsidR="008B4B00" w:rsidRPr="00ED271E" w:rsidRDefault="008B4B00" w:rsidP="008B4B00">
      <w:pPr>
        <w:pStyle w:val="CMDOutput"/>
        <w:rPr>
          <w:color w:val="000000" w:themeColor="text1"/>
        </w:rPr>
      </w:pPr>
      <w:r w:rsidRPr="00ED271E">
        <w:rPr>
          <w:color w:val="000000" w:themeColor="text1"/>
        </w:rPr>
        <w:t>R1#</w:t>
      </w:r>
    </w:p>
    <w:p w14:paraId="76B63CC4" w14:textId="77777777" w:rsidR="008B4B00" w:rsidRPr="00ED271E" w:rsidRDefault="008B4B00" w:rsidP="008B4B00">
      <w:pPr>
        <w:pStyle w:val="SubStepAlpha"/>
        <w:rPr>
          <w:color w:val="000000" w:themeColor="text1"/>
        </w:rPr>
      </w:pPr>
      <w:r w:rsidRPr="00ED271E">
        <w:rPr>
          <w:color w:val="000000" w:themeColor="text1"/>
        </w:rPr>
        <w:t xml:space="preserve">After the 30 seconds has expired, SSH to R1 again and login using the </w:t>
      </w:r>
      <w:r w:rsidRPr="00ED271E">
        <w:rPr>
          <w:b/>
          <w:color w:val="000000" w:themeColor="text1"/>
        </w:rPr>
        <w:t>SSHadmin</w:t>
      </w:r>
      <w:r w:rsidRPr="00ED271E">
        <w:rPr>
          <w:color w:val="000000" w:themeColor="text1"/>
        </w:rPr>
        <w:t xml:space="preserve"> username and </w:t>
      </w:r>
      <w:r w:rsidRPr="00ED271E">
        <w:rPr>
          <w:b/>
          <w:color w:val="000000" w:themeColor="text1"/>
        </w:rPr>
        <w:t>Admin1p@55</w:t>
      </w:r>
      <w:r w:rsidRPr="00ED271E">
        <w:rPr>
          <w:color w:val="000000" w:themeColor="text1"/>
        </w:rPr>
        <w:t xml:space="preserve"> for the password.</w:t>
      </w:r>
    </w:p>
    <w:p w14:paraId="177C2EFF" w14:textId="6E005399" w:rsidR="00921223" w:rsidRDefault="008B4B00" w:rsidP="008B4B00">
      <w:pPr>
        <w:pStyle w:val="BodyTextL50"/>
        <w:rPr>
          <w:color w:val="000000" w:themeColor="text1"/>
        </w:rPr>
      </w:pPr>
      <w:r w:rsidRPr="00ED271E">
        <w:rPr>
          <w:color w:val="FF0000"/>
        </w:rPr>
        <w:t xml:space="preserve">After you successfully logged in, what was displayed? </w:t>
      </w:r>
    </w:p>
    <w:p w14:paraId="48462C4E" w14:textId="6A52B2F1" w:rsidR="008B4B00" w:rsidRPr="00921223" w:rsidRDefault="00921223" w:rsidP="00921223">
      <w:pPr>
        <w:pStyle w:val="BodyTextL50"/>
        <w:ind w:left="0"/>
        <w:rPr>
          <w:rFonts w:asciiTheme="minorHAnsi" w:hAnsiTheme="minorHAnsi"/>
          <w:color w:val="000000" w:themeColor="text1"/>
          <w:sz w:val="24"/>
          <w:szCs w:val="24"/>
        </w:rPr>
      </w:pPr>
      <w:r>
        <w:rPr>
          <w:rFonts w:asciiTheme="minorHAnsi" w:hAnsiTheme="minorHAnsi"/>
          <w:color w:val="000000" w:themeColor="text1"/>
          <w:sz w:val="24"/>
          <w:szCs w:val="24"/>
        </w:rPr>
        <w:t xml:space="preserve">No, as we have not been asked to set up user - </w:t>
      </w:r>
      <w:r w:rsidRPr="00921223">
        <w:rPr>
          <w:rFonts w:asciiTheme="minorHAnsi" w:hAnsiTheme="minorHAnsi"/>
          <w:color w:val="000000" w:themeColor="text1"/>
          <w:sz w:val="24"/>
          <w:szCs w:val="24"/>
        </w:rPr>
        <w:t xml:space="preserve">SSHAdmin </w:t>
      </w:r>
      <w:r>
        <w:rPr>
          <w:rFonts w:asciiTheme="minorHAnsi" w:hAnsiTheme="minorHAnsi"/>
          <w:color w:val="000000" w:themeColor="text1"/>
          <w:sz w:val="24"/>
          <w:szCs w:val="24"/>
        </w:rPr>
        <w:t xml:space="preserve">with password - </w:t>
      </w:r>
      <w:r w:rsidRPr="00921223">
        <w:rPr>
          <w:rFonts w:asciiTheme="minorHAnsi" w:hAnsiTheme="minorHAnsi"/>
          <w:color w:val="000000" w:themeColor="text1"/>
          <w:sz w:val="24"/>
          <w:szCs w:val="24"/>
        </w:rPr>
        <w:t xml:space="preserve">Admin1p@55 </w:t>
      </w:r>
    </w:p>
    <w:p w14:paraId="471E84FA" w14:textId="77777777" w:rsidR="008B4B00" w:rsidRPr="00ED271E" w:rsidRDefault="008B4B00" w:rsidP="008B4B00">
      <w:pPr>
        <w:pStyle w:val="SubStepAlpha"/>
        <w:rPr>
          <w:color w:val="000000" w:themeColor="text1"/>
        </w:rPr>
      </w:pPr>
      <w:r w:rsidRPr="00ED271E">
        <w:rPr>
          <w:color w:val="000000" w:themeColor="text1"/>
        </w:rPr>
        <w:t xml:space="preserve">Enter privileged EXEC mode and use </w:t>
      </w:r>
      <w:r w:rsidRPr="00ED271E">
        <w:rPr>
          <w:b/>
          <w:color w:val="000000" w:themeColor="text1"/>
        </w:rPr>
        <w:t>Enablep@55</w:t>
      </w:r>
      <w:r w:rsidRPr="00ED271E">
        <w:rPr>
          <w:color w:val="000000" w:themeColor="text1"/>
        </w:rPr>
        <w:t xml:space="preserve"> for the password.</w:t>
      </w:r>
    </w:p>
    <w:p w14:paraId="78E04016" w14:textId="5E1FD343" w:rsidR="008B4B00" w:rsidRDefault="008B4B00" w:rsidP="008B4B00">
      <w:pPr>
        <w:pStyle w:val="BodyTextL50"/>
        <w:rPr>
          <w:color w:val="FF0000"/>
        </w:rPr>
      </w:pPr>
      <w:r w:rsidRPr="00ED271E">
        <w:rPr>
          <w:color w:val="000000" w:themeColor="text1"/>
        </w:rPr>
        <w:lastRenderedPageBreak/>
        <w:t xml:space="preserve">If you mistype this password, are you disconnected from your SSH session after two failed attempts within 120 seconds? </w:t>
      </w:r>
      <w:r w:rsidRPr="00ED271E">
        <w:rPr>
          <w:color w:val="FF0000"/>
        </w:rPr>
        <w:t>Explain.</w:t>
      </w:r>
    </w:p>
    <w:p w14:paraId="544CD436"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R1&gt;enable</w:t>
      </w:r>
    </w:p>
    <w:p w14:paraId="22760DE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 xml:space="preserve">Password: </w:t>
      </w:r>
    </w:p>
    <w:p w14:paraId="25FF710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 xml:space="preserve">Password: </w:t>
      </w:r>
    </w:p>
    <w:p w14:paraId="539F7F1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 xml:space="preserve">Password: </w:t>
      </w:r>
    </w:p>
    <w:p w14:paraId="05F8A3A6" w14:textId="5EFCC306" w:rsidR="00921223" w:rsidRDefault="00921223" w:rsidP="00921223">
      <w:pPr>
        <w:pStyle w:val="BodyTextL50"/>
        <w:ind w:left="0"/>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 Bad secrets</w:t>
      </w:r>
    </w:p>
    <w:p w14:paraId="662209C9" w14:textId="77777777" w:rsidR="00921223" w:rsidRPr="00ED271E" w:rsidRDefault="00921223" w:rsidP="00921223">
      <w:pPr>
        <w:pStyle w:val="BodyTextL50"/>
        <w:ind w:left="0"/>
        <w:rPr>
          <w:color w:val="000000" w:themeColor="text1"/>
        </w:rPr>
      </w:pPr>
    </w:p>
    <w:p w14:paraId="22515E68" w14:textId="66288A7F" w:rsidR="008B4B00" w:rsidRDefault="008B4B00" w:rsidP="008B4B00">
      <w:pPr>
        <w:pStyle w:val="SubStepAlpha"/>
        <w:rPr>
          <w:color w:val="000000" w:themeColor="text1"/>
        </w:rPr>
      </w:pPr>
      <w:r w:rsidRPr="00ED271E">
        <w:rPr>
          <w:color w:val="000000" w:themeColor="text1"/>
        </w:rPr>
        <w:t xml:space="preserve">Issue the </w:t>
      </w:r>
      <w:r w:rsidRPr="00ED271E">
        <w:rPr>
          <w:b/>
          <w:color w:val="000000" w:themeColor="text1"/>
        </w:rPr>
        <w:t>show running-config</w:t>
      </w:r>
      <w:r w:rsidRPr="00ED271E">
        <w:rPr>
          <w:color w:val="000000" w:themeColor="text1"/>
        </w:rPr>
        <w:t xml:space="preserve"> command at the privileged EXEC prompt to view the security settings you have applied.</w:t>
      </w:r>
    </w:p>
    <w:p w14:paraId="6C994B4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R1#show running-config</w:t>
      </w:r>
    </w:p>
    <w:p w14:paraId="4FEAB92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Building configuration...</w:t>
      </w:r>
    </w:p>
    <w:p w14:paraId="7ACD70C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p>
    <w:p w14:paraId="366C157A"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 xml:space="preserve">Current </w:t>
      </w:r>
      <w:proofErr w:type="gramStart"/>
      <w:r w:rsidRPr="00921223">
        <w:rPr>
          <w:rFonts w:ascii="Times New Roman" w:eastAsia="Times New Roman" w:hAnsi="Times New Roman"/>
          <w:sz w:val="24"/>
          <w:szCs w:val="24"/>
          <w:lang w:val="en-GB" w:eastAsia="en-GB"/>
        </w:rPr>
        <w:t>configuration :</w:t>
      </w:r>
      <w:proofErr w:type="gramEnd"/>
      <w:r w:rsidRPr="00921223">
        <w:rPr>
          <w:rFonts w:ascii="Times New Roman" w:eastAsia="Times New Roman" w:hAnsi="Times New Roman"/>
          <w:sz w:val="24"/>
          <w:szCs w:val="24"/>
          <w:lang w:val="en-GB" w:eastAsia="en-GB"/>
        </w:rPr>
        <w:t xml:space="preserve"> 1055 bytes</w:t>
      </w:r>
    </w:p>
    <w:p w14:paraId="6B80AFFA"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2EBEEA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version 15.1</w:t>
      </w:r>
    </w:p>
    <w:p w14:paraId="7030293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no service timestamps log datetime msec</w:t>
      </w:r>
    </w:p>
    <w:p w14:paraId="02A99F3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no service timestamps debug datetime msec</w:t>
      </w:r>
    </w:p>
    <w:p w14:paraId="404E97A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service password-encryption</w:t>
      </w:r>
    </w:p>
    <w:p w14:paraId="221C361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security passwords min-length 10</w:t>
      </w:r>
    </w:p>
    <w:p w14:paraId="2F52D93B"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86488F9"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hostname R1</w:t>
      </w:r>
    </w:p>
    <w:p w14:paraId="63E77872"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2048BE6"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login block-for 30 attempts 2 within 120</w:t>
      </w:r>
    </w:p>
    <w:p w14:paraId="4377D24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6CA6121"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7CFD147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enable secret 5 $1$mERr$5wXi8fVAu3dNc0gNCjvIQ1</w:t>
      </w:r>
    </w:p>
    <w:p w14:paraId="14060AA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6D31C7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2BF7770B"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F9E9FD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367A3F9"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A0A544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94F48C9"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cef</w:t>
      </w:r>
    </w:p>
    <w:p w14:paraId="01A8149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no ipv6 cef</w:t>
      </w:r>
    </w:p>
    <w:p w14:paraId="2829FEC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E20EF8A"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0926A26"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BFEE9FB"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username admin privilege 15 secret 5 $1$mERr$S3UmkqGQcDw6dk8CDb1hF.</w:t>
      </w:r>
    </w:p>
    <w:p w14:paraId="4D63022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A573BF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2FA4837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license udi pid CISCO1941/K9 sn FTX1524RZU9-</w:t>
      </w:r>
    </w:p>
    <w:p w14:paraId="55554FEA"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4E7A75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60C6F1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260E395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lastRenderedPageBreak/>
        <w:t>!</w:t>
      </w:r>
    </w:p>
    <w:p w14:paraId="0ABBA29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5B5953B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CEDA40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3BA160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4ECE07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E6B223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ssh version 1</w:t>
      </w:r>
    </w:p>
    <w:p w14:paraId="1F0CB00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domain-name ccna-lab.com</w:t>
      </w:r>
    </w:p>
    <w:p w14:paraId="44C92BB2"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749E25E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721FF6E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spanning-tree mode pvst</w:t>
      </w:r>
    </w:p>
    <w:p w14:paraId="4F4F4DB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3064301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E9552A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18F720F"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7176A3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8518AE0"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B49B29B"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interface GigabitEthernet0/0</w:t>
      </w:r>
    </w:p>
    <w:p w14:paraId="7555A81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no ip address</w:t>
      </w:r>
    </w:p>
    <w:p w14:paraId="721F6F7F"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duplex auto</w:t>
      </w:r>
    </w:p>
    <w:p w14:paraId="3B054ADB"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speed auto</w:t>
      </w:r>
    </w:p>
    <w:p w14:paraId="551586C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shutdown</w:t>
      </w:r>
    </w:p>
    <w:p w14:paraId="35E15F1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220A799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interface GigabitEthernet0/1</w:t>
      </w:r>
    </w:p>
    <w:p w14:paraId="06E71CC1"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address 192.168.1.1 255.255.255.0</w:t>
      </w:r>
    </w:p>
    <w:p w14:paraId="6B46C07F"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duplex auto</w:t>
      </w:r>
    </w:p>
    <w:p w14:paraId="1453C4A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speed auto</w:t>
      </w:r>
    </w:p>
    <w:p w14:paraId="6CACA9C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36F98F4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interface Vlan1</w:t>
      </w:r>
    </w:p>
    <w:p w14:paraId="1EFA974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no ip address</w:t>
      </w:r>
    </w:p>
    <w:p w14:paraId="0E8B05CB"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shutdown</w:t>
      </w:r>
    </w:p>
    <w:p w14:paraId="066A05A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2C67A76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classless</w:t>
      </w:r>
    </w:p>
    <w:p w14:paraId="1F8D8B5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4280EB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flow-export version 9</w:t>
      </w:r>
    </w:p>
    <w:p w14:paraId="5FC8F7C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3BD5F50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1A2579F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ip access-list extended sl_def_acl</w:t>
      </w:r>
    </w:p>
    <w:p w14:paraId="2AC5A917"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deny tcp any any eq telnet</w:t>
      </w:r>
    </w:p>
    <w:p w14:paraId="7BF4AA7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deny tcp any any eq www</w:t>
      </w:r>
    </w:p>
    <w:p w14:paraId="743BE879"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deny tcp any any eq 22</w:t>
      </w:r>
    </w:p>
    <w:p w14:paraId="39525CF9"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permit tcp any any eq 22</w:t>
      </w:r>
    </w:p>
    <w:p w14:paraId="27C58F68"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11B3F2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D539C9A"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3BABB86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45CF30CC"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lastRenderedPageBreak/>
        <w:t>!</w:t>
      </w:r>
    </w:p>
    <w:p w14:paraId="388FDDF9"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02436776"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line con 0</w:t>
      </w:r>
    </w:p>
    <w:p w14:paraId="6EE4D0B6"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exec-timeout 5 0</w:t>
      </w:r>
    </w:p>
    <w:p w14:paraId="5B27D4D2"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221C730D"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line aux 0</w:t>
      </w:r>
    </w:p>
    <w:p w14:paraId="38768FB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37753395"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line vty 0 4</w:t>
      </w:r>
    </w:p>
    <w:p w14:paraId="2648A084"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exec-timeout 5 0</w:t>
      </w:r>
    </w:p>
    <w:p w14:paraId="4B42A312"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login local</w:t>
      </w:r>
    </w:p>
    <w:p w14:paraId="5676CF71"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transport input ssh</w:t>
      </w:r>
    </w:p>
    <w:p w14:paraId="2700FD17"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6BFA296E"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77144523" w14:textId="77777777" w:rsidR="00921223" w:rsidRPr="00921223" w:rsidRDefault="00921223" w:rsidP="00921223">
      <w:pPr>
        <w:spacing w:before="0" w:after="0" w:line="240" w:lineRule="auto"/>
        <w:rPr>
          <w:rFonts w:ascii="Times New Roman" w:eastAsia="Times New Roman" w:hAnsi="Times New Roman"/>
          <w:sz w:val="24"/>
          <w:szCs w:val="24"/>
          <w:lang w:val="en-GB" w:eastAsia="en-GB"/>
        </w:rPr>
      </w:pPr>
      <w:r w:rsidRPr="00921223">
        <w:rPr>
          <w:rFonts w:ascii="Times New Roman" w:eastAsia="Times New Roman" w:hAnsi="Times New Roman"/>
          <w:sz w:val="24"/>
          <w:szCs w:val="24"/>
          <w:lang w:val="en-GB" w:eastAsia="en-GB"/>
        </w:rPr>
        <w:t>!</w:t>
      </w:r>
    </w:p>
    <w:p w14:paraId="3C562A1D" w14:textId="5FAD4A5F" w:rsidR="00921223" w:rsidRPr="00ED271E" w:rsidRDefault="00921223" w:rsidP="00921223">
      <w:pPr>
        <w:pStyle w:val="SubStepAlpha"/>
        <w:numPr>
          <w:ilvl w:val="0"/>
          <w:numId w:val="0"/>
        </w:numPr>
        <w:ind w:left="720"/>
        <w:rPr>
          <w:color w:val="000000" w:themeColor="text1"/>
        </w:rPr>
      </w:pPr>
      <w:r w:rsidRPr="00921223">
        <w:rPr>
          <w:rFonts w:ascii="Times New Roman" w:eastAsia="Times New Roman" w:hAnsi="Times New Roman"/>
          <w:sz w:val="24"/>
          <w:szCs w:val="24"/>
          <w:lang w:val="en-GB" w:eastAsia="en-GB"/>
        </w:rPr>
        <w:t>end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3C8D7A23" w:rsidR="004577FF" w:rsidRDefault="007D24F6" w:rsidP="004577FF">
      <w:pPr>
        <w:pStyle w:val="CMD"/>
        <w:rPr>
          <w:b/>
        </w:rPr>
      </w:pPr>
      <w:r>
        <w:lastRenderedPageBreak/>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r w:rsidR="00AB673A">
        <w:rPr>
          <w:b/>
        </w:rPr>
        <w:t xml:space="preserve"> </w:t>
      </w:r>
      <w:r w:rsidR="00AB673A" w:rsidRPr="00AB673A">
        <w:rPr>
          <w:b/>
          <w:highlight w:val="yellow"/>
        </w:rPr>
        <w:t>(used adminpass1)</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365B915A" w:rsidR="008A180F"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71E404A8" w14:textId="364F5D8B" w:rsidR="00ED271E" w:rsidRPr="00ED271E" w:rsidRDefault="00ED271E" w:rsidP="00ED271E">
      <w:pPr>
        <w:pStyle w:val="BodyTextL25"/>
        <w:ind w:left="0"/>
        <w:jc w:val="both"/>
        <w:rPr>
          <w:rFonts w:asciiTheme="minorHAnsi" w:hAnsiTheme="minorHAnsi"/>
          <w:sz w:val="24"/>
          <w:szCs w:val="24"/>
        </w:rPr>
      </w:pPr>
      <w:r w:rsidRPr="00ED271E">
        <w:rPr>
          <w:rFonts w:asciiTheme="minorHAnsi" w:hAnsiTheme="minorHAnsi"/>
          <w:sz w:val="24"/>
          <w:szCs w:val="24"/>
        </w:rPr>
        <w:t>SSH can be configured on a switch</w:t>
      </w:r>
      <w:r>
        <w:rPr>
          <w:rFonts w:asciiTheme="minorHAnsi" w:hAnsiTheme="minorHAnsi"/>
          <w:sz w:val="24"/>
          <w:szCs w:val="24"/>
        </w:rPr>
        <w:t>.</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gramStart"/>
      <w:r>
        <w:t>vrf  Specify</w:t>
      </w:r>
      <w:proofErr w:type="gramEnd"/>
      <w:r>
        <w:t xml:space="preserve"> vrf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5DD2E3A6"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r w:rsidR="00ED271E">
        <w:t xml:space="preserve"> </w:t>
      </w:r>
      <w:r w:rsidR="00ED271E" w:rsidRPr="00ED271E">
        <w:rPr>
          <w:highlight w:val="yellow"/>
        </w:rPr>
        <w:t>Used adminpass1</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lastRenderedPageBreak/>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3441FFD6" w:rsidR="00B30437" w:rsidRPr="00AB673A" w:rsidRDefault="00AB673A" w:rsidP="00AB673A">
      <w:pPr>
        <w:pStyle w:val="BodyTextL25"/>
        <w:ind w:left="0"/>
        <w:jc w:val="both"/>
        <w:rPr>
          <w:rFonts w:asciiTheme="minorHAnsi" w:hAnsiTheme="minorHAnsi"/>
          <w:sz w:val="24"/>
          <w:szCs w:val="24"/>
        </w:rPr>
      </w:pPr>
      <w:r w:rsidRPr="00AB673A">
        <w:rPr>
          <w:rFonts w:asciiTheme="minorHAnsi" w:hAnsiTheme="minorHAnsi"/>
          <w:sz w:val="24"/>
          <w:szCs w:val="24"/>
        </w:rPr>
        <w:t>By using the command ssh -</w:t>
      </w:r>
      <w:proofErr w:type="gramStart"/>
      <w:r w:rsidRPr="00AB673A">
        <w:rPr>
          <w:rFonts w:asciiTheme="minorHAnsi" w:hAnsiTheme="minorHAnsi"/>
          <w:sz w:val="24"/>
          <w:szCs w:val="24"/>
        </w:rPr>
        <w:t>v ?</w:t>
      </w:r>
      <w:proofErr w:type="gramEnd"/>
      <w:r w:rsidRPr="00AB673A">
        <w:rPr>
          <w:rFonts w:asciiTheme="minorHAnsi" w:hAnsiTheme="minorHAnsi"/>
          <w:sz w:val="24"/>
          <w:szCs w:val="24"/>
        </w:rPr>
        <w:t xml:space="preserve"> the user can determine the versions of SSH that are supported, Protocol version 1 and 2.</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6F1C310D" w14:textId="11C8630C" w:rsidR="00616F14" w:rsidRPr="00AB673A" w:rsidRDefault="00ED271E" w:rsidP="00AB673A">
      <w:pPr>
        <w:pStyle w:val="BodyTextL25"/>
        <w:ind w:left="0"/>
        <w:jc w:val="both"/>
        <w:rPr>
          <w:rFonts w:asciiTheme="minorHAnsi" w:hAnsiTheme="minorHAnsi"/>
          <w:sz w:val="24"/>
          <w:szCs w:val="24"/>
        </w:rPr>
      </w:pPr>
      <w:r w:rsidRPr="00AB673A">
        <w:rPr>
          <w:rFonts w:asciiTheme="minorHAnsi" w:hAnsiTheme="minorHAnsi"/>
          <w:sz w:val="24"/>
          <w:szCs w:val="24"/>
        </w:rPr>
        <w:t>Ea</w:t>
      </w:r>
      <w:r w:rsidR="00AB673A" w:rsidRPr="00AB673A">
        <w:rPr>
          <w:rFonts w:asciiTheme="minorHAnsi" w:hAnsiTheme="minorHAnsi"/>
          <w:sz w:val="24"/>
          <w:szCs w:val="24"/>
        </w:rPr>
        <w:t>c</w:t>
      </w:r>
      <w:r w:rsidRPr="00AB673A">
        <w:rPr>
          <w:rFonts w:asciiTheme="minorHAnsi" w:hAnsiTheme="minorHAnsi"/>
          <w:sz w:val="24"/>
          <w:szCs w:val="24"/>
        </w:rPr>
        <w:t xml:space="preserve">h user would be added individually </w:t>
      </w:r>
      <w:r w:rsidR="00AB673A" w:rsidRPr="00AB673A">
        <w:rPr>
          <w:rFonts w:asciiTheme="minorHAnsi" w:hAnsiTheme="minorHAnsi"/>
          <w:sz w:val="24"/>
          <w:szCs w:val="24"/>
        </w:rPr>
        <w:t>with their own username and password, this can be done by using the user name command</w:t>
      </w:r>
      <w:r w:rsidR="00AB673A">
        <w:rPr>
          <w:rFonts w:asciiTheme="minorHAnsi" w:hAnsiTheme="minorHAnsi"/>
          <w:sz w:val="24"/>
          <w:szCs w:val="24"/>
        </w:rPr>
        <w:t>.</w:t>
      </w: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13296CB0" w14:textId="0601E8BA" w:rsidR="00B30437" w:rsidRDefault="00B30437" w:rsidP="00B30437">
      <w:pPr>
        <w:pStyle w:val="BodyText1"/>
      </w:pPr>
    </w:p>
    <w:p w14:paraId="1198241D" w14:textId="77777777" w:rsidR="00AB673A" w:rsidRDefault="00AB673A" w:rsidP="00B30437">
      <w:pPr>
        <w:pStyle w:val="BodyText1"/>
      </w:pPr>
    </w:p>
    <w:p w14:paraId="24FAF7DE" w14:textId="24031660" w:rsidR="00AB673A" w:rsidRPr="00AB673A" w:rsidRDefault="00AB673A" w:rsidP="00AB673A">
      <w:pPr>
        <w:pStyle w:val="BodyTextL25"/>
        <w:jc w:val="center"/>
        <w:rPr>
          <w:rFonts w:asciiTheme="minorHAnsi" w:eastAsia="Arial" w:hAnsiTheme="minorHAnsi" w:cstheme="minorHAnsi"/>
          <w:b/>
          <w:color w:val="000000" w:themeColor="text1"/>
          <w:sz w:val="36"/>
          <w:szCs w:val="36"/>
        </w:rPr>
      </w:pPr>
      <w:r w:rsidRPr="00AB673A">
        <w:rPr>
          <w:rFonts w:asciiTheme="minorHAnsi" w:eastAsia="Arial" w:hAnsiTheme="minorHAnsi" w:cstheme="minorHAnsi"/>
          <w:b/>
          <w:color w:val="000000" w:themeColor="text1"/>
          <w:sz w:val="36"/>
          <w:szCs w:val="36"/>
        </w:rPr>
        <w:t>Encryption Standards</w:t>
      </w:r>
    </w:p>
    <w:p w14:paraId="257E20DE" w14:textId="384E8341" w:rsidR="00AB673A" w:rsidRDefault="00AB673A" w:rsidP="00B30437">
      <w:pPr>
        <w:pStyle w:val="BodyText1"/>
      </w:pPr>
    </w:p>
    <w:p w14:paraId="370E398B" w14:textId="7E9EA0F4" w:rsidR="00AB673A" w:rsidRDefault="00AB673A" w:rsidP="00AB673A">
      <w:pPr>
        <w:pStyle w:val="BodyTextL25"/>
        <w:rPr>
          <w:rFonts w:asciiTheme="minorHAnsi" w:eastAsia="Arial" w:hAnsiTheme="minorHAnsi" w:cstheme="minorHAnsi"/>
          <w:b/>
          <w:color w:val="000000" w:themeColor="text1"/>
          <w:sz w:val="28"/>
          <w:szCs w:val="28"/>
        </w:rPr>
      </w:pPr>
      <w:r w:rsidRPr="00AB673A">
        <w:rPr>
          <w:rFonts w:asciiTheme="minorHAnsi" w:eastAsia="Arial" w:hAnsiTheme="minorHAnsi" w:cstheme="minorHAnsi"/>
          <w:b/>
          <w:color w:val="000000" w:themeColor="text1"/>
          <w:sz w:val="28"/>
          <w:szCs w:val="28"/>
        </w:rPr>
        <w:t>Introduction</w:t>
      </w:r>
    </w:p>
    <w:p w14:paraId="2691B45E" w14:textId="6383B038" w:rsidR="00AB673A" w:rsidRDefault="00AB673A" w:rsidP="00AB673A">
      <w:pPr>
        <w:pStyle w:val="BodyTextL25"/>
        <w:jc w:val="both"/>
        <w:rPr>
          <w:rFonts w:asciiTheme="minorHAnsi" w:eastAsia="Arial" w:hAnsiTheme="minorHAnsi" w:cstheme="minorHAnsi"/>
          <w:bCs/>
          <w:color w:val="000000" w:themeColor="text1"/>
          <w:sz w:val="24"/>
          <w:szCs w:val="24"/>
        </w:rPr>
      </w:pPr>
      <w:r w:rsidRPr="00AB673A">
        <w:rPr>
          <w:rFonts w:asciiTheme="minorHAnsi" w:eastAsia="Arial" w:hAnsiTheme="minorHAnsi" w:cstheme="minorHAnsi"/>
          <w:bCs/>
          <w:color w:val="000000" w:themeColor="text1"/>
          <w:sz w:val="24"/>
          <w:szCs w:val="24"/>
        </w:rPr>
        <w:t>The purpose of this brief report is to provide some insight into encryption standards.</w:t>
      </w:r>
      <w:r>
        <w:rPr>
          <w:rFonts w:asciiTheme="minorHAnsi" w:eastAsia="Arial" w:hAnsiTheme="minorHAnsi" w:cstheme="minorHAnsi"/>
          <w:bCs/>
          <w:color w:val="000000" w:themeColor="text1"/>
          <w:sz w:val="24"/>
          <w:szCs w:val="24"/>
        </w:rPr>
        <w:t xml:space="preserve"> Specifically looking at </w:t>
      </w:r>
      <w:r w:rsidR="005B3AAE">
        <w:rPr>
          <w:rFonts w:asciiTheme="minorHAnsi" w:eastAsia="Arial" w:hAnsiTheme="minorHAnsi" w:cstheme="minorHAnsi"/>
          <w:bCs/>
          <w:color w:val="000000" w:themeColor="text1"/>
          <w:sz w:val="24"/>
          <w:szCs w:val="24"/>
        </w:rPr>
        <w:t>AES, SHA, DES, RSA</w:t>
      </w:r>
    </w:p>
    <w:p w14:paraId="1AB77271" w14:textId="7DCBD71C" w:rsidR="005B3AAE" w:rsidRDefault="005B3AAE" w:rsidP="00AB673A">
      <w:pPr>
        <w:pStyle w:val="BodyTextL25"/>
        <w:jc w:val="both"/>
        <w:rPr>
          <w:rFonts w:asciiTheme="minorHAnsi" w:eastAsia="Arial" w:hAnsiTheme="minorHAnsi" w:cstheme="minorHAnsi"/>
          <w:bCs/>
          <w:color w:val="000000" w:themeColor="text1"/>
          <w:sz w:val="24"/>
          <w:szCs w:val="24"/>
        </w:rPr>
      </w:pPr>
    </w:p>
    <w:p w14:paraId="10085791" w14:textId="3404C216" w:rsidR="005B3AAE" w:rsidRPr="005B3AAE" w:rsidRDefault="005B3AAE" w:rsidP="005B3AAE">
      <w:pPr>
        <w:pStyle w:val="BodyTextL25"/>
        <w:rPr>
          <w:rFonts w:asciiTheme="minorHAnsi" w:eastAsia="Arial" w:hAnsiTheme="minorHAnsi" w:cstheme="minorHAnsi"/>
          <w:b/>
          <w:color w:val="000000" w:themeColor="text1"/>
          <w:sz w:val="28"/>
          <w:szCs w:val="28"/>
        </w:rPr>
      </w:pPr>
      <w:r w:rsidRPr="005B3AAE">
        <w:rPr>
          <w:rFonts w:asciiTheme="minorHAnsi" w:eastAsia="Arial" w:hAnsiTheme="minorHAnsi" w:cstheme="minorHAnsi"/>
          <w:b/>
          <w:color w:val="000000" w:themeColor="text1"/>
          <w:sz w:val="28"/>
          <w:szCs w:val="28"/>
        </w:rPr>
        <w:t>What are Encryption Standards</w:t>
      </w:r>
    </w:p>
    <w:p w14:paraId="35969318" w14:textId="17255CCA" w:rsidR="005B3AAE" w:rsidRDefault="005B3AAE" w:rsidP="00AB673A">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 xml:space="preserve">Everyone wants to protect what they have to say or what data they may want to send to another person, but they wouldn’t necessarily want </w:t>
      </w:r>
      <w:r w:rsidR="003B3B8F">
        <w:rPr>
          <w:rFonts w:asciiTheme="minorHAnsi" w:eastAsia="Arial" w:hAnsiTheme="minorHAnsi" w:cstheme="minorHAnsi"/>
          <w:bCs/>
          <w:color w:val="000000" w:themeColor="text1"/>
          <w:sz w:val="24"/>
          <w:szCs w:val="24"/>
        </w:rPr>
        <w:t>everyone to read it</w:t>
      </w:r>
      <w:r>
        <w:rPr>
          <w:rFonts w:asciiTheme="minorHAnsi" w:eastAsia="Arial" w:hAnsiTheme="minorHAnsi" w:cstheme="minorHAnsi"/>
          <w:bCs/>
          <w:color w:val="000000" w:themeColor="text1"/>
          <w:sz w:val="24"/>
          <w:szCs w:val="24"/>
        </w:rPr>
        <w:t xml:space="preserve">.  </w:t>
      </w:r>
      <w:r w:rsidR="003B3B8F">
        <w:rPr>
          <w:rFonts w:asciiTheme="minorHAnsi" w:eastAsia="Arial" w:hAnsiTheme="minorHAnsi" w:cstheme="minorHAnsi"/>
          <w:bCs/>
          <w:color w:val="000000" w:themeColor="text1"/>
          <w:sz w:val="24"/>
          <w:szCs w:val="24"/>
        </w:rPr>
        <w:t xml:space="preserve">Cryptography is a way to produce code that protects and encrypts any data or messages a user may wish to send to another person, unfortunately the other side must also have a way to decrypt the message that is being sent, otherwise it is a futile message that would not go any further than the bin </w:t>
      </w:r>
      <w:r w:rsidR="00A64ED9">
        <w:rPr>
          <w:rFonts w:asciiTheme="minorHAnsi" w:eastAsia="Arial" w:hAnsiTheme="minorHAnsi" w:cstheme="minorHAnsi"/>
          <w:bCs/>
          <w:color w:val="000000" w:themeColor="text1"/>
          <w:sz w:val="24"/>
          <w:szCs w:val="24"/>
        </w:rPr>
        <w:fldChar w:fldCharType="begin" w:fldLock="1"/>
      </w:r>
      <w:r w:rsidR="00803040">
        <w:rPr>
          <w:rFonts w:asciiTheme="minorHAnsi" w:eastAsia="Arial" w:hAnsiTheme="minorHAnsi" w:cstheme="minorHAnsi"/>
          <w:bCs/>
          <w:color w:val="000000" w:themeColor="text1"/>
          <w:sz w:val="24"/>
          <w:szCs w:val="24"/>
        </w:rPr>
        <w:instrText>ADDIN CSL_CITATION {"citationItems":[{"id":"ITEM-1","itemData":{"URL":"https://www.collinsdictionary.com/dictionary/english/cryptography","accessed":{"date-parts":[["2019","12","11"]]},"id":"ITEM-1","issued":{"date-parts":[["0"]]},"title":"Cryptography definition and meaning | Collins English Dictionary","type":"webpage"},"uris":["http://www.mendeley.com/documents/?uuid=9fcb1a75-292b-3a2e-b44c-a5d5452737b9"]}],"mendeley":{"formattedCitation":"[1]","plainTextFormattedCitation":"[1]","previouslyFormattedCitation":"[1]"},"properties":{"noteIndex":0},"schema":"https://github.com/citation-style-language/schema/raw/master/csl-citation.json"}</w:instrText>
      </w:r>
      <w:r w:rsidR="00A64ED9">
        <w:rPr>
          <w:rFonts w:asciiTheme="minorHAnsi" w:eastAsia="Arial" w:hAnsiTheme="minorHAnsi" w:cstheme="minorHAnsi"/>
          <w:bCs/>
          <w:color w:val="000000" w:themeColor="text1"/>
          <w:sz w:val="24"/>
          <w:szCs w:val="24"/>
        </w:rPr>
        <w:fldChar w:fldCharType="separate"/>
      </w:r>
      <w:r w:rsidR="00A64ED9" w:rsidRPr="00A64ED9">
        <w:rPr>
          <w:rFonts w:asciiTheme="minorHAnsi" w:eastAsia="Arial" w:hAnsiTheme="minorHAnsi" w:cstheme="minorHAnsi"/>
          <w:bCs/>
          <w:noProof/>
          <w:color w:val="000000" w:themeColor="text1"/>
          <w:sz w:val="24"/>
          <w:szCs w:val="24"/>
        </w:rPr>
        <w:t>[1]</w:t>
      </w:r>
      <w:r w:rsidR="00A64ED9">
        <w:rPr>
          <w:rFonts w:asciiTheme="minorHAnsi" w:eastAsia="Arial" w:hAnsiTheme="minorHAnsi" w:cstheme="minorHAnsi"/>
          <w:bCs/>
          <w:color w:val="000000" w:themeColor="text1"/>
          <w:sz w:val="24"/>
          <w:szCs w:val="24"/>
        </w:rPr>
        <w:fldChar w:fldCharType="end"/>
      </w:r>
      <w:r w:rsidR="003B3B8F">
        <w:rPr>
          <w:rFonts w:asciiTheme="minorHAnsi" w:eastAsia="Arial" w:hAnsiTheme="minorHAnsi" w:cstheme="minorHAnsi"/>
          <w:bCs/>
          <w:color w:val="000000" w:themeColor="text1"/>
          <w:sz w:val="24"/>
          <w:szCs w:val="24"/>
        </w:rPr>
        <w:t xml:space="preserve">. One of the most famous types of encryption devices ever made and used was the enigma machine which was use by the Germans during the second world war, which was famously “cracked” by Alan Turing and his team at Bletchley Park </w:t>
      </w:r>
      <w:r w:rsidR="003B3B8F">
        <w:rPr>
          <w:rFonts w:asciiTheme="minorHAnsi" w:eastAsia="Arial" w:hAnsiTheme="minorHAnsi" w:cstheme="minorHAnsi"/>
          <w:bCs/>
          <w:color w:val="000000" w:themeColor="text1"/>
          <w:sz w:val="24"/>
          <w:szCs w:val="24"/>
        </w:rPr>
        <w:fldChar w:fldCharType="begin" w:fldLock="1"/>
      </w:r>
      <w:r w:rsidR="00803040">
        <w:rPr>
          <w:rFonts w:asciiTheme="minorHAnsi" w:eastAsia="Arial" w:hAnsiTheme="minorHAnsi" w:cstheme="minorHAnsi"/>
          <w:bCs/>
          <w:color w:val="000000" w:themeColor="text1"/>
          <w:sz w:val="24"/>
          <w:szCs w:val="24"/>
        </w:rPr>
        <w:instrText>ADDIN CSL_CITATION {"citationItems":[{"id":"ITEM-1","itemData":{"ISBN":"9781906447014","abstract":"The making of a codebreaker -- Room 40 -- Alice in ID25 -- Between the wars -- Enigma -- The Warsaw conference -- Bletchley Park as war station -- Dilly's girls -- The Battle of Matapan -- Dilly and the spy enigma -- Dilly's 'personal scouts' -- Farewell.","author":[{"dropping-particle":"","family":"Batey","given":"Mavis.","non-dropping-particle":"","parse-names":false,"suffix":""}],"id":"ITEM-1","issued":{"date-parts":[["2009"]]},"number-of-pages":"244","publisher":"Dialogue","title":"Dilly : the man who broke enigmas","type":"book"},"uris":["http://www.mendeley.com/documents/?uuid=238566e8-7da3-3b67-923b-54cbf00e07ff"]}],"mendeley":{"formattedCitation":"[2]","plainTextFormattedCitation":"[2]","previouslyFormattedCitation":"[2]"},"properties":{"noteIndex":0},"schema":"https://github.com/citation-style-language/schema/raw/master/csl-citation.json"}</w:instrText>
      </w:r>
      <w:r w:rsidR="003B3B8F">
        <w:rPr>
          <w:rFonts w:asciiTheme="minorHAnsi" w:eastAsia="Arial" w:hAnsiTheme="minorHAnsi" w:cstheme="minorHAnsi"/>
          <w:bCs/>
          <w:color w:val="000000" w:themeColor="text1"/>
          <w:sz w:val="24"/>
          <w:szCs w:val="24"/>
        </w:rPr>
        <w:fldChar w:fldCharType="separate"/>
      </w:r>
      <w:r w:rsidR="00A64ED9" w:rsidRPr="00A64ED9">
        <w:rPr>
          <w:rFonts w:asciiTheme="minorHAnsi" w:eastAsia="Arial" w:hAnsiTheme="minorHAnsi" w:cstheme="minorHAnsi"/>
          <w:bCs/>
          <w:noProof/>
          <w:color w:val="000000" w:themeColor="text1"/>
          <w:sz w:val="24"/>
          <w:szCs w:val="24"/>
        </w:rPr>
        <w:t>[2]</w:t>
      </w:r>
      <w:r w:rsidR="003B3B8F">
        <w:rPr>
          <w:rFonts w:asciiTheme="minorHAnsi" w:eastAsia="Arial" w:hAnsiTheme="minorHAnsi" w:cstheme="minorHAnsi"/>
          <w:bCs/>
          <w:color w:val="000000" w:themeColor="text1"/>
          <w:sz w:val="24"/>
          <w:szCs w:val="24"/>
        </w:rPr>
        <w:fldChar w:fldCharType="end"/>
      </w:r>
      <w:r w:rsidR="003B3B8F">
        <w:rPr>
          <w:rFonts w:asciiTheme="minorHAnsi" w:eastAsia="Arial" w:hAnsiTheme="minorHAnsi" w:cstheme="minorHAnsi"/>
          <w:bCs/>
          <w:color w:val="000000" w:themeColor="text1"/>
          <w:sz w:val="24"/>
          <w:szCs w:val="24"/>
        </w:rPr>
        <w:t>.</w:t>
      </w:r>
    </w:p>
    <w:p w14:paraId="674A03AE" w14:textId="6CEAF029" w:rsidR="00AB673A" w:rsidRDefault="00A64ED9"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lastRenderedPageBreak/>
        <w:t>With the need to protect data being transferred electronically a standard was adopted by the US Government in 1977</w:t>
      </w:r>
      <w:r w:rsidR="00803040">
        <w:rPr>
          <w:rFonts w:asciiTheme="minorHAnsi" w:eastAsia="Arial" w:hAnsiTheme="minorHAnsi" w:cstheme="minorHAnsi"/>
          <w:bCs/>
          <w:color w:val="000000" w:themeColor="text1"/>
          <w:sz w:val="24"/>
          <w:szCs w:val="24"/>
        </w:rPr>
        <w:t xml:space="preserve"> </w:t>
      </w:r>
      <w:r w:rsidR="00803040">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{"citationItems":[{"id":"ITEM-1","itemData":{"URL":"https://csrc.nist.gov/csrc/media/publications/fips/46/3/archive/1999-10-25/documents/fips46-3.pdf","accessed":{"date-parts":[["2019","12","11"]]},"id":"ITEM-1","issued":{"date-parts":[["0"]]},"title":"Data Encryption Standard (DES)","type":"webpage"},"uris":["http://www.mendeley.com/documents/?uuid=d08c3478-b870-457d-90d1-097e5f824263"]}],"mendeley":{"formattedCitation":"[3]","plainTextFormattedCitation":"[3]","previouslyFormattedCitation":"[3]"},"properties":{"noteIndex":0},"schema":"https://github.com/citation-style-language/schema/raw/master/csl-citation.json"}</w:instrText>
      </w:r>
      <w:r w:rsidR="00803040">
        <w:rPr>
          <w:rFonts w:asciiTheme="minorHAnsi" w:eastAsia="Arial" w:hAnsiTheme="minorHAnsi" w:cstheme="minorHAnsi"/>
          <w:bCs/>
          <w:color w:val="000000" w:themeColor="text1"/>
          <w:sz w:val="24"/>
          <w:szCs w:val="24"/>
        </w:rPr>
        <w:fldChar w:fldCharType="separate"/>
      </w:r>
      <w:r w:rsidR="00803040" w:rsidRPr="00803040">
        <w:rPr>
          <w:rFonts w:asciiTheme="minorHAnsi" w:eastAsia="Arial" w:hAnsiTheme="minorHAnsi" w:cstheme="minorHAnsi"/>
          <w:bCs/>
          <w:noProof/>
          <w:color w:val="000000" w:themeColor="text1"/>
          <w:sz w:val="24"/>
          <w:szCs w:val="24"/>
        </w:rPr>
        <w:t>[3]</w:t>
      </w:r>
      <w:r w:rsidR="00803040">
        <w:rPr>
          <w:rFonts w:asciiTheme="minorHAnsi" w:eastAsia="Arial" w:hAnsiTheme="minorHAnsi" w:cstheme="minorHAnsi"/>
          <w:bCs/>
          <w:color w:val="000000" w:themeColor="text1"/>
          <w:sz w:val="24"/>
          <w:szCs w:val="24"/>
        </w:rPr>
        <w:fldChar w:fldCharType="end"/>
      </w:r>
      <w:r>
        <w:rPr>
          <w:rFonts w:asciiTheme="minorHAnsi" w:eastAsia="Arial" w:hAnsiTheme="minorHAnsi" w:cstheme="minorHAnsi"/>
          <w:bCs/>
          <w:color w:val="000000" w:themeColor="text1"/>
          <w:sz w:val="24"/>
          <w:szCs w:val="24"/>
        </w:rPr>
        <w:t>, this standard was adopted as an official Federal Information Processing Standard (FIPS)</w:t>
      </w:r>
      <w:r w:rsidR="00803040">
        <w:rPr>
          <w:rFonts w:asciiTheme="minorHAnsi" w:eastAsia="Arial" w:hAnsiTheme="minorHAnsi" w:cstheme="minorHAnsi"/>
          <w:bCs/>
          <w:color w:val="000000" w:themeColor="text1"/>
          <w:sz w:val="24"/>
          <w:szCs w:val="24"/>
        </w:rPr>
        <w:t xml:space="preserve"> and was the Data Encryption Standard </w:t>
      </w:r>
      <w:r w:rsidR="00803040">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{"citationItems":[{"id":"ITEM-1","itemData":{"URL":"https://csrc.nist.gov/csrc/media/publications/fips/46/3/archive/1999-10-25/documents/fips46-3.pdf","accessed":{"date-parts":[["2019","12","11"]]},"id":"ITEM-1","issued":{"date-parts":[["0"]]},"title":"Data Encryption Standard (DES)","type":"webpage"},"uris":["http://www.mendeley.com/documents/?uuid=d08c3478-b870-457d-90d1-097e5f824263"]}],"mendeley":{"formattedCitation":"[3]","plainTextFormattedCitation":"[3]","previouslyFormattedCitation":"[3]"},"properties":{"noteIndex":0},"schema":"https://github.com/citation-style-language/schema/raw/master/csl-citation.json"}</w:instrText>
      </w:r>
      <w:r w:rsidR="00803040">
        <w:rPr>
          <w:rFonts w:asciiTheme="minorHAnsi" w:eastAsia="Arial" w:hAnsiTheme="minorHAnsi" w:cstheme="minorHAnsi"/>
          <w:bCs/>
          <w:color w:val="000000" w:themeColor="text1"/>
          <w:sz w:val="24"/>
          <w:szCs w:val="24"/>
        </w:rPr>
        <w:fldChar w:fldCharType="separate"/>
      </w:r>
      <w:r w:rsidR="00803040" w:rsidRPr="00803040">
        <w:rPr>
          <w:rFonts w:asciiTheme="minorHAnsi" w:eastAsia="Arial" w:hAnsiTheme="minorHAnsi" w:cstheme="minorHAnsi"/>
          <w:bCs/>
          <w:noProof/>
          <w:color w:val="000000" w:themeColor="text1"/>
          <w:sz w:val="24"/>
          <w:szCs w:val="24"/>
        </w:rPr>
        <w:t>[3]</w:t>
      </w:r>
      <w:r w:rsidR="00803040">
        <w:rPr>
          <w:rFonts w:asciiTheme="minorHAnsi" w:eastAsia="Arial" w:hAnsiTheme="minorHAnsi" w:cstheme="minorHAnsi"/>
          <w:bCs/>
          <w:color w:val="000000" w:themeColor="text1"/>
          <w:sz w:val="24"/>
          <w:szCs w:val="24"/>
        </w:rPr>
        <w:fldChar w:fldCharType="end"/>
      </w:r>
      <w:r w:rsidR="00803040">
        <w:rPr>
          <w:rFonts w:asciiTheme="minorHAnsi" w:eastAsia="Arial" w:hAnsiTheme="minorHAnsi" w:cstheme="minorHAnsi"/>
          <w:bCs/>
          <w:color w:val="000000" w:themeColor="text1"/>
          <w:sz w:val="24"/>
          <w:szCs w:val="24"/>
        </w:rPr>
        <w:t>.</w:t>
      </w:r>
    </w:p>
    <w:p w14:paraId="1B49B8AA" w14:textId="763E0142" w:rsidR="00803040" w:rsidRDefault="00803040" w:rsidP="00803040">
      <w:pPr>
        <w:pStyle w:val="BodyTextL25"/>
        <w:jc w:val="both"/>
        <w:rPr>
          <w:rFonts w:asciiTheme="minorHAnsi" w:eastAsia="Arial" w:hAnsiTheme="minorHAnsi" w:cstheme="minorHAnsi"/>
          <w:bCs/>
          <w:color w:val="000000" w:themeColor="text1"/>
          <w:sz w:val="24"/>
          <w:szCs w:val="24"/>
        </w:rPr>
      </w:pPr>
    </w:p>
    <w:p w14:paraId="43C34753" w14:textId="5941E239" w:rsidR="00803040" w:rsidRPr="00803040" w:rsidRDefault="00803040" w:rsidP="00803040">
      <w:pPr>
        <w:pStyle w:val="BodyTextL25"/>
        <w:jc w:val="both"/>
        <w:rPr>
          <w:rFonts w:asciiTheme="minorHAnsi" w:eastAsia="Arial" w:hAnsiTheme="minorHAnsi" w:cstheme="minorHAnsi"/>
          <w:b/>
          <w:color w:val="000000" w:themeColor="text1"/>
          <w:sz w:val="28"/>
          <w:szCs w:val="28"/>
        </w:rPr>
      </w:pPr>
      <w:r w:rsidRPr="00803040">
        <w:rPr>
          <w:rFonts w:asciiTheme="minorHAnsi" w:eastAsia="Arial" w:hAnsiTheme="minorHAnsi" w:cstheme="minorHAnsi"/>
          <w:b/>
          <w:color w:val="000000" w:themeColor="text1"/>
          <w:sz w:val="28"/>
          <w:szCs w:val="28"/>
        </w:rPr>
        <w:t>Data Encryption Standard (DES)</w:t>
      </w:r>
    </w:p>
    <w:p w14:paraId="66F8BEB6" w14:textId="166F114E" w:rsidR="00803040" w:rsidRDefault="00803040"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The DES was an encryption standard first used by IBM and allowed the users of electronic devices to send encrypted messages to other users who also had access to the key.  A DES key has 64 binary digits, which have 56 randomly generated bits</w:t>
      </w:r>
      <w:r w:rsidR="003D51F4">
        <w:rPr>
          <w:rFonts w:asciiTheme="minorHAnsi" w:eastAsia="Arial" w:hAnsiTheme="minorHAnsi" w:cstheme="minorHAnsi"/>
          <w:bCs/>
          <w:color w:val="000000" w:themeColor="text1"/>
          <w:sz w:val="24"/>
          <w:szCs w:val="24"/>
        </w:rPr>
        <w:t xml:space="preserve"> by a symmetric-key algorithm</w:t>
      </w:r>
      <w:r>
        <w:rPr>
          <w:rFonts w:asciiTheme="minorHAnsi" w:eastAsia="Arial" w:hAnsiTheme="minorHAnsi" w:cstheme="minorHAnsi"/>
          <w:bCs/>
          <w:color w:val="000000" w:themeColor="text1"/>
          <w:sz w:val="24"/>
          <w:szCs w:val="24"/>
        </w:rPr>
        <w:t xml:space="preserve">, the remaining </w:t>
      </w:r>
      <w:r w:rsidR="003D51F4">
        <w:rPr>
          <w:rFonts w:asciiTheme="minorHAnsi" w:eastAsia="Arial" w:hAnsiTheme="minorHAnsi" w:cstheme="minorHAnsi"/>
          <w:bCs/>
          <w:color w:val="000000" w:themeColor="text1"/>
          <w:sz w:val="24"/>
          <w:szCs w:val="24"/>
        </w:rPr>
        <w:t>8</w:t>
      </w:r>
      <w:r>
        <w:rPr>
          <w:rFonts w:asciiTheme="minorHAnsi" w:eastAsia="Arial" w:hAnsiTheme="minorHAnsi" w:cstheme="minorHAnsi"/>
          <w:bCs/>
          <w:color w:val="000000" w:themeColor="text1"/>
          <w:sz w:val="24"/>
          <w:szCs w:val="24"/>
        </w:rPr>
        <w:t xml:space="preserve"> bits are not used by the algorithm itself but may be used for error detection</w:t>
      </w:r>
      <w:r w:rsidR="003D51F4">
        <w:rPr>
          <w:rFonts w:asciiTheme="minorHAnsi" w:eastAsia="Arial" w:hAnsiTheme="minorHAnsi" w:cstheme="minorHAnsi"/>
          <w:bCs/>
          <w:color w:val="000000" w:themeColor="text1"/>
          <w:sz w:val="24"/>
          <w:szCs w:val="24"/>
        </w:rPr>
        <w:t xml:space="preserve"> and are known as parity bits. Parity bits are check bits that are added to code to ensure that the total number of its have been received and it I considered the simplest form of error checking. This standard has very much reached its end of life as it is considered too insecure for todays world. </w:t>
      </w:r>
      <w:r w:rsidR="003D51F4">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{"citationItems":[{"id":"ITEM-1","itemData":{"URL":"https://csrc.nist.gov/csrc/media/publications/fips/46/3/archive/1999-10-25/documents/fips46-3.pdf","accessed":{"date-parts":[["2019","12","11"]]},"id":"ITEM-1","issued":{"date-parts":[["0"]]},"title":"Data Encryption Standard (DES)","type":"webpage"},"uris":["http://www.mendeley.com/documents/?uuid=d08c3478-b870-457d-90d1-097e5f824263"]}],"mendeley":{"formattedCitation":"[3]","plainTextFormattedCitation":"[3]","previouslyFormattedCitation":"[3]"},"properties":{"noteIndex":0},"schema":"https://github.com/citation-style-language/schema/raw/master/csl-citation.json"}</w:instrText>
      </w:r>
      <w:r w:rsidR="003D51F4">
        <w:rPr>
          <w:rFonts w:asciiTheme="minorHAnsi" w:eastAsia="Arial" w:hAnsiTheme="minorHAnsi" w:cstheme="minorHAnsi"/>
          <w:bCs/>
          <w:color w:val="000000" w:themeColor="text1"/>
          <w:sz w:val="24"/>
          <w:szCs w:val="24"/>
        </w:rPr>
        <w:fldChar w:fldCharType="separate"/>
      </w:r>
      <w:r w:rsidR="003D51F4" w:rsidRPr="003D51F4">
        <w:rPr>
          <w:rFonts w:asciiTheme="minorHAnsi" w:eastAsia="Arial" w:hAnsiTheme="minorHAnsi" w:cstheme="minorHAnsi"/>
          <w:bCs/>
          <w:noProof/>
          <w:color w:val="000000" w:themeColor="text1"/>
          <w:sz w:val="24"/>
          <w:szCs w:val="24"/>
        </w:rPr>
        <w:t>[3]</w:t>
      </w:r>
      <w:r w:rsidR="003D51F4">
        <w:rPr>
          <w:rFonts w:asciiTheme="minorHAnsi" w:eastAsia="Arial" w:hAnsiTheme="minorHAnsi" w:cstheme="minorHAnsi"/>
          <w:bCs/>
          <w:color w:val="000000" w:themeColor="text1"/>
          <w:sz w:val="24"/>
          <w:szCs w:val="24"/>
        </w:rPr>
        <w:fldChar w:fldCharType="end"/>
      </w:r>
    </w:p>
    <w:p w14:paraId="1324288D" w14:textId="6FDCD31D" w:rsidR="003D51F4" w:rsidRDefault="003D51F4"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It has been superseded by Advanced Encryption Standard.</w:t>
      </w:r>
    </w:p>
    <w:p w14:paraId="059BFD6B" w14:textId="4C55AB57" w:rsidR="003D51F4" w:rsidRDefault="003D51F4" w:rsidP="00803040">
      <w:pPr>
        <w:pStyle w:val="BodyTextL25"/>
        <w:jc w:val="both"/>
        <w:rPr>
          <w:rFonts w:asciiTheme="minorHAnsi" w:eastAsia="Arial" w:hAnsiTheme="minorHAnsi" w:cstheme="minorHAnsi"/>
          <w:bCs/>
          <w:color w:val="000000" w:themeColor="text1"/>
          <w:sz w:val="24"/>
          <w:szCs w:val="24"/>
        </w:rPr>
      </w:pPr>
    </w:p>
    <w:p w14:paraId="0D9B0EA9" w14:textId="4525236A" w:rsidR="003D51F4" w:rsidRDefault="003D51F4" w:rsidP="00803040">
      <w:pPr>
        <w:pStyle w:val="BodyTextL25"/>
        <w:jc w:val="both"/>
        <w:rPr>
          <w:rFonts w:asciiTheme="minorHAnsi" w:eastAsia="Arial" w:hAnsiTheme="minorHAnsi" w:cstheme="minorHAnsi"/>
          <w:b/>
          <w:color w:val="000000" w:themeColor="text1"/>
          <w:sz w:val="28"/>
          <w:szCs w:val="28"/>
        </w:rPr>
      </w:pPr>
      <w:r w:rsidRPr="003D51F4">
        <w:rPr>
          <w:rFonts w:asciiTheme="minorHAnsi" w:eastAsia="Arial" w:hAnsiTheme="minorHAnsi" w:cstheme="minorHAnsi"/>
          <w:b/>
          <w:color w:val="000000" w:themeColor="text1"/>
          <w:sz w:val="28"/>
          <w:szCs w:val="28"/>
        </w:rPr>
        <w:t xml:space="preserve">Advanced </w:t>
      </w:r>
      <w:r w:rsidRPr="00907027">
        <w:rPr>
          <w:rFonts w:asciiTheme="minorHAnsi" w:eastAsia="Arial" w:hAnsiTheme="minorHAnsi" w:cstheme="minorHAnsi"/>
          <w:b/>
          <w:color w:val="000000" w:themeColor="text1"/>
          <w:sz w:val="28"/>
          <w:szCs w:val="28"/>
        </w:rPr>
        <w:t>Encryption Standard</w:t>
      </w:r>
      <w:r w:rsidRPr="003D51F4">
        <w:rPr>
          <w:rFonts w:asciiTheme="minorHAnsi" w:eastAsia="Arial" w:hAnsiTheme="minorHAnsi" w:cstheme="minorHAnsi"/>
          <w:b/>
          <w:color w:val="000000" w:themeColor="text1"/>
          <w:sz w:val="28"/>
          <w:szCs w:val="28"/>
        </w:rPr>
        <w:t xml:space="preserve"> (AES)</w:t>
      </w:r>
    </w:p>
    <w:p w14:paraId="6A6A72D3" w14:textId="129A55FC" w:rsidR="007675D6" w:rsidRDefault="007675D6" w:rsidP="007675D6">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AES is a subset of the Rijndael block cipher developed by Vincent Rijmen and Joan Daemen</w:t>
      </w:r>
      <w:r w:rsidR="00204145">
        <w:rPr>
          <w:rFonts w:asciiTheme="minorHAnsi" w:eastAsia="Arial" w:hAnsiTheme="minorHAnsi" w:cstheme="minorHAnsi"/>
          <w:bCs/>
          <w:color w:val="000000" w:themeColor="text1"/>
          <w:sz w:val="24"/>
          <w:szCs w:val="24"/>
        </w:rPr>
        <w:t>, they submitted their encryption algorithm as part of the initiated process that the National Institute</w:t>
      </w:r>
      <w:r w:rsidR="00C82EFB">
        <w:rPr>
          <w:rFonts w:asciiTheme="minorHAnsi" w:eastAsia="Arial" w:hAnsiTheme="minorHAnsi" w:cstheme="minorHAnsi"/>
          <w:bCs/>
          <w:color w:val="000000" w:themeColor="text1"/>
          <w:sz w:val="24"/>
          <w:szCs w:val="24"/>
        </w:rPr>
        <w:t xml:space="preserve"> of Standards</w:t>
      </w:r>
      <w:r w:rsidR="00BE465A">
        <w:rPr>
          <w:rFonts w:asciiTheme="minorHAnsi" w:eastAsia="Arial" w:hAnsiTheme="minorHAnsi" w:cstheme="minorHAnsi"/>
          <w:bCs/>
          <w:color w:val="000000" w:themeColor="text1"/>
          <w:sz w:val="24"/>
          <w:szCs w:val="24"/>
        </w:rPr>
        <w:t xml:space="preserve"> and Technology</w:t>
      </w:r>
      <w:r w:rsidR="00C82EFB">
        <w:rPr>
          <w:rFonts w:asciiTheme="minorHAnsi" w:eastAsia="Arial" w:hAnsiTheme="minorHAnsi" w:cstheme="minorHAnsi"/>
          <w:bCs/>
          <w:color w:val="000000" w:themeColor="text1"/>
          <w:sz w:val="24"/>
          <w:szCs w:val="24"/>
        </w:rPr>
        <w:t xml:space="preserve"> (NIST)</w:t>
      </w:r>
      <w:r w:rsidR="00204145">
        <w:rPr>
          <w:rFonts w:asciiTheme="minorHAnsi" w:eastAsia="Arial" w:hAnsiTheme="minorHAnsi" w:cstheme="minorHAnsi"/>
          <w:bCs/>
          <w:color w:val="000000" w:themeColor="text1"/>
          <w:sz w:val="24"/>
          <w:szCs w:val="24"/>
        </w:rPr>
        <w:t xml:space="preserve"> </w:t>
      </w:r>
      <w:r w:rsidR="00C82EFB">
        <w:rPr>
          <w:rFonts w:asciiTheme="minorHAnsi" w:eastAsia="Arial" w:hAnsiTheme="minorHAnsi" w:cstheme="minorHAnsi"/>
          <w:bCs/>
          <w:color w:val="000000" w:themeColor="text1"/>
          <w:sz w:val="24"/>
          <w:szCs w:val="24"/>
        </w:rPr>
        <w:t xml:space="preserve">announced in 1997 when they were looking for a new </w:t>
      </w:r>
      <w:r w:rsidR="003767E0">
        <w:rPr>
          <w:rFonts w:asciiTheme="minorHAnsi" w:eastAsia="Arial" w:hAnsiTheme="minorHAnsi" w:cstheme="minorHAnsi"/>
          <w:bCs/>
          <w:color w:val="000000" w:themeColor="text1"/>
          <w:sz w:val="24"/>
          <w:szCs w:val="24"/>
        </w:rPr>
        <w:t xml:space="preserve">symmetric-key encryption for sensitive non-classified data </w:t>
      </w:r>
      <w:r w:rsidR="003767E0">
        <w:rPr>
          <w:rFonts w:asciiTheme="minorHAnsi" w:eastAsia="Arial" w:hAnsiTheme="minorHAnsi" w:cstheme="minorHAnsi"/>
          <w:bCs/>
          <w:color w:val="000000" w:themeColor="text1"/>
          <w:sz w:val="24"/>
          <w:szCs w:val="24"/>
        </w:rPr>
        <w:fldChar w:fldCharType="begin" w:fldLock="1"/>
      </w:r>
      <w:r w:rsidR="00BE465A">
        <w:rPr>
          <w:rFonts w:asciiTheme="minorHAnsi" w:eastAsia="Arial" w:hAnsiTheme="minorHAnsi" w:cstheme="minorHAnsi"/>
          <w:bCs/>
          <w:color w:val="000000" w:themeColor="text1"/>
          <w:sz w:val="24"/>
          <w:szCs w:val="24"/>
        </w:rPr>
        <w:instrText>ADDIN CSL_CITATION {"citationItems":[{"id":"ITEM-1","itemData":{"DOI":"10.6028/jres.106.023","ISSN":"1044677X","author":[{"dropping-particle":"","family":"Nechvatal","given":"J.","non-dropping-particle":"","parse-names":false,"suffix":""},{"dropping-particle":"","family":"Barker","given":"E.","non-dropping-particle":"","parse-names":false,"suffix":""},{"dropping-particle":"","family":"Bassham","given":"L.","non-dropping-particle":"","parse-names":false,"suffix":""},{"dropping-particle":"","family":"Burr","given":"W.","non-dropping-particle":"","parse-names":false,"suffix":""},{"dropping-particle":"","family":"Dworkin","given":"M.","non-dropping-particle":"","parse-names":false,"suffix":""},{"dropping-particle":"","family":"Foti","given":"J.","non-dropping-particle":"","parse-names":false,"suffix":""},{"dropping-particle":"","family":"Roback","given":"E.","non-dropping-particle":"","parse-names":false,"suffix":""}],"container-title":"Journal of Research of the National Institute of Standards and Technology","id":"ITEM-1","issue":"3","issued":{"date-parts":[["2001","5"]]},"page":"511","title":"Report on the development of the Advanced Encryption Standard (AES)","type":"article-journal","volume":"106"},"uris":["http://www.mendeley.com/documents/?uuid=e8f74cd6-4cbb-3ae4-92ab-12788cc44a4a"]}],"mendeley":{"formattedCitation":"[4]","plainTextFormattedCitation":"[4]","previouslyFormattedCitation":"[4]"},"properties":{"noteIndex":0},"schema":"https://github.com/citation-style-language/schema/raw/master/csl-citation.json"}</w:instrText>
      </w:r>
      <w:r w:rsidR="003767E0">
        <w:rPr>
          <w:rFonts w:asciiTheme="minorHAnsi" w:eastAsia="Arial" w:hAnsiTheme="minorHAnsi" w:cstheme="minorHAnsi"/>
          <w:bCs/>
          <w:color w:val="000000" w:themeColor="text1"/>
          <w:sz w:val="24"/>
          <w:szCs w:val="24"/>
        </w:rPr>
        <w:fldChar w:fldCharType="separate"/>
      </w:r>
      <w:r w:rsidR="003767E0" w:rsidRPr="003767E0">
        <w:rPr>
          <w:rFonts w:asciiTheme="minorHAnsi" w:eastAsia="Arial" w:hAnsiTheme="minorHAnsi" w:cstheme="minorHAnsi"/>
          <w:bCs/>
          <w:noProof/>
          <w:color w:val="000000" w:themeColor="text1"/>
          <w:sz w:val="24"/>
          <w:szCs w:val="24"/>
        </w:rPr>
        <w:t>[4]</w:t>
      </w:r>
      <w:r w:rsidR="003767E0">
        <w:rPr>
          <w:rFonts w:asciiTheme="minorHAnsi" w:eastAsia="Arial" w:hAnsiTheme="minorHAnsi" w:cstheme="minorHAnsi"/>
          <w:bCs/>
          <w:color w:val="000000" w:themeColor="text1"/>
          <w:sz w:val="24"/>
          <w:szCs w:val="24"/>
        </w:rPr>
        <w:fldChar w:fldCharType="end"/>
      </w:r>
      <w:r w:rsidR="003767E0">
        <w:rPr>
          <w:rFonts w:asciiTheme="minorHAnsi" w:eastAsia="Arial" w:hAnsiTheme="minorHAnsi" w:cstheme="minorHAnsi"/>
          <w:bCs/>
          <w:color w:val="000000" w:themeColor="text1"/>
          <w:sz w:val="24"/>
          <w:szCs w:val="24"/>
        </w:rPr>
        <w:t>. The new standard was</w:t>
      </w:r>
      <w:r w:rsidR="003D51F4">
        <w:rPr>
          <w:rFonts w:asciiTheme="minorHAnsi" w:eastAsia="Arial" w:hAnsiTheme="minorHAnsi" w:cstheme="minorHAnsi"/>
          <w:bCs/>
          <w:color w:val="000000" w:themeColor="text1"/>
          <w:sz w:val="24"/>
          <w:szCs w:val="24"/>
        </w:rPr>
        <w:t xml:space="preserve"> introduced in 2001 </w:t>
      </w:r>
      <w:r w:rsidR="003767E0">
        <w:rPr>
          <w:rFonts w:asciiTheme="minorHAnsi" w:eastAsia="Arial" w:hAnsiTheme="minorHAnsi" w:cstheme="minorHAnsi"/>
          <w:bCs/>
          <w:color w:val="000000" w:themeColor="text1"/>
          <w:sz w:val="24"/>
          <w:szCs w:val="24"/>
        </w:rPr>
        <w:t xml:space="preserve">by the NIST </w:t>
      </w:r>
      <w:r w:rsidR="00204145">
        <w:rPr>
          <w:rFonts w:asciiTheme="minorHAnsi" w:eastAsia="Arial" w:hAnsiTheme="minorHAnsi" w:cstheme="minorHAnsi"/>
          <w:bCs/>
          <w:color w:val="000000" w:themeColor="text1"/>
          <w:sz w:val="24"/>
          <w:szCs w:val="24"/>
        </w:rPr>
        <w:t>as a new FIPS</w:t>
      </w:r>
      <w:r w:rsidR="003767E0">
        <w:rPr>
          <w:rFonts w:asciiTheme="minorHAnsi" w:eastAsia="Arial" w:hAnsiTheme="minorHAnsi" w:cstheme="minorHAnsi"/>
          <w:bCs/>
          <w:color w:val="000000" w:themeColor="text1"/>
          <w:sz w:val="24"/>
          <w:szCs w:val="24"/>
        </w:rPr>
        <w:t xml:space="preserve"> </w:t>
      </w:r>
      <w:r>
        <w:rPr>
          <w:rFonts w:asciiTheme="minorHAnsi" w:eastAsia="Arial" w:hAnsiTheme="minorHAnsi" w:cstheme="minorHAnsi"/>
          <w:bCs/>
          <w:color w:val="000000" w:themeColor="text1"/>
          <w:sz w:val="24"/>
          <w:szCs w:val="24"/>
        </w:rPr>
        <w:fldChar w:fldCharType="begin" w:fldLock="1"/>
      </w:r>
      <w:r w:rsidR="00EC542D">
        <w:rPr>
          <w:rFonts w:asciiTheme="minorHAnsi" w:eastAsia="Arial" w:hAnsiTheme="minorHAnsi" w:cstheme="minorHAnsi"/>
          <w:bCs/>
          <w:color w:val="000000" w:themeColor="text1"/>
          <w:sz w:val="24"/>
          <w:szCs w:val="24"/>
        </w:rPr>
        <w:instrText>ADDIN CSL_CITATION {"citationItems":[{"id":"ITEM-1","itemData":{"URL":"https://nvlpubs.nist.gov/nistpubs/FIPS/NIST.FIPS.197.pdf","id":"ITEM-1","issued":{"date-parts":[["0"]]},"title":"Advanced Encryption Standard","type":"webpage"},"uris":["http://www.mendeley.com/documents/?uuid=0c9d4bf6-e6eb-454c-b2c9-a89b30587240"]}],"mendeley":{"formattedCitation":"[5]","plainTextFormattedCitation":"[5]","previouslyFormattedCitation":"[5]"},"properties":{"noteIndex":0},"schema":"https://github.com/citation-style-language/schema/raw/master/csl-citation.json"}</w:instrText>
      </w:r>
      <w:r>
        <w:rPr>
          <w:rFonts w:asciiTheme="minorHAnsi" w:eastAsia="Arial" w:hAnsiTheme="minorHAnsi" w:cstheme="minorHAnsi"/>
          <w:bCs/>
          <w:color w:val="000000" w:themeColor="text1"/>
          <w:sz w:val="24"/>
          <w:szCs w:val="24"/>
        </w:rPr>
        <w:fldChar w:fldCharType="separate"/>
      </w:r>
      <w:r w:rsidR="003767E0" w:rsidRPr="003767E0">
        <w:rPr>
          <w:rFonts w:asciiTheme="minorHAnsi" w:eastAsia="Arial" w:hAnsiTheme="minorHAnsi" w:cstheme="minorHAnsi"/>
          <w:bCs/>
          <w:noProof/>
          <w:color w:val="000000" w:themeColor="text1"/>
          <w:sz w:val="24"/>
          <w:szCs w:val="24"/>
        </w:rPr>
        <w:t>[5]</w:t>
      </w:r>
      <w:r>
        <w:rPr>
          <w:rFonts w:asciiTheme="minorHAnsi" w:eastAsia="Arial" w:hAnsiTheme="minorHAnsi" w:cstheme="minorHAnsi"/>
          <w:bCs/>
          <w:color w:val="000000" w:themeColor="text1"/>
          <w:sz w:val="24"/>
          <w:szCs w:val="24"/>
        </w:rPr>
        <w:fldChar w:fldCharType="end"/>
      </w:r>
      <w:r w:rsidR="003767E0">
        <w:rPr>
          <w:rFonts w:asciiTheme="minorHAnsi" w:eastAsia="Arial" w:hAnsiTheme="minorHAnsi" w:cstheme="minorHAnsi"/>
          <w:bCs/>
          <w:color w:val="000000" w:themeColor="text1"/>
          <w:sz w:val="24"/>
          <w:szCs w:val="24"/>
        </w:rPr>
        <w:t>.</w:t>
      </w:r>
    </w:p>
    <w:p w14:paraId="1E60C8D9" w14:textId="67E0E0B5" w:rsidR="007675D6" w:rsidRDefault="007675D6"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The AES is a cryptographic algorithm that is a symmetric block cipher, it is encrypt the data to an unintelligible form called ciphertext. The algorithm itself can be used as an encryption key of 128, 192 and 256 bits but can only decrypt in blocks of 128 bits</w:t>
      </w:r>
      <w:r w:rsidR="003767E0">
        <w:rPr>
          <w:rFonts w:asciiTheme="minorHAnsi" w:eastAsia="Arial" w:hAnsiTheme="minorHAnsi" w:cstheme="minorHAnsi"/>
          <w:bCs/>
          <w:color w:val="000000" w:themeColor="text1"/>
          <w:sz w:val="24"/>
          <w:szCs w:val="24"/>
        </w:rPr>
        <w:t xml:space="preserve"> </w:t>
      </w:r>
      <w:r w:rsidR="00204145">
        <w:rPr>
          <w:rFonts w:asciiTheme="minorHAnsi" w:eastAsia="Arial" w:hAnsiTheme="minorHAnsi" w:cstheme="minorHAnsi"/>
          <w:bCs/>
          <w:color w:val="000000" w:themeColor="text1"/>
          <w:sz w:val="24"/>
          <w:szCs w:val="24"/>
        </w:rPr>
        <w:fldChar w:fldCharType="begin" w:fldLock="1"/>
      </w:r>
      <w:r w:rsidR="00EC542D">
        <w:rPr>
          <w:rFonts w:asciiTheme="minorHAnsi" w:eastAsia="Arial" w:hAnsiTheme="minorHAnsi" w:cstheme="minorHAnsi"/>
          <w:bCs/>
          <w:color w:val="000000" w:themeColor="text1"/>
          <w:sz w:val="24"/>
          <w:szCs w:val="24"/>
        </w:rPr>
        <w:instrText>ADDIN CSL_CITATION {"citationItems":[{"id":"ITEM-1","itemData":{"URL":"https://nvlpubs.nist.gov/nistpubs/FIPS/NIST.FIPS.197.pdf","id":"ITEM-1","issued":{"date-parts":[["0"]]},"title":"Advanced Encryption Standard","type":"webpage"},"uris":["http://www.mendeley.com/documents/?uuid=0c9d4bf6-e6eb-454c-b2c9-a89b30587240"]}],"mendeley":{"formattedCitation":"[5]","plainTextFormattedCitation":"[5]","previouslyFormattedCitation":"[5]"},"properties":{"noteIndex":0},"schema":"https://github.com/citation-style-language/schema/raw/master/csl-citation.json"}</w:instrText>
      </w:r>
      <w:r w:rsidR="00204145">
        <w:rPr>
          <w:rFonts w:asciiTheme="minorHAnsi" w:eastAsia="Arial" w:hAnsiTheme="minorHAnsi" w:cstheme="minorHAnsi"/>
          <w:bCs/>
          <w:color w:val="000000" w:themeColor="text1"/>
          <w:sz w:val="24"/>
          <w:szCs w:val="24"/>
        </w:rPr>
        <w:fldChar w:fldCharType="separate"/>
      </w:r>
      <w:r w:rsidR="003767E0" w:rsidRPr="003767E0">
        <w:rPr>
          <w:rFonts w:asciiTheme="minorHAnsi" w:eastAsia="Arial" w:hAnsiTheme="minorHAnsi" w:cstheme="minorHAnsi"/>
          <w:bCs/>
          <w:noProof/>
          <w:color w:val="000000" w:themeColor="text1"/>
          <w:sz w:val="24"/>
          <w:szCs w:val="24"/>
        </w:rPr>
        <w:t>[5]</w:t>
      </w:r>
      <w:r w:rsidR="00204145">
        <w:rPr>
          <w:rFonts w:asciiTheme="minorHAnsi" w:eastAsia="Arial" w:hAnsiTheme="minorHAnsi" w:cstheme="minorHAnsi"/>
          <w:bCs/>
          <w:color w:val="000000" w:themeColor="text1"/>
          <w:sz w:val="24"/>
          <w:szCs w:val="24"/>
        </w:rPr>
        <w:fldChar w:fldCharType="end"/>
      </w:r>
      <w:r w:rsidR="003767E0">
        <w:rPr>
          <w:rFonts w:asciiTheme="minorHAnsi" w:eastAsia="Arial" w:hAnsiTheme="minorHAnsi" w:cstheme="minorHAnsi"/>
          <w:bCs/>
          <w:color w:val="000000" w:themeColor="text1"/>
          <w:sz w:val="24"/>
          <w:szCs w:val="24"/>
        </w:rPr>
        <w:t>.</w:t>
      </w:r>
    </w:p>
    <w:p w14:paraId="0B150B37" w14:textId="77777777" w:rsidR="00907027" w:rsidRDefault="00907027" w:rsidP="00803040">
      <w:pPr>
        <w:pStyle w:val="BodyTextL25"/>
        <w:jc w:val="both"/>
        <w:rPr>
          <w:rFonts w:asciiTheme="minorHAnsi" w:eastAsia="Arial" w:hAnsiTheme="minorHAnsi" w:cstheme="minorHAnsi"/>
          <w:bCs/>
          <w:color w:val="000000" w:themeColor="text1"/>
          <w:sz w:val="24"/>
          <w:szCs w:val="24"/>
        </w:rPr>
      </w:pPr>
    </w:p>
    <w:p w14:paraId="073AD3BC" w14:textId="571DC682" w:rsidR="00907027" w:rsidRPr="00907027" w:rsidRDefault="00907027" w:rsidP="00907027">
      <w:pPr>
        <w:pStyle w:val="BodyTextL25"/>
        <w:jc w:val="both"/>
        <w:rPr>
          <w:rFonts w:asciiTheme="minorHAnsi" w:eastAsia="Arial" w:hAnsiTheme="minorHAnsi" w:cstheme="minorHAnsi"/>
          <w:b/>
          <w:color w:val="000000" w:themeColor="text1"/>
          <w:sz w:val="28"/>
          <w:szCs w:val="28"/>
        </w:rPr>
      </w:pPr>
      <w:r w:rsidRPr="00907027">
        <w:rPr>
          <w:rFonts w:asciiTheme="minorHAnsi" w:eastAsia="Arial" w:hAnsiTheme="minorHAnsi" w:cstheme="minorHAnsi"/>
          <w:b/>
          <w:color w:val="000000" w:themeColor="text1"/>
          <w:sz w:val="28"/>
          <w:szCs w:val="28"/>
        </w:rPr>
        <w:t>Secure Hash Standards (SHS) – which covers Secure Hash Algorithm (SHA)</w:t>
      </w:r>
    </w:p>
    <w:p w14:paraId="00805A88" w14:textId="7813B5C3" w:rsidR="00907027" w:rsidRDefault="00907027" w:rsidP="00907027">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 xml:space="preserve">SHS is a secure hash algorithm that uses a cryptographic hash functions that process a message to produce a condensed minimum 160 bit message digest, usually in the hexadecimal format, hexadecimal is </w:t>
      </w:r>
      <w:r w:rsidR="00BE465A">
        <w:rPr>
          <w:rFonts w:asciiTheme="minorHAnsi" w:eastAsia="Arial" w:hAnsiTheme="minorHAnsi" w:cstheme="minorHAnsi"/>
          <w:bCs/>
          <w:color w:val="000000" w:themeColor="text1"/>
          <w:sz w:val="24"/>
          <w:szCs w:val="24"/>
        </w:rPr>
        <w:t xml:space="preserve">a value that is either of 16 variables ranging from 0, 1, ….. , 9, a, b, …, f. The algorithms themselves determine the definition of a message’s integrity </w:t>
      </w:r>
      <w:r w:rsidR="00BE465A">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{"citationItems":[{"id":"ITEM-1","itemData":{"URL":"https://nvlpubs.nist.gov/nistpubs/FIPS/NIST.FIPS.180-4.pdf","accessed":{"date-parts":[["2019","12","11"]]},"id":"ITEM-1","issued":{"date-parts":[["2015"]]},"title":"Secure Hash Standard","type":"webpage"},"uris":["http://www.mendeley.com/documents/?uuid=bacee4e8-9a91-4da9-983b-a509b81569d0"]}],"mendeley":{"formattedCitation":"[6]","plainTextFormattedCitation":"[6]","previouslyFormattedCitation":"[6]"},"properties":{"noteIndex":0},"schema":"https://github.com/citation-style-language/schema/raw/master/csl-citation.json"}</w:instrText>
      </w:r>
      <w:r w:rsidR="00BE465A">
        <w:rPr>
          <w:rFonts w:asciiTheme="minorHAnsi" w:eastAsia="Arial" w:hAnsiTheme="minorHAnsi" w:cstheme="minorHAnsi"/>
          <w:bCs/>
          <w:color w:val="000000" w:themeColor="text1"/>
          <w:sz w:val="24"/>
          <w:szCs w:val="24"/>
        </w:rPr>
        <w:fldChar w:fldCharType="separate"/>
      </w:r>
      <w:r w:rsidR="00BE465A" w:rsidRPr="00BE465A">
        <w:rPr>
          <w:rFonts w:asciiTheme="minorHAnsi" w:eastAsia="Arial" w:hAnsiTheme="minorHAnsi" w:cstheme="minorHAnsi"/>
          <w:bCs/>
          <w:noProof/>
          <w:color w:val="000000" w:themeColor="text1"/>
          <w:sz w:val="24"/>
          <w:szCs w:val="24"/>
        </w:rPr>
        <w:t>[6]</w:t>
      </w:r>
      <w:r w:rsidR="00BE465A">
        <w:rPr>
          <w:rFonts w:asciiTheme="minorHAnsi" w:eastAsia="Arial" w:hAnsiTheme="minorHAnsi" w:cstheme="minorHAnsi"/>
          <w:bCs/>
          <w:color w:val="000000" w:themeColor="text1"/>
          <w:sz w:val="24"/>
          <w:szCs w:val="24"/>
        </w:rPr>
        <w:fldChar w:fldCharType="end"/>
      </w:r>
      <w:r w:rsidR="00BE465A">
        <w:rPr>
          <w:rFonts w:asciiTheme="minorHAnsi" w:eastAsia="Arial" w:hAnsiTheme="minorHAnsi" w:cstheme="minorHAnsi"/>
          <w:bCs/>
          <w:color w:val="000000" w:themeColor="text1"/>
          <w:sz w:val="24"/>
          <w:szCs w:val="24"/>
        </w:rPr>
        <w:t xml:space="preserve">. </w:t>
      </w:r>
    </w:p>
    <w:p w14:paraId="08E8ECC6" w14:textId="79BB168B" w:rsidR="00BE465A" w:rsidRDefault="00BE465A" w:rsidP="00907027">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Each algorithm can be described by two stages, preprocessing and hash computation.</w:t>
      </w:r>
    </w:p>
    <w:p w14:paraId="195CDB78" w14:textId="795E894A" w:rsidR="00BE465A" w:rsidRDefault="00593B7E" w:rsidP="00593B7E">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w:t>
      </w:r>
      <w:r w:rsidR="00BE465A" w:rsidRPr="00BE465A">
        <w:rPr>
          <w:rFonts w:asciiTheme="minorHAnsi" w:eastAsia="Arial" w:hAnsiTheme="minorHAnsi" w:cstheme="minorHAnsi"/>
          <w:bCs/>
          <w:color w:val="000000" w:themeColor="text1"/>
          <w:sz w:val="24"/>
          <w:szCs w:val="24"/>
        </w:rPr>
        <w:t>Preprocessing involves padding a message, parsing the padded message into m-bit blocks, and setting initialization values to be used in the hash computation</w:t>
      </w:r>
      <w:r w:rsidR="00BE465A">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{"citationItems":[{"id":"ITEM-1","itemData":{"URL":"https://nvlpubs.nist.gov/nistpubs/FIPS/NIST.FIPS.180-4.pdf","accessed":{"date-parts":[["2019","12","11"]]},"id":"ITEM-1","issued":{"date-parts":[["2015"]]},"title":"Secure Hash Standard","type":"webpage"},"uris":["http://www.mendeley.com/documents/?uuid=bacee4e8-9a91-4da9-983b-a509b81569d0"]}],"mendeley":{"formattedCitation":"[6]","plainTextFormattedCitation":"[6]","previouslyFormattedCitation":"[6]"},"properties":{"noteIndex":0},"schema":"https://github.com/citation-style-language/schema/raw/master/csl-citation.json"}</w:instrText>
      </w:r>
      <w:r w:rsidR="00BE465A">
        <w:rPr>
          <w:rFonts w:asciiTheme="minorHAnsi" w:eastAsia="Arial" w:hAnsiTheme="minorHAnsi" w:cstheme="minorHAnsi"/>
          <w:bCs/>
          <w:color w:val="000000" w:themeColor="text1"/>
          <w:sz w:val="24"/>
          <w:szCs w:val="24"/>
        </w:rPr>
        <w:fldChar w:fldCharType="separate"/>
      </w:r>
      <w:r w:rsidRPr="00593B7E">
        <w:rPr>
          <w:rFonts w:asciiTheme="minorHAnsi" w:eastAsia="Arial" w:hAnsiTheme="minorHAnsi" w:cstheme="minorHAnsi"/>
          <w:bCs/>
          <w:noProof/>
          <w:color w:val="000000" w:themeColor="text1"/>
          <w:sz w:val="24"/>
          <w:szCs w:val="24"/>
        </w:rPr>
        <w:t>[6]</w:t>
      </w:r>
      <w:r w:rsidR="00BE465A">
        <w:rPr>
          <w:rFonts w:asciiTheme="minorHAnsi" w:eastAsia="Arial" w:hAnsiTheme="minorHAnsi" w:cstheme="minorHAnsi"/>
          <w:bCs/>
          <w:color w:val="000000" w:themeColor="text1"/>
          <w:sz w:val="24"/>
          <w:szCs w:val="24"/>
        </w:rPr>
        <w:fldChar w:fldCharType="end"/>
      </w:r>
      <w:r w:rsidR="00BE465A" w:rsidRPr="00BE465A">
        <w:rPr>
          <w:rFonts w:asciiTheme="minorHAnsi" w:eastAsia="Arial" w:hAnsiTheme="minorHAnsi" w:cstheme="minorHAnsi"/>
          <w:bCs/>
          <w:color w:val="000000" w:themeColor="text1"/>
          <w:sz w:val="24"/>
          <w:szCs w:val="24"/>
        </w:rPr>
        <w:t>. The hash computation generates a message schedule from the padded message and uses that schedule, along with functions, constants, and word operations to iteratively generate a series of hash values. The final hash value generated by the hash computation is used to determine the message digest</w:t>
      </w:r>
      <w:r>
        <w:rPr>
          <w:rFonts w:asciiTheme="minorHAnsi" w:eastAsia="Arial" w:hAnsiTheme="minorHAnsi" w:cstheme="minorHAnsi"/>
          <w:bCs/>
          <w:color w:val="000000" w:themeColor="text1"/>
          <w:sz w:val="24"/>
          <w:szCs w:val="24"/>
        </w:rPr>
        <w:t>”</w:t>
      </w:r>
      <w:r w:rsidR="00BE465A">
        <w:rPr>
          <w:rFonts w:asciiTheme="minorHAnsi" w:eastAsia="Arial" w:hAnsiTheme="minorHAnsi" w:cstheme="minorHAnsi"/>
          <w:bCs/>
          <w:color w:val="000000" w:themeColor="text1"/>
          <w:sz w:val="24"/>
          <w:szCs w:val="24"/>
        </w:rPr>
        <w:t xml:space="preserve"> </w:t>
      </w:r>
      <w:r w:rsidR="00BE465A">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{"citationItems":[{"id":"ITEM-1","itemData":{"URL":"https://nvlpubs.nist.gov/nistpubs/FIPS/NIST.FIPS.180-4.pdf","accessed":{"date-parts":[["2019","12","11"]]},"id":"ITEM-1","issued":{"date-parts":[["2015"]]},"title":"Secure Hash Standard","type":"webpage"},"uris":["http://www.mendeley.com/documents/?uuid=bacee4e8-9a91-4da9-983b-a509b81569d0"]}],"mendeley":{"formattedCitation":"[6]","plainTextFormattedCitation":"[6]","previouslyFormattedCitation":"[6]"},"properties":{"noteIndex":0},"schema":"https://github.com/citation-style-language/schema/raw/master/csl-citation.json"}</w:instrText>
      </w:r>
      <w:r w:rsidR="00BE465A">
        <w:rPr>
          <w:rFonts w:asciiTheme="minorHAnsi" w:eastAsia="Arial" w:hAnsiTheme="minorHAnsi" w:cstheme="minorHAnsi"/>
          <w:bCs/>
          <w:color w:val="000000" w:themeColor="text1"/>
          <w:sz w:val="24"/>
          <w:szCs w:val="24"/>
        </w:rPr>
        <w:fldChar w:fldCharType="separate"/>
      </w:r>
      <w:r w:rsidR="00BE465A" w:rsidRPr="00BE465A">
        <w:rPr>
          <w:rFonts w:asciiTheme="minorHAnsi" w:eastAsia="Arial" w:hAnsiTheme="minorHAnsi" w:cstheme="minorHAnsi"/>
          <w:bCs/>
          <w:noProof/>
          <w:color w:val="000000" w:themeColor="text1"/>
          <w:sz w:val="24"/>
          <w:szCs w:val="24"/>
        </w:rPr>
        <w:t>[6]</w:t>
      </w:r>
      <w:r w:rsidR="00BE465A">
        <w:rPr>
          <w:rFonts w:asciiTheme="minorHAnsi" w:eastAsia="Arial" w:hAnsiTheme="minorHAnsi" w:cstheme="minorHAnsi"/>
          <w:bCs/>
          <w:color w:val="000000" w:themeColor="text1"/>
          <w:sz w:val="24"/>
          <w:szCs w:val="24"/>
        </w:rPr>
        <w:fldChar w:fldCharType="end"/>
      </w:r>
      <w:r w:rsidR="00BE465A" w:rsidRPr="00BE465A">
        <w:rPr>
          <w:rFonts w:asciiTheme="minorHAnsi" w:eastAsia="Arial" w:hAnsiTheme="minorHAnsi" w:cstheme="minorHAnsi"/>
          <w:bCs/>
          <w:color w:val="000000" w:themeColor="text1"/>
          <w:sz w:val="24"/>
          <w:szCs w:val="24"/>
        </w:rPr>
        <w:t>.</w:t>
      </w:r>
    </w:p>
    <w:p w14:paraId="7965B23D" w14:textId="77777777" w:rsidR="00593B7E" w:rsidRDefault="00593B7E" w:rsidP="00593B7E">
      <w:pPr>
        <w:pStyle w:val="BodyTextL25"/>
        <w:jc w:val="both"/>
        <w:rPr>
          <w:rFonts w:asciiTheme="minorHAnsi" w:eastAsia="Arial" w:hAnsiTheme="minorHAnsi" w:cstheme="minorHAnsi"/>
          <w:bCs/>
          <w:color w:val="000000" w:themeColor="text1"/>
          <w:sz w:val="24"/>
          <w:szCs w:val="24"/>
        </w:rPr>
      </w:pPr>
    </w:p>
    <w:p w14:paraId="2FEC42A9" w14:textId="781C6F30" w:rsidR="00BE465A" w:rsidRDefault="00BE465A" w:rsidP="00BE465A">
      <w:pPr>
        <w:pStyle w:val="BodyTextL25"/>
        <w:jc w:val="center"/>
        <w:rPr>
          <w:rFonts w:asciiTheme="minorHAnsi" w:eastAsia="Arial" w:hAnsiTheme="minorHAnsi" w:cstheme="minorHAnsi"/>
          <w:bCs/>
          <w:color w:val="000000" w:themeColor="text1"/>
          <w:sz w:val="24"/>
          <w:szCs w:val="24"/>
        </w:rPr>
      </w:pPr>
      <w:r>
        <w:rPr>
          <w:noProof/>
        </w:rPr>
        <w:lastRenderedPageBreak/>
        <w:drawing>
          <wp:inline distT="0" distB="0" distL="0" distR="0" wp14:anchorId="29C571B5" wp14:editId="48D6EBAF">
            <wp:extent cx="5334000" cy="1576916"/>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22080" cy="1602955"/>
                    </a:xfrm>
                    <a:prstGeom prst="rect">
                      <a:avLst/>
                    </a:prstGeom>
                  </pic:spPr>
                </pic:pic>
              </a:graphicData>
            </a:graphic>
          </wp:inline>
        </w:drawing>
      </w:r>
    </w:p>
    <w:p w14:paraId="2A2106D8" w14:textId="71BC5282" w:rsidR="00907027" w:rsidRPr="00593B7E" w:rsidRDefault="00593B7E" w:rsidP="00593B7E">
      <w:pPr>
        <w:pStyle w:val="BodyTextL25"/>
        <w:jc w:val="center"/>
        <w:rPr>
          <w:rFonts w:asciiTheme="minorHAnsi" w:eastAsia="Arial" w:hAnsiTheme="minorHAnsi" w:cstheme="minorHAnsi"/>
          <w:bCs/>
          <w:i/>
          <w:iCs/>
          <w:color w:val="000000" w:themeColor="text1"/>
          <w:szCs w:val="20"/>
        </w:rPr>
      </w:pPr>
      <w:r w:rsidRPr="00593B7E">
        <w:rPr>
          <w:rFonts w:asciiTheme="minorHAnsi" w:eastAsia="Arial" w:hAnsiTheme="minorHAnsi" w:cstheme="minorHAnsi"/>
          <w:bCs/>
          <w:i/>
          <w:iCs/>
          <w:color w:val="000000" w:themeColor="text1"/>
          <w:szCs w:val="20"/>
        </w:rPr>
        <w:t xml:space="preserve">Fig 1 – Secure Hash Algorithm Properties (2015) </w:t>
      </w:r>
      <w:r w:rsidRPr="00593B7E">
        <w:rPr>
          <w:rFonts w:asciiTheme="minorHAnsi" w:eastAsia="Arial" w:hAnsiTheme="minorHAnsi" w:cstheme="minorHAnsi"/>
          <w:bCs/>
          <w:i/>
          <w:iCs/>
          <w:color w:val="000000" w:themeColor="text1"/>
          <w:szCs w:val="20"/>
        </w:rPr>
        <w:fldChar w:fldCharType="begin" w:fldLock="1"/>
      </w:r>
      <w:r w:rsidR="00585B6B">
        <w:rPr>
          <w:rFonts w:asciiTheme="minorHAnsi" w:eastAsia="Arial" w:hAnsiTheme="minorHAnsi" w:cstheme="minorHAnsi"/>
          <w:bCs/>
          <w:i/>
          <w:iCs/>
          <w:color w:val="000000" w:themeColor="text1"/>
          <w:szCs w:val="20"/>
        </w:rPr>
        <w:instrText>ADDIN CSL_CITATION {"citationItems":[{"id":"ITEM-1","itemData":{"URL":"https://nvlpubs.nist.gov/nistpubs/FIPS/NIST.FIPS.180-4.pdf","accessed":{"date-parts":[["2019","12","11"]]},"id":"ITEM-1","issued":{"date-parts":[["2015"]]},"title":"Secure Hash Standard","type":"webpage"},"uris":["http://www.mendeley.com/documents/?uuid=bacee4e8-9a91-4da9-983b-a509b81569d0"]}],"mendeley":{"formattedCitation":"[6]","plainTextFormattedCitation":"[6]","previouslyFormattedCitation":"[6]"},"properties":{"noteIndex":0},"schema":"https://github.com/citation-style-language/schema/raw/master/csl-citation.json"}</w:instrText>
      </w:r>
      <w:r w:rsidRPr="00593B7E">
        <w:rPr>
          <w:rFonts w:asciiTheme="minorHAnsi" w:eastAsia="Arial" w:hAnsiTheme="minorHAnsi" w:cstheme="minorHAnsi"/>
          <w:bCs/>
          <w:i/>
          <w:iCs/>
          <w:color w:val="000000" w:themeColor="text1"/>
          <w:szCs w:val="20"/>
        </w:rPr>
        <w:fldChar w:fldCharType="separate"/>
      </w:r>
      <w:r w:rsidRPr="00593B7E">
        <w:rPr>
          <w:rFonts w:asciiTheme="minorHAnsi" w:eastAsia="Arial" w:hAnsiTheme="minorHAnsi" w:cstheme="minorHAnsi"/>
          <w:bCs/>
          <w:i/>
          <w:iCs/>
          <w:noProof/>
          <w:color w:val="000000" w:themeColor="text1"/>
          <w:szCs w:val="20"/>
        </w:rPr>
        <w:t>[6]</w:t>
      </w:r>
      <w:r w:rsidRPr="00593B7E">
        <w:rPr>
          <w:rFonts w:asciiTheme="minorHAnsi" w:eastAsia="Arial" w:hAnsiTheme="minorHAnsi" w:cstheme="minorHAnsi"/>
          <w:bCs/>
          <w:i/>
          <w:iCs/>
          <w:color w:val="000000" w:themeColor="text1"/>
          <w:szCs w:val="20"/>
        </w:rPr>
        <w:fldChar w:fldCharType="end"/>
      </w:r>
    </w:p>
    <w:p w14:paraId="76D9912F" w14:textId="3B4FDA92" w:rsidR="00907027" w:rsidRPr="00907027" w:rsidRDefault="00907027" w:rsidP="00907027">
      <w:pPr>
        <w:pStyle w:val="BodyTextL25"/>
        <w:jc w:val="both"/>
        <w:rPr>
          <w:rFonts w:asciiTheme="minorHAnsi" w:eastAsia="Arial" w:hAnsiTheme="minorHAnsi" w:cstheme="minorHAnsi"/>
          <w:b/>
          <w:color w:val="000000" w:themeColor="text1"/>
          <w:sz w:val="28"/>
          <w:szCs w:val="28"/>
        </w:rPr>
      </w:pPr>
      <w:r w:rsidRPr="00907027">
        <w:rPr>
          <w:rFonts w:asciiTheme="minorHAnsi" w:eastAsia="Arial" w:hAnsiTheme="minorHAnsi" w:cstheme="minorHAnsi"/>
          <w:b/>
          <w:color w:val="000000" w:themeColor="text1"/>
          <w:sz w:val="28"/>
          <w:szCs w:val="28"/>
        </w:rPr>
        <w:t>Digital Signature Standards (DSS) – includes R</w:t>
      </w:r>
      <w:r w:rsidR="00593B7E">
        <w:rPr>
          <w:rFonts w:asciiTheme="minorHAnsi" w:eastAsia="Arial" w:hAnsiTheme="minorHAnsi" w:cstheme="minorHAnsi"/>
          <w:b/>
          <w:color w:val="000000" w:themeColor="text1"/>
          <w:sz w:val="28"/>
          <w:szCs w:val="28"/>
        </w:rPr>
        <w:t>ivest-Shamir-Adleman (RSA)</w:t>
      </w:r>
    </w:p>
    <w:p w14:paraId="25D36867" w14:textId="7016294D" w:rsidR="00593B7E" w:rsidRDefault="00593B7E"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 xml:space="preserve">The DSS provides definitions for the method for digital signature generation for the protection of binary data, </w:t>
      </w:r>
      <w:r w:rsidR="00451C45">
        <w:rPr>
          <w:rFonts w:asciiTheme="minorHAnsi" w:eastAsia="Arial" w:hAnsiTheme="minorHAnsi" w:cstheme="minorHAnsi"/>
          <w:bCs/>
          <w:color w:val="000000" w:themeColor="text1"/>
          <w:sz w:val="24"/>
          <w:szCs w:val="24"/>
        </w:rPr>
        <w:t>along with</w:t>
      </w:r>
      <w:r>
        <w:rPr>
          <w:rFonts w:asciiTheme="minorHAnsi" w:eastAsia="Arial" w:hAnsiTheme="minorHAnsi" w:cstheme="minorHAnsi"/>
          <w:bCs/>
          <w:color w:val="000000" w:themeColor="text1"/>
          <w:sz w:val="24"/>
          <w:szCs w:val="24"/>
        </w:rPr>
        <w:t xml:space="preserve"> the verification and validation of the digital signatures</w:t>
      </w:r>
      <w:r w:rsidR="00451C45">
        <w:rPr>
          <w:rFonts w:asciiTheme="minorHAnsi" w:eastAsia="Arial" w:hAnsiTheme="minorHAnsi" w:cstheme="minorHAnsi"/>
          <w:bCs/>
          <w:color w:val="000000" w:themeColor="text1"/>
          <w:sz w:val="24"/>
          <w:szCs w:val="24"/>
        </w:rPr>
        <w:t xml:space="preserve">, there are three approved techniques </w:t>
      </w:r>
      <w:r w:rsidR="00451C45">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{"citationItems":[{"id":"ITEM-1","itemData":{"URL":"https://nvlpubs.nist.gov/nistpubs/FIPS/NIST.FIPS.186-4.pdf","accessed":{"date-parts":[["2019","12","11"]]},"id":"ITEM-1","issued":{"date-parts":[["0"]]},"title":"Digital Signature Standard (DSS)","type":"webpage"},"uris":["http://www.mendeley.com/documents/?uuid=b08f7ee8-1633-4c0e-bc99-cf9a7b8c3537"]}],"mendeley":{"formattedCitation":"[7]","plainTextFormattedCitation":"[7]","previouslyFormattedCitation":"[7]"},"properties":{"noteIndex":0},"schema":"https://github.com/citation-style-language/schema/raw/master/csl-citation.json"}</w:instrText>
      </w:r>
      <w:r w:rsidR="00451C45">
        <w:rPr>
          <w:rFonts w:asciiTheme="minorHAnsi" w:eastAsia="Arial" w:hAnsiTheme="minorHAnsi" w:cstheme="minorHAnsi"/>
          <w:bCs/>
          <w:color w:val="000000" w:themeColor="text1"/>
          <w:sz w:val="24"/>
          <w:szCs w:val="24"/>
        </w:rPr>
        <w:fldChar w:fldCharType="separate"/>
      </w:r>
      <w:r w:rsidR="00451C45" w:rsidRPr="00451C45">
        <w:rPr>
          <w:rFonts w:asciiTheme="minorHAnsi" w:eastAsia="Arial" w:hAnsiTheme="minorHAnsi" w:cstheme="minorHAnsi"/>
          <w:bCs/>
          <w:noProof/>
          <w:color w:val="000000" w:themeColor="text1"/>
          <w:sz w:val="24"/>
          <w:szCs w:val="24"/>
        </w:rPr>
        <w:t>[7]</w:t>
      </w:r>
      <w:r w:rsidR="00451C45">
        <w:rPr>
          <w:rFonts w:asciiTheme="minorHAnsi" w:eastAsia="Arial" w:hAnsiTheme="minorHAnsi" w:cstheme="minorHAnsi"/>
          <w:bCs/>
          <w:color w:val="000000" w:themeColor="text1"/>
          <w:sz w:val="24"/>
          <w:szCs w:val="24"/>
        </w:rPr>
        <w:fldChar w:fldCharType="end"/>
      </w:r>
      <w:r>
        <w:rPr>
          <w:rFonts w:asciiTheme="minorHAnsi" w:eastAsia="Arial" w:hAnsiTheme="minorHAnsi" w:cstheme="minorHAnsi"/>
          <w:bCs/>
          <w:color w:val="000000" w:themeColor="text1"/>
          <w:sz w:val="24"/>
          <w:szCs w:val="24"/>
        </w:rPr>
        <w:t>.</w:t>
      </w:r>
    </w:p>
    <w:p w14:paraId="66A2E2C6" w14:textId="53115A48" w:rsidR="003767E0" w:rsidRDefault="00593B7E" w:rsidP="00593B7E">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 xml:space="preserve">RSA is the one of the three </w:t>
      </w:r>
      <w:r w:rsidR="00451C45">
        <w:rPr>
          <w:rFonts w:asciiTheme="minorHAnsi" w:eastAsia="Arial" w:hAnsiTheme="minorHAnsi" w:cstheme="minorHAnsi"/>
          <w:bCs/>
          <w:color w:val="000000" w:themeColor="text1"/>
          <w:sz w:val="24"/>
          <w:szCs w:val="24"/>
        </w:rPr>
        <w:t>algorithms</w:t>
      </w:r>
      <w:r>
        <w:rPr>
          <w:rFonts w:asciiTheme="minorHAnsi" w:eastAsia="Arial" w:hAnsiTheme="minorHAnsi" w:cstheme="minorHAnsi"/>
          <w:bCs/>
          <w:color w:val="000000" w:themeColor="text1"/>
          <w:sz w:val="24"/>
          <w:szCs w:val="24"/>
        </w:rPr>
        <w:t xml:space="preserve"> that is covered by the Digital Signature Standard</w:t>
      </w:r>
      <w:r w:rsidR="00451C45">
        <w:rPr>
          <w:rFonts w:asciiTheme="minorHAnsi" w:eastAsia="Arial" w:hAnsiTheme="minorHAnsi" w:cstheme="minorHAnsi"/>
          <w:bCs/>
          <w:color w:val="000000" w:themeColor="text1"/>
          <w:sz w:val="24"/>
          <w:szCs w:val="24"/>
        </w:rPr>
        <w:t xml:space="preserve"> and is an algorithm specified in American National Standard (ANS) X9.31 and Public Key Cryptography Standard (PKCS) #1 </w:t>
      </w:r>
      <w:r w:rsidR="00AB03E4">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{"citationItems":[{"id":"ITEM-1","itemData":{"URL":"https://nvlpubs.nist.gov/nistpubs/FIPS/NIST.FIPS.186-4.pdf","accessed":{"date-parts":[["2019","12","11"]]},"id":"ITEM-1","issued":{"date-parts":[["0"]]},"title":"Digital Signature Standard (DSS)","type":"webpage"},"uris":["http://www.mendeley.com/documents/?uuid=b08f7ee8-1633-4c0e-bc99-cf9a7b8c3537"]}],"mendeley":{"formattedCitation":"[7]","plainTextFormattedCitation":"[7]","previouslyFormattedCitation":"[7]"},"properties":{"noteIndex":0},"schema":"https://github.com/citation-style-language/schema/raw/master/csl-citation.json"}</w:instrText>
      </w:r>
      <w:r w:rsidR="00AB03E4">
        <w:rPr>
          <w:rFonts w:asciiTheme="minorHAnsi" w:eastAsia="Arial" w:hAnsiTheme="minorHAnsi" w:cstheme="minorHAnsi"/>
          <w:bCs/>
          <w:color w:val="000000" w:themeColor="text1"/>
          <w:sz w:val="24"/>
          <w:szCs w:val="24"/>
        </w:rPr>
        <w:fldChar w:fldCharType="separate"/>
      </w:r>
      <w:r w:rsidR="00AB03E4" w:rsidRPr="00AB03E4">
        <w:rPr>
          <w:rFonts w:asciiTheme="minorHAnsi" w:eastAsia="Arial" w:hAnsiTheme="minorHAnsi" w:cstheme="minorHAnsi"/>
          <w:bCs/>
          <w:noProof/>
          <w:color w:val="000000" w:themeColor="text1"/>
          <w:sz w:val="24"/>
          <w:szCs w:val="24"/>
        </w:rPr>
        <w:t>[7]</w:t>
      </w:r>
      <w:r w:rsidR="00AB03E4">
        <w:rPr>
          <w:rFonts w:asciiTheme="minorHAnsi" w:eastAsia="Arial" w:hAnsiTheme="minorHAnsi" w:cstheme="minorHAnsi"/>
          <w:bCs/>
          <w:color w:val="000000" w:themeColor="text1"/>
          <w:sz w:val="24"/>
          <w:szCs w:val="24"/>
        </w:rPr>
        <w:fldChar w:fldCharType="end"/>
      </w:r>
      <w:r w:rsidR="00451C45">
        <w:rPr>
          <w:rFonts w:asciiTheme="minorHAnsi" w:eastAsia="Arial" w:hAnsiTheme="minorHAnsi" w:cstheme="minorHAnsi"/>
          <w:bCs/>
          <w:color w:val="000000" w:themeColor="text1"/>
          <w:sz w:val="24"/>
          <w:szCs w:val="24"/>
        </w:rPr>
        <w:t xml:space="preserve">. </w:t>
      </w:r>
    </w:p>
    <w:p w14:paraId="6F45BB01" w14:textId="77E03037" w:rsidR="00AB03E4" w:rsidRPr="00AB03E4" w:rsidRDefault="00AB03E4" w:rsidP="00593B7E">
      <w:pPr>
        <w:pStyle w:val="BodyTextL25"/>
        <w:jc w:val="both"/>
        <w:rPr>
          <w:rFonts w:asciiTheme="minorHAnsi" w:eastAsia="Arial" w:hAnsiTheme="minorHAnsi" w:cstheme="minorHAnsi"/>
          <w:bCs/>
          <w:color w:val="000000" w:themeColor="text1"/>
          <w:sz w:val="24"/>
          <w:szCs w:val="24"/>
        </w:rPr>
      </w:pPr>
      <w:r w:rsidRPr="00AB03E4">
        <w:rPr>
          <w:rFonts w:asciiTheme="minorHAnsi" w:eastAsia="Arial" w:hAnsiTheme="minorHAnsi" w:cstheme="minorHAnsi"/>
          <w:bCs/>
          <w:color w:val="000000" w:themeColor="text1"/>
          <w:sz w:val="24"/>
          <w:szCs w:val="24"/>
        </w:rPr>
        <w:t xml:space="preserve">In RSA, the public key is generated by multiplying two large </w:t>
      </w:r>
      <w:hyperlink r:id="rId13" w:tgtFrame="_blank" w:tooltip="prime numbers" w:history="1">
        <w:r w:rsidRPr="00AB03E4">
          <w:rPr>
            <w:rFonts w:eastAsia="Arial" w:cstheme="minorHAnsi"/>
            <w:bCs/>
            <w:color w:val="000000" w:themeColor="text1"/>
          </w:rPr>
          <w:t>prime numbers</w:t>
        </w:r>
      </w:hyperlink>
      <w:r w:rsidRPr="00AB03E4">
        <w:rPr>
          <w:rFonts w:asciiTheme="minorHAnsi" w:eastAsia="Arial" w:hAnsiTheme="minorHAnsi" w:cstheme="minorHAnsi"/>
          <w:bCs/>
          <w:color w:val="000000" w:themeColor="text1"/>
          <w:sz w:val="24"/>
          <w:szCs w:val="24"/>
        </w:rPr>
        <w:t xml:space="preserve"> </w:t>
      </w:r>
      <w:r>
        <w:rPr>
          <w:rFonts w:asciiTheme="minorHAnsi" w:eastAsia="Arial" w:hAnsiTheme="minorHAnsi" w:cstheme="minorHAnsi"/>
          <w:bCs/>
          <w:color w:val="000000" w:themeColor="text1"/>
          <w:sz w:val="24"/>
          <w:szCs w:val="24"/>
        </w:rPr>
        <w:t>“</w:t>
      </w:r>
      <w:r w:rsidRPr="00AB03E4">
        <w:rPr>
          <w:rFonts w:eastAsia="Arial" w:cstheme="minorHAnsi"/>
          <w:bCs/>
          <w:color w:val="000000" w:themeColor="text1"/>
        </w:rPr>
        <w:t>ppp</w:t>
      </w:r>
      <w:r>
        <w:rPr>
          <w:rFonts w:eastAsia="Arial" w:cstheme="minorHAnsi"/>
          <w:bCs/>
          <w:color w:val="000000" w:themeColor="text1"/>
        </w:rPr>
        <w:t>”</w:t>
      </w:r>
      <w:r w:rsidRPr="00AB03E4">
        <w:rPr>
          <w:rFonts w:asciiTheme="minorHAnsi" w:eastAsia="Arial" w:hAnsiTheme="minorHAnsi" w:cstheme="minorHAnsi"/>
          <w:bCs/>
          <w:color w:val="000000" w:themeColor="text1"/>
          <w:sz w:val="24"/>
          <w:szCs w:val="24"/>
        </w:rPr>
        <w:t xml:space="preserve"> and </w:t>
      </w:r>
      <w:r>
        <w:rPr>
          <w:rFonts w:asciiTheme="minorHAnsi" w:eastAsia="Arial" w:hAnsiTheme="minorHAnsi" w:cstheme="minorHAnsi"/>
          <w:bCs/>
          <w:color w:val="000000" w:themeColor="text1"/>
          <w:sz w:val="24"/>
          <w:szCs w:val="24"/>
        </w:rPr>
        <w:t>“</w:t>
      </w:r>
      <w:r w:rsidRPr="00AB03E4">
        <w:rPr>
          <w:rFonts w:eastAsia="Arial" w:cstheme="minorHAnsi"/>
          <w:bCs/>
          <w:color w:val="000000" w:themeColor="text1"/>
        </w:rPr>
        <w:t>qqq</w:t>
      </w:r>
      <w:r>
        <w:rPr>
          <w:rFonts w:eastAsia="Arial" w:cstheme="minorHAnsi"/>
          <w:bCs/>
          <w:color w:val="000000" w:themeColor="text1"/>
        </w:rPr>
        <w:t>”</w:t>
      </w:r>
      <w:r w:rsidRPr="00AB03E4">
        <w:rPr>
          <w:rFonts w:asciiTheme="minorHAnsi" w:eastAsia="Arial" w:hAnsiTheme="minorHAnsi" w:cstheme="minorHAnsi"/>
          <w:bCs/>
          <w:color w:val="000000" w:themeColor="text1"/>
          <w:sz w:val="24"/>
          <w:szCs w:val="24"/>
        </w:rPr>
        <w:t xml:space="preserve"> together, and the private key is generated through a different process involving </w:t>
      </w:r>
      <w:r>
        <w:rPr>
          <w:rFonts w:asciiTheme="minorHAnsi" w:eastAsia="Arial" w:hAnsiTheme="minorHAnsi" w:cstheme="minorHAnsi"/>
          <w:bCs/>
          <w:color w:val="000000" w:themeColor="text1"/>
          <w:sz w:val="24"/>
          <w:szCs w:val="24"/>
        </w:rPr>
        <w:t>“</w:t>
      </w:r>
      <w:r w:rsidRPr="00AB03E4">
        <w:rPr>
          <w:rFonts w:eastAsia="Arial" w:cstheme="minorHAnsi"/>
          <w:bCs/>
          <w:color w:val="000000" w:themeColor="text1"/>
        </w:rPr>
        <w:t>ppp</w:t>
      </w:r>
      <w:r>
        <w:rPr>
          <w:rFonts w:eastAsia="Arial" w:cstheme="minorHAnsi"/>
          <w:bCs/>
          <w:color w:val="000000" w:themeColor="text1"/>
        </w:rPr>
        <w:t>”</w:t>
      </w:r>
      <w:r w:rsidRPr="00AB03E4">
        <w:rPr>
          <w:rFonts w:asciiTheme="minorHAnsi" w:eastAsia="Arial" w:hAnsiTheme="minorHAnsi" w:cstheme="minorHAnsi"/>
          <w:bCs/>
          <w:color w:val="000000" w:themeColor="text1"/>
          <w:sz w:val="24"/>
          <w:szCs w:val="24"/>
        </w:rPr>
        <w:t xml:space="preserve"> and </w:t>
      </w:r>
      <w:r>
        <w:rPr>
          <w:rFonts w:asciiTheme="minorHAnsi" w:eastAsia="Arial" w:hAnsiTheme="minorHAnsi" w:cstheme="minorHAnsi"/>
          <w:bCs/>
          <w:color w:val="000000" w:themeColor="text1"/>
          <w:sz w:val="24"/>
          <w:szCs w:val="24"/>
        </w:rPr>
        <w:t>“</w:t>
      </w:r>
      <w:r w:rsidRPr="00AB03E4">
        <w:rPr>
          <w:rFonts w:eastAsia="Arial" w:cstheme="minorHAnsi"/>
          <w:bCs/>
          <w:color w:val="000000" w:themeColor="text1"/>
        </w:rPr>
        <w:t>qqq</w:t>
      </w:r>
      <w:r>
        <w:rPr>
          <w:rFonts w:eastAsia="Arial" w:cstheme="minorHAnsi"/>
          <w:bCs/>
          <w:color w:val="000000" w:themeColor="text1"/>
        </w:rPr>
        <w:t>”</w:t>
      </w:r>
      <w:r w:rsidRPr="00AB03E4">
        <w:rPr>
          <w:rFonts w:asciiTheme="minorHAnsi" w:eastAsia="Arial" w:hAnsiTheme="minorHAnsi" w:cstheme="minorHAnsi"/>
          <w:bCs/>
          <w:color w:val="000000" w:themeColor="text1"/>
          <w:sz w:val="24"/>
          <w:szCs w:val="24"/>
        </w:rPr>
        <w:t xml:space="preserve">. A user can then distribute his public key </w:t>
      </w:r>
      <w:r w:rsidRPr="00AB03E4">
        <w:rPr>
          <w:rFonts w:eastAsia="Arial" w:cstheme="minorHAnsi"/>
          <w:bCs/>
          <w:color w:val="000000" w:themeColor="text1"/>
        </w:rPr>
        <w:t>pqpqpq</w:t>
      </w:r>
      <w:r w:rsidRPr="00AB03E4">
        <w:rPr>
          <w:rFonts w:asciiTheme="minorHAnsi" w:eastAsia="Arial" w:hAnsiTheme="minorHAnsi" w:cstheme="minorHAnsi"/>
          <w:bCs/>
          <w:color w:val="000000" w:themeColor="text1"/>
          <w:sz w:val="24"/>
          <w:szCs w:val="24"/>
        </w:rPr>
        <w:t>, and anyone wishing to send the user a message would encrypt their message using the public key</w:t>
      </w:r>
      <w:r>
        <w:rPr>
          <w:rFonts w:asciiTheme="minorHAnsi" w:eastAsia="Arial" w:hAnsiTheme="minorHAnsi" w:cstheme="minorHAnsi"/>
          <w:bCs/>
          <w:color w:val="000000" w:themeColor="text1"/>
          <w:sz w:val="24"/>
          <w:szCs w:val="24"/>
        </w:rPr>
        <w:t xml:space="preserve"> </w:t>
      </w:r>
      <w:r>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{"citationItems":[{"id":"ITEM-1","itemData":{"URL":"https://brilliant.org/wiki/rsa-encryption/","accessed":{"date-parts":[["2019","12","11"]]},"id":"ITEM-1","issued":{"date-parts":[["0"]]},"title":"RSA Encryption | Brilliant Math &amp;amp; Science Wiki","type":"webpage"},"uris":["http://www.mendeley.com/documents/?uuid=7f55e568-1d1c-303f-8d7e-9da4e219d4e1"]}],"mendeley":{"formattedCitation":"[8]","plainTextFormattedCitation":"[8]","previouslyFormattedCitation":"[8]"},"properties":{"noteIndex":0},"schema":"https://github.com/citation-style-language/schema/raw/master/csl-citation.json"}</w:instrText>
      </w:r>
      <w:r>
        <w:rPr>
          <w:rFonts w:asciiTheme="minorHAnsi" w:eastAsia="Arial" w:hAnsiTheme="minorHAnsi" w:cstheme="minorHAnsi"/>
          <w:bCs/>
          <w:color w:val="000000" w:themeColor="text1"/>
          <w:sz w:val="24"/>
          <w:szCs w:val="24"/>
        </w:rPr>
        <w:fldChar w:fldCharType="separate"/>
      </w:r>
      <w:r w:rsidRPr="00AB03E4">
        <w:rPr>
          <w:rFonts w:asciiTheme="minorHAnsi" w:eastAsia="Arial" w:hAnsiTheme="minorHAnsi" w:cstheme="minorHAnsi"/>
          <w:bCs/>
          <w:noProof/>
          <w:color w:val="000000" w:themeColor="text1"/>
          <w:sz w:val="24"/>
          <w:szCs w:val="24"/>
        </w:rPr>
        <w:t>[8]</w:t>
      </w:r>
      <w:r>
        <w:rPr>
          <w:rFonts w:asciiTheme="minorHAnsi" w:eastAsia="Arial" w:hAnsiTheme="minorHAnsi" w:cstheme="minorHAnsi"/>
          <w:bCs/>
          <w:color w:val="000000" w:themeColor="text1"/>
          <w:sz w:val="24"/>
          <w:szCs w:val="24"/>
        </w:rPr>
        <w:fldChar w:fldCharType="end"/>
      </w:r>
      <w:r w:rsidRPr="00AB03E4">
        <w:rPr>
          <w:rFonts w:asciiTheme="minorHAnsi" w:eastAsia="Arial" w:hAnsiTheme="minorHAnsi" w:cstheme="minorHAnsi"/>
          <w:bCs/>
          <w:color w:val="000000" w:themeColor="text1"/>
          <w:sz w:val="24"/>
          <w:szCs w:val="24"/>
        </w:rPr>
        <w:t xml:space="preserve">. </w:t>
      </w:r>
    </w:p>
    <w:p w14:paraId="21EE9DF0" w14:textId="3F349266" w:rsidR="00451C45" w:rsidRDefault="0092765D" w:rsidP="00593B7E">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The DSS also</w:t>
      </w:r>
      <w:r w:rsidR="00451C45">
        <w:rPr>
          <w:rFonts w:asciiTheme="minorHAnsi" w:eastAsia="Arial" w:hAnsiTheme="minorHAnsi" w:cstheme="minorHAnsi"/>
          <w:bCs/>
          <w:color w:val="000000" w:themeColor="text1"/>
          <w:sz w:val="24"/>
          <w:szCs w:val="24"/>
        </w:rPr>
        <w:t xml:space="preserve"> includes the Digital Standard Algorithm (DSA) and the Elliptic Curve Digital Signature Alogrithm (ECDSA) </w:t>
      </w:r>
      <w:r w:rsidR="00451C45">
        <w:rPr>
          <w:rFonts w:asciiTheme="minorHAnsi" w:eastAsia="Arial" w:hAnsiTheme="minorHAnsi" w:cstheme="minorHAnsi"/>
          <w:bCs/>
          <w:color w:val="000000" w:themeColor="text1"/>
          <w:sz w:val="24"/>
          <w:szCs w:val="24"/>
        </w:rPr>
        <w:fldChar w:fldCharType="begin" w:fldLock="1"/>
      </w:r>
      <w:r w:rsidR="00585B6B">
        <w:rPr>
          <w:rFonts w:asciiTheme="minorHAnsi" w:eastAsia="Arial" w:hAnsiTheme="minorHAnsi" w:cstheme="minorHAnsi"/>
          <w:bCs/>
          <w:color w:val="000000" w:themeColor="text1"/>
          <w:sz w:val="24"/>
          <w:szCs w:val="24"/>
        </w:rPr>
        <w:instrText>ADDIN CSL_CITATION {"citationItems":[{"id":"ITEM-1","itemData":{"URL":"https://nvlpubs.nist.gov/nistpubs/FIPS/NIST.FIPS.186-4.pdf","accessed":{"date-parts":[["2019","12","11"]]},"id":"ITEM-1","issued":{"date-parts":[["0"]]},"title":"Digital Signature Standard (DSS)","type":"webpage"},"uris":["http://www.mendeley.com/documents/?uuid=b08f7ee8-1633-4c0e-bc99-cf9a7b8c3537"]}],"mendeley":{"formattedCitation":"[7]","plainTextFormattedCitation":"[7]","previouslyFormattedCitation":"[7]"},"properties":{"noteIndex":0},"schema":"https://github.com/citation-style-language/schema/raw/master/csl-citation.json"}</w:instrText>
      </w:r>
      <w:r w:rsidR="00451C45">
        <w:rPr>
          <w:rFonts w:asciiTheme="minorHAnsi" w:eastAsia="Arial" w:hAnsiTheme="minorHAnsi" w:cstheme="minorHAnsi"/>
          <w:bCs/>
          <w:color w:val="000000" w:themeColor="text1"/>
          <w:sz w:val="24"/>
          <w:szCs w:val="24"/>
        </w:rPr>
        <w:fldChar w:fldCharType="separate"/>
      </w:r>
      <w:r w:rsidR="00451C45" w:rsidRPr="00451C45">
        <w:rPr>
          <w:rFonts w:asciiTheme="minorHAnsi" w:eastAsia="Arial" w:hAnsiTheme="minorHAnsi" w:cstheme="minorHAnsi"/>
          <w:bCs/>
          <w:noProof/>
          <w:color w:val="000000" w:themeColor="text1"/>
          <w:sz w:val="24"/>
          <w:szCs w:val="24"/>
        </w:rPr>
        <w:t>[7]</w:t>
      </w:r>
      <w:r w:rsidR="00451C45">
        <w:rPr>
          <w:rFonts w:asciiTheme="minorHAnsi" w:eastAsia="Arial" w:hAnsiTheme="minorHAnsi" w:cstheme="minorHAnsi"/>
          <w:bCs/>
          <w:color w:val="000000" w:themeColor="text1"/>
          <w:sz w:val="24"/>
          <w:szCs w:val="24"/>
        </w:rPr>
        <w:fldChar w:fldCharType="end"/>
      </w:r>
      <w:r>
        <w:rPr>
          <w:rFonts w:asciiTheme="minorHAnsi" w:eastAsia="Arial" w:hAnsiTheme="minorHAnsi" w:cstheme="minorHAnsi"/>
          <w:bCs/>
          <w:color w:val="000000" w:themeColor="text1"/>
          <w:sz w:val="24"/>
          <w:szCs w:val="24"/>
        </w:rPr>
        <w:t xml:space="preserve"> which we not cover off in this particular report.</w:t>
      </w:r>
    </w:p>
    <w:p w14:paraId="5B5AA20C" w14:textId="56BF62B6" w:rsidR="00204145" w:rsidRDefault="003767E0"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 xml:space="preserve">There are </w:t>
      </w:r>
      <w:r w:rsidR="00907027">
        <w:rPr>
          <w:rFonts w:asciiTheme="minorHAnsi" w:eastAsia="Arial" w:hAnsiTheme="minorHAnsi" w:cstheme="minorHAnsi"/>
          <w:bCs/>
          <w:color w:val="000000" w:themeColor="text1"/>
          <w:sz w:val="24"/>
          <w:szCs w:val="24"/>
        </w:rPr>
        <w:t>some</w:t>
      </w:r>
      <w:r>
        <w:rPr>
          <w:rFonts w:asciiTheme="minorHAnsi" w:eastAsia="Arial" w:hAnsiTheme="minorHAnsi" w:cstheme="minorHAnsi"/>
          <w:bCs/>
          <w:color w:val="000000" w:themeColor="text1"/>
          <w:sz w:val="24"/>
          <w:szCs w:val="24"/>
        </w:rPr>
        <w:t xml:space="preserve"> other standards of encryption available</w:t>
      </w:r>
      <w:r w:rsidR="00907027">
        <w:rPr>
          <w:rFonts w:asciiTheme="minorHAnsi" w:eastAsia="Arial" w:hAnsiTheme="minorHAnsi" w:cstheme="minorHAnsi"/>
          <w:bCs/>
          <w:color w:val="000000" w:themeColor="text1"/>
          <w:sz w:val="24"/>
          <w:szCs w:val="24"/>
        </w:rPr>
        <w:t xml:space="preserve"> to consider when looking at encryption standards</w:t>
      </w:r>
      <w:r>
        <w:rPr>
          <w:rFonts w:asciiTheme="minorHAnsi" w:eastAsia="Arial" w:hAnsiTheme="minorHAnsi" w:cstheme="minorHAnsi"/>
          <w:bCs/>
          <w:color w:val="000000" w:themeColor="text1"/>
          <w:sz w:val="24"/>
          <w:szCs w:val="24"/>
        </w:rPr>
        <w:t>:</w:t>
      </w:r>
    </w:p>
    <w:p w14:paraId="02E7D33A" w14:textId="3EAFF523" w:rsidR="00557855" w:rsidRDefault="00557855" w:rsidP="00803040">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Public Key Cryptography</w:t>
      </w:r>
    </w:p>
    <w:p w14:paraId="4CAE233B" w14:textId="51EA0EB9" w:rsidR="00A527BB" w:rsidRDefault="00557855" w:rsidP="00593B7E">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Wireless Standards</w:t>
      </w:r>
    </w:p>
    <w:p w14:paraId="1B43AD65" w14:textId="0E5FBB89" w:rsidR="0092765D" w:rsidRDefault="0092765D" w:rsidP="00593B7E">
      <w:pPr>
        <w:pStyle w:val="BodyTextL25"/>
        <w:jc w:val="both"/>
        <w:rPr>
          <w:rFonts w:asciiTheme="minorHAnsi" w:eastAsia="Arial" w:hAnsiTheme="minorHAnsi" w:cstheme="minorHAnsi"/>
          <w:bCs/>
          <w:color w:val="000000" w:themeColor="text1"/>
          <w:sz w:val="24"/>
          <w:szCs w:val="24"/>
        </w:rPr>
      </w:pPr>
    </w:p>
    <w:p w14:paraId="09AA20F5" w14:textId="396BA94D" w:rsidR="0092765D" w:rsidRPr="0092765D" w:rsidRDefault="0092765D" w:rsidP="00593B7E">
      <w:pPr>
        <w:pStyle w:val="BodyTextL25"/>
        <w:jc w:val="both"/>
        <w:rPr>
          <w:rFonts w:asciiTheme="minorHAnsi" w:eastAsia="Arial" w:hAnsiTheme="minorHAnsi" w:cstheme="minorHAnsi"/>
          <w:b/>
          <w:color w:val="000000" w:themeColor="text1"/>
          <w:sz w:val="28"/>
          <w:szCs w:val="28"/>
        </w:rPr>
      </w:pPr>
      <w:r w:rsidRPr="0092765D">
        <w:rPr>
          <w:rFonts w:asciiTheme="minorHAnsi" w:eastAsia="Arial" w:hAnsiTheme="minorHAnsi" w:cstheme="minorHAnsi"/>
          <w:b/>
          <w:color w:val="000000" w:themeColor="text1"/>
          <w:sz w:val="28"/>
          <w:szCs w:val="28"/>
        </w:rPr>
        <w:t>Conclusion</w:t>
      </w:r>
      <w:r w:rsidRPr="0092765D">
        <w:rPr>
          <w:rFonts w:asciiTheme="minorHAnsi" w:eastAsia="Arial" w:hAnsiTheme="minorHAnsi" w:cstheme="minorHAnsi"/>
          <w:b/>
          <w:color w:val="000000" w:themeColor="text1"/>
          <w:sz w:val="28"/>
          <w:szCs w:val="28"/>
        </w:rPr>
        <w:tab/>
      </w:r>
    </w:p>
    <w:p w14:paraId="724ABA1F" w14:textId="10690A4A" w:rsidR="0092765D" w:rsidRDefault="0092765D" w:rsidP="00593B7E">
      <w:pPr>
        <w:pStyle w:val="BodyTextL25"/>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t>When looking at encryption standards it is very important to remember that there is a lot of data now travelling electronically through networks and the internet. There is a very high likelihood that a person will be hacked in some form or another in their lifetime, be it through their banks, their social media accounts, through government bodies, even simple issues like leaving a laptop on a train can leave sensitive data open to criminally minded people. The need for encrypting data is a far more serious issue that it was 30 – 40 years ago, however, the need to have the best people on the fore front of cryptography is still just as important.</w:t>
      </w:r>
    </w:p>
    <w:p w14:paraId="5373BBBC" w14:textId="1B56FB24" w:rsidR="00AB03E4" w:rsidRDefault="00AB03E4" w:rsidP="00593B7E">
      <w:pPr>
        <w:pStyle w:val="BodyTextL25"/>
        <w:jc w:val="both"/>
        <w:rPr>
          <w:rFonts w:asciiTheme="minorHAnsi" w:eastAsia="Arial" w:hAnsiTheme="minorHAnsi" w:cstheme="minorHAnsi"/>
          <w:bCs/>
          <w:color w:val="000000" w:themeColor="text1"/>
          <w:sz w:val="24"/>
          <w:szCs w:val="24"/>
        </w:rPr>
      </w:pPr>
    </w:p>
    <w:p w14:paraId="554A4100" w14:textId="6075534A" w:rsidR="00AB03E4" w:rsidRPr="0092765D" w:rsidRDefault="00AB03E4" w:rsidP="0092765D">
      <w:pPr>
        <w:pStyle w:val="BodyTextL25"/>
        <w:jc w:val="both"/>
        <w:rPr>
          <w:rFonts w:asciiTheme="minorHAnsi" w:eastAsia="Arial" w:hAnsiTheme="minorHAnsi" w:cstheme="minorHAnsi"/>
          <w:b/>
          <w:color w:val="000000" w:themeColor="text1"/>
          <w:sz w:val="28"/>
          <w:szCs w:val="28"/>
        </w:rPr>
      </w:pPr>
      <w:r w:rsidRPr="00AB03E4">
        <w:rPr>
          <w:rFonts w:asciiTheme="minorHAnsi" w:eastAsia="Arial" w:hAnsiTheme="minorHAnsi" w:cstheme="minorHAnsi"/>
          <w:b/>
          <w:color w:val="000000" w:themeColor="text1"/>
          <w:sz w:val="28"/>
          <w:szCs w:val="28"/>
        </w:rPr>
        <w:t>Refe</w:t>
      </w:r>
      <w:r>
        <w:rPr>
          <w:rFonts w:asciiTheme="minorHAnsi" w:eastAsia="Arial" w:hAnsiTheme="minorHAnsi" w:cstheme="minorHAnsi"/>
          <w:b/>
          <w:color w:val="000000" w:themeColor="text1"/>
          <w:sz w:val="28"/>
          <w:szCs w:val="28"/>
        </w:rPr>
        <w:t>re</w:t>
      </w:r>
      <w:r w:rsidRPr="00AB03E4">
        <w:rPr>
          <w:rFonts w:asciiTheme="minorHAnsi" w:eastAsia="Arial" w:hAnsiTheme="minorHAnsi" w:cstheme="minorHAnsi"/>
          <w:b/>
          <w:color w:val="000000" w:themeColor="text1"/>
          <w:sz w:val="28"/>
          <w:szCs w:val="28"/>
        </w:rPr>
        <w:t>nces</w:t>
      </w:r>
    </w:p>
    <w:p w14:paraId="04EDD5D8" w14:textId="215E3A0E" w:rsidR="00EC542D" w:rsidRPr="00EC542D" w:rsidRDefault="00AB03E4" w:rsidP="00EC542D">
      <w:pPr>
        <w:widowControl w:val="0"/>
        <w:autoSpaceDE w:val="0"/>
        <w:autoSpaceDN w:val="0"/>
        <w:adjustRightInd w:val="0"/>
        <w:spacing w:before="120" w:after="120" w:line="240" w:lineRule="auto"/>
        <w:ind w:left="640" w:hanging="640"/>
        <w:rPr>
          <w:rFonts w:ascii="Calibri" w:hAnsi="Calibri"/>
          <w:noProof/>
          <w:sz w:val="24"/>
          <w:szCs w:val="24"/>
        </w:rPr>
      </w:pPr>
      <w:r>
        <w:rPr>
          <w:rFonts w:asciiTheme="minorHAnsi" w:eastAsia="Arial" w:hAnsiTheme="minorHAnsi" w:cstheme="minorHAnsi"/>
          <w:bCs/>
          <w:color w:val="000000" w:themeColor="text1"/>
          <w:sz w:val="24"/>
          <w:szCs w:val="24"/>
        </w:rPr>
        <w:lastRenderedPageBreak/>
        <w:fldChar w:fldCharType="begin" w:fldLock="1"/>
      </w:r>
      <w:r>
        <w:rPr>
          <w:rFonts w:asciiTheme="minorHAnsi" w:eastAsia="Arial" w:hAnsiTheme="minorHAnsi" w:cstheme="minorHAnsi"/>
          <w:bCs/>
          <w:color w:val="000000" w:themeColor="text1"/>
          <w:sz w:val="24"/>
          <w:szCs w:val="24"/>
        </w:rPr>
        <w:instrText xml:space="preserve">ADDIN Mendeley Bibliography CSL_BIBLIOGRAPHY </w:instrText>
      </w:r>
      <w:r>
        <w:rPr>
          <w:rFonts w:asciiTheme="minorHAnsi" w:eastAsia="Arial" w:hAnsiTheme="minorHAnsi" w:cstheme="minorHAnsi"/>
          <w:bCs/>
          <w:color w:val="000000" w:themeColor="text1"/>
          <w:sz w:val="24"/>
          <w:szCs w:val="24"/>
        </w:rPr>
        <w:fldChar w:fldCharType="separate"/>
      </w:r>
      <w:r w:rsidR="00EC542D" w:rsidRPr="00EC542D">
        <w:rPr>
          <w:rFonts w:ascii="Calibri" w:hAnsi="Calibri"/>
          <w:noProof/>
          <w:sz w:val="24"/>
          <w:szCs w:val="24"/>
        </w:rPr>
        <w:t>[1]</w:t>
      </w:r>
      <w:r w:rsidR="00EC542D" w:rsidRPr="00EC542D">
        <w:rPr>
          <w:rFonts w:ascii="Calibri" w:hAnsi="Calibri"/>
          <w:noProof/>
          <w:sz w:val="24"/>
          <w:szCs w:val="24"/>
        </w:rPr>
        <w:tab/>
        <w:t>“Cryptography definition and meaning | Collins English Dictionary.” [Online]. Available: https://www.collinsdictionary.com/dictionary/english/cryptography. [Accessed: 11-Dec-2019].</w:t>
      </w:r>
    </w:p>
    <w:p w14:paraId="3331836E"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szCs w:val="24"/>
        </w:rPr>
      </w:pPr>
      <w:r w:rsidRPr="00EC542D">
        <w:rPr>
          <w:rFonts w:ascii="Calibri" w:hAnsi="Calibri"/>
          <w:noProof/>
          <w:sz w:val="24"/>
          <w:szCs w:val="24"/>
        </w:rPr>
        <w:t>[2]</w:t>
      </w:r>
      <w:r w:rsidRPr="00EC542D">
        <w:rPr>
          <w:rFonts w:ascii="Calibri" w:hAnsi="Calibri"/>
          <w:noProof/>
          <w:sz w:val="24"/>
          <w:szCs w:val="24"/>
        </w:rPr>
        <w:tab/>
        <w:t xml:space="preserve">M. Batey, </w:t>
      </w:r>
      <w:r w:rsidRPr="00EC542D">
        <w:rPr>
          <w:rFonts w:ascii="Calibri" w:hAnsi="Calibri"/>
          <w:i/>
          <w:iCs/>
          <w:noProof/>
          <w:sz w:val="24"/>
          <w:szCs w:val="24"/>
        </w:rPr>
        <w:t>Dilly : the man who broke enigmas</w:t>
      </w:r>
      <w:r w:rsidRPr="00EC542D">
        <w:rPr>
          <w:rFonts w:ascii="Calibri" w:hAnsi="Calibri"/>
          <w:noProof/>
          <w:sz w:val="24"/>
          <w:szCs w:val="24"/>
        </w:rPr>
        <w:t>. Dialogue, 2009.</w:t>
      </w:r>
    </w:p>
    <w:p w14:paraId="0D8BE323"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szCs w:val="24"/>
        </w:rPr>
      </w:pPr>
      <w:r w:rsidRPr="00EC542D">
        <w:rPr>
          <w:rFonts w:ascii="Calibri" w:hAnsi="Calibri"/>
          <w:noProof/>
          <w:sz w:val="24"/>
          <w:szCs w:val="24"/>
        </w:rPr>
        <w:t>[3]</w:t>
      </w:r>
      <w:r w:rsidRPr="00EC542D">
        <w:rPr>
          <w:rFonts w:ascii="Calibri" w:hAnsi="Calibri"/>
          <w:noProof/>
          <w:sz w:val="24"/>
          <w:szCs w:val="24"/>
        </w:rPr>
        <w:tab/>
        <w:t>“Data Encryption Standard (DES).” [Online]. Available: https://csrc.nist.gov/csrc/media/publications/fips/46/3/archive/1999-10-25/documents/fips46-3.pdf. [Accessed: 11-Dec-2019].</w:t>
      </w:r>
    </w:p>
    <w:p w14:paraId="4A9576D4"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szCs w:val="24"/>
        </w:rPr>
      </w:pPr>
      <w:r w:rsidRPr="00EC542D">
        <w:rPr>
          <w:rFonts w:ascii="Calibri" w:hAnsi="Calibri"/>
          <w:noProof/>
          <w:sz w:val="24"/>
          <w:szCs w:val="24"/>
        </w:rPr>
        <w:t>[4]</w:t>
      </w:r>
      <w:r w:rsidRPr="00EC542D">
        <w:rPr>
          <w:rFonts w:ascii="Calibri" w:hAnsi="Calibri"/>
          <w:noProof/>
          <w:sz w:val="24"/>
          <w:szCs w:val="24"/>
        </w:rPr>
        <w:tab/>
        <w:t xml:space="preserve">J. Nechvatal </w:t>
      </w:r>
      <w:r w:rsidRPr="00EC542D">
        <w:rPr>
          <w:rFonts w:ascii="Calibri" w:hAnsi="Calibri"/>
          <w:i/>
          <w:iCs/>
          <w:noProof/>
          <w:sz w:val="24"/>
          <w:szCs w:val="24"/>
        </w:rPr>
        <w:t>et al.</w:t>
      </w:r>
      <w:r w:rsidRPr="00EC542D">
        <w:rPr>
          <w:rFonts w:ascii="Calibri" w:hAnsi="Calibri"/>
          <w:noProof/>
          <w:sz w:val="24"/>
          <w:szCs w:val="24"/>
        </w:rPr>
        <w:t xml:space="preserve">, “Report on the development of the Advanced Encryption Standard (AES),” </w:t>
      </w:r>
      <w:r w:rsidRPr="00EC542D">
        <w:rPr>
          <w:rFonts w:ascii="Calibri" w:hAnsi="Calibri"/>
          <w:i/>
          <w:iCs/>
          <w:noProof/>
          <w:sz w:val="24"/>
          <w:szCs w:val="24"/>
        </w:rPr>
        <w:t>J. Res. Natl. Inst. Stand. Technol.</w:t>
      </w:r>
      <w:r w:rsidRPr="00EC542D">
        <w:rPr>
          <w:rFonts w:ascii="Calibri" w:hAnsi="Calibri"/>
          <w:noProof/>
          <w:sz w:val="24"/>
          <w:szCs w:val="24"/>
        </w:rPr>
        <w:t>, vol. 106, no. 3, p. 511, May 2001.</w:t>
      </w:r>
    </w:p>
    <w:p w14:paraId="62FC76EF"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szCs w:val="24"/>
        </w:rPr>
      </w:pPr>
      <w:r w:rsidRPr="00EC542D">
        <w:rPr>
          <w:rFonts w:ascii="Calibri" w:hAnsi="Calibri"/>
          <w:noProof/>
          <w:sz w:val="24"/>
          <w:szCs w:val="24"/>
        </w:rPr>
        <w:t>[5]</w:t>
      </w:r>
      <w:r w:rsidRPr="00EC542D">
        <w:rPr>
          <w:rFonts w:ascii="Calibri" w:hAnsi="Calibri"/>
          <w:noProof/>
          <w:sz w:val="24"/>
          <w:szCs w:val="24"/>
        </w:rPr>
        <w:tab/>
        <w:t>“Advanced Encryption Standard.” [Online]. Available: https://nvlpubs.nist.gov/nistpubs/FIPS/NIST.FIPS.197.pdf.</w:t>
      </w:r>
    </w:p>
    <w:p w14:paraId="0A6B9973"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szCs w:val="24"/>
        </w:rPr>
      </w:pPr>
      <w:r w:rsidRPr="00EC542D">
        <w:rPr>
          <w:rFonts w:ascii="Calibri" w:hAnsi="Calibri"/>
          <w:noProof/>
          <w:sz w:val="24"/>
          <w:szCs w:val="24"/>
        </w:rPr>
        <w:t>[6]</w:t>
      </w:r>
      <w:r w:rsidRPr="00EC542D">
        <w:rPr>
          <w:rFonts w:ascii="Calibri" w:hAnsi="Calibri"/>
          <w:noProof/>
          <w:sz w:val="24"/>
          <w:szCs w:val="24"/>
        </w:rPr>
        <w:tab/>
        <w:t>“Secure Hash Standard,” 2015. [Online]. Available: https://nvlpubs.nist.gov/nistpubs/FIPS/NIST.FIPS.180-4.pdf. [Accessed: 11-Dec-2019].</w:t>
      </w:r>
    </w:p>
    <w:p w14:paraId="5CEA9676"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szCs w:val="24"/>
        </w:rPr>
      </w:pPr>
      <w:r w:rsidRPr="00EC542D">
        <w:rPr>
          <w:rFonts w:ascii="Calibri" w:hAnsi="Calibri"/>
          <w:noProof/>
          <w:sz w:val="24"/>
          <w:szCs w:val="24"/>
        </w:rPr>
        <w:t>[7]</w:t>
      </w:r>
      <w:r w:rsidRPr="00EC542D">
        <w:rPr>
          <w:rFonts w:ascii="Calibri" w:hAnsi="Calibri"/>
          <w:noProof/>
          <w:sz w:val="24"/>
          <w:szCs w:val="24"/>
        </w:rPr>
        <w:tab/>
        <w:t>“Digital Signature Standard (DSS).” [Online]. Available: https://nvlpubs.nist.gov/nistpubs/FIPS/NIST.FIPS.186-4.pdf. [Accessed: 11-Dec-2019].</w:t>
      </w:r>
    </w:p>
    <w:p w14:paraId="2E9B03DC" w14:textId="77777777" w:rsidR="00EC542D" w:rsidRPr="00EC542D" w:rsidRDefault="00EC542D" w:rsidP="00EC542D">
      <w:pPr>
        <w:widowControl w:val="0"/>
        <w:autoSpaceDE w:val="0"/>
        <w:autoSpaceDN w:val="0"/>
        <w:adjustRightInd w:val="0"/>
        <w:spacing w:before="120" w:after="120" w:line="240" w:lineRule="auto"/>
        <w:ind w:left="640" w:hanging="640"/>
        <w:rPr>
          <w:rFonts w:ascii="Calibri" w:hAnsi="Calibri"/>
          <w:noProof/>
          <w:sz w:val="24"/>
        </w:rPr>
      </w:pPr>
      <w:r w:rsidRPr="00EC542D">
        <w:rPr>
          <w:rFonts w:ascii="Calibri" w:hAnsi="Calibri"/>
          <w:noProof/>
          <w:sz w:val="24"/>
          <w:szCs w:val="24"/>
        </w:rPr>
        <w:t>[8]</w:t>
      </w:r>
      <w:r w:rsidRPr="00EC542D">
        <w:rPr>
          <w:rFonts w:ascii="Calibri" w:hAnsi="Calibri"/>
          <w:noProof/>
          <w:sz w:val="24"/>
          <w:szCs w:val="24"/>
        </w:rPr>
        <w:tab/>
        <w:t>“RSA Encryption | Brilliant Math &amp;amp; Science Wiki.” [Online]. Available: https://brilliant.org/wiki/rsa-encryption/. [Accessed: 11-Dec-2019].</w:t>
      </w:r>
    </w:p>
    <w:p w14:paraId="1349943A" w14:textId="27A58920" w:rsidR="00A527BB" w:rsidRPr="0092765D" w:rsidRDefault="00AB03E4" w:rsidP="0092765D">
      <w:pPr>
        <w:pStyle w:val="BodyTextL25"/>
        <w:ind w:left="0"/>
        <w:jc w:val="both"/>
        <w:rPr>
          <w:rFonts w:asciiTheme="minorHAnsi" w:eastAsia="Arial" w:hAnsiTheme="minorHAnsi" w:cstheme="minorHAnsi"/>
          <w:bCs/>
          <w:color w:val="000000" w:themeColor="text1"/>
          <w:sz w:val="24"/>
          <w:szCs w:val="24"/>
        </w:rPr>
      </w:pPr>
      <w:r>
        <w:rPr>
          <w:rFonts w:asciiTheme="minorHAnsi" w:eastAsia="Arial" w:hAnsiTheme="minorHAnsi" w:cstheme="minorHAnsi"/>
          <w:bCs/>
          <w:color w:val="000000" w:themeColor="text1"/>
          <w:sz w:val="24"/>
          <w:szCs w:val="24"/>
        </w:rPr>
        <w:fldChar w:fldCharType="end"/>
      </w:r>
    </w:p>
    <w:p w14:paraId="2244CD20" w14:textId="447DFC39" w:rsidR="00A527BB" w:rsidRDefault="00A527BB" w:rsidP="00B30437">
      <w:pPr>
        <w:pStyle w:val="BodyText1"/>
      </w:pPr>
    </w:p>
    <w:p w14:paraId="3041E801" w14:textId="77777777" w:rsidR="00A527BB" w:rsidRPr="00B30437" w:rsidRDefault="00A527BB" w:rsidP="00B30437">
      <w:pPr>
        <w:pStyle w:val="BodyText1"/>
      </w:pPr>
    </w:p>
    <w:sectPr w:rsidR="00A527BB" w:rsidRPr="00B30437"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55598" w14:textId="77777777" w:rsidR="00A63695" w:rsidRDefault="00A63695" w:rsidP="0090659A">
      <w:pPr>
        <w:spacing w:after="0" w:line="240" w:lineRule="auto"/>
      </w:pPr>
      <w:r>
        <w:separator/>
      </w:r>
    </w:p>
    <w:p w14:paraId="1F11A294" w14:textId="77777777" w:rsidR="00A63695" w:rsidRDefault="00A63695"/>
    <w:p w14:paraId="0296D2FF" w14:textId="77777777" w:rsidR="00A63695" w:rsidRDefault="00A63695"/>
    <w:p w14:paraId="6F294232" w14:textId="77777777" w:rsidR="00A63695" w:rsidRDefault="00A63695"/>
    <w:p w14:paraId="1CDD75E6" w14:textId="77777777" w:rsidR="00A63695" w:rsidRDefault="00A63695"/>
  </w:endnote>
  <w:endnote w:type="continuationSeparator" w:id="0">
    <w:p w14:paraId="72192674" w14:textId="77777777" w:rsidR="00A63695" w:rsidRDefault="00A63695" w:rsidP="0090659A">
      <w:pPr>
        <w:spacing w:after="0" w:line="240" w:lineRule="auto"/>
      </w:pPr>
      <w:r>
        <w:continuationSeparator/>
      </w:r>
    </w:p>
    <w:p w14:paraId="49E51512" w14:textId="77777777" w:rsidR="00A63695" w:rsidRDefault="00A63695"/>
    <w:p w14:paraId="746620CA" w14:textId="77777777" w:rsidR="00A63695" w:rsidRDefault="00A63695"/>
    <w:p w14:paraId="0D04C9A4" w14:textId="77777777" w:rsidR="00A63695" w:rsidRDefault="00A63695"/>
    <w:p w14:paraId="0BB84D8E" w14:textId="77777777" w:rsidR="00A63695" w:rsidRDefault="00A6369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ED271E" w:rsidRPr="0090659A" w:rsidRDefault="00ED271E"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ED271E" w:rsidRPr="0090659A" w:rsidRDefault="00ED271E"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CEE71" w14:textId="77777777" w:rsidR="00A63695" w:rsidRDefault="00A63695" w:rsidP="0090659A">
      <w:pPr>
        <w:spacing w:after="0" w:line="240" w:lineRule="auto"/>
      </w:pPr>
      <w:r>
        <w:separator/>
      </w:r>
    </w:p>
    <w:p w14:paraId="42A435C0" w14:textId="77777777" w:rsidR="00A63695" w:rsidRDefault="00A63695"/>
    <w:p w14:paraId="30AED247" w14:textId="77777777" w:rsidR="00A63695" w:rsidRDefault="00A63695"/>
    <w:p w14:paraId="3DC5CB3B" w14:textId="77777777" w:rsidR="00A63695" w:rsidRDefault="00A63695"/>
    <w:p w14:paraId="68125D50" w14:textId="77777777" w:rsidR="00A63695" w:rsidRDefault="00A63695"/>
  </w:footnote>
  <w:footnote w:type="continuationSeparator" w:id="0">
    <w:p w14:paraId="4FD5BB7F" w14:textId="77777777" w:rsidR="00A63695" w:rsidRDefault="00A63695" w:rsidP="0090659A">
      <w:pPr>
        <w:spacing w:after="0" w:line="240" w:lineRule="auto"/>
      </w:pPr>
      <w:r>
        <w:continuationSeparator/>
      </w:r>
    </w:p>
    <w:p w14:paraId="5586D9AB" w14:textId="77777777" w:rsidR="00A63695" w:rsidRDefault="00A63695"/>
    <w:p w14:paraId="3159497E" w14:textId="77777777" w:rsidR="00A63695" w:rsidRDefault="00A63695"/>
    <w:p w14:paraId="49652E7B" w14:textId="77777777" w:rsidR="00A63695" w:rsidRDefault="00A63695"/>
    <w:p w14:paraId="49B4F801" w14:textId="77777777" w:rsidR="00A63695" w:rsidRDefault="00A6369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ED271E" w:rsidRDefault="00ED271E"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ED271E" w:rsidRDefault="00ED271E">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defaultTableStyle w:val="LabTableStyle"/>
  <w:drawingGridHorizontalSpacing w:val="110"/>
  <w:displayHorizontalDrawingGridEvery w:val="2"/>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145"/>
    <w:rsid w:val="0020449C"/>
    <w:rsid w:val="002105B9"/>
    <w:rsid w:val="002113B8"/>
    <w:rsid w:val="0021168A"/>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588"/>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67E0"/>
    <w:rsid w:val="00377E7F"/>
    <w:rsid w:val="00382A86"/>
    <w:rsid w:val="00392C65"/>
    <w:rsid w:val="00392ED5"/>
    <w:rsid w:val="00394685"/>
    <w:rsid w:val="00394EB5"/>
    <w:rsid w:val="003A19DC"/>
    <w:rsid w:val="003A1B45"/>
    <w:rsid w:val="003A55AB"/>
    <w:rsid w:val="003A5705"/>
    <w:rsid w:val="003B35EF"/>
    <w:rsid w:val="003B3B8F"/>
    <w:rsid w:val="003B46FC"/>
    <w:rsid w:val="003B4DC5"/>
    <w:rsid w:val="003B5767"/>
    <w:rsid w:val="003B7605"/>
    <w:rsid w:val="003C6BCA"/>
    <w:rsid w:val="003C7902"/>
    <w:rsid w:val="003D0BFF"/>
    <w:rsid w:val="003D51F4"/>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1C45"/>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855"/>
    <w:rsid w:val="00557F36"/>
    <w:rsid w:val="00561BB2"/>
    <w:rsid w:val="005623BD"/>
    <w:rsid w:val="00563249"/>
    <w:rsid w:val="00566C03"/>
    <w:rsid w:val="00570A65"/>
    <w:rsid w:val="005762B1"/>
    <w:rsid w:val="00580456"/>
    <w:rsid w:val="00580E73"/>
    <w:rsid w:val="00585B6B"/>
    <w:rsid w:val="00586077"/>
    <w:rsid w:val="00593386"/>
    <w:rsid w:val="00593B7E"/>
    <w:rsid w:val="00596998"/>
    <w:rsid w:val="005A6E62"/>
    <w:rsid w:val="005B0BD8"/>
    <w:rsid w:val="005B1CBA"/>
    <w:rsid w:val="005B3AAE"/>
    <w:rsid w:val="005C5631"/>
    <w:rsid w:val="005D1E4C"/>
    <w:rsid w:val="005D2B29"/>
    <w:rsid w:val="005D354A"/>
    <w:rsid w:val="005E0299"/>
    <w:rsid w:val="005E3235"/>
    <w:rsid w:val="005E4176"/>
    <w:rsid w:val="005E65B5"/>
    <w:rsid w:val="005F01A5"/>
    <w:rsid w:val="005F3AE9"/>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675D6"/>
    <w:rsid w:val="00770916"/>
    <w:rsid w:val="0077125A"/>
    <w:rsid w:val="00786F58"/>
    <w:rsid w:val="00787CC1"/>
    <w:rsid w:val="00787D83"/>
    <w:rsid w:val="00792F4E"/>
    <w:rsid w:val="0079398D"/>
    <w:rsid w:val="00796C25"/>
    <w:rsid w:val="007A1CF4"/>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530"/>
    <w:rsid w:val="007F3A60"/>
    <w:rsid w:val="007F3D0B"/>
    <w:rsid w:val="007F7B62"/>
    <w:rsid w:val="007F7C94"/>
    <w:rsid w:val="00800483"/>
    <w:rsid w:val="0080126B"/>
    <w:rsid w:val="00803040"/>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07027"/>
    <w:rsid w:val="00915986"/>
    <w:rsid w:val="00917624"/>
    <w:rsid w:val="00921223"/>
    <w:rsid w:val="009224ED"/>
    <w:rsid w:val="0092765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527BB"/>
    <w:rsid w:val="00A60146"/>
    <w:rsid w:val="00A6103C"/>
    <w:rsid w:val="00A622C4"/>
    <w:rsid w:val="00A62444"/>
    <w:rsid w:val="00A63695"/>
    <w:rsid w:val="00A64ED9"/>
    <w:rsid w:val="00A65E53"/>
    <w:rsid w:val="00A754B4"/>
    <w:rsid w:val="00A807C1"/>
    <w:rsid w:val="00A80AA3"/>
    <w:rsid w:val="00A83374"/>
    <w:rsid w:val="00A833A4"/>
    <w:rsid w:val="00A96172"/>
    <w:rsid w:val="00AA24FB"/>
    <w:rsid w:val="00AB03E4"/>
    <w:rsid w:val="00AB0D6A"/>
    <w:rsid w:val="00AB43B3"/>
    <w:rsid w:val="00AB49B9"/>
    <w:rsid w:val="00AB50C2"/>
    <w:rsid w:val="00AB673A"/>
    <w:rsid w:val="00AB758A"/>
    <w:rsid w:val="00AC027E"/>
    <w:rsid w:val="00AC1E7E"/>
    <w:rsid w:val="00AC507D"/>
    <w:rsid w:val="00AC66E4"/>
    <w:rsid w:val="00AD4578"/>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465A"/>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51B8"/>
    <w:rsid w:val="00C410D9"/>
    <w:rsid w:val="00C44CE4"/>
    <w:rsid w:val="00C44DB7"/>
    <w:rsid w:val="00C4510A"/>
    <w:rsid w:val="00C46533"/>
    <w:rsid w:val="00C47F2E"/>
    <w:rsid w:val="00C52BA6"/>
    <w:rsid w:val="00C54C9E"/>
    <w:rsid w:val="00C57A1A"/>
    <w:rsid w:val="00C60D01"/>
    <w:rsid w:val="00C623BD"/>
    <w:rsid w:val="00C6258F"/>
    <w:rsid w:val="00C63DF6"/>
    <w:rsid w:val="00C63E58"/>
    <w:rsid w:val="00C6495E"/>
    <w:rsid w:val="00C670EE"/>
    <w:rsid w:val="00C67E3B"/>
    <w:rsid w:val="00C82EF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01857"/>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DF45B9"/>
    <w:rsid w:val="00E01612"/>
    <w:rsid w:val="00E0176E"/>
    <w:rsid w:val="00E037D9"/>
    <w:rsid w:val="00E04927"/>
    <w:rsid w:val="00E074FE"/>
    <w:rsid w:val="00E130EB"/>
    <w:rsid w:val="00E13A26"/>
    <w:rsid w:val="00E162CD"/>
    <w:rsid w:val="00E17FA5"/>
    <w:rsid w:val="00E20F9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7D18"/>
    <w:rsid w:val="00E87D62"/>
    <w:rsid w:val="00E93597"/>
    <w:rsid w:val="00EA486E"/>
    <w:rsid w:val="00EA4FA3"/>
    <w:rsid w:val="00EA53DB"/>
    <w:rsid w:val="00EB001B"/>
    <w:rsid w:val="00EB5172"/>
    <w:rsid w:val="00EB6C33"/>
    <w:rsid w:val="00EC542D"/>
    <w:rsid w:val="00ED271E"/>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ipa">
    <w:name w:val="ipa"/>
    <w:basedOn w:val="DefaultParagraphFont"/>
    <w:rsid w:val="00A527BB"/>
  </w:style>
  <w:style w:type="character" w:customStyle="1" w:styleId="wrap">
    <w:name w:val="wrap"/>
    <w:basedOn w:val="DefaultParagraphFont"/>
    <w:rsid w:val="00A527BB"/>
  </w:style>
  <w:style w:type="paragraph" w:styleId="NormalWeb">
    <w:name w:val="Normal (Web)"/>
    <w:basedOn w:val="Normal"/>
    <w:uiPriority w:val="99"/>
    <w:semiHidden/>
    <w:unhideWhenUsed/>
    <w:rsid w:val="00A527BB"/>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katex-mathml">
    <w:name w:val="katex-mathml"/>
    <w:basedOn w:val="DefaultParagraphFont"/>
    <w:rsid w:val="00AB03E4"/>
  </w:style>
  <w:style w:type="character" w:customStyle="1" w:styleId="mord">
    <w:name w:val="mord"/>
    <w:basedOn w:val="DefaultParagraphFont"/>
    <w:rsid w:val="00AB03E4"/>
  </w:style>
  <w:style w:type="character" w:styleId="Emphasis">
    <w:name w:val="Emphasis"/>
    <w:basedOn w:val="DefaultParagraphFont"/>
    <w:uiPriority w:val="20"/>
    <w:qFormat/>
    <w:rsid w:val="00AB03E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895966">
      <w:bodyDiv w:val="1"/>
      <w:marLeft w:val="0"/>
      <w:marRight w:val="0"/>
      <w:marTop w:val="0"/>
      <w:marBottom w:val="0"/>
      <w:divBdr>
        <w:top w:val="none" w:sz="0" w:space="0" w:color="auto"/>
        <w:left w:val="none" w:sz="0" w:space="0" w:color="auto"/>
        <w:bottom w:val="none" w:sz="0" w:space="0" w:color="auto"/>
        <w:right w:val="none" w:sz="0" w:space="0" w:color="auto"/>
      </w:divBdr>
    </w:div>
    <w:div w:id="657733786">
      <w:bodyDiv w:val="1"/>
      <w:marLeft w:val="0"/>
      <w:marRight w:val="0"/>
      <w:marTop w:val="0"/>
      <w:marBottom w:val="0"/>
      <w:divBdr>
        <w:top w:val="none" w:sz="0" w:space="0" w:color="auto"/>
        <w:left w:val="none" w:sz="0" w:space="0" w:color="auto"/>
        <w:bottom w:val="none" w:sz="0" w:space="0" w:color="auto"/>
        <w:right w:val="none" w:sz="0" w:space="0" w:color="auto"/>
      </w:divBdr>
    </w:div>
    <w:div w:id="1167986686">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766461440">
      <w:bodyDiv w:val="1"/>
      <w:marLeft w:val="0"/>
      <w:marRight w:val="0"/>
      <w:marTop w:val="0"/>
      <w:marBottom w:val="0"/>
      <w:divBdr>
        <w:top w:val="none" w:sz="0" w:space="0" w:color="auto"/>
        <w:left w:val="none" w:sz="0" w:space="0" w:color="auto"/>
        <w:bottom w:val="none" w:sz="0" w:space="0" w:color="auto"/>
        <w:right w:val="none" w:sz="0" w:space="0" w:color="auto"/>
      </w:divBdr>
    </w:div>
    <w:div w:id="1842158207">
      <w:bodyDiv w:val="1"/>
      <w:marLeft w:val="0"/>
      <w:marRight w:val="0"/>
      <w:marTop w:val="0"/>
      <w:marBottom w:val="0"/>
      <w:divBdr>
        <w:top w:val="none" w:sz="0" w:space="0" w:color="auto"/>
        <w:left w:val="none" w:sz="0" w:space="0" w:color="auto"/>
        <w:bottom w:val="none" w:sz="0" w:space="0" w:color="auto"/>
        <w:right w:val="none" w:sz="0" w:space="0" w:color="auto"/>
      </w:divBdr>
    </w:div>
    <w:div w:id="1966615136">
      <w:bodyDiv w:val="1"/>
      <w:marLeft w:val="0"/>
      <w:marRight w:val="0"/>
      <w:marTop w:val="0"/>
      <w:marBottom w:val="0"/>
      <w:divBdr>
        <w:top w:val="none" w:sz="0" w:space="0" w:color="auto"/>
        <w:left w:val="none" w:sz="0" w:space="0" w:color="auto"/>
        <w:bottom w:val="none" w:sz="0" w:space="0" w:color="auto"/>
        <w:right w:val="none" w:sz="0" w:space="0" w:color="auto"/>
      </w:divBdr>
    </w:div>
    <w:div w:id="2046981828">
      <w:bodyDiv w:val="1"/>
      <w:marLeft w:val="0"/>
      <w:marRight w:val="0"/>
      <w:marTop w:val="0"/>
      <w:marBottom w:val="0"/>
      <w:divBdr>
        <w:top w:val="none" w:sz="0" w:space="0" w:color="auto"/>
        <w:left w:val="none" w:sz="0" w:space="0" w:color="auto"/>
        <w:bottom w:val="none" w:sz="0" w:space="0" w:color="auto"/>
        <w:right w:val="none" w:sz="0" w:space="0" w:color="auto"/>
      </w:divBdr>
    </w:div>
    <w:div w:id="2127969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rilliant.org/wiki/prime-number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2c27d3989e3ee2ae446d4879a632b46f">
  <xsd:schema xmlns:xsd="http://www.w3.org/2001/XMLSchema" xmlns:xs="http://www.w3.org/2001/XMLSchema" xmlns:p="http://schemas.microsoft.com/office/2006/metadata/properties" xmlns:ns3="c05bfcf6-161a-4012-bab6-aa68b8b9ab0d" targetNamespace="http://schemas.microsoft.com/office/2006/metadata/properties" ma:root="true" ma:fieldsID="ba24edd2277bf5925cc99f4f56e8a179"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5A7B826-E05C-4CF9-9402-E7EB6998F1E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38E845-08F2-4112-B818-835C367B94BB}">
  <ds:schemaRefs>
    <ds:schemaRef ds:uri="http://schemas.microsoft.com/sharepoint/v3/contenttype/forms"/>
  </ds:schemaRefs>
</ds:datastoreItem>
</file>

<file path=customXml/itemProps3.xml><?xml version="1.0" encoding="utf-8"?>
<ds:datastoreItem xmlns:ds="http://schemas.openxmlformats.org/officeDocument/2006/customXml" ds:itemID="{BC944894-894B-4DC6-962E-FF6DC0B83D18}">
  <ds:schemaRefs>
    <ds:schemaRef ds:uri="http://schemas.openxmlformats.org/package/2006/metadata/core-properties"/>
    <ds:schemaRef ds:uri="http://schemas.microsoft.com/office/2006/metadata/properties"/>
    <ds:schemaRef ds:uri="http://purl.org/dc/terms/"/>
    <ds:schemaRef ds:uri="c05bfcf6-161a-4012-bab6-aa68b8b9ab0d"/>
    <ds:schemaRef ds:uri="http://schemas.microsoft.com/office/2006/documentManagement/types"/>
    <ds:schemaRef ds:uri="http://schemas.microsoft.com/office/infopath/2007/PartnerControls"/>
    <ds:schemaRef ds:uri="http://purl.org/dc/dcmitype/"/>
    <ds:schemaRef ds:uri="http://purl.org/dc/elements/1.1/"/>
    <ds:schemaRef ds:uri="http://www.w3.org/XML/1998/namespace"/>
  </ds:schemaRefs>
</ds:datastoreItem>
</file>

<file path=customXml/itemProps4.xml><?xml version="1.0" encoding="utf-8"?>
<ds:datastoreItem xmlns:ds="http://schemas.openxmlformats.org/officeDocument/2006/customXml" ds:itemID="{074CCA7B-60A1-4A12-8342-E364BFEA9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13</Pages>
  <Words>4961</Words>
  <Characters>28284</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33179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Isobel Sutcliffe (1808257)</cp:lastModifiedBy>
  <cp:revision>12</cp:revision>
  <cp:lastPrinted>2015-06-25T18:27:00Z</cp:lastPrinted>
  <dcterms:created xsi:type="dcterms:W3CDTF">2019-12-08T15:45:00Z</dcterms:created>
  <dcterms:modified xsi:type="dcterms:W3CDTF">2019-12-12T22:26:00Z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y fmtid="{D5CDD505-2E9C-101B-9397-08002B2CF9AE}" pid="3" name="Mendeley Document_1">
    <vt:lpwstr>True</vt:lpwstr>
  </property>
  <property fmtid="{D5CDD505-2E9C-101B-9397-08002B2CF9AE}" pid="4" name="Mendeley Unique User Id_1">
    <vt:lpwstr>1a39fc9f-4128-3ac9-9dbb-d933f5effc72</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8th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