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06632" w14:textId="4D7131CF" w:rsidR="008613D6" w:rsidRDefault="00FC2026" w:rsidP="00291DCB">
      <w:r w:rsidRPr="00FC2026">
        <w:rPr>
          <w:b/>
          <w:bCs/>
          <w:noProof/>
          <w:u w:val="single"/>
        </w:rPr>
        <w:drawing>
          <wp:anchor distT="0" distB="0" distL="114300" distR="114300" simplePos="0" relativeHeight="251661313" behindDoc="1" locked="0" layoutInCell="1" allowOverlap="1" wp14:anchorId="5566E7B6" wp14:editId="01F09696">
            <wp:simplePos x="0" y="0"/>
            <wp:positionH relativeFrom="column">
              <wp:posOffset>1874520</wp:posOffset>
            </wp:positionH>
            <wp:positionV relativeFrom="paragraph">
              <wp:posOffset>0</wp:posOffset>
            </wp:positionV>
            <wp:extent cx="2423160" cy="1615440"/>
            <wp:effectExtent l="0" t="0" r="0" b="3810"/>
            <wp:wrapTight wrapText="bothSides">
              <wp:wrapPolygon edited="0">
                <wp:start x="0" y="0"/>
                <wp:lineTo x="0" y="21396"/>
                <wp:lineTo x="21396" y="21396"/>
                <wp:lineTo x="21396"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a:ln>
                      <a:noFill/>
                    </a:ln>
                  </pic:spPr>
                </pic:pic>
              </a:graphicData>
            </a:graphic>
          </wp:anchor>
        </w:drawing>
      </w:r>
    </w:p>
    <w:p w14:paraId="30B485B4" w14:textId="34B86187" w:rsidR="00FC2026" w:rsidRDefault="00FC2026" w:rsidP="00291DCB"/>
    <w:p w14:paraId="1C2109E9" w14:textId="2DEF1236" w:rsidR="00FC2026" w:rsidRDefault="00FC2026" w:rsidP="00291DCB"/>
    <w:p w14:paraId="3FEDB0D6" w14:textId="1CA5D49E" w:rsidR="00FC2026" w:rsidRDefault="00FC2026" w:rsidP="00291DCB"/>
    <w:p w14:paraId="20DA60D5" w14:textId="615F2A9B" w:rsidR="00FC2026" w:rsidRDefault="00FC2026" w:rsidP="00291DCB"/>
    <w:p w14:paraId="3E0CCAA7" w14:textId="0BC7491B" w:rsidR="00FC2026" w:rsidRDefault="00FC2026" w:rsidP="00291DCB"/>
    <w:p w14:paraId="774C3B84" w14:textId="377F6536" w:rsidR="00FC2026" w:rsidRDefault="00FC2026" w:rsidP="00291DCB"/>
    <w:p w14:paraId="4868AA0F" w14:textId="31ACCE40" w:rsidR="00FC2026" w:rsidRDefault="00FC2026" w:rsidP="00291DCB"/>
    <w:p w14:paraId="21756904" w14:textId="6ECE9702" w:rsidR="00FC2026" w:rsidRDefault="00FC2026" w:rsidP="00291DCB"/>
    <w:p w14:paraId="35D5E88B" w14:textId="54243DDB" w:rsidR="00FC2026" w:rsidRDefault="00FC2026" w:rsidP="00291DCB"/>
    <w:p w14:paraId="0D65ECAE" w14:textId="6A328FB8" w:rsidR="006858AE" w:rsidRDefault="006858AE" w:rsidP="00291DCB"/>
    <w:p w14:paraId="30C081C7" w14:textId="643F7367" w:rsidR="006858AE" w:rsidRDefault="006858AE" w:rsidP="00291DCB"/>
    <w:p w14:paraId="713B1486" w14:textId="028F5E48" w:rsidR="006858AE" w:rsidRPr="003A690D" w:rsidRDefault="006858AE" w:rsidP="00291DCB">
      <w:pPr>
        <w:rPr>
          <w:rFonts w:asciiTheme="majorHAnsi" w:hAnsiTheme="majorHAnsi" w:cstheme="majorHAnsi"/>
        </w:rPr>
      </w:pPr>
    </w:p>
    <w:p w14:paraId="51209E89" w14:textId="6B6ED851" w:rsidR="006858AE" w:rsidRPr="003A690D" w:rsidRDefault="006858AE" w:rsidP="00291DCB">
      <w:pPr>
        <w:rPr>
          <w:rFonts w:asciiTheme="majorHAnsi" w:hAnsiTheme="majorHAnsi" w:cstheme="majorHAnsi"/>
        </w:rPr>
      </w:pPr>
    </w:p>
    <w:p w14:paraId="166D9783" w14:textId="147A5DB2" w:rsidR="006858AE"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Name: Greg Thompson</w:t>
      </w:r>
    </w:p>
    <w:p w14:paraId="54E4A36B" w14:textId="2BFC568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Number: 1705753</w:t>
      </w:r>
    </w:p>
    <w:p w14:paraId="68DE563B" w14:textId="3DD51CD6"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 xml:space="preserve">University of </w:t>
      </w:r>
      <w:r w:rsidR="0031592A">
        <w:rPr>
          <w:rFonts w:asciiTheme="majorHAnsi" w:hAnsiTheme="majorHAnsi" w:cstheme="majorHAnsi"/>
          <w:b/>
          <w:bCs/>
          <w:sz w:val="36"/>
          <w:szCs w:val="36"/>
        </w:rPr>
        <w:t>W</w:t>
      </w:r>
      <w:r w:rsidRPr="003A690D">
        <w:rPr>
          <w:rFonts w:asciiTheme="majorHAnsi" w:hAnsiTheme="majorHAnsi" w:cstheme="majorHAnsi"/>
          <w:b/>
          <w:bCs/>
          <w:sz w:val="36"/>
          <w:szCs w:val="36"/>
        </w:rPr>
        <w:t>ales Trinity Saint David</w:t>
      </w:r>
    </w:p>
    <w:p w14:paraId="6ABAD9E6" w14:textId="2FDAAC03" w:rsidR="005A6875" w:rsidRPr="003A690D" w:rsidRDefault="005A6875"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 xml:space="preserve">Date: </w:t>
      </w:r>
      <w:r w:rsidR="0031592A">
        <w:rPr>
          <w:rFonts w:asciiTheme="majorHAnsi" w:hAnsiTheme="majorHAnsi" w:cstheme="majorHAnsi"/>
          <w:b/>
          <w:bCs/>
          <w:sz w:val="36"/>
          <w:szCs w:val="36"/>
        </w:rPr>
        <w:t>21</w:t>
      </w:r>
      <w:r w:rsidR="007E3F60">
        <w:rPr>
          <w:rFonts w:asciiTheme="majorHAnsi" w:hAnsiTheme="majorHAnsi" w:cstheme="majorHAnsi"/>
          <w:b/>
          <w:bCs/>
          <w:sz w:val="36"/>
          <w:szCs w:val="36"/>
        </w:rPr>
        <w:t>/1/22</w:t>
      </w:r>
    </w:p>
    <w:p w14:paraId="6EC7DB4C" w14:textId="0434D299" w:rsidR="006858AE" w:rsidRPr="003A690D" w:rsidRDefault="006858AE" w:rsidP="00291DCB">
      <w:pPr>
        <w:rPr>
          <w:rFonts w:asciiTheme="majorHAnsi" w:hAnsiTheme="majorHAnsi" w:cstheme="majorHAnsi"/>
        </w:rPr>
      </w:pPr>
    </w:p>
    <w:p w14:paraId="797FDEEB" w14:textId="3997C513" w:rsidR="006858AE" w:rsidRPr="003A690D" w:rsidRDefault="006858AE" w:rsidP="00291DCB">
      <w:pPr>
        <w:rPr>
          <w:rFonts w:asciiTheme="majorHAnsi" w:hAnsiTheme="majorHAnsi" w:cstheme="majorHAnsi"/>
        </w:rPr>
      </w:pPr>
    </w:p>
    <w:p w14:paraId="0E702C5E" w14:textId="0062CA0D" w:rsidR="006858AE" w:rsidRPr="003A690D" w:rsidRDefault="006858AE" w:rsidP="00291DCB">
      <w:pPr>
        <w:rPr>
          <w:rFonts w:asciiTheme="majorHAnsi" w:hAnsiTheme="majorHAnsi" w:cstheme="majorHAnsi"/>
        </w:rPr>
      </w:pPr>
    </w:p>
    <w:p w14:paraId="68EDF52A" w14:textId="0CE64724" w:rsidR="006858AE" w:rsidRPr="003A690D" w:rsidRDefault="006858AE" w:rsidP="00291DCB">
      <w:pPr>
        <w:rPr>
          <w:rFonts w:asciiTheme="majorHAnsi" w:hAnsiTheme="majorHAnsi" w:cstheme="majorHAnsi"/>
          <w:sz w:val="32"/>
          <w:szCs w:val="32"/>
        </w:rPr>
      </w:pPr>
    </w:p>
    <w:p w14:paraId="7943F981" w14:textId="26A8F801" w:rsidR="00E111C5" w:rsidRPr="003A690D" w:rsidRDefault="00E111C5" w:rsidP="00291DCB">
      <w:pPr>
        <w:rPr>
          <w:rFonts w:asciiTheme="majorHAnsi" w:hAnsiTheme="majorHAnsi" w:cstheme="majorHAnsi"/>
          <w:sz w:val="32"/>
          <w:szCs w:val="32"/>
        </w:rPr>
      </w:pPr>
    </w:p>
    <w:p w14:paraId="3B3F0DCA" w14:textId="7D00C689" w:rsidR="003A690D" w:rsidRPr="003A690D" w:rsidRDefault="003A690D" w:rsidP="00291DCB">
      <w:pPr>
        <w:rPr>
          <w:rFonts w:asciiTheme="majorHAnsi" w:hAnsiTheme="majorHAnsi" w:cstheme="majorHAnsi"/>
          <w:sz w:val="32"/>
          <w:szCs w:val="32"/>
        </w:rPr>
      </w:pPr>
    </w:p>
    <w:p w14:paraId="21CD72E7" w14:textId="77777777" w:rsidR="003A690D" w:rsidRPr="003A690D" w:rsidRDefault="003A690D" w:rsidP="00291DCB">
      <w:pPr>
        <w:rPr>
          <w:rFonts w:asciiTheme="majorHAnsi" w:hAnsiTheme="majorHAnsi" w:cstheme="majorHAnsi"/>
          <w:sz w:val="32"/>
          <w:szCs w:val="32"/>
        </w:rPr>
      </w:pPr>
    </w:p>
    <w:p w14:paraId="6EAB3F67" w14:textId="3AAC48A8" w:rsidR="00E111C5" w:rsidRPr="003A690D" w:rsidRDefault="00E111C5" w:rsidP="00291DCB">
      <w:pPr>
        <w:rPr>
          <w:rFonts w:asciiTheme="majorHAnsi" w:hAnsiTheme="majorHAnsi" w:cstheme="majorHAnsi"/>
          <w:sz w:val="32"/>
          <w:szCs w:val="32"/>
        </w:rPr>
      </w:pPr>
    </w:p>
    <w:p w14:paraId="7E6C20C8" w14:textId="77777777" w:rsidR="00E111C5" w:rsidRPr="003A690D" w:rsidRDefault="00E111C5" w:rsidP="00291DCB">
      <w:pPr>
        <w:rPr>
          <w:rFonts w:asciiTheme="majorHAnsi" w:hAnsiTheme="majorHAnsi" w:cstheme="majorHAnsi"/>
          <w:sz w:val="32"/>
          <w:szCs w:val="32"/>
        </w:rPr>
      </w:pPr>
    </w:p>
    <w:p w14:paraId="2FC0FF17" w14:textId="57D08ECC" w:rsidR="0093283F" w:rsidRPr="003A690D" w:rsidRDefault="0093283F"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Course:</w:t>
      </w:r>
      <w:r w:rsidR="00994300" w:rsidRPr="003A690D">
        <w:rPr>
          <w:rFonts w:asciiTheme="majorHAnsi" w:hAnsiTheme="majorHAnsi" w:cstheme="majorHAnsi"/>
          <w:b/>
          <w:bCs/>
          <w:sz w:val="32"/>
          <w:szCs w:val="32"/>
        </w:rPr>
        <w:t xml:space="preserve"> Built Environment Programmes – Level </w:t>
      </w:r>
      <w:r w:rsidR="006B3C12">
        <w:rPr>
          <w:rFonts w:asciiTheme="majorHAnsi" w:hAnsiTheme="majorHAnsi" w:cstheme="majorHAnsi"/>
          <w:b/>
          <w:bCs/>
          <w:sz w:val="32"/>
          <w:szCs w:val="32"/>
        </w:rPr>
        <w:t>6</w:t>
      </w:r>
      <w:r w:rsidR="0091158B" w:rsidRPr="003A690D">
        <w:rPr>
          <w:rFonts w:asciiTheme="majorHAnsi" w:hAnsiTheme="majorHAnsi" w:cstheme="majorHAnsi"/>
          <w:b/>
          <w:bCs/>
          <w:sz w:val="32"/>
          <w:szCs w:val="32"/>
        </w:rPr>
        <w:t xml:space="preserve"> Construction Management</w:t>
      </w:r>
    </w:p>
    <w:p w14:paraId="5920EAF3" w14:textId="6F12F021" w:rsidR="0091158B" w:rsidRPr="003A690D" w:rsidRDefault="0091158B"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w:t>
      </w:r>
      <w:r w:rsidR="006B3C12">
        <w:rPr>
          <w:rFonts w:asciiTheme="majorHAnsi" w:hAnsiTheme="majorHAnsi" w:cstheme="majorHAnsi"/>
          <w:b/>
          <w:bCs/>
          <w:sz w:val="32"/>
          <w:szCs w:val="32"/>
        </w:rPr>
        <w:t xml:space="preserve">Construction Management </w:t>
      </w:r>
    </w:p>
    <w:p w14:paraId="03BE42D6" w14:textId="470019F5" w:rsidR="003251BC" w:rsidRPr="003A690D" w:rsidRDefault="003251BC"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Code: </w:t>
      </w:r>
      <w:r w:rsidR="007E3F60">
        <w:rPr>
          <w:rFonts w:asciiTheme="majorHAnsi" w:hAnsiTheme="majorHAnsi" w:cstheme="majorHAnsi"/>
          <w:b/>
          <w:bCs/>
          <w:sz w:val="32"/>
          <w:szCs w:val="32"/>
        </w:rPr>
        <w:t>ACB</w:t>
      </w:r>
      <w:r w:rsidR="000F22D4">
        <w:rPr>
          <w:rFonts w:asciiTheme="majorHAnsi" w:hAnsiTheme="majorHAnsi" w:cstheme="majorHAnsi"/>
          <w:b/>
          <w:bCs/>
          <w:sz w:val="32"/>
          <w:szCs w:val="32"/>
        </w:rPr>
        <w:t>6000</w:t>
      </w:r>
    </w:p>
    <w:p w14:paraId="3B68869B" w14:textId="456444CD" w:rsidR="0093283F" w:rsidRPr="003A690D" w:rsidRDefault="0093283F" w:rsidP="003A690D">
      <w:pPr>
        <w:jc w:val="center"/>
        <w:rPr>
          <w:rFonts w:asciiTheme="majorHAnsi" w:hAnsiTheme="majorHAnsi" w:cstheme="majorHAnsi"/>
          <w:b/>
          <w:bCs/>
          <w:sz w:val="32"/>
          <w:szCs w:val="32"/>
        </w:rPr>
      </w:pPr>
    </w:p>
    <w:p w14:paraId="60000C35" w14:textId="77777777" w:rsidR="00E111C5" w:rsidRDefault="00E111C5" w:rsidP="00291DCB"/>
    <w:p w14:paraId="27F6A214" w14:textId="3BB49043" w:rsidR="006858AE" w:rsidRDefault="006858AE" w:rsidP="00291DCB"/>
    <w:p w14:paraId="190F409F" w14:textId="792EC4E9" w:rsidR="006858AE" w:rsidRDefault="006858AE" w:rsidP="00291DCB"/>
    <w:p w14:paraId="124524D8" w14:textId="01A3323D" w:rsidR="006858AE" w:rsidRDefault="006858AE" w:rsidP="00291DCB"/>
    <w:p w14:paraId="6CCAF160" w14:textId="409AD7F4" w:rsidR="006858AE" w:rsidRDefault="006858AE" w:rsidP="00291DCB"/>
    <w:p w14:paraId="0F5B7633" w14:textId="42D22BBD" w:rsidR="006858AE" w:rsidRDefault="006858AE" w:rsidP="00291DCB"/>
    <w:p w14:paraId="13E4C7C1" w14:textId="4AD005A3" w:rsidR="006858AE" w:rsidRDefault="006858AE" w:rsidP="00291DCB"/>
    <w:p w14:paraId="297525D8" w14:textId="0E398AF7" w:rsidR="006858AE" w:rsidRDefault="006858AE" w:rsidP="00291DCB"/>
    <w:p w14:paraId="5094E1BF" w14:textId="7AA5492E" w:rsidR="006858AE" w:rsidRDefault="006858AE" w:rsidP="00291DCB"/>
    <w:p w14:paraId="31F56006" w14:textId="2D7198D4" w:rsidR="006858AE" w:rsidRDefault="006858AE" w:rsidP="00291DCB"/>
    <w:p w14:paraId="7A00BDE6" w14:textId="09822C4D" w:rsidR="006858AE" w:rsidRDefault="006858AE" w:rsidP="00291DCB"/>
    <w:p w14:paraId="61EA304E" w14:textId="704C1239" w:rsidR="006858AE" w:rsidRDefault="006858AE" w:rsidP="00291DCB"/>
    <w:p w14:paraId="31641882" w14:textId="680CFA2E" w:rsidR="006858AE" w:rsidRDefault="006858AE" w:rsidP="00291DCB"/>
    <w:p w14:paraId="54E6B770" w14:textId="32181FC7" w:rsidR="006858AE" w:rsidRDefault="006858AE" w:rsidP="00291DCB"/>
    <w:p w14:paraId="6287D1D5" w14:textId="0F89CF98" w:rsidR="006858AE" w:rsidRDefault="006858AE" w:rsidP="00291DCB"/>
    <w:p w14:paraId="34EDAD52" w14:textId="1D1EF7FC" w:rsidR="006858AE" w:rsidRDefault="006858AE" w:rsidP="00291DCB"/>
    <w:p w14:paraId="481C462E" w14:textId="7FBD1F0F" w:rsidR="006858AE" w:rsidRDefault="006858AE" w:rsidP="00291DCB"/>
    <w:p w14:paraId="22ACDB5A" w14:textId="7998A410" w:rsidR="006858AE" w:rsidRDefault="006858AE" w:rsidP="00291DCB"/>
    <w:p w14:paraId="6FDAE781" w14:textId="3BF03D12" w:rsidR="00E111C5" w:rsidRPr="002F05A5" w:rsidRDefault="00E111C5" w:rsidP="0031592A">
      <w:pPr>
        <w:jc w:val="right"/>
        <w:rPr>
          <w:rFonts w:asciiTheme="majorHAnsi" w:hAnsiTheme="majorHAnsi" w:cstheme="majorHAnsi"/>
        </w:rPr>
      </w:pPr>
    </w:p>
    <w:p w14:paraId="2CF7A7C2" w14:textId="2C5DDA15" w:rsidR="00E111C5" w:rsidRPr="002F05A5" w:rsidRDefault="00B36988" w:rsidP="0031592A">
      <w:pPr>
        <w:jc w:val="center"/>
        <w:rPr>
          <w:rFonts w:asciiTheme="majorHAnsi" w:hAnsiTheme="majorHAnsi" w:cstheme="majorHAnsi"/>
          <w:b/>
          <w:bCs/>
          <w:sz w:val="36"/>
          <w:szCs w:val="36"/>
          <w:u w:val="single"/>
        </w:rPr>
      </w:pPr>
      <w:r w:rsidRPr="002F05A5">
        <w:rPr>
          <w:rFonts w:asciiTheme="majorHAnsi" w:hAnsiTheme="majorHAnsi" w:cstheme="majorHAnsi"/>
          <w:b/>
          <w:bCs/>
          <w:sz w:val="36"/>
          <w:szCs w:val="36"/>
          <w:u w:val="single"/>
        </w:rPr>
        <w:t>Index</w:t>
      </w:r>
    </w:p>
    <w:p w14:paraId="7D05ED3F" w14:textId="676B893A" w:rsidR="00B36988" w:rsidRPr="002F05A5" w:rsidRDefault="00B36988" w:rsidP="0031592A">
      <w:pPr>
        <w:rPr>
          <w:rFonts w:asciiTheme="majorHAnsi" w:hAnsiTheme="majorHAnsi" w:cstheme="majorHAnsi"/>
          <w:sz w:val="36"/>
          <w:szCs w:val="36"/>
          <w:u w:val="single"/>
        </w:rPr>
      </w:pPr>
    </w:p>
    <w:p w14:paraId="237C578E" w14:textId="00C43829" w:rsidR="00B36988" w:rsidRPr="008C0D3C" w:rsidRDefault="00B66928" w:rsidP="008850BF">
      <w:pPr>
        <w:pStyle w:val="ListParagraph"/>
        <w:numPr>
          <w:ilvl w:val="0"/>
          <w:numId w:val="8"/>
        </w:numPr>
        <w:jc w:val="left"/>
        <w:rPr>
          <w:rFonts w:asciiTheme="majorHAnsi" w:hAnsiTheme="majorHAnsi" w:cstheme="majorHAnsi"/>
          <w:b/>
          <w:bCs/>
          <w:sz w:val="24"/>
          <w:szCs w:val="24"/>
        </w:rPr>
      </w:pPr>
      <w:r w:rsidRPr="008C0D3C">
        <w:rPr>
          <w:rFonts w:asciiTheme="majorHAnsi" w:hAnsiTheme="majorHAnsi" w:cstheme="majorHAnsi"/>
          <w:b/>
          <w:bCs/>
          <w:sz w:val="24"/>
          <w:szCs w:val="24"/>
        </w:rPr>
        <w:t xml:space="preserve"> </w:t>
      </w:r>
      <w:r w:rsidR="0031592A" w:rsidRPr="008C0D3C">
        <w:rPr>
          <w:rFonts w:asciiTheme="majorHAnsi" w:hAnsiTheme="majorHAnsi" w:cstheme="majorHAnsi"/>
          <w:b/>
          <w:bCs/>
          <w:sz w:val="24"/>
          <w:szCs w:val="24"/>
        </w:rPr>
        <w:t xml:space="preserve">Site report </w:t>
      </w:r>
    </w:p>
    <w:p w14:paraId="02AB402F" w14:textId="77777777" w:rsidR="0031592A" w:rsidRPr="008C0D3C" w:rsidRDefault="0031592A" w:rsidP="0031592A">
      <w:pPr>
        <w:pStyle w:val="ListParagraph"/>
        <w:ind w:left="360"/>
        <w:jc w:val="left"/>
        <w:rPr>
          <w:rFonts w:asciiTheme="majorHAnsi" w:hAnsiTheme="majorHAnsi" w:cstheme="majorHAnsi"/>
          <w:b/>
          <w:bCs/>
          <w:sz w:val="24"/>
          <w:szCs w:val="24"/>
        </w:rPr>
      </w:pPr>
    </w:p>
    <w:p w14:paraId="04676507" w14:textId="66C14783" w:rsidR="00EE1FB4" w:rsidRPr="008C0D3C" w:rsidRDefault="0031592A" w:rsidP="008850BF">
      <w:pPr>
        <w:pStyle w:val="ListParagraph"/>
        <w:numPr>
          <w:ilvl w:val="1"/>
          <w:numId w:val="8"/>
        </w:numPr>
        <w:jc w:val="left"/>
        <w:rPr>
          <w:rFonts w:asciiTheme="majorHAnsi" w:hAnsiTheme="majorHAnsi" w:cstheme="majorHAnsi"/>
          <w:b/>
          <w:bCs/>
          <w:sz w:val="24"/>
          <w:szCs w:val="24"/>
          <w:u w:val="single"/>
        </w:rPr>
      </w:pPr>
      <w:r w:rsidRPr="008C0D3C">
        <w:rPr>
          <w:rFonts w:asciiTheme="majorHAnsi" w:hAnsiTheme="majorHAnsi" w:cstheme="majorHAnsi"/>
          <w:sz w:val="24"/>
          <w:szCs w:val="24"/>
        </w:rPr>
        <w:t>Costs review ………</w:t>
      </w:r>
      <w:r w:rsidR="002F05A5" w:rsidRPr="008C0D3C">
        <w:rPr>
          <w:rFonts w:asciiTheme="majorHAnsi" w:hAnsiTheme="majorHAnsi" w:cstheme="majorHAnsi"/>
          <w:sz w:val="24"/>
          <w:szCs w:val="24"/>
        </w:rPr>
        <w:t xml:space="preserve">………. </w:t>
      </w:r>
      <w:r w:rsidR="005242B7" w:rsidRPr="008C0D3C">
        <w:rPr>
          <w:rFonts w:asciiTheme="majorHAnsi" w:hAnsiTheme="majorHAnsi" w:cstheme="majorHAnsi"/>
          <w:sz w:val="24"/>
          <w:szCs w:val="24"/>
        </w:rPr>
        <w:t xml:space="preserve">Pg </w:t>
      </w:r>
      <w:r w:rsidRPr="008C0D3C">
        <w:rPr>
          <w:rFonts w:asciiTheme="majorHAnsi" w:hAnsiTheme="majorHAnsi" w:cstheme="majorHAnsi"/>
          <w:sz w:val="24"/>
          <w:szCs w:val="24"/>
        </w:rPr>
        <w:t xml:space="preserve">3 </w:t>
      </w:r>
    </w:p>
    <w:p w14:paraId="497033A9" w14:textId="593D2DEE" w:rsidR="008850BF" w:rsidRPr="008C0D3C" w:rsidRDefault="005242B7" w:rsidP="008850BF">
      <w:pPr>
        <w:pStyle w:val="ListParagraph"/>
        <w:numPr>
          <w:ilvl w:val="1"/>
          <w:numId w:val="8"/>
        </w:numPr>
        <w:jc w:val="left"/>
        <w:rPr>
          <w:rFonts w:asciiTheme="majorHAnsi" w:hAnsiTheme="majorHAnsi" w:cstheme="majorHAnsi"/>
          <w:b/>
          <w:bCs/>
          <w:sz w:val="24"/>
          <w:szCs w:val="24"/>
          <w:u w:val="single"/>
        </w:rPr>
      </w:pPr>
      <w:r w:rsidRPr="008C0D3C">
        <w:rPr>
          <w:rFonts w:asciiTheme="majorHAnsi" w:hAnsiTheme="majorHAnsi" w:cstheme="majorHAnsi"/>
          <w:sz w:val="24"/>
          <w:szCs w:val="24"/>
        </w:rPr>
        <w:t xml:space="preserve">Resource </w:t>
      </w:r>
      <w:r w:rsidR="002F05A5" w:rsidRPr="008C0D3C">
        <w:rPr>
          <w:rFonts w:asciiTheme="majorHAnsi" w:hAnsiTheme="majorHAnsi" w:cstheme="majorHAnsi"/>
          <w:sz w:val="24"/>
          <w:szCs w:val="24"/>
        </w:rPr>
        <w:t xml:space="preserve">review ………… Pg 5 </w:t>
      </w:r>
    </w:p>
    <w:p w14:paraId="1B17F714" w14:textId="77777777" w:rsidR="008850BF" w:rsidRPr="008C0D3C" w:rsidRDefault="008850BF" w:rsidP="008850BF">
      <w:pPr>
        <w:rPr>
          <w:rFonts w:asciiTheme="majorHAnsi" w:hAnsiTheme="majorHAnsi" w:cstheme="majorHAnsi"/>
          <w:b/>
          <w:bCs/>
          <w:u w:val="single"/>
        </w:rPr>
      </w:pPr>
    </w:p>
    <w:p w14:paraId="29B30D01" w14:textId="598A0A89" w:rsidR="004A1FA2" w:rsidRPr="008C0D3C" w:rsidRDefault="004A1FA2" w:rsidP="008850BF">
      <w:pPr>
        <w:pStyle w:val="ListParagraph"/>
        <w:numPr>
          <w:ilvl w:val="0"/>
          <w:numId w:val="8"/>
        </w:numPr>
        <w:rPr>
          <w:rFonts w:asciiTheme="majorHAnsi" w:hAnsiTheme="majorHAnsi" w:cstheme="majorHAnsi"/>
          <w:b/>
          <w:bCs/>
          <w:sz w:val="24"/>
          <w:szCs w:val="24"/>
        </w:rPr>
      </w:pPr>
      <w:r w:rsidRPr="008C0D3C">
        <w:rPr>
          <w:rFonts w:asciiTheme="majorHAnsi" w:hAnsiTheme="majorHAnsi" w:cstheme="majorHAnsi"/>
          <w:b/>
          <w:bCs/>
          <w:sz w:val="24"/>
          <w:szCs w:val="24"/>
        </w:rPr>
        <w:t xml:space="preserve">Productivity and Incentivisation </w:t>
      </w:r>
    </w:p>
    <w:p w14:paraId="20C42D8C" w14:textId="43908BAF" w:rsidR="00EE1FB4" w:rsidRPr="008C0D3C" w:rsidRDefault="004A1FA2" w:rsidP="008850BF">
      <w:pPr>
        <w:pStyle w:val="ListParagraph"/>
        <w:numPr>
          <w:ilvl w:val="1"/>
          <w:numId w:val="8"/>
        </w:numPr>
        <w:jc w:val="left"/>
        <w:rPr>
          <w:rFonts w:asciiTheme="majorHAnsi" w:hAnsiTheme="majorHAnsi" w:cstheme="majorHAnsi"/>
          <w:b/>
          <w:bCs/>
          <w:sz w:val="24"/>
          <w:szCs w:val="24"/>
          <w:u w:val="single"/>
        </w:rPr>
      </w:pPr>
      <w:r w:rsidRPr="008C0D3C">
        <w:rPr>
          <w:rFonts w:asciiTheme="majorHAnsi" w:hAnsiTheme="majorHAnsi" w:cstheme="majorHAnsi"/>
          <w:sz w:val="24"/>
          <w:szCs w:val="24"/>
        </w:rPr>
        <w:t>Concept on productivity and Incen</w:t>
      </w:r>
      <w:r w:rsidR="005E0F43" w:rsidRPr="008C0D3C">
        <w:rPr>
          <w:rFonts w:asciiTheme="majorHAnsi" w:hAnsiTheme="majorHAnsi" w:cstheme="majorHAnsi"/>
          <w:sz w:val="24"/>
          <w:szCs w:val="24"/>
        </w:rPr>
        <w:t>tivisation …. Pg 6</w:t>
      </w:r>
    </w:p>
    <w:p w14:paraId="1B4B83BB" w14:textId="38FFA262" w:rsidR="005E0F43" w:rsidRPr="008C0D3C" w:rsidRDefault="005E0F43" w:rsidP="008850BF">
      <w:pPr>
        <w:pStyle w:val="ListParagraph"/>
        <w:numPr>
          <w:ilvl w:val="1"/>
          <w:numId w:val="8"/>
        </w:numPr>
        <w:jc w:val="left"/>
        <w:rPr>
          <w:rFonts w:asciiTheme="majorHAnsi" w:hAnsiTheme="majorHAnsi" w:cstheme="majorHAnsi"/>
          <w:b/>
          <w:bCs/>
          <w:sz w:val="24"/>
          <w:szCs w:val="24"/>
          <w:u w:val="single"/>
        </w:rPr>
      </w:pPr>
      <w:r w:rsidRPr="008C0D3C">
        <w:rPr>
          <w:rFonts w:asciiTheme="majorHAnsi" w:hAnsiTheme="majorHAnsi" w:cstheme="majorHAnsi"/>
          <w:sz w:val="24"/>
          <w:szCs w:val="24"/>
        </w:rPr>
        <w:t xml:space="preserve">Issues that affect Productivity </w:t>
      </w:r>
      <w:r w:rsidR="0082181C" w:rsidRPr="008C0D3C">
        <w:rPr>
          <w:rFonts w:asciiTheme="majorHAnsi" w:hAnsiTheme="majorHAnsi" w:cstheme="majorHAnsi"/>
          <w:sz w:val="24"/>
          <w:szCs w:val="24"/>
        </w:rPr>
        <w:t xml:space="preserve">…. Pg 7 </w:t>
      </w:r>
    </w:p>
    <w:p w14:paraId="6FE901F2" w14:textId="5D389603" w:rsidR="005E0F43" w:rsidRPr="008C0D3C" w:rsidRDefault="005E0F43"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Weather </w:t>
      </w:r>
    </w:p>
    <w:p w14:paraId="5EDFE5C0" w14:textId="152C412D" w:rsidR="005E0F43" w:rsidRPr="008C0D3C" w:rsidRDefault="005E0F43"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Skilled workers </w:t>
      </w:r>
    </w:p>
    <w:p w14:paraId="5DCD09F4" w14:textId="01DBEFC1" w:rsidR="005E0F43" w:rsidRPr="008C0D3C" w:rsidRDefault="0082181C"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Detail drawings from Architect </w:t>
      </w:r>
    </w:p>
    <w:p w14:paraId="009AD2F9" w14:textId="0CB782C6" w:rsidR="00044844" w:rsidRPr="008C0D3C" w:rsidRDefault="0082181C"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Material shortage </w:t>
      </w:r>
    </w:p>
    <w:p w14:paraId="1DAE6343" w14:textId="35857BEA" w:rsidR="00EE1FB4" w:rsidRPr="008C0D3C" w:rsidRDefault="00044844" w:rsidP="008850BF">
      <w:pPr>
        <w:pStyle w:val="ListParagraph"/>
        <w:numPr>
          <w:ilvl w:val="1"/>
          <w:numId w:val="8"/>
        </w:numPr>
        <w:jc w:val="left"/>
        <w:rPr>
          <w:rFonts w:asciiTheme="majorHAnsi" w:hAnsiTheme="majorHAnsi" w:cstheme="majorHAnsi"/>
          <w:b/>
          <w:bCs/>
          <w:sz w:val="24"/>
          <w:szCs w:val="24"/>
          <w:u w:val="single"/>
        </w:rPr>
      </w:pPr>
      <w:r w:rsidRPr="008C0D3C">
        <w:rPr>
          <w:rFonts w:asciiTheme="majorHAnsi" w:hAnsiTheme="majorHAnsi" w:cstheme="majorHAnsi"/>
          <w:sz w:val="24"/>
          <w:szCs w:val="24"/>
        </w:rPr>
        <w:t xml:space="preserve">Incentivisation schemes </w:t>
      </w:r>
      <w:r w:rsidR="005E2952" w:rsidRPr="008C0D3C">
        <w:rPr>
          <w:rFonts w:asciiTheme="majorHAnsi" w:hAnsiTheme="majorHAnsi" w:cstheme="majorHAnsi"/>
          <w:sz w:val="24"/>
          <w:szCs w:val="24"/>
        </w:rPr>
        <w:t xml:space="preserve">…… Pg 8 </w:t>
      </w:r>
    </w:p>
    <w:p w14:paraId="344A3378" w14:textId="46EB34BF" w:rsidR="00044844" w:rsidRPr="008C0D3C" w:rsidRDefault="00044844"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Pain / Gain </w:t>
      </w:r>
    </w:p>
    <w:p w14:paraId="48536804" w14:textId="1B1453A1" w:rsidR="000B26D0" w:rsidRPr="008C0D3C" w:rsidRDefault="000B26D0"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Earned Value Management </w:t>
      </w:r>
      <w:r w:rsidR="005E2952" w:rsidRPr="008C0D3C">
        <w:rPr>
          <w:rFonts w:asciiTheme="majorHAnsi" w:hAnsiTheme="majorHAnsi" w:cstheme="majorHAnsi"/>
          <w:sz w:val="24"/>
          <w:szCs w:val="24"/>
        </w:rPr>
        <w:t xml:space="preserve">(EVM) </w:t>
      </w:r>
    </w:p>
    <w:p w14:paraId="78685AC9" w14:textId="4B90B490" w:rsidR="000B26D0" w:rsidRPr="008C0D3C" w:rsidRDefault="000B26D0" w:rsidP="008850BF">
      <w:pPr>
        <w:pStyle w:val="ListParagraph"/>
        <w:numPr>
          <w:ilvl w:val="2"/>
          <w:numId w:val="8"/>
        </w:numPr>
        <w:jc w:val="left"/>
        <w:rPr>
          <w:rFonts w:asciiTheme="majorHAnsi" w:hAnsiTheme="majorHAnsi" w:cstheme="majorHAnsi"/>
          <w:sz w:val="24"/>
          <w:szCs w:val="24"/>
        </w:rPr>
      </w:pPr>
      <w:r w:rsidRPr="008C0D3C">
        <w:rPr>
          <w:rFonts w:asciiTheme="majorHAnsi" w:hAnsiTheme="majorHAnsi" w:cstheme="majorHAnsi"/>
          <w:sz w:val="24"/>
          <w:szCs w:val="24"/>
        </w:rPr>
        <w:t>C</w:t>
      </w:r>
      <w:r w:rsidR="005E2952" w:rsidRPr="008C0D3C">
        <w:rPr>
          <w:rFonts w:asciiTheme="majorHAnsi" w:hAnsiTheme="majorHAnsi" w:cstheme="majorHAnsi"/>
          <w:sz w:val="24"/>
          <w:szCs w:val="24"/>
        </w:rPr>
        <w:t>o-operative Incentive budget Negotiation (COIN)</w:t>
      </w:r>
    </w:p>
    <w:p w14:paraId="096BC771" w14:textId="77777777" w:rsidR="008850BF" w:rsidRPr="008C0D3C" w:rsidRDefault="008850BF" w:rsidP="008850BF">
      <w:pPr>
        <w:rPr>
          <w:rFonts w:asciiTheme="majorHAnsi" w:hAnsiTheme="majorHAnsi" w:cstheme="majorHAnsi"/>
        </w:rPr>
      </w:pPr>
    </w:p>
    <w:p w14:paraId="09B9565C" w14:textId="3E4C0244" w:rsidR="008C77B7" w:rsidRPr="008C0D3C" w:rsidRDefault="008C77B7" w:rsidP="008C77B7">
      <w:pPr>
        <w:pStyle w:val="ListParagraph"/>
        <w:numPr>
          <w:ilvl w:val="0"/>
          <w:numId w:val="8"/>
        </w:numPr>
        <w:rPr>
          <w:rFonts w:asciiTheme="majorHAnsi" w:hAnsiTheme="majorHAnsi" w:cstheme="majorHAnsi"/>
          <w:sz w:val="24"/>
          <w:szCs w:val="24"/>
        </w:rPr>
      </w:pPr>
      <w:r w:rsidRPr="008C0D3C">
        <w:rPr>
          <w:rFonts w:asciiTheme="majorHAnsi" w:hAnsiTheme="majorHAnsi" w:cstheme="majorHAnsi"/>
          <w:b/>
          <w:bCs/>
          <w:sz w:val="24"/>
          <w:szCs w:val="24"/>
        </w:rPr>
        <w:t xml:space="preserve">Situation that will affect the programme on Swansea Student Accommodation </w:t>
      </w:r>
    </w:p>
    <w:p w14:paraId="04FFBEC7" w14:textId="2960A9F7" w:rsidR="008C77B7" w:rsidRPr="008C0D3C" w:rsidRDefault="00A40187" w:rsidP="00A40187">
      <w:pPr>
        <w:pStyle w:val="ListParagraph"/>
        <w:numPr>
          <w:ilvl w:val="1"/>
          <w:numId w:val="8"/>
        </w:numPr>
        <w:jc w:val="left"/>
        <w:rPr>
          <w:rFonts w:asciiTheme="majorHAnsi" w:hAnsiTheme="majorHAnsi" w:cstheme="majorHAnsi"/>
          <w:sz w:val="24"/>
          <w:szCs w:val="24"/>
        </w:rPr>
      </w:pPr>
      <w:r w:rsidRPr="008C0D3C">
        <w:rPr>
          <w:rFonts w:asciiTheme="majorHAnsi" w:hAnsiTheme="majorHAnsi" w:cstheme="majorHAnsi"/>
          <w:sz w:val="24"/>
          <w:szCs w:val="24"/>
        </w:rPr>
        <w:t>COVID-19</w:t>
      </w:r>
      <w:r w:rsidR="002D5905" w:rsidRPr="008C0D3C">
        <w:rPr>
          <w:rFonts w:asciiTheme="majorHAnsi" w:hAnsiTheme="majorHAnsi" w:cstheme="majorHAnsi"/>
          <w:sz w:val="24"/>
          <w:szCs w:val="24"/>
        </w:rPr>
        <w:t xml:space="preserve"> ……... Pg 10</w:t>
      </w:r>
    </w:p>
    <w:p w14:paraId="36C68455" w14:textId="4B9235DE" w:rsidR="00A40187" w:rsidRPr="008C0D3C" w:rsidRDefault="002D5905" w:rsidP="00A40187">
      <w:pPr>
        <w:pStyle w:val="ListParagraph"/>
        <w:numPr>
          <w:ilvl w:val="1"/>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Potential issues with new designs …… Pg 10 </w:t>
      </w:r>
    </w:p>
    <w:p w14:paraId="578B9AFA" w14:textId="125F5C41" w:rsidR="002D5905" w:rsidRPr="008C0D3C" w:rsidRDefault="002D5905" w:rsidP="00A40187">
      <w:pPr>
        <w:pStyle w:val="ListParagraph"/>
        <w:numPr>
          <w:ilvl w:val="1"/>
          <w:numId w:val="8"/>
        </w:numPr>
        <w:jc w:val="left"/>
        <w:rPr>
          <w:rFonts w:asciiTheme="majorHAnsi" w:hAnsiTheme="majorHAnsi" w:cstheme="majorHAnsi"/>
          <w:sz w:val="24"/>
          <w:szCs w:val="24"/>
        </w:rPr>
      </w:pPr>
      <w:r w:rsidRPr="008C0D3C">
        <w:rPr>
          <w:rFonts w:asciiTheme="majorHAnsi" w:hAnsiTheme="majorHAnsi" w:cstheme="majorHAnsi"/>
          <w:sz w:val="24"/>
          <w:szCs w:val="24"/>
        </w:rPr>
        <w:t>Potential cost implications ……. Pg 11</w:t>
      </w:r>
    </w:p>
    <w:p w14:paraId="6B79C2B9" w14:textId="23156DC5" w:rsidR="002D5905" w:rsidRPr="008C0D3C" w:rsidRDefault="002D5905" w:rsidP="00A40187">
      <w:pPr>
        <w:pStyle w:val="ListParagraph"/>
        <w:numPr>
          <w:ilvl w:val="1"/>
          <w:numId w:val="8"/>
        </w:numPr>
        <w:jc w:val="left"/>
        <w:rPr>
          <w:rFonts w:asciiTheme="majorHAnsi" w:hAnsiTheme="majorHAnsi" w:cstheme="majorHAnsi"/>
          <w:sz w:val="24"/>
          <w:szCs w:val="24"/>
        </w:rPr>
      </w:pPr>
      <w:r w:rsidRPr="008C0D3C">
        <w:rPr>
          <w:rFonts w:asciiTheme="majorHAnsi" w:hAnsiTheme="majorHAnsi" w:cstheme="majorHAnsi"/>
          <w:sz w:val="24"/>
          <w:szCs w:val="24"/>
        </w:rPr>
        <w:t xml:space="preserve">Force Majeure ……. Pg 11 </w:t>
      </w:r>
    </w:p>
    <w:p w14:paraId="6B8F924D" w14:textId="77777777" w:rsidR="005E2952" w:rsidRPr="008C0D3C" w:rsidRDefault="005E2952" w:rsidP="005E2952">
      <w:pPr>
        <w:rPr>
          <w:rFonts w:asciiTheme="majorHAnsi" w:hAnsiTheme="majorHAnsi" w:cstheme="majorHAnsi"/>
        </w:rPr>
      </w:pPr>
    </w:p>
    <w:p w14:paraId="6BC7151F" w14:textId="21142A7B" w:rsidR="00FF1F17" w:rsidRPr="008C0D3C" w:rsidRDefault="00F01F8F" w:rsidP="0031592A">
      <w:pPr>
        <w:rPr>
          <w:rFonts w:asciiTheme="majorHAnsi" w:hAnsiTheme="majorHAnsi" w:cstheme="majorHAnsi"/>
          <w:b/>
          <w:bCs/>
          <w:sz w:val="28"/>
          <w:szCs w:val="28"/>
          <w:u w:val="single"/>
        </w:rPr>
      </w:pPr>
      <w:r w:rsidRPr="008C0D3C">
        <w:rPr>
          <w:rFonts w:asciiTheme="majorHAnsi" w:hAnsiTheme="majorHAnsi" w:cstheme="majorHAnsi"/>
          <w:b/>
          <w:bCs/>
          <w:sz w:val="28"/>
          <w:szCs w:val="28"/>
          <w:u w:val="single"/>
        </w:rPr>
        <w:t>Appendix</w:t>
      </w:r>
    </w:p>
    <w:p w14:paraId="1FB76B6A" w14:textId="65A3F3AB" w:rsidR="00F01F8F" w:rsidRPr="008C0D3C" w:rsidRDefault="0082181C" w:rsidP="0031592A">
      <w:pPr>
        <w:pStyle w:val="ListParagraph"/>
        <w:numPr>
          <w:ilvl w:val="0"/>
          <w:numId w:val="2"/>
        </w:numPr>
        <w:jc w:val="left"/>
        <w:rPr>
          <w:rFonts w:asciiTheme="majorHAnsi" w:hAnsiTheme="majorHAnsi" w:cstheme="majorHAnsi"/>
        </w:rPr>
      </w:pPr>
      <w:r w:rsidRPr="008C0D3C">
        <w:rPr>
          <w:rFonts w:asciiTheme="majorHAnsi" w:hAnsiTheme="majorHAnsi" w:cstheme="majorHAnsi"/>
          <w:sz w:val="24"/>
          <w:szCs w:val="24"/>
        </w:rPr>
        <w:t xml:space="preserve">Detail Drawing of </w:t>
      </w:r>
      <w:proofErr w:type="spellStart"/>
      <w:r w:rsidRPr="008C0D3C">
        <w:rPr>
          <w:rFonts w:asciiTheme="majorHAnsi" w:hAnsiTheme="majorHAnsi" w:cstheme="majorHAnsi"/>
          <w:sz w:val="24"/>
          <w:szCs w:val="24"/>
        </w:rPr>
        <w:t>Bauder</w:t>
      </w:r>
      <w:proofErr w:type="spellEnd"/>
      <w:r w:rsidRPr="008C0D3C">
        <w:rPr>
          <w:rFonts w:asciiTheme="majorHAnsi" w:hAnsiTheme="majorHAnsi" w:cstheme="majorHAnsi"/>
          <w:sz w:val="24"/>
          <w:szCs w:val="24"/>
        </w:rPr>
        <w:t xml:space="preserve"> flat roof drawing …... Pg </w:t>
      </w:r>
      <w:r w:rsidR="007A34CB" w:rsidRPr="008C0D3C">
        <w:rPr>
          <w:rFonts w:asciiTheme="majorHAnsi" w:hAnsiTheme="majorHAnsi" w:cstheme="majorHAnsi"/>
          <w:sz w:val="24"/>
          <w:szCs w:val="24"/>
        </w:rPr>
        <w:t>1</w:t>
      </w:r>
      <w:r w:rsidR="00A40187" w:rsidRPr="008C0D3C">
        <w:rPr>
          <w:rFonts w:asciiTheme="majorHAnsi" w:hAnsiTheme="majorHAnsi" w:cstheme="majorHAnsi"/>
          <w:sz w:val="24"/>
          <w:szCs w:val="24"/>
        </w:rPr>
        <w:t>2</w:t>
      </w:r>
    </w:p>
    <w:p w14:paraId="5CD769B6" w14:textId="4EFF4C99" w:rsidR="00E111C5" w:rsidRPr="008C0D3C" w:rsidRDefault="00E111C5" w:rsidP="0031592A">
      <w:pPr>
        <w:rPr>
          <w:rFonts w:asciiTheme="majorHAnsi" w:hAnsiTheme="majorHAnsi" w:cstheme="majorHAnsi"/>
        </w:rPr>
      </w:pPr>
    </w:p>
    <w:p w14:paraId="332A6F7C" w14:textId="02AA1F1F" w:rsidR="00E111C5" w:rsidRPr="008C0D3C" w:rsidRDefault="00EE4D62" w:rsidP="0031592A">
      <w:pPr>
        <w:rPr>
          <w:rFonts w:asciiTheme="majorHAnsi" w:hAnsiTheme="majorHAnsi" w:cstheme="majorHAnsi"/>
        </w:rPr>
      </w:pPr>
      <w:r w:rsidRPr="008C0D3C">
        <w:rPr>
          <w:rFonts w:asciiTheme="majorHAnsi" w:hAnsiTheme="majorHAnsi" w:cstheme="majorHAnsi"/>
        </w:rPr>
        <w:t xml:space="preserve">References </w:t>
      </w:r>
      <w:r w:rsidR="007A34CB" w:rsidRPr="008C0D3C">
        <w:rPr>
          <w:rFonts w:asciiTheme="majorHAnsi" w:hAnsiTheme="majorHAnsi" w:cstheme="majorHAnsi"/>
        </w:rPr>
        <w:t>…… Pg 1</w:t>
      </w:r>
      <w:r w:rsidR="00A40187" w:rsidRPr="008C0D3C">
        <w:rPr>
          <w:rFonts w:asciiTheme="majorHAnsi" w:hAnsiTheme="majorHAnsi" w:cstheme="majorHAnsi"/>
        </w:rPr>
        <w:t>3</w:t>
      </w:r>
    </w:p>
    <w:p w14:paraId="66E47C27" w14:textId="77777777" w:rsidR="00C26174" w:rsidRDefault="00C26174" w:rsidP="00291DCB"/>
    <w:p w14:paraId="715FF111" w14:textId="08AFFD82" w:rsidR="00E111C5" w:rsidRDefault="00E111C5" w:rsidP="00291DCB"/>
    <w:p w14:paraId="629D2018" w14:textId="40E51794" w:rsidR="00E111C5" w:rsidRDefault="00E111C5" w:rsidP="00291DCB"/>
    <w:p w14:paraId="2FC660F5" w14:textId="688268D3" w:rsidR="00E111C5" w:rsidRDefault="00E111C5" w:rsidP="00291DCB"/>
    <w:p w14:paraId="0A04AA47" w14:textId="7005124D" w:rsidR="00E111C5" w:rsidRDefault="00E111C5" w:rsidP="00291DCB"/>
    <w:p w14:paraId="0D9C00C3" w14:textId="34D5F9A7" w:rsidR="00E111C5" w:rsidRDefault="00E111C5" w:rsidP="00291DCB"/>
    <w:p w14:paraId="0FD75A15" w14:textId="53A78602" w:rsidR="00E111C5" w:rsidRDefault="00E111C5" w:rsidP="00291DCB"/>
    <w:p w14:paraId="5CCCE546" w14:textId="3B849382" w:rsidR="00E111C5" w:rsidRDefault="00E111C5" w:rsidP="00291DCB"/>
    <w:p w14:paraId="681BBD56" w14:textId="0B3B87A7" w:rsidR="00E111C5" w:rsidRDefault="00E111C5" w:rsidP="00291DCB"/>
    <w:p w14:paraId="05CFCB5E" w14:textId="0FB98362" w:rsidR="00E111C5" w:rsidRDefault="00E111C5" w:rsidP="00291DCB"/>
    <w:p w14:paraId="5AF1FCD9" w14:textId="107DFE28" w:rsidR="00E111C5" w:rsidRDefault="00E111C5" w:rsidP="00291DCB"/>
    <w:p w14:paraId="4C8BF888" w14:textId="30CA557F" w:rsidR="00E111C5" w:rsidRDefault="00E111C5" w:rsidP="00291DCB"/>
    <w:p w14:paraId="5D3EA5AD" w14:textId="4766D50F" w:rsidR="00E111C5" w:rsidRDefault="00E111C5" w:rsidP="00291DCB"/>
    <w:p w14:paraId="24C60D39" w14:textId="5CF60558" w:rsidR="002D16EF" w:rsidRDefault="002D16EF" w:rsidP="002D16EF">
      <w:pPr>
        <w:tabs>
          <w:tab w:val="left" w:pos="1656"/>
        </w:tabs>
      </w:pPr>
    </w:p>
    <w:p w14:paraId="2EFAA5A0" w14:textId="66E761D8" w:rsidR="00A76AD5" w:rsidRPr="008C0D3C" w:rsidRDefault="00933B5A" w:rsidP="00F801EF">
      <w:pPr>
        <w:tabs>
          <w:tab w:val="left" w:pos="1116"/>
        </w:tabs>
        <w:jc w:val="center"/>
        <w:rPr>
          <w:rFonts w:asciiTheme="majorHAnsi" w:hAnsiTheme="majorHAnsi" w:cstheme="majorHAnsi"/>
          <w:sz w:val="28"/>
          <w:szCs w:val="28"/>
        </w:rPr>
      </w:pPr>
      <w:r w:rsidRPr="008C0D3C">
        <w:rPr>
          <w:rFonts w:asciiTheme="majorHAnsi" w:hAnsiTheme="majorHAnsi" w:cstheme="majorHAnsi"/>
          <w:b/>
          <w:bCs/>
          <w:sz w:val="28"/>
          <w:szCs w:val="28"/>
          <w:u w:val="single"/>
        </w:rPr>
        <w:t xml:space="preserve">Student </w:t>
      </w:r>
      <w:r w:rsidR="00A71032" w:rsidRPr="008C0D3C">
        <w:rPr>
          <w:rFonts w:asciiTheme="majorHAnsi" w:hAnsiTheme="majorHAnsi" w:cstheme="majorHAnsi"/>
          <w:b/>
          <w:bCs/>
          <w:sz w:val="28"/>
          <w:szCs w:val="28"/>
          <w:u w:val="single"/>
        </w:rPr>
        <w:t>Accommodation</w:t>
      </w:r>
      <w:r w:rsidRPr="008C0D3C">
        <w:rPr>
          <w:rFonts w:asciiTheme="majorHAnsi" w:hAnsiTheme="majorHAnsi" w:cstheme="majorHAnsi"/>
          <w:b/>
          <w:bCs/>
          <w:sz w:val="28"/>
          <w:szCs w:val="28"/>
          <w:u w:val="single"/>
        </w:rPr>
        <w:t xml:space="preserve"> </w:t>
      </w:r>
      <w:r w:rsidR="00A71032" w:rsidRPr="008C0D3C">
        <w:rPr>
          <w:rFonts w:asciiTheme="majorHAnsi" w:hAnsiTheme="majorHAnsi" w:cstheme="majorHAnsi"/>
          <w:b/>
          <w:bCs/>
          <w:sz w:val="28"/>
          <w:szCs w:val="28"/>
          <w:u w:val="single"/>
        </w:rPr>
        <w:t>Site report – specific to roofing</w:t>
      </w:r>
    </w:p>
    <w:p w14:paraId="1D6BBF7E" w14:textId="77777777" w:rsidR="00A76AD5" w:rsidRDefault="00A76AD5" w:rsidP="001371DB">
      <w:pPr>
        <w:tabs>
          <w:tab w:val="left" w:pos="1116"/>
        </w:tabs>
        <w:rPr>
          <w:rFonts w:asciiTheme="majorHAnsi" w:hAnsiTheme="majorHAnsi" w:cstheme="majorHAnsi"/>
        </w:rPr>
      </w:pPr>
    </w:p>
    <w:p w14:paraId="71F0CEB4" w14:textId="0123AA00" w:rsidR="00E25580" w:rsidRPr="008C0D3C" w:rsidRDefault="00B70B78" w:rsidP="001371DB">
      <w:pPr>
        <w:tabs>
          <w:tab w:val="left" w:pos="1116"/>
        </w:tabs>
        <w:rPr>
          <w:rFonts w:asciiTheme="minorHAnsi" w:hAnsiTheme="minorHAnsi" w:cstheme="minorHAnsi"/>
        </w:rPr>
      </w:pPr>
      <w:r w:rsidRPr="008C0D3C">
        <w:rPr>
          <w:rFonts w:asciiTheme="minorHAnsi" w:hAnsiTheme="minorHAnsi" w:cstheme="minorHAnsi"/>
        </w:rPr>
        <w:t>T</w:t>
      </w:r>
      <w:r w:rsidR="00946780" w:rsidRPr="008C0D3C">
        <w:rPr>
          <w:rFonts w:asciiTheme="minorHAnsi" w:hAnsiTheme="minorHAnsi" w:cstheme="minorHAnsi"/>
        </w:rPr>
        <w:t xml:space="preserve">he roofing element of the new Student Accommodation </w:t>
      </w:r>
      <w:r w:rsidR="003354B5" w:rsidRPr="008C0D3C">
        <w:rPr>
          <w:rFonts w:asciiTheme="minorHAnsi" w:hAnsiTheme="minorHAnsi" w:cstheme="minorHAnsi"/>
        </w:rPr>
        <w:t>have</w:t>
      </w:r>
      <w:r w:rsidR="00151ED5" w:rsidRPr="008C0D3C">
        <w:rPr>
          <w:rFonts w:asciiTheme="minorHAnsi" w:hAnsiTheme="minorHAnsi" w:cstheme="minorHAnsi"/>
        </w:rPr>
        <w:t xml:space="preserve"> multiple factors that all </w:t>
      </w:r>
      <w:proofErr w:type="gramStart"/>
      <w:r w:rsidR="00151ED5" w:rsidRPr="008C0D3C">
        <w:rPr>
          <w:rFonts w:asciiTheme="minorHAnsi" w:hAnsiTheme="minorHAnsi" w:cstheme="minorHAnsi"/>
        </w:rPr>
        <w:t>have to</w:t>
      </w:r>
      <w:proofErr w:type="gramEnd"/>
      <w:r w:rsidR="00151ED5" w:rsidRPr="008C0D3C">
        <w:rPr>
          <w:rFonts w:asciiTheme="minorHAnsi" w:hAnsiTheme="minorHAnsi" w:cstheme="minorHAnsi"/>
        </w:rPr>
        <w:t xml:space="preserve"> align to achieve the budgets and timescales set out</w:t>
      </w:r>
      <w:r w:rsidR="000F0B26" w:rsidRPr="008C0D3C">
        <w:rPr>
          <w:rFonts w:asciiTheme="minorHAnsi" w:hAnsiTheme="minorHAnsi" w:cstheme="minorHAnsi"/>
        </w:rPr>
        <w:t xml:space="preserve"> by the client and contractor pre-construction</w:t>
      </w:r>
      <w:r w:rsidR="00151ED5" w:rsidRPr="008C0D3C">
        <w:rPr>
          <w:rFonts w:asciiTheme="minorHAnsi" w:hAnsiTheme="minorHAnsi" w:cstheme="minorHAnsi"/>
        </w:rPr>
        <w:t xml:space="preserve">. </w:t>
      </w:r>
      <w:r w:rsidR="002822F9" w:rsidRPr="008C0D3C">
        <w:rPr>
          <w:rFonts w:asciiTheme="minorHAnsi" w:hAnsiTheme="minorHAnsi" w:cstheme="minorHAnsi"/>
        </w:rPr>
        <w:t xml:space="preserve">As shown below </w:t>
      </w:r>
      <w:r w:rsidR="00FB74E0" w:rsidRPr="008C0D3C">
        <w:rPr>
          <w:rFonts w:asciiTheme="minorHAnsi" w:hAnsiTheme="minorHAnsi" w:cstheme="minorHAnsi"/>
        </w:rPr>
        <w:t>in figure 1</w:t>
      </w:r>
      <w:r w:rsidR="00FB00C7" w:rsidRPr="008C0D3C">
        <w:rPr>
          <w:rFonts w:asciiTheme="minorHAnsi" w:hAnsiTheme="minorHAnsi" w:cstheme="minorHAnsi"/>
        </w:rPr>
        <w:t xml:space="preserve">, </w:t>
      </w:r>
      <w:r w:rsidR="00236DA7" w:rsidRPr="008C0D3C">
        <w:rPr>
          <w:rFonts w:asciiTheme="minorHAnsi" w:hAnsiTheme="minorHAnsi" w:cstheme="minorHAnsi"/>
        </w:rPr>
        <w:t>the</w:t>
      </w:r>
      <w:r w:rsidR="00FB00C7" w:rsidRPr="008C0D3C">
        <w:rPr>
          <w:rFonts w:asciiTheme="minorHAnsi" w:hAnsiTheme="minorHAnsi" w:cstheme="minorHAnsi"/>
        </w:rPr>
        <w:t xml:space="preserve"> breakdown</w:t>
      </w:r>
      <w:r w:rsidR="00236DA7" w:rsidRPr="008C0D3C">
        <w:rPr>
          <w:rFonts w:asciiTheme="minorHAnsi" w:hAnsiTheme="minorHAnsi" w:cstheme="minorHAnsi"/>
        </w:rPr>
        <w:t xml:space="preserve"> costs of the roofing across all </w:t>
      </w:r>
      <w:r w:rsidR="00FB00C7" w:rsidRPr="008C0D3C">
        <w:rPr>
          <w:rFonts w:asciiTheme="minorHAnsi" w:hAnsiTheme="minorHAnsi" w:cstheme="minorHAnsi"/>
        </w:rPr>
        <w:t>roof levels</w:t>
      </w:r>
      <w:r w:rsidR="00234433" w:rsidRPr="008C0D3C">
        <w:rPr>
          <w:rFonts w:asciiTheme="minorHAnsi" w:hAnsiTheme="minorHAnsi" w:cstheme="minorHAnsi"/>
        </w:rPr>
        <w:t xml:space="preserve">. These costs are </w:t>
      </w:r>
      <w:r w:rsidR="0099524E" w:rsidRPr="008C0D3C">
        <w:rPr>
          <w:rFonts w:asciiTheme="minorHAnsi" w:hAnsiTheme="minorHAnsi" w:cstheme="minorHAnsi"/>
        </w:rPr>
        <w:t>for the supply and installation of a</w:t>
      </w:r>
      <w:r w:rsidR="00234433" w:rsidRPr="008C0D3C">
        <w:rPr>
          <w:rFonts w:asciiTheme="minorHAnsi" w:hAnsiTheme="minorHAnsi" w:cstheme="minorHAnsi"/>
        </w:rPr>
        <w:t xml:space="preserve"> </w:t>
      </w:r>
      <w:proofErr w:type="spellStart"/>
      <w:r w:rsidR="00234433" w:rsidRPr="008C0D3C">
        <w:rPr>
          <w:rFonts w:asciiTheme="minorHAnsi" w:hAnsiTheme="minorHAnsi" w:cstheme="minorHAnsi"/>
        </w:rPr>
        <w:t>Buader</w:t>
      </w:r>
      <w:proofErr w:type="spellEnd"/>
      <w:r w:rsidR="00234433" w:rsidRPr="008C0D3C">
        <w:rPr>
          <w:rFonts w:asciiTheme="minorHAnsi" w:hAnsiTheme="minorHAnsi" w:cstheme="minorHAnsi"/>
        </w:rPr>
        <w:t xml:space="preserve"> </w:t>
      </w:r>
      <w:r w:rsidR="00A66924" w:rsidRPr="008C0D3C">
        <w:rPr>
          <w:rFonts w:asciiTheme="minorHAnsi" w:hAnsiTheme="minorHAnsi" w:cstheme="minorHAnsi"/>
        </w:rPr>
        <w:t>Built up f</w:t>
      </w:r>
      <w:r w:rsidR="0099524E" w:rsidRPr="008C0D3C">
        <w:rPr>
          <w:rFonts w:asciiTheme="minorHAnsi" w:hAnsiTheme="minorHAnsi" w:cstheme="minorHAnsi"/>
        </w:rPr>
        <w:t>elt flat</w:t>
      </w:r>
      <w:r w:rsidR="00A66924" w:rsidRPr="008C0D3C">
        <w:rPr>
          <w:rFonts w:asciiTheme="minorHAnsi" w:hAnsiTheme="minorHAnsi" w:cstheme="minorHAnsi"/>
        </w:rPr>
        <w:t xml:space="preserve"> roof</w:t>
      </w:r>
      <w:r w:rsidR="0099524E" w:rsidRPr="008C0D3C">
        <w:rPr>
          <w:rFonts w:asciiTheme="minorHAnsi" w:hAnsiTheme="minorHAnsi" w:cstheme="minorHAnsi"/>
        </w:rPr>
        <w:t>ing system. Potential c</w:t>
      </w:r>
      <w:r w:rsidR="00F450F3" w:rsidRPr="008C0D3C">
        <w:rPr>
          <w:rFonts w:asciiTheme="minorHAnsi" w:hAnsiTheme="minorHAnsi" w:cstheme="minorHAnsi"/>
        </w:rPr>
        <w:t>ost</w:t>
      </w:r>
      <w:r w:rsidR="0099524E" w:rsidRPr="008C0D3C">
        <w:rPr>
          <w:rFonts w:asciiTheme="minorHAnsi" w:hAnsiTheme="minorHAnsi" w:cstheme="minorHAnsi"/>
        </w:rPr>
        <w:t xml:space="preserve"> savings </w:t>
      </w:r>
      <w:r w:rsidR="00ED19A0" w:rsidRPr="008C0D3C">
        <w:rPr>
          <w:rFonts w:asciiTheme="minorHAnsi" w:hAnsiTheme="minorHAnsi" w:cstheme="minorHAnsi"/>
        </w:rPr>
        <w:t>could be achieved</w:t>
      </w:r>
      <w:r w:rsidR="00F450F3" w:rsidRPr="008C0D3C">
        <w:rPr>
          <w:rFonts w:asciiTheme="minorHAnsi" w:hAnsiTheme="minorHAnsi" w:cstheme="minorHAnsi"/>
        </w:rPr>
        <w:t xml:space="preserve"> by looking at alternative manufacturers</w:t>
      </w:r>
      <w:r w:rsidR="00ED19A0" w:rsidRPr="008C0D3C">
        <w:rPr>
          <w:rFonts w:asciiTheme="minorHAnsi" w:hAnsiTheme="minorHAnsi" w:cstheme="minorHAnsi"/>
        </w:rPr>
        <w:t xml:space="preserve"> and suppliers</w:t>
      </w:r>
      <w:r w:rsidR="00C9143D" w:rsidRPr="008C0D3C">
        <w:rPr>
          <w:rFonts w:asciiTheme="minorHAnsi" w:hAnsiTheme="minorHAnsi" w:cstheme="minorHAnsi"/>
        </w:rPr>
        <w:t xml:space="preserve">. </w:t>
      </w:r>
      <w:proofErr w:type="spellStart"/>
      <w:r w:rsidR="00C9143D" w:rsidRPr="008C0D3C">
        <w:rPr>
          <w:rFonts w:asciiTheme="minorHAnsi" w:hAnsiTheme="minorHAnsi" w:cstheme="minorHAnsi"/>
        </w:rPr>
        <w:t>Bauder</w:t>
      </w:r>
      <w:proofErr w:type="spellEnd"/>
      <w:r w:rsidR="00C9143D" w:rsidRPr="008C0D3C">
        <w:rPr>
          <w:rFonts w:asciiTheme="minorHAnsi" w:hAnsiTheme="minorHAnsi" w:cstheme="minorHAnsi"/>
        </w:rPr>
        <w:t xml:space="preserve"> </w:t>
      </w:r>
      <w:r w:rsidR="00ED19A0" w:rsidRPr="008C0D3C">
        <w:rPr>
          <w:rFonts w:asciiTheme="minorHAnsi" w:hAnsiTheme="minorHAnsi" w:cstheme="minorHAnsi"/>
        </w:rPr>
        <w:t xml:space="preserve">who is on the specification for this project </w:t>
      </w:r>
      <w:r w:rsidR="00C9143D" w:rsidRPr="008C0D3C">
        <w:rPr>
          <w:rFonts w:asciiTheme="minorHAnsi" w:hAnsiTheme="minorHAnsi" w:cstheme="minorHAnsi"/>
        </w:rPr>
        <w:t xml:space="preserve">have a tremendous reputation </w:t>
      </w:r>
      <w:r w:rsidR="00ED19A0" w:rsidRPr="008C0D3C">
        <w:rPr>
          <w:rFonts w:asciiTheme="minorHAnsi" w:hAnsiTheme="minorHAnsi" w:cstheme="minorHAnsi"/>
        </w:rPr>
        <w:t xml:space="preserve">within the roofing industry </w:t>
      </w:r>
      <w:r w:rsidR="00100F8A" w:rsidRPr="008C0D3C">
        <w:rPr>
          <w:rFonts w:asciiTheme="minorHAnsi" w:hAnsiTheme="minorHAnsi" w:cstheme="minorHAnsi"/>
        </w:rPr>
        <w:t xml:space="preserve">having been established since </w:t>
      </w:r>
      <w:r w:rsidR="007E4C84" w:rsidRPr="008C0D3C">
        <w:rPr>
          <w:rFonts w:asciiTheme="minorHAnsi" w:hAnsiTheme="minorHAnsi" w:cstheme="minorHAnsi"/>
        </w:rPr>
        <w:t xml:space="preserve">1857. </w:t>
      </w:r>
      <w:sdt>
        <w:sdtPr>
          <w:rPr>
            <w:rFonts w:asciiTheme="minorHAnsi" w:hAnsiTheme="minorHAnsi" w:cstheme="minorHAnsi"/>
            <w:i/>
            <w:iCs/>
          </w:rPr>
          <w:id w:val="-1536428412"/>
          <w:citation/>
        </w:sdtPr>
        <w:sdtContent>
          <w:r w:rsidR="004C7358" w:rsidRPr="008C0D3C">
            <w:rPr>
              <w:rFonts w:asciiTheme="minorHAnsi" w:hAnsiTheme="minorHAnsi" w:cstheme="minorHAnsi"/>
              <w:i/>
              <w:iCs/>
            </w:rPr>
            <w:fldChar w:fldCharType="begin"/>
          </w:r>
          <w:r w:rsidR="004C7358" w:rsidRPr="008C0D3C">
            <w:rPr>
              <w:rFonts w:asciiTheme="minorHAnsi" w:hAnsiTheme="minorHAnsi" w:cstheme="minorHAnsi"/>
              <w:i/>
              <w:iCs/>
              <w:lang w:val="en-US"/>
            </w:rPr>
            <w:instrText xml:space="preserve"> CITATION Bau22 \l 1033 </w:instrText>
          </w:r>
          <w:r w:rsidR="004C7358" w:rsidRPr="008C0D3C">
            <w:rPr>
              <w:rFonts w:asciiTheme="minorHAnsi" w:hAnsiTheme="minorHAnsi" w:cstheme="minorHAnsi"/>
              <w:i/>
              <w:iCs/>
            </w:rPr>
            <w:fldChar w:fldCharType="separate"/>
          </w:r>
          <w:r w:rsidR="004C7358" w:rsidRPr="008C0D3C">
            <w:rPr>
              <w:rFonts w:asciiTheme="minorHAnsi" w:hAnsiTheme="minorHAnsi" w:cstheme="minorHAnsi"/>
              <w:i/>
              <w:iCs/>
              <w:noProof/>
              <w:lang w:val="en-US"/>
            </w:rPr>
            <w:t>(Bauder , n.d.)</w:t>
          </w:r>
          <w:r w:rsidR="004C7358" w:rsidRPr="008C0D3C">
            <w:rPr>
              <w:rFonts w:asciiTheme="minorHAnsi" w:hAnsiTheme="minorHAnsi" w:cstheme="minorHAnsi"/>
              <w:i/>
              <w:iCs/>
            </w:rPr>
            <w:fldChar w:fldCharType="end"/>
          </w:r>
        </w:sdtContent>
      </w:sdt>
      <w:r w:rsidR="004C7358" w:rsidRPr="008C0D3C">
        <w:rPr>
          <w:rFonts w:asciiTheme="minorHAnsi" w:hAnsiTheme="minorHAnsi" w:cstheme="minorHAnsi"/>
        </w:rPr>
        <w:t xml:space="preserve"> </w:t>
      </w:r>
      <w:r w:rsidR="001513D0" w:rsidRPr="008C0D3C">
        <w:rPr>
          <w:rFonts w:asciiTheme="minorHAnsi" w:hAnsiTheme="minorHAnsi" w:cstheme="minorHAnsi"/>
        </w:rPr>
        <w:t xml:space="preserve">Due to them being the market leaders; it allows them to control prices and charge higher rates. Therefore, </w:t>
      </w:r>
      <w:r w:rsidR="00070046" w:rsidRPr="008C0D3C">
        <w:rPr>
          <w:rFonts w:asciiTheme="minorHAnsi" w:hAnsiTheme="minorHAnsi" w:cstheme="minorHAnsi"/>
        </w:rPr>
        <w:t>there are other opportunities to explore alternative</w:t>
      </w:r>
      <w:r w:rsidR="00C9143D" w:rsidRPr="008C0D3C">
        <w:rPr>
          <w:rFonts w:asciiTheme="minorHAnsi" w:hAnsiTheme="minorHAnsi" w:cstheme="minorHAnsi"/>
        </w:rPr>
        <w:t xml:space="preserve"> options w</w:t>
      </w:r>
      <w:r w:rsidR="00070046" w:rsidRPr="008C0D3C">
        <w:rPr>
          <w:rFonts w:asciiTheme="minorHAnsi" w:hAnsiTheme="minorHAnsi" w:cstheme="minorHAnsi"/>
        </w:rPr>
        <w:t>hich produce</w:t>
      </w:r>
      <w:r w:rsidR="00C9143D" w:rsidRPr="008C0D3C">
        <w:rPr>
          <w:rFonts w:asciiTheme="minorHAnsi" w:hAnsiTheme="minorHAnsi" w:cstheme="minorHAnsi"/>
        </w:rPr>
        <w:t xml:space="preserve"> similar products</w:t>
      </w:r>
      <w:r w:rsidR="00E25580" w:rsidRPr="008C0D3C">
        <w:rPr>
          <w:rFonts w:asciiTheme="minorHAnsi" w:hAnsiTheme="minorHAnsi" w:cstheme="minorHAnsi"/>
        </w:rPr>
        <w:t xml:space="preserve"> (All BBA approved systems</w:t>
      </w:r>
      <w:proofErr w:type="gramStart"/>
      <w:r w:rsidR="00E25580" w:rsidRPr="008C0D3C">
        <w:rPr>
          <w:rFonts w:asciiTheme="minorHAnsi" w:hAnsiTheme="minorHAnsi" w:cstheme="minorHAnsi"/>
        </w:rPr>
        <w:t>)</w:t>
      </w:r>
      <w:proofErr w:type="gramEnd"/>
      <w:r w:rsidR="00C9143D" w:rsidRPr="008C0D3C">
        <w:rPr>
          <w:rFonts w:asciiTheme="minorHAnsi" w:hAnsiTheme="minorHAnsi" w:cstheme="minorHAnsi"/>
        </w:rPr>
        <w:t xml:space="preserve"> and guarantees are</w:t>
      </w:r>
      <w:r w:rsidR="00E25580" w:rsidRPr="008C0D3C">
        <w:rPr>
          <w:rFonts w:asciiTheme="minorHAnsi" w:hAnsiTheme="minorHAnsi" w:cstheme="minorHAnsi"/>
        </w:rPr>
        <w:t>:</w:t>
      </w:r>
    </w:p>
    <w:p w14:paraId="4B2FD6DD" w14:textId="1314B003" w:rsidR="00E25580" w:rsidRPr="008C0D3C" w:rsidRDefault="00E25580" w:rsidP="00315D60">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Alumasc </w:t>
      </w:r>
    </w:p>
    <w:p w14:paraId="76CC470A" w14:textId="36BAE23D" w:rsidR="00E25580" w:rsidRPr="008C0D3C" w:rsidRDefault="00E25580" w:rsidP="00315D60">
      <w:pPr>
        <w:pStyle w:val="ListParagraph"/>
        <w:numPr>
          <w:ilvl w:val="0"/>
          <w:numId w:val="6"/>
        </w:numPr>
        <w:tabs>
          <w:tab w:val="left" w:pos="1116"/>
        </w:tabs>
        <w:rPr>
          <w:rFonts w:asciiTheme="minorHAnsi" w:hAnsiTheme="minorHAnsi" w:cstheme="minorHAnsi"/>
          <w:sz w:val="24"/>
          <w:szCs w:val="24"/>
        </w:rPr>
      </w:pPr>
      <w:proofErr w:type="spellStart"/>
      <w:r w:rsidRPr="008C0D3C">
        <w:rPr>
          <w:rFonts w:asciiTheme="minorHAnsi" w:hAnsiTheme="minorHAnsi" w:cstheme="minorHAnsi"/>
          <w:sz w:val="24"/>
          <w:szCs w:val="24"/>
        </w:rPr>
        <w:t>Danosa</w:t>
      </w:r>
      <w:proofErr w:type="spellEnd"/>
      <w:r w:rsidRPr="008C0D3C">
        <w:rPr>
          <w:rFonts w:asciiTheme="minorHAnsi" w:hAnsiTheme="minorHAnsi" w:cstheme="minorHAnsi"/>
          <w:sz w:val="24"/>
          <w:szCs w:val="24"/>
        </w:rPr>
        <w:t xml:space="preserve"> </w:t>
      </w:r>
    </w:p>
    <w:p w14:paraId="41AA73D5" w14:textId="035B2FE1" w:rsidR="00E25580" w:rsidRPr="008C0D3C" w:rsidRDefault="004B71BA" w:rsidP="00315D60">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IKO</w:t>
      </w:r>
    </w:p>
    <w:p w14:paraId="337DC04F" w14:textId="77777777" w:rsidR="00195C8E" w:rsidRPr="008C0D3C" w:rsidRDefault="004B71BA" w:rsidP="00315D60">
      <w:pPr>
        <w:pStyle w:val="ListParagraph"/>
        <w:numPr>
          <w:ilvl w:val="0"/>
          <w:numId w:val="6"/>
        </w:numPr>
        <w:tabs>
          <w:tab w:val="left" w:pos="1116"/>
        </w:tabs>
        <w:rPr>
          <w:rFonts w:asciiTheme="minorHAnsi" w:hAnsiTheme="minorHAnsi" w:cstheme="minorHAnsi"/>
          <w:sz w:val="24"/>
          <w:szCs w:val="24"/>
        </w:rPr>
      </w:pPr>
      <w:proofErr w:type="spellStart"/>
      <w:r w:rsidRPr="008C0D3C">
        <w:rPr>
          <w:rFonts w:asciiTheme="minorHAnsi" w:hAnsiTheme="minorHAnsi" w:cstheme="minorHAnsi"/>
          <w:sz w:val="24"/>
          <w:szCs w:val="24"/>
        </w:rPr>
        <w:t>Icopal</w:t>
      </w:r>
      <w:proofErr w:type="spellEnd"/>
      <w:r w:rsidRPr="008C0D3C">
        <w:rPr>
          <w:rFonts w:asciiTheme="minorHAnsi" w:hAnsiTheme="minorHAnsi" w:cstheme="minorHAnsi"/>
          <w:sz w:val="24"/>
          <w:szCs w:val="24"/>
        </w:rPr>
        <w:t xml:space="preserve"> </w:t>
      </w:r>
    </w:p>
    <w:p w14:paraId="064E979F" w14:textId="3F69805F" w:rsidR="008441A0" w:rsidRPr="00933B5A" w:rsidRDefault="008441A0" w:rsidP="00933B5A">
      <w:pPr>
        <w:tabs>
          <w:tab w:val="left" w:pos="1116"/>
        </w:tabs>
        <w:ind w:left="360"/>
        <w:rPr>
          <w:rFonts w:asciiTheme="majorHAnsi" w:hAnsiTheme="majorHAnsi" w:cstheme="majorHAnsi"/>
        </w:rPr>
      </w:pPr>
    </w:p>
    <w:p w14:paraId="05AB8ECD" w14:textId="4D6E7FE0" w:rsidR="008441A0" w:rsidRDefault="00195C8E" w:rsidP="001371DB">
      <w:pPr>
        <w:tabs>
          <w:tab w:val="left" w:pos="1116"/>
        </w:tabs>
        <w:rPr>
          <w:rFonts w:asciiTheme="majorHAnsi" w:hAnsiTheme="majorHAnsi" w:cstheme="majorHAnsi"/>
        </w:rPr>
      </w:pPr>
      <w:r>
        <w:rPr>
          <w:noProof/>
        </w:rPr>
        <mc:AlternateContent>
          <mc:Choice Requires="wps">
            <w:drawing>
              <wp:anchor distT="0" distB="0" distL="114300" distR="114300" simplePos="0" relativeHeight="251663361" behindDoc="0" locked="0" layoutInCell="1" allowOverlap="1" wp14:anchorId="6992272A" wp14:editId="232C8A2C">
                <wp:simplePos x="0" y="0"/>
                <wp:positionH relativeFrom="margin">
                  <wp:align>left</wp:align>
                </wp:positionH>
                <wp:positionV relativeFrom="paragraph">
                  <wp:posOffset>130810</wp:posOffset>
                </wp:positionV>
                <wp:extent cx="3657600" cy="274320"/>
                <wp:effectExtent l="0" t="0" r="0" b="0"/>
                <wp:wrapNone/>
                <wp:docPr id="6" name="TextBox 176"/>
                <wp:cNvGraphicFramePr/>
                <a:graphic xmlns:a="http://schemas.openxmlformats.org/drawingml/2006/main">
                  <a:graphicData uri="http://schemas.microsoft.com/office/word/2010/wordprocessingShape">
                    <wps:wsp>
                      <wps:cNvSpPr txBox="1"/>
                      <wps:spPr>
                        <a:xfrm>
                          <a:off x="0" y="0"/>
                          <a:ext cx="3657600" cy="27432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5020A554" w14:textId="77777777" w:rsidR="004F1C62" w:rsidRDefault="004F1C62" w:rsidP="004F1C62">
                            <w:pPr>
                              <w:textAlignment w:val="baseline"/>
                              <w:rPr>
                                <w:rFonts w:asciiTheme="minorHAnsi" w:hAnsi="Calibri" w:cstheme="minorBidi"/>
                                <w:color w:val="4472C4" w:themeColor="accent1"/>
                                <w:kern w:val="24"/>
                                <w:sz w:val="20"/>
                                <w:szCs w:val="20"/>
                                <w:lang w:val="en-US"/>
                              </w:rPr>
                            </w:pPr>
                            <w:r>
                              <w:rPr>
                                <w:rFonts w:asciiTheme="minorHAnsi" w:hAnsi="Calibri" w:cstheme="minorBidi"/>
                                <w:color w:val="4472C4" w:themeColor="accent1"/>
                                <w:kern w:val="24"/>
                                <w:sz w:val="20"/>
                                <w:szCs w:val="20"/>
                                <w:lang w:val="en-US"/>
                              </w:rPr>
                              <w:t>COST DISTRIBUTION</w:t>
                            </w:r>
                          </w:p>
                        </w:txbxContent>
                      </wps:txbx>
                      <wps:bodyPr wrap="square" lIns="91382" tIns="45690" rIns="91382" bIns="45690" rtlCol="0" anchor="t"/>
                    </wps:wsp>
                  </a:graphicData>
                </a:graphic>
              </wp:anchor>
            </w:drawing>
          </mc:Choice>
          <mc:Fallback>
            <w:pict>
              <v:shapetype w14:anchorId="6992272A" id="_x0000_t202" coordsize="21600,21600" o:spt="202" path="m,l,21600r21600,l21600,xe">
                <v:stroke joinstyle="miter"/>
                <v:path gradientshapeok="t" o:connecttype="rect"/>
              </v:shapetype>
              <v:shape id="TextBox 176" o:spid="_x0000_s1026" type="#_x0000_t202" style="position:absolute;margin-left:0;margin-top:10.3pt;width:4in;height:21.6pt;z-index:251663361;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" filled="f" stroked="f">
                <v:textbox inset="2.53839mm,1.2692mm,2.53839mm,1.2692mm">
                  <w:txbxContent>
                    <w:p w14:paraId="5020A554" w14:textId="77777777" w:rsidR="004F1C62" w:rsidRDefault="004F1C62" w:rsidP="004F1C62">
                      <w:pPr>
                        <w:textAlignment w:val="baseline"/>
                        <w:rPr>
                          <w:rFonts w:asciiTheme="minorHAnsi" w:hAnsi="Calibri" w:cstheme="minorBidi"/>
                          <w:color w:val="4472C4" w:themeColor="accent1"/>
                          <w:kern w:val="24"/>
                          <w:sz w:val="20"/>
                          <w:szCs w:val="20"/>
                          <w:lang w:val="en-US"/>
                        </w:rPr>
                      </w:pPr>
                      <w:r>
                        <w:rPr>
                          <w:rFonts w:asciiTheme="minorHAnsi" w:hAnsi="Calibri" w:cstheme="minorBidi"/>
                          <w:color w:val="4472C4" w:themeColor="accent1"/>
                          <w:kern w:val="24"/>
                          <w:sz w:val="20"/>
                          <w:szCs w:val="20"/>
                          <w:lang w:val="en-US"/>
                        </w:rPr>
                        <w:t>COST DISTRIBUTION</w:t>
                      </w:r>
                    </w:p>
                  </w:txbxContent>
                </v:textbox>
                <w10:wrap anchorx="margin"/>
              </v:shape>
            </w:pict>
          </mc:Fallback>
        </mc:AlternateContent>
      </w:r>
    </w:p>
    <w:p w14:paraId="7A1F5069" w14:textId="49C3E0AF" w:rsidR="008441A0" w:rsidRDefault="008441A0" w:rsidP="001371DB">
      <w:pPr>
        <w:tabs>
          <w:tab w:val="left" w:pos="1116"/>
        </w:tabs>
        <w:rPr>
          <w:rFonts w:asciiTheme="majorHAnsi" w:hAnsiTheme="majorHAnsi" w:cstheme="majorHAnsi"/>
        </w:rPr>
      </w:pPr>
    </w:p>
    <w:p w14:paraId="6EB29F80" w14:textId="3F9F8857" w:rsidR="008441A0" w:rsidRDefault="008441A0" w:rsidP="001371DB">
      <w:pPr>
        <w:tabs>
          <w:tab w:val="left" w:pos="1116"/>
        </w:tabs>
        <w:rPr>
          <w:rFonts w:asciiTheme="majorHAnsi" w:hAnsiTheme="majorHAnsi" w:cstheme="majorHAnsi"/>
        </w:rPr>
      </w:pPr>
      <w:r>
        <w:rPr>
          <w:noProof/>
        </w:rPr>
        <w:drawing>
          <wp:inline distT="0" distB="0" distL="0" distR="0" wp14:anchorId="663E35F0" wp14:editId="7BA82B33">
            <wp:extent cx="4014216" cy="2459736"/>
            <wp:effectExtent l="0" t="0" r="5715" b="171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4E5824" w14:textId="4A09FA1D" w:rsidR="008441A0" w:rsidRPr="008C0D3C" w:rsidRDefault="00BC62DD" w:rsidP="001371DB">
      <w:pPr>
        <w:tabs>
          <w:tab w:val="left" w:pos="1116"/>
        </w:tabs>
        <w:rPr>
          <w:rFonts w:asciiTheme="majorHAnsi" w:hAnsiTheme="majorHAnsi" w:cstheme="majorHAnsi"/>
          <w:b/>
          <w:bCs/>
          <w:sz w:val="20"/>
          <w:szCs w:val="20"/>
          <w:u w:val="single"/>
        </w:rPr>
      </w:pPr>
      <w:r w:rsidRPr="008C0D3C">
        <w:rPr>
          <w:rFonts w:asciiTheme="majorHAnsi" w:hAnsiTheme="majorHAnsi" w:cstheme="majorHAnsi"/>
          <w:b/>
          <w:bCs/>
          <w:sz w:val="20"/>
          <w:szCs w:val="20"/>
          <w:u w:val="single"/>
        </w:rPr>
        <w:t>Figure 1</w:t>
      </w:r>
      <w:r w:rsidR="005955C6" w:rsidRPr="008C0D3C">
        <w:rPr>
          <w:rFonts w:asciiTheme="majorHAnsi" w:hAnsiTheme="majorHAnsi" w:cstheme="majorHAnsi"/>
          <w:b/>
          <w:bCs/>
          <w:sz w:val="20"/>
          <w:szCs w:val="20"/>
          <w:u w:val="single"/>
        </w:rPr>
        <w:t xml:space="preserve">: </w:t>
      </w:r>
      <w:r w:rsidR="00D33FF9" w:rsidRPr="008C0D3C">
        <w:rPr>
          <w:rFonts w:asciiTheme="majorHAnsi" w:hAnsiTheme="majorHAnsi" w:cstheme="majorHAnsi"/>
          <w:b/>
          <w:bCs/>
          <w:sz w:val="20"/>
          <w:szCs w:val="20"/>
          <w:u w:val="single"/>
        </w:rPr>
        <w:t xml:space="preserve">Cost Distribution </w:t>
      </w:r>
    </w:p>
    <w:p w14:paraId="7CB9FE01" w14:textId="0707DC71" w:rsidR="008441A0" w:rsidRDefault="008441A0" w:rsidP="001371DB">
      <w:pPr>
        <w:tabs>
          <w:tab w:val="left" w:pos="1116"/>
        </w:tabs>
        <w:rPr>
          <w:rFonts w:asciiTheme="majorHAnsi" w:hAnsiTheme="majorHAnsi" w:cstheme="majorHAnsi"/>
        </w:rPr>
      </w:pPr>
    </w:p>
    <w:p w14:paraId="210DC004" w14:textId="11D10B75" w:rsidR="008441A0" w:rsidRDefault="008441A0" w:rsidP="001371DB">
      <w:pPr>
        <w:tabs>
          <w:tab w:val="left" w:pos="1116"/>
        </w:tabs>
        <w:rPr>
          <w:rFonts w:asciiTheme="majorHAnsi" w:hAnsiTheme="majorHAnsi" w:cstheme="majorHAnsi"/>
        </w:rPr>
      </w:pPr>
    </w:p>
    <w:p w14:paraId="1BB13B48" w14:textId="77777777" w:rsidR="007A34CB" w:rsidRDefault="007A34CB" w:rsidP="001371DB">
      <w:pPr>
        <w:tabs>
          <w:tab w:val="left" w:pos="1116"/>
        </w:tabs>
        <w:rPr>
          <w:rFonts w:asciiTheme="majorHAnsi" w:hAnsiTheme="majorHAnsi" w:cstheme="majorHAnsi"/>
        </w:rPr>
      </w:pPr>
    </w:p>
    <w:p w14:paraId="46904D53" w14:textId="228C240B" w:rsidR="008441A0" w:rsidRPr="008C0D3C" w:rsidRDefault="00195C8E" w:rsidP="001371DB">
      <w:pPr>
        <w:tabs>
          <w:tab w:val="left" w:pos="1116"/>
        </w:tabs>
        <w:rPr>
          <w:rFonts w:asciiTheme="minorHAnsi" w:hAnsiTheme="minorHAnsi" w:cstheme="minorHAnsi"/>
        </w:rPr>
      </w:pPr>
      <w:r w:rsidRPr="008C0D3C">
        <w:rPr>
          <w:rFonts w:asciiTheme="minorHAnsi" w:hAnsiTheme="minorHAnsi" w:cstheme="minorHAnsi"/>
        </w:rPr>
        <w:t xml:space="preserve">Figure 1 identifies the </w:t>
      </w:r>
      <w:r w:rsidR="004D4BF2" w:rsidRPr="008C0D3C">
        <w:rPr>
          <w:rFonts w:asciiTheme="minorHAnsi" w:hAnsiTheme="minorHAnsi" w:cstheme="minorHAnsi"/>
        </w:rPr>
        <w:t>distribution</w:t>
      </w:r>
      <w:r w:rsidRPr="008C0D3C">
        <w:rPr>
          <w:rFonts w:asciiTheme="minorHAnsi" w:hAnsiTheme="minorHAnsi" w:cstheme="minorHAnsi"/>
        </w:rPr>
        <w:t xml:space="preserve"> in costs </w:t>
      </w:r>
      <w:r w:rsidR="007553FD" w:rsidRPr="008C0D3C">
        <w:rPr>
          <w:rFonts w:asciiTheme="minorHAnsi" w:hAnsiTheme="minorHAnsi" w:cstheme="minorHAnsi"/>
        </w:rPr>
        <w:t xml:space="preserve">between Materials, Labour and </w:t>
      </w:r>
      <w:r w:rsidR="004D4BF2" w:rsidRPr="008C0D3C">
        <w:rPr>
          <w:rFonts w:asciiTheme="minorHAnsi" w:hAnsiTheme="minorHAnsi" w:cstheme="minorHAnsi"/>
        </w:rPr>
        <w:t>‘cost’</w:t>
      </w:r>
      <w:r w:rsidR="007553FD" w:rsidRPr="008C0D3C">
        <w:rPr>
          <w:rFonts w:asciiTheme="minorHAnsi" w:hAnsiTheme="minorHAnsi" w:cstheme="minorHAnsi"/>
        </w:rPr>
        <w:t xml:space="preserve"> being scaffolding costs. This is clear that materials have the largest </w:t>
      </w:r>
      <w:r w:rsidR="00E417CF" w:rsidRPr="008C0D3C">
        <w:rPr>
          <w:rFonts w:asciiTheme="minorHAnsi" w:hAnsiTheme="minorHAnsi" w:cstheme="minorHAnsi"/>
        </w:rPr>
        <w:t xml:space="preserve">costs for the </w:t>
      </w:r>
      <w:r w:rsidR="009E46C9" w:rsidRPr="008C0D3C">
        <w:rPr>
          <w:rFonts w:asciiTheme="minorHAnsi" w:hAnsiTheme="minorHAnsi" w:cstheme="minorHAnsi"/>
        </w:rPr>
        <w:t>project,</w:t>
      </w:r>
      <w:r w:rsidR="00E417CF" w:rsidRPr="008C0D3C">
        <w:rPr>
          <w:rFonts w:asciiTheme="minorHAnsi" w:hAnsiTheme="minorHAnsi" w:cstheme="minorHAnsi"/>
        </w:rPr>
        <w:t xml:space="preserve"> and it should be there that the client</w:t>
      </w:r>
      <w:r w:rsidR="004D4BF2" w:rsidRPr="008C0D3C">
        <w:rPr>
          <w:rFonts w:asciiTheme="minorHAnsi" w:hAnsiTheme="minorHAnsi" w:cstheme="minorHAnsi"/>
        </w:rPr>
        <w:t xml:space="preserve"> &amp; contractor </w:t>
      </w:r>
      <w:r w:rsidR="00E417CF" w:rsidRPr="008C0D3C">
        <w:rPr>
          <w:rFonts w:asciiTheme="minorHAnsi" w:hAnsiTheme="minorHAnsi" w:cstheme="minorHAnsi"/>
        </w:rPr>
        <w:t>should</w:t>
      </w:r>
      <w:r w:rsidR="004D4BF2" w:rsidRPr="008C0D3C">
        <w:rPr>
          <w:rFonts w:asciiTheme="minorHAnsi" w:hAnsiTheme="minorHAnsi" w:cstheme="minorHAnsi"/>
        </w:rPr>
        <w:t xml:space="preserve"> work together to attain</w:t>
      </w:r>
      <w:r w:rsidR="00E417CF" w:rsidRPr="008C0D3C">
        <w:rPr>
          <w:rFonts w:asciiTheme="minorHAnsi" w:hAnsiTheme="minorHAnsi" w:cstheme="minorHAnsi"/>
        </w:rPr>
        <w:t xml:space="preserve"> potential savings. The labour is something </w:t>
      </w:r>
      <w:r w:rsidR="004D4BF2" w:rsidRPr="008C0D3C">
        <w:rPr>
          <w:rFonts w:asciiTheme="minorHAnsi" w:hAnsiTheme="minorHAnsi" w:cstheme="minorHAnsi"/>
        </w:rPr>
        <w:t>that can be negotiated. H</w:t>
      </w:r>
      <w:r w:rsidR="009E46C9" w:rsidRPr="008C0D3C">
        <w:rPr>
          <w:rFonts w:asciiTheme="minorHAnsi" w:hAnsiTheme="minorHAnsi" w:cstheme="minorHAnsi"/>
        </w:rPr>
        <w:t xml:space="preserve">owever, you do not want to choose the cheapest contractor as that is where potential quality issues will arise from. </w:t>
      </w:r>
    </w:p>
    <w:p w14:paraId="19D91F5E" w14:textId="4D65E356" w:rsidR="008441A0" w:rsidRDefault="008441A0" w:rsidP="001371DB">
      <w:pPr>
        <w:tabs>
          <w:tab w:val="left" w:pos="1116"/>
        </w:tabs>
        <w:rPr>
          <w:rFonts w:asciiTheme="majorHAnsi" w:hAnsiTheme="majorHAnsi" w:cstheme="majorHAnsi"/>
        </w:rPr>
      </w:pPr>
    </w:p>
    <w:p w14:paraId="4A47B25B" w14:textId="77777777" w:rsidR="00E6086A" w:rsidRDefault="00E6086A" w:rsidP="001371DB">
      <w:pPr>
        <w:tabs>
          <w:tab w:val="left" w:pos="1116"/>
        </w:tabs>
        <w:rPr>
          <w:rFonts w:asciiTheme="majorHAnsi" w:hAnsiTheme="majorHAnsi" w:cstheme="majorHAnsi"/>
        </w:rPr>
      </w:pPr>
    </w:p>
    <w:p w14:paraId="715E120D" w14:textId="77777777" w:rsidR="00E6086A" w:rsidRDefault="00E6086A" w:rsidP="001371DB">
      <w:pPr>
        <w:tabs>
          <w:tab w:val="left" w:pos="1116"/>
        </w:tabs>
        <w:rPr>
          <w:rFonts w:asciiTheme="majorHAnsi" w:hAnsiTheme="majorHAnsi" w:cstheme="majorHAnsi"/>
        </w:rPr>
      </w:pPr>
    </w:p>
    <w:p w14:paraId="41195666" w14:textId="77777777" w:rsidR="008441A0" w:rsidRDefault="008441A0" w:rsidP="001371DB">
      <w:pPr>
        <w:tabs>
          <w:tab w:val="left" w:pos="1116"/>
        </w:tabs>
        <w:rPr>
          <w:rFonts w:asciiTheme="majorHAnsi" w:hAnsiTheme="majorHAnsi" w:cstheme="majorHAnsi"/>
        </w:rPr>
      </w:pPr>
    </w:p>
    <w:p w14:paraId="27F15506" w14:textId="7057A1FD" w:rsidR="007A34CB" w:rsidRDefault="007A34CB" w:rsidP="001371DB">
      <w:pPr>
        <w:tabs>
          <w:tab w:val="left" w:pos="1116"/>
        </w:tabs>
        <w:rPr>
          <w:rFonts w:asciiTheme="majorHAnsi" w:hAnsiTheme="majorHAnsi" w:cstheme="majorHAnsi"/>
          <w:b/>
          <w:bCs/>
          <w:i/>
          <w:iCs/>
        </w:rPr>
      </w:pPr>
    </w:p>
    <w:p w14:paraId="6CEE6CCE" w14:textId="77777777" w:rsidR="007A34CB" w:rsidRDefault="007A34CB" w:rsidP="001371DB">
      <w:pPr>
        <w:tabs>
          <w:tab w:val="left" w:pos="1116"/>
        </w:tabs>
        <w:rPr>
          <w:rFonts w:asciiTheme="majorHAnsi" w:hAnsiTheme="majorHAnsi" w:cstheme="majorHAnsi"/>
          <w:b/>
          <w:bCs/>
          <w:i/>
          <w:iCs/>
        </w:rPr>
      </w:pPr>
    </w:p>
    <w:p w14:paraId="7F50258F" w14:textId="1AF31C02" w:rsidR="008A37DD" w:rsidRDefault="008A37DD" w:rsidP="001371DB">
      <w:pPr>
        <w:tabs>
          <w:tab w:val="left" w:pos="1116"/>
        </w:tabs>
        <w:rPr>
          <w:rFonts w:asciiTheme="majorHAnsi" w:hAnsiTheme="majorHAnsi" w:cstheme="majorHAnsi"/>
          <w:b/>
          <w:bCs/>
          <w:i/>
          <w:iCs/>
        </w:rPr>
      </w:pPr>
      <w:r>
        <w:rPr>
          <w:noProof/>
        </w:rPr>
        <mc:AlternateContent>
          <mc:Choice Requires="wps">
            <w:drawing>
              <wp:anchor distT="0" distB="0" distL="114300" distR="114300" simplePos="0" relativeHeight="251666433" behindDoc="0" locked="0" layoutInCell="1" allowOverlap="1" wp14:anchorId="6933DA30" wp14:editId="7B8640CE">
                <wp:simplePos x="0" y="0"/>
                <wp:positionH relativeFrom="margin">
                  <wp:align>left</wp:align>
                </wp:positionH>
                <wp:positionV relativeFrom="paragraph">
                  <wp:posOffset>174625</wp:posOffset>
                </wp:positionV>
                <wp:extent cx="3657600" cy="274320"/>
                <wp:effectExtent l="0" t="0" r="0" b="0"/>
                <wp:wrapNone/>
                <wp:docPr id="9" name="Rectangle 8"/>
                <wp:cNvGraphicFramePr/>
                <a:graphic xmlns:a="http://schemas.openxmlformats.org/drawingml/2006/main">
                  <a:graphicData uri="http://schemas.microsoft.com/office/word/2010/wordprocessingShape">
                    <wps:wsp>
                      <wps:cNvSpPr/>
                      <wps:spPr>
                        <a:xfrm>
                          <a:off x="0" y="0"/>
                          <a:ext cx="3657600" cy="274320"/>
                        </a:xfrm>
                        <a:prstGeom prst="rect">
                          <a:avLst/>
                        </a:prstGeom>
                      </wps:spPr>
                      <wps:txbx>
                        <w:txbxContent>
                          <w:p w14:paraId="6522DFA2" w14:textId="77777777" w:rsidR="008A37DD" w:rsidRDefault="008A37DD" w:rsidP="008A37DD">
                            <w:pPr>
                              <w:textAlignment w:val="baseline"/>
                              <w:rPr>
                                <w:rFonts w:ascii="Calibri" w:hAnsi="Calibri" w:cstheme="minorBidi"/>
                                <w:color w:val="7F7F7F"/>
                                <w:sz w:val="18"/>
                                <w:szCs w:val="18"/>
                                <w:lang w:val="en-US"/>
                              </w:rPr>
                            </w:pPr>
                            <w:r>
                              <w:rPr>
                                <w:rFonts w:ascii="Calibri" w:hAnsi="Calibri" w:cstheme="minorBidi"/>
                                <w:color w:val="7F7F7F"/>
                                <w:sz w:val="18"/>
                                <w:szCs w:val="18"/>
                                <w:lang w:val="en-US"/>
                              </w:rPr>
                              <w:t>Cost status for work resources.</w:t>
                            </w:r>
                          </w:p>
                        </w:txbxContent>
                      </wps:txbx>
                      <wps:bodyPr wrap="none">
                        <a:spAutoFit/>
                      </wps:bodyPr>
                    </wps:wsp>
                  </a:graphicData>
                </a:graphic>
              </wp:anchor>
            </w:drawing>
          </mc:Choice>
          <mc:Fallback>
            <w:pict>
              <v:rect w14:anchorId="6933DA30" id="Rectangle 8" o:spid="_x0000_s1027" style="position:absolute;margin-left:0;margin-top:13.75pt;width:4in;height:21.6pt;z-index:251666433;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" filled="f" stroked="f">
                <v:textbox style="mso-fit-shape-to-text:t">
                  <w:txbxContent>
                    <w:p w14:paraId="6522DFA2" w14:textId="77777777" w:rsidR="008A37DD" w:rsidRDefault="008A37DD" w:rsidP="008A37DD">
                      <w:pPr>
                        <w:textAlignment w:val="baseline"/>
                        <w:rPr>
                          <w:rFonts w:ascii="Calibri" w:hAnsi="Calibri" w:cstheme="minorBidi"/>
                          <w:color w:val="7F7F7F"/>
                          <w:sz w:val="18"/>
                          <w:szCs w:val="18"/>
                          <w:lang w:val="en-US"/>
                        </w:rPr>
                      </w:pPr>
                      <w:r>
                        <w:rPr>
                          <w:rFonts w:ascii="Calibri" w:hAnsi="Calibri" w:cstheme="minorBidi"/>
                          <w:color w:val="7F7F7F"/>
                          <w:sz w:val="18"/>
                          <w:szCs w:val="18"/>
                          <w:lang w:val="en-US"/>
                        </w:rPr>
                        <w:t>Cost status for work resources.</w:t>
                      </w:r>
                    </w:p>
                  </w:txbxContent>
                </v:textbox>
                <w10:wrap anchorx="margin"/>
              </v:rect>
            </w:pict>
          </mc:Fallback>
        </mc:AlternateContent>
      </w:r>
      <w:r>
        <w:rPr>
          <w:noProof/>
        </w:rPr>
        <mc:AlternateContent>
          <mc:Choice Requires="wps">
            <w:drawing>
              <wp:anchor distT="0" distB="0" distL="114300" distR="114300" simplePos="0" relativeHeight="251665409" behindDoc="0" locked="0" layoutInCell="1" allowOverlap="1" wp14:anchorId="331FCC89" wp14:editId="65485952">
                <wp:simplePos x="0" y="0"/>
                <wp:positionH relativeFrom="column">
                  <wp:posOffset>0</wp:posOffset>
                </wp:positionH>
                <wp:positionV relativeFrom="paragraph">
                  <wp:posOffset>-635</wp:posOffset>
                </wp:positionV>
                <wp:extent cx="3657600" cy="274320"/>
                <wp:effectExtent l="0" t="0" r="0" b="0"/>
                <wp:wrapNone/>
                <wp:docPr id="4" name="TextBox 176"/>
                <wp:cNvGraphicFramePr/>
                <a:graphic xmlns:a="http://schemas.openxmlformats.org/drawingml/2006/main">
                  <a:graphicData uri="http://schemas.microsoft.com/office/word/2010/wordprocessingShape">
                    <wps:wsp>
                      <wps:cNvSpPr txBox="1"/>
                      <wps:spPr>
                        <a:xfrm>
                          <a:off x="0" y="0"/>
                          <a:ext cx="3657600" cy="27432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61ACD395" w14:textId="77777777" w:rsidR="008A37DD" w:rsidRDefault="008A37DD" w:rsidP="008A37DD">
                            <w:pPr>
                              <w:textAlignment w:val="baseline"/>
                              <w:rPr>
                                <w:rFonts w:asciiTheme="minorHAnsi" w:eastAsia="Segoe UI" w:hAnsi="Calibri" w:cs="Segoe UI"/>
                                <w:color w:val="4472C4" w:themeColor="accent1"/>
                                <w:kern w:val="24"/>
                                <w:sz w:val="20"/>
                                <w:szCs w:val="20"/>
                                <w:lang w:val="en-US"/>
                              </w:rPr>
                            </w:pPr>
                            <w:r>
                              <w:rPr>
                                <w:rFonts w:asciiTheme="minorHAnsi" w:eastAsia="Segoe UI" w:hAnsi="Calibri" w:cs="Segoe UI"/>
                                <w:color w:val="4472C4" w:themeColor="accent1"/>
                                <w:kern w:val="24"/>
                                <w:sz w:val="20"/>
                                <w:szCs w:val="20"/>
                                <w:lang w:val="en-US"/>
                              </w:rPr>
                              <w:t>COST STATUS</w:t>
                            </w:r>
                          </w:p>
                        </w:txbxContent>
                      </wps:txbx>
                      <wps:bodyPr wrap="square" lIns="91382" tIns="45690" rIns="91382" bIns="45690" rtlCol="0" anchor="t"/>
                    </wps:wsp>
                  </a:graphicData>
                </a:graphic>
              </wp:anchor>
            </w:drawing>
          </mc:Choice>
          <mc:Fallback>
            <w:pict>
              <v:shape w14:anchorId="331FCC89" id="_x0000_s1028" type="#_x0000_t202" style="position:absolute;margin-left:0;margin-top:-.05pt;width:4in;height:21.6pt;z-index:2516654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" filled="f" stroked="f">
                <v:textbox inset="2.53839mm,1.2692mm,2.53839mm,1.2692mm">
                  <w:txbxContent>
                    <w:p w14:paraId="61ACD395" w14:textId="77777777" w:rsidR="008A37DD" w:rsidRDefault="008A37DD" w:rsidP="008A37DD">
                      <w:pPr>
                        <w:textAlignment w:val="baseline"/>
                        <w:rPr>
                          <w:rFonts w:asciiTheme="minorHAnsi" w:eastAsia="Segoe UI" w:hAnsi="Calibri" w:cs="Segoe UI"/>
                          <w:color w:val="4472C4" w:themeColor="accent1"/>
                          <w:kern w:val="24"/>
                          <w:sz w:val="20"/>
                          <w:szCs w:val="20"/>
                          <w:lang w:val="en-US"/>
                        </w:rPr>
                      </w:pPr>
                      <w:r>
                        <w:rPr>
                          <w:rFonts w:asciiTheme="minorHAnsi" w:eastAsia="Segoe UI" w:hAnsi="Calibri" w:cs="Segoe UI"/>
                          <w:color w:val="4472C4" w:themeColor="accent1"/>
                          <w:kern w:val="24"/>
                          <w:sz w:val="20"/>
                          <w:szCs w:val="20"/>
                          <w:lang w:val="en-US"/>
                        </w:rPr>
                        <w:t>COST STATUS</w:t>
                      </w:r>
                    </w:p>
                  </w:txbxContent>
                </v:textbox>
              </v:shape>
            </w:pict>
          </mc:Fallback>
        </mc:AlternateContent>
      </w:r>
    </w:p>
    <w:p w14:paraId="411AB246" w14:textId="5D20BDCE" w:rsidR="008A37DD" w:rsidRDefault="008A37DD" w:rsidP="001371DB">
      <w:pPr>
        <w:tabs>
          <w:tab w:val="left" w:pos="1116"/>
        </w:tabs>
        <w:rPr>
          <w:rFonts w:asciiTheme="majorHAnsi" w:hAnsiTheme="majorHAnsi" w:cstheme="majorHAnsi"/>
        </w:rPr>
      </w:pPr>
    </w:p>
    <w:p w14:paraId="09CD51E6" w14:textId="2B3CD826" w:rsidR="008A37DD" w:rsidRDefault="008A37DD" w:rsidP="001371DB">
      <w:pPr>
        <w:tabs>
          <w:tab w:val="left" w:pos="1116"/>
        </w:tabs>
        <w:rPr>
          <w:rFonts w:asciiTheme="majorHAnsi" w:hAnsiTheme="majorHAnsi" w:cstheme="majorHAnsi"/>
        </w:rPr>
      </w:pPr>
      <w:r>
        <w:rPr>
          <w:noProof/>
        </w:rPr>
        <w:drawing>
          <wp:inline distT="0" distB="0" distL="0" distR="0" wp14:anchorId="583CF901" wp14:editId="362974FA">
            <wp:extent cx="4014216" cy="2459736"/>
            <wp:effectExtent l="0" t="0" r="5715"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A33CAD" w14:textId="5B9D57ED" w:rsidR="008A37DD" w:rsidRPr="008C0D3C" w:rsidRDefault="009E46C9" w:rsidP="001371DB">
      <w:pPr>
        <w:tabs>
          <w:tab w:val="left" w:pos="1116"/>
        </w:tabs>
        <w:rPr>
          <w:rFonts w:asciiTheme="majorHAnsi" w:hAnsiTheme="majorHAnsi" w:cstheme="majorHAnsi"/>
          <w:b/>
          <w:bCs/>
          <w:sz w:val="20"/>
          <w:szCs w:val="20"/>
          <w:u w:val="single"/>
        </w:rPr>
      </w:pPr>
      <w:r w:rsidRPr="008C0D3C">
        <w:rPr>
          <w:rFonts w:asciiTheme="majorHAnsi" w:hAnsiTheme="majorHAnsi" w:cstheme="majorHAnsi"/>
          <w:b/>
          <w:bCs/>
          <w:sz w:val="20"/>
          <w:szCs w:val="20"/>
          <w:u w:val="single"/>
        </w:rPr>
        <w:t>Figure 2: Cost</w:t>
      </w:r>
      <w:r w:rsidR="00D46610" w:rsidRPr="008C0D3C">
        <w:rPr>
          <w:rFonts w:asciiTheme="majorHAnsi" w:hAnsiTheme="majorHAnsi" w:cstheme="majorHAnsi"/>
          <w:b/>
          <w:bCs/>
          <w:sz w:val="20"/>
          <w:szCs w:val="20"/>
          <w:u w:val="single"/>
        </w:rPr>
        <w:t>s of resources</w:t>
      </w:r>
    </w:p>
    <w:p w14:paraId="4081144B" w14:textId="77777777" w:rsidR="008A37DD" w:rsidRDefault="008A37DD" w:rsidP="001371DB">
      <w:pPr>
        <w:tabs>
          <w:tab w:val="left" w:pos="1116"/>
        </w:tabs>
        <w:rPr>
          <w:rFonts w:asciiTheme="majorHAnsi" w:hAnsiTheme="majorHAnsi" w:cstheme="majorHAnsi"/>
        </w:rPr>
      </w:pPr>
    </w:p>
    <w:p w14:paraId="6545966B" w14:textId="313CD445" w:rsidR="008A37DD" w:rsidRPr="008C0D3C" w:rsidRDefault="00092F8F" w:rsidP="001371DB">
      <w:pPr>
        <w:tabs>
          <w:tab w:val="left" w:pos="1116"/>
        </w:tabs>
        <w:rPr>
          <w:rFonts w:asciiTheme="minorHAnsi" w:hAnsiTheme="minorHAnsi" w:cstheme="minorHAnsi"/>
        </w:rPr>
      </w:pPr>
      <w:r w:rsidRPr="008C0D3C">
        <w:rPr>
          <w:rFonts w:asciiTheme="minorHAnsi" w:hAnsiTheme="minorHAnsi" w:cstheme="minorHAnsi"/>
        </w:rPr>
        <w:t xml:space="preserve">Having the correct </w:t>
      </w:r>
      <w:r w:rsidR="00315D60" w:rsidRPr="008C0D3C">
        <w:rPr>
          <w:rFonts w:asciiTheme="minorHAnsi" w:hAnsiTheme="minorHAnsi" w:cstheme="minorHAnsi"/>
        </w:rPr>
        <w:t>number</w:t>
      </w:r>
      <w:r w:rsidR="006D1527" w:rsidRPr="008C0D3C">
        <w:rPr>
          <w:rFonts w:asciiTheme="minorHAnsi" w:hAnsiTheme="minorHAnsi" w:cstheme="minorHAnsi"/>
        </w:rPr>
        <w:t xml:space="preserve"> of resources</w:t>
      </w:r>
      <w:r w:rsidR="008A3663" w:rsidRPr="008C0D3C">
        <w:rPr>
          <w:rFonts w:asciiTheme="minorHAnsi" w:hAnsiTheme="minorHAnsi" w:cstheme="minorHAnsi"/>
        </w:rPr>
        <w:t xml:space="preserve"> available to carry out specific tasks</w:t>
      </w:r>
      <w:r w:rsidR="006D1527" w:rsidRPr="008C0D3C">
        <w:rPr>
          <w:rFonts w:asciiTheme="minorHAnsi" w:hAnsiTheme="minorHAnsi" w:cstheme="minorHAnsi"/>
        </w:rPr>
        <w:t xml:space="preserve"> is crucial </w:t>
      </w:r>
      <w:r w:rsidR="00FC33B9" w:rsidRPr="008C0D3C">
        <w:rPr>
          <w:rFonts w:asciiTheme="minorHAnsi" w:hAnsiTheme="minorHAnsi" w:cstheme="minorHAnsi"/>
        </w:rPr>
        <w:t>to ensure the work is kept on track and is progressing as per programme of works</w:t>
      </w:r>
      <w:r w:rsidR="00CA6EC2" w:rsidRPr="008C0D3C">
        <w:rPr>
          <w:rFonts w:asciiTheme="minorHAnsi" w:hAnsiTheme="minorHAnsi" w:cstheme="minorHAnsi"/>
        </w:rPr>
        <w:t xml:space="preserve"> especially tasks are within the critical path</w:t>
      </w:r>
      <w:r w:rsidR="00FC33B9" w:rsidRPr="008C0D3C">
        <w:rPr>
          <w:rFonts w:asciiTheme="minorHAnsi" w:hAnsiTheme="minorHAnsi" w:cstheme="minorHAnsi"/>
        </w:rPr>
        <w:t xml:space="preserve">. </w:t>
      </w:r>
      <w:r w:rsidR="00897CE5" w:rsidRPr="008C0D3C">
        <w:rPr>
          <w:rFonts w:asciiTheme="minorHAnsi" w:hAnsiTheme="minorHAnsi" w:cstheme="minorHAnsi"/>
        </w:rPr>
        <w:t>There are areas within the programme that more resources are required</w:t>
      </w:r>
      <w:r w:rsidR="00CA6EC2" w:rsidRPr="008C0D3C">
        <w:rPr>
          <w:rFonts w:asciiTheme="minorHAnsi" w:hAnsiTheme="minorHAnsi" w:cstheme="minorHAnsi"/>
        </w:rPr>
        <w:t xml:space="preserve"> than </w:t>
      </w:r>
      <w:r w:rsidR="00456A38" w:rsidRPr="008C0D3C">
        <w:rPr>
          <w:rFonts w:asciiTheme="minorHAnsi" w:hAnsiTheme="minorHAnsi" w:cstheme="minorHAnsi"/>
        </w:rPr>
        <w:t>available</w:t>
      </w:r>
      <w:r w:rsidR="00897CE5" w:rsidRPr="008C0D3C">
        <w:rPr>
          <w:rFonts w:asciiTheme="minorHAnsi" w:hAnsiTheme="minorHAnsi" w:cstheme="minorHAnsi"/>
        </w:rPr>
        <w:t xml:space="preserve"> to carry out </w:t>
      </w:r>
      <w:r w:rsidR="00456A38" w:rsidRPr="008C0D3C">
        <w:rPr>
          <w:rFonts w:asciiTheme="minorHAnsi" w:hAnsiTheme="minorHAnsi" w:cstheme="minorHAnsi"/>
        </w:rPr>
        <w:t>that</w:t>
      </w:r>
      <w:r w:rsidR="00897CE5" w:rsidRPr="008C0D3C">
        <w:rPr>
          <w:rFonts w:asciiTheme="minorHAnsi" w:hAnsiTheme="minorHAnsi" w:cstheme="minorHAnsi"/>
        </w:rPr>
        <w:t xml:space="preserve"> task</w:t>
      </w:r>
      <w:r w:rsidR="00456A38" w:rsidRPr="008C0D3C">
        <w:rPr>
          <w:rFonts w:asciiTheme="minorHAnsi" w:hAnsiTheme="minorHAnsi" w:cstheme="minorHAnsi"/>
        </w:rPr>
        <w:t>. W</w:t>
      </w:r>
      <w:r w:rsidR="00897CE5" w:rsidRPr="008C0D3C">
        <w:rPr>
          <w:rFonts w:asciiTheme="minorHAnsi" w:hAnsiTheme="minorHAnsi" w:cstheme="minorHAnsi"/>
        </w:rPr>
        <w:t xml:space="preserve">hen installing flat </w:t>
      </w:r>
      <w:r w:rsidR="00315D60" w:rsidRPr="008C0D3C">
        <w:rPr>
          <w:rFonts w:asciiTheme="minorHAnsi" w:hAnsiTheme="minorHAnsi" w:cstheme="minorHAnsi"/>
        </w:rPr>
        <w:t>roofs,</w:t>
      </w:r>
      <w:r w:rsidR="00897CE5" w:rsidRPr="008C0D3C">
        <w:rPr>
          <w:rFonts w:asciiTheme="minorHAnsi" w:hAnsiTheme="minorHAnsi" w:cstheme="minorHAnsi"/>
        </w:rPr>
        <w:t xml:space="preserve"> the middle section of the process </w:t>
      </w:r>
      <w:r w:rsidR="00521EF9" w:rsidRPr="008C0D3C">
        <w:rPr>
          <w:rFonts w:asciiTheme="minorHAnsi" w:hAnsiTheme="minorHAnsi" w:cstheme="minorHAnsi"/>
        </w:rPr>
        <w:t xml:space="preserve">– </w:t>
      </w:r>
      <w:r w:rsidR="00456A38" w:rsidRPr="008C0D3C">
        <w:rPr>
          <w:rFonts w:asciiTheme="minorHAnsi" w:hAnsiTheme="minorHAnsi" w:cstheme="minorHAnsi"/>
        </w:rPr>
        <w:t>PU Adhesive</w:t>
      </w:r>
      <w:r w:rsidR="00521EF9" w:rsidRPr="008C0D3C">
        <w:rPr>
          <w:rFonts w:asciiTheme="minorHAnsi" w:hAnsiTheme="minorHAnsi" w:cstheme="minorHAnsi"/>
        </w:rPr>
        <w:t xml:space="preserve">, Insulation and underlay is all </w:t>
      </w:r>
      <w:r w:rsidR="00961B20" w:rsidRPr="008C0D3C">
        <w:rPr>
          <w:rFonts w:asciiTheme="minorHAnsi" w:hAnsiTheme="minorHAnsi" w:cstheme="minorHAnsi"/>
        </w:rPr>
        <w:t xml:space="preserve">completed within one day as the underlay is used to ensure the insulation is kept </w:t>
      </w:r>
      <w:r w:rsidR="00315D60" w:rsidRPr="008C0D3C">
        <w:rPr>
          <w:rFonts w:asciiTheme="minorHAnsi" w:hAnsiTheme="minorHAnsi" w:cstheme="minorHAnsi"/>
        </w:rPr>
        <w:t>watertight</w:t>
      </w:r>
      <w:r w:rsidR="00961B20" w:rsidRPr="008C0D3C">
        <w:rPr>
          <w:rFonts w:asciiTheme="minorHAnsi" w:hAnsiTheme="minorHAnsi" w:cstheme="minorHAnsi"/>
        </w:rPr>
        <w:t xml:space="preserve">. Therefore, it is difficult to </w:t>
      </w:r>
      <w:r w:rsidR="00315D60" w:rsidRPr="008C0D3C">
        <w:rPr>
          <w:rFonts w:asciiTheme="minorHAnsi" w:hAnsiTheme="minorHAnsi" w:cstheme="minorHAnsi"/>
        </w:rPr>
        <w:t>pinpoint the exact number of resources required for this area. The client or Main contractor should not worry that the programme is under-resource</w:t>
      </w:r>
      <w:r w:rsidR="00C7630F" w:rsidRPr="008C0D3C">
        <w:rPr>
          <w:rFonts w:asciiTheme="minorHAnsi" w:hAnsiTheme="minorHAnsi" w:cstheme="minorHAnsi"/>
        </w:rPr>
        <w:t>d</w:t>
      </w:r>
      <w:r w:rsidR="00315D60" w:rsidRPr="008C0D3C">
        <w:rPr>
          <w:rFonts w:asciiTheme="minorHAnsi" w:hAnsiTheme="minorHAnsi" w:cstheme="minorHAnsi"/>
        </w:rPr>
        <w:t xml:space="preserve"> in th</w:t>
      </w:r>
      <w:r w:rsidR="00C7630F" w:rsidRPr="008C0D3C">
        <w:rPr>
          <w:rFonts w:asciiTheme="minorHAnsi" w:hAnsiTheme="minorHAnsi" w:cstheme="minorHAnsi"/>
        </w:rPr>
        <w:t>is</w:t>
      </w:r>
      <w:r w:rsidR="00315D60" w:rsidRPr="008C0D3C">
        <w:rPr>
          <w:rFonts w:asciiTheme="minorHAnsi" w:hAnsiTheme="minorHAnsi" w:cstheme="minorHAnsi"/>
        </w:rPr>
        <w:t xml:space="preserve"> area. </w:t>
      </w:r>
    </w:p>
    <w:p w14:paraId="03D2545C" w14:textId="77777777" w:rsidR="00D46610" w:rsidRPr="008C0D3C" w:rsidRDefault="00D46610" w:rsidP="001371DB">
      <w:pPr>
        <w:tabs>
          <w:tab w:val="left" w:pos="1116"/>
        </w:tabs>
        <w:rPr>
          <w:rFonts w:asciiTheme="minorHAnsi" w:hAnsiTheme="minorHAnsi" w:cstheme="minorHAnsi"/>
        </w:rPr>
      </w:pPr>
    </w:p>
    <w:p w14:paraId="01E15CD4" w14:textId="4F10C39A" w:rsidR="0060570B" w:rsidRPr="008C0D3C" w:rsidRDefault="00F65B74" w:rsidP="001371DB">
      <w:pPr>
        <w:tabs>
          <w:tab w:val="left" w:pos="1116"/>
        </w:tabs>
        <w:rPr>
          <w:rFonts w:asciiTheme="minorHAnsi" w:hAnsiTheme="minorHAnsi" w:cstheme="minorHAnsi"/>
        </w:rPr>
      </w:pPr>
      <w:r w:rsidRPr="008C0D3C">
        <w:rPr>
          <w:rFonts w:asciiTheme="minorHAnsi" w:hAnsiTheme="minorHAnsi" w:cstheme="minorHAnsi"/>
        </w:rPr>
        <w:t xml:space="preserve">The time scale is heavily reliant on materials and other trades managing to complete their works to enable the roofing to </w:t>
      </w:r>
      <w:r w:rsidR="00DF7E26" w:rsidRPr="008C0D3C">
        <w:rPr>
          <w:rFonts w:asciiTheme="minorHAnsi" w:hAnsiTheme="minorHAnsi" w:cstheme="minorHAnsi"/>
        </w:rPr>
        <w:t xml:space="preserve">progress. For example, </w:t>
      </w:r>
      <w:r w:rsidR="00213B7C" w:rsidRPr="008C0D3C">
        <w:rPr>
          <w:rFonts w:asciiTheme="minorHAnsi" w:hAnsiTheme="minorHAnsi" w:cstheme="minorHAnsi"/>
        </w:rPr>
        <w:t>there are an</w:t>
      </w:r>
      <w:r w:rsidR="00777575" w:rsidRPr="008C0D3C">
        <w:rPr>
          <w:rFonts w:asciiTheme="minorHAnsi" w:hAnsiTheme="minorHAnsi" w:cstheme="minorHAnsi"/>
        </w:rPr>
        <w:t xml:space="preserve"> increasing </w:t>
      </w:r>
      <w:r w:rsidR="00026A22" w:rsidRPr="008C0D3C">
        <w:rPr>
          <w:rFonts w:asciiTheme="minorHAnsi" w:hAnsiTheme="minorHAnsi" w:cstheme="minorHAnsi"/>
        </w:rPr>
        <w:t>number</w:t>
      </w:r>
      <w:r w:rsidR="00777575" w:rsidRPr="008C0D3C">
        <w:rPr>
          <w:rFonts w:asciiTheme="minorHAnsi" w:hAnsiTheme="minorHAnsi" w:cstheme="minorHAnsi"/>
        </w:rPr>
        <w:t xml:space="preserve"> of delays and materials shortage due to COVID-19 and Brexit</w:t>
      </w:r>
      <w:r w:rsidR="0006104C" w:rsidRPr="008C0D3C">
        <w:rPr>
          <w:rFonts w:asciiTheme="minorHAnsi" w:hAnsiTheme="minorHAnsi" w:cstheme="minorHAnsi"/>
        </w:rPr>
        <w:t xml:space="preserve"> making it difficult to get the influx of oversea materials into the UK. This could create a threat to the budget and timeline; some contingency should be included</w:t>
      </w:r>
      <w:r w:rsidR="001D7DD0" w:rsidRPr="008C0D3C">
        <w:rPr>
          <w:rFonts w:asciiTheme="minorHAnsi" w:hAnsiTheme="minorHAnsi" w:cstheme="minorHAnsi"/>
        </w:rPr>
        <w:t xml:space="preserve"> within the tender documents for this</w:t>
      </w:r>
      <w:r w:rsidR="0006104C" w:rsidRPr="008C0D3C">
        <w:rPr>
          <w:rFonts w:asciiTheme="minorHAnsi" w:hAnsiTheme="minorHAnsi" w:cstheme="minorHAnsi"/>
        </w:rPr>
        <w:t xml:space="preserve">. </w:t>
      </w:r>
      <w:r w:rsidR="0060570B" w:rsidRPr="008C0D3C">
        <w:rPr>
          <w:rFonts w:asciiTheme="minorHAnsi" w:hAnsiTheme="minorHAnsi" w:cstheme="minorHAnsi"/>
        </w:rPr>
        <w:t xml:space="preserve">This is </w:t>
      </w:r>
      <w:r w:rsidR="00E13C3F" w:rsidRPr="008C0D3C">
        <w:rPr>
          <w:rFonts w:asciiTheme="minorHAnsi" w:hAnsiTheme="minorHAnsi" w:cstheme="minorHAnsi"/>
        </w:rPr>
        <w:t xml:space="preserve">shown </w:t>
      </w:r>
      <w:r w:rsidR="00EA6DEB" w:rsidRPr="008C0D3C">
        <w:rPr>
          <w:rFonts w:asciiTheme="minorHAnsi" w:hAnsiTheme="minorHAnsi" w:cstheme="minorHAnsi"/>
        </w:rPr>
        <w:t xml:space="preserve">in an Article by </w:t>
      </w:r>
      <w:proofErr w:type="spellStart"/>
      <w:r w:rsidR="00EA6DEB" w:rsidRPr="008C0D3C">
        <w:rPr>
          <w:rFonts w:asciiTheme="minorHAnsi" w:hAnsiTheme="minorHAnsi" w:cstheme="minorHAnsi"/>
        </w:rPr>
        <w:t>B</w:t>
      </w:r>
      <w:r w:rsidR="00292A5C" w:rsidRPr="008C0D3C">
        <w:rPr>
          <w:rFonts w:asciiTheme="minorHAnsi" w:hAnsiTheme="minorHAnsi" w:cstheme="minorHAnsi"/>
        </w:rPr>
        <w:t>rabners</w:t>
      </w:r>
      <w:proofErr w:type="spellEnd"/>
      <w:r w:rsidR="00292A5C" w:rsidRPr="008C0D3C">
        <w:rPr>
          <w:rFonts w:asciiTheme="minorHAnsi" w:hAnsiTheme="minorHAnsi" w:cstheme="minorHAnsi"/>
        </w:rPr>
        <w:t xml:space="preserve">, it mentions </w:t>
      </w:r>
      <w:r w:rsidR="009B6283" w:rsidRPr="008C0D3C">
        <w:rPr>
          <w:rFonts w:asciiTheme="minorHAnsi" w:hAnsiTheme="minorHAnsi" w:cstheme="minorHAnsi"/>
        </w:rPr>
        <w:t xml:space="preserve">that wood and steel </w:t>
      </w:r>
      <w:proofErr w:type="gramStart"/>
      <w:r w:rsidR="009B6283" w:rsidRPr="008C0D3C">
        <w:rPr>
          <w:rFonts w:asciiTheme="minorHAnsi" w:hAnsiTheme="minorHAnsi" w:cstheme="minorHAnsi"/>
        </w:rPr>
        <w:t>in particular have</w:t>
      </w:r>
      <w:proofErr w:type="gramEnd"/>
      <w:r w:rsidR="009B6283" w:rsidRPr="008C0D3C">
        <w:rPr>
          <w:rFonts w:asciiTheme="minorHAnsi" w:hAnsiTheme="minorHAnsi" w:cstheme="minorHAnsi"/>
        </w:rPr>
        <w:t xml:space="preserve"> become a </w:t>
      </w:r>
      <w:r w:rsidR="007D39B2" w:rsidRPr="008C0D3C">
        <w:rPr>
          <w:rFonts w:asciiTheme="minorHAnsi" w:hAnsiTheme="minorHAnsi" w:cstheme="minorHAnsi"/>
        </w:rPr>
        <w:t>sought-after</w:t>
      </w:r>
      <w:r w:rsidR="009B6283" w:rsidRPr="008C0D3C">
        <w:rPr>
          <w:rFonts w:asciiTheme="minorHAnsi" w:hAnsiTheme="minorHAnsi" w:cstheme="minorHAnsi"/>
        </w:rPr>
        <w:t xml:space="preserve"> product </w:t>
      </w:r>
      <w:r w:rsidR="007D39B2" w:rsidRPr="008C0D3C">
        <w:rPr>
          <w:rFonts w:asciiTheme="minorHAnsi" w:hAnsiTheme="minorHAnsi" w:cstheme="minorHAnsi"/>
        </w:rPr>
        <w:t xml:space="preserve">with supplies declining rapidly which in turn increases the material costs. Steel has risen by 17.6%. </w:t>
      </w:r>
      <w:sdt>
        <w:sdtPr>
          <w:rPr>
            <w:rFonts w:asciiTheme="minorHAnsi" w:hAnsiTheme="minorHAnsi" w:cstheme="minorHAnsi"/>
            <w:i/>
            <w:iCs/>
          </w:rPr>
          <w:id w:val="-683977771"/>
          <w:citation/>
        </w:sdtPr>
        <w:sdtContent>
          <w:r w:rsidR="00535C6E" w:rsidRPr="008C0D3C">
            <w:rPr>
              <w:rFonts w:asciiTheme="minorHAnsi" w:hAnsiTheme="minorHAnsi" w:cstheme="minorHAnsi"/>
              <w:i/>
              <w:iCs/>
            </w:rPr>
            <w:fldChar w:fldCharType="begin"/>
          </w:r>
          <w:r w:rsidR="00535C6E" w:rsidRPr="008C0D3C">
            <w:rPr>
              <w:rFonts w:asciiTheme="minorHAnsi" w:hAnsiTheme="minorHAnsi" w:cstheme="minorHAnsi"/>
              <w:i/>
              <w:iCs/>
              <w:lang w:val="en-US"/>
            </w:rPr>
            <w:instrText xml:space="preserve"> CITATION Jen21 \l 1033 </w:instrText>
          </w:r>
          <w:r w:rsidR="00535C6E" w:rsidRPr="008C0D3C">
            <w:rPr>
              <w:rFonts w:asciiTheme="minorHAnsi" w:hAnsiTheme="minorHAnsi" w:cstheme="minorHAnsi"/>
              <w:i/>
              <w:iCs/>
            </w:rPr>
            <w:fldChar w:fldCharType="separate"/>
          </w:r>
          <w:r w:rsidR="00535C6E" w:rsidRPr="008C0D3C">
            <w:rPr>
              <w:rFonts w:asciiTheme="minorHAnsi" w:hAnsiTheme="minorHAnsi" w:cstheme="minorHAnsi"/>
              <w:i/>
              <w:iCs/>
              <w:noProof/>
              <w:lang w:val="en-US"/>
            </w:rPr>
            <w:t>(Jones, 2021)</w:t>
          </w:r>
          <w:r w:rsidR="00535C6E" w:rsidRPr="008C0D3C">
            <w:rPr>
              <w:rFonts w:asciiTheme="minorHAnsi" w:hAnsiTheme="minorHAnsi" w:cstheme="minorHAnsi"/>
              <w:i/>
              <w:iCs/>
            </w:rPr>
            <w:fldChar w:fldCharType="end"/>
          </w:r>
        </w:sdtContent>
      </w:sdt>
    </w:p>
    <w:p w14:paraId="3DC3B52F" w14:textId="5793FA2C" w:rsidR="007C0A42" w:rsidRPr="008C0D3C" w:rsidRDefault="00285C91" w:rsidP="001371DB">
      <w:pPr>
        <w:tabs>
          <w:tab w:val="left" w:pos="1116"/>
        </w:tabs>
        <w:rPr>
          <w:rFonts w:asciiTheme="minorHAnsi" w:hAnsiTheme="minorHAnsi" w:cstheme="minorHAnsi"/>
        </w:rPr>
      </w:pPr>
      <w:r w:rsidRPr="008C0D3C">
        <w:rPr>
          <w:rFonts w:asciiTheme="minorHAnsi" w:hAnsiTheme="minorHAnsi" w:cstheme="minorHAnsi"/>
        </w:rPr>
        <w:t>Fortunately</w:t>
      </w:r>
      <w:r w:rsidR="00026A22" w:rsidRPr="008C0D3C">
        <w:rPr>
          <w:rFonts w:asciiTheme="minorHAnsi" w:hAnsiTheme="minorHAnsi" w:cstheme="minorHAnsi"/>
        </w:rPr>
        <w:t xml:space="preserve">, </w:t>
      </w:r>
      <w:r w:rsidR="00535C6E" w:rsidRPr="008C0D3C">
        <w:rPr>
          <w:rFonts w:asciiTheme="minorHAnsi" w:hAnsiTheme="minorHAnsi" w:cstheme="minorHAnsi"/>
        </w:rPr>
        <w:t xml:space="preserve">the </w:t>
      </w:r>
      <w:r w:rsidR="003C3FD7" w:rsidRPr="008C0D3C">
        <w:rPr>
          <w:rFonts w:asciiTheme="minorHAnsi" w:hAnsiTheme="minorHAnsi" w:cstheme="minorHAnsi"/>
        </w:rPr>
        <w:t xml:space="preserve">main roofing materials have been specified by </w:t>
      </w:r>
      <w:proofErr w:type="spellStart"/>
      <w:r w:rsidR="003C3FD7" w:rsidRPr="008C0D3C">
        <w:rPr>
          <w:rFonts w:asciiTheme="minorHAnsi" w:hAnsiTheme="minorHAnsi" w:cstheme="minorHAnsi"/>
        </w:rPr>
        <w:t>Bauder</w:t>
      </w:r>
      <w:proofErr w:type="spellEnd"/>
      <w:r w:rsidR="004575B1" w:rsidRPr="008C0D3C">
        <w:rPr>
          <w:rFonts w:asciiTheme="minorHAnsi" w:hAnsiTheme="minorHAnsi" w:cstheme="minorHAnsi"/>
        </w:rPr>
        <w:t xml:space="preserve"> </w:t>
      </w:r>
      <w:r w:rsidR="00EF24D1" w:rsidRPr="008C0D3C">
        <w:rPr>
          <w:rFonts w:asciiTheme="minorHAnsi" w:hAnsiTheme="minorHAnsi" w:cstheme="minorHAnsi"/>
        </w:rPr>
        <w:t xml:space="preserve">which have </w:t>
      </w:r>
      <w:proofErr w:type="gramStart"/>
      <w:r w:rsidR="00EF24D1" w:rsidRPr="008C0D3C">
        <w:rPr>
          <w:rFonts w:asciiTheme="minorHAnsi" w:hAnsiTheme="minorHAnsi" w:cstheme="minorHAnsi"/>
        </w:rPr>
        <w:t>a number of</w:t>
      </w:r>
      <w:proofErr w:type="gramEnd"/>
      <w:r w:rsidR="00EF24D1" w:rsidRPr="008C0D3C">
        <w:rPr>
          <w:rFonts w:asciiTheme="minorHAnsi" w:hAnsiTheme="minorHAnsi" w:cstheme="minorHAnsi"/>
        </w:rPr>
        <w:t xml:space="preserve"> factories and are the leading manufacturer in </w:t>
      </w:r>
      <w:r w:rsidR="00644CF2" w:rsidRPr="008C0D3C">
        <w:rPr>
          <w:rFonts w:asciiTheme="minorHAnsi" w:hAnsiTheme="minorHAnsi" w:cstheme="minorHAnsi"/>
        </w:rPr>
        <w:t>Europe</w:t>
      </w:r>
      <w:r w:rsidR="003C3FD7" w:rsidRPr="008C0D3C">
        <w:rPr>
          <w:rFonts w:asciiTheme="minorHAnsi" w:hAnsiTheme="minorHAnsi" w:cstheme="minorHAnsi"/>
        </w:rPr>
        <w:t xml:space="preserve"> for bitumen roofing products</w:t>
      </w:r>
      <w:r w:rsidR="00644CF2" w:rsidRPr="008C0D3C">
        <w:rPr>
          <w:rFonts w:asciiTheme="minorHAnsi" w:hAnsiTheme="minorHAnsi" w:cstheme="minorHAnsi"/>
        </w:rPr>
        <w:t xml:space="preserve">. </w:t>
      </w:r>
      <w:sdt>
        <w:sdtPr>
          <w:rPr>
            <w:rFonts w:asciiTheme="minorHAnsi" w:hAnsiTheme="minorHAnsi" w:cstheme="minorHAnsi"/>
            <w:i/>
            <w:iCs/>
          </w:rPr>
          <w:id w:val="586894418"/>
          <w:citation/>
        </w:sdtPr>
        <w:sdtContent>
          <w:r w:rsidR="003C3FD7" w:rsidRPr="008C0D3C">
            <w:rPr>
              <w:rFonts w:asciiTheme="minorHAnsi" w:hAnsiTheme="minorHAnsi" w:cstheme="minorHAnsi"/>
              <w:i/>
              <w:iCs/>
            </w:rPr>
            <w:fldChar w:fldCharType="begin"/>
          </w:r>
          <w:r w:rsidR="003C3FD7" w:rsidRPr="008C0D3C">
            <w:rPr>
              <w:rFonts w:asciiTheme="minorHAnsi" w:hAnsiTheme="minorHAnsi" w:cstheme="minorHAnsi"/>
              <w:i/>
              <w:iCs/>
              <w:lang w:val="en-US"/>
            </w:rPr>
            <w:instrText xml:space="preserve"> CITATION Bau22 \l 1033 </w:instrText>
          </w:r>
          <w:r w:rsidR="003C3FD7" w:rsidRPr="008C0D3C">
            <w:rPr>
              <w:rFonts w:asciiTheme="minorHAnsi" w:hAnsiTheme="minorHAnsi" w:cstheme="minorHAnsi"/>
              <w:i/>
              <w:iCs/>
            </w:rPr>
            <w:fldChar w:fldCharType="separate"/>
          </w:r>
          <w:r w:rsidR="003C3FD7" w:rsidRPr="008C0D3C">
            <w:rPr>
              <w:rFonts w:asciiTheme="minorHAnsi" w:hAnsiTheme="minorHAnsi" w:cstheme="minorHAnsi"/>
              <w:i/>
              <w:iCs/>
              <w:noProof/>
              <w:lang w:val="en-US"/>
            </w:rPr>
            <w:t>(Bauder , n.d.)</w:t>
          </w:r>
          <w:r w:rsidR="003C3FD7" w:rsidRPr="008C0D3C">
            <w:rPr>
              <w:rFonts w:asciiTheme="minorHAnsi" w:hAnsiTheme="minorHAnsi" w:cstheme="minorHAnsi"/>
              <w:i/>
              <w:iCs/>
            </w:rPr>
            <w:fldChar w:fldCharType="end"/>
          </w:r>
        </w:sdtContent>
      </w:sdt>
      <w:r w:rsidR="003C3FD7" w:rsidRPr="008C0D3C">
        <w:rPr>
          <w:rFonts w:asciiTheme="minorHAnsi" w:hAnsiTheme="minorHAnsi" w:cstheme="minorHAnsi"/>
        </w:rPr>
        <w:t xml:space="preserve"> </w:t>
      </w:r>
      <w:r w:rsidR="00025A30" w:rsidRPr="008C0D3C">
        <w:rPr>
          <w:rFonts w:asciiTheme="minorHAnsi" w:hAnsiTheme="minorHAnsi" w:cstheme="minorHAnsi"/>
        </w:rPr>
        <w:t xml:space="preserve">Another benefit of using </w:t>
      </w:r>
      <w:proofErr w:type="spellStart"/>
      <w:r w:rsidR="00025A30" w:rsidRPr="008C0D3C">
        <w:rPr>
          <w:rFonts w:asciiTheme="minorHAnsi" w:hAnsiTheme="minorHAnsi" w:cstheme="minorHAnsi"/>
        </w:rPr>
        <w:t>Bauder</w:t>
      </w:r>
      <w:proofErr w:type="spellEnd"/>
      <w:r w:rsidR="00025A30" w:rsidRPr="008C0D3C">
        <w:rPr>
          <w:rFonts w:asciiTheme="minorHAnsi" w:hAnsiTheme="minorHAnsi" w:cstheme="minorHAnsi"/>
        </w:rPr>
        <w:t xml:space="preserve"> is that they produce their own insulation</w:t>
      </w:r>
      <w:r w:rsidR="0057739D" w:rsidRPr="008C0D3C">
        <w:rPr>
          <w:rFonts w:asciiTheme="minorHAnsi" w:hAnsiTheme="minorHAnsi" w:cstheme="minorHAnsi"/>
        </w:rPr>
        <w:t xml:space="preserve"> which gives the client and contractor a level of certainty that prices will not rise </w:t>
      </w:r>
      <w:r w:rsidR="00AE6991" w:rsidRPr="008C0D3C">
        <w:rPr>
          <w:rFonts w:asciiTheme="minorHAnsi" w:hAnsiTheme="minorHAnsi" w:cstheme="minorHAnsi"/>
        </w:rPr>
        <w:t xml:space="preserve">from </w:t>
      </w:r>
      <w:r w:rsidR="00E178A7" w:rsidRPr="008C0D3C">
        <w:rPr>
          <w:rFonts w:asciiTheme="minorHAnsi" w:hAnsiTheme="minorHAnsi" w:cstheme="minorHAnsi"/>
        </w:rPr>
        <w:t>tender stage to</w:t>
      </w:r>
      <w:r w:rsidR="00AE6991" w:rsidRPr="008C0D3C">
        <w:rPr>
          <w:rFonts w:asciiTheme="minorHAnsi" w:hAnsiTheme="minorHAnsi" w:cstheme="minorHAnsi"/>
        </w:rPr>
        <w:t xml:space="preserve"> the </w:t>
      </w:r>
      <w:r w:rsidR="00CC1416" w:rsidRPr="008C0D3C">
        <w:rPr>
          <w:rFonts w:asciiTheme="minorHAnsi" w:hAnsiTheme="minorHAnsi" w:cstheme="minorHAnsi"/>
        </w:rPr>
        <w:t>start of the project</w:t>
      </w:r>
      <w:r w:rsidR="00AE6991" w:rsidRPr="008C0D3C">
        <w:rPr>
          <w:rFonts w:asciiTheme="minorHAnsi" w:hAnsiTheme="minorHAnsi" w:cstheme="minorHAnsi"/>
        </w:rPr>
        <w:t xml:space="preserve">. </w:t>
      </w:r>
    </w:p>
    <w:p w14:paraId="6D68FE36" w14:textId="77777777" w:rsidR="007C0A42" w:rsidRPr="008C0D3C" w:rsidRDefault="007C0A42" w:rsidP="001371DB">
      <w:pPr>
        <w:tabs>
          <w:tab w:val="left" w:pos="1116"/>
        </w:tabs>
        <w:rPr>
          <w:rFonts w:asciiTheme="minorHAnsi" w:hAnsiTheme="minorHAnsi" w:cstheme="minorHAnsi"/>
          <w:b/>
          <w:bCs/>
          <w:i/>
          <w:iCs/>
        </w:rPr>
      </w:pPr>
    </w:p>
    <w:p w14:paraId="7B5B4AE7" w14:textId="36981AF9" w:rsidR="007C0A42" w:rsidRPr="008C0D3C" w:rsidRDefault="00A2292E" w:rsidP="001371DB">
      <w:pPr>
        <w:tabs>
          <w:tab w:val="left" w:pos="1116"/>
        </w:tabs>
        <w:rPr>
          <w:rFonts w:asciiTheme="minorHAnsi" w:hAnsiTheme="minorHAnsi" w:cstheme="minorHAnsi"/>
        </w:rPr>
      </w:pPr>
      <w:r w:rsidRPr="008C0D3C">
        <w:rPr>
          <w:rFonts w:asciiTheme="minorHAnsi" w:hAnsiTheme="minorHAnsi" w:cstheme="minorHAnsi"/>
        </w:rPr>
        <w:t xml:space="preserve">To complete the flat roofs on time and within budget it will require </w:t>
      </w:r>
      <w:r w:rsidR="005E57B7" w:rsidRPr="008C0D3C">
        <w:rPr>
          <w:rFonts w:asciiTheme="minorHAnsi" w:hAnsiTheme="minorHAnsi" w:cstheme="minorHAnsi"/>
        </w:rPr>
        <w:t>Skilled f</w:t>
      </w:r>
      <w:r w:rsidR="00DF0EA2" w:rsidRPr="008C0D3C">
        <w:rPr>
          <w:rFonts w:asciiTheme="minorHAnsi" w:hAnsiTheme="minorHAnsi" w:cstheme="minorHAnsi"/>
        </w:rPr>
        <w:t>itters</w:t>
      </w:r>
      <w:r w:rsidR="005E57B7" w:rsidRPr="008C0D3C">
        <w:rPr>
          <w:rFonts w:asciiTheme="minorHAnsi" w:hAnsiTheme="minorHAnsi" w:cstheme="minorHAnsi"/>
        </w:rPr>
        <w:t xml:space="preserve"> that will need a </w:t>
      </w:r>
      <w:proofErr w:type="spellStart"/>
      <w:r w:rsidR="005E57B7" w:rsidRPr="008C0D3C">
        <w:rPr>
          <w:rFonts w:asciiTheme="minorHAnsi" w:hAnsiTheme="minorHAnsi" w:cstheme="minorHAnsi"/>
        </w:rPr>
        <w:t>Bauder</w:t>
      </w:r>
      <w:proofErr w:type="spellEnd"/>
      <w:r w:rsidR="005E57B7" w:rsidRPr="008C0D3C">
        <w:rPr>
          <w:rFonts w:asciiTheme="minorHAnsi" w:hAnsiTheme="minorHAnsi" w:cstheme="minorHAnsi"/>
        </w:rPr>
        <w:t xml:space="preserve"> approved ticket</w:t>
      </w:r>
      <w:r w:rsidR="005B20E6" w:rsidRPr="008C0D3C">
        <w:rPr>
          <w:rFonts w:asciiTheme="minorHAnsi" w:hAnsiTheme="minorHAnsi" w:cstheme="minorHAnsi"/>
        </w:rPr>
        <w:t xml:space="preserve"> otherwise a guarantee will not be given for the roof</w:t>
      </w:r>
      <w:r w:rsidR="003B0A3A" w:rsidRPr="008C0D3C">
        <w:rPr>
          <w:rFonts w:asciiTheme="minorHAnsi" w:hAnsiTheme="minorHAnsi" w:cstheme="minorHAnsi"/>
        </w:rPr>
        <w:t>ing works</w:t>
      </w:r>
      <w:r w:rsidR="005B20E6" w:rsidRPr="008C0D3C">
        <w:rPr>
          <w:rFonts w:asciiTheme="minorHAnsi" w:hAnsiTheme="minorHAnsi" w:cstheme="minorHAnsi"/>
        </w:rPr>
        <w:t xml:space="preserve">. There will also need to be skilled labourers who have worked on construction sites of this size before and have all the required certification. </w:t>
      </w:r>
      <w:r w:rsidR="007E3A48" w:rsidRPr="008C0D3C">
        <w:rPr>
          <w:rFonts w:asciiTheme="minorHAnsi" w:hAnsiTheme="minorHAnsi" w:cstheme="minorHAnsi"/>
        </w:rPr>
        <w:t>Carpenters will need to work in</w:t>
      </w:r>
      <w:r w:rsidR="00825D24" w:rsidRPr="008C0D3C">
        <w:rPr>
          <w:rFonts w:asciiTheme="minorHAnsi" w:hAnsiTheme="minorHAnsi" w:cstheme="minorHAnsi"/>
        </w:rPr>
        <w:t xml:space="preserve"> </w:t>
      </w:r>
      <w:r w:rsidR="007E3A48" w:rsidRPr="008C0D3C">
        <w:rPr>
          <w:rFonts w:asciiTheme="minorHAnsi" w:hAnsiTheme="minorHAnsi" w:cstheme="minorHAnsi"/>
        </w:rPr>
        <w:t xml:space="preserve">front of the roofers to build all upstands to enable them to install the </w:t>
      </w:r>
      <w:r w:rsidR="00381FA2" w:rsidRPr="008C0D3C">
        <w:rPr>
          <w:rFonts w:asciiTheme="minorHAnsi" w:hAnsiTheme="minorHAnsi" w:cstheme="minorHAnsi"/>
        </w:rPr>
        <w:t>built-up system and finish with the GRP trim</w:t>
      </w:r>
      <w:r w:rsidR="00ED5054" w:rsidRPr="008C0D3C">
        <w:rPr>
          <w:rFonts w:asciiTheme="minorHAnsi" w:hAnsiTheme="minorHAnsi" w:cstheme="minorHAnsi"/>
        </w:rPr>
        <w:t xml:space="preserve"> as per </w:t>
      </w:r>
      <w:r w:rsidR="00B01191" w:rsidRPr="008C0D3C">
        <w:rPr>
          <w:rFonts w:asciiTheme="minorHAnsi" w:hAnsiTheme="minorHAnsi" w:cstheme="minorHAnsi"/>
        </w:rPr>
        <w:t>Appendix 1</w:t>
      </w:r>
      <w:r w:rsidR="00381FA2" w:rsidRPr="008C0D3C">
        <w:rPr>
          <w:rFonts w:asciiTheme="minorHAnsi" w:hAnsiTheme="minorHAnsi" w:cstheme="minorHAnsi"/>
        </w:rPr>
        <w:t xml:space="preserve">. It is crucial that the carpenters </w:t>
      </w:r>
      <w:r w:rsidR="00CC1416" w:rsidRPr="008C0D3C">
        <w:rPr>
          <w:rFonts w:asciiTheme="minorHAnsi" w:hAnsiTheme="minorHAnsi" w:cstheme="minorHAnsi"/>
        </w:rPr>
        <w:t xml:space="preserve">are able to read drawings </w:t>
      </w:r>
      <w:r w:rsidR="00233669" w:rsidRPr="008C0D3C">
        <w:rPr>
          <w:rFonts w:asciiTheme="minorHAnsi" w:hAnsiTheme="minorHAnsi" w:cstheme="minorHAnsi"/>
        </w:rPr>
        <w:t xml:space="preserve">to ensure all heights and levels are correct otherwise the </w:t>
      </w:r>
      <w:proofErr w:type="gramStart"/>
      <w:r w:rsidR="00233669" w:rsidRPr="008C0D3C">
        <w:rPr>
          <w:rFonts w:asciiTheme="minorHAnsi" w:hAnsiTheme="minorHAnsi" w:cstheme="minorHAnsi"/>
        </w:rPr>
        <w:t>built up</w:t>
      </w:r>
      <w:proofErr w:type="gramEnd"/>
      <w:r w:rsidR="00233669" w:rsidRPr="008C0D3C">
        <w:rPr>
          <w:rFonts w:asciiTheme="minorHAnsi" w:hAnsiTheme="minorHAnsi" w:cstheme="minorHAnsi"/>
        </w:rPr>
        <w:t xml:space="preserve"> roof will not be able to continue. </w:t>
      </w:r>
    </w:p>
    <w:p w14:paraId="55E4E831" w14:textId="77777777" w:rsidR="0046725B" w:rsidRDefault="0046725B" w:rsidP="001371DB">
      <w:pPr>
        <w:tabs>
          <w:tab w:val="left" w:pos="1116"/>
        </w:tabs>
        <w:rPr>
          <w:rFonts w:asciiTheme="majorHAnsi" w:hAnsiTheme="majorHAnsi" w:cstheme="majorHAnsi"/>
        </w:rPr>
      </w:pPr>
    </w:p>
    <w:p w14:paraId="326CB2F0" w14:textId="77777777" w:rsidR="00240F36" w:rsidRDefault="00240F36" w:rsidP="001371DB">
      <w:pPr>
        <w:tabs>
          <w:tab w:val="left" w:pos="1116"/>
        </w:tabs>
        <w:rPr>
          <w:rFonts w:asciiTheme="majorHAnsi" w:hAnsiTheme="majorHAnsi" w:cstheme="majorHAnsi"/>
          <w:b/>
          <w:bCs/>
          <w:u w:val="single"/>
        </w:rPr>
      </w:pPr>
    </w:p>
    <w:p w14:paraId="5AE06A32" w14:textId="77777777" w:rsidR="00333012" w:rsidRDefault="00333012" w:rsidP="001371DB">
      <w:pPr>
        <w:tabs>
          <w:tab w:val="left" w:pos="1116"/>
        </w:tabs>
        <w:rPr>
          <w:rFonts w:asciiTheme="majorHAnsi" w:hAnsiTheme="majorHAnsi" w:cstheme="majorHAnsi"/>
          <w:b/>
          <w:bCs/>
          <w:u w:val="single"/>
        </w:rPr>
      </w:pPr>
    </w:p>
    <w:p w14:paraId="783C93EA" w14:textId="77777777" w:rsidR="00333012" w:rsidRDefault="00333012" w:rsidP="001371DB">
      <w:pPr>
        <w:tabs>
          <w:tab w:val="left" w:pos="1116"/>
        </w:tabs>
        <w:rPr>
          <w:rFonts w:asciiTheme="majorHAnsi" w:hAnsiTheme="majorHAnsi" w:cstheme="majorHAnsi"/>
          <w:b/>
          <w:bCs/>
          <w:u w:val="single"/>
        </w:rPr>
      </w:pPr>
    </w:p>
    <w:p w14:paraId="67226FA9" w14:textId="77777777" w:rsidR="00333012" w:rsidRDefault="00333012" w:rsidP="001371DB">
      <w:pPr>
        <w:tabs>
          <w:tab w:val="left" w:pos="1116"/>
        </w:tabs>
        <w:rPr>
          <w:rFonts w:asciiTheme="majorHAnsi" w:hAnsiTheme="majorHAnsi" w:cstheme="majorHAnsi"/>
          <w:b/>
          <w:bCs/>
          <w:u w:val="single"/>
        </w:rPr>
      </w:pPr>
    </w:p>
    <w:p w14:paraId="5D3905F4" w14:textId="4E51FED5" w:rsidR="00333012" w:rsidRDefault="00A367D3" w:rsidP="001371DB">
      <w:pPr>
        <w:tabs>
          <w:tab w:val="left" w:pos="1116"/>
        </w:tabs>
        <w:rPr>
          <w:rFonts w:asciiTheme="majorHAnsi" w:hAnsiTheme="majorHAnsi" w:cstheme="majorHAnsi"/>
          <w:b/>
          <w:bCs/>
          <w:u w:val="single"/>
        </w:rPr>
      </w:pPr>
      <w:r>
        <w:rPr>
          <w:noProof/>
        </w:rPr>
        <mc:AlternateContent>
          <mc:Choice Requires="wps">
            <w:drawing>
              <wp:anchor distT="0" distB="0" distL="114300" distR="114300" simplePos="0" relativeHeight="251669505" behindDoc="0" locked="0" layoutInCell="1" allowOverlap="1" wp14:anchorId="2D3DA2AC" wp14:editId="3AAA1B8E">
                <wp:simplePos x="0" y="0"/>
                <wp:positionH relativeFrom="margin">
                  <wp:align>left</wp:align>
                </wp:positionH>
                <wp:positionV relativeFrom="paragraph">
                  <wp:posOffset>9525</wp:posOffset>
                </wp:positionV>
                <wp:extent cx="5669280" cy="274320"/>
                <wp:effectExtent l="0" t="0" r="0" b="0"/>
                <wp:wrapNone/>
                <wp:docPr id="14" name="TextBox 13"/>
                <wp:cNvGraphicFramePr/>
                <a:graphic xmlns:a="http://schemas.openxmlformats.org/drawingml/2006/main">
                  <a:graphicData uri="http://schemas.microsoft.com/office/word/2010/wordprocessingShape">
                    <wps:wsp>
                      <wps:cNvSpPr txBox="1"/>
                      <wps:spPr>
                        <a:xfrm>
                          <a:off x="0" y="0"/>
                          <a:ext cx="5669280" cy="274320"/>
                        </a:xfrm>
                        <a:prstGeom prst="rect">
                          <a:avLst/>
                        </a:prstGeom>
                        <a:noFill/>
                      </wps:spPr>
                      <wps:style>
                        <a:lnRef idx="0">
                          <a:scrgbClr r="0" g="0" b="0"/>
                        </a:lnRef>
                        <a:fillRef idx="0">
                          <a:scrgbClr r="0" g="0" b="0"/>
                        </a:fillRef>
                        <a:effectRef idx="0">
                          <a:scrgbClr r="0" g="0" b="0"/>
                        </a:effectRef>
                        <a:fontRef idx="minor">
                          <a:schemeClr val="dk1"/>
                        </a:fontRef>
                      </wps:style>
                      <wps:txbx>
                        <w:txbxContent>
                          <w:p w14:paraId="69861297" w14:textId="77777777" w:rsidR="005A49B3" w:rsidRDefault="005A49B3" w:rsidP="005A49B3">
                            <w:pPr>
                              <w:textAlignment w:val="baseline"/>
                              <w:rPr>
                                <w:rFonts w:asciiTheme="minorHAnsi" w:hAnsi="Calibri" w:cstheme="minorBidi"/>
                                <w:caps/>
                                <w:color w:val="4472C4" w:themeColor="accent1"/>
                                <w:sz w:val="18"/>
                                <w:szCs w:val="18"/>
                                <w:lang w:val="en-US"/>
                              </w:rPr>
                            </w:pPr>
                            <w:r>
                              <w:rPr>
                                <w:rFonts w:asciiTheme="minorHAnsi" w:hAnsi="Calibri" w:cstheme="minorBidi"/>
                                <w:caps/>
                                <w:color w:val="4472C4" w:themeColor="accent1"/>
                                <w:sz w:val="18"/>
                                <w:szCs w:val="18"/>
                                <w:lang w:val="en-US"/>
                              </w:rPr>
                              <w:t>Resource Status</w:t>
                            </w:r>
                          </w:p>
                        </w:txbxContent>
                      </wps:txbx>
                      <wps:bodyPr vertOverflow="clip" horzOverflow="clip" wrap="square" rtlCol="0" anchor="t"/>
                    </wps:wsp>
                  </a:graphicData>
                </a:graphic>
              </wp:anchor>
            </w:drawing>
          </mc:Choice>
          <mc:Fallback>
            <w:pict>
              <v:shape w14:anchorId="2D3DA2AC" id="TextBox 13" o:spid="_x0000_s1029" type="#_x0000_t202" style="position:absolute;margin-left:0;margin-top:.75pt;width:446.4pt;height:21.6pt;z-index:251669505;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" filled="f" stroked="f">
                <v:textbox>
                  <w:txbxContent>
                    <w:p w14:paraId="69861297" w14:textId="77777777" w:rsidR="005A49B3" w:rsidRDefault="005A49B3" w:rsidP="005A49B3">
                      <w:pPr>
                        <w:textAlignment w:val="baseline"/>
                        <w:rPr>
                          <w:rFonts w:asciiTheme="minorHAnsi" w:hAnsi="Calibri" w:cstheme="minorBidi"/>
                          <w:caps/>
                          <w:color w:val="4472C4" w:themeColor="accent1"/>
                          <w:sz w:val="18"/>
                          <w:szCs w:val="18"/>
                          <w:lang w:val="en-US"/>
                        </w:rPr>
                      </w:pPr>
                      <w:r>
                        <w:rPr>
                          <w:rFonts w:asciiTheme="minorHAnsi" w:hAnsi="Calibri" w:cstheme="minorBidi"/>
                          <w:caps/>
                          <w:color w:val="4472C4" w:themeColor="accent1"/>
                          <w:sz w:val="18"/>
                          <w:szCs w:val="18"/>
                          <w:lang w:val="en-US"/>
                        </w:rPr>
                        <w:t>Resource Status</w:t>
                      </w:r>
                    </w:p>
                  </w:txbxContent>
                </v:textbox>
                <w10:wrap anchorx="margin"/>
              </v:shape>
            </w:pict>
          </mc:Fallback>
        </mc:AlternateContent>
      </w:r>
    </w:p>
    <w:p w14:paraId="5A2D2DDC" w14:textId="5F3B2B7F" w:rsidR="00333012" w:rsidRDefault="00A367D3" w:rsidP="001371DB">
      <w:pPr>
        <w:tabs>
          <w:tab w:val="left" w:pos="1116"/>
        </w:tabs>
        <w:rPr>
          <w:rFonts w:asciiTheme="majorHAnsi" w:hAnsiTheme="majorHAnsi" w:cstheme="majorHAnsi"/>
          <w:b/>
          <w:bCs/>
          <w:u w:val="single"/>
        </w:rPr>
      </w:pPr>
      <w:r>
        <w:rPr>
          <w:noProof/>
        </w:rPr>
        <mc:AlternateContent>
          <mc:Choice Requires="wps">
            <w:drawing>
              <wp:anchor distT="0" distB="0" distL="114300" distR="114300" simplePos="0" relativeHeight="251670529" behindDoc="0" locked="0" layoutInCell="1" allowOverlap="1" wp14:anchorId="161F2800" wp14:editId="3F826D64">
                <wp:simplePos x="0" y="0"/>
                <wp:positionH relativeFrom="margin">
                  <wp:align>left</wp:align>
                </wp:positionH>
                <wp:positionV relativeFrom="paragraph">
                  <wp:posOffset>635</wp:posOffset>
                </wp:positionV>
                <wp:extent cx="4206240" cy="233205"/>
                <wp:effectExtent l="0" t="0" r="0" b="0"/>
                <wp:wrapNone/>
                <wp:docPr id="7" name="Rectangle 3"/>
                <wp:cNvGraphicFramePr/>
                <a:graphic xmlns:a="http://schemas.openxmlformats.org/drawingml/2006/main">
                  <a:graphicData uri="http://schemas.microsoft.com/office/word/2010/wordprocessingShape">
                    <wps:wsp>
                      <wps:cNvSpPr/>
                      <wps:spPr>
                        <a:xfrm>
                          <a:off x="0" y="0"/>
                          <a:ext cx="4206240" cy="233205"/>
                        </a:xfrm>
                        <a:prstGeom prst="rect">
                          <a:avLst/>
                        </a:prstGeom>
                      </wps:spPr>
                      <wps:txbx>
                        <w:txbxContent>
                          <w:p w14:paraId="03B9D888" w14:textId="77777777" w:rsidR="005A49B3" w:rsidRDefault="005A49B3" w:rsidP="005A49B3">
                            <w:pPr>
                              <w:textAlignment w:val="baseline"/>
                              <w:rPr>
                                <w:rFonts w:asciiTheme="minorHAnsi" w:hAnsi="Calibri" w:cstheme="minorBidi"/>
                                <w:color w:val="808080" w:themeColor="background1" w:themeShade="80"/>
                                <w:sz w:val="18"/>
                                <w:szCs w:val="18"/>
                                <w:lang w:val="en-US"/>
                              </w:rPr>
                            </w:pPr>
                            <w:r>
                              <w:rPr>
                                <w:rFonts w:asciiTheme="minorHAnsi" w:hAnsi="Calibri" w:cstheme="minorBidi"/>
                                <w:color w:val="808080" w:themeColor="background1" w:themeShade="80"/>
                                <w:sz w:val="18"/>
                                <w:szCs w:val="18"/>
                                <w:lang w:val="en-US"/>
                              </w:rPr>
                              <w:t>Remaining work for all work resources.</w:t>
                            </w:r>
                          </w:p>
                        </w:txbxContent>
                      </wps:txbx>
                      <wps:bodyPr wrap="none">
                        <a:spAutoFit/>
                      </wps:bodyPr>
                    </wps:wsp>
                  </a:graphicData>
                </a:graphic>
              </wp:anchor>
            </w:drawing>
          </mc:Choice>
          <mc:Fallback>
            <w:pict>
              <v:rect w14:anchorId="161F2800" id="Rectangle 3" o:spid="_x0000_s1030" style="position:absolute;margin-left:0;margin-top:.05pt;width:331.2pt;height:18.35pt;z-index:251670529;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" filled="f" stroked="f">
                <v:textbox style="mso-fit-shape-to-text:t">
                  <w:txbxContent>
                    <w:p w14:paraId="03B9D888" w14:textId="77777777" w:rsidR="005A49B3" w:rsidRDefault="005A49B3" w:rsidP="005A49B3">
                      <w:pPr>
                        <w:textAlignment w:val="baseline"/>
                        <w:rPr>
                          <w:rFonts w:asciiTheme="minorHAnsi" w:hAnsi="Calibri" w:cstheme="minorBidi"/>
                          <w:color w:val="808080" w:themeColor="background1" w:themeShade="80"/>
                          <w:sz w:val="18"/>
                          <w:szCs w:val="18"/>
                          <w:lang w:val="en-US"/>
                        </w:rPr>
                      </w:pPr>
                      <w:r>
                        <w:rPr>
                          <w:rFonts w:asciiTheme="minorHAnsi" w:hAnsi="Calibri" w:cstheme="minorBidi"/>
                          <w:color w:val="808080" w:themeColor="background1" w:themeShade="80"/>
                          <w:sz w:val="18"/>
                          <w:szCs w:val="18"/>
                          <w:lang w:val="en-US"/>
                        </w:rPr>
                        <w:t>Remaining work for all work resources.</w:t>
                      </w:r>
                    </w:p>
                  </w:txbxContent>
                </v:textbox>
                <w10:wrap anchorx="margin"/>
              </v:rect>
            </w:pict>
          </mc:Fallback>
        </mc:AlternateContent>
      </w:r>
    </w:p>
    <w:p w14:paraId="037D8165" w14:textId="379B5DFA" w:rsidR="00333012" w:rsidRDefault="00A367D3" w:rsidP="001371DB">
      <w:pPr>
        <w:tabs>
          <w:tab w:val="left" w:pos="1116"/>
        </w:tabs>
        <w:rPr>
          <w:rFonts w:asciiTheme="majorHAnsi" w:hAnsiTheme="majorHAnsi" w:cstheme="majorHAnsi"/>
          <w:b/>
          <w:bCs/>
          <w:u w:val="single"/>
        </w:rPr>
      </w:pPr>
      <w:r>
        <w:rPr>
          <w:noProof/>
        </w:rPr>
        <w:drawing>
          <wp:anchor distT="0" distB="0" distL="114300" distR="114300" simplePos="0" relativeHeight="251668481" behindDoc="0" locked="0" layoutInCell="1" allowOverlap="1" wp14:anchorId="6317CFF5" wp14:editId="5E711756">
            <wp:simplePos x="0" y="0"/>
            <wp:positionH relativeFrom="margin">
              <wp:align>left</wp:align>
            </wp:positionH>
            <wp:positionV relativeFrom="paragraph">
              <wp:posOffset>92710</wp:posOffset>
            </wp:positionV>
            <wp:extent cx="5610225" cy="1232220"/>
            <wp:effectExtent l="0" t="0" r="0" b="6350"/>
            <wp:wrapNone/>
            <wp:docPr id="8" name="table"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ble" descr="Graphical user interface&#10;&#10;Description automatically generated with low confidence"/>
                    <pic:cNvPicPr>
                      <a:picLocks noChangeAspect="1"/>
                    </pic:cNvPicPr>
                  </pic:nvPicPr>
                  <pic:blipFill>
                    <a:blip r:embed="rId14"/>
                    <a:stretch>
                      <a:fillRect/>
                    </a:stretch>
                  </pic:blipFill>
                  <pic:spPr>
                    <a:xfrm>
                      <a:off x="0" y="0"/>
                      <a:ext cx="5610225" cy="1232220"/>
                    </a:xfrm>
                    <a:prstGeom prst="rect">
                      <a:avLst/>
                    </a:prstGeom>
                  </pic:spPr>
                </pic:pic>
              </a:graphicData>
            </a:graphic>
          </wp:anchor>
        </w:drawing>
      </w:r>
    </w:p>
    <w:p w14:paraId="5E9A5856" w14:textId="63B526B8" w:rsidR="00240F36" w:rsidRDefault="00240F36" w:rsidP="001371DB">
      <w:pPr>
        <w:tabs>
          <w:tab w:val="left" w:pos="1116"/>
        </w:tabs>
        <w:rPr>
          <w:rFonts w:asciiTheme="majorHAnsi" w:hAnsiTheme="majorHAnsi" w:cstheme="majorHAnsi"/>
          <w:b/>
          <w:bCs/>
          <w:u w:val="single"/>
        </w:rPr>
      </w:pPr>
    </w:p>
    <w:p w14:paraId="28EC294D" w14:textId="77777777" w:rsidR="00240F36" w:rsidRDefault="00240F36" w:rsidP="001371DB">
      <w:pPr>
        <w:tabs>
          <w:tab w:val="left" w:pos="1116"/>
        </w:tabs>
        <w:rPr>
          <w:rFonts w:asciiTheme="majorHAnsi" w:hAnsiTheme="majorHAnsi" w:cstheme="majorHAnsi"/>
          <w:b/>
          <w:bCs/>
          <w:u w:val="single"/>
        </w:rPr>
      </w:pPr>
    </w:p>
    <w:p w14:paraId="21B38489" w14:textId="77FEF076" w:rsidR="00240F36" w:rsidRDefault="00240F36" w:rsidP="001371DB">
      <w:pPr>
        <w:tabs>
          <w:tab w:val="left" w:pos="1116"/>
        </w:tabs>
        <w:rPr>
          <w:rFonts w:asciiTheme="majorHAnsi" w:hAnsiTheme="majorHAnsi" w:cstheme="majorHAnsi"/>
          <w:b/>
          <w:bCs/>
          <w:u w:val="single"/>
        </w:rPr>
      </w:pPr>
    </w:p>
    <w:p w14:paraId="5F3A5697" w14:textId="77777777" w:rsidR="00240F36" w:rsidRDefault="00240F36" w:rsidP="001371DB">
      <w:pPr>
        <w:tabs>
          <w:tab w:val="left" w:pos="1116"/>
        </w:tabs>
        <w:rPr>
          <w:rFonts w:asciiTheme="majorHAnsi" w:hAnsiTheme="majorHAnsi" w:cstheme="majorHAnsi"/>
          <w:b/>
          <w:bCs/>
          <w:u w:val="single"/>
        </w:rPr>
      </w:pPr>
    </w:p>
    <w:p w14:paraId="40579DF3" w14:textId="77777777" w:rsidR="00240F36" w:rsidRDefault="00240F36" w:rsidP="001371DB">
      <w:pPr>
        <w:tabs>
          <w:tab w:val="left" w:pos="1116"/>
        </w:tabs>
        <w:rPr>
          <w:rFonts w:asciiTheme="majorHAnsi" w:hAnsiTheme="majorHAnsi" w:cstheme="majorHAnsi"/>
          <w:b/>
          <w:bCs/>
          <w:u w:val="single"/>
        </w:rPr>
      </w:pPr>
    </w:p>
    <w:p w14:paraId="23A27F7C" w14:textId="77777777" w:rsidR="00240F36" w:rsidRDefault="00240F36" w:rsidP="001371DB">
      <w:pPr>
        <w:tabs>
          <w:tab w:val="left" w:pos="1116"/>
        </w:tabs>
        <w:rPr>
          <w:rFonts w:asciiTheme="majorHAnsi" w:hAnsiTheme="majorHAnsi" w:cstheme="majorHAnsi"/>
          <w:b/>
          <w:bCs/>
          <w:u w:val="single"/>
        </w:rPr>
      </w:pPr>
    </w:p>
    <w:p w14:paraId="3AA8C47B" w14:textId="6E6341CF" w:rsidR="00240F36" w:rsidRPr="008C0D3C" w:rsidRDefault="00A367D3" w:rsidP="001371DB">
      <w:pPr>
        <w:tabs>
          <w:tab w:val="left" w:pos="1116"/>
        </w:tabs>
        <w:rPr>
          <w:rFonts w:asciiTheme="majorHAnsi" w:hAnsiTheme="majorHAnsi" w:cstheme="majorHAnsi"/>
          <w:b/>
          <w:bCs/>
          <w:sz w:val="20"/>
          <w:szCs w:val="20"/>
          <w:u w:val="single"/>
        </w:rPr>
      </w:pPr>
      <w:r w:rsidRPr="008C0D3C">
        <w:rPr>
          <w:rFonts w:asciiTheme="majorHAnsi" w:hAnsiTheme="majorHAnsi" w:cstheme="majorHAnsi"/>
          <w:b/>
          <w:bCs/>
          <w:sz w:val="20"/>
          <w:szCs w:val="20"/>
          <w:u w:val="single"/>
        </w:rPr>
        <w:t xml:space="preserve">Figure 3: </w:t>
      </w:r>
      <w:r w:rsidR="00FB3A20" w:rsidRPr="008C0D3C">
        <w:rPr>
          <w:rFonts w:asciiTheme="majorHAnsi" w:hAnsiTheme="majorHAnsi" w:cstheme="majorHAnsi"/>
          <w:b/>
          <w:bCs/>
          <w:sz w:val="20"/>
          <w:szCs w:val="20"/>
          <w:u w:val="single"/>
        </w:rPr>
        <w:t>Hours remaining for each resource</w:t>
      </w:r>
    </w:p>
    <w:p w14:paraId="44A9A3BB" w14:textId="2B14847E" w:rsidR="00240F36" w:rsidRDefault="00947110" w:rsidP="001371DB">
      <w:pPr>
        <w:tabs>
          <w:tab w:val="left" w:pos="1116"/>
        </w:tabs>
        <w:rPr>
          <w:rFonts w:asciiTheme="majorHAnsi" w:hAnsiTheme="majorHAnsi" w:cstheme="majorHAnsi"/>
          <w:b/>
          <w:bCs/>
          <w:u w:val="single"/>
        </w:rPr>
      </w:pPr>
      <w:r>
        <w:rPr>
          <w:noProof/>
        </w:rPr>
        <mc:AlternateContent>
          <mc:Choice Requires="wps">
            <w:drawing>
              <wp:anchor distT="0" distB="0" distL="114300" distR="114300" simplePos="0" relativeHeight="251674625" behindDoc="0" locked="0" layoutInCell="1" allowOverlap="1" wp14:anchorId="4B68B036" wp14:editId="2FCF58C7">
                <wp:simplePos x="0" y="0"/>
                <wp:positionH relativeFrom="margin">
                  <wp:align>left</wp:align>
                </wp:positionH>
                <wp:positionV relativeFrom="paragraph">
                  <wp:posOffset>167005</wp:posOffset>
                </wp:positionV>
                <wp:extent cx="4505325" cy="228600"/>
                <wp:effectExtent l="0" t="0" r="9525" b="0"/>
                <wp:wrapNone/>
                <wp:docPr id="12" name="TextBox 9"/>
                <wp:cNvGraphicFramePr/>
                <a:graphic xmlns:a="http://schemas.openxmlformats.org/drawingml/2006/main">
                  <a:graphicData uri="http://schemas.microsoft.com/office/word/2010/wordprocessingShape">
                    <wps:wsp>
                      <wps:cNvSpPr txBox="1"/>
                      <wps:spPr>
                        <a:xfrm>
                          <a:off x="0" y="0"/>
                          <a:ext cx="4505325" cy="228600"/>
                        </a:xfrm>
                        <a:prstGeom prst="rect">
                          <a:avLst/>
                        </a:prstGeom>
                        <a:solidFill>
                          <a:schemeClr val="lt1"/>
                        </a:solidFill>
                      </wps:spPr>
                      <wps:style>
                        <a:lnRef idx="0">
                          <a:scrgbClr r="0" g="0" b="0"/>
                        </a:lnRef>
                        <a:fillRef idx="0">
                          <a:scrgbClr r="0" g="0" b="0"/>
                        </a:fillRef>
                        <a:effectRef idx="0">
                          <a:scrgbClr r="0" g="0" b="0"/>
                        </a:effectRef>
                        <a:fontRef idx="minor">
                          <a:schemeClr val="dk1"/>
                        </a:fontRef>
                      </wps:style>
                      <wps:txbx>
                        <w:txbxContent>
                          <w:p w14:paraId="67E0018B" w14:textId="77777777" w:rsidR="00947110" w:rsidRDefault="00947110" w:rsidP="00947110">
                            <w:pPr>
                              <w:textAlignment w:val="baseline"/>
                              <w:rPr>
                                <w:rFonts w:asciiTheme="minorHAnsi" w:hAnsi="Calibri" w:cstheme="minorBidi"/>
                                <w:caps/>
                                <w:color w:val="4472C4" w:themeColor="accent1"/>
                                <w:sz w:val="18"/>
                                <w:szCs w:val="18"/>
                                <w:lang w:val="en-US"/>
                              </w:rPr>
                            </w:pPr>
                            <w:r>
                              <w:rPr>
                                <w:rFonts w:asciiTheme="minorHAnsi" w:hAnsi="Calibri" w:cstheme="minorBidi"/>
                                <w:caps/>
                                <w:color w:val="4472C4" w:themeColor="accent1"/>
                                <w:sz w:val="18"/>
                                <w:szCs w:val="18"/>
                                <w:lang w:val="en-US"/>
                              </w:rPr>
                              <w:t>Resource Stats</w:t>
                            </w:r>
                          </w:p>
                        </w:txbxContent>
                      </wps:txbx>
                      <wps:bodyPr vertOverflow="clip" horzOverflow="clip" wrap="square" rtlCol="0" anchor="t">
                        <a:noAutofit/>
                      </wps:bodyPr>
                    </wps:wsp>
                  </a:graphicData>
                </a:graphic>
                <wp14:sizeRelV relativeFrom="margin">
                  <wp14:pctHeight>0</wp14:pctHeight>
                </wp14:sizeRelV>
              </wp:anchor>
            </w:drawing>
          </mc:Choice>
          <mc:Fallback>
            <w:pict>
              <v:shape w14:anchorId="4B68B036" id="TextBox 9" o:spid="_x0000_s1031" type="#_x0000_t202" style="position:absolute;margin-left:0;margin-top:13.15pt;width:354.75pt;height:18pt;z-index:25167462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" fillcolor="white [3201]" stroked="f">
                <v:textbox>
                  <w:txbxContent>
                    <w:p w14:paraId="67E0018B" w14:textId="77777777" w:rsidR="00947110" w:rsidRDefault="00947110" w:rsidP="00947110">
                      <w:pPr>
                        <w:textAlignment w:val="baseline"/>
                        <w:rPr>
                          <w:rFonts w:asciiTheme="minorHAnsi" w:hAnsi="Calibri" w:cstheme="minorBidi"/>
                          <w:caps/>
                          <w:color w:val="4472C4" w:themeColor="accent1"/>
                          <w:sz w:val="18"/>
                          <w:szCs w:val="18"/>
                          <w:lang w:val="en-US"/>
                        </w:rPr>
                      </w:pPr>
                      <w:r>
                        <w:rPr>
                          <w:rFonts w:asciiTheme="minorHAnsi" w:hAnsi="Calibri" w:cstheme="minorBidi"/>
                          <w:caps/>
                          <w:color w:val="4472C4" w:themeColor="accent1"/>
                          <w:sz w:val="18"/>
                          <w:szCs w:val="18"/>
                          <w:lang w:val="en-US"/>
                        </w:rPr>
                        <w:t>Resource Stats</w:t>
                      </w:r>
                    </w:p>
                  </w:txbxContent>
                </v:textbox>
                <w10:wrap anchorx="margin"/>
              </v:shape>
            </w:pict>
          </mc:Fallback>
        </mc:AlternateContent>
      </w:r>
    </w:p>
    <w:p w14:paraId="4C9747C2" w14:textId="242E9B9C" w:rsidR="00240F36" w:rsidRDefault="00947110" w:rsidP="001371DB">
      <w:pPr>
        <w:tabs>
          <w:tab w:val="left" w:pos="1116"/>
        </w:tabs>
        <w:rPr>
          <w:rFonts w:asciiTheme="majorHAnsi" w:hAnsiTheme="majorHAnsi" w:cstheme="majorHAnsi"/>
          <w:b/>
          <w:bCs/>
          <w:u w:val="single"/>
        </w:rPr>
      </w:pPr>
      <w:r>
        <w:rPr>
          <w:noProof/>
        </w:rPr>
        <mc:AlternateContent>
          <mc:Choice Requires="wps">
            <w:drawing>
              <wp:anchor distT="0" distB="0" distL="114300" distR="114300" simplePos="0" relativeHeight="251672577" behindDoc="0" locked="0" layoutInCell="1" allowOverlap="1" wp14:anchorId="64475DB7" wp14:editId="5A1F59EF">
                <wp:simplePos x="0" y="0"/>
                <wp:positionH relativeFrom="margin">
                  <wp:align>left</wp:align>
                </wp:positionH>
                <wp:positionV relativeFrom="paragraph">
                  <wp:posOffset>141605</wp:posOffset>
                </wp:positionV>
                <wp:extent cx="3501996" cy="233205"/>
                <wp:effectExtent l="0" t="0" r="0" b="0"/>
                <wp:wrapNone/>
                <wp:docPr id="10" name="Rectangle 1"/>
                <wp:cNvGraphicFramePr/>
                <a:graphic xmlns:a="http://schemas.openxmlformats.org/drawingml/2006/main">
                  <a:graphicData uri="http://schemas.microsoft.com/office/word/2010/wordprocessingShape">
                    <wps:wsp>
                      <wps:cNvSpPr/>
                      <wps:spPr>
                        <a:xfrm>
                          <a:off x="0" y="0"/>
                          <a:ext cx="3501996" cy="233205"/>
                        </a:xfrm>
                        <a:prstGeom prst="rect">
                          <a:avLst/>
                        </a:prstGeom>
                      </wps:spPr>
                      <wps:txbx>
                        <w:txbxContent>
                          <w:p w14:paraId="18AA5D8C" w14:textId="77777777" w:rsidR="00587597" w:rsidRDefault="00587597" w:rsidP="00587597">
                            <w:pPr>
                              <w:textAlignment w:val="baseline"/>
                              <w:rPr>
                                <w:rFonts w:asciiTheme="minorHAnsi" w:hAnsi="Calibri" w:cstheme="minorBidi"/>
                                <w:color w:val="808080" w:themeColor="background1" w:themeShade="80"/>
                                <w:sz w:val="18"/>
                                <w:szCs w:val="18"/>
                                <w:lang w:val="en-US"/>
                              </w:rPr>
                            </w:pPr>
                            <w:r>
                              <w:rPr>
                                <w:rFonts w:asciiTheme="minorHAnsi" w:hAnsi="Calibri" w:cstheme="minorBidi"/>
                                <w:color w:val="808080" w:themeColor="background1" w:themeShade="80"/>
                                <w:sz w:val="18"/>
                                <w:szCs w:val="18"/>
                                <w:lang w:val="en-US"/>
                              </w:rPr>
                              <w:t>Work status for all work resources.</w:t>
                            </w:r>
                          </w:p>
                        </w:txbxContent>
                      </wps:txbx>
                      <wps:bodyPr wrap="none">
                        <a:spAutoFit/>
                      </wps:bodyPr>
                    </wps:wsp>
                  </a:graphicData>
                </a:graphic>
              </wp:anchor>
            </w:drawing>
          </mc:Choice>
          <mc:Fallback>
            <w:pict>
              <v:rect w14:anchorId="64475DB7" id="Rectangle 1" o:spid="_x0000_s1032" style="position:absolute;margin-left:0;margin-top:11.15pt;width:275.75pt;height:18.35pt;z-index:251672577;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" filled="f" stroked="f">
                <v:textbox style="mso-fit-shape-to-text:t">
                  <w:txbxContent>
                    <w:p w14:paraId="18AA5D8C" w14:textId="77777777" w:rsidR="00587597" w:rsidRDefault="00587597" w:rsidP="00587597">
                      <w:pPr>
                        <w:textAlignment w:val="baseline"/>
                        <w:rPr>
                          <w:rFonts w:asciiTheme="minorHAnsi" w:hAnsi="Calibri" w:cstheme="minorBidi"/>
                          <w:color w:val="808080" w:themeColor="background1" w:themeShade="80"/>
                          <w:sz w:val="18"/>
                          <w:szCs w:val="18"/>
                          <w:lang w:val="en-US"/>
                        </w:rPr>
                      </w:pPr>
                      <w:r>
                        <w:rPr>
                          <w:rFonts w:asciiTheme="minorHAnsi" w:hAnsi="Calibri" w:cstheme="minorBidi"/>
                          <w:color w:val="808080" w:themeColor="background1" w:themeShade="80"/>
                          <w:sz w:val="18"/>
                          <w:szCs w:val="18"/>
                          <w:lang w:val="en-US"/>
                        </w:rPr>
                        <w:t>Work status for all work resources.</w:t>
                      </w:r>
                    </w:p>
                  </w:txbxContent>
                </v:textbox>
                <w10:wrap anchorx="margin"/>
              </v:rect>
            </w:pict>
          </mc:Fallback>
        </mc:AlternateContent>
      </w:r>
    </w:p>
    <w:p w14:paraId="7E0BEA67" w14:textId="438EE96B" w:rsidR="00240F36" w:rsidRDefault="00240F36" w:rsidP="001371DB">
      <w:pPr>
        <w:tabs>
          <w:tab w:val="left" w:pos="1116"/>
        </w:tabs>
        <w:rPr>
          <w:rFonts w:asciiTheme="majorHAnsi" w:hAnsiTheme="majorHAnsi" w:cstheme="majorHAnsi"/>
          <w:b/>
          <w:bCs/>
          <w:u w:val="single"/>
        </w:rPr>
      </w:pPr>
    </w:p>
    <w:p w14:paraId="0790E12F" w14:textId="5C9D84F0" w:rsidR="00240F36" w:rsidRDefault="00513E6B" w:rsidP="001371DB">
      <w:pPr>
        <w:tabs>
          <w:tab w:val="left" w:pos="1116"/>
        </w:tabs>
        <w:rPr>
          <w:rFonts w:asciiTheme="majorHAnsi" w:hAnsiTheme="majorHAnsi" w:cstheme="majorHAnsi"/>
          <w:b/>
          <w:bCs/>
          <w:u w:val="single"/>
        </w:rPr>
      </w:pPr>
      <w:r>
        <w:rPr>
          <w:noProof/>
        </w:rPr>
        <w:drawing>
          <wp:anchor distT="0" distB="0" distL="114300" distR="114300" simplePos="0" relativeHeight="251676673" behindDoc="1" locked="0" layoutInCell="1" allowOverlap="1" wp14:anchorId="20747F11" wp14:editId="539880DC">
            <wp:simplePos x="0" y="0"/>
            <wp:positionH relativeFrom="margin">
              <wp:align>left</wp:align>
            </wp:positionH>
            <wp:positionV relativeFrom="paragraph">
              <wp:posOffset>15875</wp:posOffset>
            </wp:positionV>
            <wp:extent cx="4572000" cy="2842260"/>
            <wp:effectExtent l="0" t="0" r="0" b="15240"/>
            <wp:wrapTight wrapText="bothSides">
              <wp:wrapPolygon edited="0">
                <wp:start x="0" y="0"/>
                <wp:lineTo x="0" y="21571"/>
                <wp:lineTo x="21510" y="21571"/>
                <wp:lineTo x="21510" y="0"/>
                <wp:lineTo x="0" y="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241510C5" w14:textId="77777777" w:rsidR="00240F36" w:rsidRDefault="00240F36" w:rsidP="001371DB">
      <w:pPr>
        <w:tabs>
          <w:tab w:val="left" w:pos="1116"/>
        </w:tabs>
        <w:rPr>
          <w:rFonts w:asciiTheme="majorHAnsi" w:hAnsiTheme="majorHAnsi" w:cstheme="majorHAnsi"/>
          <w:b/>
          <w:bCs/>
          <w:u w:val="single"/>
        </w:rPr>
      </w:pPr>
    </w:p>
    <w:p w14:paraId="112BC60A" w14:textId="77777777" w:rsidR="00240F36" w:rsidRDefault="00240F36" w:rsidP="001371DB">
      <w:pPr>
        <w:tabs>
          <w:tab w:val="left" w:pos="1116"/>
        </w:tabs>
        <w:rPr>
          <w:rFonts w:asciiTheme="majorHAnsi" w:hAnsiTheme="majorHAnsi" w:cstheme="majorHAnsi"/>
          <w:b/>
          <w:bCs/>
          <w:u w:val="single"/>
        </w:rPr>
      </w:pPr>
    </w:p>
    <w:p w14:paraId="126ED44D" w14:textId="77777777" w:rsidR="00240F36" w:rsidRDefault="00240F36" w:rsidP="001371DB">
      <w:pPr>
        <w:tabs>
          <w:tab w:val="left" w:pos="1116"/>
        </w:tabs>
        <w:rPr>
          <w:rFonts w:asciiTheme="majorHAnsi" w:hAnsiTheme="majorHAnsi" w:cstheme="majorHAnsi"/>
          <w:b/>
          <w:bCs/>
          <w:u w:val="single"/>
        </w:rPr>
      </w:pPr>
    </w:p>
    <w:p w14:paraId="06C724D2" w14:textId="77777777" w:rsidR="00240F36" w:rsidRDefault="00240F36" w:rsidP="001371DB">
      <w:pPr>
        <w:tabs>
          <w:tab w:val="left" w:pos="1116"/>
        </w:tabs>
        <w:rPr>
          <w:rFonts w:asciiTheme="majorHAnsi" w:hAnsiTheme="majorHAnsi" w:cstheme="majorHAnsi"/>
          <w:b/>
          <w:bCs/>
          <w:u w:val="single"/>
        </w:rPr>
      </w:pPr>
    </w:p>
    <w:p w14:paraId="3AF785DA" w14:textId="77777777" w:rsidR="00240F36" w:rsidRDefault="00240F36" w:rsidP="001371DB">
      <w:pPr>
        <w:tabs>
          <w:tab w:val="left" w:pos="1116"/>
        </w:tabs>
        <w:rPr>
          <w:rFonts w:asciiTheme="majorHAnsi" w:hAnsiTheme="majorHAnsi" w:cstheme="majorHAnsi"/>
          <w:b/>
          <w:bCs/>
          <w:u w:val="single"/>
        </w:rPr>
      </w:pPr>
    </w:p>
    <w:p w14:paraId="7814E222" w14:textId="77777777" w:rsidR="00240F36" w:rsidRDefault="00240F36" w:rsidP="001371DB">
      <w:pPr>
        <w:tabs>
          <w:tab w:val="left" w:pos="1116"/>
        </w:tabs>
        <w:rPr>
          <w:rFonts w:asciiTheme="majorHAnsi" w:hAnsiTheme="majorHAnsi" w:cstheme="majorHAnsi"/>
          <w:b/>
          <w:bCs/>
          <w:u w:val="single"/>
        </w:rPr>
      </w:pPr>
    </w:p>
    <w:p w14:paraId="732230B5" w14:textId="77777777" w:rsidR="00240F36" w:rsidRDefault="00240F36" w:rsidP="001371DB">
      <w:pPr>
        <w:tabs>
          <w:tab w:val="left" w:pos="1116"/>
        </w:tabs>
        <w:rPr>
          <w:rFonts w:asciiTheme="majorHAnsi" w:hAnsiTheme="majorHAnsi" w:cstheme="majorHAnsi"/>
          <w:b/>
          <w:bCs/>
          <w:u w:val="single"/>
        </w:rPr>
      </w:pPr>
    </w:p>
    <w:p w14:paraId="5EEEAF9C" w14:textId="77777777" w:rsidR="00240F36" w:rsidRDefault="00240F36" w:rsidP="001371DB">
      <w:pPr>
        <w:tabs>
          <w:tab w:val="left" w:pos="1116"/>
        </w:tabs>
        <w:rPr>
          <w:rFonts w:asciiTheme="majorHAnsi" w:hAnsiTheme="majorHAnsi" w:cstheme="majorHAnsi"/>
          <w:b/>
          <w:bCs/>
          <w:u w:val="single"/>
        </w:rPr>
      </w:pPr>
    </w:p>
    <w:p w14:paraId="2E066F26" w14:textId="77777777" w:rsidR="00240F36" w:rsidRDefault="00240F36" w:rsidP="001371DB">
      <w:pPr>
        <w:tabs>
          <w:tab w:val="left" w:pos="1116"/>
        </w:tabs>
        <w:rPr>
          <w:rFonts w:asciiTheme="majorHAnsi" w:hAnsiTheme="majorHAnsi" w:cstheme="majorHAnsi"/>
          <w:b/>
          <w:bCs/>
          <w:u w:val="single"/>
        </w:rPr>
      </w:pPr>
    </w:p>
    <w:p w14:paraId="4531FECB" w14:textId="77777777" w:rsidR="00513E6B" w:rsidRDefault="00513E6B" w:rsidP="001371DB">
      <w:pPr>
        <w:tabs>
          <w:tab w:val="left" w:pos="1116"/>
        </w:tabs>
        <w:rPr>
          <w:rFonts w:asciiTheme="majorHAnsi" w:hAnsiTheme="majorHAnsi" w:cstheme="majorHAnsi"/>
          <w:b/>
          <w:bCs/>
          <w:u w:val="single"/>
        </w:rPr>
      </w:pPr>
    </w:p>
    <w:p w14:paraId="2552C5FE" w14:textId="77777777" w:rsidR="00513E6B" w:rsidRDefault="00513E6B" w:rsidP="001371DB">
      <w:pPr>
        <w:tabs>
          <w:tab w:val="left" w:pos="1116"/>
        </w:tabs>
        <w:rPr>
          <w:rFonts w:asciiTheme="majorHAnsi" w:hAnsiTheme="majorHAnsi" w:cstheme="majorHAnsi"/>
          <w:b/>
          <w:bCs/>
          <w:u w:val="single"/>
        </w:rPr>
      </w:pPr>
    </w:p>
    <w:p w14:paraId="6DF3ADA3" w14:textId="77777777" w:rsidR="00513E6B" w:rsidRDefault="00513E6B" w:rsidP="001371DB">
      <w:pPr>
        <w:tabs>
          <w:tab w:val="left" w:pos="1116"/>
        </w:tabs>
        <w:rPr>
          <w:rFonts w:asciiTheme="majorHAnsi" w:hAnsiTheme="majorHAnsi" w:cstheme="majorHAnsi"/>
          <w:b/>
          <w:bCs/>
          <w:u w:val="single"/>
        </w:rPr>
      </w:pPr>
    </w:p>
    <w:p w14:paraId="53B5CB34" w14:textId="77777777" w:rsidR="00513E6B" w:rsidRDefault="00513E6B" w:rsidP="001371DB">
      <w:pPr>
        <w:tabs>
          <w:tab w:val="left" w:pos="1116"/>
        </w:tabs>
        <w:rPr>
          <w:rFonts w:asciiTheme="majorHAnsi" w:hAnsiTheme="majorHAnsi" w:cstheme="majorHAnsi"/>
          <w:b/>
          <w:bCs/>
          <w:u w:val="single"/>
        </w:rPr>
      </w:pPr>
    </w:p>
    <w:p w14:paraId="69705986" w14:textId="77777777" w:rsidR="00513E6B" w:rsidRDefault="00513E6B" w:rsidP="001371DB">
      <w:pPr>
        <w:tabs>
          <w:tab w:val="left" w:pos="1116"/>
        </w:tabs>
        <w:rPr>
          <w:rFonts w:asciiTheme="majorHAnsi" w:hAnsiTheme="majorHAnsi" w:cstheme="majorHAnsi"/>
          <w:b/>
          <w:bCs/>
          <w:u w:val="single"/>
        </w:rPr>
      </w:pPr>
    </w:p>
    <w:p w14:paraId="7E1665B0" w14:textId="77777777" w:rsidR="00513E6B" w:rsidRPr="008C0D3C" w:rsidRDefault="00513E6B" w:rsidP="001371DB">
      <w:pPr>
        <w:tabs>
          <w:tab w:val="left" w:pos="1116"/>
        </w:tabs>
        <w:rPr>
          <w:rFonts w:asciiTheme="majorHAnsi" w:hAnsiTheme="majorHAnsi" w:cstheme="majorHAnsi"/>
          <w:b/>
          <w:bCs/>
          <w:u w:val="single"/>
        </w:rPr>
      </w:pPr>
    </w:p>
    <w:p w14:paraId="3128A209" w14:textId="202B2429" w:rsidR="00513E6B" w:rsidRPr="008C0D3C" w:rsidRDefault="00A367D3" w:rsidP="001371DB">
      <w:pPr>
        <w:tabs>
          <w:tab w:val="left" w:pos="1116"/>
        </w:tabs>
        <w:rPr>
          <w:rFonts w:asciiTheme="majorHAnsi" w:hAnsiTheme="majorHAnsi" w:cstheme="majorHAnsi"/>
          <w:b/>
          <w:bCs/>
          <w:sz w:val="20"/>
          <w:szCs w:val="20"/>
          <w:u w:val="single"/>
        </w:rPr>
      </w:pPr>
      <w:r w:rsidRPr="008C0D3C">
        <w:rPr>
          <w:rFonts w:asciiTheme="majorHAnsi" w:hAnsiTheme="majorHAnsi" w:cstheme="majorHAnsi"/>
          <w:b/>
          <w:bCs/>
          <w:sz w:val="20"/>
          <w:szCs w:val="20"/>
          <w:u w:val="single"/>
        </w:rPr>
        <w:t xml:space="preserve">Figure 4: </w:t>
      </w:r>
      <w:r w:rsidR="00881DB4" w:rsidRPr="008C0D3C">
        <w:rPr>
          <w:rFonts w:asciiTheme="majorHAnsi" w:hAnsiTheme="majorHAnsi" w:cstheme="majorHAnsi"/>
          <w:b/>
          <w:bCs/>
          <w:sz w:val="20"/>
          <w:szCs w:val="20"/>
          <w:u w:val="single"/>
        </w:rPr>
        <w:t xml:space="preserve">Graph of the works status for all resources </w:t>
      </w:r>
    </w:p>
    <w:p w14:paraId="7DBD85D6" w14:textId="77777777" w:rsidR="00513E6B" w:rsidRDefault="00513E6B" w:rsidP="001371DB">
      <w:pPr>
        <w:tabs>
          <w:tab w:val="left" w:pos="1116"/>
        </w:tabs>
        <w:rPr>
          <w:rFonts w:asciiTheme="majorHAnsi" w:hAnsiTheme="majorHAnsi" w:cstheme="majorHAnsi"/>
          <w:b/>
          <w:bCs/>
          <w:u w:val="single"/>
        </w:rPr>
      </w:pPr>
    </w:p>
    <w:p w14:paraId="49AF1BF5" w14:textId="77777777" w:rsidR="00881DB4" w:rsidRDefault="00881DB4" w:rsidP="001371DB">
      <w:pPr>
        <w:tabs>
          <w:tab w:val="left" w:pos="1116"/>
        </w:tabs>
        <w:rPr>
          <w:rFonts w:asciiTheme="majorHAnsi" w:hAnsiTheme="majorHAnsi" w:cstheme="majorHAnsi"/>
          <w:b/>
          <w:bCs/>
          <w:u w:val="single"/>
        </w:rPr>
      </w:pPr>
    </w:p>
    <w:p w14:paraId="1D027E44" w14:textId="482B59E4" w:rsidR="00881DB4" w:rsidRPr="008C0D3C" w:rsidRDefault="00065224" w:rsidP="001371DB">
      <w:pPr>
        <w:tabs>
          <w:tab w:val="left" w:pos="1116"/>
        </w:tabs>
        <w:rPr>
          <w:rFonts w:asciiTheme="minorHAnsi" w:hAnsiTheme="minorHAnsi" w:cstheme="minorHAnsi"/>
        </w:rPr>
      </w:pPr>
      <w:r w:rsidRPr="008C0D3C">
        <w:rPr>
          <w:rFonts w:asciiTheme="minorHAnsi" w:hAnsiTheme="minorHAnsi" w:cstheme="minorHAnsi"/>
        </w:rPr>
        <w:t>Figure 3 is</w:t>
      </w:r>
      <w:r w:rsidR="00F20A34" w:rsidRPr="008C0D3C">
        <w:rPr>
          <w:rFonts w:asciiTheme="minorHAnsi" w:hAnsiTheme="minorHAnsi" w:cstheme="minorHAnsi"/>
        </w:rPr>
        <w:t xml:space="preserve"> the remaining hours of each resource as shown in the table, this will be extremely useful for the client and Main contractor to </w:t>
      </w:r>
      <w:r w:rsidR="00B13A60" w:rsidRPr="008C0D3C">
        <w:rPr>
          <w:rFonts w:asciiTheme="minorHAnsi" w:hAnsiTheme="minorHAnsi" w:cstheme="minorHAnsi"/>
        </w:rPr>
        <w:t xml:space="preserve">track how the works are progressing and give them a good understanding of potential completion dates, alongside this they can track labour costs against what has been budgeted for. </w:t>
      </w:r>
      <w:r w:rsidR="007571BE" w:rsidRPr="008C0D3C">
        <w:rPr>
          <w:rFonts w:asciiTheme="minorHAnsi" w:hAnsiTheme="minorHAnsi" w:cstheme="minorHAnsi"/>
        </w:rPr>
        <w:t xml:space="preserve">Figure 3 &amp; 4 should be run as reports every week to compare </w:t>
      </w:r>
      <w:r w:rsidR="005C1A2A" w:rsidRPr="008C0D3C">
        <w:rPr>
          <w:rFonts w:asciiTheme="minorHAnsi" w:hAnsiTheme="minorHAnsi" w:cstheme="minorHAnsi"/>
        </w:rPr>
        <w:t xml:space="preserve">planned vs actual work on site, it will enable a review process to be undertaken on a weekly basis. </w:t>
      </w:r>
    </w:p>
    <w:p w14:paraId="0B53ECD2" w14:textId="77777777" w:rsidR="00513E6B" w:rsidRDefault="00513E6B" w:rsidP="001371DB">
      <w:pPr>
        <w:tabs>
          <w:tab w:val="left" w:pos="1116"/>
        </w:tabs>
        <w:rPr>
          <w:rFonts w:asciiTheme="majorHAnsi" w:hAnsiTheme="majorHAnsi" w:cstheme="majorHAnsi"/>
          <w:b/>
          <w:bCs/>
          <w:u w:val="single"/>
        </w:rPr>
      </w:pPr>
    </w:p>
    <w:p w14:paraId="4517CA32" w14:textId="77777777" w:rsidR="00650106" w:rsidRDefault="00650106" w:rsidP="001371DB">
      <w:pPr>
        <w:tabs>
          <w:tab w:val="left" w:pos="1116"/>
        </w:tabs>
        <w:rPr>
          <w:rFonts w:asciiTheme="majorHAnsi" w:hAnsiTheme="majorHAnsi" w:cstheme="majorHAnsi"/>
          <w:b/>
          <w:bCs/>
          <w:u w:val="single"/>
        </w:rPr>
      </w:pPr>
    </w:p>
    <w:p w14:paraId="7E89B06D" w14:textId="77777777" w:rsidR="00650106" w:rsidRDefault="00650106" w:rsidP="001371DB">
      <w:pPr>
        <w:tabs>
          <w:tab w:val="left" w:pos="1116"/>
        </w:tabs>
        <w:rPr>
          <w:rFonts w:asciiTheme="majorHAnsi" w:hAnsiTheme="majorHAnsi" w:cstheme="majorHAnsi"/>
          <w:b/>
          <w:bCs/>
          <w:u w:val="single"/>
        </w:rPr>
      </w:pPr>
    </w:p>
    <w:p w14:paraId="6D7F1F49" w14:textId="77777777" w:rsidR="00DC45B1" w:rsidRDefault="00DC45B1" w:rsidP="001371DB">
      <w:pPr>
        <w:tabs>
          <w:tab w:val="left" w:pos="1116"/>
        </w:tabs>
        <w:rPr>
          <w:rFonts w:asciiTheme="majorHAnsi" w:hAnsiTheme="majorHAnsi" w:cstheme="majorHAnsi"/>
          <w:b/>
          <w:bCs/>
          <w:u w:val="single"/>
        </w:rPr>
      </w:pPr>
    </w:p>
    <w:p w14:paraId="7280C54C" w14:textId="77777777" w:rsidR="00DC45B1" w:rsidRDefault="00DC45B1" w:rsidP="001371DB">
      <w:pPr>
        <w:tabs>
          <w:tab w:val="left" w:pos="1116"/>
        </w:tabs>
        <w:rPr>
          <w:rFonts w:asciiTheme="majorHAnsi" w:hAnsiTheme="majorHAnsi" w:cstheme="majorHAnsi"/>
          <w:b/>
          <w:bCs/>
          <w:u w:val="single"/>
        </w:rPr>
      </w:pPr>
    </w:p>
    <w:p w14:paraId="0193EBF0" w14:textId="77777777" w:rsidR="00DC45B1" w:rsidRDefault="00DC45B1" w:rsidP="001371DB">
      <w:pPr>
        <w:tabs>
          <w:tab w:val="left" w:pos="1116"/>
        </w:tabs>
        <w:rPr>
          <w:rFonts w:asciiTheme="majorHAnsi" w:hAnsiTheme="majorHAnsi" w:cstheme="majorHAnsi"/>
          <w:b/>
          <w:bCs/>
          <w:u w:val="single"/>
        </w:rPr>
      </w:pPr>
    </w:p>
    <w:p w14:paraId="79EF44BB" w14:textId="77777777" w:rsidR="00DC45B1" w:rsidRDefault="00DC45B1" w:rsidP="001371DB">
      <w:pPr>
        <w:tabs>
          <w:tab w:val="left" w:pos="1116"/>
        </w:tabs>
        <w:rPr>
          <w:rFonts w:asciiTheme="majorHAnsi" w:hAnsiTheme="majorHAnsi" w:cstheme="majorHAnsi"/>
          <w:b/>
          <w:bCs/>
          <w:u w:val="single"/>
        </w:rPr>
      </w:pPr>
    </w:p>
    <w:p w14:paraId="2ECF4846" w14:textId="77777777" w:rsidR="00DC45B1" w:rsidRDefault="00DC45B1" w:rsidP="001371DB">
      <w:pPr>
        <w:tabs>
          <w:tab w:val="left" w:pos="1116"/>
        </w:tabs>
        <w:rPr>
          <w:rFonts w:asciiTheme="majorHAnsi" w:hAnsiTheme="majorHAnsi" w:cstheme="majorHAnsi"/>
          <w:b/>
          <w:bCs/>
          <w:u w:val="single"/>
        </w:rPr>
      </w:pPr>
    </w:p>
    <w:p w14:paraId="685DE304" w14:textId="77777777" w:rsidR="00DC45B1" w:rsidRDefault="00DC45B1" w:rsidP="001371DB">
      <w:pPr>
        <w:tabs>
          <w:tab w:val="left" w:pos="1116"/>
        </w:tabs>
        <w:rPr>
          <w:rFonts w:asciiTheme="majorHAnsi" w:hAnsiTheme="majorHAnsi" w:cstheme="majorHAnsi"/>
          <w:b/>
          <w:bCs/>
          <w:u w:val="single"/>
        </w:rPr>
      </w:pPr>
    </w:p>
    <w:p w14:paraId="0F383B74" w14:textId="77777777" w:rsidR="00DC45B1" w:rsidRDefault="00DC45B1" w:rsidP="001371DB">
      <w:pPr>
        <w:tabs>
          <w:tab w:val="left" w:pos="1116"/>
        </w:tabs>
        <w:rPr>
          <w:rFonts w:asciiTheme="majorHAnsi" w:hAnsiTheme="majorHAnsi" w:cstheme="majorHAnsi"/>
          <w:b/>
          <w:bCs/>
          <w:u w:val="single"/>
        </w:rPr>
      </w:pPr>
    </w:p>
    <w:p w14:paraId="68CB68B9" w14:textId="77777777" w:rsidR="00DC45B1" w:rsidRDefault="00DC45B1" w:rsidP="001371DB">
      <w:pPr>
        <w:tabs>
          <w:tab w:val="left" w:pos="1116"/>
        </w:tabs>
        <w:rPr>
          <w:rFonts w:asciiTheme="majorHAnsi" w:hAnsiTheme="majorHAnsi" w:cstheme="majorHAnsi"/>
          <w:b/>
          <w:bCs/>
          <w:u w:val="single"/>
        </w:rPr>
      </w:pPr>
    </w:p>
    <w:p w14:paraId="1EDEADD8" w14:textId="77777777" w:rsidR="00650106" w:rsidRDefault="00650106" w:rsidP="001371DB">
      <w:pPr>
        <w:tabs>
          <w:tab w:val="left" w:pos="1116"/>
        </w:tabs>
        <w:rPr>
          <w:rFonts w:asciiTheme="majorHAnsi" w:hAnsiTheme="majorHAnsi" w:cstheme="majorHAnsi"/>
          <w:b/>
          <w:bCs/>
          <w:u w:val="single"/>
        </w:rPr>
      </w:pPr>
    </w:p>
    <w:p w14:paraId="6451244C" w14:textId="77777777" w:rsidR="00650106" w:rsidRDefault="00650106" w:rsidP="001371DB">
      <w:pPr>
        <w:tabs>
          <w:tab w:val="left" w:pos="1116"/>
        </w:tabs>
        <w:rPr>
          <w:rFonts w:asciiTheme="majorHAnsi" w:hAnsiTheme="majorHAnsi" w:cstheme="majorHAnsi"/>
          <w:b/>
          <w:bCs/>
          <w:u w:val="single"/>
        </w:rPr>
      </w:pPr>
    </w:p>
    <w:p w14:paraId="7F0DBA22" w14:textId="77777777" w:rsidR="00A71032" w:rsidRDefault="00A71032" w:rsidP="001371DB">
      <w:pPr>
        <w:tabs>
          <w:tab w:val="left" w:pos="1116"/>
        </w:tabs>
        <w:rPr>
          <w:rFonts w:asciiTheme="majorHAnsi" w:hAnsiTheme="majorHAnsi" w:cstheme="majorHAnsi"/>
          <w:b/>
          <w:bCs/>
          <w:u w:val="single"/>
        </w:rPr>
      </w:pPr>
    </w:p>
    <w:p w14:paraId="051707ED" w14:textId="63956414" w:rsidR="00065F72" w:rsidRPr="008C0D3C" w:rsidRDefault="002673BB" w:rsidP="000641A0">
      <w:pPr>
        <w:tabs>
          <w:tab w:val="left" w:pos="1116"/>
        </w:tabs>
        <w:jc w:val="center"/>
        <w:rPr>
          <w:rFonts w:asciiTheme="majorHAnsi" w:hAnsiTheme="majorHAnsi" w:cstheme="majorHAnsi"/>
          <w:b/>
          <w:bCs/>
          <w:sz w:val="28"/>
          <w:szCs w:val="28"/>
          <w:u w:val="single"/>
        </w:rPr>
      </w:pPr>
      <w:r w:rsidRPr="008C0D3C">
        <w:rPr>
          <w:rFonts w:asciiTheme="majorHAnsi" w:hAnsiTheme="majorHAnsi" w:cstheme="majorHAnsi"/>
          <w:b/>
          <w:bCs/>
          <w:sz w:val="28"/>
          <w:szCs w:val="28"/>
          <w:u w:val="single"/>
        </w:rPr>
        <w:t>Performance and productivity on site</w:t>
      </w:r>
    </w:p>
    <w:p w14:paraId="14465054" w14:textId="77777777" w:rsidR="00F21320" w:rsidRDefault="00F21320" w:rsidP="001371DB">
      <w:pPr>
        <w:tabs>
          <w:tab w:val="left" w:pos="1116"/>
        </w:tabs>
        <w:rPr>
          <w:rFonts w:asciiTheme="majorHAnsi" w:hAnsiTheme="majorHAnsi" w:cstheme="majorHAnsi"/>
          <w:b/>
          <w:bCs/>
          <w:u w:val="single"/>
        </w:rPr>
      </w:pPr>
    </w:p>
    <w:p w14:paraId="3AB09D99" w14:textId="54062722" w:rsidR="00F21320" w:rsidRDefault="00F21320" w:rsidP="001371DB">
      <w:pPr>
        <w:tabs>
          <w:tab w:val="left" w:pos="1116"/>
        </w:tabs>
        <w:rPr>
          <w:rFonts w:asciiTheme="majorHAnsi" w:hAnsiTheme="majorHAnsi" w:cstheme="majorHAnsi"/>
          <w:b/>
          <w:bCs/>
          <w:u w:val="single"/>
        </w:rPr>
      </w:pPr>
      <w:r>
        <w:rPr>
          <w:rFonts w:asciiTheme="majorHAnsi" w:hAnsiTheme="majorHAnsi" w:cstheme="majorHAnsi"/>
          <w:b/>
          <w:bCs/>
          <w:u w:val="single"/>
        </w:rPr>
        <w:t>Concept o</w:t>
      </w:r>
      <w:r w:rsidR="004A1FA2">
        <w:rPr>
          <w:rFonts w:asciiTheme="majorHAnsi" w:hAnsiTheme="majorHAnsi" w:cstheme="majorHAnsi"/>
          <w:b/>
          <w:bCs/>
          <w:u w:val="single"/>
        </w:rPr>
        <w:t>f</w:t>
      </w:r>
      <w:r>
        <w:rPr>
          <w:rFonts w:asciiTheme="majorHAnsi" w:hAnsiTheme="majorHAnsi" w:cstheme="majorHAnsi"/>
          <w:b/>
          <w:bCs/>
          <w:u w:val="single"/>
        </w:rPr>
        <w:t xml:space="preserve"> </w:t>
      </w:r>
      <w:r w:rsidR="003B304E">
        <w:rPr>
          <w:rFonts w:asciiTheme="majorHAnsi" w:hAnsiTheme="majorHAnsi" w:cstheme="majorHAnsi"/>
          <w:b/>
          <w:bCs/>
          <w:u w:val="single"/>
        </w:rPr>
        <w:t xml:space="preserve">Productivity and Incentivisation </w:t>
      </w:r>
    </w:p>
    <w:p w14:paraId="40C3DC38" w14:textId="790D42EA" w:rsidR="003B304E" w:rsidRPr="008C0D3C" w:rsidRDefault="003B304E" w:rsidP="001371DB">
      <w:pPr>
        <w:tabs>
          <w:tab w:val="left" w:pos="1116"/>
        </w:tabs>
        <w:rPr>
          <w:rFonts w:asciiTheme="minorHAnsi" w:hAnsiTheme="minorHAnsi" w:cstheme="minorHAnsi"/>
        </w:rPr>
      </w:pPr>
      <w:r w:rsidRPr="008C0D3C">
        <w:rPr>
          <w:rFonts w:asciiTheme="minorHAnsi" w:hAnsiTheme="minorHAnsi" w:cstheme="minorHAnsi"/>
        </w:rPr>
        <w:t xml:space="preserve">Incentivisation is used to try and motivate </w:t>
      </w:r>
      <w:r w:rsidR="006F3452" w:rsidRPr="008C0D3C">
        <w:rPr>
          <w:rFonts w:asciiTheme="minorHAnsi" w:hAnsiTheme="minorHAnsi" w:cstheme="minorHAnsi"/>
        </w:rPr>
        <w:t xml:space="preserve">the </w:t>
      </w:r>
      <w:r w:rsidRPr="008C0D3C">
        <w:rPr>
          <w:rFonts w:asciiTheme="minorHAnsi" w:hAnsiTheme="minorHAnsi" w:cstheme="minorHAnsi"/>
        </w:rPr>
        <w:t xml:space="preserve">contractor to achieve pre-set targets and </w:t>
      </w:r>
      <w:r w:rsidR="006F3452" w:rsidRPr="008C0D3C">
        <w:rPr>
          <w:rFonts w:asciiTheme="minorHAnsi" w:hAnsiTheme="minorHAnsi" w:cstheme="minorHAnsi"/>
        </w:rPr>
        <w:t xml:space="preserve">a </w:t>
      </w:r>
      <w:r w:rsidRPr="008C0D3C">
        <w:rPr>
          <w:rFonts w:asciiTheme="minorHAnsi" w:hAnsiTheme="minorHAnsi" w:cstheme="minorHAnsi"/>
        </w:rPr>
        <w:t xml:space="preserve">high quality of work. </w:t>
      </w:r>
      <w:sdt>
        <w:sdtPr>
          <w:rPr>
            <w:rFonts w:asciiTheme="minorHAnsi" w:hAnsiTheme="minorHAnsi" w:cstheme="minorHAnsi"/>
            <w:i/>
            <w:iCs/>
          </w:rPr>
          <w:id w:val="-400678531"/>
          <w:citation/>
        </w:sdtPr>
        <w:sdtContent>
          <w:r w:rsidR="00567D6A" w:rsidRPr="008C0D3C">
            <w:rPr>
              <w:rFonts w:asciiTheme="minorHAnsi" w:hAnsiTheme="minorHAnsi" w:cstheme="minorHAnsi"/>
              <w:i/>
              <w:iCs/>
            </w:rPr>
            <w:fldChar w:fldCharType="begin"/>
          </w:r>
          <w:r w:rsidR="00567D6A" w:rsidRPr="008C0D3C">
            <w:rPr>
              <w:rFonts w:asciiTheme="minorHAnsi" w:hAnsiTheme="minorHAnsi" w:cstheme="minorHAnsi"/>
              <w:i/>
              <w:iCs/>
              <w:lang w:val="en-US"/>
            </w:rPr>
            <w:instrText xml:space="preserve"> CITATION Deb12 \l 1033 </w:instrText>
          </w:r>
          <w:r w:rsidR="00567D6A" w:rsidRPr="008C0D3C">
            <w:rPr>
              <w:rFonts w:asciiTheme="minorHAnsi" w:hAnsiTheme="minorHAnsi" w:cstheme="minorHAnsi"/>
              <w:i/>
              <w:iCs/>
            </w:rPr>
            <w:fldChar w:fldCharType="separate"/>
          </w:r>
          <w:r w:rsidR="00567D6A" w:rsidRPr="008C0D3C">
            <w:rPr>
              <w:rFonts w:asciiTheme="minorHAnsi" w:hAnsiTheme="minorHAnsi" w:cstheme="minorHAnsi"/>
              <w:i/>
              <w:iCs/>
              <w:noProof/>
              <w:lang w:val="en-US"/>
            </w:rPr>
            <w:t>(Deborah Hughes, 2012)</w:t>
          </w:r>
          <w:r w:rsidR="00567D6A" w:rsidRPr="008C0D3C">
            <w:rPr>
              <w:rFonts w:asciiTheme="minorHAnsi" w:hAnsiTheme="minorHAnsi" w:cstheme="minorHAnsi"/>
              <w:i/>
              <w:iCs/>
            </w:rPr>
            <w:fldChar w:fldCharType="end"/>
          </w:r>
        </w:sdtContent>
      </w:sdt>
      <w:r w:rsidR="00567D6A" w:rsidRPr="008C0D3C">
        <w:rPr>
          <w:rFonts w:asciiTheme="minorHAnsi" w:hAnsiTheme="minorHAnsi" w:cstheme="minorHAnsi"/>
        </w:rPr>
        <w:t xml:space="preserve"> </w:t>
      </w:r>
      <w:r w:rsidRPr="008C0D3C">
        <w:rPr>
          <w:rFonts w:asciiTheme="minorHAnsi" w:hAnsiTheme="minorHAnsi" w:cstheme="minorHAnsi"/>
        </w:rPr>
        <w:t>Incentives are</w:t>
      </w:r>
      <w:r w:rsidR="00074223" w:rsidRPr="008C0D3C">
        <w:rPr>
          <w:rFonts w:asciiTheme="minorHAnsi" w:hAnsiTheme="minorHAnsi" w:cstheme="minorHAnsi"/>
        </w:rPr>
        <w:t xml:space="preserve"> either</w:t>
      </w:r>
      <w:r w:rsidRPr="008C0D3C">
        <w:rPr>
          <w:rFonts w:asciiTheme="minorHAnsi" w:hAnsiTheme="minorHAnsi" w:cstheme="minorHAnsi"/>
        </w:rPr>
        <w:t xml:space="preserve"> financial payments for the achievement of the set goals</w:t>
      </w:r>
      <w:r w:rsidR="00074223" w:rsidRPr="008C0D3C">
        <w:rPr>
          <w:rFonts w:asciiTheme="minorHAnsi" w:hAnsiTheme="minorHAnsi" w:cstheme="minorHAnsi"/>
        </w:rPr>
        <w:t xml:space="preserve"> or </w:t>
      </w:r>
      <w:r w:rsidR="000723D0" w:rsidRPr="008C0D3C">
        <w:rPr>
          <w:rFonts w:asciiTheme="minorHAnsi" w:hAnsiTheme="minorHAnsi" w:cstheme="minorHAnsi"/>
        </w:rPr>
        <w:t>psychological</w:t>
      </w:r>
      <w:r w:rsidRPr="008C0D3C">
        <w:rPr>
          <w:rFonts w:asciiTheme="minorHAnsi" w:hAnsiTheme="minorHAnsi" w:cstheme="minorHAnsi"/>
        </w:rPr>
        <w:t>.</w:t>
      </w:r>
      <w:r w:rsidR="000008B6" w:rsidRPr="008C0D3C">
        <w:rPr>
          <w:rFonts w:asciiTheme="minorHAnsi" w:hAnsiTheme="minorHAnsi" w:cstheme="minorHAnsi"/>
        </w:rPr>
        <w:t xml:space="preserve"> </w:t>
      </w:r>
      <w:sdt>
        <w:sdtPr>
          <w:rPr>
            <w:rFonts w:asciiTheme="minorHAnsi" w:hAnsiTheme="minorHAnsi" w:cstheme="minorHAnsi"/>
            <w:i/>
            <w:iCs/>
          </w:rPr>
          <w:id w:val="-483551775"/>
          <w:citation/>
        </w:sdtPr>
        <w:sdtContent>
          <w:r w:rsidR="000008B6" w:rsidRPr="008C0D3C">
            <w:rPr>
              <w:rFonts w:asciiTheme="minorHAnsi" w:hAnsiTheme="minorHAnsi" w:cstheme="minorHAnsi"/>
              <w:i/>
              <w:iCs/>
            </w:rPr>
            <w:fldChar w:fldCharType="begin"/>
          </w:r>
          <w:r w:rsidR="000008B6" w:rsidRPr="008C0D3C">
            <w:rPr>
              <w:rFonts w:asciiTheme="minorHAnsi" w:hAnsiTheme="minorHAnsi" w:cstheme="minorHAnsi"/>
              <w:i/>
              <w:iCs/>
              <w:lang w:val="en-US"/>
            </w:rPr>
            <w:instrText xml:space="preserve"> CITATION Bol16 \l 1033 </w:instrText>
          </w:r>
          <w:r w:rsidR="000008B6" w:rsidRPr="008C0D3C">
            <w:rPr>
              <w:rFonts w:asciiTheme="minorHAnsi" w:hAnsiTheme="minorHAnsi" w:cstheme="minorHAnsi"/>
              <w:i/>
              <w:iCs/>
            </w:rPr>
            <w:fldChar w:fldCharType="separate"/>
          </w:r>
          <w:r w:rsidR="000008B6" w:rsidRPr="008C0D3C">
            <w:rPr>
              <w:rFonts w:asciiTheme="minorHAnsi" w:hAnsiTheme="minorHAnsi" w:cstheme="minorHAnsi"/>
              <w:i/>
              <w:iCs/>
              <w:noProof/>
              <w:lang w:val="en-US"/>
            </w:rPr>
            <w:t>(Bolutife Oyemomi, 2016)</w:t>
          </w:r>
          <w:r w:rsidR="000008B6" w:rsidRPr="008C0D3C">
            <w:rPr>
              <w:rFonts w:asciiTheme="minorHAnsi" w:hAnsiTheme="minorHAnsi" w:cstheme="minorHAnsi"/>
              <w:i/>
              <w:iCs/>
            </w:rPr>
            <w:fldChar w:fldCharType="end"/>
          </w:r>
        </w:sdtContent>
      </w:sdt>
      <w:r w:rsidRPr="008C0D3C">
        <w:rPr>
          <w:rFonts w:asciiTheme="minorHAnsi" w:hAnsiTheme="minorHAnsi" w:cstheme="minorHAnsi"/>
        </w:rPr>
        <w:t xml:space="preserve"> </w:t>
      </w:r>
    </w:p>
    <w:p w14:paraId="610EB7FD" w14:textId="27223F91" w:rsidR="003B304E" w:rsidRPr="008C0D3C" w:rsidRDefault="007B05A4" w:rsidP="00CF2D25">
      <w:pPr>
        <w:autoSpaceDE w:val="0"/>
        <w:autoSpaceDN w:val="0"/>
        <w:adjustRightInd w:val="0"/>
        <w:rPr>
          <w:rFonts w:asciiTheme="minorHAnsi" w:hAnsiTheme="minorHAnsi" w:cstheme="minorHAnsi"/>
        </w:rPr>
      </w:pPr>
      <w:r w:rsidRPr="008C0D3C">
        <w:rPr>
          <w:rFonts w:asciiTheme="minorHAnsi" w:hAnsiTheme="minorHAnsi" w:cstheme="minorHAnsi"/>
        </w:rPr>
        <w:t xml:space="preserve">‘Productivity is a measure of total efficiency of a production process.’ </w:t>
      </w:r>
      <w:sdt>
        <w:sdtPr>
          <w:rPr>
            <w:rFonts w:asciiTheme="minorHAnsi" w:hAnsiTheme="minorHAnsi" w:cstheme="minorHAnsi"/>
            <w:i/>
            <w:iCs/>
          </w:rPr>
          <w:id w:val="-2094229345"/>
          <w:citation/>
        </w:sdtPr>
        <w:sdtContent>
          <w:r w:rsidR="00D82A14" w:rsidRPr="008C0D3C">
            <w:rPr>
              <w:rFonts w:asciiTheme="minorHAnsi" w:hAnsiTheme="minorHAnsi" w:cstheme="minorHAnsi"/>
              <w:i/>
              <w:iCs/>
            </w:rPr>
            <w:fldChar w:fldCharType="begin"/>
          </w:r>
          <w:r w:rsidR="00D82A14" w:rsidRPr="008C0D3C">
            <w:rPr>
              <w:rFonts w:asciiTheme="minorHAnsi" w:hAnsiTheme="minorHAnsi" w:cstheme="minorHAnsi"/>
              <w:i/>
              <w:iCs/>
              <w:lang w:val="en-US"/>
            </w:rPr>
            <w:instrText xml:space="preserve"> CITATION KAl15 \l 1033 </w:instrText>
          </w:r>
          <w:r w:rsidR="00D82A14" w:rsidRPr="008C0D3C">
            <w:rPr>
              <w:rFonts w:asciiTheme="minorHAnsi" w:hAnsiTheme="minorHAnsi" w:cstheme="minorHAnsi"/>
              <w:i/>
              <w:iCs/>
            </w:rPr>
            <w:fldChar w:fldCharType="separate"/>
          </w:r>
          <w:r w:rsidR="00D82A14" w:rsidRPr="008C0D3C">
            <w:rPr>
              <w:rFonts w:asciiTheme="minorHAnsi" w:hAnsiTheme="minorHAnsi" w:cstheme="minorHAnsi"/>
              <w:i/>
              <w:iCs/>
              <w:noProof/>
              <w:lang w:val="en-US"/>
            </w:rPr>
            <w:t>(K. Almazyed*, 2015)</w:t>
          </w:r>
          <w:r w:rsidR="00D82A14" w:rsidRPr="008C0D3C">
            <w:rPr>
              <w:rFonts w:asciiTheme="minorHAnsi" w:hAnsiTheme="minorHAnsi" w:cstheme="minorHAnsi"/>
              <w:i/>
              <w:iCs/>
            </w:rPr>
            <w:fldChar w:fldCharType="end"/>
          </w:r>
        </w:sdtContent>
      </w:sdt>
    </w:p>
    <w:p w14:paraId="167AD6FD" w14:textId="0A1A566F" w:rsidR="00860118" w:rsidRPr="008C0D3C" w:rsidRDefault="00DC0E49" w:rsidP="00CF2D25">
      <w:pPr>
        <w:autoSpaceDE w:val="0"/>
        <w:autoSpaceDN w:val="0"/>
        <w:adjustRightInd w:val="0"/>
        <w:rPr>
          <w:rFonts w:asciiTheme="minorHAnsi" w:hAnsiTheme="minorHAnsi" w:cstheme="minorHAnsi"/>
        </w:rPr>
      </w:pPr>
      <w:r w:rsidRPr="008C0D3C">
        <w:rPr>
          <w:rFonts w:asciiTheme="minorHAnsi" w:eastAsia="ArialUnicodeMS" w:hAnsiTheme="minorHAnsi" w:cstheme="minorHAnsi"/>
          <w:noProof/>
          <w:highlight w:val="yellow"/>
        </w:rPr>
        <w:drawing>
          <wp:anchor distT="0" distB="0" distL="114300" distR="114300" simplePos="0" relativeHeight="251677697" behindDoc="1" locked="0" layoutInCell="1" allowOverlap="1" wp14:anchorId="3EE6F1F8" wp14:editId="4E58C62F">
            <wp:simplePos x="0" y="0"/>
            <wp:positionH relativeFrom="margin">
              <wp:align>right</wp:align>
            </wp:positionH>
            <wp:positionV relativeFrom="paragraph">
              <wp:posOffset>433070</wp:posOffset>
            </wp:positionV>
            <wp:extent cx="2796540" cy="2270760"/>
            <wp:effectExtent l="0" t="0" r="3810" b="0"/>
            <wp:wrapTight wrapText="bothSides">
              <wp:wrapPolygon edited="0">
                <wp:start x="0" y="0"/>
                <wp:lineTo x="0" y="21383"/>
                <wp:lineTo x="21482" y="21383"/>
                <wp:lineTo x="2148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96540"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0118" w:rsidRPr="008C0D3C">
        <w:rPr>
          <w:rFonts w:asciiTheme="minorHAnsi" w:hAnsiTheme="minorHAnsi" w:cstheme="minorHAnsi"/>
        </w:rPr>
        <w:t xml:space="preserve">As a nation it is in the </w:t>
      </w:r>
      <w:r w:rsidR="005F75AA" w:rsidRPr="008C0D3C">
        <w:rPr>
          <w:rFonts w:asciiTheme="minorHAnsi" w:hAnsiTheme="minorHAnsi" w:cstheme="minorHAnsi"/>
        </w:rPr>
        <w:t xml:space="preserve">employees and </w:t>
      </w:r>
      <w:r w:rsidR="006B7642" w:rsidRPr="008C0D3C">
        <w:rPr>
          <w:rFonts w:asciiTheme="minorHAnsi" w:hAnsiTheme="minorHAnsi" w:cstheme="minorHAnsi"/>
        </w:rPr>
        <w:t>employers’</w:t>
      </w:r>
      <w:r w:rsidR="005F75AA" w:rsidRPr="008C0D3C">
        <w:rPr>
          <w:rFonts w:asciiTheme="minorHAnsi" w:hAnsiTheme="minorHAnsi" w:cstheme="minorHAnsi"/>
        </w:rPr>
        <w:t xml:space="preserve"> best intention to work with a higher level of efficiency and productivity, it is economies of scale;</w:t>
      </w:r>
      <w:r w:rsidR="009454C9" w:rsidRPr="008C0D3C">
        <w:rPr>
          <w:rFonts w:asciiTheme="minorHAnsi" w:hAnsiTheme="minorHAnsi" w:cstheme="minorHAnsi"/>
        </w:rPr>
        <w:t xml:space="preserve"> Higher productivity = more work completed = higher pay = more money to spend on the economy. </w:t>
      </w:r>
    </w:p>
    <w:p w14:paraId="4BB14F7D" w14:textId="07C84520" w:rsidR="00846B94" w:rsidRDefault="00846B94" w:rsidP="00CF2D25">
      <w:pPr>
        <w:autoSpaceDE w:val="0"/>
        <w:autoSpaceDN w:val="0"/>
        <w:adjustRightInd w:val="0"/>
        <w:rPr>
          <w:rFonts w:asciiTheme="minorHAnsi" w:hAnsiTheme="minorHAnsi" w:cstheme="minorHAnsi"/>
        </w:rPr>
      </w:pPr>
    </w:p>
    <w:p w14:paraId="6DD29E6D" w14:textId="32BB5BFB" w:rsidR="00846B94" w:rsidRPr="00860118" w:rsidRDefault="00846B94" w:rsidP="00CF2D25">
      <w:pPr>
        <w:autoSpaceDE w:val="0"/>
        <w:autoSpaceDN w:val="0"/>
        <w:adjustRightInd w:val="0"/>
        <w:rPr>
          <w:rFonts w:asciiTheme="minorHAnsi" w:eastAsia="ArialUnicodeMS" w:hAnsiTheme="minorHAnsi" w:cstheme="minorHAnsi"/>
          <w:highlight w:val="yellow"/>
        </w:rPr>
      </w:pPr>
    </w:p>
    <w:p w14:paraId="5BB45736" w14:textId="101216A8" w:rsidR="00065F72" w:rsidRDefault="00065F72" w:rsidP="001371DB">
      <w:pPr>
        <w:tabs>
          <w:tab w:val="left" w:pos="1116"/>
        </w:tabs>
      </w:pPr>
      <w:r>
        <w:t xml:space="preserve"> </w:t>
      </w:r>
    </w:p>
    <w:p w14:paraId="3E83EB9B" w14:textId="6E409B92" w:rsidR="00846B94" w:rsidRDefault="00846B94" w:rsidP="00041759">
      <w:pPr>
        <w:tabs>
          <w:tab w:val="left" w:pos="1116"/>
        </w:tabs>
        <w:rPr>
          <w:rFonts w:asciiTheme="minorHAnsi" w:hAnsiTheme="minorHAnsi" w:cstheme="minorHAnsi"/>
        </w:rPr>
      </w:pPr>
    </w:p>
    <w:p w14:paraId="20A7210C" w14:textId="77777777" w:rsidR="00846B94" w:rsidRDefault="00846B94" w:rsidP="00041759">
      <w:pPr>
        <w:tabs>
          <w:tab w:val="left" w:pos="1116"/>
        </w:tabs>
        <w:rPr>
          <w:rFonts w:asciiTheme="minorHAnsi" w:hAnsiTheme="minorHAnsi" w:cstheme="minorHAnsi"/>
        </w:rPr>
      </w:pPr>
    </w:p>
    <w:p w14:paraId="3EC68E0C" w14:textId="77777777" w:rsidR="00846B94" w:rsidRDefault="00846B94" w:rsidP="00041759">
      <w:pPr>
        <w:tabs>
          <w:tab w:val="left" w:pos="1116"/>
        </w:tabs>
        <w:rPr>
          <w:rFonts w:asciiTheme="minorHAnsi" w:hAnsiTheme="minorHAnsi" w:cstheme="minorHAnsi"/>
        </w:rPr>
      </w:pPr>
    </w:p>
    <w:p w14:paraId="7058B017" w14:textId="77777777" w:rsidR="00846B94" w:rsidRDefault="00846B94" w:rsidP="00041759">
      <w:pPr>
        <w:tabs>
          <w:tab w:val="left" w:pos="1116"/>
        </w:tabs>
        <w:rPr>
          <w:rFonts w:asciiTheme="minorHAnsi" w:hAnsiTheme="minorHAnsi" w:cstheme="minorHAnsi"/>
        </w:rPr>
      </w:pPr>
    </w:p>
    <w:p w14:paraId="604F1D0F" w14:textId="77777777" w:rsidR="00846B94" w:rsidRDefault="00846B94" w:rsidP="00041759">
      <w:pPr>
        <w:tabs>
          <w:tab w:val="left" w:pos="1116"/>
        </w:tabs>
        <w:rPr>
          <w:rFonts w:asciiTheme="minorHAnsi" w:hAnsiTheme="minorHAnsi" w:cstheme="minorHAnsi"/>
        </w:rPr>
      </w:pPr>
    </w:p>
    <w:p w14:paraId="569A2503" w14:textId="77777777" w:rsidR="00846B94" w:rsidRDefault="00846B94" w:rsidP="00041759">
      <w:pPr>
        <w:tabs>
          <w:tab w:val="left" w:pos="1116"/>
        </w:tabs>
        <w:rPr>
          <w:rFonts w:asciiTheme="minorHAnsi" w:hAnsiTheme="minorHAnsi" w:cstheme="minorHAnsi"/>
        </w:rPr>
      </w:pPr>
    </w:p>
    <w:p w14:paraId="4FD04331" w14:textId="77777777" w:rsidR="00846B94" w:rsidRDefault="00846B94" w:rsidP="00041759">
      <w:pPr>
        <w:tabs>
          <w:tab w:val="left" w:pos="1116"/>
        </w:tabs>
        <w:rPr>
          <w:rFonts w:asciiTheme="minorHAnsi" w:hAnsiTheme="minorHAnsi" w:cstheme="minorHAnsi"/>
        </w:rPr>
      </w:pPr>
    </w:p>
    <w:p w14:paraId="5BEA7429" w14:textId="77777777" w:rsidR="00846B94" w:rsidRDefault="00846B94" w:rsidP="00041759">
      <w:pPr>
        <w:tabs>
          <w:tab w:val="left" w:pos="1116"/>
        </w:tabs>
        <w:rPr>
          <w:rFonts w:asciiTheme="minorHAnsi" w:hAnsiTheme="minorHAnsi" w:cstheme="minorHAnsi"/>
        </w:rPr>
      </w:pPr>
    </w:p>
    <w:p w14:paraId="1256CE25" w14:textId="77777777" w:rsidR="00846B94" w:rsidRDefault="00846B94" w:rsidP="00DC0E49">
      <w:pPr>
        <w:tabs>
          <w:tab w:val="left" w:pos="1116"/>
        </w:tabs>
        <w:jc w:val="right"/>
        <w:rPr>
          <w:rFonts w:asciiTheme="minorHAnsi" w:hAnsiTheme="minorHAnsi" w:cstheme="minorHAnsi"/>
        </w:rPr>
      </w:pPr>
    </w:p>
    <w:p w14:paraId="533F98AE" w14:textId="6F2321E7" w:rsidR="00846B94" w:rsidRPr="00CF4DCC" w:rsidRDefault="00FE2FA1" w:rsidP="00DC0E49">
      <w:pPr>
        <w:tabs>
          <w:tab w:val="left" w:pos="1116"/>
        </w:tabs>
        <w:jc w:val="right"/>
        <w:rPr>
          <w:rFonts w:asciiTheme="minorHAnsi" w:hAnsiTheme="minorHAnsi" w:cstheme="minorHAnsi"/>
          <w:b/>
          <w:bCs/>
          <w:sz w:val="20"/>
          <w:szCs w:val="20"/>
          <w:u w:val="single"/>
        </w:rPr>
      </w:pPr>
      <w:r w:rsidRPr="00CF4DCC">
        <w:rPr>
          <w:rFonts w:asciiTheme="minorHAnsi" w:hAnsiTheme="minorHAnsi" w:cstheme="minorHAnsi"/>
          <w:b/>
          <w:bCs/>
          <w:sz w:val="20"/>
          <w:szCs w:val="20"/>
          <w:u w:val="single"/>
        </w:rPr>
        <w:t>Figure 5</w:t>
      </w:r>
      <w:r w:rsidR="00CF4DCC">
        <w:rPr>
          <w:rFonts w:asciiTheme="minorHAnsi" w:hAnsiTheme="minorHAnsi" w:cstheme="minorHAnsi"/>
          <w:b/>
          <w:bCs/>
          <w:sz w:val="20"/>
          <w:szCs w:val="20"/>
          <w:u w:val="single"/>
        </w:rPr>
        <w:t>:</w:t>
      </w:r>
      <w:r w:rsidRPr="00CF4DCC">
        <w:rPr>
          <w:rFonts w:asciiTheme="minorHAnsi" w:hAnsiTheme="minorHAnsi" w:cstheme="minorHAnsi"/>
          <w:b/>
          <w:bCs/>
          <w:sz w:val="20"/>
          <w:szCs w:val="20"/>
          <w:u w:val="single"/>
        </w:rPr>
        <w:t xml:space="preserve"> </w:t>
      </w:r>
      <w:r w:rsidR="00CF4DCC" w:rsidRPr="00CF4DCC">
        <w:rPr>
          <w:rFonts w:asciiTheme="minorHAnsi" w:hAnsiTheme="minorHAnsi" w:cstheme="minorHAnsi"/>
          <w:b/>
          <w:bCs/>
          <w:sz w:val="20"/>
          <w:szCs w:val="20"/>
          <w:u w:val="single"/>
        </w:rPr>
        <w:t>Theoretical</w:t>
      </w:r>
      <w:r w:rsidR="00B23BCB" w:rsidRPr="00CF4DCC">
        <w:rPr>
          <w:rFonts w:asciiTheme="minorHAnsi" w:hAnsiTheme="minorHAnsi" w:cstheme="minorHAnsi"/>
          <w:b/>
          <w:bCs/>
          <w:sz w:val="20"/>
          <w:szCs w:val="20"/>
          <w:u w:val="single"/>
        </w:rPr>
        <w:t xml:space="preserve"> Framework </w:t>
      </w:r>
      <w:sdt>
        <w:sdtPr>
          <w:rPr>
            <w:rFonts w:asciiTheme="minorHAnsi" w:hAnsiTheme="minorHAnsi" w:cstheme="minorHAnsi"/>
            <w:b/>
            <w:bCs/>
            <w:sz w:val="20"/>
            <w:szCs w:val="20"/>
            <w:u w:val="single"/>
          </w:rPr>
          <w:id w:val="-1846235444"/>
          <w:citation/>
        </w:sdtPr>
        <w:sdtContent>
          <w:r w:rsidR="00CF4DCC" w:rsidRPr="00CF4DCC">
            <w:rPr>
              <w:rFonts w:asciiTheme="minorHAnsi" w:hAnsiTheme="minorHAnsi" w:cstheme="minorHAnsi"/>
              <w:b/>
              <w:bCs/>
              <w:sz w:val="20"/>
              <w:szCs w:val="20"/>
              <w:u w:val="single"/>
            </w:rPr>
            <w:fldChar w:fldCharType="begin"/>
          </w:r>
          <w:r w:rsidR="00CF4DCC" w:rsidRPr="00CF4DCC">
            <w:rPr>
              <w:rFonts w:asciiTheme="minorHAnsi" w:hAnsiTheme="minorHAnsi" w:cstheme="minorHAnsi"/>
              <w:b/>
              <w:bCs/>
              <w:sz w:val="20"/>
              <w:szCs w:val="20"/>
              <w:u w:val="single"/>
              <w:lang w:val="en-US"/>
            </w:rPr>
            <w:instrText xml:space="preserve"> CITATION KAl15 \l 1033 </w:instrText>
          </w:r>
          <w:r w:rsidR="00CF4DCC" w:rsidRPr="00CF4DCC">
            <w:rPr>
              <w:rFonts w:asciiTheme="minorHAnsi" w:hAnsiTheme="minorHAnsi" w:cstheme="minorHAnsi"/>
              <w:b/>
              <w:bCs/>
              <w:sz w:val="20"/>
              <w:szCs w:val="20"/>
              <w:u w:val="single"/>
            </w:rPr>
            <w:fldChar w:fldCharType="separate"/>
          </w:r>
          <w:r w:rsidR="00CF4DCC" w:rsidRPr="00CF4DCC">
            <w:rPr>
              <w:rFonts w:asciiTheme="minorHAnsi" w:hAnsiTheme="minorHAnsi" w:cstheme="minorHAnsi"/>
              <w:b/>
              <w:bCs/>
              <w:noProof/>
              <w:sz w:val="20"/>
              <w:szCs w:val="20"/>
              <w:u w:val="single"/>
              <w:lang w:val="en-US"/>
            </w:rPr>
            <w:t>(K. Almazyed*, 2015)</w:t>
          </w:r>
          <w:r w:rsidR="00CF4DCC" w:rsidRPr="00CF4DCC">
            <w:rPr>
              <w:rFonts w:asciiTheme="minorHAnsi" w:hAnsiTheme="minorHAnsi" w:cstheme="minorHAnsi"/>
              <w:b/>
              <w:bCs/>
              <w:sz w:val="20"/>
              <w:szCs w:val="20"/>
              <w:u w:val="single"/>
            </w:rPr>
            <w:fldChar w:fldCharType="end"/>
          </w:r>
        </w:sdtContent>
      </w:sdt>
    </w:p>
    <w:p w14:paraId="7B4D09F0" w14:textId="77777777" w:rsidR="00846B94" w:rsidRDefault="00846B94" w:rsidP="00041759">
      <w:pPr>
        <w:tabs>
          <w:tab w:val="left" w:pos="1116"/>
        </w:tabs>
        <w:rPr>
          <w:rFonts w:asciiTheme="minorHAnsi" w:hAnsiTheme="minorHAnsi" w:cstheme="minorHAnsi"/>
        </w:rPr>
      </w:pPr>
    </w:p>
    <w:p w14:paraId="2615610F" w14:textId="15445FCA" w:rsidR="00846B94" w:rsidRPr="008C0D3C" w:rsidRDefault="0014779E" w:rsidP="00041759">
      <w:pPr>
        <w:tabs>
          <w:tab w:val="left" w:pos="1116"/>
        </w:tabs>
        <w:rPr>
          <w:rFonts w:asciiTheme="minorHAnsi" w:hAnsiTheme="minorHAnsi" w:cstheme="minorHAnsi"/>
        </w:rPr>
      </w:pPr>
      <w:r w:rsidRPr="008C0D3C">
        <w:rPr>
          <w:rFonts w:asciiTheme="minorHAnsi" w:hAnsiTheme="minorHAnsi" w:cstheme="minorHAnsi"/>
        </w:rPr>
        <w:t xml:space="preserve">The studies by </w:t>
      </w:r>
      <w:r w:rsidR="001F0ADA" w:rsidRPr="008C0D3C">
        <w:rPr>
          <w:rFonts w:asciiTheme="minorHAnsi" w:hAnsiTheme="minorHAnsi" w:cstheme="minorHAnsi"/>
        </w:rPr>
        <w:t xml:space="preserve">K. </w:t>
      </w:r>
      <w:proofErr w:type="spellStart"/>
      <w:r w:rsidR="001F0ADA" w:rsidRPr="008C0D3C">
        <w:rPr>
          <w:rFonts w:asciiTheme="minorHAnsi" w:hAnsiTheme="minorHAnsi" w:cstheme="minorHAnsi"/>
        </w:rPr>
        <w:t>Almazyed</w:t>
      </w:r>
      <w:proofErr w:type="spellEnd"/>
      <w:r w:rsidR="001F0ADA" w:rsidRPr="008C0D3C">
        <w:rPr>
          <w:rFonts w:asciiTheme="minorHAnsi" w:hAnsiTheme="minorHAnsi" w:cstheme="minorHAnsi"/>
        </w:rPr>
        <w:t xml:space="preserve"> are that </w:t>
      </w:r>
      <w:r w:rsidR="00D57C91" w:rsidRPr="008C0D3C">
        <w:rPr>
          <w:rFonts w:asciiTheme="minorHAnsi" w:hAnsiTheme="minorHAnsi" w:cstheme="minorHAnsi"/>
        </w:rPr>
        <w:t xml:space="preserve">the three </w:t>
      </w:r>
      <w:r w:rsidR="00E36DFA" w:rsidRPr="008C0D3C">
        <w:rPr>
          <w:rFonts w:asciiTheme="minorHAnsi" w:hAnsiTheme="minorHAnsi" w:cstheme="minorHAnsi"/>
        </w:rPr>
        <w:t xml:space="preserve">sections of the Theoretical framework </w:t>
      </w:r>
      <w:r w:rsidR="00E43928" w:rsidRPr="008C0D3C">
        <w:rPr>
          <w:rFonts w:asciiTheme="minorHAnsi" w:hAnsiTheme="minorHAnsi" w:cstheme="minorHAnsi"/>
        </w:rPr>
        <w:t xml:space="preserve">that </w:t>
      </w:r>
      <w:r w:rsidR="008D6AA3" w:rsidRPr="008C0D3C">
        <w:rPr>
          <w:rFonts w:asciiTheme="minorHAnsi" w:hAnsiTheme="minorHAnsi" w:cstheme="minorHAnsi"/>
        </w:rPr>
        <w:t>influence</w:t>
      </w:r>
      <w:r w:rsidR="00290CB6" w:rsidRPr="008C0D3C">
        <w:rPr>
          <w:rFonts w:asciiTheme="minorHAnsi" w:hAnsiTheme="minorHAnsi" w:cstheme="minorHAnsi"/>
        </w:rPr>
        <w:t xml:space="preserve"> </w:t>
      </w:r>
      <w:r w:rsidR="00FE24A0" w:rsidRPr="008C0D3C">
        <w:rPr>
          <w:rFonts w:asciiTheme="minorHAnsi" w:hAnsiTheme="minorHAnsi" w:cstheme="minorHAnsi"/>
        </w:rPr>
        <w:t xml:space="preserve">the </w:t>
      </w:r>
      <w:r w:rsidR="00290CB6" w:rsidRPr="008C0D3C">
        <w:rPr>
          <w:rFonts w:asciiTheme="minorHAnsi" w:hAnsiTheme="minorHAnsi" w:cstheme="minorHAnsi"/>
        </w:rPr>
        <w:t xml:space="preserve">productivity </w:t>
      </w:r>
      <w:r w:rsidR="00FE24A0" w:rsidRPr="008C0D3C">
        <w:rPr>
          <w:rFonts w:asciiTheme="minorHAnsi" w:hAnsiTheme="minorHAnsi" w:cstheme="minorHAnsi"/>
        </w:rPr>
        <w:t xml:space="preserve">of the job at hand. These </w:t>
      </w:r>
      <w:r w:rsidR="008576B4" w:rsidRPr="008C0D3C">
        <w:rPr>
          <w:rFonts w:asciiTheme="minorHAnsi" w:hAnsiTheme="minorHAnsi" w:cstheme="minorHAnsi"/>
        </w:rPr>
        <w:t xml:space="preserve">headings are heavily reliant on the conditions that the employer sets alongside recognition for the </w:t>
      </w:r>
      <w:r w:rsidR="00070327" w:rsidRPr="008C0D3C">
        <w:rPr>
          <w:rFonts w:asciiTheme="minorHAnsi" w:hAnsiTheme="minorHAnsi" w:cstheme="minorHAnsi"/>
        </w:rPr>
        <w:t xml:space="preserve">work that is being undertaken. If the employee feels they are acknowledged for working hard and the hours </w:t>
      </w:r>
      <w:r w:rsidR="006B7642" w:rsidRPr="008C0D3C">
        <w:rPr>
          <w:rFonts w:asciiTheme="minorHAnsi" w:hAnsiTheme="minorHAnsi" w:cstheme="minorHAnsi"/>
        </w:rPr>
        <w:t>required,</w:t>
      </w:r>
      <w:r w:rsidR="00070327" w:rsidRPr="008C0D3C">
        <w:rPr>
          <w:rFonts w:asciiTheme="minorHAnsi" w:hAnsiTheme="minorHAnsi" w:cstheme="minorHAnsi"/>
        </w:rPr>
        <w:t xml:space="preserve"> they are more likely to </w:t>
      </w:r>
      <w:r w:rsidR="006B7642" w:rsidRPr="008C0D3C">
        <w:rPr>
          <w:rFonts w:asciiTheme="minorHAnsi" w:hAnsiTheme="minorHAnsi" w:cstheme="minorHAnsi"/>
        </w:rPr>
        <w:t xml:space="preserve">want to work at the highest of their ability in future projects. </w:t>
      </w:r>
    </w:p>
    <w:p w14:paraId="3A4F5336" w14:textId="77777777" w:rsidR="00846B94" w:rsidRPr="008C0D3C" w:rsidRDefault="00846B94" w:rsidP="00041759">
      <w:pPr>
        <w:tabs>
          <w:tab w:val="left" w:pos="1116"/>
        </w:tabs>
        <w:rPr>
          <w:rFonts w:asciiTheme="minorHAnsi" w:hAnsiTheme="minorHAnsi" w:cstheme="minorHAnsi"/>
        </w:rPr>
      </w:pPr>
    </w:p>
    <w:p w14:paraId="73E2F184" w14:textId="757CB0BA" w:rsidR="00CD0802" w:rsidRPr="008C0D3C" w:rsidRDefault="00041759" w:rsidP="00041759">
      <w:pPr>
        <w:tabs>
          <w:tab w:val="left" w:pos="1116"/>
        </w:tabs>
        <w:rPr>
          <w:rFonts w:asciiTheme="minorHAnsi" w:hAnsiTheme="minorHAnsi" w:cstheme="minorHAnsi"/>
        </w:rPr>
      </w:pPr>
      <w:r w:rsidRPr="008C0D3C">
        <w:rPr>
          <w:rFonts w:asciiTheme="minorHAnsi" w:hAnsiTheme="minorHAnsi" w:cstheme="minorHAnsi"/>
        </w:rPr>
        <w:t xml:space="preserve">As a client it is crucial that the construction of your building is built to the time frame and the budget set out. To do this it will require productivity of the highest order from all trades, communication from top to bottom and logistically </w:t>
      </w:r>
      <w:r w:rsidR="00755861" w:rsidRPr="008C0D3C">
        <w:rPr>
          <w:rFonts w:asciiTheme="minorHAnsi" w:hAnsiTheme="minorHAnsi" w:cstheme="minorHAnsi"/>
        </w:rPr>
        <w:t>organised for deliveries etc</w:t>
      </w:r>
      <w:r w:rsidRPr="008C0D3C">
        <w:rPr>
          <w:rFonts w:asciiTheme="minorHAnsi" w:hAnsiTheme="minorHAnsi" w:cstheme="minorHAnsi"/>
        </w:rPr>
        <w:t>.</w:t>
      </w:r>
      <w:r w:rsidR="00CD0802" w:rsidRPr="008C0D3C">
        <w:rPr>
          <w:rFonts w:asciiTheme="minorHAnsi" w:hAnsiTheme="minorHAnsi" w:cstheme="minorHAnsi"/>
        </w:rPr>
        <w:t xml:space="preserve"> According to </w:t>
      </w:r>
      <w:r w:rsidR="003E3D18" w:rsidRPr="008C0D3C">
        <w:rPr>
          <w:rFonts w:asciiTheme="minorHAnsi" w:hAnsiTheme="minorHAnsi" w:cstheme="minorHAnsi"/>
        </w:rPr>
        <w:t>UK</w:t>
      </w:r>
      <w:r w:rsidR="00FE3157" w:rsidRPr="008C0D3C">
        <w:rPr>
          <w:rFonts w:asciiTheme="minorHAnsi" w:hAnsiTheme="minorHAnsi" w:cstheme="minorHAnsi"/>
        </w:rPr>
        <w:t xml:space="preserve"> Construction online 69% of construction projects exceed their budget for </w:t>
      </w:r>
      <w:proofErr w:type="gramStart"/>
      <w:r w:rsidR="00FE3157" w:rsidRPr="008C0D3C">
        <w:rPr>
          <w:rFonts w:asciiTheme="minorHAnsi" w:hAnsiTheme="minorHAnsi" w:cstheme="minorHAnsi"/>
        </w:rPr>
        <w:t>a number of</w:t>
      </w:r>
      <w:proofErr w:type="gramEnd"/>
      <w:r w:rsidR="00FE3157" w:rsidRPr="008C0D3C">
        <w:rPr>
          <w:rFonts w:asciiTheme="minorHAnsi" w:hAnsiTheme="minorHAnsi" w:cstheme="minorHAnsi"/>
        </w:rPr>
        <w:t xml:space="preserve"> reasons such as: </w:t>
      </w:r>
      <w:sdt>
        <w:sdtPr>
          <w:rPr>
            <w:rFonts w:asciiTheme="minorHAnsi" w:hAnsiTheme="minorHAnsi" w:cstheme="minorHAnsi"/>
            <w:i/>
            <w:iCs/>
          </w:rPr>
          <w:id w:val="-541435304"/>
          <w:citation/>
        </w:sdtPr>
        <w:sdtContent>
          <w:r w:rsidR="004A4AFB" w:rsidRPr="008C0D3C">
            <w:rPr>
              <w:rFonts w:asciiTheme="minorHAnsi" w:hAnsiTheme="minorHAnsi" w:cstheme="minorHAnsi"/>
              <w:i/>
              <w:iCs/>
            </w:rPr>
            <w:fldChar w:fldCharType="begin"/>
          </w:r>
          <w:r w:rsidR="004A4AFB" w:rsidRPr="008C0D3C">
            <w:rPr>
              <w:rFonts w:asciiTheme="minorHAnsi" w:hAnsiTheme="minorHAnsi" w:cstheme="minorHAnsi"/>
              <w:i/>
              <w:iCs/>
              <w:lang w:val="en-US"/>
            </w:rPr>
            <w:instrText xml:space="preserve"> CITATION UKC18 \l 1033 </w:instrText>
          </w:r>
          <w:r w:rsidR="004A4AFB" w:rsidRPr="008C0D3C">
            <w:rPr>
              <w:rFonts w:asciiTheme="minorHAnsi" w:hAnsiTheme="minorHAnsi" w:cstheme="minorHAnsi"/>
              <w:i/>
              <w:iCs/>
            </w:rPr>
            <w:fldChar w:fldCharType="separate"/>
          </w:r>
          <w:r w:rsidR="004A4AFB" w:rsidRPr="008C0D3C">
            <w:rPr>
              <w:rFonts w:asciiTheme="minorHAnsi" w:hAnsiTheme="minorHAnsi" w:cstheme="minorHAnsi"/>
              <w:i/>
              <w:iCs/>
              <w:noProof/>
              <w:lang w:val="en-US"/>
            </w:rPr>
            <w:t>(UKConstructionOnline, 2018)</w:t>
          </w:r>
          <w:r w:rsidR="004A4AFB" w:rsidRPr="008C0D3C">
            <w:rPr>
              <w:rFonts w:asciiTheme="minorHAnsi" w:hAnsiTheme="minorHAnsi" w:cstheme="minorHAnsi"/>
              <w:i/>
              <w:iCs/>
            </w:rPr>
            <w:fldChar w:fldCharType="end"/>
          </w:r>
        </w:sdtContent>
      </w:sdt>
    </w:p>
    <w:p w14:paraId="54CE6E21" w14:textId="6AE7F797" w:rsidR="00FE3157" w:rsidRPr="008C0D3C" w:rsidRDefault="00BA3ADE" w:rsidP="00FE3157">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Wrong Forecasts </w:t>
      </w:r>
    </w:p>
    <w:p w14:paraId="362F9900" w14:textId="7A891A48" w:rsidR="00BA3ADE" w:rsidRPr="008C0D3C" w:rsidRDefault="00BA3ADE" w:rsidP="00FE3157">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Labour Costs </w:t>
      </w:r>
    </w:p>
    <w:p w14:paraId="4B6D8B61" w14:textId="55645874" w:rsidR="00BA3ADE" w:rsidRPr="008C0D3C" w:rsidRDefault="00BA3ADE" w:rsidP="00FE3157">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Poor communication </w:t>
      </w:r>
    </w:p>
    <w:p w14:paraId="3B0731FA" w14:textId="1C57136C" w:rsidR="00BA3ADE" w:rsidRPr="008C0D3C" w:rsidRDefault="00BA3ADE" w:rsidP="00FE3157">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Sub</w:t>
      </w:r>
      <w:r w:rsidR="003E3D18" w:rsidRPr="008C0D3C">
        <w:rPr>
          <w:rFonts w:asciiTheme="minorHAnsi" w:hAnsiTheme="minorHAnsi" w:cstheme="minorHAnsi"/>
          <w:sz w:val="24"/>
          <w:szCs w:val="24"/>
        </w:rPr>
        <w:t>-contractor</w:t>
      </w:r>
      <w:r w:rsidRPr="008C0D3C">
        <w:rPr>
          <w:rFonts w:asciiTheme="minorHAnsi" w:hAnsiTheme="minorHAnsi" w:cstheme="minorHAnsi"/>
          <w:sz w:val="24"/>
          <w:szCs w:val="24"/>
        </w:rPr>
        <w:t xml:space="preserve"> issues </w:t>
      </w:r>
    </w:p>
    <w:p w14:paraId="52198B43" w14:textId="615B09E8" w:rsidR="00BA3ADE" w:rsidRPr="008C0D3C" w:rsidRDefault="00BA3ADE" w:rsidP="00FE3157">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British weather </w:t>
      </w:r>
    </w:p>
    <w:p w14:paraId="32ED69EA" w14:textId="61E7AD9D" w:rsidR="003E3D18" w:rsidRPr="008C0D3C" w:rsidRDefault="003E3D18" w:rsidP="003E3D18">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 xml:space="preserve">Disputes </w:t>
      </w:r>
    </w:p>
    <w:p w14:paraId="5DAC10DC" w14:textId="0F3ADB53" w:rsidR="003E3D18" w:rsidRPr="008C0D3C" w:rsidRDefault="003E3D18" w:rsidP="003E3D18">
      <w:pPr>
        <w:pStyle w:val="ListParagraph"/>
        <w:numPr>
          <w:ilvl w:val="0"/>
          <w:numId w:val="6"/>
        </w:numPr>
        <w:tabs>
          <w:tab w:val="left" w:pos="1116"/>
        </w:tabs>
        <w:rPr>
          <w:rFonts w:asciiTheme="minorHAnsi" w:hAnsiTheme="minorHAnsi" w:cstheme="minorHAnsi"/>
          <w:sz w:val="24"/>
          <w:szCs w:val="24"/>
        </w:rPr>
      </w:pPr>
      <w:r w:rsidRPr="008C0D3C">
        <w:rPr>
          <w:rFonts w:asciiTheme="minorHAnsi" w:hAnsiTheme="minorHAnsi" w:cstheme="minorHAnsi"/>
          <w:sz w:val="24"/>
          <w:szCs w:val="24"/>
        </w:rPr>
        <w:t>Inefficient payment process</w:t>
      </w:r>
    </w:p>
    <w:p w14:paraId="0762D6F0" w14:textId="4B94D684" w:rsidR="00041759" w:rsidRPr="00D46481" w:rsidRDefault="00041759" w:rsidP="00041759">
      <w:pPr>
        <w:tabs>
          <w:tab w:val="left" w:pos="1116"/>
        </w:tabs>
        <w:rPr>
          <w:rFonts w:asciiTheme="majorHAnsi" w:hAnsiTheme="majorHAnsi" w:cstheme="majorHAnsi"/>
        </w:rPr>
      </w:pPr>
      <w:r>
        <w:rPr>
          <w:rFonts w:asciiTheme="majorHAnsi" w:hAnsiTheme="majorHAnsi" w:cstheme="majorHAnsi"/>
        </w:rPr>
        <w:t xml:space="preserve"> </w:t>
      </w:r>
    </w:p>
    <w:p w14:paraId="72858597" w14:textId="77777777" w:rsidR="00041759" w:rsidRDefault="00041759" w:rsidP="001371DB">
      <w:pPr>
        <w:tabs>
          <w:tab w:val="left" w:pos="1116"/>
        </w:tabs>
        <w:rPr>
          <w:rFonts w:asciiTheme="minorHAnsi" w:hAnsiTheme="minorHAnsi" w:cstheme="minorHAnsi"/>
        </w:rPr>
      </w:pPr>
    </w:p>
    <w:p w14:paraId="395BF155" w14:textId="77777777" w:rsidR="004A4AFB" w:rsidRDefault="004A4AFB" w:rsidP="001371DB">
      <w:pPr>
        <w:tabs>
          <w:tab w:val="left" w:pos="1116"/>
        </w:tabs>
        <w:rPr>
          <w:rFonts w:asciiTheme="minorHAnsi" w:hAnsiTheme="minorHAnsi" w:cstheme="minorHAnsi"/>
        </w:rPr>
      </w:pPr>
    </w:p>
    <w:p w14:paraId="16291E03" w14:textId="77777777" w:rsidR="004A4AFB" w:rsidRDefault="004A4AFB" w:rsidP="001371DB">
      <w:pPr>
        <w:tabs>
          <w:tab w:val="left" w:pos="1116"/>
        </w:tabs>
        <w:rPr>
          <w:rFonts w:asciiTheme="minorHAnsi" w:hAnsiTheme="minorHAnsi" w:cstheme="minorHAnsi"/>
        </w:rPr>
      </w:pPr>
    </w:p>
    <w:p w14:paraId="09CA5C83" w14:textId="77777777" w:rsidR="004A4AFB" w:rsidRPr="00DC2C78" w:rsidRDefault="004A4AFB" w:rsidP="001371DB">
      <w:pPr>
        <w:tabs>
          <w:tab w:val="left" w:pos="1116"/>
        </w:tabs>
        <w:rPr>
          <w:rFonts w:asciiTheme="minorHAnsi" w:hAnsiTheme="minorHAnsi" w:cstheme="minorHAnsi"/>
        </w:rPr>
      </w:pPr>
    </w:p>
    <w:p w14:paraId="79FDACF9" w14:textId="77777777" w:rsidR="00DB6BDE" w:rsidRDefault="00DB6BDE" w:rsidP="001371DB">
      <w:pPr>
        <w:tabs>
          <w:tab w:val="left" w:pos="1116"/>
        </w:tabs>
        <w:rPr>
          <w:rFonts w:asciiTheme="minorHAnsi" w:hAnsiTheme="minorHAnsi" w:cstheme="minorHAnsi"/>
        </w:rPr>
      </w:pPr>
    </w:p>
    <w:p w14:paraId="7E180065" w14:textId="77777777" w:rsidR="00AB6ACB" w:rsidRPr="00DC2C78" w:rsidRDefault="00AB6ACB" w:rsidP="001371DB">
      <w:pPr>
        <w:tabs>
          <w:tab w:val="left" w:pos="1116"/>
        </w:tabs>
        <w:rPr>
          <w:rFonts w:asciiTheme="minorHAnsi" w:hAnsiTheme="minorHAnsi" w:cstheme="minorHAnsi"/>
        </w:rPr>
      </w:pPr>
    </w:p>
    <w:p w14:paraId="6208C678" w14:textId="2DC14D50" w:rsidR="00245AD4" w:rsidRPr="00245AD4" w:rsidRDefault="00245AD4" w:rsidP="001371DB">
      <w:pPr>
        <w:tabs>
          <w:tab w:val="left" w:pos="1116"/>
        </w:tabs>
        <w:rPr>
          <w:rFonts w:asciiTheme="majorHAnsi" w:hAnsiTheme="majorHAnsi" w:cstheme="majorHAnsi"/>
          <w:b/>
          <w:bCs/>
          <w:u w:val="single"/>
        </w:rPr>
      </w:pPr>
      <w:r w:rsidRPr="00245AD4">
        <w:rPr>
          <w:rFonts w:asciiTheme="majorHAnsi" w:hAnsiTheme="majorHAnsi" w:cstheme="majorHAnsi"/>
          <w:b/>
          <w:bCs/>
          <w:u w:val="single"/>
        </w:rPr>
        <w:t xml:space="preserve">Issues that </w:t>
      </w:r>
      <w:r w:rsidR="00A743F4">
        <w:rPr>
          <w:rFonts w:asciiTheme="majorHAnsi" w:hAnsiTheme="majorHAnsi" w:cstheme="majorHAnsi"/>
          <w:b/>
          <w:bCs/>
          <w:u w:val="single"/>
        </w:rPr>
        <w:t xml:space="preserve">may </w:t>
      </w:r>
      <w:r w:rsidR="0024248C" w:rsidRPr="00245AD4">
        <w:rPr>
          <w:rFonts w:asciiTheme="majorHAnsi" w:hAnsiTheme="majorHAnsi" w:cstheme="majorHAnsi"/>
          <w:b/>
          <w:bCs/>
          <w:u w:val="single"/>
        </w:rPr>
        <w:t>affect</w:t>
      </w:r>
      <w:r w:rsidRPr="00245AD4">
        <w:rPr>
          <w:rFonts w:asciiTheme="majorHAnsi" w:hAnsiTheme="majorHAnsi" w:cstheme="majorHAnsi"/>
          <w:b/>
          <w:bCs/>
          <w:u w:val="single"/>
        </w:rPr>
        <w:t xml:space="preserve"> productivity </w:t>
      </w:r>
    </w:p>
    <w:p w14:paraId="1E1D0ECA" w14:textId="5E619E75" w:rsidR="009A33B3" w:rsidRDefault="008C1A77" w:rsidP="001371DB">
      <w:pPr>
        <w:tabs>
          <w:tab w:val="left" w:pos="1116"/>
        </w:tabs>
        <w:rPr>
          <w:rFonts w:asciiTheme="minorHAnsi" w:hAnsiTheme="minorHAnsi" w:cstheme="minorHAnsi"/>
        </w:rPr>
      </w:pPr>
      <w:r>
        <w:rPr>
          <w:rFonts w:asciiTheme="minorHAnsi" w:hAnsiTheme="minorHAnsi" w:cstheme="minorHAnsi"/>
        </w:rPr>
        <w:t xml:space="preserve">The flat roofing aspects of this project are crucial to be run on time and within budget; if the roofs are not </w:t>
      </w:r>
      <w:r w:rsidR="00111E37">
        <w:rPr>
          <w:rFonts w:asciiTheme="minorHAnsi" w:hAnsiTheme="minorHAnsi" w:cstheme="minorHAnsi"/>
        </w:rPr>
        <w:t>watertight</w:t>
      </w:r>
      <w:r>
        <w:rPr>
          <w:rFonts w:asciiTheme="minorHAnsi" w:hAnsiTheme="minorHAnsi" w:cstheme="minorHAnsi"/>
        </w:rPr>
        <w:t xml:space="preserve"> then </w:t>
      </w:r>
      <w:r w:rsidR="00DB6BDE">
        <w:rPr>
          <w:rFonts w:asciiTheme="minorHAnsi" w:hAnsiTheme="minorHAnsi" w:cstheme="minorHAnsi"/>
        </w:rPr>
        <w:t>the</w:t>
      </w:r>
      <w:r>
        <w:rPr>
          <w:rFonts w:asciiTheme="minorHAnsi" w:hAnsiTheme="minorHAnsi" w:cstheme="minorHAnsi"/>
        </w:rPr>
        <w:t xml:space="preserve"> internal works can</w:t>
      </w:r>
      <w:r w:rsidR="00DB6BDE">
        <w:rPr>
          <w:rFonts w:asciiTheme="minorHAnsi" w:hAnsiTheme="minorHAnsi" w:cstheme="minorHAnsi"/>
        </w:rPr>
        <w:t>not</w:t>
      </w:r>
      <w:r>
        <w:rPr>
          <w:rFonts w:asciiTheme="minorHAnsi" w:hAnsiTheme="minorHAnsi" w:cstheme="minorHAnsi"/>
        </w:rPr>
        <w:t xml:space="preserve"> continue. </w:t>
      </w:r>
      <w:r w:rsidR="00EB06BD">
        <w:rPr>
          <w:rFonts w:asciiTheme="minorHAnsi" w:hAnsiTheme="minorHAnsi" w:cstheme="minorHAnsi"/>
        </w:rPr>
        <w:t xml:space="preserve">To ensure the roof is watertight the </w:t>
      </w:r>
      <w:r w:rsidR="002F42E6">
        <w:rPr>
          <w:rFonts w:asciiTheme="minorHAnsi" w:hAnsiTheme="minorHAnsi" w:cstheme="minorHAnsi"/>
        </w:rPr>
        <w:t>v</w:t>
      </w:r>
      <w:r w:rsidR="00EB06BD">
        <w:rPr>
          <w:rFonts w:asciiTheme="minorHAnsi" w:hAnsiTheme="minorHAnsi" w:cstheme="minorHAnsi"/>
        </w:rPr>
        <w:t xml:space="preserve">apour control layer (VCL) will need to </w:t>
      </w:r>
      <w:r w:rsidR="00111E37">
        <w:rPr>
          <w:rFonts w:asciiTheme="minorHAnsi" w:hAnsiTheme="minorHAnsi" w:cstheme="minorHAnsi"/>
        </w:rPr>
        <w:t xml:space="preserve">be installed, </w:t>
      </w:r>
      <w:r w:rsidR="007B7F32">
        <w:rPr>
          <w:rFonts w:asciiTheme="minorHAnsi" w:hAnsiTheme="minorHAnsi" w:cstheme="minorHAnsi"/>
        </w:rPr>
        <w:t xml:space="preserve">this is </w:t>
      </w:r>
      <w:r w:rsidR="00246B92">
        <w:rPr>
          <w:rFonts w:asciiTheme="minorHAnsi" w:hAnsiTheme="minorHAnsi" w:cstheme="minorHAnsi"/>
        </w:rPr>
        <w:t xml:space="preserve">the crucial checkpoint that the build is trying to get to. </w:t>
      </w:r>
    </w:p>
    <w:p w14:paraId="68DA5165" w14:textId="77777777" w:rsidR="00245AD4" w:rsidRDefault="00245AD4" w:rsidP="00041759">
      <w:pPr>
        <w:tabs>
          <w:tab w:val="left" w:pos="1116"/>
        </w:tabs>
        <w:rPr>
          <w:rFonts w:asciiTheme="majorHAnsi" w:hAnsiTheme="majorHAnsi" w:cstheme="majorHAnsi"/>
          <w:b/>
          <w:bCs/>
          <w:u w:val="single"/>
        </w:rPr>
      </w:pPr>
    </w:p>
    <w:p w14:paraId="294EFD08" w14:textId="4410EE04" w:rsidR="009B4547" w:rsidRPr="00657BC9" w:rsidRDefault="00657BC9" w:rsidP="00657BC9">
      <w:pPr>
        <w:tabs>
          <w:tab w:val="left" w:pos="1116"/>
        </w:tabs>
        <w:rPr>
          <w:rFonts w:asciiTheme="majorHAnsi" w:hAnsiTheme="majorHAnsi" w:cstheme="majorHAnsi"/>
          <w:b/>
          <w:bCs/>
        </w:rPr>
      </w:pPr>
      <w:r>
        <w:rPr>
          <w:rFonts w:asciiTheme="majorHAnsi" w:hAnsiTheme="majorHAnsi" w:cstheme="majorHAnsi"/>
          <w:b/>
          <w:bCs/>
        </w:rPr>
        <w:t xml:space="preserve">Weather </w:t>
      </w:r>
    </w:p>
    <w:p w14:paraId="13ABFF78" w14:textId="2C83B36D" w:rsidR="00A92A16" w:rsidRPr="008C0D3C" w:rsidRDefault="006D723A" w:rsidP="001371DB">
      <w:pPr>
        <w:tabs>
          <w:tab w:val="left" w:pos="1116"/>
        </w:tabs>
        <w:rPr>
          <w:rFonts w:asciiTheme="minorHAnsi" w:hAnsiTheme="minorHAnsi" w:cstheme="minorHAnsi"/>
          <w:color w:val="FF0000"/>
        </w:rPr>
      </w:pPr>
      <w:r w:rsidRPr="008C0D3C">
        <w:rPr>
          <w:rFonts w:asciiTheme="minorHAnsi" w:hAnsiTheme="minorHAnsi" w:cstheme="minorHAnsi"/>
        </w:rPr>
        <w:t>T</w:t>
      </w:r>
      <w:r w:rsidR="00020895" w:rsidRPr="008C0D3C">
        <w:rPr>
          <w:rFonts w:asciiTheme="minorHAnsi" w:hAnsiTheme="minorHAnsi" w:cstheme="minorHAnsi"/>
        </w:rPr>
        <w:t>he performance issues on site can be down to a multitude of things</w:t>
      </w:r>
      <w:r w:rsidR="0054456F" w:rsidRPr="008C0D3C">
        <w:rPr>
          <w:rFonts w:asciiTheme="minorHAnsi" w:hAnsiTheme="minorHAnsi" w:cstheme="minorHAnsi"/>
        </w:rPr>
        <w:t xml:space="preserve"> that are outside the control of the operatives</w:t>
      </w:r>
      <w:r w:rsidR="00020895" w:rsidRPr="008C0D3C">
        <w:rPr>
          <w:rFonts w:asciiTheme="minorHAnsi" w:hAnsiTheme="minorHAnsi" w:cstheme="minorHAnsi"/>
        </w:rPr>
        <w:t xml:space="preserve">. When dealing with roofing in general the weather has a huge impact on </w:t>
      </w:r>
      <w:r w:rsidRPr="008C0D3C">
        <w:rPr>
          <w:rFonts w:asciiTheme="minorHAnsi" w:hAnsiTheme="minorHAnsi" w:cstheme="minorHAnsi"/>
        </w:rPr>
        <w:t xml:space="preserve">productivity and performance. No </w:t>
      </w:r>
      <w:r w:rsidR="0054456F" w:rsidRPr="008C0D3C">
        <w:rPr>
          <w:rFonts w:asciiTheme="minorHAnsi" w:hAnsiTheme="minorHAnsi" w:cstheme="minorHAnsi"/>
        </w:rPr>
        <w:t>w</w:t>
      </w:r>
      <w:r w:rsidRPr="008C0D3C">
        <w:rPr>
          <w:rFonts w:asciiTheme="minorHAnsi" w:hAnsiTheme="minorHAnsi" w:cstheme="minorHAnsi"/>
        </w:rPr>
        <w:t xml:space="preserve">ork can be carried out in the rain which is an issue for the </w:t>
      </w:r>
      <w:r w:rsidR="0054456F" w:rsidRPr="008C0D3C">
        <w:rPr>
          <w:rFonts w:asciiTheme="minorHAnsi" w:hAnsiTheme="minorHAnsi" w:cstheme="minorHAnsi"/>
        </w:rPr>
        <w:t>UK</w:t>
      </w:r>
      <w:r w:rsidRPr="008C0D3C">
        <w:rPr>
          <w:rFonts w:asciiTheme="minorHAnsi" w:hAnsiTheme="minorHAnsi" w:cstheme="minorHAnsi"/>
        </w:rPr>
        <w:t xml:space="preserve"> and especially Swansea, Wales as it has been labelled as the wettest city in Wales</w:t>
      </w:r>
      <w:r w:rsidR="00F20042" w:rsidRPr="008C0D3C">
        <w:rPr>
          <w:rFonts w:asciiTheme="minorHAnsi" w:hAnsiTheme="minorHAnsi" w:cstheme="minorHAnsi"/>
        </w:rPr>
        <w:t xml:space="preserve"> by </w:t>
      </w:r>
      <w:r w:rsidR="00B25AD5" w:rsidRPr="008C0D3C">
        <w:rPr>
          <w:rFonts w:asciiTheme="minorHAnsi" w:hAnsiTheme="minorHAnsi" w:cstheme="minorHAnsi"/>
        </w:rPr>
        <w:t>a study carried out by Wales online</w:t>
      </w:r>
      <w:r w:rsidR="0054456F" w:rsidRPr="008C0D3C">
        <w:rPr>
          <w:rFonts w:asciiTheme="minorHAnsi" w:hAnsiTheme="minorHAnsi" w:cstheme="minorHAnsi"/>
        </w:rPr>
        <w:t xml:space="preserve"> in 2013</w:t>
      </w:r>
      <w:r w:rsidR="00B25AD5" w:rsidRPr="008C0D3C">
        <w:rPr>
          <w:rFonts w:asciiTheme="minorHAnsi" w:hAnsiTheme="minorHAnsi" w:cstheme="minorHAnsi"/>
        </w:rPr>
        <w:t xml:space="preserve">. </w:t>
      </w:r>
      <w:sdt>
        <w:sdtPr>
          <w:rPr>
            <w:rFonts w:asciiTheme="minorHAnsi" w:hAnsiTheme="minorHAnsi" w:cstheme="minorHAnsi"/>
            <w:i/>
            <w:iCs/>
          </w:rPr>
          <w:id w:val="-1034962459"/>
          <w:citation/>
        </w:sdtPr>
        <w:sdtContent>
          <w:r w:rsidR="000D26A9" w:rsidRPr="008C0D3C">
            <w:rPr>
              <w:rFonts w:asciiTheme="minorHAnsi" w:hAnsiTheme="minorHAnsi" w:cstheme="minorHAnsi"/>
              <w:i/>
              <w:iCs/>
            </w:rPr>
            <w:fldChar w:fldCharType="begin"/>
          </w:r>
          <w:r w:rsidR="000D26A9" w:rsidRPr="008C0D3C">
            <w:rPr>
              <w:rFonts w:asciiTheme="minorHAnsi" w:hAnsiTheme="minorHAnsi" w:cstheme="minorHAnsi"/>
              <w:i/>
              <w:iCs/>
              <w:lang w:val="en-US"/>
            </w:rPr>
            <w:instrText xml:space="preserve"> CITATION Wal04 \l 1033 </w:instrText>
          </w:r>
          <w:r w:rsidR="000D26A9" w:rsidRPr="008C0D3C">
            <w:rPr>
              <w:rFonts w:asciiTheme="minorHAnsi" w:hAnsiTheme="minorHAnsi" w:cstheme="minorHAnsi"/>
              <w:i/>
              <w:iCs/>
            </w:rPr>
            <w:fldChar w:fldCharType="separate"/>
          </w:r>
          <w:r w:rsidR="000D26A9" w:rsidRPr="008C0D3C">
            <w:rPr>
              <w:rFonts w:asciiTheme="minorHAnsi" w:hAnsiTheme="minorHAnsi" w:cstheme="minorHAnsi"/>
              <w:i/>
              <w:iCs/>
              <w:noProof/>
              <w:lang w:val="en-US"/>
            </w:rPr>
            <w:t>(WalesOnline, 2004)</w:t>
          </w:r>
          <w:r w:rsidR="000D26A9" w:rsidRPr="008C0D3C">
            <w:rPr>
              <w:rFonts w:asciiTheme="minorHAnsi" w:hAnsiTheme="minorHAnsi" w:cstheme="minorHAnsi"/>
              <w:i/>
              <w:iCs/>
            </w:rPr>
            <w:fldChar w:fldCharType="end"/>
          </w:r>
        </w:sdtContent>
      </w:sdt>
    </w:p>
    <w:p w14:paraId="66106FB0" w14:textId="77777777" w:rsidR="009B4547" w:rsidRDefault="009B4547" w:rsidP="001371DB">
      <w:pPr>
        <w:tabs>
          <w:tab w:val="left" w:pos="1116"/>
        </w:tabs>
        <w:rPr>
          <w:rFonts w:asciiTheme="minorHAnsi" w:hAnsiTheme="minorHAnsi" w:cstheme="minorHAnsi"/>
        </w:rPr>
      </w:pPr>
    </w:p>
    <w:p w14:paraId="378213CE" w14:textId="1410B280" w:rsidR="009B4547" w:rsidRPr="00657BC9" w:rsidRDefault="009B4547" w:rsidP="001371DB">
      <w:pPr>
        <w:tabs>
          <w:tab w:val="left" w:pos="1116"/>
        </w:tabs>
        <w:rPr>
          <w:rFonts w:asciiTheme="majorHAnsi" w:hAnsiTheme="majorHAnsi" w:cstheme="majorHAnsi"/>
          <w:b/>
          <w:bCs/>
        </w:rPr>
      </w:pPr>
      <w:r w:rsidRPr="00657BC9">
        <w:rPr>
          <w:rFonts w:asciiTheme="majorHAnsi" w:hAnsiTheme="majorHAnsi" w:cstheme="majorHAnsi"/>
          <w:b/>
          <w:bCs/>
        </w:rPr>
        <w:t>Skilled workers</w:t>
      </w:r>
    </w:p>
    <w:p w14:paraId="1EFD23B1" w14:textId="54E5B86F" w:rsidR="009B4547" w:rsidRPr="008C0D3C" w:rsidRDefault="00EB65D1" w:rsidP="001371DB">
      <w:pPr>
        <w:tabs>
          <w:tab w:val="left" w:pos="1116"/>
        </w:tabs>
        <w:rPr>
          <w:rFonts w:asciiTheme="minorHAnsi" w:hAnsiTheme="minorHAnsi" w:cstheme="minorHAnsi"/>
        </w:rPr>
      </w:pPr>
      <w:r w:rsidRPr="008C0D3C">
        <w:rPr>
          <w:rFonts w:asciiTheme="minorHAnsi" w:hAnsiTheme="minorHAnsi" w:cstheme="minorHAnsi"/>
        </w:rPr>
        <w:t>Other productivity</w:t>
      </w:r>
      <w:r w:rsidR="004E4658" w:rsidRPr="008C0D3C">
        <w:rPr>
          <w:rFonts w:asciiTheme="minorHAnsi" w:hAnsiTheme="minorHAnsi" w:cstheme="minorHAnsi"/>
        </w:rPr>
        <w:t xml:space="preserve"> issues arise from the lack of skilled construction workers within the UK</w:t>
      </w:r>
      <w:r w:rsidR="00E724AC" w:rsidRPr="008C0D3C">
        <w:rPr>
          <w:rFonts w:asciiTheme="minorHAnsi" w:hAnsiTheme="minorHAnsi" w:cstheme="minorHAnsi"/>
        </w:rPr>
        <w:t xml:space="preserve">, we are currently </w:t>
      </w:r>
      <w:r w:rsidR="00E51A35" w:rsidRPr="008C0D3C">
        <w:rPr>
          <w:rFonts w:asciiTheme="minorHAnsi" w:hAnsiTheme="minorHAnsi" w:cstheme="minorHAnsi"/>
        </w:rPr>
        <w:t xml:space="preserve">at an </w:t>
      </w:r>
      <w:r w:rsidR="00245AD4" w:rsidRPr="008C0D3C">
        <w:rPr>
          <w:rFonts w:asciiTheme="minorHAnsi" w:hAnsiTheme="minorHAnsi" w:cstheme="minorHAnsi"/>
        </w:rPr>
        <w:t>all-time</w:t>
      </w:r>
      <w:r w:rsidR="00E51A35" w:rsidRPr="008C0D3C">
        <w:rPr>
          <w:rFonts w:asciiTheme="minorHAnsi" w:hAnsiTheme="minorHAnsi" w:cstheme="minorHAnsi"/>
        </w:rPr>
        <w:t xml:space="preserve"> low for skilled workers within the industry</w:t>
      </w:r>
      <w:r w:rsidR="0084587B" w:rsidRPr="008C0D3C">
        <w:rPr>
          <w:rFonts w:asciiTheme="minorHAnsi" w:hAnsiTheme="minorHAnsi" w:cstheme="minorHAnsi"/>
        </w:rPr>
        <w:t xml:space="preserve">, especially roofing. The </w:t>
      </w:r>
      <w:r w:rsidR="005F35F9" w:rsidRPr="008C0D3C">
        <w:rPr>
          <w:rFonts w:asciiTheme="minorHAnsi" w:hAnsiTheme="minorHAnsi" w:cstheme="minorHAnsi"/>
        </w:rPr>
        <w:t xml:space="preserve">CITB recently closed </w:t>
      </w:r>
      <w:r w:rsidR="0084587B" w:rsidRPr="008C0D3C">
        <w:rPr>
          <w:rFonts w:asciiTheme="minorHAnsi" w:hAnsiTheme="minorHAnsi" w:cstheme="minorHAnsi"/>
        </w:rPr>
        <w:t xml:space="preserve">Birmingham training centre </w:t>
      </w:r>
      <w:r w:rsidR="005F35F9" w:rsidRPr="008C0D3C">
        <w:rPr>
          <w:rFonts w:asciiTheme="minorHAnsi" w:hAnsiTheme="minorHAnsi" w:cstheme="minorHAnsi"/>
        </w:rPr>
        <w:t>in</w:t>
      </w:r>
      <w:r w:rsidR="0084587B" w:rsidRPr="008C0D3C">
        <w:rPr>
          <w:rFonts w:asciiTheme="minorHAnsi" w:hAnsiTheme="minorHAnsi" w:cstheme="minorHAnsi"/>
        </w:rPr>
        <w:t xml:space="preserve"> 2021 leaving all </w:t>
      </w:r>
      <w:r w:rsidR="00D664E4" w:rsidRPr="008C0D3C">
        <w:rPr>
          <w:rFonts w:asciiTheme="minorHAnsi" w:hAnsiTheme="minorHAnsi" w:cstheme="minorHAnsi"/>
        </w:rPr>
        <w:t xml:space="preserve">trainee torch on flat roofers having to travel to </w:t>
      </w:r>
      <w:r w:rsidR="005F35F9" w:rsidRPr="008C0D3C">
        <w:rPr>
          <w:rFonts w:asciiTheme="minorHAnsi" w:hAnsiTheme="minorHAnsi" w:cstheme="minorHAnsi"/>
        </w:rPr>
        <w:t xml:space="preserve">Glasgow, </w:t>
      </w:r>
      <w:r w:rsidR="00D664E4" w:rsidRPr="008C0D3C">
        <w:rPr>
          <w:rFonts w:asciiTheme="minorHAnsi" w:hAnsiTheme="minorHAnsi" w:cstheme="minorHAnsi"/>
        </w:rPr>
        <w:t>Scotland to train and achieve their certificates.</w:t>
      </w:r>
      <w:r w:rsidR="007329E2" w:rsidRPr="008C0D3C">
        <w:rPr>
          <w:rFonts w:asciiTheme="minorHAnsi" w:hAnsiTheme="minorHAnsi" w:cstheme="minorHAnsi"/>
        </w:rPr>
        <w:t xml:space="preserve"> </w:t>
      </w:r>
      <w:sdt>
        <w:sdtPr>
          <w:rPr>
            <w:rFonts w:asciiTheme="minorHAnsi" w:hAnsiTheme="minorHAnsi" w:cstheme="minorHAnsi"/>
            <w:i/>
            <w:iCs/>
          </w:rPr>
          <w:id w:val="1331565598"/>
          <w:citation/>
        </w:sdtPr>
        <w:sdtContent>
          <w:r w:rsidR="00DB7A86" w:rsidRPr="008C0D3C">
            <w:rPr>
              <w:rFonts w:asciiTheme="minorHAnsi" w:hAnsiTheme="minorHAnsi" w:cstheme="minorHAnsi"/>
              <w:i/>
              <w:iCs/>
            </w:rPr>
            <w:fldChar w:fldCharType="begin"/>
          </w:r>
          <w:r w:rsidR="00DB7A86" w:rsidRPr="008C0D3C">
            <w:rPr>
              <w:rFonts w:asciiTheme="minorHAnsi" w:hAnsiTheme="minorHAnsi" w:cstheme="minorHAnsi"/>
              <w:i/>
              <w:iCs/>
              <w:lang w:val="en-US"/>
            </w:rPr>
            <w:instrText xml:space="preserve"> CITATION CIT21 \l 1033 </w:instrText>
          </w:r>
          <w:r w:rsidR="00DB7A86" w:rsidRPr="008C0D3C">
            <w:rPr>
              <w:rFonts w:asciiTheme="minorHAnsi" w:hAnsiTheme="minorHAnsi" w:cstheme="minorHAnsi"/>
              <w:i/>
              <w:iCs/>
            </w:rPr>
            <w:fldChar w:fldCharType="separate"/>
          </w:r>
          <w:r w:rsidR="00DB7A86" w:rsidRPr="008C0D3C">
            <w:rPr>
              <w:rFonts w:asciiTheme="minorHAnsi" w:hAnsiTheme="minorHAnsi" w:cstheme="minorHAnsi"/>
              <w:i/>
              <w:iCs/>
              <w:noProof/>
              <w:lang w:val="en-US"/>
            </w:rPr>
            <w:t>(CITB, 2021)</w:t>
          </w:r>
          <w:r w:rsidR="00DB7A86" w:rsidRPr="008C0D3C">
            <w:rPr>
              <w:rFonts w:asciiTheme="minorHAnsi" w:hAnsiTheme="minorHAnsi" w:cstheme="minorHAnsi"/>
              <w:i/>
              <w:iCs/>
            </w:rPr>
            <w:fldChar w:fldCharType="end"/>
          </w:r>
        </w:sdtContent>
      </w:sdt>
      <w:r w:rsidR="00DB7A86" w:rsidRPr="008C0D3C">
        <w:rPr>
          <w:rFonts w:asciiTheme="minorHAnsi" w:hAnsiTheme="minorHAnsi" w:cstheme="minorHAnsi"/>
        </w:rPr>
        <w:t xml:space="preserve"> </w:t>
      </w:r>
      <w:r w:rsidR="000F7D9B" w:rsidRPr="008C0D3C">
        <w:rPr>
          <w:rFonts w:asciiTheme="minorHAnsi" w:hAnsiTheme="minorHAnsi" w:cstheme="minorHAnsi"/>
        </w:rPr>
        <w:t xml:space="preserve">An </w:t>
      </w:r>
      <w:r w:rsidR="00DB7A86" w:rsidRPr="008C0D3C">
        <w:rPr>
          <w:rFonts w:asciiTheme="minorHAnsi" w:hAnsiTheme="minorHAnsi" w:cstheme="minorHAnsi"/>
        </w:rPr>
        <w:t>article</w:t>
      </w:r>
      <w:r w:rsidR="000F7D9B" w:rsidRPr="008C0D3C">
        <w:rPr>
          <w:rFonts w:asciiTheme="minorHAnsi" w:hAnsiTheme="minorHAnsi" w:cstheme="minorHAnsi"/>
        </w:rPr>
        <w:t xml:space="preserve"> written by the Construction news shows </w:t>
      </w:r>
      <w:r w:rsidR="00E1488C" w:rsidRPr="008C0D3C">
        <w:rPr>
          <w:rFonts w:asciiTheme="minorHAnsi" w:hAnsiTheme="minorHAnsi" w:cstheme="minorHAnsi"/>
        </w:rPr>
        <w:t>that it is the second highest number of vacancies within the construction industry for 20 years</w:t>
      </w:r>
      <w:r w:rsidR="001B51F8" w:rsidRPr="008C0D3C">
        <w:rPr>
          <w:rFonts w:asciiTheme="minorHAnsi" w:hAnsiTheme="minorHAnsi" w:cstheme="minorHAnsi"/>
        </w:rPr>
        <w:t xml:space="preserve"> and are significantly higher than at the start of the Pandemic in 2019. </w:t>
      </w:r>
      <w:sdt>
        <w:sdtPr>
          <w:rPr>
            <w:rFonts w:asciiTheme="minorHAnsi" w:hAnsiTheme="minorHAnsi" w:cstheme="minorHAnsi"/>
            <w:i/>
            <w:iCs/>
          </w:rPr>
          <w:id w:val="196973266"/>
          <w:citation/>
        </w:sdtPr>
        <w:sdtContent>
          <w:r w:rsidR="00505F64" w:rsidRPr="008C0D3C">
            <w:rPr>
              <w:rFonts w:asciiTheme="minorHAnsi" w:hAnsiTheme="minorHAnsi" w:cstheme="minorHAnsi"/>
              <w:i/>
              <w:iCs/>
            </w:rPr>
            <w:fldChar w:fldCharType="begin"/>
          </w:r>
          <w:r w:rsidR="00505F64" w:rsidRPr="008C0D3C">
            <w:rPr>
              <w:rFonts w:asciiTheme="minorHAnsi" w:hAnsiTheme="minorHAnsi" w:cstheme="minorHAnsi"/>
              <w:i/>
              <w:iCs/>
              <w:lang w:val="en-US"/>
            </w:rPr>
            <w:instrText xml:space="preserve"> CITATION Tim21 \l 1033 </w:instrText>
          </w:r>
          <w:r w:rsidR="00505F64" w:rsidRPr="008C0D3C">
            <w:rPr>
              <w:rFonts w:asciiTheme="minorHAnsi" w:hAnsiTheme="minorHAnsi" w:cstheme="minorHAnsi"/>
              <w:i/>
              <w:iCs/>
            </w:rPr>
            <w:fldChar w:fldCharType="separate"/>
          </w:r>
          <w:r w:rsidR="00505F64" w:rsidRPr="008C0D3C">
            <w:rPr>
              <w:rFonts w:asciiTheme="minorHAnsi" w:hAnsiTheme="minorHAnsi" w:cstheme="minorHAnsi"/>
              <w:i/>
              <w:iCs/>
              <w:noProof/>
              <w:lang w:val="en-US"/>
            </w:rPr>
            <w:t>(Clark, 2021)</w:t>
          </w:r>
          <w:r w:rsidR="00505F64" w:rsidRPr="008C0D3C">
            <w:rPr>
              <w:rFonts w:asciiTheme="minorHAnsi" w:hAnsiTheme="minorHAnsi" w:cstheme="minorHAnsi"/>
              <w:i/>
              <w:iCs/>
            </w:rPr>
            <w:fldChar w:fldCharType="end"/>
          </w:r>
        </w:sdtContent>
      </w:sdt>
    </w:p>
    <w:p w14:paraId="1625798F" w14:textId="77777777" w:rsidR="002673BB" w:rsidRPr="002A7923" w:rsidRDefault="002673BB" w:rsidP="001371DB">
      <w:pPr>
        <w:tabs>
          <w:tab w:val="left" w:pos="1116"/>
        </w:tabs>
        <w:rPr>
          <w:rFonts w:asciiTheme="minorHAnsi" w:hAnsiTheme="minorHAnsi" w:cstheme="minorHAnsi"/>
          <w:b/>
          <w:bCs/>
          <w:u w:val="single"/>
        </w:rPr>
      </w:pPr>
    </w:p>
    <w:p w14:paraId="0C6E3F06" w14:textId="5FA0EECD" w:rsidR="004B0FFB" w:rsidRPr="00657BC9" w:rsidRDefault="004B0FFB" w:rsidP="001371DB">
      <w:pPr>
        <w:tabs>
          <w:tab w:val="left" w:pos="1116"/>
        </w:tabs>
        <w:rPr>
          <w:rFonts w:asciiTheme="majorHAnsi" w:hAnsiTheme="majorHAnsi" w:cstheme="majorHAnsi"/>
          <w:b/>
          <w:bCs/>
        </w:rPr>
      </w:pPr>
      <w:r w:rsidRPr="00657BC9">
        <w:rPr>
          <w:rFonts w:asciiTheme="majorHAnsi" w:hAnsiTheme="majorHAnsi" w:cstheme="majorHAnsi"/>
          <w:b/>
          <w:bCs/>
        </w:rPr>
        <w:t>Detail drawings from architect</w:t>
      </w:r>
    </w:p>
    <w:p w14:paraId="30B73B19" w14:textId="21D3A34C" w:rsidR="00143B40" w:rsidRPr="008C0D3C" w:rsidRDefault="005118A2" w:rsidP="001371DB">
      <w:pPr>
        <w:tabs>
          <w:tab w:val="left" w:pos="1116"/>
        </w:tabs>
        <w:rPr>
          <w:rFonts w:asciiTheme="minorHAnsi" w:hAnsiTheme="minorHAnsi" w:cstheme="minorHAnsi"/>
        </w:rPr>
      </w:pPr>
      <w:r w:rsidRPr="008C0D3C">
        <w:rPr>
          <w:rFonts w:asciiTheme="minorHAnsi" w:hAnsiTheme="minorHAnsi" w:cstheme="minorHAnsi"/>
        </w:rPr>
        <w:t xml:space="preserve">Design and build projects are a great concept for </w:t>
      </w:r>
      <w:r w:rsidR="002440A7" w:rsidRPr="008C0D3C">
        <w:rPr>
          <w:rFonts w:asciiTheme="minorHAnsi" w:hAnsiTheme="minorHAnsi" w:cstheme="minorHAnsi"/>
        </w:rPr>
        <w:t xml:space="preserve">working around issues and restricting the </w:t>
      </w:r>
      <w:proofErr w:type="gramStart"/>
      <w:r w:rsidR="002440A7" w:rsidRPr="008C0D3C">
        <w:rPr>
          <w:rFonts w:asciiTheme="minorHAnsi" w:hAnsiTheme="minorHAnsi" w:cstheme="minorHAnsi"/>
        </w:rPr>
        <w:t>amount</w:t>
      </w:r>
      <w:proofErr w:type="gramEnd"/>
      <w:r w:rsidR="002440A7" w:rsidRPr="008C0D3C">
        <w:rPr>
          <w:rFonts w:asciiTheme="minorHAnsi" w:hAnsiTheme="minorHAnsi" w:cstheme="minorHAnsi"/>
        </w:rPr>
        <w:t xml:space="preserve"> of failures on projects. However, they do create </w:t>
      </w:r>
      <w:r w:rsidR="00177425" w:rsidRPr="008C0D3C">
        <w:rPr>
          <w:rFonts w:asciiTheme="minorHAnsi" w:hAnsiTheme="minorHAnsi" w:cstheme="minorHAnsi"/>
        </w:rPr>
        <w:t xml:space="preserve">time issues when drawings are not up to date or need revising to what is </w:t>
      </w:r>
      <w:r w:rsidR="000641A0" w:rsidRPr="008C0D3C">
        <w:rPr>
          <w:rFonts w:asciiTheme="minorHAnsi" w:hAnsiTheme="minorHAnsi" w:cstheme="minorHAnsi"/>
        </w:rPr>
        <w:t>being</w:t>
      </w:r>
      <w:r w:rsidR="00177425" w:rsidRPr="008C0D3C">
        <w:rPr>
          <w:rFonts w:asciiTheme="minorHAnsi" w:hAnsiTheme="minorHAnsi" w:cstheme="minorHAnsi"/>
        </w:rPr>
        <w:t xml:space="preserve"> built on site. </w:t>
      </w:r>
      <w:r w:rsidR="00D635C4" w:rsidRPr="008C0D3C">
        <w:rPr>
          <w:rFonts w:asciiTheme="minorHAnsi" w:hAnsiTheme="minorHAnsi" w:cstheme="minorHAnsi"/>
        </w:rPr>
        <w:t xml:space="preserve">A study carried out </w:t>
      </w:r>
      <w:r w:rsidR="00DE2942" w:rsidRPr="008C0D3C">
        <w:rPr>
          <w:rFonts w:asciiTheme="minorHAnsi" w:hAnsiTheme="minorHAnsi" w:cstheme="minorHAnsi"/>
        </w:rPr>
        <w:t xml:space="preserve">with J Randall Roofing Ltd showed that this area is the most frustrating aspect of new builds and architects need more site knowledge </w:t>
      </w:r>
      <w:r w:rsidR="00505F64" w:rsidRPr="008C0D3C">
        <w:rPr>
          <w:rFonts w:asciiTheme="minorHAnsi" w:hAnsiTheme="minorHAnsi" w:cstheme="minorHAnsi"/>
        </w:rPr>
        <w:t xml:space="preserve">on how buildings are built. </w:t>
      </w:r>
      <w:r w:rsidR="00983436" w:rsidRPr="008C0D3C">
        <w:rPr>
          <w:rFonts w:asciiTheme="minorHAnsi" w:hAnsiTheme="minorHAnsi" w:cstheme="minorHAnsi"/>
        </w:rPr>
        <w:t xml:space="preserve">The lead times can be upwards of 2-4 weeks before a drawing have been revised or a new method has been confirmed and signed off. This can create major </w:t>
      </w:r>
      <w:r w:rsidR="00D61287" w:rsidRPr="008C0D3C">
        <w:rPr>
          <w:rFonts w:asciiTheme="minorHAnsi" w:hAnsiTheme="minorHAnsi" w:cstheme="minorHAnsi"/>
        </w:rPr>
        <w:t>setbacks</w:t>
      </w:r>
      <w:r w:rsidR="00983436" w:rsidRPr="008C0D3C">
        <w:rPr>
          <w:rFonts w:asciiTheme="minorHAnsi" w:hAnsiTheme="minorHAnsi" w:cstheme="minorHAnsi"/>
        </w:rPr>
        <w:t xml:space="preserve"> when trying to achieve water tightness for the rest of the trades to continue works. </w:t>
      </w:r>
    </w:p>
    <w:p w14:paraId="6F25DD95" w14:textId="77777777" w:rsidR="00143B40" w:rsidRPr="002A7923" w:rsidRDefault="00143B40" w:rsidP="001371DB">
      <w:pPr>
        <w:tabs>
          <w:tab w:val="left" w:pos="1116"/>
        </w:tabs>
        <w:rPr>
          <w:rFonts w:asciiTheme="minorHAnsi" w:hAnsiTheme="minorHAnsi" w:cstheme="minorHAnsi"/>
          <w:b/>
          <w:bCs/>
          <w:u w:val="single"/>
        </w:rPr>
      </w:pPr>
    </w:p>
    <w:p w14:paraId="6D083121" w14:textId="45CF39C5" w:rsidR="00983436" w:rsidRPr="00657BC9" w:rsidRDefault="00983436" w:rsidP="001371DB">
      <w:pPr>
        <w:tabs>
          <w:tab w:val="left" w:pos="1116"/>
        </w:tabs>
        <w:rPr>
          <w:rFonts w:asciiTheme="majorHAnsi" w:hAnsiTheme="majorHAnsi" w:cstheme="majorHAnsi"/>
          <w:b/>
          <w:bCs/>
        </w:rPr>
      </w:pPr>
      <w:r w:rsidRPr="00657BC9">
        <w:rPr>
          <w:rFonts w:asciiTheme="majorHAnsi" w:hAnsiTheme="majorHAnsi" w:cstheme="majorHAnsi"/>
          <w:b/>
          <w:bCs/>
        </w:rPr>
        <w:t xml:space="preserve">Material Shortage </w:t>
      </w:r>
    </w:p>
    <w:p w14:paraId="65D60CF6" w14:textId="6DA36493" w:rsidR="00983436" w:rsidRPr="008C0D3C" w:rsidRDefault="008A58EF" w:rsidP="001371DB">
      <w:pPr>
        <w:tabs>
          <w:tab w:val="left" w:pos="1116"/>
        </w:tabs>
        <w:rPr>
          <w:rFonts w:asciiTheme="minorHAnsi" w:hAnsiTheme="minorHAnsi" w:cstheme="minorHAnsi"/>
        </w:rPr>
      </w:pPr>
      <w:r w:rsidRPr="008C0D3C">
        <w:rPr>
          <w:rFonts w:asciiTheme="minorHAnsi" w:hAnsiTheme="minorHAnsi" w:cstheme="minorHAnsi"/>
        </w:rPr>
        <w:t>The mixture of Brexit and COVID-19 has brought extremely challenging times to the construction industry</w:t>
      </w:r>
      <w:r w:rsidR="001A262E" w:rsidRPr="008C0D3C">
        <w:rPr>
          <w:rFonts w:asciiTheme="minorHAnsi" w:hAnsiTheme="minorHAnsi" w:cstheme="minorHAnsi"/>
        </w:rPr>
        <w:t xml:space="preserve">, the flat roofing industry has suffered significantly with Insulation </w:t>
      </w:r>
      <w:r w:rsidR="00AB39B1" w:rsidRPr="008C0D3C">
        <w:rPr>
          <w:rFonts w:asciiTheme="minorHAnsi" w:hAnsiTheme="minorHAnsi" w:cstheme="minorHAnsi"/>
        </w:rPr>
        <w:t xml:space="preserve">price being increased monthly in 2021 and another </w:t>
      </w:r>
      <w:r w:rsidR="007001FD" w:rsidRPr="008C0D3C">
        <w:rPr>
          <w:rFonts w:asciiTheme="minorHAnsi" w:hAnsiTheme="minorHAnsi" w:cstheme="minorHAnsi"/>
        </w:rPr>
        <w:t>6</w:t>
      </w:r>
      <w:r w:rsidR="001F0267" w:rsidRPr="008C0D3C">
        <w:rPr>
          <w:rFonts w:asciiTheme="minorHAnsi" w:hAnsiTheme="minorHAnsi" w:cstheme="minorHAnsi"/>
        </w:rPr>
        <w:t xml:space="preserve">% in </w:t>
      </w:r>
      <w:r w:rsidR="007001FD" w:rsidRPr="008C0D3C">
        <w:rPr>
          <w:rFonts w:asciiTheme="minorHAnsi" w:hAnsiTheme="minorHAnsi" w:cstheme="minorHAnsi"/>
        </w:rPr>
        <w:t>March 2022 by Kingspan a leading manufacturer.</w:t>
      </w:r>
      <w:r w:rsidR="006B30B6" w:rsidRPr="008C0D3C">
        <w:rPr>
          <w:rFonts w:asciiTheme="minorHAnsi" w:hAnsiTheme="minorHAnsi" w:cstheme="minorHAnsi"/>
        </w:rPr>
        <w:t xml:space="preserve"> </w:t>
      </w:r>
      <w:sdt>
        <w:sdtPr>
          <w:rPr>
            <w:rFonts w:asciiTheme="minorHAnsi" w:hAnsiTheme="minorHAnsi" w:cstheme="minorHAnsi"/>
            <w:i/>
            <w:iCs/>
          </w:rPr>
          <w:id w:val="1191577663"/>
          <w:citation/>
        </w:sdtPr>
        <w:sdtContent>
          <w:r w:rsidR="006B30B6" w:rsidRPr="008C0D3C">
            <w:rPr>
              <w:rFonts w:asciiTheme="minorHAnsi" w:hAnsiTheme="minorHAnsi" w:cstheme="minorHAnsi"/>
              <w:i/>
              <w:iCs/>
            </w:rPr>
            <w:fldChar w:fldCharType="begin"/>
          </w:r>
          <w:r w:rsidR="006B30B6" w:rsidRPr="008C0D3C">
            <w:rPr>
              <w:rFonts w:asciiTheme="minorHAnsi" w:hAnsiTheme="minorHAnsi" w:cstheme="minorHAnsi"/>
              <w:i/>
              <w:iCs/>
              <w:lang w:val="en-US"/>
            </w:rPr>
            <w:instrText xml:space="preserve"> CITATION Ins21 \l 1033 </w:instrText>
          </w:r>
          <w:r w:rsidR="006B30B6" w:rsidRPr="008C0D3C">
            <w:rPr>
              <w:rFonts w:asciiTheme="minorHAnsi" w:hAnsiTheme="minorHAnsi" w:cstheme="minorHAnsi"/>
              <w:i/>
              <w:iCs/>
            </w:rPr>
            <w:fldChar w:fldCharType="separate"/>
          </w:r>
          <w:r w:rsidR="006B30B6" w:rsidRPr="008C0D3C">
            <w:rPr>
              <w:rFonts w:asciiTheme="minorHAnsi" w:hAnsiTheme="minorHAnsi" w:cstheme="minorHAnsi"/>
              <w:i/>
              <w:iCs/>
              <w:noProof/>
              <w:lang w:val="en-US"/>
            </w:rPr>
            <w:t>(Insulation online, 2021)</w:t>
          </w:r>
          <w:r w:rsidR="006B30B6" w:rsidRPr="008C0D3C">
            <w:rPr>
              <w:rFonts w:asciiTheme="minorHAnsi" w:hAnsiTheme="minorHAnsi" w:cstheme="minorHAnsi"/>
              <w:i/>
              <w:iCs/>
            </w:rPr>
            <w:fldChar w:fldCharType="end"/>
          </w:r>
        </w:sdtContent>
      </w:sdt>
      <w:r w:rsidR="00223358" w:rsidRPr="008C0D3C">
        <w:rPr>
          <w:rFonts w:asciiTheme="minorHAnsi" w:hAnsiTheme="minorHAnsi" w:cstheme="minorHAnsi"/>
        </w:rPr>
        <w:t xml:space="preserve"> </w:t>
      </w:r>
      <w:r w:rsidR="009D0E4E" w:rsidRPr="008C0D3C">
        <w:rPr>
          <w:rFonts w:asciiTheme="minorHAnsi" w:hAnsiTheme="minorHAnsi" w:cstheme="minorHAnsi"/>
        </w:rPr>
        <w:t xml:space="preserve">Timber has risen </w:t>
      </w:r>
      <w:r w:rsidR="00FD7148" w:rsidRPr="008C0D3C">
        <w:rPr>
          <w:rFonts w:asciiTheme="minorHAnsi" w:hAnsiTheme="minorHAnsi" w:cstheme="minorHAnsi"/>
        </w:rPr>
        <w:t>approx.</w:t>
      </w:r>
      <w:r w:rsidR="009D0E4E" w:rsidRPr="008C0D3C">
        <w:rPr>
          <w:rFonts w:asciiTheme="minorHAnsi" w:hAnsiTheme="minorHAnsi" w:cstheme="minorHAnsi"/>
        </w:rPr>
        <w:t xml:space="preserve"> 200</w:t>
      </w:r>
      <w:r w:rsidR="001A262E" w:rsidRPr="008C0D3C">
        <w:rPr>
          <w:rFonts w:asciiTheme="minorHAnsi" w:hAnsiTheme="minorHAnsi" w:cstheme="minorHAnsi"/>
        </w:rPr>
        <w:t xml:space="preserve">% </w:t>
      </w:r>
      <w:r w:rsidR="009D0E4E" w:rsidRPr="008C0D3C">
        <w:rPr>
          <w:rFonts w:asciiTheme="minorHAnsi" w:hAnsiTheme="minorHAnsi" w:cstheme="minorHAnsi"/>
        </w:rPr>
        <w:t xml:space="preserve">since the beginning of the </w:t>
      </w:r>
      <w:r w:rsidR="00FD7148" w:rsidRPr="008C0D3C">
        <w:rPr>
          <w:rFonts w:asciiTheme="minorHAnsi" w:hAnsiTheme="minorHAnsi" w:cstheme="minorHAnsi"/>
        </w:rPr>
        <w:t>pandemic</w:t>
      </w:r>
      <w:r w:rsidR="009D0E4E" w:rsidRPr="008C0D3C">
        <w:rPr>
          <w:rFonts w:asciiTheme="minorHAnsi" w:hAnsiTheme="minorHAnsi" w:cstheme="minorHAnsi"/>
        </w:rPr>
        <w:t xml:space="preserve"> and Brexit in 2020</w:t>
      </w:r>
      <w:r w:rsidR="00972F0D" w:rsidRPr="008C0D3C">
        <w:rPr>
          <w:rFonts w:asciiTheme="minorHAnsi" w:hAnsiTheme="minorHAnsi" w:cstheme="minorHAnsi"/>
        </w:rPr>
        <w:t xml:space="preserve"> this was reported in an article by the construction index. </w:t>
      </w:r>
      <w:sdt>
        <w:sdtPr>
          <w:rPr>
            <w:rFonts w:asciiTheme="minorHAnsi" w:hAnsiTheme="minorHAnsi" w:cstheme="minorHAnsi"/>
            <w:i/>
            <w:iCs/>
          </w:rPr>
          <w:id w:val="2039769969"/>
          <w:citation/>
        </w:sdtPr>
        <w:sdtContent>
          <w:r w:rsidR="00343CBE" w:rsidRPr="008C0D3C">
            <w:rPr>
              <w:rFonts w:asciiTheme="minorHAnsi" w:hAnsiTheme="minorHAnsi" w:cstheme="minorHAnsi"/>
              <w:i/>
              <w:iCs/>
            </w:rPr>
            <w:fldChar w:fldCharType="begin"/>
          </w:r>
          <w:r w:rsidR="00343CBE" w:rsidRPr="008C0D3C">
            <w:rPr>
              <w:rFonts w:asciiTheme="minorHAnsi" w:hAnsiTheme="minorHAnsi" w:cstheme="minorHAnsi"/>
              <w:i/>
              <w:iCs/>
              <w:lang w:val="en-US"/>
            </w:rPr>
            <w:instrText xml:space="preserve"> CITATION Con21 \l 1033 </w:instrText>
          </w:r>
          <w:r w:rsidR="00343CBE" w:rsidRPr="008C0D3C">
            <w:rPr>
              <w:rFonts w:asciiTheme="minorHAnsi" w:hAnsiTheme="minorHAnsi" w:cstheme="minorHAnsi"/>
              <w:i/>
              <w:iCs/>
            </w:rPr>
            <w:fldChar w:fldCharType="separate"/>
          </w:r>
          <w:r w:rsidR="00343CBE" w:rsidRPr="008C0D3C">
            <w:rPr>
              <w:rFonts w:asciiTheme="minorHAnsi" w:hAnsiTheme="minorHAnsi" w:cstheme="minorHAnsi"/>
              <w:i/>
              <w:iCs/>
              <w:noProof/>
              <w:lang w:val="en-US"/>
            </w:rPr>
            <w:t>(ConstructionIndex, 2021)</w:t>
          </w:r>
          <w:r w:rsidR="00343CBE" w:rsidRPr="008C0D3C">
            <w:rPr>
              <w:rFonts w:asciiTheme="minorHAnsi" w:hAnsiTheme="minorHAnsi" w:cstheme="minorHAnsi"/>
              <w:i/>
              <w:iCs/>
            </w:rPr>
            <w:fldChar w:fldCharType="end"/>
          </w:r>
        </w:sdtContent>
      </w:sdt>
      <w:r w:rsidR="00343CBE" w:rsidRPr="008C0D3C">
        <w:rPr>
          <w:rFonts w:asciiTheme="minorHAnsi" w:hAnsiTheme="minorHAnsi" w:cstheme="minorHAnsi"/>
        </w:rPr>
        <w:t xml:space="preserve"> </w:t>
      </w:r>
      <w:r w:rsidR="005D35A1" w:rsidRPr="008C0D3C">
        <w:rPr>
          <w:rFonts w:asciiTheme="minorHAnsi" w:hAnsiTheme="minorHAnsi" w:cstheme="minorHAnsi"/>
        </w:rPr>
        <w:t>With these increases also comes</w:t>
      </w:r>
      <w:r w:rsidR="00343CBE" w:rsidRPr="008C0D3C">
        <w:rPr>
          <w:rFonts w:asciiTheme="minorHAnsi" w:hAnsiTheme="minorHAnsi" w:cstheme="minorHAnsi"/>
        </w:rPr>
        <w:t xml:space="preserve"> with</w:t>
      </w:r>
      <w:r w:rsidR="005D35A1" w:rsidRPr="008C0D3C">
        <w:rPr>
          <w:rFonts w:asciiTheme="minorHAnsi" w:hAnsiTheme="minorHAnsi" w:cstheme="minorHAnsi"/>
        </w:rPr>
        <w:t xml:space="preserve"> long lead in times and some </w:t>
      </w:r>
      <w:r w:rsidR="00343CBE" w:rsidRPr="008C0D3C">
        <w:rPr>
          <w:rFonts w:asciiTheme="minorHAnsi" w:hAnsiTheme="minorHAnsi" w:cstheme="minorHAnsi"/>
        </w:rPr>
        <w:t>materials even becoming</w:t>
      </w:r>
      <w:r w:rsidR="005D35A1" w:rsidRPr="008C0D3C">
        <w:rPr>
          <w:rFonts w:asciiTheme="minorHAnsi" w:hAnsiTheme="minorHAnsi" w:cstheme="minorHAnsi"/>
        </w:rPr>
        <w:t xml:space="preserve"> discontinued. Cladding companies are giving 24hr quotations </w:t>
      </w:r>
      <w:r w:rsidR="000D4E33" w:rsidRPr="008C0D3C">
        <w:rPr>
          <w:rFonts w:asciiTheme="minorHAnsi" w:hAnsiTheme="minorHAnsi" w:cstheme="minorHAnsi"/>
        </w:rPr>
        <w:t>until they expire and lead times looking into 4</w:t>
      </w:r>
      <w:r w:rsidR="000D4E33" w:rsidRPr="008C0D3C">
        <w:rPr>
          <w:rFonts w:asciiTheme="minorHAnsi" w:hAnsiTheme="minorHAnsi" w:cstheme="minorHAnsi"/>
          <w:vertAlign w:val="superscript"/>
        </w:rPr>
        <w:t>th</w:t>
      </w:r>
      <w:r w:rsidR="000D4E33" w:rsidRPr="008C0D3C">
        <w:rPr>
          <w:rFonts w:asciiTheme="minorHAnsi" w:hAnsiTheme="minorHAnsi" w:cstheme="minorHAnsi"/>
        </w:rPr>
        <w:t xml:space="preserve"> quarter 2022. </w:t>
      </w:r>
      <w:r w:rsidR="00411AA1" w:rsidRPr="008C0D3C">
        <w:rPr>
          <w:rFonts w:asciiTheme="minorHAnsi" w:hAnsiTheme="minorHAnsi" w:cstheme="minorHAnsi"/>
        </w:rPr>
        <w:t xml:space="preserve">Fortunately, </w:t>
      </w:r>
      <w:proofErr w:type="spellStart"/>
      <w:r w:rsidR="00411AA1" w:rsidRPr="008C0D3C">
        <w:rPr>
          <w:rFonts w:asciiTheme="minorHAnsi" w:hAnsiTheme="minorHAnsi" w:cstheme="minorHAnsi"/>
        </w:rPr>
        <w:t>Bauder</w:t>
      </w:r>
      <w:proofErr w:type="spellEnd"/>
      <w:r w:rsidR="00411AA1" w:rsidRPr="008C0D3C">
        <w:rPr>
          <w:rFonts w:asciiTheme="minorHAnsi" w:hAnsiTheme="minorHAnsi" w:cstheme="minorHAnsi"/>
        </w:rPr>
        <w:t xml:space="preserve"> flat roofing supplier are extremely well developed and have multiple depots </w:t>
      </w:r>
      <w:r w:rsidR="005F24B5" w:rsidRPr="008C0D3C">
        <w:rPr>
          <w:rFonts w:asciiTheme="minorHAnsi" w:hAnsiTheme="minorHAnsi" w:cstheme="minorHAnsi"/>
        </w:rPr>
        <w:t xml:space="preserve">with some factories in the UK.  </w:t>
      </w:r>
    </w:p>
    <w:p w14:paraId="6935214F" w14:textId="7D87BC5E" w:rsidR="00983436" w:rsidRDefault="00983436" w:rsidP="001371DB">
      <w:pPr>
        <w:tabs>
          <w:tab w:val="left" w:pos="1116"/>
        </w:tabs>
        <w:rPr>
          <w:rFonts w:asciiTheme="minorHAnsi" w:hAnsiTheme="minorHAnsi" w:cstheme="minorHAnsi"/>
        </w:rPr>
      </w:pPr>
    </w:p>
    <w:p w14:paraId="5DC5EC06" w14:textId="77777777" w:rsidR="00657BC9" w:rsidRDefault="00657BC9" w:rsidP="001371DB">
      <w:pPr>
        <w:tabs>
          <w:tab w:val="left" w:pos="1116"/>
        </w:tabs>
        <w:rPr>
          <w:rFonts w:asciiTheme="minorHAnsi" w:hAnsiTheme="minorHAnsi" w:cstheme="minorHAnsi"/>
        </w:rPr>
      </w:pPr>
    </w:p>
    <w:p w14:paraId="59242F23" w14:textId="77777777" w:rsidR="00343CBE" w:rsidRDefault="00343CBE" w:rsidP="001371DB">
      <w:pPr>
        <w:tabs>
          <w:tab w:val="left" w:pos="1116"/>
        </w:tabs>
        <w:rPr>
          <w:rFonts w:asciiTheme="minorHAnsi" w:hAnsiTheme="minorHAnsi" w:cstheme="minorHAnsi"/>
        </w:rPr>
      </w:pPr>
    </w:p>
    <w:p w14:paraId="66D38793" w14:textId="77777777" w:rsidR="00343CBE" w:rsidRDefault="00343CBE" w:rsidP="001371DB">
      <w:pPr>
        <w:tabs>
          <w:tab w:val="left" w:pos="1116"/>
        </w:tabs>
        <w:rPr>
          <w:rFonts w:asciiTheme="minorHAnsi" w:hAnsiTheme="minorHAnsi" w:cstheme="minorHAnsi"/>
        </w:rPr>
      </w:pPr>
    </w:p>
    <w:p w14:paraId="44A86F88" w14:textId="77777777" w:rsidR="00343CBE" w:rsidRDefault="00343CBE" w:rsidP="001371DB">
      <w:pPr>
        <w:tabs>
          <w:tab w:val="left" w:pos="1116"/>
        </w:tabs>
        <w:rPr>
          <w:rFonts w:asciiTheme="minorHAnsi" w:hAnsiTheme="minorHAnsi" w:cstheme="minorHAnsi"/>
        </w:rPr>
      </w:pPr>
    </w:p>
    <w:p w14:paraId="76E94665" w14:textId="77777777" w:rsidR="00343CBE" w:rsidRDefault="00343CBE" w:rsidP="001371DB">
      <w:pPr>
        <w:tabs>
          <w:tab w:val="left" w:pos="1116"/>
        </w:tabs>
        <w:rPr>
          <w:rFonts w:asciiTheme="minorHAnsi" w:hAnsiTheme="minorHAnsi" w:cstheme="minorHAnsi"/>
        </w:rPr>
      </w:pPr>
    </w:p>
    <w:p w14:paraId="6E4FB548" w14:textId="77777777" w:rsidR="00343CBE" w:rsidRDefault="00343CBE" w:rsidP="001371DB">
      <w:pPr>
        <w:tabs>
          <w:tab w:val="left" w:pos="1116"/>
        </w:tabs>
        <w:rPr>
          <w:rFonts w:asciiTheme="minorHAnsi" w:hAnsiTheme="minorHAnsi" w:cstheme="minorHAnsi"/>
        </w:rPr>
      </w:pPr>
    </w:p>
    <w:p w14:paraId="79E8A610" w14:textId="77777777" w:rsidR="00343CBE" w:rsidRDefault="00343CBE" w:rsidP="001371DB">
      <w:pPr>
        <w:tabs>
          <w:tab w:val="left" w:pos="1116"/>
        </w:tabs>
        <w:rPr>
          <w:rFonts w:asciiTheme="minorHAnsi" w:hAnsiTheme="minorHAnsi" w:cstheme="minorHAnsi"/>
        </w:rPr>
      </w:pPr>
    </w:p>
    <w:p w14:paraId="0D4F82B7" w14:textId="77777777" w:rsidR="00343CBE" w:rsidRDefault="00343CBE" w:rsidP="001371DB">
      <w:pPr>
        <w:tabs>
          <w:tab w:val="left" w:pos="1116"/>
        </w:tabs>
        <w:rPr>
          <w:rFonts w:asciiTheme="minorHAnsi" w:hAnsiTheme="minorHAnsi" w:cstheme="minorHAnsi"/>
        </w:rPr>
      </w:pPr>
    </w:p>
    <w:p w14:paraId="4FB28085" w14:textId="77777777" w:rsidR="00657BC9" w:rsidRDefault="00657BC9" w:rsidP="001371DB">
      <w:pPr>
        <w:tabs>
          <w:tab w:val="left" w:pos="1116"/>
        </w:tabs>
        <w:rPr>
          <w:rFonts w:asciiTheme="minorHAnsi" w:hAnsiTheme="minorHAnsi" w:cstheme="minorHAnsi"/>
        </w:rPr>
      </w:pPr>
    </w:p>
    <w:p w14:paraId="641565C1" w14:textId="6F3D19DA" w:rsidR="007A34CB" w:rsidRPr="007A34CB" w:rsidRDefault="007A34CB" w:rsidP="001371DB">
      <w:pPr>
        <w:tabs>
          <w:tab w:val="left" w:pos="1116"/>
        </w:tabs>
        <w:rPr>
          <w:rFonts w:asciiTheme="majorHAnsi" w:hAnsiTheme="majorHAnsi" w:cstheme="majorHAnsi"/>
          <w:b/>
          <w:bCs/>
          <w:u w:val="single"/>
        </w:rPr>
      </w:pPr>
      <w:r w:rsidRPr="007A34CB">
        <w:rPr>
          <w:rFonts w:asciiTheme="majorHAnsi" w:hAnsiTheme="majorHAnsi" w:cstheme="majorHAnsi"/>
          <w:b/>
          <w:bCs/>
          <w:u w:val="single"/>
        </w:rPr>
        <w:t xml:space="preserve">Incentive schemes </w:t>
      </w:r>
    </w:p>
    <w:p w14:paraId="3A10CE8F" w14:textId="7F51236F" w:rsidR="00041759" w:rsidRDefault="003D36AB" w:rsidP="00041759">
      <w:pPr>
        <w:tabs>
          <w:tab w:val="left" w:pos="1116"/>
        </w:tabs>
        <w:rPr>
          <w:rFonts w:asciiTheme="minorHAnsi" w:hAnsiTheme="minorHAnsi" w:cstheme="minorHAnsi"/>
        </w:rPr>
      </w:pPr>
      <w:r>
        <w:rPr>
          <w:rFonts w:asciiTheme="minorHAnsi" w:hAnsiTheme="minorHAnsi" w:cstheme="minorHAnsi"/>
        </w:rPr>
        <w:t xml:space="preserve">As </w:t>
      </w:r>
      <w:r w:rsidR="00642AA3">
        <w:rPr>
          <w:rFonts w:asciiTheme="minorHAnsi" w:hAnsiTheme="minorHAnsi" w:cstheme="minorHAnsi"/>
        </w:rPr>
        <w:t>the</w:t>
      </w:r>
      <w:r>
        <w:rPr>
          <w:rFonts w:asciiTheme="minorHAnsi" w:hAnsiTheme="minorHAnsi" w:cstheme="minorHAnsi"/>
        </w:rPr>
        <w:t xml:space="preserve"> client there are options through incentivisation to increase productivity and to work alongside the contractor instead of against. </w:t>
      </w:r>
    </w:p>
    <w:p w14:paraId="340FE497" w14:textId="77777777" w:rsidR="00AB797A" w:rsidRDefault="00AB797A" w:rsidP="00041759">
      <w:pPr>
        <w:tabs>
          <w:tab w:val="left" w:pos="1116"/>
        </w:tabs>
        <w:rPr>
          <w:rFonts w:asciiTheme="minorHAnsi" w:hAnsiTheme="minorHAnsi" w:cstheme="minorHAnsi"/>
        </w:rPr>
      </w:pPr>
    </w:p>
    <w:p w14:paraId="72E3951C" w14:textId="3D649190" w:rsidR="00AB797A" w:rsidRPr="008C0D3C" w:rsidRDefault="00AB797A" w:rsidP="00041759">
      <w:pPr>
        <w:tabs>
          <w:tab w:val="left" w:pos="1116"/>
        </w:tabs>
        <w:rPr>
          <w:rFonts w:asciiTheme="majorHAnsi" w:hAnsiTheme="majorHAnsi" w:cstheme="majorHAnsi"/>
          <w:b/>
          <w:bCs/>
        </w:rPr>
      </w:pPr>
      <w:r w:rsidRPr="008C0D3C">
        <w:rPr>
          <w:rFonts w:asciiTheme="majorHAnsi" w:hAnsiTheme="majorHAnsi" w:cstheme="majorHAnsi"/>
          <w:b/>
          <w:bCs/>
        </w:rPr>
        <w:t>Pain and Gain</w:t>
      </w:r>
    </w:p>
    <w:p w14:paraId="39A49A01" w14:textId="09D17C8F" w:rsidR="00AB797A" w:rsidRPr="008C0D3C" w:rsidRDefault="00655923" w:rsidP="00041759">
      <w:pPr>
        <w:tabs>
          <w:tab w:val="left" w:pos="1116"/>
        </w:tabs>
        <w:rPr>
          <w:rFonts w:asciiTheme="minorHAnsi" w:hAnsiTheme="minorHAnsi" w:cstheme="minorHAnsi"/>
        </w:rPr>
      </w:pPr>
      <w:r w:rsidRPr="008C0D3C">
        <w:rPr>
          <w:rFonts w:asciiTheme="minorHAnsi" w:hAnsiTheme="minorHAnsi" w:cstheme="minorHAnsi"/>
        </w:rPr>
        <w:t xml:space="preserve">Pain / Gain </w:t>
      </w:r>
      <w:r w:rsidR="003417E0" w:rsidRPr="008C0D3C">
        <w:rPr>
          <w:rFonts w:asciiTheme="minorHAnsi" w:hAnsiTheme="minorHAnsi" w:cstheme="minorHAnsi"/>
        </w:rPr>
        <w:t>method is a way of partnering</w:t>
      </w:r>
      <w:r w:rsidR="008D73F3" w:rsidRPr="008C0D3C">
        <w:rPr>
          <w:rFonts w:asciiTheme="minorHAnsi" w:hAnsiTheme="minorHAnsi" w:cstheme="minorHAnsi"/>
        </w:rPr>
        <w:t xml:space="preserve">, this is where the client and contractor would have a set </w:t>
      </w:r>
      <w:r w:rsidR="00517A32" w:rsidRPr="008C0D3C">
        <w:rPr>
          <w:rFonts w:asciiTheme="minorHAnsi" w:hAnsiTheme="minorHAnsi" w:cstheme="minorHAnsi"/>
        </w:rPr>
        <w:t xml:space="preserve">target that is the project was completed within the budget then it would be shared between client and contractor. </w:t>
      </w:r>
      <w:r w:rsidR="00CF4606" w:rsidRPr="008C0D3C">
        <w:rPr>
          <w:rFonts w:asciiTheme="minorHAnsi" w:hAnsiTheme="minorHAnsi" w:cstheme="minorHAnsi"/>
        </w:rPr>
        <w:t xml:space="preserve">The split percentage is decided pre-construction </w:t>
      </w:r>
      <w:r w:rsidR="00D10347" w:rsidRPr="008C0D3C">
        <w:rPr>
          <w:rFonts w:asciiTheme="minorHAnsi" w:hAnsiTheme="minorHAnsi" w:cstheme="minorHAnsi"/>
        </w:rPr>
        <w:t xml:space="preserve">between the client </w:t>
      </w:r>
      <w:r w:rsidR="009E6D72" w:rsidRPr="008C0D3C">
        <w:rPr>
          <w:rFonts w:asciiTheme="minorHAnsi" w:hAnsiTheme="minorHAnsi" w:cstheme="minorHAnsi"/>
        </w:rPr>
        <w:t xml:space="preserve">and contractor. </w:t>
      </w:r>
      <w:r w:rsidR="00852F3E" w:rsidRPr="008C0D3C">
        <w:rPr>
          <w:rFonts w:asciiTheme="minorHAnsi" w:hAnsiTheme="minorHAnsi" w:cstheme="minorHAnsi"/>
        </w:rPr>
        <w:t xml:space="preserve">Within the study conducted by Hughes </w:t>
      </w:r>
      <w:r w:rsidR="000F519D" w:rsidRPr="008C0D3C">
        <w:rPr>
          <w:rFonts w:asciiTheme="minorHAnsi" w:hAnsiTheme="minorHAnsi" w:cstheme="minorHAnsi"/>
        </w:rPr>
        <w:t xml:space="preserve">it highlights that Pain / Gain </w:t>
      </w:r>
      <w:r w:rsidR="00910951" w:rsidRPr="008C0D3C">
        <w:rPr>
          <w:rFonts w:asciiTheme="minorHAnsi" w:hAnsiTheme="minorHAnsi" w:cstheme="minorHAnsi"/>
        </w:rPr>
        <w:t xml:space="preserve">is most effective when the client and the contractor have trust, </w:t>
      </w:r>
      <w:r w:rsidR="0053519B" w:rsidRPr="008C0D3C">
        <w:rPr>
          <w:rFonts w:asciiTheme="minorHAnsi" w:hAnsiTheme="minorHAnsi" w:cstheme="minorHAnsi"/>
        </w:rPr>
        <w:t xml:space="preserve">having targets set early which also falls in line with Egan’s thoughts. </w:t>
      </w:r>
    </w:p>
    <w:p w14:paraId="475C2DAD" w14:textId="75F067B5" w:rsidR="0077197E" w:rsidRPr="008C0D3C" w:rsidRDefault="0077197E" w:rsidP="00CF7788">
      <w:pPr>
        <w:autoSpaceDE w:val="0"/>
        <w:autoSpaceDN w:val="0"/>
        <w:adjustRightInd w:val="0"/>
        <w:rPr>
          <w:rFonts w:asciiTheme="minorHAnsi" w:hAnsiTheme="minorHAnsi" w:cstheme="minorHAnsi"/>
          <w:i/>
          <w:iCs/>
        </w:rPr>
      </w:pPr>
      <w:r w:rsidRPr="008C0D3C">
        <w:rPr>
          <w:rFonts w:asciiTheme="minorHAnsi" w:hAnsiTheme="minorHAnsi" w:cstheme="minorHAnsi"/>
        </w:rPr>
        <w:t xml:space="preserve">To achieve </w:t>
      </w:r>
      <w:r w:rsidR="00BE5270" w:rsidRPr="008C0D3C">
        <w:rPr>
          <w:rFonts w:asciiTheme="minorHAnsi" w:hAnsiTheme="minorHAnsi" w:cstheme="minorHAnsi"/>
        </w:rPr>
        <w:t xml:space="preserve">pain / gain method of partnering it will require a high level of collaboration and </w:t>
      </w:r>
      <w:r w:rsidR="00101939" w:rsidRPr="008C0D3C">
        <w:rPr>
          <w:rFonts w:asciiTheme="minorHAnsi" w:hAnsiTheme="minorHAnsi" w:cstheme="minorHAnsi"/>
        </w:rPr>
        <w:t xml:space="preserve">organisation, this is something that often breaks down throughout a project. This is shown in </w:t>
      </w:r>
      <w:r w:rsidR="00F31434" w:rsidRPr="008C0D3C">
        <w:rPr>
          <w:rFonts w:asciiTheme="minorHAnsi" w:hAnsiTheme="minorHAnsi" w:cstheme="minorHAnsi"/>
        </w:rPr>
        <w:t xml:space="preserve">Hughes’ findings, her conclusion reads </w:t>
      </w:r>
      <w:r w:rsidR="007C62BA" w:rsidRPr="008C0D3C">
        <w:rPr>
          <w:rFonts w:asciiTheme="minorHAnsi" w:hAnsiTheme="minorHAnsi" w:cstheme="minorHAnsi"/>
        </w:rPr>
        <w:t>‘the</w:t>
      </w:r>
      <w:r w:rsidR="00CF7788" w:rsidRPr="008C0D3C">
        <w:rPr>
          <w:rFonts w:asciiTheme="minorHAnsi" w:hAnsiTheme="minorHAnsi" w:cstheme="minorHAnsi"/>
        </w:rPr>
        <w:t xml:space="preserve"> level that the gain/pain share is set at is significant for achieving a successful project, was not substantiated.’ </w:t>
      </w:r>
      <w:sdt>
        <w:sdtPr>
          <w:rPr>
            <w:rFonts w:asciiTheme="minorHAnsi" w:hAnsiTheme="minorHAnsi" w:cstheme="minorHAnsi"/>
            <w:i/>
            <w:iCs/>
          </w:rPr>
          <w:id w:val="2066056261"/>
          <w:citation/>
        </w:sdtPr>
        <w:sdtContent>
          <w:r w:rsidR="00343CBE" w:rsidRPr="008C0D3C">
            <w:rPr>
              <w:rFonts w:asciiTheme="minorHAnsi" w:hAnsiTheme="minorHAnsi" w:cstheme="minorHAnsi"/>
              <w:i/>
              <w:iCs/>
            </w:rPr>
            <w:fldChar w:fldCharType="begin"/>
          </w:r>
          <w:r w:rsidR="00343CBE" w:rsidRPr="008C0D3C">
            <w:rPr>
              <w:rFonts w:asciiTheme="minorHAnsi" w:hAnsiTheme="minorHAnsi" w:cstheme="minorHAnsi"/>
              <w:i/>
              <w:iCs/>
              <w:lang w:val="en-US"/>
            </w:rPr>
            <w:instrText xml:space="preserve"> CITATION Deb12 \l 1033 </w:instrText>
          </w:r>
          <w:r w:rsidR="00343CBE" w:rsidRPr="008C0D3C">
            <w:rPr>
              <w:rFonts w:asciiTheme="minorHAnsi" w:hAnsiTheme="minorHAnsi" w:cstheme="minorHAnsi"/>
              <w:i/>
              <w:iCs/>
            </w:rPr>
            <w:fldChar w:fldCharType="separate"/>
          </w:r>
          <w:r w:rsidR="00343CBE" w:rsidRPr="008C0D3C">
            <w:rPr>
              <w:rFonts w:asciiTheme="minorHAnsi" w:hAnsiTheme="minorHAnsi" w:cstheme="minorHAnsi"/>
              <w:i/>
              <w:iCs/>
              <w:noProof/>
              <w:lang w:val="en-US"/>
            </w:rPr>
            <w:t>(Deborah Hughes, 2012)</w:t>
          </w:r>
          <w:r w:rsidR="00343CBE" w:rsidRPr="008C0D3C">
            <w:rPr>
              <w:rFonts w:asciiTheme="minorHAnsi" w:hAnsiTheme="minorHAnsi" w:cstheme="minorHAnsi"/>
              <w:i/>
              <w:iCs/>
            </w:rPr>
            <w:fldChar w:fldCharType="end"/>
          </w:r>
        </w:sdtContent>
      </w:sdt>
    </w:p>
    <w:p w14:paraId="3C06C0DF" w14:textId="77777777" w:rsidR="00B3620E" w:rsidRPr="00AB797A" w:rsidRDefault="00B3620E" w:rsidP="00041759">
      <w:pPr>
        <w:tabs>
          <w:tab w:val="left" w:pos="1116"/>
        </w:tabs>
        <w:rPr>
          <w:rFonts w:asciiTheme="minorHAnsi" w:hAnsiTheme="minorHAnsi" w:cstheme="minorHAnsi"/>
          <w:b/>
          <w:bCs/>
          <w:u w:val="single"/>
        </w:rPr>
      </w:pPr>
    </w:p>
    <w:p w14:paraId="383178B8" w14:textId="1E15BDB1" w:rsidR="00510A8B" w:rsidRDefault="00A645E5" w:rsidP="00041759">
      <w:pPr>
        <w:tabs>
          <w:tab w:val="left" w:pos="1116"/>
        </w:tabs>
        <w:rPr>
          <w:rFonts w:asciiTheme="minorHAnsi" w:hAnsiTheme="minorHAnsi" w:cstheme="minorHAnsi"/>
        </w:rPr>
      </w:pPr>
      <w:r>
        <w:rPr>
          <w:rFonts w:asciiTheme="minorHAnsi" w:hAnsiTheme="minorHAnsi" w:cstheme="minorHAnsi"/>
        </w:rPr>
        <w:t xml:space="preserve"> </w:t>
      </w:r>
    </w:p>
    <w:p w14:paraId="4E5A18F5" w14:textId="197AE9CD" w:rsidR="00EA65D5" w:rsidRPr="008C0D3C" w:rsidRDefault="00233478" w:rsidP="00041759">
      <w:pPr>
        <w:tabs>
          <w:tab w:val="left" w:pos="1116"/>
        </w:tabs>
        <w:rPr>
          <w:rFonts w:asciiTheme="majorHAnsi" w:hAnsiTheme="majorHAnsi" w:cstheme="majorHAnsi"/>
          <w:b/>
          <w:bCs/>
        </w:rPr>
      </w:pPr>
      <w:r w:rsidRPr="008C0D3C">
        <w:rPr>
          <w:rFonts w:asciiTheme="majorHAnsi" w:hAnsiTheme="majorHAnsi" w:cstheme="majorHAnsi"/>
          <w:b/>
          <w:bCs/>
        </w:rPr>
        <w:t>E</w:t>
      </w:r>
      <w:r w:rsidR="006D5F5A" w:rsidRPr="008C0D3C">
        <w:rPr>
          <w:rFonts w:asciiTheme="majorHAnsi" w:hAnsiTheme="majorHAnsi" w:cstheme="majorHAnsi"/>
          <w:b/>
          <w:bCs/>
        </w:rPr>
        <w:t xml:space="preserve">arned </w:t>
      </w:r>
      <w:r w:rsidR="008F56FB" w:rsidRPr="008C0D3C">
        <w:rPr>
          <w:rFonts w:asciiTheme="majorHAnsi" w:hAnsiTheme="majorHAnsi" w:cstheme="majorHAnsi"/>
          <w:b/>
          <w:bCs/>
        </w:rPr>
        <w:t>Value Management</w:t>
      </w:r>
      <w:r w:rsidR="006D5F5A" w:rsidRPr="008C0D3C">
        <w:rPr>
          <w:rFonts w:asciiTheme="majorHAnsi" w:hAnsiTheme="majorHAnsi" w:cstheme="majorHAnsi"/>
          <w:b/>
          <w:bCs/>
        </w:rPr>
        <w:t xml:space="preserve"> (EVM)</w:t>
      </w:r>
    </w:p>
    <w:p w14:paraId="05C99ADE" w14:textId="40D52A08" w:rsidR="006D5F5A" w:rsidRPr="008C0D3C" w:rsidRDefault="006D5F5A" w:rsidP="00041759">
      <w:pPr>
        <w:tabs>
          <w:tab w:val="left" w:pos="1116"/>
        </w:tabs>
        <w:rPr>
          <w:rFonts w:asciiTheme="minorHAnsi" w:hAnsiTheme="minorHAnsi" w:cstheme="minorHAnsi"/>
        </w:rPr>
      </w:pPr>
      <w:r w:rsidRPr="008C0D3C">
        <w:rPr>
          <w:rFonts w:asciiTheme="minorHAnsi" w:hAnsiTheme="minorHAnsi" w:cstheme="minorHAnsi"/>
        </w:rPr>
        <w:t xml:space="preserve">EVM </w:t>
      </w:r>
      <w:r w:rsidR="008F56FB" w:rsidRPr="008C0D3C">
        <w:rPr>
          <w:rFonts w:asciiTheme="minorHAnsi" w:hAnsiTheme="minorHAnsi" w:cstheme="minorHAnsi"/>
        </w:rPr>
        <w:t xml:space="preserve">is a project management </w:t>
      </w:r>
      <w:r w:rsidR="003317D0" w:rsidRPr="008C0D3C">
        <w:rPr>
          <w:rFonts w:asciiTheme="minorHAnsi" w:hAnsiTheme="minorHAnsi" w:cstheme="minorHAnsi"/>
        </w:rPr>
        <w:t xml:space="preserve">is a methodology that identifies actual costs Vs </w:t>
      </w:r>
      <w:r w:rsidR="003322FC" w:rsidRPr="008C0D3C">
        <w:rPr>
          <w:rFonts w:asciiTheme="minorHAnsi" w:hAnsiTheme="minorHAnsi" w:cstheme="minorHAnsi"/>
        </w:rPr>
        <w:t xml:space="preserve">planned costs, according to Fleming and </w:t>
      </w:r>
      <w:proofErr w:type="spellStart"/>
      <w:r w:rsidR="003322FC" w:rsidRPr="008C0D3C">
        <w:rPr>
          <w:rFonts w:asciiTheme="minorHAnsi" w:hAnsiTheme="minorHAnsi" w:cstheme="minorHAnsi"/>
        </w:rPr>
        <w:t>Koppleman</w:t>
      </w:r>
      <w:proofErr w:type="spellEnd"/>
      <w:r w:rsidR="003322FC" w:rsidRPr="008C0D3C">
        <w:rPr>
          <w:rFonts w:asciiTheme="minorHAnsi" w:hAnsiTheme="minorHAnsi" w:cstheme="minorHAnsi"/>
        </w:rPr>
        <w:t xml:space="preserve"> </w:t>
      </w:r>
      <w:r w:rsidR="00B8226F" w:rsidRPr="008C0D3C">
        <w:rPr>
          <w:rFonts w:asciiTheme="minorHAnsi" w:hAnsiTheme="minorHAnsi" w:cstheme="minorHAnsi"/>
        </w:rPr>
        <w:t xml:space="preserve">once a project is 20% complete you can predict when completion will be along with the costs. </w:t>
      </w:r>
      <w:sdt>
        <w:sdtPr>
          <w:rPr>
            <w:rFonts w:asciiTheme="minorHAnsi" w:hAnsiTheme="minorHAnsi" w:cstheme="minorHAnsi"/>
            <w:i/>
            <w:iCs/>
          </w:rPr>
          <w:id w:val="2091884111"/>
          <w:citation/>
        </w:sdtPr>
        <w:sdtContent>
          <w:r w:rsidR="00A23D91" w:rsidRPr="008C0D3C">
            <w:rPr>
              <w:rFonts w:asciiTheme="minorHAnsi" w:hAnsiTheme="minorHAnsi" w:cstheme="minorHAnsi"/>
              <w:i/>
              <w:iCs/>
            </w:rPr>
            <w:fldChar w:fldCharType="begin"/>
          </w:r>
          <w:r w:rsidR="00A23D91" w:rsidRPr="008C0D3C">
            <w:rPr>
              <w:rFonts w:asciiTheme="minorHAnsi" w:hAnsiTheme="minorHAnsi" w:cstheme="minorHAnsi"/>
              <w:i/>
              <w:iCs/>
              <w:lang w:val="en-US"/>
            </w:rPr>
            <w:instrText xml:space="preserve"> CITATION Hex22 \l 1033 </w:instrText>
          </w:r>
          <w:r w:rsidR="00A23D91" w:rsidRPr="008C0D3C">
            <w:rPr>
              <w:rFonts w:asciiTheme="minorHAnsi" w:hAnsiTheme="minorHAnsi" w:cstheme="minorHAnsi"/>
              <w:i/>
              <w:iCs/>
            </w:rPr>
            <w:fldChar w:fldCharType="separate"/>
          </w:r>
          <w:r w:rsidR="00A23D91" w:rsidRPr="008C0D3C">
            <w:rPr>
              <w:rFonts w:asciiTheme="minorHAnsi" w:hAnsiTheme="minorHAnsi" w:cstheme="minorHAnsi"/>
              <w:i/>
              <w:iCs/>
              <w:noProof/>
              <w:lang w:val="en-US"/>
            </w:rPr>
            <w:t>(Hexagon, n.d.)</w:t>
          </w:r>
          <w:r w:rsidR="00A23D91" w:rsidRPr="008C0D3C">
            <w:rPr>
              <w:rFonts w:asciiTheme="minorHAnsi" w:hAnsiTheme="minorHAnsi" w:cstheme="minorHAnsi"/>
              <w:i/>
              <w:iCs/>
            </w:rPr>
            <w:fldChar w:fldCharType="end"/>
          </w:r>
        </w:sdtContent>
      </w:sdt>
      <w:r w:rsidR="00DF5C98" w:rsidRPr="008C0D3C">
        <w:rPr>
          <w:rFonts w:asciiTheme="minorHAnsi" w:hAnsiTheme="minorHAnsi" w:cstheme="minorHAnsi"/>
        </w:rPr>
        <w:t xml:space="preserve">This system is a huge advantage when to the project manager from the client to determine how well the </w:t>
      </w:r>
      <w:r w:rsidR="00F17278" w:rsidRPr="008C0D3C">
        <w:rPr>
          <w:rFonts w:asciiTheme="minorHAnsi" w:hAnsiTheme="minorHAnsi" w:cstheme="minorHAnsi"/>
        </w:rPr>
        <w:t>project is running against what was planned. If the project is falling behind then incentivisation schemes can be introduced for example bonuses</w:t>
      </w:r>
      <w:r w:rsidR="00D8280E" w:rsidRPr="008C0D3C">
        <w:rPr>
          <w:rFonts w:asciiTheme="minorHAnsi" w:hAnsiTheme="minorHAnsi" w:cstheme="minorHAnsi"/>
        </w:rPr>
        <w:t xml:space="preserve">, shorter days if certain tasks are completed and </w:t>
      </w:r>
      <w:r w:rsidR="00E405B1" w:rsidRPr="008C0D3C">
        <w:rPr>
          <w:rFonts w:asciiTheme="minorHAnsi" w:hAnsiTheme="minorHAnsi" w:cstheme="minorHAnsi"/>
        </w:rPr>
        <w:t xml:space="preserve">increased labour to help assist with the job. EVM will help identify </w:t>
      </w:r>
      <w:r w:rsidR="00195BC0" w:rsidRPr="008C0D3C">
        <w:rPr>
          <w:rFonts w:asciiTheme="minorHAnsi" w:hAnsiTheme="minorHAnsi" w:cstheme="minorHAnsi"/>
        </w:rPr>
        <w:t xml:space="preserve">a profit or loss before the project is complete which in turn will aid the use of the pain / gain scheme. </w:t>
      </w:r>
      <w:sdt>
        <w:sdtPr>
          <w:rPr>
            <w:rFonts w:asciiTheme="minorHAnsi" w:hAnsiTheme="minorHAnsi" w:cstheme="minorHAnsi"/>
            <w:i/>
            <w:iCs/>
          </w:rPr>
          <w:id w:val="44418455"/>
          <w:citation/>
        </w:sdtPr>
        <w:sdtContent>
          <w:r w:rsidR="00266232" w:rsidRPr="008C0D3C">
            <w:rPr>
              <w:rFonts w:asciiTheme="minorHAnsi" w:hAnsiTheme="minorHAnsi" w:cstheme="minorHAnsi"/>
              <w:i/>
              <w:iCs/>
            </w:rPr>
            <w:fldChar w:fldCharType="begin"/>
          </w:r>
          <w:r w:rsidR="00266232" w:rsidRPr="008C0D3C">
            <w:rPr>
              <w:rFonts w:asciiTheme="minorHAnsi" w:hAnsiTheme="minorHAnsi" w:cstheme="minorHAnsi"/>
              <w:i/>
              <w:iCs/>
              <w:lang w:val="en-US"/>
            </w:rPr>
            <w:instrText xml:space="preserve"> CITATION Dav07 \l 1033 </w:instrText>
          </w:r>
          <w:r w:rsidR="00266232" w:rsidRPr="008C0D3C">
            <w:rPr>
              <w:rFonts w:asciiTheme="minorHAnsi" w:hAnsiTheme="minorHAnsi" w:cstheme="minorHAnsi"/>
              <w:i/>
              <w:iCs/>
            </w:rPr>
            <w:fldChar w:fldCharType="separate"/>
          </w:r>
          <w:r w:rsidR="00266232" w:rsidRPr="008C0D3C">
            <w:rPr>
              <w:rFonts w:asciiTheme="minorHAnsi" w:hAnsiTheme="minorHAnsi" w:cstheme="minorHAnsi"/>
              <w:i/>
              <w:iCs/>
              <w:noProof/>
              <w:lang w:val="en-US"/>
            </w:rPr>
            <w:t>(David James Bryde, 2007)</w:t>
          </w:r>
          <w:r w:rsidR="00266232" w:rsidRPr="008C0D3C">
            <w:rPr>
              <w:rFonts w:asciiTheme="minorHAnsi" w:hAnsiTheme="minorHAnsi" w:cstheme="minorHAnsi"/>
              <w:i/>
              <w:iCs/>
            </w:rPr>
            <w:fldChar w:fldCharType="end"/>
          </w:r>
        </w:sdtContent>
      </w:sdt>
    </w:p>
    <w:p w14:paraId="473FDC1F" w14:textId="77EC79A2" w:rsidR="00E94DE3" w:rsidRPr="008C0D3C" w:rsidRDefault="00E94DE3" w:rsidP="00041759">
      <w:pPr>
        <w:tabs>
          <w:tab w:val="left" w:pos="1116"/>
        </w:tabs>
        <w:rPr>
          <w:rFonts w:asciiTheme="majorHAnsi" w:hAnsiTheme="majorHAnsi" w:cstheme="majorHAnsi"/>
        </w:rPr>
      </w:pPr>
    </w:p>
    <w:p w14:paraId="46033D07" w14:textId="568620A8" w:rsidR="00E94DE3" w:rsidRPr="008C0D3C" w:rsidRDefault="005D057C" w:rsidP="00041759">
      <w:pPr>
        <w:tabs>
          <w:tab w:val="left" w:pos="1116"/>
        </w:tabs>
        <w:rPr>
          <w:rFonts w:asciiTheme="majorHAnsi" w:hAnsiTheme="majorHAnsi" w:cstheme="majorHAnsi"/>
          <w:b/>
          <w:bCs/>
        </w:rPr>
      </w:pPr>
      <w:r w:rsidRPr="008C0D3C">
        <w:rPr>
          <w:rFonts w:asciiTheme="majorHAnsi" w:hAnsiTheme="majorHAnsi" w:cstheme="majorHAnsi"/>
          <w:b/>
          <w:bCs/>
        </w:rPr>
        <w:t xml:space="preserve">Co-operative incentive negotiation budget (COIN) </w:t>
      </w:r>
    </w:p>
    <w:p w14:paraId="729FAAFD" w14:textId="5C50F832" w:rsidR="005D057C" w:rsidRPr="008C0D3C" w:rsidRDefault="00AA729D" w:rsidP="00041759">
      <w:pPr>
        <w:tabs>
          <w:tab w:val="left" w:pos="1116"/>
        </w:tabs>
        <w:rPr>
          <w:rFonts w:asciiTheme="minorHAnsi" w:hAnsiTheme="minorHAnsi" w:cstheme="minorHAnsi"/>
        </w:rPr>
      </w:pPr>
      <w:r w:rsidRPr="008C0D3C">
        <w:rPr>
          <w:rFonts w:asciiTheme="minorHAnsi" w:hAnsiTheme="minorHAnsi" w:cstheme="minorHAnsi"/>
        </w:rPr>
        <w:t xml:space="preserve">The COIN budget is designed that the rates are a variable rate </w:t>
      </w:r>
      <w:r w:rsidR="00E26DFC" w:rsidRPr="008C0D3C">
        <w:rPr>
          <w:rFonts w:asciiTheme="minorHAnsi" w:hAnsiTheme="minorHAnsi" w:cstheme="minorHAnsi"/>
        </w:rPr>
        <w:t xml:space="preserve">so </w:t>
      </w:r>
      <w:r w:rsidRPr="008C0D3C">
        <w:rPr>
          <w:rFonts w:asciiTheme="minorHAnsi" w:hAnsiTheme="minorHAnsi" w:cstheme="minorHAnsi"/>
        </w:rPr>
        <w:t>that the contractor can earn</w:t>
      </w:r>
      <w:r w:rsidR="00E26DFC" w:rsidRPr="008C0D3C">
        <w:rPr>
          <w:rFonts w:asciiTheme="minorHAnsi" w:hAnsiTheme="minorHAnsi" w:cstheme="minorHAnsi"/>
        </w:rPr>
        <w:t xml:space="preserve"> a </w:t>
      </w:r>
      <w:r w:rsidR="006165D6" w:rsidRPr="008C0D3C">
        <w:rPr>
          <w:rFonts w:asciiTheme="minorHAnsi" w:hAnsiTheme="minorHAnsi" w:cstheme="minorHAnsi"/>
        </w:rPr>
        <w:t>cost-plus</w:t>
      </w:r>
      <w:r w:rsidR="00E26DFC" w:rsidRPr="008C0D3C">
        <w:rPr>
          <w:rFonts w:asciiTheme="minorHAnsi" w:hAnsiTheme="minorHAnsi" w:cstheme="minorHAnsi"/>
        </w:rPr>
        <w:t xml:space="preserve"> margin</w:t>
      </w:r>
      <w:r w:rsidR="00CB702A" w:rsidRPr="008C0D3C">
        <w:rPr>
          <w:rFonts w:asciiTheme="minorHAnsi" w:hAnsiTheme="minorHAnsi" w:cstheme="minorHAnsi"/>
        </w:rPr>
        <w:t>. This is often used alongside EVM</w:t>
      </w:r>
      <w:r w:rsidR="006165D6" w:rsidRPr="008C0D3C">
        <w:rPr>
          <w:rFonts w:asciiTheme="minorHAnsi" w:hAnsiTheme="minorHAnsi" w:cstheme="minorHAnsi"/>
        </w:rPr>
        <w:t xml:space="preserve">; </w:t>
      </w:r>
      <w:r w:rsidR="00CB702A" w:rsidRPr="008C0D3C">
        <w:rPr>
          <w:rFonts w:asciiTheme="minorHAnsi" w:hAnsiTheme="minorHAnsi" w:cstheme="minorHAnsi"/>
        </w:rPr>
        <w:t xml:space="preserve">EVM is </w:t>
      </w:r>
      <w:r w:rsidR="005F142C" w:rsidRPr="008C0D3C">
        <w:rPr>
          <w:rFonts w:asciiTheme="minorHAnsi" w:hAnsiTheme="minorHAnsi" w:cstheme="minorHAnsi"/>
        </w:rPr>
        <w:t xml:space="preserve">the measuring tool to enable COIN to </w:t>
      </w:r>
      <w:r w:rsidR="006165D6" w:rsidRPr="008C0D3C">
        <w:rPr>
          <w:rFonts w:asciiTheme="minorHAnsi" w:hAnsiTheme="minorHAnsi" w:cstheme="minorHAnsi"/>
        </w:rPr>
        <w:t xml:space="preserve">be a powerful tool in creating a greater level of productivity from the contractor. </w:t>
      </w:r>
      <w:r w:rsidR="0024341D" w:rsidRPr="008C0D3C">
        <w:rPr>
          <w:rFonts w:asciiTheme="minorHAnsi" w:hAnsiTheme="minorHAnsi" w:cstheme="minorHAnsi"/>
        </w:rPr>
        <w:t xml:space="preserve">The budget needs to be set out with clear objectives and costs related to specific tasks, once this has been agreed then the contractor is able to </w:t>
      </w:r>
      <w:r w:rsidR="00DD2578" w:rsidRPr="008C0D3C">
        <w:rPr>
          <w:rFonts w:asciiTheme="minorHAnsi" w:hAnsiTheme="minorHAnsi" w:cstheme="minorHAnsi"/>
        </w:rPr>
        <w:t xml:space="preserve">achieve higher rates than priced if they are ahead of schedule or workmanship is at the highest level. </w:t>
      </w:r>
      <w:sdt>
        <w:sdtPr>
          <w:rPr>
            <w:rFonts w:asciiTheme="minorHAnsi" w:hAnsiTheme="minorHAnsi" w:cstheme="minorHAnsi"/>
            <w:i/>
            <w:iCs/>
          </w:rPr>
          <w:id w:val="915216995"/>
          <w:citation/>
        </w:sdtPr>
        <w:sdtContent>
          <w:r w:rsidR="00266232" w:rsidRPr="008C0D3C">
            <w:rPr>
              <w:rFonts w:asciiTheme="minorHAnsi" w:hAnsiTheme="minorHAnsi" w:cstheme="minorHAnsi"/>
              <w:i/>
              <w:iCs/>
            </w:rPr>
            <w:fldChar w:fldCharType="begin"/>
          </w:r>
          <w:r w:rsidR="00266232" w:rsidRPr="008C0D3C">
            <w:rPr>
              <w:rFonts w:asciiTheme="minorHAnsi" w:hAnsiTheme="minorHAnsi" w:cstheme="minorHAnsi"/>
              <w:i/>
              <w:iCs/>
              <w:lang w:val="en-US"/>
            </w:rPr>
            <w:instrText xml:space="preserve"> CITATION Dav07 \l 1033 </w:instrText>
          </w:r>
          <w:r w:rsidR="00266232" w:rsidRPr="008C0D3C">
            <w:rPr>
              <w:rFonts w:asciiTheme="minorHAnsi" w:hAnsiTheme="minorHAnsi" w:cstheme="minorHAnsi"/>
              <w:i/>
              <w:iCs/>
            </w:rPr>
            <w:fldChar w:fldCharType="separate"/>
          </w:r>
          <w:r w:rsidR="00266232" w:rsidRPr="008C0D3C">
            <w:rPr>
              <w:rFonts w:asciiTheme="minorHAnsi" w:hAnsiTheme="minorHAnsi" w:cstheme="minorHAnsi"/>
              <w:i/>
              <w:iCs/>
              <w:noProof/>
              <w:lang w:val="en-US"/>
            </w:rPr>
            <w:t>(David James Bryde, 2007)</w:t>
          </w:r>
          <w:r w:rsidR="00266232" w:rsidRPr="008C0D3C">
            <w:rPr>
              <w:rFonts w:asciiTheme="minorHAnsi" w:hAnsiTheme="minorHAnsi" w:cstheme="minorHAnsi"/>
              <w:i/>
              <w:iCs/>
            </w:rPr>
            <w:fldChar w:fldCharType="end"/>
          </w:r>
        </w:sdtContent>
      </w:sdt>
    </w:p>
    <w:p w14:paraId="25CB6622" w14:textId="08FEC897" w:rsidR="00DD441B" w:rsidRPr="008C0D3C" w:rsidRDefault="00E944F0" w:rsidP="001371DB">
      <w:pPr>
        <w:tabs>
          <w:tab w:val="left" w:pos="1116"/>
        </w:tabs>
        <w:rPr>
          <w:rFonts w:asciiTheme="minorHAnsi" w:hAnsiTheme="minorHAnsi" w:cstheme="minorHAnsi"/>
          <w:i/>
          <w:iCs/>
        </w:rPr>
      </w:pPr>
      <w:r w:rsidRPr="008C0D3C">
        <w:rPr>
          <w:rFonts w:asciiTheme="minorHAnsi" w:hAnsiTheme="minorHAnsi" w:cstheme="minorHAnsi"/>
        </w:rPr>
        <w:t>As shown in Figure 6, a contractor and client can work together to achieve a below cost project</w:t>
      </w:r>
      <w:r w:rsidR="00C01D95" w:rsidRPr="008C0D3C">
        <w:rPr>
          <w:rFonts w:asciiTheme="minorHAnsi" w:hAnsiTheme="minorHAnsi" w:cstheme="minorHAnsi"/>
        </w:rPr>
        <w:t>. The graph shows the actual costs lower than the budgeted costs by</w:t>
      </w:r>
      <w:r w:rsidR="009810A4" w:rsidRPr="008C0D3C">
        <w:rPr>
          <w:rFonts w:asciiTheme="minorHAnsi" w:hAnsiTheme="minorHAnsi" w:cstheme="minorHAnsi"/>
        </w:rPr>
        <w:t xml:space="preserve"> just over 126k they have managed this by being co-operative, honest, both working together to achieve the same result and many other factors. </w:t>
      </w:r>
      <w:r w:rsidR="005D7CBA" w:rsidRPr="008C0D3C">
        <w:rPr>
          <w:rFonts w:asciiTheme="minorHAnsi" w:hAnsiTheme="minorHAnsi" w:cstheme="minorHAnsi"/>
        </w:rPr>
        <w:t xml:space="preserve">This 126k will then be shared between contractor and client </w:t>
      </w:r>
      <w:r w:rsidR="00F0101B" w:rsidRPr="008C0D3C">
        <w:rPr>
          <w:rFonts w:asciiTheme="minorHAnsi" w:hAnsiTheme="minorHAnsi" w:cstheme="minorHAnsi"/>
        </w:rPr>
        <w:t xml:space="preserve">which is a similar approach to the pain/gain scheme. </w:t>
      </w:r>
      <w:sdt>
        <w:sdtPr>
          <w:rPr>
            <w:rFonts w:asciiTheme="minorHAnsi" w:hAnsiTheme="minorHAnsi" w:cstheme="minorHAnsi"/>
          </w:rPr>
          <w:id w:val="-1088237905"/>
          <w:citation/>
        </w:sdtPr>
        <w:sdtEndPr>
          <w:rPr>
            <w:i/>
            <w:iCs/>
          </w:rPr>
        </w:sdtEndPr>
        <w:sdtContent>
          <w:r w:rsidR="00266232" w:rsidRPr="008C0D3C">
            <w:rPr>
              <w:rFonts w:asciiTheme="minorHAnsi" w:hAnsiTheme="minorHAnsi" w:cstheme="minorHAnsi"/>
              <w:i/>
              <w:iCs/>
            </w:rPr>
            <w:fldChar w:fldCharType="begin"/>
          </w:r>
          <w:r w:rsidR="00266232" w:rsidRPr="008C0D3C">
            <w:rPr>
              <w:rFonts w:asciiTheme="minorHAnsi" w:hAnsiTheme="minorHAnsi" w:cstheme="minorHAnsi"/>
              <w:i/>
              <w:iCs/>
              <w:lang w:val="en-US"/>
            </w:rPr>
            <w:instrText xml:space="preserve"> CITATION Dav07 \l 1033 </w:instrText>
          </w:r>
          <w:r w:rsidR="00266232" w:rsidRPr="008C0D3C">
            <w:rPr>
              <w:rFonts w:asciiTheme="minorHAnsi" w:hAnsiTheme="minorHAnsi" w:cstheme="minorHAnsi"/>
              <w:i/>
              <w:iCs/>
            </w:rPr>
            <w:fldChar w:fldCharType="separate"/>
          </w:r>
          <w:r w:rsidR="00266232" w:rsidRPr="008C0D3C">
            <w:rPr>
              <w:rFonts w:asciiTheme="minorHAnsi" w:hAnsiTheme="minorHAnsi" w:cstheme="minorHAnsi"/>
              <w:i/>
              <w:iCs/>
              <w:noProof/>
              <w:lang w:val="en-US"/>
            </w:rPr>
            <w:t>(David James Bryde, 2007)</w:t>
          </w:r>
          <w:r w:rsidR="00266232" w:rsidRPr="008C0D3C">
            <w:rPr>
              <w:rFonts w:asciiTheme="minorHAnsi" w:hAnsiTheme="minorHAnsi" w:cstheme="minorHAnsi"/>
              <w:i/>
              <w:iCs/>
            </w:rPr>
            <w:fldChar w:fldCharType="end"/>
          </w:r>
        </w:sdtContent>
      </w:sdt>
    </w:p>
    <w:p w14:paraId="0B24B921" w14:textId="0D901602" w:rsidR="00E64A2E" w:rsidRPr="00266232" w:rsidRDefault="00E64A2E" w:rsidP="001371DB">
      <w:pPr>
        <w:tabs>
          <w:tab w:val="left" w:pos="1116"/>
        </w:tabs>
        <w:rPr>
          <w:b/>
          <w:bCs/>
          <w:i/>
          <w:iCs/>
          <w:sz w:val="22"/>
          <w:szCs w:val="22"/>
          <w:u w:val="single"/>
        </w:rPr>
      </w:pPr>
    </w:p>
    <w:p w14:paraId="7F5DCEBE" w14:textId="77777777" w:rsidR="004F7943" w:rsidRDefault="004F7943" w:rsidP="001371DB">
      <w:pPr>
        <w:tabs>
          <w:tab w:val="left" w:pos="1116"/>
        </w:tabs>
      </w:pPr>
    </w:p>
    <w:p w14:paraId="137A8599" w14:textId="77777777" w:rsidR="004F7943" w:rsidRDefault="004F7943" w:rsidP="001371DB">
      <w:pPr>
        <w:tabs>
          <w:tab w:val="left" w:pos="1116"/>
        </w:tabs>
      </w:pPr>
    </w:p>
    <w:p w14:paraId="3CDF48E3" w14:textId="77777777" w:rsidR="004F7943" w:rsidRDefault="004F7943" w:rsidP="001371DB">
      <w:pPr>
        <w:tabs>
          <w:tab w:val="left" w:pos="1116"/>
        </w:tabs>
      </w:pPr>
    </w:p>
    <w:p w14:paraId="4AA1DA7C" w14:textId="77777777" w:rsidR="004F7943" w:rsidRDefault="004F7943" w:rsidP="001371DB">
      <w:pPr>
        <w:tabs>
          <w:tab w:val="left" w:pos="1116"/>
        </w:tabs>
      </w:pPr>
    </w:p>
    <w:p w14:paraId="5B2AEAB3" w14:textId="77777777" w:rsidR="004F7943" w:rsidRDefault="004F7943" w:rsidP="001371DB">
      <w:pPr>
        <w:tabs>
          <w:tab w:val="left" w:pos="1116"/>
        </w:tabs>
      </w:pPr>
    </w:p>
    <w:p w14:paraId="35F7E7CB" w14:textId="77777777" w:rsidR="004F7943" w:rsidRDefault="004F7943" w:rsidP="001371DB">
      <w:pPr>
        <w:tabs>
          <w:tab w:val="left" w:pos="1116"/>
        </w:tabs>
      </w:pPr>
    </w:p>
    <w:p w14:paraId="25990D09" w14:textId="0E0EB514" w:rsidR="004F7943" w:rsidRDefault="004F7943" w:rsidP="001371DB">
      <w:pPr>
        <w:tabs>
          <w:tab w:val="left" w:pos="1116"/>
        </w:tabs>
      </w:pPr>
    </w:p>
    <w:p w14:paraId="3E3A1D42" w14:textId="77777777" w:rsidR="004F7943" w:rsidRDefault="004F7943" w:rsidP="001371DB">
      <w:pPr>
        <w:tabs>
          <w:tab w:val="left" w:pos="1116"/>
        </w:tabs>
      </w:pPr>
    </w:p>
    <w:p w14:paraId="368CA85C" w14:textId="77777777" w:rsidR="004F7943" w:rsidRDefault="004F7943" w:rsidP="001371DB">
      <w:pPr>
        <w:tabs>
          <w:tab w:val="left" w:pos="1116"/>
        </w:tabs>
      </w:pPr>
    </w:p>
    <w:p w14:paraId="6BD2C1FE" w14:textId="77777777" w:rsidR="004F7943" w:rsidRDefault="004F7943" w:rsidP="001371DB">
      <w:pPr>
        <w:tabs>
          <w:tab w:val="left" w:pos="1116"/>
        </w:tabs>
      </w:pPr>
    </w:p>
    <w:p w14:paraId="4FCC0109" w14:textId="77777777" w:rsidR="004F7943" w:rsidRDefault="004F7943" w:rsidP="001371DB">
      <w:pPr>
        <w:tabs>
          <w:tab w:val="left" w:pos="1116"/>
        </w:tabs>
      </w:pPr>
    </w:p>
    <w:p w14:paraId="0C6502FA" w14:textId="77777777" w:rsidR="004F7943" w:rsidRDefault="004F7943" w:rsidP="001371DB">
      <w:pPr>
        <w:tabs>
          <w:tab w:val="left" w:pos="1116"/>
        </w:tabs>
      </w:pPr>
    </w:p>
    <w:p w14:paraId="3D89446C" w14:textId="5F3D61E9" w:rsidR="004F7943" w:rsidRDefault="004F7943" w:rsidP="001371DB">
      <w:pPr>
        <w:tabs>
          <w:tab w:val="left" w:pos="1116"/>
        </w:tabs>
      </w:pPr>
    </w:p>
    <w:p w14:paraId="2A115AE0" w14:textId="38A7AB85" w:rsidR="004F7943" w:rsidRDefault="00717DA9" w:rsidP="001371DB">
      <w:pPr>
        <w:tabs>
          <w:tab w:val="left" w:pos="1116"/>
        </w:tabs>
      </w:pPr>
      <w:r>
        <w:rPr>
          <w:noProof/>
        </w:rPr>
        <w:drawing>
          <wp:anchor distT="0" distB="0" distL="114300" distR="114300" simplePos="0" relativeHeight="251678721" behindDoc="1" locked="0" layoutInCell="1" allowOverlap="1" wp14:anchorId="068635A2" wp14:editId="54501AB3">
            <wp:simplePos x="0" y="0"/>
            <wp:positionH relativeFrom="margin">
              <wp:posOffset>974725</wp:posOffset>
            </wp:positionH>
            <wp:positionV relativeFrom="paragraph">
              <wp:posOffset>106680</wp:posOffset>
            </wp:positionV>
            <wp:extent cx="4892040" cy="2815590"/>
            <wp:effectExtent l="0" t="0" r="3810" b="3810"/>
            <wp:wrapTight wrapText="bothSides">
              <wp:wrapPolygon edited="0">
                <wp:start x="0" y="0"/>
                <wp:lineTo x="0" y="21483"/>
                <wp:lineTo x="21533" y="21483"/>
                <wp:lineTo x="21533" y="0"/>
                <wp:lineTo x="0" y="0"/>
              </wp:wrapPolygon>
            </wp:wrapTight>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92040" cy="2815590"/>
                    </a:xfrm>
                    <a:prstGeom prst="rect">
                      <a:avLst/>
                    </a:prstGeom>
                  </pic:spPr>
                </pic:pic>
              </a:graphicData>
            </a:graphic>
            <wp14:sizeRelH relativeFrom="margin">
              <wp14:pctWidth>0</wp14:pctWidth>
            </wp14:sizeRelH>
            <wp14:sizeRelV relativeFrom="margin">
              <wp14:pctHeight>0</wp14:pctHeight>
            </wp14:sizeRelV>
          </wp:anchor>
        </w:drawing>
      </w:r>
    </w:p>
    <w:p w14:paraId="58DA9BB3" w14:textId="2612C1F5" w:rsidR="004F7943" w:rsidRDefault="004F7943" w:rsidP="001371DB">
      <w:pPr>
        <w:tabs>
          <w:tab w:val="left" w:pos="1116"/>
        </w:tabs>
      </w:pPr>
    </w:p>
    <w:p w14:paraId="29C7BE99" w14:textId="77777777" w:rsidR="004F7943" w:rsidRDefault="004F7943" w:rsidP="001371DB">
      <w:pPr>
        <w:tabs>
          <w:tab w:val="left" w:pos="1116"/>
        </w:tabs>
      </w:pPr>
    </w:p>
    <w:p w14:paraId="0D299C7C" w14:textId="77777777" w:rsidR="004D6ADA" w:rsidRDefault="004D6ADA" w:rsidP="001371DB">
      <w:pPr>
        <w:tabs>
          <w:tab w:val="left" w:pos="1116"/>
        </w:tabs>
      </w:pPr>
    </w:p>
    <w:p w14:paraId="0B283450" w14:textId="77777777" w:rsidR="004D6ADA" w:rsidRDefault="004D6ADA" w:rsidP="001371DB">
      <w:pPr>
        <w:tabs>
          <w:tab w:val="left" w:pos="1116"/>
        </w:tabs>
      </w:pPr>
    </w:p>
    <w:p w14:paraId="5BAC929A" w14:textId="77777777" w:rsidR="004D6ADA" w:rsidRDefault="004D6ADA" w:rsidP="001371DB">
      <w:pPr>
        <w:tabs>
          <w:tab w:val="left" w:pos="1116"/>
        </w:tabs>
      </w:pPr>
    </w:p>
    <w:p w14:paraId="20B69D44" w14:textId="77777777" w:rsidR="004D6ADA" w:rsidRDefault="004D6ADA" w:rsidP="001371DB">
      <w:pPr>
        <w:tabs>
          <w:tab w:val="left" w:pos="1116"/>
        </w:tabs>
      </w:pPr>
    </w:p>
    <w:p w14:paraId="7EF69351" w14:textId="77777777" w:rsidR="004D6ADA" w:rsidRDefault="004D6ADA" w:rsidP="001371DB">
      <w:pPr>
        <w:tabs>
          <w:tab w:val="left" w:pos="1116"/>
        </w:tabs>
      </w:pPr>
    </w:p>
    <w:p w14:paraId="13BEC9A7" w14:textId="77777777" w:rsidR="004D6ADA" w:rsidRDefault="004D6ADA" w:rsidP="001371DB">
      <w:pPr>
        <w:tabs>
          <w:tab w:val="left" w:pos="1116"/>
        </w:tabs>
      </w:pPr>
    </w:p>
    <w:p w14:paraId="6403DB11" w14:textId="77777777" w:rsidR="004D6ADA" w:rsidRDefault="004D6ADA" w:rsidP="001371DB">
      <w:pPr>
        <w:tabs>
          <w:tab w:val="left" w:pos="1116"/>
        </w:tabs>
      </w:pPr>
    </w:p>
    <w:p w14:paraId="0217173C" w14:textId="77777777" w:rsidR="004D6ADA" w:rsidRDefault="004D6ADA" w:rsidP="001371DB">
      <w:pPr>
        <w:tabs>
          <w:tab w:val="left" w:pos="1116"/>
        </w:tabs>
      </w:pPr>
    </w:p>
    <w:p w14:paraId="03A85E9D" w14:textId="77777777" w:rsidR="004D6ADA" w:rsidRDefault="004D6ADA" w:rsidP="001371DB">
      <w:pPr>
        <w:tabs>
          <w:tab w:val="left" w:pos="1116"/>
        </w:tabs>
      </w:pPr>
    </w:p>
    <w:p w14:paraId="247DAA49" w14:textId="77777777" w:rsidR="004D6ADA" w:rsidRDefault="004D6ADA" w:rsidP="001371DB">
      <w:pPr>
        <w:tabs>
          <w:tab w:val="left" w:pos="1116"/>
        </w:tabs>
      </w:pPr>
    </w:p>
    <w:p w14:paraId="38C8B211" w14:textId="77777777" w:rsidR="004D6ADA" w:rsidRDefault="004D6ADA" w:rsidP="001371DB">
      <w:pPr>
        <w:tabs>
          <w:tab w:val="left" w:pos="1116"/>
        </w:tabs>
      </w:pPr>
    </w:p>
    <w:p w14:paraId="479EFCEF" w14:textId="77777777" w:rsidR="004D6ADA" w:rsidRDefault="004D6ADA" w:rsidP="001371DB">
      <w:pPr>
        <w:tabs>
          <w:tab w:val="left" w:pos="1116"/>
        </w:tabs>
      </w:pPr>
    </w:p>
    <w:p w14:paraId="57C448D7" w14:textId="77777777" w:rsidR="004D6ADA" w:rsidRDefault="004D6ADA" w:rsidP="001371DB">
      <w:pPr>
        <w:tabs>
          <w:tab w:val="left" w:pos="1116"/>
        </w:tabs>
      </w:pPr>
    </w:p>
    <w:p w14:paraId="34E21005" w14:textId="77777777" w:rsidR="004D6ADA" w:rsidRDefault="004D6ADA" w:rsidP="001371DB">
      <w:pPr>
        <w:tabs>
          <w:tab w:val="left" w:pos="1116"/>
        </w:tabs>
      </w:pPr>
    </w:p>
    <w:p w14:paraId="4C3B44CF" w14:textId="060C8556" w:rsidR="004D6ADA" w:rsidRPr="003A7B17" w:rsidRDefault="008556EF" w:rsidP="008556EF">
      <w:pPr>
        <w:tabs>
          <w:tab w:val="left" w:pos="1116"/>
        </w:tabs>
        <w:jc w:val="center"/>
        <w:rPr>
          <w:rFonts w:asciiTheme="majorHAnsi" w:hAnsiTheme="majorHAnsi" w:cstheme="majorHAnsi"/>
          <w:b/>
          <w:bCs/>
          <w:sz w:val="20"/>
          <w:szCs w:val="20"/>
          <w:u w:val="single"/>
        </w:rPr>
      </w:pPr>
      <w:r w:rsidRPr="003A7B17">
        <w:rPr>
          <w:rFonts w:asciiTheme="majorHAnsi" w:hAnsiTheme="majorHAnsi" w:cstheme="majorHAnsi"/>
          <w:b/>
          <w:bCs/>
          <w:sz w:val="20"/>
          <w:szCs w:val="20"/>
          <w:u w:val="single"/>
        </w:rPr>
        <w:t xml:space="preserve">Figure 6: </w:t>
      </w:r>
      <w:r w:rsidR="00A67BBD" w:rsidRPr="003A7B17">
        <w:rPr>
          <w:rFonts w:asciiTheme="majorHAnsi" w:hAnsiTheme="majorHAnsi" w:cstheme="majorHAnsi"/>
          <w:b/>
          <w:bCs/>
          <w:sz w:val="20"/>
          <w:szCs w:val="20"/>
          <w:u w:val="single"/>
        </w:rPr>
        <w:t xml:space="preserve">COIN Budget </w:t>
      </w:r>
      <w:r w:rsidR="00E944F0" w:rsidRPr="003A7B17">
        <w:rPr>
          <w:rFonts w:asciiTheme="majorHAnsi" w:hAnsiTheme="majorHAnsi" w:cstheme="majorHAnsi"/>
          <w:b/>
          <w:bCs/>
          <w:sz w:val="20"/>
          <w:szCs w:val="20"/>
          <w:u w:val="single"/>
        </w:rPr>
        <w:t>report on Incentivisation</w:t>
      </w:r>
      <w:r w:rsidR="00E944F0" w:rsidRPr="003A7B17">
        <w:rPr>
          <w:rFonts w:asciiTheme="majorHAnsi" w:hAnsiTheme="majorHAnsi" w:cstheme="majorHAnsi"/>
          <w:b/>
          <w:bCs/>
          <w:i/>
          <w:iCs/>
          <w:sz w:val="20"/>
          <w:szCs w:val="20"/>
          <w:u w:val="single"/>
        </w:rPr>
        <w:t xml:space="preserve"> </w:t>
      </w:r>
      <w:sdt>
        <w:sdtPr>
          <w:rPr>
            <w:rFonts w:asciiTheme="majorHAnsi" w:hAnsiTheme="majorHAnsi" w:cstheme="majorHAnsi"/>
            <w:b/>
            <w:bCs/>
            <w:i/>
            <w:iCs/>
            <w:sz w:val="20"/>
            <w:szCs w:val="20"/>
            <w:u w:val="single"/>
          </w:rPr>
          <w:id w:val="57137452"/>
          <w:citation/>
        </w:sdtPr>
        <w:sdtContent>
          <w:r w:rsidR="00266232" w:rsidRPr="003A7B17">
            <w:rPr>
              <w:rFonts w:asciiTheme="majorHAnsi" w:hAnsiTheme="majorHAnsi" w:cstheme="majorHAnsi"/>
              <w:b/>
              <w:bCs/>
              <w:i/>
              <w:iCs/>
              <w:sz w:val="20"/>
              <w:szCs w:val="20"/>
              <w:u w:val="single"/>
            </w:rPr>
            <w:fldChar w:fldCharType="begin"/>
          </w:r>
          <w:r w:rsidR="00266232" w:rsidRPr="003A7B17">
            <w:rPr>
              <w:rFonts w:asciiTheme="majorHAnsi" w:hAnsiTheme="majorHAnsi" w:cstheme="majorHAnsi"/>
              <w:b/>
              <w:bCs/>
              <w:i/>
              <w:iCs/>
              <w:sz w:val="20"/>
              <w:szCs w:val="20"/>
              <w:u w:val="single"/>
              <w:lang w:val="en-US"/>
            </w:rPr>
            <w:instrText xml:space="preserve"> CITATION Dav07 \l 1033 </w:instrText>
          </w:r>
          <w:r w:rsidR="00266232" w:rsidRPr="003A7B17">
            <w:rPr>
              <w:rFonts w:asciiTheme="majorHAnsi" w:hAnsiTheme="majorHAnsi" w:cstheme="majorHAnsi"/>
              <w:b/>
              <w:bCs/>
              <w:i/>
              <w:iCs/>
              <w:sz w:val="20"/>
              <w:szCs w:val="20"/>
              <w:u w:val="single"/>
            </w:rPr>
            <w:fldChar w:fldCharType="separate"/>
          </w:r>
          <w:r w:rsidR="00266232" w:rsidRPr="003A7B17">
            <w:rPr>
              <w:rFonts w:asciiTheme="majorHAnsi" w:hAnsiTheme="majorHAnsi" w:cstheme="majorHAnsi"/>
              <w:b/>
              <w:bCs/>
              <w:i/>
              <w:iCs/>
              <w:noProof/>
              <w:sz w:val="20"/>
              <w:szCs w:val="20"/>
              <w:u w:val="single"/>
              <w:lang w:val="en-US"/>
            </w:rPr>
            <w:t>(David James Bryde, 2007)</w:t>
          </w:r>
          <w:r w:rsidR="00266232" w:rsidRPr="003A7B17">
            <w:rPr>
              <w:rFonts w:asciiTheme="majorHAnsi" w:hAnsiTheme="majorHAnsi" w:cstheme="majorHAnsi"/>
              <w:b/>
              <w:bCs/>
              <w:i/>
              <w:iCs/>
              <w:sz w:val="20"/>
              <w:szCs w:val="20"/>
              <w:u w:val="single"/>
            </w:rPr>
            <w:fldChar w:fldCharType="end"/>
          </w:r>
        </w:sdtContent>
      </w:sdt>
    </w:p>
    <w:p w14:paraId="57A357F9" w14:textId="77777777" w:rsidR="004D6ADA" w:rsidRDefault="004D6ADA" w:rsidP="008556EF">
      <w:pPr>
        <w:tabs>
          <w:tab w:val="left" w:pos="1116"/>
        </w:tabs>
        <w:jc w:val="center"/>
      </w:pPr>
    </w:p>
    <w:p w14:paraId="3ECB3D7D" w14:textId="77777777" w:rsidR="004D6ADA" w:rsidRDefault="004D6ADA" w:rsidP="001371DB">
      <w:pPr>
        <w:tabs>
          <w:tab w:val="left" w:pos="1116"/>
        </w:tabs>
      </w:pPr>
    </w:p>
    <w:p w14:paraId="0077C3E0" w14:textId="77777777" w:rsidR="004D6ADA" w:rsidRDefault="004D6ADA" w:rsidP="001371DB">
      <w:pPr>
        <w:tabs>
          <w:tab w:val="left" w:pos="1116"/>
        </w:tabs>
      </w:pPr>
    </w:p>
    <w:p w14:paraId="21523201" w14:textId="77777777" w:rsidR="004D6ADA" w:rsidRDefault="004D6ADA" w:rsidP="001371DB">
      <w:pPr>
        <w:tabs>
          <w:tab w:val="left" w:pos="1116"/>
        </w:tabs>
      </w:pPr>
    </w:p>
    <w:p w14:paraId="1E2CBDBB" w14:textId="73AF65F4" w:rsidR="00D3280D" w:rsidRPr="003A7B17" w:rsidRDefault="004D6ADA" w:rsidP="001371DB">
      <w:pPr>
        <w:tabs>
          <w:tab w:val="left" w:pos="1116"/>
        </w:tabs>
        <w:rPr>
          <w:rFonts w:asciiTheme="minorHAnsi" w:hAnsiTheme="minorHAnsi" w:cstheme="minorHAnsi"/>
        </w:rPr>
      </w:pPr>
      <w:r w:rsidRPr="003A7B17">
        <w:rPr>
          <w:rFonts w:asciiTheme="minorHAnsi" w:hAnsiTheme="minorHAnsi" w:cstheme="minorHAnsi"/>
        </w:rPr>
        <w:t xml:space="preserve">In </w:t>
      </w:r>
      <w:r w:rsidR="004B0DF6" w:rsidRPr="003A7B17">
        <w:rPr>
          <w:rFonts w:asciiTheme="minorHAnsi" w:hAnsiTheme="minorHAnsi" w:cstheme="minorHAnsi"/>
        </w:rPr>
        <w:t>c</w:t>
      </w:r>
      <w:r w:rsidR="00CD4F91" w:rsidRPr="003A7B17">
        <w:rPr>
          <w:rFonts w:asciiTheme="minorHAnsi" w:hAnsiTheme="minorHAnsi" w:cstheme="minorHAnsi"/>
        </w:rPr>
        <w:t>onclusion</w:t>
      </w:r>
      <w:r w:rsidR="004B0DF6" w:rsidRPr="003A7B17">
        <w:rPr>
          <w:rFonts w:asciiTheme="minorHAnsi" w:hAnsiTheme="minorHAnsi" w:cstheme="minorHAnsi"/>
        </w:rPr>
        <w:t xml:space="preserve">, </w:t>
      </w:r>
      <w:r w:rsidR="00F54CCA" w:rsidRPr="003A7B17">
        <w:rPr>
          <w:rFonts w:asciiTheme="minorHAnsi" w:hAnsiTheme="minorHAnsi" w:cstheme="minorHAnsi"/>
        </w:rPr>
        <w:t xml:space="preserve">incentivisation </w:t>
      </w:r>
      <w:r w:rsidR="00F255D8" w:rsidRPr="003A7B17">
        <w:rPr>
          <w:rFonts w:asciiTheme="minorHAnsi" w:hAnsiTheme="minorHAnsi" w:cstheme="minorHAnsi"/>
        </w:rPr>
        <w:t xml:space="preserve">is not the answer for every project as Hughes </w:t>
      </w:r>
      <w:r w:rsidR="00925E05" w:rsidRPr="003A7B17">
        <w:rPr>
          <w:rFonts w:asciiTheme="minorHAnsi" w:hAnsiTheme="minorHAnsi" w:cstheme="minorHAnsi"/>
        </w:rPr>
        <w:t>identifies in her survey, with 44% of people thought using incentivisation</w:t>
      </w:r>
      <w:r w:rsidR="000B56A7" w:rsidRPr="003A7B17">
        <w:rPr>
          <w:rFonts w:asciiTheme="minorHAnsi" w:hAnsiTheme="minorHAnsi" w:cstheme="minorHAnsi"/>
        </w:rPr>
        <w:t xml:space="preserve"> would work on every project. </w:t>
      </w:r>
      <w:r w:rsidR="007579C5" w:rsidRPr="003A7B17">
        <w:rPr>
          <w:rFonts w:asciiTheme="minorHAnsi" w:hAnsiTheme="minorHAnsi" w:cstheme="minorHAnsi"/>
        </w:rPr>
        <w:t>6</w:t>
      </w:r>
      <w:r w:rsidR="00C177A1" w:rsidRPr="003A7B17">
        <w:rPr>
          <w:rFonts w:asciiTheme="minorHAnsi" w:hAnsiTheme="minorHAnsi" w:cstheme="minorHAnsi"/>
        </w:rPr>
        <w:t xml:space="preserve">6% of people </w:t>
      </w:r>
      <w:r w:rsidR="00DC55E3" w:rsidRPr="003A7B17">
        <w:rPr>
          <w:rFonts w:asciiTheme="minorHAnsi" w:hAnsiTheme="minorHAnsi" w:cstheme="minorHAnsi"/>
        </w:rPr>
        <w:t xml:space="preserve">do not think that incentivisation </w:t>
      </w:r>
      <w:r w:rsidR="00F85A2D" w:rsidRPr="003A7B17">
        <w:rPr>
          <w:rFonts w:asciiTheme="minorHAnsi" w:hAnsiTheme="minorHAnsi" w:cstheme="minorHAnsi"/>
        </w:rPr>
        <w:t xml:space="preserve">will provide a higher level of productivity on projects. That percentage shows just how specific clients </w:t>
      </w:r>
      <w:proofErr w:type="gramStart"/>
      <w:r w:rsidR="00F85A2D" w:rsidRPr="003A7B17">
        <w:rPr>
          <w:rFonts w:asciiTheme="minorHAnsi" w:hAnsiTheme="minorHAnsi" w:cstheme="minorHAnsi"/>
        </w:rPr>
        <w:t>have to</w:t>
      </w:r>
      <w:proofErr w:type="gramEnd"/>
      <w:r w:rsidR="00F85A2D" w:rsidRPr="003A7B17">
        <w:rPr>
          <w:rFonts w:asciiTheme="minorHAnsi" w:hAnsiTheme="minorHAnsi" w:cstheme="minorHAnsi"/>
        </w:rPr>
        <w:t xml:space="preserve"> be when introducing incentivisation into a project. </w:t>
      </w:r>
      <w:r w:rsidR="009A77AF" w:rsidRPr="003A7B17">
        <w:rPr>
          <w:rFonts w:asciiTheme="minorHAnsi" w:hAnsiTheme="minorHAnsi" w:cstheme="minorHAnsi"/>
        </w:rPr>
        <w:t xml:space="preserve">However, when </w:t>
      </w:r>
      <w:r w:rsidR="0072393E" w:rsidRPr="003A7B17">
        <w:rPr>
          <w:rFonts w:asciiTheme="minorHAnsi" w:hAnsiTheme="minorHAnsi" w:cstheme="minorHAnsi"/>
        </w:rPr>
        <w:t xml:space="preserve">used within the correct project and used </w:t>
      </w:r>
      <w:r w:rsidR="00811DAF" w:rsidRPr="003A7B17">
        <w:rPr>
          <w:rFonts w:asciiTheme="minorHAnsi" w:hAnsiTheme="minorHAnsi" w:cstheme="minorHAnsi"/>
        </w:rPr>
        <w:t xml:space="preserve">with a high level of trust and co-operation between all parties. </w:t>
      </w:r>
      <w:sdt>
        <w:sdtPr>
          <w:rPr>
            <w:rFonts w:asciiTheme="minorHAnsi" w:hAnsiTheme="minorHAnsi" w:cstheme="minorHAnsi"/>
          </w:rPr>
          <w:id w:val="678246394"/>
          <w:citation/>
        </w:sdtPr>
        <w:sdtEndPr>
          <w:rPr>
            <w:i/>
            <w:iCs/>
          </w:rPr>
        </w:sdtEndPr>
        <w:sdtContent>
          <w:r w:rsidR="00266232" w:rsidRPr="003A7B17">
            <w:rPr>
              <w:rFonts w:asciiTheme="minorHAnsi" w:hAnsiTheme="minorHAnsi" w:cstheme="minorHAnsi"/>
              <w:i/>
              <w:iCs/>
            </w:rPr>
            <w:fldChar w:fldCharType="begin"/>
          </w:r>
          <w:r w:rsidR="00266232" w:rsidRPr="003A7B17">
            <w:rPr>
              <w:rFonts w:asciiTheme="minorHAnsi" w:hAnsiTheme="minorHAnsi" w:cstheme="minorHAnsi"/>
              <w:i/>
              <w:iCs/>
              <w:lang w:val="en-US"/>
            </w:rPr>
            <w:instrText xml:space="preserve"> CITATION Deb12 \l 1033 </w:instrText>
          </w:r>
          <w:r w:rsidR="00266232" w:rsidRPr="003A7B17">
            <w:rPr>
              <w:rFonts w:asciiTheme="minorHAnsi" w:hAnsiTheme="minorHAnsi" w:cstheme="minorHAnsi"/>
              <w:i/>
              <w:iCs/>
            </w:rPr>
            <w:fldChar w:fldCharType="separate"/>
          </w:r>
          <w:r w:rsidR="00266232" w:rsidRPr="003A7B17">
            <w:rPr>
              <w:rFonts w:asciiTheme="minorHAnsi" w:hAnsiTheme="minorHAnsi" w:cstheme="minorHAnsi"/>
              <w:i/>
              <w:iCs/>
              <w:noProof/>
              <w:lang w:val="en-US"/>
            </w:rPr>
            <w:t>(Deborah Hughes, 2012)</w:t>
          </w:r>
          <w:r w:rsidR="00266232" w:rsidRPr="003A7B17">
            <w:rPr>
              <w:rFonts w:asciiTheme="minorHAnsi" w:hAnsiTheme="minorHAnsi" w:cstheme="minorHAnsi"/>
              <w:i/>
              <w:iCs/>
            </w:rPr>
            <w:fldChar w:fldCharType="end"/>
          </w:r>
        </w:sdtContent>
      </w:sdt>
    </w:p>
    <w:p w14:paraId="38B942D3" w14:textId="7E2FC76A" w:rsidR="00195BC0" w:rsidRPr="003A7B17" w:rsidRDefault="00195BC0" w:rsidP="001371DB">
      <w:pPr>
        <w:tabs>
          <w:tab w:val="left" w:pos="1116"/>
        </w:tabs>
        <w:rPr>
          <w:rFonts w:asciiTheme="minorHAnsi" w:hAnsiTheme="minorHAnsi" w:cstheme="minorHAnsi"/>
        </w:rPr>
      </w:pPr>
      <w:r w:rsidRPr="003A7B17">
        <w:rPr>
          <w:rFonts w:asciiTheme="minorHAnsi" w:hAnsiTheme="minorHAnsi" w:cstheme="minorHAnsi"/>
        </w:rPr>
        <w:t xml:space="preserve">If a project has early targets set which all parties are aware of and costs and progress are tracked </w:t>
      </w:r>
      <w:r w:rsidR="002C2BBB" w:rsidRPr="003A7B17">
        <w:rPr>
          <w:rFonts w:asciiTheme="minorHAnsi" w:hAnsiTheme="minorHAnsi" w:cstheme="minorHAnsi"/>
        </w:rPr>
        <w:t xml:space="preserve">throughout with the aid of EVM or other project managing tools such as Microsoft project, then </w:t>
      </w:r>
      <w:r w:rsidR="00D335E3" w:rsidRPr="003A7B17">
        <w:rPr>
          <w:rFonts w:asciiTheme="minorHAnsi" w:hAnsiTheme="minorHAnsi" w:cstheme="minorHAnsi"/>
        </w:rPr>
        <w:t>incentivisation schemes such as pain/gain</w:t>
      </w:r>
      <w:r w:rsidR="00F0101B" w:rsidRPr="003A7B17">
        <w:rPr>
          <w:rFonts w:asciiTheme="minorHAnsi" w:hAnsiTheme="minorHAnsi" w:cstheme="minorHAnsi"/>
        </w:rPr>
        <w:t xml:space="preserve"> and COIN</w:t>
      </w:r>
      <w:r w:rsidR="00D335E3" w:rsidRPr="003A7B17">
        <w:rPr>
          <w:rFonts w:asciiTheme="minorHAnsi" w:hAnsiTheme="minorHAnsi" w:cstheme="minorHAnsi"/>
        </w:rPr>
        <w:t xml:space="preserve"> can be extremely useful tool to the client and contractor. </w:t>
      </w:r>
      <w:r w:rsidR="00CE2D29" w:rsidRPr="003A7B17">
        <w:rPr>
          <w:rFonts w:asciiTheme="minorHAnsi" w:hAnsiTheme="minorHAnsi" w:cstheme="minorHAnsi"/>
        </w:rPr>
        <w:t xml:space="preserve">The most important aspect of </w:t>
      </w:r>
      <w:r w:rsidR="00072EC2" w:rsidRPr="003A7B17">
        <w:rPr>
          <w:rFonts w:asciiTheme="minorHAnsi" w:hAnsiTheme="minorHAnsi" w:cstheme="minorHAnsi"/>
        </w:rPr>
        <w:t xml:space="preserve">creating </w:t>
      </w:r>
      <w:r w:rsidR="00266232" w:rsidRPr="003A7B17">
        <w:rPr>
          <w:rFonts w:asciiTheme="minorHAnsi" w:hAnsiTheme="minorHAnsi" w:cstheme="minorHAnsi"/>
        </w:rPr>
        <w:t>an</w:t>
      </w:r>
      <w:r w:rsidR="00072EC2" w:rsidRPr="003A7B17">
        <w:rPr>
          <w:rFonts w:asciiTheme="minorHAnsi" w:hAnsiTheme="minorHAnsi" w:cstheme="minorHAnsi"/>
        </w:rPr>
        <w:t xml:space="preserve"> incentivisation scheme is trust, without this none of the schemes will </w:t>
      </w:r>
      <w:r w:rsidR="008055A7" w:rsidRPr="003A7B17">
        <w:rPr>
          <w:rFonts w:asciiTheme="minorHAnsi" w:hAnsiTheme="minorHAnsi" w:cstheme="minorHAnsi"/>
        </w:rPr>
        <w:t xml:space="preserve">work. </w:t>
      </w:r>
    </w:p>
    <w:p w14:paraId="5AB85EE8" w14:textId="77777777" w:rsidR="0012771B" w:rsidRDefault="0012771B" w:rsidP="001371DB">
      <w:pPr>
        <w:tabs>
          <w:tab w:val="left" w:pos="1116"/>
        </w:tabs>
      </w:pPr>
    </w:p>
    <w:p w14:paraId="091332C1" w14:textId="77777777" w:rsidR="0012771B" w:rsidRDefault="0012771B" w:rsidP="001371DB">
      <w:pPr>
        <w:tabs>
          <w:tab w:val="left" w:pos="1116"/>
        </w:tabs>
      </w:pPr>
    </w:p>
    <w:p w14:paraId="4048BDFE" w14:textId="78790E95" w:rsidR="0012771B" w:rsidRDefault="0012771B" w:rsidP="001371DB">
      <w:pPr>
        <w:tabs>
          <w:tab w:val="left" w:pos="1116"/>
        </w:tabs>
      </w:pPr>
    </w:p>
    <w:p w14:paraId="3D027969" w14:textId="77777777" w:rsidR="0012771B" w:rsidRDefault="0012771B" w:rsidP="001371DB">
      <w:pPr>
        <w:tabs>
          <w:tab w:val="left" w:pos="1116"/>
        </w:tabs>
      </w:pPr>
    </w:p>
    <w:p w14:paraId="3540687A" w14:textId="77777777" w:rsidR="0012771B" w:rsidRDefault="0012771B" w:rsidP="001371DB">
      <w:pPr>
        <w:tabs>
          <w:tab w:val="left" w:pos="1116"/>
        </w:tabs>
      </w:pPr>
    </w:p>
    <w:p w14:paraId="074C89A4" w14:textId="77777777" w:rsidR="0012771B" w:rsidRDefault="0012771B" w:rsidP="001371DB">
      <w:pPr>
        <w:tabs>
          <w:tab w:val="left" w:pos="1116"/>
        </w:tabs>
      </w:pPr>
    </w:p>
    <w:p w14:paraId="745792A0" w14:textId="77777777" w:rsidR="0012771B" w:rsidRDefault="0012771B" w:rsidP="001371DB">
      <w:pPr>
        <w:tabs>
          <w:tab w:val="left" w:pos="1116"/>
        </w:tabs>
      </w:pPr>
    </w:p>
    <w:p w14:paraId="62DAE49A" w14:textId="77777777" w:rsidR="0012771B" w:rsidRDefault="0012771B" w:rsidP="001371DB">
      <w:pPr>
        <w:tabs>
          <w:tab w:val="left" w:pos="1116"/>
        </w:tabs>
      </w:pPr>
    </w:p>
    <w:p w14:paraId="25963425" w14:textId="77777777" w:rsidR="0012771B" w:rsidRDefault="0012771B" w:rsidP="001371DB">
      <w:pPr>
        <w:tabs>
          <w:tab w:val="left" w:pos="1116"/>
        </w:tabs>
      </w:pPr>
    </w:p>
    <w:p w14:paraId="5A688DC2" w14:textId="77777777" w:rsidR="0012771B" w:rsidRDefault="0012771B" w:rsidP="001371DB">
      <w:pPr>
        <w:tabs>
          <w:tab w:val="left" w:pos="1116"/>
        </w:tabs>
      </w:pPr>
    </w:p>
    <w:p w14:paraId="14B041E4" w14:textId="77777777" w:rsidR="0012771B" w:rsidRDefault="0012771B" w:rsidP="001371DB">
      <w:pPr>
        <w:tabs>
          <w:tab w:val="left" w:pos="1116"/>
        </w:tabs>
      </w:pPr>
    </w:p>
    <w:p w14:paraId="73DAED05" w14:textId="30C3C17E" w:rsidR="008C77B7" w:rsidRDefault="008C77B7" w:rsidP="001371DB">
      <w:pPr>
        <w:tabs>
          <w:tab w:val="left" w:pos="1116"/>
        </w:tabs>
      </w:pPr>
    </w:p>
    <w:p w14:paraId="60E2CF2B" w14:textId="77777777" w:rsidR="008C77B7" w:rsidRDefault="008C77B7" w:rsidP="001371DB">
      <w:pPr>
        <w:tabs>
          <w:tab w:val="left" w:pos="1116"/>
        </w:tabs>
      </w:pPr>
    </w:p>
    <w:p w14:paraId="6777E455" w14:textId="055652A1" w:rsidR="0012771B" w:rsidRDefault="0012771B" w:rsidP="001371DB">
      <w:pPr>
        <w:tabs>
          <w:tab w:val="left" w:pos="1116"/>
        </w:tabs>
      </w:pPr>
    </w:p>
    <w:p w14:paraId="5BAC98DE" w14:textId="07716733" w:rsidR="00A40187" w:rsidRDefault="00A40187" w:rsidP="001371DB">
      <w:pPr>
        <w:tabs>
          <w:tab w:val="left" w:pos="1116"/>
        </w:tabs>
      </w:pPr>
    </w:p>
    <w:p w14:paraId="2490CE3F" w14:textId="6244FBA2" w:rsidR="00A40187" w:rsidRDefault="00A40187" w:rsidP="001371DB">
      <w:pPr>
        <w:tabs>
          <w:tab w:val="left" w:pos="1116"/>
        </w:tabs>
      </w:pPr>
    </w:p>
    <w:p w14:paraId="0B767143" w14:textId="59E3D109" w:rsidR="00A40187" w:rsidRDefault="00A40187" w:rsidP="001371DB">
      <w:pPr>
        <w:tabs>
          <w:tab w:val="left" w:pos="1116"/>
        </w:tabs>
      </w:pPr>
    </w:p>
    <w:p w14:paraId="4FC2C02F" w14:textId="7D53B911" w:rsidR="00A40187" w:rsidRDefault="00A40187" w:rsidP="001371DB">
      <w:pPr>
        <w:tabs>
          <w:tab w:val="left" w:pos="1116"/>
        </w:tabs>
      </w:pPr>
    </w:p>
    <w:p w14:paraId="0FEFB3E5" w14:textId="77777777" w:rsidR="00A40187" w:rsidRDefault="00A40187" w:rsidP="001371DB">
      <w:pPr>
        <w:tabs>
          <w:tab w:val="left" w:pos="1116"/>
        </w:tabs>
      </w:pPr>
    </w:p>
    <w:p w14:paraId="7BC530F4" w14:textId="578A4601" w:rsidR="002D544D" w:rsidRPr="003A7B17" w:rsidRDefault="00EB3623" w:rsidP="003A7B17">
      <w:pPr>
        <w:tabs>
          <w:tab w:val="left" w:pos="1116"/>
        </w:tabs>
        <w:jc w:val="center"/>
        <w:rPr>
          <w:rFonts w:asciiTheme="majorHAnsi" w:hAnsiTheme="majorHAnsi" w:cstheme="majorHAnsi"/>
          <w:b/>
          <w:bCs/>
          <w:sz w:val="28"/>
          <w:szCs w:val="28"/>
          <w:u w:val="single"/>
        </w:rPr>
      </w:pPr>
      <w:r w:rsidRPr="003A7B17">
        <w:rPr>
          <w:rFonts w:asciiTheme="majorHAnsi" w:hAnsiTheme="majorHAnsi" w:cstheme="majorHAnsi"/>
          <w:b/>
          <w:bCs/>
          <w:sz w:val="28"/>
          <w:szCs w:val="28"/>
          <w:u w:val="single"/>
        </w:rPr>
        <w:t>Situation given tha</w:t>
      </w:r>
      <w:r w:rsidR="00A134D6" w:rsidRPr="003A7B17">
        <w:rPr>
          <w:rFonts w:asciiTheme="majorHAnsi" w:hAnsiTheme="majorHAnsi" w:cstheme="majorHAnsi"/>
          <w:b/>
          <w:bCs/>
          <w:sz w:val="28"/>
          <w:szCs w:val="28"/>
          <w:u w:val="single"/>
        </w:rPr>
        <w:t>t will impact the programme of the student accommodation</w:t>
      </w:r>
    </w:p>
    <w:p w14:paraId="14484976" w14:textId="77777777" w:rsidR="00A134D6" w:rsidRPr="00EB3623" w:rsidRDefault="00A134D6" w:rsidP="001371DB">
      <w:pPr>
        <w:tabs>
          <w:tab w:val="left" w:pos="1116"/>
        </w:tabs>
        <w:rPr>
          <w:rFonts w:asciiTheme="majorHAnsi" w:hAnsiTheme="majorHAnsi" w:cstheme="majorHAnsi"/>
          <w:b/>
          <w:bCs/>
          <w:u w:val="single"/>
        </w:rPr>
      </w:pPr>
    </w:p>
    <w:p w14:paraId="507FF172" w14:textId="3D0983FF" w:rsidR="00DD39CF" w:rsidRPr="00A134D6" w:rsidRDefault="00A134D6" w:rsidP="00EB3623">
      <w:pPr>
        <w:rPr>
          <w:rFonts w:asciiTheme="minorHAnsi" w:hAnsiTheme="minorHAnsi" w:cstheme="minorHAnsi"/>
          <w:b/>
          <w:bCs/>
          <w:i/>
          <w:iCs/>
        </w:rPr>
      </w:pPr>
      <w:r>
        <w:rPr>
          <w:rFonts w:asciiTheme="minorHAnsi" w:hAnsiTheme="minorHAnsi" w:cstheme="minorHAnsi"/>
          <w:b/>
          <w:bCs/>
          <w:i/>
          <w:iCs/>
        </w:rPr>
        <w:t>‘</w:t>
      </w:r>
      <w:r w:rsidR="00DD39CF" w:rsidRPr="00A134D6">
        <w:rPr>
          <w:rFonts w:asciiTheme="minorHAnsi" w:hAnsiTheme="minorHAnsi" w:cstheme="minorHAnsi"/>
          <w:b/>
          <w:bCs/>
          <w:i/>
          <w:iCs/>
        </w:rPr>
        <w:t>The M and E has had to be redesigned just as the work is about to begin due to new information received about Covid transmission.  This is predicted to take 4 weeks</w:t>
      </w:r>
      <w:r>
        <w:rPr>
          <w:rFonts w:asciiTheme="minorHAnsi" w:hAnsiTheme="minorHAnsi" w:cstheme="minorHAnsi"/>
          <w:b/>
          <w:bCs/>
          <w:i/>
          <w:iCs/>
        </w:rPr>
        <w:t xml:space="preserve">.’ </w:t>
      </w:r>
    </w:p>
    <w:p w14:paraId="79DD750F" w14:textId="1A143735" w:rsidR="00DD39CF" w:rsidRDefault="00DD39CF" w:rsidP="00EB3623">
      <w:pPr>
        <w:rPr>
          <w:rFonts w:asciiTheme="minorHAnsi" w:hAnsiTheme="minorHAnsi" w:cstheme="minorHAnsi"/>
        </w:rPr>
      </w:pPr>
    </w:p>
    <w:p w14:paraId="1496B071" w14:textId="33417901" w:rsidR="00A33DC6" w:rsidRPr="00A33DC6" w:rsidRDefault="00A33DC6" w:rsidP="00EB3623">
      <w:pPr>
        <w:rPr>
          <w:rFonts w:asciiTheme="majorHAnsi" w:hAnsiTheme="majorHAnsi" w:cstheme="majorHAnsi"/>
          <w:b/>
          <w:bCs/>
        </w:rPr>
      </w:pPr>
      <w:r w:rsidRPr="00A33DC6">
        <w:rPr>
          <w:rFonts w:asciiTheme="majorHAnsi" w:hAnsiTheme="majorHAnsi" w:cstheme="majorHAnsi"/>
          <w:b/>
          <w:bCs/>
        </w:rPr>
        <w:t xml:space="preserve">Covid-19 </w:t>
      </w:r>
    </w:p>
    <w:p w14:paraId="6C104248" w14:textId="4E39A17B" w:rsidR="003E4D48" w:rsidRPr="003A7B17" w:rsidRDefault="00C45DF2" w:rsidP="000626FD">
      <w:pPr>
        <w:jc w:val="both"/>
        <w:rPr>
          <w:rFonts w:asciiTheme="minorHAnsi" w:hAnsiTheme="minorHAnsi" w:cstheme="minorHAnsi"/>
        </w:rPr>
      </w:pPr>
      <w:r w:rsidRPr="003A7B17">
        <w:rPr>
          <w:rFonts w:asciiTheme="minorHAnsi" w:hAnsiTheme="minorHAnsi" w:cstheme="minorHAnsi"/>
        </w:rPr>
        <w:t xml:space="preserve">During these uncertain times Covid is at the forefront of every contractor and </w:t>
      </w:r>
      <w:r w:rsidR="008D4EF7" w:rsidRPr="003A7B17">
        <w:rPr>
          <w:rFonts w:asciiTheme="minorHAnsi" w:hAnsiTheme="minorHAnsi" w:cstheme="minorHAnsi"/>
        </w:rPr>
        <w:t>clients’</w:t>
      </w:r>
      <w:r w:rsidRPr="003A7B17">
        <w:rPr>
          <w:rFonts w:asciiTheme="minorHAnsi" w:hAnsiTheme="minorHAnsi" w:cstheme="minorHAnsi"/>
        </w:rPr>
        <w:t xml:space="preserve"> thoughts. </w:t>
      </w:r>
      <w:r w:rsidR="00E5084D" w:rsidRPr="003A7B17">
        <w:rPr>
          <w:rFonts w:asciiTheme="minorHAnsi" w:hAnsiTheme="minorHAnsi" w:cstheme="minorHAnsi"/>
        </w:rPr>
        <w:t>Ventilation</w:t>
      </w:r>
      <w:r w:rsidRPr="003A7B17">
        <w:rPr>
          <w:rFonts w:asciiTheme="minorHAnsi" w:hAnsiTheme="minorHAnsi" w:cstheme="minorHAnsi"/>
        </w:rPr>
        <w:t xml:space="preserve"> is a widely spoken about tool to combat the spread of COVID-19 and is crucial </w:t>
      </w:r>
      <w:r w:rsidR="00E5084D" w:rsidRPr="003A7B17">
        <w:rPr>
          <w:rFonts w:asciiTheme="minorHAnsi" w:hAnsiTheme="minorHAnsi" w:cstheme="minorHAnsi"/>
        </w:rPr>
        <w:t>for student accommodation</w:t>
      </w:r>
      <w:r w:rsidR="005B4EBB" w:rsidRPr="003A7B17">
        <w:rPr>
          <w:rFonts w:asciiTheme="minorHAnsi" w:hAnsiTheme="minorHAnsi" w:cstheme="minorHAnsi"/>
        </w:rPr>
        <w:t xml:space="preserve"> and helping stop the spread for </w:t>
      </w:r>
      <w:r w:rsidR="00573404" w:rsidRPr="003A7B17">
        <w:rPr>
          <w:rFonts w:asciiTheme="minorHAnsi" w:hAnsiTheme="minorHAnsi" w:cstheme="minorHAnsi"/>
        </w:rPr>
        <w:t>the deadly virus</w:t>
      </w:r>
      <w:r w:rsidR="00E5084D" w:rsidRPr="003A7B17">
        <w:rPr>
          <w:rFonts w:asciiTheme="minorHAnsi" w:hAnsiTheme="minorHAnsi" w:cstheme="minorHAnsi"/>
        </w:rPr>
        <w:t>. Th</w:t>
      </w:r>
      <w:r w:rsidR="00573404" w:rsidRPr="003A7B17">
        <w:rPr>
          <w:rFonts w:asciiTheme="minorHAnsi" w:hAnsiTheme="minorHAnsi" w:cstheme="minorHAnsi"/>
        </w:rPr>
        <w:t>e importance of ventilation is</w:t>
      </w:r>
      <w:r w:rsidR="00E5084D" w:rsidRPr="003A7B17">
        <w:rPr>
          <w:rFonts w:asciiTheme="minorHAnsi" w:hAnsiTheme="minorHAnsi" w:cstheme="minorHAnsi"/>
        </w:rPr>
        <w:t xml:space="preserve"> show</w:t>
      </w:r>
      <w:r w:rsidR="00F76B4E" w:rsidRPr="003A7B17">
        <w:rPr>
          <w:rFonts w:asciiTheme="minorHAnsi" w:hAnsiTheme="minorHAnsi" w:cstheme="minorHAnsi"/>
        </w:rPr>
        <w:t xml:space="preserve">n in the Chartered </w:t>
      </w:r>
      <w:r w:rsidR="00C30F1D" w:rsidRPr="003A7B17">
        <w:rPr>
          <w:rFonts w:asciiTheme="minorHAnsi" w:hAnsiTheme="minorHAnsi" w:cstheme="minorHAnsi"/>
        </w:rPr>
        <w:t>Institute</w:t>
      </w:r>
      <w:r w:rsidR="00F76B4E" w:rsidRPr="003A7B17">
        <w:rPr>
          <w:rFonts w:asciiTheme="minorHAnsi" w:hAnsiTheme="minorHAnsi" w:cstheme="minorHAnsi"/>
        </w:rPr>
        <w:t xml:space="preserve"> of Building </w:t>
      </w:r>
      <w:r w:rsidR="00C30F1D" w:rsidRPr="003A7B17">
        <w:rPr>
          <w:rFonts w:asciiTheme="minorHAnsi" w:hAnsiTheme="minorHAnsi" w:cstheme="minorHAnsi"/>
        </w:rPr>
        <w:t>Service Engineers</w:t>
      </w:r>
      <w:r w:rsidR="00F76B4E" w:rsidRPr="003A7B17">
        <w:rPr>
          <w:rFonts w:asciiTheme="minorHAnsi" w:hAnsiTheme="minorHAnsi" w:cstheme="minorHAnsi"/>
        </w:rPr>
        <w:t xml:space="preserve"> and their latest report </w:t>
      </w:r>
      <w:r w:rsidR="00C30F1D" w:rsidRPr="003A7B17">
        <w:rPr>
          <w:rFonts w:asciiTheme="minorHAnsi" w:hAnsiTheme="minorHAnsi" w:cstheme="minorHAnsi"/>
        </w:rPr>
        <w:t xml:space="preserve">on </w:t>
      </w:r>
      <w:r w:rsidR="008D4EF7" w:rsidRPr="003A7B17">
        <w:rPr>
          <w:rFonts w:asciiTheme="minorHAnsi" w:hAnsiTheme="minorHAnsi" w:cstheme="minorHAnsi"/>
        </w:rPr>
        <w:t>Ventilation Guidance</w:t>
      </w:r>
      <w:r w:rsidR="00573404" w:rsidRPr="003A7B17">
        <w:rPr>
          <w:rFonts w:asciiTheme="minorHAnsi" w:hAnsiTheme="minorHAnsi" w:cstheme="minorHAnsi"/>
        </w:rPr>
        <w:t xml:space="preserve">. </w:t>
      </w:r>
      <w:sdt>
        <w:sdtPr>
          <w:rPr>
            <w:rFonts w:asciiTheme="minorHAnsi" w:hAnsiTheme="minorHAnsi" w:cstheme="minorHAnsi"/>
          </w:rPr>
          <w:id w:val="1322692399"/>
          <w:citation/>
        </w:sdtPr>
        <w:sdtEndPr>
          <w:rPr>
            <w:i/>
            <w:iCs/>
          </w:rPr>
        </w:sdtEndPr>
        <w:sdtContent>
          <w:r w:rsidR="00927690" w:rsidRPr="003A7B17">
            <w:rPr>
              <w:rFonts w:asciiTheme="minorHAnsi" w:hAnsiTheme="minorHAnsi" w:cstheme="minorHAnsi"/>
              <w:i/>
              <w:iCs/>
            </w:rPr>
            <w:fldChar w:fldCharType="begin"/>
          </w:r>
          <w:r w:rsidR="00927690" w:rsidRPr="003A7B17">
            <w:rPr>
              <w:rFonts w:asciiTheme="minorHAnsi" w:hAnsiTheme="minorHAnsi" w:cstheme="minorHAnsi"/>
              <w:i/>
              <w:iCs/>
              <w:lang w:val="en-US"/>
            </w:rPr>
            <w:instrText xml:space="preserve"> CITATION The20 \l 1033 </w:instrText>
          </w:r>
          <w:r w:rsidR="00927690" w:rsidRPr="003A7B17">
            <w:rPr>
              <w:rFonts w:asciiTheme="minorHAnsi" w:hAnsiTheme="minorHAnsi" w:cstheme="minorHAnsi"/>
              <w:i/>
              <w:iCs/>
            </w:rPr>
            <w:fldChar w:fldCharType="separate"/>
          </w:r>
          <w:r w:rsidR="00927690" w:rsidRPr="003A7B17">
            <w:rPr>
              <w:rFonts w:asciiTheme="minorHAnsi" w:hAnsiTheme="minorHAnsi" w:cstheme="minorHAnsi"/>
              <w:i/>
              <w:iCs/>
              <w:noProof/>
              <w:lang w:val="en-US"/>
            </w:rPr>
            <w:t>(The Chartered Institution of Building Services Engineers London, 2020)</w:t>
          </w:r>
          <w:r w:rsidR="00927690" w:rsidRPr="003A7B17">
            <w:rPr>
              <w:rFonts w:asciiTheme="minorHAnsi" w:hAnsiTheme="minorHAnsi" w:cstheme="minorHAnsi"/>
              <w:i/>
              <w:iCs/>
            </w:rPr>
            <w:fldChar w:fldCharType="end"/>
          </w:r>
        </w:sdtContent>
      </w:sdt>
      <w:r w:rsidR="008D4EF7" w:rsidRPr="003A7B17">
        <w:rPr>
          <w:rFonts w:asciiTheme="minorHAnsi" w:hAnsiTheme="minorHAnsi" w:cstheme="minorHAnsi"/>
        </w:rPr>
        <w:t xml:space="preserve"> </w:t>
      </w:r>
    </w:p>
    <w:p w14:paraId="1977B6DD" w14:textId="45D610C3" w:rsidR="007E74E9" w:rsidRDefault="007E74E9" w:rsidP="007E74E9">
      <w:pPr>
        <w:jc w:val="both"/>
        <w:rPr>
          <w:rFonts w:asciiTheme="minorHAnsi" w:hAnsiTheme="minorHAnsi" w:cstheme="minorHAnsi"/>
        </w:rPr>
      </w:pPr>
    </w:p>
    <w:p w14:paraId="404DEFDE" w14:textId="626CF941" w:rsidR="007E74E9" w:rsidRPr="007E74E9" w:rsidRDefault="007E74E9" w:rsidP="007E74E9">
      <w:pPr>
        <w:jc w:val="both"/>
        <w:rPr>
          <w:rFonts w:asciiTheme="majorHAnsi" w:hAnsiTheme="majorHAnsi" w:cstheme="majorHAnsi"/>
          <w:b/>
          <w:bCs/>
        </w:rPr>
      </w:pPr>
      <w:r w:rsidRPr="007E74E9">
        <w:rPr>
          <w:rFonts w:asciiTheme="majorHAnsi" w:hAnsiTheme="majorHAnsi" w:cstheme="majorHAnsi"/>
          <w:b/>
          <w:bCs/>
        </w:rPr>
        <w:t>Potential Issues</w:t>
      </w:r>
      <w:r w:rsidR="002D5905">
        <w:rPr>
          <w:rFonts w:asciiTheme="majorHAnsi" w:hAnsiTheme="majorHAnsi" w:cstheme="majorHAnsi"/>
          <w:b/>
          <w:bCs/>
        </w:rPr>
        <w:t xml:space="preserve"> with new designs </w:t>
      </w:r>
    </w:p>
    <w:p w14:paraId="103BEEB2" w14:textId="1C42EE22" w:rsidR="007E30BC" w:rsidRPr="002D544D" w:rsidRDefault="00934DED" w:rsidP="000626FD">
      <w:pPr>
        <w:jc w:val="both"/>
        <w:rPr>
          <w:rFonts w:asciiTheme="minorHAnsi" w:hAnsiTheme="minorHAnsi" w:cstheme="minorHAnsi"/>
        </w:rPr>
      </w:pPr>
      <w:r w:rsidRPr="002D544D">
        <w:rPr>
          <w:rFonts w:asciiTheme="minorHAnsi" w:hAnsiTheme="minorHAnsi" w:cstheme="minorHAnsi"/>
        </w:rPr>
        <w:t>Unfortunately</w:t>
      </w:r>
      <w:r w:rsidR="008D4EF7" w:rsidRPr="002D544D">
        <w:rPr>
          <w:rFonts w:asciiTheme="minorHAnsi" w:hAnsiTheme="minorHAnsi" w:cstheme="minorHAnsi"/>
        </w:rPr>
        <w:t xml:space="preserve">, from a </w:t>
      </w:r>
      <w:r w:rsidR="00456B18" w:rsidRPr="002D544D">
        <w:rPr>
          <w:rFonts w:asciiTheme="minorHAnsi" w:hAnsiTheme="minorHAnsi" w:cstheme="minorHAnsi"/>
        </w:rPr>
        <w:t>client’s</w:t>
      </w:r>
      <w:r w:rsidR="008D4EF7" w:rsidRPr="002D544D">
        <w:rPr>
          <w:rFonts w:asciiTheme="minorHAnsi" w:hAnsiTheme="minorHAnsi" w:cstheme="minorHAnsi"/>
        </w:rPr>
        <w:t xml:space="preserve"> point of </w:t>
      </w:r>
      <w:r w:rsidR="00456B18" w:rsidRPr="002D544D">
        <w:rPr>
          <w:rFonts w:asciiTheme="minorHAnsi" w:hAnsiTheme="minorHAnsi" w:cstheme="minorHAnsi"/>
        </w:rPr>
        <w:t>view</w:t>
      </w:r>
      <w:r w:rsidR="008D4EF7" w:rsidRPr="002D544D">
        <w:rPr>
          <w:rFonts w:asciiTheme="minorHAnsi" w:hAnsiTheme="minorHAnsi" w:cstheme="minorHAnsi"/>
        </w:rPr>
        <w:t xml:space="preserve"> </w:t>
      </w:r>
      <w:r w:rsidRPr="002D544D">
        <w:rPr>
          <w:rFonts w:asciiTheme="minorHAnsi" w:hAnsiTheme="minorHAnsi" w:cstheme="minorHAnsi"/>
        </w:rPr>
        <w:t>this is</w:t>
      </w:r>
      <w:r w:rsidR="008C77B7">
        <w:rPr>
          <w:rFonts w:asciiTheme="minorHAnsi" w:hAnsiTheme="minorHAnsi" w:cstheme="minorHAnsi"/>
        </w:rPr>
        <w:t xml:space="preserve"> a far from</w:t>
      </w:r>
      <w:r w:rsidR="00876176" w:rsidRPr="002D544D">
        <w:rPr>
          <w:rFonts w:asciiTheme="minorHAnsi" w:hAnsiTheme="minorHAnsi" w:cstheme="minorHAnsi"/>
        </w:rPr>
        <w:t xml:space="preserve"> ideal</w:t>
      </w:r>
      <w:r w:rsidR="008C77B7">
        <w:rPr>
          <w:rFonts w:asciiTheme="minorHAnsi" w:hAnsiTheme="minorHAnsi" w:cstheme="minorHAnsi"/>
        </w:rPr>
        <w:t xml:space="preserve"> situation</w:t>
      </w:r>
      <w:r w:rsidR="00876176" w:rsidRPr="002D544D">
        <w:rPr>
          <w:rFonts w:asciiTheme="minorHAnsi" w:hAnsiTheme="minorHAnsi" w:cstheme="minorHAnsi"/>
        </w:rPr>
        <w:t xml:space="preserve"> as the</w:t>
      </w:r>
      <w:r w:rsidR="00FA5212" w:rsidRPr="002D544D">
        <w:rPr>
          <w:rFonts w:asciiTheme="minorHAnsi" w:hAnsiTheme="minorHAnsi" w:cstheme="minorHAnsi"/>
        </w:rPr>
        <w:t xml:space="preserve"> extra 4 weeks mean an extension of the onsite project period by a minimum of 4 weeks</w:t>
      </w:r>
      <w:r w:rsidR="00274988" w:rsidRPr="002D544D">
        <w:rPr>
          <w:rFonts w:asciiTheme="minorHAnsi" w:hAnsiTheme="minorHAnsi" w:cstheme="minorHAnsi"/>
        </w:rPr>
        <w:t>, c</w:t>
      </w:r>
      <w:r w:rsidR="00F8212A" w:rsidRPr="002D544D">
        <w:rPr>
          <w:rFonts w:asciiTheme="minorHAnsi" w:hAnsiTheme="minorHAnsi" w:cstheme="minorHAnsi"/>
        </w:rPr>
        <w:t>ost</w:t>
      </w:r>
      <w:r w:rsidR="00274988" w:rsidRPr="002D544D">
        <w:rPr>
          <w:rFonts w:asciiTheme="minorHAnsi" w:hAnsiTheme="minorHAnsi" w:cstheme="minorHAnsi"/>
        </w:rPr>
        <w:t>ing</w:t>
      </w:r>
      <w:r w:rsidR="00F8212A" w:rsidRPr="002D544D">
        <w:rPr>
          <w:rFonts w:asciiTheme="minorHAnsi" w:hAnsiTheme="minorHAnsi" w:cstheme="minorHAnsi"/>
        </w:rPr>
        <w:t xml:space="preserve"> </w:t>
      </w:r>
      <w:r w:rsidR="00274988" w:rsidRPr="002D544D">
        <w:rPr>
          <w:rFonts w:asciiTheme="minorHAnsi" w:hAnsiTheme="minorHAnsi" w:cstheme="minorHAnsi"/>
        </w:rPr>
        <w:t xml:space="preserve">up to £10,000 </w:t>
      </w:r>
      <w:r w:rsidR="00867D96" w:rsidRPr="002D544D">
        <w:rPr>
          <w:rFonts w:asciiTheme="minorHAnsi" w:hAnsiTheme="minorHAnsi" w:cstheme="minorHAnsi"/>
        </w:rPr>
        <w:t xml:space="preserve">per month for the running overheads of the site. </w:t>
      </w:r>
      <w:r w:rsidR="00C30A3D" w:rsidRPr="002D544D">
        <w:rPr>
          <w:rFonts w:asciiTheme="minorHAnsi" w:hAnsiTheme="minorHAnsi" w:cstheme="minorHAnsi"/>
        </w:rPr>
        <w:t>Once the new drawings and specifications have been confirmed the contractor will then have to re</w:t>
      </w:r>
      <w:r w:rsidR="003A4D0A" w:rsidRPr="002D544D">
        <w:rPr>
          <w:rFonts w:asciiTheme="minorHAnsi" w:hAnsiTheme="minorHAnsi" w:cstheme="minorHAnsi"/>
        </w:rPr>
        <w:t>-</w:t>
      </w:r>
      <w:r w:rsidR="00C30A3D" w:rsidRPr="002D544D">
        <w:rPr>
          <w:rFonts w:asciiTheme="minorHAnsi" w:hAnsiTheme="minorHAnsi" w:cstheme="minorHAnsi"/>
        </w:rPr>
        <w:t>price any d</w:t>
      </w:r>
      <w:r w:rsidR="003A4D0A" w:rsidRPr="002D544D">
        <w:rPr>
          <w:rFonts w:asciiTheme="minorHAnsi" w:hAnsiTheme="minorHAnsi" w:cstheme="minorHAnsi"/>
        </w:rPr>
        <w:t>ifferences</w:t>
      </w:r>
      <w:r w:rsidR="00C30A3D" w:rsidRPr="002D544D">
        <w:rPr>
          <w:rFonts w:asciiTheme="minorHAnsi" w:hAnsiTheme="minorHAnsi" w:cstheme="minorHAnsi"/>
        </w:rPr>
        <w:t xml:space="preserve"> from the original </w:t>
      </w:r>
      <w:r w:rsidR="00D23675" w:rsidRPr="002D544D">
        <w:rPr>
          <w:rFonts w:asciiTheme="minorHAnsi" w:hAnsiTheme="minorHAnsi" w:cstheme="minorHAnsi"/>
        </w:rPr>
        <w:t>details</w:t>
      </w:r>
      <w:r w:rsidR="00C550DB" w:rsidRPr="002D544D">
        <w:rPr>
          <w:rFonts w:asciiTheme="minorHAnsi" w:hAnsiTheme="minorHAnsi" w:cstheme="minorHAnsi"/>
        </w:rPr>
        <w:t>, t</w:t>
      </w:r>
      <w:r w:rsidR="00D23675" w:rsidRPr="002D544D">
        <w:rPr>
          <w:rFonts w:asciiTheme="minorHAnsi" w:hAnsiTheme="minorHAnsi" w:cstheme="minorHAnsi"/>
        </w:rPr>
        <w:t xml:space="preserve">his could also create </w:t>
      </w:r>
      <w:r w:rsidR="007E30BC" w:rsidRPr="002D544D">
        <w:rPr>
          <w:rFonts w:asciiTheme="minorHAnsi" w:hAnsiTheme="minorHAnsi" w:cstheme="minorHAnsi"/>
        </w:rPr>
        <w:t xml:space="preserve">financial increases for the client. Alongside this, there </w:t>
      </w:r>
      <w:proofErr w:type="gramStart"/>
      <w:r w:rsidR="007E30BC" w:rsidRPr="002D544D">
        <w:rPr>
          <w:rFonts w:asciiTheme="minorHAnsi" w:hAnsiTheme="minorHAnsi" w:cstheme="minorHAnsi"/>
        </w:rPr>
        <w:t>a number of</w:t>
      </w:r>
      <w:proofErr w:type="gramEnd"/>
      <w:r w:rsidR="007E30BC" w:rsidRPr="002D544D">
        <w:rPr>
          <w:rFonts w:asciiTheme="minorHAnsi" w:hAnsiTheme="minorHAnsi" w:cstheme="minorHAnsi"/>
        </w:rPr>
        <w:t xml:space="preserve"> issues that can occur with the new details such as: </w:t>
      </w:r>
    </w:p>
    <w:p w14:paraId="7F8DFC86" w14:textId="655A6F78" w:rsidR="00E41A2A" w:rsidRPr="000626FD" w:rsidRDefault="007E30BC"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Never installed before</w:t>
      </w:r>
      <w:r w:rsidR="00E0773F" w:rsidRPr="000626FD">
        <w:rPr>
          <w:rFonts w:asciiTheme="minorHAnsi" w:hAnsiTheme="minorHAnsi" w:cstheme="minorHAnsi"/>
          <w:sz w:val="24"/>
          <w:szCs w:val="24"/>
        </w:rPr>
        <w:t>.</w:t>
      </w:r>
      <w:r w:rsidR="00E41A2A" w:rsidRPr="000626FD">
        <w:rPr>
          <w:rFonts w:asciiTheme="minorHAnsi" w:hAnsiTheme="minorHAnsi" w:cstheme="minorHAnsi"/>
          <w:sz w:val="24"/>
          <w:szCs w:val="24"/>
        </w:rPr>
        <w:t xml:space="preserve"> </w:t>
      </w:r>
      <w:r w:rsidR="00E0773F" w:rsidRPr="000626FD">
        <w:rPr>
          <w:rFonts w:asciiTheme="minorHAnsi" w:hAnsiTheme="minorHAnsi" w:cstheme="minorHAnsi"/>
          <w:sz w:val="24"/>
          <w:szCs w:val="24"/>
        </w:rPr>
        <w:t>T</w:t>
      </w:r>
      <w:r w:rsidR="00E41A2A" w:rsidRPr="000626FD">
        <w:rPr>
          <w:rFonts w:asciiTheme="minorHAnsi" w:hAnsiTheme="minorHAnsi" w:cstheme="minorHAnsi"/>
          <w:sz w:val="24"/>
          <w:szCs w:val="24"/>
        </w:rPr>
        <w:t>herefore</w:t>
      </w:r>
      <w:r w:rsidR="00E0773F" w:rsidRPr="000626FD">
        <w:rPr>
          <w:rFonts w:asciiTheme="minorHAnsi" w:hAnsiTheme="minorHAnsi" w:cstheme="minorHAnsi"/>
          <w:sz w:val="24"/>
          <w:szCs w:val="24"/>
        </w:rPr>
        <w:t>,</w:t>
      </w:r>
      <w:r w:rsidR="00E41A2A" w:rsidRPr="000626FD">
        <w:rPr>
          <w:rFonts w:asciiTheme="minorHAnsi" w:hAnsiTheme="minorHAnsi" w:cstheme="minorHAnsi"/>
          <w:sz w:val="24"/>
          <w:szCs w:val="24"/>
        </w:rPr>
        <w:t xml:space="preserve"> can come across issues</w:t>
      </w:r>
      <w:r w:rsidR="005657E9" w:rsidRPr="000626FD">
        <w:rPr>
          <w:rFonts w:asciiTheme="minorHAnsi" w:hAnsiTheme="minorHAnsi" w:cstheme="minorHAnsi"/>
          <w:sz w:val="24"/>
          <w:szCs w:val="24"/>
        </w:rPr>
        <w:t xml:space="preserve"> </w:t>
      </w:r>
    </w:p>
    <w:p w14:paraId="335C35B2" w14:textId="52E98D0E" w:rsidR="00E41A2A" w:rsidRPr="000626FD" w:rsidRDefault="00E41A2A"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 xml:space="preserve">Training </w:t>
      </w:r>
      <w:r w:rsidR="00E0773F" w:rsidRPr="000626FD">
        <w:rPr>
          <w:rFonts w:asciiTheme="minorHAnsi" w:hAnsiTheme="minorHAnsi" w:cstheme="minorHAnsi"/>
          <w:sz w:val="24"/>
          <w:szCs w:val="24"/>
        </w:rPr>
        <w:t xml:space="preserve">on the job to </w:t>
      </w:r>
      <w:r w:rsidRPr="000626FD">
        <w:rPr>
          <w:rFonts w:asciiTheme="minorHAnsi" w:hAnsiTheme="minorHAnsi" w:cstheme="minorHAnsi"/>
          <w:sz w:val="24"/>
          <w:szCs w:val="24"/>
        </w:rPr>
        <w:t xml:space="preserve">instal </w:t>
      </w:r>
    </w:p>
    <w:p w14:paraId="3B165672" w14:textId="1EB74382" w:rsidR="00E41A2A" w:rsidRPr="000626FD" w:rsidRDefault="00E41A2A"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Guarantees</w:t>
      </w:r>
    </w:p>
    <w:p w14:paraId="64D4071C" w14:textId="4DCCAC3D" w:rsidR="005657E9" w:rsidRPr="000626FD" w:rsidRDefault="00E41A2A"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 xml:space="preserve">Sourcing the new equipment </w:t>
      </w:r>
    </w:p>
    <w:p w14:paraId="510683CF" w14:textId="56CF8812" w:rsidR="00C550DB" w:rsidRPr="000626FD" w:rsidRDefault="005657E9"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 xml:space="preserve">Long </w:t>
      </w:r>
      <w:proofErr w:type="gramStart"/>
      <w:r w:rsidRPr="000626FD">
        <w:rPr>
          <w:rFonts w:asciiTheme="minorHAnsi" w:hAnsiTheme="minorHAnsi" w:cstheme="minorHAnsi"/>
          <w:sz w:val="24"/>
          <w:szCs w:val="24"/>
        </w:rPr>
        <w:t>time period</w:t>
      </w:r>
      <w:proofErr w:type="gramEnd"/>
      <w:r w:rsidRPr="000626FD">
        <w:rPr>
          <w:rFonts w:asciiTheme="minorHAnsi" w:hAnsiTheme="minorHAnsi" w:cstheme="minorHAnsi"/>
          <w:sz w:val="24"/>
          <w:szCs w:val="24"/>
        </w:rPr>
        <w:t xml:space="preserve"> to install</w:t>
      </w:r>
      <w:r w:rsidR="00C550DB" w:rsidRPr="000626FD">
        <w:rPr>
          <w:rFonts w:asciiTheme="minorHAnsi" w:hAnsiTheme="minorHAnsi" w:cstheme="minorHAnsi"/>
          <w:sz w:val="24"/>
          <w:szCs w:val="24"/>
        </w:rPr>
        <w:t xml:space="preserve"> </w:t>
      </w:r>
    </w:p>
    <w:p w14:paraId="00C9F00C" w14:textId="39FDB28C" w:rsidR="00A70DD2" w:rsidRPr="000626FD" w:rsidRDefault="00E0773F" w:rsidP="00315D60">
      <w:pPr>
        <w:pStyle w:val="ListParagraph"/>
        <w:numPr>
          <w:ilvl w:val="0"/>
          <w:numId w:val="3"/>
        </w:numPr>
        <w:rPr>
          <w:rFonts w:asciiTheme="minorHAnsi" w:hAnsiTheme="minorHAnsi" w:cstheme="minorHAnsi"/>
          <w:sz w:val="24"/>
          <w:szCs w:val="24"/>
        </w:rPr>
      </w:pPr>
      <w:r w:rsidRPr="000626FD">
        <w:rPr>
          <w:rFonts w:asciiTheme="minorHAnsi" w:hAnsiTheme="minorHAnsi" w:cstheme="minorHAnsi"/>
          <w:sz w:val="24"/>
          <w:szCs w:val="24"/>
        </w:rPr>
        <w:t xml:space="preserve">No </w:t>
      </w:r>
      <w:r w:rsidR="00252FE0" w:rsidRPr="000626FD">
        <w:rPr>
          <w:rFonts w:asciiTheme="minorHAnsi" w:hAnsiTheme="minorHAnsi" w:cstheme="minorHAnsi"/>
          <w:sz w:val="24"/>
          <w:szCs w:val="24"/>
        </w:rPr>
        <w:t>approved contractor to install</w:t>
      </w:r>
    </w:p>
    <w:p w14:paraId="0332AD15" w14:textId="72E95422" w:rsidR="00B40EE4" w:rsidRPr="002D544D" w:rsidRDefault="00B40EE4" w:rsidP="00B40EE4">
      <w:pPr>
        <w:rPr>
          <w:rFonts w:asciiTheme="minorHAnsi" w:hAnsiTheme="minorHAnsi" w:cstheme="minorHAnsi"/>
        </w:rPr>
      </w:pPr>
      <w:proofErr w:type="gramStart"/>
      <w:r w:rsidRPr="002D544D">
        <w:rPr>
          <w:rFonts w:asciiTheme="minorHAnsi" w:hAnsiTheme="minorHAnsi" w:cstheme="minorHAnsi"/>
        </w:rPr>
        <w:t>All of</w:t>
      </w:r>
      <w:proofErr w:type="gramEnd"/>
      <w:r w:rsidRPr="002D544D">
        <w:rPr>
          <w:rFonts w:asciiTheme="minorHAnsi" w:hAnsiTheme="minorHAnsi" w:cstheme="minorHAnsi"/>
        </w:rPr>
        <w:t xml:space="preserve"> these points could be hugely impactful on the running of the project, the M &amp; E being a final item of the build and yet it could create the biggest problem for the client and contractor. These will not only have increases in the time but also the costings.  </w:t>
      </w:r>
    </w:p>
    <w:p w14:paraId="5456E069" w14:textId="52607908" w:rsidR="00A70DD2" w:rsidRPr="002D544D" w:rsidRDefault="007E74E9" w:rsidP="00A70DD2">
      <w:pPr>
        <w:rPr>
          <w:rFonts w:asciiTheme="minorHAnsi" w:hAnsiTheme="minorHAnsi" w:cstheme="minorHAnsi"/>
        </w:rPr>
      </w:pPr>
      <w:r w:rsidRPr="002D544D">
        <w:rPr>
          <w:rFonts w:asciiTheme="minorHAnsi" w:hAnsiTheme="minorHAnsi" w:cstheme="minorHAnsi"/>
          <w:noProof/>
        </w:rPr>
        <w:drawing>
          <wp:anchor distT="0" distB="0" distL="114300" distR="114300" simplePos="0" relativeHeight="251675649" behindDoc="1" locked="0" layoutInCell="1" allowOverlap="1" wp14:anchorId="5AD62896" wp14:editId="65DAB701">
            <wp:simplePos x="0" y="0"/>
            <wp:positionH relativeFrom="margin">
              <wp:posOffset>521335</wp:posOffset>
            </wp:positionH>
            <wp:positionV relativeFrom="paragraph">
              <wp:posOffset>44450</wp:posOffset>
            </wp:positionV>
            <wp:extent cx="5610225" cy="2514600"/>
            <wp:effectExtent l="0" t="0" r="9525" b="0"/>
            <wp:wrapTight wrapText="bothSides">
              <wp:wrapPolygon edited="0">
                <wp:start x="0" y="0"/>
                <wp:lineTo x="0" y="21436"/>
                <wp:lineTo x="21563" y="21436"/>
                <wp:lineTo x="21563" y="0"/>
                <wp:lineTo x="0" y="0"/>
              </wp:wrapPolygon>
            </wp:wrapTight>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0225" cy="2514600"/>
                    </a:xfrm>
                    <a:prstGeom prst="rect">
                      <a:avLst/>
                    </a:prstGeom>
                  </pic:spPr>
                </pic:pic>
              </a:graphicData>
            </a:graphic>
            <wp14:sizeRelH relativeFrom="margin">
              <wp14:pctWidth>0</wp14:pctWidth>
            </wp14:sizeRelH>
            <wp14:sizeRelV relativeFrom="margin">
              <wp14:pctHeight>0</wp14:pctHeight>
            </wp14:sizeRelV>
          </wp:anchor>
        </w:drawing>
      </w:r>
    </w:p>
    <w:p w14:paraId="30483F33" w14:textId="0B0177E0" w:rsidR="00A70DD2" w:rsidRPr="002D544D" w:rsidRDefault="00A70DD2" w:rsidP="00A70DD2">
      <w:pPr>
        <w:rPr>
          <w:rFonts w:asciiTheme="minorHAnsi" w:hAnsiTheme="minorHAnsi" w:cstheme="minorHAnsi"/>
        </w:rPr>
      </w:pPr>
    </w:p>
    <w:p w14:paraId="3BB9AD9D" w14:textId="42DEA003" w:rsidR="00A70DD2" w:rsidRPr="002D544D" w:rsidRDefault="00A70DD2" w:rsidP="00A70DD2">
      <w:pPr>
        <w:rPr>
          <w:rFonts w:asciiTheme="minorHAnsi" w:hAnsiTheme="minorHAnsi" w:cstheme="minorHAnsi"/>
        </w:rPr>
      </w:pPr>
    </w:p>
    <w:p w14:paraId="162D78FA" w14:textId="481D97AF" w:rsidR="00B40EE4" w:rsidRPr="002D544D" w:rsidRDefault="00B40EE4" w:rsidP="00A70DD2">
      <w:pPr>
        <w:rPr>
          <w:rFonts w:asciiTheme="minorHAnsi" w:hAnsiTheme="minorHAnsi" w:cstheme="minorHAnsi"/>
        </w:rPr>
      </w:pPr>
    </w:p>
    <w:p w14:paraId="589CB1F6" w14:textId="77777777" w:rsidR="00B40EE4" w:rsidRPr="002D544D" w:rsidRDefault="00B40EE4" w:rsidP="00A70DD2">
      <w:pPr>
        <w:rPr>
          <w:rFonts w:asciiTheme="minorHAnsi" w:hAnsiTheme="minorHAnsi" w:cstheme="minorHAnsi"/>
        </w:rPr>
      </w:pPr>
    </w:p>
    <w:p w14:paraId="31F049AA" w14:textId="214769B4" w:rsidR="00B40EE4" w:rsidRPr="002D544D" w:rsidRDefault="00B40EE4" w:rsidP="00A70DD2">
      <w:pPr>
        <w:rPr>
          <w:rFonts w:asciiTheme="minorHAnsi" w:hAnsiTheme="minorHAnsi" w:cstheme="minorHAnsi"/>
        </w:rPr>
      </w:pPr>
    </w:p>
    <w:p w14:paraId="376F5F9B" w14:textId="18CBC9A7" w:rsidR="00B40EE4" w:rsidRPr="002D544D" w:rsidRDefault="00B40EE4" w:rsidP="00A70DD2">
      <w:pPr>
        <w:rPr>
          <w:rFonts w:asciiTheme="minorHAnsi" w:hAnsiTheme="minorHAnsi" w:cstheme="minorHAnsi"/>
        </w:rPr>
      </w:pPr>
    </w:p>
    <w:p w14:paraId="6FE03F53" w14:textId="2ECC6132" w:rsidR="00B40EE4" w:rsidRPr="002D544D" w:rsidRDefault="00B40EE4" w:rsidP="00A70DD2">
      <w:pPr>
        <w:rPr>
          <w:rFonts w:asciiTheme="minorHAnsi" w:hAnsiTheme="minorHAnsi" w:cstheme="minorHAnsi"/>
        </w:rPr>
      </w:pPr>
    </w:p>
    <w:p w14:paraId="1C5F4BEB" w14:textId="4693E660" w:rsidR="00B40EE4" w:rsidRPr="002D544D" w:rsidRDefault="00B40EE4" w:rsidP="00A70DD2">
      <w:pPr>
        <w:rPr>
          <w:rFonts w:asciiTheme="minorHAnsi" w:hAnsiTheme="minorHAnsi" w:cstheme="minorHAnsi"/>
        </w:rPr>
      </w:pPr>
    </w:p>
    <w:p w14:paraId="2F42D2D7" w14:textId="1627EF4D" w:rsidR="00B40EE4" w:rsidRPr="002D544D" w:rsidRDefault="00B40EE4" w:rsidP="00A70DD2">
      <w:pPr>
        <w:rPr>
          <w:rFonts w:asciiTheme="minorHAnsi" w:hAnsiTheme="minorHAnsi" w:cstheme="minorHAnsi"/>
        </w:rPr>
      </w:pPr>
    </w:p>
    <w:p w14:paraId="4863926C" w14:textId="77777777" w:rsidR="00B40EE4" w:rsidRPr="002D544D" w:rsidRDefault="00B40EE4" w:rsidP="00A70DD2">
      <w:pPr>
        <w:rPr>
          <w:rFonts w:asciiTheme="minorHAnsi" w:hAnsiTheme="minorHAnsi" w:cstheme="minorHAnsi"/>
        </w:rPr>
      </w:pPr>
    </w:p>
    <w:p w14:paraId="0DAF91A2" w14:textId="72484FDB" w:rsidR="00B40EE4" w:rsidRPr="002D544D" w:rsidRDefault="00B40EE4" w:rsidP="00A70DD2">
      <w:pPr>
        <w:rPr>
          <w:rFonts w:asciiTheme="minorHAnsi" w:hAnsiTheme="minorHAnsi" w:cstheme="minorHAnsi"/>
        </w:rPr>
      </w:pPr>
    </w:p>
    <w:p w14:paraId="0327D50F" w14:textId="433F6871" w:rsidR="00B40EE4" w:rsidRPr="002D544D" w:rsidRDefault="00B40EE4" w:rsidP="00A70DD2">
      <w:pPr>
        <w:rPr>
          <w:rFonts w:asciiTheme="minorHAnsi" w:hAnsiTheme="minorHAnsi" w:cstheme="minorHAnsi"/>
        </w:rPr>
      </w:pPr>
    </w:p>
    <w:p w14:paraId="74D51F7C" w14:textId="77777777" w:rsidR="00B40EE4" w:rsidRPr="002D544D" w:rsidRDefault="00B40EE4" w:rsidP="00A70DD2">
      <w:pPr>
        <w:rPr>
          <w:rFonts w:asciiTheme="minorHAnsi" w:hAnsiTheme="minorHAnsi" w:cstheme="minorHAnsi"/>
        </w:rPr>
      </w:pPr>
    </w:p>
    <w:p w14:paraId="58FFEB57" w14:textId="76885E40" w:rsidR="00B40EE4" w:rsidRPr="003A7B17" w:rsidRDefault="007E74E9" w:rsidP="007E74E9">
      <w:pPr>
        <w:jc w:val="center"/>
        <w:rPr>
          <w:rFonts w:asciiTheme="minorHAnsi" w:hAnsiTheme="minorHAnsi" w:cstheme="minorHAnsi"/>
          <w:b/>
          <w:bCs/>
          <w:sz w:val="20"/>
          <w:szCs w:val="20"/>
          <w:u w:val="single"/>
        </w:rPr>
      </w:pPr>
      <w:r w:rsidRPr="003A7B17">
        <w:rPr>
          <w:rFonts w:asciiTheme="minorHAnsi" w:hAnsiTheme="minorHAnsi" w:cstheme="minorHAnsi"/>
          <w:b/>
          <w:bCs/>
          <w:sz w:val="20"/>
          <w:szCs w:val="20"/>
          <w:u w:val="single"/>
        </w:rPr>
        <w:t>Figure 7: Updated Programme for the student accommodation build</w:t>
      </w:r>
    </w:p>
    <w:p w14:paraId="4C87BD6F" w14:textId="77777777" w:rsidR="00B40EE4" w:rsidRPr="002D544D" w:rsidRDefault="00B40EE4" w:rsidP="00A70DD2">
      <w:pPr>
        <w:rPr>
          <w:rFonts w:asciiTheme="minorHAnsi" w:hAnsiTheme="minorHAnsi" w:cstheme="minorHAnsi"/>
        </w:rPr>
      </w:pPr>
    </w:p>
    <w:p w14:paraId="27CBB139" w14:textId="614BE069" w:rsidR="00B40EE4" w:rsidRPr="002D544D" w:rsidRDefault="00B40EE4" w:rsidP="00A70DD2">
      <w:pPr>
        <w:rPr>
          <w:rFonts w:asciiTheme="minorHAnsi" w:hAnsiTheme="minorHAnsi" w:cstheme="minorHAnsi"/>
        </w:rPr>
      </w:pPr>
    </w:p>
    <w:p w14:paraId="17768386" w14:textId="77777777" w:rsidR="00720C96" w:rsidRPr="002D544D" w:rsidRDefault="00720C96" w:rsidP="00A70DD2">
      <w:pPr>
        <w:rPr>
          <w:rFonts w:asciiTheme="minorHAnsi" w:hAnsiTheme="minorHAnsi" w:cstheme="minorHAnsi"/>
        </w:rPr>
      </w:pPr>
    </w:p>
    <w:p w14:paraId="60D101CD" w14:textId="77777777" w:rsidR="00720C96" w:rsidRPr="002D544D" w:rsidRDefault="00720C96" w:rsidP="00A70DD2">
      <w:pPr>
        <w:rPr>
          <w:rFonts w:asciiTheme="minorHAnsi" w:hAnsiTheme="minorHAnsi" w:cstheme="minorHAnsi"/>
        </w:rPr>
      </w:pPr>
    </w:p>
    <w:p w14:paraId="068032EC" w14:textId="77777777" w:rsidR="00720C96" w:rsidRPr="002D544D" w:rsidRDefault="00720C96" w:rsidP="00A70DD2">
      <w:pPr>
        <w:rPr>
          <w:rFonts w:asciiTheme="minorHAnsi" w:hAnsiTheme="minorHAnsi" w:cstheme="minorHAnsi"/>
        </w:rPr>
      </w:pPr>
    </w:p>
    <w:p w14:paraId="4FA29779" w14:textId="31EFAB7C" w:rsidR="007E74E9" w:rsidRPr="00A40187" w:rsidRDefault="00A40187" w:rsidP="00A70DD2">
      <w:pPr>
        <w:rPr>
          <w:rFonts w:asciiTheme="majorHAnsi" w:hAnsiTheme="majorHAnsi" w:cstheme="majorHAnsi"/>
          <w:b/>
          <w:bCs/>
        </w:rPr>
      </w:pPr>
      <w:r w:rsidRPr="00A40187">
        <w:rPr>
          <w:rFonts w:asciiTheme="majorHAnsi" w:hAnsiTheme="majorHAnsi" w:cstheme="majorHAnsi"/>
          <w:b/>
          <w:bCs/>
        </w:rPr>
        <w:t xml:space="preserve">Potential costs </w:t>
      </w:r>
      <w:r w:rsidR="002D5905">
        <w:rPr>
          <w:rFonts w:asciiTheme="majorHAnsi" w:hAnsiTheme="majorHAnsi" w:cstheme="majorHAnsi"/>
          <w:b/>
          <w:bCs/>
        </w:rPr>
        <w:t xml:space="preserve">implications </w:t>
      </w:r>
    </w:p>
    <w:p w14:paraId="60A9D8C7" w14:textId="356A71F5" w:rsidR="00E0773F" w:rsidRPr="002D544D" w:rsidRDefault="00A70DD2" w:rsidP="00A70DD2">
      <w:pPr>
        <w:rPr>
          <w:rFonts w:asciiTheme="minorHAnsi" w:hAnsiTheme="minorHAnsi" w:cstheme="minorHAnsi"/>
        </w:rPr>
      </w:pPr>
      <w:r w:rsidRPr="002D544D">
        <w:rPr>
          <w:rFonts w:asciiTheme="minorHAnsi" w:hAnsiTheme="minorHAnsi" w:cstheme="minorHAnsi"/>
        </w:rPr>
        <w:t xml:space="preserve">The M &amp; E installation has been postponed by 4 weeks and has left major impacts on the rest of the floors being completed. </w:t>
      </w:r>
      <w:r w:rsidR="00252FE0" w:rsidRPr="002D544D">
        <w:rPr>
          <w:rFonts w:asciiTheme="minorHAnsi" w:hAnsiTheme="minorHAnsi" w:cstheme="minorHAnsi"/>
        </w:rPr>
        <w:t xml:space="preserve"> </w:t>
      </w:r>
      <w:r w:rsidRPr="002D544D">
        <w:rPr>
          <w:rFonts w:asciiTheme="minorHAnsi" w:hAnsiTheme="minorHAnsi" w:cstheme="minorHAnsi"/>
        </w:rPr>
        <w:t xml:space="preserve">With the average time scale for one floor to be competed going from </w:t>
      </w:r>
      <w:r w:rsidR="005F71FD" w:rsidRPr="002D544D">
        <w:rPr>
          <w:rFonts w:asciiTheme="minorHAnsi" w:hAnsiTheme="minorHAnsi" w:cstheme="minorHAnsi"/>
        </w:rPr>
        <w:t xml:space="preserve">20 weeks to </w:t>
      </w:r>
      <w:r w:rsidR="00AC2A54" w:rsidRPr="002D544D">
        <w:rPr>
          <w:rFonts w:asciiTheme="minorHAnsi" w:hAnsiTheme="minorHAnsi" w:cstheme="minorHAnsi"/>
        </w:rPr>
        <w:t xml:space="preserve">25 weeks. </w:t>
      </w:r>
      <w:r w:rsidR="00254D8C" w:rsidRPr="002D544D">
        <w:rPr>
          <w:rFonts w:asciiTheme="minorHAnsi" w:hAnsiTheme="minorHAnsi" w:cstheme="minorHAnsi"/>
        </w:rPr>
        <w:t>Financially it will have the largest impact to the client</w:t>
      </w:r>
      <w:r w:rsidR="00C32BDD" w:rsidRPr="002D544D">
        <w:rPr>
          <w:rFonts w:asciiTheme="minorHAnsi" w:hAnsiTheme="minorHAnsi" w:cstheme="minorHAnsi"/>
        </w:rPr>
        <w:t xml:space="preserve">, having potential extra costs from: </w:t>
      </w:r>
    </w:p>
    <w:p w14:paraId="5C7EE0F8" w14:textId="6CC41CF2" w:rsidR="00C32BDD" w:rsidRPr="001D13BB" w:rsidRDefault="00C32BDD"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M &amp; E contractor </w:t>
      </w:r>
    </w:p>
    <w:p w14:paraId="66258557" w14:textId="1E86F3AA" w:rsidR="00C32BDD" w:rsidRPr="001D13BB" w:rsidRDefault="00C32BDD"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Internal decorators </w:t>
      </w:r>
    </w:p>
    <w:p w14:paraId="189F2147" w14:textId="684AD82F" w:rsidR="00C32BDD" w:rsidRPr="001D13BB" w:rsidRDefault="00394A3F"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Electricians </w:t>
      </w:r>
    </w:p>
    <w:p w14:paraId="7E6C3C53" w14:textId="250F5CF9" w:rsidR="00394A3F" w:rsidRPr="001D13BB" w:rsidRDefault="00394A3F"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If the M &amp; E is to be penetrated to the roof, then roofing works will need to be considered to protect the roofing materials. </w:t>
      </w:r>
    </w:p>
    <w:p w14:paraId="73C009E5" w14:textId="0B3D9913" w:rsidR="008F3139" w:rsidRPr="001D13BB" w:rsidRDefault="008F3139"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Floorers </w:t>
      </w:r>
    </w:p>
    <w:p w14:paraId="31266B92" w14:textId="03802672" w:rsidR="008F3139" w:rsidRPr="001D13BB" w:rsidRDefault="008F3139"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Plumbers </w:t>
      </w:r>
    </w:p>
    <w:p w14:paraId="14CFCC5A" w14:textId="77CE37CE" w:rsidR="008F3139" w:rsidRPr="001D13BB" w:rsidRDefault="008F3139"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All other internal fit out trades</w:t>
      </w:r>
    </w:p>
    <w:p w14:paraId="016EFFF6" w14:textId="442F65C5" w:rsidR="00394A3F" w:rsidRPr="001D13BB" w:rsidRDefault="00C45EAB" w:rsidP="00315D60">
      <w:pPr>
        <w:pStyle w:val="ListParagraph"/>
        <w:numPr>
          <w:ilvl w:val="0"/>
          <w:numId w:val="3"/>
        </w:numPr>
        <w:rPr>
          <w:rFonts w:asciiTheme="minorHAnsi" w:hAnsiTheme="minorHAnsi" w:cstheme="minorHAnsi"/>
          <w:sz w:val="24"/>
          <w:szCs w:val="24"/>
        </w:rPr>
      </w:pPr>
      <w:r w:rsidRPr="001D13BB">
        <w:rPr>
          <w:rFonts w:asciiTheme="minorHAnsi" w:hAnsiTheme="minorHAnsi" w:cstheme="minorHAnsi"/>
          <w:sz w:val="24"/>
          <w:szCs w:val="24"/>
        </w:rPr>
        <w:t xml:space="preserve">Site overheads </w:t>
      </w:r>
    </w:p>
    <w:p w14:paraId="59E3FAE4" w14:textId="40E4B7A3" w:rsidR="00B542FC" w:rsidRPr="002D544D" w:rsidRDefault="00B542FC" w:rsidP="00B542FC">
      <w:pPr>
        <w:rPr>
          <w:rFonts w:asciiTheme="minorHAnsi" w:hAnsiTheme="minorHAnsi" w:cstheme="minorHAnsi"/>
        </w:rPr>
      </w:pPr>
    </w:p>
    <w:p w14:paraId="3F3B96EE" w14:textId="0C4E47C2" w:rsidR="00C45EAB" w:rsidRPr="00A40187" w:rsidRDefault="00A40187" w:rsidP="00C45EAB">
      <w:pPr>
        <w:rPr>
          <w:rFonts w:asciiTheme="majorHAnsi" w:hAnsiTheme="majorHAnsi" w:cstheme="majorHAnsi"/>
          <w:b/>
          <w:bCs/>
        </w:rPr>
      </w:pPr>
      <w:r w:rsidRPr="00A40187">
        <w:rPr>
          <w:rFonts w:asciiTheme="majorHAnsi" w:hAnsiTheme="majorHAnsi" w:cstheme="majorHAnsi"/>
          <w:b/>
          <w:bCs/>
        </w:rPr>
        <w:t xml:space="preserve">Force Majeure </w:t>
      </w:r>
    </w:p>
    <w:p w14:paraId="792B5F1A" w14:textId="77A0E303" w:rsidR="00277860" w:rsidRPr="003A7B17" w:rsidRDefault="00B542FC" w:rsidP="001D13BB">
      <w:pPr>
        <w:jc w:val="both"/>
        <w:rPr>
          <w:rFonts w:asciiTheme="minorHAnsi" w:hAnsiTheme="minorHAnsi" w:cstheme="minorHAnsi"/>
        </w:rPr>
      </w:pPr>
      <w:r w:rsidRPr="003A7B17">
        <w:rPr>
          <w:rFonts w:asciiTheme="minorHAnsi" w:hAnsiTheme="minorHAnsi" w:cstheme="minorHAnsi"/>
        </w:rPr>
        <w:t xml:space="preserve">From a contractual point of view this issue </w:t>
      </w:r>
      <w:r w:rsidR="008A4CB9" w:rsidRPr="003A7B17">
        <w:rPr>
          <w:rFonts w:asciiTheme="minorHAnsi" w:hAnsiTheme="minorHAnsi" w:cstheme="minorHAnsi"/>
        </w:rPr>
        <w:t xml:space="preserve">would </w:t>
      </w:r>
      <w:r w:rsidR="00C93344" w:rsidRPr="003A7B17">
        <w:rPr>
          <w:rFonts w:asciiTheme="minorHAnsi" w:hAnsiTheme="minorHAnsi" w:cstheme="minorHAnsi"/>
        </w:rPr>
        <w:t xml:space="preserve">be classed as a Force Majeure. </w:t>
      </w:r>
      <w:r w:rsidR="00277860" w:rsidRPr="003A7B17">
        <w:rPr>
          <w:rFonts w:asciiTheme="minorHAnsi" w:hAnsiTheme="minorHAnsi" w:cstheme="minorHAnsi"/>
        </w:rPr>
        <w:t>“</w:t>
      </w:r>
      <w:r w:rsidR="00277860" w:rsidRPr="003A7B17">
        <w:rPr>
          <w:rStyle w:val="Emphasis"/>
          <w:rFonts w:asciiTheme="minorHAnsi" w:hAnsiTheme="minorHAnsi" w:cstheme="minorHAnsi"/>
          <w:bdr w:val="none" w:sz="0" w:space="0" w:color="auto" w:frame="1"/>
          <w:shd w:val="clear" w:color="auto" w:fill="FFFFFF"/>
        </w:rPr>
        <w:t>Force majeure</w:t>
      </w:r>
      <w:r w:rsidR="00277860" w:rsidRPr="003A7B17">
        <w:rPr>
          <w:rFonts w:asciiTheme="minorHAnsi" w:hAnsiTheme="minorHAnsi" w:cstheme="minorHAnsi"/>
          <w:shd w:val="clear" w:color="auto" w:fill="FFFFFF"/>
        </w:rPr>
        <w:t> events are usually defined as certain acts, events or circumstances beyond the control of the parties, for example, natural disasters or the outbreak of hostilities</w:t>
      </w:r>
      <w:r w:rsidR="00277860" w:rsidRPr="003A7B17">
        <w:rPr>
          <w:rFonts w:asciiTheme="minorHAnsi" w:hAnsiTheme="minorHAnsi" w:cstheme="minorHAnsi"/>
        </w:rPr>
        <w:t xml:space="preserve">” </w:t>
      </w:r>
      <w:sdt>
        <w:sdtPr>
          <w:rPr>
            <w:rFonts w:asciiTheme="minorHAnsi" w:hAnsiTheme="minorHAnsi" w:cstheme="minorHAnsi"/>
            <w:i/>
            <w:iCs/>
          </w:rPr>
          <w:id w:val="-1808157339"/>
          <w:citation/>
        </w:sdtPr>
        <w:sdtContent>
          <w:r w:rsidR="0063675E" w:rsidRPr="003A7B17">
            <w:rPr>
              <w:rFonts w:asciiTheme="minorHAnsi" w:hAnsiTheme="minorHAnsi" w:cstheme="minorHAnsi"/>
              <w:i/>
              <w:iCs/>
            </w:rPr>
            <w:fldChar w:fldCharType="begin"/>
          </w:r>
          <w:r w:rsidR="0063675E" w:rsidRPr="003A7B17">
            <w:rPr>
              <w:rFonts w:asciiTheme="minorHAnsi" w:hAnsiTheme="minorHAnsi" w:cstheme="minorHAnsi"/>
              <w:i/>
              <w:iCs/>
              <w:lang w:val="en-US"/>
            </w:rPr>
            <w:instrText xml:space="preserve"> CITATION THO22 \l 1033 </w:instrText>
          </w:r>
          <w:r w:rsidR="0063675E" w:rsidRPr="003A7B17">
            <w:rPr>
              <w:rFonts w:asciiTheme="minorHAnsi" w:hAnsiTheme="minorHAnsi" w:cstheme="minorHAnsi"/>
              <w:i/>
              <w:iCs/>
            </w:rPr>
            <w:fldChar w:fldCharType="separate"/>
          </w:r>
          <w:r w:rsidR="0063675E" w:rsidRPr="003A7B17">
            <w:rPr>
              <w:rFonts w:asciiTheme="minorHAnsi" w:hAnsiTheme="minorHAnsi" w:cstheme="minorHAnsi"/>
              <w:i/>
              <w:iCs/>
              <w:noProof/>
              <w:lang w:val="en-US"/>
            </w:rPr>
            <w:t>(THOMSON REUTERS, 2022)</w:t>
          </w:r>
          <w:r w:rsidR="0063675E" w:rsidRPr="003A7B17">
            <w:rPr>
              <w:rFonts w:asciiTheme="minorHAnsi" w:hAnsiTheme="minorHAnsi" w:cstheme="minorHAnsi"/>
              <w:i/>
              <w:iCs/>
            </w:rPr>
            <w:fldChar w:fldCharType="end"/>
          </w:r>
        </w:sdtContent>
      </w:sdt>
      <w:r w:rsidR="00045A9D" w:rsidRPr="003A7B17">
        <w:rPr>
          <w:rFonts w:asciiTheme="minorHAnsi" w:hAnsiTheme="minorHAnsi" w:cstheme="minorHAnsi"/>
        </w:rPr>
        <w:t xml:space="preserve"> </w:t>
      </w:r>
    </w:p>
    <w:p w14:paraId="51BF0128" w14:textId="76B82A8F" w:rsidR="00045A9D" w:rsidRPr="003A7B17" w:rsidRDefault="00045A9D" w:rsidP="001D13BB">
      <w:pPr>
        <w:jc w:val="both"/>
        <w:rPr>
          <w:rFonts w:asciiTheme="minorHAnsi" w:hAnsiTheme="minorHAnsi" w:cstheme="minorHAnsi"/>
        </w:rPr>
      </w:pPr>
      <w:r w:rsidRPr="003A7B17">
        <w:rPr>
          <w:rFonts w:asciiTheme="minorHAnsi" w:hAnsiTheme="minorHAnsi" w:cstheme="minorHAnsi"/>
        </w:rPr>
        <w:t xml:space="preserve">This is evident from the current situation </w:t>
      </w:r>
      <w:r w:rsidR="004049FF" w:rsidRPr="003A7B17">
        <w:rPr>
          <w:rFonts w:asciiTheme="minorHAnsi" w:hAnsiTheme="minorHAnsi" w:cstheme="minorHAnsi"/>
        </w:rPr>
        <w:t xml:space="preserve">in the country with record cases of COVID-19 </w:t>
      </w:r>
      <w:proofErr w:type="gramStart"/>
      <w:r w:rsidR="004049FF" w:rsidRPr="003A7B17">
        <w:rPr>
          <w:rFonts w:asciiTheme="minorHAnsi" w:hAnsiTheme="minorHAnsi" w:cstheme="minorHAnsi"/>
        </w:rPr>
        <w:t>on a daily basis</w:t>
      </w:r>
      <w:proofErr w:type="gramEnd"/>
      <w:r w:rsidR="004049FF" w:rsidRPr="003A7B17">
        <w:rPr>
          <w:rFonts w:asciiTheme="minorHAnsi" w:hAnsiTheme="minorHAnsi" w:cstheme="minorHAnsi"/>
        </w:rPr>
        <w:t xml:space="preserve"> with over 200,000 on the </w:t>
      </w:r>
      <w:r w:rsidR="0063675E" w:rsidRPr="003A7B17">
        <w:rPr>
          <w:rFonts w:asciiTheme="minorHAnsi" w:hAnsiTheme="minorHAnsi" w:cstheme="minorHAnsi"/>
        </w:rPr>
        <w:t>4</w:t>
      </w:r>
      <w:r w:rsidR="0063675E" w:rsidRPr="003A7B17">
        <w:rPr>
          <w:rFonts w:asciiTheme="minorHAnsi" w:hAnsiTheme="minorHAnsi" w:cstheme="minorHAnsi"/>
          <w:vertAlign w:val="superscript"/>
        </w:rPr>
        <w:t>th of</w:t>
      </w:r>
      <w:r w:rsidR="001D13BB" w:rsidRPr="003A7B17">
        <w:rPr>
          <w:rFonts w:asciiTheme="minorHAnsi" w:hAnsiTheme="minorHAnsi" w:cstheme="minorHAnsi"/>
          <w:vertAlign w:val="superscript"/>
        </w:rPr>
        <w:t xml:space="preserve"> </w:t>
      </w:r>
      <w:r w:rsidR="004049FF" w:rsidRPr="003A7B17">
        <w:rPr>
          <w:rFonts w:asciiTheme="minorHAnsi" w:hAnsiTheme="minorHAnsi" w:cstheme="minorHAnsi"/>
        </w:rPr>
        <w:t xml:space="preserve">January 2022. </w:t>
      </w:r>
      <w:r w:rsidR="007B03A2" w:rsidRPr="003A7B17">
        <w:rPr>
          <w:rFonts w:asciiTheme="minorHAnsi" w:hAnsiTheme="minorHAnsi" w:cstheme="minorHAnsi"/>
        </w:rPr>
        <w:t xml:space="preserve">The adaptations of the M &amp; E </w:t>
      </w:r>
      <w:r w:rsidR="0053400B" w:rsidRPr="003A7B17">
        <w:rPr>
          <w:rFonts w:asciiTheme="minorHAnsi" w:hAnsiTheme="minorHAnsi" w:cstheme="minorHAnsi"/>
        </w:rPr>
        <w:t>are</w:t>
      </w:r>
      <w:r w:rsidR="007B03A2" w:rsidRPr="003A7B17">
        <w:rPr>
          <w:rFonts w:asciiTheme="minorHAnsi" w:hAnsiTheme="minorHAnsi" w:cstheme="minorHAnsi"/>
        </w:rPr>
        <w:t xml:space="preserve"> crucial for the </w:t>
      </w:r>
      <w:r w:rsidR="00353EDF" w:rsidRPr="003A7B17">
        <w:rPr>
          <w:rFonts w:asciiTheme="minorHAnsi" w:hAnsiTheme="minorHAnsi" w:cstheme="minorHAnsi"/>
        </w:rPr>
        <w:t xml:space="preserve">supressing of COVID-19 in the coming years amongst the youths that will take </w:t>
      </w:r>
      <w:proofErr w:type="spellStart"/>
      <w:r w:rsidR="00353EDF" w:rsidRPr="003A7B17">
        <w:rPr>
          <w:rFonts w:asciiTheme="minorHAnsi" w:hAnsiTheme="minorHAnsi" w:cstheme="minorHAnsi"/>
        </w:rPr>
        <w:t>acc</w:t>
      </w:r>
      <w:r w:rsidR="008C0D3C" w:rsidRPr="003A7B17">
        <w:rPr>
          <w:rFonts w:asciiTheme="minorHAnsi" w:hAnsiTheme="minorHAnsi" w:cstheme="minorHAnsi"/>
        </w:rPr>
        <w:t>r</w:t>
      </w:r>
      <w:r w:rsidR="00353EDF" w:rsidRPr="003A7B17">
        <w:rPr>
          <w:rFonts w:asciiTheme="minorHAnsi" w:hAnsiTheme="minorHAnsi" w:cstheme="minorHAnsi"/>
        </w:rPr>
        <w:t>ommodation</w:t>
      </w:r>
      <w:proofErr w:type="spellEnd"/>
      <w:r w:rsidR="00353EDF" w:rsidRPr="003A7B17">
        <w:rPr>
          <w:rFonts w:asciiTheme="minorHAnsi" w:hAnsiTheme="minorHAnsi" w:cstheme="minorHAnsi"/>
        </w:rPr>
        <w:t xml:space="preserve"> in this building. </w:t>
      </w:r>
    </w:p>
    <w:p w14:paraId="6D02BB13" w14:textId="77777777" w:rsidR="00353EDF" w:rsidRPr="003A7B17" w:rsidRDefault="00353EDF" w:rsidP="00277860">
      <w:pPr>
        <w:ind w:left="360"/>
        <w:jc w:val="both"/>
        <w:rPr>
          <w:rFonts w:asciiTheme="minorHAnsi" w:hAnsiTheme="minorHAnsi" w:cstheme="minorHAnsi"/>
        </w:rPr>
      </w:pPr>
    </w:p>
    <w:p w14:paraId="69F788A8" w14:textId="49BE82C1" w:rsidR="00353EDF" w:rsidRPr="003A7B17" w:rsidRDefault="00B24B68" w:rsidP="001D13BB">
      <w:pPr>
        <w:jc w:val="both"/>
        <w:rPr>
          <w:rFonts w:asciiTheme="minorHAnsi" w:hAnsiTheme="minorHAnsi" w:cstheme="minorHAnsi"/>
        </w:rPr>
      </w:pPr>
      <w:r w:rsidRPr="003A7B17">
        <w:rPr>
          <w:rFonts w:asciiTheme="minorHAnsi" w:hAnsiTheme="minorHAnsi" w:cstheme="minorHAnsi"/>
        </w:rPr>
        <w:t xml:space="preserve">If this new system has extra costs involve then the contractor is to issue a force </w:t>
      </w:r>
      <w:r w:rsidR="002B7A87" w:rsidRPr="003A7B17">
        <w:rPr>
          <w:rFonts w:asciiTheme="minorHAnsi" w:hAnsiTheme="minorHAnsi" w:cstheme="minorHAnsi"/>
        </w:rPr>
        <w:t>majeure</w:t>
      </w:r>
      <w:r w:rsidRPr="003A7B17">
        <w:rPr>
          <w:rFonts w:asciiTheme="minorHAnsi" w:hAnsiTheme="minorHAnsi" w:cstheme="minorHAnsi"/>
        </w:rPr>
        <w:t xml:space="preserve"> to the client as they are in breach of the contract</w:t>
      </w:r>
      <w:r w:rsidR="002B7A87" w:rsidRPr="003A7B17">
        <w:rPr>
          <w:rFonts w:asciiTheme="minorHAnsi" w:hAnsiTheme="minorHAnsi" w:cstheme="minorHAnsi"/>
        </w:rPr>
        <w:t xml:space="preserve"> as they will be unable to fulfil the contract unless extra monies are agreed. As this is an unforeseen issue then the client will have to pay the outstanding balance for the new design</w:t>
      </w:r>
      <w:r w:rsidR="00DF7ED0" w:rsidRPr="003A7B17">
        <w:rPr>
          <w:rFonts w:asciiTheme="minorHAnsi" w:hAnsiTheme="minorHAnsi" w:cstheme="minorHAnsi"/>
        </w:rPr>
        <w:t xml:space="preserve">ed M &amp; E work. </w:t>
      </w:r>
    </w:p>
    <w:p w14:paraId="0DF59C87" w14:textId="77777777" w:rsidR="00877D80" w:rsidRPr="003A7B17" w:rsidRDefault="00877D80" w:rsidP="0087243D">
      <w:pPr>
        <w:rPr>
          <w:rFonts w:asciiTheme="minorHAnsi" w:hAnsiTheme="minorHAnsi" w:cstheme="minorHAnsi"/>
        </w:rPr>
      </w:pPr>
    </w:p>
    <w:p w14:paraId="64B251FD" w14:textId="45131B52" w:rsidR="00B01191" w:rsidRPr="003A7B17" w:rsidRDefault="00A478D6" w:rsidP="0087243D">
      <w:pPr>
        <w:rPr>
          <w:rFonts w:asciiTheme="minorHAnsi" w:hAnsiTheme="minorHAnsi" w:cstheme="minorHAnsi"/>
        </w:rPr>
      </w:pPr>
      <w:r w:rsidRPr="003A7B17">
        <w:rPr>
          <w:rFonts w:asciiTheme="minorHAnsi" w:hAnsiTheme="minorHAnsi" w:cstheme="minorHAnsi"/>
        </w:rPr>
        <w:t>In c</w:t>
      </w:r>
      <w:r w:rsidR="00877D80" w:rsidRPr="003A7B17">
        <w:rPr>
          <w:rFonts w:asciiTheme="minorHAnsi" w:hAnsiTheme="minorHAnsi" w:cstheme="minorHAnsi"/>
        </w:rPr>
        <w:t>onclusion</w:t>
      </w:r>
      <w:r w:rsidRPr="003A7B17">
        <w:rPr>
          <w:rFonts w:asciiTheme="minorHAnsi" w:hAnsiTheme="minorHAnsi" w:cstheme="minorHAnsi"/>
        </w:rPr>
        <w:t xml:space="preserve">, </w:t>
      </w:r>
      <w:r w:rsidR="00690A36" w:rsidRPr="003A7B17">
        <w:rPr>
          <w:rFonts w:asciiTheme="minorHAnsi" w:hAnsiTheme="minorHAnsi" w:cstheme="minorHAnsi"/>
        </w:rPr>
        <w:t xml:space="preserve">if the </w:t>
      </w:r>
      <w:r w:rsidR="00161B84" w:rsidRPr="003A7B17">
        <w:rPr>
          <w:rFonts w:asciiTheme="minorHAnsi" w:hAnsiTheme="minorHAnsi" w:cstheme="minorHAnsi"/>
        </w:rPr>
        <w:t xml:space="preserve">new design issues have cost implications on the </w:t>
      </w:r>
      <w:r w:rsidR="00795E24" w:rsidRPr="003A7B17">
        <w:rPr>
          <w:rFonts w:asciiTheme="minorHAnsi" w:hAnsiTheme="minorHAnsi" w:cstheme="minorHAnsi"/>
        </w:rPr>
        <w:t>contractor,</w:t>
      </w:r>
      <w:r w:rsidR="00161B84" w:rsidRPr="003A7B17">
        <w:rPr>
          <w:rFonts w:asciiTheme="minorHAnsi" w:hAnsiTheme="minorHAnsi" w:cstheme="minorHAnsi"/>
        </w:rPr>
        <w:t xml:space="preserve"> then the client will be forced to pay the extra costs as it is an unforeseen </w:t>
      </w:r>
      <w:r w:rsidR="00795E24" w:rsidRPr="003A7B17">
        <w:rPr>
          <w:rFonts w:asciiTheme="minorHAnsi" w:hAnsiTheme="minorHAnsi" w:cstheme="minorHAnsi"/>
        </w:rPr>
        <w:t>and something that cannot be avoided. However, the contractor would have to be seen to have done everything possible to avoid the extra costs.</w:t>
      </w:r>
      <w:r w:rsidR="00877D80" w:rsidRPr="003A7B17">
        <w:rPr>
          <w:rFonts w:asciiTheme="minorHAnsi" w:hAnsiTheme="minorHAnsi" w:cstheme="minorHAnsi"/>
        </w:rPr>
        <w:t xml:space="preserve"> </w:t>
      </w:r>
    </w:p>
    <w:p w14:paraId="2C0FF3C4" w14:textId="77777777" w:rsidR="00B01191" w:rsidRDefault="00B01191" w:rsidP="0087243D"/>
    <w:p w14:paraId="67D3CE2B" w14:textId="77777777" w:rsidR="00B01191" w:rsidRDefault="00B01191" w:rsidP="0087243D"/>
    <w:p w14:paraId="688DD088" w14:textId="77777777" w:rsidR="00B01191" w:rsidRDefault="00B01191" w:rsidP="0087243D"/>
    <w:p w14:paraId="624E1977" w14:textId="77777777" w:rsidR="00B01191" w:rsidRDefault="00B01191" w:rsidP="0087243D"/>
    <w:p w14:paraId="05E98AB1" w14:textId="77777777" w:rsidR="00B01191" w:rsidRDefault="00B01191" w:rsidP="0087243D"/>
    <w:p w14:paraId="51226753" w14:textId="77777777" w:rsidR="00B01191" w:rsidRDefault="00B01191" w:rsidP="0087243D"/>
    <w:p w14:paraId="291DB0BD" w14:textId="77777777" w:rsidR="00B01191" w:rsidRDefault="00B01191" w:rsidP="0087243D"/>
    <w:p w14:paraId="153E95D1" w14:textId="77777777" w:rsidR="00B01191" w:rsidRDefault="00B01191" w:rsidP="0087243D"/>
    <w:p w14:paraId="134EE8D0" w14:textId="77777777" w:rsidR="00B01191" w:rsidRDefault="00B01191" w:rsidP="0087243D"/>
    <w:p w14:paraId="006E2FA3" w14:textId="77777777" w:rsidR="00B01191" w:rsidRDefault="00B01191" w:rsidP="0087243D"/>
    <w:p w14:paraId="378082AB" w14:textId="77777777" w:rsidR="00B01191" w:rsidRDefault="00B01191" w:rsidP="0087243D"/>
    <w:p w14:paraId="1FA44A48" w14:textId="77777777" w:rsidR="00B01191" w:rsidRDefault="00B01191" w:rsidP="0087243D"/>
    <w:p w14:paraId="40D76C33" w14:textId="235EB2A7" w:rsidR="008F4940" w:rsidRDefault="008F4940" w:rsidP="0087243D"/>
    <w:p w14:paraId="02F86725" w14:textId="7C3270AC" w:rsidR="008F4940" w:rsidRDefault="008F4940" w:rsidP="0087243D"/>
    <w:p w14:paraId="36196528" w14:textId="074A6DF3" w:rsidR="007A34CB" w:rsidRDefault="007A34CB" w:rsidP="0087243D"/>
    <w:p w14:paraId="5EB5382A" w14:textId="6938912D" w:rsidR="007A34CB" w:rsidRDefault="007A34CB" w:rsidP="0087243D"/>
    <w:p w14:paraId="3A265718" w14:textId="77777777" w:rsidR="007A34CB" w:rsidRDefault="007A34CB" w:rsidP="0087243D"/>
    <w:p w14:paraId="38660A8E" w14:textId="3DAFB770" w:rsidR="008F4940" w:rsidRDefault="008F4940" w:rsidP="0087243D"/>
    <w:p w14:paraId="191D12F7" w14:textId="77777777" w:rsidR="008F4940" w:rsidRDefault="008F4940" w:rsidP="0087243D"/>
    <w:p w14:paraId="362437F1" w14:textId="77777777" w:rsidR="00B01191" w:rsidRPr="00DC2DAF" w:rsidRDefault="00B01191" w:rsidP="0087243D">
      <w:pPr>
        <w:rPr>
          <w:u w:val="single"/>
        </w:rPr>
      </w:pPr>
    </w:p>
    <w:p w14:paraId="0A0F6731" w14:textId="7B463D8E" w:rsidR="00B01191" w:rsidRPr="00DC2DAF" w:rsidRDefault="00B01191" w:rsidP="0087243D">
      <w:pPr>
        <w:rPr>
          <w:u w:val="single"/>
        </w:rPr>
      </w:pPr>
      <w:r w:rsidRPr="00DC2DAF">
        <w:rPr>
          <w:u w:val="single"/>
        </w:rPr>
        <w:t>Appendix 1</w:t>
      </w:r>
      <w:r w:rsidR="00795E24" w:rsidRPr="00DC2DAF">
        <w:rPr>
          <w:u w:val="single"/>
        </w:rPr>
        <w:t xml:space="preserve">: Site drawings of the flat roofing detail showing GRP trim and </w:t>
      </w:r>
      <w:proofErr w:type="gramStart"/>
      <w:r w:rsidR="00795E24" w:rsidRPr="00DC2DAF">
        <w:rPr>
          <w:u w:val="single"/>
        </w:rPr>
        <w:t>built up</w:t>
      </w:r>
      <w:proofErr w:type="gramEnd"/>
      <w:r w:rsidR="00795E24" w:rsidRPr="00DC2DAF">
        <w:rPr>
          <w:u w:val="single"/>
        </w:rPr>
        <w:t xml:space="preserve"> system </w:t>
      </w:r>
    </w:p>
    <w:p w14:paraId="0946D1EB" w14:textId="77777777" w:rsidR="00B01191" w:rsidRDefault="00B01191" w:rsidP="0087243D"/>
    <w:p w14:paraId="167DC56C" w14:textId="77777777" w:rsidR="00B01191" w:rsidRDefault="00B01191" w:rsidP="0087243D"/>
    <w:p w14:paraId="3F70BB9D" w14:textId="77777777" w:rsidR="00B01191" w:rsidRDefault="00B01191" w:rsidP="0087243D"/>
    <w:p w14:paraId="29E37388" w14:textId="6E3C924A" w:rsidR="00B01191" w:rsidRDefault="00B01191" w:rsidP="0087243D">
      <w:pPr>
        <w:rPr>
          <w:noProof/>
        </w:rPr>
      </w:pPr>
      <w:r>
        <w:rPr>
          <w:noProof/>
        </w:rPr>
        <w:drawing>
          <wp:inline distT="0" distB="0" distL="0" distR="0" wp14:anchorId="1786C78B" wp14:editId="2D270A47">
            <wp:extent cx="6646545" cy="4676775"/>
            <wp:effectExtent l="0" t="0" r="1905" b="9525"/>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10;&#10;Description automatically generated"/>
                    <pic:cNvPicPr/>
                  </pic:nvPicPr>
                  <pic:blipFill>
                    <a:blip r:embed="rId19"/>
                    <a:stretch>
                      <a:fillRect/>
                    </a:stretch>
                  </pic:blipFill>
                  <pic:spPr>
                    <a:xfrm>
                      <a:off x="0" y="0"/>
                      <a:ext cx="6646545" cy="4676775"/>
                    </a:xfrm>
                    <a:prstGeom prst="rect">
                      <a:avLst/>
                    </a:prstGeom>
                  </pic:spPr>
                </pic:pic>
              </a:graphicData>
            </a:graphic>
          </wp:inline>
        </w:drawing>
      </w:r>
    </w:p>
    <w:p w14:paraId="24C50E5B" w14:textId="36C47B12" w:rsidR="00795E24" w:rsidRDefault="00795E24" w:rsidP="00795E24">
      <w:pPr>
        <w:rPr>
          <w:noProof/>
        </w:rPr>
      </w:pPr>
    </w:p>
    <w:p w14:paraId="2AB23C5B" w14:textId="3D8E299D" w:rsidR="00795E24" w:rsidRDefault="00795E24" w:rsidP="00795E24"/>
    <w:p w14:paraId="01E80855" w14:textId="34F30614" w:rsidR="003A7B17" w:rsidRDefault="003A7B17" w:rsidP="00795E24"/>
    <w:p w14:paraId="3F01EE1D" w14:textId="77777777" w:rsidR="003A7B17" w:rsidRDefault="003A7B17" w:rsidP="00795E24"/>
    <w:p w14:paraId="766D4C1F" w14:textId="77777777" w:rsidR="003A7B17" w:rsidRDefault="003A7B17" w:rsidP="00795E24"/>
    <w:p w14:paraId="6C2F4F39" w14:textId="77777777" w:rsidR="003A7B17" w:rsidRDefault="003A7B17" w:rsidP="00795E24"/>
    <w:p w14:paraId="73D18725" w14:textId="77777777" w:rsidR="003A7B17" w:rsidRDefault="003A7B17" w:rsidP="00795E24"/>
    <w:p w14:paraId="09421A3F" w14:textId="77777777" w:rsidR="003A7B17" w:rsidRDefault="003A7B17" w:rsidP="00795E24"/>
    <w:p w14:paraId="332064C3" w14:textId="77777777" w:rsidR="003A7B17" w:rsidRDefault="003A7B17" w:rsidP="00795E24"/>
    <w:p w14:paraId="5EDFFB1A" w14:textId="77777777" w:rsidR="003A7B17" w:rsidRDefault="003A7B17" w:rsidP="00795E24"/>
    <w:p w14:paraId="0DFC9DD0" w14:textId="77777777" w:rsidR="003A7B17" w:rsidRDefault="003A7B17" w:rsidP="00795E24"/>
    <w:p w14:paraId="1BC5D465" w14:textId="77777777" w:rsidR="003A7B17" w:rsidRDefault="003A7B17" w:rsidP="00795E24"/>
    <w:p w14:paraId="1D417B81" w14:textId="77777777" w:rsidR="003A7B17" w:rsidRDefault="003A7B17" w:rsidP="00795E24"/>
    <w:p w14:paraId="4CFA0CB5" w14:textId="77777777" w:rsidR="003A7B17" w:rsidRDefault="003A7B17" w:rsidP="00795E24"/>
    <w:p w14:paraId="6707F74D" w14:textId="77777777" w:rsidR="003A7B17" w:rsidRDefault="003A7B17" w:rsidP="00795E24"/>
    <w:p w14:paraId="2629EBA0" w14:textId="77777777" w:rsidR="003A7B17" w:rsidRDefault="003A7B17" w:rsidP="00795E24"/>
    <w:p w14:paraId="2C220CDB" w14:textId="77777777" w:rsidR="003A7B17" w:rsidRDefault="003A7B17" w:rsidP="00795E24"/>
    <w:p w14:paraId="4F69A535" w14:textId="77777777" w:rsidR="003A7B17" w:rsidRDefault="003A7B17" w:rsidP="00795E24"/>
    <w:p w14:paraId="3055BA95" w14:textId="77777777" w:rsidR="003A7B17" w:rsidRDefault="003A7B17" w:rsidP="00795E24"/>
    <w:sdt>
      <w:sdtPr>
        <w:id w:val="891775089"/>
        <w:docPartObj>
          <w:docPartGallery w:val="Bibliographies"/>
          <w:docPartUnique/>
        </w:docPartObj>
      </w:sdtPr>
      <w:sdtEndPr>
        <w:rPr>
          <w:rFonts w:ascii="Times New Roman" w:hAnsi="Times New Roman" w:cs="Times New Roman"/>
          <w:b w:val="0"/>
          <w:bCs w:val="0"/>
          <w:noProof w:val="0"/>
          <w:color w:val="auto"/>
          <w:sz w:val="24"/>
          <w:szCs w:val="24"/>
          <w:lang w:eastAsia="en-GB"/>
        </w:rPr>
      </w:sdtEndPr>
      <w:sdtContent>
        <w:p w14:paraId="5F9A417D" w14:textId="4548F2B5" w:rsidR="003A7B17" w:rsidRDefault="003A7B17">
          <w:pPr>
            <w:pStyle w:val="Heading1"/>
          </w:pPr>
          <w:r>
            <w:t>References</w:t>
          </w:r>
        </w:p>
        <w:sdt>
          <w:sdtPr>
            <w:id w:val="-573587230"/>
            <w:bibliography/>
          </w:sdtPr>
          <w:sdtContent>
            <w:p w14:paraId="5C950799" w14:textId="77777777" w:rsidR="003A7B17" w:rsidRDefault="003A7B17" w:rsidP="003A7B17">
              <w:pPr>
                <w:pStyle w:val="Bibliography"/>
                <w:rPr>
                  <w:noProof/>
                </w:rPr>
              </w:pPr>
              <w:r>
                <w:fldChar w:fldCharType="begin"/>
              </w:r>
              <w:r>
                <w:instrText xml:space="preserve"> BIBLIOGRAPHY </w:instrText>
              </w:r>
              <w:r>
                <w:fldChar w:fldCharType="separate"/>
              </w:r>
              <w:r>
                <w:rPr>
                  <w:noProof/>
                </w:rPr>
                <w:t xml:space="preserve">Bauder , n.d. </w:t>
              </w:r>
              <w:r>
                <w:rPr>
                  <w:i/>
                  <w:iCs/>
                  <w:noProof/>
                </w:rPr>
                <w:t xml:space="preserve">Home : Bauder. </w:t>
              </w:r>
              <w:r>
                <w:rPr>
                  <w:noProof/>
                </w:rPr>
                <w:t xml:space="preserve">[Online] </w:t>
              </w:r>
              <w:r>
                <w:rPr>
                  <w:noProof/>
                </w:rPr>
                <w:br/>
                <w:t xml:space="preserve">Available at: </w:t>
              </w:r>
              <w:r>
                <w:rPr>
                  <w:noProof/>
                  <w:u w:val="single"/>
                </w:rPr>
                <w:t>https://www.bauder.co.uk/about-us</w:t>
              </w:r>
              <w:r>
                <w:rPr>
                  <w:noProof/>
                </w:rPr>
                <w:br/>
                <w:t>[Accessed 14 01 2022].</w:t>
              </w:r>
            </w:p>
            <w:p w14:paraId="5C515066" w14:textId="77777777" w:rsidR="003A7B17" w:rsidRDefault="003A7B17" w:rsidP="003A7B17">
              <w:pPr>
                <w:pStyle w:val="Bibliography"/>
                <w:rPr>
                  <w:noProof/>
                </w:rPr>
              </w:pPr>
              <w:r>
                <w:rPr>
                  <w:noProof/>
                </w:rPr>
                <w:t xml:space="preserve">Bolutife Oyemomi, B. H. a. M. T., 2016. </w:t>
              </w:r>
              <w:r>
                <w:rPr>
                  <w:i/>
                  <w:iCs/>
                  <w:noProof/>
                </w:rPr>
                <w:t xml:space="preserve">EXPLORING HUMAN RESOURCE INCENTIVISATION FOR PUBLIC SECTOR CONSTRUCTION PROJECT DELIVERY IN SCOTLAND, </w:t>
              </w:r>
              <w:r>
                <w:rPr>
                  <w:noProof/>
                </w:rPr>
                <w:t>Glasgow: Department of Construction and Surveying, School of Engineering and Built Environment, Glasgow.</w:t>
              </w:r>
            </w:p>
            <w:p w14:paraId="36862E66" w14:textId="77777777" w:rsidR="003A7B17" w:rsidRDefault="003A7B17" w:rsidP="003A7B17">
              <w:pPr>
                <w:pStyle w:val="Bibliography"/>
                <w:rPr>
                  <w:noProof/>
                </w:rPr>
              </w:pPr>
              <w:r>
                <w:rPr>
                  <w:noProof/>
                </w:rPr>
                <w:t xml:space="preserve">CITB, 2021. </w:t>
              </w:r>
              <w:r>
                <w:rPr>
                  <w:i/>
                  <w:iCs/>
                  <w:noProof/>
                </w:rPr>
                <w:t xml:space="preserve">Built-up felt roofing apprenticeship course. </w:t>
              </w:r>
              <w:r>
                <w:rPr>
                  <w:noProof/>
                </w:rPr>
                <w:t xml:space="preserve">[Online] </w:t>
              </w:r>
              <w:r>
                <w:rPr>
                  <w:noProof/>
                </w:rPr>
                <w:br/>
                <w:t xml:space="preserve">Available at: </w:t>
              </w:r>
              <w:r>
                <w:rPr>
                  <w:noProof/>
                  <w:u w:val="single"/>
                </w:rPr>
                <w:t>https://www.citb.co.uk/national-construction-college/apprenticeship-courses/built-up-felt-roofing-apprenticeship-course/</w:t>
              </w:r>
              <w:r>
                <w:rPr>
                  <w:noProof/>
                </w:rPr>
                <w:br/>
                <w:t>[Accessed 18 12 2021].</w:t>
              </w:r>
            </w:p>
            <w:p w14:paraId="54AED49F" w14:textId="77777777" w:rsidR="003A7B17" w:rsidRDefault="003A7B17" w:rsidP="003A7B17">
              <w:pPr>
                <w:pStyle w:val="Bibliography"/>
                <w:rPr>
                  <w:noProof/>
                </w:rPr>
              </w:pPr>
              <w:r>
                <w:rPr>
                  <w:noProof/>
                </w:rPr>
                <w:t xml:space="preserve">Clark, T., 2021. </w:t>
              </w:r>
              <w:r>
                <w:rPr>
                  <w:i/>
                  <w:iCs/>
                  <w:noProof/>
                </w:rPr>
                <w:t xml:space="preserve">Demand for construction workers close to 20-year high. </w:t>
              </w:r>
              <w:r>
                <w:rPr>
                  <w:noProof/>
                </w:rPr>
                <w:t xml:space="preserve">[Online] </w:t>
              </w:r>
              <w:r>
                <w:rPr>
                  <w:noProof/>
                </w:rPr>
                <w:br/>
                <w:t xml:space="preserve">Available at: </w:t>
              </w:r>
              <w:r>
                <w:rPr>
                  <w:noProof/>
                  <w:u w:val="single"/>
                </w:rPr>
                <w:t>https://www.constructionnews.co.uk/supply-chain/demand-for-construction-workers-nears-20-year-high-16-07-2021/</w:t>
              </w:r>
              <w:r>
                <w:rPr>
                  <w:noProof/>
                </w:rPr>
                <w:br/>
                <w:t>[Accessed 10 01 2022].</w:t>
              </w:r>
            </w:p>
            <w:p w14:paraId="521FC23C" w14:textId="77777777" w:rsidR="003A7B17" w:rsidRDefault="003A7B17" w:rsidP="003A7B17">
              <w:pPr>
                <w:pStyle w:val="Bibliography"/>
                <w:rPr>
                  <w:noProof/>
                </w:rPr>
              </w:pPr>
              <w:r>
                <w:rPr>
                  <w:noProof/>
                </w:rPr>
                <w:t xml:space="preserve">ConstructionIndex, 2021. </w:t>
              </w:r>
              <w:r>
                <w:rPr>
                  <w:i/>
                  <w:iCs/>
                  <w:noProof/>
                </w:rPr>
                <w:t xml:space="preserve">‘Highly likely’ that timber shortages are over. </w:t>
              </w:r>
              <w:r>
                <w:rPr>
                  <w:noProof/>
                </w:rPr>
                <w:t xml:space="preserve">[Online] </w:t>
              </w:r>
              <w:r>
                <w:rPr>
                  <w:noProof/>
                </w:rPr>
                <w:br/>
                <w:t xml:space="preserve">Available at: </w:t>
              </w:r>
              <w:r>
                <w:rPr>
                  <w:noProof/>
                  <w:u w:val="single"/>
                </w:rPr>
                <w:t>https://www.theconstructionindex.co.uk/news/view/highly-likely-that-timber-shortages-are-over</w:t>
              </w:r>
              <w:r>
                <w:rPr>
                  <w:noProof/>
                </w:rPr>
                <w:br/>
                <w:t>[Accessed 25 11 2021].</w:t>
              </w:r>
            </w:p>
            <w:p w14:paraId="276B55E9" w14:textId="77777777" w:rsidR="003A7B17" w:rsidRDefault="003A7B17" w:rsidP="003A7B17">
              <w:pPr>
                <w:pStyle w:val="Bibliography"/>
                <w:rPr>
                  <w:noProof/>
                </w:rPr>
              </w:pPr>
              <w:r>
                <w:rPr>
                  <w:noProof/>
                </w:rPr>
                <w:t xml:space="preserve">David James Bryde, R. J., 2007. </w:t>
              </w:r>
              <w:r>
                <w:rPr>
                  <w:i/>
                  <w:iCs/>
                  <w:noProof/>
                </w:rPr>
                <w:t xml:space="preserve">Incentivising project performance in the construction of new facilities Utilising the earned value-based method, </w:t>
              </w:r>
              <w:r>
                <w:rPr>
                  <w:noProof/>
                </w:rPr>
                <w:t>Liverpool : Emerald publishing .</w:t>
              </w:r>
            </w:p>
            <w:p w14:paraId="5BCB8484" w14:textId="77777777" w:rsidR="003A7B17" w:rsidRDefault="003A7B17" w:rsidP="003A7B17">
              <w:pPr>
                <w:pStyle w:val="Bibliography"/>
                <w:rPr>
                  <w:noProof/>
                </w:rPr>
              </w:pPr>
              <w:r>
                <w:rPr>
                  <w:noProof/>
                </w:rPr>
                <w:t xml:space="preserve">Deborah Hughes, T. W. Z. R., 2012. </w:t>
              </w:r>
              <w:r>
                <w:rPr>
                  <w:i/>
                  <w:iCs/>
                  <w:noProof/>
                </w:rPr>
                <w:t xml:space="preserve">Is incentivisation significant in ensuring successful?, </w:t>
              </w:r>
              <w:r>
                <w:rPr>
                  <w:noProof/>
                </w:rPr>
                <w:t>Swansea: Emerald publication,.</w:t>
              </w:r>
            </w:p>
            <w:p w14:paraId="29A790A0" w14:textId="77777777" w:rsidR="003A7B17" w:rsidRDefault="003A7B17" w:rsidP="003A7B17">
              <w:pPr>
                <w:pStyle w:val="Bibliography"/>
                <w:rPr>
                  <w:noProof/>
                </w:rPr>
              </w:pPr>
              <w:r>
                <w:rPr>
                  <w:noProof/>
                </w:rPr>
                <w:t xml:space="preserve">Hexagon, n.d. </w:t>
              </w:r>
              <w:r>
                <w:rPr>
                  <w:i/>
                  <w:iCs/>
                  <w:noProof/>
                </w:rPr>
                <w:t xml:space="preserve">Earned Value Management: The Basics. </w:t>
              </w:r>
              <w:r>
                <w:rPr>
                  <w:noProof/>
                </w:rPr>
                <w:t xml:space="preserve">[Online] </w:t>
              </w:r>
              <w:r>
                <w:rPr>
                  <w:noProof/>
                </w:rPr>
                <w:br/>
                <w:t xml:space="preserve">Available at: </w:t>
              </w:r>
              <w:r>
                <w:rPr>
                  <w:noProof/>
                  <w:u w:val="single"/>
                </w:rPr>
                <w:t>https://www.ecosys.net/knowledge/earned-value-management-basics/</w:t>
              </w:r>
              <w:r>
                <w:rPr>
                  <w:noProof/>
                </w:rPr>
                <w:br/>
                <w:t>[Accessed 05 01 2022].</w:t>
              </w:r>
            </w:p>
            <w:p w14:paraId="1C640758" w14:textId="77777777" w:rsidR="003A7B17" w:rsidRDefault="003A7B17" w:rsidP="003A7B17">
              <w:pPr>
                <w:pStyle w:val="Bibliography"/>
                <w:rPr>
                  <w:noProof/>
                </w:rPr>
              </w:pPr>
              <w:r>
                <w:rPr>
                  <w:noProof/>
                </w:rPr>
                <w:t xml:space="preserve">Insulation online, 2021. </w:t>
              </w:r>
              <w:r>
                <w:rPr>
                  <w:i/>
                  <w:iCs/>
                  <w:noProof/>
                </w:rPr>
                <w:t xml:space="preserve">Supply Challenges. </w:t>
              </w:r>
              <w:r>
                <w:rPr>
                  <w:noProof/>
                </w:rPr>
                <w:t xml:space="preserve">[Online] </w:t>
              </w:r>
              <w:r>
                <w:rPr>
                  <w:noProof/>
                </w:rPr>
                <w:br/>
                <w:t xml:space="preserve">Available at: </w:t>
              </w:r>
              <w:r>
                <w:rPr>
                  <w:noProof/>
                  <w:u w:val="single"/>
                </w:rPr>
                <w:t>https://www.insulation-online.com/notifications.html</w:t>
              </w:r>
              <w:r>
                <w:rPr>
                  <w:noProof/>
                </w:rPr>
                <w:br/>
                <w:t>[Accessed 02 01 2022].</w:t>
              </w:r>
            </w:p>
            <w:p w14:paraId="447A7DCE" w14:textId="77777777" w:rsidR="003A7B17" w:rsidRDefault="003A7B17" w:rsidP="003A7B17">
              <w:pPr>
                <w:pStyle w:val="Bibliography"/>
                <w:rPr>
                  <w:noProof/>
                </w:rPr>
              </w:pPr>
              <w:r>
                <w:rPr>
                  <w:noProof/>
                </w:rPr>
                <w:t xml:space="preserve">Jones, J., 2021. </w:t>
              </w:r>
              <w:r>
                <w:rPr>
                  <w:i/>
                  <w:iCs/>
                  <w:noProof/>
                </w:rPr>
                <w:t xml:space="preserve">How have Brexit and COVID-19 affected the supply of materials in the UK construction industry?. </w:t>
              </w:r>
              <w:r>
                <w:rPr>
                  <w:noProof/>
                </w:rPr>
                <w:t xml:space="preserve">[Online] </w:t>
              </w:r>
              <w:r>
                <w:rPr>
                  <w:noProof/>
                </w:rPr>
                <w:br/>
                <w:t xml:space="preserve">Available at: </w:t>
              </w:r>
              <w:r>
                <w:rPr>
                  <w:noProof/>
                  <w:u w:val="single"/>
                </w:rPr>
                <w:t>https://www.brabners.com/blogs/how-have-brexit-and-covid-19-affected-supply-materials-uk-construction-industry</w:t>
              </w:r>
              <w:r>
                <w:rPr>
                  <w:noProof/>
                </w:rPr>
                <w:br/>
                <w:t>[Accessed 08 01 2022].</w:t>
              </w:r>
            </w:p>
            <w:p w14:paraId="2A392293" w14:textId="77777777" w:rsidR="003A7B17" w:rsidRDefault="003A7B17" w:rsidP="003A7B17">
              <w:pPr>
                <w:pStyle w:val="Bibliography"/>
                <w:rPr>
                  <w:noProof/>
                </w:rPr>
              </w:pPr>
              <w:r>
                <w:rPr>
                  <w:noProof/>
                </w:rPr>
                <w:t xml:space="preserve">K. Almazyed*, 1. A. A. a. A., 2015. </w:t>
              </w:r>
              <w:r>
                <w:rPr>
                  <w:i/>
                  <w:iCs/>
                  <w:noProof/>
                </w:rPr>
                <w:t xml:space="preserve">Study on the Key Factor Parameters to Increase Productivity in Construction and Manufacturing Industries., </w:t>
              </w:r>
              <w:r>
                <w:rPr>
                  <w:noProof/>
                </w:rPr>
                <w:t>Paisley: School of Engineering and Computing, University of the West of Scotland, Paisley, PA1 2BE, UK,.</w:t>
              </w:r>
            </w:p>
            <w:p w14:paraId="6CF039F7" w14:textId="77777777" w:rsidR="003A7B17" w:rsidRDefault="003A7B17" w:rsidP="003A7B17">
              <w:pPr>
                <w:pStyle w:val="Bibliography"/>
                <w:rPr>
                  <w:noProof/>
                </w:rPr>
              </w:pPr>
              <w:r>
                <w:rPr>
                  <w:noProof/>
                </w:rPr>
                <w:t xml:space="preserve">The Chartered Institution of Building Services Engineers London, 2020. </w:t>
              </w:r>
              <w:r>
                <w:rPr>
                  <w:i/>
                  <w:iCs/>
                  <w:noProof/>
                </w:rPr>
                <w:t xml:space="preserve">CIBSE COVID-19 VENTILATION GUIDANCE, </w:t>
              </w:r>
              <w:r>
                <w:rPr>
                  <w:noProof/>
                </w:rPr>
                <w:t>London: CIBSE.</w:t>
              </w:r>
            </w:p>
            <w:p w14:paraId="56ECAD65" w14:textId="77777777" w:rsidR="003A7B17" w:rsidRDefault="003A7B17" w:rsidP="003A7B17">
              <w:pPr>
                <w:pStyle w:val="Bibliography"/>
                <w:rPr>
                  <w:noProof/>
                </w:rPr>
              </w:pPr>
              <w:r>
                <w:rPr>
                  <w:noProof/>
                </w:rPr>
                <w:t xml:space="preserve">THOMSON REUTERS, 2022. </w:t>
              </w:r>
              <w:r>
                <w:rPr>
                  <w:i/>
                  <w:iCs/>
                  <w:noProof/>
                </w:rPr>
                <w:t xml:space="preserve">Force majeure. </w:t>
              </w:r>
              <w:r>
                <w:rPr>
                  <w:noProof/>
                </w:rPr>
                <w:t xml:space="preserve">[Online] </w:t>
              </w:r>
              <w:r>
                <w:rPr>
                  <w:noProof/>
                </w:rPr>
                <w:br/>
                <w:t xml:space="preserve">Available at: </w:t>
              </w:r>
              <w:r>
                <w:rPr>
                  <w:noProof/>
                  <w:u w:val="single"/>
                </w:rPr>
                <w:t xml:space="preserve">https://uk.practicallaw.thomsonreuters.com/3-107-5776?transitionType=Default&amp;contextData=(sc.Default)&amp;firstPage=true </w:t>
              </w:r>
              <w:r>
                <w:rPr>
                  <w:noProof/>
                </w:rPr>
                <w:br/>
                <w:t>[Accessed 17 01 2022].</w:t>
              </w:r>
            </w:p>
            <w:p w14:paraId="50C4CE7D" w14:textId="77777777" w:rsidR="003A7B17" w:rsidRDefault="003A7B17" w:rsidP="003A7B17">
              <w:pPr>
                <w:pStyle w:val="Bibliography"/>
                <w:rPr>
                  <w:noProof/>
                </w:rPr>
              </w:pPr>
              <w:r>
                <w:rPr>
                  <w:noProof/>
                </w:rPr>
                <w:t xml:space="preserve">UKConstructionOnline, 2018. </w:t>
              </w:r>
              <w:r>
                <w:rPr>
                  <w:i/>
                  <w:iCs/>
                  <w:noProof/>
                </w:rPr>
                <w:t xml:space="preserve">Seven reasons why 69% of construction projects exceed their budgets. </w:t>
              </w:r>
              <w:r>
                <w:rPr>
                  <w:noProof/>
                </w:rPr>
                <w:t xml:space="preserve">[Online] </w:t>
              </w:r>
              <w:r>
                <w:rPr>
                  <w:noProof/>
                </w:rPr>
                <w:br/>
                <w:t xml:space="preserve">Available at: </w:t>
              </w:r>
              <w:r>
                <w:rPr>
                  <w:noProof/>
                  <w:u w:val="single"/>
                </w:rPr>
                <w:t>https://www.ukconstructionmedia.co.uk/press-releases/seven-reasons-why-69-of-construction-projects-exceed-their-budgets-progressclaim-com/</w:t>
              </w:r>
              <w:r>
                <w:rPr>
                  <w:noProof/>
                </w:rPr>
                <w:br/>
                <w:t>[Accessed 20 12 2021].</w:t>
              </w:r>
            </w:p>
            <w:p w14:paraId="2932603D" w14:textId="77777777" w:rsidR="003A7B17" w:rsidRDefault="003A7B17" w:rsidP="003A7B17">
              <w:pPr>
                <w:pStyle w:val="Bibliography"/>
                <w:rPr>
                  <w:noProof/>
                </w:rPr>
              </w:pPr>
              <w:r>
                <w:rPr>
                  <w:noProof/>
                </w:rPr>
                <w:t xml:space="preserve">WalesOnline, 2004. </w:t>
              </w:r>
              <w:r>
                <w:rPr>
                  <w:i/>
                  <w:iCs/>
                  <w:noProof/>
                </w:rPr>
                <w:t xml:space="preserve">Swansea named UK's wettest city. </w:t>
              </w:r>
              <w:r>
                <w:rPr>
                  <w:noProof/>
                </w:rPr>
                <w:t xml:space="preserve">[Online] </w:t>
              </w:r>
              <w:r>
                <w:rPr>
                  <w:noProof/>
                </w:rPr>
                <w:br/>
                <w:t xml:space="preserve">Available at: </w:t>
              </w:r>
              <w:r>
                <w:rPr>
                  <w:noProof/>
                  <w:u w:val="single"/>
                </w:rPr>
                <w:t>https://www.walesonline.co.uk/news/wales-news/swansea-named-uks-wettest-city-2440540</w:t>
              </w:r>
              <w:r>
                <w:rPr>
                  <w:noProof/>
                </w:rPr>
                <w:br/>
                <w:t>[Accessed 19 12 2021].</w:t>
              </w:r>
            </w:p>
            <w:p w14:paraId="3BCF4595" w14:textId="08E1460C" w:rsidR="003A7B17" w:rsidRDefault="003A7B17" w:rsidP="003A7B17">
              <w:r>
                <w:rPr>
                  <w:b/>
                  <w:bCs/>
                  <w:noProof/>
                </w:rPr>
                <w:fldChar w:fldCharType="end"/>
              </w:r>
            </w:p>
          </w:sdtContent>
        </w:sdt>
      </w:sdtContent>
    </w:sdt>
    <w:p w14:paraId="7C4FCD35" w14:textId="77777777" w:rsidR="003A7B17" w:rsidRDefault="003A7B17" w:rsidP="00795E24"/>
    <w:p w14:paraId="01D4E678" w14:textId="77777777" w:rsidR="003A7B17" w:rsidRPr="00795E24" w:rsidRDefault="003A7B17" w:rsidP="00795E24"/>
    <w:sectPr w:rsidR="003A7B17" w:rsidRPr="00795E24" w:rsidSect="00144F14">
      <w:headerReference w:type="default" r:id="rId20"/>
      <w:footerReference w:type="default" r:id="rId21"/>
      <w:type w:val="continuous"/>
      <w:pgSz w:w="11907" w:h="16840" w:code="9"/>
      <w:pgMar w:top="720" w:right="720" w:bottom="720" w:left="720" w:header="51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6E93E" w14:textId="77777777" w:rsidR="00E01A70" w:rsidRDefault="00E01A70" w:rsidP="00291DCB">
      <w:r>
        <w:separator/>
      </w:r>
    </w:p>
    <w:p w14:paraId="35DEE10A" w14:textId="77777777" w:rsidR="00E01A70" w:rsidRDefault="00E01A70" w:rsidP="00291DCB"/>
    <w:p w14:paraId="426C1D97" w14:textId="77777777" w:rsidR="00E01A70" w:rsidRDefault="00E01A70" w:rsidP="00291DCB"/>
    <w:p w14:paraId="48B80558" w14:textId="77777777" w:rsidR="00E01A70" w:rsidRDefault="00E01A70" w:rsidP="00291DCB"/>
  </w:endnote>
  <w:endnote w:type="continuationSeparator" w:id="0">
    <w:p w14:paraId="7EE4F739" w14:textId="77777777" w:rsidR="00E01A70" w:rsidRDefault="00E01A70" w:rsidP="00291DCB">
      <w:r>
        <w:continuationSeparator/>
      </w:r>
    </w:p>
    <w:p w14:paraId="30ED428A" w14:textId="77777777" w:rsidR="00E01A70" w:rsidRDefault="00E01A70" w:rsidP="00291DCB"/>
    <w:p w14:paraId="191E734A" w14:textId="77777777" w:rsidR="00E01A70" w:rsidRDefault="00E01A70" w:rsidP="00291DCB"/>
    <w:p w14:paraId="4039987A" w14:textId="77777777" w:rsidR="00E01A70" w:rsidRDefault="00E01A70" w:rsidP="00291DCB"/>
  </w:endnote>
  <w:endnote w:type="continuationNotice" w:id="1">
    <w:p w14:paraId="6F1DE5B8" w14:textId="77777777" w:rsidR="00E01A70" w:rsidRDefault="00E01A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UnicodeMS">
    <w:altName w:val="Nanum Brush Script"/>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Spacing w:w="11" w:type="dxa"/>
      <w:tblLook w:val="01E0" w:firstRow="1" w:lastRow="1" w:firstColumn="1" w:lastColumn="1" w:noHBand="0" w:noVBand="0"/>
    </w:tblPr>
    <w:tblGrid>
      <w:gridCol w:w="4921"/>
      <w:gridCol w:w="2561"/>
      <w:gridCol w:w="2985"/>
    </w:tblGrid>
    <w:tr w:rsidR="00EC2BEB" w:rsidRPr="002731D6" w14:paraId="280DF7C8" w14:textId="77777777" w:rsidTr="00D71791">
      <w:trPr>
        <w:cantSplit/>
        <w:tblCellSpacing w:w="11" w:type="dxa"/>
        <w:jc w:val="center"/>
      </w:trPr>
      <w:tc>
        <w:tcPr>
          <w:tcW w:w="3555" w:type="pct"/>
          <w:gridSpan w:val="2"/>
          <w:shd w:val="clear" w:color="auto" w:fill="auto"/>
        </w:tcPr>
        <w:p w14:paraId="0FD96D2F" w14:textId="16A1B7A7" w:rsidR="00EC2BEB" w:rsidRPr="002731D6" w:rsidRDefault="00EC2BEB" w:rsidP="002731D6">
          <w:pPr>
            <w:tabs>
              <w:tab w:val="center" w:pos="0"/>
              <w:tab w:val="center" w:pos="4320"/>
              <w:tab w:val="right" w:pos="8640"/>
              <w:tab w:val="right" w:pos="9027"/>
            </w:tabs>
            <w:rPr>
              <w:rFonts w:ascii="Microsoft Sans Serif" w:hAnsi="Microsoft Sans Serif" w:cs="Microsoft Sans Serif"/>
            </w:rPr>
          </w:pPr>
        </w:p>
      </w:tc>
      <w:tc>
        <w:tcPr>
          <w:tcW w:w="1413" w:type="pct"/>
          <w:shd w:val="clear" w:color="auto" w:fill="auto"/>
        </w:tcPr>
        <w:p w14:paraId="233E4C9D" w14:textId="77777777" w:rsidR="00EC2BEB" w:rsidRPr="002731D6" w:rsidRDefault="00EC2BEB" w:rsidP="002731D6">
          <w:pPr>
            <w:tabs>
              <w:tab w:val="center" w:pos="0"/>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xml:space="preserve">Page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PAGE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8</w:t>
          </w:r>
          <w:r w:rsidRPr="002731D6">
            <w:rPr>
              <w:rFonts w:ascii="Microsoft Sans Serif" w:hAnsi="Microsoft Sans Serif" w:cs="Microsoft Sans Serif"/>
            </w:rPr>
            <w:fldChar w:fldCharType="end"/>
          </w:r>
          <w:r w:rsidRPr="002731D6">
            <w:rPr>
              <w:rFonts w:ascii="Microsoft Sans Serif" w:hAnsi="Microsoft Sans Serif" w:cs="Microsoft Sans Serif"/>
            </w:rPr>
            <w:t xml:space="preserve"> of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NUMPAGES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21</w:t>
          </w:r>
          <w:r w:rsidRPr="002731D6">
            <w:rPr>
              <w:rFonts w:ascii="Microsoft Sans Serif" w:hAnsi="Microsoft Sans Serif" w:cs="Microsoft Sans Serif"/>
            </w:rPr>
            <w:fldChar w:fldCharType="end"/>
          </w:r>
        </w:p>
      </w:tc>
    </w:tr>
    <w:tr w:rsidR="00D71791" w:rsidRPr="002731D6" w14:paraId="3DC4AC7B" w14:textId="77777777" w:rsidTr="00D71791">
      <w:trPr>
        <w:gridAfter w:val="1"/>
        <w:wAfter w:w="1413" w:type="pct"/>
        <w:cantSplit/>
        <w:tblCellSpacing w:w="11" w:type="dxa"/>
        <w:jc w:val="center"/>
      </w:trPr>
      <w:tc>
        <w:tcPr>
          <w:tcW w:w="2340" w:type="pct"/>
          <w:shd w:val="clear" w:color="auto" w:fill="auto"/>
        </w:tcPr>
        <w:p w14:paraId="3AE777D7" w14:textId="5C499DF1" w:rsidR="00D71791" w:rsidRPr="002731D6" w:rsidRDefault="00D71791" w:rsidP="0072536C">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Version: 01</w:t>
          </w:r>
          <w:r w:rsidR="0072536C">
            <w:rPr>
              <w:rFonts w:ascii="Microsoft Sans Serif" w:hAnsi="Microsoft Sans Serif" w:cs="Microsoft Sans Serif"/>
            </w:rPr>
            <w:t xml:space="preserve">                                                                                  </w:t>
          </w:r>
        </w:p>
      </w:tc>
      <w:tc>
        <w:tcPr>
          <w:tcW w:w="1205" w:type="pct"/>
          <w:shd w:val="clear" w:color="auto" w:fill="auto"/>
        </w:tcPr>
        <w:p w14:paraId="5CED582F" w14:textId="77777777" w:rsidR="00D71791" w:rsidRPr="002731D6" w:rsidRDefault="00D71791" w:rsidP="002731D6">
          <w:pPr>
            <w:tabs>
              <w:tab w:val="center" w:pos="4320"/>
              <w:tab w:val="right" w:pos="8640"/>
              <w:tab w:val="right" w:pos="9027"/>
            </w:tabs>
            <w:jc w:val="right"/>
            <w:rPr>
              <w:rFonts w:ascii="Microsoft Sans Serif" w:hAnsi="Microsoft Sans Serif" w:cs="Microsoft Sans Serif"/>
            </w:rPr>
          </w:pPr>
        </w:p>
      </w:tc>
    </w:tr>
    <w:tr w:rsidR="00D71791" w:rsidRPr="002731D6" w14:paraId="53F51D02" w14:textId="77777777" w:rsidTr="00D71791">
      <w:trPr>
        <w:gridAfter w:val="2"/>
        <w:wAfter w:w="2628" w:type="pct"/>
        <w:cantSplit/>
        <w:tblCellSpacing w:w="11" w:type="dxa"/>
        <w:jc w:val="center"/>
      </w:trPr>
      <w:tc>
        <w:tcPr>
          <w:tcW w:w="2340" w:type="pct"/>
          <w:shd w:val="clear" w:color="auto" w:fill="auto"/>
        </w:tcPr>
        <w:p w14:paraId="3D19CABE" w14:textId="21AE440F" w:rsidR="00D71791" w:rsidRPr="002731D6" w:rsidRDefault="00D71791"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 xml:space="preserve">Issue Date: </w:t>
          </w:r>
          <w:r w:rsidR="00E67695">
            <w:rPr>
              <w:rFonts w:ascii="Microsoft Sans Serif" w:hAnsi="Microsoft Sans Serif" w:cs="Microsoft Sans Serif"/>
            </w:rPr>
            <w:t>21</w:t>
          </w:r>
          <w:r w:rsidR="00E47644">
            <w:rPr>
              <w:rFonts w:ascii="Microsoft Sans Serif" w:hAnsi="Microsoft Sans Serif" w:cs="Microsoft Sans Serif"/>
            </w:rPr>
            <w:t>/1/22</w:t>
          </w:r>
        </w:p>
      </w:tc>
    </w:tr>
  </w:tbl>
  <w:p w14:paraId="7D66C30B" w14:textId="77777777" w:rsidR="00EC2BEB" w:rsidRDefault="00EC2BEB" w:rsidP="002731D6">
    <w:pPr>
      <w:pStyle w:val="Footer"/>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E2333" w14:textId="77777777" w:rsidR="00E01A70" w:rsidRDefault="00E01A70" w:rsidP="00291DCB">
      <w:r>
        <w:separator/>
      </w:r>
    </w:p>
    <w:p w14:paraId="7049483F" w14:textId="77777777" w:rsidR="00E01A70" w:rsidRDefault="00E01A70" w:rsidP="00291DCB"/>
    <w:p w14:paraId="4665883B" w14:textId="77777777" w:rsidR="00E01A70" w:rsidRDefault="00E01A70" w:rsidP="00291DCB"/>
    <w:p w14:paraId="40281647" w14:textId="77777777" w:rsidR="00E01A70" w:rsidRDefault="00E01A70" w:rsidP="00291DCB"/>
  </w:footnote>
  <w:footnote w:type="continuationSeparator" w:id="0">
    <w:p w14:paraId="4E328735" w14:textId="77777777" w:rsidR="00E01A70" w:rsidRDefault="00E01A70" w:rsidP="00291DCB">
      <w:r>
        <w:continuationSeparator/>
      </w:r>
    </w:p>
    <w:p w14:paraId="0379E1DC" w14:textId="77777777" w:rsidR="00E01A70" w:rsidRDefault="00E01A70" w:rsidP="00291DCB"/>
    <w:p w14:paraId="75DA7415" w14:textId="77777777" w:rsidR="00E01A70" w:rsidRDefault="00E01A70" w:rsidP="00291DCB"/>
    <w:p w14:paraId="58A44E8D" w14:textId="77777777" w:rsidR="00E01A70" w:rsidRDefault="00E01A70" w:rsidP="00291DCB"/>
  </w:footnote>
  <w:footnote w:type="continuationNotice" w:id="1">
    <w:p w14:paraId="1B9994F8" w14:textId="77777777" w:rsidR="00E01A70" w:rsidRDefault="00E01A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8F35" w14:textId="2B7E82A0" w:rsidR="00CF2D53" w:rsidRDefault="00CF2D53" w:rsidP="00271A32">
    <w:pPr>
      <w:pStyle w:val="Header"/>
      <w:jc w:val="right"/>
    </w:pPr>
    <w:r w:rsidRPr="00FC2026">
      <w:rPr>
        <w:b/>
        <w:bCs/>
        <w:noProof/>
        <w:u w:val="single"/>
      </w:rPr>
      <w:drawing>
        <wp:anchor distT="0" distB="0" distL="114300" distR="114300" simplePos="0" relativeHeight="251696640" behindDoc="1" locked="0" layoutInCell="1" allowOverlap="1" wp14:anchorId="2CD8FD42" wp14:editId="4A180A97">
          <wp:simplePos x="0" y="0"/>
          <wp:positionH relativeFrom="column">
            <wp:posOffset>-373380</wp:posOffset>
          </wp:positionH>
          <wp:positionV relativeFrom="paragraph">
            <wp:posOffset>-384810</wp:posOffset>
          </wp:positionV>
          <wp:extent cx="1264920" cy="843280"/>
          <wp:effectExtent l="0" t="0" r="0" b="0"/>
          <wp:wrapTight wrapText="bothSides">
            <wp:wrapPolygon edited="0">
              <wp:start x="0" y="0"/>
              <wp:lineTo x="0" y="20982"/>
              <wp:lineTo x="21145" y="20982"/>
              <wp:lineTo x="21145"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4920" cy="843280"/>
                  </a:xfrm>
                  <a:prstGeom prst="rect">
                    <a:avLst/>
                  </a:prstGeom>
                  <a:noFill/>
                  <a:ln>
                    <a:noFill/>
                  </a:ln>
                </pic:spPr>
              </pic:pic>
            </a:graphicData>
          </a:graphic>
          <wp14:sizeRelH relativeFrom="margin">
            <wp14:pctWidth>0</wp14:pctWidth>
          </wp14:sizeRelH>
          <wp14:sizeRelV relativeFrom="margin">
            <wp14:pctHeight>0</wp14:pctHeight>
          </wp14:sizeRelV>
        </wp:anchor>
      </w:drawing>
    </w:r>
    <w:r>
      <w:t>Greg Thompson</w:t>
    </w:r>
    <w:r w:rsidR="00271A32">
      <w:t xml:space="preserve"> (1705753)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3EC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8F2EDC"/>
    <w:multiLevelType w:val="multilevel"/>
    <w:tmpl w:val="FE221B38"/>
    <w:lvl w:ilvl="0">
      <w:start w:val="1"/>
      <w:numFmt w:val="decimal"/>
      <w:lvlText w:val="%1)"/>
      <w:lvlJc w:val="left"/>
      <w:pPr>
        <w:ind w:left="360" w:hanging="360"/>
      </w:pPr>
      <w:rPr>
        <w:b/>
        <w:bCs/>
      </w:rPr>
    </w:lvl>
    <w:lvl w:ilvl="1">
      <w:start w:val="1"/>
      <w:numFmt w:val="lowerLetter"/>
      <w:lvlText w:val="%2)"/>
      <w:lvlJc w:val="left"/>
      <w:pPr>
        <w:ind w:left="720" w:hanging="360"/>
      </w:pPr>
      <w:rPr>
        <w:b/>
        <w:bCs/>
      </w:rPr>
    </w:lvl>
    <w:lvl w:ilvl="2">
      <w:start w:val="1"/>
      <w:numFmt w:val="lowerRoman"/>
      <w:lvlText w:val="%3)"/>
      <w:lvlJc w:val="left"/>
      <w:pPr>
        <w:ind w:left="108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FAD78BB"/>
    <w:multiLevelType w:val="hybridMultilevel"/>
    <w:tmpl w:val="540EFA20"/>
    <w:lvl w:ilvl="0" w:tplc="A13265B6">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815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09C666B"/>
    <w:multiLevelType w:val="hybridMultilevel"/>
    <w:tmpl w:val="CB74C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6E2F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A5644A"/>
    <w:multiLevelType w:val="hybridMultilevel"/>
    <w:tmpl w:val="0C7C7054"/>
    <w:lvl w:ilvl="0" w:tplc="07EC570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4"/>
  </w:num>
  <w:num w:numId="6">
    <w:abstractNumId w:val="2"/>
  </w:num>
  <w:num w:numId="7">
    <w:abstractNumId w:val="3"/>
  </w:num>
  <w:num w:numId="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95"/>
    <w:rsid w:val="000000C3"/>
    <w:rsid w:val="000008B6"/>
    <w:rsid w:val="00001DAF"/>
    <w:rsid w:val="00002629"/>
    <w:rsid w:val="00003A43"/>
    <w:rsid w:val="00007ACC"/>
    <w:rsid w:val="00007BF4"/>
    <w:rsid w:val="00010385"/>
    <w:rsid w:val="0001135D"/>
    <w:rsid w:val="00013A12"/>
    <w:rsid w:val="00013C79"/>
    <w:rsid w:val="00013FF4"/>
    <w:rsid w:val="00014237"/>
    <w:rsid w:val="0001474C"/>
    <w:rsid w:val="00020895"/>
    <w:rsid w:val="000213DE"/>
    <w:rsid w:val="00021BB7"/>
    <w:rsid w:val="000236D5"/>
    <w:rsid w:val="000240B6"/>
    <w:rsid w:val="00025A30"/>
    <w:rsid w:val="00026226"/>
    <w:rsid w:val="00026A22"/>
    <w:rsid w:val="00031B91"/>
    <w:rsid w:val="00031F59"/>
    <w:rsid w:val="00034443"/>
    <w:rsid w:val="000349D0"/>
    <w:rsid w:val="000355F0"/>
    <w:rsid w:val="0004021F"/>
    <w:rsid w:val="0004128E"/>
    <w:rsid w:val="00041759"/>
    <w:rsid w:val="00042057"/>
    <w:rsid w:val="00042AC8"/>
    <w:rsid w:val="00044844"/>
    <w:rsid w:val="000452C1"/>
    <w:rsid w:val="00045A9D"/>
    <w:rsid w:val="0005047F"/>
    <w:rsid w:val="0005330C"/>
    <w:rsid w:val="00054521"/>
    <w:rsid w:val="00054907"/>
    <w:rsid w:val="000557EF"/>
    <w:rsid w:val="00060081"/>
    <w:rsid w:val="00060240"/>
    <w:rsid w:val="0006104C"/>
    <w:rsid w:val="00061992"/>
    <w:rsid w:val="000626FD"/>
    <w:rsid w:val="00063D3F"/>
    <w:rsid w:val="000641A0"/>
    <w:rsid w:val="00065224"/>
    <w:rsid w:val="00065DCA"/>
    <w:rsid w:val="00065F72"/>
    <w:rsid w:val="00065FDD"/>
    <w:rsid w:val="000666F5"/>
    <w:rsid w:val="00067737"/>
    <w:rsid w:val="00070046"/>
    <w:rsid w:val="00070327"/>
    <w:rsid w:val="000723D0"/>
    <w:rsid w:val="00072890"/>
    <w:rsid w:val="00072EC2"/>
    <w:rsid w:val="00074223"/>
    <w:rsid w:val="00081D85"/>
    <w:rsid w:val="00084E2D"/>
    <w:rsid w:val="000919A1"/>
    <w:rsid w:val="00092F8F"/>
    <w:rsid w:val="0009343B"/>
    <w:rsid w:val="00095C24"/>
    <w:rsid w:val="000A1202"/>
    <w:rsid w:val="000A29F0"/>
    <w:rsid w:val="000A61C4"/>
    <w:rsid w:val="000A6EFB"/>
    <w:rsid w:val="000A77E2"/>
    <w:rsid w:val="000B20D0"/>
    <w:rsid w:val="000B26D0"/>
    <w:rsid w:val="000B3413"/>
    <w:rsid w:val="000B440F"/>
    <w:rsid w:val="000B56A7"/>
    <w:rsid w:val="000B577D"/>
    <w:rsid w:val="000B63DE"/>
    <w:rsid w:val="000B785F"/>
    <w:rsid w:val="000C0BCD"/>
    <w:rsid w:val="000C1300"/>
    <w:rsid w:val="000C1519"/>
    <w:rsid w:val="000C1E6E"/>
    <w:rsid w:val="000C308F"/>
    <w:rsid w:val="000C3F71"/>
    <w:rsid w:val="000C59BC"/>
    <w:rsid w:val="000D0441"/>
    <w:rsid w:val="000D10A3"/>
    <w:rsid w:val="000D26A9"/>
    <w:rsid w:val="000D31D9"/>
    <w:rsid w:val="000D36AF"/>
    <w:rsid w:val="000D4E33"/>
    <w:rsid w:val="000D6529"/>
    <w:rsid w:val="000D7AF8"/>
    <w:rsid w:val="000D7ECE"/>
    <w:rsid w:val="000E2DCC"/>
    <w:rsid w:val="000F0B26"/>
    <w:rsid w:val="000F22D4"/>
    <w:rsid w:val="000F24E5"/>
    <w:rsid w:val="000F519D"/>
    <w:rsid w:val="000F6DAD"/>
    <w:rsid w:val="000F70EA"/>
    <w:rsid w:val="000F7D9B"/>
    <w:rsid w:val="00100F8A"/>
    <w:rsid w:val="00101939"/>
    <w:rsid w:val="00104C89"/>
    <w:rsid w:val="001071D5"/>
    <w:rsid w:val="00107ADA"/>
    <w:rsid w:val="00111E37"/>
    <w:rsid w:val="0011342B"/>
    <w:rsid w:val="001155C8"/>
    <w:rsid w:val="001159DB"/>
    <w:rsid w:val="0011639D"/>
    <w:rsid w:val="00116847"/>
    <w:rsid w:val="00116EE9"/>
    <w:rsid w:val="00117B99"/>
    <w:rsid w:val="0012009A"/>
    <w:rsid w:val="00121121"/>
    <w:rsid w:val="00123199"/>
    <w:rsid w:val="001238DC"/>
    <w:rsid w:val="0012771B"/>
    <w:rsid w:val="001300A8"/>
    <w:rsid w:val="00131F39"/>
    <w:rsid w:val="001325A3"/>
    <w:rsid w:val="001346D2"/>
    <w:rsid w:val="00135991"/>
    <w:rsid w:val="00135D69"/>
    <w:rsid w:val="001371DB"/>
    <w:rsid w:val="0014203A"/>
    <w:rsid w:val="001434B4"/>
    <w:rsid w:val="00143B40"/>
    <w:rsid w:val="00144F14"/>
    <w:rsid w:val="00145D3A"/>
    <w:rsid w:val="00146C24"/>
    <w:rsid w:val="00146EE8"/>
    <w:rsid w:val="0014779E"/>
    <w:rsid w:val="0015122B"/>
    <w:rsid w:val="001513D0"/>
    <w:rsid w:val="00151ED5"/>
    <w:rsid w:val="0015303F"/>
    <w:rsid w:val="001549C7"/>
    <w:rsid w:val="00154AD4"/>
    <w:rsid w:val="00156826"/>
    <w:rsid w:val="00161582"/>
    <w:rsid w:val="00161B84"/>
    <w:rsid w:val="00162219"/>
    <w:rsid w:val="00162297"/>
    <w:rsid w:val="00162A18"/>
    <w:rsid w:val="00162B12"/>
    <w:rsid w:val="00162C96"/>
    <w:rsid w:val="001637BB"/>
    <w:rsid w:val="00164CB0"/>
    <w:rsid w:val="00164DE1"/>
    <w:rsid w:val="0016585E"/>
    <w:rsid w:val="00166E47"/>
    <w:rsid w:val="0016765E"/>
    <w:rsid w:val="0016779B"/>
    <w:rsid w:val="00170951"/>
    <w:rsid w:val="001710DA"/>
    <w:rsid w:val="00173D29"/>
    <w:rsid w:val="00174CB0"/>
    <w:rsid w:val="001760FE"/>
    <w:rsid w:val="00177425"/>
    <w:rsid w:val="00180EE4"/>
    <w:rsid w:val="00182A08"/>
    <w:rsid w:val="00183C97"/>
    <w:rsid w:val="001870CF"/>
    <w:rsid w:val="00187C9F"/>
    <w:rsid w:val="00190656"/>
    <w:rsid w:val="00191791"/>
    <w:rsid w:val="00193A44"/>
    <w:rsid w:val="001949F7"/>
    <w:rsid w:val="00195BC0"/>
    <w:rsid w:val="00195C88"/>
    <w:rsid w:val="00195C8E"/>
    <w:rsid w:val="001A0D68"/>
    <w:rsid w:val="001A1B7C"/>
    <w:rsid w:val="001A262E"/>
    <w:rsid w:val="001A27A9"/>
    <w:rsid w:val="001A4F8A"/>
    <w:rsid w:val="001B0235"/>
    <w:rsid w:val="001B1ADB"/>
    <w:rsid w:val="001B2D61"/>
    <w:rsid w:val="001B331F"/>
    <w:rsid w:val="001B49D4"/>
    <w:rsid w:val="001B4B51"/>
    <w:rsid w:val="001B51F8"/>
    <w:rsid w:val="001B5F6E"/>
    <w:rsid w:val="001B6912"/>
    <w:rsid w:val="001B72E4"/>
    <w:rsid w:val="001C3280"/>
    <w:rsid w:val="001C4838"/>
    <w:rsid w:val="001D11EB"/>
    <w:rsid w:val="001D13BB"/>
    <w:rsid w:val="001D2FDB"/>
    <w:rsid w:val="001D56B0"/>
    <w:rsid w:val="001D7D97"/>
    <w:rsid w:val="001D7DD0"/>
    <w:rsid w:val="001E09D8"/>
    <w:rsid w:val="001E3798"/>
    <w:rsid w:val="001E4F07"/>
    <w:rsid w:val="001E5010"/>
    <w:rsid w:val="001E7600"/>
    <w:rsid w:val="001F0267"/>
    <w:rsid w:val="001F0ADA"/>
    <w:rsid w:val="001F799F"/>
    <w:rsid w:val="002019CF"/>
    <w:rsid w:val="00202F08"/>
    <w:rsid w:val="00205519"/>
    <w:rsid w:val="00210C8B"/>
    <w:rsid w:val="00211743"/>
    <w:rsid w:val="002127CD"/>
    <w:rsid w:val="00212808"/>
    <w:rsid w:val="00213B7C"/>
    <w:rsid w:val="00214266"/>
    <w:rsid w:val="00215A03"/>
    <w:rsid w:val="00216091"/>
    <w:rsid w:val="00216A4E"/>
    <w:rsid w:val="00223358"/>
    <w:rsid w:val="0022389C"/>
    <w:rsid w:val="00223A7B"/>
    <w:rsid w:val="00224152"/>
    <w:rsid w:val="00225160"/>
    <w:rsid w:val="00225852"/>
    <w:rsid w:val="00225BB4"/>
    <w:rsid w:val="00225D6C"/>
    <w:rsid w:val="002301B8"/>
    <w:rsid w:val="00233478"/>
    <w:rsid w:val="00233669"/>
    <w:rsid w:val="00233D43"/>
    <w:rsid w:val="00234433"/>
    <w:rsid w:val="00236DA7"/>
    <w:rsid w:val="002407CB"/>
    <w:rsid w:val="00240F36"/>
    <w:rsid w:val="00241B83"/>
    <w:rsid w:val="0024248C"/>
    <w:rsid w:val="0024341D"/>
    <w:rsid w:val="002440A7"/>
    <w:rsid w:val="00244AC5"/>
    <w:rsid w:val="00245AD4"/>
    <w:rsid w:val="00246A6E"/>
    <w:rsid w:val="00246B92"/>
    <w:rsid w:val="00246F38"/>
    <w:rsid w:val="00247FDA"/>
    <w:rsid w:val="00252CF7"/>
    <w:rsid w:val="00252FE0"/>
    <w:rsid w:val="00253683"/>
    <w:rsid w:val="00253CB1"/>
    <w:rsid w:val="002541DE"/>
    <w:rsid w:val="00254D8C"/>
    <w:rsid w:val="0025710E"/>
    <w:rsid w:val="00257539"/>
    <w:rsid w:val="002577CC"/>
    <w:rsid w:val="0026138A"/>
    <w:rsid w:val="00262ADF"/>
    <w:rsid w:val="00263472"/>
    <w:rsid w:val="0026353C"/>
    <w:rsid w:val="00263B2B"/>
    <w:rsid w:val="002643BA"/>
    <w:rsid w:val="00264BD3"/>
    <w:rsid w:val="00266232"/>
    <w:rsid w:val="00266E19"/>
    <w:rsid w:val="002673BB"/>
    <w:rsid w:val="0026748F"/>
    <w:rsid w:val="0027162B"/>
    <w:rsid w:val="00271A32"/>
    <w:rsid w:val="002727C1"/>
    <w:rsid w:val="002731D6"/>
    <w:rsid w:val="00274988"/>
    <w:rsid w:val="0027652C"/>
    <w:rsid w:val="00276C02"/>
    <w:rsid w:val="00277779"/>
    <w:rsid w:val="00277860"/>
    <w:rsid w:val="002822F9"/>
    <w:rsid w:val="00282883"/>
    <w:rsid w:val="00285C91"/>
    <w:rsid w:val="00285D34"/>
    <w:rsid w:val="00285E9C"/>
    <w:rsid w:val="00286A55"/>
    <w:rsid w:val="002870CB"/>
    <w:rsid w:val="00290CB6"/>
    <w:rsid w:val="00291DCB"/>
    <w:rsid w:val="00292A5C"/>
    <w:rsid w:val="00295331"/>
    <w:rsid w:val="002A12D4"/>
    <w:rsid w:val="002A29E5"/>
    <w:rsid w:val="002A2A9D"/>
    <w:rsid w:val="002A6500"/>
    <w:rsid w:val="002A7321"/>
    <w:rsid w:val="002A7923"/>
    <w:rsid w:val="002A7F9A"/>
    <w:rsid w:val="002B0219"/>
    <w:rsid w:val="002B1A34"/>
    <w:rsid w:val="002B3119"/>
    <w:rsid w:val="002B3EA6"/>
    <w:rsid w:val="002B44CB"/>
    <w:rsid w:val="002B5397"/>
    <w:rsid w:val="002B660B"/>
    <w:rsid w:val="002B7A87"/>
    <w:rsid w:val="002C0333"/>
    <w:rsid w:val="002C2BBB"/>
    <w:rsid w:val="002C4105"/>
    <w:rsid w:val="002C4306"/>
    <w:rsid w:val="002C731B"/>
    <w:rsid w:val="002D16EF"/>
    <w:rsid w:val="002D1D45"/>
    <w:rsid w:val="002D2738"/>
    <w:rsid w:val="002D282F"/>
    <w:rsid w:val="002D544D"/>
    <w:rsid w:val="002D5527"/>
    <w:rsid w:val="002D5905"/>
    <w:rsid w:val="002D6A07"/>
    <w:rsid w:val="002D7086"/>
    <w:rsid w:val="002D7E00"/>
    <w:rsid w:val="002E06AD"/>
    <w:rsid w:val="002E27DA"/>
    <w:rsid w:val="002E309B"/>
    <w:rsid w:val="002E5DEC"/>
    <w:rsid w:val="002E6C2A"/>
    <w:rsid w:val="002E76B1"/>
    <w:rsid w:val="002F05A5"/>
    <w:rsid w:val="002F0CC8"/>
    <w:rsid w:val="002F0EFC"/>
    <w:rsid w:val="002F1C9F"/>
    <w:rsid w:val="002F3518"/>
    <w:rsid w:val="002F3B57"/>
    <w:rsid w:val="002F42E6"/>
    <w:rsid w:val="002F51C1"/>
    <w:rsid w:val="002F7446"/>
    <w:rsid w:val="00300F35"/>
    <w:rsid w:val="0030208C"/>
    <w:rsid w:val="00302234"/>
    <w:rsid w:val="00303647"/>
    <w:rsid w:val="00307A94"/>
    <w:rsid w:val="00311272"/>
    <w:rsid w:val="00313FDA"/>
    <w:rsid w:val="00314541"/>
    <w:rsid w:val="00314948"/>
    <w:rsid w:val="00314F68"/>
    <w:rsid w:val="0031592A"/>
    <w:rsid w:val="00315D60"/>
    <w:rsid w:val="00317B21"/>
    <w:rsid w:val="0032016C"/>
    <w:rsid w:val="003246CF"/>
    <w:rsid w:val="00324B9B"/>
    <w:rsid w:val="003251BC"/>
    <w:rsid w:val="003266F9"/>
    <w:rsid w:val="00327315"/>
    <w:rsid w:val="00330F3B"/>
    <w:rsid w:val="003317D0"/>
    <w:rsid w:val="003322FC"/>
    <w:rsid w:val="00333012"/>
    <w:rsid w:val="00333A18"/>
    <w:rsid w:val="00333ECB"/>
    <w:rsid w:val="00335233"/>
    <w:rsid w:val="003354B5"/>
    <w:rsid w:val="00336DA8"/>
    <w:rsid w:val="003417E0"/>
    <w:rsid w:val="00343CBE"/>
    <w:rsid w:val="00347B91"/>
    <w:rsid w:val="00351714"/>
    <w:rsid w:val="0035219F"/>
    <w:rsid w:val="0035249D"/>
    <w:rsid w:val="00352B6A"/>
    <w:rsid w:val="00353699"/>
    <w:rsid w:val="00353EDF"/>
    <w:rsid w:val="00355A12"/>
    <w:rsid w:val="003606FE"/>
    <w:rsid w:val="0036149A"/>
    <w:rsid w:val="003626D7"/>
    <w:rsid w:val="00362AD2"/>
    <w:rsid w:val="00363186"/>
    <w:rsid w:val="003645F3"/>
    <w:rsid w:val="003648D3"/>
    <w:rsid w:val="00365406"/>
    <w:rsid w:val="00365742"/>
    <w:rsid w:val="00366B76"/>
    <w:rsid w:val="00373FFF"/>
    <w:rsid w:val="00376F79"/>
    <w:rsid w:val="0037771A"/>
    <w:rsid w:val="00381FA2"/>
    <w:rsid w:val="00382404"/>
    <w:rsid w:val="003835B5"/>
    <w:rsid w:val="0038367C"/>
    <w:rsid w:val="003907AB"/>
    <w:rsid w:val="00392677"/>
    <w:rsid w:val="00392950"/>
    <w:rsid w:val="00392FE7"/>
    <w:rsid w:val="0039344A"/>
    <w:rsid w:val="0039363B"/>
    <w:rsid w:val="00394A3F"/>
    <w:rsid w:val="00395FD6"/>
    <w:rsid w:val="00395FF6"/>
    <w:rsid w:val="00396B31"/>
    <w:rsid w:val="00396CF2"/>
    <w:rsid w:val="003A01D7"/>
    <w:rsid w:val="003A10A0"/>
    <w:rsid w:val="003A1292"/>
    <w:rsid w:val="003A1FAF"/>
    <w:rsid w:val="003A4D0A"/>
    <w:rsid w:val="003A6295"/>
    <w:rsid w:val="003A690D"/>
    <w:rsid w:val="003A698D"/>
    <w:rsid w:val="003A6AC1"/>
    <w:rsid w:val="003A7B17"/>
    <w:rsid w:val="003B0A3A"/>
    <w:rsid w:val="003B304E"/>
    <w:rsid w:val="003B3EB2"/>
    <w:rsid w:val="003B4772"/>
    <w:rsid w:val="003C225F"/>
    <w:rsid w:val="003C3FD7"/>
    <w:rsid w:val="003C5525"/>
    <w:rsid w:val="003C5941"/>
    <w:rsid w:val="003D00E1"/>
    <w:rsid w:val="003D010C"/>
    <w:rsid w:val="003D36AB"/>
    <w:rsid w:val="003D4534"/>
    <w:rsid w:val="003D5475"/>
    <w:rsid w:val="003D6121"/>
    <w:rsid w:val="003E0906"/>
    <w:rsid w:val="003E13D3"/>
    <w:rsid w:val="003E3D18"/>
    <w:rsid w:val="003E4B20"/>
    <w:rsid w:val="003E4D48"/>
    <w:rsid w:val="003E629A"/>
    <w:rsid w:val="003F0E33"/>
    <w:rsid w:val="003F36CE"/>
    <w:rsid w:val="003F5B8F"/>
    <w:rsid w:val="003F6202"/>
    <w:rsid w:val="003F73A4"/>
    <w:rsid w:val="003F7D44"/>
    <w:rsid w:val="00401493"/>
    <w:rsid w:val="00402146"/>
    <w:rsid w:val="0040288A"/>
    <w:rsid w:val="004049FF"/>
    <w:rsid w:val="00405819"/>
    <w:rsid w:val="00405DCD"/>
    <w:rsid w:val="00405F09"/>
    <w:rsid w:val="00406441"/>
    <w:rsid w:val="00407E0F"/>
    <w:rsid w:val="00411AA1"/>
    <w:rsid w:val="00412E7E"/>
    <w:rsid w:val="00413D1A"/>
    <w:rsid w:val="00417096"/>
    <w:rsid w:val="00417CB4"/>
    <w:rsid w:val="00424F7B"/>
    <w:rsid w:val="004252BF"/>
    <w:rsid w:val="0043006C"/>
    <w:rsid w:val="004325A4"/>
    <w:rsid w:val="00432FEA"/>
    <w:rsid w:val="004338D3"/>
    <w:rsid w:val="00434218"/>
    <w:rsid w:val="00437007"/>
    <w:rsid w:val="00440F2D"/>
    <w:rsid w:val="00441502"/>
    <w:rsid w:val="00441826"/>
    <w:rsid w:val="00443F1A"/>
    <w:rsid w:val="00444C50"/>
    <w:rsid w:val="00450A7E"/>
    <w:rsid w:val="00452C7A"/>
    <w:rsid w:val="004541AB"/>
    <w:rsid w:val="004569F7"/>
    <w:rsid w:val="00456A38"/>
    <w:rsid w:val="00456B18"/>
    <w:rsid w:val="00456C73"/>
    <w:rsid w:val="00456E2C"/>
    <w:rsid w:val="004575B1"/>
    <w:rsid w:val="004603FC"/>
    <w:rsid w:val="00460D35"/>
    <w:rsid w:val="00461651"/>
    <w:rsid w:val="00461CB5"/>
    <w:rsid w:val="00462547"/>
    <w:rsid w:val="00462D62"/>
    <w:rsid w:val="00462E94"/>
    <w:rsid w:val="004664C1"/>
    <w:rsid w:val="0046725B"/>
    <w:rsid w:val="004712F3"/>
    <w:rsid w:val="00471326"/>
    <w:rsid w:val="004719A5"/>
    <w:rsid w:val="0047329A"/>
    <w:rsid w:val="00474B02"/>
    <w:rsid w:val="00476585"/>
    <w:rsid w:val="004765BE"/>
    <w:rsid w:val="00477A4D"/>
    <w:rsid w:val="00481A52"/>
    <w:rsid w:val="00482E69"/>
    <w:rsid w:val="0048350C"/>
    <w:rsid w:val="00485499"/>
    <w:rsid w:val="0048575B"/>
    <w:rsid w:val="00485F69"/>
    <w:rsid w:val="004867EF"/>
    <w:rsid w:val="00490937"/>
    <w:rsid w:val="00490B63"/>
    <w:rsid w:val="00492EA8"/>
    <w:rsid w:val="004930D2"/>
    <w:rsid w:val="00493291"/>
    <w:rsid w:val="00494C23"/>
    <w:rsid w:val="0049646F"/>
    <w:rsid w:val="004976C7"/>
    <w:rsid w:val="004A1EE7"/>
    <w:rsid w:val="004A1FA2"/>
    <w:rsid w:val="004A4AFB"/>
    <w:rsid w:val="004A6AB9"/>
    <w:rsid w:val="004B0DF6"/>
    <w:rsid w:val="004B0FFB"/>
    <w:rsid w:val="004B3448"/>
    <w:rsid w:val="004B3578"/>
    <w:rsid w:val="004B365F"/>
    <w:rsid w:val="004B42CA"/>
    <w:rsid w:val="004B4CCB"/>
    <w:rsid w:val="004B5760"/>
    <w:rsid w:val="004B60B8"/>
    <w:rsid w:val="004B6FB0"/>
    <w:rsid w:val="004B71BA"/>
    <w:rsid w:val="004B7A7B"/>
    <w:rsid w:val="004C1450"/>
    <w:rsid w:val="004C235E"/>
    <w:rsid w:val="004C3DBF"/>
    <w:rsid w:val="004C59C5"/>
    <w:rsid w:val="004C6D20"/>
    <w:rsid w:val="004C7358"/>
    <w:rsid w:val="004D2690"/>
    <w:rsid w:val="004D4BF2"/>
    <w:rsid w:val="004D5600"/>
    <w:rsid w:val="004D67AF"/>
    <w:rsid w:val="004D6ADA"/>
    <w:rsid w:val="004E0483"/>
    <w:rsid w:val="004E1700"/>
    <w:rsid w:val="004E1EED"/>
    <w:rsid w:val="004E26F1"/>
    <w:rsid w:val="004E36A6"/>
    <w:rsid w:val="004E4658"/>
    <w:rsid w:val="004E652E"/>
    <w:rsid w:val="004E7AF1"/>
    <w:rsid w:val="004F1641"/>
    <w:rsid w:val="004F1C62"/>
    <w:rsid w:val="004F327C"/>
    <w:rsid w:val="004F646B"/>
    <w:rsid w:val="004F7943"/>
    <w:rsid w:val="00500F70"/>
    <w:rsid w:val="005013A3"/>
    <w:rsid w:val="00502D08"/>
    <w:rsid w:val="00505F64"/>
    <w:rsid w:val="0050686A"/>
    <w:rsid w:val="0050740D"/>
    <w:rsid w:val="00510A8B"/>
    <w:rsid w:val="005118A2"/>
    <w:rsid w:val="005126CD"/>
    <w:rsid w:val="00513E6B"/>
    <w:rsid w:val="005156B1"/>
    <w:rsid w:val="00516201"/>
    <w:rsid w:val="00516B9C"/>
    <w:rsid w:val="005170A3"/>
    <w:rsid w:val="00517A32"/>
    <w:rsid w:val="00521EF9"/>
    <w:rsid w:val="005242B7"/>
    <w:rsid w:val="00524CA0"/>
    <w:rsid w:val="00526E1C"/>
    <w:rsid w:val="00530B7B"/>
    <w:rsid w:val="00531622"/>
    <w:rsid w:val="00531C40"/>
    <w:rsid w:val="00533A06"/>
    <w:rsid w:val="00533D0E"/>
    <w:rsid w:val="0053400B"/>
    <w:rsid w:val="0053519B"/>
    <w:rsid w:val="0053594E"/>
    <w:rsid w:val="00535C6E"/>
    <w:rsid w:val="00536A1E"/>
    <w:rsid w:val="00542573"/>
    <w:rsid w:val="00542D86"/>
    <w:rsid w:val="0054456F"/>
    <w:rsid w:val="00545D33"/>
    <w:rsid w:val="00547F75"/>
    <w:rsid w:val="00547FCE"/>
    <w:rsid w:val="005514F0"/>
    <w:rsid w:val="00551FCB"/>
    <w:rsid w:val="0055604A"/>
    <w:rsid w:val="00557538"/>
    <w:rsid w:val="005601C0"/>
    <w:rsid w:val="0056123B"/>
    <w:rsid w:val="005613A5"/>
    <w:rsid w:val="0056411B"/>
    <w:rsid w:val="00564D2F"/>
    <w:rsid w:val="005657E9"/>
    <w:rsid w:val="00565AC0"/>
    <w:rsid w:val="00565BC6"/>
    <w:rsid w:val="00567D6A"/>
    <w:rsid w:val="00572B4B"/>
    <w:rsid w:val="00573404"/>
    <w:rsid w:val="00574328"/>
    <w:rsid w:val="00576374"/>
    <w:rsid w:val="005771C2"/>
    <w:rsid w:val="0057739D"/>
    <w:rsid w:val="00587597"/>
    <w:rsid w:val="00590A88"/>
    <w:rsid w:val="00591E28"/>
    <w:rsid w:val="005953CC"/>
    <w:rsid w:val="005955C6"/>
    <w:rsid w:val="00596888"/>
    <w:rsid w:val="0059730A"/>
    <w:rsid w:val="005A1B2A"/>
    <w:rsid w:val="005A1B6A"/>
    <w:rsid w:val="005A2B75"/>
    <w:rsid w:val="005A49B3"/>
    <w:rsid w:val="005A5A60"/>
    <w:rsid w:val="005A6462"/>
    <w:rsid w:val="005A6875"/>
    <w:rsid w:val="005A75CE"/>
    <w:rsid w:val="005A782D"/>
    <w:rsid w:val="005B0A3E"/>
    <w:rsid w:val="005B1907"/>
    <w:rsid w:val="005B20E6"/>
    <w:rsid w:val="005B391F"/>
    <w:rsid w:val="005B4EBB"/>
    <w:rsid w:val="005C1A0D"/>
    <w:rsid w:val="005C1A2A"/>
    <w:rsid w:val="005C2D00"/>
    <w:rsid w:val="005C2D16"/>
    <w:rsid w:val="005C2E36"/>
    <w:rsid w:val="005C3DFF"/>
    <w:rsid w:val="005C3F1E"/>
    <w:rsid w:val="005C3F63"/>
    <w:rsid w:val="005C420D"/>
    <w:rsid w:val="005D057C"/>
    <w:rsid w:val="005D0D67"/>
    <w:rsid w:val="005D35A1"/>
    <w:rsid w:val="005D39C5"/>
    <w:rsid w:val="005D4C2F"/>
    <w:rsid w:val="005D4CE5"/>
    <w:rsid w:val="005D4F84"/>
    <w:rsid w:val="005D584C"/>
    <w:rsid w:val="005D7919"/>
    <w:rsid w:val="005D7CBA"/>
    <w:rsid w:val="005E0A7C"/>
    <w:rsid w:val="005E0F43"/>
    <w:rsid w:val="005E230B"/>
    <w:rsid w:val="005E2952"/>
    <w:rsid w:val="005E3D9A"/>
    <w:rsid w:val="005E57B7"/>
    <w:rsid w:val="005E625C"/>
    <w:rsid w:val="005E69C0"/>
    <w:rsid w:val="005F009D"/>
    <w:rsid w:val="005F0153"/>
    <w:rsid w:val="005F073C"/>
    <w:rsid w:val="005F0E88"/>
    <w:rsid w:val="005F142C"/>
    <w:rsid w:val="005F17E5"/>
    <w:rsid w:val="005F24B5"/>
    <w:rsid w:val="005F35F9"/>
    <w:rsid w:val="005F6754"/>
    <w:rsid w:val="005F69AE"/>
    <w:rsid w:val="005F71FD"/>
    <w:rsid w:val="005F75AA"/>
    <w:rsid w:val="005F787A"/>
    <w:rsid w:val="00601C6C"/>
    <w:rsid w:val="006022D9"/>
    <w:rsid w:val="006034AD"/>
    <w:rsid w:val="00604F9B"/>
    <w:rsid w:val="0060570B"/>
    <w:rsid w:val="00606FCC"/>
    <w:rsid w:val="006072E3"/>
    <w:rsid w:val="00607677"/>
    <w:rsid w:val="00607BA3"/>
    <w:rsid w:val="006112B2"/>
    <w:rsid w:val="00611C45"/>
    <w:rsid w:val="00611F33"/>
    <w:rsid w:val="006165D6"/>
    <w:rsid w:val="006173AC"/>
    <w:rsid w:val="00620079"/>
    <w:rsid w:val="00621E87"/>
    <w:rsid w:val="00623E56"/>
    <w:rsid w:val="006251FF"/>
    <w:rsid w:val="006258C2"/>
    <w:rsid w:val="00626DF2"/>
    <w:rsid w:val="00627E16"/>
    <w:rsid w:val="006300C5"/>
    <w:rsid w:val="00635221"/>
    <w:rsid w:val="0063675E"/>
    <w:rsid w:val="0063766E"/>
    <w:rsid w:val="006405F1"/>
    <w:rsid w:val="006412C6"/>
    <w:rsid w:val="00642AA3"/>
    <w:rsid w:val="006432D7"/>
    <w:rsid w:val="00643615"/>
    <w:rsid w:val="00643E1F"/>
    <w:rsid w:val="00644CF2"/>
    <w:rsid w:val="00646C43"/>
    <w:rsid w:val="00650106"/>
    <w:rsid w:val="00650B57"/>
    <w:rsid w:val="00654C9E"/>
    <w:rsid w:val="00655923"/>
    <w:rsid w:val="006559F8"/>
    <w:rsid w:val="00657BC9"/>
    <w:rsid w:val="0066221B"/>
    <w:rsid w:val="006655EF"/>
    <w:rsid w:val="00665BF0"/>
    <w:rsid w:val="00666698"/>
    <w:rsid w:val="00666F9C"/>
    <w:rsid w:val="00667F54"/>
    <w:rsid w:val="00677F8A"/>
    <w:rsid w:val="00682BFF"/>
    <w:rsid w:val="00683A51"/>
    <w:rsid w:val="00684761"/>
    <w:rsid w:val="006858AE"/>
    <w:rsid w:val="00686E84"/>
    <w:rsid w:val="00687AEC"/>
    <w:rsid w:val="00687FCC"/>
    <w:rsid w:val="0069010D"/>
    <w:rsid w:val="00690A36"/>
    <w:rsid w:val="006928E7"/>
    <w:rsid w:val="00693C6B"/>
    <w:rsid w:val="00696D5D"/>
    <w:rsid w:val="006975AE"/>
    <w:rsid w:val="006A213E"/>
    <w:rsid w:val="006A3084"/>
    <w:rsid w:val="006A55D3"/>
    <w:rsid w:val="006A5EAE"/>
    <w:rsid w:val="006B0AD3"/>
    <w:rsid w:val="006B16AA"/>
    <w:rsid w:val="006B2C21"/>
    <w:rsid w:val="006B30B6"/>
    <w:rsid w:val="006B3B3D"/>
    <w:rsid w:val="006B3C12"/>
    <w:rsid w:val="006B4D09"/>
    <w:rsid w:val="006B7642"/>
    <w:rsid w:val="006C1B0F"/>
    <w:rsid w:val="006C2EC7"/>
    <w:rsid w:val="006C3C93"/>
    <w:rsid w:val="006C4D7C"/>
    <w:rsid w:val="006C5AB5"/>
    <w:rsid w:val="006C70C7"/>
    <w:rsid w:val="006C7561"/>
    <w:rsid w:val="006D1527"/>
    <w:rsid w:val="006D232D"/>
    <w:rsid w:val="006D260B"/>
    <w:rsid w:val="006D4ACF"/>
    <w:rsid w:val="006D5024"/>
    <w:rsid w:val="006D5711"/>
    <w:rsid w:val="006D5AA8"/>
    <w:rsid w:val="006D5BEF"/>
    <w:rsid w:val="006D5F5A"/>
    <w:rsid w:val="006D723A"/>
    <w:rsid w:val="006D77F2"/>
    <w:rsid w:val="006E227A"/>
    <w:rsid w:val="006E2999"/>
    <w:rsid w:val="006E29A8"/>
    <w:rsid w:val="006E358E"/>
    <w:rsid w:val="006E3978"/>
    <w:rsid w:val="006E5D1F"/>
    <w:rsid w:val="006E7EDA"/>
    <w:rsid w:val="006F021A"/>
    <w:rsid w:val="006F192C"/>
    <w:rsid w:val="006F3452"/>
    <w:rsid w:val="006F6B01"/>
    <w:rsid w:val="006F7605"/>
    <w:rsid w:val="007001FD"/>
    <w:rsid w:val="00700C0E"/>
    <w:rsid w:val="00701627"/>
    <w:rsid w:val="00702C9D"/>
    <w:rsid w:val="00704926"/>
    <w:rsid w:val="00706ACD"/>
    <w:rsid w:val="007130A7"/>
    <w:rsid w:val="007137C6"/>
    <w:rsid w:val="0071698C"/>
    <w:rsid w:val="00717DA9"/>
    <w:rsid w:val="00720C96"/>
    <w:rsid w:val="00722729"/>
    <w:rsid w:val="00722E75"/>
    <w:rsid w:val="00722F93"/>
    <w:rsid w:val="0072393E"/>
    <w:rsid w:val="00724B4D"/>
    <w:rsid w:val="0072536C"/>
    <w:rsid w:val="00725CF1"/>
    <w:rsid w:val="00725F34"/>
    <w:rsid w:val="007269C4"/>
    <w:rsid w:val="00731258"/>
    <w:rsid w:val="007329E2"/>
    <w:rsid w:val="00733B3E"/>
    <w:rsid w:val="007341C3"/>
    <w:rsid w:val="00734FE5"/>
    <w:rsid w:val="00740BB1"/>
    <w:rsid w:val="00743E28"/>
    <w:rsid w:val="0074430B"/>
    <w:rsid w:val="00746195"/>
    <w:rsid w:val="007521D1"/>
    <w:rsid w:val="00752334"/>
    <w:rsid w:val="007545E6"/>
    <w:rsid w:val="007553FD"/>
    <w:rsid w:val="00755861"/>
    <w:rsid w:val="0075621F"/>
    <w:rsid w:val="00756A6B"/>
    <w:rsid w:val="007571BE"/>
    <w:rsid w:val="007579C5"/>
    <w:rsid w:val="00761B18"/>
    <w:rsid w:val="00761F6A"/>
    <w:rsid w:val="00763131"/>
    <w:rsid w:val="0076394F"/>
    <w:rsid w:val="00766C13"/>
    <w:rsid w:val="0077028A"/>
    <w:rsid w:val="00770AF1"/>
    <w:rsid w:val="00770F93"/>
    <w:rsid w:val="0077197E"/>
    <w:rsid w:val="007724ED"/>
    <w:rsid w:val="00773058"/>
    <w:rsid w:val="007746E3"/>
    <w:rsid w:val="007753E6"/>
    <w:rsid w:val="007763EA"/>
    <w:rsid w:val="0077660D"/>
    <w:rsid w:val="00777094"/>
    <w:rsid w:val="00777575"/>
    <w:rsid w:val="00777D5F"/>
    <w:rsid w:val="00777DB4"/>
    <w:rsid w:val="007801B3"/>
    <w:rsid w:val="00780568"/>
    <w:rsid w:val="00782433"/>
    <w:rsid w:val="00782492"/>
    <w:rsid w:val="00783BE0"/>
    <w:rsid w:val="00786B63"/>
    <w:rsid w:val="0079007E"/>
    <w:rsid w:val="007902E9"/>
    <w:rsid w:val="007927B3"/>
    <w:rsid w:val="007927FA"/>
    <w:rsid w:val="00792B8B"/>
    <w:rsid w:val="00793635"/>
    <w:rsid w:val="00795E24"/>
    <w:rsid w:val="0079631D"/>
    <w:rsid w:val="0079700E"/>
    <w:rsid w:val="007A1A67"/>
    <w:rsid w:val="007A34CB"/>
    <w:rsid w:val="007A490D"/>
    <w:rsid w:val="007A59AA"/>
    <w:rsid w:val="007A688E"/>
    <w:rsid w:val="007A696E"/>
    <w:rsid w:val="007A6E00"/>
    <w:rsid w:val="007A7785"/>
    <w:rsid w:val="007B03A2"/>
    <w:rsid w:val="007B05A4"/>
    <w:rsid w:val="007B0BCE"/>
    <w:rsid w:val="007B1301"/>
    <w:rsid w:val="007B231E"/>
    <w:rsid w:val="007B2335"/>
    <w:rsid w:val="007B2F0D"/>
    <w:rsid w:val="007B30FD"/>
    <w:rsid w:val="007B410E"/>
    <w:rsid w:val="007B486C"/>
    <w:rsid w:val="007B7F32"/>
    <w:rsid w:val="007C0A42"/>
    <w:rsid w:val="007C154B"/>
    <w:rsid w:val="007C230B"/>
    <w:rsid w:val="007C2DA1"/>
    <w:rsid w:val="007C348C"/>
    <w:rsid w:val="007C62BA"/>
    <w:rsid w:val="007D1634"/>
    <w:rsid w:val="007D1CCC"/>
    <w:rsid w:val="007D39B2"/>
    <w:rsid w:val="007D483F"/>
    <w:rsid w:val="007D609A"/>
    <w:rsid w:val="007E0C65"/>
    <w:rsid w:val="007E0FB3"/>
    <w:rsid w:val="007E2196"/>
    <w:rsid w:val="007E2D6A"/>
    <w:rsid w:val="007E30BC"/>
    <w:rsid w:val="007E3A48"/>
    <w:rsid w:val="007E3F60"/>
    <w:rsid w:val="007E3F90"/>
    <w:rsid w:val="007E4C84"/>
    <w:rsid w:val="007E74E9"/>
    <w:rsid w:val="007F140F"/>
    <w:rsid w:val="007F1DED"/>
    <w:rsid w:val="007F2EE4"/>
    <w:rsid w:val="007F4842"/>
    <w:rsid w:val="007F6000"/>
    <w:rsid w:val="007F7E7B"/>
    <w:rsid w:val="00800AA2"/>
    <w:rsid w:val="00803EB6"/>
    <w:rsid w:val="00804742"/>
    <w:rsid w:val="008055A2"/>
    <w:rsid w:val="008055A7"/>
    <w:rsid w:val="00806124"/>
    <w:rsid w:val="00806502"/>
    <w:rsid w:val="00807862"/>
    <w:rsid w:val="00811775"/>
    <w:rsid w:val="00811DAF"/>
    <w:rsid w:val="0082181C"/>
    <w:rsid w:val="00823BD9"/>
    <w:rsid w:val="00825D24"/>
    <w:rsid w:val="00825E0C"/>
    <w:rsid w:val="00826E2D"/>
    <w:rsid w:val="0083049D"/>
    <w:rsid w:val="00831949"/>
    <w:rsid w:val="008329BB"/>
    <w:rsid w:val="00834692"/>
    <w:rsid w:val="0083563F"/>
    <w:rsid w:val="00836082"/>
    <w:rsid w:val="00837C69"/>
    <w:rsid w:val="00840043"/>
    <w:rsid w:val="008412C7"/>
    <w:rsid w:val="00843CC6"/>
    <w:rsid w:val="008441A0"/>
    <w:rsid w:val="0084587B"/>
    <w:rsid w:val="0084587C"/>
    <w:rsid w:val="00846B94"/>
    <w:rsid w:val="00851C7C"/>
    <w:rsid w:val="0085255E"/>
    <w:rsid w:val="0085262A"/>
    <w:rsid w:val="00852E94"/>
    <w:rsid w:val="00852F3E"/>
    <w:rsid w:val="008545DF"/>
    <w:rsid w:val="008556EF"/>
    <w:rsid w:val="008576B4"/>
    <w:rsid w:val="008577D2"/>
    <w:rsid w:val="00857E4A"/>
    <w:rsid w:val="00860118"/>
    <w:rsid w:val="008613D6"/>
    <w:rsid w:val="00864729"/>
    <w:rsid w:val="00865DC9"/>
    <w:rsid w:val="0086638A"/>
    <w:rsid w:val="00867D96"/>
    <w:rsid w:val="00871FF7"/>
    <w:rsid w:val="0087243D"/>
    <w:rsid w:val="00874180"/>
    <w:rsid w:val="00874D71"/>
    <w:rsid w:val="00874DD2"/>
    <w:rsid w:val="00876176"/>
    <w:rsid w:val="00876B91"/>
    <w:rsid w:val="00877087"/>
    <w:rsid w:val="008771D1"/>
    <w:rsid w:val="00877BE7"/>
    <w:rsid w:val="00877D80"/>
    <w:rsid w:val="00881224"/>
    <w:rsid w:val="00881DB4"/>
    <w:rsid w:val="00884634"/>
    <w:rsid w:val="00884760"/>
    <w:rsid w:val="00884C25"/>
    <w:rsid w:val="008850BF"/>
    <w:rsid w:val="00886EDD"/>
    <w:rsid w:val="008904DA"/>
    <w:rsid w:val="00891F9C"/>
    <w:rsid w:val="008929B3"/>
    <w:rsid w:val="008944B5"/>
    <w:rsid w:val="00896941"/>
    <w:rsid w:val="008973A6"/>
    <w:rsid w:val="00897CE5"/>
    <w:rsid w:val="008A3663"/>
    <w:rsid w:val="008A37DD"/>
    <w:rsid w:val="008A412E"/>
    <w:rsid w:val="008A4226"/>
    <w:rsid w:val="008A4C76"/>
    <w:rsid w:val="008A4CB9"/>
    <w:rsid w:val="008A58EF"/>
    <w:rsid w:val="008A6237"/>
    <w:rsid w:val="008A7C2D"/>
    <w:rsid w:val="008B21C4"/>
    <w:rsid w:val="008B33A0"/>
    <w:rsid w:val="008B38A5"/>
    <w:rsid w:val="008B5069"/>
    <w:rsid w:val="008C0D3C"/>
    <w:rsid w:val="008C1A77"/>
    <w:rsid w:val="008C200F"/>
    <w:rsid w:val="008C6882"/>
    <w:rsid w:val="008C76FF"/>
    <w:rsid w:val="008C77B7"/>
    <w:rsid w:val="008D014C"/>
    <w:rsid w:val="008D15CA"/>
    <w:rsid w:val="008D4EF7"/>
    <w:rsid w:val="008D6AA3"/>
    <w:rsid w:val="008D70AB"/>
    <w:rsid w:val="008D72E8"/>
    <w:rsid w:val="008D73F3"/>
    <w:rsid w:val="008E0DEF"/>
    <w:rsid w:val="008E2D4C"/>
    <w:rsid w:val="008E4884"/>
    <w:rsid w:val="008E4A53"/>
    <w:rsid w:val="008E56AC"/>
    <w:rsid w:val="008E5C5B"/>
    <w:rsid w:val="008E6C84"/>
    <w:rsid w:val="008E707E"/>
    <w:rsid w:val="008F3139"/>
    <w:rsid w:val="008F4940"/>
    <w:rsid w:val="008F5036"/>
    <w:rsid w:val="008F56FB"/>
    <w:rsid w:val="008F608A"/>
    <w:rsid w:val="008F74B5"/>
    <w:rsid w:val="0090193D"/>
    <w:rsid w:val="00902299"/>
    <w:rsid w:val="0090473B"/>
    <w:rsid w:val="0090484E"/>
    <w:rsid w:val="00906410"/>
    <w:rsid w:val="00907E39"/>
    <w:rsid w:val="00910167"/>
    <w:rsid w:val="00910951"/>
    <w:rsid w:val="00911179"/>
    <w:rsid w:val="0091158B"/>
    <w:rsid w:val="00911CCA"/>
    <w:rsid w:val="0091286E"/>
    <w:rsid w:val="00912C6C"/>
    <w:rsid w:val="009175FA"/>
    <w:rsid w:val="00920025"/>
    <w:rsid w:val="00921FB0"/>
    <w:rsid w:val="00922ADE"/>
    <w:rsid w:val="009232FC"/>
    <w:rsid w:val="00924B13"/>
    <w:rsid w:val="00925E05"/>
    <w:rsid w:val="00926250"/>
    <w:rsid w:val="009269D0"/>
    <w:rsid w:val="00927690"/>
    <w:rsid w:val="0093283F"/>
    <w:rsid w:val="0093285D"/>
    <w:rsid w:val="00933B5A"/>
    <w:rsid w:val="00934DED"/>
    <w:rsid w:val="00936A26"/>
    <w:rsid w:val="009371FC"/>
    <w:rsid w:val="00937D0D"/>
    <w:rsid w:val="009420E7"/>
    <w:rsid w:val="00942349"/>
    <w:rsid w:val="00944222"/>
    <w:rsid w:val="00944E89"/>
    <w:rsid w:val="009454C9"/>
    <w:rsid w:val="00945EE8"/>
    <w:rsid w:val="00946655"/>
    <w:rsid w:val="00946780"/>
    <w:rsid w:val="00947110"/>
    <w:rsid w:val="0094744A"/>
    <w:rsid w:val="00950807"/>
    <w:rsid w:val="00950EB0"/>
    <w:rsid w:val="00951609"/>
    <w:rsid w:val="009521F3"/>
    <w:rsid w:val="009542A2"/>
    <w:rsid w:val="009543C3"/>
    <w:rsid w:val="00954DD6"/>
    <w:rsid w:val="009556A4"/>
    <w:rsid w:val="009566BB"/>
    <w:rsid w:val="0095697E"/>
    <w:rsid w:val="00961983"/>
    <w:rsid w:val="00961B20"/>
    <w:rsid w:val="00964439"/>
    <w:rsid w:val="0096468B"/>
    <w:rsid w:val="00964A8D"/>
    <w:rsid w:val="00972F0D"/>
    <w:rsid w:val="009810A4"/>
    <w:rsid w:val="00983436"/>
    <w:rsid w:val="00984B8A"/>
    <w:rsid w:val="009856B9"/>
    <w:rsid w:val="00985CE1"/>
    <w:rsid w:val="0098647E"/>
    <w:rsid w:val="00986595"/>
    <w:rsid w:val="00986EFF"/>
    <w:rsid w:val="0098703C"/>
    <w:rsid w:val="009902EC"/>
    <w:rsid w:val="00992878"/>
    <w:rsid w:val="00992B32"/>
    <w:rsid w:val="00992D20"/>
    <w:rsid w:val="009936FF"/>
    <w:rsid w:val="00993B02"/>
    <w:rsid w:val="00994300"/>
    <w:rsid w:val="0099524E"/>
    <w:rsid w:val="009953FD"/>
    <w:rsid w:val="00997048"/>
    <w:rsid w:val="009A2190"/>
    <w:rsid w:val="009A2231"/>
    <w:rsid w:val="009A249C"/>
    <w:rsid w:val="009A33B3"/>
    <w:rsid w:val="009A35DC"/>
    <w:rsid w:val="009A3A44"/>
    <w:rsid w:val="009A3B2B"/>
    <w:rsid w:val="009A65AB"/>
    <w:rsid w:val="009A77AF"/>
    <w:rsid w:val="009B4547"/>
    <w:rsid w:val="009B4980"/>
    <w:rsid w:val="009B6283"/>
    <w:rsid w:val="009C0911"/>
    <w:rsid w:val="009C2411"/>
    <w:rsid w:val="009C2465"/>
    <w:rsid w:val="009C2977"/>
    <w:rsid w:val="009C29AF"/>
    <w:rsid w:val="009C31A2"/>
    <w:rsid w:val="009C44F6"/>
    <w:rsid w:val="009D0503"/>
    <w:rsid w:val="009D0D50"/>
    <w:rsid w:val="009D0E4E"/>
    <w:rsid w:val="009D28C2"/>
    <w:rsid w:val="009D3B14"/>
    <w:rsid w:val="009D6ADA"/>
    <w:rsid w:val="009D79A3"/>
    <w:rsid w:val="009E46C9"/>
    <w:rsid w:val="009E4C21"/>
    <w:rsid w:val="009E59F4"/>
    <w:rsid w:val="009E62C9"/>
    <w:rsid w:val="009E6D72"/>
    <w:rsid w:val="009E6EF7"/>
    <w:rsid w:val="009F215F"/>
    <w:rsid w:val="009F3C8E"/>
    <w:rsid w:val="009F77A5"/>
    <w:rsid w:val="00A00A85"/>
    <w:rsid w:val="00A04EE4"/>
    <w:rsid w:val="00A050C1"/>
    <w:rsid w:val="00A05126"/>
    <w:rsid w:val="00A0682A"/>
    <w:rsid w:val="00A13014"/>
    <w:rsid w:val="00A134D6"/>
    <w:rsid w:val="00A13A26"/>
    <w:rsid w:val="00A161A0"/>
    <w:rsid w:val="00A2292E"/>
    <w:rsid w:val="00A23B11"/>
    <w:rsid w:val="00A23D91"/>
    <w:rsid w:val="00A314D0"/>
    <w:rsid w:val="00A31800"/>
    <w:rsid w:val="00A33DC6"/>
    <w:rsid w:val="00A34D83"/>
    <w:rsid w:val="00A367D3"/>
    <w:rsid w:val="00A37ECA"/>
    <w:rsid w:val="00A40187"/>
    <w:rsid w:val="00A41305"/>
    <w:rsid w:val="00A41D34"/>
    <w:rsid w:val="00A4438A"/>
    <w:rsid w:val="00A45600"/>
    <w:rsid w:val="00A478D6"/>
    <w:rsid w:val="00A50DDF"/>
    <w:rsid w:val="00A516B5"/>
    <w:rsid w:val="00A51C27"/>
    <w:rsid w:val="00A529F0"/>
    <w:rsid w:val="00A57E6E"/>
    <w:rsid w:val="00A57F5F"/>
    <w:rsid w:val="00A61835"/>
    <w:rsid w:val="00A61E00"/>
    <w:rsid w:val="00A6238B"/>
    <w:rsid w:val="00A6246F"/>
    <w:rsid w:val="00A645E5"/>
    <w:rsid w:val="00A66924"/>
    <w:rsid w:val="00A671DD"/>
    <w:rsid w:val="00A67BBD"/>
    <w:rsid w:val="00A701FD"/>
    <w:rsid w:val="00A706D6"/>
    <w:rsid w:val="00A70DD2"/>
    <w:rsid w:val="00A71032"/>
    <w:rsid w:val="00A7242B"/>
    <w:rsid w:val="00A72453"/>
    <w:rsid w:val="00A73749"/>
    <w:rsid w:val="00A73F8E"/>
    <w:rsid w:val="00A74262"/>
    <w:rsid w:val="00A743F4"/>
    <w:rsid w:val="00A74757"/>
    <w:rsid w:val="00A74AAD"/>
    <w:rsid w:val="00A76AD5"/>
    <w:rsid w:val="00A80EA7"/>
    <w:rsid w:val="00A81A7F"/>
    <w:rsid w:val="00A82603"/>
    <w:rsid w:val="00A84D0E"/>
    <w:rsid w:val="00A86811"/>
    <w:rsid w:val="00A90A29"/>
    <w:rsid w:val="00A92A16"/>
    <w:rsid w:val="00A956E9"/>
    <w:rsid w:val="00AA48FA"/>
    <w:rsid w:val="00AA64ED"/>
    <w:rsid w:val="00AA729D"/>
    <w:rsid w:val="00AB1A53"/>
    <w:rsid w:val="00AB38C5"/>
    <w:rsid w:val="00AB39B1"/>
    <w:rsid w:val="00AB5117"/>
    <w:rsid w:val="00AB6678"/>
    <w:rsid w:val="00AB6ACB"/>
    <w:rsid w:val="00AB797A"/>
    <w:rsid w:val="00AC1D1F"/>
    <w:rsid w:val="00AC2156"/>
    <w:rsid w:val="00AC2644"/>
    <w:rsid w:val="00AC2A54"/>
    <w:rsid w:val="00AC5D55"/>
    <w:rsid w:val="00AD1432"/>
    <w:rsid w:val="00AD15A1"/>
    <w:rsid w:val="00AD319B"/>
    <w:rsid w:val="00AD4870"/>
    <w:rsid w:val="00AD5A60"/>
    <w:rsid w:val="00AD6D59"/>
    <w:rsid w:val="00AD7F1A"/>
    <w:rsid w:val="00AE12DF"/>
    <w:rsid w:val="00AE6991"/>
    <w:rsid w:val="00AF4360"/>
    <w:rsid w:val="00AF4B29"/>
    <w:rsid w:val="00AF4BB4"/>
    <w:rsid w:val="00AF5B6F"/>
    <w:rsid w:val="00AF6DD2"/>
    <w:rsid w:val="00B00FFE"/>
    <w:rsid w:val="00B01191"/>
    <w:rsid w:val="00B029D8"/>
    <w:rsid w:val="00B074E5"/>
    <w:rsid w:val="00B07597"/>
    <w:rsid w:val="00B07F15"/>
    <w:rsid w:val="00B10DB9"/>
    <w:rsid w:val="00B1382A"/>
    <w:rsid w:val="00B13A60"/>
    <w:rsid w:val="00B13D80"/>
    <w:rsid w:val="00B16E8E"/>
    <w:rsid w:val="00B21BEC"/>
    <w:rsid w:val="00B23AA4"/>
    <w:rsid w:val="00B23BCB"/>
    <w:rsid w:val="00B2414E"/>
    <w:rsid w:val="00B24B68"/>
    <w:rsid w:val="00B25AD5"/>
    <w:rsid w:val="00B25B84"/>
    <w:rsid w:val="00B27329"/>
    <w:rsid w:val="00B308D5"/>
    <w:rsid w:val="00B3193C"/>
    <w:rsid w:val="00B32405"/>
    <w:rsid w:val="00B32FF5"/>
    <w:rsid w:val="00B33398"/>
    <w:rsid w:val="00B34664"/>
    <w:rsid w:val="00B3620E"/>
    <w:rsid w:val="00B36747"/>
    <w:rsid w:val="00B36988"/>
    <w:rsid w:val="00B369BF"/>
    <w:rsid w:val="00B36B0E"/>
    <w:rsid w:val="00B37A16"/>
    <w:rsid w:val="00B40049"/>
    <w:rsid w:val="00B40EE4"/>
    <w:rsid w:val="00B414D3"/>
    <w:rsid w:val="00B41A99"/>
    <w:rsid w:val="00B42058"/>
    <w:rsid w:val="00B440E4"/>
    <w:rsid w:val="00B45879"/>
    <w:rsid w:val="00B46AFD"/>
    <w:rsid w:val="00B47228"/>
    <w:rsid w:val="00B47248"/>
    <w:rsid w:val="00B47810"/>
    <w:rsid w:val="00B51CFA"/>
    <w:rsid w:val="00B542FC"/>
    <w:rsid w:val="00B547D1"/>
    <w:rsid w:val="00B5575F"/>
    <w:rsid w:val="00B60A66"/>
    <w:rsid w:val="00B647DA"/>
    <w:rsid w:val="00B65112"/>
    <w:rsid w:val="00B65EB5"/>
    <w:rsid w:val="00B66928"/>
    <w:rsid w:val="00B67939"/>
    <w:rsid w:val="00B70510"/>
    <w:rsid w:val="00B70B78"/>
    <w:rsid w:val="00B70E5A"/>
    <w:rsid w:val="00B70E82"/>
    <w:rsid w:val="00B71F8C"/>
    <w:rsid w:val="00B727E7"/>
    <w:rsid w:val="00B744C9"/>
    <w:rsid w:val="00B74E4F"/>
    <w:rsid w:val="00B753F5"/>
    <w:rsid w:val="00B77425"/>
    <w:rsid w:val="00B8226F"/>
    <w:rsid w:val="00B83CD4"/>
    <w:rsid w:val="00B854AC"/>
    <w:rsid w:val="00B87DFA"/>
    <w:rsid w:val="00B90131"/>
    <w:rsid w:val="00B91B16"/>
    <w:rsid w:val="00B91DAC"/>
    <w:rsid w:val="00B926F0"/>
    <w:rsid w:val="00B92968"/>
    <w:rsid w:val="00B92CDF"/>
    <w:rsid w:val="00B94026"/>
    <w:rsid w:val="00B96D62"/>
    <w:rsid w:val="00B974B1"/>
    <w:rsid w:val="00B97E74"/>
    <w:rsid w:val="00BA2FF1"/>
    <w:rsid w:val="00BA3ADE"/>
    <w:rsid w:val="00BA4F91"/>
    <w:rsid w:val="00BA5084"/>
    <w:rsid w:val="00BA519E"/>
    <w:rsid w:val="00BB5495"/>
    <w:rsid w:val="00BB58E5"/>
    <w:rsid w:val="00BB5D4A"/>
    <w:rsid w:val="00BC0CF3"/>
    <w:rsid w:val="00BC2A78"/>
    <w:rsid w:val="00BC361B"/>
    <w:rsid w:val="00BC5CD1"/>
    <w:rsid w:val="00BC62DD"/>
    <w:rsid w:val="00BD2131"/>
    <w:rsid w:val="00BD3B46"/>
    <w:rsid w:val="00BD46C1"/>
    <w:rsid w:val="00BD724A"/>
    <w:rsid w:val="00BE08AE"/>
    <w:rsid w:val="00BE2E9A"/>
    <w:rsid w:val="00BE31CB"/>
    <w:rsid w:val="00BE4C05"/>
    <w:rsid w:val="00BE5005"/>
    <w:rsid w:val="00BE5270"/>
    <w:rsid w:val="00BE70B2"/>
    <w:rsid w:val="00BF1B1C"/>
    <w:rsid w:val="00BF6323"/>
    <w:rsid w:val="00C00563"/>
    <w:rsid w:val="00C00900"/>
    <w:rsid w:val="00C009BD"/>
    <w:rsid w:val="00C01A23"/>
    <w:rsid w:val="00C01D95"/>
    <w:rsid w:val="00C03304"/>
    <w:rsid w:val="00C03DF7"/>
    <w:rsid w:val="00C07E7C"/>
    <w:rsid w:val="00C107C8"/>
    <w:rsid w:val="00C11BBB"/>
    <w:rsid w:val="00C135B5"/>
    <w:rsid w:val="00C13C38"/>
    <w:rsid w:val="00C14C70"/>
    <w:rsid w:val="00C1514F"/>
    <w:rsid w:val="00C15BCA"/>
    <w:rsid w:val="00C16E68"/>
    <w:rsid w:val="00C177A1"/>
    <w:rsid w:val="00C178C0"/>
    <w:rsid w:val="00C2010B"/>
    <w:rsid w:val="00C23C1E"/>
    <w:rsid w:val="00C23C4C"/>
    <w:rsid w:val="00C23FAA"/>
    <w:rsid w:val="00C24385"/>
    <w:rsid w:val="00C24A5F"/>
    <w:rsid w:val="00C25F79"/>
    <w:rsid w:val="00C26174"/>
    <w:rsid w:val="00C27EE2"/>
    <w:rsid w:val="00C30A3D"/>
    <w:rsid w:val="00C30F1D"/>
    <w:rsid w:val="00C32BDD"/>
    <w:rsid w:val="00C332E0"/>
    <w:rsid w:val="00C3373F"/>
    <w:rsid w:val="00C41E7C"/>
    <w:rsid w:val="00C421FD"/>
    <w:rsid w:val="00C45151"/>
    <w:rsid w:val="00C45DF2"/>
    <w:rsid w:val="00C45EAB"/>
    <w:rsid w:val="00C50673"/>
    <w:rsid w:val="00C5099F"/>
    <w:rsid w:val="00C50A59"/>
    <w:rsid w:val="00C52368"/>
    <w:rsid w:val="00C52550"/>
    <w:rsid w:val="00C52AA1"/>
    <w:rsid w:val="00C54B3B"/>
    <w:rsid w:val="00C550DB"/>
    <w:rsid w:val="00C60B20"/>
    <w:rsid w:val="00C63463"/>
    <w:rsid w:val="00C642B7"/>
    <w:rsid w:val="00C64725"/>
    <w:rsid w:val="00C65B8B"/>
    <w:rsid w:val="00C66E4C"/>
    <w:rsid w:val="00C6743B"/>
    <w:rsid w:val="00C719E8"/>
    <w:rsid w:val="00C726AB"/>
    <w:rsid w:val="00C75AA1"/>
    <w:rsid w:val="00C75BC7"/>
    <w:rsid w:val="00C7630F"/>
    <w:rsid w:val="00C77BB9"/>
    <w:rsid w:val="00C80228"/>
    <w:rsid w:val="00C81026"/>
    <w:rsid w:val="00C83629"/>
    <w:rsid w:val="00C85604"/>
    <w:rsid w:val="00C872DD"/>
    <w:rsid w:val="00C87D51"/>
    <w:rsid w:val="00C9143D"/>
    <w:rsid w:val="00C930FA"/>
    <w:rsid w:val="00C93344"/>
    <w:rsid w:val="00C9559D"/>
    <w:rsid w:val="00C97265"/>
    <w:rsid w:val="00CA0CE7"/>
    <w:rsid w:val="00CA16F4"/>
    <w:rsid w:val="00CA6EC2"/>
    <w:rsid w:val="00CA7335"/>
    <w:rsid w:val="00CA784C"/>
    <w:rsid w:val="00CA7903"/>
    <w:rsid w:val="00CA7D05"/>
    <w:rsid w:val="00CB0C64"/>
    <w:rsid w:val="00CB47A5"/>
    <w:rsid w:val="00CB6FFA"/>
    <w:rsid w:val="00CB702A"/>
    <w:rsid w:val="00CB7BEE"/>
    <w:rsid w:val="00CC04FF"/>
    <w:rsid w:val="00CC1416"/>
    <w:rsid w:val="00CC2E71"/>
    <w:rsid w:val="00CC328F"/>
    <w:rsid w:val="00CC3D6D"/>
    <w:rsid w:val="00CC61FD"/>
    <w:rsid w:val="00CD0802"/>
    <w:rsid w:val="00CD093A"/>
    <w:rsid w:val="00CD111D"/>
    <w:rsid w:val="00CD2E32"/>
    <w:rsid w:val="00CD3593"/>
    <w:rsid w:val="00CD37D2"/>
    <w:rsid w:val="00CD37FF"/>
    <w:rsid w:val="00CD3F2E"/>
    <w:rsid w:val="00CD4F91"/>
    <w:rsid w:val="00CD6080"/>
    <w:rsid w:val="00CE086E"/>
    <w:rsid w:val="00CE2D29"/>
    <w:rsid w:val="00CE53B3"/>
    <w:rsid w:val="00CE6052"/>
    <w:rsid w:val="00CE615E"/>
    <w:rsid w:val="00CE679D"/>
    <w:rsid w:val="00CF0916"/>
    <w:rsid w:val="00CF2D25"/>
    <w:rsid w:val="00CF2D53"/>
    <w:rsid w:val="00CF4606"/>
    <w:rsid w:val="00CF4DCC"/>
    <w:rsid w:val="00CF5B49"/>
    <w:rsid w:val="00CF7788"/>
    <w:rsid w:val="00D007AE"/>
    <w:rsid w:val="00D049B3"/>
    <w:rsid w:val="00D0550B"/>
    <w:rsid w:val="00D06499"/>
    <w:rsid w:val="00D0730E"/>
    <w:rsid w:val="00D10347"/>
    <w:rsid w:val="00D134AA"/>
    <w:rsid w:val="00D16624"/>
    <w:rsid w:val="00D16AB6"/>
    <w:rsid w:val="00D17143"/>
    <w:rsid w:val="00D174A6"/>
    <w:rsid w:val="00D17B77"/>
    <w:rsid w:val="00D220BA"/>
    <w:rsid w:val="00D23675"/>
    <w:rsid w:val="00D248CA"/>
    <w:rsid w:val="00D26A0F"/>
    <w:rsid w:val="00D26B77"/>
    <w:rsid w:val="00D26D78"/>
    <w:rsid w:val="00D27315"/>
    <w:rsid w:val="00D31275"/>
    <w:rsid w:val="00D3280D"/>
    <w:rsid w:val="00D3337F"/>
    <w:rsid w:val="00D335E3"/>
    <w:rsid w:val="00D33E87"/>
    <w:rsid w:val="00D33FF9"/>
    <w:rsid w:val="00D3485B"/>
    <w:rsid w:val="00D35A65"/>
    <w:rsid w:val="00D42A10"/>
    <w:rsid w:val="00D43B21"/>
    <w:rsid w:val="00D45D26"/>
    <w:rsid w:val="00D46481"/>
    <w:rsid w:val="00D46610"/>
    <w:rsid w:val="00D47B83"/>
    <w:rsid w:val="00D50BA9"/>
    <w:rsid w:val="00D50FA7"/>
    <w:rsid w:val="00D526F0"/>
    <w:rsid w:val="00D53372"/>
    <w:rsid w:val="00D558BA"/>
    <w:rsid w:val="00D55C35"/>
    <w:rsid w:val="00D5603E"/>
    <w:rsid w:val="00D57C91"/>
    <w:rsid w:val="00D57DA1"/>
    <w:rsid w:val="00D61287"/>
    <w:rsid w:val="00D61739"/>
    <w:rsid w:val="00D6282D"/>
    <w:rsid w:val="00D635C4"/>
    <w:rsid w:val="00D664E4"/>
    <w:rsid w:val="00D66CA1"/>
    <w:rsid w:val="00D67771"/>
    <w:rsid w:val="00D70A9B"/>
    <w:rsid w:val="00D71596"/>
    <w:rsid w:val="00D71791"/>
    <w:rsid w:val="00D71D10"/>
    <w:rsid w:val="00D71D71"/>
    <w:rsid w:val="00D7311B"/>
    <w:rsid w:val="00D73216"/>
    <w:rsid w:val="00D734AD"/>
    <w:rsid w:val="00D73D04"/>
    <w:rsid w:val="00D745A2"/>
    <w:rsid w:val="00D758A5"/>
    <w:rsid w:val="00D763E4"/>
    <w:rsid w:val="00D807DA"/>
    <w:rsid w:val="00D80DDB"/>
    <w:rsid w:val="00D80EFC"/>
    <w:rsid w:val="00D81AB2"/>
    <w:rsid w:val="00D8280E"/>
    <w:rsid w:val="00D82A14"/>
    <w:rsid w:val="00D84AE4"/>
    <w:rsid w:val="00D8772A"/>
    <w:rsid w:val="00D92268"/>
    <w:rsid w:val="00D93EFB"/>
    <w:rsid w:val="00D94A78"/>
    <w:rsid w:val="00D97A44"/>
    <w:rsid w:val="00DA03D6"/>
    <w:rsid w:val="00DA0F1A"/>
    <w:rsid w:val="00DA57A0"/>
    <w:rsid w:val="00DA74E9"/>
    <w:rsid w:val="00DB1560"/>
    <w:rsid w:val="00DB2959"/>
    <w:rsid w:val="00DB41CF"/>
    <w:rsid w:val="00DB59CD"/>
    <w:rsid w:val="00DB5D1E"/>
    <w:rsid w:val="00DB6477"/>
    <w:rsid w:val="00DB6BDE"/>
    <w:rsid w:val="00DB7009"/>
    <w:rsid w:val="00DB7A86"/>
    <w:rsid w:val="00DB7D74"/>
    <w:rsid w:val="00DC0E49"/>
    <w:rsid w:val="00DC1D16"/>
    <w:rsid w:val="00DC2C78"/>
    <w:rsid w:val="00DC2DAF"/>
    <w:rsid w:val="00DC45B1"/>
    <w:rsid w:val="00DC45DB"/>
    <w:rsid w:val="00DC55E3"/>
    <w:rsid w:val="00DD0AC8"/>
    <w:rsid w:val="00DD2578"/>
    <w:rsid w:val="00DD34AD"/>
    <w:rsid w:val="00DD39CF"/>
    <w:rsid w:val="00DD3A3B"/>
    <w:rsid w:val="00DD3E0B"/>
    <w:rsid w:val="00DD441B"/>
    <w:rsid w:val="00DD70C1"/>
    <w:rsid w:val="00DD76C0"/>
    <w:rsid w:val="00DE04F0"/>
    <w:rsid w:val="00DE16ED"/>
    <w:rsid w:val="00DE2942"/>
    <w:rsid w:val="00DE366D"/>
    <w:rsid w:val="00DE4285"/>
    <w:rsid w:val="00DE4D7C"/>
    <w:rsid w:val="00DE7F1F"/>
    <w:rsid w:val="00DF05E8"/>
    <w:rsid w:val="00DF0EA2"/>
    <w:rsid w:val="00DF2165"/>
    <w:rsid w:val="00DF47B2"/>
    <w:rsid w:val="00DF49CA"/>
    <w:rsid w:val="00DF5C98"/>
    <w:rsid w:val="00DF6122"/>
    <w:rsid w:val="00DF7AC0"/>
    <w:rsid w:val="00DF7E26"/>
    <w:rsid w:val="00DF7ED0"/>
    <w:rsid w:val="00E01A70"/>
    <w:rsid w:val="00E03793"/>
    <w:rsid w:val="00E0434E"/>
    <w:rsid w:val="00E065CE"/>
    <w:rsid w:val="00E0697F"/>
    <w:rsid w:val="00E0773F"/>
    <w:rsid w:val="00E1002A"/>
    <w:rsid w:val="00E111C5"/>
    <w:rsid w:val="00E13490"/>
    <w:rsid w:val="00E13C3F"/>
    <w:rsid w:val="00E13EFF"/>
    <w:rsid w:val="00E1488C"/>
    <w:rsid w:val="00E168C9"/>
    <w:rsid w:val="00E178A7"/>
    <w:rsid w:val="00E229A6"/>
    <w:rsid w:val="00E2448A"/>
    <w:rsid w:val="00E25580"/>
    <w:rsid w:val="00E26C3F"/>
    <w:rsid w:val="00E26DFC"/>
    <w:rsid w:val="00E2779A"/>
    <w:rsid w:val="00E31889"/>
    <w:rsid w:val="00E320CA"/>
    <w:rsid w:val="00E32B09"/>
    <w:rsid w:val="00E33AB2"/>
    <w:rsid w:val="00E343CF"/>
    <w:rsid w:val="00E35B34"/>
    <w:rsid w:val="00E36C77"/>
    <w:rsid w:val="00E36CC2"/>
    <w:rsid w:val="00E36DFA"/>
    <w:rsid w:val="00E405B1"/>
    <w:rsid w:val="00E4078E"/>
    <w:rsid w:val="00E40922"/>
    <w:rsid w:val="00E417CF"/>
    <w:rsid w:val="00E41A2A"/>
    <w:rsid w:val="00E41DED"/>
    <w:rsid w:val="00E41EE1"/>
    <w:rsid w:val="00E42CB5"/>
    <w:rsid w:val="00E43928"/>
    <w:rsid w:val="00E4405D"/>
    <w:rsid w:val="00E44837"/>
    <w:rsid w:val="00E46415"/>
    <w:rsid w:val="00E46AEF"/>
    <w:rsid w:val="00E47644"/>
    <w:rsid w:val="00E4783D"/>
    <w:rsid w:val="00E47E34"/>
    <w:rsid w:val="00E507A7"/>
    <w:rsid w:val="00E5084D"/>
    <w:rsid w:val="00E508CA"/>
    <w:rsid w:val="00E515F7"/>
    <w:rsid w:val="00E51A35"/>
    <w:rsid w:val="00E51DBE"/>
    <w:rsid w:val="00E539BC"/>
    <w:rsid w:val="00E55890"/>
    <w:rsid w:val="00E558A6"/>
    <w:rsid w:val="00E5668F"/>
    <w:rsid w:val="00E6086A"/>
    <w:rsid w:val="00E63507"/>
    <w:rsid w:val="00E64A2E"/>
    <w:rsid w:val="00E64D2A"/>
    <w:rsid w:val="00E65B85"/>
    <w:rsid w:val="00E67695"/>
    <w:rsid w:val="00E724AC"/>
    <w:rsid w:val="00E77ED2"/>
    <w:rsid w:val="00E82220"/>
    <w:rsid w:val="00E850AD"/>
    <w:rsid w:val="00E863BD"/>
    <w:rsid w:val="00E869BE"/>
    <w:rsid w:val="00E87CCB"/>
    <w:rsid w:val="00E90AD6"/>
    <w:rsid w:val="00E944F0"/>
    <w:rsid w:val="00E94C0B"/>
    <w:rsid w:val="00E94DE3"/>
    <w:rsid w:val="00E94EB0"/>
    <w:rsid w:val="00E955DD"/>
    <w:rsid w:val="00E96FDB"/>
    <w:rsid w:val="00EA13D1"/>
    <w:rsid w:val="00EA2575"/>
    <w:rsid w:val="00EA65D5"/>
    <w:rsid w:val="00EA6DEB"/>
    <w:rsid w:val="00EB06BD"/>
    <w:rsid w:val="00EB0B81"/>
    <w:rsid w:val="00EB0D81"/>
    <w:rsid w:val="00EB2E69"/>
    <w:rsid w:val="00EB3623"/>
    <w:rsid w:val="00EB3652"/>
    <w:rsid w:val="00EB3FAE"/>
    <w:rsid w:val="00EB55D1"/>
    <w:rsid w:val="00EB65D1"/>
    <w:rsid w:val="00EB70DF"/>
    <w:rsid w:val="00EB736D"/>
    <w:rsid w:val="00EB7B11"/>
    <w:rsid w:val="00EC028D"/>
    <w:rsid w:val="00EC1653"/>
    <w:rsid w:val="00EC2BEB"/>
    <w:rsid w:val="00ED19A0"/>
    <w:rsid w:val="00ED384E"/>
    <w:rsid w:val="00ED5054"/>
    <w:rsid w:val="00ED52B4"/>
    <w:rsid w:val="00ED5ECC"/>
    <w:rsid w:val="00ED6BA2"/>
    <w:rsid w:val="00ED7158"/>
    <w:rsid w:val="00ED7AE6"/>
    <w:rsid w:val="00EE198E"/>
    <w:rsid w:val="00EE1B35"/>
    <w:rsid w:val="00EE1FB4"/>
    <w:rsid w:val="00EE2958"/>
    <w:rsid w:val="00EE49B0"/>
    <w:rsid w:val="00EE49FE"/>
    <w:rsid w:val="00EE4D62"/>
    <w:rsid w:val="00EE53FD"/>
    <w:rsid w:val="00EE5C53"/>
    <w:rsid w:val="00EF1F73"/>
    <w:rsid w:val="00EF24D1"/>
    <w:rsid w:val="00EF3587"/>
    <w:rsid w:val="00EF3822"/>
    <w:rsid w:val="00EF3C4B"/>
    <w:rsid w:val="00EF40B1"/>
    <w:rsid w:val="00EF4CD2"/>
    <w:rsid w:val="00EF56B5"/>
    <w:rsid w:val="00F00570"/>
    <w:rsid w:val="00F0101B"/>
    <w:rsid w:val="00F01D38"/>
    <w:rsid w:val="00F01F8F"/>
    <w:rsid w:val="00F033DD"/>
    <w:rsid w:val="00F03461"/>
    <w:rsid w:val="00F073E6"/>
    <w:rsid w:val="00F10DE7"/>
    <w:rsid w:val="00F11210"/>
    <w:rsid w:val="00F13224"/>
    <w:rsid w:val="00F1497A"/>
    <w:rsid w:val="00F17278"/>
    <w:rsid w:val="00F20042"/>
    <w:rsid w:val="00F20A34"/>
    <w:rsid w:val="00F20F71"/>
    <w:rsid w:val="00F21320"/>
    <w:rsid w:val="00F229A3"/>
    <w:rsid w:val="00F23C94"/>
    <w:rsid w:val="00F255D8"/>
    <w:rsid w:val="00F26A1B"/>
    <w:rsid w:val="00F26C89"/>
    <w:rsid w:val="00F31434"/>
    <w:rsid w:val="00F34432"/>
    <w:rsid w:val="00F34937"/>
    <w:rsid w:val="00F3556F"/>
    <w:rsid w:val="00F36B16"/>
    <w:rsid w:val="00F37002"/>
    <w:rsid w:val="00F4123F"/>
    <w:rsid w:val="00F435E7"/>
    <w:rsid w:val="00F437E6"/>
    <w:rsid w:val="00F43A5F"/>
    <w:rsid w:val="00F450F3"/>
    <w:rsid w:val="00F45EA6"/>
    <w:rsid w:val="00F478DA"/>
    <w:rsid w:val="00F47FCA"/>
    <w:rsid w:val="00F50E8B"/>
    <w:rsid w:val="00F52233"/>
    <w:rsid w:val="00F54A64"/>
    <w:rsid w:val="00F54CCA"/>
    <w:rsid w:val="00F561CC"/>
    <w:rsid w:val="00F607BC"/>
    <w:rsid w:val="00F61953"/>
    <w:rsid w:val="00F62475"/>
    <w:rsid w:val="00F62A2E"/>
    <w:rsid w:val="00F63729"/>
    <w:rsid w:val="00F63D65"/>
    <w:rsid w:val="00F65B74"/>
    <w:rsid w:val="00F66B3F"/>
    <w:rsid w:val="00F752B6"/>
    <w:rsid w:val="00F76B4E"/>
    <w:rsid w:val="00F77D19"/>
    <w:rsid w:val="00F80028"/>
    <w:rsid w:val="00F801EF"/>
    <w:rsid w:val="00F81118"/>
    <w:rsid w:val="00F81532"/>
    <w:rsid w:val="00F820C7"/>
    <w:rsid w:val="00F8212A"/>
    <w:rsid w:val="00F83EE8"/>
    <w:rsid w:val="00F8407A"/>
    <w:rsid w:val="00F8458A"/>
    <w:rsid w:val="00F84D0F"/>
    <w:rsid w:val="00F85A2D"/>
    <w:rsid w:val="00F85C00"/>
    <w:rsid w:val="00F87435"/>
    <w:rsid w:val="00F8785B"/>
    <w:rsid w:val="00F878E6"/>
    <w:rsid w:val="00F87FEA"/>
    <w:rsid w:val="00F9084C"/>
    <w:rsid w:val="00F92A8C"/>
    <w:rsid w:val="00F96196"/>
    <w:rsid w:val="00F97626"/>
    <w:rsid w:val="00FA09DB"/>
    <w:rsid w:val="00FA11E7"/>
    <w:rsid w:val="00FA14A6"/>
    <w:rsid w:val="00FA165E"/>
    <w:rsid w:val="00FA2365"/>
    <w:rsid w:val="00FA269A"/>
    <w:rsid w:val="00FA50D7"/>
    <w:rsid w:val="00FA5212"/>
    <w:rsid w:val="00FA5FB0"/>
    <w:rsid w:val="00FA7262"/>
    <w:rsid w:val="00FA75CF"/>
    <w:rsid w:val="00FB00C7"/>
    <w:rsid w:val="00FB10E1"/>
    <w:rsid w:val="00FB1228"/>
    <w:rsid w:val="00FB18F8"/>
    <w:rsid w:val="00FB1A7E"/>
    <w:rsid w:val="00FB3A20"/>
    <w:rsid w:val="00FB3A84"/>
    <w:rsid w:val="00FB40FC"/>
    <w:rsid w:val="00FB6DC4"/>
    <w:rsid w:val="00FB74E0"/>
    <w:rsid w:val="00FC2026"/>
    <w:rsid w:val="00FC2393"/>
    <w:rsid w:val="00FC33B9"/>
    <w:rsid w:val="00FC3B73"/>
    <w:rsid w:val="00FC3B96"/>
    <w:rsid w:val="00FC4A24"/>
    <w:rsid w:val="00FC5D77"/>
    <w:rsid w:val="00FD177D"/>
    <w:rsid w:val="00FD2251"/>
    <w:rsid w:val="00FD2B67"/>
    <w:rsid w:val="00FD2BB5"/>
    <w:rsid w:val="00FD2BFE"/>
    <w:rsid w:val="00FD59DD"/>
    <w:rsid w:val="00FD5E7A"/>
    <w:rsid w:val="00FD6CA0"/>
    <w:rsid w:val="00FD7148"/>
    <w:rsid w:val="00FD75FA"/>
    <w:rsid w:val="00FE002C"/>
    <w:rsid w:val="00FE011F"/>
    <w:rsid w:val="00FE12B4"/>
    <w:rsid w:val="00FE19F6"/>
    <w:rsid w:val="00FE24A0"/>
    <w:rsid w:val="00FE2FA1"/>
    <w:rsid w:val="00FE3157"/>
    <w:rsid w:val="00FE42C4"/>
    <w:rsid w:val="00FE47FB"/>
    <w:rsid w:val="00FE757A"/>
    <w:rsid w:val="00FF1E49"/>
    <w:rsid w:val="00FF1F17"/>
    <w:rsid w:val="00FF2208"/>
    <w:rsid w:val="00FF3531"/>
    <w:rsid w:val="00FF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D8D01F"/>
  <w15:chartTrackingRefBased/>
  <w15:docId w15:val="{BBC9E114-B016-CC42-9E89-C27979B0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0CF"/>
    <w:rPr>
      <w:sz w:val="24"/>
      <w:szCs w:val="24"/>
    </w:rPr>
  </w:style>
  <w:style w:type="paragraph" w:styleId="Heading1">
    <w:name w:val="heading 1"/>
    <w:basedOn w:val="Normal"/>
    <w:next w:val="Normal"/>
    <w:link w:val="Heading1Char"/>
    <w:uiPriority w:val="9"/>
    <w:qFormat/>
    <w:rsid w:val="003D5475"/>
    <w:pPr>
      <w:spacing w:before="240" w:after="120"/>
      <w:outlineLvl w:val="0"/>
    </w:pPr>
    <w:rPr>
      <w:rFonts w:ascii="Arial" w:hAnsi="Arial" w:cs="Arial"/>
      <w:b/>
      <w:bCs/>
      <w:noProof/>
      <w:color w:val="C00000"/>
      <w:sz w:val="32"/>
      <w:szCs w:val="32"/>
      <w:lang w:eastAsia="en-US"/>
    </w:rPr>
  </w:style>
  <w:style w:type="paragraph" w:styleId="Heading2">
    <w:name w:val="heading 2"/>
    <w:basedOn w:val="TOC1"/>
    <w:next w:val="Normal"/>
    <w:qFormat/>
    <w:rsid w:val="00225D6C"/>
    <w:pPr>
      <w:spacing w:before="240" w:after="120"/>
      <w:outlineLvl w:val="1"/>
    </w:pPr>
    <w:rPr>
      <w:rFonts w:cs="Arial"/>
      <w:i w:val="0"/>
      <w:iCs w:val="0"/>
      <w:color w:val="C00000"/>
    </w:rPr>
  </w:style>
  <w:style w:type="paragraph" w:styleId="Heading3">
    <w:name w:val="heading 3"/>
    <w:basedOn w:val="Normal"/>
    <w:next w:val="Normal"/>
    <w:link w:val="Heading3Char"/>
    <w:qFormat/>
    <w:rsid w:val="008B21C4"/>
    <w:pPr>
      <w:keepNext/>
      <w:spacing w:before="120" w:after="240"/>
      <w:jc w:val="both"/>
      <w:outlineLvl w:val="2"/>
    </w:pPr>
    <w:rPr>
      <w:rFonts w:ascii="Arial" w:hAnsi="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before="120" w:after="240"/>
      <w:jc w:val="both"/>
    </w:pPr>
    <w:rPr>
      <w:rFonts w:ascii="Arial" w:hAnsi="Arial"/>
      <w:sz w:val="20"/>
      <w:szCs w:val="20"/>
      <w:lang w:eastAsia="en-US"/>
    </w:rPr>
  </w:style>
  <w:style w:type="paragraph" w:styleId="Footer">
    <w:name w:val="footer"/>
    <w:basedOn w:val="Normal"/>
    <w:link w:val="FooterChar"/>
    <w:pPr>
      <w:tabs>
        <w:tab w:val="center" w:pos="4153"/>
        <w:tab w:val="right" w:pos="8306"/>
      </w:tabs>
      <w:spacing w:before="120" w:after="240"/>
      <w:jc w:val="both"/>
    </w:pPr>
    <w:rPr>
      <w:rFonts w:ascii="Arial" w:hAnsi="Arial"/>
      <w:sz w:val="20"/>
      <w:szCs w:val="20"/>
      <w:lang w:eastAsia="en-US"/>
    </w:rPr>
  </w:style>
  <w:style w:type="paragraph" w:styleId="BodyText">
    <w:name w:val="Body Text"/>
    <w:basedOn w:val="Normal"/>
    <w:link w:val="BodyTextChar"/>
    <w:pPr>
      <w:spacing w:before="120" w:after="240"/>
      <w:jc w:val="both"/>
    </w:pPr>
    <w:rPr>
      <w:rFonts w:ascii="Arial" w:hAnsi="Arial"/>
      <w:sz w:val="22"/>
      <w:szCs w:val="20"/>
      <w:lang w:eastAsia="en-US"/>
    </w:rPr>
  </w:style>
  <w:style w:type="paragraph" w:styleId="BodyText2">
    <w:name w:val="Body Text 2"/>
    <w:basedOn w:val="Normal"/>
    <w:pPr>
      <w:spacing w:before="120" w:after="240"/>
      <w:jc w:val="both"/>
    </w:pPr>
    <w:rPr>
      <w:rFonts w:ascii="Arial" w:hAnsi="Arial"/>
      <w:szCs w:val="20"/>
      <w:lang w:eastAsia="en-US"/>
    </w:rPr>
  </w:style>
  <w:style w:type="paragraph" w:styleId="BodyTextIndent">
    <w:name w:val="Body Text Indent"/>
    <w:basedOn w:val="Normal"/>
    <w:pPr>
      <w:spacing w:before="120" w:after="240"/>
      <w:ind w:left="705"/>
      <w:jc w:val="both"/>
    </w:pPr>
    <w:rPr>
      <w:rFonts w:ascii="Arial" w:hAnsi="Arial"/>
      <w:szCs w:val="20"/>
      <w:lang w:eastAsia="en-US"/>
    </w:rPr>
  </w:style>
  <w:style w:type="paragraph" w:styleId="BodyText3">
    <w:name w:val="Body Text 3"/>
    <w:basedOn w:val="Normal"/>
    <w:link w:val="BodyText3Char"/>
    <w:pPr>
      <w:spacing w:before="120" w:after="240"/>
      <w:jc w:val="center"/>
    </w:pPr>
    <w:rPr>
      <w:rFonts w:ascii="Arial" w:hAnsi="Arial"/>
      <w:i/>
      <w:sz w:val="20"/>
      <w:szCs w:val="20"/>
      <w:lang w:eastAsia="en-US"/>
    </w:rPr>
  </w:style>
  <w:style w:type="paragraph" w:styleId="BodyTextIndent2">
    <w:name w:val="Body Text Indent 2"/>
    <w:basedOn w:val="Normal"/>
    <w:pPr>
      <w:spacing w:before="120" w:after="240"/>
      <w:ind w:left="709"/>
      <w:jc w:val="both"/>
    </w:pPr>
    <w:rPr>
      <w:rFonts w:ascii="Arial" w:hAnsi="Arial"/>
      <w:szCs w:val="20"/>
      <w:lang w:eastAsia="en-US"/>
    </w:rPr>
  </w:style>
  <w:style w:type="character" w:customStyle="1" w:styleId="Heading3Char">
    <w:name w:val="Heading 3 Char"/>
    <w:basedOn w:val="DefaultParagraphFont"/>
    <w:link w:val="Heading3"/>
    <w:rsid w:val="008B21C4"/>
    <w:rPr>
      <w:rFonts w:ascii="Arial" w:hAnsi="Arial"/>
      <w:b/>
      <w:sz w:val="24"/>
      <w:lang w:eastAsia="en-US"/>
    </w:rPr>
  </w:style>
  <w:style w:type="character" w:customStyle="1" w:styleId="BodyTextChar">
    <w:name w:val="Body Text Char"/>
    <w:basedOn w:val="DefaultParagraphFont"/>
    <w:link w:val="BodyText"/>
    <w:rsid w:val="00D84AE4"/>
    <w:rPr>
      <w:rFonts w:ascii="Arial" w:hAnsi="Arial"/>
      <w:sz w:val="22"/>
      <w:lang w:eastAsia="en-US"/>
    </w:rPr>
  </w:style>
  <w:style w:type="character" w:customStyle="1" w:styleId="BodyText3Char">
    <w:name w:val="Body Text 3 Char"/>
    <w:basedOn w:val="DefaultParagraphFont"/>
    <w:link w:val="BodyText3"/>
    <w:rsid w:val="00D84AE4"/>
    <w:rPr>
      <w:rFonts w:ascii="Arial" w:hAnsi="Arial"/>
      <w:i/>
      <w:lang w:eastAsia="en-US"/>
    </w:rPr>
  </w:style>
  <w:style w:type="character" w:styleId="PageNumber">
    <w:name w:val="page number"/>
    <w:basedOn w:val="DefaultParagraphFont"/>
    <w:rsid w:val="00CD3593"/>
  </w:style>
  <w:style w:type="table" w:styleId="TableGrid">
    <w:name w:val="Table Grid"/>
    <w:basedOn w:val="TableNormal"/>
    <w:uiPriority w:val="59"/>
    <w:rsid w:val="00E55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55890"/>
    <w:pPr>
      <w:spacing w:before="120" w:after="240"/>
      <w:ind w:left="720"/>
      <w:contextualSpacing/>
      <w:jc w:val="both"/>
    </w:pPr>
    <w:rPr>
      <w:rFonts w:ascii="Arial" w:hAnsi="Arial"/>
      <w:sz w:val="20"/>
      <w:szCs w:val="20"/>
      <w:lang w:eastAsia="en-US"/>
    </w:rPr>
  </w:style>
  <w:style w:type="paragraph" w:styleId="NoSpacing">
    <w:name w:val="No Spacing"/>
    <w:link w:val="NoSpacingChar"/>
    <w:uiPriority w:val="1"/>
    <w:qFormat/>
    <w:rsid w:val="005D4C2F"/>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D4C2F"/>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291DCB"/>
  </w:style>
  <w:style w:type="paragraph" w:styleId="TOC1">
    <w:name w:val="toc 1"/>
    <w:basedOn w:val="Normal"/>
    <w:next w:val="Normal"/>
    <w:autoRedefine/>
    <w:uiPriority w:val="39"/>
    <w:rsid w:val="00F81532"/>
    <w:pPr>
      <w:spacing w:before="120"/>
    </w:pPr>
    <w:rPr>
      <w:rFonts w:asciiTheme="minorHAnsi" w:hAnsiTheme="minorHAnsi" w:cstheme="minorHAnsi"/>
      <w:b/>
      <w:bCs/>
      <w:i/>
      <w:iCs/>
      <w:lang w:eastAsia="en-US"/>
    </w:rPr>
  </w:style>
  <w:style w:type="paragraph" w:styleId="TOC2">
    <w:name w:val="toc 2"/>
    <w:basedOn w:val="Normal"/>
    <w:next w:val="Normal"/>
    <w:autoRedefine/>
    <w:uiPriority w:val="39"/>
    <w:rsid w:val="005D4C2F"/>
    <w:pPr>
      <w:spacing w:before="120"/>
      <w:ind w:left="200"/>
    </w:pPr>
    <w:rPr>
      <w:rFonts w:asciiTheme="minorHAnsi" w:hAnsiTheme="minorHAnsi" w:cstheme="minorHAnsi"/>
      <w:b/>
      <w:bCs/>
      <w:sz w:val="22"/>
      <w:szCs w:val="22"/>
      <w:lang w:eastAsia="en-US"/>
    </w:rPr>
  </w:style>
  <w:style w:type="paragraph" w:styleId="TOC3">
    <w:name w:val="toc 3"/>
    <w:basedOn w:val="Normal"/>
    <w:next w:val="Normal"/>
    <w:autoRedefine/>
    <w:uiPriority w:val="39"/>
    <w:rsid w:val="005D4C2F"/>
    <w:pPr>
      <w:ind w:left="400"/>
    </w:pPr>
    <w:rPr>
      <w:rFonts w:asciiTheme="minorHAnsi" w:hAnsiTheme="minorHAnsi" w:cstheme="minorHAnsi"/>
      <w:sz w:val="20"/>
      <w:szCs w:val="20"/>
      <w:lang w:eastAsia="en-US"/>
    </w:rPr>
  </w:style>
  <w:style w:type="paragraph" w:styleId="TOC4">
    <w:name w:val="toc 4"/>
    <w:basedOn w:val="Normal"/>
    <w:next w:val="Normal"/>
    <w:autoRedefine/>
    <w:rsid w:val="005D4C2F"/>
    <w:pPr>
      <w:ind w:left="600"/>
    </w:pPr>
    <w:rPr>
      <w:rFonts w:asciiTheme="minorHAnsi" w:hAnsiTheme="minorHAnsi" w:cstheme="minorHAnsi"/>
      <w:sz w:val="20"/>
      <w:szCs w:val="20"/>
      <w:lang w:eastAsia="en-US"/>
    </w:rPr>
  </w:style>
  <w:style w:type="paragraph" w:styleId="TOC5">
    <w:name w:val="toc 5"/>
    <w:basedOn w:val="Normal"/>
    <w:next w:val="Normal"/>
    <w:autoRedefine/>
    <w:rsid w:val="005D4C2F"/>
    <w:pPr>
      <w:ind w:left="800"/>
    </w:pPr>
    <w:rPr>
      <w:rFonts w:asciiTheme="minorHAnsi" w:hAnsiTheme="minorHAnsi" w:cstheme="minorHAnsi"/>
      <w:sz w:val="20"/>
      <w:szCs w:val="20"/>
      <w:lang w:eastAsia="en-US"/>
    </w:rPr>
  </w:style>
  <w:style w:type="paragraph" w:styleId="TOC6">
    <w:name w:val="toc 6"/>
    <w:basedOn w:val="Normal"/>
    <w:next w:val="Normal"/>
    <w:autoRedefine/>
    <w:rsid w:val="005D4C2F"/>
    <w:pPr>
      <w:ind w:left="1000"/>
    </w:pPr>
    <w:rPr>
      <w:rFonts w:asciiTheme="minorHAnsi" w:hAnsiTheme="minorHAnsi" w:cstheme="minorHAnsi"/>
      <w:sz w:val="20"/>
      <w:szCs w:val="20"/>
      <w:lang w:eastAsia="en-US"/>
    </w:rPr>
  </w:style>
  <w:style w:type="paragraph" w:styleId="TOC7">
    <w:name w:val="toc 7"/>
    <w:basedOn w:val="Normal"/>
    <w:next w:val="Normal"/>
    <w:autoRedefine/>
    <w:rsid w:val="005D4C2F"/>
    <w:pPr>
      <w:ind w:left="1200"/>
    </w:pPr>
    <w:rPr>
      <w:rFonts w:asciiTheme="minorHAnsi" w:hAnsiTheme="minorHAnsi" w:cstheme="minorHAnsi"/>
      <w:sz w:val="20"/>
      <w:szCs w:val="20"/>
      <w:lang w:eastAsia="en-US"/>
    </w:rPr>
  </w:style>
  <w:style w:type="paragraph" w:styleId="TOC8">
    <w:name w:val="toc 8"/>
    <w:basedOn w:val="Normal"/>
    <w:next w:val="Normal"/>
    <w:autoRedefine/>
    <w:rsid w:val="005D4C2F"/>
    <w:pPr>
      <w:ind w:left="1400"/>
    </w:pPr>
    <w:rPr>
      <w:rFonts w:asciiTheme="minorHAnsi" w:hAnsiTheme="minorHAnsi" w:cstheme="minorHAnsi"/>
      <w:sz w:val="20"/>
      <w:szCs w:val="20"/>
      <w:lang w:eastAsia="en-US"/>
    </w:rPr>
  </w:style>
  <w:style w:type="paragraph" w:styleId="TOC9">
    <w:name w:val="toc 9"/>
    <w:basedOn w:val="Normal"/>
    <w:next w:val="Normal"/>
    <w:autoRedefine/>
    <w:rsid w:val="005D4C2F"/>
    <w:pPr>
      <w:ind w:left="1600"/>
    </w:pPr>
    <w:rPr>
      <w:rFonts w:asciiTheme="minorHAnsi" w:hAnsiTheme="minorHAnsi" w:cstheme="minorHAnsi"/>
      <w:sz w:val="20"/>
      <w:szCs w:val="20"/>
      <w:lang w:eastAsia="en-US"/>
    </w:rPr>
  </w:style>
  <w:style w:type="character" w:styleId="Hyperlink">
    <w:name w:val="Hyperlink"/>
    <w:basedOn w:val="DefaultParagraphFont"/>
    <w:uiPriority w:val="99"/>
    <w:unhideWhenUsed/>
    <w:rsid w:val="005D4C2F"/>
    <w:rPr>
      <w:color w:val="0563C1" w:themeColor="hyperlink"/>
      <w:u w:val="single"/>
    </w:rPr>
  </w:style>
  <w:style w:type="table" w:styleId="TableGridLight">
    <w:name w:val="Grid Table Light"/>
    <w:basedOn w:val="TableNormal"/>
    <w:uiPriority w:val="40"/>
    <w:rsid w:val="00E037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basedOn w:val="DefaultParagraphFont"/>
    <w:link w:val="ListParagraph"/>
    <w:uiPriority w:val="34"/>
    <w:rsid w:val="00FA75CF"/>
    <w:rPr>
      <w:rFonts w:ascii="Arial" w:hAnsi="Arial"/>
      <w:lang w:eastAsia="en-US"/>
    </w:rPr>
  </w:style>
  <w:style w:type="paragraph" w:styleId="BalloonText">
    <w:name w:val="Balloon Text"/>
    <w:basedOn w:val="Normal"/>
    <w:link w:val="BalloonTextChar"/>
    <w:rsid w:val="005C2D16"/>
    <w:pPr>
      <w:jc w:val="both"/>
    </w:pPr>
    <w:rPr>
      <w:sz w:val="18"/>
      <w:szCs w:val="18"/>
      <w:lang w:eastAsia="en-US"/>
    </w:rPr>
  </w:style>
  <w:style w:type="character" w:customStyle="1" w:styleId="BalloonTextChar">
    <w:name w:val="Balloon Text Char"/>
    <w:basedOn w:val="DefaultParagraphFont"/>
    <w:link w:val="BalloonText"/>
    <w:rsid w:val="005C2D16"/>
    <w:rPr>
      <w:sz w:val="18"/>
      <w:szCs w:val="18"/>
      <w:lang w:eastAsia="en-US"/>
    </w:rPr>
  </w:style>
  <w:style w:type="paragraph" w:styleId="NormalWeb">
    <w:name w:val="Normal (Web)"/>
    <w:basedOn w:val="Normal"/>
    <w:uiPriority w:val="99"/>
    <w:unhideWhenUsed/>
    <w:rsid w:val="00A23B11"/>
    <w:pPr>
      <w:spacing w:before="100" w:beforeAutospacing="1" w:after="100" w:afterAutospacing="1"/>
    </w:pPr>
  </w:style>
  <w:style w:type="character" w:customStyle="1" w:styleId="FooterChar">
    <w:name w:val="Footer Char"/>
    <w:basedOn w:val="DefaultParagraphFont"/>
    <w:link w:val="Footer"/>
    <w:rsid w:val="00FE002C"/>
    <w:rPr>
      <w:rFonts w:ascii="Arial" w:hAnsi="Arial"/>
      <w:lang w:eastAsia="en-US"/>
    </w:rPr>
  </w:style>
  <w:style w:type="character" w:customStyle="1" w:styleId="HeaderChar">
    <w:name w:val="Header Char"/>
    <w:basedOn w:val="DefaultParagraphFont"/>
    <w:link w:val="Header"/>
    <w:uiPriority w:val="99"/>
    <w:rsid w:val="00291DCB"/>
    <w:rPr>
      <w:rFonts w:ascii="Arial" w:hAnsi="Arial"/>
      <w:lang w:eastAsia="en-US"/>
    </w:rPr>
  </w:style>
  <w:style w:type="paragraph" w:customStyle="1" w:styleId="SectionTitle">
    <w:name w:val="Section Title"/>
    <w:basedOn w:val="Normal"/>
    <w:next w:val="Normal"/>
    <w:rsid w:val="00291DCB"/>
    <w:pPr>
      <w:widowControl w:val="0"/>
      <w:spacing w:before="240" w:after="240"/>
      <w:jc w:val="center"/>
    </w:pPr>
    <w:rPr>
      <w:rFonts w:ascii="Microsoft Sans Serif" w:hAnsi="Microsoft Sans Serif"/>
      <w:b/>
      <w:caps/>
      <w:snapToGrid w:val="0"/>
      <w:sz w:val="32"/>
      <w:szCs w:val="40"/>
      <w:lang w:eastAsia="en-US"/>
    </w:rPr>
  </w:style>
  <w:style w:type="paragraph" w:styleId="Title">
    <w:name w:val="Title"/>
    <w:basedOn w:val="Normal"/>
    <w:next w:val="Normal"/>
    <w:link w:val="TitleChar"/>
    <w:qFormat/>
    <w:rsid w:val="00291DCB"/>
    <w:pPr>
      <w:spacing w:before="120" w:after="240"/>
    </w:pPr>
    <w:rPr>
      <w:rFonts w:ascii="Arial" w:hAnsi="Arial"/>
      <w:b/>
      <w:bCs/>
      <w:sz w:val="52"/>
      <w:szCs w:val="52"/>
      <w:lang w:eastAsia="en-US"/>
    </w:rPr>
  </w:style>
  <w:style w:type="character" w:customStyle="1" w:styleId="TitleChar">
    <w:name w:val="Title Char"/>
    <w:basedOn w:val="DefaultParagraphFont"/>
    <w:link w:val="Title"/>
    <w:rsid w:val="00291DCB"/>
    <w:rPr>
      <w:rFonts w:ascii="Arial" w:hAnsi="Arial"/>
      <w:b/>
      <w:bCs/>
      <w:sz w:val="52"/>
      <w:szCs w:val="52"/>
      <w:lang w:eastAsia="en-US"/>
    </w:rPr>
  </w:style>
  <w:style w:type="paragraph" w:styleId="Subtitle">
    <w:name w:val="Subtitle"/>
    <w:basedOn w:val="Normal"/>
    <w:next w:val="Normal"/>
    <w:link w:val="SubtitleChar"/>
    <w:qFormat/>
    <w:rsid w:val="00291DCB"/>
    <w:pPr>
      <w:spacing w:before="120" w:after="240"/>
    </w:pPr>
    <w:rPr>
      <w:rFonts w:ascii="Arial" w:hAnsi="Arial"/>
      <w:b/>
      <w:bCs/>
      <w:color w:val="C00000"/>
      <w:sz w:val="32"/>
      <w:szCs w:val="32"/>
      <w:lang w:eastAsia="en-US"/>
    </w:rPr>
  </w:style>
  <w:style w:type="character" w:customStyle="1" w:styleId="SubtitleChar">
    <w:name w:val="Subtitle Char"/>
    <w:basedOn w:val="DefaultParagraphFont"/>
    <w:link w:val="Subtitle"/>
    <w:rsid w:val="00291DCB"/>
    <w:rPr>
      <w:rFonts w:ascii="Arial" w:hAnsi="Arial"/>
      <w:b/>
      <w:bCs/>
      <w:color w:val="C00000"/>
      <w:sz w:val="32"/>
      <w:szCs w:val="32"/>
      <w:lang w:eastAsia="en-US"/>
    </w:rPr>
  </w:style>
  <w:style w:type="character" w:customStyle="1" w:styleId="apple-converted-space">
    <w:name w:val="apple-converted-space"/>
    <w:basedOn w:val="DefaultParagraphFont"/>
    <w:rsid w:val="00C16E68"/>
  </w:style>
  <w:style w:type="character" w:styleId="CommentReference">
    <w:name w:val="annotation reference"/>
    <w:basedOn w:val="DefaultParagraphFont"/>
    <w:rsid w:val="00295331"/>
    <w:rPr>
      <w:sz w:val="16"/>
      <w:szCs w:val="16"/>
    </w:rPr>
  </w:style>
  <w:style w:type="paragraph" w:styleId="CommentText">
    <w:name w:val="annotation text"/>
    <w:basedOn w:val="Normal"/>
    <w:link w:val="CommentTextChar"/>
    <w:rsid w:val="00295331"/>
    <w:pPr>
      <w:spacing w:before="120" w:after="240"/>
      <w:jc w:val="both"/>
    </w:pPr>
    <w:rPr>
      <w:rFonts w:ascii="Arial" w:hAnsi="Arial"/>
      <w:sz w:val="20"/>
      <w:szCs w:val="20"/>
      <w:lang w:eastAsia="en-US"/>
    </w:rPr>
  </w:style>
  <w:style w:type="character" w:customStyle="1" w:styleId="CommentTextChar">
    <w:name w:val="Comment Text Char"/>
    <w:basedOn w:val="DefaultParagraphFont"/>
    <w:link w:val="CommentText"/>
    <w:rsid w:val="00295331"/>
    <w:rPr>
      <w:rFonts w:ascii="Arial" w:hAnsi="Arial"/>
      <w:lang w:eastAsia="en-US"/>
    </w:rPr>
  </w:style>
  <w:style w:type="paragraph" w:styleId="CommentSubject">
    <w:name w:val="annotation subject"/>
    <w:basedOn w:val="CommentText"/>
    <w:next w:val="CommentText"/>
    <w:link w:val="CommentSubjectChar"/>
    <w:rsid w:val="00295331"/>
    <w:rPr>
      <w:b/>
      <w:bCs/>
    </w:rPr>
  </w:style>
  <w:style w:type="character" w:customStyle="1" w:styleId="CommentSubjectChar">
    <w:name w:val="Comment Subject Char"/>
    <w:basedOn w:val="CommentTextChar"/>
    <w:link w:val="CommentSubject"/>
    <w:rsid w:val="00295331"/>
    <w:rPr>
      <w:rFonts w:ascii="Arial" w:hAnsi="Arial"/>
      <w:b/>
      <w:bCs/>
      <w:lang w:eastAsia="en-US"/>
    </w:rPr>
  </w:style>
  <w:style w:type="paragraph" w:customStyle="1" w:styleId="Default">
    <w:name w:val="Default"/>
    <w:rsid w:val="00D35A65"/>
    <w:pPr>
      <w:autoSpaceDE w:val="0"/>
      <w:autoSpaceDN w:val="0"/>
      <w:adjustRightInd w:val="0"/>
    </w:pPr>
    <w:rPr>
      <w:rFonts w:ascii="Arial" w:hAnsi="Arial" w:cs="Arial"/>
      <w:color w:val="000000"/>
      <w:sz w:val="24"/>
      <w:szCs w:val="24"/>
    </w:rPr>
  </w:style>
  <w:style w:type="paragraph" w:customStyle="1" w:styleId="paragraph">
    <w:name w:val="paragraph"/>
    <w:basedOn w:val="Normal"/>
    <w:rsid w:val="00777094"/>
    <w:pPr>
      <w:spacing w:before="100" w:beforeAutospacing="1" w:after="100" w:afterAutospacing="1"/>
    </w:pPr>
  </w:style>
  <w:style w:type="character" w:customStyle="1" w:styleId="eop">
    <w:name w:val="eop"/>
    <w:basedOn w:val="DefaultParagraphFont"/>
    <w:rsid w:val="00777094"/>
  </w:style>
  <w:style w:type="character" w:styleId="UnresolvedMention">
    <w:name w:val="Unresolved Mention"/>
    <w:basedOn w:val="DefaultParagraphFont"/>
    <w:uiPriority w:val="99"/>
    <w:semiHidden/>
    <w:unhideWhenUsed/>
    <w:rsid w:val="00702C9D"/>
    <w:rPr>
      <w:color w:val="605E5C"/>
      <w:shd w:val="clear" w:color="auto" w:fill="E1DFDD"/>
    </w:rPr>
  </w:style>
  <w:style w:type="character" w:styleId="FollowedHyperlink">
    <w:name w:val="FollowedHyperlink"/>
    <w:basedOn w:val="DefaultParagraphFont"/>
    <w:rsid w:val="00837C69"/>
    <w:rPr>
      <w:color w:val="954F72" w:themeColor="followedHyperlink"/>
      <w:u w:val="single"/>
    </w:rPr>
  </w:style>
  <w:style w:type="character" w:customStyle="1" w:styleId="Heading1Char">
    <w:name w:val="Heading 1 Char"/>
    <w:basedOn w:val="DefaultParagraphFont"/>
    <w:link w:val="Heading1"/>
    <w:uiPriority w:val="9"/>
    <w:rsid w:val="00B27329"/>
    <w:rPr>
      <w:rFonts w:ascii="Arial" w:hAnsi="Arial" w:cs="Arial"/>
      <w:b/>
      <w:bCs/>
      <w:noProof/>
      <w:color w:val="C00000"/>
      <w:sz w:val="32"/>
      <w:szCs w:val="32"/>
      <w:lang w:eastAsia="en-US"/>
    </w:rPr>
  </w:style>
  <w:style w:type="paragraph" w:styleId="Bibliography">
    <w:name w:val="Bibliography"/>
    <w:basedOn w:val="Normal"/>
    <w:next w:val="Normal"/>
    <w:uiPriority w:val="37"/>
    <w:unhideWhenUsed/>
    <w:rsid w:val="00B27329"/>
  </w:style>
  <w:style w:type="character" w:styleId="Emphasis">
    <w:name w:val="Emphasis"/>
    <w:basedOn w:val="DefaultParagraphFont"/>
    <w:uiPriority w:val="20"/>
    <w:qFormat/>
    <w:rsid w:val="002778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8034">
      <w:bodyDiv w:val="1"/>
      <w:marLeft w:val="0"/>
      <w:marRight w:val="0"/>
      <w:marTop w:val="0"/>
      <w:marBottom w:val="0"/>
      <w:divBdr>
        <w:top w:val="none" w:sz="0" w:space="0" w:color="auto"/>
        <w:left w:val="none" w:sz="0" w:space="0" w:color="auto"/>
        <w:bottom w:val="none" w:sz="0" w:space="0" w:color="auto"/>
        <w:right w:val="none" w:sz="0" w:space="0" w:color="auto"/>
      </w:divBdr>
      <w:divsChild>
        <w:div w:id="2013219566">
          <w:marLeft w:val="1267"/>
          <w:marRight w:val="0"/>
          <w:marTop w:val="0"/>
          <w:marBottom w:val="120"/>
          <w:divBdr>
            <w:top w:val="none" w:sz="0" w:space="0" w:color="auto"/>
            <w:left w:val="none" w:sz="0" w:space="0" w:color="auto"/>
            <w:bottom w:val="none" w:sz="0" w:space="0" w:color="auto"/>
            <w:right w:val="none" w:sz="0" w:space="0" w:color="auto"/>
          </w:divBdr>
        </w:div>
        <w:div w:id="418185325">
          <w:marLeft w:val="1987"/>
          <w:marRight w:val="0"/>
          <w:marTop w:val="0"/>
          <w:marBottom w:val="120"/>
          <w:divBdr>
            <w:top w:val="none" w:sz="0" w:space="0" w:color="auto"/>
            <w:left w:val="none" w:sz="0" w:space="0" w:color="auto"/>
            <w:bottom w:val="none" w:sz="0" w:space="0" w:color="auto"/>
            <w:right w:val="none" w:sz="0" w:space="0" w:color="auto"/>
          </w:divBdr>
        </w:div>
        <w:div w:id="1864589627">
          <w:marLeft w:val="1987"/>
          <w:marRight w:val="0"/>
          <w:marTop w:val="0"/>
          <w:marBottom w:val="120"/>
          <w:divBdr>
            <w:top w:val="none" w:sz="0" w:space="0" w:color="auto"/>
            <w:left w:val="none" w:sz="0" w:space="0" w:color="auto"/>
            <w:bottom w:val="none" w:sz="0" w:space="0" w:color="auto"/>
            <w:right w:val="none" w:sz="0" w:space="0" w:color="auto"/>
          </w:divBdr>
        </w:div>
        <w:div w:id="1218738355">
          <w:marLeft w:val="1987"/>
          <w:marRight w:val="0"/>
          <w:marTop w:val="0"/>
          <w:marBottom w:val="120"/>
          <w:divBdr>
            <w:top w:val="none" w:sz="0" w:space="0" w:color="auto"/>
            <w:left w:val="none" w:sz="0" w:space="0" w:color="auto"/>
            <w:bottom w:val="none" w:sz="0" w:space="0" w:color="auto"/>
            <w:right w:val="none" w:sz="0" w:space="0" w:color="auto"/>
          </w:divBdr>
        </w:div>
        <w:div w:id="1720934537">
          <w:marLeft w:val="1987"/>
          <w:marRight w:val="0"/>
          <w:marTop w:val="0"/>
          <w:marBottom w:val="120"/>
          <w:divBdr>
            <w:top w:val="none" w:sz="0" w:space="0" w:color="auto"/>
            <w:left w:val="none" w:sz="0" w:space="0" w:color="auto"/>
            <w:bottom w:val="none" w:sz="0" w:space="0" w:color="auto"/>
            <w:right w:val="none" w:sz="0" w:space="0" w:color="auto"/>
          </w:divBdr>
        </w:div>
        <w:div w:id="1574731725">
          <w:marLeft w:val="1987"/>
          <w:marRight w:val="0"/>
          <w:marTop w:val="0"/>
          <w:marBottom w:val="120"/>
          <w:divBdr>
            <w:top w:val="none" w:sz="0" w:space="0" w:color="auto"/>
            <w:left w:val="none" w:sz="0" w:space="0" w:color="auto"/>
            <w:bottom w:val="none" w:sz="0" w:space="0" w:color="auto"/>
            <w:right w:val="none" w:sz="0" w:space="0" w:color="auto"/>
          </w:divBdr>
        </w:div>
        <w:div w:id="343558726">
          <w:marLeft w:val="1987"/>
          <w:marRight w:val="0"/>
          <w:marTop w:val="0"/>
          <w:marBottom w:val="120"/>
          <w:divBdr>
            <w:top w:val="none" w:sz="0" w:space="0" w:color="auto"/>
            <w:left w:val="none" w:sz="0" w:space="0" w:color="auto"/>
            <w:bottom w:val="none" w:sz="0" w:space="0" w:color="auto"/>
            <w:right w:val="none" w:sz="0" w:space="0" w:color="auto"/>
          </w:divBdr>
        </w:div>
      </w:divsChild>
    </w:div>
    <w:div w:id="23866692">
      <w:bodyDiv w:val="1"/>
      <w:marLeft w:val="0"/>
      <w:marRight w:val="0"/>
      <w:marTop w:val="0"/>
      <w:marBottom w:val="0"/>
      <w:divBdr>
        <w:top w:val="none" w:sz="0" w:space="0" w:color="auto"/>
        <w:left w:val="none" w:sz="0" w:space="0" w:color="auto"/>
        <w:bottom w:val="none" w:sz="0" w:space="0" w:color="auto"/>
        <w:right w:val="none" w:sz="0" w:space="0" w:color="auto"/>
      </w:divBdr>
    </w:div>
    <w:div w:id="75438909">
      <w:bodyDiv w:val="1"/>
      <w:marLeft w:val="0"/>
      <w:marRight w:val="0"/>
      <w:marTop w:val="0"/>
      <w:marBottom w:val="0"/>
      <w:divBdr>
        <w:top w:val="none" w:sz="0" w:space="0" w:color="auto"/>
        <w:left w:val="none" w:sz="0" w:space="0" w:color="auto"/>
        <w:bottom w:val="none" w:sz="0" w:space="0" w:color="auto"/>
        <w:right w:val="none" w:sz="0" w:space="0" w:color="auto"/>
      </w:divBdr>
    </w:div>
    <w:div w:id="172500421">
      <w:bodyDiv w:val="1"/>
      <w:marLeft w:val="0"/>
      <w:marRight w:val="0"/>
      <w:marTop w:val="0"/>
      <w:marBottom w:val="0"/>
      <w:divBdr>
        <w:top w:val="none" w:sz="0" w:space="0" w:color="auto"/>
        <w:left w:val="none" w:sz="0" w:space="0" w:color="auto"/>
        <w:bottom w:val="none" w:sz="0" w:space="0" w:color="auto"/>
        <w:right w:val="none" w:sz="0" w:space="0" w:color="auto"/>
      </w:divBdr>
    </w:div>
    <w:div w:id="178008535">
      <w:bodyDiv w:val="1"/>
      <w:marLeft w:val="0"/>
      <w:marRight w:val="0"/>
      <w:marTop w:val="0"/>
      <w:marBottom w:val="0"/>
      <w:divBdr>
        <w:top w:val="none" w:sz="0" w:space="0" w:color="auto"/>
        <w:left w:val="none" w:sz="0" w:space="0" w:color="auto"/>
        <w:bottom w:val="none" w:sz="0" w:space="0" w:color="auto"/>
        <w:right w:val="none" w:sz="0" w:space="0" w:color="auto"/>
      </w:divBdr>
    </w:div>
    <w:div w:id="227572863">
      <w:bodyDiv w:val="1"/>
      <w:marLeft w:val="0"/>
      <w:marRight w:val="0"/>
      <w:marTop w:val="0"/>
      <w:marBottom w:val="0"/>
      <w:divBdr>
        <w:top w:val="none" w:sz="0" w:space="0" w:color="auto"/>
        <w:left w:val="none" w:sz="0" w:space="0" w:color="auto"/>
        <w:bottom w:val="none" w:sz="0" w:space="0" w:color="auto"/>
        <w:right w:val="none" w:sz="0" w:space="0" w:color="auto"/>
      </w:divBdr>
    </w:div>
    <w:div w:id="258101316">
      <w:bodyDiv w:val="1"/>
      <w:marLeft w:val="0"/>
      <w:marRight w:val="0"/>
      <w:marTop w:val="0"/>
      <w:marBottom w:val="0"/>
      <w:divBdr>
        <w:top w:val="none" w:sz="0" w:space="0" w:color="auto"/>
        <w:left w:val="none" w:sz="0" w:space="0" w:color="auto"/>
        <w:bottom w:val="none" w:sz="0" w:space="0" w:color="auto"/>
        <w:right w:val="none" w:sz="0" w:space="0" w:color="auto"/>
      </w:divBdr>
    </w:div>
    <w:div w:id="367727001">
      <w:bodyDiv w:val="1"/>
      <w:marLeft w:val="0"/>
      <w:marRight w:val="0"/>
      <w:marTop w:val="0"/>
      <w:marBottom w:val="0"/>
      <w:divBdr>
        <w:top w:val="none" w:sz="0" w:space="0" w:color="auto"/>
        <w:left w:val="none" w:sz="0" w:space="0" w:color="auto"/>
        <w:bottom w:val="none" w:sz="0" w:space="0" w:color="auto"/>
        <w:right w:val="none" w:sz="0" w:space="0" w:color="auto"/>
      </w:divBdr>
    </w:div>
    <w:div w:id="403996287">
      <w:bodyDiv w:val="1"/>
      <w:marLeft w:val="0"/>
      <w:marRight w:val="0"/>
      <w:marTop w:val="0"/>
      <w:marBottom w:val="0"/>
      <w:divBdr>
        <w:top w:val="none" w:sz="0" w:space="0" w:color="auto"/>
        <w:left w:val="none" w:sz="0" w:space="0" w:color="auto"/>
        <w:bottom w:val="none" w:sz="0" w:space="0" w:color="auto"/>
        <w:right w:val="none" w:sz="0" w:space="0" w:color="auto"/>
      </w:divBdr>
    </w:div>
    <w:div w:id="430778310">
      <w:bodyDiv w:val="1"/>
      <w:marLeft w:val="0"/>
      <w:marRight w:val="0"/>
      <w:marTop w:val="0"/>
      <w:marBottom w:val="0"/>
      <w:divBdr>
        <w:top w:val="none" w:sz="0" w:space="0" w:color="auto"/>
        <w:left w:val="none" w:sz="0" w:space="0" w:color="auto"/>
        <w:bottom w:val="none" w:sz="0" w:space="0" w:color="auto"/>
        <w:right w:val="none" w:sz="0" w:space="0" w:color="auto"/>
      </w:divBdr>
    </w:div>
    <w:div w:id="488256810">
      <w:bodyDiv w:val="1"/>
      <w:marLeft w:val="0"/>
      <w:marRight w:val="0"/>
      <w:marTop w:val="0"/>
      <w:marBottom w:val="0"/>
      <w:divBdr>
        <w:top w:val="none" w:sz="0" w:space="0" w:color="auto"/>
        <w:left w:val="none" w:sz="0" w:space="0" w:color="auto"/>
        <w:bottom w:val="none" w:sz="0" w:space="0" w:color="auto"/>
        <w:right w:val="none" w:sz="0" w:space="0" w:color="auto"/>
      </w:divBdr>
    </w:div>
    <w:div w:id="495458659">
      <w:bodyDiv w:val="1"/>
      <w:marLeft w:val="0"/>
      <w:marRight w:val="0"/>
      <w:marTop w:val="0"/>
      <w:marBottom w:val="0"/>
      <w:divBdr>
        <w:top w:val="none" w:sz="0" w:space="0" w:color="auto"/>
        <w:left w:val="none" w:sz="0" w:space="0" w:color="auto"/>
        <w:bottom w:val="none" w:sz="0" w:space="0" w:color="auto"/>
        <w:right w:val="none" w:sz="0" w:space="0" w:color="auto"/>
      </w:divBdr>
    </w:div>
    <w:div w:id="501242516">
      <w:bodyDiv w:val="1"/>
      <w:marLeft w:val="0"/>
      <w:marRight w:val="0"/>
      <w:marTop w:val="0"/>
      <w:marBottom w:val="0"/>
      <w:divBdr>
        <w:top w:val="none" w:sz="0" w:space="0" w:color="auto"/>
        <w:left w:val="none" w:sz="0" w:space="0" w:color="auto"/>
        <w:bottom w:val="none" w:sz="0" w:space="0" w:color="auto"/>
        <w:right w:val="none" w:sz="0" w:space="0" w:color="auto"/>
      </w:divBdr>
    </w:div>
    <w:div w:id="652107147">
      <w:bodyDiv w:val="1"/>
      <w:marLeft w:val="0"/>
      <w:marRight w:val="0"/>
      <w:marTop w:val="0"/>
      <w:marBottom w:val="0"/>
      <w:divBdr>
        <w:top w:val="none" w:sz="0" w:space="0" w:color="auto"/>
        <w:left w:val="none" w:sz="0" w:space="0" w:color="auto"/>
        <w:bottom w:val="none" w:sz="0" w:space="0" w:color="auto"/>
        <w:right w:val="none" w:sz="0" w:space="0" w:color="auto"/>
      </w:divBdr>
    </w:div>
    <w:div w:id="778141204">
      <w:bodyDiv w:val="1"/>
      <w:marLeft w:val="0"/>
      <w:marRight w:val="0"/>
      <w:marTop w:val="0"/>
      <w:marBottom w:val="0"/>
      <w:divBdr>
        <w:top w:val="none" w:sz="0" w:space="0" w:color="auto"/>
        <w:left w:val="none" w:sz="0" w:space="0" w:color="auto"/>
        <w:bottom w:val="none" w:sz="0" w:space="0" w:color="auto"/>
        <w:right w:val="none" w:sz="0" w:space="0" w:color="auto"/>
      </w:divBdr>
    </w:div>
    <w:div w:id="805976458">
      <w:bodyDiv w:val="1"/>
      <w:marLeft w:val="0"/>
      <w:marRight w:val="0"/>
      <w:marTop w:val="0"/>
      <w:marBottom w:val="0"/>
      <w:divBdr>
        <w:top w:val="none" w:sz="0" w:space="0" w:color="auto"/>
        <w:left w:val="none" w:sz="0" w:space="0" w:color="auto"/>
        <w:bottom w:val="none" w:sz="0" w:space="0" w:color="auto"/>
        <w:right w:val="none" w:sz="0" w:space="0" w:color="auto"/>
      </w:divBdr>
    </w:div>
    <w:div w:id="963121003">
      <w:bodyDiv w:val="1"/>
      <w:marLeft w:val="0"/>
      <w:marRight w:val="0"/>
      <w:marTop w:val="0"/>
      <w:marBottom w:val="0"/>
      <w:divBdr>
        <w:top w:val="none" w:sz="0" w:space="0" w:color="auto"/>
        <w:left w:val="none" w:sz="0" w:space="0" w:color="auto"/>
        <w:bottom w:val="none" w:sz="0" w:space="0" w:color="auto"/>
        <w:right w:val="none" w:sz="0" w:space="0" w:color="auto"/>
      </w:divBdr>
    </w:div>
    <w:div w:id="985477684">
      <w:bodyDiv w:val="1"/>
      <w:marLeft w:val="0"/>
      <w:marRight w:val="0"/>
      <w:marTop w:val="0"/>
      <w:marBottom w:val="0"/>
      <w:divBdr>
        <w:top w:val="none" w:sz="0" w:space="0" w:color="auto"/>
        <w:left w:val="none" w:sz="0" w:space="0" w:color="auto"/>
        <w:bottom w:val="none" w:sz="0" w:space="0" w:color="auto"/>
        <w:right w:val="none" w:sz="0" w:space="0" w:color="auto"/>
      </w:divBdr>
    </w:div>
    <w:div w:id="1021052094">
      <w:bodyDiv w:val="1"/>
      <w:marLeft w:val="0"/>
      <w:marRight w:val="0"/>
      <w:marTop w:val="0"/>
      <w:marBottom w:val="0"/>
      <w:divBdr>
        <w:top w:val="none" w:sz="0" w:space="0" w:color="auto"/>
        <w:left w:val="none" w:sz="0" w:space="0" w:color="auto"/>
        <w:bottom w:val="none" w:sz="0" w:space="0" w:color="auto"/>
        <w:right w:val="none" w:sz="0" w:space="0" w:color="auto"/>
      </w:divBdr>
    </w:div>
    <w:div w:id="1021592507">
      <w:bodyDiv w:val="1"/>
      <w:marLeft w:val="0"/>
      <w:marRight w:val="0"/>
      <w:marTop w:val="0"/>
      <w:marBottom w:val="0"/>
      <w:divBdr>
        <w:top w:val="none" w:sz="0" w:space="0" w:color="auto"/>
        <w:left w:val="none" w:sz="0" w:space="0" w:color="auto"/>
        <w:bottom w:val="none" w:sz="0" w:space="0" w:color="auto"/>
        <w:right w:val="none" w:sz="0" w:space="0" w:color="auto"/>
      </w:divBdr>
    </w:div>
    <w:div w:id="1030030386">
      <w:bodyDiv w:val="1"/>
      <w:marLeft w:val="0"/>
      <w:marRight w:val="0"/>
      <w:marTop w:val="0"/>
      <w:marBottom w:val="0"/>
      <w:divBdr>
        <w:top w:val="none" w:sz="0" w:space="0" w:color="auto"/>
        <w:left w:val="none" w:sz="0" w:space="0" w:color="auto"/>
        <w:bottom w:val="none" w:sz="0" w:space="0" w:color="auto"/>
        <w:right w:val="none" w:sz="0" w:space="0" w:color="auto"/>
      </w:divBdr>
    </w:div>
    <w:div w:id="1072240190">
      <w:bodyDiv w:val="1"/>
      <w:marLeft w:val="0"/>
      <w:marRight w:val="0"/>
      <w:marTop w:val="0"/>
      <w:marBottom w:val="0"/>
      <w:divBdr>
        <w:top w:val="none" w:sz="0" w:space="0" w:color="auto"/>
        <w:left w:val="none" w:sz="0" w:space="0" w:color="auto"/>
        <w:bottom w:val="none" w:sz="0" w:space="0" w:color="auto"/>
        <w:right w:val="none" w:sz="0" w:space="0" w:color="auto"/>
      </w:divBdr>
    </w:div>
    <w:div w:id="1085692435">
      <w:bodyDiv w:val="1"/>
      <w:marLeft w:val="0"/>
      <w:marRight w:val="0"/>
      <w:marTop w:val="0"/>
      <w:marBottom w:val="0"/>
      <w:divBdr>
        <w:top w:val="none" w:sz="0" w:space="0" w:color="auto"/>
        <w:left w:val="none" w:sz="0" w:space="0" w:color="auto"/>
        <w:bottom w:val="none" w:sz="0" w:space="0" w:color="auto"/>
        <w:right w:val="none" w:sz="0" w:space="0" w:color="auto"/>
      </w:divBdr>
    </w:div>
    <w:div w:id="1087768980">
      <w:bodyDiv w:val="1"/>
      <w:marLeft w:val="0"/>
      <w:marRight w:val="0"/>
      <w:marTop w:val="0"/>
      <w:marBottom w:val="0"/>
      <w:divBdr>
        <w:top w:val="none" w:sz="0" w:space="0" w:color="auto"/>
        <w:left w:val="none" w:sz="0" w:space="0" w:color="auto"/>
        <w:bottom w:val="none" w:sz="0" w:space="0" w:color="auto"/>
        <w:right w:val="none" w:sz="0" w:space="0" w:color="auto"/>
      </w:divBdr>
    </w:div>
    <w:div w:id="1172794552">
      <w:bodyDiv w:val="1"/>
      <w:marLeft w:val="0"/>
      <w:marRight w:val="0"/>
      <w:marTop w:val="0"/>
      <w:marBottom w:val="0"/>
      <w:divBdr>
        <w:top w:val="none" w:sz="0" w:space="0" w:color="auto"/>
        <w:left w:val="none" w:sz="0" w:space="0" w:color="auto"/>
        <w:bottom w:val="none" w:sz="0" w:space="0" w:color="auto"/>
        <w:right w:val="none" w:sz="0" w:space="0" w:color="auto"/>
      </w:divBdr>
    </w:div>
    <w:div w:id="1329482899">
      <w:bodyDiv w:val="1"/>
      <w:marLeft w:val="0"/>
      <w:marRight w:val="0"/>
      <w:marTop w:val="0"/>
      <w:marBottom w:val="0"/>
      <w:divBdr>
        <w:top w:val="none" w:sz="0" w:space="0" w:color="auto"/>
        <w:left w:val="none" w:sz="0" w:space="0" w:color="auto"/>
        <w:bottom w:val="none" w:sz="0" w:space="0" w:color="auto"/>
        <w:right w:val="none" w:sz="0" w:space="0" w:color="auto"/>
      </w:divBdr>
    </w:div>
    <w:div w:id="1347252105">
      <w:bodyDiv w:val="1"/>
      <w:marLeft w:val="0"/>
      <w:marRight w:val="0"/>
      <w:marTop w:val="0"/>
      <w:marBottom w:val="0"/>
      <w:divBdr>
        <w:top w:val="none" w:sz="0" w:space="0" w:color="auto"/>
        <w:left w:val="none" w:sz="0" w:space="0" w:color="auto"/>
        <w:bottom w:val="none" w:sz="0" w:space="0" w:color="auto"/>
        <w:right w:val="none" w:sz="0" w:space="0" w:color="auto"/>
      </w:divBdr>
    </w:div>
    <w:div w:id="1455103361">
      <w:bodyDiv w:val="1"/>
      <w:marLeft w:val="0"/>
      <w:marRight w:val="0"/>
      <w:marTop w:val="0"/>
      <w:marBottom w:val="0"/>
      <w:divBdr>
        <w:top w:val="none" w:sz="0" w:space="0" w:color="auto"/>
        <w:left w:val="none" w:sz="0" w:space="0" w:color="auto"/>
        <w:bottom w:val="none" w:sz="0" w:space="0" w:color="auto"/>
        <w:right w:val="none" w:sz="0" w:space="0" w:color="auto"/>
      </w:divBdr>
    </w:div>
    <w:div w:id="1504858980">
      <w:bodyDiv w:val="1"/>
      <w:marLeft w:val="0"/>
      <w:marRight w:val="0"/>
      <w:marTop w:val="0"/>
      <w:marBottom w:val="0"/>
      <w:divBdr>
        <w:top w:val="none" w:sz="0" w:space="0" w:color="auto"/>
        <w:left w:val="none" w:sz="0" w:space="0" w:color="auto"/>
        <w:bottom w:val="none" w:sz="0" w:space="0" w:color="auto"/>
        <w:right w:val="none" w:sz="0" w:space="0" w:color="auto"/>
      </w:divBdr>
    </w:div>
    <w:div w:id="1518228392">
      <w:bodyDiv w:val="1"/>
      <w:marLeft w:val="0"/>
      <w:marRight w:val="0"/>
      <w:marTop w:val="0"/>
      <w:marBottom w:val="0"/>
      <w:divBdr>
        <w:top w:val="none" w:sz="0" w:space="0" w:color="auto"/>
        <w:left w:val="none" w:sz="0" w:space="0" w:color="auto"/>
        <w:bottom w:val="none" w:sz="0" w:space="0" w:color="auto"/>
        <w:right w:val="none" w:sz="0" w:space="0" w:color="auto"/>
      </w:divBdr>
    </w:div>
    <w:div w:id="1528447475">
      <w:bodyDiv w:val="1"/>
      <w:marLeft w:val="0"/>
      <w:marRight w:val="0"/>
      <w:marTop w:val="0"/>
      <w:marBottom w:val="0"/>
      <w:divBdr>
        <w:top w:val="none" w:sz="0" w:space="0" w:color="auto"/>
        <w:left w:val="none" w:sz="0" w:space="0" w:color="auto"/>
        <w:bottom w:val="none" w:sz="0" w:space="0" w:color="auto"/>
        <w:right w:val="none" w:sz="0" w:space="0" w:color="auto"/>
      </w:divBdr>
    </w:div>
    <w:div w:id="1556773839">
      <w:bodyDiv w:val="1"/>
      <w:marLeft w:val="0"/>
      <w:marRight w:val="0"/>
      <w:marTop w:val="0"/>
      <w:marBottom w:val="0"/>
      <w:divBdr>
        <w:top w:val="none" w:sz="0" w:space="0" w:color="auto"/>
        <w:left w:val="none" w:sz="0" w:space="0" w:color="auto"/>
        <w:bottom w:val="none" w:sz="0" w:space="0" w:color="auto"/>
        <w:right w:val="none" w:sz="0" w:space="0" w:color="auto"/>
      </w:divBdr>
    </w:div>
    <w:div w:id="1574391469">
      <w:bodyDiv w:val="1"/>
      <w:marLeft w:val="0"/>
      <w:marRight w:val="0"/>
      <w:marTop w:val="0"/>
      <w:marBottom w:val="0"/>
      <w:divBdr>
        <w:top w:val="none" w:sz="0" w:space="0" w:color="auto"/>
        <w:left w:val="none" w:sz="0" w:space="0" w:color="auto"/>
        <w:bottom w:val="none" w:sz="0" w:space="0" w:color="auto"/>
        <w:right w:val="none" w:sz="0" w:space="0" w:color="auto"/>
      </w:divBdr>
    </w:div>
    <w:div w:id="1610628547">
      <w:bodyDiv w:val="1"/>
      <w:marLeft w:val="0"/>
      <w:marRight w:val="0"/>
      <w:marTop w:val="0"/>
      <w:marBottom w:val="0"/>
      <w:divBdr>
        <w:top w:val="none" w:sz="0" w:space="0" w:color="auto"/>
        <w:left w:val="none" w:sz="0" w:space="0" w:color="auto"/>
        <w:bottom w:val="none" w:sz="0" w:space="0" w:color="auto"/>
        <w:right w:val="none" w:sz="0" w:space="0" w:color="auto"/>
      </w:divBdr>
    </w:div>
    <w:div w:id="1697804502">
      <w:bodyDiv w:val="1"/>
      <w:marLeft w:val="0"/>
      <w:marRight w:val="0"/>
      <w:marTop w:val="0"/>
      <w:marBottom w:val="0"/>
      <w:divBdr>
        <w:top w:val="none" w:sz="0" w:space="0" w:color="auto"/>
        <w:left w:val="none" w:sz="0" w:space="0" w:color="auto"/>
        <w:bottom w:val="none" w:sz="0" w:space="0" w:color="auto"/>
        <w:right w:val="none" w:sz="0" w:space="0" w:color="auto"/>
      </w:divBdr>
    </w:div>
    <w:div w:id="1723822177">
      <w:bodyDiv w:val="1"/>
      <w:marLeft w:val="0"/>
      <w:marRight w:val="0"/>
      <w:marTop w:val="0"/>
      <w:marBottom w:val="0"/>
      <w:divBdr>
        <w:top w:val="none" w:sz="0" w:space="0" w:color="auto"/>
        <w:left w:val="none" w:sz="0" w:space="0" w:color="auto"/>
        <w:bottom w:val="none" w:sz="0" w:space="0" w:color="auto"/>
        <w:right w:val="none" w:sz="0" w:space="0" w:color="auto"/>
      </w:divBdr>
    </w:div>
    <w:div w:id="1731070910">
      <w:bodyDiv w:val="1"/>
      <w:marLeft w:val="0"/>
      <w:marRight w:val="0"/>
      <w:marTop w:val="0"/>
      <w:marBottom w:val="0"/>
      <w:divBdr>
        <w:top w:val="none" w:sz="0" w:space="0" w:color="auto"/>
        <w:left w:val="none" w:sz="0" w:space="0" w:color="auto"/>
        <w:bottom w:val="none" w:sz="0" w:space="0" w:color="auto"/>
        <w:right w:val="none" w:sz="0" w:space="0" w:color="auto"/>
      </w:divBdr>
    </w:div>
    <w:div w:id="1779713325">
      <w:bodyDiv w:val="1"/>
      <w:marLeft w:val="0"/>
      <w:marRight w:val="0"/>
      <w:marTop w:val="0"/>
      <w:marBottom w:val="0"/>
      <w:divBdr>
        <w:top w:val="none" w:sz="0" w:space="0" w:color="auto"/>
        <w:left w:val="none" w:sz="0" w:space="0" w:color="auto"/>
        <w:bottom w:val="none" w:sz="0" w:space="0" w:color="auto"/>
        <w:right w:val="none" w:sz="0" w:space="0" w:color="auto"/>
      </w:divBdr>
    </w:div>
    <w:div w:id="1900945310">
      <w:bodyDiv w:val="1"/>
      <w:marLeft w:val="0"/>
      <w:marRight w:val="0"/>
      <w:marTop w:val="0"/>
      <w:marBottom w:val="0"/>
      <w:divBdr>
        <w:top w:val="none" w:sz="0" w:space="0" w:color="auto"/>
        <w:left w:val="none" w:sz="0" w:space="0" w:color="auto"/>
        <w:bottom w:val="none" w:sz="0" w:space="0" w:color="auto"/>
        <w:right w:val="none" w:sz="0" w:space="0" w:color="auto"/>
      </w:divBdr>
    </w:div>
    <w:div w:id="1905098139">
      <w:bodyDiv w:val="1"/>
      <w:marLeft w:val="0"/>
      <w:marRight w:val="0"/>
      <w:marTop w:val="0"/>
      <w:marBottom w:val="0"/>
      <w:divBdr>
        <w:top w:val="none" w:sz="0" w:space="0" w:color="auto"/>
        <w:left w:val="none" w:sz="0" w:space="0" w:color="auto"/>
        <w:bottom w:val="none" w:sz="0" w:space="0" w:color="auto"/>
        <w:right w:val="none" w:sz="0" w:space="0" w:color="auto"/>
      </w:divBdr>
      <w:divsChild>
        <w:div w:id="641080812">
          <w:marLeft w:val="0"/>
          <w:marRight w:val="0"/>
          <w:marTop w:val="0"/>
          <w:marBottom w:val="0"/>
          <w:divBdr>
            <w:top w:val="none" w:sz="0" w:space="0" w:color="auto"/>
            <w:left w:val="none" w:sz="0" w:space="0" w:color="auto"/>
            <w:bottom w:val="none" w:sz="0" w:space="0" w:color="auto"/>
            <w:right w:val="none" w:sz="0" w:space="0" w:color="auto"/>
          </w:divBdr>
          <w:divsChild>
            <w:div w:id="432016536">
              <w:marLeft w:val="0"/>
              <w:marRight w:val="0"/>
              <w:marTop w:val="0"/>
              <w:marBottom w:val="0"/>
              <w:divBdr>
                <w:top w:val="none" w:sz="0" w:space="0" w:color="auto"/>
                <w:left w:val="none" w:sz="0" w:space="0" w:color="auto"/>
                <w:bottom w:val="none" w:sz="0" w:space="0" w:color="auto"/>
                <w:right w:val="none" w:sz="0" w:space="0" w:color="auto"/>
              </w:divBdr>
              <w:divsChild>
                <w:div w:id="1940482796">
                  <w:marLeft w:val="0"/>
                  <w:marRight w:val="0"/>
                  <w:marTop w:val="0"/>
                  <w:marBottom w:val="0"/>
                  <w:divBdr>
                    <w:top w:val="none" w:sz="0" w:space="0" w:color="auto"/>
                    <w:left w:val="none" w:sz="0" w:space="0" w:color="auto"/>
                    <w:bottom w:val="none" w:sz="0" w:space="0" w:color="auto"/>
                    <w:right w:val="none" w:sz="0" w:space="0" w:color="auto"/>
                  </w:divBdr>
                  <w:divsChild>
                    <w:div w:id="2949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875468">
      <w:bodyDiv w:val="1"/>
      <w:marLeft w:val="0"/>
      <w:marRight w:val="0"/>
      <w:marTop w:val="0"/>
      <w:marBottom w:val="0"/>
      <w:divBdr>
        <w:top w:val="none" w:sz="0" w:space="0" w:color="auto"/>
        <w:left w:val="none" w:sz="0" w:space="0" w:color="auto"/>
        <w:bottom w:val="none" w:sz="0" w:space="0" w:color="auto"/>
        <w:right w:val="none" w:sz="0" w:space="0" w:color="auto"/>
      </w:divBdr>
    </w:div>
    <w:div w:id="1998460861">
      <w:bodyDiv w:val="1"/>
      <w:marLeft w:val="0"/>
      <w:marRight w:val="0"/>
      <w:marTop w:val="0"/>
      <w:marBottom w:val="0"/>
      <w:divBdr>
        <w:top w:val="none" w:sz="0" w:space="0" w:color="auto"/>
        <w:left w:val="none" w:sz="0" w:space="0" w:color="auto"/>
        <w:bottom w:val="none" w:sz="0" w:space="0" w:color="auto"/>
        <w:right w:val="none" w:sz="0" w:space="0" w:color="auto"/>
      </w:divBdr>
    </w:div>
    <w:div w:id="2009823242">
      <w:bodyDiv w:val="1"/>
      <w:marLeft w:val="0"/>
      <w:marRight w:val="0"/>
      <w:marTop w:val="0"/>
      <w:marBottom w:val="0"/>
      <w:divBdr>
        <w:top w:val="none" w:sz="0" w:space="0" w:color="auto"/>
        <w:left w:val="none" w:sz="0" w:space="0" w:color="auto"/>
        <w:bottom w:val="none" w:sz="0" w:space="0" w:color="auto"/>
        <w:right w:val="none" w:sz="0" w:space="0" w:color="auto"/>
      </w:divBdr>
    </w:div>
    <w:div w:id="209427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v>Cost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C5-4D4E-800A-859C96E773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C5-4D4E-800A-859C96E7734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C5-4D4E-800A-859C96E773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3"/>
              <c:pt idx="0">
                <c:v>Type: Work</c:v>
              </c:pt>
              <c:pt idx="1">
                <c:v>Type: Material</c:v>
              </c:pt>
              <c:pt idx="2">
                <c:v>Type: Cost</c:v>
              </c:pt>
            </c:strLit>
          </c:cat>
          <c:val>
            <c:numLit>
              <c:formatCode>\£#,##0.00</c:formatCode>
              <c:ptCount val="3"/>
              <c:pt idx="0">
                <c:v>151037.5</c:v>
              </c:pt>
              <c:pt idx="1">
                <c:v>222777.2</c:v>
              </c:pt>
              <c:pt idx="2">
                <c:v>8000</c:v>
              </c:pt>
            </c:numLit>
          </c:val>
          <c:extLst>
            <c:ext xmlns:c16="http://schemas.microsoft.com/office/drawing/2014/chart" uri="{C3380CC4-5D6E-409C-BE32-E72D297353CC}">
              <c16:uniqueId val="{00000006-66C5-4D4E-800A-859C96E77349}"/>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67733873812472"/>
          <c:y val="0.10326311441553077"/>
          <c:w val="0.78852134513937466"/>
          <c:h val="0.65885281997742851"/>
        </c:manualLayout>
      </c:layout>
      <c:barChart>
        <c:barDir val="col"/>
        <c:grouping val="stacked"/>
        <c:varyColors val="0"/>
        <c:ser>
          <c:idx val="0"/>
          <c:order val="0"/>
          <c:tx>
            <c:v>Actual Cost</c:v>
          </c:tx>
          <c:spPr>
            <a:solidFill>
              <a:schemeClr val="accent1"/>
            </a:solidFill>
            <a:ln>
              <a:noFill/>
            </a:ln>
            <a:effectLst/>
          </c:spPr>
          <c:invertIfNegative val="0"/>
          <c:cat>
            <c:strLit>
              <c:ptCount val="4"/>
              <c:pt idx="0">
                <c:v>Skilled felter </c:v>
              </c:pt>
              <c:pt idx="1">
                <c:v>Labourer </c:v>
              </c:pt>
              <c:pt idx="2">
                <c:v>Contracts Manager</c:v>
              </c:pt>
              <c:pt idx="3">
                <c:v>carpenter</c:v>
              </c:pt>
            </c:strLit>
          </c:cat>
          <c:val>
            <c:numLit>
              <c:formatCode>\£#,##0.00</c:formatCode>
              <c:ptCount val="4"/>
              <c:pt idx="0">
                <c:v>0</c:v>
              </c:pt>
              <c:pt idx="1">
                <c:v>0</c:v>
              </c:pt>
              <c:pt idx="2">
                <c:v>0</c:v>
              </c:pt>
              <c:pt idx="3">
                <c:v>0</c:v>
              </c:pt>
            </c:numLit>
          </c:val>
          <c:extLst>
            <c:ext xmlns:c16="http://schemas.microsoft.com/office/drawing/2014/chart" uri="{C3380CC4-5D6E-409C-BE32-E72D297353CC}">
              <c16:uniqueId val="{00000000-FA16-4395-99EB-20648A147616}"/>
            </c:ext>
          </c:extLst>
        </c:ser>
        <c:ser>
          <c:idx val="1"/>
          <c:order val="1"/>
          <c:tx>
            <c:v>Remaining Cost</c:v>
          </c:tx>
          <c:spPr>
            <a:solidFill>
              <a:schemeClr val="accent2"/>
            </a:solidFill>
            <a:ln>
              <a:noFill/>
            </a:ln>
            <a:effectLst/>
          </c:spPr>
          <c:invertIfNegative val="0"/>
          <c:cat>
            <c:strLit>
              <c:ptCount val="4"/>
              <c:pt idx="0">
                <c:v>Skilled felter </c:v>
              </c:pt>
              <c:pt idx="1">
                <c:v>Labourer </c:v>
              </c:pt>
              <c:pt idx="2">
                <c:v>Contracts Manager</c:v>
              </c:pt>
              <c:pt idx="3">
                <c:v>carpenter</c:v>
              </c:pt>
            </c:strLit>
          </c:cat>
          <c:val>
            <c:numLit>
              <c:formatCode>\£#,##0.00</c:formatCode>
              <c:ptCount val="4"/>
              <c:pt idx="0">
                <c:v>86287.5</c:v>
              </c:pt>
              <c:pt idx="1">
                <c:v>60750</c:v>
              </c:pt>
              <c:pt idx="2">
                <c:v>800</c:v>
              </c:pt>
              <c:pt idx="3">
                <c:v>3200</c:v>
              </c:pt>
            </c:numLit>
          </c:val>
          <c:extLst>
            <c:ext xmlns:c16="http://schemas.microsoft.com/office/drawing/2014/chart" uri="{C3380CC4-5D6E-409C-BE32-E72D297353CC}">
              <c16:uniqueId val="{00000001-FA16-4395-99EB-20648A147616}"/>
            </c:ext>
          </c:extLst>
        </c:ser>
        <c:dLbls>
          <c:showLegendKey val="0"/>
          <c:showVal val="0"/>
          <c:showCatName val="0"/>
          <c:showSerName val="0"/>
          <c:showPercent val="0"/>
          <c:showBubbleSize val="0"/>
        </c:dLbls>
        <c:gapWidth val="269"/>
        <c:overlap val="100"/>
        <c:axId val="324971680"/>
        <c:axId val="320308992"/>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4"/>
              <c:pt idx="0">
                <c:v>Skilled felter </c:v>
              </c:pt>
              <c:pt idx="1">
                <c:v>Labourer </c:v>
              </c:pt>
              <c:pt idx="2">
                <c:v>Contracts Manager</c:v>
              </c:pt>
              <c:pt idx="3">
                <c:v>carpenter</c:v>
              </c:pt>
            </c:strLit>
          </c:cat>
          <c:val>
            <c:numLit>
              <c:formatCode>\£#,##0.00</c:formatCode>
              <c:ptCount val="4"/>
              <c:pt idx="0">
                <c:v>0</c:v>
              </c:pt>
              <c:pt idx="1">
                <c:v>0</c:v>
              </c:pt>
              <c:pt idx="2">
                <c:v>0</c:v>
              </c:pt>
              <c:pt idx="3">
                <c:v>0</c:v>
              </c:pt>
            </c:numLit>
          </c:val>
          <c:smooth val="0"/>
          <c:extLst>
            <c:ext xmlns:c16="http://schemas.microsoft.com/office/drawing/2014/chart" uri="{C3380CC4-5D6E-409C-BE32-E72D297353CC}">
              <c16:uniqueId val="{00000002-FA16-4395-99EB-20648A147616}"/>
            </c:ext>
          </c:extLst>
        </c:ser>
        <c:dLbls>
          <c:showLegendKey val="0"/>
          <c:showVal val="0"/>
          <c:showCatName val="0"/>
          <c:showSerName val="0"/>
          <c:showPercent val="0"/>
          <c:showBubbleSize val="0"/>
        </c:dLbls>
        <c:marker val="1"/>
        <c:smooth val="0"/>
        <c:axId val="324971680"/>
        <c:axId val="320308992"/>
      </c:lineChart>
      <c:catAx>
        <c:axId val="32497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308992"/>
        <c:crosses val="autoZero"/>
        <c:auto val="1"/>
        <c:lblAlgn val="ctr"/>
        <c:lblOffset val="100"/>
        <c:noMultiLvlLbl val="0"/>
      </c:catAx>
      <c:valAx>
        <c:axId val="320308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971680"/>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377559055118111"/>
          <c:y val="6.416935818679502E-2"/>
          <c:w val="0.83400218722659669"/>
          <c:h val="0.73577136191309422"/>
        </c:manualLayout>
      </c:layout>
      <c:barChart>
        <c:barDir val="col"/>
        <c:grouping val="stacked"/>
        <c:varyColors val="0"/>
        <c:ser>
          <c:idx val="0"/>
          <c:order val="0"/>
          <c:tx>
            <c:v>Actual Work</c:v>
          </c:tx>
          <c:spPr>
            <a:solidFill>
              <a:schemeClr val="accent1"/>
            </a:solidFill>
            <a:ln>
              <a:noFill/>
            </a:ln>
            <a:effectLst/>
          </c:spPr>
          <c:invertIfNegative val="0"/>
          <c:cat>
            <c:strLit>
              <c:ptCount val="4"/>
              <c:pt idx="0">
                <c:v>Skilled felter </c:v>
              </c:pt>
              <c:pt idx="1">
                <c:v>Labourer </c:v>
              </c:pt>
              <c:pt idx="2">
                <c:v>Contracts Manager</c:v>
              </c:pt>
              <c:pt idx="3">
                <c:v>carpenter</c:v>
              </c:pt>
            </c:strLit>
          </c:cat>
          <c:val>
            <c:numLit>
              <c:formatCode>#,##0_ "hrs"</c:formatCode>
              <c:ptCount val="4"/>
              <c:pt idx="0">
                <c:v>0</c:v>
              </c:pt>
              <c:pt idx="1">
                <c:v>0</c:v>
              </c:pt>
              <c:pt idx="2">
                <c:v>0</c:v>
              </c:pt>
              <c:pt idx="3">
                <c:v>0</c:v>
              </c:pt>
            </c:numLit>
          </c:val>
          <c:extLst>
            <c:ext xmlns:c16="http://schemas.microsoft.com/office/drawing/2014/chart" uri="{C3380CC4-5D6E-409C-BE32-E72D297353CC}">
              <c16:uniqueId val="{00000000-41EC-4F1E-8ED5-EC133332EDFD}"/>
            </c:ext>
          </c:extLst>
        </c:ser>
        <c:ser>
          <c:idx val="1"/>
          <c:order val="1"/>
          <c:tx>
            <c:v>Remaining Work</c:v>
          </c:tx>
          <c:spPr>
            <a:solidFill>
              <a:schemeClr val="accent2"/>
            </a:solidFill>
            <a:ln>
              <a:noFill/>
            </a:ln>
            <a:effectLst/>
          </c:spPr>
          <c:invertIfNegative val="0"/>
          <c:cat>
            <c:strLit>
              <c:ptCount val="4"/>
              <c:pt idx="0">
                <c:v>Skilled felter </c:v>
              </c:pt>
              <c:pt idx="1">
                <c:v>Labourer </c:v>
              </c:pt>
              <c:pt idx="2">
                <c:v>Contracts Manager</c:v>
              </c:pt>
              <c:pt idx="3">
                <c:v>carpenter</c:v>
              </c:pt>
            </c:strLit>
          </c:cat>
          <c:val>
            <c:numLit>
              <c:formatCode>#,##0_ "hrs"</c:formatCode>
              <c:ptCount val="4"/>
              <c:pt idx="0">
                <c:v>4602</c:v>
              </c:pt>
              <c:pt idx="1">
                <c:v>4860</c:v>
              </c:pt>
              <c:pt idx="2">
                <c:v>32</c:v>
              </c:pt>
              <c:pt idx="3">
                <c:v>160</c:v>
              </c:pt>
            </c:numLit>
          </c:val>
          <c:extLst>
            <c:ext xmlns:c16="http://schemas.microsoft.com/office/drawing/2014/chart" uri="{C3380CC4-5D6E-409C-BE32-E72D297353CC}">
              <c16:uniqueId val="{00000001-41EC-4F1E-8ED5-EC133332EDFD}"/>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4"/>
              <c:pt idx="0">
                <c:v>Skilled felter </c:v>
              </c:pt>
              <c:pt idx="1">
                <c:v>Labourer </c:v>
              </c:pt>
              <c:pt idx="2">
                <c:v>Contracts Manager</c:v>
              </c:pt>
              <c:pt idx="3">
                <c:v>carpenter</c:v>
              </c:pt>
            </c:strLit>
          </c:cat>
          <c:val>
            <c:numLit>
              <c:formatCode>#,##0_ "hrs"</c:formatCode>
              <c:ptCount val="4"/>
              <c:pt idx="0">
                <c:v>0</c:v>
              </c:pt>
              <c:pt idx="1">
                <c:v>0</c:v>
              </c:pt>
              <c:pt idx="2">
                <c:v>0</c:v>
              </c:pt>
              <c:pt idx="3">
                <c:v>0</c:v>
              </c:pt>
            </c:numLit>
          </c:val>
          <c:smooth val="0"/>
          <c:extLst>
            <c:ext xmlns:c16="http://schemas.microsoft.com/office/drawing/2014/chart" uri="{C3380CC4-5D6E-409C-BE32-E72D297353CC}">
              <c16:uniqueId val="{00000002-41EC-4F1E-8ED5-EC133332EDFD}"/>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tx1">
                  <a:lumMod val="15000"/>
                  <a:lumOff val="85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4" ma:contentTypeDescription="Create a new document." ma:contentTypeScope="" ma:versionID="998c28b96d06f718bc011705829ecfb7">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7afa94781a88006122dc3331117d0dfa"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SharedWithUsers xmlns="9b6342a3-4424-4bdc-a128-b7566fbfe5d0">
      <UserInfo>
        <DisplayName>Peredur</DisplayName>
        <AccountId>155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Bau22</b:Tag>
    <b:SourceType>InternetSite</b:SourceType>
    <b:Guid>{73682DE5-C38B-4260-A130-8A8AA5C92381}</b:Guid>
    <b:Title>Home : Bauder </b:Title>
    <b:Author>
      <b:Author>
        <b:Corporate>Bauder </b:Corporate>
      </b:Author>
    </b:Author>
    <b:YearAccessed>2022</b:YearAccessed>
    <b:MonthAccessed>01</b:MonthAccessed>
    <b:DayAccessed>14</b:DayAccessed>
    <b:URL>https://www.bauder.co.uk/about-us</b:URL>
    <b:RefOrder>1</b:RefOrder>
  </b:Source>
  <b:Source>
    <b:Tag>Jen21</b:Tag>
    <b:SourceType>InternetSite</b:SourceType>
    <b:Guid>{6EAA90FA-D783-4E5C-9816-1C930A516907}</b:Guid>
    <b:Author>
      <b:Author>
        <b:NameList>
          <b:Person>
            <b:Last>Jones</b:Last>
            <b:First>Jennie</b:First>
          </b:Person>
        </b:NameList>
      </b:Author>
    </b:Author>
    <b:Title>How have Brexit and COVID-19 affected the supply of materials in the UK construction industry?</b:Title>
    <b:Year>2021</b:Year>
    <b:YearAccessed>2022</b:YearAccessed>
    <b:MonthAccessed>01</b:MonthAccessed>
    <b:DayAccessed>08</b:DayAccessed>
    <b:URL>https://www.brabners.com/blogs/how-have-brexit-and-covid-19-affected-supply-materials-uk-construction-industry</b:URL>
    <b:RefOrder>2</b:RefOrder>
  </b:Source>
  <b:Source>
    <b:Tag>Deb12</b:Tag>
    <b:SourceType>Report</b:SourceType>
    <b:Guid>{9F0C5434-C049-40DC-A95F-EA6F966835E5}</b:Guid>
    <b:Title>Is incentivisation significant in ensuring successful?</b:Title>
    <b:Year>2012</b:Year>
    <b:Author>
      <b:Author>
        <b:NameList>
          <b:Person>
            <b:Last>Deborah Hughes</b:Last>
            <b:First>Trefor</b:First>
            <b:Middle>Williams, Zhaomin Ren</b:Middle>
          </b:Person>
        </b:NameList>
      </b:Author>
    </b:Author>
    <b:Publisher>Emerald publication,</b:Publisher>
    <b:City>Swansea</b:City>
    <b:RefOrder>3</b:RefOrder>
  </b:Source>
  <b:Source>
    <b:Tag>Bol16</b:Tag>
    <b:SourceType>Report</b:SourceType>
    <b:Guid>{CDD16369-8770-4553-BF18-4B85E5FB1429}</b:Guid>
    <b:Author>
      <b:Author>
        <b:NameList>
          <b:Person>
            <b:Last>Bolutife Oyemomi</b:Last>
            <b:First>Billy</b:First>
            <b:Middle>Hare and Michael Tong</b:Middle>
          </b:Person>
        </b:NameList>
      </b:Author>
    </b:Author>
    <b:Title>EXPLORING HUMAN RESOURCE INCENTIVISATION FOR PUBLIC SECTOR CONSTRUCTION PROJECT DELIVERY IN SCOTLAND</b:Title>
    <b:Year>2016</b:Year>
    <b:Publisher>Department of Construction and Surveying, School of Engineering and Built Environment, Glasgow</b:Publisher>
    <b:City>Glasgow</b:City>
    <b:RefOrder>4</b:RefOrder>
  </b:Source>
  <b:Source>
    <b:Tag>KAl15</b:Tag>
    <b:SourceType>Report</b:SourceType>
    <b:Guid>{FF338987-2ECB-4983-B919-16710AA8C907}</b:Guid>
    <b:Author>
      <b:Author>
        <b:NameList>
          <b:Person>
            <b:Last>K. Almazyed*</b:Last>
            <b:First>1,</b:First>
            <b:Middle>A. Alaswad*,2 and A.G.Olabi*,3</b:Middle>
          </b:Person>
        </b:NameList>
      </b:Author>
    </b:Author>
    <b:Title>Study on the Key Factor Parameters to Increase Productivity in Construction and Manufacturing Industries.</b:Title>
    <b:Year>2015</b:Year>
    <b:Publisher>School of Engineering and Computing, University of the West of Scotland, Paisley, PA1 2BE, UK,</b:Publisher>
    <b:City>Paisley</b:City>
    <b:RefOrder>5</b:RefOrder>
  </b:Source>
  <b:Source>
    <b:Tag>UKC18</b:Tag>
    <b:SourceType>InternetSite</b:SourceType>
    <b:Guid>{196BAD69-72C8-4F8F-B7C9-0CF3B36E8C8B}</b:Guid>
    <b:Title>Seven reasons why 69% of construction projects exceed their budgets</b:Title>
    <b:Year>2018</b:Year>
    <b:Author>
      <b:Author>
        <b:Corporate>UKConstructionOnline</b:Corporate>
      </b:Author>
    </b:Author>
    <b:YearAccessed>2021</b:YearAccessed>
    <b:MonthAccessed>12</b:MonthAccessed>
    <b:DayAccessed>20</b:DayAccessed>
    <b:URL>https://www.ukconstructionmedia.co.uk/press-releases/seven-reasons-why-69-of-construction-projects-exceed-their-budgets-progressclaim-com/</b:URL>
    <b:RefOrder>6</b:RefOrder>
  </b:Source>
  <b:Source>
    <b:Tag>Wal04</b:Tag>
    <b:SourceType>InternetSite</b:SourceType>
    <b:Guid>{1FD3F8F0-5E34-42A8-8BC0-FE0395BE52E5}</b:Guid>
    <b:Author>
      <b:Author>
        <b:Corporate>WalesOnline</b:Corporate>
      </b:Author>
    </b:Author>
    <b:Title>Swansea named UK's wettest city</b:Title>
    <b:Year>2004</b:Year>
    <b:YearAccessed>2021</b:YearAccessed>
    <b:MonthAccessed>12</b:MonthAccessed>
    <b:DayAccessed>19</b:DayAccessed>
    <b:URL>https://www.walesonline.co.uk/news/wales-news/swansea-named-uks-wettest-city-2440540</b:URL>
    <b:RefOrder>7</b:RefOrder>
  </b:Source>
  <b:Source>
    <b:Tag>CIT21</b:Tag>
    <b:SourceType>InternetSite</b:SourceType>
    <b:Guid>{0A2000F6-E453-42E8-A0D8-5A9E0680DD37}</b:Guid>
    <b:Author>
      <b:Author>
        <b:Corporate>CITB</b:Corporate>
      </b:Author>
    </b:Author>
    <b:Title>Built-up felt roofing apprenticeship course </b:Title>
    <b:Year>2021</b:Year>
    <b:YearAccessed>2021</b:YearAccessed>
    <b:MonthAccessed>12</b:MonthAccessed>
    <b:DayAccessed>18</b:DayAccessed>
    <b:URL>https://www.citb.co.uk/national-construction-college/apprenticeship-courses/built-up-felt-roofing-apprenticeship-course/</b:URL>
    <b:RefOrder>8</b:RefOrder>
  </b:Source>
  <b:Source>
    <b:Tag>Tim21</b:Tag>
    <b:SourceType>InternetSite</b:SourceType>
    <b:Guid>{D5A1260C-D816-4411-B8AA-4713CD683065}</b:Guid>
    <b:Title>Demand for construction workers close to 20-year high</b:Title>
    <b:Year>2021</b:Year>
    <b:YearAccessed>2022</b:YearAccessed>
    <b:MonthAccessed>01</b:MonthAccessed>
    <b:DayAccessed>10</b:DayAccessed>
    <b:URL>https://www.constructionnews.co.uk/supply-chain/demand-for-construction-workers-nears-20-year-high-16-07-2021/</b:URL>
    <b:Author>
      <b:Author>
        <b:NameList>
          <b:Person>
            <b:Last>Clark</b:Last>
            <b:First>Tim</b:First>
          </b:Person>
        </b:NameList>
      </b:Author>
    </b:Author>
    <b:RefOrder>9</b:RefOrder>
  </b:Source>
  <b:Source>
    <b:Tag>Ins21</b:Tag>
    <b:SourceType>InternetSite</b:SourceType>
    <b:Guid>{1F6F9457-10A5-4BEB-95FF-10BBB81837F8}</b:Guid>
    <b:Author>
      <b:Author>
        <b:Corporate>Insulation online</b:Corporate>
      </b:Author>
    </b:Author>
    <b:Title>Supply Challenges </b:Title>
    <b:Year>2021</b:Year>
    <b:YearAccessed>2022</b:YearAccessed>
    <b:MonthAccessed>01</b:MonthAccessed>
    <b:DayAccessed>02</b:DayAccessed>
    <b:URL>https://www.insulation-online.com/notifications.html</b:URL>
    <b:RefOrder>10</b:RefOrder>
  </b:Source>
  <b:Source>
    <b:Tag>Con21</b:Tag>
    <b:SourceType>InternetSite</b:SourceType>
    <b:Guid>{1B857493-AF44-4858-81BB-5BF116C7A286}</b:Guid>
    <b:Author>
      <b:Author>
        <b:Corporate>ConstructionIndex</b:Corporate>
      </b:Author>
    </b:Author>
    <b:Title>‘Highly likely’ that timber shortages are over</b:Title>
    <b:Year>2021</b:Year>
    <b:YearAccessed>2021</b:YearAccessed>
    <b:MonthAccessed>11</b:MonthAccessed>
    <b:DayAccessed>25</b:DayAccessed>
    <b:URL>https://www.theconstructionindex.co.uk/news/view/highly-likely-that-timber-shortages-are-over</b:URL>
    <b:RefOrder>11</b:RefOrder>
  </b:Source>
  <b:Source>
    <b:Tag>Hex22</b:Tag>
    <b:SourceType>InternetSite</b:SourceType>
    <b:Guid>{46B1A619-0D91-448B-ABC6-6D355D283BE4}</b:Guid>
    <b:Author>
      <b:Author>
        <b:Corporate>Hexagon</b:Corporate>
      </b:Author>
    </b:Author>
    <b:Title>Earned Value Management: The Basics</b:Title>
    <b:YearAccessed>2022</b:YearAccessed>
    <b:MonthAccessed>01</b:MonthAccessed>
    <b:DayAccessed>05</b:DayAccessed>
    <b:URL>https://www.ecosys.net/knowledge/earned-value-management-basics/</b:URL>
    <b:RefOrder>12</b:RefOrder>
  </b:Source>
  <b:Source>
    <b:Tag>Dav07</b:Tag>
    <b:SourceType>Report</b:SourceType>
    <b:Guid>{46FE8711-3804-494D-B5D9-13C627801524}</b:Guid>
    <b:Title>Incentivising project performance in the construction of new facilities Utilising the earned value-based method</b:Title>
    <b:Year>2007</b:Year>
    <b:Author>
      <b:Author>
        <b:NameList>
          <b:Person>
            <b:Last>David James Bryde</b:Last>
            <b:First>Roger</b:First>
            <b:Middle>Joby</b:Middle>
          </b:Person>
        </b:NameList>
      </b:Author>
    </b:Author>
    <b:Publisher>Emerald publishing </b:Publisher>
    <b:City>Liverpool </b:City>
    <b:RefOrder>13</b:RefOrder>
  </b:Source>
  <b:Source>
    <b:Tag>The20</b:Tag>
    <b:SourceType>Report</b:SourceType>
    <b:Guid>{E1DEAB51-E9F5-4575-8CFF-03C010DB29B4}</b:Guid>
    <b:Author>
      <b:Author>
        <b:Corporate>The Chartered Institution of Building Services Engineers London</b:Corporate>
      </b:Author>
    </b:Author>
    <b:Title>CIBSE COVID-19 VENTILATION GUIDANCE</b:Title>
    <b:Year>2020</b:Year>
    <b:Publisher>CIBSE</b:Publisher>
    <b:City>London</b:City>
    <b:RefOrder>14</b:RefOrder>
  </b:Source>
  <b:Source>
    <b:Tag>THO22</b:Tag>
    <b:SourceType>InternetSite</b:SourceType>
    <b:Guid>{8AE2314C-8E6B-4913-903F-482CE0089755}</b:Guid>
    <b:Title>Force majeure</b:Title>
    <b:Year>2022</b:Year>
    <b:Author>
      <b:Author>
        <b:Corporate>THOMSON REUTERS</b:Corporate>
      </b:Author>
    </b:Author>
    <b:YearAccessed>2022</b:YearAccessed>
    <b:MonthAccessed>01</b:MonthAccessed>
    <b:DayAccessed>17</b:DayAccessed>
    <b:URL>https://uk.practicallaw.thomsonreuters.com/3-107-5776?transitionType=Default&amp;contextData=(sc.Default)&amp;firstPage=true </b:URL>
    <b:RefOrder>15</b:RefOrder>
  </b:Source>
</b:Sources>
</file>

<file path=customXml/itemProps1.xml><?xml version="1.0" encoding="utf-8"?>
<ds:datastoreItem xmlns:ds="http://schemas.openxmlformats.org/officeDocument/2006/customXml" ds:itemID="{BD41914C-A3E2-4B8E-A752-7BCD57625A84}">
  <ds:schemaRefs>
    <ds:schemaRef ds:uri="http://schemas.microsoft.com/sharepoint/v3/contenttype/forms"/>
  </ds:schemaRefs>
</ds:datastoreItem>
</file>

<file path=customXml/itemProps2.xml><?xml version="1.0" encoding="utf-8"?>
<ds:datastoreItem xmlns:ds="http://schemas.openxmlformats.org/officeDocument/2006/customXml" ds:itemID="{9DDD333D-39EB-4D60-A297-FBBBAA94D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80FE13-BF0A-4845-BAED-334A01DA10F1}">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customXml/itemProps4.xml><?xml version="1.0" encoding="utf-8"?>
<ds:datastoreItem xmlns:ds="http://schemas.openxmlformats.org/officeDocument/2006/customXml" ds:itemID="{6E8B6D85-D84A-43B7-B11F-2C269F33F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3275</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vt:lpstr>
    </vt:vector>
  </TitlesOfParts>
  <Company>Group Lotus Ltd.</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da31432</dc:creator>
  <cp:keywords/>
  <dc:description/>
  <cp:lastModifiedBy>Greg</cp:lastModifiedBy>
  <cp:revision>57</cp:revision>
  <cp:lastPrinted>2020-01-06T20:48:00Z</cp:lastPrinted>
  <dcterms:created xsi:type="dcterms:W3CDTF">2022-01-21T13:41:00Z</dcterms:created>
  <dcterms:modified xsi:type="dcterms:W3CDTF">2022-01-21T15:18:00Z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