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6A08AF7" w14:paraId="6CFF0595" wp14:textId="296B44ED">
      <w:pPr>
        <w:spacing w:after="160" w:line="360" w:lineRule="auto"/>
        <w:rPr>
          <w:rFonts w:ascii="Arial" w:hAnsi="Arial" w:eastAsia="Arial" w:cs="Arial"/>
          <w:b w:val="0"/>
          <w:bCs w:val="0"/>
          <w:i w:val="0"/>
          <w:iCs w:val="0"/>
          <w:caps w:val="0"/>
          <w:smallCaps w:val="0"/>
          <w:noProof w:val="0"/>
          <w:color w:val="000000" w:themeColor="text1" w:themeTint="FF" w:themeShade="FF"/>
          <w:sz w:val="36"/>
          <w:szCs w:val="36"/>
          <w:lang w:val="en-GB"/>
        </w:rPr>
      </w:pPr>
      <w:r w:rsidRPr="16A08AF7" w:rsidR="03FAD3D9">
        <w:rPr>
          <w:rFonts w:ascii="Arial" w:hAnsi="Arial" w:eastAsia="Arial" w:cs="Arial"/>
          <w:b w:val="0"/>
          <w:bCs w:val="0"/>
          <w:i w:val="0"/>
          <w:iCs w:val="0"/>
          <w:caps w:val="0"/>
          <w:smallCaps w:val="0"/>
          <w:noProof w:val="0"/>
          <w:color w:val="000000" w:themeColor="text1" w:themeTint="FF" w:themeShade="FF"/>
          <w:sz w:val="36"/>
          <w:szCs w:val="36"/>
          <w:lang w:val="en-GB"/>
        </w:rPr>
        <w:t>Student Name: Rebbeh Manneh</w:t>
      </w:r>
    </w:p>
    <w:p xmlns:wp14="http://schemas.microsoft.com/office/word/2010/wordml" w:rsidP="16A08AF7" w14:paraId="4B262135" wp14:textId="760AC279">
      <w:pPr>
        <w:spacing w:after="160" w:line="360" w:lineRule="auto"/>
        <w:rPr>
          <w:rFonts w:ascii="Arial" w:hAnsi="Arial" w:eastAsia="Arial" w:cs="Arial"/>
          <w:b w:val="0"/>
          <w:bCs w:val="0"/>
          <w:i w:val="0"/>
          <w:iCs w:val="0"/>
          <w:caps w:val="0"/>
          <w:smallCaps w:val="0"/>
          <w:noProof w:val="0"/>
          <w:color w:val="000000" w:themeColor="text1" w:themeTint="FF" w:themeShade="FF"/>
          <w:sz w:val="36"/>
          <w:szCs w:val="36"/>
          <w:lang w:val="en-GB"/>
        </w:rPr>
      </w:pPr>
      <w:r w:rsidRPr="16A08AF7" w:rsidR="03FAD3D9">
        <w:rPr>
          <w:rFonts w:ascii="Arial" w:hAnsi="Arial" w:eastAsia="Arial" w:cs="Arial"/>
          <w:b w:val="0"/>
          <w:bCs w:val="0"/>
          <w:i w:val="0"/>
          <w:iCs w:val="0"/>
          <w:caps w:val="0"/>
          <w:smallCaps w:val="0"/>
          <w:noProof w:val="0"/>
          <w:color w:val="000000" w:themeColor="text1" w:themeTint="FF" w:themeShade="FF"/>
          <w:sz w:val="36"/>
          <w:szCs w:val="36"/>
          <w:lang w:val="en-GB"/>
        </w:rPr>
        <w:t>Student ID: 2026514</w:t>
      </w:r>
    </w:p>
    <w:p xmlns:wp14="http://schemas.microsoft.com/office/word/2010/wordml" w:rsidP="16A08AF7" w14:paraId="5A5699CD" wp14:textId="589695D1">
      <w:pPr>
        <w:pStyle w:val="Normal"/>
        <w:rPr>
          <w:rFonts w:ascii="Arial" w:hAnsi="Arial" w:eastAsia="Arial" w:cs="Arial"/>
          <w:b w:val="0"/>
          <w:bCs w:val="0"/>
          <w:sz w:val="36"/>
          <w:szCs w:val="36"/>
          <w:lang w:val="en-US"/>
        </w:rPr>
      </w:pPr>
      <w:r w:rsidRPr="16A08AF7" w:rsidR="03FAD3D9">
        <w:rPr>
          <w:rFonts w:ascii="Arial" w:hAnsi="Arial" w:eastAsia="Arial" w:cs="Arial"/>
          <w:b w:val="0"/>
          <w:bCs w:val="0"/>
          <w:i w:val="0"/>
          <w:iCs w:val="0"/>
          <w:caps w:val="0"/>
          <w:smallCaps w:val="0"/>
          <w:noProof w:val="0"/>
          <w:color w:val="000000" w:themeColor="text1" w:themeTint="FF" w:themeShade="FF"/>
          <w:sz w:val="36"/>
          <w:szCs w:val="36"/>
          <w:lang w:val="en-GB"/>
        </w:rPr>
        <w:t xml:space="preserve">Module Code: </w:t>
      </w:r>
      <w:r w:rsidRPr="16A08AF7" w:rsidR="03FAD3D9">
        <w:rPr>
          <w:rFonts w:ascii="Arial" w:hAnsi="Arial" w:eastAsia="Arial" w:cs="Arial"/>
          <w:b w:val="0"/>
          <w:bCs w:val="0"/>
          <w:sz w:val="36"/>
          <w:szCs w:val="36"/>
          <w:lang w:val="en-US"/>
        </w:rPr>
        <w:t>BMHP5015_BIRM</w:t>
      </w:r>
    </w:p>
    <w:p xmlns:wp14="http://schemas.microsoft.com/office/word/2010/wordml" w:rsidP="16A08AF7" w14:paraId="034033D6" wp14:textId="3AEF0037">
      <w:pPr>
        <w:pStyle w:val="Normal"/>
        <w:spacing w:after="160" w:line="360" w:lineRule="auto"/>
        <w:rPr>
          <w:rFonts w:ascii="Arial" w:hAnsi="Arial" w:eastAsia="Arial" w:cs="Arial"/>
          <w:b w:val="0"/>
          <w:bCs w:val="0"/>
          <w:noProof w:val="0"/>
          <w:sz w:val="36"/>
          <w:szCs w:val="36"/>
          <w:lang w:val="en-GB"/>
        </w:rPr>
      </w:pPr>
      <w:r w:rsidRPr="16A08AF7" w:rsidR="03FAD3D9">
        <w:rPr>
          <w:rFonts w:ascii="Arial" w:hAnsi="Arial" w:eastAsia="Arial" w:cs="Arial"/>
          <w:b w:val="0"/>
          <w:bCs w:val="0"/>
          <w:i w:val="0"/>
          <w:iCs w:val="0"/>
          <w:caps w:val="0"/>
          <w:smallCaps w:val="0"/>
          <w:noProof w:val="0"/>
          <w:color w:val="000000" w:themeColor="text1" w:themeTint="FF" w:themeShade="FF"/>
          <w:sz w:val="36"/>
          <w:szCs w:val="36"/>
          <w:lang w:val="en-GB"/>
        </w:rPr>
        <w:t xml:space="preserve">Assignment Title: </w:t>
      </w:r>
      <w:r w:rsidRPr="16A08AF7" w:rsidR="4C6BAF58">
        <w:rPr>
          <w:rFonts w:ascii="Arial" w:hAnsi="Arial" w:eastAsia="Arial" w:cs="Arial"/>
          <w:b w:val="0"/>
          <w:bCs w:val="0"/>
          <w:noProof w:val="0"/>
          <w:sz w:val="36"/>
          <w:szCs w:val="36"/>
          <w:lang w:val="en-US"/>
        </w:rPr>
        <w:t>E-Portfolio Evidence of Learning</w:t>
      </w:r>
    </w:p>
    <w:p xmlns:wp14="http://schemas.microsoft.com/office/word/2010/wordml" w:rsidP="16A08AF7" w14:paraId="5E5787A5" wp14:textId="01443903">
      <w:pPr>
        <w:pStyle w:val="Normal"/>
        <w:spacing w:after="160" w:line="360" w:lineRule="auto"/>
        <w:rPr>
          <w:rFonts w:ascii="Arial" w:hAnsi="Arial" w:eastAsia="Arial" w:cs="Arial"/>
          <w:b w:val="0"/>
          <w:bCs w:val="0"/>
          <w:noProof w:val="0"/>
          <w:sz w:val="36"/>
          <w:szCs w:val="36"/>
          <w:lang w:val="en-US"/>
        </w:rPr>
      </w:pPr>
      <w:r w:rsidRPr="73066AFB" w:rsidR="03FAD3D9">
        <w:rPr>
          <w:rFonts w:ascii="Arial" w:hAnsi="Arial" w:eastAsia="Arial" w:cs="Arial"/>
          <w:b w:val="0"/>
          <w:bCs w:val="0"/>
          <w:i w:val="0"/>
          <w:iCs w:val="0"/>
          <w:caps w:val="0"/>
          <w:smallCaps w:val="0"/>
          <w:noProof w:val="0"/>
          <w:color w:val="000000" w:themeColor="text1" w:themeTint="FF" w:themeShade="FF"/>
          <w:sz w:val="36"/>
          <w:szCs w:val="36"/>
          <w:lang w:val="en-GB"/>
        </w:rPr>
        <w:t xml:space="preserve">Lecturer Name: </w:t>
      </w:r>
      <w:r w:rsidRPr="73066AFB" w:rsidR="46894B16">
        <w:rPr>
          <w:rFonts w:ascii="Arial" w:hAnsi="Arial" w:eastAsia="Arial" w:cs="Arial"/>
          <w:b w:val="0"/>
          <w:bCs w:val="0"/>
          <w:noProof w:val="0"/>
          <w:sz w:val="36"/>
          <w:szCs w:val="36"/>
          <w:lang w:val="en-US"/>
        </w:rPr>
        <w:t xml:space="preserve">Kennedy </w:t>
      </w:r>
      <w:r w:rsidRPr="73066AFB" w:rsidR="46894B16">
        <w:rPr>
          <w:rFonts w:ascii="Arial" w:hAnsi="Arial" w:eastAsia="Arial" w:cs="Arial"/>
          <w:b w:val="0"/>
          <w:bCs w:val="0"/>
          <w:noProof w:val="0"/>
          <w:sz w:val="36"/>
          <w:szCs w:val="36"/>
          <w:lang w:val="en-US"/>
        </w:rPr>
        <w:t>Obohwemu</w:t>
      </w:r>
    </w:p>
    <w:p w:rsidR="73066AFB" w:rsidP="73066AFB" w:rsidRDefault="73066AFB" w14:paraId="378D5013" w14:textId="7C1B3D41">
      <w:pPr>
        <w:pStyle w:val="Normal"/>
        <w:spacing w:after="160" w:line="360" w:lineRule="auto"/>
        <w:rPr>
          <w:rFonts w:ascii="Arial" w:hAnsi="Arial" w:eastAsia="Arial" w:cs="Arial"/>
          <w:b w:val="0"/>
          <w:bCs w:val="0"/>
          <w:noProof w:val="0"/>
          <w:sz w:val="36"/>
          <w:szCs w:val="36"/>
          <w:lang w:val="en-US"/>
        </w:rPr>
      </w:pPr>
    </w:p>
    <w:p w:rsidR="73066AFB" w:rsidP="73066AFB" w:rsidRDefault="73066AFB" w14:paraId="1DACFDDC" w14:textId="161764C2">
      <w:pPr>
        <w:pStyle w:val="Normal"/>
        <w:spacing w:after="160" w:line="360" w:lineRule="auto"/>
        <w:rPr>
          <w:rFonts w:ascii="Arial" w:hAnsi="Arial" w:eastAsia="Arial" w:cs="Arial"/>
          <w:b w:val="0"/>
          <w:bCs w:val="0"/>
          <w:noProof w:val="0"/>
          <w:sz w:val="36"/>
          <w:szCs w:val="36"/>
          <w:lang w:val="en-US"/>
        </w:rPr>
      </w:pPr>
    </w:p>
    <w:p w:rsidR="73066AFB" w:rsidP="73066AFB" w:rsidRDefault="73066AFB" w14:paraId="73ACE9A2" w14:textId="3C0796BD">
      <w:pPr>
        <w:pStyle w:val="Normal"/>
        <w:spacing w:after="160" w:line="360" w:lineRule="auto"/>
        <w:rPr>
          <w:rFonts w:ascii="Arial" w:hAnsi="Arial" w:eastAsia="Arial" w:cs="Arial"/>
          <w:b w:val="0"/>
          <w:bCs w:val="0"/>
          <w:noProof w:val="0"/>
          <w:sz w:val="36"/>
          <w:szCs w:val="36"/>
          <w:lang w:val="en-US"/>
        </w:rPr>
      </w:pPr>
    </w:p>
    <w:p w:rsidR="73066AFB" w:rsidP="73066AFB" w:rsidRDefault="73066AFB" w14:paraId="3BD53F17" w14:textId="7483EADB">
      <w:pPr>
        <w:pStyle w:val="Normal"/>
        <w:spacing w:after="160" w:line="360" w:lineRule="auto"/>
        <w:rPr>
          <w:rFonts w:ascii="Arial" w:hAnsi="Arial" w:eastAsia="Arial" w:cs="Arial"/>
          <w:b w:val="0"/>
          <w:bCs w:val="0"/>
          <w:noProof w:val="0"/>
          <w:sz w:val="36"/>
          <w:szCs w:val="36"/>
          <w:lang w:val="en-US"/>
        </w:rPr>
      </w:pPr>
    </w:p>
    <w:p w:rsidR="73066AFB" w:rsidP="73066AFB" w:rsidRDefault="73066AFB" w14:paraId="57D7A743" w14:textId="16464238">
      <w:pPr>
        <w:pStyle w:val="Normal"/>
        <w:spacing w:after="160" w:line="360" w:lineRule="auto"/>
        <w:rPr>
          <w:rFonts w:ascii="Arial" w:hAnsi="Arial" w:eastAsia="Arial" w:cs="Arial"/>
          <w:b w:val="0"/>
          <w:bCs w:val="0"/>
          <w:noProof w:val="0"/>
          <w:sz w:val="36"/>
          <w:szCs w:val="36"/>
          <w:lang w:val="en-US"/>
        </w:rPr>
      </w:pPr>
    </w:p>
    <w:p w:rsidR="73066AFB" w:rsidP="73066AFB" w:rsidRDefault="73066AFB" w14:paraId="77676A3E" w14:textId="3A4C73F0">
      <w:pPr>
        <w:pStyle w:val="Normal"/>
        <w:spacing w:after="160" w:line="360" w:lineRule="auto"/>
        <w:rPr>
          <w:rFonts w:ascii="Arial" w:hAnsi="Arial" w:eastAsia="Arial" w:cs="Arial"/>
          <w:b w:val="0"/>
          <w:bCs w:val="0"/>
          <w:noProof w:val="0"/>
          <w:sz w:val="36"/>
          <w:szCs w:val="36"/>
          <w:lang w:val="en-US"/>
        </w:rPr>
      </w:pPr>
    </w:p>
    <w:p w:rsidR="73066AFB" w:rsidP="73066AFB" w:rsidRDefault="73066AFB" w14:paraId="309EFFA7" w14:textId="10E8761C">
      <w:pPr>
        <w:pStyle w:val="Normal"/>
        <w:spacing w:after="160" w:line="360" w:lineRule="auto"/>
        <w:rPr>
          <w:rFonts w:ascii="Arial" w:hAnsi="Arial" w:eastAsia="Arial" w:cs="Arial"/>
          <w:b w:val="0"/>
          <w:bCs w:val="0"/>
          <w:noProof w:val="0"/>
          <w:sz w:val="36"/>
          <w:szCs w:val="36"/>
          <w:lang w:val="en-US"/>
        </w:rPr>
      </w:pPr>
    </w:p>
    <w:p w:rsidR="73066AFB" w:rsidP="73066AFB" w:rsidRDefault="73066AFB" w14:paraId="402D6C0C" w14:textId="7D79983F">
      <w:pPr>
        <w:pStyle w:val="Normal"/>
        <w:spacing w:after="160" w:line="360" w:lineRule="auto"/>
        <w:rPr>
          <w:rFonts w:ascii="Arial" w:hAnsi="Arial" w:eastAsia="Arial" w:cs="Arial"/>
          <w:b w:val="0"/>
          <w:bCs w:val="0"/>
          <w:noProof w:val="0"/>
          <w:sz w:val="36"/>
          <w:szCs w:val="36"/>
          <w:lang w:val="en-US"/>
        </w:rPr>
      </w:pPr>
    </w:p>
    <w:p w:rsidR="73066AFB" w:rsidP="73066AFB" w:rsidRDefault="73066AFB" w14:paraId="1BD08E07" w14:textId="767C4248">
      <w:pPr>
        <w:pStyle w:val="Normal"/>
        <w:spacing w:after="160" w:line="360" w:lineRule="auto"/>
        <w:rPr>
          <w:rFonts w:ascii="Arial" w:hAnsi="Arial" w:eastAsia="Arial" w:cs="Arial"/>
          <w:b w:val="0"/>
          <w:bCs w:val="0"/>
          <w:noProof w:val="0"/>
          <w:sz w:val="36"/>
          <w:szCs w:val="36"/>
          <w:lang w:val="en-US"/>
        </w:rPr>
      </w:pPr>
    </w:p>
    <w:p w:rsidR="73066AFB" w:rsidP="73066AFB" w:rsidRDefault="73066AFB" w14:paraId="09F2D249" w14:textId="076DFDCB">
      <w:pPr>
        <w:pStyle w:val="Normal"/>
        <w:spacing w:after="160" w:line="360" w:lineRule="auto"/>
        <w:rPr>
          <w:rFonts w:ascii="Arial" w:hAnsi="Arial" w:eastAsia="Arial" w:cs="Arial"/>
          <w:b w:val="0"/>
          <w:bCs w:val="0"/>
          <w:noProof w:val="0"/>
          <w:sz w:val="36"/>
          <w:szCs w:val="36"/>
          <w:lang w:val="en-US"/>
        </w:rPr>
      </w:pPr>
    </w:p>
    <w:p w:rsidR="73066AFB" w:rsidP="73066AFB" w:rsidRDefault="73066AFB" w14:paraId="619A1F95" w14:textId="78A06235">
      <w:pPr>
        <w:pStyle w:val="Normal"/>
        <w:spacing w:after="160" w:line="360" w:lineRule="auto"/>
        <w:rPr>
          <w:rFonts w:ascii="Arial" w:hAnsi="Arial" w:eastAsia="Arial" w:cs="Arial"/>
          <w:b w:val="0"/>
          <w:bCs w:val="0"/>
          <w:noProof w:val="0"/>
          <w:sz w:val="36"/>
          <w:szCs w:val="36"/>
          <w:lang w:val="en-US"/>
        </w:rPr>
      </w:pPr>
    </w:p>
    <w:p w:rsidR="73066AFB" w:rsidP="73066AFB" w:rsidRDefault="73066AFB" w14:paraId="44242908" w14:textId="7DF6C9E3">
      <w:pPr>
        <w:pStyle w:val="Normal"/>
        <w:spacing w:after="160" w:line="360" w:lineRule="auto"/>
        <w:rPr>
          <w:rFonts w:ascii="Arial" w:hAnsi="Arial" w:eastAsia="Arial" w:cs="Arial"/>
          <w:b w:val="0"/>
          <w:bCs w:val="0"/>
          <w:noProof w:val="0"/>
          <w:sz w:val="36"/>
          <w:szCs w:val="36"/>
          <w:lang w:val="en-US"/>
        </w:rPr>
      </w:pPr>
    </w:p>
    <w:p w:rsidR="73066AFB" w:rsidP="73066AFB" w:rsidRDefault="73066AFB" w14:paraId="36EAD6D3" w14:textId="289573CB">
      <w:pPr>
        <w:pStyle w:val="Normal"/>
        <w:spacing w:after="160" w:line="360" w:lineRule="auto"/>
        <w:rPr>
          <w:rFonts w:ascii="Arial" w:hAnsi="Arial" w:eastAsia="Arial" w:cs="Arial"/>
          <w:b w:val="0"/>
          <w:bCs w:val="0"/>
          <w:noProof w:val="0"/>
          <w:sz w:val="36"/>
          <w:szCs w:val="36"/>
          <w:lang w:val="en-US"/>
        </w:rPr>
      </w:pPr>
    </w:p>
    <w:p w:rsidR="73066AFB" w:rsidP="73066AFB" w:rsidRDefault="73066AFB" w14:paraId="49FC2F64" w14:textId="10F3782A">
      <w:pPr>
        <w:pStyle w:val="Normal"/>
        <w:spacing w:after="160" w:line="360" w:lineRule="auto"/>
        <w:rPr>
          <w:rFonts w:ascii="Arial" w:hAnsi="Arial" w:eastAsia="Arial" w:cs="Arial"/>
          <w:b w:val="0"/>
          <w:bCs w:val="0"/>
          <w:noProof w:val="0"/>
          <w:sz w:val="36"/>
          <w:szCs w:val="36"/>
          <w:lang w:val="en-US"/>
        </w:rPr>
      </w:pPr>
    </w:p>
    <w:p w:rsidR="75B7C071" w:rsidP="73066AFB" w:rsidRDefault="75B7C071" w14:paraId="52AEA915" w14:textId="2F417831">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73066AFB" w:rsidR="75B7C071">
        <w:rPr>
          <w:rFonts w:ascii="Arial" w:hAnsi="Arial" w:eastAsia="Arial" w:cs="Arial"/>
          <w:b w:val="1"/>
          <w:bCs w:val="1"/>
          <w:i w:val="0"/>
          <w:iCs w:val="0"/>
          <w:caps w:val="0"/>
          <w:smallCaps w:val="0"/>
          <w:noProof w:val="0"/>
          <w:color w:val="000000" w:themeColor="text1" w:themeTint="FF" w:themeShade="FF"/>
          <w:sz w:val="28"/>
          <w:szCs w:val="28"/>
          <w:lang w:val="en-GB"/>
        </w:rPr>
        <w:t>TABLE OF CONTENT:</w:t>
      </w:r>
    </w:p>
    <w:p w:rsidR="5EFE19D5" w:rsidP="73066AFB" w:rsidRDefault="5EFE19D5" w14:paraId="256C8B42" w14:textId="0B4CD094">
      <w:pPr>
        <w:pStyle w:val="Heading1"/>
        <w:rPr>
          <w:rFonts w:ascii="Arial" w:hAnsi="Arial" w:eastAsia="Arial" w:cs="Arial"/>
          <w:b w:val="0"/>
          <w:bCs w:val="0"/>
          <w:i w:val="0"/>
          <w:iCs w:val="0"/>
          <w:caps w:val="0"/>
          <w:smallCaps w:val="0"/>
          <w:noProof w:val="0"/>
          <w:color w:val="000000" w:themeColor="text1" w:themeTint="FF" w:themeShade="FF"/>
          <w:sz w:val="28"/>
          <w:szCs w:val="28"/>
          <w:lang w:val="en-US"/>
        </w:rPr>
      </w:pPr>
      <w:r w:rsidRPr="73066AFB" w:rsidR="5EFE19D5">
        <w:rPr>
          <w:rFonts w:ascii="Arial" w:hAnsi="Arial" w:eastAsia="Arial" w:cs="Arial"/>
          <w:b w:val="1"/>
          <w:bCs w:val="1"/>
          <w:noProof w:val="0"/>
          <w:color w:val="000000" w:themeColor="text1" w:themeTint="FF" w:themeShade="FF"/>
          <w:sz w:val="22"/>
          <w:szCs w:val="22"/>
          <w:lang w:val="en-US"/>
        </w:rPr>
        <w:t xml:space="preserve">A personal statement for applying for </w:t>
      </w:r>
      <w:r w:rsidRPr="73066AFB" w:rsidR="5EFE19D5">
        <w:rPr>
          <w:rFonts w:ascii="Arial" w:hAnsi="Arial" w:eastAsia="Arial" w:cs="Arial"/>
          <w:b w:val="1"/>
          <w:bCs w:val="1"/>
          <w:noProof w:val="0"/>
          <w:color w:val="000000" w:themeColor="text1" w:themeTint="FF" w:themeShade="FF"/>
          <w:sz w:val="22"/>
          <w:szCs w:val="22"/>
          <w:lang w:val="en-US"/>
        </w:rPr>
        <w:t>a</w:t>
      </w:r>
      <w:r w:rsidRPr="73066AFB" w:rsidR="35BEFB4B">
        <w:rPr>
          <w:rFonts w:ascii="Arial" w:hAnsi="Arial" w:eastAsia="Arial" w:cs="Arial"/>
          <w:b w:val="1"/>
          <w:bCs w:val="1"/>
          <w:noProof w:val="0"/>
          <w:color w:val="000000" w:themeColor="text1" w:themeTint="FF" w:themeShade="FF"/>
          <w:sz w:val="22"/>
          <w:szCs w:val="22"/>
          <w:lang w:val="en-US"/>
        </w:rPr>
        <w:t xml:space="preserve"> </w:t>
      </w:r>
      <w:r w:rsidRPr="73066AFB" w:rsidR="5EFE19D5">
        <w:rPr>
          <w:rFonts w:ascii="Arial" w:hAnsi="Arial" w:eastAsia="Arial" w:cs="Arial"/>
          <w:b w:val="1"/>
          <w:bCs w:val="1"/>
          <w:noProof w:val="0"/>
          <w:color w:val="000000" w:themeColor="text1" w:themeTint="FF" w:themeShade="FF"/>
          <w:sz w:val="22"/>
          <w:szCs w:val="22"/>
          <w:lang w:val="en-US"/>
        </w:rPr>
        <w:t>postgraduate</w:t>
      </w:r>
      <w:r w:rsidRPr="73066AFB" w:rsidR="5EFE19D5">
        <w:rPr>
          <w:rFonts w:ascii="Arial" w:hAnsi="Arial" w:eastAsia="Arial" w:cs="Arial"/>
          <w:b w:val="1"/>
          <w:bCs w:val="1"/>
          <w:noProof w:val="0"/>
          <w:color w:val="000000" w:themeColor="text1" w:themeTint="FF" w:themeShade="FF"/>
          <w:sz w:val="22"/>
          <w:szCs w:val="22"/>
          <w:lang w:val="en-US"/>
        </w:rPr>
        <w:t xml:space="preserve"> degree: </w:t>
      </w:r>
      <w:r w:rsidRPr="73066AFB" w:rsidR="75B7C071">
        <w:rPr>
          <w:rFonts w:ascii="Arial" w:hAnsi="Arial" w:eastAsia="Arial" w:cs="Arial"/>
          <w:b w:val="1"/>
          <w:bCs w:val="1"/>
          <w:i w:val="0"/>
          <w:iCs w:val="0"/>
          <w:caps w:val="0"/>
          <w:smallCaps w:val="0"/>
          <w:noProof w:val="0"/>
          <w:color w:val="000000" w:themeColor="text1" w:themeTint="FF" w:themeShade="FF"/>
          <w:sz w:val="22"/>
          <w:szCs w:val="22"/>
          <w:lang w:val="en-US"/>
        </w:rPr>
        <w:t>3</w:t>
      </w:r>
      <w:r w:rsidRPr="73066AFB" w:rsidR="6216C8B2">
        <w:rPr>
          <w:rFonts w:ascii="Arial" w:hAnsi="Arial" w:eastAsia="Arial" w:cs="Arial"/>
          <w:b w:val="1"/>
          <w:bCs w:val="1"/>
          <w:i w:val="0"/>
          <w:iCs w:val="0"/>
          <w:caps w:val="0"/>
          <w:smallCaps w:val="0"/>
          <w:noProof w:val="0"/>
          <w:color w:val="000000" w:themeColor="text1" w:themeTint="FF" w:themeShade="FF"/>
          <w:sz w:val="22"/>
          <w:szCs w:val="22"/>
          <w:lang w:val="en-US"/>
        </w:rPr>
        <w:t xml:space="preserve"> - 4</w:t>
      </w:r>
    </w:p>
    <w:p w:rsidR="5396F798" w:rsidP="73066AFB" w:rsidRDefault="5396F798" w14:paraId="0417B445" w14:textId="57EB5368">
      <w:pPr>
        <w:pStyle w:val="Heading1"/>
        <w:rPr>
          <w:rFonts w:ascii="Arial" w:hAnsi="Arial" w:eastAsia="Arial" w:cs="Arial"/>
          <w:b w:val="1"/>
          <w:bCs w:val="1"/>
          <w:noProof w:val="0"/>
          <w:color w:val="000000" w:themeColor="text1" w:themeTint="FF" w:themeShade="FF"/>
          <w:sz w:val="22"/>
          <w:szCs w:val="22"/>
          <w:lang w:val="en-US"/>
        </w:rPr>
      </w:pPr>
      <w:r w:rsidRPr="73066AFB" w:rsidR="5396F798">
        <w:rPr>
          <w:rFonts w:ascii="Arial" w:hAnsi="Arial" w:eastAsia="Arial" w:cs="Arial"/>
          <w:b w:val="1"/>
          <w:bCs w:val="1"/>
          <w:noProof w:val="0"/>
          <w:color w:val="000000" w:themeColor="text1" w:themeTint="FF" w:themeShade="FF"/>
          <w:sz w:val="22"/>
          <w:szCs w:val="22"/>
          <w:lang w:val="en-US"/>
        </w:rPr>
        <w:t>Professional Health and Social Care CV</w:t>
      </w:r>
      <w:r w:rsidRPr="73066AFB" w:rsidR="10E6F474">
        <w:rPr>
          <w:rFonts w:ascii="Arial" w:hAnsi="Arial" w:eastAsia="Arial" w:cs="Arial"/>
          <w:b w:val="1"/>
          <w:bCs w:val="1"/>
          <w:noProof w:val="0"/>
          <w:color w:val="000000" w:themeColor="text1" w:themeTint="FF" w:themeShade="FF"/>
          <w:sz w:val="22"/>
          <w:szCs w:val="22"/>
          <w:lang w:val="en-US"/>
        </w:rPr>
        <w:t>: …................................ 5</w:t>
      </w:r>
      <w:r w:rsidRPr="73066AFB" w:rsidR="5E8820CD">
        <w:rPr>
          <w:rFonts w:ascii="Arial" w:hAnsi="Arial" w:eastAsia="Arial" w:cs="Arial"/>
          <w:b w:val="1"/>
          <w:bCs w:val="1"/>
          <w:noProof w:val="0"/>
          <w:color w:val="000000" w:themeColor="text1" w:themeTint="FF" w:themeShade="FF"/>
          <w:sz w:val="22"/>
          <w:szCs w:val="22"/>
          <w:lang w:val="en-US"/>
        </w:rPr>
        <w:t xml:space="preserve"> – </w:t>
      </w:r>
      <w:r w:rsidRPr="73066AFB" w:rsidR="10E6F474">
        <w:rPr>
          <w:rFonts w:ascii="Arial" w:hAnsi="Arial" w:eastAsia="Arial" w:cs="Arial"/>
          <w:b w:val="1"/>
          <w:bCs w:val="1"/>
          <w:noProof w:val="0"/>
          <w:color w:val="000000" w:themeColor="text1" w:themeTint="FF" w:themeShade="FF"/>
          <w:sz w:val="22"/>
          <w:szCs w:val="22"/>
          <w:lang w:val="en-US"/>
        </w:rPr>
        <w:t>6</w:t>
      </w:r>
    </w:p>
    <w:p w:rsidR="17C7A381" w:rsidP="73066AFB" w:rsidRDefault="17C7A381" w14:paraId="687DA065" w14:textId="417BD2EA">
      <w:pPr>
        <w:pStyle w:val="Heading1"/>
        <w:rPr>
          <w:rFonts w:ascii="Arial" w:hAnsi="Arial" w:eastAsia="Arial" w:cs="Arial"/>
          <w:b w:val="1"/>
          <w:bCs w:val="1"/>
          <w:noProof w:val="0"/>
          <w:color w:val="000000" w:themeColor="text1" w:themeTint="FF" w:themeShade="FF"/>
          <w:sz w:val="22"/>
          <w:szCs w:val="22"/>
          <w:lang w:val="en-US"/>
        </w:rPr>
      </w:pPr>
      <w:r w:rsidRPr="73066AFB" w:rsidR="17C7A381">
        <w:rPr>
          <w:rFonts w:ascii="Arial" w:hAnsi="Arial" w:eastAsia="Arial" w:cs="Arial"/>
          <w:b w:val="1"/>
          <w:bCs w:val="1"/>
          <w:noProof w:val="0"/>
          <w:color w:val="000000" w:themeColor="text1" w:themeTint="FF" w:themeShade="FF"/>
          <w:sz w:val="22"/>
          <w:szCs w:val="22"/>
          <w:lang w:val="en-US"/>
        </w:rPr>
        <w:t xml:space="preserve">A pitch to convince a company to accept my proposal: …......... </w:t>
      </w:r>
      <w:r w:rsidRPr="73066AFB" w:rsidR="6E0B8332">
        <w:rPr>
          <w:rFonts w:ascii="Arial" w:hAnsi="Arial" w:eastAsia="Arial" w:cs="Arial"/>
          <w:b w:val="1"/>
          <w:bCs w:val="1"/>
          <w:noProof w:val="0"/>
          <w:color w:val="000000" w:themeColor="text1" w:themeTint="FF" w:themeShade="FF"/>
          <w:sz w:val="22"/>
          <w:szCs w:val="22"/>
          <w:lang w:val="en-US"/>
        </w:rPr>
        <w:t>7 – 8</w:t>
      </w:r>
    </w:p>
    <w:p w:rsidR="73066AFB" w:rsidP="73066AFB" w:rsidRDefault="73066AFB" w14:paraId="38FBD1E7" w14:textId="66312EBA">
      <w:pPr>
        <w:pStyle w:val="Normal"/>
        <w:rPr>
          <w:rFonts w:ascii="Arial" w:hAnsi="Arial" w:eastAsia="Arial" w:cs="Arial"/>
          <w:b w:val="1"/>
          <w:bCs w:val="1"/>
          <w:noProof w:val="0"/>
          <w:lang w:val="en-US"/>
        </w:rPr>
      </w:pPr>
    </w:p>
    <w:p w:rsidR="6E0B8332" w:rsidP="73066AFB" w:rsidRDefault="6E0B8332" w14:paraId="5F49225C" w14:textId="4B1FD8FA">
      <w:pPr>
        <w:pStyle w:val="Normal"/>
        <w:rPr>
          <w:rFonts w:ascii="Arial" w:hAnsi="Arial" w:eastAsia="Arial" w:cs="Arial"/>
          <w:b w:val="1"/>
          <w:bCs w:val="1"/>
          <w:noProof w:val="0"/>
          <w:lang w:val="en-US"/>
        </w:rPr>
      </w:pPr>
      <w:r w:rsidRPr="73066AFB" w:rsidR="6E0B8332">
        <w:rPr>
          <w:rFonts w:ascii="Arial" w:hAnsi="Arial" w:eastAsia="Arial" w:cs="Arial"/>
          <w:b w:val="1"/>
          <w:bCs w:val="1"/>
          <w:noProof w:val="0"/>
          <w:lang w:val="en-US"/>
        </w:rPr>
        <w:t>References: …........................................................................................  9</w:t>
      </w:r>
    </w:p>
    <w:p w:rsidR="73066AFB" w:rsidP="73066AFB" w:rsidRDefault="73066AFB" w14:paraId="6EF58B23" w14:textId="3A640F2B">
      <w:pPr>
        <w:pStyle w:val="Normal"/>
        <w:spacing w:after="160" w:line="360" w:lineRule="auto"/>
        <w:rPr>
          <w:rFonts w:ascii="Arial" w:hAnsi="Arial" w:eastAsia="Arial" w:cs="Arial"/>
          <w:b w:val="0"/>
          <w:bCs w:val="0"/>
          <w:noProof w:val="0"/>
          <w:sz w:val="36"/>
          <w:szCs w:val="36"/>
          <w:lang w:val="en-US"/>
        </w:rPr>
      </w:pPr>
    </w:p>
    <w:p w:rsidR="5FBD6402" w:rsidP="5FBD6402" w:rsidRDefault="5FBD6402" w14:paraId="7A72C0E7" w14:textId="08FFED83">
      <w:pPr>
        <w:pStyle w:val="Normal"/>
        <w:spacing w:after="160" w:line="360" w:lineRule="auto"/>
        <w:rPr>
          <w:rFonts w:ascii="Arial" w:hAnsi="Arial" w:eastAsia="Arial" w:cs="Arial"/>
          <w:b w:val="0"/>
          <w:bCs w:val="0"/>
          <w:noProof w:val="0"/>
          <w:sz w:val="36"/>
          <w:szCs w:val="36"/>
          <w:lang w:val="en-US"/>
        </w:rPr>
      </w:pPr>
    </w:p>
    <w:p w:rsidR="5FBD6402" w:rsidP="5FBD6402" w:rsidRDefault="5FBD6402" w14:paraId="2ACD9F2F" w14:textId="5004DB51">
      <w:pPr>
        <w:pStyle w:val="Normal"/>
        <w:spacing w:after="160" w:line="360" w:lineRule="auto"/>
        <w:rPr>
          <w:rFonts w:ascii="Arial" w:hAnsi="Arial" w:eastAsia="Arial" w:cs="Arial"/>
          <w:b w:val="0"/>
          <w:bCs w:val="0"/>
          <w:noProof w:val="0"/>
          <w:sz w:val="36"/>
          <w:szCs w:val="36"/>
          <w:lang w:val="en-US"/>
        </w:rPr>
      </w:pPr>
    </w:p>
    <w:p w:rsidR="5FBD6402" w:rsidP="5FBD6402" w:rsidRDefault="5FBD6402" w14:paraId="7B000CE9" w14:textId="3E0DA85D">
      <w:pPr>
        <w:pStyle w:val="Normal"/>
        <w:spacing w:after="160" w:line="360" w:lineRule="auto"/>
        <w:rPr>
          <w:rFonts w:ascii="Arial" w:hAnsi="Arial" w:eastAsia="Arial" w:cs="Arial"/>
          <w:b w:val="0"/>
          <w:bCs w:val="0"/>
          <w:noProof w:val="0"/>
          <w:sz w:val="36"/>
          <w:szCs w:val="36"/>
          <w:lang w:val="en-US"/>
        </w:rPr>
      </w:pPr>
    </w:p>
    <w:p w:rsidR="5FBD6402" w:rsidP="5FBD6402" w:rsidRDefault="5FBD6402" w14:paraId="465C153F" w14:textId="4866A51C">
      <w:pPr>
        <w:pStyle w:val="Normal"/>
        <w:spacing w:after="160" w:line="360" w:lineRule="auto"/>
        <w:rPr>
          <w:rFonts w:ascii="Arial" w:hAnsi="Arial" w:eastAsia="Arial" w:cs="Arial"/>
          <w:b w:val="0"/>
          <w:bCs w:val="0"/>
          <w:noProof w:val="0"/>
          <w:sz w:val="36"/>
          <w:szCs w:val="36"/>
          <w:lang w:val="en-US"/>
        </w:rPr>
      </w:pPr>
    </w:p>
    <w:p w:rsidR="5FBD6402" w:rsidP="5FBD6402" w:rsidRDefault="5FBD6402" w14:paraId="4563E63B" w14:textId="1230F2AC">
      <w:pPr>
        <w:pStyle w:val="Normal"/>
        <w:spacing w:after="160" w:line="360" w:lineRule="auto"/>
        <w:rPr>
          <w:rFonts w:ascii="Arial" w:hAnsi="Arial" w:eastAsia="Arial" w:cs="Arial"/>
          <w:b w:val="0"/>
          <w:bCs w:val="0"/>
          <w:noProof w:val="0"/>
          <w:sz w:val="36"/>
          <w:szCs w:val="36"/>
          <w:lang w:val="en-US"/>
        </w:rPr>
      </w:pPr>
    </w:p>
    <w:p w:rsidR="5FBD6402" w:rsidP="5FBD6402" w:rsidRDefault="5FBD6402" w14:paraId="41D32E75" w14:textId="799443C0">
      <w:pPr>
        <w:pStyle w:val="Normal"/>
        <w:spacing w:after="160" w:line="360" w:lineRule="auto"/>
        <w:rPr>
          <w:rFonts w:ascii="Arial" w:hAnsi="Arial" w:eastAsia="Arial" w:cs="Arial"/>
          <w:b w:val="0"/>
          <w:bCs w:val="0"/>
          <w:noProof w:val="0"/>
          <w:sz w:val="36"/>
          <w:szCs w:val="36"/>
          <w:lang w:val="en-US"/>
        </w:rPr>
      </w:pPr>
    </w:p>
    <w:p w:rsidR="5FBD6402" w:rsidP="5FBD6402" w:rsidRDefault="5FBD6402" w14:paraId="1407AF5B" w14:textId="3883E366">
      <w:pPr>
        <w:pStyle w:val="Normal"/>
        <w:spacing w:after="160" w:line="360" w:lineRule="auto"/>
        <w:rPr>
          <w:rFonts w:ascii="Arial" w:hAnsi="Arial" w:eastAsia="Arial" w:cs="Arial"/>
          <w:b w:val="0"/>
          <w:bCs w:val="0"/>
          <w:noProof w:val="0"/>
          <w:sz w:val="36"/>
          <w:szCs w:val="36"/>
          <w:lang w:val="en-US"/>
        </w:rPr>
      </w:pPr>
    </w:p>
    <w:p w:rsidR="5FBD6402" w:rsidP="5FBD6402" w:rsidRDefault="5FBD6402" w14:paraId="2CA0D551" w14:textId="21645ECD">
      <w:pPr>
        <w:pStyle w:val="Normal"/>
        <w:spacing w:after="160" w:line="360" w:lineRule="auto"/>
        <w:rPr>
          <w:rFonts w:ascii="Arial" w:hAnsi="Arial" w:eastAsia="Arial" w:cs="Arial"/>
          <w:b w:val="0"/>
          <w:bCs w:val="0"/>
          <w:noProof w:val="0"/>
          <w:sz w:val="36"/>
          <w:szCs w:val="36"/>
          <w:lang w:val="en-US"/>
        </w:rPr>
      </w:pPr>
    </w:p>
    <w:p w:rsidR="5FBD6402" w:rsidP="5FBD6402" w:rsidRDefault="5FBD6402" w14:paraId="33DA0EA9" w14:textId="1DF9AB5B">
      <w:pPr>
        <w:pStyle w:val="Normal"/>
        <w:spacing w:after="160" w:line="360" w:lineRule="auto"/>
        <w:rPr>
          <w:rFonts w:ascii="Arial" w:hAnsi="Arial" w:eastAsia="Arial" w:cs="Arial"/>
          <w:b w:val="0"/>
          <w:bCs w:val="0"/>
          <w:noProof w:val="0"/>
          <w:sz w:val="36"/>
          <w:szCs w:val="36"/>
          <w:lang w:val="en-US"/>
        </w:rPr>
      </w:pPr>
    </w:p>
    <w:p w:rsidR="5FBD6402" w:rsidP="73066AFB" w:rsidRDefault="5FBD6402" w14:paraId="5905A61E" w14:textId="1E8C97AE">
      <w:pPr>
        <w:pStyle w:val="Normal"/>
        <w:spacing w:after="160" w:line="360" w:lineRule="auto"/>
        <w:rPr>
          <w:rFonts w:ascii="Arial" w:hAnsi="Arial" w:eastAsia="Arial" w:cs="Arial"/>
          <w:b w:val="0"/>
          <w:bCs w:val="0"/>
          <w:noProof w:val="0"/>
          <w:sz w:val="36"/>
          <w:szCs w:val="36"/>
          <w:lang w:val="en-US"/>
        </w:rPr>
      </w:pPr>
    </w:p>
    <w:p w:rsidR="5FBD6402" w:rsidP="73066AFB" w:rsidRDefault="5FBD6402" w14:paraId="4D9AE1B1" w14:textId="2D97BF90">
      <w:pPr>
        <w:pStyle w:val="Normal"/>
        <w:spacing w:after="160" w:line="360" w:lineRule="auto"/>
        <w:rPr>
          <w:rFonts w:ascii="Arial" w:hAnsi="Arial" w:eastAsia="Arial" w:cs="Arial"/>
          <w:b w:val="0"/>
          <w:bCs w:val="0"/>
          <w:noProof w:val="0"/>
          <w:sz w:val="36"/>
          <w:szCs w:val="36"/>
          <w:lang w:val="en-US"/>
        </w:rPr>
      </w:pPr>
    </w:p>
    <w:p w:rsidR="5FBD6402" w:rsidP="73066AFB" w:rsidRDefault="5FBD6402" w14:paraId="49AB6DE9" w14:textId="662C690B">
      <w:pPr>
        <w:pStyle w:val="Normal"/>
        <w:spacing w:after="160" w:line="360" w:lineRule="auto"/>
        <w:rPr>
          <w:rFonts w:ascii="Arial" w:hAnsi="Arial" w:eastAsia="Arial" w:cs="Arial"/>
          <w:b w:val="0"/>
          <w:bCs w:val="0"/>
          <w:noProof w:val="0"/>
          <w:sz w:val="36"/>
          <w:szCs w:val="36"/>
          <w:lang w:val="en-US"/>
        </w:rPr>
      </w:pPr>
    </w:p>
    <w:p w:rsidR="5FBD6402" w:rsidP="73066AFB" w:rsidRDefault="5FBD6402" w14:paraId="76F9F8F1" w14:textId="268C921C">
      <w:pPr>
        <w:pStyle w:val="Normal"/>
        <w:spacing w:after="160" w:line="360" w:lineRule="auto"/>
        <w:rPr>
          <w:rFonts w:ascii="Arial" w:hAnsi="Arial" w:eastAsia="Arial" w:cs="Arial"/>
          <w:b w:val="0"/>
          <w:bCs w:val="0"/>
          <w:noProof w:val="0"/>
          <w:sz w:val="36"/>
          <w:szCs w:val="36"/>
          <w:lang w:val="en-US"/>
        </w:rPr>
      </w:pPr>
    </w:p>
    <w:p w:rsidR="2F4CF4BF" w:rsidP="2F4CF4BF" w:rsidRDefault="2F4CF4BF" w14:paraId="2F58D990" w14:textId="1046139E">
      <w:pPr>
        <w:pStyle w:val="Heading1"/>
        <w:rPr>
          <w:rFonts w:ascii="Arial" w:hAnsi="Arial" w:eastAsia="Arial" w:cs="Arial"/>
          <w:b w:val="1"/>
          <w:bCs w:val="1"/>
          <w:noProof w:val="0"/>
          <w:color w:val="000000" w:themeColor="text1" w:themeTint="FF" w:themeShade="FF"/>
          <w:sz w:val="22"/>
          <w:szCs w:val="22"/>
          <w:lang w:val="en-US"/>
        </w:rPr>
      </w:pPr>
    </w:p>
    <w:p w:rsidR="5FBD6402" w:rsidP="73066AFB" w:rsidRDefault="5FBD6402" w14:paraId="746BB18F" w14:textId="1E056B93">
      <w:pPr>
        <w:pStyle w:val="Heading1"/>
        <w:rPr>
          <w:rFonts w:ascii="Arial" w:hAnsi="Arial" w:eastAsia="Arial" w:cs="Arial"/>
          <w:b w:val="1"/>
          <w:bCs w:val="1"/>
          <w:noProof w:val="0"/>
          <w:color w:val="000000" w:themeColor="text1" w:themeTint="FF" w:themeShade="FF"/>
          <w:sz w:val="22"/>
          <w:szCs w:val="22"/>
          <w:lang w:val="en-US"/>
        </w:rPr>
      </w:pPr>
      <w:r w:rsidRPr="73066AFB" w:rsidR="49633516">
        <w:rPr>
          <w:rFonts w:ascii="Arial" w:hAnsi="Arial" w:eastAsia="Arial" w:cs="Arial"/>
          <w:b w:val="1"/>
          <w:bCs w:val="1"/>
          <w:noProof w:val="0"/>
          <w:color w:val="000000" w:themeColor="text1" w:themeTint="FF" w:themeShade="FF"/>
          <w:sz w:val="22"/>
          <w:szCs w:val="22"/>
          <w:lang w:val="en-US"/>
        </w:rPr>
        <w:t>A personal statement for applying for a postgraduate degree:</w:t>
      </w:r>
    </w:p>
    <w:p w:rsidR="5FBD6402" w:rsidP="73066AFB" w:rsidRDefault="5FBD6402" w14:paraId="77F4CD4D" w14:textId="66C44C7D">
      <w:pPr>
        <w:pStyle w:val="Normal"/>
        <w:rPr>
          <w:noProof w:val="0"/>
          <w:lang w:val="en-US"/>
        </w:rPr>
      </w:pPr>
    </w:p>
    <w:p w:rsidR="5FBD6402" w:rsidP="73066AFB" w:rsidRDefault="5FBD6402" w14:paraId="23C857F8" w14:textId="59BF916F">
      <w:pPr>
        <w:spacing w:after="160" w:line="360" w:lineRule="auto"/>
        <w:jc w:val="both"/>
        <w:rPr>
          <w:rFonts w:ascii="Arial" w:hAnsi="Arial" w:eastAsia="Arial" w:cs="Arial"/>
          <w:noProof w:val="0"/>
          <w:sz w:val="22"/>
          <w:szCs w:val="22"/>
          <w:lang w:val="en-US"/>
        </w:rPr>
      </w:pPr>
      <w:r w:rsidRPr="73066AFB" w:rsidR="1D6DE0EF">
        <w:rPr>
          <w:rFonts w:ascii="Arial" w:hAnsi="Arial" w:eastAsia="Arial" w:cs="Arial"/>
          <w:noProof w:val="0"/>
          <w:sz w:val="22"/>
          <w:szCs w:val="22"/>
          <w:lang w:val="en-US"/>
        </w:rPr>
        <w:t xml:space="preserve">When I was in the first year of </w:t>
      </w:r>
      <w:r w:rsidRPr="73066AFB" w:rsidR="58C05856">
        <w:rPr>
          <w:rFonts w:ascii="Arial" w:hAnsi="Arial" w:eastAsia="Arial" w:cs="Arial"/>
          <w:noProof w:val="0"/>
          <w:sz w:val="22"/>
          <w:szCs w:val="22"/>
          <w:lang w:val="en-US"/>
        </w:rPr>
        <w:t>university</w:t>
      </w:r>
      <w:r w:rsidRPr="73066AFB" w:rsidR="1D6DE0EF">
        <w:rPr>
          <w:rFonts w:ascii="Arial" w:hAnsi="Arial" w:eastAsia="Arial" w:cs="Arial"/>
          <w:noProof w:val="0"/>
          <w:sz w:val="22"/>
          <w:szCs w:val="22"/>
          <w:lang w:val="en-US"/>
        </w:rPr>
        <w:t xml:space="preserve"> for health and social care, I took a course called "Social work perspectives," which gave me my first introduction to the field. The significance of social workers in motivating disadvantaged populations and </w:t>
      </w:r>
      <w:r w:rsidRPr="73066AFB" w:rsidR="1D6DE0EF">
        <w:rPr>
          <w:rFonts w:ascii="Arial" w:hAnsi="Arial" w:eastAsia="Arial" w:cs="Arial"/>
          <w:noProof w:val="0"/>
          <w:sz w:val="22"/>
          <w:szCs w:val="22"/>
          <w:lang w:val="en-US"/>
        </w:rPr>
        <w:t>organising</w:t>
      </w:r>
      <w:r w:rsidRPr="73066AFB" w:rsidR="1D6DE0EF">
        <w:rPr>
          <w:rFonts w:ascii="Arial" w:hAnsi="Arial" w:eastAsia="Arial" w:cs="Arial"/>
          <w:noProof w:val="0"/>
          <w:sz w:val="22"/>
          <w:szCs w:val="22"/>
          <w:lang w:val="en-US"/>
        </w:rPr>
        <w:t xml:space="preserve"> help to overcome obstacles to health, safety, and wellbeing was made clear to me when I learned about just the ethics that drive social work </w:t>
      </w:r>
      <w:bookmarkStart w:name="_Int_KoDQrp4T" w:id="2004876888"/>
      <w:r w:rsidRPr="73066AFB" w:rsidR="0622F156">
        <w:rPr>
          <w:rFonts w:ascii="Arial" w:hAnsi="Arial" w:eastAsia="Arial" w:cs="Arial"/>
          <w:noProof w:val="0"/>
          <w:sz w:val="22"/>
          <w:szCs w:val="22"/>
          <w:lang w:val="en-US"/>
        </w:rPr>
        <w:t>practice</w:t>
      </w:r>
      <w:bookmarkEnd w:id="2004876888"/>
      <w:r w:rsidRPr="73066AFB" w:rsidR="1D6DE0EF">
        <w:rPr>
          <w:rFonts w:ascii="Arial" w:hAnsi="Arial" w:eastAsia="Arial" w:cs="Arial"/>
          <w:noProof w:val="0"/>
          <w:sz w:val="22"/>
          <w:szCs w:val="22"/>
          <w:lang w:val="en-US"/>
        </w:rPr>
        <w:t xml:space="preserve">, which forced me to </w:t>
      </w:r>
      <w:bookmarkStart w:name="_Int_TLwYXIuJ" w:id="1378337588"/>
      <w:r w:rsidRPr="73066AFB" w:rsidR="1D6DE0EF">
        <w:rPr>
          <w:rFonts w:ascii="Arial" w:hAnsi="Arial" w:eastAsia="Arial" w:cs="Arial"/>
          <w:noProof w:val="0"/>
          <w:sz w:val="22"/>
          <w:szCs w:val="22"/>
          <w:lang w:val="en-US"/>
        </w:rPr>
        <w:t>revaluate</w:t>
      </w:r>
      <w:bookmarkEnd w:id="1378337588"/>
      <w:r w:rsidRPr="73066AFB" w:rsidR="1D6DE0EF">
        <w:rPr>
          <w:rFonts w:ascii="Arial" w:hAnsi="Arial" w:eastAsia="Arial" w:cs="Arial"/>
          <w:noProof w:val="0"/>
          <w:sz w:val="22"/>
          <w:szCs w:val="22"/>
          <w:lang w:val="en-US"/>
        </w:rPr>
        <w:t xml:space="preserve"> my preconceived notions about the field (</w:t>
      </w:r>
      <w:r w:rsidRPr="73066AFB" w:rsidR="1D6DE0EF">
        <w:rPr>
          <w:rFonts w:ascii="Arial" w:hAnsi="Arial" w:eastAsia="Arial" w:cs="Arial"/>
          <w:noProof w:val="0"/>
          <w:sz w:val="22"/>
          <w:szCs w:val="22"/>
          <w:lang w:val="en-US"/>
        </w:rPr>
        <w:t>Moudatsou</w:t>
      </w:r>
      <w:r w:rsidRPr="73066AFB" w:rsidR="1D6DE0EF">
        <w:rPr>
          <w:rFonts w:ascii="Arial" w:hAnsi="Arial" w:eastAsia="Arial" w:cs="Arial"/>
          <w:noProof w:val="0"/>
          <w:sz w:val="22"/>
          <w:szCs w:val="22"/>
          <w:lang w:val="en-US"/>
        </w:rPr>
        <w:t>, 2020).</w:t>
      </w:r>
    </w:p>
    <w:p w:rsidR="5FBD6402" w:rsidP="73066AFB" w:rsidRDefault="5FBD6402" w14:paraId="269E3463" w14:textId="0ED52631">
      <w:pPr>
        <w:spacing w:after="160" w:line="360" w:lineRule="auto"/>
        <w:jc w:val="both"/>
        <w:rPr>
          <w:rFonts w:ascii="Arial" w:hAnsi="Arial" w:eastAsia="Arial" w:cs="Arial"/>
          <w:noProof w:val="0"/>
          <w:sz w:val="22"/>
          <w:szCs w:val="22"/>
          <w:lang w:val="en-US"/>
        </w:rPr>
      </w:pPr>
      <w:r w:rsidRPr="73066AFB" w:rsidR="1D6DE0EF">
        <w:rPr>
          <w:rFonts w:ascii="Arial" w:hAnsi="Arial" w:eastAsia="Arial" w:cs="Arial"/>
          <w:noProof w:val="0"/>
          <w:sz w:val="22"/>
          <w:szCs w:val="22"/>
          <w:lang w:val="en-US"/>
        </w:rPr>
        <w:t xml:space="preserve">While interning at a facility that provides assisted living for young individuals with intellectual impairments, I had the opportunity to see this in action. The young adults' </w:t>
      </w:r>
      <w:r w:rsidRPr="73066AFB" w:rsidR="1D6DE0EF">
        <w:rPr>
          <w:rFonts w:ascii="Arial" w:hAnsi="Arial" w:eastAsia="Arial" w:cs="Arial"/>
          <w:noProof w:val="0"/>
          <w:sz w:val="22"/>
          <w:szCs w:val="22"/>
          <w:lang w:val="en-US"/>
        </w:rPr>
        <w:t>capacity</w:t>
      </w:r>
      <w:r w:rsidRPr="73066AFB" w:rsidR="1D6DE0EF">
        <w:rPr>
          <w:rFonts w:ascii="Arial" w:hAnsi="Arial" w:eastAsia="Arial" w:cs="Arial"/>
          <w:noProof w:val="0"/>
          <w:sz w:val="22"/>
          <w:szCs w:val="22"/>
          <w:lang w:val="en-US"/>
        </w:rPr>
        <w:t xml:space="preserve"> to make a smooth transition to living arrangements was </w:t>
      </w:r>
      <w:r w:rsidRPr="73066AFB" w:rsidR="1D6DE0EF">
        <w:rPr>
          <w:rFonts w:ascii="Arial" w:hAnsi="Arial" w:eastAsia="Arial" w:cs="Arial"/>
          <w:noProof w:val="0"/>
          <w:sz w:val="22"/>
          <w:szCs w:val="22"/>
          <w:lang w:val="en-US"/>
        </w:rPr>
        <w:t>greatly aided</w:t>
      </w:r>
      <w:r w:rsidRPr="73066AFB" w:rsidR="1D6DE0EF">
        <w:rPr>
          <w:rFonts w:ascii="Arial" w:hAnsi="Arial" w:eastAsia="Arial" w:cs="Arial"/>
          <w:noProof w:val="0"/>
          <w:sz w:val="22"/>
          <w:szCs w:val="22"/>
          <w:lang w:val="en-US"/>
        </w:rPr>
        <w:t xml:space="preserve"> by the efforts of social workers who advocated on their behalf to get suitable housing, coordinated their access to disability services, and helped them build necessary life and </w:t>
      </w:r>
      <w:r w:rsidRPr="73066AFB" w:rsidR="1D6DE0EF">
        <w:rPr>
          <w:rFonts w:ascii="Arial" w:hAnsi="Arial" w:eastAsia="Arial" w:cs="Arial"/>
          <w:noProof w:val="0"/>
          <w:sz w:val="22"/>
          <w:szCs w:val="22"/>
          <w:lang w:val="en-US"/>
        </w:rPr>
        <w:t>financial management</w:t>
      </w:r>
      <w:r w:rsidRPr="73066AFB" w:rsidR="1D6DE0EF">
        <w:rPr>
          <w:rFonts w:ascii="Arial" w:hAnsi="Arial" w:eastAsia="Arial" w:cs="Arial"/>
          <w:noProof w:val="0"/>
          <w:sz w:val="22"/>
          <w:szCs w:val="22"/>
          <w:lang w:val="en-US"/>
        </w:rPr>
        <w:t xml:space="preserve"> capabilities.</w:t>
      </w:r>
    </w:p>
    <w:p w:rsidR="5FBD6402" w:rsidP="73066AFB" w:rsidRDefault="5FBD6402" w14:paraId="7EAC5AC8" w14:textId="426E9A9F">
      <w:pPr>
        <w:spacing w:after="160" w:line="360" w:lineRule="auto"/>
        <w:jc w:val="both"/>
        <w:rPr>
          <w:rFonts w:ascii="Arial" w:hAnsi="Arial" w:eastAsia="Arial" w:cs="Arial"/>
          <w:noProof w:val="0"/>
          <w:sz w:val="22"/>
          <w:szCs w:val="22"/>
          <w:lang w:val="en-US"/>
        </w:rPr>
      </w:pPr>
      <w:r w:rsidRPr="2F4CF4BF" w:rsidR="1D6DE0EF">
        <w:rPr>
          <w:rFonts w:ascii="Arial" w:hAnsi="Arial" w:eastAsia="Arial" w:cs="Arial"/>
          <w:noProof w:val="0"/>
          <w:sz w:val="22"/>
          <w:szCs w:val="22"/>
          <w:lang w:val="en-US"/>
        </w:rPr>
        <w:t xml:space="preserve">Just recently, I started a </w:t>
      </w:r>
      <w:r w:rsidRPr="2F4CF4BF" w:rsidR="53D88DF6">
        <w:rPr>
          <w:rFonts w:ascii="Arial" w:hAnsi="Arial" w:eastAsia="Arial" w:cs="Arial"/>
          <w:noProof w:val="0"/>
          <w:sz w:val="22"/>
          <w:szCs w:val="22"/>
          <w:lang w:val="en-US"/>
        </w:rPr>
        <w:t>placement</w:t>
      </w:r>
      <w:r w:rsidRPr="2F4CF4BF" w:rsidR="1D6DE0EF">
        <w:rPr>
          <w:rFonts w:ascii="Arial" w:hAnsi="Arial" w:eastAsia="Arial" w:cs="Arial"/>
          <w:noProof w:val="0"/>
          <w:sz w:val="22"/>
          <w:szCs w:val="22"/>
          <w:lang w:val="en-US"/>
        </w:rPr>
        <w:t xml:space="preserve"> with</w:t>
      </w:r>
      <w:r w:rsidRPr="2F4CF4BF" w:rsidR="1D6DE0EF">
        <w:rPr>
          <w:rFonts w:ascii="Arial" w:hAnsi="Arial" w:eastAsia="Arial" w:cs="Arial"/>
          <w:noProof w:val="0"/>
          <w:sz w:val="22"/>
          <w:szCs w:val="22"/>
          <w:lang w:val="en-US"/>
        </w:rPr>
        <w:t xml:space="preserve"> a social worker at the Birmingham City Council. I have learned from these encounters that the difficulties experienced by various communities can often be mitigated or overcome if they are given the tools they need and are provided with enou</w:t>
      </w:r>
      <w:r w:rsidRPr="2F4CF4BF" w:rsidR="1D6DE0EF">
        <w:rPr>
          <w:rFonts w:ascii="Arial" w:hAnsi="Arial" w:eastAsia="Arial" w:cs="Arial"/>
          <w:noProof w:val="0"/>
          <w:sz w:val="22"/>
          <w:szCs w:val="22"/>
          <w:lang w:val="en-US"/>
        </w:rPr>
        <w:t xml:space="preserve">gh </w:t>
      </w:r>
      <w:r w:rsidRPr="2F4CF4BF" w:rsidR="1D6DE0EF">
        <w:rPr>
          <w:rFonts w:ascii="Arial" w:hAnsi="Arial" w:eastAsia="Arial" w:cs="Arial"/>
          <w:noProof w:val="0"/>
          <w:sz w:val="22"/>
          <w:szCs w:val="22"/>
          <w:lang w:val="en-US"/>
        </w:rPr>
        <w:t>assista</w:t>
      </w:r>
      <w:r w:rsidRPr="2F4CF4BF" w:rsidR="1D6DE0EF">
        <w:rPr>
          <w:rFonts w:ascii="Arial" w:hAnsi="Arial" w:eastAsia="Arial" w:cs="Arial"/>
          <w:noProof w:val="0"/>
          <w:sz w:val="22"/>
          <w:szCs w:val="22"/>
          <w:lang w:val="en-US"/>
        </w:rPr>
        <w:t>nce</w:t>
      </w:r>
      <w:r w:rsidRPr="2F4CF4BF" w:rsidR="1D6DE0EF">
        <w:rPr>
          <w:rFonts w:ascii="Arial" w:hAnsi="Arial" w:eastAsia="Arial" w:cs="Arial"/>
          <w:noProof w:val="0"/>
          <w:sz w:val="22"/>
          <w:szCs w:val="22"/>
          <w:lang w:val="en-US"/>
        </w:rPr>
        <w:t>. To become a social worker wou</w:t>
      </w:r>
      <w:r w:rsidRPr="2F4CF4BF" w:rsidR="1D6DE0EF">
        <w:rPr>
          <w:rFonts w:ascii="Arial" w:hAnsi="Arial" w:eastAsia="Arial" w:cs="Arial"/>
          <w:noProof w:val="0"/>
          <w:sz w:val="22"/>
          <w:szCs w:val="22"/>
          <w:lang w:val="en-US"/>
        </w:rPr>
        <w:t xml:space="preserve">ld </w:t>
      </w:r>
      <w:r w:rsidRPr="2F4CF4BF" w:rsidR="1D6DE0EF">
        <w:rPr>
          <w:rFonts w:ascii="Arial" w:hAnsi="Arial" w:eastAsia="Arial" w:cs="Arial"/>
          <w:noProof w:val="0"/>
          <w:sz w:val="22"/>
          <w:szCs w:val="22"/>
          <w:lang w:val="en-US"/>
        </w:rPr>
        <w:t>prov</w:t>
      </w:r>
      <w:r w:rsidRPr="2F4CF4BF" w:rsidR="1D6DE0EF">
        <w:rPr>
          <w:rFonts w:ascii="Arial" w:hAnsi="Arial" w:eastAsia="Arial" w:cs="Arial"/>
          <w:noProof w:val="0"/>
          <w:sz w:val="22"/>
          <w:szCs w:val="22"/>
          <w:lang w:val="en-US"/>
        </w:rPr>
        <w:t>ide</w:t>
      </w:r>
      <w:r w:rsidRPr="2F4CF4BF" w:rsidR="1D6DE0EF">
        <w:rPr>
          <w:rFonts w:ascii="Arial" w:hAnsi="Arial" w:eastAsia="Arial" w:cs="Arial"/>
          <w:noProof w:val="0"/>
          <w:sz w:val="22"/>
          <w:szCs w:val="22"/>
          <w:lang w:val="en-US"/>
        </w:rPr>
        <w:t xml:space="preserve"> me the opportunity to help people from a</w:t>
      </w:r>
      <w:r w:rsidRPr="2F4CF4BF" w:rsidR="1D6DE0EF">
        <w:rPr>
          <w:rFonts w:ascii="Arial" w:hAnsi="Arial" w:eastAsia="Arial" w:cs="Arial"/>
          <w:noProof w:val="0"/>
          <w:sz w:val="22"/>
          <w:szCs w:val="22"/>
          <w:lang w:val="en-US"/>
        </w:rPr>
        <w:t xml:space="preserve">ll </w:t>
      </w:r>
      <w:r w:rsidRPr="2F4CF4BF" w:rsidR="1D6DE0EF">
        <w:rPr>
          <w:rFonts w:ascii="Arial" w:hAnsi="Arial" w:eastAsia="Arial" w:cs="Arial"/>
          <w:noProof w:val="0"/>
          <w:sz w:val="22"/>
          <w:szCs w:val="22"/>
          <w:lang w:val="en-US"/>
        </w:rPr>
        <w:t>walks of l</w:t>
      </w:r>
      <w:r w:rsidRPr="2F4CF4BF" w:rsidR="1D6DE0EF">
        <w:rPr>
          <w:rFonts w:ascii="Arial" w:hAnsi="Arial" w:eastAsia="Arial" w:cs="Arial"/>
          <w:noProof w:val="0"/>
          <w:sz w:val="22"/>
          <w:szCs w:val="22"/>
          <w:lang w:val="en-US"/>
        </w:rPr>
        <w:t>ife</w:t>
      </w:r>
      <w:r w:rsidRPr="2F4CF4BF" w:rsidR="1D6DE0EF">
        <w:rPr>
          <w:rFonts w:ascii="Arial" w:hAnsi="Arial" w:eastAsia="Arial" w:cs="Arial"/>
          <w:noProof w:val="0"/>
          <w:sz w:val="22"/>
          <w:szCs w:val="22"/>
          <w:lang w:val="en-US"/>
        </w:rPr>
        <w:t xml:space="preserve"> face their difficulties head-on and find solutions that allow them to thrive in our society (Humphries, 2015).</w:t>
      </w:r>
    </w:p>
    <w:p w:rsidR="5FBD6402" w:rsidP="73066AFB" w:rsidRDefault="5FBD6402" w14:paraId="41909028" w14:textId="635AAC2E">
      <w:pPr>
        <w:spacing w:after="160" w:line="360" w:lineRule="auto"/>
        <w:jc w:val="both"/>
        <w:rPr>
          <w:rFonts w:ascii="Arial" w:hAnsi="Arial" w:eastAsia="Arial" w:cs="Arial"/>
          <w:noProof w:val="0"/>
          <w:sz w:val="22"/>
          <w:szCs w:val="22"/>
          <w:lang w:val="en-US"/>
        </w:rPr>
      </w:pPr>
      <w:r w:rsidRPr="73066AFB" w:rsidR="1D6DE0EF">
        <w:rPr>
          <w:rFonts w:ascii="Arial" w:hAnsi="Arial" w:eastAsia="Arial" w:cs="Arial"/>
          <w:noProof w:val="0"/>
          <w:sz w:val="22"/>
          <w:szCs w:val="22"/>
          <w:lang w:val="en-US"/>
        </w:rPr>
        <w:t xml:space="preserve">Experience has taught me to respond to people with compassion and respect, to work well under pressure and to be supportive even when my clients </w:t>
      </w:r>
      <w:r w:rsidRPr="73066AFB" w:rsidR="1D6DE0EF">
        <w:rPr>
          <w:rFonts w:ascii="Arial" w:hAnsi="Arial" w:eastAsia="Arial" w:cs="Arial"/>
          <w:noProof w:val="0"/>
          <w:sz w:val="22"/>
          <w:szCs w:val="22"/>
          <w:lang w:val="en-US"/>
        </w:rPr>
        <w:t>aren't</w:t>
      </w:r>
      <w:r w:rsidRPr="73066AFB" w:rsidR="1D6DE0EF">
        <w:rPr>
          <w:rFonts w:ascii="Arial" w:hAnsi="Arial" w:eastAsia="Arial" w:cs="Arial"/>
          <w:noProof w:val="0"/>
          <w:sz w:val="22"/>
          <w:szCs w:val="22"/>
          <w:lang w:val="en-US"/>
        </w:rPr>
        <w:t xml:space="preserve"> receptive, and to preserve the ideals and ethical standards of the career of social work. While working as a receptionist at the Birmingham Priory Wellbeing Centre, I </w:t>
      </w:r>
      <w:r w:rsidRPr="73066AFB" w:rsidR="1D6DE0EF">
        <w:rPr>
          <w:rFonts w:ascii="Arial" w:hAnsi="Arial" w:eastAsia="Arial" w:cs="Arial"/>
          <w:noProof w:val="0"/>
          <w:sz w:val="22"/>
          <w:szCs w:val="22"/>
          <w:lang w:val="en-US"/>
        </w:rPr>
        <w:t>frequently</w:t>
      </w:r>
      <w:r w:rsidRPr="73066AFB" w:rsidR="1D6DE0EF">
        <w:rPr>
          <w:rFonts w:ascii="Arial" w:hAnsi="Arial" w:eastAsia="Arial" w:cs="Arial"/>
          <w:noProof w:val="0"/>
          <w:sz w:val="22"/>
          <w:szCs w:val="22"/>
          <w:lang w:val="en-US"/>
        </w:rPr>
        <w:t xml:space="preserve"> served as the </w:t>
      </w:r>
      <w:r w:rsidRPr="73066AFB" w:rsidR="1D6DE0EF">
        <w:rPr>
          <w:rFonts w:ascii="Arial" w:hAnsi="Arial" w:eastAsia="Arial" w:cs="Arial"/>
          <w:noProof w:val="0"/>
          <w:sz w:val="22"/>
          <w:szCs w:val="22"/>
          <w:lang w:val="en-US"/>
        </w:rPr>
        <w:t>initial</w:t>
      </w:r>
      <w:r w:rsidRPr="73066AFB" w:rsidR="1D6DE0EF">
        <w:rPr>
          <w:rFonts w:ascii="Arial" w:hAnsi="Arial" w:eastAsia="Arial" w:cs="Arial"/>
          <w:noProof w:val="0"/>
          <w:sz w:val="22"/>
          <w:szCs w:val="22"/>
          <w:lang w:val="en-US"/>
        </w:rPr>
        <w:t xml:space="preserve"> point of contact for people dealing with urgent and emotionally taxing issues like eviction or debt. I lead play groups for inmates and their kids at Queen Elizabeth Hospital in Birmingham (Curtis, 2013). Because I care about helping this person and their family feel like they have a positive place in society, I have tried to get to know them and their children. Examples like these </w:t>
      </w:r>
      <w:r w:rsidRPr="73066AFB" w:rsidR="1D6DE0EF">
        <w:rPr>
          <w:rFonts w:ascii="Arial" w:hAnsi="Arial" w:eastAsia="Arial" w:cs="Arial"/>
          <w:noProof w:val="0"/>
          <w:sz w:val="22"/>
          <w:szCs w:val="22"/>
          <w:lang w:val="en-US"/>
        </w:rPr>
        <w:t>demonstrate</w:t>
      </w:r>
      <w:r w:rsidRPr="73066AFB" w:rsidR="1D6DE0EF">
        <w:rPr>
          <w:rFonts w:ascii="Arial" w:hAnsi="Arial" w:eastAsia="Arial" w:cs="Arial"/>
          <w:noProof w:val="0"/>
          <w:sz w:val="22"/>
          <w:szCs w:val="22"/>
          <w:lang w:val="en-US"/>
        </w:rPr>
        <w:t xml:space="preserve"> my ability to respond in a constructive, objective manner, no matter the person's background or situation, which is essential in my line of work as a social worker</w:t>
      </w:r>
      <w:r w:rsidRPr="73066AFB" w:rsidR="1D6DE0EF">
        <w:rPr>
          <w:rFonts w:ascii="Arial" w:hAnsi="Arial" w:eastAsia="Arial" w:cs="Arial"/>
          <w:noProof w:val="0"/>
          <w:sz w:val="22"/>
          <w:szCs w:val="22"/>
          <w:lang w:val="en-US"/>
        </w:rPr>
        <w:t xml:space="preserve">.  </w:t>
      </w:r>
    </w:p>
    <w:p w:rsidR="5FBD6402" w:rsidP="73066AFB" w:rsidRDefault="5FBD6402" w14:paraId="51AFB8E9" w14:textId="512B7863">
      <w:pPr>
        <w:pStyle w:val="Normal"/>
        <w:spacing w:after="160" w:line="360" w:lineRule="auto"/>
        <w:jc w:val="both"/>
        <w:rPr>
          <w:rFonts w:ascii="Arial" w:hAnsi="Arial" w:eastAsia="Arial" w:cs="Arial"/>
          <w:noProof w:val="0"/>
          <w:sz w:val="22"/>
          <w:szCs w:val="22"/>
          <w:lang w:val="en-US"/>
        </w:rPr>
      </w:pPr>
    </w:p>
    <w:p w:rsidR="5FBD6402" w:rsidP="73066AFB" w:rsidRDefault="5FBD6402" w14:paraId="512B546B" w14:textId="05227CB7">
      <w:pPr>
        <w:pStyle w:val="Normal"/>
        <w:spacing w:after="160" w:line="360" w:lineRule="auto"/>
        <w:jc w:val="both"/>
        <w:rPr>
          <w:rFonts w:ascii="Arial" w:hAnsi="Arial" w:eastAsia="Arial" w:cs="Arial"/>
          <w:noProof w:val="0"/>
          <w:sz w:val="22"/>
          <w:szCs w:val="22"/>
          <w:lang w:val="en-US"/>
        </w:rPr>
      </w:pPr>
    </w:p>
    <w:p w:rsidR="5FBD6402" w:rsidP="73066AFB" w:rsidRDefault="5FBD6402" w14:paraId="48A5F133" w14:textId="6B081C43">
      <w:pPr>
        <w:pStyle w:val="Normal"/>
        <w:spacing w:after="160" w:line="360" w:lineRule="auto"/>
        <w:jc w:val="both"/>
        <w:rPr>
          <w:rFonts w:ascii="Arial" w:hAnsi="Arial" w:eastAsia="Arial" w:cs="Arial"/>
          <w:noProof w:val="0"/>
          <w:sz w:val="22"/>
          <w:szCs w:val="22"/>
          <w:lang w:val="en-US"/>
        </w:rPr>
      </w:pPr>
    </w:p>
    <w:p w:rsidR="39B72EC3" w:rsidP="39B72EC3" w:rsidRDefault="39B72EC3" w14:paraId="790BCAC5" w14:textId="35F8B567">
      <w:pPr>
        <w:spacing w:after="160" w:line="360" w:lineRule="auto"/>
        <w:jc w:val="both"/>
        <w:rPr>
          <w:rFonts w:ascii="Arial" w:hAnsi="Arial" w:eastAsia="Arial" w:cs="Arial"/>
          <w:noProof w:val="0"/>
          <w:sz w:val="22"/>
          <w:szCs w:val="22"/>
          <w:lang w:val="en-US"/>
        </w:rPr>
      </w:pPr>
    </w:p>
    <w:p w:rsidR="2F4CF4BF" w:rsidP="2F4CF4BF" w:rsidRDefault="2F4CF4BF" w14:paraId="3D7B7ED8" w14:textId="6313AA1A">
      <w:pPr>
        <w:spacing w:after="160" w:line="360" w:lineRule="auto"/>
        <w:jc w:val="both"/>
        <w:rPr>
          <w:rFonts w:ascii="Arial" w:hAnsi="Arial" w:eastAsia="Arial" w:cs="Arial"/>
          <w:noProof w:val="0"/>
          <w:sz w:val="22"/>
          <w:szCs w:val="22"/>
          <w:lang w:val="en-US"/>
        </w:rPr>
      </w:pPr>
    </w:p>
    <w:p w:rsidR="5FBD6402" w:rsidP="73066AFB" w:rsidRDefault="5FBD6402" w14:paraId="6520055C" w14:textId="42EA4497">
      <w:pPr>
        <w:spacing w:after="160" w:line="360" w:lineRule="auto"/>
        <w:jc w:val="both"/>
        <w:rPr>
          <w:rFonts w:ascii="Arial" w:hAnsi="Arial" w:eastAsia="Arial" w:cs="Arial"/>
          <w:noProof w:val="0"/>
          <w:sz w:val="22"/>
          <w:szCs w:val="22"/>
          <w:lang w:val="en-US"/>
        </w:rPr>
      </w:pPr>
      <w:r w:rsidRPr="73066AFB" w:rsidR="1D6DE0EF">
        <w:rPr>
          <w:rFonts w:ascii="Arial" w:hAnsi="Arial" w:eastAsia="Arial" w:cs="Arial"/>
          <w:noProof w:val="0"/>
          <w:sz w:val="22"/>
          <w:szCs w:val="22"/>
          <w:lang w:val="en-US"/>
        </w:rPr>
        <w:t xml:space="preserve">My undergraduate degree in social work from Social Work England, a division of the Health and Care Professions Council, has prepared me for graduate school in the field of social work. My degree is multidisciplinary, so </w:t>
      </w:r>
      <w:r w:rsidRPr="73066AFB" w:rsidR="1D6DE0EF">
        <w:rPr>
          <w:rFonts w:ascii="Arial" w:hAnsi="Arial" w:eastAsia="Arial" w:cs="Arial"/>
          <w:noProof w:val="0"/>
          <w:sz w:val="22"/>
          <w:szCs w:val="22"/>
          <w:lang w:val="en-US"/>
        </w:rPr>
        <w:t>I've</w:t>
      </w:r>
      <w:r w:rsidRPr="73066AFB" w:rsidR="1D6DE0EF">
        <w:rPr>
          <w:rFonts w:ascii="Arial" w:hAnsi="Arial" w:eastAsia="Arial" w:cs="Arial"/>
          <w:noProof w:val="0"/>
          <w:sz w:val="22"/>
          <w:szCs w:val="22"/>
          <w:lang w:val="en-US"/>
        </w:rPr>
        <w:t xml:space="preserve"> learned methods from sociology, philosophy, health, politics, and psychology in addition to the more traditional social work methods. In my coursework on child protection, I learned about the legal and policy foundations underlying </w:t>
      </w:r>
      <w:r w:rsidRPr="73066AFB" w:rsidR="1D6DE0EF">
        <w:rPr>
          <w:rFonts w:ascii="Arial" w:hAnsi="Arial" w:eastAsia="Arial" w:cs="Arial"/>
          <w:noProof w:val="0"/>
          <w:sz w:val="22"/>
          <w:szCs w:val="22"/>
          <w:lang w:val="en-US"/>
        </w:rPr>
        <w:t>practise</w:t>
      </w:r>
      <w:r w:rsidRPr="73066AFB" w:rsidR="1D6DE0EF">
        <w:rPr>
          <w:rFonts w:ascii="Arial" w:hAnsi="Arial" w:eastAsia="Arial" w:cs="Arial"/>
          <w:noProof w:val="0"/>
          <w:sz w:val="22"/>
          <w:szCs w:val="22"/>
          <w:lang w:val="en-US"/>
        </w:rPr>
        <w:t xml:space="preserve"> by </w:t>
      </w:r>
      <w:r w:rsidRPr="73066AFB" w:rsidR="1D6DE0EF">
        <w:rPr>
          <w:rFonts w:ascii="Arial" w:hAnsi="Arial" w:eastAsia="Arial" w:cs="Arial"/>
          <w:noProof w:val="0"/>
          <w:sz w:val="22"/>
          <w:szCs w:val="22"/>
          <w:lang w:val="en-US"/>
        </w:rPr>
        <w:t>analysing</w:t>
      </w:r>
      <w:r w:rsidRPr="73066AFB" w:rsidR="1D6DE0EF">
        <w:rPr>
          <w:rFonts w:ascii="Arial" w:hAnsi="Arial" w:eastAsia="Arial" w:cs="Arial"/>
          <w:noProof w:val="0"/>
          <w:sz w:val="22"/>
          <w:szCs w:val="22"/>
          <w:lang w:val="en-US"/>
        </w:rPr>
        <w:t xml:space="preserve"> many recent significant case reviews (</w:t>
      </w:r>
      <w:r w:rsidRPr="73066AFB" w:rsidR="1D6DE0EF">
        <w:rPr>
          <w:rFonts w:ascii="Arial" w:hAnsi="Arial" w:eastAsia="Arial" w:cs="Arial"/>
          <w:noProof w:val="0"/>
          <w:sz w:val="22"/>
          <w:szCs w:val="22"/>
          <w:lang w:val="en-US"/>
        </w:rPr>
        <w:t>Rämgård</w:t>
      </w:r>
      <w:r w:rsidRPr="73066AFB" w:rsidR="1D6DE0EF">
        <w:rPr>
          <w:rFonts w:ascii="Arial" w:hAnsi="Arial" w:eastAsia="Arial" w:cs="Arial"/>
          <w:noProof w:val="0"/>
          <w:sz w:val="22"/>
          <w:szCs w:val="22"/>
          <w:lang w:val="en-US"/>
        </w:rPr>
        <w:t xml:space="preserve">, 2015). This honed my </w:t>
      </w:r>
      <w:r w:rsidRPr="73066AFB" w:rsidR="1D6DE0EF">
        <w:rPr>
          <w:rFonts w:ascii="Arial" w:hAnsi="Arial" w:eastAsia="Arial" w:cs="Arial"/>
          <w:noProof w:val="0"/>
          <w:sz w:val="22"/>
          <w:szCs w:val="22"/>
          <w:lang w:val="en-US"/>
        </w:rPr>
        <w:t>capacity</w:t>
      </w:r>
      <w:r w:rsidRPr="73066AFB" w:rsidR="1D6DE0EF">
        <w:rPr>
          <w:rFonts w:ascii="Arial" w:hAnsi="Arial" w:eastAsia="Arial" w:cs="Arial"/>
          <w:noProof w:val="0"/>
          <w:sz w:val="22"/>
          <w:szCs w:val="22"/>
          <w:lang w:val="en-US"/>
        </w:rPr>
        <w:t xml:space="preserve"> to examine difficult scenarios, where the application of law and policy is not always clear. Having the opportunity to put my skills and knowledge to the test in realistic settings will help me become more competent and confident in my ability to make sound, data-driven judgments.</w:t>
      </w:r>
    </w:p>
    <w:p w:rsidR="5FBD6402" w:rsidP="73066AFB" w:rsidRDefault="5FBD6402" w14:paraId="7A2388F6" w14:textId="1D410F88">
      <w:pPr>
        <w:spacing w:after="160" w:line="360" w:lineRule="auto"/>
        <w:jc w:val="both"/>
        <w:rPr>
          <w:rFonts w:ascii="Arial" w:hAnsi="Arial" w:eastAsia="Arial" w:cs="Arial"/>
          <w:noProof w:val="0"/>
          <w:sz w:val="22"/>
          <w:szCs w:val="22"/>
          <w:lang w:val="en-US"/>
        </w:rPr>
      </w:pPr>
      <w:r w:rsidRPr="2F4CF4BF" w:rsidR="1D6DE0EF">
        <w:rPr>
          <w:rFonts w:ascii="Arial" w:hAnsi="Arial" w:eastAsia="Arial" w:cs="Arial"/>
          <w:noProof w:val="0"/>
          <w:sz w:val="22"/>
          <w:szCs w:val="22"/>
          <w:lang w:val="en-US"/>
        </w:rPr>
        <w:t xml:space="preserve">My time management skills have improved </w:t>
      </w:r>
      <w:bookmarkStart w:name="_Int_nGGDeFBd" w:id="310386521"/>
      <w:r w:rsidRPr="2F4CF4BF" w:rsidR="1D6DE0EF">
        <w:rPr>
          <w:rFonts w:ascii="Arial" w:hAnsi="Arial" w:eastAsia="Arial" w:cs="Arial"/>
          <w:noProof w:val="0"/>
          <w:sz w:val="22"/>
          <w:szCs w:val="22"/>
          <w:lang w:val="en-US"/>
        </w:rPr>
        <w:t>as a result of</w:t>
      </w:r>
      <w:bookmarkEnd w:id="310386521"/>
      <w:r w:rsidRPr="2F4CF4BF" w:rsidR="1D6DE0EF">
        <w:rPr>
          <w:rFonts w:ascii="Arial" w:hAnsi="Arial" w:eastAsia="Arial" w:cs="Arial"/>
          <w:noProof w:val="0"/>
          <w:sz w:val="22"/>
          <w:szCs w:val="22"/>
          <w:lang w:val="en-US"/>
        </w:rPr>
        <w:t xml:space="preserve"> balancing work and volunteer commitments with my academic studies, putting me on track for graduation. This exemplifies my ability to juggle the responsibilities of schoolwork and </w:t>
      </w:r>
      <w:r w:rsidRPr="2F4CF4BF" w:rsidR="79985069">
        <w:rPr>
          <w:rFonts w:ascii="Arial" w:hAnsi="Arial" w:eastAsia="Arial" w:cs="Arial"/>
          <w:noProof w:val="0"/>
          <w:sz w:val="22"/>
          <w:szCs w:val="22"/>
          <w:lang w:val="en-US"/>
        </w:rPr>
        <w:t>work placement</w:t>
      </w:r>
      <w:r w:rsidRPr="2F4CF4BF" w:rsidR="1D6DE0EF">
        <w:rPr>
          <w:rFonts w:ascii="Arial" w:hAnsi="Arial" w:eastAsia="Arial" w:cs="Arial"/>
          <w:noProof w:val="0"/>
          <w:sz w:val="22"/>
          <w:szCs w:val="22"/>
          <w:lang w:val="en-US"/>
        </w:rPr>
        <w:t xml:space="preserve"> while pursuing a </w:t>
      </w:r>
      <w:r w:rsidRPr="2F4CF4BF" w:rsidR="2A14CE92">
        <w:rPr>
          <w:rFonts w:ascii="Arial" w:hAnsi="Arial" w:eastAsia="Arial" w:cs="Arial"/>
          <w:noProof w:val="0"/>
          <w:sz w:val="22"/>
          <w:szCs w:val="22"/>
          <w:lang w:val="en-US"/>
        </w:rPr>
        <w:t>BSc</w:t>
      </w:r>
      <w:r w:rsidRPr="2F4CF4BF" w:rsidR="1D6DE0EF">
        <w:rPr>
          <w:rFonts w:ascii="Arial" w:hAnsi="Arial" w:eastAsia="Arial" w:cs="Arial"/>
          <w:noProof w:val="0"/>
          <w:sz w:val="22"/>
          <w:szCs w:val="22"/>
          <w:lang w:val="en-US"/>
        </w:rPr>
        <w:t xml:space="preserve">'s degree. My prior experience has inspired me to study social work with the goal of </w:t>
      </w:r>
      <w:r w:rsidRPr="2F4CF4BF" w:rsidR="1D6DE0EF">
        <w:rPr>
          <w:rFonts w:ascii="Arial" w:hAnsi="Arial" w:eastAsia="Arial" w:cs="Arial"/>
          <w:noProof w:val="0"/>
          <w:sz w:val="22"/>
          <w:szCs w:val="22"/>
          <w:lang w:val="en-US"/>
        </w:rPr>
        <w:t>sp</w:t>
      </w:r>
      <w:r w:rsidRPr="2F4CF4BF" w:rsidR="1D6DE0EF">
        <w:rPr>
          <w:rFonts w:ascii="Arial" w:hAnsi="Arial" w:eastAsia="Arial" w:cs="Arial"/>
          <w:noProof w:val="0"/>
          <w:sz w:val="22"/>
          <w:szCs w:val="22"/>
          <w:lang w:val="en-US"/>
        </w:rPr>
        <w:t>ecialising</w:t>
      </w:r>
      <w:r w:rsidRPr="2F4CF4BF" w:rsidR="1D6DE0EF">
        <w:rPr>
          <w:rFonts w:ascii="Arial" w:hAnsi="Arial" w:eastAsia="Arial" w:cs="Arial"/>
          <w:noProof w:val="0"/>
          <w:sz w:val="22"/>
          <w:szCs w:val="22"/>
          <w:lang w:val="en-US"/>
        </w:rPr>
        <w:t xml:space="preserve"> i</w:t>
      </w:r>
      <w:r w:rsidRPr="2F4CF4BF" w:rsidR="1D6DE0EF">
        <w:rPr>
          <w:rFonts w:ascii="Arial" w:hAnsi="Arial" w:eastAsia="Arial" w:cs="Arial"/>
          <w:noProof w:val="0"/>
          <w:sz w:val="22"/>
          <w:szCs w:val="22"/>
          <w:lang w:val="en-US"/>
        </w:rPr>
        <w:t xml:space="preserve">n mental health and afterwards speaking on behalf of individuals who are unable to do it for themselves. The knowledge and skills I gain in this course will allow me to better assist clients in a wide variety of situations, from those experiencing a crisis to those who simply need some </w:t>
      </w:r>
      <w:r w:rsidRPr="2F4CF4BF" w:rsidR="1D6DE0EF">
        <w:rPr>
          <w:rFonts w:ascii="Arial" w:hAnsi="Arial" w:eastAsia="Arial" w:cs="Arial"/>
          <w:noProof w:val="0"/>
          <w:sz w:val="22"/>
          <w:szCs w:val="22"/>
          <w:lang w:val="en-US"/>
        </w:rPr>
        <w:t>as</w:t>
      </w:r>
      <w:r w:rsidRPr="2F4CF4BF" w:rsidR="1D6DE0EF">
        <w:rPr>
          <w:rFonts w:ascii="Arial" w:hAnsi="Arial" w:eastAsia="Arial" w:cs="Arial"/>
          <w:noProof w:val="0"/>
          <w:sz w:val="22"/>
          <w:szCs w:val="22"/>
          <w:lang w:val="en-US"/>
        </w:rPr>
        <w:t>sistance</w:t>
      </w:r>
      <w:r w:rsidRPr="2F4CF4BF" w:rsidR="1D6DE0EF">
        <w:rPr>
          <w:rFonts w:ascii="Arial" w:hAnsi="Arial" w:eastAsia="Arial" w:cs="Arial"/>
          <w:noProof w:val="0"/>
          <w:sz w:val="22"/>
          <w:szCs w:val="22"/>
          <w:lang w:val="en-US"/>
        </w:rPr>
        <w:t xml:space="preserve"> g</w:t>
      </w:r>
      <w:r w:rsidRPr="2F4CF4BF" w:rsidR="1D6DE0EF">
        <w:rPr>
          <w:rFonts w:ascii="Arial" w:hAnsi="Arial" w:eastAsia="Arial" w:cs="Arial"/>
          <w:noProof w:val="0"/>
          <w:sz w:val="22"/>
          <w:szCs w:val="22"/>
          <w:lang w:val="en-US"/>
        </w:rPr>
        <w:t xml:space="preserve">etting their lives back on track. </w:t>
      </w:r>
      <w:r w:rsidRPr="2F4CF4BF" w:rsidR="1D6DE0EF">
        <w:rPr>
          <w:rFonts w:ascii="Arial" w:hAnsi="Arial" w:eastAsia="Arial" w:cs="Arial"/>
          <w:noProof w:val="0"/>
          <w:sz w:val="22"/>
          <w:szCs w:val="22"/>
          <w:lang w:val="en-US"/>
        </w:rPr>
        <w:t>I'</w:t>
      </w:r>
      <w:r w:rsidRPr="2F4CF4BF" w:rsidR="1D6DE0EF">
        <w:rPr>
          <w:rFonts w:ascii="Arial" w:hAnsi="Arial" w:eastAsia="Arial" w:cs="Arial"/>
          <w:noProof w:val="0"/>
          <w:sz w:val="22"/>
          <w:szCs w:val="22"/>
          <w:lang w:val="en-US"/>
        </w:rPr>
        <w:t>m</w:t>
      </w:r>
      <w:r w:rsidRPr="2F4CF4BF" w:rsidR="1D6DE0EF">
        <w:rPr>
          <w:rFonts w:ascii="Arial" w:hAnsi="Arial" w:eastAsia="Arial" w:cs="Arial"/>
          <w:noProof w:val="0"/>
          <w:sz w:val="22"/>
          <w:szCs w:val="22"/>
          <w:lang w:val="en-US"/>
        </w:rPr>
        <w:t xml:space="preserve"> l</w:t>
      </w:r>
      <w:r w:rsidRPr="2F4CF4BF" w:rsidR="1D6DE0EF">
        <w:rPr>
          <w:rFonts w:ascii="Arial" w:hAnsi="Arial" w:eastAsia="Arial" w:cs="Arial"/>
          <w:noProof w:val="0"/>
          <w:sz w:val="22"/>
          <w:szCs w:val="22"/>
          <w:lang w:val="en-US"/>
        </w:rPr>
        <w:t xml:space="preserve">ooking forward to my fieldwork experience because it will give me the opportunity to put what </w:t>
      </w:r>
      <w:r w:rsidRPr="2F4CF4BF" w:rsidR="1D6DE0EF">
        <w:rPr>
          <w:rFonts w:ascii="Arial" w:hAnsi="Arial" w:eastAsia="Arial" w:cs="Arial"/>
          <w:noProof w:val="0"/>
          <w:sz w:val="22"/>
          <w:szCs w:val="22"/>
          <w:lang w:val="en-US"/>
        </w:rPr>
        <w:t>I'</w:t>
      </w:r>
      <w:r w:rsidRPr="2F4CF4BF" w:rsidR="1D6DE0EF">
        <w:rPr>
          <w:rFonts w:ascii="Arial" w:hAnsi="Arial" w:eastAsia="Arial" w:cs="Arial"/>
          <w:noProof w:val="0"/>
          <w:sz w:val="22"/>
          <w:szCs w:val="22"/>
          <w:lang w:val="en-US"/>
        </w:rPr>
        <w:t>ve</w:t>
      </w:r>
      <w:r w:rsidRPr="2F4CF4BF" w:rsidR="1D6DE0EF">
        <w:rPr>
          <w:rFonts w:ascii="Arial" w:hAnsi="Arial" w:eastAsia="Arial" w:cs="Arial"/>
          <w:noProof w:val="0"/>
          <w:sz w:val="22"/>
          <w:szCs w:val="22"/>
          <w:lang w:val="en-US"/>
        </w:rPr>
        <w:t xml:space="preserve"> l</w:t>
      </w:r>
      <w:r w:rsidRPr="2F4CF4BF" w:rsidR="1D6DE0EF">
        <w:rPr>
          <w:rFonts w:ascii="Arial" w:hAnsi="Arial" w:eastAsia="Arial" w:cs="Arial"/>
          <w:noProof w:val="0"/>
          <w:sz w:val="22"/>
          <w:szCs w:val="22"/>
          <w:lang w:val="en-US"/>
        </w:rPr>
        <w:t xml:space="preserve">earned into </w:t>
      </w:r>
      <w:bookmarkStart w:name="_Int_roEjcik6" w:id="197407330"/>
      <w:r w:rsidRPr="2F4CF4BF" w:rsidR="063B1286">
        <w:rPr>
          <w:rFonts w:ascii="Arial" w:hAnsi="Arial" w:eastAsia="Arial" w:cs="Arial"/>
          <w:noProof w:val="0"/>
          <w:sz w:val="22"/>
          <w:szCs w:val="22"/>
          <w:lang w:val="en-US"/>
        </w:rPr>
        <w:t>practice</w:t>
      </w:r>
      <w:bookmarkEnd w:id="197407330"/>
      <w:r w:rsidRPr="2F4CF4BF" w:rsidR="1D6DE0EF">
        <w:rPr>
          <w:rFonts w:ascii="Arial" w:hAnsi="Arial" w:eastAsia="Arial" w:cs="Arial"/>
          <w:noProof w:val="0"/>
          <w:sz w:val="22"/>
          <w:szCs w:val="22"/>
          <w:lang w:val="en-US"/>
        </w:rPr>
        <w:t xml:space="preserve"> while receiving guidance from seasoned social workers (Webber, 2015). My prior education and professional experience have prepared me for this difficult and exciting career, and the </w:t>
      </w:r>
      <w:r w:rsidRPr="2F4CF4BF" w:rsidR="0BBA27F8">
        <w:rPr>
          <w:rFonts w:ascii="Arial" w:hAnsi="Arial" w:eastAsia="Arial" w:cs="Arial"/>
          <w:noProof w:val="0"/>
          <w:sz w:val="22"/>
          <w:szCs w:val="22"/>
          <w:lang w:val="en-US"/>
        </w:rPr>
        <w:t>BS</w:t>
      </w:r>
      <w:r w:rsidRPr="2F4CF4BF" w:rsidR="1D6DE0EF">
        <w:rPr>
          <w:rFonts w:ascii="Arial" w:hAnsi="Arial" w:eastAsia="Arial" w:cs="Arial"/>
          <w:noProof w:val="0"/>
          <w:sz w:val="22"/>
          <w:szCs w:val="22"/>
          <w:lang w:val="en-US"/>
        </w:rPr>
        <w:t>c in Social Work will further expand my knowledge and abilities in these areas.</w:t>
      </w:r>
    </w:p>
    <w:p w:rsidR="5FBD6402" w:rsidP="73066AFB" w:rsidRDefault="5FBD6402" w14:paraId="2260C631" w14:textId="15C49DE9">
      <w:pPr>
        <w:spacing w:after="160" w:line="360" w:lineRule="auto"/>
        <w:jc w:val="both"/>
        <w:rPr>
          <w:rFonts w:ascii="Arial" w:hAnsi="Arial" w:eastAsia="Arial" w:cs="Arial"/>
          <w:noProof w:val="0"/>
          <w:sz w:val="22"/>
          <w:szCs w:val="22"/>
          <w:lang w:val="en-US"/>
        </w:rPr>
      </w:pPr>
      <w:r w:rsidRPr="73066AFB" w:rsidR="1D6DE0EF">
        <w:rPr>
          <w:rFonts w:ascii="Arial" w:hAnsi="Arial" w:eastAsia="Arial" w:cs="Arial"/>
          <w:noProof w:val="0"/>
          <w:sz w:val="22"/>
          <w:szCs w:val="22"/>
          <w:lang w:val="en-US"/>
        </w:rPr>
        <w:t xml:space="preserve"> </w:t>
      </w:r>
    </w:p>
    <w:p w:rsidR="5FBD6402" w:rsidP="73066AFB" w:rsidRDefault="5FBD6402" w14:paraId="5E6B0275" w14:textId="7196C3E7">
      <w:pPr>
        <w:spacing w:after="160" w:line="360" w:lineRule="auto"/>
        <w:jc w:val="both"/>
      </w:pPr>
      <w:r w:rsidRPr="73066AFB" w:rsidR="1D6DE0EF">
        <w:rPr>
          <w:rFonts w:ascii="Times New Roman" w:hAnsi="Times New Roman" w:eastAsia="Times New Roman" w:cs="Times New Roman"/>
          <w:noProof w:val="0"/>
          <w:sz w:val="24"/>
          <w:szCs w:val="24"/>
          <w:lang w:val="en-US"/>
        </w:rPr>
        <w:t xml:space="preserve"> </w:t>
      </w:r>
    </w:p>
    <w:p w:rsidR="5FBD6402" w:rsidP="73066AFB" w:rsidRDefault="5FBD6402" w14:paraId="1BAA54A9" w14:textId="31B893B7">
      <w:pPr>
        <w:spacing w:after="160" w:line="360" w:lineRule="auto"/>
        <w:jc w:val="both"/>
        <w:rPr>
          <w:rFonts w:ascii="Times New Roman" w:hAnsi="Times New Roman" w:eastAsia="Times New Roman" w:cs="Times New Roman"/>
          <w:noProof w:val="0"/>
          <w:sz w:val="24"/>
          <w:szCs w:val="24"/>
          <w:lang w:val="en-US"/>
        </w:rPr>
      </w:pPr>
    </w:p>
    <w:p w:rsidR="5FBD6402" w:rsidP="73066AFB" w:rsidRDefault="5FBD6402" w14:paraId="1D35A6D5" w14:textId="07710C2B">
      <w:pPr>
        <w:pStyle w:val="Normal"/>
        <w:rPr>
          <w:noProof w:val="0"/>
          <w:lang w:val="en-US"/>
        </w:rPr>
      </w:pPr>
    </w:p>
    <w:p w:rsidR="5FBD6402" w:rsidP="5FBD6402" w:rsidRDefault="5FBD6402" w14:paraId="72675E9C" w14:textId="653FDE08">
      <w:pPr>
        <w:pStyle w:val="Normal"/>
        <w:spacing w:after="160" w:line="360" w:lineRule="auto"/>
        <w:rPr>
          <w:rFonts w:ascii="Arial" w:hAnsi="Arial" w:eastAsia="Arial" w:cs="Arial"/>
          <w:b w:val="0"/>
          <w:bCs w:val="0"/>
          <w:noProof w:val="0"/>
          <w:sz w:val="36"/>
          <w:szCs w:val="36"/>
          <w:lang w:val="en-US"/>
        </w:rPr>
      </w:pPr>
    </w:p>
    <w:p w:rsidR="5FBD6402" w:rsidP="5FBD6402" w:rsidRDefault="5FBD6402" w14:paraId="4C684731" w14:textId="19E796F6">
      <w:pPr>
        <w:pStyle w:val="Normal"/>
        <w:spacing w:after="160" w:line="360" w:lineRule="auto"/>
        <w:rPr>
          <w:rFonts w:ascii="Arial" w:hAnsi="Arial" w:eastAsia="Arial" w:cs="Arial"/>
          <w:b w:val="0"/>
          <w:bCs w:val="0"/>
          <w:noProof w:val="0"/>
          <w:sz w:val="36"/>
          <w:szCs w:val="36"/>
          <w:lang w:val="en-US"/>
        </w:rPr>
      </w:pPr>
    </w:p>
    <w:p w:rsidR="3AFD5E85" w:rsidP="73066AFB" w:rsidRDefault="3AFD5E85" w14:paraId="15BEF291" w14:textId="241DFFD8">
      <w:pPr>
        <w:pStyle w:val="Normal"/>
        <w:spacing w:after="160" w:line="360" w:lineRule="auto"/>
        <w:rPr>
          <w:rFonts w:ascii="Arial" w:hAnsi="Arial" w:eastAsia="Arial" w:cs="Arial"/>
          <w:b w:val="0"/>
          <w:bCs w:val="0"/>
          <w:noProof w:val="0"/>
          <w:sz w:val="36"/>
          <w:szCs w:val="36"/>
          <w:lang w:val="en-US"/>
        </w:rPr>
      </w:pPr>
    </w:p>
    <w:p w:rsidR="39B72EC3" w:rsidP="39B72EC3" w:rsidRDefault="39B72EC3" w14:paraId="315FBAFD" w14:textId="324DD3C3">
      <w:pPr>
        <w:pStyle w:val="Normal"/>
        <w:spacing w:after="160" w:line="360" w:lineRule="auto"/>
        <w:rPr>
          <w:rFonts w:ascii="Arial" w:hAnsi="Arial" w:eastAsia="Arial" w:cs="Arial"/>
          <w:b w:val="0"/>
          <w:bCs w:val="0"/>
          <w:noProof w:val="0"/>
          <w:sz w:val="36"/>
          <w:szCs w:val="36"/>
          <w:lang w:val="en-US"/>
        </w:rPr>
      </w:pPr>
    </w:p>
    <w:p w:rsidR="3AFD5E85" w:rsidP="73066AFB" w:rsidRDefault="3AFD5E85" w14:paraId="6F631936" w14:textId="3C9DABDC">
      <w:pPr>
        <w:spacing w:after="160" w:line="259" w:lineRule="auto"/>
        <w:jc w:val="center"/>
        <w:rPr>
          <w:rFonts w:ascii="Calibri" w:hAnsi="Calibri" w:eastAsia="Calibri" w:cs="Calibri"/>
          <w:b w:val="0"/>
          <w:bCs w:val="0"/>
          <w:i w:val="0"/>
          <w:iCs w:val="0"/>
          <w:caps w:val="0"/>
          <w:smallCaps w:val="0"/>
          <w:noProof w:val="0"/>
          <w:color w:val="222222"/>
          <w:sz w:val="32"/>
          <w:szCs w:val="32"/>
          <w:lang w:val="en-US"/>
        </w:rPr>
      </w:pPr>
      <w:r w:rsidRPr="73066AFB" w:rsidR="5075C392">
        <w:rPr>
          <w:rFonts w:ascii="Calibri" w:hAnsi="Calibri" w:eastAsia="Calibri" w:cs="Calibri"/>
          <w:b w:val="1"/>
          <w:bCs w:val="1"/>
          <w:i w:val="0"/>
          <w:iCs w:val="0"/>
          <w:caps w:val="0"/>
          <w:smallCaps w:val="0"/>
          <w:noProof w:val="0"/>
          <w:color w:val="222222"/>
          <w:sz w:val="32"/>
          <w:szCs w:val="32"/>
          <w:lang w:val="en-US"/>
        </w:rPr>
        <w:t>Rebbeh Manneh</w:t>
      </w:r>
    </w:p>
    <w:p w:rsidR="3AFD5E85" w:rsidP="39B72EC3" w:rsidRDefault="3AFD5E85" w14:paraId="3D73D5AF" w14:textId="11197EB7">
      <w:pPr>
        <w:spacing w:after="160" w:line="259" w:lineRule="auto"/>
        <w:jc w:val="center"/>
        <w:rPr>
          <w:rFonts w:ascii="Calibri" w:hAnsi="Calibri" w:eastAsia="Calibri" w:cs="Calibri"/>
          <w:b w:val="0"/>
          <w:bCs w:val="0"/>
          <w:i w:val="0"/>
          <w:iCs w:val="0"/>
          <w:caps w:val="0"/>
          <w:smallCaps w:val="0"/>
          <w:noProof w:val="0"/>
          <w:color w:val="222222"/>
          <w:sz w:val="24"/>
          <w:szCs w:val="24"/>
          <w:lang w:val="en-US"/>
        </w:rPr>
      </w:pPr>
      <w:r w:rsidRPr="39B72EC3" w:rsidR="5075C392">
        <w:rPr>
          <w:rFonts w:ascii="Calibri" w:hAnsi="Calibri" w:eastAsia="Calibri" w:cs="Calibri"/>
          <w:b w:val="1"/>
          <w:bCs w:val="1"/>
          <w:i w:val="0"/>
          <w:iCs w:val="0"/>
          <w:caps w:val="0"/>
          <w:smallCaps w:val="0"/>
          <w:noProof w:val="0"/>
          <w:color w:val="222222"/>
          <w:sz w:val="24"/>
          <w:szCs w:val="24"/>
          <w:lang w:val="en-US"/>
        </w:rPr>
        <w:t xml:space="preserve">Email: </w:t>
      </w:r>
      <w:hyperlink r:id="R202da0fbf8fa491b">
        <w:r w:rsidRPr="39B72EC3" w:rsidR="5075C392">
          <w:rPr>
            <w:rStyle w:val="Hyperlink"/>
            <w:rFonts w:ascii="Calibri" w:hAnsi="Calibri" w:eastAsia="Calibri" w:cs="Calibri"/>
            <w:b w:val="1"/>
            <w:bCs w:val="1"/>
            <w:i w:val="0"/>
            <w:iCs w:val="0"/>
            <w:caps w:val="0"/>
            <w:smallCaps w:val="0"/>
            <w:strike w:val="0"/>
            <w:dstrike w:val="0"/>
            <w:noProof w:val="0"/>
            <w:sz w:val="24"/>
            <w:szCs w:val="24"/>
            <w:lang w:val="en-US"/>
          </w:rPr>
          <w:t>Rebbeh@hotmail.co.uk</w:t>
        </w:r>
      </w:hyperlink>
    </w:p>
    <w:p w:rsidR="373FE288" w:rsidP="39B72EC3" w:rsidRDefault="373FE288" w14:paraId="6F210481" w14:textId="536A1A6C">
      <w:pPr>
        <w:pStyle w:val="Normal"/>
        <w:spacing w:after="160" w:line="259" w:lineRule="auto"/>
        <w:jc w:val="center"/>
        <w:rPr>
          <w:rFonts w:ascii="Calibri" w:hAnsi="Calibri" w:eastAsia="Calibri" w:cs="Calibri"/>
          <w:b w:val="1"/>
          <w:bCs w:val="1"/>
          <w:i w:val="0"/>
          <w:iCs w:val="0"/>
          <w:caps w:val="0"/>
          <w:smallCaps w:val="0"/>
          <w:strike w:val="0"/>
          <w:dstrike w:val="0"/>
          <w:noProof w:val="0"/>
          <w:sz w:val="24"/>
          <w:szCs w:val="24"/>
          <w:lang w:val="en-US"/>
        </w:rPr>
      </w:pPr>
      <w:r w:rsidRPr="39B72EC3" w:rsidR="373FE288">
        <w:rPr>
          <w:rFonts w:ascii="Calibri" w:hAnsi="Calibri" w:eastAsia="Calibri" w:cs="Calibri"/>
          <w:b w:val="1"/>
          <w:bCs w:val="1"/>
          <w:i w:val="0"/>
          <w:iCs w:val="0"/>
          <w:caps w:val="0"/>
          <w:smallCaps w:val="0"/>
          <w:strike w:val="0"/>
          <w:dstrike w:val="0"/>
          <w:noProof w:val="0"/>
          <w:sz w:val="24"/>
          <w:szCs w:val="24"/>
          <w:lang w:val="en-US"/>
        </w:rPr>
        <w:t xml:space="preserve">137 Round Road, </w:t>
      </w:r>
      <w:r w:rsidRPr="39B72EC3" w:rsidR="373FE288">
        <w:rPr>
          <w:rFonts w:ascii="Calibri" w:hAnsi="Calibri" w:eastAsia="Calibri" w:cs="Calibri"/>
          <w:b w:val="1"/>
          <w:bCs w:val="1"/>
          <w:i w:val="0"/>
          <w:iCs w:val="0"/>
          <w:caps w:val="0"/>
          <w:smallCaps w:val="0"/>
          <w:strike w:val="0"/>
          <w:dstrike w:val="0"/>
          <w:noProof w:val="0"/>
          <w:sz w:val="24"/>
          <w:szCs w:val="24"/>
          <w:lang w:val="en-US"/>
        </w:rPr>
        <w:t>Erdington</w:t>
      </w:r>
      <w:r w:rsidRPr="39B72EC3" w:rsidR="373FE288">
        <w:rPr>
          <w:rFonts w:ascii="Calibri" w:hAnsi="Calibri" w:eastAsia="Calibri" w:cs="Calibri"/>
          <w:b w:val="1"/>
          <w:bCs w:val="1"/>
          <w:i w:val="0"/>
          <w:iCs w:val="0"/>
          <w:caps w:val="0"/>
          <w:smallCaps w:val="0"/>
          <w:strike w:val="0"/>
          <w:dstrike w:val="0"/>
          <w:noProof w:val="0"/>
          <w:sz w:val="24"/>
          <w:szCs w:val="24"/>
          <w:lang w:val="en-US"/>
        </w:rPr>
        <w:t>, B24 9SL</w:t>
      </w:r>
    </w:p>
    <w:p w:rsidR="3AFD5E85" w:rsidP="73066AFB" w:rsidRDefault="3AFD5E85" w14:paraId="5E2FCFF1" w14:textId="33143D82">
      <w:pPr>
        <w:spacing w:after="160" w:line="259" w:lineRule="auto"/>
        <w:jc w:val="center"/>
        <w:rPr>
          <w:rFonts w:ascii="Calibri" w:hAnsi="Calibri" w:eastAsia="Calibri" w:cs="Calibri"/>
          <w:b w:val="0"/>
          <w:bCs w:val="0"/>
          <w:i w:val="0"/>
          <w:iCs w:val="0"/>
          <w:caps w:val="0"/>
          <w:smallCaps w:val="0"/>
          <w:noProof w:val="0"/>
          <w:color w:val="222222"/>
          <w:sz w:val="24"/>
          <w:szCs w:val="24"/>
          <w:lang w:val="en-US"/>
        </w:rPr>
      </w:pPr>
      <w:r w:rsidRPr="73066AFB" w:rsidR="5075C392">
        <w:rPr>
          <w:rFonts w:ascii="Calibri" w:hAnsi="Calibri" w:eastAsia="Calibri" w:cs="Calibri"/>
          <w:b w:val="1"/>
          <w:bCs w:val="1"/>
          <w:i w:val="0"/>
          <w:iCs w:val="0"/>
          <w:caps w:val="0"/>
          <w:smallCaps w:val="0"/>
          <w:noProof w:val="0"/>
          <w:color w:val="222222"/>
          <w:sz w:val="24"/>
          <w:szCs w:val="24"/>
          <w:lang w:val="en-US"/>
        </w:rPr>
        <w:t>Tel: 07123456789</w:t>
      </w:r>
    </w:p>
    <w:tbl>
      <w:tblPr>
        <w:tblStyle w:val="TableGrid"/>
        <w:tblW w:w="0" w:type="auto"/>
        <w:tblLayout w:type="fixed"/>
        <w:tblLook w:val="06A0" w:firstRow="1" w:lastRow="0" w:firstColumn="1" w:lastColumn="0" w:noHBand="1" w:noVBand="1"/>
      </w:tblPr>
      <w:tblGrid>
        <w:gridCol w:w="2254"/>
        <w:gridCol w:w="6761"/>
      </w:tblGrid>
      <w:tr w:rsidR="73066AFB" w:rsidTr="73066AFB" w14:paraId="245F96FD">
        <w:tc>
          <w:tcPr>
            <w:tcW w:w="2254" w:type="dxa"/>
            <w:tcBorders>
              <w:top w:val="single" w:color="FFFFFF" w:themeColor="background1" w:sz="8"/>
              <w:left w:val="single" w:color="FFFFFF" w:themeColor="background1" w:sz="8"/>
              <w:bottom w:val="nil"/>
              <w:right w:val="single" w:color="FFFFFF" w:themeColor="background1" w:sz="8"/>
            </w:tcBorders>
            <w:shd w:val="clear" w:color="auto" w:fill="B7D8A0"/>
            <w:tcMar>
              <w:left w:w="108" w:type="dxa"/>
              <w:right w:w="108" w:type="dxa"/>
            </w:tcMar>
            <w:vAlign w:val="top"/>
          </w:tcPr>
          <w:p w:rsidR="73066AFB" w:rsidP="73066AFB" w:rsidRDefault="73066AFB" w14:paraId="03391C33" w14:textId="68C9DE10">
            <w:pPr>
              <w:spacing w:line="360" w:lineRule="auto"/>
              <w:jc w:val="both"/>
              <w:rPr>
                <w:rFonts w:ascii="Arial" w:hAnsi="Arial" w:eastAsia="Arial" w:cs="Arial"/>
                <w:b w:val="1"/>
                <w:bCs w:val="1"/>
                <w:color w:val="000000" w:themeColor="text1" w:themeTint="FF" w:themeShade="FF"/>
                <w:sz w:val="22"/>
                <w:szCs w:val="22"/>
              </w:rPr>
            </w:pPr>
            <w:r w:rsidRPr="73066AFB" w:rsidR="73066AFB">
              <w:rPr>
                <w:rFonts w:ascii="Arial" w:hAnsi="Arial" w:eastAsia="Arial" w:cs="Arial"/>
                <w:b w:val="1"/>
                <w:bCs w:val="1"/>
                <w:color w:val="000000" w:themeColor="text1" w:themeTint="FF" w:themeShade="FF"/>
                <w:sz w:val="22"/>
                <w:szCs w:val="22"/>
              </w:rPr>
              <w:t>Personal Profile</w:t>
            </w:r>
          </w:p>
        </w:tc>
        <w:tc>
          <w:tcPr>
            <w:tcW w:w="6761"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B7D8A0"/>
            <w:tcMar>
              <w:left w:w="108" w:type="dxa"/>
              <w:right w:w="108" w:type="dxa"/>
            </w:tcMar>
            <w:vAlign w:val="top"/>
          </w:tcPr>
          <w:p w:rsidR="73066AFB" w:rsidP="73066AFB" w:rsidRDefault="73066AFB" w14:paraId="240E82EB" w14:textId="0C71F925">
            <w:pPr>
              <w:spacing w:line="266" w:lineRule="auto"/>
              <w:jc w:val="both"/>
              <w:rPr>
                <w:rFonts w:ascii="Arial" w:hAnsi="Arial" w:eastAsia="Arial" w:cs="Arial"/>
                <w:color w:val="000000" w:themeColor="text1" w:themeTint="FF" w:themeShade="FF"/>
                <w:sz w:val="22"/>
                <w:szCs w:val="22"/>
              </w:rPr>
            </w:pPr>
            <w:r w:rsidRPr="73066AFB" w:rsidR="73066AFB">
              <w:rPr>
                <w:rFonts w:ascii="Arial" w:hAnsi="Arial" w:eastAsia="Arial" w:cs="Arial"/>
                <w:color w:val="000000" w:themeColor="text1" w:themeTint="FF" w:themeShade="FF"/>
                <w:sz w:val="22"/>
                <w:szCs w:val="22"/>
              </w:rPr>
              <w:t>Profound background in the field of medical social work. Knowledgeable with the unique health concerns of the elderly. Superior ability to establish and maintain positive working relationships with both patients and doctors. Able to perform a wide range of clinical tasks and procedures with ease and proficiency. Competence in assessing patients and keeping detailed records. Extraordinary talents in both spoken and written expression</w:t>
            </w:r>
          </w:p>
        </w:tc>
      </w:tr>
      <w:tr w:rsidR="73066AFB" w:rsidTr="73066AFB" w14:paraId="4CD1D787">
        <w:trPr>
          <w:trHeight w:val="225"/>
        </w:trPr>
        <w:tc>
          <w:tcPr>
            <w:tcW w:w="2254" w:type="dxa"/>
            <w:tcBorders>
              <w:top w:val="nil"/>
              <w:left w:val="single" w:color="FFFFFF" w:themeColor="background1" w:sz="8"/>
              <w:bottom w:val="nil"/>
              <w:right w:val="single" w:color="FFFFFF" w:themeColor="background1" w:sz="8"/>
            </w:tcBorders>
            <w:shd w:val="clear" w:color="auto" w:fill="B7D8A0"/>
            <w:tcMar>
              <w:left w:w="108" w:type="dxa"/>
              <w:right w:w="108" w:type="dxa"/>
            </w:tcMar>
            <w:vAlign w:val="top"/>
          </w:tcPr>
          <w:p w:rsidR="73066AFB" w:rsidP="73066AFB" w:rsidRDefault="73066AFB" w14:paraId="10983DE2" w14:textId="36A30217">
            <w:pPr>
              <w:jc w:val="left"/>
              <w:rPr>
                <w:rFonts w:ascii="Arial" w:hAnsi="Arial" w:eastAsia="Arial" w:cs="Arial"/>
                <w:b w:val="1"/>
                <w:bCs w:val="1"/>
                <w:color w:val="000000" w:themeColor="text1" w:themeTint="FF" w:themeShade="FF"/>
                <w:sz w:val="22"/>
                <w:szCs w:val="22"/>
              </w:rPr>
            </w:pPr>
            <w:r w:rsidRPr="73066AFB" w:rsidR="73066AFB">
              <w:rPr>
                <w:rFonts w:ascii="Arial" w:hAnsi="Arial" w:eastAsia="Arial" w:cs="Arial"/>
                <w:b w:val="1"/>
                <w:bCs w:val="1"/>
                <w:color w:val="000000" w:themeColor="text1" w:themeTint="FF" w:themeShade="FF"/>
                <w:sz w:val="22"/>
                <w:szCs w:val="22"/>
              </w:rPr>
              <w:t xml:space="preserve"> </w:t>
            </w:r>
          </w:p>
        </w:tc>
        <w:tc>
          <w:tcPr>
            <w:tcW w:w="6761"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BEBD0"/>
            <w:tcMar>
              <w:left w:w="108" w:type="dxa"/>
              <w:right w:w="108" w:type="dxa"/>
            </w:tcMar>
            <w:vAlign w:val="top"/>
          </w:tcPr>
          <w:p w:rsidR="73066AFB" w:rsidP="73066AFB" w:rsidRDefault="73066AFB" w14:paraId="2C8DDEC0" w14:textId="4D00FBA5">
            <w:pPr>
              <w:jc w:val="left"/>
            </w:pPr>
            <w:r w:rsidRPr="73066AFB" w:rsidR="73066AFB">
              <w:rPr>
                <w:rFonts w:ascii="Times New Roman" w:hAnsi="Times New Roman" w:eastAsia="Times New Roman" w:cs="Times New Roman"/>
                <w:color w:val="000000" w:themeColor="text1" w:themeTint="FF" w:themeShade="FF"/>
                <w:sz w:val="20"/>
                <w:szCs w:val="20"/>
              </w:rPr>
              <w:t xml:space="preserve"> </w:t>
            </w:r>
          </w:p>
        </w:tc>
      </w:tr>
      <w:tr w:rsidR="73066AFB" w:rsidTr="73066AFB" w14:paraId="72D71834">
        <w:tc>
          <w:tcPr>
            <w:tcW w:w="2254" w:type="dxa"/>
            <w:tcBorders>
              <w:top w:val="nil"/>
              <w:left w:val="single" w:color="FFFFFF" w:themeColor="background1" w:sz="8"/>
              <w:bottom w:val="nil"/>
              <w:right w:val="single" w:color="FFFFFF" w:themeColor="background1" w:sz="8"/>
            </w:tcBorders>
            <w:shd w:val="clear" w:color="auto" w:fill="B7D8A0"/>
            <w:tcMar>
              <w:left w:w="108" w:type="dxa"/>
              <w:right w:w="108" w:type="dxa"/>
            </w:tcMar>
            <w:vAlign w:val="top"/>
          </w:tcPr>
          <w:p w:rsidR="73066AFB" w:rsidP="73066AFB" w:rsidRDefault="73066AFB" w14:paraId="59904230" w14:textId="0D4807CE">
            <w:pPr>
              <w:spacing w:line="360" w:lineRule="auto"/>
              <w:jc w:val="both"/>
              <w:rPr>
                <w:rFonts w:ascii="Arial" w:hAnsi="Arial" w:eastAsia="Arial" w:cs="Arial"/>
                <w:b w:val="1"/>
                <w:bCs w:val="1"/>
                <w:color w:val="000000" w:themeColor="text1" w:themeTint="FF" w:themeShade="FF"/>
                <w:sz w:val="22"/>
                <w:szCs w:val="22"/>
              </w:rPr>
            </w:pPr>
            <w:r w:rsidRPr="73066AFB" w:rsidR="73066AFB">
              <w:rPr>
                <w:rFonts w:ascii="Arial" w:hAnsi="Arial" w:eastAsia="Arial" w:cs="Arial"/>
                <w:b w:val="1"/>
                <w:bCs w:val="1"/>
                <w:color w:val="000000" w:themeColor="text1" w:themeTint="FF" w:themeShade="FF"/>
                <w:sz w:val="22"/>
                <w:szCs w:val="22"/>
              </w:rPr>
              <w:t>Career Objective/Summary</w:t>
            </w:r>
          </w:p>
        </w:tc>
        <w:tc>
          <w:tcPr>
            <w:tcW w:w="6761"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B7D8A0"/>
            <w:tcMar>
              <w:left w:w="108" w:type="dxa"/>
              <w:right w:w="108" w:type="dxa"/>
            </w:tcMar>
            <w:vAlign w:val="top"/>
          </w:tcPr>
          <w:p w:rsidR="73066AFB" w:rsidP="73066AFB" w:rsidRDefault="73066AFB" w14:paraId="3646DEF0" w14:textId="020C35A3">
            <w:pPr>
              <w:spacing w:line="266" w:lineRule="auto"/>
              <w:jc w:val="both"/>
              <w:rPr>
                <w:rFonts w:ascii="Arial" w:hAnsi="Arial" w:eastAsia="Arial" w:cs="Arial"/>
                <w:color w:val="000000" w:themeColor="text1" w:themeTint="FF" w:themeShade="FF"/>
                <w:sz w:val="22"/>
                <w:szCs w:val="22"/>
              </w:rPr>
            </w:pPr>
            <w:r w:rsidRPr="73066AFB" w:rsidR="73066AFB">
              <w:rPr>
                <w:rFonts w:ascii="Arial" w:hAnsi="Arial" w:eastAsia="Arial" w:cs="Arial"/>
                <w:color w:val="000000" w:themeColor="text1" w:themeTint="FF" w:themeShade="FF"/>
                <w:sz w:val="22"/>
                <w:szCs w:val="22"/>
              </w:rPr>
              <w:t>Highly competent Medical Social Worker who consistently exceeds patients' expectations in all areas of service. Skilled in building rapport with patients, their families, and healthcare providers that leads to excellent outcomes for everyone involved. Able to communicate clearly and authoritatively with a wide range of professional and non-professional audiences on complex medical and social work processes.</w:t>
            </w:r>
          </w:p>
        </w:tc>
      </w:tr>
      <w:tr w:rsidR="73066AFB" w:rsidTr="73066AFB" w14:paraId="660CEEB0">
        <w:tc>
          <w:tcPr>
            <w:tcW w:w="2254" w:type="dxa"/>
            <w:tcBorders>
              <w:top w:val="nil"/>
              <w:left w:val="single" w:color="FFFFFF" w:themeColor="background1" w:sz="8"/>
              <w:bottom w:val="nil"/>
              <w:right w:val="single" w:color="FFFFFF" w:themeColor="background1" w:sz="8"/>
            </w:tcBorders>
            <w:shd w:val="clear" w:color="auto" w:fill="B7D8A0"/>
            <w:tcMar>
              <w:left w:w="108" w:type="dxa"/>
              <w:right w:w="108" w:type="dxa"/>
            </w:tcMar>
            <w:vAlign w:val="top"/>
          </w:tcPr>
          <w:p w:rsidR="73066AFB" w:rsidP="73066AFB" w:rsidRDefault="73066AFB" w14:paraId="2A345E57" w14:textId="4054BA5B">
            <w:pPr>
              <w:jc w:val="left"/>
              <w:rPr>
                <w:rFonts w:ascii="Arial" w:hAnsi="Arial" w:eastAsia="Arial" w:cs="Arial"/>
                <w:b w:val="1"/>
                <w:bCs w:val="1"/>
                <w:color w:val="000000" w:themeColor="text1" w:themeTint="FF" w:themeShade="FF"/>
                <w:sz w:val="22"/>
                <w:szCs w:val="22"/>
              </w:rPr>
            </w:pPr>
            <w:r w:rsidRPr="73066AFB" w:rsidR="73066AFB">
              <w:rPr>
                <w:rFonts w:ascii="Arial" w:hAnsi="Arial" w:eastAsia="Arial" w:cs="Arial"/>
                <w:b w:val="1"/>
                <w:bCs w:val="1"/>
                <w:color w:val="000000" w:themeColor="text1" w:themeTint="FF" w:themeShade="FF"/>
                <w:sz w:val="22"/>
                <w:szCs w:val="22"/>
              </w:rPr>
              <w:t xml:space="preserve"> </w:t>
            </w:r>
          </w:p>
        </w:tc>
        <w:tc>
          <w:tcPr>
            <w:tcW w:w="6761"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BEBD0"/>
            <w:tcMar>
              <w:left w:w="108" w:type="dxa"/>
              <w:right w:w="108" w:type="dxa"/>
            </w:tcMar>
            <w:vAlign w:val="top"/>
          </w:tcPr>
          <w:p w:rsidR="73066AFB" w:rsidP="73066AFB" w:rsidRDefault="73066AFB" w14:paraId="72D5E4B4" w14:textId="6A2F5F98">
            <w:pPr>
              <w:jc w:val="left"/>
            </w:pPr>
            <w:r w:rsidRPr="73066AFB" w:rsidR="73066AFB">
              <w:rPr>
                <w:rFonts w:ascii="Times New Roman" w:hAnsi="Times New Roman" w:eastAsia="Times New Roman" w:cs="Times New Roman"/>
                <w:color w:val="000000" w:themeColor="text1" w:themeTint="FF" w:themeShade="FF"/>
                <w:sz w:val="20"/>
                <w:szCs w:val="20"/>
              </w:rPr>
              <w:t xml:space="preserve"> </w:t>
            </w:r>
          </w:p>
        </w:tc>
      </w:tr>
      <w:tr w:rsidR="73066AFB" w:rsidTr="73066AFB" w14:paraId="1FBE2E17">
        <w:tc>
          <w:tcPr>
            <w:tcW w:w="2254" w:type="dxa"/>
            <w:tcBorders>
              <w:top w:val="nil"/>
              <w:left w:val="single" w:color="FFFFFF" w:themeColor="background1" w:sz="8"/>
              <w:bottom w:val="nil"/>
              <w:right w:val="single" w:color="FFFFFF" w:themeColor="background1" w:sz="8"/>
            </w:tcBorders>
            <w:shd w:val="clear" w:color="auto" w:fill="B7D8A0"/>
            <w:tcMar>
              <w:left w:w="108" w:type="dxa"/>
              <w:right w:w="108" w:type="dxa"/>
            </w:tcMar>
            <w:vAlign w:val="top"/>
          </w:tcPr>
          <w:p w:rsidR="73066AFB" w:rsidP="73066AFB" w:rsidRDefault="73066AFB" w14:paraId="42E33FEE" w14:textId="46F8A722">
            <w:pPr>
              <w:spacing w:line="360" w:lineRule="auto"/>
              <w:jc w:val="both"/>
              <w:rPr>
                <w:rFonts w:ascii="Arial" w:hAnsi="Arial" w:eastAsia="Arial" w:cs="Arial"/>
                <w:b w:val="1"/>
                <w:bCs w:val="1"/>
                <w:color w:val="000000" w:themeColor="text1" w:themeTint="FF" w:themeShade="FF"/>
                <w:sz w:val="22"/>
                <w:szCs w:val="22"/>
              </w:rPr>
            </w:pPr>
            <w:r w:rsidRPr="73066AFB" w:rsidR="73066AFB">
              <w:rPr>
                <w:rFonts w:ascii="Arial" w:hAnsi="Arial" w:eastAsia="Arial" w:cs="Arial"/>
                <w:b w:val="1"/>
                <w:bCs w:val="1"/>
                <w:color w:val="000000" w:themeColor="text1" w:themeTint="FF" w:themeShade="FF"/>
                <w:sz w:val="22"/>
                <w:szCs w:val="22"/>
              </w:rPr>
              <w:t>Work Experience</w:t>
            </w:r>
          </w:p>
        </w:tc>
        <w:tc>
          <w:tcPr>
            <w:tcW w:w="6761"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B7D8A0"/>
            <w:tcMar>
              <w:left w:w="108" w:type="dxa"/>
              <w:right w:w="108" w:type="dxa"/>
            </w:tcMar>
            <w:vAlign w:val="top"/>
          </w:tcPr>
          <w:p w:rsidR="73066AFB" w:rsidP="73066AFB" w:rsidRDefault="73066AFB" w14:paraId="315FE25A" w14:textId="63640795">
            <w:pPr>
              <w:jc w:val="left"/>
              <w:rPr>
                <w:rFonts w:ascii="Arial" w:hAnsi="Arial" w:eastAsia="Arial" w:cs="Arial"/>
                <w:b w:val="1"/>
                <w:bCs w:val="1"/>
                <w:color w:val="000000" w:themeColor="text1" w:themeTint="FF" w:themeShade="FF"/>
                <w:sz w:val="22"/>
                <w:szCs w:val="22"/>
              </w:rPr>
            </w:pPr>
            <w:r w:rsidRPr="73066AFB" w:rsidR="73066AFB">
              <w:rPr>
                <w:rFonts w:ascii="Arial" w:hAnsi="Arial" w:eastAsia="Arial" w:cs="Arial"/>
                <w:b w:val="1"/>
                <w:bCs w:val="1"/>
                <w:color w:val="000000" w:themeColor="text1" w:themeTint="FF" w:themeShade="FF"/>
                <w:sz w:val="22"/>
                <w:szCs w:val="22"/>
              </w:rPr>
              <w:t>Birmingham City Council Social Worker</w:t>
            </w:r>
          </w:p>
          <w:p w:rsidR="73066AFB" w:rsidP="73066AFB" w:rsidRDefault="73066AFB" w14:paraId="6C489B73" w14:textId="2C9F0ADF">
            <w:pPr>
              <w:jc w:val="left"/>
              <w:rPr>
                <w:rFonts w:ascii="Arial" w:hAnsi="Arial" w:eastAsia="Arial" w:cs="Arial"/>
                <w:b w:val="1"/>
                <w:bCs w:val="1"/>
                <w:color w:val="000000" w:themeColor="text1" w:themeTint="FF" w:themeShade="FF"/>
                <w:sz w:val="22"/>
                <w:szCs w:val="22"/>
              </w:rPr>
            </w:pPr>
            <w:r w:rsidRPr="73066AFB" w:rsidR="73066AFB">
              <w:rPr>
                <w:rFonts w:ascii="Arial" w:hAnsi="Arial" w:eastAsia="Arial" w:cs="Arial"/>
                <w:b w:val="1"/>
                <w:bCs w:val="1"/>
                <w:color w:val="000000" w:themeColor="text1" w:themeTint="FF" w:themeShade="FF"/>
                <w:sz w:val="22"/>
                <w:szCs w:val="22"/>
              </w:rPr>
              <w:t>2020- Present</w:t>
            </w:r>
          </w:p>
          <w:p w:rsidR="73066AFB" w:rsidP="73066AFB" w:rsidRDefault="73066AFB" w14:paraId="4D112829" w14:textId="4D60886B">
            <w:pPr>
              <w:jc w:val="both"/>
              <w:rPr>
                <w:rFonts w:ascii="Arial" w:hAnsi="Arial" w:eastAsia="Arial" w:cs="Arial"/>
                <w:color w:val="000000" w:themeColor="text1" w:themeTint="FF" w:themeShade="FF"/>
                <w:sz w:val="22"/>
                <w:szCs w:val="22"/>
              </w:rPr>
            </w:pPr>
            <w:r w:rsidRPr="73066AFB" w:rsidR="73066AFB">
              <w:rPr>
                <w:rFonts w:ascii="Arial" w:hAnsi="Arial" w:eastAsia="Arial" w:cs="Arial"/>
                <w:color w:val="000000" w:themeColor="text1" w:themeTint="FF" w:themeShade="FF"/>
                <w:sz w:val="22"/>
                <w:szCs w:val="22"/>
              </w:rPr>
              <w:t>Knowing what the customer wants and expecting it. Serving as a source of knowledge and encouragement for customers. Courtroom testimony. Maintaining familiarity with legal developments. Cooperating productively with other entities, groups, and experts.</w:t>
            </w:r>
          </w:p>
          <w:p w:rsidR="73066AFB" w:rsidP="73066AFB" w:rsidRDefault="73066AFB" w14:paraId="245B8F90" w14:textId="1B854E06">
            <w:pPr>
              <w:pStyle w:val="Normal"/>
              <w:jc w:val="both"/>
              <w:rPr>
                <w:rFonts w:ascii="Arial" w:hAnsi="Arial" w:eastAsia="Arial" w:cs="Arial"/>
                <w:color w:val="000000" w:themeColor="text1" w:themeTint="FF" w:themeShade="FF"/>
                <w:sz w:val="22"/>
                <w:szCs w:val="22"/>
              </w:rPr>
            </w:pPr>
          </w:p>
          <w:p w:rsidR="73066AFB" w:rsidP="73066AFB" w:rsidRDefault="73066AFB" w14:paraId="3768D679" w14:textId="55ABA8DA">
            <w:pPr>
              <w:jc w:val="left"/>
              <w:rPr>
                <w:rFonts w:ascii="Arial" w:hAnsi="Arial" w:eastAsia="Arial" w:cs="Arial"/>
                <w:b w:val="1"/>
                <w:bCs w:val="1"/>
                <w:color w:val="000000" w:themeColor="text1" w:themeTint="FF" w:themeShade="FF"/>
                <w:sz w:val="22"/>
                <w:szCs w:val="22"/>
              </w:rPr>
            </w:pPr>
            <w:r w:rsidRPr="73066AFB" w:rsidR="73066AFB">
              <w:rPr>
                <w:rFonts w:ascii="Arial" w:hAnsi="Arial" w:eastAsia="Arial" w:cs="Arial"/>
                <w:b w:val="1"/>
                <w:bCs w:val="1"/>
                <w:color w:val="000000" w:themeColor="text1" w:themeTint="FF" w:themeShade="FF"/>
                <w:sz w:val="22"/>
                <w:szCs w:val="22"/>
              </w:rPr>
              <w:t>Birmingham Priory Wellbeing Centre Receptionist/Administrator –</w:t>
            </w:r>
          </w:p>
          <w:p w:rsidR="73066AFB" w:rsidP="73066AFB" w:rsidRDefault="73066AFB" w14:paraId="09D8E752" w14:textId="6DD453C8">
            <w:pPr>
              <w:jc w:val="left"/>
              <w:rPr>
                <w:rFonts w:ascii="Arial" w:hAnsi="Arial" w:eastAsia="Arial" w:cs="Arial"/>
                <w:b w:val="1"/>
                <w:bCs w:val="1"/>
                <w:color w:val="000000" w:themeColor="text1" w:themeTint="FF" w:themeShade="FF"/>
                <w:sz w:val="22"/>
                <w:szCs w:val="22"/>
              </w:rPr>
            </w:pPr>
            <w:r w:rsidRPr="73066AFB" w:rsidR="73066AFB">
              <w:rPr>
                <w:rFonts w:ascii="Arial" w:hAnsi="Arial" w:eastAsia="Arial" w:cs="Arial"/>
                <w:b w:val="1"/>
                <w:bCs w:val="1"/>
                <w:color w:val="000000" w:themeColor="text1" w:themeTint="FF" w:themeShade="FF"/>
                <w:sz w:val="22"/>
                <w:szCs w:val="22"/>
              </w:rPr>
              <w:t>2018</w:t>
            </w:r>
            <w:r w:rsidRPr="73066AFB" w:rsidR="4A579C39">
              <w:rPr>
                <w:rFonts w:ascii="Arial" w:hAnsi="Arial" w:eastAsia="Arial" w:cs="Arial"/>
                <w:b w:val="1"/>
                <w:bCs w:val="1"/>
                <w:color w:val="000000" w:themeColor="text1" w:themeTint="FF" w:themeShade="FF"/>
                <w:sz w:val="22"/>
                <w:szCs w:val="22"/>
              </w:rPr>
              <w:t xml:space="preserve"> – </w:t>
            </w:r>
            <w:r w:rsidRPr="73066AFB" w:rsidR="73066AFB">
              <w:rPr>
                <w:rFonts w:ascii="Arial" w:hAnsi="Arial" w:eastAsia="Arial" w:cs="Arial"/>
                <w:b w:val="1"/>
                <w:bCs w:val="1"/>
                <w:color w:val="000000" w:themeColor="text1" w:themeTint="FF" w:themeShade="FF"/>
                <w:sz w:val="22"/>
                <w:szCs w:val="22"/>
              </w:rPr>
              <w:t>2020</w:t>
            </w:r>
          </w:p>
          <w:p w:rsidR="73066AFB" w:rsidP="73066AFB" w:rsidRDefault="73066AFB" w14:paraId="479CC5C2" w14:textId="7D323B23">
            <w:pPr>
              <w:pStyle w:val="Normal"/>
              <w:jc w:val="left"/>
              <w:rPr>
                <w:rFonts w:ascii="Arial" w:hAnsi="Arial" w:eastAsia="Arial" w:cs="Arial"/>
                <w:b w:val="1"/>
                <w:bCs w:val="1"/>
                <w:color w:val="000000" w:themeColor="text1" w:themeTint="FF" w:themeShade="FF"/>
                <w:sz w:val="22"/>
                <w:szCs w:val="22"/>
              </w:rPr>
            </w:pPr>
          </w:p>
          <w:p w:rsidR="73066AFB" w:rsidP="73066AFB" w:rsidRDefault="73066AFB" w14:paraId="5A75B2BB" w14:textId="7B566E2F">
            <w:pPr>
              <w:jc w:val="left"/>
              <w:rPr>
                <w:rFonts w:ascii="Arial" w:hAnsi="Arial" w:eastAsia="Arial" w:cs="Arial"/>
                <w:color w:val="000000" w:themeColor="text1" w:themeTint="FF" w:themeShade="FF"/>
                <w:sz w:val="22"/>
                <w:szCs w:val="22"/>
              </w:rPr>
            </w:pPr>
            <w:r w:rsidRPr="73066AFB" w:rsidR="73066AFB">
              <w:rPr>
                <w:rFonts w:ascii="Arial" w:hAnsi="Arial" w:eastAsia="Arial" w:cs="Arial"/>
                <w:color w:val="000000" w:themeColor="text1" w:themeTint="FF" w:themeShade="FF"/>
                <w:sz w:val="22"/>
                <w:szCs w:val="22"/>
              </w:rPr>
              <w:t>Microsoft Outlook and salesforce may be used to schedule appointments for treatment and consultants. Processing all emails and phone calls that come in.</w:t>
            </w:r>
          </w:p>
          <w:p w:rsidR="73066AFB" w:rsidP="73066AFB" w:rsidRDefault="73066AFB" w14:paraId="62451C18" w14:textId="06BC4F89">
            <w:pPr>
              <w:pStyle w:val="Normal"/>
              <w:jc w:val="left"/>
              <w:rPr>
                <w:rFonts w:ascii="Arial" w:hAnsi="Arial" w:eastAsia="Arial" w:cs="Arial"/>
                <w:color w:val="000000" w:themeColor="text1" w:themeTint="FF" w:themeShade="FF"/>
                <w:sz w:val="22"/>
                <w:szCs w:val="22"/>
              </w:rPr>
            </w:pPr>
          </w:p>
          <w:p w:rsidR="73066AFB" w:rsidP="73066AFB" w:rsidRDefault="73066AFB" w14:paraId="00AF4C79" w14:textId="3A358204">
            <w:pPr>
              <w:jc w:val="left"/>
              <w:rPr>
                <w:rFonts w:ascii="Arial" w:hAnsi="Arial" w:eastAsia="Arial" w:cs="Arial"/>
                <w:b w:val="1"/>
                <w:bCs w:val="1"/>
                <w:color w:val="000000" w:themeColor="text1" w:themeTint="FF" w:themeShade="FF"/>
                <w:sz w:val="22"/>
                <w:szCs w:val="22"/>
              </w:rPr>
            </w:pPr>
            <w:r w:rsidRPr="73066AFB" w:rsidR="73066AFB">
              <w:rPr>
                <w:rFonts w:ascii="Arial" w:hAnsi="Arial" w:eastAsia="Arial" w:cs="Arial"/>
                <w:b w:val="1"/>
                <w:bCs w:val="1"/>
                <w:color w:val="000000" w:themeColor="text1" w:themeTint="FF" w:themeShade="FF"/>
                <w:sz w:val="22"/>
                <w:szCs w:val="22"/>
              </w:rPr>
              <w:t>Birmingham Heartlands Hospital -Healthcare Assistant</w:t>
            </w:r>
          </w:p>
          <w:p w:rsidR="73066AFB" w:rsidP="73066AFB" w:rsidRDefault="73066AFB" w14:paraId="075CA46F" w14:textId="5C0A312F">
            <w:pPr>
              <w:jc w:val="left"/>
              <w:rPr>
                <w:rFonts w:ascii="Arial" w:hAnsi="Arial" w:eastAsia="Arial" w:cs="Arial"/>
                <w:b w:val="1"/>
                <w:bCs w:val="1"/>
                <w:color w:val="000000" w:themeColor="text1" w:themeTint="FF" w:themeShade="FF"/>
                <w:sz w:val="22"/>
                <w:szCs w:val="22"/>
              </w:rPr>
            </w:pPr>
            <w:r w:rsidRPr="73066AFB" w:rsidR="73066AFB">
              <w:rPr>
                <w:rFonts w:ascii="Arial" w:hAnsi="Arial" w:eastAsia="Arial" w:cs="Arial"/>
                <w:b w:val="1"/>
                <w:bCs w:val="1"/>
                <w:color w:val="000000" w:themeColor="text1" w:themeTint="FF" w:themeShade="FF"/>
                <w:sz w:val="22"/>
                <w:szCs w:val="22"/>
              </w:rPr>
              <w:t>2015 - 2016</w:t>
            </w:r>
          </w:p>
          <w:p w:rsidR="73066AFB" w:rsidP="73066AFB" w:rsidRDefault="73066AFB" w14:paraId="609CCDD2" w14:textId="003F6E80">
            <w:pPr>
              <w:jc w:val="left"/>
              <w:rPr>
                <w:rFonts w:ascii="Arial" w:hAnsi="Arial" w:eastAsia="Arial" w:cs="Arial"/>
                <w:color w:val="000000" w:themeColor="text1" w:themeTint="FF" w:themeShade="FF"/>
                <w:sz w:val="22"/>
                <w:szCs w:val="22"/>
              </w:rPr>
            </w:pPr>
            <w:r w:rsidRPr="73066AFB" w:rsidR="73066AFB">
              <w:rPr>
                <w:rFonts w:ascii="Arial" w:hAnsi="Arial" w:eastAsia="Arial" w:cs="Arial"/>
                <w:color w:val="000000" w:themeColor="text1" w:themeTint="FF" w:themeShade="FF"/>
                <w:sz w:val="22"/>
                <w:szCs w:val="22"/>
              </w:rPr>
              <w:t>Keeping a tight eye on patients, recording any changes, and reporting any alarms to higher-ups.</w:t>
            </w:r>
          </w:p>
          <w:p w:rsidR="73066AFB" w:rsidP="73066AFB" w:rsidRDefault="73066AFB" w14:paraId="20999D58" w14:textId="01D62641">
            <w:pPr>
              <w:jc w:val="left"/>
              <w:rPr>
                <w:rFonts w:ascii="Arial" w:hAnsi="Arial" w:eastAsia="Arial" w:cs="Arial"/>
                <w:color w:val="000000" w:themeColor="text1" w:themeTint="FF" w:themeShade="FF"/>
                <w:sz w:val="22"/>
                <w:szCs w:val="22"/>
              </w:rPr>
            </w:pPr>
            <w:r w:rsidRPr="73066AFB" w:rsidR="73066AFB">
              <w:rPr>
                <w:rFonts w:ascii="Arial" w:hAnsi="Arial" w:eastAsia="Arial" w:cs="Arial"/>
                <w:color w:val="000000" w:themeColor="text1" w:themeTint="FF" w:themeShade="FF"/>
                <w:sz w:val="22"/>
                <w:szCs w:val="22"/>
              </w:rPr>
              <w:t>Help patients by giving them proactive counsel and instructions on how to improve their health.</w:t>
            </w:r>
          </w:p>
          <w:p w:rsidR="73066AFB" w:rsidP="73066AFB" w:rsidRDefault="73066AFB" w14:paraId="4A3F4B81" w14:textId="1E5CAAFA">
            <w:pPr>
              <w:jc w:val="left"/>
              <w:rPr>
                <w:rFonts w:ascii="Arial" w:hAnsi="Arial" w:eastAsia="Arial" w:cs="Arial"/>
                <w:color w:val="000000" w:themeColor="text1" w:themeTint="FF" w:themeShade="FF"/>
                <w:sz w:val="22"/>
                <w:szCs w:val="22"/>
              </w:rPr>
            </w:pPr>
            <w:r w:rsidRPr="73066AFB" w:rsidR="73066AFB">
              <w:rPr>
                <w:rFonts w:ascii="Arial" w:hAnsi="Arial" w:eastAsia="Arial" w:cs="Arial"/>
                <w:color w:val="000000" w:themeColor="text1" w:themeTint="FF" w:themeShade="FF"/>
                <w:sz w:val="22"/>
                <w:szCs w:val="22"/>
              </w:rPr>
              <w:t>Under the strict supervision of nurses, provided supplementary care to patients as necessary.</w:t>
            </w:r>
          </w:p>
          <w:p w:rsidR="73066AFB" w:rsidP="73066AFB" w:rsidRDefault="73066AFB" w14:paraId="3E4F2965" w14:textId="3F3BC258">
            <w:pPr>
              <w:pStyle w:val="Normal"/>
              <w:jc w:val="left"/>
              <w:rPr>
                <w:rFonts w:ascii="Arial" w:hAnsi="Arial" w:eastAsia="Arial" w:cs="Arial"/>
                <w:color w:val="000000" w:themeColor="text1" w:themeTint="FF" w:themeShade="FF"/>
                <w:sz w:val="22"/>
                <w:szCs w:val="22"/>
              </w:rPr>
            </w:pPr>
          </w:p>
          <w:p w:rsidR="73066AFB" w:rsidP="73066AFB" w:rsidRDefault="73066AFB" w14:paraId="43666557" w14:textId="3946A089">
            <w:pPr>
              <w:jc w:val="left"/>
              <w:rPr>
                <w:rFonts w:ascii="Arial" w:hAnsi="Arial" w:eastAsia="Arial" w:cs="Arial"/>
                <w:b w:val="1"/>
                <w:bCs w:val="1"/>
                <w:color w:val="000000" w:themeColor="text1" w:themeTint="FF" w:themeShade="FF"/>
                <w:sz w:val="22"/>
                <w:szCs w:val="22"/>
              </w:rPr>
            </w:pPr>
            <w:r w:rsidRPr="73066AFB" w:rsidR="73066AFB">
              <w:rPr>
                <w:rFonts w:ascii="Arial" w:hAnsi="Arial" w:eastAsia="Arial" w:cs="Arial"/>
                <w:b w:val="1"/>
                <w:bCs w:val="1"/>
                <w:color w:val="000000" w:themeColor="text1" w:themeTint="FF" w:themeShade="FF"/>
                <w:sz w:val="22"/>
                <w:szCs w:val="22"/>
              </w:rPr>
              <w:t xml:space="preserve">Queen Elizabeth Hospital Birmingham - Radiology Support Worker </w:t>
            </w:r>
          </w:p>
          <w:p w:rsidR="73066AFB" w:rsidP="73066AFB" w:rsidRDefault="73066AFB" w14:paraId="72A3CB5A" w14:textId="2E66C2A8">
            <w:pPr>
              <w:jc w:val="left"/>
              <w:rPr>
                <w:rFonts w:ascii="Arial" w:hAnsi="Arial" w:eastAsia="Arial" w:cs="Arial"/>
                <w:b w:val="1"/>
                <w:bCs w:val="1"/>
                <w:color w:val="000000" w:themeColor="text1" w:themeTint="FF" w:themeShade="FF"/>
                <w:sz w:val="22"/>
                <w:szCs w:val="22"/>
              </w:rPr>
            </w:pPr>
            <w:r w:rsidRPr="73066AFB" w:rsidR="73066AFB">
              <w:rPr>
                <w:rFonts w:ascii="Arial" w:hAnsi="Arial" w:eastAsia="Arial" w:cs="Arial"/>
                <w:b w:val="1"/>
                <w:bCs w:val="1"/>
                <w:color w:val="000000" w:themeColor="text1" w:themeTint="FF" w:themeShade="FF"/>
                <w:sz w:val="22"/>
                <w:szCs w:val="22"/>
              </w:rPr>
              <w:t>2014 – 2015</w:t>
            </w:r>
          </w:p>
          <w:p w:rsidR="73066AFB" w:rsidP="73066AFB" w:rsidRDefault="73066AFB" w14:paraId="3DC7D5AD" w14:textId="016DECAB">
            <w:pPr>
              <w:jc w:val="both"/>
              <w:rPr>
                <w:rFonts w:ascii="Arial" w:hAnsi="Arial" w:eastAsia="Arial" w:cs="Arial"/>
                <w:color w:val="000000" w:themeColor="text1" w:themeTint="FF" w:themeShade="FF"/>
                <w:sz w:val="22"/>
                <w:szCs w:val="22"/>
              </w:rPr>
            </w:pPr>
            <w:r w:rsidRPr="73066AFB" w:rsidR="73066AFB">
              <w:rPr>
                <w:rFonts w:ascii="Arial" w:hAnsi="Arial" w:eastAsia="Arial" w:cs="Arial"/>
                <w:color w:val="000000" w:themeColor="text1" w:themeTint="FF" w:themeShade="FF"/>
                <w:sz w:val="22"/>
                <w:szCs w:val="22"/>
              </w:rPr>
              <w:t>Assisted radiographers and sonographers on the radiology ward while finishing a Level 2 Clinical Healthcare certificate. The bulk of my work involved:</w:t>
            </w:r>
          </w:p>
          <w:p w:rsidR="73066AFB" w:rsidP="73066AFB" w:rsidRDefault="73066AFB" w14:paraId="009ADE9A" w14:textId="1CEBCEF5">
            <w:pPr>
              <w:jc w:val="both"/>
              <w:rPr>
                <w:rFonts w:ascii="Arial" w:hAnsi="Arial" w:eastAsia="Arial" w:cs="Arial"/>
                <w:color w:val="000000" w:themeColor="text1" w:themeTint="FF" w:themeShade="FF"/>
                <w:sz w:val="22"/>
                <w:szCs w:val="22"/>
              </w:rPr>
            </w:pPr>
            <w:r w:rsidRPr="73066AFB" w:rsidR="73066AFB">
              <w:rPr>
                <w:rFonts w:ascii="Arial" w:hAnsi="Arial" w:eastAsia="Arial" w:cs="Arial"/>
                <w:color w:val="000000" w:themeColor="text1" w:themeTint="FF" w:themeShade="FF"/>
                <w:sz w:val="22"/>
                <w:szCs w:val="22"/>
              </w:rPr>
              <w:t>Achieved a level of cleanliness and order in the workplace that exceeded that required by the hospital's regulations to ensure the health and safety of patients.</w:t>
            </w:r>
          </w:p>
          <w:p w:rsidR="73066AFB" w:rsidP="73066AFB" w:rsidRDefault="73066AFB" w14:paraId="19BEE0A5" w14:textId="6C9054C5">
            <w:pPr>
              <w:jc w:val="both"/>
            </w:pPr>
            <w:r w:rsidRPr="73066AFB" w:rsidR="73066AFB">
              <w:rPr>
                <w:rFonts w:ascii="Arial" w:hAnsi="Arial" w:eastAsia="Arial" w:cs="Arial"/>
                <w:color w:val="000000" w:themeColor="text1" w:themeTint="FF" w:themeShade="FF"/>
                <w:sz w:val="22"/>
                <w:szCs w:val="22"/>
              </w:rPr>
              <w:t>helped radiographers in their daily work to improve care for patients. Checked patients in and out of the emergency room, among other administrative task</w:t>
            </w:r>
            <w:r w:rsidRPr="73066AFB" w:rsidR="73066AFB">
              <w:rPr>
                <w:rFonts w:ascii="Times New Roman" w:hAnsi="Times New Roman" w:eastAsia="Times New Roman" w:cs="Times New Roman"/>
                <w:color w:val="000000" w:themeColor="text1" w:themeTint="FF" w:themeShade="FF"/>
                <w:sz w:val="20"/>
                <w:szCs w:val="20"/>
              </w:rPr>
              <w:t>s.</w:t>
            </w:r>
          </w:p>
        </w:tc>
      </w:tr>
      <w:tr w:rsidR="73066AFB" w:rsidTr="73066AFB" w14:paraId="50D04B53">
        <w:trPr>
          <w:wAfter w:w="6761" w:type="dxa"/>
          <w:gridAfter w:val="1"/>
        </w:trPr>
        <w:tc>
          <w:tcPr>
            <w:tcW w:w="2254" w:type="dxa"/>
            <w:tcBorders>
              <w:top w:val="nil"/>
              <w:left w:val="single" w:color="FFFFFF" w:themeColor="background1" w:sz="8"/>
              <w:bottom w:val="nil"/>
              <w:right w:val="single" w:color="FFFFFF" w:themeColor="background1" w:sz="8"/>
            </w:tcBorders>
            <w:shd w:val="clear" w:color="auto" w:fill="B7D8A0"/>
            <w:tcMar>
              <w:left w:w="108" w:type="dxa"/>
              <w:right w:w="108" w:type="dxa"/>
            </w:tcMar>
            <w:vAlign w:val="top"/>
          </w:tcPr>
          <w:p w:rsidR="73066AFB" w:rsidP="73066AFB" w:rsidRDefault="73066AFB" w14:paraId="15ECB862" w14:textId="7F20CB01">
            <w:pPr>
              <w:jc w:val="left"/>
            </w:pPr>
            <w:r w:rsidRPr="73066AFB" w:rsidR="73066AFB">
              <w:rPr>
                <w:rFonts w:ascii="Times New Roman" w:hAnsi="Times New Roman" w:eastAsia="Times New Roman" w:cs="Times New Roman"/>
                <w:b w:val="1"/>
                <w:bCs w:val="1"/>
                <w:color w:val="000000" w:themeColor="text1" w:themeTint="FF" w:themeShade="FF"/>
                <w:sz w:val="22"/>
                <w:szCs w:val="22"/>
              </w:rPr>
              <w:t xml:space="preserve"> </w:t>
            </w:r>
          </w:p>
        </w:tc>
      </w:tr>
      <w:tr w:rsidR="73066AFB" w:rsidTr="73066AFB" w14:paraId="0CF73788">
        <w:tc>
          <w:tcPr>
            <w:tcW w:w="2254" w:type="dxa"/>
            <w:tcBorders>
              <w:top w:val="nil"/>
              <w:left w:val="single" w:color="FFFFFF" w:themeColor="background1" w:sz="8"/>
              <w:bottom w:val="nil"/>
              <w:right w:val="single" w:color="FFFFFF" w:themeColor="background1" w:sz="8"/>
            </w:tcBorders>
            <w:shd w:val="clear" w:color="auto" w:fill="B7D8A0"/>
            <w:tcMar>
              <w:left w:w="108" w:type="dxa"/>
              <w:right w:w="108" w:type="dxa"/>
            </w:tcMar>
            <w:vAlign w:val="top"/>
          </w:tcPr>
          <w:p w:rsidR="73066AFB" w:rsidP="73066AFB" w:rsidRDefault="73066AFB" w14:paraId="0D52F66E" w14:textId="622AC7BB">
            <w:pPr>
              <w:jc w:val="left"/>
              <w:rPr>
                <w:rFonts w:ascii="Arial" w:hAnsi="Arial" w:eastAsia="Arial" w:cs="Arial"/>
                <w:b w:val="1"/>
                <w:bCs w:val="1"/>
                <w:color w:val="000000" w:themeColor="text1" w:themeTint="FF" w:themeShade="FF"/>
                <w:sz w:val="22"/>
                <w:szCs w:val="22"/>
              </w:rPr>
            </w:pPr>
            <w:r w:rsidRPr="73066AFB" w:rsidR="73066AFB">
              <w:rPr>
                <w:rFonts w:ascii="Arial" w:hAnsi="Arial" w:eastAsia="Arial" w:cs="Arial"/>
                <w:b w:val="1"/>
                <w:bCs w:val="1"/>
                <w:color w:val="000000" w:themeColor="text1" w:themeTint="FF" w:themeShade="FF"/>
                <w:sz w:val="22"/>
                <w:szCs w:val="22"/>
              </w:rPr>
              <w:t>Education</w:t>
            </w:r>
          </w:p>
        </w:tc>
        <w:tc>
          <w:tcPr>
            <w:tcW w:w="6761"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B7D8A0"/>
            <w:tcMar>
              <w:left w:w="108" w:type="dxa"/>
              <w:right w:w="108" w:type="dxa"/>
            </w:tcMar>
            <w:vAlign w:val="top"/>
          </w:tcPr>
          <w:p w:rsidR="73066AFB" w:rsidP="73066AFB" w:rsidRDefault="73066AFB" w14:paraId="27D6E8C1" w14:textId="7D6FD60B">
            <w:pPr>
              <w:jc w:val="left"/>
              <w:rPr>
                <w:rFonts w:ascii="Arial" w:hAnsi="Arial" w:eastAsia="Arial" w:cs="Arial"/>
                <w:b w:val="1"/>
                <w:bCs w:val="1"/>
                <w:color w:val="000000" w:themeColor="text1" w:themeTint="FF" w:themeShade="FF"/>
                <w:sz w:val="22"/>
                <w:szCs w:val="22"/>
              </w:rPr>
            </w:pPr>
            <w:r w:rsidRPr="73066AFB" w:rsidR="73066AFB">
              <w:rPr>
                <w:rFonts w:ascii="Arial" w:hAnsi="Arial" w:eastAsia="Arial" w:cs="Arial"/>
                <w:b w:val="1"/>
                <w:bCs w:val="1"/>
                <w:color w:val="000000" w:themeColor="text1" w:themeTint="FF" w:themeShade="FF"/>
                <w:sz w:val="22"/>
                <w:szCs w:val="22"/>
              </w:rPr>
              <w:t>20</w:t>
            </w:r>
            <w:r w:rsidRPr="73066AFB" w:rsidR="0022813D">
              <w:rPr>
                <w:rFonts w:ascii="Arial" w:hAnsi="Arial" w:eastAsia="Arial" w:cs="Arial"/>
                <w:b w:val="1"/>
                <w:bCs w:val="1"/>
                <w:color w:val="000000" w:themeColor="text1" w:themeTint="FF" w:themeShade="FF"/>
                <w:sz w:val="22"/>
                <w:szCs w:val="22"/>
              </w:rPr>
              <w:t>19</w:t>
            </w:r>
            <w:r w:rsidRPr="73066AFB" w:rsidR="73066AFB">
              <w:rPr>
                <w:rFonts w:ascii="Arial" w:hAnsi="Arial" w:eastAsia="Arial" w:cs="Arial"/>
                <w:b w:val="1"/>
                <w:bCs w:val="1"/>
                <w:color w:val="000000" w:themeColor="text1" w:themeTint="FF" w:themeShade="FF"/>
                <w:sz w:val="22"/>
                <w:szCs w:val="22"/>
              </w:rPr>
              <w:t>-20</w:t>
            </w:r>
            <w:r w:rsidRPr="73066AFB" w:rsidR="765A7D2D">
              <w:rPr>
                <w:rFonts w:ascii="Arial" w:hAnsi="Arial" w:eastAsia="Arial" w:cs="Arial"/>
                <w:b w:val="1"/>
                <w:bCs w:val="1"/>
                <w:color w:val="000000" w:themeColor="text1" w:themeTint="FF" w:themeShade="FF"/>
                <w:sz w:val="22"/>
                <w:szCs w:val="22"/>
              </w:rPr>
              <w:t>22</w:t>
            </w:r>
          </w:p>
          <w:p w:rsidR="73066AFB" w:rsidP="73066AFB" w:rsidRDefault="73066AFB" w14:paraId="3C97B576" w14:textId="4C63872D">
            <w:pPr>
              <w:jc w:val="both"/>
              <w:rPr>
                <w:rFonts w:ascii="Arial" w:hAnsi="Arial" w:eastAsia="Arial" w:cs="Arial"/>
                <w:color w:val="000000" w:themeColor="text1" w:themeTint="FF" w:themeShade="FF"/>
                <w:sz w:val="22"/>
                <w:szCs w:val="22"/>
              </w:rPr>
            </w:pPr>
            <w:r w:rsidRPr="73066AFB" w:rsidR="73066AFB">
              <w:rPr>
                <w:rFonts w:ascii="Arial" w:hAnsi="Arial" w:eastAsia="Arial" w:cs="Arial"/>
                <w:color w:val="000000" w:themeColor="text1" w:themeTint="FF" w:themeShade="FF"/>
                <w:sz w:val="22"/>
                <w:szCs w:val="22"/>
              </w:rPr>
              <w:t xml:space="preserve">BSc. (Hon) Health and Social Care Registered (HCPC) Health and Care Professions Council, (SWE) Social Work England-(AMHP) Approved Mental Health Professional- </w:t>
            </w:r>
          </w:p>
          <w:p w:rsidR="73066AFB" w:rsidP="73066AFB" w:rsidRDefault="73066AFB" w14:paraId="0AD0618D" w14:textId="44514D06">
            <w:pPr>
              <w:jc w:val="both"/>
              <w:rPr>
                <w:rFonts w:ascii="Arial" w:hAnsi="Arial" w:eastAsia="Arial" w:cs="Arial"/>
                <w:b w:val="1"/>
                <w:bCs w:val="1"/>
                <w:color w:val="000000" w:themeColor="text1" w:themeTint="FF" w:themeShade="FF"/>
                <w:sz w:val="22"/>
                <w:szCs w:val="22"/>
              </w:rPr>
            </w:pPr>
            <w:r w:rsidRPr="73066AFB" w:rsidR="73066AFB">
              <w:rPr>
                <w:rFonts w:ascii="Arial" w:hAnsi="Arial" w:eastAsia="Arial" w:cs="Arial"/>
                <w:b w:val="1"/>
                <w:bCs w:val="1"/>
                <w:color w:val="000000" w:themeColor="text1" w:themeTint="FF" w:themeShade="FF"/>
                <w:sz w:val="22"/>
                <w:szCs w:val="22"/>
              </w:rPr>
              <w:t xml:space="preserve">University of </w:t>
            </w:r>
            <w:r w:rsidRPr="73066AFB" w:rsidR="722484DF">
              <w:rPr>
                <w:rFonts w:ascii="Arial" w:hAnsi="Arial" w:eastAsia="Arial" w:cs="Arial"/>
                <w:b w:val="1"/>
                <w:bCs w:val="1"/>
                <w:color w:val="000000" w:themeColor="text1" w:themeTint="FF" w:themeShade="FF"/>
                <w:sz w:val="22"/>
                <w:szCs w:val="22"/>
              </w:rPr>
              <w:t xml:space="preserve">Wales Trinity Saint </w:t>
            </w:r>
            <w:r w:rsidRPr="73066AFB" w:rsidR="7345BBE6">
              <w:rPr>
                <w:rFonts w:ascii="Arial" w:hAnsi="Arial" w:eastAsia="Arial" w:cs="Arial"/>
                <w:b w:val="1"/>
                <w:bCs w:val="1"/>
                <w:color w:val="000000" w:themeColor="text1" w:themeTint="FF" w:themeShade="FF"/>
                <w:sz w:val="22"/>
                <w:szCs w:val="22"/>
              </w:rPr>
              <w:t>David</w:t>
            </w:r>
          </w:p>
          <w:p w:rsidR="73066AFB" w:rsidP="73066AFB" w:rsidRDefault="73066AFB" w14:paraId="25E59421" w14:textId="4336CB4F">
            <w:pPr>
              <w:pStyle w:val="Normal"/>
              <w:jc w:val="both"/>
              <w:rPr>
                <w:rFonts w:ascii="Arial" w:hAnsi="Arial" w:eastAsia="Arial" w:cs="Arial"/>
                <w:b w:val="1"/>
                <w:bCs w:val="1"/>
                <w:color w:val="000000" w:themeColor="text1" w:themeTint="FF" w:themeShade="FF"/>
                <w:sz w:val="22"/>
                <w:szCs w:val="22"/>
              </w:rPr>
            </w:pPr>
          </w:p>
          <w:p w:rsidR="73066AFB" w:rsidP="73066AFB" w:rsidRDefault="73066AFB" w14:paraId="59CB5ACD" w14:textId="6FC8C6D9">
            <w:pPr>
              <w:jc w:val="left"/>
              <w:rPr>
                <w:rFonts w:ascii="Arial" w:hAnsi="Arial" w:eastAsia="Arial" w:cs="Arial"/>
                <w:b w:val="1"/>
                <w:bCs w:val="1"/>
                <w:color w:val="000000" w:themeColor="text1" w:themeTint="FF" w:themeShade="FF"/>
                <w:sz w:val="22"/>
                <w:szCs w:val="22"/>
              </w:rPr>
            </w:pPr>
            <w:r w:rsidRPr="73066AFB" w:rsidR="73066AFB">
              <w:rPr>
                <w:rFonts w:ascii="Arial" w:hAnsi="Arial" w:eastAsia="Arial" w:cs="Arial"/>
                <w:b w:val="1"/>
                <w:bCs w:val="1"/>
                <w:color w:val="000000" w:themeColor="text1" w:themeTint="FF" w:themeShade="FF"/>
                <w:sz w:val="22"/>
                <w:szCs w:val="22"/>
              </w:rPr>
              <w:t>2010-2012</w:t>
            </w:r>
          </w:p>
          <w:p w:rsidR="73066AFB" w:rsidP="73066AFB" w:rsidRDefault="73066AFB" w14:paraId="6E3DE478" w14:textId="36BF2384">
            <w:pPr>
              <w:jc w:val="left"/>
              <w:rPr>
                <w:rFonts w:ascii="Arial" w:hAnsi="Arial" w:eastAsia="Arial" w:cs="Arial"/>
                <w:color w:val="000000" w:themeColor="text1" w:themeTint="FF" w:themeShade="FF"/>
                <w:sz w:val="22"/>
                <w:szCs w:val="22"/>
              </w:rPr>
            </w:pPr>
            <w:r w:rsidRPr="73066AFB" w:rsidR="73066AFB">
              <w:rPr>
                <w:rFonts w:ascii="Arial" w:hAnsi="Arial" w:eastAsia="Arial" w:cs="Arial"/>
                <w:color w:val="000000" w:themeColor="text1" w:themeTint="FF" w:themeShade="FF"/>
                <w:sz w:val="22"/>
                <w:szCs w:val="22"/>
              </w:rPr>
              <w:t>A Levels (English Language, Communication and Culture, Film Studies, Psychology)</w:t>
            </w:r>
          </w:p>
          <w:p w:rsidR="73066AFB" w:rsidP="73066AFB" w:rsidRDefault="73066AFB" w14:paraId="2810772B" w14:textId="4432B9B4">
            <w:pPr>
              <w:jc w:val="left"/>
              <w:rPr>
                <w:rFonts w:ascii="Arial" w:hAnsi="Arial" w:eastAsia="Arial" w:cs="Arial"/>
                <w:b w:val="1"/>
                <w:bCs w:val="1"/>
                <w:color w:val="000000" w:themeColor="text1" w:themeTint="FF" w:themeShade="FF"/>
                <w:sz w:val="22"/>
                <w:szCs w:val="22"/>
              </w:rPr>
            </w:pPr>
            <w:r w:rsidRPr="73066AFB" w:rsidR="73066AFB">
              <w:rPr>
                <w:rFonts w:ascii="Arial" w:hAnsi="Arial" w:eastAsia="Arial" w:cs="Arial"/>
                <w:b w:val="1"/>
                <w:bCs w:val="1"/>
                <w:color w:val="000000" w:themeColor="text1" w:themeTint="FF" w:themeShade="FF"/>
                <w:sz w:val="22"/>
                <w:szCs w:val="22"/>
              </w:rPr>
              <w:t>Dudley College</w:t>
            </w:r>
          </w:p>
          <w:p w:rsidR="73066AFB" w:rsidP="73066AFB" w:rsidRDefault="73066AFB" w14:paraId="27DE1F33" w14:textId="1892DAC4">
            <w:pPr>
              <w:jc w:val="left"/>
              <w:rPr>
                <w:rFonts w:ascii="Arial" w:hAnsi="Arial" w:eastAsia="Arial" w:cs="Arial"/>
                <w:b w:val="1"/>
                <w:bCs w:val="1"/>
                <w:color w:val="000000" w:themeColor="text1" w:themeTint="FF" w:themeShade="FF"/>
                <w:sz w:val="22"/>
                <w:szCs w:val="22"/>
              </w:rPr>
            </w:pPr>
            <w:r w:rsidRPr="73066AFB" w:rsidR="73066AFB">
              <w:rPr>
                <w:rFonts w:ascii="Arial" w:hAnsi="Arial" w:eastAsia="Arial" w:cs="Arial"/>
                <w:b w:val="1"/>
                <w:bCs w:val="1"/>
                <w:color w:val="000000" w:themeColor="text1" w:themeTint="FF" w:themeShade="FF"/>
                <w:sz w:val="22"/>
                <w:szCs w:val="22"/>
              </w:rPr>
              <w:t xml:space="preserve"> </w:t>
            </w:r>
          </w:p>
          <w:p w:rsidR="73066AFB" w:rsidP="73066AFB" w:rsidRDefault="73066AFB" w14:paraId="223EC708" w14:textId="0BC86742">
            <w:pPr>
              <w:jc w:val="left"/>
              <w:rPr>
                <w:rFonts w:ascii="Arial" w:hAnsi="Arial" w:eastAsia="Arial" w:cs="Arial"/>
                <w:b w:val="1"/>
                <w:bCs w:val="1"/>
                <w:color w:val="000000" w:themeColor="text1" w:themeTint="FF" w:themeShade="FF"/>
                <w:sz w:val="22"/>
                <w:szCs w:val="22"/>
              </w:rPr>
            </w:pPr>
            <w:r w:rsidRPr="73066AFB" w:rsidR="73066AFB">
              <w:rPr>
                <w:rFonts w:ascii="Arial" w:hAnsi="Arial" w:eastAsia="Arial" w:cs="Arial"/>
                <w:b w:val="1"/>
                <w:bCs w:val="1"/>
                <w:color w:val="000000" w:themeColor="text1" w:themeTint="FF" w:themeShade="FF"/>
                <w:sz w:val="22"/>
                <w:szCs w:val="22"/>
              </w:rPr>
              <w:t>2005-2010</w:t>
            </w:r>
          </w:p>
          <w:p w:rsidR="73066AFB" w:rsidP="73066AFB" w:rsidRDefault="73066AFB" w14:paraId="1AD9CFCA" w14:textId="0E093C84">
            <w:pPr>
              <w:jc w:val="left"/>
              <w:rPr>
                <w:rFonts w:ascii="Arial" w:hAnsi="Arial" w:eastAsia="Arial" w:cs="Arial"/>
                <w:color w:val="000000" w:themeColor="text1" w:themeTint="FF" w:themeShade="FF"/>
                <w:sz w:val="22"/>
                <w:szCs w:val="22"/>
              </w:rPr>
            </w:pPr>
            <w:r w:rsidRPr="73066AFB" w:rsidR="73066AFB">
              <w:rPr>
                <w:rFonts w:ascii="Arial" w:hAnsi="Arial" w:eastAsia="Arial" w:cs="Arial"/>
                <w:color w:val="000000" w:themeColor="text1" w:themeTint="FF" w:themeShade="FF"/>
                <w:sz w:val="22"/>
                <w:szCs w:val="22"/>
              </w:rPr>
              <w:t>8 GCSE including Maths and English</w:t>
            </w:r>
          </w:p>
          <w:p w:rsidR="73066AFB" w:rsidP="73066AFB" w:rsidRDefault="73066AFB" w14:paraId="5BA116E7" w14:textId="190BA288">
            <w:pPr>
              <w:jc w:val="left"/>
              <w:rPr>
                <w:rFonts w:ascii="Arial" w:hAnsi="Arial" w:eastAsia="Arial" w:cs="Arial"/>
                <w:b w:val="1"/>
                <w:bCs w:val="1"/>
                <w:color w:val="000000" w:themeColor="text1" w:themeTint="FF" w:themeShade="FF"/>
                <w:sz w:val="22"/>
                <w:szCs w:val="22"/>
              </w:rPr>
            </w:pPr>
            <w:r w:rsidRPr="73066AFB" w:rsidR="73066AFB">
              <w:rPr>
                <w:rFonts w:ascii="Arial" w:hAnsi="Arial" w:eastAsia="Arial" w:cs="Arial"/>
                <w:b w:val="1"/>
                <w:bCs w:val="1"/>
                <w:color w:val="000000" w:themeColor="text1" w:themeTint="FF" w:themeShade="FF"/>
                <w:sz w:val="22"/>
                <w:szCs w:val="22"/>
              </w:rPr>
              <w:t>St Paul's Girls School</w:t>
            </w:r>
          </w:p>
          <w:p w:rsidR="73066AFB" w:rsidP="73066AFB" w:rsidRDefault="73066AFB" w14:paraId="752A49CF" w14:textId="2B7C63D5">
            <w:pPr>
              <w:jc w:val="left"/>
            </w:pPr>
            <w:r w:rsidRPr="73066AFB" w:rsidR="73066AFB">
              <w:rPr>
                <w:rFonts w:ascii="Times New Roman" w:hAnsi="Times New Roman" w:eastAsia="Times New Roman" w:cs="Times New Roman"/>
                <w:color w:val="000000" w:themeColor="text1" w:themeTint="FF" w:themeShade="FF"/>
                <w:sz w:val="20"/>
                <w:szCs w:val="20"/>
              </w:rPr>
              <w:t xml:space="preserve"> </w:t>
            </w:r>
          </w:p>
        </w:tc>
      </w:tr>
      <w:tr w:rsidR="73066AFB" w:rsidTr="73066AFB" w14:paraId="4FD1A728">
        <w:tc>
          <w:tcPr>
            <w:tcW w:w="2254" w:type="dxa"/>
            <w:tcBorders>
              <w:top w:val="nil"/>
              <w:left w:val="single" w:color="FFFFFF" w:themeColor="background1" w:sz="8"/>
              <w:bottom w:val="nil"/>
              <w:right w:val="single" w:color="FFFFFF" w:themeColor="background1" w:sz="8"/>
            </w:tcBorders>
            <w:shd w:val="clear" w:color="auto" w:fill="B7D8A0"/>
            <w:tcMar>
              <w:left w:w="108" w:type="dxa"/>
              <w:right w:w="108" w:type="dxa"/>
            </w:tcMar>
            <w:vAlign w:val="top"/>
          </w:tcPr>
          <w:p w:rsidR="73066AFB" w:rsidP="73066AFB" w:rsidRDefault="73066AFB" w14:paraId="4DB6C450" w14:textId="42365065">
            <w:pPr>
              <w:jc w:val="left"/>
              <w:rPr>
                <w:rFonts w:ascii="Arial" w:hAnsi="Arial" w:eastAsia="Arial" w:cs="Arial"/>
                <w:b w:val="1"/>
                <w:bCs w:val="1"/>
                <w:color w:val="000000" w:themeColor="text1" w:themeTint="FF" w:themeShade="FF"/>
                <w:sz w:val="22"/>
                <w:szCs w:val="22"/>
              </w:rPr>
            </w:pPr>
            <w:r w:rsidRPr="73066AFB" w:rsidR="73066AFB">
              <w:rPr>
                <w:rFonts w:ascii="Arial" w:hAnsi="Arial" w:eastAsia="Arial" w:cs="Arial"/>
                <w:b w:val="1"/>
                <w:bCs w:val="1"/>
                <w:color w:val="000000" w:themeColor="text1" w:themeTint="FF" w:themeShade="FF"/>
                <w:sz w:val="22"/>
                <w:szCs w:val="22"/>
              </w:rPr>
              <w:t>Skills and Achievements</w:t>
            </w:r>
          </w:p>
        </w:tc>
        <w:tc>
          <w:tcPr>
            <w:tcW w:w="6761"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BEBD0"/>
            <w:tcMar>
              <w:left w:w="108" w:type="dxa"/>
              <w:right w:w="108" w:type="dxa"/>
            </w:tcMar>
            <w:vAlign w:val="top"/>
          </w:tcPr>
          <w:p w:rsidR="73066AFB" w:rsidP="73066AFB" w:rsidRDefault="73066AFB" w14:paraId="3B1C62C2" w14:textId="53425660">
            <w:pPr>
              <w:pStyle w:val="ListParagraph"/>
              <w:numPr>
                <w:ilvl w:val="0"/>
                <w:numId w:val="1"/>
              </w:numPr>
              <w:tabs>
                <w:tab w:val="left" w:leader="none" w:pos="0"/>
                <w:tab w:val="left" w:leader="none" w:pos="720"/>
              </w:tabs>
              <w:jc w:val="left"/>
              <w:rPr>
                <w:rFonts w:ascii="Arial" w:hAnsi="Arial" w:eastAsia="Arial" w:cs="Arial"/>
                <w:color w:val="000000" w:themeColor="text1" w:themeTint="FF" w:themeShade="FF"/>
                <w:sz w:val="22"/>
                <w:szCs w:val="22"/>
              </w:rPr>
            </w:pPr>
            <w:r w:rsidRPr="73066AFB" w:rsidR="73066AFB">
              <w:rPr>
                <w:rFonts w:ascii="Arial" w:hAnsi="Arial" w:eastAsia="Arial" w:cs="Arial"/>
                <w:color w:val="000000" w:themeColor="text1" w:themeTint="FF" w:themeShade="FF"/>
                <w:sz w:val="22"/>
                <w:szCs w:val="22"/>
              </w:rPr>
              <w:t>NASW Code of Ethics</w:t>
            </w:r>
          </w:p>
          <w:p w:rsidR="73066AFB" w:rsidP="73066AFB" w:rsidRDefault="73066AFB" w14:paraId="7409E05A" w14:textId="544B4E64">
            <w:pPr>
              <w:pStyle w:val="ListParagraph"/>
              <w:numPr>
                <w:ilvl w:val="0"/>
                <w:numId w:val="1"/>
              </w:numPr>
              <w:tabs>
                <w:tab w:val="left" w:leader="none" w:pos="0"/>
                <w:tab w:val="left" w:leader="none" w:pos="720"/>
              </w:tabs>
              <w:jc w:val="left"/>
              <w:rPr>
                <w:rFonts w:ascii="Arial" w:hAnsi="Arial" w:eastAsia="Arial" w:cs="Arial"/>
                <w:color w:val="000000" w:themeColor="text1" w:themeTint="FF" w:themeShade="FF"/>
                <w:sz w:val="22"/>
                <w:szCs w:val="22"/>
              </w:rPr>
            </w:pPr>
            <w:r w:rsidRPr="73066AFB" w:rsidR="73066AFB">
              <w:rPr>
                <w:rFonts w:ascii="Arial" w:hAnsi="Arial" w:eastAsia="Arial" w:cs="Arial"/>
                <w:color w:val="000000" w:themeColor="text1" w:themeTint="FF" w:themeShade="FF"/>
                <w:sz w:val="22"/>
                <w:szCs w:val="22"/>
              </w:rPr>
              <w:t>Mental Health Assessments</w:t>
            </w:r>
          </w:p>
          <w:p w:rsidR="73066AFB" w:rsidP="73066AFB" w:rsidRDefault="73066AFB" w14:paraId="168B15C1" w14:textId="76456596">
            <w:pPr>
              <w:pStyle w:val="ListParagraph"/>
              <w:numPr>
                <w:ilvl w:val="0"/>
                <w:numId w:val="1"/>
              </w:numPr>
              <w:tabs>
                <w:tab w:val="left" w:leader="none" w:pos="0"/>
                <w:tab w:val="left" w:leader="none" w:pos="720"/>
              </w:tabs>
              <w:jc w:val="left"/>
              <w:rPr>
                <w:rFonts w:ascii="Arial" w:hAnsi="Arial" w:eastAsia="Arial" w:cs="Arial"/>
                <w:color w:val="000000" w:themeColor="text1" w:themeTint="FF" w:themeShade="FF"/>
                <w:sz w:val="22"/>
                <w:szCs w:val="22"/>
              </w:rPr>
            </w:pPr>
            <w:r w:rsidRPr="73066AFB" w:rsidR="73066AFB">
              <w:rPr>
                <w:rFonts w:ascii="Arial" w:hAnsi="Arial" w:eastAsia="Arial" w:cs="Arial"/>
                <w:color w:val="000000" w:themeColor="text1" w:themeTint="FF" w:themeShade="FF"/>
                <w:sz w:val="22"/>
                <w:szCs w:val="22"/>
              </w:rPr>
              <w:t>Medical Knowledge</w:t>
            </w:r>
          </w:p>
          <w:p w:rsidR="73066AFB" w:rsidP="73066AFB" w:rsidRDefault="73066AFB" w14:paraId="3D2C6B0E" w14:textId="00231183">
            <w:pPr>
              <w:pStyle w:val="ListParagraph"/>
              <w:numPr>
                <w:ilvl w:val="0"/>
                <w:numId w:val="1"/>
              </w:numPr>
              <w:tabs>
                <w:tab w:val="left" w:leader="none" w:pos="0"/>
                <w:tab w:val="left" w:leader="none" w:pos="720"/>
              </w:tabs>
              <w:jc w:val="left"/>
              <w:rPr>
                <w:rFonts w:ascii="Arial" w:hAnsi="Arial" w:eastAsia="Arial" w:cs="Arial"/>
                <w:color w:val="000000" w:themeColor="text1" w:themeTint="FF" w:themeShade="FF"/>
                <w:sz w:val="22"/>
                <w:szCs w:val="22"/>
              </w:rPr>
            </w:pPr>
            <w:r w:rsidRPr="73066AFB" w:rsidR="73066AFB">
              <w:rPr>
                <w:rFonts w:ascii="Arial" w:hAnsi="Arial" w:eastAsia="Arial" w:cs="Arial"/>
                <w:color w:val="000000" w:themeColor="text1" w:themeTint="FF" w:themeShade="FF"/>
                <w:sz w:val="22"/>
                <w:szCs w:val="22"/>
              </w:rPr>
              <w:t>Detail Oriented</w:t>
            </w:r>
          </w:p>
          <w:p w:rsidR="73066AFB" w:rsidP="73066AFB" w:rsidRDefault="73066AFB" w14:paraId="358E191A" w14:textId="5414EC15">
            <w:pPr>
              <w:pStyle w:val="ListParagraph"/>
              <w:numPr>
                <w:ilvl w:val="0"/>
                <w:numId w:val="1"/>
              </w:numPr>
              <w:tabs>
                <w:tab w:val="left" w:leader="none" w:pos="0"/>
                <w:tab w:val="left" w:leader="none" w:pos="720"/>
              </w:tabs>
              <w:jc w:val="left"/>
              <w:rPr>
                <w:rFonts w:ascii="Arial" w:hAnsi="Arial" w:eastAsia="Arial" w:cs="Arial"/>
                <w:color w:val="000000" w:themeColor="text1" w:themeTint="FF" w:themeShade="FF"/>
                <w:sz w:val="22"/>
                <w:szCs w:val="22"/>
              </w:rPr>
            </w:pPr>
            <w:r w:rsidRPr="73066AFB" w:rsidR="73066AFB">
              <w:rPr>
                <w:rFonts w:ascii="Arial" w:hAnsi="Arial" w:eastAsia="Arial" w:cs="Arial"/>
                <w:color w:val="000000" w:themeColor="text1" w:themeTint="FF" w:themeShade="FF"/>
                <w:sz w:val="22"/>
                <w:szCs w:val="22"/>
              </w:rPr>
              <w:t>Crisis Intervention</w:t>
            </w:r>
          </w:p>
          <w:p w:rsidR="73066AFB" w:rsidP="73066AFB" w:rsidRDefault="73066AFB" w14:paraId="6010BE83" w14:textId="552AA058">
            <w:pPr>
              <w:pStyle w:val="ListParagraph"/>
              <w:numPr>
                <w:ilvl w:val="0"/>
                <w:numId w:val="1"/>
              </w:numPr>
              <w:tabs>
                <w:tab w:val="left" w:leader="none" w:pos="0"/>
                <w:tab w:val="left" w:leader="none" w:pos="720"/>
              </w:tabs>
              <w:jc w:val="left"/>
              <w:rPr>
                <w:rFonts w:ascii="Arial" w:hAnsi="Arial" w:eastAsia="Arial" w:cs="Arial"/>
                <w:color w:val="000000" w:themeColor="text1" w:themeTint="FF" w:themeShade="FF"/>
                <w:sz w:val="22"/>
                <w:szCs w:val="22"/>
              </w:rPr>
            </w:pPr>
            <w:r w:rsidRPr="73066AFB" w:rsidR="73066AFB">
              <w:rPr>
                <w:rFonts w:ascii="Arial" w:hAnsi="Arial" w:eastAsia="Arial" w:cs="Arial"/>
                <w:color w:val="000000" w:themeColor="text1" w:themeTint="FF" w:themeShade="FF"/>
                <w:sz w:val="22"/>
                <w:szCs w:val="22"/>
              </w:rPr>
              <w:t>Time Management Skills</w:t>
            </w:r>
          </w:p>
          <w:p w:rsidR="73066AFB" w:rsidP="73066AFB" w:rsidRDefault="73066AFB" w14:paraId="54AFEDF9" w14:textId="5ECBF23F">
            <w:pPr>
              <w:pStyle w:val="ListParagraph"/>
              <w:numPr>
                <w:ilvl w:val="0"/>
                <w:numId w:val="1"/>
              </w:numPr>
              <w:tabs>
                <w:tab w:val="left" w:leader="none" w:pos="0"/>
                <w:tab w:val="left" w:leader="none" w:pos="720"/>
              </w:tabs>
              <w:jc w:val="left"/>
              <w:rPr>
                <w:rFonts w:ascii="Arial" w:hAnsi="Arial" w:eastAsia="Arial" w:cs="Arial"/>
                <w:color w:val="000000" w:themeColor="text1" w:themeTint="FF" w:themeShade="FF"/>
                <w:sz w:val="22"/>
                <w:szCs w:val="22"/>
              </w:rPr>
            </w:pPr>
            <w:r w:rsidRPr="73066AFB" w:rsidR="73066AFB">
              <w:rPr>
                <w:rFonts w:ascii="Arial" w:hAnsi="Arial" w:eastAsia="Arial" w:cs="Arial"/>
                <w:color w:val="000000" w:themeColor="text1" w:themeTint="FF" w:themeShade="FF"/>
                <w:sz w:val="22"/>
                <w:szCs w:val="22"/>
              </w:rPr>
              <w:t>Social Welfare Policy</w:t>
            </w:r>
          </w:p>
          <w:p w:rsidR="73066AFB" w:rsidP="73066AFB" w:rsidRDefault="73066AFB" w14:paraId="08D5C057" w14:textId="41D96FB5">
            <w:pPr>
              <w:ind w:left="245" w:hanging="245"/>
              <w:jc w:val="left"/>
            </w:pPr>
            <w:r w:rsidRPr="73066AFB" w:rsidR="73066AFB">
              <w:rPr>
                <w:rFonts w:ascii="Times New Roman" w:hAnsi="Times New Roman" w:eastAsia="Times New Roman" w:cs="Times New Roman"/>
                <w:color w:val="000000" w:themeColor="text1" w:themeTint="FF" w:themeShade="FF"/>
                <w:sz w:val="20"/>
                <w:szCs w:val="20"/>
              </w:rPr>
              <w:t xml:space="preserve"> </w:t>
            </w:r>
          </w:p>
        </w:tc>
      </w:tr>
      <w:tr w:rsidR="73066AFB" w:rsidTr="73066AFB" w14:paraId="6E4D4D5A">
        <w:tc>
          <w:tcPr>
            <w:tcW w:w="2254" w:type="dxa"/>
            <w:tcBorders>
              <w:top w:val="nil"/>
              <w:left w:val="single" w:color="FFFFFF" w:themeColor="background1" w:sz="8"/>
              <w:bottom w:val="nil"/>
              <w:right w:val="single" w:color="FFFFFF" w:themeColor="background1" w:sz="8"/>
            </w:tcBorders>
            <w:shd w:val="clear" w:color="auto" w:fill="B7D8A0"/>
            <w:tcMar>
              <w:left w:w="108" w:type="dxa"/>
              <w:right w:w="108" w:type="dxa"/>
            </w:tcMar>
            <w:vAlign w:val="top"/>
          </w:tcPr>
          <w:p w:rsidR="73066AFB" w:rsidP="73066AFB" w:rsidRDefault="73066AFB" w14:paraId="518E12B0" w14:textId="40DB1588">
            <w:pPr>
              <w:jc w:val="left"/>
              <w:rPr>
                <w:rFonts w:ascii="Arial" w:hAnsi="Arial" w:eastAsia="Arial" w:cs="Arial"/>
                <w:b w:val="1"/>
                <w:bCs w:val="1"/>
                <w:color w:val="000000" w:themeColor="text1" w:themeTint="FF" w:themeShade="FF"/>
                <w:sz w:val="22"/>
                <w:szCs w:val="22"/>
              </w:rPr>
            </w:pPr>
            <w:r w:rsidRPr="73066AFB" w:rsidR="73066AFB">
              <w:rPr>
                <w:rFonts w:ascii="Arial" w:hAnsi="Arial" w:eastAsia="Arial" w:cs="Arial"/>
                <w:b w:val="1"/>
                <w:bCs w:val="1"/>
                <w:color w:val="000000" w:themeColor="text1" w:themeTint="FF" w:themeShade="FF"/>
                <w:sz w:val="22"/>
                <w:szCs w:val="22"/>
              </w:rPr>
              <w:t xml:space="preserve"> </w:t>
            </w:r>
          </w:p>
        </w:tc>
        <w:tc>
          <w:tcPr>
            <w:tcW w:w="6761"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B7D8A0"/>
            <w:tcMar>
              <w:left w:w="108" w:type="dxa"/>
              <w:right w:w="108" w:type="dxa"/>
            </w:tcMar>
            <w:vAlign w:val="top"/>
          </w:tcPr>
          <w:p w:rsidR="73066AFB" w:rsidP="73066AFB" w:rsidRDefault="73066AFB" w14:paraId="38B44ED1" w14:textId="03D05FFE">
            <w:pPr>
              <w:jc w:val="left"/>
            </w:pPr>
            <w:r w:rsidRPr="73066AFB" w:rsidR="73066AFB">
              <w:rPr>
                <w:rFonts w:ascii="Times New Roman" w:hAnsi="Times New Roman" w:eastAsia="Times New Roman" w:cs="Times New Roman"/>
                <w:color w:val="000000" w:themeColor="text1" w:themeTint="FF" w:themeShade="FF"/>
                <w:sz w:val="20"/>
                <w:szCs w:val="20"/>
              </w:rPr>
              <w:t xml:space="preserve"> </w:t>
            </w:r>
          </w:p>
        </w:tc>
      </w:tr>
      <w:tr w:rsidR="73066AFB" w:rsidTr="73066AFB" w14:paraId="76CC70AE">
        <w:tc>
          <w:tcPr>
            <w:tcW w:w="2254" w:type="dxa"/>
            <w:tcBorders>
              <w:top w:val="nil"/>
              <w:left w:val="single" w:color="FFFFFF" w:themeColor="background1" w:sz="8"/>
              <w:bottom w:val="single" w:color="FFFFFF" w:themeColor="background1" w:sz="8"/>
              <w:right w:val="single" w:color="FFFFFF" w:themeColor="background1" w:sz="8"/>
            </w:tcBorders>
            <w:shd w:val="clear" w:color="auto" w:fill="B7D8A0"/>
            <w:tcMar>
              <w:left w:w="108" w:type="dxa"/>
              <w:right w:w="108" w:type="dxa"/>
            </w:tcMar>
            <w:vAlign w:val="top"/>
          </w:tcPr>
          <w:p w:rsidR="73066AFB" w:rsidP="73066AFB" w:rsidRDefault="73066AFB" w14:paraId="2E8AE877" w14:textId="3637EC94">
            <w:pPr>
              <w:jc w:val="left"/>
              <w:rPr>
                <w:rFonts w:ascii="Arial" w:hAnsi="Arial" w:eastAsia="Arial" w:cs="Arial"/>
                <w:b w:val="1"/>
                <w:bCs w:val="1"/>
                <w:color w:val="000000" w:themeColor="text1" w:themeTint="FF" w:themeShade="FF"/>
                <w:sz w:val="22"/>
                <w:szCs w:val="22"/>
              </w:rPr>
            </w:pPr>
            <w:r w:rsidRPr="73066AFB" w:rsidR="73066AFB">
              <w:rPr>
                <w:rFonts w:ascii="Arial" w:hAnsi="Arial" w:eastAsia="Arial" w:cs="Arial"/>
                <w:b w:val="1"/>
                <w:bCs w:val="1"/>
                <w:color w:val="000000" w:themeColor="text1" w:themeTint="FF" w:themeShade="FF"/>
                <w:sz w:val="22"/>
                <w:szCs w:val="22"/>
              </w:rPr>
              <w:t>Hobbies and Interests</w:t>
            </w:r>
          </w:p>
        </w:tc>
        <w:tc>
          <w:tcPr>
            <w:tcW w:w="6761"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BEBD0"/>
            <w:tcMar>
              <w:left w:w="108" w:type="dxa"/>
              <w:right w:w="108" w:type="dxa"/>
            </w:tcMar>
            <w:vAlign w:val="top"/>
          </w:tcPr>
          <w:p w:rsidR="73066AFB" w:rsidP="73066AFB" w:rsidRDefault="73066AFB" w14:paraId="198E2F9E" w14:textId="572B5F94">
            <w:pPr>
              <w:jc w:val="left"/>
              <w:rPr>
                <w:rFonts w:ascii="Arial" w:hAnsi="Arial" w:eastAsia="Arial" w:cs="Arial"/>
                <w:color w:val="000000" w:themeColor="text1" w:themeTint="FF" w:themeShade="FF"/>
                <w:sz w:val="22"/>
                <w:szCs w:val="22"/>
              </w:rPr>
            </w:pPr>
            <w:r w:rsidRPr="73066AFB" w:rsidR="73066AFB">
              <w:rPr>
                <w:rFonts w:ascii="Arial" w:hAnsi="Arial" w:eastAsia="Arial" w:cs="Arial"/>
                <w:color w:val="000000" w:themeColor="text1" w:themeTint="FF" w:themeShade="FF"/>
                <w:sz w:val="22"/>
                <w:szCs w:val="22"/>
              </w:rPr>
              <w:t>I like to keep active, and swimming is my favourite sport. To unwind, I enjoy going to concerts (both comedic and musical) and dabbling in cross-stitch and the kitchen. I take great satisfaction in achieving goals related to charitable causes.</w:t>
            </w:r>
          </w:p>
        </w:tc>
      </w:tr>
    </w:tbl>
    <w:p w:rsidR="3AFD5E85" w:rsidP="73066AFB" w:rsidRDefault="3AFD5E85" w14:paraId="13D1725B" w14:textId="4C025FF7">
      <w:pPr>
        <w:spacing w:after="160" w:line="360" w:lineRule="auto"/>
        <w:jc w:val="left"/>
      </w:pPr>
      <w:r w:rsidRPr="73066AFB" w:rsidR="799343EA">
        <w:rPr>
          <w:rFonts w:ascii="Times New Roman" w:hAnsi="Times New Roman" w:eastAsia="Times New Roman" w:cs="Times New Roman"/>
          <w:noProof w:val="0"/>
          <w:sz w:val="20"/>
          <w:szCs w:val="20"/>
          <w:lang w:val="en-US"/>
        </w:rPr>
        <w:t xml:space="preserve"> </w:t>
      </w:r>
    </w:p>
    <w:p w:rsidR="3AFD5E85" w:rsidP="73066AFB" w:rsidRDefault="3AFD5E85" w14:paraId="544507C8" w14:textId="081CB5E7">
      <w:pPr>
        <w:spacing w:after="160" w:line="360" w:lineRule="auto"/>
        <w:jc w:val="left"/>
      </w:pPr>
      <w:r w:rsidRPr="73066AFB" w:rsidR="799343EA">
        <w:rPr>
          <w:rFonts w:ascii="Times New Roman" w:hAnsi="Times New Roman" w:eastAsia="Times New Roman" w:cs="Times New Roman"/>
          <w:noProof w:val="0"/>
          <w:sz w:val="20"/>
          <w:szCs w:val="20"/>
          <w:lang w:val="en-US"/>
        </w:rPr>
        <w:t xml:space="preserve"> </w:t>
      </w:r>
    </w:p>
    <w:p w:rsidR="3AFD5E85" w:rsidP="73066AFB" w:rsidRDefault="3AFD5E85" w14:paraId="2574203B" w14:textId="448E67C3">
      <w:pPr>
        <w:spacing w:after="160" w:line="360" w:lineRule="auto"/>
        <w:jc w:val="left"/>
      </w:pPr>
      <w:r w:rsidRPr="73066AFB" w:rsidR="799343EA">
        <w:rPr>
          <w:rFonts w:ascii="Century Gothic" w:hAnsi="Century Gothic" w:eastAsia="Century Gothic" w:cs="Century Gothic"/>
          <w:noProof w:val="0"/>
          <w:sz w:val="20"/>
          <w:szCs w:val="20"/>
          <w:lang w:val="en-US"/>
        </w:rPr>
        <w:t xml:space="preserve"> </w:t>
      </w:r>
    </w:p>
    <w:p w:rsidR="3AFD5E85" w:rsidP="73066AFB" w:rsidRDefault="3AFD5E85" w14:paraId="5AAA9F2B" w14:textId="183229D6">
      <w:pPr>
        <w:spacing w:after="160" w:line="360" w:lineRule="auto"/>
        <w:jc w:val="left"/>
      </w:pPr>
      <w:r w:rsidRPr="73066AFB" w:rsidR="799343EA">
        <w:rPr>
          <w:rFonts w:ascii="Century Gothic" w:hAnsi="Century Gothic" w:eastAsia="Century Gothic" w:cs="Century Gothic"/>
          <w:noProof w:val="0"/>
          <w:sz w:val="20"/>
          <w:szCs w:val="20"/>
          <w:lang w:val="en-US"/>
        </w:rPr>
        <w:t xml:space="preserve"> </w:t>
      </w:r>
    </w:p>
    <w:p w:rsidR="3AFD5E85" w:rsidP="73066AFB" w:rsidRDefault="3AFD5E85" w14:paraId="3F51E1E9" w14:textId="5F9F1FBF">
      <w:pPr>
        <w:spacing w:after="160" w:line="360" w:lineRule="auto"/>
        <w:jc w:val="left"/>
      </w:pPr>
      <w:r w:rsidRPr="73066AFB" w:rsidR="799343EA">
        <w:rPr>
          <w:rFonts w:ascii="Century Gothic" w:hAnsi="Century Gothic" w:eastAsia="Century Gothic" w:cs="Century Gothic"/>
          <w:noProof w:val="0"/>
          <w:sz w:val="20"/>
          <w:szCs w:val="20"/>
          <w:lang w:val="en-US"/>
        </w:rPr>
        <w:t xml:space="preserve"> </w:t>
      </w:r>
    </w:p>
    <w:p w:rsidR="3AFD5E85" w:rsidP="73066AFB" w:rsidRDefault="3AFD5E85" w14:paraId="498518DA" w14:textId="41D93C5E">
      <w:pPr>
        <w:spacing w:after="160" w:line="360" w:lineRule="auto"/>
        <w:jc w:val="left"/>
      </w:pPr>
      <w:r w:rsidRPr="73066AFB" w:rsidR="799343EA">
        <w:rPr>
          <w:rFonts w:ascii="Century Gothic" w:hAnsi="Century Gothic" w:eastAsia="Century Gothic" w:cs="Century Gothic"/>
          <w:noProof w:val="0"/>
          <w:sz w:val="20"/>
          <w:szCs w:val="20"/>
          <w:lang w:val="en-US"/>
        </w:rPr>
        <w:t xml:space="preserve"> </w:t>
      </w:r>
    </w:p>
    <w:p w:rsidR="3AFD5E85" w:rsidP="73066AFB" w:rsidRDefault="3AFD5E85" w14:paraId="2250DBEB" w14:textId="7112FA87">
      <w:pPr>
        <w:spacing w:after="160" w:line="360" w:lineRule="auto"/>
        <w:jc w:val="left"/>
        <w:rPr>
          <w:rFonts w:ascii="Century Gothic" w:hAnsi="Century Gothic" w:eastAsia="Century Gothic" w:cs="Century Gothic"/>
          <w:noProof w:val="0"/>
          <w:sz w:val="20"/>
          <w:szCs w:val="20"/>
          <w:lang w:val="en-US"/>
        </w:rPr>
      </w:pPr>
    </w:p>
    <w:p w:rsidR="3AFD5E85" w:rsidP="3AFD5E85" w:rsidRDefault="3AFD5E85" w14:paraId="65ACD8B2" w14:textId="2D76E996">
      <w:pPr>
        <w:pStyle w:val="Normal"/>
        <w:spacing w:after="160" w:line="360" w:lineRule="auto"/>
        <w:rPr>
          <w:rFonts w:ascii="Arial" w:hAnsi="Arial" w:eastAsia="Arial" w:cs="Arial"/>
          <w:b w:val="0"/>
          <w:bCs w:val="0"/>
          <w:noProof w:val="0"/>
          <w:sz w:val="36"/>
          <w:szCs w:val="36"/>
          <w:lang w:val="en-US"/>
        </w:rPr>
      </w:pPr>
    </w:p>
    <w:p w:rsidR="39B72EC3" w:rsidP="39B72EC3" w:rsidRDefault="39B72EC3" w14:paraId="5231CA4C" w14:textId="5DC59A62">
      <w:pPr>
        <w:pStyle w:val="Heading1"/>
        <w:rPr>
          <w:rFonts w:ascii="Arial" w:hAnsi="Arial" w:eastAsia="Arial" w:cs="Arial"/>
          <w:b w:val="1"/>
          <w:bCs w:val="1"/>
          <w:noProof w:val="0"/>
          <w:color w:val="000000" w:themeColor="text1" w:themeTint="FF" w:themeShade="FF"/>
          <w:sz w:val="22"/>
          <w:szCs w:val="22"/>
          <w:lang w:val="en-US"/>
        </w:rPr>
      </w:pPr>
    </w:p>
    <w:p w:rsidR="3AFD5E85" w:rsidP="73066AFB" w:rsidRDefault="3AFD5E85" w14:paraId="0A63FA35" w14:textId="57750290">
      <w:pPr>
        <w:pStyle w:val="Heading1"/>
        <w:rPr>
          <w:rFonts w:ascii="Arial" w:hAnsi="Arial" w:eastAsia="Arial" w:cs="Arial"/>
          <w:b w:val="1"/>
          <w:bCs w:val="1"/>
          <w:noProof w:val="0"/>
          <w:color w:val="000000" w:themeColor="text1" w:themeTint="FF" w:themeShade="FF"/>
          <w:sz w:val="22"/>
          <w:szCs w:val="22"/>
          <w:lang w:val="en-US"/>
        </w:rPr>
      </w:pPr>
      <w:r w:rsidRPr="73066AFB" w:rsidR="007057E3">
        <w:rPr>
          <w:rFonts w:ascii="Arial" w:hAnsi="Arial" w:eastAsia="Arial" w:cs="Arial"/>
          <w:b w:val="1"/>
          <w:bCs w:val="1"/>
          <w:noProof w:val="0"/>
          <w:color w:val="000000" w:themeColor="text1" w:themeTint="FF" w:themeShade="FF"/>
          <w:sz w:val="22"/>
          <w:szCs w:val="22"/>
          <w:lang w:val="en-US"/>
        </w:rPr>
        <w:t>A pitch to convince a company to accept my proposal:</w:t>
      </w:r>
    </w:p>
    <w:p w:rsidR="3AFD5E85" w:rsidP="73066AFB" w:rsidRDefault="3AFD5E85" w14:paraId="259DCD02" w14:textId="40B367CA">
      <w:pPr>
        <w:pStyle w:val="Normal"/>
        <w:rPr>
          <w:noProof w:val="0"/>
          <w:lang w:val="en-US"/>
        </w:rPr>
      </w:pPr>
    </w:p>
    <w:p w:rsidR="3AFD5E85" w:rsidP="73066AFB" w:rsidRDefault="3AFD5E85" w14:paraId="1FC171F1" w14:textId="7405EE46">
      <w:pPr>
        <w:spacing w:after="160" w:line="360" w:lineRule="auto"/>
        <w:jc w:val="both"/>
        <w:rPr>
          <w:rFonts w:ascii="Arial" w:hAnsi="Arial" w:eastAsia="Arial" w:cs="Arial"/>
          <w:noProof w:val="0"/>
          <w:sz w:val="22"/>
          <w:szCs w:val="22"/>
          <w:lang w:val="en-US"/>
        </w:rPr>
      </w:pPr>
      <w:r w:rsidRPr="73066AFB" w:rsidR="007057E3">
        <w:rPr>
          <w:rFonts w:ascii="Arial" w:hAnsi="Arial" w:eastAsia="Arial" w:cs="Arial"/>
          <w:noProof w:val="0"/>
          <w:sz w:val="22"/>
          <w:szCs w:val="22"/>
          <w:lang w:val="en-US"/>
        </w:rPr>
        <w:t xml:space="preserve">Hospitals, dental offices, and </w:t>
      </w:r>
      <w:r w:rsidRPr="73066AFB" w:rsidR="007057E3">
        <w:rPr>
          <w:rFonts w:ascii="Arial" w:hAnsi="Arial" w:eastAsia="Arial" w:cs="Arial"/>
          <w:noProof w:val="0"/>
          <w:sz w:val="22"/>
          <w:szCs w:val="22"/>
          <w:lang w:val="en-US"/>
        </w:rPr>
        <w:t>specialised</w:t>
      </w:r>
      <w:r w:rsidRPr="73066AFB" w:rsidR="007057E3">
        <w:rPr>
          <w:rFonts w:ascii="Arial" w:hAnsi="Arial" w:eastAsia="Arial" w:cs="Arial"/>
          <w:noProof w:val="0"/>
          <w:sz w:val="22"/>
          <w:szCs w:val="22"/>
          <w:lang w:val="en-US"/>
        </w:rPr>
        <w:t xml:space="preserve"> services like physiotherapy are all examples of institutions that fall under the purview of the Health and Social Care sector, as are residential care facilities, foster homes, and day-cares. When we talk about health and social care, </w:t>
      </w:r>
      <w:r w:rsidRPr="73066AFB" w:rsidR="007057E3">
        <w:rPr>
          <w:rFonts w:ascii="Arial" w:hAnsi="Arial" w:eastAsia="Arial" w:cs="Arial"/>
          <w:noProof w:val="0"/>
          <w:sz w:val="22"/>
          <w:szCs w:val="22"/>
          <w:lang w:val="en-US"/>
        </w:rPr>
        <w:t>we're</w:t>
      </w:r>
      <w:r w:rsidRPr="73066AFB" w:rsidR="007057E3">
        <w:rPr>
          <w:rFonts w:ascii="Arial" w:hAnsi="Arial" w:eastAsia="Arial" w:cs="Arial"/>
          <w:noProof w:val="0"/>
          <w:sz w:val="22"/>
          <w:szCs w:val="22"/>
          <w:lang w:val="en-US"/>
        </w:rPr>
        <w:t xml:space="preserve"> talking about a wide range of services, some of which are provided by the government (the National Health Service) and others by private businesses. Included in this category are efforts aimed at curing disease, enhancing patients' sense of well-being, and meeting their "non-clinical" requirements (Nyashanu, 2020).</w:t>
      </w:r>
    </w:p>
    <w:p w:rsidR="3AFD5E85" w:rsidP="73066AFB" w:rsidRDefault="3AFD5E85" w14:paraId="78B3D1F6" w14:textId="7D19A77F">
      <w:pPr>
        <w:spacing w:after="160" w:line="360" w:lineRule="auto"/>
        <w:jc w:val="both"/>
        <w:rPr>
          <w:rFonts w:ascii="Arial" w:hAnsi="Arial" w:eastAsia="Arial" w:cs="Arial"/>
          <w:noProof w:val="0"/>
          <w:sz w:val="22"/>
          <w:szCs w:val="22"/>
          <w:lang w:val="en-US"/>
        </w:rPr>
      </w:pPr>
      <w:bookmarkStart w:name="_Int_yqJf4oq0" w:id="1134224087"/>
      <w:r w:rsidRPr="73066AFB" w:rsidR="007057E3">
        <w:rPr>
          <w:rFonts w:ascii="Arial" w:hAnsi="Arial" w:eastAsia="Arial" w:cs="Arial"/>
          <w:noProof w:val="0"/>
          <w:sz w:val="22"/>
          <w:szCs w:val="22"/>
          <w:lang w:val="en-US"/>
        </w:rPr>
        <w:t>In order to</w:t>
      </w:r>
      <w:bookmarkEnd w:id="1134224087"/>
      <w:r w:rsidRPr="73066AFB" w:rsidR="007057E3">
        <w:rPr>
          <w:rFonts w:ascii="Arial" w:hAnsi="Arial" w:eastAsia="Arial" w:cs="Arial"/>
          <w:noProof w:val="0"/>
          <w:sz w:val="22"/>
          <w:szCs w:val="22"/>
          <w:lang w:val="en-US"/>
        </w:rPr>
        <w:t xml:space="preserve"> convince an editor or content client that our services are worth paying for, we must first </w:t>
      </w:r>
      <w:r w:rsidRPr="73066AFB" w:rsidR="007057E3">
        <w:rPr>
          <w:rFonts w:ascii="Arial" w:hAnsi="Arial" w:eastAsia="Arial" w:cs="Arial"/>
          <w:noProof w:val="0"/>
          <w:sz w:val="22"/>
          <w:szCs w:val="22"/>
          <w:lang w:val="en-US"/>
        </w:rPr>
        <w:t>demonstrate</w:t>
      </w:r>
      <w:r w:rsidRPr="73066AFB" w:rsidR="007057E3">
        <w:rPr>
          <w:rFonts w:ascii="Arial" w:hAnsi="Arial" w:eastAsia="Arial" w:cs="Arial"/>
          <w:noProof w:val="0"/>
          <w:sz w:val="22"/>
          <w:szCs w:val="22"/>
          <w:lang w:val="en-US"/>
        </w:rPr>
        <w:t xml:space="preserve"> their value through a persuasive proposal pitch. </w:t>
      </w:r>
      <w:r w:rsidRPr="73066AFB" w:rsidR="007057E3">
        <w:rPr>
          <w:rFonts w:ascii="Arial" w:hAnsi="Arial" w:eastAsia="Arial" w:cs="Arial"/>
          <w:noProof w:val="0"/>
          <w:sz w:val="22"/>
          <w:szCs w:val="22"/>
          <w:lang w:val="en-US"/>
        </w:rPr>
        <w:t>Basically, in</w:t>
      </w:r>
      <w:r w:rsidRPr="73066AFB" w:rsidR="007057E3">
        <w:rPr>
          <w:rFonts w:ascii="Arial" w:hAnsi="Arial" w:eastAsia="Arial" w:cs="Arial"/>
          <w:noProof w:val="0"/>
          <w:sz w:val="22"/>
          <w:szCs w:val="22"/>
          <w:lang w:val="en-US"/>
        </w:rPr>
        <w:t xml:space="preserve"> our proposal speech, we need to highlight a pertinent problem, describe the benefits of our proposed solution, and then offer a detailed explanation of how to implement our answer. Our intention is to present them with an overview of the services we offer and how those services may </w:t>
      </w:r>
      <w:r w:rsidRPr="73066AFB" w:rsidR="007057E3">
        <w:rPr>
          <w:rFonts w:ascii="Arial" w:hAnsi="Arial" w:eastAsia="Arial" w:cs="Arial"/>
          <w:noProof w:val="0"/>
          <w:sz w:val="22"/>
          <w:szCs w:val="22"/>
          <w:lang w:val="en-US"/>
        </w:rPr>
        <w:t>benefit</w:t>
      </w:r>
      <w:r w:rsidRPr="73066AFB" w:rsidR="007057E3">
        <w:rPr>
          <w:rFonts w:ascii="Arial" w:hAnsi="Arial" w:eastAsia="Arial" w:cs="Arial"/>
          <w:noProof w:val="0"/>
          <w:sz w:val="22"/>
          <w:szCs w:val="22"/>
          <w:lang w:val="en-US"/>
        </w:rPr>
        <w:t xml:space="preserve"> the </w:t>
      </w:r>
      <w:bookmarkStart w:name="_Int_u4bCawuK" w:id="496935599"/>
      <w:r w:rsidRPr="73066AFB" w:rsidR="007057E3">
        <w:rPr>
          <w:rFonts w:ascii="Arial" w:hAnsi="Arial" w:eastAsia="Arial" w:cs="Arial"/>
          <w:noProof w:val="0"/>
          <w:sz w:val="22"/>
          <w:szCs w:val="22"/>
          <w:lang w:val="en-US"/>
        </w:rPr>
        <w:t>company as a whole</w:t>
      </w:r>
      <w:bookmarkEnd w:id="496935599"/>
      <w:r w:rsidRPr="73066AFB" w:rsidR="007057E3">
        <w:rPr>
          <w:rFonts w:ascii="Arial" w:hAnsi="Arial" w:eastAsia="Arial" w:cs="Arial"/>
          <w:noProof w:val="0"/>
          <w:sz w:val="22"/>
          <w:szCs w:val="22"/>
          <w:lang w:val="en-US"/>
        </w:rPr>
        <w:t xml:space="preserve"> (Joynes, 2018). Work is chaotic regardless of your sector or your level of </w:t>
      </w:r>
      <w:r w:rsidRPr="73066AFB" w:rsidR="007057E3">
        <w:rPr>
          <w:rFonts w:ascii="Arial" w:hAnsi="Arial" w:eastAsia="Arial" w:cs="Arial"/>
          <w:noProof w:val="0"/>
          <w:sz w:val="22"/>
          <w:szCs w:val="22"/>
          <w:lang w:val="en-US"/>
        </w:rPr>
        <w:t>expertise</w:t>
      </w:r>
      <w:r w:rsidRPr="73066AFB" w:rsidR="007057E3">
        <w:rPr>
          <w:rFonts w:ascii="Arial" w:hAnsi="Arial" w:eastAsia="Arial" w:cs="Arial"/>
          <w:noProof w:val="0"/>
          <w:sz w:val="22"/>
          <w:szCs w:val="22"/>
          <w:lang w:val="en-US"/>
        </w:rPr>
        <w:t xml:space="preserve">. However, effective project management software may boost efficiency and collaboration. </w:t>
      </w:r>
      <w:r w:rsidRPr="73066AFB" w:rsidR="007057E3">
        <w:rPr>
          <w:rFonts w:ascii="Arial" w:hAnsi="Arial" w:eastAsia="Arial" w:cs="Arial"/>
          <w:noProof w:val="0"/>
          <w:sz w:val="22"/>
          <w:szCs w:val="22"/>
          <w:lang w:val="en-US"/>
        </w:rPr>
        <w:t>It's</w:t>
      </w:r>
      <w:r w:rsidRPr="73066AFB" w:rsidR="007057E3">
        <w:rPr>
          <w:rFonts w:ascii="Arial" w:hAnsi="Arial" w:eastAsia="Arial" w:cs="Arial"/>
          <w:noProof w:val="0"/>
          <w:sz w:val="22"/>
          <w:szCs w:val="22"/>
          <w:lang w:val="en-US"/>
        </w:rPr>
        <w:t xml:space="preserve"> been years since I last missed a deadline. If </w:t>
      </w:r>
      <w:r w:rsidRPr="73066AFB" w:rsidR="007057E3">
        <w:rPr>
          <w:rFonts w:ascii="Arial" w:hAnsi="Arial" w:eastAsia="Arial" w:cs="Arial"/>
          <w:noProof w:val="0"/>
          <w:sz w:val="22"/>
          <w:szCs w:val="22"/>
          <w:lang w:val="en-US"/>
        </w:rPr>
        <w:t>you're</w:t>
      </w:r>
      <w:r w:rsidRPr="73066AFB" w:rsidR="007057E3">
        <w:rPr>
          <w:rFonts w:ascii="Arial" w:hAnsi="Arial" w:eastAsia="Arial" w:cs="Arial"/>
          <w:noProof w:val="0"/>
          <w:sz w:val="22"/>
          <w:szCs w:val="22"/>
          <w:lang w:val="en-US"/>
        </w:rPr>
        <w:t xml:space="preserve"> curious about the benefits it might bring to your team, give me a call. </w:t>
      </w:r>
    </w:p>
    <w:p w:rsidR="3AFD5E85" w:rsidP="73066AFB" w:rsidRDefault="3AFD5E85" w14:paraId="4D4FAD07" w14:textId="621AF6BB">
      <w:pPr>
        <w:spacing w:after="160" w:line="360" w:lineRule="auto"/>
        <w:jc w:val="both"/>
        <w:rPr>
          <w:rFonts w:ascii="Arial" w:hAnsi="Arial" w:eastAsia="Arial" w:cs="Arial"/>
          <w:noProof w:val="0"/>
          <w:sz w:val="22"/>
          <w:szCs w:val="22"/>
          <w:lang w:val="en-US"/>
        </w:rPr>
      </w:pPr>
      <w:r w:rsidRPr="73066AFB" w:rsidR="007057E3">
        <w:rPr>
          <w:rFonts w:ascii="Arial" w:hAnsi="Arial" w:eastAsia="Arial" w:cs="Arial"/>
          <w:noProof w:val="0"/>
          <w:sz w:val="22"/>
          <w:szCs w:val="22"/>
          <w:lang w:val="en-US"/>
        </w:rPr>
        <w:t xml:space="preserve">Simply put, society cannot function without the healthcare sector. As a result, many people will </w:t>
      </w:r>
      <w:r w:rsidRPr="73066AFB" w:rsidR="007057E3">
        <w:rPr>
          <w:rFonts w:ascii="Arial" w:hAnsi="Arial" w:eastAsia="Arial" w:cs="Arial"/>
          <w:noProof w:val="0"/>
          <w:sz w:val="22"/>
          <w:szCs w:val="22"/>
          <w:lang w:val="en-US"/>
        </w:rPr>
        <w:t>benefit</w:t>
      </w:r>
      <w:r w:rsidRPr="73066AFB" w:rsidR="007057E3">
        <w:rPr>
          <w:rFonts w:ascii="Arial" w:hAnsi="Arial" w:eastAsia="Arial" w:cs="Arial"/>
          <w:noProof w:val="0"/>
          <w:sz w:val="22"/>
          <w:szCs w:val="22"/>
          <w:lang w:val="en-US"/>
        </w:rPr>
        <w:t xml:space="preserve"> from the introduction of your healthcare company. There are, however, </w:t>
      </w:r>
      <w:r w:rsidRPr="73066AFB" w:rsidR="007057E3">
        <w:rPr>
          <w:rFonts w:ascii="Arial" w:hAnsi="Arial" w:eastAsia="Arial" w:cs="Arial"/>
          <w:noProof w:val="0"/>
          <w:sz w:val="22"/>
          <w:szCs w:val="22"/>
          <w:lang w:val="en-US"/>
        </w:rPr>
        <w:t>numerous</w:t>
      </w:r>
      <w:r w:rsidRPr="73066AFB" w:rsidR="007057E3">
        <w:rPr>
          <w:rFonts w:ascii="Arial" w:hAnsi="Arial" w:eastAsia="Arial" w:cs="Arial"/>
          <w:noProof w:val="0"/>
          <w:sz w:val="22"/>
          <w:szCs w:val="22"/>
          <w:lang w:val="en-US"/>
        </w:rPr>
        <w:t xml:space="preserve"> challenges that must be overcome before any progress can be made. Presenting your proposed healthcare venture to potential backers and collaborators is one such activity. And if </w:t>
      </w:r>
      <w:r w:rsidRPr="73066AFB" w:rsidR="007057E3">
        <w:rPr>
          <w:rFonts w:ascii="Arial" w:hAnsi="Arial" w:eastAsia="Arial" w:cs="Arial"/>
          <w:noProof w:val="0"/>
          <w:sz w:val="22"/>
          <w:szCs w:val="22"/>
          <w:lang w:val="en-US"/>
        </w:rPr>
        <w:t>you're</w:t>
      </w:r>
      <w:r w:rsidRPr="73066AFB" w:rsidR="007057E3">
        <w:rPr>
          <w:rFonts w:ascii="Arial" w:hAnsi="Arial" w:eastAsia="Arial" w:cs="Arial"/>
          <w:noProof w:val="0"/>
          <w:sz w:val="22"/>
          <w:szCs w:val="22"/>
          <w:lang w:val="en-US"/>
        </w:rPr>
        <w:t xml:space="preserve"> going to be doing any kind of pitching, you should </w:t>
      </w:r>
      <w:r w:rsidRPr="73066AFB" w:rsidR="007057E3">
        <w:rPr>
          <w:rFonts w:ascii="Arial" w:hAnsi="Arial" w:eastAsia="Arial" w:cs="Arial"/>
          <w:noProof w:val="0"/>
          <w:sz w:val="22"/>
          <w:szCs w:val="22"/>
          <w:lang w:val="en-US"/>
        </w:rPr>
        <w:t>probably put</w:t>
      </w:r>
      <w:r w:rsidRPr="73066AFB" w:rsidR="007057E3">
        <w:rPr>
          <w:rFonts w:ascii="Arial" w:hAnsi="Arial" w:eastAsia="Arial" w:cs="Arial"/>
          <w:noProof w:val="0"/>
          <w:sz w:val="22"/>
          <w:szCs w:val="22"/>
          <w:lang w:val="en-US"/>
        </w:rPr>
        <w:t xml:space="preserve"> together a pitch deck to use as a visual aid. A prospect's level of proactive interest in the pitch can be gauged by looking for a variety of subtle but irrefutable purchasing signals (Minassian,2012). Indicators </w:t>
      </w:r>
      <w:r w:rsidRPr="73066AFB" w:rsidR="007057E3">
        <w:rPr>
          <w:rFonts w:ascii="Arial" w:hAnsi="Arial" w:eastAsia="Arial" w:cs="Arial"/>
          <w:noProof w:val="0"/>
          <w:sz w:val="22"/>
          <w:szCs w:val="22"/>
          <w:lang w:val="en-US"/>
        </w:rPr>
        <w:t>indicating</w:t>
      </w:r>
      <w:r w:rsidRPr="73066AFB" w:rsidR="007057E3">
        <w:rPr>
          <w:rFonts w:ascii="Arial" w:hAnsi="Arial" w:eastAsia="Arial" w:cs="Arial"/>
          <w:noProof w:val="0"/>
          <w:sz w:val="22"/>
          <w:szCs w:val="22"/>
          <w:lang w:val="en-US"/>
        </w:rPr>
        <w:t xml:space="preserve"> a prospect is ready to go forward include inquiries about price, next actions, delivery dates, and service levels. A nurse's "elevator speech" is </w:t>
      </w:r>
      <w:r w:rsidRPr="73066AFB" w:rsidR="007057E3">
        <w:rPr>
          <w:rFonts w:ascii="Arial" w:hAnsi="Arial" w:eastAsia="Arial" w:cs="Arial"/>
          <w:noProof w:val="0"/>
          <w:sz w:val="22"/>
          <w:szCs w:val="22"/>
          <w:lang w:val="en-US"/>
        </w:rPr>
        <w:t>a short introduction</w:t>
      </w:r>
      <w:r w:rsidRPr="73066AFB" w:rsidR="007057E3">
        <w:rPr>
          <w:rFonts w:ascii="Arial" w:hAnsi="Arial" w:eastAsia="Arial" w:cs="Arial"/>
          <w:noProof w:val="0"/>
          <w:sz w:val="22"/>
          <w:szCs w:val="22"/>
          <w:lang w:val="en-US"/>
        </w:rPr>
        <w:t xml:space="preserve"> meant to pique the listener's curiosity and interest in learning more about the nurse. When seeking employment, nurses </w:t>
      </w:r>
      <w:r w:rsidRPr="73066AFB" w:rsidR="007057E3">
        <w:rPr>
          <w:rFonts w:ascii="Arial" w:hAnsi="Arial" w:eastAsia="Arial" w:cs="Arial"/>
          <w:noProof w:val="0"/>
          <w:sz w:val="22"/>
          <w:szCs w:val="22"/>
          <w:lang w:val="en-US"/>
        </w:rPr>
        <w:t>frequently</w:t>
      </w:r>
      <w:r w:rsidRPr="73066AFB" w:rsidR="007057E3">
        <w:rPr>
          <w:rFonts w:ascii="Arial" w:hAnsi="Arial" w:eastAsia="Arial" w:cs="Arial"/>
          <w:noProof w:val="0"/>
          <w:sz w:val="22"/>
          <w:szCs w:val="22"/>
          <w:lang w:val="en-US"/>
        </w:rPr>
        <w:t xml:space="preserve"> </w:t>
      </w:r>
      <w:r w:rsidRPr="73066AFB" w:rsidR="007057E3">
        <w:rPr>
          <w:rFonts w:ascii="Arial" w:hAnsi="Arial" w:eastAsia="Arial" w:cs="Arial"/>
          <w:noProof w:val="0"/>
          <w:sz w:val="22"/>
          <w:szCs w:val="22"/>
          <w:lang w:val="en-US"/>
        </w:rPr>
        <w:t>utilise</w:t>
      </w:r>
      <w:r w:rsidRPr="73066AFB" w:rsidR="007057E3">
        <w:rPr>
          <w:rFonts w:ascii="Arial" w:hAnsi="Arial" w:eastAsia="Arial" w:cs="Arial"/>
          <w:noProof w:val="0"/>
          <w:sz w:val="22"/>
          <w:szCs w:val="22"/>
          <w:lang w:val="en-US"/>
        </w:rPr>
        <w:t xml:space="preserve"> "elevator pitches" to introduce themselves to potential employers and impress them during interviews (</w:t>
      </w:r>
      <w:r w:rsidRPr="73066AFB" w:rsidR="007057E3">
        <w:rPr>
          <w:rFonts w:ascii="Arial" w:hAnsi="Arial" w:eastAsia="Arial" w:cs="Arial"/>
          <w:noProof w:val="0"/>
          <w:sz w:val="22"/>
          <w:szCs w:val="22"/>
          <w:lang w:val="en-US"/>
        </w:rPr>
        <w:t>Kuluski</w:t>
      </w:r>
      <w:r w:rsidRPr="73066AFB" w:rsidR="007057E3">
        <w:rPr>
          <w:rFonts w:ascii="Arial" w:hAnsi="Arial" w:eastAsia="Arial" w:cs="Arial"/>
          <w:noProof w:val="0"/>
          <w:sz w:val="22"/>
          <w:szCs w:val="22"/>
          <w:lang w:val="en-US"/>
        </w:rPr>
        <w:t>, 2017).</w:t>
      </w:r>
    </w:p>
    <w:p w:rsidR="3AFD5E85" w:rsidP="73066AFB" w:rsidRDefault="3AFD5E85" w14:paraId="44904B7F" w14:textId="3BFC1CC0">
      <w:pPr>
        <w:pStyle w:val="Normal"/>
        <w:spacing w:after="160" w:line="360" w:lineRule="auto"/>
        <w:jc w:val="both"/>
        <w:rPr>
          <w:rFonts w:ascii="Arial" w:hAnsi="Arial" w:eastAsia="Arial" w:cs="Arial"/>
          <w:noProof w:val="0"/>
          <w:sz w:val="22"/>
          <w:szCs w:val="22"/>
          <w:lang w:val="en-US"/>
        </w:rPr>
      </w:pPr>
    </w:p>
    <w:p w:rsidR="3AFD5E85" w:rsidP="73066AFB" w:rsidRDefault="3AFD5E85" w14:paraId="46D74E0E" w14:textId="1E154B96">
      <w:pPr>
        <w:pStyle w:val="Normal"/>
        <w:spacing w:after="160" w:line="360" w:lineRule="auto"/>
        <w:jc w:val="both"/>
        <w:rPr>
          <w:rFonts w:ascii="Arial" w:hAnsi="Arial" w:eastAsia="Arial" w:cs="Arial"/>
          <w:noProof w:val="0"/>
          <w:sz w:val="22"/>
          <w:szCs w:val="22"/>
          <w:lang w:val="en-US"/>
        </w:rPr>
      </w:pPr>
    </w:p>
    <w:p w:rsidR="3AFD5E85" w:rsidP="73066AFB" w:rsidRDefault="3AFD5E85" w14:paraId="1E0364B9" w14:textId="1955D2F3">
      <w:pPr>
        <w:pStyle w:val="Normal"/>
        <w:spacing w:after="160" w:line="360" w:lineRule="auto"/>
        <w:jc w:val="both"/>
        <w:rPr>
          <w:rFonts w:ascii="Arial" w:hAnsi="Arial" w:eastAsia="Arial" w:cs="Arial"/>
          <w:noProof w:val="0"/>
          <w:sz w:val="22"/>
          <w:szCs w:val="22"/>
          <w:lang w:val="en-US"/>
        </w:rPr>
      </w:pPr>
    </w:p>
    <w:p w:rsidR="3AFD5E85" w:rsidP="73066AFB" w:rsidRDefault="3AFD5E85" w14:paraId="024D794C" w14:textId="6B2A873D">
      <w:pPr>
        <w:pStyle w:val="Normal"/>
        <w:spacing w:after="160" w:line="360" w:lineRule="auto"/>
        <w:jc w:val="both"/>
        <w:rPr>
          <w:rFonts w:ascii="Arial" w:hAnsi="Arial" w:eastAsia="Arial" w:cs="Arial"/>
          <w:noProof w:val="0"/>
          <w:sz w:val="22"/>
          <w:szCs w:val="22"/>
          <w:lang w:val="en-US"/>
        </w:rPr>
      </w:pPr>
    </w:p>
    <w:p w:rsidR="3AFD5E85" w:rsidP="73066AFB" w:rsidRDefault="3AFD5E85" w14:paraId="7E43E109" w14:textId="39A96215">
      <w:pPr>
        <w:pStyle w:val="Normal"/>
        <w:spacing w:after="160" w:line="360" w:lineRule="auto"/>
        <w:jc w:val="both"/>
        <w:rPr>
          <w:rFonts w:ascii="Arial" w:hAnsi="Arial" w:eastAsia="Arial" w:cs="Arial"/>
          <w:noProof w:val="0"/>
          <w:sz w:val="22"/>
          <w:szCs w:val="22"/>
          <w:lang w:val="en-US"/>
        </w:rPr>
      </w:pPr>
    </w:p>
    <w:p w:rsidR="3AFD5E85" w:rsidP="73066AFB" w:rsidRDefault="3AFD5E85" w14:paraId="66FD2B01" w14:textId="0B3E0677">
      <w:pPr>
        <w:pStyle w:val="Normal"/>
        <w:spacing w:after="160" w:line="360" w:lineRule="auto"/>
        <w:jc w:val="both"/>
        <w:rPr>
          <w:rFonts w:ascii="Arial" w:hAnsi="Arial" w:eastAsia="Arial" w:cs="Arial"/>
          <w:noProof w:val="0"/>
          <w:sz w:val="22"/>
          <w:szCs w:val="22"/>
          <w:lang w:val="en-US"/>
        </w:rPr>
      </w:pPr>
      <w:bookmarkStart w:name="_Int_Cixzi2Tl" w:id="1445363046"/>
      <w:r w:rsidRPr="73066AFB" w:rsidR="007057E3">
        <w:rPr>
          <w:rFonts w:ascii="Arial" w:hAnsi="Arial" w:eastAsia="Arial" w:cs="Arial"/>
          <w:noProof w:val="0"/>
          <w:sz w:val="22"/>
          <w:szCs w:val="22"/>
          <w:lang w:val="en-US"/>
        </w:rPr>
        <w:t>In order to</w:t>
      </w:r>
      <w:bookmarkEnd w:id="1445363046"/>
      <w:r w:rsidRPr="73066AFB" w:rsidR="007057E3">
        <w:rPr>
          <w:rFonts w:ascii="Arial" w:hAnsi="Arial" w:eastAsia="Arial" w:cs="Arial"/>
          <w:noProof w:val="0"/>
          <w:sz w:val="22"/>
          <w:szCs w:val="22"/>
          <w:lang w:val="en-US"/>
        </w:rPr>
        <w:t xml:space="preserve"> successfully sell your product, your pitch needs to convey the information your audience needs to know. A successful sales pitch is essential to the success of any business. Keep in mind that the first few seconds of a business conversation can set the tone for the rest of the conversation. As a result, you need to perfect your sales pitch if you want to successfully persuade customers to buy your wares. Further, if </w:t>
      </w:r>
      <w:r w:rsidRPr="73066AFB" w:rsidR="007057E3">
        <w:rPr>
          <w:rFonts w:ascii="Arial" w:hAnsi="Arial" w:eastAsia="Arial" w:cs="Arial"/>
          <w:noProof w:val="0"/>
          <w:sz w:val="22"/>
          <w:szCs w:val="22"/>
          <w:lang w:val="en-US"/>
        </w:rPr>
        <w:t>you're</w:t>
      </w:r>
      <w:r w:rsidRPr="73066AFB" w:rsidR="007057E3">
        <w:rPr>
          <w:rFonts w:ascii="Arial" w:hAnsi="Arial" w:eastAsia="Arial" w:cs="Arial"/>
          <w:noProof w:val="0"/>
          <w:sz w:val="22"/>
          <w:szCs w:val="22"/>
          <w:lang w:val="en-US"/>
        </w:rPr>
        <w:t xml:space="preserve"> trying to sell something, your pitch should inspire confidence in your audience. </w:t>
      </w:r>
      <w:r w:rsidRPr="73066AFB" w:rsidR="007057E3">
        <w:rPr>
          <w:rFonts w:ascii="Arial" w:hAnsi="Arial" w:eastAsia="Arial" w:cs="Arial"/>
          <w:noProof w:val="0"/>
          <w:sz w:val="22"/>
          <w:szCs w:val="22"/>
          <w:lang w:val="en-US"/>
        </w:rPr>
        <w:t>It's</w:t>
      </w:r>
      <w:r w:rsidRPr="73066AFB" w:rsidR="007057E3">
        <w:rPr>
          <w:rFonts w:ascii="Arial" w:hAnsi="Arial" w:eastAsia="Arial" w:cs="Arial"/>
          <w:noProof w:val="0"/>
          <w:sz w:val="22"/>
          <w:szCs w:val="22"/>
          <w:lang w:val="en-US"/>
        </w:rPr>
        <w:t xml:space="preserve"> a great chance to assure them that they're</w:t>
      </w:r>
      <w:r w:rsidRPr="73066AFB" w:rsidR="685B645A">
        <w:rPr>
          <w:rFonts w:ascii="Arial" w:hAnsi="Arial" w:eastAsia="Arial" w:cs="Arial"/>
          <w:noProof w:val="0"/>
          <w:sz w:val="22"/>
          <w:szCs w:val="22"/>
          <w:lang w:val="en-US"/>
        </w:rPr>
        <w:t xml:space="preserve"> </w:t>
      </w:r>
      <w:r w:rsidRPr="73066AFB" w:rsidR="685B645A">
        <w:rPr>
          <w:rFonts w:ascii="Times New Roman" w:hAnsi="Times New Roman" w:eastAsia="Times New Roman" w:cs="Times New Roman"/>
          <w:noProof w:val="0"/>
          <w:sz w:val="24"/>
          <w:szCs w:val="24"/>
          <w:lang w:val="en-US"/>
        </w:rPr>
        <w:t xml:space="preserve">making the right decision by working with your company (Greene, 2021). Making a presentation from scratch shows that you care about their needs and wants by trying to tailor it to them. Rather than trying to convince customers to buy your product, frame your pitch as a sale of a solution. This allows you to determine which choices are best for your customer. Then, you'll be able to direct them toward the insurance plan that best addresses their concerns. </w:t>
      </w:r>
    </w:p>
    <w:p w:rsidR="3AFD5E85" w:rsidP="73066AFB" w:rsidRDefault="3AFD5E85" w14:paraId="633BAC8F" w14:textId="06900AE6">
      <w:pPr>
        <w:spacing w:after="160" w:line="360" w:lineRule="auto"/>
        <w:jc w:val="both"/>
        <w:rPr>
          <w:rFonts w:ascii="Times New Roman" w:hAnsi="Times New Roman" w:eastAsia="Times New Roman" w:cs="Times New Roman"/>
          <w:noProof w:val="0"/>
          <w:sz w:val="24"/>
          <w:szCs w:val="24"/>
          <w:lang w:val="en-US"/>
        </w:rPr>
      </w:pPr>
      <w:r w:rsidRPr="73066AFB" w:rsidR="685B645A">
        <w:rPr>
          <w:rFonts w:ascii="Times New Roman" w:hAnsi="Times New Roman" w:eastAsia="Times New Roman" w:cs="Times New Roman"/>
          <w:noProof w:val="0"/>
          <w:sz w:val="24"/>
          <w:szCs w:val="24"/>
          <w:lang w:val="en-US"/>
        </w:rPr>
        <w:t xml:space="preserve">Hi, </w:t>
      </w:r>
      <w:r w:rsidRPr="73066AFB" w:rsidR="685B645A">
        <w:rPr>
          <w:rFonts w:ascii="Times New Roman" w:hAnsi="Times New Roman" w:eastAsia="Times New Roman" w:cs="Times New Roman"/>
          <w:noProof w:val="0"/>
          <w:sz w:val="24"/>
          <w:szCs w:val="24"/>
          <w:lang w:val="en-US"/>
        </w:rPr>
        <w:t>I'm</w:t>
      </w:r>
      <w:r w:rsidRPr="73066AFB" w:rsidR="685B645A">
        <w:rPr>
          <w:rFonts w:ascii="Times New Roman" w:hAnsi="Times New Roman" w:eastAsia="Times New Roman" w:cs="Times New Roman"/>
          <w:noProof w:val="0"/>
          <w:sz w:val="24"/>
          <w:szCs w:val="24"/>
          <w:lang w:val="en-US"/>
        </w:rPr>
        <w:t xml:space="preserve"> </w:t>
      </w:r>
      <w:r w:rsidRPr="73066AFB" w:rsidR="6D69DC97">
        <w:rPr>
          <w:rFonts w:ascii="Times New Roman" w:hAnsi="Times New Roman" w:eastAsia="Times New Roman" w:cs="Times New Roman"/>
          <w:noProof w:val="0"/>
          <w:sz w:val="24"/>
          <w:szCs w:val="24"/>
          <w:lang w:val="en-US"/>
        </w:rPr>
        <w:t>Rebbeh</w:t>
      </w:r>
      <w:r w:rsidRPr="73066AFB" w:rsidR="685B645A">
        <w:rPr>
          <w:rFonts w:ascii="Times New Roman" w:hAnsi="Times New Roman" w:eastAsia="Times New Roman" w:cs="Times New Roman"/>
          <w:noProof w:val="0"/>
          <w:sz w:val="24"/>
          <w:szCs w:val="24"/>
          <w:lang w:val="en-US"/>
        </w:rPr>
        <w:t xml:space="preserve">. This is a representative from the Social Care </w:t>
      </w:r>
      <w:r w:rsidRPr="73066AFB" w:rsidR="685B645A">
        <w:rPr>
          <w:rFonts w:ascii="Times New Roman" w:hAnsi="Times New Roman" w:eastAsia="Times New Roman" w:cs="Times New Roman"/>
          <w:noProof w:val="0"/>
          <w:sz w:val="24"/>
          <w:szCs w:val="24"/>
          <w:lang w:val="en-US"/>
        </w:rPr>
        <w:t>a</w:t>
      </w:r>
      <w:r w:rsidRPr="73066AFB" w:rsidR="685B645A">
        <w:rPr>
          <w:rFonts w:ascii="Times New Roman" w:hAnsi="Times New Roman" w:eastAsia="Times New Roman" w:cs="Times New Roman"/>
          <w:noProof w:val="0"/>
          <w:sz w:val="24"/>
          <w:szCs w:val="24"/>
          <w:lang w:val="en-US"/>
        </w:rPr>
        <w:t>ssistance</w:t>
      </w:r>
      <w:r w:rsidRPr="73066AFB" w:rsidR="685B645A">
        <w:rPr>
          <w:rFonts w:ascii="Times New Roman" w:hAnsi="Times New Roman" w:eastAsia="Times New Roman" w:cs="Times New Roman"/>
          <w:noProof w:val="0"/>
          <w:sz w:val="24"/>
          <w:szCs w:val="24"/>
          <w:lang w:val="en-US"/>
        </w:rPr>
        <w:t xml:space="preserve"> company. We are, in fact, extending our service area to include your region. Give me a moment of your time, and </w:t>
      </w:r>
      <w:r w:rsidRPr="73066AFB" w:rsidR="685B645A">
        <w:rPr>
          <w:rFonts w:ascii="Times New Roman" w:hAnsi="Times New Roman" w:eastAsia="Times New Roman" w:cs="Times New Roman"/>
          <w:noProof w:val="0"/>
          <w:sz w:val="24"/>
          <w:szCs w:val="24"/>
          <w:lang w:val="en-US"/>
        </w:rPr>
        <w:t>I'll</w:t>
      </w:r>
      <w:r w:rsidRPr="73066AFB" w:rsidR="685B645A">
        <w:rPr>
          <w:rFonts w:ascii="Times New Roman" w:hAnsi="Times New Roman" w:eastAsia="Times New Roman" w:cs="Times New Roman"/>
          <w:noProof w:val="0"/>
          <w:sz w:val="24"/>
          <w:szCs w:val="24"/>
          <w:lang w:val="en-US"/>
        </w:rPr>
        <w:t xml:space="preserve"> explain the services we provide. </w:t>
      </w:r>
      <w:r w:rsidRPr="73066AFB" w:rsidR="685B645A">
        <w:rPr>
          <w:rFonts w:ascii="Times New Roman" w:hAnsi="Times New Roman" w:eastAsia="Times New Roman" w:cs="Times New Roman"/>
          <w:noProof w:val="0"/>
          <w:sz w:val="24"/>
          <w:szCs w:val="24"/>
          <w:lang w:val="en-US"/>
        </w:rPr>
        <w:t>In my opinion, you</w:t>
      </w:r>
      <w:r w:rsidRPr="73066AFB" w:rsidR="685B645A">
        <w:rPr>
          <w:rFonts w:ascii="Times New Roman" w:hAnsi="Times New Roman" w:eastAsia="Times New Roman" w:cs="Times New Roman"/>
          <w:noProof w:val="0"/>
          <w:sz w:val="24"/>
          <w:szCs w:val="24"/>
          <w:lang w:val="en-US"/>
        </w:rPr>
        <w:t xml:space="preserve"> may cut costs significantly on social care services by working with our company. For the past several years, we have been able to save our clients around $10,000,000 annually on their medical insurance premiums. In addition, we have received </w:t>
      </w:r>
      <w:r w:rsidRPr="73066AFB" w:rsidR="685B645A">
        <w:rPr>
          <w:rFonts w:ascii="Times New Roman" w:hAnsi="Times New Roman" w:eastAsia="Times New Roman" w:cs="Times New Roman"/>
          <w:noProof w:val="0"/>
          <w:sz w:val="24"/>
          <w:szCs w:val="24"/>
          <w:lang w:val="en-US"/>
        </w:rPr>
        <w:t>numerous</w:t>
      </w:r>
      <w:r w:rsidRPr="73066AFB" w:rsidR="685B645A">
        <w:rPr>
          <w:rFonts w:ascii="Times New Roman" w:hAnsi="Times New Roman" w:eastAsia="Times New Roman" w:cs="Times New Roman"/>
          <w:noProof w:val="0"/>
          <w:sz w:val="24"/>
          <w:szCs w:val="24"/>
          <w:lang w:val="en-US"/>
        </w:rPr>
        <w:t xml:space="preserve"> five-star ratings from satisfied customers and business partners. I can email you a tailored estimate if </w:t>
      </w:r>
      <w:r w:rsidRPr="73066AFB" w:rsidR="685B645A">
        <w:rPr>
          <w:rFonts w:ascii="Times New Roman" w:hAnsi="Times New Roman" w:eastAsia="Times New Roman" w:cs="Times New Roman"/>
          <w:noProof w:val="0"/>
          <w:sz w:val="24"/>
          <w:szCs w:val="24"/>
          <w:lang w:val="en-US"/>
        </w:rPr>
        <w:t>you're</w:t>
      </w:r>
      <w:r w:rsidRPr="73066AFB" w:rsidR="685B645A">
        <w:rPr>
          <w:rFonts w:ascii="Times New Roman" w:hAnsi="Times New Roman" w:eastAsia="Times New Roman" w:cs="Times New Roman"/>
          <w:noProof w:val="0"/>
          <w:sz w:val="24"/>
          <w:szCs w:val="24"/>
          <w:lang w:val="en-US"/>
        </w:rPr>
        <w:t xml:space="preserve"> interested. Furthermore, if you </w:t>
      </w:r>
      <w:r w:rsidRPr="73066AFB" w:rsidR="685B645A">
        <w:rPr>
          <w:rFonts w:ascii="Times New Roman" w:hAnsi="Times New Roman" w:eastAsia="Times New Roman" w:cs="Times New Roman"/>
          <w:noProof w:val="0"/>
          <w:sz w:val="24"/>
          <w:szCs w:val="24"/>
          <w:lang w:val="en-US"/>
        </w:rPr>
        <w:t>provide</w:t>
      </w:r>
      <w:r w:rsidRPr="73066AFB" w:rsidR="685B645A">
        <w:rPr>
          <w:rFonts w:ascii="Times New Roman" w:hAnsi="Times New Roman" w:eastAsia="Times New Roman" w:cs="Times New Roman"/>
          <w:noProof w:val="0"/>
          <w:sz w:val="24"/>
          <w:szCs w:val="24"/>
          <w:lang w:val="en-US"/>
        </w:rPr>
        <w:t xml:space="preserve"> your email address, I will send you </w:t>
      </w:r>
      <w:r w:rsidRPr="73066AFB" w:rsidR="685B645A">
        <w:rPr>
          <w:rFonts w:ascii="Times New Roman" w:hAnsi="Times New Roman" w:eastAsia="Times New Roman" w:cs="Times New Roman"/>
          <w:noProof w:val="0"/>
          <w:sz w:val="24"/>
          <w:szCs w:val="24"/>
          <w:lang w:val="en-US"/>
        </w:rPr>
        <w:t>additional</w:t>
      </w:r>
      <w:r w:rsidRPr="73066AFB" w:rsidR="685B645A">
        <w:rPr>
          <w:rFonts w:ascii="Times New Roman" w:hAnsi="Times New Roman" w:eastAsia="Times New Roman" w:cs="Times New Roman"/>
          <w:noProof w:val="0"/>
          <w:sz w:val="24"/>
          <w:szCs w:val="24"/>
          <w:lang w:val="en-US"/>
        </w:rPr>
        <w:t xml:space="preserve"> information. To better explain our coverage and how we may </w:t>
      </w:r>
      <w:r w:rsidRPr="73066AFB" w:rsidR="685B645A">
        <w:rPr>
          <w:rFonts w:ascii="Times New Roman" w:hAnsi="Times New Roman" w:eastAsia="Times New Roman" w:cs="Times New Roman"/>
          <w:noProof w:val="0"/>
          <w:sz w:val="24"/>
          <w:szCs w:val="24"/>
          <w:lang w:val="en-US"/>
        </w:rPr>
        <w:t>facilitate</w:t>
      </w:r>
      <w:r w:rsidRPr="73066AFB" w:rsidR="685B645A">
        <w:rPr>
          <w:rFonts w:ascii="Times New Roman" w:hAnsi="Times New Roman" w:eastAsia="Times New Roman" w:cs="Times New Roman"/>
          <w:noProof w:val="0"/>
          <w:sz w:val="24"/>
          <w:szCs w:val="24"/>
          <w:lang w:val="en-US"/>
        </w:rPr>
        <w:t xml:space="preserve"> your access to social care services, may I call you tomorrow? Great, thank you!</w:t>
      </w:r>
    </w:p>
    <w:p w:rsidR="3AFD5E85" w:rsidP="73066AFB" w:rsidRDefault="3AFD5E85" w14:paraId="6CD8258A" w14:textId="662A2E8C">
      <w:pPr>
        <w:pStyle w:val="Normal"/>
        <w:spacing w:after="160" w:line="360" w:lineRule="auto"/>
        <w:rPr>
          <w:rFonts w:ascii="Arial" w:hAnsi="Arial" w:eastAsia="Arial" w:cs="Arial"/>
          <w:noProof w:val="0"/>
          <w:sz w:val="22"/>
          <w:szCs w:val="22"/>
          <w:lang w:val="en-US"/>
        </w:rPr>
      </w:pPr>
    </w:p>
    <w:p w:rsidR="3AFD5E85" w:rsidP="3AFD5E85" w:rsidRDefault="3AFD5E85" w14:paraId="0EB15508" w14:textId="3279A376">
      <w:pPr>
        <w:pStyle w:val="Normal"/>
        <w:spacing w:after="160" w:line="360" w:lineRule="auto"/>
        <w:rPr>
          <w:rFonts w:ascii="Arial" w:hAnsi="Arial" w:eastAsia="Arial" w:cs="Arial"/>
          <w:b w:val="0"/>
          <w:bCs w:val="0"/>
          <w:noProof w:val="0"/>
          <w:sz w:val="36"/>
          <w:szCs w:val="36"/>
          <w:lang w:val="en-US"/>
        </w:rPr>
      </w:pPr>
    </w:p>
    <w:p w:rsidR="3AFD5E85" w:rsidP="3AFD5E85" w:rsidRDefault="3AFD5E85" w14:paraId="3600FEE5" w14:textId="2D76AB58">
      <w:pPr>
        <w:pStyle w:val="Normal"/>
        <w:spacing w:after="160" w:line="360" w:lineRule="auto"/>
        <w:rPr>
          <w:rFonts w:ascii="Arial" w:hAnsi="Arial" w:eastAsia="Arial" w:cs="Arial"/>
          <w:b w:val="0"/>
          <w:bCs w:val="0"/>
          <w:noProof w:val="0"/>
          <w:sz w:val="36"/>
          <w:szCs w:val="36"/>
          <w:lang w:val="en-US"/>
        </w:rPr>
      </w:pPr>
    </w:p>
    <w:p w:rsidR="3AFD5E85" w:rsidP="73066AFB" w:rsidRDefault="3AFD5E85" w14:paraId="3C543253" w14:textId="3B417AF5">
      <w:pPr>
        <w:pStyle w:val="Normal"/>
        <w:spacing w:after="160" w:line="360" w:lineRule="auto"/>
        <w:rPr>
          <w:rFonts w:ascii="Arial" w:hAnsi="Arial" w:eastAsia="Arial" w:cs="Arial"/>
          <w:b w:val="0"/>
          <w:bCs w:val="0"/>
          <w:noProof w:val="0"/>
          <w:sz w:val="36"/>
          <w:szCs w:val="36"/>
          <w:lang w:val="en-US"/>
        </w:rPr>
      </w:pPr>
    </w:p>
    <w:p w:rsidR="2F4CF4BF" w:rsidP="2F4CF4BF" w:rsidRDefault="2F4CF4BF" w14:paraId="3BFBAA80" w14:textId="4A1E969E">
      <w:pPr>
        <w:pStyle w:val="Normal"/>
        <w:spacing w:after="160" w:line="360" w:lineRule="auto"/>
        <w:rPr>
          <w:rFonts w:ascii="Arial" w:hAnsi="Arial" w:eastAsia="Arial" w:cs="Arial"/>
          <w:b w:val="0"/>
          <w:bCs w:val="0"/>
          <w:noProof w:val="0"/>
          <w:sz w:val="36"/>
          <w:szCs w:val="36"/>
          <w:lang w:val="en-US"/>
        </w:rPr>
      </w:pPr>
    </w:p>
    <w:p w:rsidR="2F4CF4BF" w:rsidP="2F4CF4BF" w:rsidRDefault="2F4CF4BF" w14:paraId="34CF2300" w14:textId="47B3E703">
      <w:pPr>
        <w:pStyle w:val="Normal"/>
        <w:spacing w:after="160" w:line="360" w:lineRule="auto"/>
        <w:rPr>
          <w:rFonts w:ascii="Arial" w:hAnsi="Arial" w:eastAsia="Arial" w:cs="Arial"/>
          <w:b w:val="0"/>
          <w:bCs w:val="0"/>
          <w:noProof w:val="0"/>
          <w:sz w:val="36"/>
          <w:szCs w:val="36"/>
          <w:lang w:val="en-US"/>
        </w:rPr>
      </w:pPr>
    </w:p>
    <w:p w:rsidR="2F4CF4BF" w:rsidP="2F4CF4BF" w:rsidRDefault="2F4CF4BF" w14:paraId="2E9293DF" w14:textId="3FAD647D">
      <w:pPr>
        <w:pStyle w:val="Normal"/>
        <w:spacing w:after="160" w:line="360" w:lineRule="auto"/>
        <w:rPr>
          <w:rFonts w:ascii="Arial" w:hAnsi="Arial" w:eastAsia="Arial" w:cs="Arial"/>
          <w:b w:val="0"/>
          <w:bCs w:val="0"/>
          <w:noProof w:val="0"/>
          <w:sz w:val="36"/>
          <w:szCs w:val="36"/>
          <w:lang w:val="en-US"/>
        </w:rPr>
      </w:pPr>
    </w:p>
    <w:p w:rsidR="2F4CF4BF" w:rsidP="2F4CF4BF" w:rsidRDefault="2F4CF4BF" w14:paraId="51AB4379" w14:textId="1792108B">
      <w:pPr>
        <w:pStyle w:val="Normal"/>
        <w:spacing w:after="160" w:line="360" w:lineRule="auto"/>
        <w:rPr>
          <w:rFonts w:ascii="Arial" w:hAnsi="Arial" w:eastAsia="Arial" w:cs="Arial"/>
          <w:b w:val="0"/>
          <w:bCs w:val="0"/>
          <w:noProof w:val="0"/>
          <w:sz w:val="36"/>
          <w:szCs w:val="36"/>
          <w:lang w:val="en-US"/>
        </w:rPr>
      </w:pPr>
    </w:p>
    <w:p w:rsidR="3AFD5E85" w:rsidP="73066AFB" w:rsidRDefault="3AFD5E85" w14:paraId="7E714BEE" w14:textId="7D315E17">
      <w:pPr>
        <w:pStyle w:val="Heading1"/>
      </w:pPr>
      <w:r w:rsidRPr="73066AFB" w:rsidR="31DB3EDA">
        <w:rPr>
          <w:rFonts w:ascii="Times New Roman" w:hAnsi="Times New Roman" w:eastAsia="Times New Roman" w:cs="Times New Roman"/>
          <w:noProof w:val="0"/>
          <w:color w:val="2E74B5" w:themeColor="accent5" w:themeTint="FF" w:themeShade="BF"/>
          <w:sz w:val="28"/>
          <w:szCs w:val="28"/>
          <w:lang w:val="en-US"/>
        </w:rPr>
        <w:t>References:</w:t>
      </w:r>
    </w:p>
    <w:p w:rsidR="3AFD5E85" w:rsidP="73066AFB" w:rsidRDefault="3AFD5E85" w14:paraId="47801EA5" w14:textId="33EF2AC5">
      <w:pPr>
        <w:spacing w:after="160" w:line="360" w:lineRule="auto"/>
        <w:jc w:val="both"/>
      </w:pPr>
      <w:r w:rsidRPr="73066AFB" w:rsidR="31DB3EDA">
        <w:rPr>
          <w:rFonts w:ascii="Times New Roman" w:hAnsi="Times New Roman" w:eastAsia="Times New Roman" w:cs="Times New Roman"/>
          <w:noProof w:val="0"/>
          <w:sz w:val="24"/>
          <w:szCs w:val="24"/>
          <w:lang w:val="en-US"/>
        </w:rPr>
        <w:t xml:space="preserve">Curtis, L.A., 2013. </w:t>
      </w:r>
      <w:r w:rsidRPr="73066AFB" w:rsidR="31DB3EDA">
        <w:rPr>
          <w:rFonts w:ascii="Times New Roman" w:hAnsi="Times New Roman" w:eastAsia="Times New Roman" w:cs="Times New Roman"/>
          <w:i w:val="1"/>
          <w:iCs w:val="1"/>
          <w:noProof w:val="0"/>
          <w:sz w:val="24"/>
          <w:szCs w:val="24"/>
          <w:lang w:val="en-US"/>
        </w:rPr>
        <w:t>Unit costs of health and social care 2013</w:t>
      </w:r>
      <w:r w:rsidRPr="73066AFB" w:rsidR="31DB3EDA">
        <w:rPr>
          <w:rFonts w:ascii="Times New Roman" w:hAnsi="Times New Roman" w:eastAsia="Times New Roman" w:cs="Times New Roman"/>
          <w:noProof w:val="0"/>
          <w:sz w:val="24"/>
          <w:szCs w:val="24"/>
          <w:lang w:val="en-US"/>
        </w:rPr>
        <w:t>. Personal Social Services Research Unit, University of Kent.</w:t>
      </w:r>
    </w:p>
    <w:p w:rsidR="3AFD5E85" w:rsidP="73066AFB" w:rsidRDefault="3AFD5E85" w14:paraId="3CAF6AF6" w14:textId="398F5A9A">
      <w:pPr>
        <w:spacing w:after="160" w:line="360" w:lineRule="auto"/>
        <w:jc w:val="both"/>
      </w:pPr>
      <w:r w:rsidRPr="73066AFB" w:rsidR="31DB3EDA">
        <w:rPr>
          <w:rFonts w:ascii="Times New Roman" w:hAnsi="Times New Roman" w:eastAsia="Times New Roman" w:cs="Times New Roman"/>
          <w:noProof w:val="0"/>
          <w:sz w:val="24"/>
          <w:szCs w:val="24"/>
          <w:lang w:val="en-US"/>
        </w:rPr>
        <w:t xml:space="preserve">Greene, T., Harju-Seppänen, J., Adeniji, M., Steel, C., Grey, N., Brewin, C.R., Bloomfield, M.A. and Billings, J., 2021. Predictors and rates of PTSD, depression and anxiety in UK frontline health and social care workers during COVID-19. </w:t>
      </w:r>
      <w:r w:rsidRPr="73066AFB" w:rsidR="31DB3EDA">
        <w:rPr>
          <w:rFonts w:ascii="Times New Roman" w:hAnsi="Times New Roman" w:eastAsia="Times New Roman" w:cs="Times New Roman"/>
          <w:i w:val="1"/>
          <w:iCs w:val="1"/>
          <w:noProof w:val="0"/>
          <w:sz w:val="24"/>
          <w:szCs w:val="24"/>
          <w:lang w:val="en-US"/>
        </w:rPr>
        <w:t>European Journal of Psychotraumatology</w:t>
      </w:r>
      <w:r w:rsidRPr="73066AFB" w:rsidR="31DB3EDA">
        <w:rPr>
          <w:rFonts w:ascii="Times New Roman" w:hAnsi="Times New Roman" w:eastAsia="Times New Roman" w:cs="Times New Roman"/>
          <w:noProof w:val="0"/>
          <w:sz w:val="24"/>
          <w:szCs w:val="24"/>
          <w:lang w:val="en-US"/>
        </w:rPr>
        <w:t xml:space="preserve">, </w:t>
      </w:r>
      <w:r w:rsidRPr="73066AFB" w:rsidR="31DB3EDA">
        <w:rPr>
          <w:rFonts w:ascii="Times New Roman" w:hAnsi="Times New Roman" w:eastAsia="Times New Roman" w:cs="Times New Roman"/>
          <w:i w:val="1"/>
          <w:iCs w:val="1"/>
          <w:noProof w:val="0"/>
          <w:sz w:val="24"/>
          <w:szCs w:val="24"/>
          <w:lang w:val="en-US"/>
        </w:rPr>
        <w:t>12</w:t>
      </w:r>
      <w:r w:rsidRPr="73066AFB" w:rsidR="31DB3EDA">
        <w:rPr>
          <w:rFonts w:ascii="Times New Roman" w:hAnsi="Times New Roman" w:eastAsia="Times New Roman" w:cs="Times New Roman"/>
          <w:noProof w:val="0"/>
          <w:sz w:val="24"/>
          <w:szCs w:val="24"/>
          <w:lang w:val="en-US"/>
        </w:rPr>
        <w:t>(1), p.1882781.</w:t>
      </w:r>
    </w:p>
    <w:p w:rsidR="3AFD5E85" w:rsidP="73066AFB" w:rsidRDefault="3AFD5E85" w14:paraId="39363AB1" w14:textId="3A487145">
      <w:pPr>
        <w:spacing w:after="160" w:line="360" w:lineRule="auto"/>
        <w:jc w:val="both"/>
      </w:pPr>
      <w:r w:rsidRPr="73066AFB" w:rsidR="31DB3EDA">
        <w:rPr>
          <w:rFonts w:ascii="Times New Roman" w:hAnsi="Times New Roman" w:eastAsia="Times New Roman" w:cs="Times New Roman"/>
          <w:noProof w:val="0"/>
          <w:sz w:val="24"/>
          <w:szCs w:val="24"/>
          <w:lang w:val="en-US"/>
        </w:rPr>
        <w:t xml:space="preserve">Humphries, R., 2015. Integrated health and social care in England–Progress and prospects. </w:t>
      </w:r>
      <w:r w:rsidRPr="73066AFB" w:rsidR="31DB3EDA">
        <w:rPr>
          <w:rFonts w:ascii="Times New Roman" w:hAnsi="Times New Roman" w:eastAsia="Times New Roman" w:cs="Times New Roman"/>
          <w:i w:val="1"/>
          <w:iCs w:val="1"/>
          <w:noProof w:val="0"/>
          <w:sz w:val="24"/>
          <w:szCs w:val="24"/>
          <w:lang w:val="en-US"/>
        </w:rPr>
        <w:t>Health Policy</w:t>
      </w:r>
      <w:r w:rsidRPr="73066AFB" w:rsidR="31DB3EDA">
        <w:rPr>
          <w:rFonts w:ascii="Times New Roman" w:hAnsi="Times New Roman" w:eastAsia="Times New Roman" w:cs="Times New Roman"/>
          <w:noProof w:val="0"/>
          <w:sz w:val="24"/>
          <w:szCs w:val="24"/>
          <w:lang w:val="en-US"/>
        </w:rPr>
        <w:t xml:space="preserve">, </w:t>
      </w:r>
      <w:r w:rsidRPr="73066AFB" w:rsidR="31DB3EDA">
        <w:rPr>
          <w:rFonts w:ascii="Times New Roman" w:hAnsi="Times New Roman" w:eastAsia="Times New Roman" w:cs="Times New Roman"/>
          <w:i w:val="1"/>
          <w:iCs w:val="1"/>
          <w:noProof w:val="0"/>
          <w:sz w:val="24"/>
          <w:szCs w:val="24"/>
          <w:lang w:val="en-US"/>
        </w:rPr>
        <w:t>119</w:t>
      </w:r>
      <w:r w:rsidRPr="73066AFB" w:rsidR="31DB3EDA">
        <w:rPr>
          <w:rFonts w:ascii="Times New Roman" w:hAnsi="Times New Roman" w:eastAsia="Times New Roman" w:cs="Times New Roman"/>
          <w:noProof w:val="0"/>
          <w:sz w:val="24"/>
          <w:szCs w:val="24"/>
          <w:lang w:val="en-US"/>
        </w:rPr>
        <w:t>(7), pp.856-859.</w:t>
      </w:r>
    </w:p>
    <w:p w:rsidR="3AFD5E85" w:rsidP="73066AFB" w:rsidRDefault="3AFD5E85" w14:paraId="2E9B138D" w14:textId="53857AAE">
      <w:pPr>
        <w:spacing w:after="160" w:line="360" w:lineRule="auto"/>
        <w:jc w:val="both"/>
      </w:pPr>
      <w:r w:rsidRPr="73066AFB" w:rsidR="31DB3EDA">
        <w:rPr>
          <w:rFonts w:ascii="Times New Roman" w:hAnsi="Times New Roman" w:eastAsia="Times New Roman" w:cs="Times New Roman"/>
          <w:noProof w:val="0"/>
          <w:sz w:val="24"/>
          <w:szCs w:val="24"/>
          <w:lang w:val="en-US"/>
        </w:rPr>
        <w:t xml:space="preserve">Joynes, V.C., 2018. Defining and understanding the relationship between professional identity and interprofessional responsibility: implications for educating health and social care students. </w:t>
      </w:r>
      <w:r w:rsidRPr="73066AFB" w:rsidR="31DB3EDA">
        <w:rPr>
          <w:rFonts w:ascii="Times New Roman" w:hAnsi="Times New Roman" w:eastAsia="Times New Roman" w:cs="Times New Roman"/>
          <w:i w:val="1"/>
          <w:iCs w:val="1"/>
          <w:noProof w:val="0"/>
          <w:sz w:val="24"/>
          <w:szCs w:val="24"/>
          <w:lang w:val="en-US"/>
        </w:rPr>
        <w:t>Advances in Health Sciences Education</w:t>
      </w:r>
      <w:r w:rsidRPr="73066AFB" w:rsidR="31DB3EDA">
        <w:rPr>
          <w:rFonts w:ascii="Times New Roman" w:hAnsi="Times New Roman" w:eastAsia="Times New Roman" w:cs="Times New Roman"/>
          <w:noProof w:val="0"/>
          <w:sz w:val="24"/>
          <w:szCs w:val="24"/>
          <w:lang w:val="en-US"/>
        </w:rPr>
        <w:t xml:space="preserve">, </w:t>
      </w:r>
      <w:r w:rsidRPr="73066AFB" w:rsidR="31DB3EDA">
        <w:rPr>
          <w:rFonts w:ascii="Times New Roman" w:hAnsi="Times New Roman" w:eastAsia="Times New Roman" w:cs="Times New Roman"/>
          <w:i w:val="1"/>
          <w:iCs w:val="1"/>
          <w:noProof w:val="0"/>
          <w:sz w:val="24"/>
          <w:szCs w:val="24"/>
          <w:lang w:val="en-US"/>
        </w:rPr>
        <w:t>23</w:t>
      </w:r>
      <w:r w:rsidRPr="73066AFB" w:rsidR="31DB3EDA">
        <w:rPr>
          <w:rFonts w:ascii="Times New Roman" w:hAnsi="Times New Roman" w:eastAsia="Times New Roman" w:cs="Times New Roman"/>
          <w:noProof w:val="0"/>
          <w:sz w:val="24"/>
          <w:szCs w:val="24"/>
          <w:lang w:val="en-US"/>
        </w:rPr>
        <w:t>(1), pp.133-149.</w:t>
      </w:r>
    </w:p>
    <w:p w:rsidR="3AFD5E85" w:rsidP="73066AFB" w:rsidRDefault="3AFD5E85" w14:paraId="3C3B9F28" w14:textId="5E6DA449">
      <w:pPr>
        <w:spacing w:after="160" w:line="360" w:lineRule="auto"/>
        <w:jc w:val="both"/>
      </w:pPr>
      <w:r w:rsidRPr="73066AFB" w:rsidR="31DB3EDA">
        <w:rPr>
          <w:rFonts w:ascii="Times New Roman" w:hAnsi="Times New Roman" w:eastAsia="Times New Roman" w:cs="Times New Roman"/>
          <w:noProof w:val="0"/>
          <w:sz w:val="24"/>
          <w:szCs w:val="24"/>
          <w:lang w:val="en-US"/>
        </w:rPr>
        <w:t xml:space="preserve">Kuluski, K., Ho, J.W., Hans, P.K. and Nelson, M.L., 2017. Community care for people with complex care needs: bridging the gap between health and social care. </w:t>
      </w:r>
      <w:r w:rsidRPr="73066AFB" w:rsidR="31DB3EDA">
        <w:rPr>
          <w:rFonts w:ascii="Times New Roman" w:hAnsi="Times New Roman" w:eastAsia="Times New Roman" w:cs="Times New Roman"/>
          <w:i w:val="1"/>
          <w:iCs w:val="1"/>
          <w:noProof w:val="0"/>
          <w:sz w:val="24"/>
          <w:szCs w:val="24"/>
          <w:lang w:val="en-US"/>
        </w:rPr>
        <w:t>International journal of integrated care</w:t>
      </w:r>
      <w:r w:rsidRPr="73066AFB" w:rsidR="31DB3EDA">
        <w:rPr>
          <w:rFonts w:ascii="Times New Roman" w:hAnsi="Times New Roman" w:eastAsia="Times New Roman" w:cs="Times New Roman"/>
          <w:noProof w:val="0"/>
          <w:sz w:val="24"/>
          <w:szCs w:val="24"/>
          <w:lang w:val="en-US"/>
        </w:rPr>
        <w:t xml:space="preserve">, </w:t>
      </w:r>
      <w:r w:rsidRPr="73066AFB" w:rsidR="31DB3EDA">
        <w:rPr>
          <w:rFonts w:ascii="Times New Roman" w:hAnsi="Times New Roman" w:eastAsia="Times New Roman" w:cs="Times New Roman"/>
          <w:i w:val="1"/>
          <w:iCs w:val="1"/>
          <w:noProof w:val="0"/>
          <w:sz w:val="24"/>
          <w:szCs w:val="24"/>
          <w:lang w:val="en-US"/>
        </w:rPr>
        <w:t>17</w:t>
      </w:r>
      <w:r w:rsidRPr="73066AFB" w:rsidR="31DB3EDA">
        <w:rPr>
          <w:rFonts w:ascii="Times New Roman" w:hAnsi="Times New Roman" w:eastAsia="Times New Roman" w:cs="Times New Roman"/>
          <w:noProof w:val="0"/>
          <w:sz w:val="24"/>
          <w:szCs w:val="24"/>
          <w:lang w:val="en-US"/>
        </w:rPr>
        <w:t>(4).</w:t>
      </w:r>
    </w:p>
    <w:p w:rsidR="3AFD5E85" w:rsidP="73066AFB" w:rsidRDefault="3AFD5E85" w14:paraId="30C11E0C" w14:textId="1ECF3E82">
      <w:pPr>
        <w:spacing w:after="160" w:line="360" w:lineRule="auto"/>
        <w:jc w:val="both"/>
      </w:pPr>
      <w:r w:rsidRPr="73066AFB" w:rsidR="31DB3EDA">
        <w:rPr>
          <w:rFonts w:ascii="Times New Roman" w:hAnsi="Times New Roman" w:eastAsia="Times New Roman" w:cs="Times New Roman"/>
          <w:noProof w:val="0"/>
          <w:sz w:val="24"/>
          <w:szCs w:val="24"/>
          <w:lang w:val="en-US"/>
        </w:rPr>
        <w:t xml:space="preserve">Minassian, D.C., Owens, D.R. and Reidy, A., 2012. Prevalence of diabetic macular oedema and related health and social care resource use in England. </w:t>
      </w:r>
      <w:r w:rsidRPr="73066AFB" w:rsidR="31DB3EDA">
        <w:rPr>
          <w:rFonts w:ascii="Times New Roman" w:hAnsi="Times New Roman" w:eastAsia="Times New Roman" w:cs="Times New Roman"/>
          <w:i w:val="1"/>
          <w:iCs w:val="1"/>
          <w:noProof w:val="0"/>
          <w:sz w:val="24"/>
          <w:szCs w:val="24"/>
          <w:lang w:val="en-US"/>
        </w:rPr>
        <w:t>British journal of ophthalmology</w:t>
      </w:r>
      <w:r w:rsidRPr="73066AFB" w:rsidR="31DB3EDA">
        <w:rPr>
          <w:rFonts w:ascii="Times New Roman" w:hAnsi="Times New Roman" w:eastAsia="Times New Roman" w:cs="Times New Roman"/>
          <w:noProof w:val="0"/>
          <w:sz w:val="24"/>
          <w:szCs w:val="24"/>
          <w:lang w:val="en-US"/>
        </w:rPr>
        <w:t xml:space="preserve">, </w:t>
      </w:r>
      <w:r w:rsidRPr="73066AFB" w:rsidR="31DB3EDA">
        <w:rPr>
          <w:rFonts w:ascii="Times New Roman" w:hAnsi="Times New Roman" w:eastAsia="Times New Roman" w:cs="Times New Roman"/>
          <w:i w:val="1"/>
          <w:iCs w:val="1"/>
          <w:noProof w:val="0"/>
          <w:sz w:val="24"/>
          <w:szCs w:val="24"/>
          <w:lang w:val="en-US"/>
        </w:rPr>
        <w:t>96</w:t>
      </w:r>
      <w:r w:rsidRPr="73066AFB" w:rsidR="31DB3EDA">
        <w:rPr>
          <w:rFonts w:ascii="Times New Roman" w:hAnsi="Times New Roman" w:eastAsia="Times New Roman" w:cs="Times New Roman"/>
          <w:noProof w:val="0"/>
          <w:sz w:val="24"/>
          <w:szCs w:val="24"/>
          <w:lang w:val="en-US"/>
        </w:rPr>
        <w:t>(3), pp.345-349.</w:t>
      </w:r>
    </w:p>
    <w:p w:rsidR="3AFD5E85" w:rsidP="73066AFB" w:rsidRDefault="3AFD5E85" w14:paraId="468345A9" w14:textId="70C7D6E1">
      <w:pPr>
        <w:spacing w:after="160" w:line="360" w:lineRule="auto"/>
        <w:jc w:val="both"/>
      </w:pPr>
      <w:r w:rsidRPr="73066AFB" w:rsidR="31DB3EDA">
        <w:rPr>
          <w:rFonts w:ascii="Times New Roman" w:hAnsi="Times New Roman" w:eastAsia="Times New Roman" w:cs="Times New Roman"/>
          <w:noProof w:val="0"/>
          <w:sz w:val="24"/>
          <w:szCs w:val="24"/>
          <w:lang w:val="en-US"/>
        </w:rPr>
        <w:t xml:space="preserve">Moudatsou, M., Stavropoulou, A., Philalithis, A. and Koukouli, S., 2020, January. The role of empathy in health and social care professionals. In </w:t>
      </w:r>
      <w:r w:rsidRPr="73066AFB" w:rsidR="31DB3EDA">
        <w:rPr>
          <w:rFonts w:ascii="Times New Roman" w:hAnsi="Times New Roman" w:eastAsia="Times New Roman" w:cs="Times New Roman"/>
          <w:i w:val="1"/>
          <w:iCs w:val="1"/>
          <w:noProof w:val="0"/>
          <w:sz w:val="24"/>
          <w:szCs w:val="24"/>
          <w:lang w:val="en-US"/>
        </w:rPr>
        <w:t>Healthcare</w:t>
      </w:r>
      <w:r w:rsidRPr="73066AFB" w:rsidR="31DB3EDA">
        <w:rPr>
          <w:rFonts w:ascii="Times New Roman" w:hAnsi="Times New Roman" w:eastAsia="Times New Roman" w:cs="Times New Roman"/>
          <w:noProof w:val="0"/>
          <w:sz w:val="24"/>
          <w:szCs w:val="24"/>
          <w:lang w:val="en-US"/>
        </w:rPr>
        <w:t xml:space="preserve"> (Vol. 8, No. 1, p. 26). MDPI.</w:t>
      </w:r>
    </w:p>
    <w:p w:rsidR="3AFD5E85" w:rsidP="73066AFB" w:rsidRDefault="3AFD5E85" w14:paraId="785C1191" w14:textId="12A42D5A">
      <w:pPr>
        <w:spacing w:after="160" w:line="360" w:lineRule="auto"/>
        <w:jc w:val="both"/>
      </w:pPr>
      <w:r w:rsidRPr="73066AFB" w:rsidR="31DB3EDA">
        <w:rPr>
          <w:rFonts w:ascii="Times New Roman" w:hAnsi="Times New Roman" w:eastAsia="Times New Roman" w:cs="Times New Roman"/>
          <w:noProof w:val="0"/>
          <w:sz w:val="24"/>
          <w:szCs w:val="24"/>
          <w:lang w:val="en-US"/>
        </w:rPr>
        <w:t xml:space="preserve">Nyashanu, M., Pfende, F. and Ekpenyong, M., 2020. Exploring the challenges faced by frontline workers in health and social care amid the COVID-19 pandemic: experiences of frontline workers in the English Midlands region, UK. </w:t>
      </w:r>
      <w:r w:rsidRPr="73066AFB" w:rsidR="31DB3EDA">
        <w:rPr>
          <w:rFonts w:ascii="Times New Roman" w:hAnsi="Times New Roman" w:eastAsia="Times New Roman" w:cs="Times New Roman"/>
          <w:i w:val="1"/>
          <w:iCs w:val="1"/>
          <w:noProof w:val="0"/>
          <w:sz w:val="24"/>
          <w:szCs w:val="24"/>
          <w:lang w:val="en-US"/>
        </w:rPr>
        <w:t>Journal of Interprofessional Care</w:t>
      </w:r>
      <w:r w:rsidRPr="73066AFB" w:rsidR="31DB3EDA">
        <w:rPr>
          <w:rFonts w:ascii="Times New Roman" w:hAnsi="Times New Roman" w:eastAsia="Times New Roman" w:cs="Times New Roman"/>
          <w:noProof w:val="0"/>
          <w:sz w:val="24"/>
          <w:szCs w:val="24"/>
          <w:lang w:val="en-US"/>
        </w:rPr>
        <w:t xml:space="preserve">, </w:t>
      </w:r>
      <w:r w:rsidRPr="73066AFB" w:rsidR="31DB3EDA">
        <w:rPr>
          <w:rFonts w:ascii="Times New Roman" w:hAnsi="Times New Roman" w:eastAsia="Times New Roman" w:cs="Times New Roman"/>
          <w:i w:val="1"/>
          <w:iCs w:val="1"/>
          <w:noProof w:val="0"/>
          <w:sz w:val="24"/>
          <w:szCs w:val="24"/>
          <w:lang w:val="en-US"/>
        </w:rPr>
        <w:t>34</w:t>
      </w:r>
      <w:r w:rsidRPr="73066AFB" w:rsidR="31DB3EDA">
        <w:rPr>
          <w:rFonts w:ascii="Times New Roman" w:hAnsi="Times New Roman" w:eastAsia="Times New Roman" w:cs="Times New Roman"/>
          <w:noProof w:val="0"/>
          <w:sz w:val="24"/>
          <w:szCs w:val="24"/>
          <w:lang w:val="en-US"/>
        </w:rPr>
        <w:t>(5), pp.655-661.</w:t>
      </w:r>
    </w:p>
    <w:p w:rsidR="3AFD5E85" w:rsidP="73066AFB" w:rsidRDefault="3AFD5E85" w14:paraId="7BAA8A7E" w14:textId="5FCFB63F">
      <w:pPr>
        <w:spacing w:after="160" w:line="360" w:lineRule="auto"/>
        <w:jc w:val="both"/>
      </w:pPr>
      <w:r w:rsidRPr="73066AFB" w:rsidR="31DB3EDA">
        <w:rPr>
          <w:rFonts w:ascii="Times New Roman" w:hAnsi="Times New Roman" w:eastAsia="Times New Roman" w:cs="Times New Roman"/>
          <w:noProof w:val="0"/>
          <w:sz w:val="24"/>
          <w:szCs w:val="24"/>
          <w:lang w:val="en-US"/>
        </w:rPr>
        <w:t xml:space="preserve">Rämgård, M., Blomqvist, K. and Petersson, P., 2015. Developing health and social care planning in collaboration. </w:t>
      </w:r>
      <w:r w:rsidRPr="73066AFB" w:rsidR="31DB3EDA">
        <w:rPr>
          <w:rFonts w:ascii="Times New Roman" w:hAnsi="Times New Roman" w:eastAsia="Times New Roman" w:cs="Times New Roman"/>
          <w:i w:val="1"/>
          <w:iCs w:val="1"/>
          <w:noProof w:val="0"/>
          <w:sz w:val="24"/>
          <w:szCs w:val="24"/>
          <w:lang w:val="en-US"/>
        </w:rPr>
        <w:t>Journal of Interprofessional Care</w:t>
      </w:r>
      <w:r w:rsidRPr="73066AFB" w:rsidR="31DB3EDA">
        <w:rPr>
          <w:rFonts w:ascii="Times New Roman" w:hAnsi="Times New Roman" w:eastAsia="Times New Roman" w:cs="Times New Roman"/>
          <w:noProof w:val="0"/>
          <w:sz w:val="24"/>
          <w:szCs w:val="24"/>
          <w:lang w:val="en-US"/>
        </w:rPr>
        <w:t xml:space="preserve">, </w:t>
      </w:r>
      <w:r w:rsidRPr="73066AFB" w:rsidR="31DB3EDA">
        <w:rPr>
          <w:rFonts w:ascii="Times New Roman" w:hAnsi="Times New Roman" w:eastAsia="Times New Roman" w:cs="Times New Roman"/>
          <w:i w:val="1"/>
          <w:iCs w:val="1"/>
          <w:noProof w:val="0"/>
          <w:sz w:val="24"/>
          <w:szCs w:val="24"/>
          <w:lang w:val="en-US"/>
        </w:rPr>
        <w:t>29</w:t>
      </w:r>
      <w:r w:rsidRPr="73066AFB" w:rsidR="31DB3EDA">
        <w:rPr>
          <w:rFonts w:ascii="Times New Roman" w:hAnsi="Times New Roman" w:eastAsia="Times New Roman" w:cs="Times New Roman"/>
          <w:noProof w:val="0"/>
          <w:sz w:val="24"/>
          <w:szCs w:val="24"/>
          <w:lang w:val="en-US"/>
        </w:rPr>
        <w:t>(4), pp.354-358.</w:t>
      </w:r>
    </w:p>
    <w:p w:rsidR="3AFD5E85" w:rsidP="73066AFB" w:rsidRDefault="3AFD5E85" w14:paraId="4CEE7743" w14:textId="3E7A69F6">
      <w:pPr>
        <w:spacing w:after="160" w:line="360" w:lineRule="auto"/>
        <w:jc w:val="both"/>
      </w:pPr>
      <w:r w:rsidRPr="73066AFB" w:rsidR="31DB3EDA">
        <w:rPr>
          <w:rFonts w:ascii="Times New Roman" w:hAnsi="Times New Roman" w:eastAsia="Times New Roman" w:cs="Times New Roman"/>
          <w:noProof w:val="0"/>
          <w:sz w:val="24"/>
          <w:szCs w:val="24"/>
          <w:lang w:val="en-US"/>
        </w:rPr>
        <w:t xml:space="preserve">Webber, M., Reidy, H., Ansari, D., Stevens, M. and Morris, D., 2015. Enhancing social networks: A qualitative study of health and social care practice in UK mental health services. </w:t>
      </w:r>
      <w:r w:rsidRPr="73066AFB" w:rsidR="31DB3EDA">
        <w:rPr>
          <w:rFonts w:ascii="Times New Roman" w:hAnsi="Times New Roman" w:eastAsia="Times New Roman" w:cs="Times New Roman"/>
          <w:i w:val="1"/>
          <w:iCs w:val="1"/>
          <w:noProof w:val="0"/>
          <w:sz w:val="24"/>
          <w:szCs w:val="24"/>
          <w:lang w:val="en-US"/>
        </w:rPr>
        <w:t>Health &amp; Social Care in the Community</w:t>
      </w:r>
      <w:r w:rsidRPr="73066AFB" w:rsidR="31DB3EDA">
        <w:rPr>
          <w:rFonts w:ascii="Times New Roman" w:hAnsi="Times New Roman" w:eastAsia="Times New Roman" w:cs="Times New Roman"/>
          <w:noProof w:val="0"/>
          <w:sz w:val="24"/>
          <w:szCs w:val="24"/>
          <w:lang w:val="en-US"/>
        </w:rPr>
        <w:t xml:space="preserve">, </w:t>
      </w:r>
      <w:r w:rsidRPr="73066AFB" w:rsidR="31DB3EDA">
        <w:rPr>
          <w:rFonts w:ascii="Times New Roman" w:hAnsi="Times New Roman" w:eastAsia="Times New Roman" w:cs="Times New Roman"/>
          <w:i w:val="1"/>
          <w:iCs w:val="1"/>
          <w:noProof w:val="0"/>
          <w:sz w:val="24"/>
          <w:szCs w:val="24"/>
          <w:lang w:val="en-US"/>
        </w:rPr>
        <w:t>23</w:t>
      </w:r>
      <w:r w:rsidRPr="73066AFB" w:rsidR="31DB3EDA">
        <w:rPr>
          <w:rFonts w:ascii="Times New Roman" w:hAnsi="Times New Roman" w:eastAsia="Times New Roman" w:cs="Times New Roman"/>
          <w:noProof w:val="0"/>
          <w:sz w:val="24"/>
          <w:szCs w:val="24"/>
          <w:lang w:val="en-US"/>
        </w:rPr>
        <w:t>(2), pp.180-189.</w:t>
      </w:r>
    </w:p>
    <w:p w:rsidR="3AFD5E85" w:rsidP="3AFD5E85" w:rsidRDefault="3AFD5E85" w14:paraId="23C40034" w14:textId="492E9342">
      <w:pPr>
        <w:pStyle w:val="Normal"/>
        <w:spacing w:after="160" w:line="360" w:lineRule="auto"/>
        <w:rPr>
          <w:rFonts w:ascii="Arial" w:hAnsi="Arial" w:eastAsia="Arial" w:cs="Arial"/>
          <w:b w:val="0"/>
          <w:bCs w:val="0"/>
          <w:noProof w:val="0"/>
          <w:sz w:val="36"/>
          <w:szCs w:val="36"/>
          <w:lang w:val="en-US"/>
        </w:rPr>
      </w:pPr>
    </w:p>
    <w:p w:rsidR="3AFD5E85" w:rsidP="3AFD5E85" w:rsidRDefault="3AFD5E85" w14:paraId="4465078D" w14:textId="63F0BDE8">
      <w:pPr>
        <w:pStyle w:val="Normal"/>
        <w:spacing w:after="160" w:line="360" w:lineRule="auto"/>
        <w:rPr>
          <w:rFonts w:ascii="Arial" w:hAnsi="Arial" w:eastAsia="Arial" w:cs="Arial"/>
          <w:b w:val="0"/>
          <w:bCs w:val="0"/>
          <w:noProof w:val="0"/>
          <w:sz w:val="36"/>
          <w:szCs w:val="36"/>
          <w:lang w:val="en-US"/>
        </w:rPr>
      </w:pPr>
    </w:p>
    <w:p w:rsidR="3AFD5E85" w:rsidP="3AFD5E85" w:rsidRDefault="3AFD5E85" w14:paraId="7042910D" w14:textId="39F70A8B">
      <w:pPr>
        <w:pStyle w:val="Normal"/>
        <w:spacing w:after="160" w:line="360" w:lineRule="auto"/>
        <w:rPr>
          <w:rFonts w:ascii="Arial" w:hAnsi="Arial" w:eastAsia="Arial" w:cs="Arial"/>
          <w:b w:val="0"/>
          <w:bCs w:val="0"/>
          <w:noProof w:val="0"/>
          <w:sz w:val="36"/>
          <w:szCs w:val="36"/>
          <w:lang w:val="en-US"/>
        </w:rPr>
      </w:pPr>
    </w:p>
    <w:p w:rsidR="3AFD5E85" w:rsidP="3AFD5E85" w:rsidRDefault="3AFD5E85" w14:paraId="6D563DB9" w14:textId="03C13008">
      <w:pPr>
        <w:pStyle w:val="Normal"/>
        <w:spacing w:after="160" w:line="360" w:lineRule="auto"/>
        <w:rPr>
          <w:rFonts w:ascii="Arial" w:hAnsi="Arial" w:eastAsia="Arial" w:cs="Arial"/>
          <w:b w:val="0"/>
          <w:bCs w:val="0"/>
          <w:noProof w:val="0"/>
          <w:sz w:val="36"/>
          <w:szCs w:val="36"/>
          <w:lang w:val="en-US"/>
        </w:rPr>
      </w:pPr>
    </w:p>
    <w:p w:rsidR="3AFD5E85" w:rsidP="3AFD5E85" w:rsidRDefault="3AFD5E85" w14:paraId="455B9A02" w14:textId="02074B7E">
      <w:pPr>
        <w:pStyle w:val="Normal"/>
        <w:spacing w:after="160" w:line="360" w:lineRule="auto"/>
        <w:rPr>
          <w:rFonts w:ascii="Arial" w:hAnsi="Arial" w:eastAsia="Arial" w:cs="Arial"/>
          <w:b w:val="0"/>
          <w:bCs w:val="0"/>
          <w:noProof w:val="0"/>
          <w:sz w:val="36"/>
          <w:szCs w:val="36"/>
          <w:lang w:val="en-US"/>
        </w:rPr>
      </w:pPr>
    </w:p>
    <w:p w:rsidR="3AFD5E85" w:rsidP="3AFD5E85" w:rsidRDefault="3AFD5E85" w14:paraId="14EB24C2" w14:textId="76B96501">
      <w:pPr>
        <w:pStyle w:val="Normal"/>
        <w:spacing w:after="160" w:line="360" w:lineRule="auto"/>
        <w:rPr>
          <w:rFonts w:ascii="Arial" w:hAnsi="Arial" w:eastAsia="Arial" w:cs="Arial"/>
          <w:b w:val="0"/>
          <w:bCs w:val="0"/>
          <w:noProof w:val="0"/>
          <w:sz w:val="36"/>
          <w:szCs w:val="36"/>
          <w:lang w:val="en-US"/>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LOKXXXnn8FfYIs" int2:id="ME3b2Kfx">
      <int2:state int2:type="AugLoop_Text_Critique" int2:value="Rejected"/>
    </int2:textHash>
    <int2:textHash int2:hashCode="FPRZ1yFnCPrzsl" int2:id="KslJFoCe">
      <int2:state int2:type="AugLoop_Text_Critique" int2:value="Rejected"/>
    </int2:textHash>
    <int2:textHash int2:hashCode="3JkdcZs7tudVNF" int2:id="EKsp41cB">
      <int2:state int2:type="AugLoop_Text_Critique" int2:value="Rejected"/>
    </int2:textHash>
    <int2:textHash int2:hashCode="dbnVSOzKqgCoDp" int2:id="z53k4rZ7">
      <int2:state int2:type="AugLoop_Text_Critique" int2:value="Rejected"/>
    </int2:textHash>
    <int2:bookmark int2:bookmarkName="_Int_Cixzi2Tl" int2:invalidationBookmarkName="" int2:hashCode="3KKjJeR/dxf+gy" int2:id="50ZoTmw1">
      <int2:state int2:type="AugLoop_Text_Critique" int2:value="Rejected"/>
    </int2:bookmark>
    <int2:bookmark int2:bookmarkName="_Int_u4bCawuK" int2:invalidationBookmarkName="" int2:hashCode="Jk6NXaA0nUcjNG" int2:id="77Exybkp">
      <int2:state int2:type="AugLoop_Text_Critique" int2:value="Rejected"/>
    </int2:bookmark>
    <int2:bookmark int2:bookmarkName="_Int_yqJf4oq0" int2:invalidationBookmarkName="" int2:hashCode="3KKjJeR/dxf+gy" int2:id="WdMooNa7">
      <int2:state int2:type="AugLoop_Text_Critique" int2:value="Rejected"/>
    </int2:bookmark>
    <int2:bookmark int2:bookmarkName="_Int_TLwYXIuJ" int2:invalidationBookmarkName="" int2:hashCode="ifrK70vTP88X0c" int2:id="eLu5k1HM">
      <int2:state int2:type="AugLoop_Text_Critique" int2:value="Rejected"/>
    </int2:bookmark>
    <int2:bookmark int2:bookmarkName="_Int_KoDQrp4T" int2:invalidationBookmarkName="" int2:hashCode="LFGZ1PAqfx/5CD" int2:id="aB9D5C3O"/>
    <int2:bookmark int2:bookmarkName="_Int_nGGDeFBd" int2:invalidationBookmarkName="" int2:hashCode="VRd/LyDcPFdCnc" int2:id="CZnUkzP5">
      <int2:state int2:type="AugLoop_Text_Critique" int2:value="Rejected"/>
    </int2:bookmark>
    <int2:bookmark int2:bookmarkName="_Int_roEjcik6" int2:invalidationBookmarkName="" int2:hashCode="LFGZ1PAqfx/5CD" int2:id="uoTw0XMj"/>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a5749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6546EEA"/>
    <w:rsid w:val="0022813D"/>
    <w:rsid w:val="007057E3"/>
    <w:rsid w:val="01C2E73A"/>
    <w:rsid w:val="0235B08C"/>
    <w:rsid w:val="03437195"/>
    <w:rsid w:val="03D180ED"/>
    <w:rsid w:val="03FAD3D9"/>
    <w:rsid w:val="056D514E"/>
    <w:rsid w:val="0622F156"/>
    <w:rsid w:val="062DEFA1"/>
    <w:rsid w:val="063B1286"/>
    <w:rsid w:val="06F6E021"/>
    <w:rsid w:val="070921AF"/>
    <w:rsid w:val="08D67881"/>
    <w:rsid w:val="0A7248E2"/>
    <w:rsid w:val="0BBA27F8"/>
    <w:rsid w:val="0BD9610C"/>
    <w:rsid w:val="0FEECE2A"/>
    <w:rsid w:val="10ACD22F"/>
    <w:rsid w:val="10E6F474"/>
    <w:rsid w:val="1200E91A"/>
    <w:rsid w:val="125E0B4C"/>
    <w:rsid w:val="1595AC0E"/>
    <w:rsid w:val="16A08AF7"/>
    <w:rsid w:val="17C7A381"/>
    <w:rsid w:val="1D6DE0EF"/>
    <w:rsid w:val="20CE1545"/>
    <w:rsid w:val="225C03D3"/>
    <w:rsid w:val="2817F15F"/>
    <w:rsid w:val="28EB5E20"/>
    <w:rsid w:val="2A14CE92"/>
    <w:rsid w:val="2C22FEE2"/>
    <w:rsid w:val="2F4CF4BF"/>
    <w:rsid w:val="2FCCC5EB"/>
    <w:rsid w:val="307E5476"/>
    <w:rsid w:val="31DB3EDA"/>
    <w:rsid w:val="34DD4C0A"/>
    <w:rsid w:val="35BEFB4B"/>
    <w:rsid w:val="373FE288"/>
    <w:rsid w:val="382E1529"/>
    <w:rsid w:val="39B72EC3"/>
    <w:rsid w:val="3AFD5E85"/>
    <w:rsid w:val="46894B16"/>
    <w:rsid w:val="485C9707"/>
    <w:rsid w:val="48F0CE55"/>
    <w:rsid w:val="49633516"/>
    <w:rsid w:val="4A579C39"/>
    <w:rsid w:val="4BE3AAF9"/>
    <w:rsid w:val="4C6BAF58"/>
    <w:rsid w:val="4EA23FA0"/>
    <w:rsid w:val="4EE22DCF"/>
    <w:rsid w:val="5075C392"/>
    <w:rsid w:val="5396F798"/>
    <w:rsid w:val="53B59EF2"/>
    <w:rsid w:val="53D88DF6"/>
    <w:rsid w:val="56546EEA"/>
    <w:rsid w:val="58C05856"/>
    <w:rsid w:val="5B84D65E"/>
    <w:rsid w:val="5BEDDD93"/>
    <w:rsid w:val="5C01BC49"/>
    <w:rsid w:val="5E284596"/>
    <w:rsid w:val="5E8820CD"/>
    <w:rsid w:val="5EFE19D5"/>
    <w:rsid w:val="5F395D0B"/>
    <w:rsid w:val="5F7E2129"/>
    <w:rsid w:val="5F87DEB4"/>
    <w:rsid w:val="5FBD6402"/>
    <w:rsid w:val="6216C8B2"/>
    <w:rsid w:val="6454C412"/>
    <w:rsid w:val="656F80A3"/>
    <w:rsid w:val="685B645A"/>
    <w:rsid w:val="69CB2337"/>
    <w:rsid w:val="6D69DC97"/>
    <w:rsid w:val="6E0B8332"/>
    <w:rsid w:val="6F8FF96D"/>
    <w:rsid w:val="6FA921CA"/>
    <w:rsid w:val="722484DF"/>
    <w:rsid w:val="7234DB4E"/>
    <w:rsid w:val="73066AFB"/>
    <w:rsid w:val="7345BBE6"/>
    <w:rsid w:val="75B7C071"/>
    <w:rsid w:val="765A7D2D"/>
    <w:rsid w:val="771C96CF"/>
    <w:rsid w:val="788ECE45"/>
    <w:rsid w:val="794CD24A"/>
    <w:rsid w:val="799343EA"/>
    <w:rsid w:val="79985069"/>
    <w:rsid w:val="79F21D31"/>
    <w:rsid w:val="7A1F7F5A"/>
    <w:rsid w:val="7A6D19EF"/>
    <w:rsid w:val="7AE8A2AB"/>
    <w:rsid w:val="7BB4C3F6"/>
    <w:rsid w:val="7C635291"/>
    <w:rsid w:val="7E5232A2"/>
    <w:rsid w:val="7EFE0F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546EEA"/>
  <w15:chartTrackingRefBased/>
  <w15:docId w15:val="{AB016673-40F1-4EB1-8EE2-A626A9851B7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03b0fda0ba3e481e" /><Relationship Type="http://schemas.openxmlformats.org/officeDocument/2006/relationships/numbering" Target="/word/numbering.xml" Id="R745f20c2c1384308" /><Relationship Type="http://schemas.openxmlformats.org/officeDocument/2006/relationships/hyperlink" Target="mailto:Rebbeh@hotmail.co.uk" TargetMode="External" Id="R202da0fbf8fa491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Rebbeh Manneh (2026514)</dc:creator>
  <keywords/>
  <dc:description/>
  <lastModifiedBy>Rebbeh Manneh (2026514)</lastModifiedBy>
  <revision>7</revision>
  <dcterms:created xsi:type="dcterms:W3CDTF">2022-10-13T13:07:12.4129491Z</dcterms:created>
  <dcterms:modified xsi:type="dcterms:W3CDTF">2022-11-04T14:03:09.4025246Z</dcterms:modified>
</coreProperties>
</file>