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81923" w14:textId="77777777" w:rsidR="003A6065" w:rsidRDefault="003A6065">
      <w:r>
        <w:t xml:space="preserve">An FLO’s main duty is to conduct investigations while earning the respect and trust of the families of people who have died in critical incidents such as mass disasters, critical incidents on the road, critical incidents on trains, or critical incidents involving murder or manslaughter. The role of a FLO is to gather </w:t>
      </w:r>
      <w:proofErr w:type="spellStart"/>
      <w:r>
        <w:t>informations</w:t>
      </w:r>
      <w:proofErr w:type="spellEnd"/>
      <w:r>
        <w:t xml:space="preserve"> from the families, add to the investigations, and preserve the integrity of the probe. The FLO additionally gives assistance in a sensitive and caring manner, making sure that family members receive timely information in line with the requirements of the inquiry, including prompt connections to appropriate support organizations.</w:t>
      </w:r>
    </w:p>
    <w:p w14:paraId="30291C9F" w14:textId="77777777" w:rsidR="005E4695" w:rsidRDefault="00A038FB">
      <w:r>
        <w:t xml:space="preserve">College of Policing (2021) Working with victims and witnesses. Available at: </w:t>
      </w:r>
      <w:hyperlink r:id="rId4" w:history="1">
        <w:r w:rsidRPr="00B2047F">
          <w:rPr>
            <w:rStyle w:val="Hyperlink"/>
          </w:rPr>
          <w:t>https://www.college.police.uk/app/investigation/working-victims-and-witnesses</w:t>
        </w:r>
      </w:hyperlink>
      <w:r>
        <w:t xml:space="preserve"> (Accessed: 3 February 2023)</w:t>
      </w:r>
    </w:p>
    <w:sectPr w:rsidR="005E469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065"/>
    <w:rsid w:val="003A6065"/>
    <w:rsid w:val="005E4695"/>
    <w:rsid w:val="00A03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08803B"/>
  <w15:chartTrackingRefBased/>
  <w15:docId w15:val="{686D5224-0864-E74F-9909-BA189561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rPr>
      <w:kern w:val="0"/>
      <w14:ligatures w14:val="none"/>
    </w:rPr>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38FB"/>
    <w:rPr>
      <w:color w:val="0563C1" w:themeColor="hyperlink"/>
      <w:u w:val="single"/>
    </w:rPr>
  </w:style>
  <w:style w:type="character" w:styleId="UnresolvedMention">
    <w:name w:val="Unresolved Mention"/>
    <w:basedOn w:val="DefaultParagraphFont"/>
    <w:uiPriority w:val="99"/>
    <w:semiHidden/>
    <w:unhideWhenUsed/>
    <w:rsid w:val="00A038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s://www.college.police.uk/app/investigation/working-victims-and-witness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140</Words>
  <Characters>800</Characters>
  <Application>Microsoft Office Word</Application>
  <DocSecurity>0</DocSecurity>
  <Lines>6</Lines>
  <Paragraphs>1</Paragraphs>
  <ScaleCrop>false</ScaleCrop>
  <Company/>
  <LinksUpToDate>false</LinksUpToDate>
  <CharactersWithSpaces>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Vasile Gomoescu</dc:creator>
  <cp:keywords/>
  <dc:description/>
  <cp:lastModifiedBy>Dumitru Vasile Gomoescu</cp:lastModifiedBy>
  <cp:revision>2</cp:revision>
  <dcterms:created xsi:type="dcterms:W3CDTF">2023-02-15T11:47:00Z</dcterms:created>
  <dcterms:modified xsi:type="dcterms:W3CDTF">2023-02-15T11:47:00Z</dcterms:modified>
</cp:coreProperties>
</file>