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1E19" w14:textId="77777777" w:rsidR="00A41E50" w:rsidRDefault="00A41E50" w:rsidP="00A41E50">
      <w:pPr>
        <w:spacing w:after="0"/>
        <w:rPr>
          <w:rFonts w:cs="Times New Roman"/>
          <w:noProof/>
          <w:szCs w:val="24"/>
        </w:rPr>
      </w:pPr>
      <w:r w:rsidRPr="00017FD1">
        <w:rPr>
          <w:rFonts w:cs="Times New Roman"/>
          <w:noProof/>
          <w:szCs w:val="24"/>
        </w:rPr>
        <w:drawing>
          <wp:anchor distT="0" distB="0" distL="114300" distR="114300" simplePos="0" relativeHeight="251659264" behindDoc="0" locked="0" layoutInCell="1" allowOverlap="1" wp14:anchorId="2B6EA389" wp14:editId="4E8481FB">
            <wp:simplePos x="0" y="0"/>
            <wp:positionH relativeFrom="column">
              <wp:posOffset>2085975</wp:posOffset>
            </wp:positionH>
            <wp:positionV relativeFrom="paragraph">
              <wp:posOffset>0</wp:posOffset>
            </wp:positionV>
            <wp:extent cx="1552575" cy="176212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73876" b="5128"/>
                    <a:stretch/>
                  </pic:blipFill>
                  <pic:spPr bwMode="auto">
                    <a:xfrm>
                      <a:off x="0" y="0"/>
                      <a:ext cx="1552575" cy="1762125"/>
                    </a:xfrm>
                    <a:prstGeom prst="rect">
                      <a:avLst/>
                    </a:prstGeom>
                    <a:noFill/>
                    <a:ln>
                      <a:noFill/>
                    </a:ln>
                    <a:extLst>
                      <a:ext uri="{53640926-AAD7-44D8-BBD7-CCE9431645EC}">
                        <a14:shadowObscured xmlns:a14="http://schemas.microsoft.com/office/drawing/2010/main"/>
                      </a:ext>
                    </a:extLst>
                  </pic:spPr>
                </pic:pic>
              </a:graphicData>
            </a:graphic>
          </wp:anchor>
        </w:drawing>
      </w:r>
    </w:p>
    <w:p w14:paraId="7F336824" w14:textId="77777777" w:rsidR="00A41E50" w:rsidRDefault="00A41E50" w:rsidP="00A41E50">
      <w:pPr>
        <w:spacing w:after="0"/>
        <w:rPr>
          <w:rFonts w:cs="Times New Roman"/>
          <w:szCs w:val="24"/>
        </w:rPr>
      </w:pPr>
    </w:p>
    <w:p w14:paraId="722F1CB8" w14:textId="77777777" w:rsidR="00A41E50" w:rsidRDefault="00A41E50" w:rsidP="00A41E50">
      <w:pPr>
        <w:spacing w:after="0"/>
        <w:rPr>
          <w:rFonts w:cs="Times New Roman"/>
          <w:szCs w:val="24"/>
        </w:rPr>
      </w:pPr>
    </w:p>
    <w:p w14:paraId="146DB190" w14:textId="77777777" w:rsidR="00A41E50" w:rsidRDefault="00A41E50" w:rsidP="00A41E50">
      <w:pPr>
        <w:spacing w:after="0"/>
        <w:rPr>
          <w:rFonts w:cs="Times New Roman"/>
          <w:szCs w:val="24"/>
        </w:rPr>
      </w:pPr>
    </w:p>
    <w:p w14:paraId="4F419862" w14:textId="77777777" w:rsidR="00A41E50" w:rsidRDefault="00A41E50" w:rsidP="00A41E50">
      <w:pPr>
        <w:spacing w:after="0"/>
        <w:rPr>
          <w:rFonts w:cs="Times New Roman"/>
          <w:szCs w:val="24"/>
        </w:rPr>
      </w:pPr>
    </w:p>
    <w:p w14:paraId="227FD4D9" w14:textId="77777777" w:rsidR="00A41E50" w:rsidRDefault="00A41E50" w:rsidP="00A41E50">
      <w:pPr>
        <w:spacing w:after="0"/>
        <w:rPr>
          <w:rFonts w:cs="Times New Roman"/>
          <w:szCs w:val="24"/>
        </w:rPr>
      </w:pPr>
    </w:p>
    <w:p w14:paraId="1D155C3B" w14:textId="77777777" w:rsidR="00A41E50" w:rsidRDefault="00A41E50" w:rsidP="00A41E50">
      <w:pPr>
        <w:spacing w:after="0"/>
        <w:rPr>
          <w:rFonts w:cs="Times New Roman"/>
          <w:szCs w:val="24"/>
        </w:rPr>
      </w:pPr>
    </w:p>
    <w:p w14:paraId="577FFD47" w14:textId="77777777" w:rsidR="00A41E50" w:rsidRPr="0073114C" w:rsidRDefault="00A41E50" w:rsidP="00A41E50">
      <w:pPr>
        <w:spacing w:after="0"/>
        <w:jc w:val="center"/>
        <w:rPr>
          <w:rFonts w:cs="Times New Roman"/>
          <w:b/>
          <w:bCs/>
          <w:color w:val="000000" w:themeColor="text1"/>
          <w:sz w:val="36"/>
          <w:szCs w:val="36"/>
        </w:rPr>
      </w:pPr>
      <w:proofErr w:type="spellStart"/>
      <w:r w:rsidRPr="0073114C">
        <w:rPr>
          <w:rFonts w:cs="Times New Roman"/>
          <w:b/>
          <w:bCs/>
          <w:color w:val="000000" w:themeColor="text1"/>
          <w:sz w:val="36"/>
          <w:szCs w:val="36"/>
        </w:rPr>
        <w:t>Prifysgol</w:t>
      </w:r>
      <w:proofErr w:type="spellEnd"/>
      <w:r w:rsidRPr="0073114C">
        <w:rPr>
          <w:rFonts w:cs="Times New Roman"/>
          <w:b/>
          <w:bCs/>
          <w:color w:val="000000" w:themeColor="text1"/>
          <w:sz w:val="36"/>
          <w:szCs w:val="36"/>
        </w:rPr>
        <w:t xml:space="preserve"> Cymru</w:t>
      </w:r>
    </w:p>
    <w:p w14:paraId="64246F52" w14:textId="77777777" w:rsidR="00A41E50" w:rsidRPr="0073114C" w:rsidRDefault="00A41E50" w:rsidP="00A41E50">
      <w:pPr>
        <w:spacing w:after="0"/>
        <w:jc w:val="center"/>
        <w:rPr>
          <w:rFonts w:cs="Times New Roman"/>
          <w:b/>
          <w:bCs/>
          <w:color w:val="000000" w:themeColor="text1"/>
          <w:sz w:val="36"/>
          <w:szCs w:val="36"/>
        </w:rPr>
      </w:pPr>
      <w:r w:rsidRPr="0073114C">
        <w:rPr>
          <w:rFonts w:cs="Times New Roman"/>
          <w:b/>
          <w:bCs/>
          <w:color w:val="000000" w:themeColor="text1"/>
          <w:sz w:val="36"/>
          <w:szCs w:val="36"/>
        </w:rPr>
        <w:t xml:space="preserve">Y </w:t>
      </w:r>
      <w:proofErr w:type="spellStart"/>
      <w:r w:rsidRPr="0073114C">
        <w:rPr>
          <w:rFonts w:cs="Times New Roman"/>
          <w:b/>
          <w:bCs/>
          <w:color w:val="000000" w:themeColor="text1"/>
          <w:sz w:val="36"/>
          <w:szCs w:val="36"/>
        </w:rPr>
        <w:t>Drindod</w:t>
      </w:r>
      <w:proofErr w:type="spellEnd"/>
      <w:r w:rsidRPr="0073114C">
        <w:rPr>
          <w:rFonts w:cs="Times New Roman"/>
          <w:b/>
          <w:bCs/>
          <w:color w:val="000000" w:themeColor="text1"/>
          <w:sz w:val="36"/>
          <w:szCs w:val="36"/>
        </w:rPr>
        <w:t xml:space="preserve"> </w:t>
      </w:r>
      <w:proofErr w:type="spellStart"/>
      <w:r w:rsidRPr="0073114C">
        <w:rPr>
          <w:rFonts w:cs="Times New Roman"/>
          <w:b/>
          <w:bCs/>
          <w:color w:val="000000" w:themeColor="text1"/>
          <w:sz w:val="36"/>
          <w:szCs w:val="36"/>
        </w:rPr>
        <w:t>Dewi</w:t>
      </w:r>
      <w:proofErr w:type="spellEnd"/>
      <w:r w:rsidRPr="0073114C">
        <w:rPr>
          <w:rFonts w:cs="Times New Roman"/>
          <w:b/>
          <w:bCs/>
          <w:color w:val="000000" w:themeColor="text1"/>
          <w:sz w:val="36"/>
          <w:szCs w:val="36"/>
        </w:rPr>
        <w:t xml:space="preserve"> Sant</w:t>
      </w:r>
    </w:p>
    <w:p w14:paraId="64CF9785" w14:textId="77777777" w:rsidR="00A41E50" w:rsidRPr="0073114C" w:rsidRDefault="00A41E50" w:rsidP="00A41E50">
      <w:pPr>
        <w:spacing w:after="0"/>
        <w:jc w:val="center"/>
        <w:rPr>
          <w:rFonts w:cs="Times New Roman"/>
          <w:b/>
          <w:bCs/>
          <w:color w:val="000000" w:themeColor="text1"/>
          <w:sz w:val="36"/>
          <w:szCs w:val="36"/>
        </w:rPr>
      </w:pPr>
      <w:r w:rsidRPr="0073114C">
        <w:rPr>
          <w:rFonts w:cs="Times New Roman"/>
          <w:b/>
          <w:bCs/>
          <w:color w:val="000000" w:themeColor="text1"/>
          <w:sz w:val="36"/>
          <w:szCs w:val="36"/>
        </w:rPr>
        <w:t>University of Wales</w:t>
      </w:r>
    </w:p>
    <w:p w14:paraId="0AF4B764" w14:textId="77777777" w:rsidR="00A41E50" w:rsidRPr="0073114C" w:rsidRDefault="00A41E50" w:rsidP="00A41E50">
      <w:pPr>
        <w:spacing w:after="0"/>
        <w:jc w:val="center"/>
        <w:rPr>
          <w:rFonts w:cs="Times New Roman"/>
          <w:color w:val="000000" w:themeColor="text1"/>
          <w:szCs w:val="24"/>
        </w:rPr>
      </w:pPr>
      <w:r w:rsidRPr="0073114C">
        <w:rPr>
          <w:rFonts w:cs="Times New Roman"/>
          <w:b/>
          <w:bCs/>
          <w:color w:val="000000" w:themeColor="text1"/>
          <w:sz w:val="36"/>
          <w:szCs w:val="36"/>
        </w:rPr>
        <w:t>Trinity Saint David</w:t>
      </w:r>
    </w:p>
    <w:p w14:paraId="692C2448" w14:textId="77777777" w:rsidR="00A41E50" w:rsidRPr="0073114C" w:rsidRDefault="00A41E50" w:rsidP="00A41E50">
      <w:pPr>
        <w:spacing w:after="0"/>
        <w:rPr>
          <w:rFonts w:cs="Times New Roman"/>
          <w:color w:val="000000" w:themeColor="text1"/>
          <w:szCs w:val="24"/>
        </w:rPr>
      </w:pPr>
    </w:p>
    <w:p w14:paraId="5D78DDC2" w14:textId="014BD3D3" w:rsidR="00A41E50" w:rsidRPr="0073114C" w:rsidRDefault="00A41E50" w:rsidP="00A41E50">
      <w:pPr>
        <w:pStyle w:val="Default"/>
        <w:spacing w:line="360" w:lineRule="auto"/>
        <w:jc w:val="center"/>
        <w:rPr>
          <w:rFonts w:ascii="Times New Roman" w:hAnsi="Times New Roman" w:cs="Times New Roman"/>
          <w:color w:val="000000" w:themeColor="text1"/>
          <w:sz w:val="28"/>
          <w:szCs w:val="28"/>
        </w:rPr>
      </w:pPr>
      <w:r w:rsidRPr="0073114C">
        <w:rPr>
          <w:rFonts w:ascii="Times New Roman" w:hAnsi="Times New Roman" w:cs="Times New Roman"/>
          <w:b/>
          <w:bCs/>
          <w:color w:val="000000" w:themeColor="text1"/>
          <w:sz w:val="28"/>
          <w:szCs w:val="28"/>
        </w:rPr>
        <w:t>Module Name:</w:t>
      </w:r>
      <w:r w:rsidRPr="0073114C">
        <w:rPr>
          <w:rFonts w:ascii="Times New Roman" w:hAnsi="Times New Roman" w:cs="Times New Roman"/>
          <w:color w:val="000000" w:themeColor="text1"/>
          <w:sz w:val="28"/>
          <w:szCs w:val="28"/>
        </w:rPr>
        <w:t xml:space="preserve"> </w:t>
      </w:r>
      <w:r w:rsidR="00D3287C" w:rsidRPr="00D3287C">
        <w:rPr>
          <w:rFonts w:ascii="Times New Roman" w:hAnsi="Times New Roman" w:cs="Times New Roman"/>
          <w:color w:val="000000" w:themeColor="text1"/>
          <w:sz w:val="28"/>
          <w:szCs w:val="28"/>
        </w:rPr>
        <w:t>PROFESSIONAL CAREER DEVELOPMENT</w:t>
      </w:r>
    </w:p>
    <w:p w14:paraId="00E04222" w14:textId="7B5F3062" w:rsidR="00A41E50" w:rsidRPr="0073114C" w:rsidRDefault="00A41E50" w:rsidP="00A41E50">
      <w:pPr>
        <w:pStyle w:val="Default"/>
        <w:spacing w:line="360" w:lineRule="auto"/>
        <w:jc w:val="center"/>
        <w:rPr>
          <w:rFonts w:ascii="Times New Roman" w:hAnsi="Times New Roman" w:cs="Times New Roman"/>
          <w:b/>
          <w:bCs/>
          <w:color w:val="000000" w:themeColor="text1"/>
          <w:sz w:val="28"/>
          <w:szCs w:val="28"/>
        </w:rPr>
      </w:pPr>
      <w:r w:rsidRPr="0073114C">
        <w:rPr>
          <w:rFonts w:ascii="Times New Roman" w:hAnsi="Times New Roman" w:cs="Times New Roman"/>
          <w:b/>
          <w:bCs/>
          <w:color w:val="000000" w:themeColor="text1"/>
          <w:sz w:val="28"/>
          <w:szCs w:val="28"/>
        </w:rPr>
        <w:t xml:space="preserve">Module Code: </w:t>
      </w:r>
      <w:r w:rsidRPr="0073114C">
        <w:rPr>
          <w:rFonts w:ascii="Times New Roman" w:hAnsi="Times New Roman" w:cs="Times New Roman"/>
          <w:color w:val="000000" w:themeColor="text1"/>
          <w:sz w:val="28"/>
          <w:szCs w:val="28"/>
        </w:rPr>
        <w:t>BMSW400</w:t>
      </w:r>
      <w:r w:rsidR="00D3287C">
        <w:rPr>
          <w:rFonts w:ascii="Times New Roman" w:hAnsi="Times New Roman" w:cs="Times New Roman"/>
          <w:color w:val="000000" w:themeColor="text1"/>
          <w:sz w:val="28"/>
          <w:szCs w:val="28"/>
        </w:rPr>
        <w:t>5</w:t>
      </w:r>
      <w:bookmarkStart w:id="0" w:name="_GoBack"/>
      <w:bookmarkEnd w:id="0"/>
    </w:p>
    <w:p w14:paraId="3655BFFC" w14:textId="77777777" w:rsidR="00A41E50" w:rsidRPr="0073114C" w:rsidRDefault="00A41E50" w:rsidP="00A41E50">
      <w:pPr>
        <w:spacing w:after="0"/>
        <w:jc w:val="center"/>
        <w:rPr>
          <w:rFonts w:cs="Times New Roman"/>
          <w:color w:val="000000" w:themeColor="text1"/>
          <w:sz w:val="28"/>
        </w:rPr>
      </w:pPr>
    </w:p>
    <w:p w14:paraId="12B2F1C7" w14:textId="77777777" w:rsidR="00A41E50" w:rsidRPr="0073114C" w:rsidRDefault="00A41E50" w:rsidP="00A41E50">
      <w:pPr>
        <w:spacing w:after="0"/>
        <w:jc w:val="center"/>
        <w:rPr>
          <w:rFonts w:cs="Times New Roman"/>
          <w:color w:val="000000" w:themeColor="text1"/>
          <w:sz w:val="28"/>
        </w:rPr>
      </w:pPr>
    </w:p>
    <w:p w14:paraId="75F22C51" w14:textId="77777777" w:rsidR="00A41E50" w:rsidRPr="0073114C" w:rsidRDefault="00A41E50" w:rsidP="00A41E50">
      <w:pPr>
        <w:spacing w:after="0"/>
        <w:jc w:val="center"/>
        <w:rPr>
          <w:rFonts w:cs="Times New Roman"/>
          <w:color w:val="000000" w:themeColor="text1"/>
          <w:sz w:val="28"/>
        </w:rPr>
      </w:pPr>
    </w:p>
    <w:p w14:paraId="669B1523" w14:textId="77777777" w:rsidR="00A41E50" w:rsidRPr="0073114C" w:rsidRDefault="00A41E50" w:rsidP="00A41E50">
      <w:pPr>
        <w:spacing w:after="0"/>
        <w:jc w:val="center"/>
        <w:rPr>
          <w:rFonts w:cs="Times New Roman"/>
          <w:b/>
          <w:bCs/>
          <w:color w:val="000000" w:themeColor="text1"/>
          <w:sz w:val="28"/>
        </w:rPr>
      </w:pPr>
      <w:r w:rsidRPr="0073114C">
        <w:rPr>
          <w:rFonts w:cs="Times New Roman"/>
          <w:b/>
          <w:bCs/>
          <w:color w:val="000000" w:themeColor="text1"/>
          <w:sz w:val="28"/>
        </w:rPr>
        <w:t>Submitted By:</w:t>
      </w:r>
    </w:p>
    <w:p w14:paraId="6686C757" w14:textId="77777777" w:rsidR="00A41E50" w:rsidRPr="0073114C" w:rsidRDefault="00A41E50" w:rsidP="00A41E50">
      <w:pPr>
        <w:spacing w:after="0"/>
        <w:jc w:val="center"/>
        <w:rPr>
          <w:rFonts w:cs="Times New Roman"/>
          <w:color w:val="000000" w:themeColor="text1"/>
          <w:sz w:val="28"/>
        </w:rPr>
      </w:pPr>
      <w:r w:rsidRPr="0073114C">
        <w:rPr>
          <w:rFonts w:cs="Times New Roman"/>
          <w:color w:val="000000" w:themeColor="text1"/>
          <w:sz w:val="28"/>
        </w:rPr>
        <w:t>Student Name: ISATA MANSARAY</w:t>
      </w:r>
    </w:p>
    <w:p w14:paraId="5B9A3676" w14:textId="77777777" w:rsidR="00A41E50" w:rsidRPr="0073114C" w:rsidRDefault="00A41E50" w:rsidP="00A41E50">
      <w:pPr>
        <w:spacing w:after="0"/>
        <w:jc w:val="center"/>
        <w:rPr>
          <w:rFonts w:cs="Times New Roman"/>
          <w:color w:val="000000" w:themeColor="text1"/>
          <w:sz w:val="28"/>
        </w:rPr>
      </w:pPr>
      <w:r w:rsidRPr="0073114C">
        <w:rPr>
          <w:rFonts w:cs="Times New Roman"/>
          <w:color w:val="000000" w:themeColor="text1"/>
          <w:sz w:val="28"/>
        </w:rPr>
        <w:t>Student ID: 1816883</w:t>
      </w:r>
    </w:p>
    <w:p w14:paraId="46282F3F" w14:textId="77777777" w:rsidR="00A41E50" w:rsidRPr="0073114C" w:rsidRDefault="00A41E50" w:rsidP="00A41E50">
      <w:pPr>
        <w:autoSpaceDE w:val="0"/>
        <w:autoSpaceDN w:val="0"/>
        <w:adjustRightInd w:val="0"/>
        <w:spacing w:after="0"/>
        <w:rPr>
          <w:rFonts w:cs="Times New Roman"/>
          <w:b/>
          <w:bCs/>
          <w:color w:val="000000" w:themeColor="text1"/>
          <w:sz w:val="28"/>
        </w:rPr>
      </w:pPr>
    </w:p>
    <w:p w14:paraId="0EA970B0" w14:textId="77777777" w:rsidR="00A41E50" w:rsidRPr="0073114C" w:rsidRDefault="00A41E50" w:rsidP="00A41E50">
      <w:pPr>
        <w:autoSpaceDE w:val="0"/>
        <w:autoSpaceDN w:val="0"/>
        <w:adjustRightInd w:val="0"/>
        <w:spacing w:after="0"/>
        <w:jc w:val="center"/>
        <w:rPr>
          <w:rFonts w:cs="Times New Roman"/>
          <w:b/>
          <w:bCs/>
          <w:color w:val="000000" w:themeColor="text1"/>
          <w:sz w:val="28"/>
        </w:rPr>
      </w:pPr>
    </w:p>
    <w:p w14:paraId="1554B987" w14:textId="77777777" w:rsidR="00A41E50" w:rsidRPr="0073114C" w:rsidRDefault="00A41E50" w:rsidP="00A41E50">
      <w:pPr>
        <w:autoSpaceDE w:val="0"/>
        <w:autoSpaceDN w:val="0"/>
        <w:adjustRightInd w:val="0"/>
        <w:spacing w:after="0"/>
        <w:jc w:val="center"/>
        <w:rPr>
          <w:rFonts w:cs="Times New Roman"/>
          <w:b/>
          <w:bCs/>
          <w:color w:val="000000" w:themeColor="text1"/>
          <w:sz w:val="28"/>
        </w:rPr>
      </w:pPr>
    </w:p>
    <w:p w14:paraId="6E5E1C40" w14:textId="77777777" w:rsidR="00A41E50" w:rsidRPr="0073114C" w:rsidRDefault="00A41E50" w:rsidP="00A41E50">
      <w:pPr>
        <w:spacing w:after="0"/>
        <w:jc w:val="center"/>
        <w:rPr>
          <w:rFonts w:cs="Times New Roman"/>
          <w:color w:val="000000" w:themeColor="text1"/>
          <w:sz w:val="28"/>
        </w:rPr>
      </w:pPr>
      <w:r w:rsidRPr="0073114C">
        <w:rPr>
          <w:rFonts w:cs="Times New Roman"/>
          <w:b/>
          <w:bCs/>
          <w:color w:val="000000" w:themeColor="text1"/>
          <w:sz w:val="28"/>
        </w:rPr>
        <w:t>Date of Submission: 07/01/20</w:t>
      </w:r>
    </w:p>
    <w:p w14:paraId="232BDD2A" w14:textId="77777777" w:rsidR="00D27C6F" w:rsidRPr="005D41C0" w:rsidRDefault="00D27C6F" w:rsidP="005D41C0">
      <w:pPr>
        <w:jc w:val="left"/>
        <w:rPr>
          <w:rFonts w:cs="Times New Roman"/>
        </w:rPr>
      </w:pPr>
    </w:p>
    <w:p w14:paraId="64D06255" w14:textId="77777777" w:rsidR="004075AF" w:rsidRPr="005D41C0" w:rsidRDefault="004075AF" w:rsidP="005D41C0">
      <w:pPr>
        <w:rPr>
          <w:rFonts w:cs="Times New Roman"/>
        </w:rPr>
      </w:pPr>
    </w:p>
    <w:p w14:paraId="29593B0F" w14:textId="77777777" w:rsidR="004075AF" w:rsidRPr="005D41C0" w:rsidRDefault="004075AF" w:rsidP="005D41C0">
      <w:pPr>
        <w:rPr>
          <w:rFonts w:cs="Times New Roman"/>
        </w:rPr>
      </w:pPr>
    </w:p>
    <w:p w14:paraId="5F3B82AB" w14:textId="77777777" w:rsidR="004075AF" w:rsidRPr="005D41C0" w:rsidRDefault="004075AF" w:rsidP="005D41C0">
      <w:pPr>
        <w:rPr>
          <w:rFonts w:cs="Times New Roman"/>
        </w:rPr>
      </w:pPr>
    </w:p>
    <w:p w14:paraId="0910BA42" w14:textId="77777777" w:rsidR="004075AF" w:rsidRPr="005D41C0" w:rsidRDefault="004075AF" w:rsidP="005D41C0">
      <w:pPr>
        <w:rPr>
          <w:rFonts w:cs="Times New Roman"/>
        </w:rPr>
      </w:pPr>
    </w:p>
    <w:p w14:paraId="61C62B2D" w14:textId="77777777" w:rsidR="004075AF" w:rsidRPr="005D41C0" w:rsidRDefault="004075AF" w:rsidP="005D41C0">
      <w:pPr>
        <w:rPr>
          <w:rFonts w:cs="Times New Roman"/>
        </w:rPr>
      </w:pPr>
    </w:p>
    <w:p w14:paraId="0A7335D7" w14:textId="77777777" w:rsidR="004075AF" w:rsidRPr="005D41C0" w:rsidRDefault="004075AF" w:rsidP="005D41C0">
      <w:pPr>
        <w:rPr>
          <w:rFonts w:cs="Times New Roman"/>
        </w:rPr>
      </w:pPr>
    </w:p>
    <w:p w14:paraId="00E54071" w14:textId="77777777" w:rsidR="004075AF" w:rsidRPr="00EE0E47" w:rsidRDefault="004075AF" w:rsidP="00EE0E47">
      <w:pPr>
        <w:spacing w:after="0"/>
        <w:rPr>
          <w:rFonts w:cs="Times New Roman"/>
          <w:szCs w:val="24"/>
        </w:rPr>
      </w:pPr>
    </w:p>
    <w:p w14:paraId="75E5DF87" w14:textId="77777777" w:rsidR="00A853BD" w:rsidRPr="00402FF9" w:rsidRDefault="00584E3F" w:rsidP="00402FF9">
      <w:pPr>
        <w:pStyle w:val="Title"/>
        <w:spacing w:line="360" w:lineRule="auto"/>
        <w:jc w:val="center"/>
        <w:rPr>
          <w:rFonts w:ascii="Times New Roman" w:hAnsi="Times New Roman" w:cs="Times New Roman"/>
          <w:b/>
          <w:bCs/>
          <w:sz w:val="24"/>
          <w:szCs w:val="24"/>
        </w:rPr>
      </w:pPr>
      <w:r w:rsidRPr="00402FF9">
        <w:rPr>
          <w:rFonts w:ascii="Times New Roman" w:hAnsi="Times New Roman" w:cs="Times New Roman"/>
          <w:b/>
          <w:bCs/>
          <w:sz w:val="24"/>
          <w:szCs w:val="24"/>
        </w:rPr>
        <w:t>Professional Career Development</w:t>
      </w:r>
    </w:p>
    <w:p w14:paraId="0EBD2BE4" w14:textId="77777777" w:rsidR="004075AF" w:rsidRPr="00EE0E47" w:rsidRDefault="00584E3F" w:rsidP="00EE0E47">
      <w:pPr>
        <w:spacing w:after="0"/>
        <w:jc w:val="left"/>
        <w:rPr>
          <w:rFonts w:cs="Times New Roman"/>
          <w:szCs w:val="24"/>
        </w:rPr>
      </w:pPr>
      <w:r w:rsidRPr="00EE0E47">
        <w:rPr>
          <w:rFonts w:cs="Times New Roman"/>
          <w:szCs w:val="24"/>
        </w:rPr>
        <w:br w:type="page"/>
      </w:r>
    </w:p>
    <w:sdt>
      <w:sdtPr>
        <w:rPr>
          <w:rFonts w:ascii="Times New Roman" w:eastAsiaTheme="minorHAnsi" w:hAnsi="Times New Roman" w:cstheme="minorBidi"/>
          <w:color w:val="auto"/>
          <w:sz w:val="24"/>
          <w:szCs w:val="24"/>
        </w:rPr>
        <w:id w:val="-1255198073"/>
        <w:docPartObj>
          <w:docPartGallery w:val="Table of Contents"/>
          <w:docPartUnique/>
        </w:docPartObj>
      </w:sdtPr>
      <w:sdtEndPr>
        <w:rPr>
          <w:b/>
          <w:bCs/>
          <w:noProof/>
        </w:rPr>
      </w:sdtEndPr>
      <w:sdtContent>
        <w:p w14:paraId="0A4993C9" w14:textId="77777777" w:rsidR="004075AF" w:rsidRPr="00EE0E47" w:rsidRDefault="00584E3F" w:rsidP="00EE0E47">
          <w:pPr>
            <w:pStyle w:val="TOCHeading"/>
            <w:spacing w:line="360" w:lineRule="auto"/>
            <w:rPr>
              <w:rFonts w:ascii="Times New Roman" w:hAnsi="Times New Roman"/>
              <w:sz w:val="24"/>
              <w:szCs w:val="24"/>
            </w:rPr>
          </w:pPr>
          <w:r w:rsidRPr="00EE0E47">
            <w:rPr>
              <w:rFonts w:ascii="Times New Roman" w:hAnsi="Times New Roman"/>
              <w:sz w:val="24"/>
              <w:szCs w:val="24"/>
            </w:rPr>
            <w:t>Table of Contents</w:t>
          </w:r>
        </w:p>
        <w:p w14:paraId="43B74436" w14:textId="77777777" w:rsidR="0053778A" w:rsidRPr="00EE0E47" w:rsidRDefault="00584E3F" w:rsidP="00EE0E47">
          <w:pPr>
            <w:pStyle w:val="TOC1"/>
            <w:tabs>
              <w:tab w:val="right" w:leader="dot" w:pos="9350"/>
            </w:tabs>
            <w:spacing w:after="0"/>
            <w:rPr>
              <w:rFonts w:eastAsiaTheme="minorEastAsia" w:cs="Times New Roman"/>
              <w:noProof/>
              <w:szCs w:val="24"/>
              <w:lang w:bidi="bn-BD"/>
            </w:rPr>
          </w:pPr>
          <w:r w:rsidRPr="00EE0E47">
            <w:rPr>
              <w:rFonts w:cs="Times New Roman"/>
              <w:szCs w:val="24"/>
            </w:rPr>
            <w:fldChar w:fldCharType="begin"/>
          </w:r>
          <w:r w:rsidRPr="00EE0E47">
            <w:rPr>
              <w:rFonts w:cs="Times New Roman"/>
              <w:szCs w:val="24"/>
            </w:rPr>
            <w:instrText xml:space="preserve"> TOC \o "1-3" \h \z \u </w:instrText>
          </w:r>
          <w:r w:rsidRPr="00EE0E47">
            <w:rPr>
              <w:rFonts w:cs="Times New Roman"/>
              <w:szCs w:val="24"/>
            </w:rPr>
            <w:fldChar w:fldCharType="separate"/>
          </w:r>
          <w:hyperlink w:anchor="_Toc29234648" w:history="1">
            <w:r w:rsidRPr="00EE0E47">
              <w:rPr>
                <w:rStyle w:val="Hyperlink"/>
                <w:rFonts w:cs="Times New Roman"/>
                <w:noProof/>
                <w:szCs w:val="24"/>
              </w:rPr>
              <w:t>Introduction:</w:t>
            </w:r>
            <w:r w:rsidRPr="00EE0E47">
              <w:rPr>
                <w:rFonts w:cs="Times New Roman"/>
                <w:noProof/>
                <w:webHidden/>
                <w:szCs w:val="24"/>
              </w:rPr>
              <w:tab/>
            </w:r>
            <w:r w:rsidRPr="00EE0E47">
              <w:rPr>
                <w:rFonts w:cs="Times New Roman"/>
                <w:noProof/>
                <w:webHidden/>
                <w:szCs w:val="24"/>
              </w:rPr>
              <w:fldChar w:fldCharType="begin"/>
            </w:r>
            <w:r w:rsidRPr="00EE0E47">
              <w:rPr>
                <w:rFonts w:cs="Times New Roman"/>
                <w:noProof/>
                <w:webHidden/>
                <w:szCs w:val="24"/>
              </w:rPr>
              <w:instrText xml:space="preserve"> PAGEREF _Toc29234648 \h </w:instrText>
            </w:r>
            <w:r w:rsidRPr="00EE0E47">
              <w:rPr>
                <w:rFonts w:cs="Times New Roman"/>
                <w:noProof/>
                <w:webHidden/>
                <w:szCs w:val="24"/>
              </w:rPr>
            </w:r>
            <w:r w:rsidRPr="00EE0E47">
              <w:rPr>
                <w:rFonts w:cs="Times New Roman"/>
                <w:noProof/>
                <w:webHidden/>
                <w:szCs w:val="24"/>
              </w:rPr>
              <w:fldChar w:fldCharType="separate"/>
            </w:r>
            <w:r w:rsidRPr="00EE0E47">
              <w:rPr>
                <w:rFonts w:cs="Times New Roman"/>
                <w:noProof/>
                <w:webHidden/>
                <w:szCs w:val="24"/>
              </w:rPr>
              <w:t>4</w:t>
            </w:r>
            <w:r w:rsidRPr="00EE0E47">
              <w:rPr>
                <w:rFonts w:cs="Times New Roman"/>
                <w:noProof/>
                <w:webHidden/>
                <w:szCs w:val="24"/>
              </w:rPr>
              <w:fldChar w:fldCharType="end"/>
            </w:r>
          </w:hyperlink>
        </w:p>
        <w:p w14:paraId="68C09C50"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49" w:history="1">
            <w:r w:rsidR="00584E3F" w:rsidRPr="00EE0E47">
              <w:rPr>
                <w:rStyle w:val="Hyperlink"/>
                <w:rFonts w:cs="Times New Roman"/>
                <w:noProof/>
                <w:szCs w:val="24"/>
              </w:rPr>
              <w:t>Necessity of professional development</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_Toc29234649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4</w:t>
            </w:r>
            <w:r w:rsidR="00584E3F" w:rsidRPr="00EE0E47">
              <w:rPr>
                <w:rFonts w:cs="Times New Roman"/>
                <w:noProof/>
                <w:webHidden/>
                <w:szCs w:val="24"/>
              </w:rPr>
              <w:fldChar w:fldCharType="end"/>
            </w:r>
          </w:hyperlink>
        </w:p>
        <w:p w14:paraId="40399AF4"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0" w:history="1">
            <w:r w:rsidR="00584E3F" w:rsidRPr="00EE0E47">
              <w:rPr>
                <w:rStyle w:val="Hyperlink"/>
                <w:rFonts w:cs="Times New Roman"/>
                <w:noProof/>
                <w:szCs w:val="24"/>
              </w:rPr>
              <w:t>Process of career development plan in health and social care</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_Toc29234650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4</w:t>
            </w:r>
            <w:r w:rsidR="00584E3F" w:rsidRPr="00EE0E47">
              <w:rPr>
                <w:rFonts w:cs="Times New Roman"/>
                <w:noProof/>
                <w:webHidden/>
                <w:szCs w:val="24"/>
              </w:rPr>
              <w:fldChar w:fldCharType="end"/>
            </w:r>
          </w:hyperlink>
        </w:p>
        <w:p w14:paraId="7CFA6013"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1" w:history="1">
            <w:r w:rsidR="00584E3F" w:rsidRPr="00EE0E47">
              <w:rPr>
                <w:rStyle w:val="Hyperlink"/>
                <w:rFonts w:cs="Times New Roman"/>
                <w:noProof/>
                <w:szCs w:val="24"/>
              </w:rPr>
              <w:t>Knowledge and skills to develop professionally</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_Toc29234651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5</w:t>
            </w:r>
            <w:r w:rsidR="00584E3F" w:rsidRPr="00EE0E47">
              <w:rPr>
                <w:rFonts w:cs="Times New Roman"/>
                <w:noProof/>
                <w:webHidden/>
                <w:szCs w:val="24"/>
              </w:rPr>
              <w:fldChar w:fldCharType="end"/>
            </w:r>
          </w:hyperlink>
        </w:p>
        <w:p w14:paraId="2C44A626"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2" w:history="1">
            <w:r w:rsidR="00584E3F" w:rsidRPr="00EE0E47">
              <w:rPr>
                <w:rStyle w:val="Hyperlink"/>
                <w:rFonts w:cs="Times New Roman"/>
                <w:noProof/>
                <w:szCs w:val="24"/>
              </w:rPr>
              <w:t>Strength and improvement area for professional development</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_Toc29234652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6</w:t>
            </w:r>
            <w:r w:rsidR="00584E3F" w:rsidRPr="00EE0E47">
              <w:rPr>
                <w:rFonts w:cs="Times New Roman"/>
                <w:noProof/>
                <w:webHidden/>
                <w:szCs w:val="24"/>
              </w:rPr>
              <w:fldChar w:fldCharType="end"/>
            </w:r>
          </w:hyperlink>
        </w:p>
        <w:p w14:paraId="60A6D359"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3" w:history="1">
            <w:r w:rsidR="00584E3F" w:rsidRPr="00EE0E47">
              <w:rPr>
                <w:rStyle w:val="Hyperlink"/>
                <w:rFonts w:cs="Times New Roman"/>
                <w:noProof/>
                <w:szCs w:val="24"/>
              </w:rPr>
              <w:t>Strategy for professional development:</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_Toc29234653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7</w:t>
            </w:r>
            <w:r w:rsidR="00584E3F" w:rsidRPr="00EE0E47">
              <w:rPr>
                <w:rFonts w:cs="Times New Roman"/>
                <w:noProof/>
                <w:webHidden/>
                <w:szCs w:val="24"/>
              </w:rPr>
              <w:fldChar w:fldCharType="end"/>
            </w:r>
          </w:hyperlink>
        </w:p>
        <w:p w14:paraId="7B06EB79"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4" w:history="1">
            <w:r w:rsidR="00584E3F" w:rsidRPr="00EE0E47">
              <w:rPr>
                <w:rStyle w:val="Hyperlink"/>
                <w:rFonts w:cs="Times New Roman"/>
                <w:noProof/>
                <w:szCs w:val="24"/>
              </w:rPr>
              <w:t>Conclusion:</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_Toc29234654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8</w:t>
            </w:r>
            <w:r w:rsidR="00584E3F" w:rsidRPr="00EE0E47">
              <w:rPr>
                <w:rFonts w:cs="Times New Roman"/>
                <w:noProof/>
                <w:webHidden/>
                <w:szCs w:val="24"/>
              </w:rPr>
              <w:fldChar w:fldCharType="end"/>
            </w:r>
          </w:hyperlink>
        </w:p>
        <w:p w14:paraId="5384819C" w14:textId="77777777" w:rsidR="0053778A" w:rsidRPr="00EE0E47" w:rsidRDefault="0045592A" w:rsidP="00EE0E47">
          <w:pPr>
            <w:pStyle w:val="TOC1"/>
            <w:tabs>
              <w:tab w:val="right" w:leader="dot" w:pos="9350"/>
            </w:tabs>
            <w:spacing w:after="0"/>
            <w:rPr>
              <w:rFonts w:eastAsiaTheme="minorEastAsia" w:cs="Times New Roman"/>
              <w:noProof/>
              <w:szCs w:val="24"/>
              <w:lang w:bidi="bn-BD"/>
            </w:rPr>
          </w:pPr>
          <w:hyperlink w:anchor="_Toc29234655" w:history="1">
            <w:r w:rsidR="00584E3F" w:rsidRPr="00EE0E47">
              <w:rPr>
                <w:rStyle w:val="Hyperlink"/>
                <w:rFonts w:cs="Times New Roman"/>
                <w:noProof/>
                <w:szCs w:val="24"/>
              </w:rPr>
              <w:t>References</w:t>
            </w:r>
            <w:r w:rsidR="00584E3F" w:rsidRPr="00EE0E47">
              <w:rPr>
                <w:rFonts w:cs="Times New Roman"/>
                <w:noProof/>
                <w:webHidden/>
                <w:szCs w:val="24"/>
              </w:rPr>
              <w:tab/>
            </w:r>
            <w:r w:rsidR="00584E3F" w:rsidRPr="00EE0E47">
              <w:rPr>
                <w:rFonts w:cs="Times New Roman"/>
                <w:noProof/>
                <w:webHidden/>
                <w:szCs w:val="24"/>
              </w:rPr>
              <w:fldChar w:fldCharType="begin"/>
            </w:r>
            <w:r w:rsidR="00584E3F" w:rsidRPr="00EE0E47">
              <w:rPr>
                <w:rFonts w:cs="Times New Roman"/>
                <w:noProof/>
                <w:webHidden/>
                <w:szCs w:val="24"/>
              </w:rPr>
              <w:instrText xml:space="preserve"> PAGEREF _Toc29234655 \h </w:instrText>
            </w:r>
            <w:r w:rsidR="00584E3F" w:rsidRPr="00EE0E47">
              <w:rPr>
                <w:rFonts w:cs="Times New Roman"/>
                <w:noProof/>
                <w:webHidden/>
                <w:szCs w:val="24"/>
              </w:rPr>
            </w:r>
            <w:r w:rsidR="00584E3F" w:rsidRPr="00EE0E47">
              <w:rPr>
                <w:rFonts w:cs="Times New Roman"/>
                <w:noProof/>
                <w:webHidden/>
                <w:szCs w:val="24"/>
              </w:rPr>
              <w:fldChar w:fldCharType="separate"/>
            </w:r>
            <w:r w:rsidR="00584E3F" w:rsidRPr="00EE0E47">
              <w:rPr>
                <w:rFonts w:cs="Times New Roman"/>
                <w:noProof/>
                <w:webHidden/>
                <w:szCs w:val="24"/>
              </w:rPr>
              <w:t>9</w:t>
            </w:r>
            <w:r w:rsidR="00584E3F" w:rsidRPr="00EE0E47">
              <w:rPr>
                <w:rFonts w:cs="Times New Roman"/>
                <w:noProof/>
                <w:webHidden/>
                <w:szCs w:val="24"/>
              </w:rPr>
              <w:fldChar w:fldCharType="end"/>
            </w:r>
          </w:hyperlink>
        </w:p>
        <w:p w14:paraId="1D6D12DE" w14:textId="77777777" w:rsidR="004075AF" w:rsidRPr="00EE0E47" w:rsidRDefault="00584E3F" w:rsidP="00EE0E47">
          <w:pPr>
            <w:spacing w:after="0"/>
            <w:rPr>
              <w:rFonts w:cs="Times New Roman"/>
              <w:szCs w:val="24"/>
            </w:rPr>
          </w:pPr>
          <w:r w:rsidRPr="00EE0E47">
            <w:rPr>
              <w:rFonts w:cs="Times New Roman"/>
              <w:b/>
              <w:bCs/>
              <w:noProof/>
              <w:szCs w:val="24"/>
            </w:rPr>
            <w:fldChar w:fldCharType="end"/>
          </w:r>
        </w:p>
      </w:sdtContent>
    </w:sdt>
    <w:p w14:paraId="7C799647" w14:textId="77777777" w:rsidR="004075AF" w:rsidRPr="00EE0E47" w:rsidRDefault="00584E3F" w:rsidP="00EE0E47">
      <w:pPr>
        <w:spacing w:after="0"/>
        <w:jc w:val="left"/>
        <w:rPr>
          <w:rFonts w:cs="Times New Roman"/>
          <w:szCs w:val="24"/>
        </w:rPr>
      </w:pPr>
      <w:r w:rsidRPr="00EE0E47">
        <w:rPr>
          <w:rFonts w:cs="Times New Roman"/>
          <w:szCs w:val="24"/>
        </w:rPr>
        <w:br w:type="page"/>
      </w:r>
    </w:p>
    <w:p w14:paraId="5F871482" w14:textId="77777777" w:rsidR="004075AF" w:rsidRPr="00EE0E47" w:rsidRDefault="00584E3F" w:rsidP="00EE0E47">
      <w:pPr>
        <w:pStyle w:val="Heading1"/>
        <w:rPr>
          <w:sz w:val="24"/>
          <w:szCs w:val="24"/>
        </w:rPr>
      </w:pPr>
      <w:bookmarkStart w:id="1" w:name="_Toc29234648"/>
      <w:r w:rsidRPr="00EE0E47">
        <w:rPr>
          <w:sz w:val="24"/>
          <w:szCs w:val="24"/>
        </w:rPr>
        <w:lastRenderedPageBreak/>
        <w:t>Introduction:</w:t>
      </w:r>
      <w:bookmarkEnd w:id="1"/>
      <w:r w:rsidRPr="00EE0E47">
        <w:rPr>
          <w:sz w:val="24"/>
          <w:szCs w:val="24"/>
        </w:rPr>
        <w:t xml:space="preserve"> </w:t>
      </w:r>
    </w:p>
    <w:p w14:paraId="5C2A9CA9" w14:textId="77777777" w:rsidR="00DE36DC" w:rsidRPr="00EE0E47" w:rsidRDefault="0050011A" w:rsidP="00EE0E47">
      <w:pPr>
        <w:spacing w:after="0"/>
        <w:rPr>
          <w:rFonts w:cs="Times New Roman"/>
          <w:szCs w:val="24"/>
        </w:rPr>
      </w:pPr>
      <w:r>
        <w:rPr>
          <w:rFonts w:cs="Times New Roman"/>
          <w:szCs w:val="24"/>
        </w:rPr>
        <w:t>The p</w:t>
      </w:r>
      <w:r w:rsidR="00584E3F" w:rsidRPr="00EE0E47">
        <w:rPr>
          <w:rFonts w:cs="Times New Roman"/>
          <w:szCs w:val="24"/>
        </w:rPr>
        <w:t xml:space="preserve">rofessional development plan is the design and framework to develop </w:t>
      </w:r>
      <w:r>
        <w:rPr>
          <w:rFonts w:cs="Times New Roman"/>
          <w:szCs w:val="24"/>
        </w:rPr>
        <w:t xml:space="preserve">the </w:t>
      </w:r>
      <w:r w:rsidR="00584E3F" w:rsidRPr="00EE0E47">
        <w:rPr>
          <w:rFonts w:cs="Times New Roman"/>
          <w:szCs w:val="24"/>
        </w:rPr>
        <w:t xml:space="preserve">individual for performing in the specified sector with the best alternative way to achieve the organizational goals and success. Implementing the educational knowledge and training for increasing the skill as well as practising for gaining experience is also included in the professional development plan. </w:t>
      </w:r>
      <w:r w:rsidR="004F7380" w:rsidRPr="00EE0E47">
        <w:rPr>
          <w:rFonts w:cs="Times New Roman"/>
          <w:szCs w:val="24"/>
        </w:rPr>
        <w:t xml:space="preserve">An organization or person can take the initiative to develop the professional experience with following the training, matching the experience with monitoring and observation for covering the performance gap. In </w:t>
      </w:r>
      <w:r w:rsidR="001C4FF2" w:rsidRPr="00EE0E47">
        <w:rPr>
          <w:rFonts w:cs="Times New Roman"/>
          <w:szCs w:val="24"/>
        </w:rPr>
        <w:t>this report, I</w:t>
      </w:r>
      <w:r w:rsidR="004F7380" w:rsidRPr="00EE0E47">
        <w:rPr>
          <w:rFonts w:cs="Times New Roman"/>
          <w:szCs w:val="24"/>
        </w:rPr>
        <w:t xml:space="preserve"> will describe the professional development of various strategy and process f</w:t>
      </w:r>
      <w:r w:rsidR="00EC116F" w:rsidRPr="00EE0E47">
        <w:rPr>
          <w:rFonts w:cs="Times New Roman"/>
          <w:szCs w:val="24"/>
        </w:rPr>
        <w:t>or individual and organization.</w:t>
      </w:r>
      <w:r w:rsidR="004F7380" w:rsidRPr="00EE0E47">
        <w:rPr>
          <w:rFonts w:cs="Times New Roman"/>
          <w:szCs w:val="24"/>
        </w:rPr>
        <w:t xml:space="preserve">  </w:t>
      </w:r>
    </w:p>
    <w:p w14:paraId="69C8ECA3" w14:textId="77777777" w:rsidR="00DE36DC" w:rsidRPr="00EE0E47" w:rsidRDefault="00DE36DC" w:rsidP="00EE0E47">
      <w:pPr>
        <w:spacing w:after="0"/>
        <w:rPr>
          <w:rFonts w:cs="Times New Roman"/>
          <w:szCs w:val="24"/>
        </w:rPr>
      </w:pPr>
    </w:p>
    <w:p w14:paraId="5C2B22F9" w14:textId="77777777" w:rsidR="004075AF" w:rsidRPr="00EE0E47" w:rsidRDefault="0050011A" w:rsidP="00EE0E47">
      <w:pPr>
        <w:pStyle w:val="Heading1"/>
        <w:rPr>
          <w:sz w:val="24"/>
          <w:szCs w:val="24"/>
        </w:rPr>
      </w:pPr>
      <w:bookmarkStart w:id="2" w:name="_Toc29234649"/>
      <w:r>
        <w:rPr>
          <w:sz w:val="24"/>
          <w:szCs w:val="24"/>
        </w:rPr>
        <w:t>The n</w:t>
      </w:r>
      <w:r w:rsidR="00584E3F" w:rsidRPr="00EE0E47">
        <w:rPr>
          <w:sz w:val="24"/>
          <w:szCs w:val="24"/>
        </w:rPr>
        <w:t>ecessity of professional development</w:t>
      </w:r>
      <w:bookmarkEnd w:id="2"/>
      <w:r w:rsidR="00584E3F" w:rsidRPr="00EE0E47">
        <w:rPr>
          <w:sz w:val="24"/>
          <w:szCs w:val="24"/>
        </w:rPr>
        <w:t xml:space="preserve"> </w:t>
      </w:r>
    </w:p>
    <w:p w14:paraId="7DE98AA9" w14:textId="77777777" w:rsidR="00EC1C02" w:rsidRPr="00EE0E47" w:rsidRDefault="0050011A" w:rsidP="00EE0E47">
      <w:pPr>
        <w:spacing w:after="0"/>
        <w:rPr>
          <w:rFonts w:cs="Times New Roman"/>
          <w:szCs w:val="24"/>
        </w:rPr>
      </w:pPr>
      <w:r>
        <w:rPr>
          <w:rFonts w:cs="Times New Roman"/>
          <w:szCs w:val="24"/>
        </w:rPr>
        <w:t>The n</w:t>
      </w:r>
      <w:r w:rsidR="00584E3F" w:rsidRPr="00EE0E47">
        <w:rPr>
          <w:rFonts w:cs="Times New Roman"/>
          <w:szCs w:val="24"/>
        </w:rPr>
        <w:t xml:space="preserve">ecessity of a professional development plan is needed to describe first and for that reason, I want to share an experience. As a social and health care employee, my mentor assigned me to a hospital where different patients are admitted with </w:t>
      </w:r>
      <w:r>
        <w:rPr>
          <w:rFonts w:cs="Times New Roman"/>
          <w:szCs w:val="24"/>
        </w:rPr>
        <w:t xml:space="preserve">the </w:t>
      </w:r>
      <w:r w:rsidR="00584E3F" w:rsidRPr="00EE0E47">
        <w:rPr>
          <w:rFonts w:cs="Times New Roman"/>
          <w:szCs w:val="24"/>
        </w:rPr>
        <w:t xml:space="preserve">different disease for treatment. </w:t>
      </w:r>
      <w:r>
        <w:rPr>
          <w:rFonts w:cs="Times New Roman"/>
          <w:szCs w:val="24"/>
        </w:rPr>
        <w:t>The s</w:t>
      </w:r>
      <w:r w:rsidR="00584E3F" w:rsidRPr="00EE0E47">
        <w:rPr>
          <w:rFonts w:cs="Times New Roman"/>
          <w:szCs w:val="24"/>
        </w:rPr>
        <w:t xml:space="preserve">upervisor advised me to treat a patient who is involved with the drug and I have gone to the patient and talked with him. At a </w:t>
      </w:r>
      <w:proofErr w:type="gramStart"/>
      <w:r w:rsidR="00584E3F" w:rsidRPr="00EE0E47">
        <w:rPr>
          <w:rFonts w:cs="Times New Roman"/>
          <w:szCs w:val="24"/>
        </w:rPr>
        <w:t>time</w:t>
      </w:r>
      <w:proofErr w:type="gramEnd"/>
      <w:r w:rsidR="00584E3F" w:rsidRPr="00EE0E47">
        <w:rPr>
          <w:rFonts w:cs="Times New Roman"/>
          <w:szCs w:val="24"/>
        </w:rPr>
        <w:t xml:space="preserve"> I have understood that the case of this patient is serious due to his addiction and I was thinking about the treatment. At this moment another patient was getting senseless with the emergency condition and the supporting people of that patient was requesting me to help them. I was in a dilemma to decide due to the assigned time by my supervisors was </w:t>
      </w:r>
      <w:r w:rsidR="00222CB2" w:rsidRPr="00EE0E47">
        <w:rPr>
          <w:rFonts w:cs="Times New Roman"/>
          <w:szCs w:val="24"/>
        </w:rPr>
        <w:t xml:space="preserve">declining. Finally, I have covered that situation with the assistance of my mentor's supporters and supervisors. After this situation, I have realized the importance of professional development and its interrelation to the profession and career. </w:t>
      </w:r>
      <w:r w:rsidR="006C74E7" w:rsidRPr="00EE0E47">
        <w:rPr>
          <w:rFonts w:cs="Times New Roman"/>
          <w:szCs w:val="24"/>
        </w:rPr>
        <w:t>Knowledge, skill, experience as well as other personal skill like leadership and problem-solving skills are crucial to present m</w:t>
      </w:r>
      <w:r>
        <w:rPr>
          <w:rFonts w:cs="Times New Roman"/>
          <w:szCs w:val="24"/>
        </w:rPr>
        <w:t>e</w:t>
      </w:r>
      <w:r w:rsidR="006C74E7" w:rsidRPr="00EE0E47">
        <w:rPr>
          <w:rFonts w:cs="Times New Roman"/>
          <w:szCs w:val="24"/>
        </w:rPr>
        <w:t xml:space="preserve"> as a fit employee to health and social care sector</w:t>
      </w:r>
      <w:r w:rsidR="00A85A5E" w:rsidRPr="00EE0E47">
        <w:rPr>
          <w:rFonts w:cs="Times New Roman"/>
          <w:szCs w:val="24"/>
        </w:rPr>
        <w:t xml:space="preserve"> (</w:t>
      </w:r>
      <w:r w:rsidR="00A85A5E" w:rsidRPr="00EE0E47">
        <w:rPr>
          <w:rFonts w:cs="Times New Roman"/>
          <w:color w:val="222222"/>
          <w:szCs w:val="24"/>
          <w:shd w:val="clear" w:color="auto" w:fill="FFFFFF"/>
        </w:rPr>
        <w:t>Livingston, 2012</w:t>
      </w:r>
      <w:r w:rsidR="00A85A5E" w:rsidRPr="00EE0E47">
        <w:rPr>
          <w:rFonts w:cs="Times New Roman"/>
          <w:szCs w:val="24"/>
        </w:rPr>
        <w:t>)</w:t>
      </w:r>
      <w:r w:rsidR="006C74E7" w:rsidRPr="00EE0E47">
        <w:rPr>
          <w:rFonts w:cs="Times New Roman"/>
          <w:szCs w:val="24"/>
        </w:rPr>
        <w:t xml:space="preserve">. </w:t>
      </w:r>
    </w:p>
    <w:p w14:paraId="03797E4B" w14:textId="77777777" w:rsidR="00F40AB1" w:rsidRPr="00EE0E47" w:rsidRDefault="00F40AB1" w:rsidP="00EE0E47">
      <w:pPr>
        <w:spacing w:after="0"/>
        <w:rPr>
          <w:rFonts w:cs="Times New Roman"/>
          <w:szCs w:val="24"/>
        </w:rPr>
      </w:pPr>
    </w:p>
    <w:p w14:paraId="66EEB153" w14:textId="77777777" w:rsidR="00EC1C02" w:rsidRPr="00EE0E47" w:rsidRDefault="00584E3F" w:rsidP="00EE0E47">
      <w:pPr>
        <w:pStyle w:val="Heading1"/>
        <w:rPr>
          <w:sz w:val="24"/>
          <w:szCs w:val="24"/>
        </w:rPr>
      </w:pPr>
      <w:bookmarkStart w:id="3" w:name="_Toc29234650"/>
      <w:r w:rsidRPr="00EE0E47">
        <w:rPr>
          <w:sz w:val="24"/>
          <w:szCs w:val="24"/>
        </w:rPr>
        <w:t xml:space="preserve">Process of </w:t>
      </w:r>
      <w:r w:rsidR="0050011A">
        <w:rPr>
          <w:sz w:val="24"/>
          <w:szCs w:val="24"/>
        </w:rPr>
        <w:t xml:space="preserve">the </w:t>
      </w:r>
      <w:r w:rsidRPr="00EE0E47">
        <w:rPr>
          <w:sz w:val="24"/>
          <w:szCs w:val="24"/>
        </w:rPr>
        <w:t>career development plan</w:t>
      </w:r>
      <w:r w:rsidR="00F40AB1" w:rsidRPr="00EE0E47">
        <w:rPr>
          <w:sz w:val="24"/>
          <w:szCs w:val="24"/>
        </w:rPr>
        <w:t xml:space="preserve"> in health and social care</w:t>
      </w:r>
      <w:bookmarkEnd w:id="3"/>
    </w:p>
    <w:p w14:paraId="6E15B230" w14:textId="77777777" w:rsidR="00EC1C02" w:rsidRPr="00EE0E47" w:rsidRDefault="00584E3F" w:rsidP="00EE0E47">
      <w:pPr>
        <w:spacing w:after="0"/>
        <w:rPr>
          <w:rFonts w:cs="Times New Roman"/>
          <w:szCs w:val="24"/>
        </w:rPr>
      </w:pPr>
      <w:r w:rsidRPr="00EE0E47">
        <w:rPr>
          <w:rFonts w:cs="Times New Roman"/>
          <w:szCs w:val="24"/>
        </w:rPr>
        <w:t xml:space="preserve">Developing professional experience is the first step to make an individual fit for performing </w:t>
      </w:r>
      <w:r w:rsidR="0050011A">
        <w:rPr>
          <w:rFonts w:cs="Times New Roman"/>
          <w:szCs w:val="24"/>
        </w:rPr>
        <w:t xml:space="preserve">a </w:t>
      </w:r>
      <w:r w:rsidRPr="00EE0E47">
        <w:rPr>
          <w:rFonts w:cs="Times New Roman"/>
          <w:szCs w:val="24"/>
        </w:rPr>
        <w:t>specific task like social and health care activities</w:t>
      </w:r>
      <w:r w:rsidR="00A85A5E" w:rsidRPr="00EE0E47">
        <w:rPr>
          <w:rFonts w:cs="Times New Roman"/>
          <w:szCs w:val="24"/>
        </w:rPr>
        <w:t xml:space="preserve"> (</w:t>
      </w:r>
      <w:r w:rsidR="00A85A5E" w:rsidRPr="00EE0E47">
        <w:rPr>
          <w:rFonts w:cs="Times New Roman"/>
          <w:color w:val="222222"/>
          <w:szCs w:val="24"/>
          <w:shd w:val="clear" w:color="auto" w:fill="FFFFFF"/>
        </w:rPr>
        <w:t>Pease, 2009</w:t>
      </w:r>
      <w:r w:rsidR="00A85A5E" w:rsidRPr="00EE0E47">
        <w:rPr>
          <w:rFonts w:cs="Times New Roman"/>
          <w:szCs w:val="24"/>
        </w:rPr>
        <w:t>)</w:t>
      </w:r>
      <w:r w:rsidRPr="00EE0E47">
        <w:rPr>
          <w:rFonts w:cs="Times New Roman"/>
          <w:szCs w:val="24"/>
        </w:rPr>
        <w:t xml:space="preserve">. </w:t>
      </w:r>
      <w:r w:rsidR="000F713E" w:rsidRPr="00EE0E47">
        <w:rPr>
          <w:rFonts w:cs="Times New Roman"/>
          <w:szCs w:val="24"/>
        </w:rPr>
        <w:t xml:space="preserve">Understanding the patient is the starting thing to assess the problem and way of solution, I think. </w:t>
      </w:r>
      <w:r w:rsidR="005438E8" w:rsidRPr="00EE0E47">
        <w:rPr>
          <w:rFonts w:cs="Times New Roman"/>
          <w:szCs w:val="24"/>
        </w:rPr>
        <w:t xml:space="preserve">From the above study, I have realized that communication and leadership skills are highly required to manage the people who </w:t>
      </w:r>
      <w:r w:rsidR="005438E8" w:rsidRPr="00EE0E47">
        <w:rPr>
          <w:rFonts w:cs="Times New Roman"/>
          <w:szCs w:val="24"/>
        </w:rPr>
        <w:lastRenderedPageBreak/>
        <w:t xml:space="preserve">are engaged with this sector and most of the people are patient comes from different culture and nature. </w:t>
      </w:r>
      <w:r w:rsidR="006469D0" w:rsidRPr="00EE0E47">
        <w:rPr>
          <w:rFonts w:cs="Times New Roman"/>
          <w:szCs w:val="24"/>
        </w:rPr>
        <w:t>For understanding them it is required to realize their psychology and communicate with active listening to their feeling and thinking about their-selves regarding their problem and provided service</w:t>
      </w:r>
      <w:r w:rsidR="00A85A5E" w:rsidRPr="00EE0E47">
        <w:rPr>
          <w:rFonts w:cs="Times New Roman"/>
          <w:szCs w:val="24"/>
        </w:rPr>
        <w:t xml:space="preserve"> (</w:t>
      </w:r>
      <w:r w:rsidR="00A85A5E" w:rsidRPr="00EE0E47">
        <w:rPr>
          <w:rFonts w:cs="Times New Roman"/>
          <w:color w:val="222222"/>
          <w:szCs w:val="24"/>
          <w:shd w:val="clear" w:color="auto" w:fill="FFFFFF"/>
        </w:rPr>
        <w:t>Barto, et al., 2015</w:t>
      </w:r>
      <w:r w:rsidR="00A85A5E" w:rsidRPr="00EE0E47">
        <w:rPr>
          <w:rFonts w:cs="Times New Roman"/>
          <w:szCs w:val="24"/>
        </w:rPr>
        <w:t>)</w:t>
      </w:r>
      <w:r w:rsidR="006469D0" w:rsidRPr="00EE0E47">
        <w:rPr>
          <w:rFonts w:cs="Times New Roman"/>
          <w:szCs w:val="24"/>
        </w:rPr>
        <w:t xml:space="preserve">. </w:t>
      </w:r>
      <w:r w:rsidR="005811F6" w:rsidRPr="00EE0E47">
        <w:rPr>
          <w:rFonts w:cs="Times New Roman"/>
          <w:szCs w:val="24"/>
        </w:rPr>
        <w:t xml:space="preserve">Convincing different people from </w:t>
      </w:r>
      <w:r w:rsidR="0050011A">
        <w:rPr>
          <w:rFonts w:cs="Times New Roman"/>
          <w:szCs w:val="24"/>
        </w:rPr>
        <w:t xml:space="preserve">a </w:t>
      </w:r>
      <w:r w:rsidR="005811F6" w:rsidRPr="00EE0E47">
        <w:rPr>
          <w:rFonts w:cs="Times New Roman"/>
          <w:szCs w:val="24"/>
        </w:rPr>
        <w:t xml:space="preserve">different culture with </w:t>
      </w:r>
      <w:r w:rsidR="0050011A">
        <w:rPr>
          <w:rFonts w:cs="Times New Roman"/>
          <w:szCs w:val="24"/>
        </w:rPr>
        <w:t xml:space="preserve">the </w:t>
      </w:r>
      <w:r w:rsidR="005811F6" w:rsidRPr="00EE0E47">
        <w:rPr>
          <w:rFonts w:cs="Times New Roman"/>
          <w:szCs w:val="24"/>
        </w:rPr>
        <w:t xml:space="preserve">different problem have to ensure with proper leadership and communication skills. </w:t>
      </w:r>
      <w:r w:rsidR="006469D0" w:rsidRPr="00EE0E47">
        <w:rPr>
          <w:rFonts w:cs="Times New Roman"/>
          <w:szCs w:val="24"/>
        </w:rPr>
        <w:t xml:space="preserve"> </w:t>
      </w:r>
    </w:p>
    <w:p w14:paraId="5161D100" w14:textId="77777777" w:rsidR="00F40AB1" w:rsidRPr="00EE0E47" w:rsidRDefault="00584E3F" w:rsidP="00EE0E47">
      <w:pPr>
        <w:spacing w:after="0"/>
        <w:rPr>
          <w:rFonts w:cs="Times New Roman"/>
          <w:szCs w:val="24"/>
        </w:rPr>
      </w:pPr>
      <w:r w:rsidRPr="00EE0E47">
        <w:rPr>
          <w:rFonts w:cs="Times New Roman"/>
          <w:szCs w:val="24"/>
        </w:rPr>
        <w:t>So</w:t>
      </w:r>
      <w:r w:rsidR="00AD24CF" w:rsidRPr="00EE0E47">
        <w:rPr>
          <w:rFonts w:cs="Times New Roman"/>
          <w:szCs w:val="24"/>
        </w:rPr>
        <w:t>,</w:t>
      </w:r>
      <w:r w:rsidRPr="00EE0E47">
        <w:rPr>
          <w:rFonts w:cs="Times New Roman"/>
          <w:szCs w:val="24"/>
        </w:rPr>
        <w:t xml:space="preserve"> for developing professional career development it has to maintain </w:t>
      </w:r>
      <w:r w:rsidR="00AD24CF" w:rsidRPr="00EE0E47">
        <w:rPr>
          <w:rFonts w:cs="Times New Roman"/>
          <w:szCs w:val="24"/>
        </w:rPr>
        <w:t>some strategy and process to</w:t>
      </w:r>
      <w:r w:rsidRPr="00EE0E47">
        <w:rPr>
          <w:rFonts w:cs="Times New Roman"/>
          <w:szCs w:val="24"/>
        </w:rPr>
        <w:t xml:space="preserve"> get a better outcome in this sector.</w:t>
      </w:r>
      <w:r w:rsidR="00AD24CF" w:rsidRPr="00EE0E47">
        <w:rPr>
          <w:rFonts w:cs="Times New Roman"/>
          <w:szCs w:val="24"/>
        </w:rPr>
        <w:t xml:space="preserve"> I think education is the first step of this dev elopement process and with proper educational knowledge, it has to ensure the proper training and practice regarding social and health care. After that, understanding the situation is most essential to identify the actual problem to determine the solving factor. </w:t>
      </w:r>
      <w:r w:rsidR="00111A61" w:rsidRPr="00EE0E47">
        <w:rPr>
          <w:rFonts w:cs="Times New Roman"/>
          <w:szCs w:val="24"/>
        </w:rPr>
        <w:t xml:space="preserve">Listening to the patient and participants feedback and opinion to determine further service and activities is the nest task for making this process smoother. </w:t>
      </w:r>
      <w:r w:rsidR="00133C82" w:rsidRPr="00EE0E47">
        <w:rPr>
          <w:rFonts w:cs="Times New Roman"/>
          <w:szCs w:val="24"/>
        </w:rPr>
        <w:t>Communicating with expertise people to get effective direction and supervision to solve any problem have to ensure to provide better service to get professional success</w:t>
      </w:r>
      <w:r w:rsidR="00A85A5E" w:rsidRPr="00EE0E47">
        <w:rPr>
          <w:rFonts w:cs="Times New Roman"/>
          <w:szCs w:val="24"/>
        </w:rPr>
        <w:t xml:space="preserve"> (</w:t>
      </w:r>
      <w:r w:rsidR="00A85A5E" w:rsidRPr="00EE0E47">
        <w:rPr>
          <w:rFonts w:cs="Times New Roman"/>
          <w:color w:val="222222"/>
          <w:szCs w:val="24"/>
          <w:shd w:val="clear" w:color="auto" w:fill="FFFFFF"/>
        </w:rPr>
        <w:t>Davis, et al., 2008</w:t>
      </w:r>
      <w:r w:rsidR="00A85A5E" w:rsidRPr="00EE0E47">
        <w:rPr>
          <w:rFonts w:cs="Times New Roman"/>
          <w:szCs w:val="24"/>
        </w:rPr>
        <w:t>)</w:t>
      </w:r>
      <w:r w:rsidR="00133C82" w:rsidRPr="00EE0E47">
        <w:rPr>
          <w:rFonts w:cs="Times New Roman"/>
          <w:szCs w:val="24"/>
        </w:rPr>
        <w:t xml:space="preserve">. </w:t>
      </w:r>
      <w:r w:rsidR="00A54AE1" w:rsidRPr="00EE0E47">
        <w:rPr>
          <w:rFonts w:cs="Times New Roman"/>
          <w:szCs w:val="24"/>
        </w:rPr>
        <w:t xml:space="preserve">Then providing the required service to the people can ensure the effectiveness and can provide a better outcome. </w:t>
      </w:r>
      <w:r w:rsidR="000123D0" w:rsidRPr="00EE0E47">
        <w:rPr>
          <w:rFonts w:cs="Times New Roman"/>
          <w:szCs w:val="24"/>
        </w:rPr>
        <w:t xml:space="preserve">So, conducting the professional development process includes some personal qualification and skill like educational knowledge, leadership and communication skills as well as understanding, realizing and convincing skills are also highly related to professional career development plan and process regarding social and health care sector. </w:t>
      </w:r>
    </w:p>
    <w:p w14:paraId="309BC6B1" w14:textId="77777777" w:rsidR="00F31186" w:rsidRPr="00EE0E47" w:rsidRDefault="00F31186" w:rsidP="00EE0E47">
      <w:pPr>
        <w:spacing w:after="0"/>
        <w:rPr>
          <w:rFonts w:cs="Times New Roman"/>
          <w:szCs w:val="24"/>
        </w:rPr>
      </w:pPr>
    </w:p>
    <w:p w14:paraId="63223809" w14:textId="77777777" w:rsidR="00F31186" w:rsidRPr="00EE0E47" w:rsidRDefault="00584E3F" w:rsidP="00EE0E47">
      <w:pPr>
        <w:pStyle w:val="Heading1"/>
        <w:rPr>
          <w:sz w:val="24"/>
          <w:szCs w:val="24"/>
        </w:rPr>
      </w:pPr>
      <w:bookmarkStart w:id="4" w:name="_Toc29234651"/>
      <w:r w:rsidRPr="00EE0E47">
        <w:rPr>
          <w:sz w:val="24"/>
          <w:szCs w:val="24"/>
        </w:rPr>
        <w:t>Knowledge and skills to develop professionally</w:t>
      </w:r>
      <w:bookmarkEnd w:id="4"/>
    </w:p>
    <w:p w14:paraId="32CC92E7" w14:textId="77777777" w:rsidR="00F31186" w:rsidRPr="00EE0E47" w:rsidRDefault="00584E3F" w:rsidP="00EE0E47">
      <w:pPr>
        <w:spacing w:after="0"/>
        <w:rPr>
          <w:rFonts w:cs="Times New Roman"/>
          <w:szCs w:val="24"/>
        </w:rPr>
      </w:pPr>
      <w:r w:rsidRPr="00EE0E47">
        <w:rPr>
          <w:rFonts w:cs="Times New Roman"/>
          <w:szCs w:val="24"/>
        </w:rPr>
        <w:t xml:space="preserve">In my opinion, some knowledge and skills are required to </w:t>
      </w:r>
      <w:r w:rsidR="006D3534" w:rsidRPr="00EE0E47">
        <w:rPr>
          <w:rFonts w:cs="Times New Roman"/>
          <w:szCs w:val="24"/>
        </w:rPr>
        <w:t xml:space="preserve">present me as a suitable employee for the social and health care sector. </w:t>
      </w:r>
      <w:r w:rsidR="0040286B" w:rsidRPr="00EE0E47">
        <w:rPr>
          <w:rFonts w:cs="Times New Roman"/>
          <w:szCs w:val="24"/>
        </w:rPr>
        <w:t xml:space="preserve">Communication, leadership, reading, writing, active listening and speaking skills, as well as critical problem solving and psychology understanding skills, can play </w:t>
      </w:r>
      <w:r w:rsidR="0050011A">
        <w:rPr>
          <w:rFonts w:cs="Times New Roman"/>
          <w:szCs w:val="24"/>
        </w:rPr>
        <w:t xml:space="preserve">a </w:t>
      </w:r>
      <w:r w:rsidR="0040286B" w:rsidRPr="00EE0E47">
        <w:rPr>
          <w:rFonts w:cs="Times New Roman"/>
          <w:szCs w:val="24"/>
        </w:rPr>
        <w:t>key role to make and build suitable employee</w:t>
      </w:r>
      <w:r w:rsidR="00A85A5E" w:rsidRPr="00EE0E47">
        <w:rPr>
          <w:rFonts w:cs="Times New Roman"/>
          <w:szCs w:val="24"/>
        </w:rPr>
        <w:t xml:space="preserve"> (</w:t>
      </w:r>
      <w:r w:rsidR="00A85A5E" w:rsidRPr="00EE0E47">
        <w:rPr>
          <w:rFonts w:cs="Times New Roman"/>
          <w:color w:val="222222"/>
          <w:szCs w:val="24"/>
          <w:shd w:val="clear" w:color="auto" w:fill="FFFFFF"/>
        </w:rPr>
        <w:t>Supiano, 2013</w:t>
      </w:r>
      <w:r w:rsidR="00A85A5E" w:rsidRPr="00EE0E47">
        <w:rPr>
          <w:rFonts w:cs="Times New Roman"/>
          <w:szCs w:val="24"/>
        </w:rPr>
        <w:t>)</w:t>
      </w:r>
      <w:r w:rsidR="0040286B" w:rsidRPr="00EE0E47">
        <w:rPr>
          <w:rFonts w:cs="Times New Roman"/>
          <w:szCs w:val="24"/>
        </w:rPr>
        <w:t xml:space="preserve">. </w:t>
      </w:r>
      <w:r w:rsidR="00CB0C1F" w:rsidRPr="00EE0E47">
        <w:rPr>
          <w:rFonts w:cs="Times New Roman"/>
          <w:szCs w:val="24"/>
        </w:rPr>
        <w:t xml:space="preserve">From my experience, I can say convincing people is a prime skill to show the knowledge and to serve them for a particular requirement that comes from communication skill. Understanding the people's requirement, meeting their demands and getting their feedback is included in the communication skill where engagement between </w:t>
      </w:r>
      <w:r w:rsidR="0050011A">
        <w:rPr>
          <w:rFonts w:cs="Times New Roman"/>
          <w:szCs w:val="24"/>
        </w:rPr>
        <w:t xml:space="preserve">the </w:t>
      </w:r>
      <w:r w:rsidR="00CB0C1F" w:rsidRPr="00EE0E47">
        <w:rPr>
          <w:rFonts w:cs="Times New Roman"/>
          <w:szCs w:val="24"/>
        </w:rPr>
        <w:t xml:space="preserve">service provider and receiver need ensure. </w:t>
      </w:r>
      <w:r w:rsidR="008A7ED3" w:rsidRPr="00EE0E47">
        <w:rPr>
          <w:rFonts w:cs="Times New Roman"/>
          <w:szCs w:val="24"/>
        </w:rPr>
        <w:t xml:space="preserve">Learning comes from communication and practice regarding any task like social and health care activities that can implement for further service. </w:t>
      </w:r>
      <w:r w:rsidR="008406EC" w:rsidRPr="00EE0E47">
        <w:rPr>
          <w:rFonts w:cs="Times New Roman"/>
          <w:szCs w:val="24"/>
        </w:rPr>
        <w:t xml:space="preserve">Then I want to say, professional career development is the combination of other educational skills like reading and writing with listening and speaking. To </w:t>
      </w:r>
      <w:r w:rsidR="008406EC" w:rsidRPr="00EE0E47">
        <w:rPr>
          <w:rFonts w:cs="Times New Roman"/>
          <w:szCs w:val="24"/>
        </w:rPr>
        <w:lastRenderedPageBreak/>
        <w:t xml:space="preserve">understand the feelings and feedback as well as opinion and advice, it is required to practice the active listening habit before speaking. Similarly, for expressing the quality and knowledge as well as experience, it is required to speaking clearly to understand easily. </w:t>
      </w:r>
      <w:r w:rsidR="00CA56CE" w:rsidRPr="00EE0E47">
        <w:rPr>
          <w:rFonts w:cs="Times New Roman"/>
          <w:szCs w:val="24"/>
        </w:rPr>
        <w:t xml:space="preserve">Then in health and social care sector, different ways are usually using for communication and operation where reading and writing skill are essential to transfer the relevant message and information and to understand that. </w:t>
      </w:r>
      <w:r w:rsidR="00B31240" w:rsidRPr="00EE0E47">
        <w:rPr>
          <w:rFonts w:cs="Times New Roman"/>
          <w:szCs w:val="24"/>
        </w:rPr>
        <w:t>Interpersonal skills are conducive to achieve professional development and to obtain career success</w:t>
      </w:r>
      <w:r w:rsidR="00A85A5E" w:rsidRPr="00EE0E47">
        <w:rPr>
          <w:rFonts w:cs="Times New Roman"/>
          <w:szCs w:val="24"/>
        </w:rPr>
        <w:t xml:space="preserve"> (</w:t>
      </w:r>
      <w:r w:rsidR="00A85A5E" w:rsidRPr="00EE0E47">
        <w:rPr>
          <w:rFonts w:cs="Times New Roman"/>
          <w:color w:val="222222"/>
          <w:szCs w:val="24"/>
          <w:shd w:val="clear" w:color="auto" w:fill="FFFFFF"/>
        </w:rPr>
        <w:t>Shaw, et al., 2004</w:t>
      </w:r>
      <w:r w:rsidR="00A85A5E" w:rsidRPr="00EE0E47">
        <w:rPr>
          <w:rFonts w:cs="Times New Roman"/>
          <w:szCs w:val="24"/>
        </w:rPr>
        <w:t>)</w:t>
      </w:r>
      <w:r w:rsidR="00B31240" w:rsidRPr="00EE0E47">
        <w:rPr>
          <w:rFonts w:cs="Times New Roman"/>
          <w:szCs w:val="24"/>
        </w:rPr>
        <w:t xml:space="preserve">. </w:t>
      </w:r>
      <w:r w:rsidR="00CA56CE" w:rsidRPr="00EE0E47">
        <w:rPr>
          <w:rFonts w:cs="Times New Roman"/>
          <w:szCs w:val="24"/>
        </w:rPr>
        <w:t xml:space="preserve"> </w:t>
      </w:r>
    </w:p>
    <w:p w14:paraId="6D2C7564" w14:textId="77777777" w:rsidR="003F0A95" w:rsidRPr="00EE0E47" w:rsidRDefault="00584E3F" w:rsidP="00EE0E47">
      <w:pPr>
        <w:spacing w:after="0"/>
        <w:rPr>
          <w:rFonts w:cs="Times New Roman"/>
          <w:szCs w:val="24"/>
        </w:rPr>
      </w:pPr>
      <w:r w:rsidRPr="00EE0E47">
        <w:rPr>
          <w:rFonts w:cs="Times New Roman"/>
          <w:szCs w:val="24"/>
        </w:rPr>
        <w:t xml:space="preserve">Experience provided in the first part of this report, I want to say that decision making skill is the most required task to solve any problem promptly and effectively. For ensuring a good </w:t>
      </w:r>
      <w:proofErr w:type="gramStart"/>
      <w:r w:rsidRPr="00EE0E47">
        <w:rPr>
          <w:rFonts w:cs="Times New Roman"/>
          <w:szCs w:val="24"/>
        </w:rPr>
        <w:t>decision making</w:t>
      </w:r>
      <w:proofErr w:type="gramEnd"/>
      <w:r w:rsidRPr="00EE0E47">
        <w:rPr>
          <w:rFonts w:cs="Times New Roman"/>
          <w:szCs w:val="24"/>
        </w:rPr>
        <w:t xml:space="preserve"> skill, it is necessary to gather experience and for gathering experience, it is required to achieve relevant knowledge and practice the knowledge and qualification to build me as a good decision maker during any problem to get a better outcome. </w:t>
      </w:r>
      <w:r w:rsidR="0075090E" w:rsidRPr="00EE0E47">
        <w:rPr>
          <w:rFonts w:cs="Times New Roman"/>
          <w:szCs w:val="24"/>
        </w:rPr>
        <w:t xml:space="preserve">Then confusion in the career time or professional activities can hamper the attention and confidence to perform better. </w:t>
      </w:r>
      <w:proofErr w:type="gramStart"/>
      <w:r w:rsidR="0075090E" w:rsidRPr="00EE0E47">
        <w:rPr>
          <w:rFonts w:cs="Times New Roman"/>
          <w:szCs w:val="24"/>
        </w:rPr>
        <w:t>So</w:t>
      </w:r>
      <w:proofErr w:type="gramEnd"/>
      <w:r w:rsidR="0075090E" w:rsidRPr="00EE0E47">
        <w:rPr>
          <w:rFonts w:cs="Times New Roman"/>
          <w:szCs w:val="24"/>
        </w:rPr>
        <w:t xml:space="preserve"> for eliminating any confusion from the personal activities and performance, it has to ensure enough collection of knowledge and experience as well as qualification comparing with the duties and responsibilities.</w:t>
      </w:r>
    </w:p>
    <w:p w14:paraId="5DA0767C" w14:textId="77777777" w:rsidR="00CE02DE" w:rsidRPr="00EE0E47" w:rsidRDefault="00CE02DE" w:rsidP="00EE0E47">
      <w:pPr>
        <w:spacing w:after="0"/>
        <w:rPr>
          <w:rFonts w:cs="Times New Roman"/>
          <w:szCs w:val="24"/>
        </w:rPr>
      </w:pPr>
    </w:p>
    <w:p w14:paraId="6FEE684F" w14:textId="77777777" w:rsidR="00CE02DE" w:rsidRPr="00EE0E47" w:rsidRDefault="00584E3F" w:rsidP="00EE0E47">
      <w:pPr>
        <w:pStyle w:val="Heading1"/>
        <w:rPr>
          <w:sz w:val="24"/>
          <w:szCs w:val="24"/>
        </w:rPr>
      </w:pPr>
      <w:bookmarkStart w:id="5" w:name="_Toc29234652"/>
      <w:r w:rsidRPr="00EE0E47">
        <w:rPr>
          <w:sz w:val="24"/>
          <w:szCs w:val="24"/>
        </w:rPr>
        <w:t>Strength and improvement area for professional development</w:t>
      </w:r>
      <w:bookmarkEnd w:id="5"/>
    </w:p>
    <w:p w14:paraId="282482CE" w14:textId="77777777" w:rsidR="00383D1C" w:rsidRPr="00EE0E47" w:rsidRDefault="00584E3F" w:rsidP="00EE0E47">
      <w:pPr>
        <w:spacing w:after="0"/>
        <w:rPr>
          <w:rFonts w:cs="Times New Roman"/>
          <w:szCs w:val="24"/>
        </w:rPr>
      </w:pPr>
      <w:r w:rsidRPr="00EE0E47">
        <w:rPr>
          <w:rFonts w:cs="Times New Roman"/>
          <w:szCs w:val="24"/>
        </w:rPr>
        <w:t xml:space="preserve">I have justified my strength and weakness for professional development and I have found some existing strength like gregariousness, perseverance and tolerance as well as adaptability capacity. I think that quality will assist me to cover the personal lacking regarding health and social care. With using the gregarious </w:t>
      </w:r>
      <w:proofErr w:type="gramStart"/>
      <w:r w:rsidRPr="00EE0E47">
        <w:rPr>
          <w:rFonts w:cs="Times New Roman"/>
          <w:szCs w:val="24"/>
        </w:rPr>
        <w:t>quality</w:t>
      </w:r>
      <w:proofErr w:type="gramEnd"/>
      <w:r w:rsidRPr="00EE0E47">
        <w:rPr>
          <w:rFonts w:cs="Times New Roman"/>
          <w:szCs w:val="24"/>
        </w:rPr>
        <w:t xml:space="preserve"> I can make good relationship with colleagues, subordinates, supervisors and experts to gain knowledge and advice to fit me to perform better to get </w:t>
      </w:r>
      <w:r w:rsidR="0050011A">
        <w:rPr>
          <w:rFonts w:cs="Times New Roman"/>
          <w:szCs w:val="24"/>
        </w:rPr>
        <w:t xml:space="preserve">a </w:t>
      </w:r>
      <w:r w:rsidRPr="00EE0E47">
        <w:rPr>
          <w:rFonts w:cs="Times New Roman"/>
          <w:szCs w:val="24"/>
        </w:rPr>
        <w:t>better outcome in this social and health care sector</w:t>
      </w:r>
      <w:r w:rsidR="00F023B3" w:rsidRPr="00EE0E47">
        <w:rPr>
          <w:rFonts w:cs="Times New Roman"/>
          <w:szCs w:val="24"/>
        </w:rPr>
        <w:t xml:space="preserve"> (</w:t>
      </w:r>
      <w:r w:rsidR="00F023B3" w:rsidRPr="00EE0E47">
        <w:rPr>
          <w:rFonts w:cs="Times New Roman"/>
          <w:color w:val="222222"/>
          <w:szCs w:val="24"/>
          <w:shd w:val="clear" w:color="auto" w:fill="FFFFFF"/>
        </w:rPr>
        <w:t>Suresh, 2010</w:t>
      </w:r>
      <w:r w:rsidR="00F023B3" w:rsidRPr="00EE0E47">
        <w:rPr>
          <w:rFonts w:cs="Times New Roman"/>
          <w:szCs w:val="24"/>
        </w:rPr>
        <w:t>)</w:t>
      </w:r>
      <w:r w:rsidRPr="00EE0E47">
        <w:rPr>
          <w:rFonts w:cs="Times New Roman"/>
          <w:szCs w:val="24"/>
        </w:rPr>
        <w:t xml:space="preserve">. </w:t>
      </w:r>
      <w:r w:rsidR="0019195A" w:rsidRPr="00EE0E47">
        <w:rPr>
          <w:rFonts w:cs="Times New Roman"/>
          <w:szCs w:val="24"/>
        </w:rPr>
        <w:t xml:space="preserve">Then active working quality and interest in knowing quality also will provide me with assistance to identify the performance gap and suitable solution like skills and knowledge to fill up the gap. I think active working mind and capacity is conducive to provide better output and to present me as a perfect employee in the social and health care sector. </w:t>
      </w:r>
      <w:r w:rsidR="0064067E" w:rsidRPr="00EE0E47">
        <w:rPr>
          <w:rFonts w:cs="Times New Roman"/>
          <w:szCs w:val="24"/>
        </w:rPr>
        <w:t xml:space="preserve">After that, tolerating others is a vital quality of an individual to adapt with the relevant people of a sector and in have this quality. With using this quality, I can make a supporting relationship with the relevant people that can provide good assistance regarding performance and modification advice, personal skill gap and improvement as well as </w:t>
      </w:r>
      <w:r w:rsidR="0050011A">
        <w:rPr>
          <w:rFonts w:cs="Times New Roman"/>
          <w:szCs w:val="24"/>
        </w:rPr>
        <w:t xml:space="preserve">a </w:t>
      </w:r>
      <w:r w:rsidR="0064067E" w:rsidRPr="00EE0E47">
        <w:rPr>
          <w:rFonts w:cs="Times New Roman"/>
          <w:szCs w:val="24"/>
        </w:rPr>
        <w:lastRenderedPageBreak/>
        <w:t>communication strategy and process development</w:t>
      </w:r>
      <w:r w:rsidR="00B31AF0" w:rsidRPr="00EE0E47">
        <w:rPr>
          <w:rFonts w:cs="Times New Roman"/>
          <w:szCs w:val="24"/>
        </w:rPr>
        <w:t xml:space="preserve"> (</w:t>
      </w:r>
      <w:r w:rsidR="00B31AF0" w:rsidRPr="00EE0E47">
        <w:rPr>
          <w:rFonts w:cs="Times New Roman"/>
          <w:color w:val="222222"/>
          <w:szCs w:val="24"/>
          <w:shd w:val="clear" w:color="auto" w:fill="FFFFFF"/>
        </w:rPr>
        <w:t>Redmond, 2010</w:t>
      </w:r>
      <w:r w:rsidR="00B31AF0" w:rsidRPr="00EE0E47">
        <w:rPr>
          <w:rFonts w:cs="Times New Roman"/>
          <w:szCs w:val="24"/>
        </w:rPr>
        <w:t>)</w:t>
      </w:r>
      <w:r w:rsidR="0064067E" w:rsidRPr="00EE0E47">
        <w:rPr>
          <w:rFonts w:cs="Times New Roman"/>
          <w:szCs w:val="24"/>
        </w:rPr>
        <w:t>. And finally, th</w:t>
      </w:r>
      <w:r w:rsidR="0050011A">
        <w:rPr>
          <w:rFonts w:cs="Times New Roman"/>
          <w:szCs w:val="24"/>
        </w:rPr>
        <w:t>at</w:t>
      </w:r>
      <w:r w:rsidR="0064067E" w:rsidRPr="00EE0E47">
        <w:rPr>
          <w:rFonts w:cs="Times New Roman"/>
          <w:szCs w:val="24"/>
        </w:rPr>
        <w:t xml:space="preserve"> strong side will assist me to show as a perfect individual in the</w:t>
      </w:r>
      <w:r w:rsidR="00485024" w:rsidRPr="00EE0E47">
        <w:rPr>
          <w:rFonts w:cs="Times New Roman"/>
          <w:szCs w:val="24"/>
        </w:rPr>
        <w:t xml:space="preserve"> health and social care sector considering the skill, knowledge, quality and experience. </w:t>
      </w:r>
    </w:p>
    <w:p w14:paraId="1BBAE617" w14:textId="77777777" w:rsidR="00CE02DE" w:rsidRPr="00EE0E47" w:rsidRDefault="00584E3F" w:rsidP="00EE0E47">
      <w:pPr>
        <w:spacing w:after="0"/>
        <w:rPr>
          <w:rFonts w:cs="Times New Roman"/>
          <w:szCs w:val="24"/>
        </w:rPr>
      </w:pPr>
      <w:r w:rsidRPr="00EE0E47">
        <w:rPr>
          <w:rFonts w:cs="Times New Roman"/>
          <w:szCs w:val="24"/>
        </w:rPr>
        <w:t xml:space="preserve"> </w:t>
      </w:r>
      <w:r w:rsidR="00573DB0" w:rsidRPr="00EE0E47">
        <w:rPr>
          <w:rFonts w:cs="Times New Roman"/>
          <w:szCs w:val="24"/>
        </w:rPr>
        <w:t>Some areas need to develop and from my experience, I want to say, as a newcomer in this social and health care sector I have to improve the people's management capacity as well as convincing quality. Because this sector is full of different people from different sector and they consist of different character and for this reason, their opinion, feelings, feedback and communication way are different from one another</w:t>
      </w:r>
      <w:r w:rsidR="00B31AF0" w:rsidRPr="00EE0E47">
        <w:rPr>
          <w:rFonts w:cs="Times New Roman"/>
          <w:szCs w:val="24"/>
        </w:rPr>
        <w:t xml:space="preserve"> (</w:t>
      </w:r>
      <w:r w:rsidR="00B31AF0" w:rsidRPr="00EE0E47">
        <w:rPr>
          <w:rFonts w:cs="Times New Roman"/>
          <w:color w:val="222222"/>
          <w:szCs w:val="24"/>
          <w:shd w:val="clear" w:color="auto" w:fill="FFFFFF"/>
        </w:rPr>
        <w:t>Hartley, 2010</w:t>
      </w:r>
      <w:r w:rsidR="00B31AF0" w:rsidRPr="00EE0E47">
        <w:rPr>
          <w:rFonts w:cs="Times New Roman"/>
          <w:szCs w:val="24"/>
        </w:rPr>
        <w:t>)</w:t>
      </w:r>
      <w:r w:rsidR="00573DB0" w:rsidRPr="00EE0E47">
        <w:rPr>
          <w:rFonts w:cs="Times New Roman"/>
          <w:szCs w:val="24"/>
        </w:rPr>
        <w:t xml:space="preserve">. With combining such various </w:t>
      </w:r>
      <w:proofErr w:type="gramStart"/>
      <w:r w:rsidR="00573DB0" w:rsidRPr="00EE0E47">
        <w:rPr>
          <w:rFonts w:cs="Times New Roman"/>
          <w:szCs w:val="24"/>
        </w:rPr>
        <w:t>characters</w:t>
      </w:r>
      <w:proofErr w:type="gramEnd"/>
      <w:r w:rsidR="00573DB0" w:rsidRPr="00EE0E47">
        <w:rPr>
          <w:rFonts w:cs="Times New Roman"/>
          <w:szCs w:val="24"/>
        </w:rPr>
        <w:t xml:space="preserve"> people, it has to provide better service to get better feedback and outcome that can assist me to achieve the professional success and by this way organi</w:t>
      </w:r>
      <w:r w:rsidR="000577E3" w:rsidRPr="00EE0E47">
        <w:rPr>
          <w:rFonts w:cs="Times New Roman"/>
          <w:szCs w:val="24"/>
        </w:rPr>
        <w:t xml:space="preserve">zation also will be benefitted </w:t>
      </w:r>
      <w:r w:rsidR="009242F5" w:rsidRPr="00EE0E47">
        <w:rPr>
          <w:rFonts w:cs="Times New Roman"/>
          <w:szCs w:val="24"/>
        </w:rPr>
        <w:t xml:space="preserve">that will make the organization path towards success. </w:t>
      </w:r>
      <w:r w:rsidR="00573DB0" w:rsidRPr="00EE0E47">
        <w:rPr>
          <w:rFonts w:cs="Times New Roman"/>
          <w:szCs w:val="24"/>
        </w:rPr>
        <w:t xml:space="preserve">  </w:t>
      </w:r>
    </w:p>
    <w:p w14:paraId="6C19BE3E" w14:textId="77777777" w:rsidR="003F53F5" w:rsidRPr="00EE0E47" w:rsidRDefault="003F53F5" w:rsidP="00EE0E47">
      <w:pPr>
        <w:spacing w:after="0"/>
        <w:rPr>
          <w:rFonts w:cs="Times New Roman"/>
          <w:szCs w:val="24"/>
        </w:rPr>
      </w:pPr>
    </w:p>
    <w:p w14:paraId="32A45213" w14:textId="77777777" w:rsidR="00733169" w:rsidRPr="00EE0E47" w:rsidRDefault="00584E3F" w:rsidP="00EE0E47">
      <w:pPr>
        <w:pStyle w:val="Heading1"/>
        <w:rPr>
          <w:sz w:val="24"/>
          <w:szCs w:val="24"/>
        </w:rPr>
      </w:pPr>
      <w:bookmarkStart w:id="6" w:name="_Toc29234653"/>
      <w:r w:rsidRPr="00EE0E47">
        <w:rPr>
          <w:sz w:val="24"/>
          <w:szCs w:val="24"/>
        </w:rPr>
        <w:t>Strategy for professional development:</w:t>
      </w:r>
      <w:bookmarkEnd w:id="6"/>
    </w:p>
    <w:p w14:paraId="64ED7EFD" w14:textId="77777777" w:rsidR="008406EC" w:rsidRPr="00EE0E47" w:rsidRDefault="00584E3F" w:rsidP="00EE0E47">
      <w:pPr>
        <w:spacing w:after="0"/>
        <w:rPr>
          <w:rFonts w:cs="Times New Roman"/>
          <w:szCs w:val="24"/>
        </w:rPr>
      </w:pPr>
      <w:r w:rsidRPr="00EE0E47">
        <w:rPr>
          <w:rFonts w:cs="Times New Roman"/>
          <w:szCs w:val="24"/>
        </w:rPr>
        <w:t xml:space="preserve">Though an individual like me can develop the professional skill and knowledge with maintaining the personal capability and job interest I think, every organization can play a vital role to develop the professional development plan where they can find out the performance gap of the employee and can take effective measurement for fulfilling the gap to get better outcome. </w:t>
      </w:r>
      <w:r w:rsidR="0050011A">
        <w:rPr>
          <w:rFonts w:cs="Times New Roman"/>
          <w:szCs w:val="24"/>
        </w:rPr>
        <w:t>The o</w:t>
      </w:r>
      <w:r w:rsidR="0087150F" w:rsidRPr="00EE0E47">
        <w:rPr>
          <w:rFonts w:cs="Times New Roman"/>
          <w:szCs w:val="24"/>
        </w:rPr>
        <w:t xml:space="preserve">rganization can maintain a good recruitment process where maintaining gob description and personal qualification will exist on the focus point. </w:t>
      </w:r>
      <w:r w:rsidR="0050011A">
        <w:rPr>
          <w:rFonts w:cs="Times New Roman"/>
          <w:szCs w:val="24"/>
        </w:rPr>
        <w:t>An e</w:t>
      </w:r>
      <w:r w:rsidR="0087150F" w:rsidRPr="00EE0E47">
        <w:rPr>
          <w:rFonts w:cs="Times New Roman"/>
          <w:szCs w:val="24"/>
        </w:rPr>
        <w:t xml:space="preserve">mployee who </w:t>
      </w:r>
      <w:r w:rsidR="0050011A">
        <w:rPr>
          <w:rFonts w:cs="Times New Roman"/>
          <w:szCs w:val="24"/>
        </w:rPr>
        <w:t>is</w:t>
      </w:r>
      <w:r w:rsidR="0087150F" w:rsidRPr="00EE0E47">
        <w:rPr>
          <w:rFonts w:cs="Times New Roman"/>
          <w:szCs w:val="24"/>
        </w:rPr>
        <w:t xml:space="preserve"> interested to enter to the health and social care sector they have to obtain the required knowledge and skill before entering the job and it can ensure with getting proper training regarding the job description</w:t>
      </w:r>
      <w:r w:rsidR="00B31AF0" w:rsidRPr="00EE0E47">
        <w:rPr>
          <w:rFonts w:cs="Times New Roman"/>
          <w:szCs w:val="24"/>
        </w:rPr>
        <w:t xml:space="preserve"> (</w:t>
      </w:r>
      <w:r w:rsidR="00B31AF0" w:rsidRPr="00EE0E47">
        <w:rPr>
          <w:rFonts w:cs="Times New Roman"/>
          <w:color w:val="222222"/>
          <w:szCs w:val="24"/>
          <w:shd w:val="clear" w:color="auto" w:fill="FFFFFF"/>
        </w:rPr>
        <w:t>Eraut, 2010</w:t>
      </w:r>
      <w:r w:rsidR="00B31AF0" w:rsidRPr="00EE0E47">
        <w:rPr>
          <w:rFonts w:cs="Times New Roman"/>
          <w:szCs w:val="24"/>
        </w:rPr>
        <w:t>)</w:t>
      </w:r>
      <w:r w:rsidR="0087150F" w:rsidRPr="00EE0E47">
        <w:rPr>
          <w:rFonts w:cs="Times New Roman"/>
          <w:szCs w:val="24"/>
        </w:rPr>
        <w:t>. Organization need to clear the job duties and responsibilities to the employe</w:t>
      </w:r>
      <w:r w:rsidR="00F314DE" w:rsidRPr="00EE0E47">
        <w:rPr>
          <w:rFonts w:cs="Times New Roman"/>
          <w:szCs w:val="24"/>
        </w:rPr>
        <w:t xml:space="preserve">e to make them informed about the requirements of a particular job. </w:t>
      </w:r>
    </w:p>
    <w:p w14:paraId="062D92D2" w14:textId="77777777" w:rsidR="00D27C6F" w:rsidRPr="00EE0E47" w:rsidRDefault="00584E3F" w:rsidP="00EE0E47">
      <w:pPr>
        <w:spacing w:after="0"/>
        <w:rPr>
          <w:rFonts w:cs="Times New Roman"/>
          <w:szCs w:val="24"/>
        </w:rPr>
      </w:pPr>
      <w:r w:rsidRPr="00EE0E47">
        <w:rPr>
          <w:rFonts w:cs="Times New Roman"/>
          <w:szCs w:val="24"/>
        </w:rPr>
        <w:t xml:space="preserve">However, maintaining different employment rules and regulation, as well as policies of the organization, also included in the professional development plan which can ensure the proper rights and responsibilities regarding a job like social and health care programs. </w:t>
      </w:r>
      <w:r w:rsidR="00BF2D1F" w:rsidRPr="00EE0E47">
        <w:rPr>
          <w:rFonts w:cs="Times New Roman"/>
          <w:szCs w:val="24"/>
        </w:rPr>
        <w:t xml:space="preserve">Different employment, equality and discrimination act can assist the individuals to concern about the employee code of conduct and consequence of several </w:t>
      </w:r>
      <w:proofErr w:type="spellStart"/>
      <w:r w:rsidR="00BF2D1F" w:rsidRPr="00EE0E47">
        <w:rPr>
          <w:rFonts w:cs="Times New Roman"/>
          <w:szCs w:val="24"/>
        </w:rPr>
        <w:t>behaviour</w:t>
      </w:r>
      <w:r w:rsidR="0050011A">
        <w:rPr>
          <w:rFonts w:cs="Times New Roman"/>
          <w:szCs w:val="24"/>
        </w:rPr>
        <w:t>s</w:t>
      </w:r>
      <w:proofErr w:type="spellEnd"/>
      <w:r w:rsidR="00B31AF0" w:rsidRPr="00EE0E47">
        <w:rPr>
          <w:rFonts w:cs="Times New Roman"/>
          <w:szCs w:val="24"/>
        </w:rPr>
        <w:t xml:space="preserve"> (</w:t>
      </w:r>
      <w:proofErr w:type="spellStart"/>
      <w:r w:rsidR="00B31AF0" w:rsidRPr="00EE0E47">
        <w:rPr>
          <w:rFonts w:cs="Times New Roman"/>
          <w:color w:val="222222"/>
          <w:szCs w:val="24"/>
          <w:shd w:val="clear" w:color="auto" w:fill="FFFFFF"/>
        </w:rPr>
        <w:t>Kadushin</w:t>
      </w:r>
      <w:proofErr w:type="spellEnd"/>
      <w:r w:rsidR="00B31AF0" w:rsidRPr="00EE0E47">
        <w:rPr>
          <w:rFonts w:cs="Times New Roman"/>
          <w:color w:val="222222"/>
          <w:szCs w:val="24"/>
          <w:shd w:val="clear" w:color="auto" w:fill="FFFFFF"/>
        </w:rPr>
        <w:t>, 2014</w:t>
      </w:r>
      <w:r w:rsidR="00B31AF0" w:rsidRPr="00EE0E47">
        <w:rPr>
          <w:rFonts w:cs="Times New Roman"/>
          <w:szCs w:val="24"/>
        </w:rPr>
        <w:t>)</w:t>
      </w:r>
      <w:r w:rsidR="00BF2D1F" w:rsidRPr="00EE0E47">
        <w:rPr>
          <w:rFonts w:cs="Times New Roman"/>
          <w:szCs w:val="24"/>
        </w:rPr>
        <w:t xml:space="preserve">. </w:t>
      </w:r>
      <w:r w:rsidR="00115BB8" w:rsidRPr="00EE0E47">
        <w:rPr>
          <w:rFonts w:cs="Times New Roman"/>
          <w:szCs w:val="24"/>
        </w:rPr>
        <w:t>In my opinion, the professional development plan needs to include awareness activities regarding employee rights and facilities that can motivate the employee to perform better with maintaining job security.</w:t>
      </w:r>
    </w:p>
    <w:p w14:paraId="1D662CC7" w14:textId="77777777" w:rsidR="004F3485" w:rsidRPr="00EE0E47" w:rsidRDefault="00584E3F" w:rsidP="00EE0E47">
      <w:pPr>
        <w:spacing w:after="0"/>
        <w:rPr>
          <w:rFonts w:cs="Times New Roman"/>
          <w:szCs w:val="24"/>
        </w:rPr>
      </w:pPr>
      <w:r w:rsidRPr="00EE0E47">
        <w:rPr>
          <w:rFonts w:cs="Times New Roman"/>
          <w:szCs w:val="24"/>
        </w:rPr>
        <w:lastRenderedPageBreak/>
        <w:t xml:space="preserve">Hence, for professional career development, I have realized to develop some personal skills to build a career in the social and health care sector. Those skills include good communication with relevant people, </w:t>
      </w:r>
      <w:r w:rsidR="004434C8" w:rsidRPr="00EE0E47">
        <w:rPr>
          <w:rFonts w:cs="Times New Roman"/>
          <w:szCs w:val="24"/>
        </w:rPr>
        <w:t xml:space="preserve">tolerating subordinates and supervisors in the workplace, understanding the service receiver with listening to their feeling, opinions and feedback, expressing myself for delivering the knowledge, skill and quality </w:t>
      </w:r>
      <w:r w:rsidR="004E5013" w:rsidRPr="00EE0E47">
        <w:rPr>
          <w:rFonts w:cs="Times New Roman"/>
          <w:szCs w:val="24"/>
        </w:rPr>
        <w:t>belongs to me</w:t>
      </w:r>
      <w:r w:rsidR="00B31AF0" w:rsidRPr="00EE0E47">
        <w:rPr>
          <w:rFonts w:cs="Times New Roman"/>
          <w:szCs w:val="24"/>
        </w:rPr>
        <w:t xml:space="preserve"> (</w:t>
      </w:r>
      <w:r w:rsidR="00B31AF0" w:rsidRPr="00EE0E47">
        <w:rPr>
          <w:rFonts w:cs="Times New Roman"/>
          <w:color w:val="222222"/>
          <w:szCs w:val="24"/>
          <w:shd w:val="clear" w:color="auto" w:fill="FFFFFF"/>
        </w:rPr>
        <w:t>Landsbergis, et al., 2014</w:t>
      </w:r>
      <w:r w:rsidR="00B31AF0" w:rsidRPr="00EE0E47">
        <w:rPr>
          <w:rFonts w:cs="Times New Roman"/>
          <w:szCs w:val="24"/>
        </w:rPr>
        <w:t>)</w:t>
      </w:r>
      <w:r w:rsidR="004E5013" w:rsidRPr="00EE0E47">
        <w:rPr>
          <w:rFonts w:cs="Times New Roman"/>
          <w:szCs w:val="24"/>
        </w:rPr>
        <w:t xml:space="preserve">. After that developing and maintaining a good leadership skill to manage the people and convince them. </w:t>
      </w:r>
      <w:r w:rsidR="00787E45" w:rsidRPr="00EE0E47">
        <w:rPr>
          <w:rFonts w:cs="Times New Roman"/>
          <w:szCs w:val="24"/>
        </w:rPr>
        <w:t xml:space="preserve">Besides </w:t>
      </w:r>
      <w:proofErr w:type="gramStart"/>
      <w:r w:rsidR="00787E45" w:rsidRPr="00EE0E47">
        <w:rPr>
          <w:rFonts w:cs="Times New Roman"/>
          <w:szCs w:val="24"/>
        </w:rPr>
        <w:t>th</w:t>
      </w:r>
      <w:r w:rsidR="0050011A">
        <w:rPr>
          <w:rFonts w:cs="Times New Roman"/>
          <w:szCs w:val="24"/>
        </w:rPr>
        <w:t>at</w:t>
      </w:r>
      <w:proofErr w:type="gramEnd"/>
      <w:r w:rsidR="00787E45" w:rsidRPr="00EE0E47">
        <w:rPr>
          <w:rFonts w:cs="Times New Roman"/>
          <w:szCs w:val="24"/>
        </w:rPr>
        <w:t xml:space="preserve"> skill, good reading and writing skills are also essential to this social and health care sector for communicating effectively that can assist to perform better to get good output.</w:t>
      </w:r>
    </w:p>
    <w:p w14:paraId="73D08164" w14:textId="77777777" w:rsidR="00EA3971" w:rsidRPr="00EE0E47" w:rsidRDefault="00EA3971" w:rsidP="00EE0E47">
      <w:pPr>
        <w:spacing w:after="0"/>
        <w:rPr>
          <w:rFonts w:cs="Times New Roman"/>
          <w:szCs w:val="24"/>
        </w:rPr>
      </w:pPr>
    </w:p>
    <w:p w14:paraId="2100D4E3" w14:textId="77777777" w:rsidR="00EA3971" w:rsidRPr="00EE0E47" w:rsidRDefault="00584E3F" w:rsidP="00EE0E47">
      <w:pPr>
        <w:pStyle w:val="Heading1"/>
        <w:rPr>
          <w:sz w:val="24"/>
          <w:szCs w:val="24"/>
        </w:rPr>
      </w:pPr>
      <w:bookmarkStart w:id="7" w:name="_Toc29234654"/>
      <w:r w:rsidRPr="00EE0E47">
        <w:rPr>
          <w:sz w:val="24"/>
          <w:szCs w:val="24"/>
        </w:rPr>
        <w:t>Conclusion:</w:t>
      </w:r>
      <w:bookmarkEnd w:id="7"/>
    </w:p>
    <w:p w14:paraId="37F3D02C" w14:textId="77777777" w:rsidR="0053778A" w:rsidRPr="00EE0E47" w:rsidRDefault="00584E3F" w:rsidP="00EE0E47">
      <w:pPr>
        <w:spacing w:after="0"/>
        <w:rPr>
          <w:rFonts w:cs="Times New Roman"/>
          <w:szCs w:val="24"/>
        </w:rPr>
      </w:pPr>
      <w:r w:rsidRPr="00EE0E47">
        <w:rPr>
          <w:rFonts w:cs="Times New Roman"/>
          <w:szCs w:val="24"/>
        </w:rPr>
        <w:t xml:space="preserve">Considering the individual and organizational benefit, it is necessary to conduct the professional development plan that will include the skill and experience development of the individual to perform better to provide </w:t>
      </w:r>
      <w:r w:rsidR="0050011A">
        <w:rPr>
          <w:rFonts w:cs="Times New Roman"/>
          <w:szCs w:val="24"/>
        </w:rPr>
        <w:t xml:space="preserve">a </w:t>
      </w:r>
      <w:r w:rsidRPr="00EE0E47">
        <w:rPr>
          <w:rFonts w:cs="Times New Roman"/>
          <w:szCs w:val="24"/>
        </w:rPr>
        <w:t xml:space="preserve">good outcome. </w:t>
      </w:r>
      <w:r w:rsidR="009D5C00" w:rsidRPr="00EE0E47">
        <w:rPr>
          <w:rFonts w:cs="Times New Roman"/>
          <w:szCs w:val="24"/>
        </w:rPr>
        <w:t xml:space="preserve">An individual who has different skills and good knowledge regarding the sector can easily achieve professional success with better performance. </w:t>
      </w:r>
      <w:r w:rsidR="00641A0B" w:rsidRPr="00EE0E47">
        <w:rPr>
          <w:rFonts w:cs="Times New Roman"/>
          <w:szCs w:val="24"/>
        </w:rPr>
        <w:t xml:space="preserve">I think prover guidance, training, observation and monitoring as well as providing good professional advice </w:t>
      </w:r>
      <w:r w:rsidR="0050011A">
        <w:rPr>
          <w:rFonts w:cs="Times New Roman"/>
          <w:szCs w:val="24"/>
        </w:rPr>
        <w:t>is</w:t>
      </w:r>
      <w:r w:rsidR="00641A0B" w:rsidRPr="00EE0E47">
        <w:rPr>
          <w:rFonts w:cs="Times New Roman"/>
          <w:szCs w:val="24"/>
        </w:rPr>
        <w:t xml:space="preserve"> assistance for developing professional or career knowledge and experience.</w:t>
      </w:r>
      <w:r w:rsidR="00EC12EB" w:rsidRPr="00EE0E47">
        <w:rPr>
          <w:rFonts w:cs="Times New Roman"/>
          <w:szCs w:val="24"/>
        </w:rPr>
        <w:t xml:space="preserve"> </w:t>
      </w:r>
      <w:r w:rsidR="00CB7DE0" w:rsidRPr="00EE0E47">
        <w:rPr>
          <w:rFonts w:cs="Times New Roman"/>
          <w:szCs w:val="24"/>
        </w:rPr>
        <w:t>So, strengthening of the existing skills and improvement of the lacking skills are a good way of making an individual like me as a suitable person for the health and social care sector.</w:t>
      </w:r>
    </w:p>
    <w:p w14:paraId="1F85FB4F" w14:textId="77777777" w:rsidR="0053778A" w:rsidRPr="00EE0E47" w:rsidRDefault="00584E3F" w:rsidP="00EE0E47">
      <w:pPr>
        <w:spacing w:after="0"/>
        <w:jc w:val="left"/>
        <w:rPr>
          <w:rFonts w:cs="Times New Roman"/>
          <w:szCs w:val="24"/>
        </w:rPr>
      </w:pPr>
      <w:r w:rsidRPr="00EE0E47">
        <w:rPr>
          <w:rFonts w:cs="Times New Roman"/>
          <w:szCs w:val="24"/>
        </w:rPr>
        <w:br w:type="page"/>
      </w:r>
    </w:p>
    <w:p w14:paraId="7206B893" w14:textId="77777777" w:rsidR="00EA3971" w:rsidRPr="00EE0E47" w:rsidRDefault="00584E3F" w:rsidP="00EE0E47">
      <w:pPr>
        <w:pStyle w:val="Heading1"/>
        <w:rPr>
          <w:sz w:val="24"/>
          <w:szCs w:val="24"/>
        </w:rPr>
      </w:pPr>
      <w:bookmarkStart w:id="8" w:name="_Toc29234655"/>
      <w:r w:rsidRPr="00EE0E47">
        <w:rPr>
          <w:sz w:val="24"/>
          <w:szCs w:val="24"/>
        </w:rPr>
        <w:lastRenderedPageBreak/>
        <w:t>References</w:t>
      </w:r>
      <w:bookmarkEnd w:id="8"/>
    </w:p>
    <w:p w14:paraId="06E3C60F"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 xml:space="preserve">Barto, H., Lambert, S. and Brott, P., 2015. Career adaptability, resiliency and perceived obstacles to </w:t>
      </w:r>
      <w:r w:rsidR="0050011A">
        <w:rPr>
          <w:rFonts w:cs="Times New Roman"/>
          <w:color w:val="222222"/>
          <w:szCs w:val="24"/>
          <w:shd w:val="clear" w:color="auto" w:fill="FFFFFF"/>
        </w:rPr>
        <w:t xml:space="preserve">the </w:t>
      </w:r>
      <w:r w:rsidRPr="00EE0E47">
        <w:rPr>
          <w:rFonts w:cs="Times New Roman"/>
          <w:color w:val="222222"/>
          <w:szCs w:val="24"/>
          <w:shd w:val="clear" w:color="auto" w:fill="FFFFFF"/>
        </w:rPr>
        <w:t>career development of adolescent mothers. </w:t>
      </w:r>
      <w:r w:rsidRPr="00EE0E47">
        <w:rPr>
          <w:rFonts w:cs="Times New Roman"/>
          <w:i/>
          <w:iCs/>
          <w:color w:val="222222"/>
          <w:szCs w:val="24"/>
          <w:shd w:val="clear" w:color="auto" w:fill="FFFFFF"/>
        </w:rPr>
        <w:t>The Professional Counselor</w:t>
      </w:r>
      <w:r w:rsidRPr="00EE0E47">
        <w:rPr>
          <w:rFonts w:cs="Times New Roman"/>
          <w:color w:val="222222"/>
          <w:szCs w:val="24"/>
          <w:shd w:val="clear" w:color="auto" w:fill="FFFFFF"/>
        </w:rPr>
        <w:t>, </w:t>
      </w:r>
      <w:r w:rsidRPr="00EE0E47">
        <w:rPr>
          <w:rFonts w:cs="Times New Roman"/>
          <w:i/>
          <w:iCs/>
          <w:color w:val="222222"/>
          <w:szCs w:val="24"/>
          <w:shd w:val="clear" w:color="auto" w:fill="FFFFFF"/>
        </w:rPr>
        <w:t>5</w:t>
      </w:r>
      <w:r w:rsidRPr="00EE0E47">
        <w:rPr>
          <w:rFonts w:cs="Times New Roman"/>
          <w:color w:val="222222"/>
          <w:szCs w:val="24"/>
          <w:shd w:val="clear" w:color="auto" w:fill="FFFFFF"/>
        </w:rPr>
        <w:t>(1), p.53.</w:t>
      </w:r>
    </w:p>
    <w:p w14:paraId="6B31DB3A"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Davis, R., Turner, E., Hicks, D. and Tipson, M., 2008. Developing an integrated career and competency framework for diabetes nursing. </w:t>
      </w:r>
      <w:r w:rsidRPr="00EE0E47">
        <w:rPr>
          <w:rFonts w:cs="Times New Roman"/>
          <w:i/>
          <w:iCs/>
          <w:color w:val="222222"/>
          <w:szCs w:val="24"/>
          <w:shd w:val="clear" w:color="auto" w:fill="FFFFFF"/>
        </w:rPr>
        <w:t>Journal of Clinical Nursing</w:t>
      </w:r>
      <w:r w:rsidRPr="00EE0E47">
        <w:rPr>
          <w:rFonts w:cs="Times New Roman"/>
          <w:color w:val="222222"/>
          <w:szCs w:val="24"/>
          <w:shd w:val="clear" w:color="auto" w:fill="FFFFFF"/>
        </w:rPr>
        <w:t>, </w:t>
      </w:r>
      <w:r w:rsidRPr="00EE0E47">
        <w:rPr>
          <w:rFonts w:cs="Times New Roman"/>
          <w:i/>
          <w:iCs/>
          <w:color w:val="222222"/>
          <w:szCs w:val="24"/>
          <w:shd w:val="clear" w:color="auto" w:fill="FFFFFF"/>
        </w:rPr>
        <w:t>17</w:t>
      </w:r>
      <w:r w:rsidRPr="00EE0E47">
        <w:rPr>
          <w:rFonts w:cs="Times New Roman"/>
          <w:color w:val="222222"/>
          <w:szCs w:val="24"/>
          <w:shd w:val="clear" w:color="auto" w:fill="FFFFFF"/>
        </w:rPr>
        <w:t>(2), pp.168-174.</w:t>
      </w:r>
    </w:p>
    <w:p w14:paraId="72B43F98"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 xml:space="preserve">Eraut, M., 2010. Knowledge, working practices, and learning. </w:t>
      </w:r>
      <w:r w:rsidRPr="00EE0E47">
        <w:rPr>
          <w:rFonts w:cs="Times New Roman"/>
          <w:i/>
          <w:iCs/>
          <w:color w:val="222222"/>
          <w:szCs w:val="24"/>
          <w:shd w:val="clear" w:color="auto" w:fill="FFFFFF"/>
        </w:rPr>
        <w:t>Learning through practice</w:t>
      </w:r>
      <w:r w:rsidRPr="00EE0E47">
        <w:rPr>
          <w:rFonts w:cs="Times New Roman"/>
          <w:color w:val="222222"/>
          <w:szCs w:val="24"/>
          <w:shd w:val="clear" w:color="auto" w:fill="FFFFFF"/>
        </w:rPr>
        <w:t> (pp. 37-58). Springer, Dordrecht.</w:t>
      </w:r>
    </w:p>
    <w:p w14:paraId="07F8B06B"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Hartley, J. and Benington, J., 2010. </w:t>
      </w:r>
      <w:r w:rsidRPr="00EE0E47">
        <w:rPr>
          <w:rFonts w:cs="Times New Roman"/>
          <w:i/>
          <w:iCs/>
          <w:color w:val="222222"/>
          <w:szCs w:val="24"/>
          <w:shd w:val="clear" w:color="auto" w:fill="FFFFFF"/>
        </w:rPr>
        <w:t>Leadership for healthcare</w:t>
      </w:r>
      <w:r w:rsidRPr="00EE0E47">
        <w:rPr>
          <w:rFonts w:cs="Times New Roman"/>
          <w:color w:val="222222"/>
          <w:szCs w:val="24"/>
          <w:shd w:val="clear" w:color="auto" w:fill="FFFFFF"/>
        </w:rPr>
        <w:t>. Policy Press.</w:t>
      </w:r>
    </w:p>
    <w:p w14:paraId="6A94B8A2"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Kadushin, A. and Harkness, D., 2014. </w:t>
      </w:r>
      <w:r w:rsidRPr="00EE0E47">
        <w:rPr>
          <w:rFonts w:cs="Times New Roman"/>
          <w:i/>
          <w:iCs/>
          <w:color w:val="222222"/>
          <w:szCs w:val="24"/>
          <w:shd w:val="clear" w:color="auto" w:fill="FFFFFF"/>
        </w:rPr>
        <w:t>Supervision in social work</w:t>
      </w:r>
      <w:r w:rsidRPr="00EE0E47">
        <w:rPr>
          <w:rFonts w:cs="Times New Roman"/>
          <w:color w:val="222222"/>
          <w:szCs w:val="24"/>
          <w:shd w:val="clear" w:color="auto" w:fill="FFFFFF"/>
        </w:rPr>
        <w:t>. Columbia University Press.</w:t>
      </w:r>
    </w:p>
    <w:p w14:paraId="667C0ECB"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Landsbergis, P.A., Grzywacz, J.G. and LaMontagne, A.D., 2014. Work organization, job insecurity, and occupational health disparities. </w:t>
      </w:r>
      <w:r w:rsidRPr="00EE0E47">
        <w:rPr>
          <w:rFonts w:cs="Times New Roman"/>
          <w:i/>
          <w:iCs/>
          <w:color w:val="222222"/>
          <w:szCs w:val="24"/>
          <w:shd w:val="clear" w:color="auto" w:fill="FFFFFF"/>
        </w:rPr>
        <w:t>American journal of industrial medicine</w:t>
      </w:r>
      <w:r w:rsidRPr="00EE0E47">
        <w:rPr>
          <w:rFonts w:cs="Times New Roman"/>
          <w:color w:val="222222"/>
          <w:szCs w:val="24"/>
          <w:shd w:val="clear" w:color="auto" w:fill="FFFFFF"/>
        </w:rPr>
        <w:t>, </w:t>
      </w:r>
      <w:r w:rsidRPr="00EE0E47">
        <w:rPr>
          <w:rFonts w:cs="Times New Roman"/>
          <w:i/>
          <w:iCs/>
          <w:color w:val="222222"/>
          <w:szCs w:val="24"/>
          <w:shd w:val="clear" w:color="auto" w:fill="FFFFFF"/>
        </w:rPr>
        <w:t>57</w:t>
      </w:r>
      <w:r w:rsidRPr="00EE0E47">
        <w:rPr>
          <w:rFonts w:cs="Times New Roman"/>
          <w:color w:val="222222"/>
          <w:szCs w:val="24"/>
          <w:shd w:val="clear" w:color="auto" w:fill="FFFFFF"/>
        </w:rPr>
        <w:t>(5), pp.495-515.</w:t>
      </w:r>
    </w:p>
    <w:p w14:paraId="405069D2" w14:textId="77777777" w:rsidR="002050CF" w:rsidRPr="00EE0E47" w:rsidRDefault="00584E3F" w:rsidP="00EE0E47">
      <w:pPr>
        <w:spacing w:after="0"/>
        <w:rPr>
          <w:rFonts w:cs="Times New Roman"/>
          <w:szCs w:val="24"/>
        </w:rPr>
      </w:pPr>
      <w:r w:rsidRPr="00EE0E47">
        <w:rPr>
          <w:rFonts w:cs="Times New Roman"/>
          <w:color w:val="222222"/>
          <w:szCs w:val="24"/>
          <w:shd w:val="clear" w:color="auto" w:fill="FFFFFF"/>
        </w:rPr>
        <w:t xml:space="preserve">Livingston, K., 2012. Approaches to </w:t>
      </w:r>
      <w:r w:rsidR="0050011A">
        <w:rPr>
          <w:rFonts w:cs="Times New Roman"/>
          <w:color w:val="222222"/>
          <w:szCs w:val="24"/>
          <w:shd w:val="clear" w:color="auto" w:fill="FFFFFF"/>
        </w:rPr>
        <w:t xml:space="preserve">the </w:t>
      </w:r>
      <w:r w:rsidRPr="00EE0E47">
        <w:rPr>
          <w:rFonts w:cs="Times New Roman"/>
          <w:color w:val="222222"/>
          <w:szCs w:val="24"/>
          <w:shd w:val="clear" w:color="auto" w:fill="FFFFFF"/>
        </w:rPr>
        <w:t xml:space="preserve">professional development of teachers in Scotland: pedagogical innovation or financial </w:t>
      </w:r>
      <w:proofErr w:type="gramStart"/>
      <w:r w:rsidRPr="00EE0E47">
        <w:rPr>
          <w:rFonts w:cs="Times New Roman"/>
          <w:color w:val="222222"/>
          <w:szCs w:val="24"/>
          <w:shd w:val="clear" w:color="auto" w:fill="FFFFFF"/>
        </w:rPr>
        <w:t>necessity?.</w:t>
      </w:r>
      <w:proofErr w:type="gramEnd"/>
      <w:r w:rsidRPr="00EE0E47">
        <w:rPr>
          <w:rFonts w:cs="Times New Roman"/>
          <w:color w:val="222222"/>
          <w:szCs w:val="24"/>
          <w:shd w:val="clear" w:color="auto" w:fill="FFFFFF"/>
        </w:rPr>
        <w:t> </w:t>
      </w:r>
      <w:r w:rsidRPr="00EE0E47">
        <w:rPr>
          <w:rFonts w:cs="Times New Roman"/>
          <w:i/>
          <w:iCs/>
          <w:color w:val="222222"/>
          <w:szCs w:val="24"/>
          <w:shd w:val="clear" w:color="auto" w:fill="FFFFFF"/>
        </w:rPr>
        <w:t>Educational Research</w:t>
      </w:r>
      <w:r w:rsidRPr="00EE0E47">
        <w:rPr>
          <w:rFonts w:cs="Times New Roman"/>
          <w:color w:val="222222"/>
          <w:szCs w:val="24"/>
          <w:shd w:val="clear" w:color="auto" w:fill="FFFFFF"/>
        </w:rPr>
        <w:t>, </w:t>
      </w:r>
      <w:r w:rsidRPr="00EE0E47">
        <w:rPr>
          <w:rFonts w:cs="Times New Roman"/>
          <w:i/>
          <w:iCs/>
          <w:color w:val="222222"/>
          <w:szCs w:val="24"/>
          <w:shd w:val="clear" w:color="auto" w:fill="FFFFFF"/>
        </w:rPr>
        <w:t>54</w:t>
      </w:r>
      <w:r w:rsidRPr="00EE0E47">
        <w:rPr>
          <w:rFonts w:cs="Times New Roman"/>
          <w:color w:val="222222"/>
          <w:szCs w:val="24"/>
          <w:shd w:val="clear" w:color="auto" w:fill="FFFFFF"/>
        </w:rPr>
        <w:t>(2), pp.161-172.</w:t>
      </w:r>
    </w:p>
    <w:p w14:paraId="67F88297"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Pease, N., 2009. Using action research to implement a career development framework in facilities. </w:t>
      </w:r>
      <w:r w:rsidRPr="00EE0E47">
        <w:rPr>
          <w:rFonts w:cs="Times New Roman"/>
          <w:i/>
          <w:iCs/>
          <w:color w:val="222222"/>
          <w:szCs w:val="24"/>
          <w:shd w:val="clear" w:color="auto" w:fill="FFFFFF"/>
        </w:rPr>
        <w:t>Journal of facilities management</w:t>
      </w:r>
      <w:r w:rsidRPr="00EE0E47">
        <w:rPr>
          <w:rFonts w:cs="Times New Roman"/>
          <w:color w:val="222222"/>
          <w:szCs w:val="24"/>
          <w:shd w:val="clear" w:color="auto" w:fill="FFFFFF"/>
        </w:rPr>
        <w:t>, </w:t>
      </w:r>
      <w:r w:rsidRPr="00EE0E47">
        <w:rPr>
          <w:rFonts w:cs="Times New Roman"/>
          <w:i/>
          <w:iCs/>
          <w:color w:val="222222"/>
          <w:szCs w:val="24"/>
          <w:shd w:val="clear" w:color="auto" w:fill="FFFFFF"/>
        </w:rPr>
        <w:t>7</w:t>
      </w:r>
      <w:r w:rsidRPr="00EE0E47">
        <w:rPr>
          <w:rFonts w:cs="Times New Roman"/>
          <w:color w:val="222222"/>
          <w:szCs w:val="24"/>
          <w:shd w:val="clear" w:color="auto" w:fill="FFFFFF"/>
        </w:rPr>
        <w:t>(1), pp.24-35.</w:t>
      </w:r>
    </w:p>
    <w:p w14:paraId="43B6CAE0"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Redmond, C., Larkin, M. and Harrop, C., 2010. The personal meaning of romantic relationships for young people with psychosis. </w:t>
      </w:r>
      <w:r w:rsidRPr="00EE0E47">
        <w:rPr>
          <w:rFonts w:cs="Times New Roman"/>
          <w:i/>
          <w:iCs/>
          <w:color w:val="222222"/>
          <w:szCs w:val="24"/>
          <w:shd w:val="clear" w:color="auto" w:fill="FFFFFF"/>
        </w:rPr>
        <w:t>Clinical child psychology and psychiatry</w:t>
      </w:r>
      <w:r w:rsidRPr="00EE0E47">
        <w:rPr>
          <w:rFonts w:cs="Times New Roman"/>
          <w:color w:val="222222"/>
          <w:szCs w:val="24"/>
          <w:shd w:val="clear" w:color="auto" w:fill="FFFFFF"/>
        </w:rPr>
        <w:t>, </w:t>
      </w:r>
      <w:r w:rsidRPr="00EE0E47">
        <w:rPr>
          <w:rFonts w:cs="Times New Roman"/>
          <w:i/>
          <w:iCs/>
          <w:color w:val="222222"/>
          <w:szCs w:val="24"/>
          <w:shd w:val="clear" w:color="auto" w:fill="FFFFFF"/>
        </w:rPr>
        <w:t>15</w:t>
      </w:r>
      <w:r w:rsidRPr="00EE0E47">
        <w:rPr>
          <w:rFonts w:cs="Times New Roman"/>
          <w:color w:val="222222"/>
          <w:szCs w:val="24"/>
          <w:shd w:val="clear" w:color="auto" w:fill="FFFFFF"/>
        </w:rPr>
        <w:t>(2), pp.151-170.</w:t>
      </w:r>
    </w:p>
    <w:p w14:paraId="5691BC0E"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 xml:space="preserve">Shaw, J.R., Adams, C.L. and Bonnett, B.N., 2004. What can veterinarians learn from studies of physician-patient communication about veterinarian-client-patient </w:t>
      </w:r>
      <w:r w:rsidR="0050011A" w:rsidRPr="00EE0E47">
        <w:rPr>
          <w:rFonts w:cs="Times New Roman"/>
          <w:color w:val="222222"/>
          <w:szCs w:val="24"/>
          <w:shd w:val="clear" w:color="auto" w:fill="FFFFFF"/>
        </w:rPr>
        <w:t>communication?</w:t>
      </w:r>
      <w:r w:rsidRPr="00EE0E47">
        <w:rPr>
          <w:rFonts w:cs="Times New Roman"/>
          <w:color w:val="222222"/>
          <w:szCs w:val="24"/>
          <w:shd w:val="clear" w:color="auto" w:fill="FFFFFF"/>
        </w:rPr>
        <w:t> </w:t>
      </w:r>
      <w:r w:rsidRPr="00EE0E47">
        <w:rPr>
          <w:rFonts w:cs="Times New Roman"/>
          <w:i/>
          <w:iCs/>
          <w:color w:val="222222"/>
          <w:szCs w:val="24"/>
          <w:shd w:val="clear" w:color="auto" w:fill="FFFFFF"/>
        </w:rPr>
        <w:t>Journal of the American Veterinary Medical Association</w:t>
      </w:r>
      <w:r w:rsidRPr="00EE0E47">
        <w:rPr>
          <w:rFonts w:cs="Times New Roman"/>
          <w:color w:val="222222"/>
          <w:szCs w:val="24"/>
          <w:shd w:val="clear" w:color="auto" w:fill="FFFFFF"/>
        </w:rPr>
        <w:t>, </w:t>
      </w:r>
      <w:r w:rsidRPr="00EE0E47">
        <w:rPr>
          <w:rFonts w:cs="Times New Roman"/>
          <w:i/>
          <w:iCs/>
          <w:color w:val="222222"/>
          <w:szCs w:val="24"/>
          <w:shd w:val="clear" w:color="auto" w:fill="FFFFFF"/>
        </w:rPr>
        <w:t>224</w:t>
      </w:r>
      <w:r w:rsidRPr="00EE0E47">
        <w:rPr>
          <w:rFonts w:cs="Times New Roman"/>
          <w:color w:val="222222"/>
          <w:szCs w:val="24"/>
          <w:shd w:val="clear" w:color="auto" w:fill="FFFFFF"/>
        </w:rPr>
        <w:t>(5), pp.676-684.</w:t>
      </w:r>
    </w:p>
    <w:p w14:paraId="2FE84645" w14:textId="77777777" w:rsidR="002050CF" w:rsidRPr="00EE0E47"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Supiano, K.P. and Berry, P.H., 2013. Developing interdisciplinary skills and professional confidence in palliative care social work students. </w:t>
      </w:r>
      <w:r w:rsidRPr="00EE0E47">
        <w:rPr>
          <w:rFonts w:cs="Times New Roman"/>
          <w:i/>
          <w:iCs/>
          <w:color w:val="222222"/>
          <w:szCs w:val="24"/>
          <w:shd w:val="clear" w:color="auto" w:fill="FFFFFF"/>
        </w:rPr>
        <w:t>Journal of Social Work Education</w:t>
      </w:r>
      <w:r w:rsidRPr="00EE0E47">
        <w:rPr>
          <w:rFonts w:cs="Times New Roman"/>
          <w:color w:val="222222"/>
          <w:szCs w:val="24"/>
          <w:shd w:val="clear" w:color="auto" w:fill="FFFFFF"/>
        </w:rPr>
        <w:t>, </w:t>
      </w:r>
      <w:r w:rsidRPr="00EE0E47">
        <w:rPr>
          <w:rFonts w:cs="Times New Roman"/>
          <w:i/>
          <w:iCs/>
          <w:color w:val="222222"/>
          <w:szCs w:val="24"/>
          <w:shd w:val="clear" w:color="auto" w:fill="FFFFFF"/>
        </w:rPr>
        <w:t>49</w:t>
      </w:r>
      <w:r w:rsidRPr="00EE0E47">
        <w:rPr>
          <w:rFonts w:cs="Times New Roman"/>
          <w:color w:val="222222"/>
          <w:szCs w:val="24"/>
          <w:shd w:val="clear" w:color="auto" w:fill="FFFFFF"/>
        </w:rPr>
        <w:t>(3), pp.387-396.</w:t>
      </w:r>
    </w:p>
    <w:p w14:paraId="7CDC8F18" w14:textId="4B69ECA6" w:rsidR="004018AE" w:rsidRDefault="00584E3F" w:rsidP="00EE0E47">
      <w:pPr>
        <w:spacing w:after="0"/>
        <w:rPr>
          <w:rFonts w:cs="Times New Roman"/>
          <w:color w:val="222222"/>
          <w:szCs w:val="24"/>
          <w:shd w:val="clear" w:color="auto" w:fill="FFFFFF"/>
        </w:rPr>
      </w:pPr>
      <w:r w:rsidRPr="00EE0E47">
        <w:rPr>
          <w:rFonts w:cs="Times New Roman"/>
          <w:color w:val="222222"/>
          <w:szCs w:val="24"/>
          <w:shd w:val="clear" w:color="auto" w:fill="FFFFFF"/>
        </w:rPr>
        <w:t>Suresh, K.E., 2010. </w:t>
      </w:r>
      <w:r w:rsidRPr="00EE0E47">
        <w:rPr>
          <w:rFonts w:cs="Times New Roman"/>
          <w:i/>
          <w:iCs/>
          <w:color w:val="222222"/>
          <w:szCs w:val="24"/>
          <w:shd w:val="clear" w:color="auto" w:fill="FFFFFF"/>
        </w:rPr>
        <w:t xml:space="preserve">Communication Skills </w:t>
      </w:r>
      <w:r w:rsidR="0050011A" w:rsidRPr="00EE0E47">
        <w:rPr>
          <w:rFonts w:cs="Times New Roman"/>
          <w:i/>
          <w:iCs/>
          <w:color w:val="222222"/>
          <w:szCs w:val="24"/>
          <w:shd w:val="clear" w:color="auto" w:fill="FFFFFF"/>
        </w:rPr>
        <w:t>and</w:t>
      </w:r>
      <w:r w:rsidRPr="00EE0E47">
        <w:rPr>
          <w:rFonts w:cs="Times New Roman"/>
          <w:i/>
          <w:iCs/>
          <w:color w:val="222222"/>
          <w:szCs w:val="24"/>
          <w:shd w:val="clear" w:color="auto" w:fill="FFFFFF"/>
        </w:rPr>
        <w:t xml:space="preserve"> Soft Skills: An Integrated Approach (With Cd)</w:t>
      </w:r>
      <w:r w:rsidRPr="00EE0E47">
        <w:rPr>
          <w:rFonts w:cs="Times New Roman"/>
          <w:color w:val="222222"/>
          <w:szCs w:val="24"/>
          <w:shd w:val="clear" w:color="auto" w:fill="FFFFFF"/>
        </w:rPr>
        <w:t>. Pearson Education India.</w:t>
      </w:r>
    </w:p>
    <w:p w14:paraId="39A86F53" w14:textId="77777777" w:rsidR="004018AE" w:rsidRDefault="004018AE">
      <w:pPr>
        <w:spacing w:line="259"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168F45A3" w14:textId="197EFC9C" w:rsidR="004018AE" w:rsidRDefault="004018AE" w:rsidP="004018AE">
      <w:pPr>
        <w:pStyle w:val="Heading1"/>
      </w:pPr>
      <w:r>
        <w:lastRenderedPageBreak/>
        <w:t xml:space="preserve">Appendix </w:t>
      </w:r>
    </w:p>
    <w:p w14:paraId="4031A3E9" w14:textId="37ADB9C6" w:rsidR="002050CF" w:rsidRDefault="004018AE" w:rsidP="004018AE">
      <w:r>
        <w:t>In class Activities</w:t>
      </w:r>
    </w:p>
    <w:p w14:paraId="0AC6D204" w14:textId="56BFA877" w:rsidR="004018AE" w:rsidRDefault="004018AE" w:rsidP="004018AE">
      <w:r>
        <w:rPr>
          <w:noProof/>
        </w:rPr>
        <w:drawing>
          <wp:inline distT="0" distB="0" distL="0" distR="0" wp14:anchorId="2A3EFAA3" wp14:editId="0B33A14C">
            <wp:extent cx="3627800" cy="5200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4168" cy="5209779"/>
                    </a:xfrm>
                    <a:prstGeom prst="rect">
                      <a:avLst/>
                    </a:prstGeom>
                    <a:noFill/>
                    <a:ln>
                      <a:noFill/>
                    </a:ln>
                  </pic:spPr>
                </pic:pic>
              </a:graphicData>
            </a:graphic>
          </wp:inline>
        </w:drawing>
      </w:r>
    </w:p>
    <w:p w14:paraId="11AEBE7E" w14:textId="1EBCB740" w:rsidR="004018AE" w:rsidRDefault="004018AE" w:rsidP="004018AE">
      <w:r>
        <w:rPr>
          <w:noProof/>
        </w:rPr>
        <w:lastRenderedPageBreak/>
        <w:drawing>
          <wp:inline distT="0" distB="0" distL="0" distR="0" wp14:anchorId="29D39F45" wp14:editId="5180DF7E">
            <wp:extent cx="3487936" cy="531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0618" cy="5319037"/>
                    </a:xfrm>
                    <a:prstGeom prst="rect">
                      <a:avLst/>
                    </a:prstGeom>
                    <a:noFill/>
                    <a:ln>
                      <a:noFill/>
                    </a:ln>
                  </pic:spPr>
                </pic:pic>
              </a:graphicData>
            </a:graphic>
          </wp:inline>
        </w:drawing>
      </w:r>
    </w:p>
    <w:p w14:paraId="48CECF51" w14:textId="175D40C9" w:rsidR="004018AE" w:rsidRDefault="004018AE" w:rsidP="004018AE"/>
    <w:p w14:paraId="6F8B0E39" w14:textId="5CF104F9" w:rsidR="004018AE" w:rsidRDefault="004018AE" w:rsidP="004018AE">
      <w:r>
        <w:t>Role Play Slides</w:t>
      </w:r>
    </w:p>
    <w:p w14:paraId="2558A963" w14:textId="12FF55C1" w:rsidR="004018AE" w:rsidRDefault="004018AE" w:rsidP="004018AE">
      <w:r w:rsidRPr="004018AE">
        <w:rPr>
          <w:noProof/>
        </w:rPr>
        <w:lastRenderedPageBreak/>
        <w:drawing>
          <wp:inline distT="0" distB="0" distL="0" distR="0" wp14:anchorId="7BC6B995" wp14:editId="159F1543">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6889793E" w14:textId="4D2D386F" w:rsidR="004018AE" w:rsidRDefault="004018AE" w:rsidP="004018AE">
      <w:r w:rsidRPr="004018AE">
        <w:rPr>
          <w:noProof/>
        </w:rPr>
        <w:drawing>
          <wp:inline distT="0" distB="0" distL="0" distR="0" wp14:anchorId="2FA034B4" wp14:editId="1EFF8F68">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5ADAE83E" w14:textId="7591CA7E" w:rsidR="004018AE" w:rsidRDefault="004018AE" w:rsidP="004018AE">
      <w:r w:rsidRPr="004018AE">
        <w:rPr>
          <w:noProof/>
        </w:rPr>
        <w:lastRenderedPageBreak/>
        <w:drawing>
          <wp:inline distT="0" distB="0" distL="0" distR="0" wp14:anchorId="353F213F" wp14:editId="5F024805">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75124C71" w14:textId="10B3CA7B" w:rsidR="004018AE" w:rsidRDefault="004018AE" w:rsidP="004018AE">
      <w:r w:rsidRPr="004018AE">
        <w:rPr>
          <w:noProof/>
        </w:rPr>
        <w:drawing>
          <wp:inline distT="0" distB="0" distL="0" distR="0" wp14:anchorId="73F7E5A0" wp14:editId="7D7F1E21">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5C6B9923" w14:textId="2FF103C5" w:rsidR="004018AE" w:rsidRDefault="004018AE" w:rsidP="004018AE">
      <w:r w:rsidRPr="004018AE">
        <w:rPr>
          <w:noProof/>
        </w:rPr>
        <w:lastRenderedPageBreak/>
        <w:drawing>
          <wp:inline distT="0" distB="0" distL="0" distR="0" wp14:anchorId="66680226" wp14:editId="643A6992">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4C2A6E76" w14:textId="77777777" w:rsidR="004018AE" w:rsidRPr="004018AE" w:rsidRDefault="004018AE" w:rsidP="004018AE"/>
    <w:sectPr w:rsidR="004018AE" w:rsidRPr="004018A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92A5F" w14:textId="77777777" w:rsidR="0045592A" w:rsidRDefault="0045592A">
      <w:pPr>
        <w:spacing w:after="0" w:line="240" w:lineRule="auto"/>
      </w:pPr>
      <w:r>
        <w:separator/>
      </w:r>
    </w:p>
  </w:endnote>
  <w:endnote w:type="continuationSeparator" w:id="0">
    <w:p w14:paraId="6DC07B51" w14:textId="77777777" w:rsidR="0045592A" w:rsidRDefault="0045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3922902"/>
      <w:docPartObj>
        <w:docPartGallery w:val="Page Numbers (Bottom of Page)"/>
        <w:docPartUnique/>
      </w:docPartObj>
    </w:sdtPr>
    <w:sdtEndPr>
      <w:rPr>
        <w:noProof/>
      </w:rPr>
    </w:sdtEndPr>
    <w:sdtContent>
      <w:p w14:paraId="3DE6E343" w14:textId="77777777" w:rsidR="00F023B3" w:rsidRDefault="00584E3F">
        <w:pPr>
          <w:pStyle w:val="Footer"/>
          <w:jc w:val="right"/>
        </w:pPr>
        <w:r>
          <w:fldChar w:fldCharType="begin"/>
        </w:r>
        <w:r>
          <w:instrText xml:space="preserve"> PAGE   \* MERGEFORMAT </w:instrText>
        </w:r>
        <w:r>
          <w:fldChar w:fldCharType="separate"/>
        </w:r>
        <w:r w:rsidR="00402FF9">
          <w:rPr>
            <w:noProof/>
          </w:rPr>
          <w:t>1</w:t>
        </w:r>
        <w:r>
          <w:rPr>
            <w:noProof/>
          </w:rPr>
          <w:fldChar w:fldCharType="end"/>
        </w:r>
      </w:p>
    </w:sdtContent>
  </w:sdt>
  <w:p w14:paraId="5DA9497F" w14:textId="77777777" w:rsidR="00F023B3" w:rsidRDefault="00F02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C37BC" w14:textId="77777777" w:rsidR="0045592A" w:rsidRDefault="0045592A">
      <w:pPr>
        <w:spacing w:after="0" w:line="240" w:lineRule="auto"/>
      </w:pPr>
      <w:r>
        <w:separator/>
      </w:r>
    </w:p>
  </w:footnote>
  <w:footnote w:type="continuationSeparator" w:id="0">
    <w:p w14:paraId="2DAA23E0" w14:textId="77777777" w:rsidR="0045592A" w:rsidRDefault="00455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0365E2"/>
    <w:multiLevelType w:val="hybridMultilevel"/>
    <w:tmpl w:val="4A10C0F2"/>
    <w:lvl w:ilvl="0" w:tplc="7DAA41C6">
      <w:start w:val="1"/>
      <w:numFmt w:val="bullet"/>
      <w:lvlText w:val=""/>
      <w:lvlJc w:val="left"/>
      <w:pPr>
        <w:ind w:left="720" w:hanging="360"/>
      </w:pPr>
      <w:rPr>
        <w:rFonts w:ascii="Symbol" w:hAnsi="Symbol" w:hint="default"/>
      </w:rPr>
    </w:lvl>
    <w:lvl w:ilvl="1" w:tplc="C4C4201E" w:tentative="1">
      <w:start w:val="1"/>
      <w:numFmt w:val="bullet"/>
      <w:lvlText w:val="o"/>
      <w:lvlJc w:val="left"/>
      <w:pPr>
        <w:ind w:left="1440" w:hanging="360"/>
      </w:pPr>
      <w:rPr>
        <w:rFonts w:ascii="Courier New" w:hAnsi="Courier New" w:cs="Courier New" w:hint="default"/>
      </w:rPr>
    </w:lvl>
    <w:lvl w:ilvl="2" w:tplc="88D6014C" w:tentative="1">
      <w:start w:val="1"/>
      <w:numFmt w:val="bullet"/>
      <w:lvlText w:val=""/>
      <w:lvlJc w:val="left"/>
      <w:pPr>
        <w:ind w:left="2160" w:hanging="360"/>
      </w:pPr>
      <w:rPr>
        <w:rFonts w:ascii="Wingdings" w:hAnsi="Wingdings" w:hint="default"/>
      </w:rPr>
    </w:lvl>
    <w:lvl w:ilvl="3" w:tplc="3434151E" w:tentative="1">
      <w:start w:val="1"/>
      <w:numFmt w:val="bullet"/>
      <w:lvlText w:val=""/>
      <w:lvlJc w:val="left"/>
      <w:pPr>
        <w:ind w:left="2880" w:hanging="360"/>
      </w:pPr>
      <w:rPr>
        <w:rFonts w:ascii="Symbol" w:hAnsi="Symbol" w:hint="default"/>
      </w:rPr>
    </w:lvl>
    <w:lvl w:ilvl="4" w:tplc="A07E95EA" w:tentative="1">
      <w:start w:val="1"/>
      <w:numFmt w:val="bullet"/>
      <w:lvlText w:val="o"/>
      <w:lvlJc w:val="left"/>
      <w:pPr>
        <w:ind w:left="3600" w:hanging="360"/>
      </w:pPr>
      <w:rPr>
        <w:rFonts w:ascii="Courier New" w:hAnsi="Courier New" w:cs="Courier New" w:hint="default"/>
      </w:rPr>
    </w:lvl>
    <w:lvl w:ilvl="5" w:tplc="B090231A" w:tentative="1">
      <w:start w:val="1"/>
      <w:numFmt w:val="bullet"/>
      <w:lvlText w:val=""/>
      <w:lvlJc w:val="left"/>
      <w:pPr>
        <w:ind w:left="4320" w:hanging="360"/>
      </w:pPr>
      <w:rPr>
        <w:rFonts w:ascii="Wingdings" w:hAnsi="Wingdings" w:hint="default"/>
      </w:rPr>
    </w:lvl>
    <w:lvl w:ilvl="6" w:tplc="1F70587C" w:tentative="1">
      <w:start w:val="1"/>
      <w:numFmt w:val="bullet"/>
      <w:lvlText w:val=""/>
      <w:lvlJc w:val="left"/>
      <w:pPr>
        <w:ind w:left="5040" w:hanging="360"/>
      </w:pPr>
      <w:rPr>
        <w:rFonts w:ascii="Symbol" w:hAnsi="Symbol" w:hint="default"/>
      </w:rPr>
    </w:lvl>
    <w:lvl w:ilvl="7" w:tplc="219CDE4C" w:tentative="1">
      <w:start w:val="1"/>
      <w:numFmt w:val="bullet"/>
      <w:lvlText w:val="o"/>
      <w:lvlJc w:val="left"/>
      <w:pPr>
        <w:ind w:left="5760" w:hanging="360"/>
      </w:pPr>
      <w:rPr>
        <w:rFonts w:ascii="Courier New" w:hAnsi="Courier New" w:cs="Courier New" w:hint="default"/>
      </w:rPr>
    </w:lvl>
    <w:lvl w:ilvl="8" w:tplc="906AA44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3MDA3NTIzMDE1NrRQ0lEKTi0uzszPAykwqQUA4Gc/ACwAAAA="/>
  </w:docVars>
  <w:rsids>
    <w:rsidRoot w:val="004075AF"/>
    <w:rsid w:val="000123D0"/>
    <w:rsid w:val="000360BA"/>
    <w:rsid w:val="000577E3"/>
    <w:rsid w:val="000934D1"/>
    <w:rsid w:val="0009538F"/>
    <w:rsid w:val="000F713E"/>
    <w:rsid w:val="00111A61"/>
    <w:rsid w:val="00115BB8"/>
    <w:rsid w:val="00133C82"/>
    <w:rsid w:val="001353A9"/>
    <w:rsid w:val="0019195A"/>
    <w:rsid w:val="00196F5F"/>
    <w:rsid w:val="001C05A3"/>
    <w:rsid w:val="001C4FF2"/>
    <w:rsid w:val="001C6702"/>
    <w:rsid w:val="002050CF"/>
    <w:rsid w:val="00222CB2"/>
    <w:rsid w:val="00303387"/>
    <w:rsid w:val="00351124"/>
    <w:rsid w:val="00383D1C"/>
    <w:rsid w:val="003F0A95"/>
    <w:rsid w:val="003F53F5"/>
    <w:rsid w:val="004018AE"/>
    <w:rsid w:val="0040286B"/>
    <w:rsid w:val="00402FF9"/>
    <w:rsid w:val="004075AF"/>
    <w:rsid w:val="00432D9F"/>
    <w:rsid w:val="004434C8"/>
    <w:rsid w:val="00451D18"/>
    <w:rsid w:val="0045592A"/>
    <w:rsid w:val="00456904"/>
    <w:rsid w:val="00485024"/>
    <w:rsid w:val="004E5013"/>
    <w:rsid w:val="004F3485"/>
    <w:rsid w:val="004F7380"/>
    <w:rsid w:val="0050011A"/>
    <w:rsid w:val="00531355"/>
    <w:rsid w:val="00534EAA"/>
    <w:rsid w:val="0053778A"/>
    <w:rsid w:val="005438E8"/>
    <w:rsid w:val="00573DB0"/>
    <w:rsid w:val="005811F6"/>
    <w:rsid w:val="00584E3F"/>
    <w:rsid w:val="005A50F2"/>
    <w:rsid w:val="005D41C0"/>
    <w:rsid w:val="005D6618"/>
    <w:rsid w:val="0064067E"/>
    <w:rsid w:val="00641A0B"/>
    <w:rsid w:val="006469D0"/>
    <w:rsid w:val="006677A9"/>
    <w:rsid w:val="00682EE5"/>
    <w:rsid w:val="00684EC5"/>
    <w:rsid w:val="006B75EF"/>
    <w:rsid w:val="006C74E7"/>
    <w:rsid w:val="006D259F"/>
    <w:rsid w:val="006D3534"/>
    <w:rsid w:val="006F1D2A"/>
    <w:rsid w:val="0070382C"/>
    <w:rsid w:val="00717B91"/>
    <w:rsid w:val="00733169"/>
    <w:rsid w:val="0075090E"/>
    <w:rsid w:val="007679F2"/>
    <w:rsid w:val="00787E45"/>
    <w:rsid w:val="007B08A1"/>
    <w:rsid w:val="008406EC"/>
    <w:rsid w:val="0085229C"/>
    <w:rsid w:val="0087150F"/>
    <w:rsid w:val="008A7ED3"/>
    <w:rsid w:val="00914DD6"/>
    <w:rsid w:val="009242F5"/>
    <w:rsid w:val="00947955"/>
    <w:rsid w:val="00985B4C"/>
    <w:rsid w:val="00987D18"/>
    <w:rsid w:val="009D5C00"/>
    <w:rsid w:val="00A41E50"/>
    <w:rsid w:val="00A43222"/>
    <w:rsid w:val="00A54AE1"/>
    <w:rsid w:val="00A853BD"/>
    <w:rsid w:val="00A85A5E"/>
    <w:rsid w:val="00AD24CF"/>
    <w:rsid w:val="00AE7909"/>
    <w:rsid w:val="00B31240"/>
    <w:rsid w:val="00B31AF0"/>
    <w:rsid w:val="00BA5BDB"/>
    <w:rsid w:val="00BF2D1F"/>
    <w:rsid w:val="00C0575C"/>
    <w:rsid w:val="00C87382"/>
    <w:rsid w:val="00C95833"/>
    <w:rsid w:val="00CA3EDE"/>
    <w:rsid w:val="00CA56CE"/>
    <w:rsid w:val="00CB0C1F"/>
    <w:rsid w:val="00CB18F8"/>
    <w:rsid w:val="00CB7DE0"/>
    <w:rsid w:val="00CD5EF5"/>
    <w:rsid w:val="00CE02DE"/>
    <w:rsid w:val="00CE27DE"/>
    <w:rsid w:val="00D0447E"/>
    <w:rsid w:val="00D27C6F"/>
    <w:rsid w:val="00D3287C"/>
    <w:rsid w:val="00D72E05"/>
    <w:rsid w:val="00D96245"/>
    <w:rsid w:val="00DE36DC"/>
    <w:rsid w:val="00DE71DD"/>
    <w:rsid w:val="00E62173"/>
    <w:rsid w:val="00E75BA8"/>
    <w:rsid w:val="00EA3971"/>
    <w:rsid w:val="00EA3E94"/>
    <w:rsid w:val="00EC116F"/>
    <w:rsid w:val="00EC12EB"/>
    <w:rsid w:val="00EC152E"/>
    <w:rsid w:val="00EC1C02"/>
    <w:rsid w:val="00ED2FB7"/>
    <w:rsid w:val="00EE0E47"/>
    <w:rsid w:val="00EE6A77"/>
    <w:rsid w:val="00EF774C"/>
    <w:rsid w:val="00F0001F"/>
    <w:rsid w:val="00F023B3"/>
    <w:rsid w:val="00F31186"/>
    <w:rsid w:val="00F314DE"/>
    <w:rsid w:val="00F40AB1"/>
    <w:rsid w:val="00FB437A"/>
    <w:rsid w:val="00FE2B7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B62B"/>
  <w15:chartTrackingRefBased/>
  <w15:docId w15:val="{215642FE-4805-4B4F-BF11-886828305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5A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3778A"/>
    <w:pPr>
      <w:keepNext/>
      <w:keepLines/>
      <w:spacing w:before="240" w:after="0"/>
      <w:outlineLvl w:val="0"/>
    </w:pPr>
    <w:rPr>
      <w:rFonts w:eastAsiaTheme="majorEastAsia" w:cs="Times New Roman"/>
      <w:b/>
      <w:color w:val="000000" w:themeColor="text1"/>
      <w:sz w:val="28"/>
      <w:szCs w:val="32"/>
    </w:rPr>
  </w:style>
  <w:style w:type="paragraph" w:styleId="Heading2">
    <w:name w:val="heading 2"/>
    <w:basedOn w:val="Normal"/>
    <w:next w:val="Normal"/>
    <w:link w:val="Heading2Char"/>
    <w:uiPriority w:val="9"/>
    <w:unhideWhenUsed/>
    <w:qFormat/>
    <w:rsid w:val="0009538F"/>
    <w:pPr>
      <w:keepNext/>
      <w:keepLines/>
      <w:spacing w:before="40" w:after="0"/>
      <w:ind w:left="735"/>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78A"/>
    <w:rPr>
      <w:rFonts w:ascii="Times New Roman" w:eastAsiaTheme="majorEastAsia" w:hAnsi="Times New Roman" w:cs="Times New Roman"/>
      <w:b/>
      <w:color w:val="000000" w:themeColor="text1"/>
      <w:sz w:val="28"/>
      <w:szCs w:val="32"/>
    </w:rPr>
  </w:style>
  <w:style w:type="character" w:customStyle="1" w:styleId="Heading2Char">
    <w:name w:val="Heading 2 Char"/>
    <w:basedOn w:val="DefaultParagraphFont"/>
    <w:link w:val="Heading2"/>
    <w:uiPriority w:val="9"/>
    <w:rsid w:val="0009538F"/>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4075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5A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075AF"/>
    <w:pPr>
      <w:spacing w:line="259" w:lineRule="auto"/>
      <w:jc w:val="left"/>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407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AF"/>
    <w:rPr>
      <w:rFonts w:ascii="Times New Roman" w:hAnsi="Times New Roman"/>
      <w:sz w:val="24"/>
    </w:rPr>
  </w:style>
  <w:style w:type="paragraph" w:styleId="Footer">
    <w:name w:val="footer"/>
    <w:basedOn w:val="Normal"/>
    <w:link w:val="FooterChar"/>
    <w:uiPriority w:val="99"/>
    <w:unhideWhenUsed/>
    <w:rsid w:val="00407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AF"/>
    <w:rPr>
      <w:rFonts w:ascii="Times New Roman" w:hAnsi="Times New Roman"/>
      <w:sz w:val="24"/>
    </w:rPr>
  </w:style>
  <w:style w:type="paragraph" w:styleId="NormalWeb">
    <w:name w:val="Normal (Web)"/>
    <w:basedOn w:val="Normal"/>
    <w:uiPriority w:val="99"/>
    <w:semiHidden/>
    <w:unhideWhenUsed/>
    <w:rsid w:val="007679F2"/>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D27C6F"/>
    <w:pPr>
      <w:spacing w:after="100"/>
    </w:pPr>
  </w:style>
  <w:style w:type="character" w:styleId="Hyperlink">
    <w:name w:val="Hyperlink"/>
    <w:basedOn w:val="DefaultParagraphFont"/>
    <w:uiPriority w:val="99"/>
    <w:unhideWhenUsed/>
    <w:rsid w:val="00D27C6F"/>
    <w:rPr>
      <w:color w:val="0563C1" w:themeColor="hyperlink"/>
      <w:u w:val="single"/>
    </w:rPr>
  </w:style>
  <w:style w:type="paragraph" w:styleId="BalloonText">
    <w:name w:val="Balloon Text"/>
    <w:basedOn w:val="Normal"/>
    <w:link w:val="BalloonTextChar"/>
    <w:uiPriority w:val="99"/>
    <w:semiHidden/>
    <w:unhideWhenUsed/>
    <w:rsid w:val="005001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11A"/>
    <w:rPr>
      <w:rFonts w:ascii="Segoe UI" w:hAnsi="Segoe UI" w:cs="Segoe UI"/>
      <w:sz w:val="18"/>
      <w:szCs w:val="18"/>
    </w:rPr>
  </w:style>
  <w:style w:type="paragraph" w:customStyle="1" w:styleId="Default">
    <w:name w:val="Default"/>
    <w:rsid w:val="00A41E50"/>
    <w:pPr>
      <w:autoSpaceDE w:val="0"/>
      <w:autoSpaceDN w:val="0"/>
      <w:adjustRightInd w:val="0"/>
      <w:spacing w:after="0" w:line="240" w:lineRule="auto"/>
    </w:pPr>
    <w:rPr>
      <w:rFonts w:ascii="Arial" w:hAnsi="Arial" w:cs="Arial"/>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4D7674-E532-43A2-8914-54753DBB0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14</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Captain Zack</dc:creator>
  <cp:lastModifiedBy>Md. Imran Hossain</cp:lastModifiedBy>
  <cp:revision>93</cp:revision>
  <dcterms:created xsi:type="dcterms:W3CDTF">2020-01-03T06:44:00Z</dcterms:created>
  <dcterms:modified xsi:type="dcterms:W3CDTF">2020-01-09T09:15:00Z</dcterms:modified>
</cp:coreProperties>
</file>