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4FB8681" w:rsidP="51A6E16B" w:rsidRDefault="24FB8681" w14:paraId="7FAD094B" w14:textId="1E39E487">
      <w:pPr>
        <w:pStyle w:val="Normal"/>
        <w:jc w:val="center"/>
        <w:rPr>
          <w:rFonts w:ascii="Times New Roman" w:hAnsi="Times New Roman" w:eastAsia="Times New Roman" w:cs="Times New Roman"/>
          <w:b w:val="0"/>
          <w:bCs w:val="0"/>
          <w:i w:val="0"/>
          <w:iCs w:val="0"/>
          <w:caps w:val="0"/>
          <w:smallCaps w:val="0"/>
          <w:noProof w:val="0"/>
          <w:color w:val="2F5496" w:themeColor="accent1" w:themeTint="FF" w:themeShade="BF"/>
          <w:sz w:val="36"/>
          <w:szCs w:val="36"/>
          <w:lang w:val="en-GB"/>
        </w:rPr>
      </w:pPr>
      <w:r w:rsidR="24FB8681">
        <w:drawing>
          <wp:inline wp14:editId="3747C062" wp14:anchorId="7E0FFD57">
            <wp:extent cx="3362325" cy="1314450"/>
            <wp:effectExtent l="0" t="0" r="0" b="0"/>
            <wp:docPr id="228162275" name="" title=""/>
            <wp:cNvGraphicFramePr>
              <a:graphicFrameLocks noChangeAspect="1"/>
            </wp:cNvGraphicFramePr>
            <a:graphic>
              <a:graphicData uri="http://schemas.openxmlformats.org/drawingml/2006/picture">
                <pic:pic>
                  <pic:nvPicPr>
                    <pic:cNvPr id="0" name=""/>
                    <pic:cNvPicPr/>
                  </pic:nvPicPr>
                  <pic:blipFill>
                    <a:blip r:embed="R06438e4910b54970">
                      <a:extLst>
                        <a:ext xmlns:a="http://schemas.openxmlformats.org/drawingml/2006/main" uri="{28A0092B-C50C-407E-A947-70E740481C1C}">
                          <a14:useLocalDpi val="0"/>
                        </a:ext>
                      </a:extLst>
                    </a:blip>
                    <a:stretch>
                      <a:fillRect/>
                    </a:stretch>
                  </pic:blipFill>
                  <pic:spPr>
                    <a:xfrm>
                      <a:off x="0" y="0"/>
                      <a:ext cx="3362325" cy="1314450"/>
                    </a:xfrm>
                    <a:prstGeom prst="rect">
                      <a:avLst/>
                    </a:prstGeom>
                  </pic:spPr>
                </pic:pic>
              </a:graphicData>
            </a:graphic>
          </wp:inline>
        </w:drawing>
      </w:r>
      <w:r>
        <w:br/>
      </w:r>
      <w:r w:rsidRPr="51A6E16B" w:rsidR="24FB8681">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Module code:</w:t>
      </w:r>
      <w:r w:rsidRPr="51A6E16B" w:rsidR="711A0230">
        <w:rPr>
          <w:rFonts w:ascii="Times New Roman" w:hAnsi="Times New Roman" w:eastAsia="Times New Roman" w:cs="Times New Roman"/>
          <w:b w:val="1"/>
          <w:bCs w:val="1"/>
          <w:i w:val="0"/>
          <w:iCs w:val="0"/>
          <w:caps w:val="0"/>
          <w:smallCaps w:val="0"/>
          <w:noProof w:val="0"/>
          <w:color w:val="000000" w:themeColor="text1" w:themeTint="FF" w:themeShade="FF"/>
          <w:sz w:val="36"/>
          <w:szCs w:val="36"/>
          <w:lang w:val="en-GB"/>
        </w:rPr>
        <w:t xml:space="preserve"> ECPT6003</w:t>
      </w:r>
    </w:p>
    <w:p w:rsidR="51A6E16B" w:rsidP="51A6E16B" w:rsidRDefault="51A6E16B" w14:paraId="2C80E06E" w14:textId="6F701D7F">
      <w:pPr>
        <w:pStyle w:val="Normal"/>
        <w:jc w:val="center"/>
        <w:rPr>
          <w:rFonts w:ascii="Times New Roman" w:hAnsi="Times New Roman" w:eastAsia="Times New Roman" w:cs="Times New Roman"/>
          <w:b w:val="1"/>
          <w:bCs w:val="1"/>
          <w:sz w:val="36"/>
          <w:szCs w:val="36"/>
        </w:rPr>
      </w:pPr>
    </w:p>
    <w:p xmlns:wp14="http://schemas.microsoft.com/office/word/2010/wordml" w:rsidP="51A6E16B" wp14:paraId="279266B7" wp14:textId="284DA788">
      <w:pPr>
        <w:jc w:val="center"/>
        <w:rPr>
          <w:rFonts w:ascii="Times New Roman" w:hAnsi="Times New Roman" w:eastAsia="Times New Roman" w:cs="Times New Roman"/>
          <w:b w:val="1"/>
          <w:bCs w:val="1"/>
          <w:sz w:val="36"/>
          <w:szCs w:val="36"/>
        </w:rPr>
      </w:pPr>
      <w:r w:rsidRPr="51A6E16B" w:rsidR="1B1A5778">
        <w:rPr>
          <w:rFonts w:ascii="Times New Roman" w:hAnsi="Times New Roman" w:eastAsia="Times New Roman" w:cs="Times New Roman"/>
          <w:b w:val="1"/>
          <w:bCs w:val="1"/>
          <w:sz w:val="36"/>
          <w:szCs w:val="36"/>
        </w:rPr>
        <w:t xml:space="preserve">Reflective Account on Micro-Teaching about </w:t>
      </w:r>
      <w:r w:rsidRPr="51A6E16B" w:rsidR="504998C4">
        <w:rPr>
          <w:rFonts w:ascii="Times New Roman" w:hAnsi="Times New Roman" w:eastAsia="Times New Roman" w:cs="Times New Roman"/>
          <w:b w:val="1"/>
          <w:bCs w:val="1"/>
          <w:sz w:val="36"/>
          <w:szCs w:val="36"/>
        </w:rPr>
        <w:t xml:space="preserve">      </w:t>
      </w:r>
      <w:r>
        <w:tab/>
      </w:r>
    </w:p>
    <w:p xmlns:wp14="http://schemas.microsoft.com/office/word/2010/wordml" w:rsidP="51A6E16B" wp14:paraId="5E5787A5" wp14:textId="4C6D7AB7">
      <w:pPr>
        <w:jc w:val="center"/>
        <w:rPr>
          <w:rFonts w:ascii="Times New Roman" w:hAnsi="Times New Roman" w:eastAsia="Times New Roman" w:cs="Times New Roman"/>
          <w:b w:val="1"/>
          <w:bCs w:val="1"/>
          <w:sz w:val="36"/>
          <w:szCs w:val="36"/>
        </w:rPr>
      </w:pPr>
      <w:r w:rsidRPr="51A6E16B" w:rsidR="1B1A5778">
        <w:rPr>
          <w:rFonts w:ascii="Times New Roman" w:hAnsi="Times New Roman" w:eastAsia="Times New Roman" w:cs="Times New Roman"/>
          <w:b w:val="1"/>
          <w:bCs w:val="1"/>
          <w:sz w:val="36"/>
          <w:szCs w:val="36"/>
        </w:rPr>
        <w:t>Food Allergy</w:t>
      </w:r>
    </w:p>
    <w:p w:rsidR="51A6E16B" w:rsidP="51A6E16B" w:rsidRDefault="51A6E16B" w14:paraId="080950A4" w14:textId="1E50B738">
      <w:pPr>
        <w:pStyle w:val="Normal"/>
        <w:jc w:val="center"/>
        <w:rPr>
          <w:rFonts w:ascii="Times New Roman" w:hAnsi="Times New Roman" w:eastAsia="Times New Roman" w:cs="Times New Roman"/>
          <w:b w:val="1"/>
          <w:bCs w:val="1"/>
          <w:sz w:val="36"/>
          <w:szCs w:val="36"/>
        </w:rPr>
      </w:pPr>
    </w:p>
    <w:p w:rsidR="33692917" w:rsidP="51A6E16B" w:rsidRDefault="33692917" w14:paraId="1FC69560" w14:textId="17660C4A">
      <w:pPr>
        <w:pStyle w:val="Normal"/>
        <w:spacing w:line="360" w:lineRule="auto"/>
        <w:rPr>
          <w:rFonts w:ascii="Times New Roman" w:hAnsi="Times New Roman" w:eastAsia="Times New Roman" w:cs="Times New Roman"/>
          <w:b w:val="1"/>
          <w:bCs w:val="1"/>
          <w:sz w:val="28"/>
          <w:szCs w:val="28"/>
        </w:rPr>
      </w:pPr>
      <w:r w:rsidRPr="51A6E16B" w:rsidR="33692917">
        <w:rPr>
          <w:rFonts w:ascii="Times New Roman" w:hAnsi="Times New Roman" w:eastAsia="Times New Roman" w:cs="Times New Roman"/>
          <w:b w:val="1"/>
          <w:bCs w:val="1"/>
          <w:sz w:val="28"/>
          <w:szCs w:val="28"/>
        </w:rPr>
        <w:t>Introduction</w:t>
      </w:r>
    </w:p>
    <w:p w:rsidR="3A511BBA" w:rsidP="51A6E16B" w:rsidRDefault="3A511BBA" w14:paraId="0012CA28" w14:textId="18F96468">
      <w:pPr>
        <w:pStyle w:val="Normal"/>
        <w:spacing w:line="360" w:lineRule="auto"/>
        <w:jc w:val="both"/>
        <w:rPr>
          <w:rFonts w:ascii="Times New Roman" w:hAnsi="Times New Roman" w:eastAsia="Times New Roman" w:cs="Times New Roman"/>
          <w:sz w:val="24"/>
          <w:szCs w:val="24"/>
        </w:rPr>
      </w:pPr>
      <w:r w:rsidRPr="51A6E16B" w:rsidR="3A511BBA">
        <w:rPr>
          <w:rFonts w:ascii="Times New Roman" w:hAnsi="Times New Roman" w:eastAsia="Times New Roman" w:cs="Times New Roman"/>
          <w:sz w:val="24"/>
          <w:szCs w:val="24"/>
        </w:rPr>
        <w:t>As this is my first reflective writing about myself it is not easy to choose a different model or theories of reflections. Choosing Gibbs ideas will help me to understand the cycle of my reflection.</w:t>
      </w:r>
    </w:p>
    <w:p w:rsidR="33692917" w:rsidP="51A6E16B" w:rsidRDefault="33692917" w14:paraId="54E32DF3" w14:textId="25D0C239">
      <w:pPr>
        <w:pStyle w:val="Normal"/>
        <w:spacing w:line="360" w:lineRule="auto"/>
        <w:jc w:val="both"/>
        <w:rPr>
          <w:rFonts w:ascii="Times New Roman" w:hAnsi="Times New Roman" w:eastAsia="Times New Roman" w:cs="Times New Roman"/>
          <w:sz w:val="24"/>
          <w:szCs w:val="24"/>
        </w:rPr>
      </w:pPr>
      <w:r w:rsidRPr="51A6E16B" w:rsidR="33692917">
        <w:rPr>
          <w:rFonts w:ascii="Times New Roman" w:hAnsi="Times New Roman" w:eastAsia="Times New Roman" w:cs="Times New Roman"/>
          <w:sz w:val="24"/>
          <w:szCs w:val="24"/>
        </w:rPr>
        <w:t>Micro teaching is my first experience on how to face the people and</w:t>
      </w:r>
      <w:r w:rsidRPr="51A6E16B" w:rsidR="5DA97B87">
        <w:rPr>
          <w:rFonts w:ascii="Times New Roman" w:hAnsi="Times New Roman" w:eastAsia="Times New Roman" w:cs="Times New Roman"/>
          <w:sz w:val="24"/>
          <w:szCs w:val="24"/>
        </w:rPr>
        <w:t xml:space="preserve"> how to teach</w:t>
      </w:r>
      <w:r w:rsidRPr="51A6E16B" w:rsidR="605FB124">
        <w:rPr>
          <w:rFonts w:ascii="Times New Roman" w:hAnsi="Times New Roman" w:eastAsia="Times New Roman" w:cs="Times New Roman"/>
          <w:sz w:val="24"/>
          <w:szCs w:val="24"/>
        </w:rPr>
        <w:t xml:space="preserve">, </w:t>
      </w:r>
      <w:r w:rsidRPr="51A6E16B" w:rsidR="1C4E60B9">
        <w:rPr>
          <w:rFonts w:ascii="Times New Roman" w:hAnsi="Times New Roman" w:eastAsia="Times New Roman" w:cs="Times New Roman"/>
          <w:sz w:val="24"/>
          <w:szCs w:val="24"/>
        </w:rPr>
        <w:t xml:space="preserve">I used the model of Gibbs </w:t>
      </w:r>
      <w:r w:rsidRPr="51A6E16B" w:rsidR="6E3901D7">
        <w:rPr>
          <w:rFonts w:ascii="Times New Roman" w:hAnsi="Times New Roman" w:eastAsia="Times New Roman" w:cs="Times New Roman"/>
          <w:sz w:val="24"/>
          <w:szCs w:val="24"/>
        </w:rPr>
        <w:t>on my reflective cycle</w:t>
      </w:r>
      <w:r w:rsidRPr="51A6E16B" w:rsidR="6E3901D7">
        <w:rPr>
          <w:rFonts w:ascii="Times New Roman" w:hAnsi="Times New Roman" w:eastAsia="Times New Roman" w:cs="Times New Roman"/>
          <w:sz w:val="24"/>
          <w:szCs w:val="24"/>
        </w:rPr>
        <w:t xml:space="preserve">. </w:t>
      </w:r>
      <w:r w:rsidRPr="51A6E16B" w:rsidR="49796DD9">
        <w:rPr>
          <w:rFonts w:ascii="Times New Roman" w:hAnsi="Times New Roman" w:eastAsia="Times New Roman" w:cs="Times New Roman"/>
          <w:sz w:val="24"/>
          <w:szCs w:val="24"/>
        </w:rPr>
        <w:t>One of the most well-known cycle models of reflection guides you through six stages of experience exploration: description, feelings, assessment, analysis, conclusion, and action plan</w:t>
      </w:r>
      <w:r w:rsidRPr="51A6E16B" w:rsidR="3DCE10E4">
        <w:rPr>
          <w:rFonts w:ascii="Times New Roman" w:hAnsi="Times New Roman" w:eastAsia="Times New Roman" w:cs="Times New Roman"/>
          <w:sz w:val="24"/>
          <w:szCs w:val="24"/>
        </w:rPr>
        <w:t xml:space="preserve"> (Gibbs reflective</w:t>
      </w:r>
      <w:r w:rsidRPr="51A6E16B" w:rsidR="238719E1">
        <w:rPr>
          <w:rFonts w:ascii="Times New Roman" w:hAnsi="Times New Roman" w:eastAsia="Times New Roman" w:cs="Times New Roman"/>
          <w:sz w:val="24"/>
          <w:szCs w:val="24"/>
        </w:rPr>
        <w:t xml:space="preserve"> cycle</w:t>
      </w:r>
      <w:r w:rsidRPr="51A6E16B" w:rsidR="3DCE10E4">
        <w:rPr>
          <w:rFonts w:ascii="Times New Roman" w:hAnsi="Times New Roman" w:eastAsia="Times New Roman" w:cs="Times New Roman"/>
          <w:sz w:val="24"/>
          <w:szCs w:val="24"/>
        </w:rPr>
        <w:t>, 2022)</w:t>
      </w:r>
      <w:r w:rsidRPr="51A6E16B" w:rsidR="49796DD9">
        <w:rPr>
          <w:rFonts w:ascii="Times New Roman" w:hAnsi="Times New Roman" w:eastAsia="Times New Roman" w:cs="Times New Roman"/>
          <w:sz w:val="24"/>
          <w:szCs w:val="24"/>
        </w:rPr>
        <w:t xml:space="preserve">. </w:t>
      </w:r>
      <w:r w:rsidRPr="51A6E16B" w:rsidR="6E3901D7">
        <w:rPr>
          <w:rFonts w:ascii="Times New Roman" w:hAnsi="Times New Roman" w:eastAsia="Times New Roman" w:cs="Times New Roman"/>
          <w:sz w:val="24"/>
          <w:szCs w:val="24"/>
        </w:rPr>
        <w:t xml:space="preserve">According to Rico et al., </w:t>
      </w:r>
      <w:r w:rsidRPr="51A6E16B" w:rsidR="4D8B7470">
        <w:rPr>
          <w:rFonts w:ascii="Times New Roman" w:hAnsi="Times New Roman" w:eastAsia="Times New Roman" w:cs="Times New Roman"/>
          <w:sz w:val="24"/>
          <w:szCs w:val="24"/>
        </w:rPr>
        <w:t>(</w:t>
      </w:r>
      <w:r w:rsidRPr="51A6E16B" w:rsidR="6E3901D7">
        <w:rPr>
          <w:rFonts w:ascii="Times New Roman" w:hAnsi="Times New Roman" w:eastAsia="Times New Roman" w:cs="Times New Roman"/>
          <w:sz w:val="24"/>
          <w:szCs w:val="24"/>
        </w:rPr>
        <w:t>2012)</w:t>
      </w:r>
      <w:r w:rsidRPr="51A6E16B" w:rsidR="09B3169B">
        <w:rPr>
          <w:rFonts w:ascii="Times New Roman" w:hAnsi="Times New Roman" w:eastAsia="Times New Roman" w:cs="Times New Roman"/>
          <w:sz w:val="24"/>
          <w:szCs w:val="24"/>
        </w:rPr>
        <w:t>; Yaacob et al., (2021</w:t>
      </w:r>
      <w:r w:rsidRPr="51A6E16B" w:rsidR="10CCAC79">
        <w:rPr>
          <w:rFonts w:ascii="Times New Roman" w:hAnsi="Times New Roman" w:eastAsia="Times New Roman" w:cs="Times New Roman"/>
          <w:sz w:val="24"/>
          <w:szCs w:val="24"/>
        </w:rPr>
        <w:t>, p. 709-726</w:t>
      </w:r>
      <w:r w:rsidRPr="51A6E16B" w:rsidR="09B3169B">
        <w:rPr>
          <w:rFonts w:ascii="Times New Roman" w:hAnsi="Times New Roman" w:eastAsia="Times New Roman" w:cs="Times New Roman"/>
          <w:sz w:val="24"/>
          <w:szCs w:val="24"/>
        </w:rPr>
        <w:t>)</w:t>
      </w:r>
      <w:r w:rsidRPr="51A6E16B" w:rsidR="1EDFEAAC">
        <w:rPr>
          <w:rFonts w:ascii="Times New Roman" w:hAnsi="Times New Roman" w:eastAsia="Times New Roman" w:cs="Times New Roman"/>
          <w:sz w:val="24"/>
          <w:szCs w:val="24"/>
        </w:rPr>
        <w:t>.</w:t>
      </w:r>
      <w:r w:rsidRPr="51A6E16B" w:rsidR="09B3169B">
        <w:rPr>
          <w:rFonts w:ascii="Times New Roman" w:hAnsi="Times New Roman" w:eastAsia="Times New Roman" w:cs="Times New Roman"/>
          <w:sz w:val="24"/>
          <w:szCs w:val="24"/>
        </w:rPr>
        <w:t xml:space="preserve"> </w:t>
      </w:r>
      <w:r w:rsidRPr="51A6E16B" w:rsidR="6E3901D7">
        <w:rPr>
          <w:rFonts w:ascii="Times New Roman" w:hAnsi="Times New Roman" w:eastAsia="Times New Roman" w:cs="Times New Roman"/>
          <w:sz w:val="24"/>
          <w:szCs w:val="24"/>
        </w:rPr>
        <w:t>Educators</w:t>
      </w:r>
      <w:r w:rsidRPr="51A6E16B" w:rsidR="6E3901D7">
        <w:rPr>
          <w:rFonts w:ascii="Times New Roman" w:hAnsi="Times New Roman" w:eastAsia="Times New Roman" w:cs="Times New Roman"/>
          <w:sz w:val="24"/>
          <w:szCs w:val="24"/>
        </w:rPr>
        <w:t xml:space="preserve"> must employ </w:t>
      </w:r>
      <w:r w:rsidRPr="51A6E16B" w:rsidR="6E3901D7">
        <w:rPr>
          <w:rFonts w:ascii="Times New Roman" w:hAnsi="Times New Roman" w:eastAsia="Times New Roman" w:cs="Times New Roman"/>
          <w:sz w:val="24"/>
          <w:szCs w:val="24"/>
        </w:rPr>
        <w:t>an appropriate reflecting</w:t>
      </w:r>
      <w:r w:rsidRPr="51A6E16B" w:rsidR="6E3901D7">
        <w:rPr>
          <w:rFonts w:ascii="Times New Roman" w:hAnsi="Times New Roman" w:eastAsia="Times New Roman" w:cs="Times New Roman"/>
          <w:sz w:val="24"/>
          <w:szCs w:val="24"/>
        </w:rPr>
        <w:t xml:space="preserve"> approach to </w:t>
      </w:r>
      <w:r w:rsidRPr="51A6E16B" w:rsidR="6E3901D7">
        <w:rPr>
          <w:rFonts w:ascii="Times New Roman" w:hAnsi="Times New Roman" w:eastAsia="Times New Roman" w:cs="Times New Roman"/>
          <w:sz w:val="24"/>
          <w:szCs w:val="24"/>
        </w:rPr>
        <w:t>assist</w:t>
      </w:r>
      <w:r w:rsidRPr="51A6E16B" w:rsidR="6E3901D7">
        <w:rPr>
          <w:rFonts w:ascii="Times New Roman" w:hAnsi="Times New Roman" w:eastAsia="Times New Roman" w:cs="Times New Roman"/>
          <w:sz w:val="24"/>
          <w:szCs w:val="24"/>
        </w:rPr>
        <w:t xml:space="preserve"> them in thinking deeply and so enhancing their ability to teach. Moreover, using reflective models during reflection sessions prior to, during, and after teaching allows teachers to boost their reflexivity. </w:t>
      </w:r>
      <w:r w:rsidRPr="51A6E16B" w:rsidR="3F8D7813">
        <w:rPr>
          <w:rFonts w:ascii="Times New Roman" w:hAnsi="Times New Roman" w:eastAsia="Times New Roman" w:cs="Times New Roman"/>
          <w:sz w:val="24"/>
          <w:szCs w:val="24"/>
        </w:rPr>
        <w:t>However, the</w:t>
      </w:r>
      <w:r w:rsidRPr="51A6E16B" w:rsidR="6E3901D7">
        <w:rPr>
          <w:rFonts w:ascii="Times New Roman" w:hAnsi="Times New Roman" w:eastAsia="Times New Roman" w:cs="Times New Roman"/>
          <w:sz w:val="24"/>
          <w:szCs w:val="24"/>
        </w:rPr>
        <w:t xml:space="preserve"> result</w:t>
      </w:r>
      <w:r w:rsidRPr="51A6E16B" w:rsidR="4CC76C45">
        <w:rPr>
          <w:rFonts w:ascii="Times New Roman" w:hAnsi="Times New Roman" w:eastAsia="Times New Roman" w:cs="Times New Roman"/>
          <w:sz w:val="24"/>
          <w:szCs w:val="24"/>
        </w:rPr>
        <w:t>s</w:t>
      </w:r>
      <w:r w:rsidRPr="51A6E16B" w:rsidR="6E3901D7">
        <w:rPr>
          <w:rFonts w:ascii="Times New Roman" w:hAnsi="Times New Roman" w:eastAsia="Times New Roman" w:cs="Times New Roman"/>
          <w:sz w:val="24"/>
          <w:szCs w:val="24"/>
        </w:rPr>
        <w:t>, using a reflective thinking model during the reflective journal recording procedure is critical to improv</w:t>
      </w:r>
      <w:r w:rsidRPr="51A6E16B" w:rsidR="4EF608A3">
        <w:rPr>
          <w:rFonts w:ascii="Times New Roman" w:hAnsi="Times New Roman" w:eastAsia="Times New Roman" w:cs="Times New Roman"/>
          <w:sz w:val="24"/>
          <w:szCs w:val="24"/>
        </w:rPr>
        <w:t>e</w:t>
      </w:r>
      <w:r w:rsidRPr="51A6E16B" w:rsidR="6E3901D7">
        <w:rPr>
          <w:rFonts w:ascii="Times New Roman" w:hAnsi="Times New Roman" w:eastAsia="Times New Roman" w:cs="Times New Roman"/>
          <w:sz w:val="24"/>
          <w:szCs w:val="24"/>
        </w:rPr>
        <w:t xml:space="preserve"> the educational experience</w:t>
      </w:r>
      <w:r w:rsidRPr="51A6E16B" w:rsidR="0F4A4D3D">
        <w:rPr>
          <w:rFonts w:ascii="Times New Roman" w:hAnsi="Times New Roman" w:eastAsia="Times New Roman" w:cs="Times New Roman"/>
          <w:sz w:val="24"/>
          <w:szCs w:val="24"/>
        </w:rPr>
        <w:t>.</w:t>
      </w:r>
      <w:r w:rsidRPr="51A6E16B" w:rsidR="6E3901D7">
        <w:rPr>
          <w:rFonts w:ascii="Times New Roman" w:hAnsi="Times New Roman" w:eastAsia="Times New Roman" w:cs="Times New Roman"/>
          <w:sz w:val="24"/>
          <w:szCs w:val="24"/>
        </w:rPr>
        <w:t xml:space="preserve"> </w:t>
      </w:r>
      <w:r w:rsidRPr="51A6E16B" w:rsidR="4AD53ED3">
        <w:rPr>
          <w:rFonts w:ascii="Times New Roman" w:hAnsi="Times New Roman" w:eastAsia="Times New Roman" w:cs="Times New Roman"/>
          <w:sz w:val="24"/>
          <w:szCs w:val="24"/>
        </w:rPr>
        <w:t>The main idea on my subject matter is to</w:t>
      </w:r>
      <w:r w:rsidRPr="51A6E16B" w:rsidR="605FB124">
        <w:rPr>
          <w:rFonts w:ascii="Times New Roman" w:hAnsi="Times New Roman" w:eastAsia="Times New Roman" w:cs="Times New Roman"/>
          <w:sz w:val="24"/>
          <w:szCs w:val="24"/>
        </w:rPr>
        <w:t xml:space="preserve"> inform my audience about food allergies.</w:t>
      </w:r>
      <w:r w:rsidRPr="51A6E16B" w:rsidR="605FB124">
        <w:rPr>
          <w:rFonts w:ascii="Times New Roman" w:hAnsi="Times New Roman" w:eastAsia="Times New Roman" w:cs="Times New Roman"/>
          <w:sz w:val="24"/>
          <w:szCs w:val="24"/>
        </w:rPr>
        <w:t xml:space="preserve"> </w:t>
      </w:r>
      <w:r w:rsidRPr="51A6E16B" w:rsidR="13BE9A79">
        <w:rPr>
          <w:rFonts w:ascii="Times New Roman" w:hAnsi="Times New Roman" w:eastAsia="Times New Roman" w:cs="Times New Roman"/>
          <w:sz w:val="24"/>
          <w:szCs w:val="24"/>
        </w:rPr>
        <w:t>The session started by</w:t>
      </w:r>
      <w:r w:rsidRPr="51A6E16B" w:rsidR="605FB124">
        <w:rPr>
          <w:rFonts w:ascii="Times New Roman" w:hAnsi="Times New Roman" w:eastAsia="Times New Roman" w:cs="Times New Roman"/>
          <w:sz w:val="24"/>
          <w:szCs w:val="24"/>
        </w:rPr>
        <w:t xml:space="preserve"> explaining what food allergies are, common allergens, and potential allergic reactions. Food allergy types are classified. I </w:t>
      </w:r>
      <w:r w:rsidRPr="51A6E16B" w:rsidR="605FB124">
        <w:rPr>
          <w:rFonts w:ascii="Times New Roman" w:hAnsi="Times New Roman" w:eastAsia="Times New Roman" w:cs="Times New Roman"/>
          <w:sz w:val="24"/>
          <w:szCs w:val="24"/>
        </w:rPr>
        <w:t>established</w:t>
      </w:r>
      <w:r w:rsidRPr="51A6E16B" w:rsidR="605FB124">
        <w:rPr>
          <w:rFonts w:ascii="Times New Roman" w:hAnsi="Times New Roman" w:eastAsia="Times New Roman" w:cs="Times New Roman"/>
          <w:sz w:val="24"/>
          <w:szCs w:val="24"/>
        </w:rPr>
        <w:t xml:space="preserve"> specific </w:t>
      </w:r>
      <w:r w:rsidRPr="51A6E16B" w:rsidR="605FB124">
        <w:rPr>
          <w:rFonts w:ascii="Times New Roman" w:hAnsi="Times New Roman" w:eastAsia="Times New Roman" w:cs="Times New Roman"/>
          <w:sz w:val="24"/>
          <w:szCs w:val="24"/>
        </w:rPr>
        <w:t>objectives</w:t>
      </w:r>
      <w:r w:rsidRPr="51A6E16B" w:rsidR="605FB124">
        <w:rPr>
          <w:rFonts w:ascii="Times New Roman" w:hAnsi="Times New Roman" w:eastAsia="Times New Roman" w:cs="Times New Roman"/>
          <w:sz w:val="24"/>
          <w:szCs w:val="24"/>
        </w:rPr>
        <w:t xml:space="preserve"> for the workshop, </w:t>
      </w:r>
      <w:r w:rsidRPr="51A6E16B" w:rsidR="605FB124">
        <w:rPr>
          <w:rFonts w:ascii="Times New Roman" w:hAnsi="Times New Roman" w:eastAsia="Times New Roman" w:cs="Times New Roman"/>
          <w:sz w:val="24"/>
          <w:szCs w:val="24"/>
        </w:rPr>
        <w:t>seeking</w:t>
      </w:r>
      <w:r w:rsidRPr="51A6E16B" w:rsidR="605FB124">
        <w:rPr>
          <w:rFonts w:ascii="Times New Roman" w:hAnsi="Times New Roman" w:eastAsia="Times New Roman" w:cs="Times New Roman"/>
          <w:sz w:val="24"/>
          <w:szCs w:val="24"/>
        </w:rPr>
        <w:t xml:space="preserve"> to create awareness and promote a safe and inclusive atmosphere for people with food allergies. </w:t>
      </w:r>
      <w:r w:rsidRPr="51A6E16B" w:rsidR="7EA8564C">
        <w:rPr>
          <w:rFonts w:ascii="Times New Roman" w:hAnsi="Times New Roman" w:eastAsia="Times New Roman" w:cs="Times New Roman"/>
          <w:sz w:val="24"/>
          <w:szCs w:val="24"/>
        </w:rPr>
        <w:t xml:space="preserve">Discuss how to apply first aid </w:t>
      </w:r>
      <w:bookmarkStart w:name="_Int_iw5X1SLG" w:id="590332530"/>
      <w:r w:rsidRPr="51A6E16B" w:rsidR="7EA8564C">
        <w:rPr>
          <w:rFonts w:ascii="Times New Roman" w:hAnsi="Times New Roman" w:eastAsia="Times New Roman" w:cs="Times New Roman"/>
          <w:sz w:val="24"/>
          <w:szCs w:val="24"/>
        </w:rPr>
        <w:t>in order to</w:t>
      </w:r>
      <w:bookmarkEnd w:id="590332530"/>
      <w:r w:rsidRPr="51A6E16B" w:rsidR="7EA8564C">
        <w:rPr>
          <w:rFonts w:ascii="Times New Roman" w:hAnsi="Times New Roman" w:eastAsia="Times New Roman" w:cs="Times New Roman"/>
          <w:sz w:val="24"/>
          <w:szCs w:val="24"/>
        </w:rPr>
        <w:t xml:space="preserve"> prevent food allergies. I shared </w:t>
      </w:r>
      <w:r w:rsidRPr="51A6E16B" w:rsidR="1A2D7C33">
        <w:rPr>
          <w:rFonts w:ascii="Times New Roman" w:hAnsi="Times New Roman" w:eastAsia="Times New Roman" w:cs="Times New Roman"/>
          <w:sz w:val="24"/>
          <w:szCs w:val="24"/>
        </w:rPr>
        <w:t>my personal experience as well</w:t>
      </w:r>
      <w:r w:rsidRPr="51A6E16B" w:rsidR="7EA8564C">
        <w:rPr>
          <w:rFonts w:ascii="Times New Roman" w:hAnsi="Times New Roman" w:eastAsia="Times New Roman" w:cs="Times New Roman"/>
          <w:sz w:val="24"/>
          <w:szCs w:val="24"/>
        </w:rPr>
        <w:t xml:space="preserve"> </w:t>
      </w:r>
      <w:r w:rsidRPr="51A6E16B" w:rsidR="446A93EF">
        <w:rPr>
          <w:rFonts w:ascii="Times New Roman" w:hAnsi="Times New Roman" w:eastAsia="Times New Roman" w:cs="Times New Roman"/>
          <w:sz w:val="24"/>
          <w:szCs w:val="24"/>
        </w:rPr>
        <w:t xml:space="preserve">to be </w:t>
      </w:r>
      <w:r w:rsidRPr="51A6E16B" w:rsidR="446A93EF">
        <w:rPr>
          <w:rFonts w:ascii="Times New Roman" w:hAnsi="Times New Roman" w:eastAsia="Times New Roman" w:cs="Times New Roman"/>
          <w:sz w:val="24"/>
          <w:szCs w:val="24"/>
        </w:rPr>
        <w:t>a role</w:t>
      </w:r>
      <w:r w:rsidRPr="51A6E16B" w:rsidR="7EA8564C">
        <w:rPr>
          <w:rFonts w:ascii="Times New Roman" w:hAnsi="Times New Roman" w:eastAsia="Times New Roman" w:cs="Times New Roman"/>
          <w:sz w:val="24"/>
          <w:szCs w:val="24"/>
        </w:rPr>
        <w:t xml:space="preserve"> model to the topic, emphasising </w:t>
      </w:r>
      <w:r w:rsidRPr="51A6E16B" w:rsidR="7EA8564C">
        <w:rPr>
          <w:rFonts w:ascii="Times New Roman" w:hAnsi="Times New Roman" w:eastAsia="Times New Roman" w:cs="Times New Roman"/>
          <w:sz w:val="24"/>
          <w:szCs w:val="24"/>
        </w:rPr>
        <w:t xml:space="preserve">the </w:t>
      </w:r>
      <w:r w:rsidRPr="51A6E16B" w:rsidR="7EA8564C">
        <w:rPr>
          <w:rFonts w:ascii="Times New Roman" w:hAnsi="Times New Roman" w:eastAsia="Times New Roman" w:cs="Times New Roman"/>
          <w:sz w:val="24"/>
          <w:szCs w:val="24"/>
        </w:rPr>
        <w:t>immediate effect of food allergies to the person, which can sometimes risk a person's life</w:t>
      </w:r>
      <w:r w:rsidRPr="51A6E16B" w:rsidR="3381076A">
        <w:rPr>
          <w:rFonts w:ascii="Times New Roman" w:hAnsi="Times New Roman" w:eastAsia="Times New Roman" w:cs="Times New Roman"/>
          <w:sz w:val="24"/>
          <w:szCs w:val="24"/>
        </w:rPr>
        <w:t xml:space="preserve"> with allergy reactions</w:t>
      </w:r>
      <w:r w:rsidRPr="51A6E16B" w:rsidR="7EA8564C">
        <w:rPr>
          <w:rFonts w:ascii="Times New Roman" w:hAnsi="Times New Roman" w:eastAsia="Times New Roman" w:cs="Times New Roman"/>
          <w:sz w:val="24"/>
          <w:szCs w:val="24"/>
        </w:rPr>
        <w:t>.</w:t>
      </w:r>
      <w:r w:rsidRPr="51A6E16B" w:rsidR="2BDD2655">
        <w:rPr>
          <w:rFonts w:ascii="Times New Roman" w:hAnsi="Times New Roman" w:eastAsia="Times New Roman" w:cs="Times New Roman"/>
          <w:sz w:val="24"/>
          <w:szCs w:val="24"/>
        </w:rPr>
        <w:t xml:space="preserve"> </w:t>
      </w:r>
    </w:p>
    <w:p w:rsidR="435B180B" w:rsidP="51A6E16B" w:rsidRDefault="435B180B" w14:paraId="332B6C5F" w14:textId="43CD8395">
      <w:pPr>
        <w:pStyle w:val="Normal"/>
        <w:spacing w:line="360" w:lineRule="auto"/>
        <w:jc w:val="both"/>
        <w:rPr>
          <w:rFonts w:ascii="Times New Roman" w:hAnsi="Times New Roman" w:eastAsia="Times New Roman" w:cs="Times New Roman"/>
          <w:b w:val="1"/>
          <w:bCs w:val="1"/>
          <w:sz w:val="28"/>
          <w:szCs w:val="28"/>
        </w:rPr>
      </w:pPr>
      <w:r w:rsidRPr="51A6E16B" w:rsidR="435B180B">
        <w:rPr>
          <w:rFonts w:ascii="Times New Roman" w:hAnsi="Times New Roman" w:eastAsia="Times New Roman" w:cs="Times New Roman"/>
          <w:b w:val="1"/>
          <w:bCs w:val="1"/>
          <w:sz w:val="28"/>
          <w:szCs w:val="28"/>
        </w:rPr>
        <w:t>Planning and Preparation</w:t>
      </w:r>
    </w:p>
    <w:p w:rsidR="1D57CF6C" w:rsidP="51A6E16B" w:rsidRDefault="1D57CF6C" w14:paraId="69BEC30F" w14:textId="67D3B023">
      <w:pPr>
        <w:pStyle w:val="Normal"/>
        <w:spacing w:line="360" w:lineRule="auto"/>
        <w:jc w:val="both"/>
        <w:rPr>
          <w:rFonts w:ascii="Times New Roman" w:hAnsi="Times New Roman" w:eastAsia="Times New Roman" w:cs="Times New Roman"/>
          <w:sz w:val="24"/>
          <w:szCs w:val="24"/>
        </w:rPr>
      </w:pPr>
      <w:r w:rsidRPr="51A6E16B" w:rsidR="1D57CF6C">
        <w:rPr>
          <w:rFonts w:ascii="Times New Roman" w:hAnsi="Times New Roman" w:eastAsia="Times New Roman" w:cs="Times New Roman"/>
          <w:sz w:val="24"/>
          <w:szCs w:val="24"/>
        </w:rPr>
        <w:t xml:space="preserve">I had the chance to reflect on the strengths and flaws of the class after receiving both written and spoken criticism from my peers and the </w:t>
      </w:r>
      <w:r w:rsidRPr="51A6E16B" w:rsidR="05C8E972">
        <w:rPr>
          <w:rFonts w:ascii="Times New Roman" w:hAnsi="Times New Roman" w:eastAsia="Times New Roman" w:cs="Times New Roman"/>
          <w:sz w:val="24"/>
          <w:szCs w:val="24"/>
        </w:rPr>
        <w:t>tu</w:t>
      </w:r>
      <w:r w:rsidRPr="51A6E16B" w:rsidR="1D57CF6C">
        <w:rPr>
          <w:rFonts w:ascii="Times New Roman" w:hAnsi="Times New Roman" w:eastAsia="Times New Roman" w:cs="Times New Roman"/>
          <w:sz w:val="24"/>
          <w:szCs w:val="24"/>
        </w:rPr>
        <w:t>tor</w:t>
      </w:r>
      <w:r w:rsidRPr="51A6E16B" w:rsidR="34E72C44">
        <w:rPr>
          <w:rFonts w:ascii="Times New Roman" w:hAnsi="Times New Roman" w:eastAsia="Times New Roman" w:cs="Times New Roman"/>
          <w:sz w:val="24"/>
          <w:szCs w:val="24"/>
        </w:rPr>
        <w:t xml:space="preserve">. </w:t>
      </w:r>
      <w:r w:rsidRPr="51A6E16B" w:rsidR="1D57CF6C">
        <w:rPr>
          <w:rFonts w:ascii="Times New Roman" w:hAnsi="Times New Roman" w:eastAsia="Times New Roman" w:cs="Times New Roman"/>
          <w:sz w:val="24"/>
          <w:szCs w:val="24"/>
        </w:rPr>
        <w:t>One of the most important lessons I look back from this experience was the necessity of preparation and organisation for a day's worth of activities, as well as the need to be patient and adaptable when using modern technology</w:t>
      </w:r>
      <w:r w:rsidRPr="51A6E16B" w:rsidR="55961E39">
        <w:rPr>
          <w:rFonts w:ascii="Times New Roman" w:hAnsi="Times New Roman" w:eastAsia="Times New Roman" w:cs="Times New Roman"/>
          <w:sz w:val="24"/>
          <w:szCs w:val="24"/>
        </w:rPr>
        <w:t xml:space="preserve"> that can be used and help me to develop my teaching skills</w:t>
      </w:r>
      <w:r w:rsidRPr="51A6E16B" w:rsidR="1D57CF6C">
        <w:rPr>
          <w:rFonts w:ascii="Times New Roman" w:hAnsi="Times New Roman" w:eastAsia="Times New Roman" w:cs="Times New Roman"/>
          <w:sz w:val="24"/>
          <w:szCs w:val="24"/>
        </w:rPr>
        <w:t>.</w:t>
      </w:r>
      <w:r w:rsidRPr="51A6E16B" w:rsidR="4EBAA322">
        <w:rPr>
          <w:rFonts w:ascii="Times New Roman" w:hAnsi="Times New Roman" w:eastAsia="Times New Roman" w:cs="Times New Roman"/>
          <w:sz w:val="24"/>
          <w:szCs w:val="24"/>
        </w:rPr>
        <w:t xml:space="preserve"> I also realised that no matter how prepared you are, if worry and tension attack you during your lecture</w:t>
      </w:r>
      <w:r w:rsidRPr="51A6E16B" w:rsidR="4EBAA322">
        <w:rPr>
          <w:rFonts w:ascii="Times New Roman" w:hAnsi="Times New Roman" w:eastAsia="Times New Roman" w:cs="Times New Roman"/>
          <w:sz w:val="24"/>
          <w:szCs w:val="24"/>
        </w:rPr>
        <w:t xml:space="preserve"> you can feel the pressure and your weaknesses preventing you from thinking and becoming completely </w:t>
      </w:r>
      <w:r w:rsidRPr="51A6E16B" w:rsidR="50B6C949">
        <w:rPr>
          <w:rFonts w:ascii="Times New Roman" w:hAnsi="Times New Roman" w:eastAsia="Times New Roman" w:cs="Times New Roman"/>
          <w:sz w:val="24"/>
          <w:szCs w:val="24"/>
        </w:rPr>
        <w:t xml:space="preserve">uneasy to present </w:t>
      </w:r>
      <w:r w:rsidRPr="51A6E16B" w:rsidR="50B6C949">
        <w:rPr>
          <w:rFonts w:ascii="Times New Roman" w:hAnsi="Times New Roman" w:eastAsia="Times New Roman" w:cs="Times New Roman"/>
          <w:sz w:val="24"/>
          <w:szCs w:val="24"/>
        </w:rPr>
        <w:t>your</w:t>
      </w:r>
      <w:r w:rsidRPr="51A6E16B" w:rsidR="50B6C949">
        <w:rPr>
          <w:rFonts w:ascii="Times New Roman" w:hAnsi="Times New Roman" w:eastAsia="Times New Roman" w:cs="Times New Roman"/>
          <w:sz w:val="24"/>
          <w:szCs w:val="24"/>
        </w:rPr>
        <w:t xml:space="preserve"> topic</w:t>
      </w:r>
      <w:r w:rsidRPr="51A6E16B" w:rsidR="4EBAA322">
        <w:rPr>
          <w:rFonts w:ascii="Times New Roman" w:hAnsi="Times New Roman" w:eastAsia="Times New Roman" w:cs="Times New Roman"/>
          <w:sz w:val="24"/>
          <w:szCs w:val="24"/>
        </w:rPr>
        <w:t>.</w:t>
      </w:r>
      <w:r w:rsidRPr="51A6E16B" w:rsidR="48540CBE">
        <w:rPr>
          <w:rFonts w:ascii="Times New Roman" w:hAnsi="Times New Roman" w:eastAsia="Times New Roman" w:cs="Times New Roman"/>
          <w:sz w:val="24"/>
          <w:szCs w:val="24"/>
        </w:rPr>
        <w:t xml:space="preserve"> </w:t>
      </w:r>
      <w:r w:rsidRPr="51A6E16B" w:rsidR="47EC4115">
        <w:rPr>
          <w:rFonts w:ascii="Times New Roman" w:hAnsi="Times New Roman" w:eastAsia="Times New Roman" w:cs="Times New Roman"/>
          <w:sz w:val="24"/>
          <w:szCs w:val="24"/>
        </w:rPr>
        <w:t xml:space="preserve">According to Celik (2001) Micro-lessons are examined, discussed, analysed, and assessed during micro-teaching, which requires psychological preparation. </w:t>
      </w:r>
      <w:r w:rsidRPr="51A6E16B" w:rsidR="382C6F6B">
        <w:rPr>
          <w:rFonts w:ascii="Times New Roman" w:hAnsi="Times New Roman" w:eastAsia="Times New Roman" w:cs="Times New Roman"/>
          <w:sz w:val="24"/>
          <w:szCs w:val="24"/>
        </w:rPr>
        <w:t xml:space="preserve">Although </w:t>
      </w:r>
      <w:r w:rsidRPr="51A6E16B" w:rsidR="4FBD30D1">
        <w:rPr>
          <w:rFonts w:ascii="Times New Roman" w:hAnsi="Times New Roman" w:eastAsia="Times New Roman" w:cs="Times New Roman"/>
          <w:sz w:val="24"/>
          <w:szCs w:val="24"/>
        </w:rPr>
        <w:t xml:space="preserve">Eksi (2012), had </w:t>
      </w:r>
      <w:r w:rsidRPr="51A6E16B" w:rsidR="382C6F6B">
        <w:rPr>
          <w:rFonts w:ascii="Times New Roman" w:hAnsi="Times New Roman" w:eastAsia="Times New Roman" w:cs="Times New Roman"/>
          <w:sz w:val="24"/>
          <w:szCs w:val="24"/>
        </w:rPr>
        <w:t xml:space="preserve">different views but with the same </w:t>
      </w:r>
      <w:r w:rsidRPr="51A6E16B" w:rsidR="382C6F6B">
        <w:rPr>
          <w:rFonts w:ascii="Times New Roman" w:hAnsi="Times New Roman" w:eastAsia="Times New Roman" w:cs="Times New Roman"/>
          <w:sz w:val="24"/>
          <w:szCs w:val="24"/>
        </w:rPr>
        <w:t>objectives</w:t>
      </w:r>
      <w:r w:rsidRPr="51A6E16B" w:rsidR="5623C735">
        <w:rPr>
          <w:rFonts w:ascii="Times New Roman" w:hAnsi="Times New Roman" w:eastAsia="Times New Roman" w:cs="Times New Roman"/>
          <w:sz w:val="24"/>
          <w:szCs w:val="24"/>
        </w:rPr>
        <w:t xml:space="preserve">; </w:t>
      </w:r>
      <w:r w:rsidRPr="51A6E16B" w:rsidR="382C6F6B">
        <w:rPr>
          <w:rFonts w:ascii="Times New Roman" w:hAnsi="Times New Roman" w:eastAsia="Times New Roman" w:cs="Times New Roman"/>
          <w:sz w:val="24"/>
          <w:szCs w:val="24"/>
        </w:rPr>
        <w:t>the end of the microteaching practises process allows teachers to analyse their strengths and weaknesses and work to improve weak areas</w:t>
      </w:r>
      <w:r w:rsidRPr="51A6E16B" w:rsidR="22597C26">
        <w:rPr>
          <w:rFonts w:ascii="Times New Roman" w:hAnsi="Times New Roman" w:eastAsia="Times New Roman" w:cs="Times New Roman"/>
          <w:sz w:val="24"/>
          <w:szCs w:val="24"/>
        </w:rPr>
        <w:t>.</w:t>
      </w:r>
    </w:p>
    <w:p w:rsidR="435B180B" w:rsidP="51A6E16B" w:rsidRDefault="435B180B" w14:paraId="4DEA7ED4" w14:textId="4E3D6AFB">
      <w:pPr>
        <w:pStyle w:val="Normal"/>
        <w:spacing w:line="360" w:lineRule="auto"/>
        <w:jc w:val="both"/>
        <w:rPr>
          <w:rFonts w:ascii="Times New Roman" w:hAnsi="Times New Roman" w:eastAsia="Times New Roman" w:cs="Times New Roman"/>
          <w:sz w:val="24"/>
          <w:szCs w:val="24"/>
        </w:rPr>
      </w:pPr>
      <w:r w:rsidRPr="51A6E16B" w:rsidR="435B180B">
        <w:rPr>
          <w:rFonts w:ascii="Times New Roman" w:hAnsi="Times New Roman" w:eastAsia="Times New Roman" w:cs="Times New Roman"/>
          <w:sz w:val="24"/>
          <w:szCs w:val="24"/>
        </w:rPr>
        <w:t>The preparation that I was created is a simple power point presentation, inserting videos and images throu</w:t>
      </w:r>
      <w:r w:rsidRPr="51A6E16B" w:rsidR="01FFFD3D">
        <w:rPr>
          <w:rFonts w:ascii="Times New Roman" w:hAnsi="Times New Roman" w:eastAsia="Times New Roman" w:cs="Times New Roman"/>
          <w:sz w:val="24"/>
          <w:szCs w:val="24"/>
        </w:rPr>
        <w:t>gh different ideas</w:t>
      </w:r>
      <w:r w:rsidRPr="51A6E16B" w:rsidR="664B6488">
        <w:rPr>
          <w:rFonts w:ascii="Times New Roman" w:hAnsi="Times New Roman" w:eastAsia="Times New Roman" w:cs="Times New Roman"/>
          <w:sz w:val="24"/>
          <w:szCs w:val="24"/>
        </w:rPr>
        <w:t xml:space="preserve"> connected to my topic</w:t>
      </w:r>
      <w:r w:rsidRPr="51A6E16B" w:rsidR="01FFFD3D">
        <w:rPr>
          <w:rFonts w:ascii="Times New Roman" w:hAnsi="Times New Roman" w:eastAsia="Times New Roman" w:cs="Times New Roman"/>
          <w:sz w:val="24"/>
          <w:szCs w:val="24"/>
        </w:rPr>
        <w:t xml:space="preserve">, studies and some real stories that can </w:t>
      </w:r>
      <w:r w:rsidRPr="51A6E16B" w:rsidR="61526FD5">
        <w:rPr>
          <w:rFonts w:ascii="Times New Roman" w:hAnsi="Times New Roman" w:eastAsia="Times New Roman" w:cs="Times New Roman"/>
          <w:sz w:val="24"/>
          <w:szCs w:val="24"/>
        </w:rPr>
        <w:t xml:space="preserve">touch the attention of the audience and </w:t>
      </w:r>
      <w:r w:rsidRPr="51A6E16B" w:rsidR="14F182A2">
        <w:rPr>
          <w:rFonts w:ascii="Times New Roman" w:hAnsi="Times New Roman" w:eastAsia="Times New Roman" w:cs="Times New Roman"/>
          <w:sz w:val="24"/>
          <w:szCs w:val="24"/>
        </w:rPr>
        <w:t xml:space="preserve">to </w:t>
      </w:r>
      <w:r w:rsidRPr="51A6E16B" w:rsidR="61526FD5">
        <w:rPr>
          <w:rFonts w:ascii="Times New Roman" w:hAnsi="Times New Roman" w:eastAsia="Times New Roman" w:cs="Times New Roman"/>
          <w:sz w:val="24"/>
          <w:szCs w:val="24"/>
        </w:rPr>
        <w:t>focus on how food allergy is important to understand</w:t>
      </w:r>
      <w:r w:rsidRPr="51A6E16B" w:rsidR="7443F53A">
        <w:rPr>
          <w:rFonts w:ascii="Times New Roman" w:hAnsi="Times New Roman" w:eastAsia="Times New Roman" w:cs="Times New Roman"/>
          <w:sz w:val="24"/>
          <w:szCs w:val="24"/>
        </w:rPr>
        <w:t xml:space="preserve"> in our daily life</w:t>
      </w:r>
      <w:r w:rsidRPr="51A6E16B" w:rsidR="27EF8CDA">
        <w:rPr>
          <w:rFonts w:ascii="Times New Roman" w:hAnsi="Times New Roman" w:eastAsia="Times New Roman" w:cs="Times New Roman"/>
          <w:sz w:val="24"/>
          <w:szCs w:val="24"/>
        </w:rPr>
        <w:t xml:space="preserve"> and how can affect to the people who had food allergy</w:t>
      </w:r>
      <w:r w:rsidRPr="51A6E16B" w:rsidR="61526FD5">
        <w:rPr>
          <w:rFonts w:ascii="Times New Roman" w:hAnsi="Times New Roman" w:eastAsia="Times New Roman" w:cs="Times New Roman"/>
          <w:sz w:val="24"/>
          <w:szCs w:val="24"/>
        </w:rPr>
        <w:t>.</w:t>
      </w:r>
      <w:r w:rsidRPr="51A6E16B" w:rsidR="7ACCD429">
        <w:rPr>
          <w:rFonts w:ascii="Times New Roman" w:hAnsi="Times New Roman" w:eastAsia="Times New Roman" w:cs="Times New Roman"/>
          <w:sz w:val="24"/>
          <w:szCs w:val="24"/>
        </w:rPr>
        <w:t xml:space="preserve"> </w:t>
      </w:r>
      <w:r w:rsidRPr="51A6E16B" w:rsidR="23EBC903">
        <w:rPr>
          <w:rFonts w:ascii="Times New Roman" w:hAnsi="Times New Roman" w:eastAsia="Times New Roman" w:cs="Times New Roman"/>
          <w:sz w:val="24"/>
          <w:szCs w:val="24"/>
        </w:rPr>
        <w:t xml:space="preserve">Facing an </w:t>
      </w:r>
      <w:r w:rsidRPr="51A6E16B" w:rsidR="033E3B9C">
        <w:rPr>
          <w:rFonts w:ascii="Times New Roman" w:hAnsi="Times New Roman" w:eastAsia="Times New Roman" w:cs="Times New Roman"/>
          <w:sz w:val="24"/>
          <w:szCs w:val="24"/>
        </w:rPr>
        <w:t xml:space="preserve">actual classroom discussion requires confidence, </w:t>
      </w:r>
      <w:r w:rsidRPr="51A6E16B" w:rsidR="41E320CD">
        <w:rPr>
          <w:rFonts w:ascii="Times New Roman" w:hAnsi="Times New Roman" w:eastAsia="Times New Roman" w:cs="Times New Roman"/>
          <w:sz w:val="24"/>
          <w:szCs w:val="24"/>
        </w:rPr>
        <w:t>knowledge,</w:t>
      </w:r>
      <w:r w:rsidRPr="51A6E16B" w:rsidR="033E3B9C">
        <w:rPr>
          <w:rFonts w:ascii="Times New Roman" w:hAnsi="Times New Roman" w:eastAsia="Times New Roman" w:cs="Times New Roman"/>
          <w:sz w:val="24"/>
          <w:szCs w:val="24"/>
        </w:rPr>
        <w:t xml:space="preserve"> and ability to speak on how the audience/students understand the topics you are presenting. According to </w:t>
      </w:r>
      <w:r w:rsidRPr="51A6E16B" w:rsidR="033E3B9C">
        <w:rPr>
          <w:rFonts w:ascii="Times New Roman" w:hAnsi="Times New Roman" w:eastAsia="Times New Roman" w:cs="Times New Roman"/>
          <w:sz w:val="24"/>
          <w:szCs w:val="24"/>
        </w:rPr>
        <w:t>Eneogu</w:t>
      </w:r>
      <w:r w:rsidRPr="51A6E16B" w:rsidR="033E3B9C">
        <w:rPr>
          <w:rFonts w:ascii="Times New Roman" w:hAnsi="Times New Roman" w:eastAsia="Times New Roman" w:cs="Times New Roman"/>
          <w:sz w:val="24"/>
          <w:szCs w:val="24"/>
        </w:rPr>
        <w:t xml:space="preserve"> (2012</w:t>
      </w:r>
      <w:r w:rsidRPr="51A6E16B" w:rsidR="1CB4F29A">
        <w:rPr>
          <w:rFonts w:ascii="Times New Roman" w:hAnsi="Times New Roman" w:eastAsia="Times New Roman" w:cs="Times New Roman"/>
          <w:sz w:val="24"/>
          <w:szCs w:val="24"/>
        </w:rPr>
        <w:t>, p105-09</w:t>
      </w:r>
      <w:r w:rsidRPr="51A6E16B" w:rsidR="033E3B9C">
        <w:rPr>
          <w:rFonts w:ascii="Times New Roman" w:hAnsi="Times New Roman" w:eastAsia="Times New Roman" w:cs="Times New Roman"/>
          <w:sz w:val="24"/>
          <w:szCs w:val="24"/>
        </w:rPr>
        <w:t>),</w:t>
      </w:r>
      <w:r w:rsidRPr="51A6E16B" w:rsidR="4A71C4BF">
        <w:rPr>
          <w:rFonts w:ascii="Times New Roman" w:hAnsi="Times New Roman" w:eastAsia="Times New Roman" w:cs="Times New Roman"/>
          <w:sz w:val="24"/>
          <w:szCs w:val="24"/>
        </w:rPr>
        <w:t xml:space="preserve"> It requires direct understanding of a touch with students, classroom interactions, actual teaching subjects, classroom management, and research of strategies to utilise.</w:t>
      </w:r>
      <w:r w:rsidRPr="51A6E16B" w:rsidR="033E3B9C">
        <w:rPr>
          <w:rFonts w:ascii="Times New Roman" w:hAnsi="Times New Roman" w:eastAsia="Times New Roman" w:cs="Times New Roman"/>
          <w:sz w:val="24"/>
          <w:szCs w:val="24"/>
        </w:rPr>
        <w:t xml:space="preserve"> </w:t>
      </w:r>
      <w:r w:rsidRPr="51A6E16B" w:rsidR="21359366">
        <w:rPr>
          <w:rFonts w:ascii="Times New Roman" w:hAnsi="Times New Roman" w:eastAsia="Times New Roman" w:cs="Times New Roman"/>
          <w:sz w:val="24"/>
          <w:szCs w:val="24"/>
        </w:rPr>
        <w:t>However, Kelly (2011) Describe that Teaching</w:t>
      </w:r>
      <w:r w:rsidRPr="51A6E16B" w:rsidR="033E3B9C">
        <w:rPr>
          <w:rFonts w:ascii="Times New Roman" w:hAnsi="Times New Roman" w:eastAsia="Times New Roman" w:cs="Times New Roman"/>
          <w:sz w:val="24"/>
          <w:szCs w:val="24"/>
        </w:rPr>
        <w:t xml:space="preserve"> Practise </w:t>
      </w:r>
      <w:r w:rsidRPr="51A6E16B" w:rsidR="38C654CC">
        <w:rPr>
          <w:rFonts w:ascii="Times New Roman" w:hAnsi="Times New Roman" w:eastAsia="Times New Roman" w:cs="Times New Roman"/>
          <w:sz w:val="24"/>
          <w:szCs w:val="24"/>
        </w:rPr>
        <w:t>requires</w:t>
      </w:r>
      <w:r w:rsidRPr="51A6E16B" w:rsidR="033E3B9C">
        <w:rPr>
          <w:rFonts w:ascii="Times New Roman" w:hAnsi="Times New Roman" w:eastAsia="Times New Roman" w:cs="Times New Roman"/>
          <w:sz w:val="24"/>
          <w:szCs w:val="24"/>
        </w:rPr>
        <w:t xml:space="preserve"> the student teacher using newly learnt theories of teaching in the context of a real-life classroom environment. It is an </w:t>
      </w:r>
      <w:r w:rsidRPr="51A6E16B" w:rsidR="033E3B9C">
        <w:rPr>
          <w:rFonts w:ascii="Times New Roman" w:hAnsi="Times New Roman" w:eastAsia="Times New Roman" w:cs="Times New Roman"/>
          <w:sz w:val="24"/>
          <w:szCs w:val="24"/>
        </w:rPr>
        <w:t>experience that is utilised to increase one's degree of competence, thinking, and teaching style.</w:t>
      </w:r>
      <w:r w:rsidRPr="51A6E16B" w:rsidR="5B59D7CB">
        <w:rPr>
          <w:rFonts w:ascii="Times New Roman" w:hAnsi="Times New Roman" w:eastAsia="Times New Roman" w:cs="Times New Roman"/>
          <w:sz w:val="24"/>
          <w:szCs w:val="24"/>
        </w:rPr>
        <w:t xml:space="preserve"> </w:t>
      </w:r>
    </w:p>
    <w:p w:rsidR="51A6E16B" w:rsidP="51A6E16B" w:rsidRDefault="51A6E16B" w14:paraId="53D5C905" w14:textId="4FD07212">
      <w:pPr>
        <w:pStyle w:val="Normal"/>
        <w:spacing w:line="360" w:lineRule="auto"/>
        <w:jc w:val="both"/>
        <w:rPr>
          <w:rFonts w:ascii="Times New Roman" w:hAnsi="Times New Roman" w:eastAsia="Times New Roman" w:cs="Times New Roman"/>
          <w:sz w:val="24"/>
          <w:szCs w:val="24"/>
        </w:rPr>
      </w:pPr>
    </w:p>
    <w:p w:rsidR="51A6E16B" w:rsidP="51A6E16B" w:rsidRDefault="51A6E16B" w14:paraId="51582096" w14:textId="20C60CDD">
      <w:pPr>
        <w:pStyle w:val="Normal"/>
        <w:spacing w:line="360" w:lineRule="auto"/>
        <w:jc w:val="both"/>
        <w:rPr>
          <w:rFonts w:ascii="Times New Roman" w:hAnsi="Times New Roman" w:eastAsia="Times New Roman" w:cs="Times New Roman"/>
          <w:sz w:val="24"/>
          <w:szCs w:val="24"/>
        </w:rPr>
      </w:pPr>
    </w:p>
    <w:p w:rsidR="51A6E16B" w:rsidP="51A6E16B" w:rsidRDefault="51A6E16B" w14:paraId="4E9A2408" w14:textId="091AD14B">
      <w:pPr>
        <w:pStyle w:val="Normal"/>
        <w:spacing w:line="360" w:lineRule="auto"/>
        <w:jc w:val="both"/>
        <w:rPr>
          <w:rFonts w:ascii="Times New Roman" w:hAnsi="Times New Roman" w:eastAsia="Times New Roman" w:cs="Times New Roman"/>
          <w:sz w:val="24"/>
          <w:szCs w:val="24"/>
        </w:rPr>
      </w:pPr>
    </w:p>
    <w:p w:rsidR="47E40222" w:rsidP="51A6E16B" w:rsidRDefault="47E40222" w14:paraId="3092B50B" w14:textId="38F75FD5">
      <w:pPr>
        <w:pStyle w:val="Normal"/>
        <w:spacing w:line="360" w:lineRule="auto"/>
        <w:jc w:val="both"/>
        <w:rPr>
          <w:rFonts w:ascii="Times New Roman" w:hAnsi="Times New Roman" w:eastAsia="Times New Roman" w:cs="Times New Roman"/>
          <w:sz w:val="24"/>
          <w:szCs w:val="24"/>
        </w:rPr>
      </w:pPr>
      <w:r w:rsidRPr="51A6E16B" w:rsidR="47E40222">
        <w:rPr>
          <w:rFonts w:ascii="Times New Roman" w:hAnsi="Times New Roman" w:eastAsia="Times New Roman" w:cs="Times New Roman"/>
          <w:b w:val="1"/>
          <w:bCs w:val="1"/>
          <w:sz w:val="24"/>
          <w:szCs w:val="24"/>
        </w:rPr>
        <w:t>Involvement and Connection</w:t>
      </w:r>
    </w:p>
    <w:p w:rsidR="47E40222" w:rsidP="51A6E16B" w:rsidRDefault="47E40222" w14:paraId="4EB56E9B" w14:textId="7C487A6C">
      <w:pPr>
        <w:pStyle w:val="Normal"/>
        <w:spacing w:line="360" w:lineRule="auto"/>
        <w:jc w:val="both"/>
        <w:rPr>
          <w:rFonts w:ascii="Times New Roman" w:hAnsi="Times New Roman" w:eastAsia="Times New Roman" w:cs="Times New Roman"/>
          <w:sz w:val="24"/>
          <w:szCs w:val="24"/>
        </w:rPr>
      </w:pPr>
      <w:r w:rsidRPr="51A6E16B" w:rsidR="47E40222">
        <w:rPr>
          <w:rFonts w:ascii="Times New Roman" w:hAnsi="Times New Roman" w:eastAsia="Times New Roman" w:cs="Times New Roman"/>
          <w:sz w:val="24"/>
          <w:szCs w:val="24"/>
        </w:rPr>
        <w:t>Throughout the session, I</w:t>
      </w:r>
      <w:r w:rsidRPr="51A6E16B" w:rsidR="54C99107">
        <w:rPr>
          <w:rFonts w:ascii="Times New Roman" w:hAnsi="Times New Roman" w:eastAsia="Times New Roman" w:cs="Times New Roman"/>
          <w:sz w:val="24"/>
          <w:szCs w:val="24"/>
        </w:rPr>
        <w:t xml:space="preserve"> </w:t>
      </w:r>
      <w:r w:rsidRPr="51A6E16B" w:rsidR="47E40222">
        <w:rPr>
          <w:rFonts w:ascii="Times New Roman" w:hAnsi="Times New Roman" w:eastAsia="Times New Roman" w:cs="Times New Roman"/>
          <w:sz w:val="24"/>
          <w:szCs w:val="24"/>
        </w:rPr>
        <w:t>encourage</w:t>
      </w:r>
      <w:r w:rsidRPr="51A6E16B" w:rsidR="341C03A0">
        <w:rPr>
          <w:rFonts w:ascii="Times New Roman" w:hAnsi="Times New Roman" w:eastAsia="Times New Roman" w:cs="Times New Roman"/>
          <w:sz w:val="24"/>
          <w:szCs w:val="24"/>
        </w:rPr>
        <w:t xml:space="preserve"> myself</w:t>
      </w:r>
      <w:r w:rsidRPr="51A6E16B" w:rsidR="47E40222">
        <w:rPr>
          <w:rFonts w:ascii="Times New Roman" w:hAnsi="Times New Roman" w:eastAsia="Times New Roman" w:cs="Times New Roman"/>
          <w:sz w:val="24"/>
          <w:szCs w:val="24"/>
        </w:rPr>
        <w:t xml:space="preserve"> </w:t>
      </w:r>
      <w:r w:rsidRPr="51A6E16B" w:rsidR="5BFF4097">
        <w:rPr>
          <w:rFonts w:ascii="Times New Roman" w:hAnsi="Times New Roman" w:eastAsia="Times New Roman" w:cs="Times New Roman"/>
          <w:sz w:val="24"/>
          <w:szCs w:val="24"/>
        </w:rPr>
        <w:t>to</w:t>
      </w:r>
      <w:r w:rsidRPr="51A6E16B" w:rsidR="4CC127BE">
        <w:rPr>
          <w:rFonts w:ascii="Times New Roman" w:hAnsi="Times New Roman" w:eastAsia="Times New Roman" w:cs="Times New Roman"/>
          <w:sz w:val="24"/>
          <w:szCs w:val="24"/>
        </w:rPr>
        <w:t xml:space="preserve"> focus on</w:t>
      </w:r>
      <w:r w:rsidRPr="51A6E16B" w:rsidR="5BFF4097">
        <w:rPr>
          <w:rFonts w:ascii="Times New Roman" w:hAnsi="Times New Roman" w:eastAsia="Times New Roman" w:cs="Times New Roman"/>
          <w:sz w:val="24"/>
          <w:szCs w:val="24"/>
        </w:rPr>
        <w:t xml:space="preserve"> front and develop an </w:t>
      </w:r>
      <w:r w:rsidRPr="51A6E16B" w:rsidR="47E40222">
        <w:rPr>
          <w:rFonts w:ascii="Times New Roman" w:hAnsi="Times New Roman" w:eastAsia="Times New Roman" w:cs="Times New Roman"/>
          <w:sz w:val="24"/>
          <w:szCs w:val="24"/>
        </w:rPr>
        <w:t>active involvement and interaction from the audience.</w:t>
      </w:r>
      <w:r w:rsidRPr="51A6E16B" w:rsidR="72C0E8D1">
        <w:rPr>
          <w:rFonts w:ascii="Times New Roman" w:hAnsi="Times New Roman" w:eastAsia="Times New Roman" w:cs="Times New Roman"/>
          <w:sz w:val="24"/>
          <w:szCs w:val="24"/>
        </w:rPr>
        <w:t xml:space="preserve"> Engaging</w:t>
      </w:r>
      <w:r w:rsidRPr="51A6E16B" w:rsidR="47E40222">
        <w:rPr>
          <w:rFonts w:ascii="Times New Roman" w:hAnsi="Times New Roman" w:eastAsia="Times New Roman" w:cs="Times New Roman"/>
          <w:sz w:val="24"/>
          <w:szCs w:val="24"/>
        </w:rPr>
        <w:t xml:space="preserve"> participants and measure their </w:t>
      </w:r>
      <w:r w:rsidRPr="51A6E16B" w:rsidR="5A93932C">
        <w:rPr>
          <w:rFonts w:ascii="Times New Roman" w:hAnsi="Times New Roman" w:eastAsia="Times New Roman" w:cs="Times New Roman"/>
          <w:sz w:val="24"/>
          <w:szCs w:val="24"/>
        </w:rPr>
        <w:t>understanding</w:t>
      </w:r>
      <w:r w:rsidRPr="51A6E16B" w:rsidR="47E40222">
        <w:rPr>
          <w:rFonts w:ascii="Times New Roman" w:hAnsi="Times New Roman" w:eastAsia="Times New Roman" w:cs="Times New Roman"/>
          <w:sz w:val="24"/>
          <w:szCs w:val="24"/>
        </w:rPr>
        <w:t xml:space="preserve"> </w:t>
      </w:r>
      <w:r w:rsidRPr="51A6E16B" w:rsidR="61050286">
        <w:rPr>
          <w:rFonts w:ascii="Times New Roman" w:hAnsi="Times New Roman" w:eastAsia="Times New Roman" w:cs="Times New Roman"/>
          <w:sz w:val="24"/>
          <w:szCs w:val="24"/>
        </w:rPr>
        <w:t>about the</w:t>
      </w:r>
      <w:r w:rsidRPr="51A6E16B" w:rsidR="47E40222">
        <w:rPr>
          <w:rFonts w:ascii="Times New Roman" w:hAnsi="Times New Roman" w:eastAsia="Times New Roman" w:cs="Times New Roman"/>
          <w:sz w:val="24"/>
          <w:szCs w:val="24"/>
        </w:rPr>
        <w:t xml:space="preserve"> </w:t>
      </w:r>
      <w:r w:rsidRPr="51A6E16B" w:rsidR="0688E754">
        <w:rPr>
          <w:rFonts w:ascii="Times New Roman" w:hAnsi="Times New Roman" w:eastAsia="Times New Roman" w:cs="Times New Roman"/>
          <w:sz w:val="24"/>
          <w:szCs w:val="24"/>
        </w:rPr>
        <w:t>topic</w:t>
      </w:r>
      <w:r w:rsidRPr="51A6E16B" w:rsidR="180F9A6A">
        <w:rPr>
          <w:rFonts w:ascii="Times New Roman" w:hAnsi="Times New Roman" w:eastAsia="Times New Roman" w:cs="Times New Roman"/>
          <w:sz w:val="24"/>
          <w:szCs w:val="24"/>
        </w:rPr>
        <w:t xml:space="preserve"> </w:t>
      </w:r>
      <w:r w:rsidRPr="51A6E16B" w:rsidR="5C0ACE5C">
        <w:rPr>
          <w:rFonts w:ascii="Times New Roman" w:hAnsi="Times New Roman" w:eastAsia="Times New Roman" w:cs="Times New Roman"/>
          <w:sz w:val="24"/>
          <w:szCs w:val="24"/>
        </w:rPr>
        <w:t>are</w:t>
      </w:r>
      <w:r w:rsidRPr="51A6E16B" w:rsidR="180F9A6A">
        <w:rPr>
          <w:rFonts w:ascii="Times New Roman" w:hAnsi="Times New Roman" w:eastAsia="Times New Roman" w:cs="Times New Roman"/>
          <w:sz w:val="24"/>
          <w:szCs w:val="24"/>
        </w:rPr>
        <w:t xml:space="preserve"> not </w:t>
      </w:r>
      <w:r w:rsidRPr="51A6E16B" w:rsidR="72D8DBE7">
        <w:rPr>
          <w:rFonts w:ascii="Times New Roman" w:hAnsi="Times New Roman" w:eastAsia="Times New Roman" w:cs="Times New Roman"/>
          <w:sz w:val="24"/>
          <w:szCs w:val="24"/>
        </w:rPr>
        <w:t>an</w:t>
      </w:r>
      <w:r w:rsidRPr="51A6E16B" w:rsidR="180F9A6A">
        <w:rPr>
          <w:rFonts w:ascii="Times New Roman" w:hAnsi="Times New Roman" w:eastAsia="Times New Roman" w:cs="Times New Roman"/>
          <w:sz w:val="24"/>
          <w:szCs w:val="24"/>
        </w:rPr>
        <w:t xml:space="preserve"> easy job, </w:t>
      </w:r>
      <w:r w:rsidRPr="51A6E16B" w:rsidR="78A2DB30">
        <w:rPr>
          <w:rFonts w:ascii="Times New Roman" w:hAnsi="Times New Roman" w:eastAsia="Times New Roman" w:cs="Times New Roman"/>
          <w:sz w:val="24"/>
          <w:szCs w:val="24"/>
        </w:rPr>
        <w:t>communications</w:t>
      </w:r>
      <w:r w:rsidRPr="51A6E16B" w:rsidR="555985F4">
        <w:rPr>
          <w:rFonts w:ascii="Times New Roman" w:hAnsi="Times New Roman" w:eastAsia="Times New Roman" w:cs="Times New Roman"/>
          <w:sz w:val="24"/>
          <w:szCs w:val="24"/>
        </w:rPr>
        <w:t xml:space="preserve"> </w:t>
      </w:r>
      <w:r w:rsidRPr="51A6E16B" w:rsidR="4246CF35">
        <w:rPr>
          <w:rFonts w:ascii="Times New Roman" w:hAnsi="Times New Roman" w:eastAsia="Times New Roman" w:cs="Times New Roman"/>
          <w:sz w:val="24"/>
          <w:szCs w:val="24"/>
        </w:rPr>
        <w:t>between the presenter and to the audiences are</w:t>
      </w:r>
      <w:r w:rsidRPr="51A6E16B" w:rsidR="555985F4">
        <w:rPr>
          <w:rFonts w:ascii="Times New Roman" w:hAnsi="Times New Roman" w:eastAsia="Times New Roman" w:cs="Times New Roman"/>
          <w:sz w:val="24"/>
          <w:szCs w:val="24"/>
        </w:rPr>
        <w:t xml:space="preserve"> necessary to express </w:t>
      </w:r>
      <w:r w:rsidRPr="51A6E16B" w:rsidR="555985F4">
        <w:rPr>
          <w:rFonts w:ascii="Times New Roman" w:hAnsi="Times New Roman" w:eastAsia="Times New Roman" w:cs="Times New Roman"/>
          <w:sz w:val="24"/>
          <w:szCs w:val="24"/>
        </w:rPr>
        <w:t>an accurate</w:t>
      </w:r>
      <w:r w:rsidRPr="51A6E16B" w:rsidR="555985F4">
        <w:rPr>
          <w:rFonts w:ascii="Times New Roman" w:hAnsi="Times New Roman" w:eastAsia="Times New Roman" w:cs="Times New Roman"/>
          <w:sz w:val="24"/>
          <w:szCs w:val="24"/>
        </w:rPr>
        <w:t xml:space="preserve"> comprehension of the subject.</w:t>
      </w:r>
      <w:r w:rsidRPr="51A6E16B" w:rsidR="4D558CA4">
        <w:rPr>
          <w:rFonts w:ascii="Times New Roman" w:hAnsi="Times New Roman" w:eastAsia="Times New Roman" w:cs="Times New Roman"/>
          <w:sz w:val="24"/>
          <w:szCs w:val="24"/>
        </w:rPr>
        <w:t xml:space="preserve"> </w:t>
      </w:r>
      <w:r w:rsidRPr="51A6E16B" w:rsidR="3D907338">
        <w:rPr>
          <w:rFonts w:ascii="Times New Roman" w:hAnsi="Times New Roman" w:eastAsia="Times New Roman" w:cs="Times New Roman"/>
          <w:sz w:val="24"/>
          <w:szCs w:val="24"/>
        </w:rPr>
        <w:t xml:space="preserve">At the end of my </w:t>
      </w:r>
      <w:r w:rsidRPr="51A6E16B" w:rsidR="6AA4DED3">
        <w:rPr>
          <w:rFonts w:ascii="Times New Roman" w:hAnsi="Times New Roman" w:eastAsia="Times New Roman" w:cs="Times New Roman"/>
          <w:sz w:val="24"/>
          <w:szCs w:val="24"/>
        </w:rPr>
        <w:t>presentations,</w:t>
      </w:r>
      <w:r w:rsidRPr="51A6E16B" w:rsidR="3D907338">
        <w:rPr>
          <w:rFonts w:ascii="Times New Roman" w:hAnsi="Times New Roman" w:eastAsia="Times New Roman" w:cs="Times New Roman"/>
          <w:sz w:val="24"/>
          <w:szCs w:val="24"/>
        </w:rPr>
        <w:t xml:space="preserve"> I </w:t>
      </w:r>
      <w:r w:rsidRPr="51A6E16B" w:rsidR="3D907338">
        <w:rPr>
          <w:rFonts w:ascii="Times New Roman" w:hAnsi="Times New Roman" w:eastAsia="Times New Roman" w:cs="Times New Roman"/>
          <w:sz w:val="24"/>
          <w:szCs w:val="24"/>
        </w:rPr>
        <w:t>demonstrated</w:t>
      </w:r>
      <w:r w:rsidRPr="51A6E16B" w:rsidR="3D907338">
        <w:rPr>
          <w:rFonts w:ascii="Times New Roman" w:hAnsi="Times New Roman" w:eastAsia="Times New Roman" w:cs="Times New Roman"/>
          <w:sz w:val="24"/>
          <w:szCs w:val="24"/>
        </w:rPr>
        <w:t xml:space="preserve"> the interactive reflection feature. This technique, which I believe might help in the development of a collaborative and interactive learning technique</w:t>
      </w:r>
      <w:r w:rsidRPr="51A6E16B" w:rsidR="47E40222">
        <w:rPr>
          <w:rFonts w:ascii="Times New Roman" w:hAnsi="Times New Roman" w:eastAsia="Times New Roman" w:cs="Times New Roman"/>
          <w:sz w:val="24"/>
          <w:szCs w:val="24"/>
        </w:rPr>
        <w:t>.</w:t>
      </w:r>
      <w:r w:rsidRPr="51A6E16B" w:rsidR="283DFCE8">
        <w:rPr>
          <w:rFonts w:ascii="Times New Roman" w:hAnsi="Times New Roman" w:eastAsia="Times New Roman" w:cs="Times New Roman"/>
          <w:sz w:val="24"/>
          <w:szCs w:val="24"/>
        </w:rPr>
        <w:t xml:space="preserve"> </w:t>
      </w:r>
      <w:r w:rsidRPr="51A6E16B" w:rsidR="1A1B576F">
        <w:rPr>
          <w:rFonts w:ascii="Times New Roman" w:hAnsi="Times New Roman" w:eastAsia="Times New Roman" w:cs="Times New Roman"/>
          <w:sz w:val="24"/>
          <w:szCs w:val="24"/>
        </w:rPr>
        <w:t>According to Anderson Barr &amp; Baji (2012</w:t>
      </w:r>
      <w:r w:rsidRPr="51A6E16B" w:rsidR="7A4C14B1">
        <w:rPr>
          <w:rFonts w:ascii="Times New Roman" w:hAnsi="Times New Roman" w:eastAsia="Times New Roman" w:cs="Times New Roman"/>
          <w:sz w:val="24"/>
          <w:szCs w:val="24"/>
        </w:rPr>
        <w:t>, p21-24</w:t>
      </w:r>
      <w:r w:rsidRPr="51A6E16B" w:rsidR="1A1B576F">
        <w:rPr>
          <w:rFonts w:ascii="Times New Roman" w:hAnsi="Times New Roman" w:eastAsia="Times New Roman" w:cs="Times New Roman"/>
          <w:sz w:val="24"/>
          <w:szCs w:val="24"/>
        </w:rPr>
        <w:t xml:space="preserve">) Techhnique in micro-teaching varies </w:t>
      </w:r>
      <w:r w:rsidRPr="51A6E16B" w:rsidR="65093746">
        <w:rPr>
          <w:rFonts w:ascii="Times New Roman" w:hAnsi="Times New Roman" w:eastAsia="Times New Roman" w:cs="Times New Roman"/>
          <w:sz w:val="24"/>
          <w:szCs w:val="24"/>
        </w:rPr>
        <w:t>used by students to practice how to teach and it was supported by Punia, Miglani &amp; Singh (20</w:t>
      </w:r>
      <w:r w:rsidRPr="51A6E16B" w:rsidR="6B6FCDAA">
        <w:rPr>
          <w:rFonts w:ascii="Times New Roman" w:hAnsi="Times New Roman" w:eastAsia="Times New Roman" w:cs="Times New Roman"/>
          <w:sz w:val="24"/>
          <w:szCs w:val="24"/>
        </w:rPr>
        <w:t>16</w:t>
      </w:r>
      <w:r w:rsidRPr="51A6E16B" w:rsidR="38F0F9E3">
        <w:rPr>
          <w:rFonts w:ascii="Times New Roman" w:hAnsi="Times New Roman" w:eastAsia="Times New Roman" w:cs="Times New Roman"/>
          <w:sz w:val="24"/>
          <w:szCs w:val="24"/>
        </w:rPr>
        <w:t>, p69-77)</w:t>
      </w:r>
      <w:r w:rsidRPr="51A6E16B" w:rsidR="6B6FCDAA">
        <w:rPr>
          <w:rFonts w:ascii="Times New Roman" w:hAnsi="Times New Roman" w:eastAsia="Times New Roman" w:cs="Times New Roman"/>
          <w:sz w:val="24"/>
          <w:szCs w:val="24"/>
        </w:rPr>
        <w:t xml:space="preserve"> it is allowing students to apply the theories they have learned.</w:t>
      </w:r>
      <w:r w:rsidRPr="51A6E16B" w:rsidR="3D048D22">
        <w:rPr>
          <w:rFonts w:ascii="Times New Roman" w:hAnsi="Times New Roman" w:eastAsia="Times New Roman" w:cs="Times New Roman"/>
          <w:sz w:val="24"/>
          <w:szCs w:val="24"/>
        </w:rPr>
        <w:t xml:space="preserve"> The interest of the audience to the topic throughout the sessions is </w:t>
      </w:r>
      <w:r w:rsidRPr="51A6E16B" w:rsidR="1C56FFBB">
        <w:rPr>
          <w:rFonts w:ascii="Times New Roman" w:hAnsi="Times New Roman" w:eastAsia="Times New Roman" w:cs="Times New Roman"/>
          <w:sz w:val="24"/>
          <w:szCs w:val="24"/>
        </w:rPr>
        <w:t>a crucial factor</w:t>
      </w:r>
      <w:r w:rsidRPr="51A6E16B" w:rsidR="3D048D22">
        <w:rPr>
          <w:rFonts w:ascii="Times New Roman" w:hAnsi="Times New Roman" w:eastAsia="Times New Roman" w:cs="Times New Roman"/>
          <w:sz w:val="24"/>
          <w:szCs w:val="24"/>
        </w:rPr>
        <w:t xml:space="preserve"> to</w:t>
      </w:r>
      <w:r w:rsidRPr="51A6E16B" w:rsidR="4FB5B36D">
        <w:rPr>
          <w:rFonts w:ascii="Times New Roman" w:hAnsi="Times New Roman" w:eastAsia="Times New Roman" w:cs="Times New Roman"/>
          <w:sz w:val="24"/>
          <w:szCs w:val="24"/>
        </w:rPr>
        <w:t xml:space="preserve"> connect</w:t>
      </w:r>
      <w:r w:rsidRPr="51A6E16B" w:rsidR="484C53E2">
        <w:rPr>
          <w:rFonts w:ascii="Times New Roman" w:hAnsi="Times New Roman" w:eastAsia="Times New Roman" w:cs="Times New Roman"/>
          <w:sz w:val="24"/>
          <w:szCs w:val="24"/>
        </w:rPr>
        <w:t xml:space="preserve"> it through</w:t>
      </w:r>
      <w:r w:rsidRPr="51A6E16B" w:rsidR="4FB5B36D">
        <w:rPr>
          <w:rFonts w:ascii="Times New Roman" w:hAnsi="Times New Roman" w:eastAsia="Times New Roman" w:cs="Times New Roman"/>
          <w:sz w:val="24"/>
          <w:szCs w:val="24"/>
        </w:rPr>
        <w:t xml:space="preserve"> </w:t>
      </w:r>
      <w:r w:rsidRPr="51A6E16B" w:rsidR="17B31F9C">
        <w:rPr>
          <w:rFonts w:ascii="Times New Roman" w:hAnsi="Times New Roman" w:eastAsia="Times New Roman" w:cs="Times New Roman"/>
          <w:sz w:val="24"/>
          <w:szCs w:val="24"/>
        </w:rPr>
        <w:t>yourself and to the listener.</w:t>
      </w:r>
    </w:p>
    <w:p w:rsidR="76A25FBC" w:rsidP="51A6E16B" w:rsidRDefault="76A25FBC" w14:paraId="2002510C" w14:textId="53B4169C">
      <w:pPr>
        <w:pStyle w:val="Normal"/>
        <w:spacing w:line="360" w:lineRule="auto"/>
        <w:jc w:val="both"/>
        <w:rPr>
          <w:rFonts w:ascii="Times New Roman" w:hAnsi="Times New Roman" w:eastAsia="Times New Roman" w:cs="Times New Roman"/>
          <w:b w:val="1"/>
          <w:bCs w:val="1"/>
          <w:sz w:val="24"/>
          <w:szCs w:val="24"/>
        </w:rPr>
      </w:pPr>
      <w:r w:rsidRPr="51A6E16B" w:rsidR="76A25FBC">
        <w:rPr>
          <w:rFonts w:ascii="Times New Roman" w:hAnsi="Times New Roman" w:eastAsia="Times New Roman" w:cs="Times New Roman"/>
          <w:b w:val="1"/>
          <w:bCs w:val="1"/>
          <w:sz w:val="24"/>
          <w:szCs w:val="24"/>
        </w:rPr>
        <w:t>Conclusion:</w:t>
      </w:r>
    </w:p>
    <w:p w:rsidR="7C468523" w:rsidP="51A6E16B" w:rsidRDefault="7C468523" w14:paraId="03CB9650" w14:textId="0073E4DD">
      <w:pPr>
        <w:pStyle w:val="Normal"/>
        <w:spacing w:line="360" w:lineRule="auto"/>
        <w:jc w:val="both"/>
        <w:rPr>
          <w:rFonts w:ascii="Times New Roman" w:hAnsi="Times New Roman" w:eastAsia="Times New Roman" w:cs="Times New Roman"/>
          <w:b w:val="0"/>
          <w:bCs w:val="0"/>
          <w:sz w:val="24"/>
          <w:szCs w:val="24"/>
        </w:rPr>
      </w:pPr>
      <w:r w:rsidRPr="51A6E16B" w:rsidR="7C468523">
        <w:rPr>
          <w:rFonts w:ascii="Times New Roman" w:hAnsi="Times New Roman" w:eastAsia="Times New Roman" w:cs="Times New Roman"/>
          <w:b w:val="0"/>
          <w:bCs w:val="0"/>
          <w:sz w:val="24"/>
          <w:szCs w:val="24"/>
        </w:rPr>
        <w:t>Overall, I am more concerned with my communication if my audience understands the words and accents that I use to explain my topic during the sessions, or if I deliver it with complexity so that all participants understand what I am speaking about.</w:t>
      </w:r>
      <w:r w:rsidRPr="51A6E16B" w:rsidR="0D228A3C">
        <w:rPr>
          <w:rFonts w:ascii="Times New Roman" w:hAnsi="Times New Roman" w:eastAsia="Times New Roman" w:cs="Times New Roman"/>
          <w:b w:val="0"/>
          <w:bCs w:val="0"/>
          <w:sz w:val="24"/>
          <w:szCs w:val="24"/>
        </w:rPr>
        <w:t xml:space="preserve"> The reactions I </w:t>
      </w:r>
      <w:r w:rsidRPr="51A6E16B" w:rsidR="0D228A3C">
        <w:rPr>
          <w:rFonts w:ascii="Times New Roman" w:hAnsi="Times New Roman" w:eastAsia="Times New Roman" w:cs="Times New Roman"/>
          <w:b w:val="0"/>
          <w:bCs w:val="0"/>
          <w:sz w:val="24"/>
          <w:szCs w:val="24"/>
        </w:rPr>
        <w:t>observed</w:t>
      </w:r>
      <w:r w:rsidRPr="51A6E16B" w:rsidR="0D228A3C">
        <w:rPr>
          <w:rFonts w:ascii="Times New Roman" w:hAnsi="Times New Roman" w:eastAsia="Times New Roman" w:cs="Times New Roman"/>
          <w:b w:val="0"/>
          <w:bCs w:val="0"/>
          <w:sz w:val="24"/>
          <w:szCs w:val="24"/>
        </w:rPr>
        <w:t xml:space="preserve"> to the audience’s </w:t>
      </w:r>
      <w:r w:rsidRPr="51A6E16B" w:rsidR="4BC76F6D">
        <w:rPr>
          <w:rFonts w:ascii="Times New Roman" w:hAnsi="Times New Roman" w:eastAsia="Times New Roman" w:cs="Times New Roman"/>
          <w:b w:val="0"/>
          <w:bCs w:val="0"/>
          <w:sz w:val="24"/>
          <w:szCs w:val="24"/>
        </w:rPr>
        <w:t>was valuable in part of my first experience</w:t>
      </w:r>
      <w:r w:rsidRPr="51A6E16B" w:rsidR="5C65DD2B">
        <w:rPr>
          <w:rFonts w:ascii="Times New Roman" w:hAnsi="Times New Roman" w:eastAsia="Times New Roman" w:cs="Times New Roman"/>
          <w:b w:val="0"/>
          <w:bCs w:val="0"/>
          <w:sz w:val="24"/>
          <w:szCs w:val="24"/>
        </w:rPr>
        <w:t xml:space="preserve"> in micro-teaching</w:t>
      </w:r>
      <w:r w:rsidRPr="51A6E16B" w:rsidR="4BC76F6D">
        <w:rPr>
          <w:rFonts w:ascii="Times New Roman" w:hAnsi="Times New Roman" w:eastAsia="Times New Roman" w:cs="Times New Roman"/>
          <w:b w:val="0"/>
          <w:bCs w:val="0"/>
          <w:sz w:val="24"/>
          <w:szCs w:val="24"/>
        </w:rPr>
        <w:t xml:space="preserve"> on how to discuss the topic in front of the audience and </w:t>
      </w:r>
      <w:r w:rsidRPr="51A6E16B" w:rsidR="0A6C549F">
        <w:rPr>
          <w:rFonts w:ascii="Times New Roman" w:hAnsi="Times New Roman" w:eastAsia="Times New Roman" w:cs="Times New Roman"/>
          <w:b w:val="0"/>
          <w:bCs w:val="0"/>
          <w:sz w:val="24"/>
          <w:szCs w:val="24"/>
        </w:rPr>
        <w:t xml:space="preserve">I believed it will help me to </w:t>
      </w:r>
      <w:r w:rsidRPr="51A6E16B" w:rsidR="0A6C549F">
        <w:rPr>
          <w:rFonts w:ascii="Times New Roman" w:hAnsi="Times New Roman" w:eastAsia="Times New Roman" w:cs="Times New Roman"/>
          <w:b w:val="0"/>
          <w:bCs w:val="0"/>
          <w:sz w:val="24"/>
          <w:szCs w:val="24"/>
        </w:rPr>
        <w:t>identify</w:t>
      </w:r>
      <w:r w:rsidRPr="51A6E16B" w:rsidR="0A6C549F">
        <w:rPr>
          <w:rFonts w:ascii="Times New Roman" w:hAnsi="Times New Roman" w:eastAsia="Times New Roman" w:cs="Times New Roman"/>
          <w:b w:val="0"/>
          <w:bCs w:val="0"/>
          <w:sz w:val="24"/>
          <w:szCs w:val="24"/>
        </w:rPr>
        <w:t xml:space="preserve"> the areas I need to improve on my teaching approach. </w:t>
      </w:r>
      <w:r w:rsidRPr="51A6E16B" w:rsidR="76609C83">
        <w:rPr>
          <w:rFonts w:ascii="Times New Roman" w:hAnsi="Times New Roman" w:eastAsia="Times New Roman" w:cs="Times New Roman"/>
          <w:b w:val="0"/>
          <w:bCs w:val="0"/>
          <w:sz w:val="24"/>
          <w:szCs w:val="24"/>
        </w:rPr>
        <w:t>Using technology, questionnaires, and reflections will play a key role in making the audience more involved in the discussions. Finally, micro-teaching about food allergies was a nerve-racking but rewarding experience for me. This experience will help to improve my teaching abilities, and accepting positively the feedback, comments, and suggestions from my peers and tutor will give me more confidence to face the challenges in my chosen career, as well as useful insights that will help me in my future teaching endeavours</w:t>
      </w:r>
      <w:r w:rsidRPr="51A6E16B" w:rsidR="496A1476">
        <w:rPr>
          <w:rFonts w:ascii="Times New Roman" w:hAnsi="Times New Roman" w:eastAsia="Times New Roman" w:cs="Times New Roman"/>
          <w:b w:val="0"/>
          <w:bCs w:val="0"/>
          <w:sz w:val="24"/>
          <w:szCs w:val="24"/>
        </w:rPr>
        <w:t>, this experience will guide me and c</w:t>
      </w:r>
      <w:r w:rsidRPr="51A6E16B" w:rsidR="76609C83">
        <w:rPr>
          <w:rFonts w:ascii="Times New Roman" w:hAnsi="Times New Roman" w:eastAsia="Times New Roman" w:cs="Times New Roman"/>
          <w:b w:val="0"/>
          <w:bCs w:val="0"/>
          <w:sz w:val="24"/>
          <w:szCs w:val="24"/>
        </w:rPr>
        <w:t xml:space="preserve">ontinue to develop and </w:t>
      </w:r>
      <w:r w:rsidRPr="51A6E16B" w:rsidR="732634C4">
        <w:rPr>
          <w:rFonts w:ascii="Times New Roman" w:hAnsi="Times New Roman" w:eastAsia="Times New Roman" w:cs="Times New Roman"/>
          <w:b w:val="0"/>
          <w:bCs w:val="0"/>
          <w:sz w:val="24"/>
          <w:szCs w:val="24"/>
        </w:rPr>
        <w:t xml:space="preserve"> to </w:t>
      </w:r>
      <w:r w:rsidRPr="51A6E16B" w:rsidR="76609C83">
        <w:rPr>
          <w:rFonts w:ascii="Times New Roman" w:hAnsi="Times New Roman" w:eastAsia="Times New Roman" w:cs="Times New Roman"/>
          <w:b w:val="0"/>
          <w:bCs w:val="0"/>
          <w:sz w:val="24"/>
          <w:szCs w:val="24"/>
        </w:rPr>
        <w:t xml:space="preserve">look forward </w:t>
      </w:r>
      <w:r w:rsidRPr="51A6E16B" w:rsidR="13AFC1A8">
        <w:rPr>
          <w:rFonts w:ascii="Times New Roman" w:hAnsi="Times New Roman" w:eastAsia="Times New Roman" w:cs="Times New Roman"/>
          <w:b w:val="0"/>
          <w:bCs w:val="0"/>
          <w:sz w:val="24"/>
          <w:szCs w:val="24"/>
        </w:rPr>
        <w:t>for the</w:t>
      </w:r>
      <w:r w:rsidRPr="51A6E16B" w:rsidR="76609C83">
        <w:rPr>
          <w:rFonts w:ascii="Times New Roman" w:hAnsi="Times New Roman" w:eastAsia="Times New Roman" w:cs="Times New Roman"/>
          <w:b w:val="0"/>
          <w:bCs w:val="0"/>
          <w:sz w:val="24"/>
          <w:szCs w:val="24"/>
        </w:rPr>
        <w:t xml:space="preserve"> new opportunities</w:t>
      </w:r>
      <w:r w:rsidRPr="51A6E16B" w:rsidR="47D11BDA">
        <w:rPr>
          <w:rFonts w:ascii="Times New Roman" w:hAnsi="Times New Roman" w:eastAsia="Times New Roman" w:cs="Times New Roman"/>
          <w:b w:val="0"/>
          <w:bCs w:val="0"/>
          <w:sz w:val="24"/>
          <w:szCs w:val="24"/>
        </w:rPr>
        <w:t xml:space="preserve"> coming on my way</w:t>
      </w:r>
      <w:r w:rsidRPr="51A6E16B" w:rsidR="76609C83">
        <w:rPr>
          <w:rFonts w:ascii="Times New Roman" w:hAnsi="Times New Roman" w:eastAsia="Times New Roman" w:cs="Times New Roman"/>
          <w:b w:val="0"/>
          <w:bCs w:val="0"/>
          <w:sz w:val="24"/>
          <w:szCs w:val="24"/>
        </w:rPr>
        <w:t>.</w:t>
      </w:r>
      <w:r w:rsidRPr="51A6E16B" w:rsidR="1457F44E">
        <w:rPr>
          <w:rFonts w:ascii="Times New Roman" w:hAnsi="Times New Roman" w:eastAsia="Times New Roman" w:cs="Times New Roman"/>
          <w:b w:val="0"/>
          <w:bCs w:val="0"/>
          <w:sz w:val="24"/>
          <w:szCs w:val="24"/>
        </w:rPr>
        <w:t xml:space="preserve"> </w:t>
      </w:r>
      <w:r w:rsidRPr="51A6E16B" w:rsidR="2AB96C72">
        <w:rPr>
          <w:rFonts w:ascii="Times New Roman" w:hAnsi="Times New Roman" w:eastAsia="Times New Roman" w:cs="Times New Roman"/>
          <w:b w:val="0"/>
          <w:bCs w:val="0"/>
          <w:sz w:val="24"/>
          <w:szCs w:val="24"/>
        </w:rPr>
        <w:t xml:space="preserve">Micro teaching was presented to my fellow PCET students and our tutor, Marion Philipps. The session had been delivered, and we had all received feedback from the tutor in the form of a mixture of constructive and supportive comments, and by following this direction, my reflection on the matter will be the acceptance of what is lacking in me or whether I have the capability to be a professional teacher in the future. Whatever feedback or criticism I receive, I will respond positively </w:t>
      </w:r>
      <w:bookmarkStart w:name="_Int_8ZtOvmMQ" w:id="1391966931"/>
      <w:r w:rsidRPr="51A6E16B" w:rsidR="2AB96C72">
        <w:rPr>
          <w:rFonts w:ascii="Times New Roman" w:hAnsi="Times New Roman" w:eastAsia="Times New Roman" w:cs="Times New Roman"/>
          <w:b w:val="0"/>
          <w:bCs w:val="0"/>
          <w:sz w:val="24"/>
          <w:szCs w:val="24"/>
        </w:rPr>
        <w:t>in order to</w:t>
      </w:r>
      <w:bookmarkEnd w:id="1391966931"/>
      <w:r w:rsidRPr="51A6E16B" w:rsidR="2AB96C72">
        <w:rPr>
          <w:rFonts w:ascii="Times New Roman" w:hAnsi="Times New Roman" w:eastAsia="Times New Roman" w:cs="Times New Roman"/>
          <w:b w:val="0"/>
          <w:bCs w:val="0"/>
          <w:sz w:val="24"/>
          <w:szCs w:val="24"/>
        </w:rPr>
        <w:t xml:space="preserve"> develop myself.</w:t>
      </w:r>
      <w:r w:rsidRPr="51A6E16B" w:rsidR="23131409">
        <w:rPr>
          <w:rFonts w:ascii="Times New Roman" w:hAnsi="Times New Roman" w:eastAsia="Times New Roman" w:cs="Times New Roman"/>
          <w:b w:val="0"/>
          <w:bCs w:val="0"/>
          <w:sz w:val="24"/>
          <w:szCs w:val="24"/>
        </w:rPr>
        <w:t xml:space="preserve"> According to Roffey-</w:t>
      </w:r>
      <w:r w:rsidRPr="51A6E16B" w:rsidR="23131409">
        <w:rPr>
          <w:rFonts w:ascii="Times New Roman" w:hAnsi="Times New Roman" w:eastAsia="Times New Roman" w:cs="Times New Roman"/>
          <w:b w:val="0"/>
          <w:bCs w:val="0"/>
          <w:sz w:val="24"/>
          <w:szCs w:val="24"/>
        </w:rPr>
        <w:t>Barentsen</w:t>
      </w:r>
      <w:r w:rsidRPr="51A6E16B" w:rsidR="23131409">
        <w:rPr>
          <w:rFonts w:ascii="Times New Roman" w:hAnsi="Times New Roman" w:eastAsia="Times New Roman" w:cs="Times New Roman"/>
          <w:b w:val="0"/>
          <w:bCs w:val="0"/>
          <w:sz w:val="24"/>
          <w:szCs w:val="24"/>
        </w:rPr>
        <w:t xml:space="preserve"> and Malthouse (2009), reflective thinking is not an easy or pleasant process since it requires us to be honest with ourselves and exposes us to criticism</w:t>
      </w:r>
      <w:r w:rsidRPr="51A6E16B" w:rsidR="1EE12408">
        <w:rPr>
          <w:rFonts w:ascii="Times New Roman" w:hAnsi="Times New Roman" w:eastAsia="Times New Roman" w:cs="Times New Roman"/>
          <w:b w:val="0"/>
          <w:bCs w:val="0"/>
          <w:sz w:val="24"/>
          <w:szCs w:val="24"/>
        </w:rPr>
        <w:t xml:space="preserve"> (Everette, 2015)</w:t>
      </w:r>
      <w:r w:rsidRPr="51A6E16B" w:rsidR="23131409">
        <w:rPr>
          <w:rFonts w:ascii="Times New Roman" w:hAnsi="Times New Roman" w:eastAsia="Times New Roman" w:cs="Times New Roman"/>
          <w:b w:val="0"/>
          <w:bCs w:val="0"/>
          <w:sz w:val="24"/>
          <w:szCs w:val="24"/>
        </w:rPr>
        <w:t>. But this was something that I believed was necessary.</w:t>
      </w:r>
    </w:p>
    <w:p w:rsidR="509BD93D" w:rsidP="51A6E16B" w:rsidRDefault="509BD93D" w14:paraId="19372041" w14:textId="3AFC992B">
      <w:pPr>
        <w:pStyle w:val="Normal"/>
        <w:spacing w:line="360" w:lineRule="auto"/>
        <w:jc w:val="both"/>
        <w:rPr>
          <w:rFonts w:ascii="Roboto Slab" w:hAnsi="Roboto Slab" w:eastAsia="Roboto Slab" w:cs="Roboto Slab"/>
          <w:b w:val="0"/>
          <w:bCs w:val="0"/>
          <w:i w:val="0"/>
          <w:iCs w:val="0"/>
          <w:caps w:val="0"/>
          <w:smallCaps w:val="0"/>
          <w:noProof w:val="0"/>
          <w:color w:val="666666"/>
          <w:sz w:val="27"/>
          <w:szCs w:val="27"/>
          <w:lang w:val="en-GB"/>
        </w:rPr>
      </w:pPr>
      <w:r w:rsidRPr="51A6E16B" w:rsidR="509BD93D">
        <w:rPr>
          <w:rFonts w:ascii="Times New Roman" w:hAnsi="Times New Roman" w:eastAsia="Times New Roman" w:cs="Times New Roman"/>
          <w:b w:val="1"/>
          <w:bCs w:val="1"/>
          <w:noProof w:val="0"/>
          <w:sz w:val="24"/>
          <w:szCs w:val="24"/>
          <w:lang w:val="en-GB"/>
        </w:rPr>
        <w:t>Ariel Tunay_1901579_ECPT6003_A1_FINAL</w:t>
      </w:r>
    </w:p>
    <w:p w:rsidR="51A6E16B" w:rsidP="51A6E16B" w:rsidRDefault="51A6E16B" w14:paraId="031D7585" w14:textId="1E2590F0">
      <w:pPr>
        <w:pStyle w:val="Normal"/>
        <w:spacing w:line="360" w:lineRule="auto"/>
        <w:jc w:val="both"/>
        <w:rPr>
          <w:rFonts w:ascii="Times New Roman" w:hAnsi="Times New Roman" w:eastAsia="Times New Roman" w:cs="Times New Roman"/>
          <w:b w:val="1"/>
          <w:bCs w:val="1"/>
          <w:noProof w:val="0"/>
          <w:sz w:val="24"/>
          <w:szCs w:val="24"/>
          <w:lang w:val="en-GB"/>
        </w:rPr>
      </w:pPr>
    </w:p>
    <w:p w:rsidR="7EA8564C" w:rsidP="51A6E16B" w:rsidRDefault="7EA8564C" w14:paraId="55B24D24" w14:textId="4F55C821">
      <w:pPr>
        <w:pStyle w:val="Normal"/>
        <w:spacing w:line="360" w:lineRule="auto"/>
        <w:jc w:val="both"/>
        <w:rPr>
          <w:rFonts w:ascii="Times New Roman" w:hAnsi="Times New Roman" w:eastAsia="Times New Roman" w:cs="Times New Roman"/>
          <w:b w:val="1"/>
          <w:bCs w:val="1"/>
          <w:sz w:val="28"/>
          <w:szCs w:val="28"/>
        </w:rPr>
      </w:pPr>
      <w:r w:rsidRPr="51A6E16B" w:rsidR="7EA8564C">
        <w:rPr>
          <w:rFonts w:ascii="Times New Roman" w:hAnsi="Times New Roman" w:eastAsia="Times New Roman" w:cs="Times New Roman"/>
          <w:b w:val="1"/>
          <w:bCs w:val="1"/>
          <w:sz w:val="28"/>
          <w:szCs w:val="28"/>
        </w:rPr>
        <w:t>Reference List</w:t>
      </w:r>
    </w:p>
    <w:p w:rsidR="000AAF20" w:rsidP="51A6E16B" w:rsidRDefault="000AAF20" w14:paraId="1C6A326B" w14:textId="5F0F704B">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000AAF20">
        <w:rPr>
          <w:rFonts w:ascii="Times New Roman" w:hAnsi="Times New Roman" w:eastAsia="Times New Roman" w:cs="Times New Roman"/>
          <w:noProof w:val="0"/>
          <w:sz w:val="24"/>
          <w:szCs w:val="24"/>
          <w:lang w:val="en-GB"/>
        </w:rPr>
        <w:t xml:space="preserve">Anderson, D. L., Barr, D., &amp; </w:t>
      </w:r>
      <w:r w:rsidRPr="51A6E16B" w:rsidR="000AAF20">
        <w:rPr>
          <w:rFonts w:ascii="Times New Roman" w:hAnsi="Times New Roman" w:eastAsia="Times New Roman" w:cs="Times New Roman"/>
          <w:noProof w:val="0"/>
          <w:sz w:val="24"/>
          <w:szCs w:val="24"/>
          <w:lang w:val="en-GB"/>
        </w:rPr>
        <w:t>Baij</w:t>
      </w:r>
      <w:r w:rsidRPr="51A6E16B" w:rsidR="000AAF20">
        <w:rPr>
          <w:rFonts w:ascii="Times New Roman" w:hAnsi="Times New Roman" w:eastAsia="Times New Roman" w:cs="Times New Roman"/>
          <w:noProof w:val="0"/>
          <w:sz w:val="24"/>
          <w:szCs w:val="24"/>
          <w:lang w:val="en-GB"/>
        </w:rPr>
        <w:t xml:space="preserve">, C. L. (2012). Repetitive microteaching: Learning to teach elementary social studies. Journal of Social Studies Education Research, 3(2), 21-44. </w:t>
      </w:r>
    </w:p>
    <w:p w:rsidR="0E621603" w:rsidP="51A6E16B" w:rsidRDefault="0E621603" w14:paraId="135AA3C9" w14:textId="12644734">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0E621603">
        <w:rPr>
          <w:rFonts w:ascii="Times New Roman" w:hAnsi="Times New Roman" w:eastAsia="Times New Roman" w:cs="Times New Roman"/>
          <w:noProof w:val="0"/>
          <w:sz w:val="24"/>
          <w:szCs w:val="24"/>
          <w:lang w:val="en-GB"/>
        </w:rPr>
        <w:t xml:space="preserve">Çelik, Ş. (2001). The Attitudes of The Student Teachers Towards Micro Teaching Technique as A Tool for Reflection in A Teacher Education Programme. (Unpublished master's thesis). University of  </w:t>
      </w:r>
      <w:r w:rsidRPr="51A6E16B" w:rsidR="0E621603">
        <w:rPr>
          <w:rFonts w:ascii="Times New Roman" w:hAnsi="Times New Roman" w:eastAsia="Times New Roman" w:cs="Times New Roman"/>
          <w:noProof w:val="0"/>
          <w:sz w:val="24"/>
          <w:szCs w:val="24"/>
          <w:lang w:val="en-GB"/>
        </w:rPr>
        <w:t>Uludag</w:t>
      </w:r>
      <w:r w:rsidRPr="51A6E16B" w:rsidR="0E621603">
        <w:rPr>
          <w:rFonts w:ascii="Times New Roman" w:hAnsi="Times New Roman" w:eastAsia="Times New Roman" w:cs="Times New Roman"/>
          <w:noProof w:val="0"/>
          <w:sz w:val="24"/>
          <w:szCs w:val="24"/>
          <w:lang w:val="en-GB"/>
        </w:rPr>
        <w:t>, Bursa.</w:t>
      </w:r>
    </w:p>
    <w:p w:rsidR="0E621603" w:rsidP="51A6E16B" w:rsidRDefault="0E621603" w14:paraId="35073E87" w14:textId="51C1BF2F">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0E621603">
        <w:rPr>
          <w:rFonts w:ascii="Times New Roman" w:hAnsi="Times New Roman" w:eastAsia="Times New Roman" w:cs="Times New Roman"/>
          <w:noProof w:val="0"/>
          <w:sz w:val="24"/>
          <w:szCs w:val="24"/>
          <w:lang w:val="en-GB"/>
        </w:rPr>
        <w:t xml:space="preserve">Ekşi, G. (2012). Implementing an observation and feedback form for more effective feedback in microteaching. Education and Science, 37 (164), 267-282. </w:t>
      </w:r>
    </w:p>
    <w:p w:rsidR="229756DC" w:rsidP="51A6E16B" w:rsidRDefault="229756DC" w14:paraId="6A4D62CF" w14:textId="1561481B">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229756DC">
        <w:rPr>
          <w:rFonts w:ascii="Times New Roman" w:hAnsi="Times New Roman" w:eastAsia="Times New Roman" w:cs="Times New Roman"/>
          <w:noProof w:val="0"/>
          <w:sz w:val="24"/>
          <w:szCs w:val="24"/>
          <w:lang w:val="en-GB"/>
        </w:rPr>
        <w:t>Eneogu</w:t>
      </w:r>
      <w:r w:rsidRPr="51A6E16B" w:rsidR="229756DC">
        <w:rPr>
          <w:rFonts w:ascii="Times New Roman" w:hAnsi="Times New Roman" w:eastAsia="Times New Roman" w:cs="Times New Roman"/>
          <w:noProof w:val="0"/>
          <w:sz w:val="24"/>
          <w:szCs w:val="24"/>
          <w:lang w:val="en-GB"/>
        </w:rPr>
        <w:t>, N. D. (2012). Improving teachers’ professional development through reflective practice in secondary school economic instruction. International Journal of Educational Research, 11(1): 105-09.</w:t>
      </w:r>
    </w:p>
    <w:p w:rsidR="6AC498F1" w:rsidP="51A6E16B" w:rsidRDefault="6AC498F1" w14:paraId="219D1A85" w14:textId="5A332E56">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6AC498F1">
        <w:rPr>
          <w:rFonts w:ascii="Times New Roman" w:hAnsi="Times New Roman" w:eastAsia="Times New Roman" w:cs="Times New Roman"/>
          <w:i w:val="1"/>
          <w:iCs w:val="1"/>
          <w:noProof w:val="0"/>
          <w:sz w:val="24"/>
          <w:szCs w:val="24"/>
          <w:lang w:val="en-GB"/>
        </w:rPr>
        <w:t>Gibbs’ reflective cycle</w:t>
      </w:r>
      <w:r w:rsidRPr="51A6E16B" w:rsidR="6AC498F1">
        <w:rPr>
          <w:rFonts w:ascii="Times New Roman" w:hAnsi="Times New Roman" w:eastAsia="Times New Roman" w:cs="Times New Roman"/>
          <w:noProof w:val="0"/>
          <w:sz w:val="24"/>
          <w:szCs w:val="24"/>
          <w:lang w:val="en-GB"/>
        </w:rPr>
        <w:t xml:space="preserve"> (2022) </w:t>
      </w:r>
      <w:r w:rsidRPr="51A6E16B" w:rsidR="6AC498F1">
        <w:rPr>
          <w:rFonts w:ascii="Times New Roman" w:hAnsi="Times New Roman" w:eastAsia="Times New Roman" w:cs="Times New Roman"/>
          <w:i w:val="1"/>
          <w:iCs w:val="1"/>
          <w:noProof w:val="0"/>
          <w:sz w:val="24"/>
          <w:szCs w:val="24"/>
          <w:lang w:val="en-GB"/>
        </w:rPr>
        <w:t>The University of Edinburgh</w:t>
      </w:r>
      <w:r w:rsidRPr="51A6E16B" w:rsidR="6AC498F1">
        <w:rPr>
          <w:rFonts w:ascii="Times New Roman" w:hAnsi="Times New Roman" w:eastAsia="Times New Roman" w:cs="Times New Roman"/>
          <w:noProof w:val="0"/>
          <w:sz w:val="24"/>
          <w:szCs w:val="24"/>
          <w:lang w:val="en-GB"/>
        </w:rPr>
        <w:t xml:space="preserve">. Available at: </w:t>
      </w:r>
      <w:hyperlink r:id="R55343de3b6684098">
        <w:r w:rsidRPr="51A6E16B" w:rsidR="6AC498F1">
          <w:rPr>
            <w:rStyle w:val="Hyperlink"/>
            <w:rFonts w:ascii="Times New Roman" w:hAnsi="Times New Roman" w:eastAsia="Times New Roman" w:cs="Times New Roman"/>
            <w:noProof w:val="0"/>
            <w:sz w:val="24"/>
            <w:szCs w:val="24"/>
            <w:lang w:val="en-GB"/>
          </w:rPr>
          <w:t>https://www.ed.ac.uk/reflection/reflectors-toolkit/reflecting-on-experience/gibbs-reflective-cycle</w:t>
        </w:r>
      </w:hyperlink>
      <w:r w:rsidRPr="51A6E16B" w:rsidR="6AC498F1">
        <w:rPr>
          <w:rFonts w:ascii="Times New Roman" w:hAnsi="Times New Roman" w:eastAsia="Times New Roman" w:cs="Times New Roman"/>
          <w:noProof w:val="0"/>
          <w:sz w:val="24"/>
          <w:szCs w:val="24"/>
          <w:lang w:val="en-GB"/>
        </w:rPr>
        <w:t xml:space="preserve"> (Accessed: 04 October 2023). </w:t>
      </w:r>
    </w:p>
    <w:p w:rsidR="54F34167" w:rsidP="51A6E16B" w:rsidRDefault="54F34167" w14:paraId="4D6B0803" w14:textId="2C94DC8E">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54F34167">
        <w:rPr>
          <w:rFonts w:ascii="Times New Roman" w:hAnsi="Times New Roman" w:eastAsia="Times New Roman" w:cs="Times New Roman"/>
          <w:noProof w:val="0"/>
          <w:sz w:val="24"/>
          <w:szCs w:val="24"/>
          <w:lang w:val="en-GB"/>
        </w:rPr>
        <w:t xml:space="preserve">Kelly, M. (2011). Field trips. Creating effective field trips. </w:t>
      </w:r>
      <w:r w:rsidRPr="51A6E16B" w:rsidR="54F34167">
        <w:rPr>
          <w:rFonts w:ascii="Times New Roman" w:hAnsi="Times New Roman" w:eastAsia="Times New Roman" w:cs="Times New Roman"/>
          <w:noProof w:val="0"/>
          <w:sz w:val="24"/>
          <w:szCs w:val="24"/>
          <w:lang w:val="en-GB"/>
        </w:rPr>
        <w:t>About.Com</w:t>
      </w:r>
      <w:r w:rsidRPr="51A6E16B" w:rsidR="54F34167">
        <w:rPr>
          <w:rFonts w:ascii="Times New Roman" w:hAnsi="Times New Roman" w:eastAsia="Times New Roman" w:cs="Times New Roman"/>
          <w:noProof w:val="0"/>
          <w:sz w:val="24"/>
          <w:szCs w:val="24"/>
          <w:lang w:val="en-GB"/>
        </w:rPr>
        <w:t xml:space="preserve"> guide. </w:t>
      </w:r>
      <w:hyperlink r:id="Rbe9f8486548341cb">
        <w:r w:rsidRPr="51A6E16B" w:rsidR="54F34167">
          <w:rPr>
            <w:rStyle w:val="Hyperlink"/>
            <w:rFonts w:ascii="Times New Roman" w:hAnsi="Times New Roman" w:eastAsia="Times New Roman" w:cs="Times New Roman"/>
            <w:noProof w:val="0"/>
            <w:sz w:val="24"/>
            <w:szCs w:val="24"/>
            <w:lang w:val="en-GB"/>
          </w:rPr>
          <w:t>http://712educators.about.com/b/2011/03/16/creating-effective-field-trips.htm</w:t>
        </w:r>
      </w:hyperlink>
      <w:r w:rsidRPr="51A6E16B" w:rsidR="54F34167">
        <w:rPr>
          <w:rFonts w:ascii="Times New Roman" w:hAnsi="Times New Roman" w:eastAsia="Times New Roman" w:cs="Times New Roman"/>
          <w:noProof w:val="0"/>
          <w:sz w:val="24"/>
          <w:szCs w:val="24"/>
          <w:lang w:val="en-GB"/>
        </w:rPr>
        <w:t xml:space="preserve"> (Accessed: 06 October 2023).</w:t>
      </w:r>
    </w:p>
    <w:p w:rsidR="59072ADB" w:rsidP="51A6E16B" w:rsidRDefault="59072ADB" w14:paraId="21303371" w14:textId="239AF4CC">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59072ADB">
        <w:rPr>
          <w:rFonts w:ascii="Times New Roman" w:hAnsi="Times New Roman" w:eastAsia="Times New Roman" w:cs="Times New Roman"/>
          <w:noProof w:val="0"/>
          <w:sz w:val="24"/>
          <w:szCs w:val="24"/>
          <w:lang w:val="en-GB"/>
        </w:rPr>
        <w:t xml:space="preserve">Everett, </w:t>
      </w:r>
      <w:r w:rsidRPr="51A6E16B" w:rsidR="59072ADB">
        <w:rPr>
          <w:rFonts w:ascii="Times New Roman" w:hAnsi="Times New Roman" w:eastAsia="Times New Roman" w:cs="Times New Roman"/>
          <w:noProof w:val="0"/>
          <w:sz w:val="24"/>
          <w:szCs w:val="24"/>
          <w:lang w:val="en-GB"/>
        </w:rPr>
        <w:t>Nicky</w:t>
      </w:r>
      <w:r w:rsidRPr="51A6E16B" w:rsidR="59072ADB">
        <w:rPr>
          <w:rFonts w:ascii="Times New Roman" w:hAnsi="Times New Roman" w:eastAsia="Times New Roman" w:cs="Times New Roman"/>
          <w:noProof w:val="0"/>
          <w:sz w:val="24"/>
          <w:szCs w:val="24"/>
          <w:lang w:val="en-GB"/>
        </w:rPr>
        <w:t xml:space="preserve"> (2015) </w:t>
      </w:r>
      <w:r w:rsidRPr="51A6E16B" w:rsidR="59072ADB">
        <w:rPr>
          <w:rFonts w:ascii="Times New Roman" w:hAnsi="Times New Roman" w:eastAsia="Times New Roman" w:cs="Times New Roman"/>
          <w:i w:val="1"/>
          <w:iCs w:val="1"/>
          <w:noProof w:val="0"/>
          <w:sz w:val="24"/>
          <w:szCs w:val="24"/>
          <w:lang w:val="en-GB"/>
        </w:rPr>
        <w:t>Reflection – Micro Teach</w:t>
      </w:r>
      <w:r w:rsidRPr="51A6E16B" w:rsidR="59072ADB">
        <w:rPr>
          <w:rFonts w:ascii="Times New Roman" w:hAnsi="Times New Roman" w:eastAsia="Times New Roman" w:cs="Times New Roman"/>
          <w:noProof w:val="0"/>
          <w:sz w:val="24"/>
          <w:szCs w:val="24"/>
          <w:lang w:val="en-GB"/>
        </w:rPr>
        <w:t xml:space="preserve">, </w:t>
      </w:r>
      <w:r w:rsidRPr="51A6E16B" w:rsidR="59072ADB">
        <w:rPr>
          <w:rFonts w:ascii="Times New Roman" w:hAnsi="Times New Roman" w:eastAsia="Times New Roman" w:cs="Times New Roman"/>
          <w:i w:val="1"/>
          <w:iCs w:val="1"/>
          <w:noProof w:val="0"/>
          <w:sz w:val="24"/>
          <w:szCs w:val="24"/>
          <w:lang w:val="en-GB"/>
        </w:rPr>
        <w:t>nickyeverett</w:t>
      </w:r>
      <w:r w:rsidRPr="51A6E16B" w:rsidR="59072ADB">
        <w:rPr>
          <w:rFonts w:ascii="Times New Roman" w:hAnsi="Times New Roman" w:eastAsia="Times New Roman" w:cs="Times New Roman"/>
          <w:noProof w:val="0"/>
          <w:sz w:val="24"/>
          <w:szCs w:val="24"/>
          <w:lang w:val="en-GB"/>
        </w:rPr>
        <w:t xml:space="preserve">. Available at: </w:t>
      </w:r>
      <w:hyperlink r:id="R89ccd1b5883c40c2">
        <w:r w:rsidRPr="51A6E16B" w:rsidR="59072ADB">
          <w:rPr>
            <w:rStyle w:val="Hyperlink"/>
            <w:rFonts w:ascii="Times New Roman" w:hAnsi="Times New Roman" w:eastAsia="Times New Roman" w:cs="Times New Roman"/>
            <w:noProof w:val="0"/>
            <w:sz w:val="24"/>
            <w:szCs w:val="24"/>
            <w:lang w:val="en-GB"/>
          </w:rPr>
          <w:t>https://nickyeverett.wordpress.com/reflections/reflection-1/</w:t>
        </w:r>
      </w:hyperlink>
      <w:r w:rsidRPr="51A6E16B" w:rsidR="59072ADB">
        <w:rPr>
          <w:rFonts w:ascii="Times New Roman" w:hAnsi="Times New Roman" w:eastAsia="Times New Roman" w:cs="Times New Roman"/>
          <w:noProof w:val="0"/>
          <w:sz w:val="24"/>
          <w:szCs w:val="24"/>
          <w:lang w:val="en-GB"/>
        </w:rPr>
        <w:t xml:space="preserve"> (Accessed: 09 October 2023).</w:t>
      </w:r>
    </w:p>
    <w:p w:rsidR="0510710F" w:rsidP="51A6E16B" w:rsidRDefault="0510710F" w14:paraId="4F1CBEEA" w14:textId="405CE75F">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0510710F">
        <w:rPr>
          <w:rFonts w:ascii="Times New Roman" w:hAnsi="Times New Roman" w:eastAsia="Times New Roman" w:cs="Times New Roman"/>
          <w:noProof w:val="0"/>
          <w:sz w:val="24"/>
          <w:szCs w:val="24"/>
          <w:lang w:val="en-GB"/>
        </w:rPr>
        <w:t xml:space="preserve">Punia, V. Miglani, P., &amp; Singh, S. P. (2016). </w:t>
      </w:r>
      <w:r w:rsidRPr="51A6E16B" w:rsidR="0510710F">
        <w:rPr>
          <w:rFonts w:ascii="Times New Roman" w:hAnsi="Times New Roman" w:eastAsia="Times New Roman" w:cs="Times New Roman"/>
          <w:noProof w:val="0"/>
          <w:sz w:val="24"/>
          <w:szCs w:val="24"/>
          <w:lang w:val="en-GB"/>
        </w:rPr>
        <w:t>Perception</w:t>
      </w:r>
      <w:r w:rsidRPr="51A6E16B" w:rsidR="0510710F">
        <w:rPr>
          <w:rFonts w:ascii="Times New Roman" w:hAnsi="Times New Roman" w:eastAsia="Times New Roman" w:cs="Times New Roman"/>
          <w:noProof w:val="0"/>
          <w:sz w:val="24"/>
          <w:szCs w:val="24"/>
          <w:lang w:val="en-GB"/>
        </w:rPr>
        <w:t xml:space="preserve"> of pupil-teachers’ </w:t>
      </w:r>
      <w:r w:rsidRPr="51A6E16B" w:rsidR="0510710F">
        <w:rPr>
          <w:rFonts w:ascii="Times New Roman" w:hAnsi="Times New Roman" w:eastAsia="Times New Roman" w:cs="Times New Roman"/>
          <w:noProof w:val="0"/>
          <w:sz w:val="24"/>
          <w:szCs w:val="24"/>
          <w:lang w:val="en-GB"/>
        </w:rPr>
        <w:t>regarding</w:t>
      </w:r>
      <w:r w:rsidRPr="51A6E16B" w:rsidR="0510710F">
        <w:rPr>
          <w:rFonts w:ascii="Times New Roman" w:hAnsi="Times New Roman" w:eastAsia="Times New Roman" w:cs="Times New Roman"/>
          <w:noProof w:val="0"/>
          <w:sz w:val="24"/>
          <w:szCs w:val="24"/>
          <w:lang w:val="en-GB"/>
        </w:rPr>
        <w:t xml:space="preserve"> micro-teaching sessions. World Scientific News, 26, 69-77. </w:t>
      </w:r>
    </w:p>
    <w:p w:rsidR="5B449348" w:rsidP="51A6E16B" w:rsidRDefault="5B449348" w14:paraId="4384EB9C" w14:textId="013A3E1F">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5B449348">
        <w:rPr>
          <w:rFonts w:ascii="Times New Roman" w:hAnsi="Times New Roman" w:eastAsia="Times New Roman" w:cs="Times New Roman"/>
          <w:noProof w:val="0"/>
          <w:sz w:val="24"/>
          <w:szCs w:val="24"/>
          <w:lang w:val="en-GB"/>
        </w:rPr>
        <w:t xml:space="preserve">Rico, D. Z. C. et al. (2012). How can a process of reflection enhance teacher-trainees’ practicum experience? HOW Journal, 19(1), 48-60. </w:t>
      </w:r>
      <w:r w:rsidRPr="51A6E16B" w:rsidR="72D554AE">
        <w:rPr>
          <w:rFonts w:ascii="Times New Roman" w:hAnsi="Times New Roman" w:eastAsia="Times New Roman" w:cs="Times New Roman"/>
          <w:noProof w:val="0"/>
          <w:sz w:val="24"/>
          <w:szCs w:val="24"/>
          <w:lang w:val="en-GB"/>
        </w:rPr>
        <w:t>Available</w:t>
      </w:r>
      <w:r w:rsidRPr="51A6E16B" w:rsidR="5B449348">
        <w:rPr>
          <w:rFonts w:ascii="Times New Roman" w:hAnsi="Times New Roman" w:eastAsia="Times New Roman" w:cs="Times New Roman"/>
          <w:noProof w:val="0"/>
          <w:sz w:val="24"/>
          <w:szCs w:val="24"/>
          <w:lang w:val="en-GB"/>
        </w:rPr>
        <w:t xml:space="preserve"> from </w:t>
      </w:r>
      <w:hyperlink r:id="R91be8b62ae674af7">
        <w:r w:rsidRPr="51A6E16B" w:rsidR="5B449348">
          <w:rPr>
            <w:rStyle w:val="Hyperlink"/>
            <w:rFonts w:ascii="Times New Roman" w:hAnsi="Times New Roman" w:eastAsia="Times New Roman" w:cs="Times New Roman"/>
            <w:noProof w:val="0"/>
            <w:sz w:val="24"/>
            <w:szCs w:val="24"/>
            <w:lang w:val="en-GB"/>
          </w:rPr>
          <w:t>https://www.howjournalcolombia.org/index.php/how/article/view/37</w:t>
        </w:r>
      </w:hyperlink>
      <w:r w:rsidRPr="51A6E16B" w:rsidR="3A9705E1">
        <w:rPr>
          <w:rFonts w:ascii="Times New Roman" w:hAnsi="Times New Roman" w:eastAsia="Times New Roman" w:cs="Times New Roman"/>
          <w:noProof w:val="0"/>
          <w:sz w:val="24"/>
          <w:szCs w:val="24"/>
          <w:lang w:val="en-GB"/>
        </w:rPr>
        <w:t xml:space="preserve"> (Accessed 03 October 2023).</w:t>
      </w:r>
    </w:p>
    <w:p w:rsidR="793BEB12" w:rsidP="51A6E16B" w:rsidRDefault="793BEB12" w14:paraId="08018E47" w14:textId="49202BEA">
      <w:pPr>
        <w:pStyle w:val="ListParagraph"/>
        <w:numPr>
          <w:ilvl w:val="0"/>
          <w:numId w:val="1"/>
        </w:numPr>
        <w:spacing w:line="360" w:lineRule="auto"/>
        <w:jc w:val="both"/>
        <w:rPr>
          <w:rFonts w:ascii="Times New Roman" w:hAnsi="Times New Roman" w:eastAsia="Times New Roman" w:cs="Times New Roman"/>
          <w:noProof w:val="0"/>
          <w:sz w:val="24"/>
          <w:szCs w:val="24"/>
          <w:lang w:val="en-GB"/>
        </w:rPr>
      </w:pPr>
      <w:r w:rsidRPr="51A6E16B" w:rsidR="793BEB12">
        <w:rPr>
          <w:rFonts w:ascii="Times New Roman" w:hAnsi="Times New Roman" w:eastAsia="Times New Roman" w:cs="Times New Roman"/>
          <w:noProof w:val="0"/>
          <w:sz w:val="24"/>
          <w:szCs w:val="24"/>
          <w:lang w:val="en-GB"/>
        </w:rPr>
        <w:t>Yaacob, A., Mohd Asraf, R., Hussain, R. M. R., &amp; Ismail, S. N. (2021). Empowering Learners’ Reflective Thinking through Collaborative Reflective Learning. International Journal of Instruction, 14(1), 709-726.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1Tatmtnp8F32bc" int2:id="hEwZqb1Q">
      <int2:state int2:type="AugLoop_Text_Critique" int2:value="Rejected"/>
    </int2:textHash>
    <int2:textHash int2:hashCode="9iTXTy+iVFMaE5" int2:id="PYcaN5gK">
      <int2:state int2:type="AugLoop_Text_Critique" int2:value="Rejected"/>
    </int2:textHash>
    <int2:textHash int2:hashCode="DkSQ30LSpXmbdA" int2:id="tsR8HYNx">
      <int2:state int2:type="AugLoop_Text_Critique" int2:value="Rejected"/>
    </int2:textHash>
    <int2:textHash int2:hashCode="pArmPxgfwy6AKO" int2:id="xmPAbHlx">
      <int2:state int2:type="AugLoop_Text_Critique" int2:value="Rejected"/>
    </int2:textHash>
    <int2:textHash int2:hashCode="6YhNqigU6MjGnk" int2:id="nMdA64a3">
      <int2:state int2:type="AugLoop_Text_Critique" int2:value="Rejected"/>
    </int2:textHash>
    <int2:textHash int2:hashCode="ZCw4mPVILDmNut" int2:id="mYOcOyJ7">
      <int2:state int2:type="AugLoop_Text_Critique" int2:value="Rejected"/>
    </int2:textHash>
    <int2:bookmark int2:bookmarkName="_Int_8ZtOvmMQ" int2:invalidationBookmarkName="" int2:hashCode="e0dMsLOcF3PXGS" int2:id="jv0sCls3">
      <int2:state int2:type="AugLoop_Text_Critique" int2:value="Rejected"/>
    </int2:bookmark>
    <int2:bookmark int2:bookmarkName="_Int_iw5X1SLG" int2:invalidationBookmarkName="" int2:hashCode="e0dMsLOcF3PXGS" int2:id="4pJyNK6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22a16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dae0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FCBE94"/>
    <w:rsid w:val="000AAF20"/>
    <w:rsid w:val="011C4D29"/>
    <w:rsid w:val="014F889E"/>
    <w:rsid w:val="01FFFD3D"/>
    <w:rsid w:val="0202B8F5"/>
    <w:rsid w:val="02CD14D3"/>
    <w:rsid w:val="033E3B9C"/>
    <w:rsid w:val="042A496D"/>
    <w:rsid w:val="04356780"/>
    <w:rsid w:val="04D65697"/>
    <w:rsid w:val="0510710F"/>
    <w:rsid w:val="05C8E972"/>
    <w:rsid w:val="061DDDF2"/>
    <w:rsid w:val="06765DA2"/>
    <w:rsid w:val="0688E754"/>
    <w:rsid w:val="069BC7C9"/>
    <w:rsid w:val="06C3C285"/>
    <w:rsid w:val="06CC879E"/>
    <w:rsid w:val="0748F4A3"/>
    <w:rsid w:val="08A43373"/>
    <w:rsid w:val="09A9C7BA"/>
    <w:rsid w:val="09B3169B"/>
    <w:rsid w:val="09D3688B"/>
    <w:rsid w:val="0A4C8039"/>
    <w:rsid w:val="0A6C549F"/>
    <w:rsid w:val="0B2B3014"/>
    <w:rsid w:val="0C1C65C6"/>
    <w:rsid w:val="0C795D2C"/>
    <w:rsid w:val="0D0B094D"/>
    <w:rsid w:val="0D211712"/>
    <w:rsid w:val="0D228A3C"/>
    <w:rsid w:val="0E17B500"/>
    <w:rsid w:val="0E621603"/>
    <w:rsid w:val="0F3756FE"/>
    <w:rsid w:val="0F4A4D3D"/>
    <w:rsid w:val="0FAC9200"/>
    <w:rsid w:val="108A6385"/>
    <w:rsid w:val="10BBC1BD"/>
    <w:rsid w:val="10CCAC79"/>
    <w:rsid w:val="1110B9FB"/>
    <w:rsid w:val="11FC72C2"/>
    <w:rsid w:val="12D2C948"/>
    <w:rsid w:val="13AFC1A8"/>
    <w:rsid w:val="13BE9A79"/>
    <w:rsid w:val="14500F2C"/>
    <w:rsid w:val="1457F44E"/>
    <w:rsid w:val="14F182A2"/>
    <w:rsid w:val="15341384"/>
    <w:rsid w:val="15E42B1E"/>
    <w:rsid w:val="171D834E"/>
    <w:rsid w:val="17B31F9C"/>
    <w:rsid w:val="180F9A6A"/>
    <w:rsid w:val="185DC6A2"/>
    <w:rsid w:val="187C4D0D"/>
    <w:rsid w:val="18CE8C23"/>
    <w:rsid w:val="1A1B576F"/>
    <w:rsid w:val="1A2D7C33"/>
    <w:rsid w:val="1AD79864"/>
    <w:rsid w:val="1AF1C75C"/>
    <w:rsid w:val="1B1A5778"/>
    <w:rsid w:val="1B208699"/>
    <w:rsid w:val="1B494164"/>
    <w:rsid w:val="1C3A8D25"/>
    <w:rsid w:val="1C4E60B9"/>
    <w:rsid w:val="1C56FFBB"/>
    <w:rsid w:val="1C8D97BD"/>
    <w:rsid w:val="1CB4F29A"/>
    <w:rsid w:val="1CB93A57"/>
    <w:rsid w:val="1D4FBE30"/>
    <w:rsid w:val="1D57CF6C"/>
    <w:rsid w:val="1DB986D0"/>
    <w:rsid w:val="1E29681E"/>
    <w:rsid w:val="1E7C0298"/>
    <w:rsid w:val="1EB63CF9"/>
    <w:rsid w:val="1EDFEAAC"/>
    <w:rsid w:val="1EE12408"/>
    <w:rsid w:val="1FC5387F"/>
    <w:rsid w:val="20B57E98"/>
    <w:rsid w:val="21359366"/>
    <w:rsid w:val="216108E0"/>
    <w:rsid w:val="2171DF2F"/>
    <w:rsid w:val="22597C26"/>
    <w:rsid w:val="229756DC"/>
    <w:rsid w:val="22FCD941"/>
    <w:rsid w:val="23131409"/>
    <w:rsid w:val="238719E1"/>
    <w:rsid w:val="23EBC903"/>
    <w:rsid w:val="23F50CE0"/>
    <w:rsid w:val="246B0931"/>
    <w:rsid w:val="24A125DB"/>
    <w:rsid w:val="24FB8681"/>
    <w:rsid w:val="250CDE6E"/>
    <w:rsid w:val="255224D4"/>
    <w:rsid w:val="2599633E"/>
    <w:rsid w:val="25C2D0BA"/>
    <w:rsid w:val="27351628"/>
    <w:rsid w:val="27EF8CDA"/>
    <w:rsid w:val="283DFCE8"/>
    <w:rsid w:val="28FA717C"/>
    <w:rsid w:val="291F0F2E"/>
    <w:rsid w:val="2AB96C72"/>
    <w:rsid w:val="2ADA4AB5"/>
    <w:rsid w:val="2BDD2655"/>
    <w:rsid w:val="2C139A57"/>
    <w:rsid w:val="2C219B7D"/>
    <w:rsid w:val="2C761B16"/>
    <w:rsid w:val="2D82C6C9"/>
    <w:rsid w:val="2D8D8654"/>
    <w:rsid w:val="2DEC75D9"/>
    <w:rsid w:val="2E11A594"/>
    <w:rsid w:val="307BCBC4"/>
    <w:rsid w:val="3103B498"/>
    <w:rsid w:val="3130D4F5"/>
    <w:rsid w:val="320AC204"/>
    <w:rsid w:val="32379848"/>
    <w:rsid w:val="32CCA556"/>
    <w:rsid w:val="32FFFBCC"/>
    <w:rsid w:val="33692917"/>
    <w:rsid w:val="3381076A"/>
    <w:rsid w:val="33B36C86"/>
    <w:rsid w:val="341C03A0"/>
    <w:rsid w:val="345F79B0"/>
    <w:rsid w:val="345FCED9"/>
    <w:rsid w:val="34A3CAE2"/>
    <w:rsid w:val="34E72C44"/>
    <w:rsid w:val="356F390A"/>
    <w:rsid w:val="358DD8AE"/>
    <w:rsid w:val="35A79123"/>
    <w:rsid w:val="35DC027C"/>
    <w:rsid w:val="35E0E20A"/>
    <w:rsid w:val="35FB4A11"/>
    <w:rsid w:val="3624EAE2"/>
    <w:rsid w:val="36D217BC"/>
    <w:rsid w:val="370B096B"/>
    <w:rsid w:val="370F40C5"/>
    <w:rsid w:val="3710017D"/>
    <w:rsid w:val="3729A90F"/>
    <w:rsid w:val="377CB26B"/>
    <w:rsid w:val="382C6F6B"/>
    <w:rsid w:val="386DE81D"/>
    <w:rsid w:val="38C3E49D"/>
    <w:rsid w:val="38C654CC"/>
    <w:rsid w:val="38F0F9E3"/>
    <w:rsid w:val="3932EAD3"/>
    <w:rsid w:val="3A511BBA"/>
    <w:rsid w:val="3A6149D1"/>
    <w:rsid w:val="3A916E81"/>
    <w:rsid w:val="3A9705E1"/>
    <w:rsid w:val="3ACEBB34"/>
    <w:rsid w:val="3C50238E"/>
    <w:rsid w:val="3C942C66"/>
    <w:rsid w:val="3CABC3DE"/>
    <w:rsid w:val="3D048D22"/>
    <w:rsid w:val="3D907338"/>
    <w:rsid w:val="3DC90F43"/>
    <w:rsid w:val="3DCE10E4"/>
    <w:rsid w:val="3F64DFA4"/>
    <w:rsid w:val="3F87C450"/>
    <w:rsid w:val="3F8D7813"/>
    <w:rsid w:val="3FED071A"/>
    <w:rsid w:val="412144D9"/>
    <w:rsid w:val="412394B1"/>
    <w:rsid w:val="418595DB"/>
    <w:rsid w:val="41E320CD"/>
    <w:rsid w:val="4246CF35"/>
    <w:rsid w:val="435B180B"/>
    <w:rsid w:val="43843E19"/>
    <w:rsid w:val="446A93EF"/>
    <w:rsid w:val="44BD369D"/>
    <w:rsid w:val="44E96CD7"/>
    <w:rsid w:val="4527DE19"/>
    <w:rsid w:val="47ACF3C3"/>
    <w:rsid w:val="47D11BDA"/>
    <w:rsid w:val="47E40222"/>
    <w:rsid w:val="47EC4115"/>
    <w:rsid w:val="484C53E2"/>
    <w:rsid w:val="48540CBE"/>
    <w:rsid w:val="48589C97"/>
    <w:rsid w:val="48886205"/>
    <w:rsid w:val="491139D0"/>
    <w:rsid w:val="496A1476"/>
    <w:rsid w:val="49796DD9"/>
    <w:rsid w:val="4A23FE5C"/>
    <w:rsid w:val="4A3B04B1"/>
    <w:rsid w:val="4A65B38F"/>
    <w:rsid w:val="4A6A1CDB"/>
    <w:rsid w:val="4A71C4BF"/>
    <w:rsid w:val="4AD53ED3"/>
    <w:rsid w:val="4BBFCEBD"/>
    <w:rsid w:val="4BC76F6D"/>
    <w:rsid w:val="4C05ED3C"/>
    <w:rsid w:val="4CC127BE"/>
    <w:rsid w:val="4CC76C45"/>
    <w:rsid w:val="4D29B108"/>
    <w:rsid w:val="4D558CA4"/>
    <w:rsid w:val="4D8B7470"/>
    <w:rsid w:val="4D9D5451"/>
    <w:rsid w:val="4DA1BD9D"/>
    <w:rsid w:val="4DA2A348"/>
    <w:rsid w:val="4E0525B1"/>
    <w:rsid w:val="4EBAA322"/>
    <w:rsid w:val="4EF608A3"/>
    <w:rsid w:val="4FB5B36D"/>
    <w:rsid w:val="4FBD30D1"/>
    <w:rsid w:val="4FD8D343"/>
    <w:rsid w:val="503F31C9"/>
    <w:rsid w:val="504998C4"/>
    <w:rsid w:val="509BD93D"/>
    <w:rsid w:val="50B6C949"/>
    <w:rsid w:val="51756898"/>
    <w:rsid w:val="5176C72B"/>
    <w:rsid w:val="51A6E16B"/>
    <w:rsid w:val="5285FC5A"/>
    <w:rsid w:val="52B84B3A"/>
    <w:rsid w:val="53107405"/>
    <w:rsid w:val="542A00A9"/>
    <w:rsid w:val="54A15924"/>
    <w:rsid w:val="54C99107"/>
    <w:rsid w:val="54E2C844"/>
    <w:rsid w:val="54F34167"/>
    <w:rsid w:val="54F8EA77"/>
    <w:rsid w:val="555985F4"/>
    <w:rsid w:val="55961E39"/>
    <w:rsid w:val="55E0E7AB"/>
    <w:rsid w:val="55F23278"/>
    <w:rsid w:val="5623C735"/>
    <w:rsid w:val="56753DB5"/>
    <w:rsid w:val="56ED3A88"/>
    <w:rsid w:val="572BCD0C"/>
    <w:rsid w:val="573A9F6B"/>
    <w:rsid w:val="578BBC5D"/>
    <w:rsid w:val="5798FDE1"/>
    <w:rsid w:val="57FCBE94"/>
    <w:rsid w:val="581F5062"/>
    <w:rsid w:val="583878BF"/>
    <w:rsid w:val="5905A2F5"/>
    <w:rsid w:val="59072ADB"/>
    <w:rsid w:val="59BB20C3"/>
    <w:rsid w:val="5A24DB4A"/>
    <w:rsid w:val="5A93932C"/>
    <w:rsid w:val="5AA17356"/>
    <w:rsid w:val="5AC35D1F"/>
    <w:rsid w:val="5B449348"/>
    <w:rsid w:val="5B59D7CB"/>
    <w:rsid w:val="5BC0ABAB"/>
    <w:rsid w:val="5BFF4097"/>
    <w:rsid w:val="5C0ACE5C"/>
    <w:rsid w:val="5C65DD2B"/>
    <w:rsid w:val="5CBD2F58"/>
    <w:rsid w:val="5CF2C185"/>
    <w:rsid w:val="5D84CFDD"/>
    <w:rsid w:val="5DA97B87"/>
    <w:rsid w:val="5DFAFDE1"/>
    <w:rsid w:val="5E8E91E6"/>
    <w:rsid w:val="5F7364F5"/>
    <w:rsid w:val="5F96CE42"/>
    <w:rsid w:val="6039D91B"/>
    <w:rsid w:val="605FB124"/>
    <w:rsid w:val="60B3AF4E"/>
    <w:rsid w:val="61050286"/>
    <w:rsid w:val="61329EA3"/>
    <w:rsid w:val="61526FD5"/>
    <w:rsid w:val="61C632A8"/>
    <w:rsid w:val="62891EE5"/>
    <w:rsid w:val="62E0C4A1"/>
    <w:rsid w:val="6360C31C"/>
    <w:rsid w:val="65093746"/>
    <w:rsid w:val="66060FC6"/>
    <w:rsid w:val="664B6488"/>
    <w:rsid w:val="66B2CC28"/>
    <w:rsid w:val="6708919A"/>
    <w:rsid w:val="6738D327"/>
    <w:rsid w:val="67431CAC"/>
    <w:rsid w:val="6834F4F7"/>
    <w:rsid w:val="683D61B2"/>
    <w:rsid w:val="68C49C0D"/>
    <w:rsid w:val="69459E0E"/>
    <w:rsid w:val="69D0C558"/>
    <w:rsid w:val="69D93213"/>
    <w:rsid w:val="6A57DE4D"/>
    <w:rsid w:val="6A5A310A"/>
    <w:rsid w:val="6AA2B910"/>
    <w:rsid w:val="6AA4DED3"/>
    <w:rsid w:val="6AC498F1"/>
    <w:rsid w:val="6AE16E6F"/>
    <w:rsid w:val="6B2EABF8"/>
    <w:rsid w:val="6B6FCDAA"/>
    <w:rsid w:val="6B750274"/>
    <w:rsid w:val="6B863D4B"/>
    <w:rsid w:val="6BA79F1A"/>
    <w:rsid w:val="6BC01E4A"/>
    <w:rsid w:val="6C34E6F7"/>
    <w:rsid w:val="6C3E8971"/>
    <w:rsid w:val="6C72A2D0"/>
    <w:rsid w:val="6D436F7B"/>
    <w:rsid w:val="6DA814AB"/>
    <w:rsid w:val="6E3901D7"/>
    <w:rsid w:val="6EDF3FDC"/>
    <w:rsid w:val="6F762A33"/>
    <w:rsid w:val="70487397"/>
    <w:rsid w:val="707B103D"/>
    <w:rsid w:val="70DFB56D"/>
    <w:rsid w:val="711A0230"/>
    <w:rsid w:val="712EC62A"/>
    <w:rsid w:val="7216E09E"/>
    <w:rsid w:val="72235D03"/>
    <w:rsid w:val="72245492"/>
    <w:rsid w:val="72C0E8D1"/>
    <w:rsid w:val="72D554AE"/>
    <w:rsid w:val="72D8DBE7"/>
    <w:rsid w:val="72DAD8F0"/>
    <w:rsid w:val="732634C4"/>
    <w:rsid w:val="7443F53A"/>
    <w:rsid w:val="74FB0E74"/>
    <w:rsid w:val="75159143"/>
    <w:rsid w:val="76609C83"/>
    <w:rsid w:val="76A25FBC"/>
    <w:rsid w:val="78A2DB30"/>
    <w:rsid w:val="78AA0429"/>
    <w:rsid w:val="793BEB12"/>
    <w:rsid w:val="795BC1D8"/>
    <w:rsid w:val="79C0C5FD"/>
    <w:rsid w:val="7A4C14B1"/>
    <w:rsid w:val="7A72F931"/>
    <w:rsid w:val="7A8D4CEA"/>
    <w:rsid w:val="7AC0C300"/>
    <w:rsid w:val="7ACCD429"/>
    <w:rsid w:val="7B7C27A7"/>
    <w:rsid w:val="7C468523"/>
    <w:rsid w:val="7CCD8CD6"/>
    <w:rsid w:val="7D662CE6"/>
    <w:rsid w:val="7D67C91F"/>
    <w:rsid w:val="7DB8DCD9"/>
    <w:rsid w:val="7DBB07E8"/>
    <w:rsid w:val="7E68248E"/>
    <w:rsid w:val="7EA8564C"/>
    <w:rsid w:val="7F09CD91"/>
    <w:rsid w:val="7F54AD3A"/>
    <w:rsid w:val="7F56D849"/>
    <w:rsid w:val="7FC4F51A"/>
    <w:rsid w:val="7FC85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CBE94"/>
  <w15:chartTrackingRefBased/>
  <w15:docId w15:val="{F03FC703-ED60-4A32-B476-8D457F1DFD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06438e4910b54970" /><Relationship Type="http://schemas.openxmlformats.org/officeDocument/2006/relationships/hyperlink" Target="https://www.ed.ac.uk/reflection/reflectors-toolkit/reflecting-on-experience/gibbs-reflective-cycle" TargetMode="External" Id="R55343de3b6684098" /><Relationship Type="http://schemas.openxmlformats.org/officeDocument/2006/relationships/hyperlink" Target="http://712educators.about.com/b/2011/03/16/creating-effective-field-trips.htm" TargetMode="External" Id="Rbe9f8486548341cb" /><Relationship Type="http://schemas.openxmlformats.org/officeDocument/2006/relationships/hyperlink" Target="https://nickyeverett.wordpress.com/reflections/reflection-1/" TargetMode="External" Id="R89ccd1b5883c40c2" /><Relationship Type="http://schemas.openxmlformats.org/officeDocument/2006/relationships/hyperlink" Target="https://www.howjournalcolombia.org/index.php/how/article/view/37" TargetMode="External" Id="R91be8b62ae674af7" /><Relationship Type="http://schemas.microsoft.com/office/2020/10/relationships/intelligence" Target="/word/intelligence2.xml" Id="R13ec12d293d24043" /><Relationship Type="http://schemas.openxmlformats.org/officeDocument/2006/relationships/numbering" Target="/word/numbering.xml" Id="R364fcb13a5ec4d5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Ariel Tunay (1901579)</dc:creator>
  <keywords/>
  <dc:description/>
  <lastModifiedBy>Ariel Tunay (1901579)</lastModifiedBy>
  <revision>2</revision>
  <dcterms:created xsi:type="dcterms:W3CDTF">2023-09-28T11:22:51.2341951Z</dcterms:created>
  <dcterms:modified xsi:type="dcterms:W3CDTF">2023-10-11T09:16:58.3271194Z</dcterms:modified>
</coreProperties>
</file>