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BE9ABB" w14:textId="77777777" w:rsidR="00C00E07" w:rsidRDefault="00C00E07" w:rsidP="002D750C">
      <w:pPr>
        <w:pStyle w:val="Heading1"/>
        <w:jc w:val="center"/>
        <w:rPr>
          <w:rFonts w:eastAsia="Times New Roman"/>
          <w:sz w:val="48"/>
          <w:szCs w:val="48"/>
        </w:rPr>
      </w:pPr>
      <w:bookmarkStart w:id="0" w:name="_Toc502995269"/>
      <w:r w:rsidRPr="00C00E07">
        <w:rPr>
          <w:rFonts w:eastAsia="Times New Roman"/>
          <w:sz w:val="48"/>
          <w:szCs w:val="48"/>
        </w:rPr>
        <w:drawing>
          <wp:inline distT="0" distB="0" distL="0" distR="0" wp14:anchorId="1B982A89" wp14:editId="37A47754">
            <wp:extent cx="2360295" cy="925195"/>
            <wp:effectExtent l="0" t="0" r="0" b="0"/>
            <wp:docPr id="1" name="Picture 1" descr="Untitled:Users:baderalshammari:Desktop:11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baderalshammari:Desktop:1111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0295" cy="925195"/>
                    </a:xfrm>
                    <a:prstGeom prst="rect">
                      <a:avLst/>
                    </a:prstGeom>
                    <a:noFill/>
                    <a:ln>
                      <a:noFill/>
                    </a:ln>
                  </pic:spPr>
                </pic:pic>
              </a:graphicData>
            </a:graphic>
          </wp:inline>
        </w:drawing>
      </w:r>
    </w:p>
    <w:p w14:paraId="3A42DC90" w14:textId="77777777" w:rsidR="002D750C" w:rsidRDefault="002D750C" w:rsidP="002D750C">
      <w:pPr>
        <w:pStyle w:val="Heading1"/>
        <w:jc w:val="center"/>
        <w:rPr>
          <w:rFonts w:eastAsia="Times New Roman"/>
          <w:sz w:val="48"/>
          <w:szCs w:val="48"/>
        </w:rPr>
      </w:pPr>
      <w:r w:rsidRPr="002D750C">
        <w:rPr>
          <w:rFonts w:eastAsia="Times New Roman"/>
          <w:sz w:val="48"/>
          <w:szCs w:val="48"/>
        </w:rPr>
        <w:t>Subcontracting in a construction project</w:t>
      </w:r>
      <w:bookmarkEnd w:id="0"/>
    </w:p>
    <w:p w14:paraId="321457FB" w14:textId="77777777" w:rsidR="003B0638" w:rsidRDefault="003B0638" w:rsidP="003B0638"/>
    <w:p w14:paraId="517FFF97" w14:textId="77777777" w:rsidR="003B0638" w:rsidRDefault="003B0638" w:rsidP="003B0638"/>
    <w:p w14:paraId="367D21AB" w14:textId="77777777" w:rsidR="003B0638" w:rsidRDefault="003B0638" w:rsidP="003B0638"/>
    <w:p w14:paraId="7981607A" w14:textId="77777777" w:rsidR="003B0638" w:rsidRDefault="00C00E07" w:rsidP="003B0638">
      <w:pPr>
        <w:rPr>
          <w:sz w:val="40"/>
          <w:szCs w:val="40"/>
        </w:rPr>
      </w:pPr>
      <w:r>
        <w:rPr>
          <w:sz w:val="40"/>
          <w:szCs w:val="40"/>
        </w:rPr>
        <w:t xml:space="preserve"> Student </w:t>
      </w:r>
      <w:proofErr w:type="gramStart"/>
      <w:r>
        <w:rPr>
          <w:sz w:val="40"/>
          <w:szCs w:val="40"/>
        </w:rPr>
        <w:t>Name :</w:t>
      </w:r>
      <w:proofErr w:type="gramEnd"/>
      <w:r>
        <w:rPr>
          <w:sz w:val="40"/>
          <w:szCs w:val="40"/>
        </w:rPr>
        <w:t xml:space="preserve"> Bader Alshammari</w:t>
      </w:r>
    </w:p>
    <w:p w14:paraId="735F33D6" w14:textId="77777777" w:rsidR="00C00E07" w:rsidRDefault="00C00E07" w:rsidP="003B0638">
      <w:pPr>
        <w:rPr>
          <w:sz w:val="40"/>
          <w:szCs w:val="40"/>
        </w:rPr>
      </w:pPr>
      <w:r>
        <w:rPr>
          <w:sz w:val="40"/>
          <w:szCs w:val="40"/>
        </w:rPr>
        <w:t xml:space="preserve">Student </w:t>
      </w:r>
      <w:proofErr w:type="gramStart"/>
      <w:r>
        <w:rPr>
          <w:sz w:val="40"/>
          <w:szCs w:val="40"/>
        </w:rPr>
        <w:t>Number :</w:t>
      </w:r>
      <w:proofErr w:type="gramEnd"/>
      <w:r>
        <w:rPr>
          <w:sz w:val="40"/>
          <w:szCs w:val="40"/>
        </w:rPr>
        <w:t xml:space="preserve"> P147886</w:t>
      </w:r>
    </w:p>
    <w:p w14:paraId="26547AFA" w14:textId="77777777" w:rsidR="00C00E07" w:rsidRDefault="00C00E07" w:rsidP="003B0638">
      <w:pPr>
        <w:rPr>
          <w:sz w:val="40"/>
          <w:szCs w:val="40"/>
        </w:rPr>
      </w:pPr>
      <w:proofErr w:type="gramStart"/>
      <w:r>
        <w:rPr>
          <w:sz w:val="40"/>
          <w:szCs w:val="40"/>
        </w:rPr>
        <w:t>Lecturer :</w:t>
      </w:r>
      <w:proofErr w:type="gramEnd"/>
      <w:r>
        <w:rPr>
          <w:sz w:val="40"/>
          <w:szCs w:val="40"/>
        </w:rPr>
        <w:t xml:space="preserve"> Juan A. </w:t>
      </w:r>
      <w:proofErr w:type="spellStart"/>
      <w:r>
        <w:rPr>
          <w:sz w:val="40"/>
          <w:szCs w:val="40"/>
        </w:rPr>
        <w:t>Ferriz</w:t>
      </w:r>
      <w:proofErr w:type="spellEnd"/>
      <w:r>
        <w:rPr>
          <w:sz w:val="40"/>
          <w:szCs w:val="40"/>
        </w:rPr>
        <w:t xml:space="preserve"> </w:t>
      </w:r>
      <w:proofErr w:type="spellStart"/>
      <w:r>
        <w:rPr>
          <w:sz w:val="40"/>
          <w:szCs w:val="40"/>
        </w:rPr>
        <w:t>Papi</w:t>
      </w:r>
      <w:proofErr w:type="spellEnd"/>
    </w:p>
    <w:p w14:paraId="11FE8165" w14:textId="77777777" w:rsidR="00C00E07" w:rsidRDefault="00C00E07" w:rsidP="003B0638">
      <w:pPr>
        <w:rPr>
          <w:sz w:val="40"/>
          <w:szCs w:val="40"/>
        </w:rPr>
      </w:pPr>
    </w:p>
    <w:p w14:paraId="6BB6B87C" w14:textId="77777777" w:rsidR="00C00E07" w:rsidRPr="00C00E07" w:rsidRDefault="00C00E07" w:rsidP="003B0638">
      <w:pPr>
        <w:rPr>
          <w:sz w:val="40"/>
          <w:szCs w:val="40"/>
        </w:rPr>
      </w:pPr>
      <w:r>
        <w:rPr>
          <w:sz w:val="40"/>
          <w:szCs w:val="40"/>
        </w:rPr>
        <w:t xml:space="preserve">9 </w:t>
      </w:r>
      <w:bookmarkStart w:id="1" w:name="_GoBack"/>
      <w:bookmarkEnd w:id="1"/>
      <w:r>
        <w:rPr>
          <w:sz w:val="40"/>
          <w:szCs w:val="40"/>
        </w:rPr>
        <w:t>January 2018</w:t>
      </w:r>
    </w:p>
    <w:p w14:paraId="5BD0611C" w14:textId="77777777" w:rsidR="003B0638" w:rsidRDefault="003B0638" w:rsidP="003B0638"/>
    <w:p w14:paraId="642A56F2" w14:textId="77777777" w:rsidR="003B0638" w:rsidRDefault="003B0638" w:rsidP="003B0638"/>
    <w:p w14:paraId="475671B5" w14:textId="77777777" w:rsidR="003B0638" w:rsidRDefault="003B0638" w:rsidP="003B0638"/>
    <w:p w14:paraId="5A5506E4" w14:textId="77777777" w:rsidR="003B0638" w:rsidRDefault="003B0638" w:rsidP="003B0638"/>
    <w:p w14:paraId="0AF64660" w14:textId="77777777" w:rsidR="003B0638" w:rsidRDefault="003B0638" w:rsidP="003B0638"/>
    <w:p w14:paraId="24F699C8" w14:textId="77777777" w:rsidR="003B0638" w:rsidRDefault="003B0638" w:rsidP="003B0638"/>
    <w:p w14:paraId="23765D62" w14:textId="77777777" w:rsidR="003B0638" w:rsidRDefault="003B0638" w:rsidP="003B0638"/>
    <w:p w14:paraId="0EE93645" w14:textId="77777777" w:rsidR="003B0638" w:rsidRDefault="003B0638" w:rsidP="003B0638"/>
    <w:p w14:paraId="23D3BB5A" w14:textId="77777777" w:rsidR="003B0638" w:rsidRDefault="003B0638" w:rsidP="003B0638"/>
    <w:p w14:paraId="0CC72DB6" w14:textId="77777777" w:rsidR="003B0638" w:rsidRDefault="003B0638" w:rsidP="003B0638"/>
    <w:p w14:paraId="50315391" w14:textId="77777777" w:rsidR="003B0638" w:rsidRDefault="003B0638" w:rsidP="003B0638"/>
    <w:p w14:paraId="0F5FC136" w14:textId="77777777" w:rsidR="003B0638" w:rsidRDefault="003B0638" w:rsidP="003B0638"/>
    <w:p w14:paraId="6783FECB" w14:textId="77777777" w:rsidR="003B0638" w:rsidRDefault="003B0638" w:rsidP="003B0638"/>
    <w:p w14:paraId="4DD2AB34" w14:textId="77777777" w:rsidR="003B0638" w:rsidRDefault="003B0638" w:rsidP="003B0638"/>
    <w:p w14:paraId="25FED497" w14:textId="77777777" w:rsidR="003B0638" w:rsidRDefault="003B0638" w:rsidP="003B0638"/>
    <w:p w14:paraId="3C2E7182" w14:textId="77777777" w:rsidR="003B0638" w:rsidRDefault="003B0638" w:rsidP="003B0638"/>
    <w:p w14:paraId="5CC55B19" w14:textId="77777777" w:rsidR="003B0638" w:rsidRDefault="003B0638" w:rsidP="003B0638"/>
    <w:p w14:paraId="1A44A3E1" w14:textId="77777777" w:rsidR="003B0638" w:rsidRDefault="003B0638" w:rsidP="003B0638"/>
    <w:p w14:paraId="564FA164" w14:textId="77777777" w:rsidR="003B0638" w:rsidRDefault="003B0638" w:rsidP="003B0638"/>
    <w:sdt>
      <w:sdtPr>
        <w:rPr>
          <w:rFonts w:asciiTheme="minorHAnsi" w:eastAsiaTheme="minorHAnsi" w:hAnsiTheme="minorHAnsi" w:cstheme="minorBidi"/>
          <w:b/>
          <w:color w:val="auto"/>
          <w:sz w:val="22"/>
          <w:szCs w:val="22"/>
        </w:rPr>
        <w:id w:val="-759832520"/>
        <w:docPartObj>
          <w:docPartGallery w:val="Table of Contents"/>
          <w:docPartUnique/>
        </w:docPartObj>
      </w:sdtPr>
      <w:sdtEndPr>
        <w:rPr>
          <w:bCs/>
          <w:noProof/>
        </w:rPr>
      </w:sdtEndPr>
      <w:sdtContent>
        <w:p w14:paraId="47EF4B13" w14:textId="77777777" w:rsidR="003B0638" w:rsidRPr="008100A2" w:rsidRDefault="003B0638" w:rsidP="003E6641">
          <w:pPr>
            <w:pStyle w:val="TOCHeading"/>
            <w:spacing w:line="360" w:lineRule="auto"/>
            <w:jc w:val="center"/>
            <w:rPr>
              <w:b/>
            </w:rPr>
          </w:pPr>
          <w:r w:rsidRPr="008100A2">
            <w:rPr>
              <w:b/>
            </w:rPr>
            <w:t>Table of Content (s)</w:t>
          </w:r>
        </w:p>
        <w:p w14:paraId="421FF843" w14:textId="77777777" w:rsidR="008100A2" w:rsidRPr="008100A2" w:rsidRDefault="008100A2" w:rsidP="003E6641">
          <w:pPr>
            <w:spacing w:line="360" w:lineRule="auto"/>
          </w:pPr>
        </w:p>
        <w:p w14:paraId="5F83EC71" w14:textId="77777777" w:rsidR="003E6641" w:rsidRDefault="003B0638" w:rsidP="003E6641">
          <w:pPr>
            <w:pStyle w:val="TOC1"/>
            <w:tabs>
              <w:tab w:val="right" w:leader="dot" w:pos="9350"/>
            </w:tabs>
            <w:spacing w:line="360" w:lineRule="auto"/>
            <w:rPr>
              <w:rFonts w:eastAsiaTheme="minorEastAsia"/>
              <w:noProof/>
              <w:lang w:val="en-CA" w:eastAsia="en-CA"/>
            </w:rPr>
          </w:pPr>
          <w:r>
            <w:fldChar w:fldCharType="begin"/>
          </w:r>
          <w:r>
            <w:instrText xml:space="preserve"> TOC \o "1-3" \h \z \u </w:instrText>
          </w:r>
          <w:r>
            <w:fldChar w:fldCharType="separate"/>
          </w:r>
          <w:hyperlink w:anchor="_Toc502995270" w:history="1">
            <w:r w:rsidR="003E6641" w:rsidRPr="002C23E7">
              <w:rPr>
                <w:rStyle w:val="Hyperlink"/>
                <w:rFonts w:eastAsia="Times New Roman"/>
                <w:noProof/>
              </w:rPr>
              <w:t>Introduction</w:t>
            </w:r>
            <w:r w:rsidR="003E6641">
              <w:rPr>
                <w:noProof/>
                <w:webHidden/>
              </w:rPr>
              <w:tab/>
            </w:r>
            <w:r w:rsidR="003E6641">
              <w:rPr>
                <w:noProof/>
                <w:webHidden/>
              </w:rPr>
              <w:fldChar w:fldCharType="begin"/>
            </w:r>
            <w:r w:rsidR="003E6641">
              <w:rPr>
                <w:noProof/>
                <w:webHidden/>
              </w:rPr>
              <w:instrText xml:space="preserve"> PAGEREF _Toc502995270 \h </w:instrText>
            </w:r>
            <w:r w:rsidR="003E6641">
              <w:rPr>
                <w:noProof/>
                <w:webHidden/>
              </w:rPr>
            </w:r>
            <w:r w:rsidR="003E6641">
              <w:rPr>
                <w:noProof/>
                <w:webHidden/>
              </w:rPr>
              <w:fldChar w:fldCharType="separate"/>
            </w:r>
            <w:r w:rsidR="003E6641">
              <w:rPr>
                <w:noProof/>
                <w:webHidden/>
              </w:rPr>
              <w:t>3</w:t>
            </w:r>
            <w:r w:rsidR="003E6641">
              <w:rPr>
                <w:noProof/>
                <w:webHidden/>
              </w:rPr>
              <w:fldChar w:fldCharType="end"/>
            </w:r>
          </w:hyperlink>
        </w:p>
        <w:p w14:paraId="63129D8A" w14:textId="77777777" w:rsidR="003E6641" w:rsidRDefault="00C00E07" w:rsidP="003E6641">
          <w:pPr>
            <w:pStyle w:val="TOC1"/>
            <w:tabs>
              <w:tab w:val="right" w:leader="dot" w:pos="9350"/>
            </w:tabs>
            <w:spacing w:line="360" w:lineRule="auto"/>
            <w:rPr>
              <w:rFonts w:eastAsiaTheme="minorEastAsia"/>
              <w:noProof/>
              <w:lang w:val="en-CA" w:eastAsia="en-CA"/>
            </w:rPr>
          </w:pPr>
          <w:hyperlink w:anchor="_Toc502995271" w:history="1">
            <w:r w:rsidR="003E6641" w:rsidRPr="002C23E7">
              <w:rPr>
                <w:rStyle w:val="Hyperlink"/>
                <w:rFonts w:eastAsia="Times New Roman"/>
                <w:noProof/>
              </w:rPr>
              <w:t>The life cycle of a construction project</w:t>
            </w:r>
            <w:r w:rsidR="003E6641">
              <w:rPr>
                <w:noProof/>
                <w:webHidden/>
              </w:rPr>
              <w:tab/>
            </w:r>
            <w:r w:rsidR="003E6641">
              <w:rPr>
                <w:noProof/>
                <w:webHidden/>
              </w:rPr>
              <w:fldChar w:fldCharType="begin"/>
            </w:r>
            <w:r w:rsidR="003E6641">
              <w:rPr>
                <w:noProof/>
                <w:webHidden/>
              </w:rPr>
              <w:instrText xml:space="preserve"> PAGEREF _Toc502995271 \h </w:instrText>
            </w:r>
            <w:r w:rsidR="003E6641">
              <w:rPr>
                <w:noProof/>
                <w:webHidden/>
              </w:rPr>
            </w:r>
            <w:r w:rsidR="003E6641">
              <w:rPr>
                <w:noProof/>
                <w:webHidden/>
              </w:rPr>
              <w:fldChar w:fldCharType="separate"/>
            </w:r>
            <w:r w:rsidR="003E6641">
              <w:rPr>
                <w:noProof/>
                <w:webHidden/>
              </w:rPr>
              <w:t>4</w:t>
            </w:r>
            <w:r w:rsidR="003E6641">
              <w:rPr>
                <w:noProof/>
                <w:webHidden/>
              </w:rPr>
              <w:fldChar w:fldCharType="end"/>
            </w:r>
          </w:hyperlink>
        </w:p>
        <w:p w14:paraId="5C32A5F3" w14:textId="77777777" w:rsidR="003E6641" w:rsidRDefault="00C00E07" w:rsidP="003E6641">
          <w:pPr>
            <w:pStyle w:val="TOC1"/>
            <w:tabs>
              <w:tab w:val="right" w:leader="dot" w:pos="9350"/>
            </w:tabs>
            <w:spacing w:line="360" w:lineRule="auto"/>
            <w:rPr>
              <w:rFonts w:eastAsiaTheme="minorEastAsia"/>
              <w:noProof/>
              <w:lang w:val="en-CA" w:eastAsia="en-CA"/>
            </w:rPr>
          </w:pPr>
          <w:hyperlink w:anchor="_Toc502995272" w:history="1">
            <w:r w:rsidR="003E6641" w:rsidRPr="002C23E7">
              <w:rPr>
                <w:rStyle w:val="Hyperlink"/>
                <w:rFonts w:eastAsia="Times New Roman"/>
                <w:noProof/>
              </w:rPr>
              <w:t>The management principles of subcontractors</w:t>
            </w:r>
            <w:r w:rsidR="003E6641">
              <w:rPr>
                <w:noProof/>
                <w:webHidden/>
              </w:rPr>
              <w:tab/>
            </w:r>
            <w:r w:rsidR="003E6641">
              <w:rPr>
                <w:noProof/>
                <w:webHidden/>
              </w:rPr>
              <w:fldChar w:fldCharType="begin"/>
            </w:r>
            <w:r w:rsidR="003E6641">
              <w:rPr>
                <w:noProof/>
                <w:webHidden/>
              </w:rPr>
              <w:instrText xml:space="preserve"> PAGEREF _Toc502995272 \h </w:instrText>
            </w:r>
            <w:r w:rsidR="003E6641">
              <w:rPr>
                <w:noProof/>
                <w:webHidden/>
              </w:rPr>
            </w:r>
            <w:r w:rsidR="003E6641">
              <w:rPr>
                <w:noProof/>
                <w:webHidden/>
              </w:rPr>
              <w:fldChar w:fldCharType="separate"/>
            </w:r>
            <w:r w:rsidR="003E6641">
              <w:rPr>
                <w:noProof/>
                <w:webHidden/>
              </w:rPr>
              <w:t>5</w:t>
            </w:r>
            <w:r w:rsidR="003E6641">
              <w:rPr>
                <w:noProof/>
                <w:webHidden/>
              </w:rPr>
              <w:fldChar w:fldCharType="end"/>
            </w:r>
          </w:hyperlink>
        </w:p>
        <w:p w14:paraId="1E154DEC"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3" w:history="1">
            <w:r w:rsidR="003E6641" w:rsidRPr="002C23E7">
              <w:rPr>
                <w:rStyle w:val="Hyperlink"/>
                <w:rFonts w:eastAsia="Times New Roman"/>
                <w:noProof/>
              </w:rPr>
              <w:t>Correspondence</w:t>
            </w:r>
            <w:r w:rsidR="003E6641">
              <w:rPr>
                <w:noProof/>
                <w:webHidden/>
              </w:rPr>
              <w:tab/>
            </w:r>
            <w:r w:rsidR="003E6641">
              <w:rPr>
                <w:noProof/>
                <w:webHidden/>
              </w:rPr>
              <w:fldChar w:fldCharType="begin"/>
            </w:r>
            <w:r w:rsidR="003E6641">
              <w:rPr>
                <w:noProof/>
                <w:webHidden/>
              </w:rPr>
              <w:instrText xml:space="preserve"> PAGEREF _Toc502995273 \h </w:instrText>
            </w:r>
            <w:r w:rsidR="003E6641">
              <w:rPr>
                <w:noProof/>
                <w:webHidden/>
              </w:rPr>
            </w:r>
            <w:r w:rsidR="003E6641">
              <w:rPr>
                <w:noProof/>
                <w:webHidden/>
              </w:rPr>
              <w:fldChar w:fldCharType="separate"/>
            </w:r>
            <w:r w:rsidR="003E6641">
              <w:rPr>
                <w:noProof/>
                <w:webHidden/>
              </w:rPr>
              <w:t>5</w:t>
            </w:r>
            <w:r w:rsidR="003E6641">
              <w:rPr>
                <w:noProof/>
                <w:webHidden/>
              </w:rPr>
              <w:fldChar w:fldCharType="end"/>
            </w:r>
          </w:hyperlink>
        </w:p>
        <w:p w14:paraId="325B06C4"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4" w:history="1">
            <w:r w:rsidR="003E6641" w:rsidRPr="002C23E7">
              <w:rPr>
                <w:rStyle w:val="Hyperlink"/>
                <w:rFonts w:eastAsia="Times New Roman"/>
                <w:noProof/>
              </w:rPr>
              <w:t>Relationship</w:t>
            </w:r>
            <w:r w:rsidR="003E6641">
              <w:rPr>
                <w:noProof/>
                <w:webHidden/>
              </w:rPr>
              <w:tab/>
            </w:r>
            <w:r w:rsidR="003E6641">
              <w:rPr>
                <w:noProof/>
                <w:webHidden/>
              </w:rPr>
              <w:fldChar w:fldCharType="begin"/>
            </w:r>
            <w:r w:rsidR="003E6641">
              <w:rPr>
                <w:noProof/>
                <w:webHidden/>
              </w:rPr>
              <w:instrText xml:space="preserve"> PAGEREF _Toc502995274 \h </w:instrText>
            </w:r>
            <w:r w:rsidR="003E6641">
              <w:rPr>
                <w:noProof/>
                <w:webHidden/>
              </w:rPr>
            </w:r>
            <w:r w:rsidR="003E6641">
              <w:rPr>
                <w:noProof/>
                <w:webHidden/>
              </w:rPr>
              <w:fldChar w:fldCharType="separate"/>
            </w:r>
            <w:r w:rsidR="003E6641">
              <w:rPr>
                <w:noProof/>
                <w:webHidden/>
              </w:rPr>
              <w:t>6</w:t>
            </w:r>
            <w:r w:rsidR="003E6641">
              <w:rPr>
                <w:noProof/>
                <w:webHidden/>
              </w:rPr>
              <w:fldChar w:fldCharType="end"/>
            </w:r>
          </w:hyperlink>
        </w:p>
        <w:p w14:paraId="691F513C"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5" w:history="1">
            <w:r w:rsidR="003E6641" w:rsidRPr="002C23E7">
              <w:rPr>
                <w:rStyle w:val="Hyperlink"/>
                <w:rFonts w:eastAsia="Times New Roman"/>
                <w:noProof/>
              </w:rPr>
              <w:t>Submittal</w:t>
            </w:r>
            <w:r w:rsidR="003E6641">
              <w:rPr>
                <w:noProof/>
                <w:webHidden/>
              </w:rPr>
              <w:tab/>
            </w:r>
            <w:r w:rsidR="003E6641">
              <w:rPr>
                <w:noProof/>
                <w:webHidden/>
              </w:rPr>
              <w:fldChar w:fldCharType="begin"/>
            </w:r>
            <w:r w:rsidR="003E6641">
              <w:rPr>
                <w:noProof/>
                <w:webHidden/>
              </w:rPr>
              <w:instrText xml:space="preserve"> PAGEREF _Toc502995275 \h </w:instrText>
            </w:r>
            <w:r w:rsidR="003E6641">
              <w:rPr>
                <w:noProof/>
                <w:webHidden/>
              </w:rPr>
            </w:r>
            <w:r w:rsidR="003E6641">
              <w:rPr>
                <w:noProof/>
                <w:webHidden/>
              </w:rPr>
              <w:fldChar w:fldCharType="separate"/>
            </w:r>
            <w:r w:rsidR="003E6641">
              <w:rPr>
                <w:noProof/>
                <w:webHidden/>
              </w:rPr>
              <w:t>7</w:t>
            </w:r>
            <w:r w:rsidR="003E6641">
              <w:rPr>
                <w:noProof/>
                <w:webHidden/>
              </w:rPr>
              <w:fldChar w:fldCharType="end"/>
            </w:r>
          </w:hyperlink>
        </w:p>
        <w:p w14:paraId="717C684D"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6" w:history="1">
            <w:r w:rsidR="003E6641" w:rsidRPr="002C23E7">
              <w:rPr>
                <w:rStyle w:val="Hyperlink"/>
                <w:rFonts w:eastAsia="Times New Roman"/>
                <w:noProof/>
              </w:rPr>
              <w:t>Meetings</w:t>
            </w:r>
            <w:r w:rsidR="003E6641">
              <w:rPr>
                <w:noProof/>
                <w:webHidden/>
              </w:rPr>
              <w:tab/>
            </w:r>
            <w:r w:rsidR="003E6641">
              <w:rPr>
                <w:noProof/>
                <w:webHidden/>
              </w:rPr>
              <w:fldChar w:fldCharType="begin"/>
            </w:r>
            <w:r w:rsidR="003E6641">
              <w:rPr>
                <w:noProof/>
                <w:webHidden/>
              </w:rPr>
              <w:instrText xml:space="preserve"> PAGEREF _Toc502995276 \h </w:instrText>
            </w:r>
            <w:r w:rsidR="003E6641">
              <w:rPr>
                <w:noProof/>
                <w:webHidden/>
              </w:rPr>
            </w:r>
            <w:r w:rsidR="003E6641">
              <w:rPr>
                <w:noProof/>
                <w:webHidden/>
              </w:rPr>
              <w:fldChar w:fldCharType="separate"/>
            </w:r>
            <w:r w:rsidR="003E6641">
              <w:rPr>
                <w:noProof/>
                <w:webHidden/>
              </w:rPr>
              <w:t>8</w:t>
            </w:r>
            <w:r w:rsidR="003E6641">
              <w:rPr>
                <w:noProof/>
                <w:webHidden/>
              </w:rPr>
              <w:fldChar w:fldCharType="end"/>
            </w:r>
          </w:hyperlink>
        </w:p>
        <w:p w14:paraId="4CBA3554"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7" w:history="1">
            <w:r w:rsidR="003E6641" w:rsidRPr="002C23E7">
              <w:rPr>
                <w:rStyle w:val="Hyperlink"/>
                <w:rFonts w:eastAsia="Times New Roman"/>
                <w:noProof/>
              </w:rPr>
              <w:t>Payments</w:t>
            </w:r>
            <w:r w:rsidR="003E6641">
              <w:rPr>
                <w:noProof/>
                <w:webHidden/>
              </w:rPr>
              <w:tab/>
            </w:r>
            <w:r w:rsidR="003E6641">
              <w:rPr>
                <w:noProof/>
                <w:webHidden/>
              </w:rPr>
              <w:fldChar w:fldCharType="begin"/>
            </w:r>
            <w:r w:rsidR="003E6641">
              <w:rPr>
                <w:noProof/>
                <w:webHidden/>
              </w:rPr>
              <w:instrText xml:space="preserve"> PAGEREF _Toc502995277 \h </w:instrText>
            </w:r>
            <w:r w:rsidR="003E6641">
              <w:rPr>
                <w:noProof/>
                <w:webHidden/>
              </w:rPr>
            </w:r>
            <w:r w:rsidR="003E6641">
              <w:rPr>
                <w:noProof/>
                <w:webHidden/>
              </w:rPr>
              <w:fldChar w:fldCharType="separate"/>
            </w:r>
            <w:r w:rsidR="003E6641">
              <w:rPr>
                <w:noProof/>
                <w:webHidden/>
              </w:rPr>
              <w:t>9</w:t>
            </w:r>
            <w:r w:rsidR="003E6641">
              <w:rPr>
                <w:noProof/>
                <w:webHidden/>
              </w:rPr>
              <w:fldChar w:fldCharType="end"/>
            </w:r>
          </w:hyperlink>
        </w:p>
        <w:p w14:paraId="1E9CABF6" w14:textId="77777777" w:rsidR="003E6641" w:rsidRDefault="00C00E07" w:rsidP="003E6641">
          <w:pPr>
            <w:pStyle w:val="TOC2"/>
            <w:tabs>
              <w:tab w:val="right" w:leader="dot" w:pos="9350"/>
            </w:tabs>
            <w:spacing w:line="360" w:lineRule="auto"/>
            <w:rPr>
              <w:rFonts w:eastAsiaTheme="minorEastAsia"/>
              <w:noProof/>
              <w:lang w:val="en-CA" w:eastAsia="en-CA"/>
            </w:rPr>
          </w:pPr>
          <w:hyperlink w:anchor="_Toc502995278" w:history="1">
            <w:r w:rsidR="003E6641" w:rsidRPr="002C23E7">
              <w:rPr>
                <w:rStyle w:val="Hyperlink"/>
                <w:rFonts w:eastAsia="Times New Roman"/>
                <w:noProof/>
              </w:rPr>
              <w:t>Trainings</w:t>
            </w:r>
            <w:r w:rsidR="003E6641">
              <w:rPr>
                <w:noProof/>
                <w:webHidden/>
              </w:rPr>
              <w:tab/>
            </w:r>
            <w:r w:rsidR="003E6641">
              <w:rPr>
                <w:noProof/>
                <w:webHidden/>
              </w:rPr>
              <w:fldChar w:fldCharType="begin"/>
            </w:r>
            <w:r w:rsidR="003E6641">
              <w:rPr>
                <w:noProof/>
                <w:webHidden/>
              </w:rPr>
              <w:instrText xml:space="preserve"> PAGEREF _Toc502995278 \h </w:instrText>
            </w:r>
            <w:r w:rsidR="003E6641">
              <w:rPr>
                <w:noProof/>
                <w:webHidden/>
              </w:rPr>
            </w:r>
            <w:r w:rsidR="003E6641">
              <w:rPr>
                <w:noProof/>
                <w:webHidden/>
              </w:rPr>
              <w:fldChar w:fldCharType="separate"/>
            </w:r>
            <w:r w:rsidR="003E6641">
              <w:rPr>
                <w:noProof/>
                <w:webHidden/>
              </w:rPr>
              <w:t>9</w:t>
            </w:r>
            <w:r w:rsidR="003E6641">
              <w:rPr>
                <w:noProof/>
                <w:webHidden/>
              </w:rPr>
              <w:fldChar w:fldCharType="end"/>
            </w:r>
          </w:hyperlink>
        </w:p>
        <w:p w14:paraId="7B7DCB0A" w14:textId="77777777" w:rsidR="003E6641" w:rsidRDefault="00C00E07" w:rsidP="003E6641">
          <w:pPr>
            <w:pStyle w:val="TOC1"/>
            <w:tabs>
              <w:tab w:val="right" w:leader="dot" w:pos="9350"/>
            </w:tabs>
            <w:spacing w:line="360" w:lineRule="auto"/>
            <w:rPr>
              <w:rFonts w:eastAsiaTheme="minorEastAsia"/>
              <w:noProof/>
              <w:lang w:val="en-CA" w:eastAsia="en-CA"/>
            </w:rPr>
          </w:pPr>
          <w:hyperlink w:anchor="_Toc502995279" w:history="1">
            <w:r w:rsidR="003E6641" w:rsidRPr="002C23E7">
              <w:rPr>
                <w:rStyle w:val="Hyperlink"/>
                <w:rFonts w:eastAsia="Times New Roman"/>
                <w:noProof/>
              </w:rPr>
              <w:t>Conclusion</w:t>
            </w:r>
            <w:r w:rsidR="003E6641">
              <w:rPr>
                <w:noProof/>
                <w:webHidden/>
              </w:rPr>
              <w:tab/>
            </w:r>
            <w:r w:rsidR="003E6641">
              <w:rPr>
                <w:noProof/>
                <w:webHidden/>
              </w:rPr>
              <w:fldChar w:fldCharType="begin"/>
            </w:r>
            <w:r w:rsidR="003E6641">
              <w:rPr>
                <w:noProof/>
                <w:webHidden/>
              </w:rPr>
              <w:instrText xml:space="preserve"> PAGEREF _Toc502995279 \h </w:instrText>
            </w:r>
            <w:r w:rsidR="003E6641">
              <w:rPr>
                <w:noProof/>
                <w:webHidden/>
              </w:rPr>
            </w:r>
            <w:r w:rsidR="003E6641">
              <w:rPr>
                <w:noProof/>
                <w:webHidden/>
              </w:rPr>
              <w:fldChar w:fldCharType="separate"/>
            </w:r>
            <w:r w:rsidR="003E6641">
              <w:rPr>
                <w:noProof/>
                <w:webHidden/>
              </w:rPr>
              <w:t>9</w:t>
            </w:r>
            <w:r w:rsidR="003E6641">
              <w:rPr>
                <w:noProof/>
                <w:webHidden/>
              </w:rPr>
              <w:fldChar w:fldCharType="end"/>
            </w:r>
          </w:hyperlink>
        </w:p>
        <w:p w14:paraId="23E33433" w14:textId="77777777" w:rsidR="003E6641" w:rsidRDefault="00C00E07" w:rsidP="003E6641">
          <w:pPr>
            <w:pStyle w:val="TOC1"/>
            <w:tabs>
              <w:tab w:val="right" w:leader="dot" w:pos="9350"/>
            </w:tabs>
            <w:spacing w:line="360" w:lineRule="auto"/>
            <w:rPr>
              <w:rFonts w:eastAsiaTheme="minorEastAsia"/>
              <w:noProof/>
              <w:lang w:val="en-CA" w:eastAsia="en-CA"/>
            </w:rPr>
          </w:pPr>
          <w:hyperlink w:anchor="_Toc502995280" w:history="1">
            <w:r w:rsidR="003E6641" w:rsidRPr="002C23E7">
              <w:rPr>
                <w:rStyle w:val="Hyperlink"/>
                <w:rFonts w:eastAsia="Times New Roman"/>
                <w:noProof/>
              </w:rPr>
              <w:t>References</w:t>
            </w:r>
            <w:r w:rsidR="003E6641">
              <w:rPr>
                <w:noProof/>
                <w:webHidden/>
              </w:rPr>
              <w:tab/>
            </w:r>
            <w:r w:rsidR="003E6641">
              <w:rPr>
                <w:noProof/>
                <w:webHidden/>
              </w:rPr>
              <w:fldChar w:fldCharType="begin"/>
            </w:r>
            <w:r w:rsidR="003E6641">
              <w:rPr>
                <w:noProof/>
                <w:webHidden/>
              </w:rPr>
              <w:instrText xml:space="preserve"> PAGEREF _Toc502995280 \h </w:instrText>
            </w:r>
            <w:r w:rsidR="003E6641">
              <w:rPr>
                <w:noProof/>
                <w:webHidden/>
              </w:rPr>
            </w:r>
            <w:r w:rsidR="003E6641">
              <w:rPr>
                <w:noProof/>
                <w:webHidden/>
              </w:rPr>
              <w:fldChar w:fldCharType="separate"/>
            </w:r>
            <w:r w:rsidR="003E6641">
              <w:rPr>
                <w:noProof/>
                <w:webHidden/>
              </w:rPr>
              <w:t>10</w:t>
            </w:r>
            <w:r w:rsidR="003E6641">
              <w:rPr>
                <w:noProof/>
                <w:webHidden/>
              </w:rPr>
              <w:fldChar w:fldCharType="end"/>
            </w:r>
          </w:hyperlink>
        </w:p>
        <w:p w14:paraId="5E563BDA" w14:textId="77777777" w:rsidR="003B0638" w:rsidRDefault="003B0638" w:rsidP="003E6641">
          <w:pPr>
            <w:spacing w:line="360" w:lineRule="auto"/>
          </w:pPr>
          <w:r>
            <w:rPr>
              <w:b/>
              <w:bCs/>
              <w:noProof/>
            </w:rPr>
            <w:fldChar w:fldCharType="end"/>
          </w:r>
        </w:p>
      </w:sdtContent>
    </w:sdt>
    <w:p w14:paraId="2D43044C" w14:textId="77777777" w:rsidR="003B0638" w:rsidRDefault="003B0638" w:rsidP="003E6641">
      <w:pPr>
        <w:spacing w:line="360" w:lineRule="auto"/>
      </w:pPr>
    </w:p>
    <w:p w14:paraId="7F0892E0" w14:textId="77777777" w:rsidR="003B0638" w:rsidRDefault="003B0638" w:rsidP="003E6641">
      <w:pPr>
        <w:spacing w:line="360" w:lineRule="auto"/>
      </w:pPr>
    </w:p>
    <w:p w14:paraId="06F78F38" w14:textId="77777777" w:rsidR="003E6641" w:rsidRDefault="003E6641" w:rsidP="003E6641">
      <w:pPr>
        <w:spacing w:line="360" w:lineRule="auto"/>
      </w:pPr>
    </w:p>
    <w:p w14:paraId="623E03ED" w14:textId="77777777" w:rsidR="003E6641" w:rsidRDefault="003E6641" w:rsidP="003E6641">
      <w:pPr>
        <w:spacing w:line="360" w:lineRule="auto"/>
      </w:pPr>
    </w:p>
    <w:p w14:paraId="002977DD" w14:textId="77777777" w:rsidR="003B0638" w:rsidRDefault="003B0638" w:rsidP="003B0638"/>
    <w:p w14:paraId="51E807D1" w14:textId="77777777" w:rsidR="0072232A" w:rsidRDefault="0072232A" w:rsidP="003B0638"/>
    <w:p w14:paraId="4D80AF0C" w14:textId="77777777" w:rsidR="0072232A" w:rsidRDefault="0072232A" w:rsidP="003B0638"/>
    <w:p w14:paraId="5CC84A95" w14:textId="77777777" w:rsidR="0072232A" w:rsidRPr="003B0638" w:rsidRDefault="0072232A" w:rsidP="003B0638"/>
    <w:p w14:paraId="0AE20D33" w14:textId="77777777" w:rsidR="00FF0475" w:rsidRDefault="00FF0475" w:rsidP="0072232A">
      <w:pPr>
        <w:pStyle w:val="Heading1"/>
        <w:spacing w:line="360" w:lineRule="auto"/>
        <w:rPr>
          <w:rFonts w:eastAsia="Times New Roman"/>
        </w:rPr>
      </w:pPr>
      <w:bookmarkStart w:id="2" w:name="_Toc502995270"/>
      <w:r>
        <w:rPr>
          <w:rFonts w:eastAsia="Times New Roman"/>
        </w:rPr>
        <w:t>Introduction</w:t>
      </w:r>
      <w:bookmarkEnd w:id="2"/>
    </w:p>
    <w:p w14:paraId="1D21138E" w14:textId="77777777" w:rsidR="00685DE3" w:rsidRPr="00685DE3" w:rsidRDefault="00551E69" w:rsidP="0072232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projects have a </w:t>
      </w:r>
      <w:r w:rsidRPr="00551E69">
        <w:rPr>
          <w:rFonts w:ascii="Times New Roman" w:eastAsia="Times New Roman" w:hAnsi="Times New Roman" w:cs="Times New Roman"/>
          <w:sz w:val="24"/>
          <w:szCs w:val="24"/>
        </w:rPr>
        <w:t>normal characteristic that they as time go on end. The</w:t>
      </w:r>
      <w:r>
        <w:rPr>
          <w:rFonts w:ascii="Times New Roman" w:eastAsia="Times New Roman" w:hAnsi="Times New Roman" w:cs="Times New Roman"/>
          <w:sz w:val="24"/>
          <w:szCs w:val="24"/>
        </w:rPr>
        <w:t>y</w:t>
      </w:r>
      <w:r w:rsidRPr="00551E69">
        <w:rPr>
          <w:rFonts w:ascii="Times New Roman" w:eastAsia="Times New Roman" w:hAnsi="Times New Roman" w:cs="Times New Roman"/>
          <w:sz w:val="24"/>
          <w:szCs w:val="24"/>
        </w:rPr>
        <w:t xml:space="preserve"> began </w:t>
      </w:r>
      <w:r>
        <w:rPr>
          <w:rFonts w:ascii="Times New Roman" w:eastAsia="Times New Roman" w:hAnsi="Times New Roman" w:cs="Times New Roman"/>
          <w:sz w:val="24"/>
          <w:szCs w:val="24"/>
        </w:rPr>
        <w:t xml:space="preserve">to address a </w:t>
      </w:r>
      <w:r w:rsidRPr="00551E69">
        <w:rPr>
          <w:rFonts w:ascii="Times New Roman" w:eastAsia="Times New Roman" w:hAnsi="Times New Roman" w:cs="Times New Roman"/>
          <w:sz w:val="24"/>
          <w:szCs w:val="24"/>
        </w:rPr>
        <w:t>need to modify somewhat</w:t>
      </w:r>
      <w:r>
        <w:rPr>
          <w:rFonts w:ascii="Times New Roman" w:eastAsia="Times New Roman" w:hAnsi="Times New Roman" w:cs="Times New Roman"/>
          <w:sz w:val="24"/>
          <w:szCs w:val="24"/>
        </w:rPr>
        <w:t xml:space="preserve"> inside a</w:t>
      </w:r>
      <w:r w:rsidRPr="00551E69">
        <w:rPr>
          <w:rFonts w:ascii="Times New Roman" w:eastAsia="Times New Roman" w:hAnsi="Times New Roman" w:cs="Times New Roman"/>
          <w:sz w:val="24"/>
          <w:szCs w:val="24"/>
        </w:rPr>
        <w:t xml:space="preserve"> business</w:t>
      </w:r>
      <w:r>
        <w:rPr>
          <w:rFonts w:ascii="Times New Roman" w:eastAsia="Times New Roman" w:hAnsi="Times New Roman" w:cs="Times New Roman"/>
          <w:sz w:val="24"/>
          <w:szCs w:val="24"/>
        </w:rPr>
        <w:t xml:space="preserve"> </w:t>
      </w:r>
      <w:r w:rsidRPr="00551E69">
        <w:rPr>
          <w:rFonts w:ascii="Times New Roman" w:eastAsia="Times New Roman" w:hAnsi="Times New Roman" w:cs="Times New Roman"/>
          <w:sz w:val="24"/>
          <w:szCs w:val="24"/>
        </w:rPr>
        <w:t>ti</w:t>
      </w:r>
      <w:r>
        <w:rPr>
          <w:rFonts w:ascii="Times New Roman" w:eastAsia="Times New Roman" w:hAnsi="Times New Roman" w:cs="Times New Roman"/>
          <w:sz w:val="24"/>
          <w:szCs w:val="24"/>
        </w:rPr>
        <w:t>l</w:t>
      </w:r>
      <w:r w:rsidRPr="00551E69">
        <w:rPr>
          <w:rFonts w:ascii="Times New Roman" w:eastAsia="Times New Roman" w:hAnsi="Times New Roman" w:cs="Times New Roman"/>
          <w:sz w:val="24"/>
          <w:szCs w:val="24"/>
        </w:rPr>
        <w:t xml:space="preserve">l some individual </w:t>
      </w:r>
      <w:r>
        <w:rPr>
          <w:rFonts w:ascii="Times New Roman" w:eastAsia="Times New Roman" w:hAnsi="Times New Roman" w:cs="Times New Roman"/>
          <w:sz w:val="24"/>
          <w:szCs w:val="24"/>
        </w:rPr>
        <w:t>having</w:t>
      </w:r>
      <w:r w:rsidRPr="00551E69">
        <w:rPr>
          <w:rFonts w:ascii="Times New Roman" w:eastAsia="Times New Roman" w:hAnsi="Times New Roman" w:cs="Times New Roman"/>
          <w:sz w:val="24"/>
          <w:szCs w:val="24"/>
        </w:rPr>
        <w:t xml:space="preserve"> the ability to push ahead and finish </w:t>
      </w:r>
      <w:r w:rsidR="000C0075">
        <w:rPr>
          <w:rFonts w:ascii="Times New Roman" w:eastAsia="Times New Roman" w:hAnsi="Times New Roman" w:cs="Times New Roman"/>
          <w:sz w:val="24"/>
          <w:szCs w:val="24"/>
        </w:rPr>
        <w:t>them</w:t>
      </w:r>
      <w:r w:rsidRPr="00551E69">
        <w:rPr>
          <w:rFonts w:ascii="Times New Roman" w:eastAsia="Times New Roman" w:hAnsi="Times New Roman" w:cs="Times New Roman"/>
          <w:sz w:val="24"/>
          <w:szCs w:val="24"/>
        </w:rPr>
        <w:t xml:space="preserve">. In particular, </w:t>
      </w:r>
      <w:r w:rsidR="000C0075">
        <w:rPr>
          <w:rFonts w:ascii="Times New Roman" w:eastAsia="Times New Roman" w:hAnsi="Times New Roman" w:cs="Times New Roman"/>
          <w:sz w:val="24"/>
          <w:szCs w:val="24"/>
        </w:rPr>
        <w:t>five requirements that a venture</w:t>
      </w:r>
      <w:r w:rsidRPr="00551E69">
        <w:rPr>
          <w:rFonts w:ascii="Times New Roman" w:eastAsia="Times New Roman" w:hAnsi="Times New Roman" w:cs="Times New Roman"/>
          <w:sz w:val="24"/>
          <w:szCs w:val="24"/>
        </w:rPr>
        <w:t xml:space="preserve"> will constitute: </w:t>
      </w:r>
      <w:r w:rsidR="000C0075">
        <w:rPr>
          <w:rFonts w:ascii="Times New Roman" w:eastAsia="Times New Roman" w:hAnsi="Times New Roman" w:cs="Times New Roman"/>
          <w:sz w:val="24"/>
          <w:szCs w:val="24"/>
        </w:rPr>
        <w:t>(a) “Project</w:t>
      </w:r>
      <w:r w:rsidRPr="00551E69">
        <w:rPr>
          <w:rFonts w:ascii="Times New Roman" w:eastAsia="Times New Roman" w:hAnsi="Times New Roman" w:cs="Times New Roman"/>
          <w:sz w:val="24"/>
          <w:szCs w:val="24"/>
        </w:rPr>
        <w:t xml:space="preserve"> Scope</w:t>
      </w:r>
      <w:r w:rsidR="000C0075">
        <w:rPr>
          <w:rFonts w:ascii="Times New Roman" w:eastAsia="Times New Roman" w:hAnsi="Times New Roman" w:cs="Times New Roman"/>
          <w:sz w:val="24"/>
          <w:szCs w:val="24"/>
        </w:rPr>
        <w:t>”</w:t>
      </w:r>
      <w:r w:rsidRPr="00551E69">
        <w:rPr>
          <w:rFonts w:ascii="Times New Roman" w:eastAsia="Times New Roman" w:hAnsi="Times New Roman" w:cs="Times New Roman"/>
          <w:sz w:val="24"/>
          <w:szCs w:val="24"/>
        </w:rPr>
        <w:t xml:space="preserve">: </w:t>
      </w:r>
      <w:r w:rsidR="000C0075">
        <w:rPr>
          <w:rFonts w:ascii="Times New Roman" w:eastAsia="Times New Roman" w:hAnsi="Times New Roman" w:cs="Times New Roman"/>
          <w:sz w:val="24"/>
          <w:szCs w:val="24"/>
        </w:rPr>
        <w:t>defines the project’s parameters; (b) “</w:t>
      </w:r>
      <w:r w:rsidRPr="00551E69">
        <w:rPr>
          <w:rFonts w:ascii="Times New Roman" w:eastAsia="Times New Roman" w:hAnsi="Times New Roman" w:cs="Times New Roman"/>
          <w:sz w:val="24"/>
          <w:szCs w:val="24"/>
        </w:rPr>
        <w:t>Calendar</w:t>
      </w:r>
      <w:r w:rsidR="000C0075">
        <w:rPr>
          <w:rFonts w:ascii="Times New Roman" w:eastAsia="Times New Roman" w:hAnsi="Times New Roman" w:cs="Times New Roman"/>
          <w:sz w:val="24"/>
          <w:szCs w:val="24"/>
        </w:rPr>
        <w:t xml:space="preserve"> or time line”</w:t>
      </w:r>
      <w:r w:rsidRPr="00551E69">
        <w:rPr>
          <w:rFonts w:ascii="Times New Roman" w:eastAsia="Times New Roman" w:hAnsi="Times New Roman" w:cs="Times New Roman"/>
          <w:sz w:val="24"/>
          <w:szCs w:val="24"/>
        </w:rPr>
        <w:t xml:space="preserve">: the </w:t>
      </w:r>
      <w:r w:rsidR="000C0075">
        <w:rPr>
          <w:rFonts w:ascii="Times New Roman" w:eastAsia="Times New Roman" w:hAnsi="Times New Roman" w:cs="Times New Roman"/>
          <w:sz w:val="24"/>
          <w:szCs w:val="24"/>
        </w:rPr>
        <w:t xml:space="preserve">anticipated </w:t>
      </w:r>
      <w:r w:rsidRPr="00551E69">
        <w:rPr>
          <w:rFonts w:ascii="Times New Roman" w:eastAsia="Times New Roman" w:hAnsi="Times New Roman" w:cs="Times New Roman"/>
          <w:sz w:val="24"/>
          <w:szCs w:val="24"/>
        </w:rPr>
        <w:t xml:space="preserve">time when the </w:t>
      </w:r>
      <w:r w:rsidR="000C0075">
        <w:rPr>
          <w:rFonts w:ascii="Times New Roman" w:eastAsia="Times New Roman" w:hAnsi="Times New Roman" w:cs="Times New Roman"/>
          <w:sz w:val="24"/>
          <w:szCs w:val="24"/>
        </w:rPr>
        <w:t>task</w:t>
      </w:r>
      <w:r w:rsidRPr="00551E69">
        <w:rPr>
          <w:rFonts w:ascii="Times New Roman" w:eastAsia="Times New Roman" w:hAnsi="Times New Roman" w:cs="Times New Roman"/>
          <w:sz w:val="24"/>
          <w:szCs w:val="24"/>
        </w:rPr>
        <w:t xml:space="preserve"> will be done</w:t>
      </w:r>
      <w:r w:rsidR="000C0075">
        <w:rPr>
          <w:rFonts w:ascii="Times New Roman" w:eastAsia="Times New Roman" w:hAnsi="Times New Roman" w:cs="Times New Roman"/>
          <w:sz w:val="24"/>
          <w:szCs w:val="24"/>
        </w:rPr>
        <w:t>; (c) “</w:t>
      </w:r>
      <w:r w:rsidRPr="00551E69">
        <w:rPr>
          <w:rFonts w:ascii="Times New Roman" w:eastAsia="Times New Roman" w:hAnsi="Times New Roman" w:cs="Times New Roman"/>
          <w:sz w:val="24"/>
          <w:szCs w:val="24"/>
        </w:rPr>
        <w:t>Budgets</w:t>
      </w:r>
      <w:r w:rsidR="000C0075">
        <w:rPr>
          <w:rFonts w:ascii="Times New Roman" w:eastAsia="Times New Roman" w:hAnsi="Times New Roman" w:cs="Times New Roman"/>
          <w:sz w:val="24"/>
          <w:szCs w:val="24"/>
        </w:rPr>
        <w:t>”</w:t>
      </w:r>
      <w:r w:rsidRPr="00551E69">
        <w:rPr>
          <w:rFonts w:ascii="Times New Roman" w:eastAsia="Times New Roman" w:hAnsi="Times New Roman" w:cs="Times New Roman"/>
          <w:sz w:val="24"/>
          <w:szCs w:val="24"/>
        </w:rPr>
        <w:t xml:space="preserve">: </w:t>
      </w:r>
      <w:r w:rsidR="000C0075">
        <w:rPr>
          <w:rFonts w:ascii="Times New Roman" w:eastAsia="Times New Roman" w:hAnsi="Times New Roman" w:cs="Times New Roman"/>
          <w:sz w:val="24"/>
          <w:szCs w:val="24"/>
        </w:rPr>
        <w:t>g</w:t>
      </w:r>
      <w:r w:rsidR="000C0075" w:rsidRPr="00551E69">
        <w:rPr>
          <w:rFonts w:ascii="Times New Roman" w:eastAsia="Times New Roman" w:hAnsi="Times New Roman" w:cs="Times New Roman"/>
          <w:sz w:val="24"/>
          <w:szCs w:val="24"/>
        </w:rPr>
        <w:t>et</w:t>
      </w:r>
      <w:r w:rsidRPr="00551E69">
        <w:rPr>
          <w:rFonts w:ascii="Times New Roman" w:eastAsia="Times New Roman" w:hAnsi="Times New Roman" w:cs="Times New Roman"/>
          <w:sz w:val="24"/>
          <w:szCs w:val="24"/>
        </w:rPr>
        <w:t xml:space="preserve"> a technique to definitively expect the</w:t>
      </w:r>
      <w:r w:rsidR="000C0075">
        <w:rPr>
          <w:rFonts w:ascii="Times New Roman" w:eastAsia="Times New Roman" w:hAnsi="Times New Roman" w:cs="Times New Roman"/>
          <w:sz w:val="24"/>
          <w:szCs w:val="24"/>
        </w:rPr>
        <w:t xml:space="preserve"> project’s </w:t>
      </w:r>
      <w:r w:rsidRPr="00551E69">
        <w:rPr>
          <w:rFonts w:ascii="Times New Roman" w:eastAsia="Times New Roman" w:hAnsi="Times New Roman" w:cs="Times New Roman"/>
          <w:sz w:val="24"/>
          <w:szCs w:val="24"/>
        </w:rPr>
        <w:t xml:space="preserve">cost inside a given course of events and after that control the Project to remain inside the </w:t>
      </w:r>
      <w:r w:rsidR="000C0075" w:rsidRPr="00551E69">
        <w:rPr>
          <w:rFonts w:ascii="Times New Roman" w:eastAsia="Times New Roman" w:hAnsi="Times New Roman" w:cs="Times New Roman"/>
          <w:sz w:val="24"/>
          <w:szCs w:val="24"/>
        </w:rPr>
        <w:t>agreed</w:t>
      </w:r>
      <w:r w:rsidR="000C0075">
        <w:rPr>
          <w:rFonts w:ascii="Times New Roman" w:eastAsia="Times New Roman" w:hAnsi="Times New Roman" w:cs="Times New Roman"/>
          <w:sz w:val="24"/>
          <w:szCs w:val="24"/>
        </w:rPr>
        <w:t xml:space="preserve"> spending outline; (d) “</w:t>
      </w:r>
      <w:r w:rsidRPr="00551E69">
        <w:rPr>
          <w:rFonts w:ascii="Times New Roman" w:eastAsia="Times New Roman" w:hAnsi="Times New Roman" w:cs="Times New Roman"/>
          <w:sz w:val="24"/>
          <w:szCs w:val="24"/>
        </w:rPr>
        <w:t>Risk</w:t>
      </w:r>
      <w:r w:rsidR="000C0075">
        <w:rPr>
          <w:rFonts w:ascii="Times New Roman" w:eastAsia="Times New Roman" w:hAnsi="Times New Roman" w:cs="Times New Roman"/>
          <w:sz w:val="24"/>
          <w:szCs w:val="24"/>
        </w:rPr>
        <w:t>s”</w:t>
      </w:r>
      <w:r w:rsidRPr="00551E69">
        <w:rPr>
          <w:rFonts w:ascii="Times New Roman" w:eastAsia="Times New Roman" w:hAnsi="Times New Roman" w:cs="Times New Roman"/>
          <w:sz w:val="24"/>
          <w:szCs w:val="24"/>
        </w:rPr>
        <w:t xml:space="preserve">: </w:t>
      </w:r>
      <w:r w:rsidR="000C0075" w:rsidRPr="00551E69">
        <w:rPr>
          <w:rFonts w:ascii="Times New Roman" w:eastAsia="Times New Roman" w:hAnsi="Times New Roman" w:cs="Times New Roman"/>
          <w:sz w:val="24"/>
          <w:szCs w:val="24"/>
        </w:rPr>
        <w:t>a number of</w:t>
      </w:r>
      <w:r w:rsidRPr="00551E69">
        <w:rPr>
          <w:rFonts w:ascii="Times New Roman" w:eastAsia="Times New Roman" w:hAnsi="Times New Roman" w:cs="Times New Roman"/>
          <w:sz w:val="24"/>
          <w:szCs w:val="24"/>
        </w:rPr>
        <w:t xml:space="preserve"> dangers legitimize </w:t>
      </w:r>
      <w:r w:rsidR="000C0075" w:rsidRPr="00551E69">
        <w:rPr>
          <w:rFonts w:ascii="Times New Roman" w:eastAsia="Times New Roman" w:hAnsi="Times New Roman" w:cs="Times New Roman"/>
          <w:sz w:val="24"/>
          <w:szCs w:val="24"/>
        </w:rPr>
        <w:t>captivating</w:t>
      </w:r>
      <w:r w:rsidRPr="00551E69">
        <w:rPr>
          <w:rFonts w:ascii="Times New Roman" w:eastAsia="Times New Roman" w:hAnsi="Times New Roman" w:cs="Times New Roman"/>
          <w:sz w:val="24"/>
          <w:szCs w:val="24"/>
        </w:rPr>
        <w:t xml:space="preserve"> </w:t>
      </w:r>
      <w:r w:rsidR="000C0075" w:rsidRPr="00551E69">
        <w:rPr>
          <w:rFonts w:ascii="Times New Roman" w:eastAsia="Times New Roman" w:hAnsi="Times New Roman" w:cs="Times New Roman"/>
          <w:sz w:val="24"/>
          <w:szCs w:val="24"/>
        </w:rPr>
        <w:t>at the same time as</w:t>
      </w:r>
      <w:r w:rsidRPr="00551E69">
        <w:rPr>
          <w:rFonts w:ascii="Times New Roman" w:eastAsia="Times New Roman" w:hAnsi="Times New Roman" w:cs="Times New Roman"/>
          <w:sz w:val="24"/>
          <w:szCs w:val="24"/>
        </w:rPr>
        <w:t xml:space="preserve"> others are </w:t>
      </w:r>
      <w:r w:rsidR="000C0075">
        <w:rPr>
          <w:rFonts w:ascii="Times New Roman" w:eastAsia="Times New Roman" w:hAnsi="Times New Roman" w:cs="Times New Roman"/>
          <w:sz w:val="24"/>
          <w:szCs w:val="24"/>
        </w:rPr>
        <w:t>upheld</w:t>
      </w:r>
      <w:r w:rsidRPr="00551E69">
        <w:rPr>
          <w:rFonts w:ascii="Times New Roman" w:eastAsia="Times New Roman" w:hAnsi="Times New Roman" w:cs="Times New Roman"/>
          <w:sz w:val="24"/>
          <w:szCs w:val="24"/>
        </w:rPr>
        <w:t xml:space="preserve"> paying little personality to the additional </w:t>
      </w:r>
      <w:r w:rsidR="000C0075" w:rsidRPr="00551E69">
        <w:rPr>
          <w:rFonts w:ascii="Times New Roman" w:eastAsia="Times New Roman" w:hAnsi="Times New Roman" w:cs="Times New Roman"/>
          <w:sz w:val="24"/>
          <w:szCs w:val="24"/>
        </w:rPr>
        <w:t>expenditure</w:t>
      </w:r>
      <w:r w:rsidRPr="00551E69">
        <w:rPr>
          <w:rFonts w:ascii="Times New Roman" w:eastAsia="Times New Roman" w:hAnsi="Times New Roman" w:cs="Times New Roman"/>
          <w:sz w:val="24"/>
          <w:szCs w:val="24"/>
        </w:rPr>
        <w:t xml:space="preserve"> to </w:t>
      </w:r>
      <w:r w:rsidR="000C0075" w:rsidRPr="00551E69">
        <w:rPr>
          <w:rFonts w:ascii="Times New Roman" w:eastAsia="Times New Roman" w:hAnsi="Times New Roman" w:cs="Times New Roman"/>
          <w:sz w:val="24"/>
          <w:szCs w:val="24"/>
        </w:rPr>
        <w:t>remain</w:t>
      </w:r>
      <w:r w:rsidRPr="00551E69">
        <w:rPr>
          <w:rFonts w:ascii="Times New Roman" w:eastAsia="Times New Roman" w:hAnsi="Times New Roman" w:cs="Times New Roman"/>
          <w:sz w:val="24"/>
          <w:szCs w:val="24"/>
        </w:rPr>
        <w:t xml:space="preserve"> an imper</w:t>
      </w:r>
      <w:r w:rsidR="000C0075">
        <w:rPr>
          <w:rFonts w:ascii="Times New Roman" w:eastAsia="Times New Roman" w:hAnsi="Times New Roman" w:cs="Times New Roman"/>
          <w:sz w:val="24"/>
          <w:szCs w:val="24"/>
        </w:rPr>
        <w:t>ative partition from and (d) “</w:t>
      </w:r>
      <w:r w:rsidRPr="00551E69">
        <w:rPr>
          <w:rFonts w:ascii="Times New Roman" w:eastAsia="Times New Roman" w:hAnsi="Times New Roman" w:cs="Times New Roman"/>
          <w:sz w:val="24"/>
          <w:szCs w:val="24"/>
        </w:rPr>
        <w:t>Quality</w:t>
      </w:r>
      <w:r w:rsidR="000C0075">
        <w:rPr>
          <w:rFonts w:ascii="Times New Roman" w:eastAsia="Times New Roman" w:hAnsi="Times New Roman" w:cs="Times New Roman"/>
          <w:sz w:val="24"/>
          <w:szCs w:val="24"/>
        </w:rPr>
        <w:t>”</w:t>
      </w:r>
      <w:r w:rsidRPr="00551E69">
        <w:rPr>
          <w:rFonts w:ascii="Times New Roman" w:eastAsia="Times New Roman" w:hAnsi="Times New Roman" w:cs="Times New Roman"/>
          <w:sz w:val="24"/>
          <w:szCs w:val="24"/>
        </w:rPr>
        <w:t xml:space="preserve">: </w:t>
      </w:r>
      <w:r w:rsidR="000C0075">
        <w:rPr>
          <w:rFonts w:ascii="Times New Roman" w:eastAsia="Times New Roman" w:hAnsi="Times New Roman" w:cs="Times New Roman"/>
          <w:sz w:val="24"/>
          <w:szCs w:val="24"/>
        </w:rPr>
        <w:t xml:space="preserve">below average </w:t>
      </w:r>
      <w:r w:rsidRPr="00551E69">
        <w:rPr>
          <w:rFonts w:ascii="Times New Roman" w:eastAsia="Times New Roman" w:hAnsi="Times New Roman" w:cs="Times New Roman"/>
          <w:sz w:val="24"/>
          <w:szCs w:val="24"/>
        </w:rPr>
        <w:t xml:space="preserve"> nature of the </w:t>
      </w:r>
      <w:r w:rsidR="000C0075">
        <w:rPr>
          <w:rFonts w:ascii="Times New Roman" w:eastAsia="Times New Roman" w:hAnsi="Times New Roman" w:cs="Times New Roman"/>
          <w:sz w:val="24"/>
          <w:szCs w:val="24"/>
        </w:rPr>
        <w:t>outcomes</w:t>
      </w:r>
      <w:r w:rsidRPr="00551E69">
        <w:rPr>
          <w:rFonts w:ascii="Times New Roman" w:eastAsia="Times New Roman" w:hAnsi="Times New Roman" w:cs="Times New Roman"/>
          <w:sz w:val="24"/>
          <w:szCs w:val="24"/>
        </w:rPr>
        <w:t xml:space="preserve"> </w:t>
      </w:r>
      <w:r w:rsidR="000C0075">
        <w:rPr>
          <w:rFonts w:ascii="Times New Roman" w:eastAsia="Times New Roman" w:hAnsi="Times New Roman" w:cs="Times New Roman"/>
          <w:sz w:val="24"/>
          <w:szCs w:val="24"/>
        </w:rPr>
        <w:t xml:space="preserve">results in </w:t>
      </w:r>
      <w:r w:rsidR="00C43215">
        <w:rPr>
          <w:rFonts w:ascii="Times New Roman" w:eastAsia="Times New Roman" w:hAnsi="Times New Roman" w:cs="Times New Roman"/>
          <w:sz w:val="24"/>
          <w:szCs w:val="24"/>
        </w:rPr>
        <w:t>non-</w:t>
      </w:r>
      <w:r w:rsidRPr="00551E69">
        <w:rPr>
          <w:rFonts w:ascii="Times New Roman" w:eastAsia="Times New Roman" w:hAnsi="Times New Roman" w:cs="Times New Roman"/>
          <w:sz w:val="24"/>
          <w:szCs w:val="24"/>
        </w:rPr>
        <w:t>usab</w:t>
      </w:r>
      <w:r w:rsidR="00C43215">
        <w:rPr>
          <w:rFonts w:ascii="Times New Roman" w:eastAsia="Times New Roman" w:hAnsi="Times New Roman" w:cs="Times New Roman"/>
          <w:sz w:val="24"/>
          <w:szCs w:val="24"/>
        </w:rPr>
        <w:t>ility of the project</w:t>
      </w:r>
      <w:r w:rsidRPr="00551E69">
        <w:rPr>
          <w:rFonts w:ascii="Times New Roman" w:eastAsia="Times New Roman" w:hAnsi="Times New Roman" w:cs="Times New Roman"/>
          <w:sz w:val="24"/>
          <w:szCs w:val="24"/>
        </w:rPr>
        <w:t xml:space="preserve">; </w:t>
      </w:r>
      <w:r w:rsidR="00C43215" w:rsidRPr="00551E69">
        <w:rPr>
          <w:rFonts w:ascii="Times New Roman" w:eastAsia="Times New Roman" w:hAnsi="Times New Roman" w:cs="Times New Roman"/>
          <w:sz w:val="24"/>
          <w:szCs w:val="24"/>
        </w:rPr>
        <w:t>excellence</w:t>
      </w:r>
      <w:r w:rsidRPr="00551E69">
        <w:rPr>
          <w:rFonts w:ascii="Times New Roman" w:eastAsia="Times New Roman" w:hAnsi="Times New Roman" w:cs="Times New Roman"/>
          <w:sz w:val="24"/>
          <w:szCs w:val="24"/>
        </w:rPr>
        <w:t xml:space="preserve"> is required yet a correct centralization of the standard </w:t>
      </w:r>
      <w:r w:rsidR="00C43215" w:rsidRPr="00551E69">
        <w:rPr>
          <w:rFonts w:ascii="Times New Roman" w:eastAsia="Times New Roman" w:hAnsi="Times New Roman" w:cs="Times New Roman"/>
          <w:sz w:val="24"/>
          <w:szCs w:val="24"/>
        </w:rPr>
        <w:t>eminence</w:t>
      </w:r>
      <w:r w:rsidRPr="00551E69">
        <w:rPr>
          <w:rFonts w:ascii="Times New Roman" w:eastAsia="Times New Roman" w:hAnsi="Times New Roman" w:cs="Times New Roman"/>
          <w:sz w:val="24"/>
          <w:szCs w:val="24"/>
        </w:rPr>
        <w:t xml:space="preserve"> is inquired</w:t>
      </w:r>
      <w:r w:rsidR="00E92299">
        <w:rPr>
          <w:rFonts w:ascii="Times New Roman" w:eastAsia="Times New Roman" w:hAnsi="Times New Roman" w:cs="Times New Roman"/>
          <w:sz w:val="24"/>
          <w:szCs w:val="24"/>
        </w:rPr>
        <w:t xml:space="preserve"> (</w:t>
      </w:r>
      <w:r w:rsidR="00E92299">
        <w:t>Clough, R.H. 2000)</w:t>
      </w:r>
      <w:r w:rsidRPr="00551E69">
        <w:rPr>
          <w:rFonts w:ascii="Times New Roman" w:eastAsia="Times New Roman" w:hAnsi="Times New Roman" w:cs="Times New Roman"/>
          <w:sz w:val="24"/>
          <w:szCs w:val="24"/>
        </w:rPr>
        <w:t>.</w:t>
      </w:r>
    </w:p>
    <w:p w14:paraId="18F7E0A4" w14:textId="77777777" w:rsidR="002D38B8" w:rsidRPr="002D38B8" w:rsidRDefault="00C43215" w:rsidP="0072232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685DE3" w:rsidRPr="00685DE3">
        <w:rPr>
          <w:rFonts w:ascii="Times New Roman" w:eastAsia="Times New Roman" w:hAnsi="Times New Roman" w:cs="Times New Roman"/>
          <w:sz w:val="24"/>
          <w:szCs w:val="24"/>
        </w:rPr>
        <w:t xml:space="preserve">istinctive components </w:t>
      </w:r>
      <w:r>
        <w:rPr>
          <w:rFonts w:ascii="Times New Roman" w:eastAsia="Times New Roman" w:hAnsi="Times New Roman" w:cs="Times New Roman"/>
          <w:sz w:val="24"/>
          <w:szCs w:val="24"/>
        </w:rPr>
        <w:t>that</w:t>
      </w:r>
      <w:r w:rsidR="00685DE3" w:rsidRPr="00685DE3">
        <w:rPr>
          <w:rFonts w:ascii="Times New Roman" w:eastAsia="Times New Roman" w:hAnsi="Times New Roman" w:cs="Times New Roman"/>
          <w:sz w:val="24"/>
          <w:szCs w:val="24"/>
        </w:rPr>
        <w:t xml:space="preserve"> are influencing the </w:t>
      </w:r>
      <w:r>
        <w:rPr>
          <w:rFonts w:ascii="Times New Roman" w:eastAsia="Times New Roman" w:hAnsi="Times New Roman" w:cs="Times New Roman"/>
          <w:sz w:val="24"/>
          <w:szCs w:val="24"/>
        </w:rPr>
        <w:t>venture’s “</w:t>
      </w:r>
      <w:r w:rsidR="00685DE3" w:rsidRPr="00685DE3">
        <w:rPr>
          <w:rFonts w:ascii="Times New Roman" w:eastAsia="Times New Roman" w:hAnsi="Times New Roman" w:cs="Times New Roman"/>
          <w:sz w:val="24"/>
          <w:szCs w:val="24"/>
        </w:rPr>
        <w:t>life cycle</w:t>
      </w:r>
      <w:r>
        <w:rPr>
          <w:rFonts w:ascii="Times New Roman" w:eastAsia="Times New Roman" w:hAnsi="Times New Roman" w:cs="Times New Roman"/>
          <w:sz w:val="24"/>
          <w:szCs w:val="24"/>
        </w:rPr>
        <w:t>”</w:t>
      </w:r>
      <w:r w:rsidR="00685DE3" w:rsidRPr="00685DE3">
        <w:rPr>
          <w:rFonts w:ascii="Times New Roman" w:eastAsia="Times New Roman" w:hAnsi="Times New Roman" w:cs="Times New Roman"/>
          <w:sz w:val="24"/>
          <w:szCs w:val="24"/>
        </w:rPr>
        <w:t>, they are associated regions experienced</w:t>
      </w:r>
      <w:r>
        <w:rPr>
          <w:rFonts w:ascii="Times New Roman" w:eastAsia="Times New Roman" w:hAnsi="Times New Roman" w:cs="Times New Roman"/>
          <w:sz w:val="24"/>
          <w:szCs w:val="24"/>
        </w:rPr>
        <w:t xml:space="preserve">; </w:t>
      </w:r>
      <w:r w:rsidRPr="00685DE3">
        <w:rPr>
          <w:rFonts w:ascii="Times New Roman" w:eastAsia="Times New Roman" w:hAnsi="Times New Roman" w:cs="Times New Roman"/>
          <w:sz w:val="24"/>
          <w:szCs w:val="24"/>
        </w:rPr>
        <w:t>they</w:t>
      </w:r>
      <w:r w:rsidR="00685DE3" w:rsidRPr="00685DE3">
        <w:rPr>
          <w:rFonts w:ascii="Times New Roman" w:eastAsia="Times New Roman" w:hAnsi="Times New Roman" w:cs="Times New Roman"/>
          <w:sz w:val="24"/>
          <w:szCs w:val="24"/>
        </w:rPr>
        <w:t xml:space="preserve"> are at present appreciating. Plan organization, wander organization rules, social parts and correspondence. Regard for the </w:t>
      </w:r>
      <w:r w:rsidRPr="00685DE3">
        <w:rPr>
          <w:rFonts w:ascii="Times New Roman" w:eastAsia="Times New Roman" w:hAnsi="Times New Roman" w:cs="Times New Roman"/>
          <w:sz w:val="24"/>
          <w:szCs w:val="24"/>
        </w:rPr>
        <w:t>prospective</w:t>
      </w:r>
      <w:r w:rsidR="00685DE3" w:rsidRPr="00685DE3">
        <w:rPr>
          <w:rFonts w:ascii="Times New Roman" w:eastAsia="Times New Roman" w:hAnsi="Times New Roman" w:cs="Times New Roman"/>
          <w:sz w:val="24"/>
          <w:szCs w:val="24"/>
        </w:rPr>
        <w:t xml:space="preserve"> effects of the focuses </w:t>
      </w:r>
      <w:r>
        <w:rPr>
          <w:rFonts w:ascii="Times New Roman" w:eastAsia="Times New Roman" w:hAnsi="Times New Roman" w:cs="Times New Roman"/>
          <w:sz w:val="24"/>
          <w:szCs w:val="24"/>
        </w:rPr>
        <w:t>shall</w:t>
      </w:r>
      <w:r w:rsidR="00685DE3" w:rsidRPr="00685DE3">
        <w:rPr>
          <w:rFonts w:ascii="Times New Roman" w:eastAsia="Times New Roman" w:hAnsi="Times New Roman" w:cs="Times New Roman"/>
          <w:sz w:val="24"/>
          <w:szCs w:val="24"/>
        </w:rPr>
        <w:t xml:space="preserve"> empower undertaking to </w:t>
      </w:r>
      <w:r>
        <w:rPr>
          <w:rFonts w:ascii="Times New Roman" w:eastAsia="Times New Roman" w:hAnsi="Times New Roman" w:cs="Times New Roman"/>
          <w:sz w:val="24"/>
          <w:szCs w:val="24"/>
        </w:rPr>
        <w:t>finalize</w:t>
      </w:r>
      <w:r w:rsidR="00685DE3" w:rsidRPr="00685DE3">
        <w:rPr>
          <w:rFonts w:ascii="Times New Roman" w:eastAsia="Times New Roman" w:hAnsi="Times New Roman" w:cs="Times New Roman"/>
          <w:sz w:val="24"/>
          <w:szCs w:val="24"/>
        </w:rPr>
        <w:t xml:space="preserve"> and makes </w:t>
      </w:r>
      <w:r w:rsidRPr="00685DE3">
        <w:rPr>
          <w:rFonts w:ascii="Times New Roman" w:eastAsia="Times New Roman" w:hAnsi="Times New Roman" w:cs="Times New Roman"/>
          <w:sz w:val="24"/>
          <w:szCs w:val="24"/>
        </w:rPr>
        <w:t>achievable</w:t>
      </w:r>
      <w:r w:rsidR="00685DE3" w:rsidRPr="00685DE3">
        <w:rPr>
          <w:rFonts w:ascii="Times New Roman" w:eastAsia="Times New Roman" w:hAnsi="Times New Roman" w:cs="Times New Roman"/>
          <w:sz w:val="24"/>
          <w:szCs w:val="24"/>
        </w:rPr>
        <w:t xml:space="preserve"> utilization of the results of the relative work from within or external sources, empowers organizing how to react to these effects all together </w:t>
      </w:r>
      <w:r>
        <w:rPr>
          <w:rFonts w:ascii="Times New Roman" w:eastAsia="Times New Roman" w:hAnsi="Times New Roman" w:cs="Times New Roman"/>
          <w:sz w:val="24"/>
          <w:szCs w:val="24"/>
        </w:rPr>
        <w:t>for venture’s success</w:t>
      </w:r>
      <w:r w:rsidR="00685DE3" w:rsidRPr="00685DE3">
        <w:rPr>
          <w:rFonts w:ascii="Times New Roman" w:eastAsia="Times New Roman" w:hAnsi="Times New Roman" w:cs="Times New Roman"/>
          <w:sz w:val="24"/>
          <w:szCs w:val="24"/>
        </w:rPr>
        <w:t xml:space="preserve">. These </w:t>
      </w:r>
      <w:r>
        <w:rPr>
          <w:rFonts w:ascii="Times New Roman" w:eastAsia="Times New Roman" w:hAnsi="Times New Roman" w:cs="Times New Roman"/>
          <w:sz w:val="24"/>
          <w:szCs w:val="24"/>
        </w:rPr>
        <w:t>components</w:t>
      </w:r>
      <w:r w:rsidR="00685DE3" w:rsidRPr="00685DE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should</w:t>
      </w:r>
      <w:r w:rsidR="00685DE3" w:rsidRPr="00685DE3">
        <w:rPr>
          <w:rFonts w:ascii="Times New Roman" w:eastAsia="Times New Roman" w:hAnsi="Times New Roman" w:cs="Times New Roman"/>
          <w:sz w:val="24"/>
          <w:szCs w:val="24"/>
        </w:rPr>
        <w:t xml:space="preserve"> be in game plan with the Organization's vision, strategy, methodologies and goals</w:t>
      </w:r>
      <w:r w:rsidR="00E92299">
        <w:rPr>
          <w:rFonts w:ascii="Times New Roman" w:eastAsia="Times New Roman" w:hAnsi="Times New Roman" w:cs="Times New Roman"/>
          <w:sz w:val="24"/>
          <w:szCs w:val="24"/>
        </w:rPr>
        <w:t xml:space="preserve"> (</w:t>
      </w:r>
      <w:r w:rsidR="00E92299" w:rsidRPr="00B20E1C">
        <w:rPr>
          <w:rFonts w:ascii="Times New Roman" w:eastAsia="Times New Roman" w:hAnsi="Times New Roman" w:cs="Times New Roman"/>
          <w:sz w:val="24"/>
          <w:szCs w:val="24"/>
        </w:rPr>
        <w:t>Barnes, M., 1988</w:t>
      </w:r>
      <w:r w:rsidR="00E92299">
        <w:rPr>
          <w:rFonts w:ascii="Times New Roman" w:eastAsia="Times New Roman" w:hAnsi="Times New Roman" w:cs="Times New Roman"/>
          <w:sz w:val="24"/>
          <w:szCs w:val="24"/>
        </w:rPr>
        <w:t>)</w:t>
      </w:r>
      <w:r w:rsidR="00685DE3" w:rsidRPr="00685DE3">
        <w:rPr>
          <w:rFonts w:ascii="Times New Roman" w:eastAsia="Times New Roman" w:hAnsi="Times New Roman" w:cs="Times New Roman"/>
          <w:sz w:val="24"/>
          <w:szCs w:val="24"/>
        </w:rPr>
        <w:t>.</w:t>
      </w:r>
    </w:p>
    <w:p w14:paraId="7871B3F0" w14:textId="77777777" w:rsidR="00F639D5" w:rsidRDefault="002D38B8" w:rsidP="0072232A">
      <w:pPr>
        <w:spacing w:after="0" w:line="360" w:lineRule="auto"/>
        <w:jc w:val="both"/>
        <w:rPr>
          <w:rFonts w:ascii="Times New Roman" w:eastAsia="Times New Roman" w:hAnsi="Times New Roman" w:cs="Times New Roman"/>
          <w:sz w:val="24"/>
          <w:szCs w:val="24"/>
        </w:rPr>
      </w:pPr>
      <w:r w:rsidRPr="002D38B8">
        <w:rPr>
          <w:rFonts w:ascii="Times New Roman" w:eastAsia="Times New Roman" w:hAnsi="Times New Roman" w:cs="Times New Roman"/>
          <w:sz w:val="24"/>
          <w:szCs w:val="24"/>
        </w:rPr>
        <w:t xml:space="preserve">Ventures not in </w:t>
      </w:r>
      <w:r w:rsidR="00E05D4B">
        <w:rPr>
          <w:rFonts w:ascii="Times New Roman" w:eastAsia="Times New Roman" w:hAnsi="Times New Roman" w:cs="Times New Roman"/>
          <w:sz w:val="24"/>
          <w:szCs w:val="24"/>
        </w:rPr>
        <w:t xml:space="preserve">line </w:t>
      </w:r>
      <w:r w:rsidRPr="002D38B8">
        <w:rPr>
          <w:rFonts w:ascii="Times New Roman" w:eastAsia="Times New Roman" w:hAnsi="Times New Roman" w:cs="Times New Roman"/>
          <w:sz w:val="24"/>
          <w:szCs w:val="24"/>
        </w:rPr>
        <w:t xml:space="preserve">with the </w:t>
      </w:r>
      <w:r w:rsidR="00E05D4B">
        <w:rPr>
          <w:rFonts w:ascii="Times New Roman" w:eastAsia="Times New Roman" w:hAnsi="Times New Roman" w:cs="Times New Roman"/>
          <w:sz w:val="24"/>
          <w:szCs w:val="24"/>
        </w:rPr>
        <w:t xml:space="preserve">organization’s </w:t>
      </w:r>
      <w:r w:rsidRPr="002D38B8">
        <w:rPr>
          <w:rFonts w:ascii="Times New Roman" w:eastAsia="Times New Roman" w:hAnsi="Times New Roman" w:cs="Times New Roman"/>
          <w:sz w:val="24"/>
          <w:szCs w:val="24"/>
        </w:rPr>
        <w:t xml:space="preserve">vision </w:t>
      </w:r>
      <w:r w:rsidR="00E05D4B">
        <w:rPr>
          <w:rFonts w:ascii="Times New Roman" w:eastAsia="Times New Roman" w:hAnsi="Times New Roman" w:cs="Times New Roman"/>
          <w:sz w:val="24"/>
          <w:szCs w:val="24"/>
        </w:rPr>
        <w:t>will be long lasting. Since, o</w:t>
      </w:r>
      <w:r w:rsidRPr="002D38B8">
        <w:rPr>
          <w:rFonts w:ascii="Times New Roman" w:eastAsia="Times New Roman" w:hAnsi="Times New Roman" w:cs="Times New Roman"/>
          <w:sz w:val="24"/>
          <w:szCs w:val="24"/>
        </w:rPr>
        <w:t xml:space="preserve">rganization's condition will impact the achievement and fulfillment of </w:t>
      </w:r>
      <w:r w:rsidR="00E05D4B">
        <w:rPr>
          <w:rFonts w:ascii="Times New Roman" w:eastAsia="Times New Roman" w:hAnsi="Times New Roman" w:cs="Times New Roman"/>
          <w:sz w:val="24"/>
          <w:szCs w:val="24"/>
        </w:rPr>
        <w:t>them. The</w:t>
      </w:r>
      <w:r w:rsidRPr="002D38B8">
        <w:rPr>
          <w:rFonts w:ascii="Times New Roman" w:eastAsia="Times New Roman" w:hAnsi="Times New Roman" w:cs="Times New Roman"/>
          <w:sz w:val="24"/>
          <w:szCs w:val="24"/>
        </w:rPr>
        <w:t xml:space="preserve"> advantages of such </w:t>
      </w:r>
      <w:r w:rsidRPr="002D38B8">
        <w:rPr>
          <w:rFonts w:ascii="Times New Roman" w:eastAsia="Times New Roman" w:hAnsi="Times New Roman" w:cs="Times New Roman"/>
          <w:sz w:val="24"/>
          <w:szCs w:val="24"/>
        </w:rPr>
        <w:lastRenderedPageBreak/>
        <w:t>executions will be as per the following:</w:t>
      </w:r>
      <w:r w:rsidR="00E05D4B">
        <w:rPr>
          <w:rFonts w:ascii="Times New Roman" w:eastAsia="Times New Roman" w:hAnsi="Times New Roman" w:cs="Times New Roman"/>
          <w:sz w:val="24"/>
          <w:szCs w:val="24"/>
        </w:rPr>
        <w:t xml:space="preserve"> u</w:t>
      </w:r>
      <w:r w:rsidRPr="002D38B8">
        <w:rPr>
          <w:rFonts w:ascii="Times New Roman" w:eastAsia="Times New Roman" w:hAnsi="Times New Roman" w:cs="Times New Roman"/>
          <w:sz w:val="24"/>
          <w:szCs w:val="24"/>
        </w:rPr>
        <w:t>nderstanding the plan procedure and administration methods will diminish the hazard</w:t>
      </w:r>
      <w:r w:rsidR="00E05D4B">
        <w:rPr>
          <w:rFonts w:ascii="Times New Roman" w:eastAsia="Times New Roman" w:hAnsi="Times New Roman" w:cs="Times New Roman"/>
          <w:sz w:val="24"/>
          <w:szCs w:val="24"/>
        </w:rPr>
        <w:t>s</w:t>
      </w:r>
      <w:r w:rsidRPr="002D38B8">
        <w:rPr>
          <w:rFonts w:ascii="Times New Roman" w:eastAsia="Times New Roman" w:hAnsi="Times New Roman" w:cs="Times New Roman"/>
          <w:sz w:val="24"/>
          <w:szCs w:val="24"/>
        </w:rPr>
        <w:t xml:space="preserve"> in deferral and real </w:t>
      </w:r>
      <w:r w:rsidR="00E05D4B" w:rsidRPr="002D38B8">
        <w:rPr>
          <w:rFonts w:ascii="Times New Roman" w:eastAsia="Times New Roman" w:hAnsi="Times New Roman" w:cs="Times New Roman"/>
          <w:sz w:val="24"/>
          <w:szCs w:val="24"/>
        </w:rPr>
        <w:t>harmonization</w:t>
      </w:r>
      <w:r w:rsidRPr="002D38B8">
        <w:rPr>
          <w:rFonts w:ascii="Times New Roman" w:eastAsia="Times New Roman" w:hAnsi="Times New Roman" w:cs="Times New Roman"/>
          <w:sz w:val="24"/>
          <w:szCs w:val="24"/>
        </w:rPr>
        <w:t xml:space="preserve"> is </w:t>
      </w:r>
      <w:r w:rsidR="00E05D4B" w:rsidRPr="002D38B8">
        <w:rPr>
          <w:rFonts w:ascii="Times New Roman" w:eastAsia="Times New Roman" w:hAnsi="Times New Roman" w:cs="Times New Roman"/>
          <w:sz w:val="24"/>
          <w:szCs w:val="24"/>
        </w:rPr>
        <w:t>compulsory</w:t>
      </w:r>
      <w:r w:rsidRPr="002D38B8">
        <w:rPr>
          <w:rFonts w:ascii="Times New Roman" w:eastAsia="Times New Roman" w:hAnsi="Times New Roman" w:cs="Times New Roman"/>
          <w:sz w:val="24"/>
          <w:szCs w:val="24"/>
        </w:rPr>
        <w:t xml:space="preserve"> </w:t>
      </w:r>
      <w:r w:rsidR="00E05D4B" w:rsidRPr="002D38B8">
        <w:rPr>
          <w:rFonts w:ascii="Times New Roman" w:eastAsia="Times New Roman" w:hAnsi="Times New Roman" w:cs="Times New Roman"/>
          <w:sz w:val="24"/>
          <w:szCs w:val="24"/>
        </w:rPr>
        <w:t>among</w:t>
      </w:r>
      <w:r w:rsidR="00E05D4B">
        <w:rPr>
          <w:rFonts w:ascii="Times New Roman" w:eastAsia="Times New Roman" w:hAnsi="Times New Roman" w:cs="Times New Roman"/>
          <w:sz w:val="24"/>
          <w:szCs w:val="24"/>
        </w:rPr>
        <w:t xml:space="preserve"> all stakeholders</w:t>
      </w:r>
      <w:r w:rsidR="00C470AB">
        <w:rPr>
          <w:rFonts w:ascii="Times New Roman" w:eastAsia="Times New Roman" w:hAnsi="Times New Roman" w:cs="Times New Roman"/>
          <w:sz w:val="24"/>
          <w:szCs w:val="24"/>
        </w:rPr>
        <w:t xml:space="preserve"> engaged with the venture</w:t>
      </w:r>
      <w:r w:rsidRPr="002D38B8">
        <w:rPr>
          <w:rFonts w:ascii="Times New Roman" w:eastAsia="Times New Roman" w:hAnsi="Times New Roman" w:cs="Times New Roman"/>
          <w:sz w:val="24"/>
          <w:szCs w:val="24"/>
        </w:rPr>
        <w:t xml:space="preserve">. </w:t>
      </w:r>
      <w:r w:rsidR="00C470AB">
        <w:rPr>
          <w:rFonts w:ascii="Times New Roman" w:eastAsia="Times New Roman" w:hAnsi="Times New Roman" w:cs="Times New Roman"/>
          <w:sz w:val="24"/>
          <w:szCs w:val="24"/>
        </w:rPr>
        <w:t>Secondly, the t</w:t>
      </w:r>
      <w:r w:rsidRPr="002D38B8">
        <w:rPr>
          <w:rFonts w:ascii="Times New Roman" w:eastAsia="Times New Roman" w:hAnsi="Times New Roman" w:cs="Times New Roman"/>
          <w:sz w:val="24"/>
          <w:szCs w:val="24"/>
        </w:rPr>
        <w:t xml:space="preserve">ask administration </w:t>
      </w:r>
      <w:r w:rsidR="00E92299" w:rsidRPr="002D38B8">
        <w:rPr>
          <w:rFonts w:ascii="Times New Roman" w:eastAsia="Times New Roman" w:hAnsi="Times New Roman" w:cs="Times New Roman"/>
          <w:sz w:val="24"/>
          <w:szCs w:val="24"/>
        </w:rPr>
        <w:t>rules enable</w:t>
      </w:r>
      <w:r w:rsidRPr="002D38B8">
        <w:rPr>
          <w:rFonts w:ascii="Times New Roman" w:eastAsia="Times New Roman" w:hAnsi="Times New Roman" w:cs="Times New Roman"/>
          <w:sz w:val="24"/>
          <w:szCs w:val="24"/>
        </w:rPr>
        <w:t xml:space="preserve"> the </w:t>
      </w:r>
      <w:r w:rsidR="00C470AB">
        <w:rPr>
          <w:rFonts w:ascii="Times New Roman" w:eastAsia="Times New Roman" w:hAnsi="Times New Roman" w:cs="Times New Roman"/>
          <w:sz w:val="24"/>
          <w:szCs w:val="24"/>
        </w:rPr>
        <w:t>company</w:t>
      </w:r>
      <w:r w:rsidRPr="002D38B8">
        <w:rPr>
          <w:rFonts w:ascii="Times New Roman" w:eastAsia="Times New Roman" w:hAnsi="Times New Roman" w:cs="Times New Roman"/>
          <w:sz w:val="24"/>
          <w:szCs w:val="24"/>
        </w:rPr>
        <w:t xml:space="preserve"> to </w:t>
      </w:r>
      <w:r w:rsidR="00C470AB">
        <w:rPr>
          <w:rFonts w:ascii="Times New Roman" w:eastAsia="Times New Roman" w:hAnsi="Times New Roman" w:cs="Times New Roman"/>
          <w:sz w:val="24"/>
          <w:szCs w:val="24"/>
        </w:rPr>
        <w:t>pursue the projects efficiently</w:t>
      </w:r>
      <w:r w:rsidRPr="002D38B8">
        <w:rPr>
          <w:rFonts w:ascii="Times New Roman" w:eastAsia="Times New Roman" w:hAnsi="Times New Roman" w:cs="Times New Roman"/>
          <w:sz w:val="24"/>
          <w:szCs w:val="24"/>
        </w:rPr>
        <w:t xml:space="preserve">. </w:t>
      </w:r>
      <w:r w:rsidR="00C470AB">
        <w:rPr>
          <w:rFonts w:ascii="Times New Roman" w:eastAsia="Times New Roman" w:hAnsi="Times New Roman" w:cs="Times New Roman"/>
          <w:sz w:val="24"/>
          <w:szCs w:val="24"/>
        </w:rPr>
        <w:t>Thirdly, s</w:t>
      </w:r>
      <w:r w:rsidRPr="002D38B8">
        <w:rPr>
          <w:rFonts w:ascii="Times New Roman" w:eastAsia="Times New Roman" w:hAnsi="Times New Roman" w:cs="Times New Roman"/>
          <w:sz w:val="24"/>
          <w:szCs w:val="24"/>
        </w:rPr>
        <w:t>ocial targets must be clear to keep aw</w:t>
      </w:r>
      <w:r w:rsidR="00C470AB">
        <w:rPr>
          <w:rFonts w:ascii="Times New Roman" w:eastAsia="Times New Roman" w:hAnsi="Times New Roman" w:cs="Times New Roman"/>
          <w:sz w:val="24"/>
          <w:szCs w:val="24"/>
        </w:rPr>
        <w:t>ay from any debate among the stakeholders</w:t>
      </w:r>
      <w:r w:rsidRPr="002D38B8">
        <w:rPr>
          <w:rFonts w:ascii="Times New Roman" w:eastAsia="Times New Roman" w:hAnsi="Times New Roman" w:cs="Times New Roman"/>
          <w:sz w:val="24"/>
          <w:szCs w:val="24"/>
        </w:rPr>
        <w:t xml:space="preserve"> included and comprehension of the way of life is the philosophy, conviction framework, conduct, social request which form the general public and customs pondered the conduct of the Project's partners. Compelling correspondence assumes an essential part in picking up the participation of the partners; decrease the dreariness of the discussion, make the beneficiaries more </w:t>
      </w:r>
      <w:r w:rsidR="00C470AB" w:rsidRPr="002D38B8">
        <w:rPr>
          <w:rFonts w:ascii="Times New Roman" w:eastAsia="Times New Roman" w:hAnsi="Times New Roman" w:cs="Times New Roman"/>
          <w:sz w:val="24"/>
          <w:szCs w:val="24"/>
        </w:rPr>
        <w:t>practical</w:t>
      </w:r>
      <w:r w:rsidRPr="002D38B8">
        <w:rPr>
          <w:rFonts w:ascii="Times New Roman" w:eastAsia="Times New Roman" w:hAnsi="Times New Roman" w:cs="Times New Roman"/>
          <w:sz w:val="24"/>
          <w:szCs w:val="24"/>
        </w:rPr>
        <w:t xml:space="preserve"> and in this way, accomplishing the Project's targets</w:t>
      </w:r>
      <w:r w:rsidR="00E92299">
        <w:rPr>
          <w:rFonts w:ascii="Times New Roman" w:eastAsia="Times New Roman" w:hAnsi="Times New Roman" w:cs="Times New Roman"/>
          <w:sz w:val="24"/>
          <w:szCs w:val="24"/>
        </w:rPr>
        <w:t xml:space="preserve"> (</w:t>
      </w:r>
      <w:r w:rsidR="00E92299">
        <w:t>Clough, R.H. 2000)</w:t>
      </w:r>
      <w:r w:rsidRPr="002D38B8">
        <w:rPr>
          <w:rFonts w:ascii="Times New Roman" w:eastAsia="Times New Roman" w:hAnsi="Times New Roman" w:cs="Times New Roman"/>
          <w:sz w:val="24"/>
          <w:szCs w:val="24"/>
        </w:rPr>
        <w:t>.</w:t>
      </w:r>
    </w:p>
    <w:p w14:paraId="3D10FF84" w14:textId="77777777" w:rsidR="00FF0475" w:rsidRDefault="00FF0475" w:rsidP="0072232A">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project manager is critical in the efficient execution of a construction project. In particular, it is critical for project manager to deal with the subcontractors throughout the life cycle of a project</w:t>
      </w:r>
      <w:r w:rsidR="00E92299">
        <w:rPr>
          <w:rFonts w:ascii="Times New Roman" w:eastAsia="Times New Roman" w:hAnsi="Times New Roman" w:cs="Times New Roman"/>
          <w:sz w:val="24"/>
          <w:szCs w:val="24"/>
        </w:rPr>
        <w:t xml:space="preserve"> (</w:t>
      </w:r>
      <w:proofErr w:type="spellStart"/>
      <w:r w:rsidR="00E92299" w:rsidRPr="00B20E1C">
        <w:rPr>
          <w:rFonts w:ascii="Times New Roman" w:eastAsia="Times New Roman" w:hAnsi="Times New Roman" w:cs="Times New Roman"/>
          <w:sz w:val="24"/>
          <w:szCs w:val="24"/>
        </w:rPr>
        <w:t>Chitkara</w:t>
      </w:r>
      <w:proofErr w:type="spellEnd"/>
      <w:r w:rsidR="00E92299" w:rsidRPr="00B20E1C">
        <w:rPr>
          <w:rFonts w:ascii="Times New Roman" w:eastAsia="Times New Roman" w:hAnsi="Times New Roman" w:cs="Times New Roman"/>
          <w:sz w:val="24"/>
          <w:szCs w:val="24"/>
        </w:rPr>
        <w:t>, K.K., 1998</w:t>
      </w:r>
      <w:r w:rsidR="00E92299">
        <w:rPr>
          <w:rFonts w:ascii="Times New Roman" w:eastAsia="Times New Roman" w:hAnsi="Times New Roman" w:cs="Times New Roman"/>
          <w:sz w:val="24"/>
          <w:szCs w:val="24"/>
        </w:rPr>
        <w:t>)</w:t>
      </w:r>
      <w:r>
        <w:rPr>
          <w:rFonts w:ascii="Times New Roman" w:eastAsia="Times New Roman" w:hAnsi="Times New Roman" w:cs="Times New Roman"/>
          <w:sz w:val="24"/>
          <w:szCs w:val="24"/>
        </w:rPr>
        <w:t>. In this report, it is outlined that how a project manager should interact with the subcontractors in order to make a project success. To this end, initially the life cycle of a construction project is discussed in Section 2. Next, in section 3, the management principles of subcontractors are discussed in details. Particular attention is given to the issues such as correspondence, relationship, submittal, payment and trainings. Finally, Section 4 draws conclusions.</w:t>
      </w:r>
    </w:p>
    <w:p w14:paraId="50273236" w14:textId="77777777" w:rsidR="00FB5B38" w:rsidRPr="00FB5B38" w:rsidRDefault="00C470AB" w:rsidP="0072232A">
      <w:pPr>
        <w:pStyle w:val="Heading1"/>
        <w:spacing w:line="360" w:lineRule="auto"/>
        <w:rPr>
          <w:rFonts w:eastAsia="Times New Roman"/>
        </w:rPr>
      </w:pPr>
      <w:bookmarkStart w:id="3" w:name="_Toc502995271"/>
      <w:r>
        <w:rPr>
          <w:rFonts w:eastAsia="Times New Roman"/>
        </w:rPr>
        <w:t>The life cycle of a construction project</w:t>
      </w:r>
      <w:bookmarkEnd w:id="3"/>
      <w:r w:rsidR="00FB5B38" w:rsidRPr="00FB5B38">
        <w:rPr>
          <w:rFonts w:eastAsia="Times New Roman"/>
        </w:rPr>
        <w:t xml:space="preserve"> </w:t>
      </w:r>
    </w:p>
    <w:p w14:paraId="0ABE117F"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Each venture has certain periods of advancement</w:t>
      </w:r>
      <w:r w:rsidR="00C470AB">
        <w:rPr>
          <w:rFonts w:ascii="Times New Roman" w:eastAsia="Times New Roman" w:hAnsi="Times New Roman" w:cs="Times New Roman"/>
          <w:sz w:val="24"/>
          <w:szCs w:val="24"/>
        </w:rPr>
        <w:t xml:space="preserve">. The life-cycle of the project </w:t>
      </w:r>
      <w:r w:rsidR="00C470AB" w:rsidRPr="00FB5B38">
        <w:rPr>
          <w:rFonts w:ascii="Times New Roman" w:eastAsia="Times New Roman" w:hAnsi="Times New Roman" w:cs="Times New Roman"/>
          <w:sz w:val="24"/>
          <w:szCs w:val="24"/>
        </w:rPr>
        <w:t>certain</w:t>
      </w:r>
      <w:r w:rsidRPr="00FB5B38">
        <w:rPr>
          <w:rFonts w:ascii="Times New Roman" w:eastAsia="Times New Roman" w:hAnsi="Times New Roman" w:cs="Times New Roman"/>
          <w:sz w:val="24"/>
          <w:szCs w:val="24"/>
        </w:rPr>
        <w:t xml:space="preserve"> </w:t>
      </w:r>
      <w:r w:rsidR="00C470AB">
        <w:rPr>
          <w:rFonts w:ascii="Times New Roman" w:eastAsia="Times New Roman" w:hAnsi="Times New Roman" w:cs="Times New Roman"/>
          <w:sz w:val="24"/>
          <w:szCs w:val="24"/>
        </w:rPr>
        <w:t>initialization</w:t>
      </w:r>
      <w:r w:rsidRPr="00FB5B38">
        <w:rPr>
          <w:rFonts w:ascii="Times New Roman" w:eastAsia="Times New Roman" w:hAnsi="Times New Roman" w:cs="Times New Roman"/>
          <w:sz w:val="24"/>
          <w:szCs w:val="24"/>
        </w:rPr>
        <w:t xml:space="preserve"> and </w:t>
      </w:r>
      <w:r w:rsidR="00C470AB">
        <w:rPr>
          <w:rFonts w:ascii="Times New Roman" w:eastAsia="Times New Roman" w:hAnsi="Times New Roman" w:cs="Times New Roman"/>
          <w:sz w:val="24"/>
          <w:szCs w:val="24"/>
        </w:rPr>
        <w:t>completion stages that may</w:t>
      </w:r>
      <w:r w:rsidRPr="00FB5B38">
        <w:rPr>
          <w:rFonts w:ascii="Times New Roman" w:eastAsia="Times New Roman" w:hAnsi="Times New Roman" w:cs="Times New Roman"/>
          <w:sz w:val="24"/>
          <w:szCs w:val="24"/>
        </w:rPr>
        <w:t xml:space="preserve"> be related with time</w:t>
      </w:r>
      <w:r w:rsidR="00C470AB">
        <w:rPr>
          <w:rFonts w:ascii="Times New Roman" w:eastAsia="Times New Roman" w:hAnsi="Times New Roman" w:cs="Times New Roman"/>
          <w:sz w:val="24"/>
          <w:szCs w:val="24"/>
        </w:rPr>
        <w:t>-line</w:t>
      </w:r>
      <w:r w:rsidRPr="00FB5B38">
        <w:rPr>
          <w:rFonts w:ascii="Times New Roman" w:eastAsia="Times New Roman" w:hAnsi="Times New Roman" w:cs="Times New Roman"/>
          <w:sz w:val="24"/>
          <w:szCs w:val="24"/>
        </w:rPr>
        <w:t xml:space="preserve">. A </w:t>
      </w:r>
      <w:r w:rsidR="00C470AB">
        <w:rPr>
          <w:rFonts w:ascii="Times New Roman" w:eastAsia="Times New Roman" w:hAnsi="Times New Roman" w:cs="Times New Roman"/>
          <w:sz w:val="24"/>
          <w:szCs w:val="24"/>
        </w:rPr>
        <w:t>venture</w:t>
      </w:r>
      <w:r w:rsidRPr="00FB5B38">
        <w:rPr>
          <w:rFonts w:ascii="Times New Roman" w:eastAsia="Times New Roman" w:hAnsi="Times New Roman" w:cs="Times New Roman"/>
          <w:sz w:val="24"/>
          <w:szCs w:val="24"/>
        </w:rPr>
        <w:t xml:space="preserve"> goes </w:t>
      </w:r>
      <w:r w:rsidR="00C470AB" w:rsidRPr="00FB5B38">
        <w:rPr>
          <w:rFonts w:ascii="Times New Roman" w:eastAsia="Times New Roman" w:hAnsi="Times New Roman" w:cs="Times New Roman"/>
          <w:sz w:val="24"/>
          <w:szCs w:val="24"/>
        </w:rPr>
        <w:t>in the course of</w:t>
      </w:r>
      <w:r w:rsidRPr="00FB5B38">
        <w:rPr>
          <w:rFonts w:ascii="Times New Roman" w:eastAsia="Times New Roman" w:hAnsi="Times New Roman" w:cs="Times New Roman"/>
          <w:sz w:val="24"/>
          <w:szCs w:val="24"/>
        </w:rPr>
        <w:t xml:space="preserve"> a few p</w:t>
      </w:r>
      <w:r w:rsidR="00C470AB">
        <w:rPr>
          <w:rFonts w:ascii="Times New Roman" w:eastAsia="Times New Roman" w:hAnsi="Times New Roman" w:cs="Times New Roman"/>
          <w:sz w:val="24"/>
          <w:szCs w:val="24"/>
        </w:rPr>
        <w:t>articular stages as it develops</w:t>
      </w:r>
      <w:r w:rsidR="00E92299">
        <w:rPr>
          <w:rFonts w:ascii="Times New Roman" w:eastAsia="Times New Roman" w:hAnsi="Times New Roman" w:cs="Times New Roman"/>
          <w:sz w:val="24"/>
          <w:szCs w:val="24"/>
        </w:rPr>
        <w:t xml:space="preserve"> (</w:t>
      </w:r>
      <w:r w:rsidR="00E92299" w:rsidRPr="00B20E1C">
        <w:rPr>
          <w:rFonts w:ascii="Times New Roman" w:eastAsia="Times New Roman" w:hAnsi="Times New Roman" w:cs="Times New Roman"/>
          <w:sz w:val="24"/>
          <w:szCs w:val="24"/>
        </w:rPr>
        <w:t>Bennett, F.L., 2003</w:t>
      </w:r>
      <w:r w:rsidR="00E92299">
        <w:rPr>
          <w:rFonts w:ascii="Times New Roman" w:eastAsia="Times New Roman" w:hAnsi="Times New Roman" w:cs="Times New Roman"/>
          <w:sz w:val="24"/>
          <w:szCs w:val="24"/>
        </w:rPr>
        <w:t>)</w:t>
      </w:r>
      <w:r w:rsidR="00C470AB">
        <w:rPr>
          <w:rFonts w:ascii="Times New Roman" w:eastAsia="Times New Roman" w:hAnsi="Times New Roman" w:cs="Times New Roman"/>
          <w:sz w:val="24"/>
          <w:szCs w:val="24"/>
        </w:rPr>
        <w:t>: (a) “</w:t>
      </w:r>
      <w:r w:rsidRPr="00FB5B38">
        <w:rPr>
          <w:rFonts w:ascii="Times New Roman" w:eastAsia="Times New Roman" w:hAnsi="Times New Roman" w:cs="Times New Roman"/>
          <w:sz w:val="24"/>
          <w:szCs w:val="24"/>
        </w:rPr>
        <w:t>Conceptual Planning and Feasibility Study</w:t>
      </w:r>
      <w:r w:rsidR="00C470AB">
        <w:rPr>
          <w:rFonts w:ascii="Times New Roman" w:eastAsia="Times New Roman" w:hAnsi="Times New Roman" w:cs="Times New Roman"/>
          <w:sz w:val="24"/>
          <w:szCs w:val="24"/>
        </w:rPr>
        <w:t>”: t</w:t>
      </w:r>
      <w:r w:rsidR="00C470AB" w:rsidRPr="00FB5B38">
        <w:rPr>
          <w:rFonts w:ascii="Times New Roman" w:eastAsia="Times New Roman" w:hAnsi="Times New Roman" w:cs="Times New Roman"/>
          <w:sz w:val="24"/>
          <w:szCs w:val="24"/>
        </w:rPr>
        <w:t>he majority</w:t>
      </w:r>
      <w:r w:rsidR="00C470AB">
        <w:rPr>
          <w:rFonts w:ascii="Times New Roman" w:eastAsia="Times New Roman" w:hAnsi="Times New Roman" w:cs="Times New Roman"/>
          <w:sz w:val="24"/>
          <w:szCs w:val="24"/>
        </w:rPr>
        <w:t xml:space="preserve"> of</w:t>
      </w:r>
      <w:r w:rsidRPr="00FB5B38">
        <w:rPr>
          <w:rFonts w:ascii="Times New Roman" w:eastAsia="Times New Roman" w:hAnsi="Times New Roman" w:cs="Times New Roman"/>
          <w:sz w:val="24"/>
          <w:szCs w:val="24"/>
        </w:rPr>
        <w:t xml:space="preserve"> development ventures start </w:t>
      </w:r>
      <w:r w:rsidR="00C470AB" w:rsidRPr="00FB5B38">
        <w:rPr>
          <w:rFonts w:ascii="Times New Roman" w:eastAsia="Times New Roman" w:hAnsi="Times New Roman" w:cs="Times New Roman"/>
          <w:sz w:val="24"/>
          <w:szCs w:val="24"/>
        </w:rPr>
        <w:t>by</w:t>
      </w:r>
      <w:r w:rsidRPr="00FB5B38">
        <w:rPr>
          <w:rFonts w:ascii="Times New Roman" w:eastAsia="Times New Roman" w:hAnsi="Times New Roman" w:cs="Times New Roman"/>
          <w:sz w:val="24"/>
          <w:szCs w:val="24"/>
        </w:rPr>
        <w:t xml:space="preserve"> the acknowledgment of a requirement for another office. </w:t>
      </w:r>
      <w:r w:rsidR="00C470AB">
        <w:rPr>
          <w:rFonts w:ascii="Times New Roman" w:eastAsia="Times New Roman" w:hAnsi="Times New Roman" w:cs="Times New Roman"/>
          <w:sz w:val="24"/>
          <w:szCs w:val="24"/>
        </w:rPr>
        <w:t>Prior to</w:t>
      </w:r>
      <w:r w:rsidRPr="00FB5B38">
        <w:rPr>
          <w:rFonts w:ascii="Times New Roman" w:eastAsia="Times New Roman" w:hAnsi="Times New Roman" w:cs="Times New Roman"/>
          <w:sz w:val="24"/>
          <w:szCs w:val="24"/>
        </w:rPr>
        <w:t xml:space="preserve"> architects begin getting ready illustrations and </w:t>
      </w:r>
      <w:r w:rsidR="00C470AB" w:rsidRPr="00FB5B38">
        <w:rPr>
          <w:rFonts w:ascii="Times New Roman" w:eastAsia="Times New Roman" w:hAnsi="Times New Roman" w:cs="Times New Roman"/>
          <w:sz w:val="24"/>
          <w:szCs w:val="24"/>
        </w:rPr>
        <w:t>ahead of</w:t>
      </w:r>
      <w:r w:rsidRPr="00FB5B38">
        <w:rPr>
          <w:rFonts w:ascii="Times New Roman" w:eastAsia="Times New Roman" w:hAnsi="Times New Roman" w:cs="Times New Roman"/>
          <w:sz w:val="24"/>
          <w:szCs w:val="24"/>
        </w:rPr>
        <w:t xml:space="preserve"> field development can start significant idea must go into expansive scale arranging. Component of this stage incorporate theoretical examination, specialized and sparing practicality ponders and natural effect reports. The calculated arranging and achievability examine must be connected for any new Project. </w:t>
      </w:r>
      <w:r w:rsidR="00C470AB">
        <w:rPr>
          <w:rFonts w:ascii="Times New Roman" w:eastAsia="Times New Roman" w:hAnsi="Times New Roman" w:cs="Times New Roman"/>
          <w:sz w:val="24"/>
          <w:szCs w:val="24"/>
        </w:rPr>
        <w:t>(b) “</w:t>
      </w:r>
      <w:r w:rsidRPr="00FB5B38">
        <w:rPr>
          <w:rFonts w:ascii="Times New Roman" w:eastAsia="Times New Roman" w:hAnsi="Times New Roman" w:cs="Times New Roman"/>
          <w:sz w:val="24"/>
          <w:szCs w:val="24"/>
        </w:rPr>
        <w:t>Engineering and Functional Design</w:t>
      </w:r>
      <w:r w:rsidR="00C470AB">
        <w:rPr>
          <w:rFonts w:ascii="Times New Roman" w:eastAsia="Times New Roman" w:hAnsi="Times New Roman" w:cs="Times New Roman"/>
          <w:sz w:val="24"/>
          <w:szCs w:val="24"/>
        </w:rPr>
        <w:t xml:space="preserve">”: </w:t>
      </w:r>
      <w:r w:rsidRPr="00FB5B38">
        <w:rPr>
          <w:rFonts w:ascii="Times New Roman" w:eastAsia="Times New Roman" w:hAnsi="Times New Roman" w:cs="Times New Roman"/>
          <w:sz w:val="24"/>
          <w:szCs w:val="24"/>
        </w:rPr>
        <w:t xml:space="preserve">Building and Design has two principle stages: </w:t>
      </w:r>
      <w:r w:rsidR="008F32D7">
        <w:rPr>
          <w:rFonts w:ascii="Times New Roman" w:eastAsia="Times New Roman" w:hAnsi="Times New Roman" w:cs="Times New Roman"/>
          <w:sz w:val="24"/>
          <w:szCs w:val="24"/>
        </w:rPr>
        <w:t>(</w:t>
      </w:r>
      <w:proofErr w:type="spellStart"/>
      <w:r w:rsidR="008F32D7">
        <w:rPr>
          <w:rFonts w:ascii="Times New Roman" w:eastAsia="Times New Roman" w:hAnsi="Times New Roman" w:cs="Times New Roman"/>
          <w:sz w:val="24"/>
          <w:szCs w:val="24"/>
        </w:rPr>
        <w:t>i</w:t>
      </w:r>
      <w:proofErr w:type="spellEnd"/>
      <w:r w:rsidR="008F32D7">
        <w:rPr>
          <w:rFonts w:ascii="Times New Roman" w:eastAsia="Times New Roman" w:hAnsi="Times New Roman" w:cs="Times New Roman"/>
          <w:sz w:val="24"/>
          <w:szCs w:val="24"/>
        </w:rPr>
        <w:t>) “</w:t>
      </w:r>
      <w:r w:rsidRPr="00FB5B38">
        <w:rPr>
          <w:rFonts w:ascii="Times New Roman" w:eastAsia="Times New Roman" w:hAnsi="Times New Roman" w:cs="Times New Roman"/>
          <w:sz w:val="24"/>
          <w:szCs w:val="24"/>
        </w:rPr>
        <w:t>Preparatory Engineering and Design</w:t>
      </w:r>
      <w:r w:rsidR="008F32D7">
        <w:rPr>
          <w:rFonts w:ascii="Times New Roman" w:eastAsia="Times New Roman" w:hAnsi="Times New Roman" w:cs="Times New Roman"/>
          <w:sz w:val="24"/>
          <w:szCs w:val="24"/>
        </w:rPr>
        <w:t xml:space="preserve">”- </w:t>
      </w:r>
      <w:r w:rsidRPr="00FB5B38">
        <w:rPr>
          <w:rFonts w:ascii="Times New Roman" w:eastAsia="Times New Roman" w:hAnsi="Times New Roman" w:cs="Times New Roman"/>
          <w:sz w:val="24"/>
          <w:szCs w:val="24"/>
        </w:rPr>
        <w:t xml:space="preserve">pressure building ideas, assessment of innovative process choices, size and limit choice and near monetary examinations. All things </w:t>
      </w:r>
      <w:r w:rsidRPr="00FB5B38">
        <w:rPr>
          <w:rFonts w:ascii="Times New Roman" w:eastAsia="Times New Roman" w:hAnsi="Times New Roman" w:cs="Times New Roman"/>
          <w:sz w:val="24"/>
          <w:szCs w:val="24"/>
        </w:rPr>
        <w:lastRenderedPageBreak/>
        <w:t xml:space="preserve">considered, these means advance specifically from the idea and possibility stage and it is here and there hard to see where one leaves off and alternate starts. </w:t>
      </w:r>
      <w:r w:rsidR="008F32D7">
        <w:rPr>
          <w:rFonts w:ascii="Times New Roman" w:eastAsia="Times New Roman" w:hAnsi="Times New Roman" w:cs="Times New Roman"/>
          <w:sz w:val="24"/>
          <w:szCs w:val="24"/>
        </w:rPr>
        <w:t xml:space="preserve">(ii) “Detailed </w:t>
      </w:r>
      <w:r w:rsidRPr="00FB5B38">
        <w:rPr>
          <w:rFonts w:ascii="Times New Roman" w:eastAsia="Times New Roman" w:hAnsi="Times New Roman" w:cs="Times New Roman"/>
          <w:sz w:val="24"/>
          <w:szCs w:val="24"/>
        </w:rPr>
        <w:t>Engineering an</w:t>
      </w:r>
      <w:r w:rsidR="008F32D7">
        <w:rPr>
          <w:rFonts w:ascii="Times New Roman" w:eastAsia="Times New Roman" w:hAnsi="Times New Roman" w:cs="Times New Roman"/>
          <w:sz w:val="24"/>
          <w:szCs w:val="24"/>
        </w:rPr>
        <w:t xml:space="preserve">d Design”- this </w:t>
      </w:r>
      <w:r w:rsidRPr="00FB5B38">
        <w:rPr>
          <w:rFonts w:ascii="Times New Roman" w:eastAsia="Times New Roman" w:hAnsi="Times New Roman" w:cs="Times New Roman"/>
          <w:sz w:val="24"/>
          <w:szCs w:val="24"/>
        </w:rPr>
        <w:t xml:space="preserve"> include</w:t>
      </w:r>
      <w:r w:rsidR="008F32D7">
        <w:rPr>
          <w:rFonts w:ascii="Times New Roman" w:eastAsia="Times New Roman" w:hAnsi="Times New Roman" w:cs="Times New Roman"/>
          <w:sz w:val="24"/>
          <w:szCs w:val="24"/>
        </w:rPr>
        <w:t>s</w:t>
      </w:r>
      <w:r w:rsidRPr="00FB5B38">
        <w:rPr>
          <w:rFonts w:ascii="Times New Roman" w:eastAsia="Times New Roman" w:hAnsi="Times New Roman" w:cs="Times New Roman"/>
          <w:sz w:val="24"/>
          <w:szCs w:val="24"/>
        </w:rPr>
        <w:t xml:space="preserve"> the component procedure of progressive </w:t>
      </w:r>
      <w:r w:rsidR="008F32D7">
        <w:rPr>
          <w:rFonts w:ascii="Times New Roman" w:eastAsia="Times New Roman" w:hAnsi="Times New Roman" w:cs="Times New Roman"/>
          <w:sz w:val="24"/>
          <w:szCs w:val="24"/>
        </w:rPr>
        <w:t>division</w:t>
      </w:r>
      <w:r w:rsidRPr="00FB5B38">
        <w:rPr>
          <w:rFonts w:ascii="Times New Roman" w:eastAsia="Times New Roman" w:hAnsi="Times New Roman" w:cs="Times New Roman"/>
          <w:sz w:val="24"/>
          <w:szCs w:val="24"/>
        </w:rPr>
        <w:t xml:space="preserve">, dissecting and outlining the structure and its components it conforms to the perceived gauges of security and execution while rendering the plan as an arrangement of express illustrations and determinations that will advise the constructors precisely how to manufacture the structure in the field. These stages are generally the area of </w:t>
      </w:r>
      <w:r w:rsidR="008F32D7">
        <w:rPr>
          <w:rFonts w:ascii="Times New Roman" w:eastAsia="Times New Roman" w:hAnsi="Times New Roman" w:cs="Times New Roman"/>
          <w:sz w:val="24"/>
          <w:szCs w:val="24"/>
        </w:rPr>
        <w:t>“a</w:t>
      </w:r>
      <w:r w:rsidRPr="00FB5B38">
        <w:rPr>
          <w:rFonts w:ascii="Times New Roman" w:eastAsia="Times New Roman" w:hAnsi="Times New Roman" w:cs="Times New Roman"/>
          <w:sz w:val="24"/>
          <w:szCs w:val="24"/>
        </w:rPr>
        <w:t>rchitects</w:t>
      </w:r>
      <w:r w:rsidR="008F32D7">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and configuration arranged </w:t>
      </w:r>
      <w:r w:rsidR="008F32D7">
        <w:rPr>
          <w:rFonts w:ascii="Times New Roman" w:eastAsia="Times New Roman" w:hAnsi="Times New Roman" w:cs="Times New Roman"/>
          <w:sz w:val="24"/>
          <w:szCs w:val="24"/>
        </w:rPr>
        <w:t>“e</w:t>
      </w:r>
      <w:r w:rsidRPr="00FB5B38">
        <w:rPr>
          <w:rFonts w:ascii="Times New Roman" w:eastAsia="Times New Roman" w:hAnsi="Times New Roman" w:cs="Times New Roman"/>
          <w:sz w:val="24"/>
          <w:szCs w:val="24"/>
        </w:rPr>
        <w:t>ngineers</w:t>
      </w:r>
      <w:r w:rsidR="008F32D7">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The proprietor's operations and usage information and the field development's experience are in effect more unequivocally infused at this phase through both direct cooperation and stringent audit systems</w:t>
      </w:r>
      <w:r w:rsidR="008F32D7">
        <w:rPr>
          <w:rFonts w:ascii="Times New Roman" w:eastAsia="Times New Roman" w:hAnsi="Times New Roman" w:cs="Times New Roman"/>
          <w:sz w:val="24"/>
          <w:szCs w:val="24"/>
        </w:rPr>
        <w:t>. (c ) “</w:t>
      </w:r>
      <w:r w:rsidRPr="00FB5B38">
        <w:rPr>
          <w:rFonts w:ascii="Times New Roman" w:eastAsia="Times New Roman" w:hAnsi="Times New Roman" w:cs="Times New Roman"/>
          <w:sz w:val="24"/>
          <w:szCs w:val="24"/>
        </w:rPr>
        <w:t>Preparing Drawings and Specifications</w:t>
      </w:r>
      <w:r w:rsidR="008F32D7">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After the acknowledgment from the </w:t>
      </w:r>
      <w:r w:rsidR="008F32D7" w:rsidRPr="00FB5B38">
        <w:rPr>
          <w:rFonts w:ascii="Times New Roman" w:eastAsia="Times New Roman" w:hAnsi="Times New Roman" w:cs="Times New Roman"/>
          <w:sz w:val="24"/>
          <w:szCs w:val="24"/>
        </w:rPr>
        <w:t>customer</w:t>
      </w:r>
      <w:r w:rsidRPr="00FB5B38">
        <w:rPr>
          <w:rFonts w:ascii="Times New Roman" w:eastAsia="Times New Roman" w:hAnsi="Times New Roman" w:cs="Times New Roman"/>
          <w:sz w:val="24"/>
          <w:szCs w:val="24"/>
        </w:rPr>
        <w:t xml:space="preserve">, the </w:t>
      </w:r>
      <w:r w:rsidR="008F32D7">
        <w:rPr>
          <w:rFonts w:ascii="Times New Roman" w:eastAsia="Times New Roman" w:hAnsi="Times New Roman" w:cs="Times New Roman"/>
          <w:sz w:val="24"/>
          <w:szCs w:val="24"/>
        </w:rPr>
        <w:t>architect</w:t>
      </w:r>
      <w:r w:rsidRPr="00FB5B38">
        <w:rPr>
          <w:rFonts w:ascii="Times New Roman" w:eastAsia="Times New Roman" w:hAnsi="Times New Roman" w:cs="Times New Roman"/>
          <w:sz w:val="24"/>
          <w:szCs w:val="24"/>
        </w:rPr>
        <w:t xml:space="preserve"> will start </w:t>
      </w:r>
      <w:r w:rsidR="008F32D7">
        <w:rPr>
          <w:rFonts w:ascii="Times New Roman" w:eastAsia="Times New Roman" w:hAnsi="Times New Roman" w:cs="Times New Roman"/>
          <w:sz w:val="24"/>
          <w:szCs w:val="24"/>
        </w:rPr>
        <w:t xml:space="preserve">work </w:t>
      </w:r>
      <w:r w:rsidRPr="00FB5B38">
        <w:rPr>
          <w:rFonts w:ascii="Times New Roman" w:eastAsia="Times New Roman" w:hAnsi="Times New Roman" w:cs="Times New Roman"/>
          <w:sz w:val="24"/>
          <w:szCs w:val="24"/>
        </w:rPr>
        <w:t xml:space="preserve">and set up all agreement records, delicate archives, at that point </w:t>
      </w:r>
      <w:r w:rsidR="008F32D7">
        <w:rPr>
          <w:rFonts w:ascii="Times New Roman" w:eastAsia="Times New Roman" w:hAnsi="Times New Roman" w:cs="Times New Roman"/>
          <w:sz w:val="24"/>
          <w:szCs w:val="24"/>
        </w:rPr>
        <w:t>in the wake of granting to the c</w:t>
      </w:r>
      <w:r w:rsidRPr="00FB5B38">
        <w:rPr>
          <w:rFonts w:ascii="Times New Roman" w:eastAsia="Times New Roman" w:hAnsi="Times New Roman" w:cs="Times New Roman"/>
          <w:sz w:val="24"/>
          <w:szCs w:val="24"/>
        </w:rPr>
        <w:t xml:space="preserve">ontractor. </w:t>
      </w:r>
      <w:r w:rsidR="008F32D7">
        <w:rPr>
          <w:rFonts w:ascii="Times New Roman" w:eastAsia="Times New Roman" w:hAnsi="Times New Roman" w:cs="Times New Roman"/>
          <w:sz w:val="24"/>
          <w:szCs w:val="24"/>
        </w:rPr>
        <w:t>(d) “</w:t>
      </w:r>
      <w:r w:rsidRPr="00FB5B38">
        <w:rPr>
          <w:rFonts w:ascii="Times New Roman" w:eastAsia="Times New Roman" w:hAnsi="Times New Roman" w:cs="Times New Roman"/>
          <w:sz w:val="24"/>
          <w:szCs w:val="24"/>
        </w:rPr>
        <w:t>Construction</w:t>
      </w:r>
      <w:r w:rsidR="008F32D7">
        <w:rPr>
          <w:rFonts w:ascii="Times New Roman" w:eastAsia="Times New Roman" w:hAnsi="Times New Roman" w:cs="Times New Roman"/>
          <w:sz w:val="24"/>
          <w:szCs w:val="24"/>
        </w:rPr>
        <w:t>”- t</w:t>
      </w:r>
      <w:r w:rsidRPr="00FB5B38">
        <w:rPr>
          <w:rFonts w:ascii="Times New Roman" w:eastAsia="Times New Roman" w:hAnsi="Times New Roman" w:cs="Times New Roman"/>
          <w:sz w:val="24"/>
          <w:szCs w:val="24"/>
        </w:rPr>
        <w:t xml:space="preserve">he key </w:t>
      </w:r>
      <w:r w:rsidR="008F32D7">
        <w:rPr>
          <w:rFonts w:ascii="Times New Roman" w:eastAsia="Times New Roman" w:hAnsi="Times New Roman" w:cs="Times New Roman"/>
          <w:sz w:val="24"/>
          <w:szCs w:val="24"/>
        </w:rPr>
        <w:t>role</w:t>
      </w:r>
      <w:r w:rsidRPr="00FB5B38">
        <w:rPr>
          <w:rFonts w:ascii="Times New Roman" w:eastAsia="Times New Roman" w:hAnsi="Times New Roman" w:cs="Times New Roman"/>
          <w:sz w:val="24"/>
          <w:szCs w:val="24"/>
        </w:rPr>
        <w:t xml:space="preserve"> at this stage is played by the Contractors and Sub-contractual wo</w:t>
      </w:r>
      <w:r w:rsidR="008F32D7">
        <w:rPr>
          <w:rFonts w:ascii="Times New Roman" w:eastAsia="Times New Roman" w:hAnsi="Times New Roman" w:cs="Times New Roman"/>
          <w:sz w:val="24"/>
          <w:szCs w:val="24"/>
        </w:rPr>
        <w:t xml:space="preserve">rkers and their </w:t>
      </w:r>
      <w:r w:rsidR="0072232A">
        <w:rPr>
          <w:rFonts w:ascii="Times New Roman" w:eastAsia="Times New Roman" w:hAnsi="Times New Roman" w:cs="Times New Roman"/>
          <w:sz w:val="24"/>
          <w:szCs w:val="24"/>
        </w:rPr>
        <w:t>representatives. (</w:t>
      </w:r>
      <w:r w:rsidR="008F32D7">
        <w:rPr>
          <w:rFonts w:ascii="Times New Roman" w:eastAsia="Times New Roman" w:hAnsi="Times New Roman" w:cs="Times New Roman"/>
          <w:sz w:val="24"/>
          <w:szCs w:val="24"/>
        </w:rPr>
        <w:t>e) “</w:t>
      </w:r>
      <w:r w:rsidRPr="00FB5B38">
        <w:rPr>
          <w:rFonts w:ascii="Times New Roman" w:eastAsia="Times New Roman" w:hAnsi="Times New Roman" w:cs="Times New Roman"/>
          <w:sz w:val="24"/>
          <w:szCs w:val="24"/>
        </w:rPr>
        <w:t>Operation and Utilization</w:t>
      </w:r>
      <w:r w:rsidR="008F32D7">
        <w:rPr>
          <w:rFonts w:ascii="Times New Roman" w:eastAsia="Times New Roman" w:hAnsi="Times New Roman" w:cs="Times New Roman"/>
          <w:sz w:val="24"/>
          <w:szCs w:val="24"/>
        </w:rPr>
        <w:t xml:space="preserve">”- </w:t>
      </w:r>
      <w:r w:rsidRPr="00FB5B38">
        <w:rPr>
          <w:rFonts w:ascii="Times New Roman" w:eastAsia="Times New Roman" w:hAnsi="Times New Roman" w:cs="Times New Roman"/>
          <w:sz w:val="24"/>
          <w:szCs w:val="24"/>
        </w:rPr>
        <w:t xml:space="preserve"> This is an anticipated operational existence of </w:t>
      </w:r>
      <w:r w:rsidR="008F32D7">
        <w:rPr>
          <w:rFonts w:ascii="Times New Roman" w:eastAsia="Times New Roman" w:hAnsi="Times New Roman" w:cs="Times New Roman"/>
          <w:sz w:val="24"/>
          <w:szCs w:val="24"/>
        </w:rPr>
        <w:t>25</w:t>
      </w:r>
      <w:r w:rsidRPr="00FB5B38">
        <w:rPr>
          <w:rFonts w:ascii="Times New Roman" w:eastAsia="Times New Roman" w:hAnsi="Times New Roman" w:cs="Times New Roman"/>
          <w:sz w:val="24"/>
          <w:szCs w:val="24"/>
        </w:rPr>
        <w:t xml:space="preserve"> to </w:t>
      </w:r>
      <w:r w:rsidR="008F32D7">
        <w:rPr>
          <w:rFonts w:ascii="Times New Roman" w:eastAsia="Times New Roman" w:hAnsi="Times New Roman" w:cs="Times New Roman"/>
          <w:sz w:val="24"/>
          <w:szCs w:val="24"/>
        </w:rPr>
        <w:t>30</w:t>
      </w:r>
      <w:r w:rsidRPr="00FB5B38">
        <w:rPr>
          <w:rFonts w:ascii="Times New Roman" w:eastAsia="Times New Roman" w:hAnsi="Times New Roman" w:cs="Times New Roman"/>
          <w:sz w:val="24"/>
          <w:szCs w:val="24"/>
        </w:rPr>
        <w:t xml:space="preserve"> years or more</w:t>
      </w:r>
      <w:r w:rsidR="00E92299">
        <w:rPr>
          <w:rFonts w:ascii="Times New Roman" w:eastAsia="Times New Roman" w:hAnsi="Times New Roman" w:cs="Times New Roman"/>
          <w:sz w:val="24"/>
          <w:szCs w:val="24"/>
        </w:rPr>
        <w:t xml:space="preserve"> (</w:t>
      </w:r>
      <w:r w:rsidR="00E92299" w:rsidRPr="00B20E1C">
        <w:rPr>
          <w:rFonts w:ascii="Times New Roman" w:eastAsia="Times New Roman" w:hAnsi="Times New Roman" w:cs="Times New Roman"/>
          <w:sz w:val="24"/>
          <w:szCs w:val="24"/>
        </w:rPr>
        <w:t>Pinto, J.K. and Prescott, J.E., 1988</w:t>
      </w:r>
      <w:r w:rsidR="00E92299">
        <w:rPr>
          <w:rFonts w:ascii="Times New Roman" w:eastAsia="Times New Roman" w:hAnsi="Times New Roman" w:cs="Times New Roman"/>
          <w:sz w:val="24"/>
          <w:szCs w:val="24"/>
        </w:rPr>
        <w:t>)</w:t>
      </w:r>
      <w:r w:rsidR="008F32D7">
        <w:rPr>
          <w:rFonts w:ascii="Times New Roman" w:eastAsia="Times New Roman" w:hAnsi="Times New Roman" w:cs="Times New Roman"/>
          <w:sz w:val="24"/>
          <w:szCs w:val="24"/>
        </w:rPr>
        <w:t>.</w:t>
      </w:r>
    </w:p>
    <w:p w14:paraId="38B1DA60" w14:textId="77777777" w:rsidR="00FB5B38" w:rsidRPr="00FB5B38" w:rsidRDefault="00FF0475" w:rsidP="0072232A">
      <w:pPr>
        <w:pStyle w:val="Heading1"/>
        <w:spacing w:line="360" w:lineRule="auto"/>
        <w:rPr>
          <w:rFonts w:eastAsia="Times New Roman"/>
        </w:rPr>
      </w:pPr>
      <w:bookmarkStart w:id="4" w:name="_Toc502995272"/>
      <w:r>
        <w:rPr>
          <w:rFonts w:eastAsia="Times New Roman"/>
        </w:rPr>
        <w:t>The management principles of subcontractors</w:t>
      </w:r>
      <w:bookmarkEnd w:id="4"/>
    </w:p>
    <w:p w14:paraId="1A137948"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782081EA"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Pre-capability is the demonstration of surveying regardless of whether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can play out a venture in view of particular organization qualities. Inquiring about the historical backdrop of an organization gives the development director the capacity to recognize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The three primary kinds of pre-capability are monetary, security and past work</w:t>
      </w:r>
      <w:r w:rsidR="00E92299">
        <w:rPr>
          <w:rFonts w:ascii="Times New Roman" w:eastAsia="Times New Roman" w:hAnsi="Times New Roman" w:cs="Times New Roman"/>
          <w:sz w:val="24"/>
          <w:szCs w:val="24"/>
        </w:rPr>
        <w:t xml:space="preserve"> (</w:t>
      </w:r>
      <w:r w:rsidR="00E92299" w:rsidRPr="00B20E1C">
        <w:rPr>
          <w:rFonts w:ascii="Times New Roman" w:eastAsia="Times New Roman" w:hAnsi="Times New Roman" w:cs="Times New Roman"/>
          <w:sz w:val="24"/>
          <w:szCs w:val="24"/>
        </w:rPr>
        <w:t>Karim, K.,</w:t>
      </w:r>
      <w:r w:rsidR="00E92299">
        <w:rPr>
          <w:rFonts w:ascii="Times New Roman" w:eastAsia="Times New Roman" w:hAnsi="Times New Roman" w:cs="Times New Roman"/>
          <w:sz w:val="24"/>
          <w:szCs w:val="24"/>
        </w:rPr>
        <w:t xml:space="preserve"> 2006)</w:t>
      </w:r>
      <w:r w:rsidRPr="00FB5B38">
        <w:rPr>
          <w:rFonts w:ascii="Times New Roman" w:eastAsia="Times New Roman" w:hAnsi="Times New Roman" w:cs="Times New Roman"/>
          <w:sz w:val="24"/>
          <w:szCs w:val="24"/>
        </w:rPr>
        <w:t xml:space="preserve">. </w:t>
      </w:r>
    </w:p>
    <w:p w14:paraId="1224E825"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2CEA89EA"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Prior to any extend begins, an undertaking chief should "tell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the desires in advance". Clarifying desires permits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the chance to see how they ought to work throughout the task. These desires can incorporate security safety measures, appropriate administrative methodologies, housekeeping, meeting calendars and length, and additionally numerous others. Another significant desire that can be clarified by a task administrator to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is the requirement for praiseworthy outcomes. An aftereffect of value chip away at a given venture can possibly prompt rehash business later on. The want for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to please administration, and in this manner get future work, will be a solid inspiring variable. Essentially, the dread of disillusioning and </w:t>
      </w:r>
      <w:r w:rsidRPr="00FB5B38">
        <w:rPr>
          <w:rFonts w:ascii="Times New Roman" w:eastAsia="Times New Roman" w:hAnsi="Times New Roman" w:cs="Times New Roman"/>
          <w:sz w:val="24"/>
          <w:szCs w:val="24"/>
        </w:rPr>
        <w:lastRenderedPageBreak/>
        <w:t xml:space="preserve">accepting poor proposals from a venture chief may likewise help with rousing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to perform to the best of their capacity</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 xml:space="preserve">Harris, F. and </w:t>
      </w:r>
      <w:proofErr w:type="spellStart"/>
      <w:r w:rsidR="009B6D0C" w:rsidRPr="00B20E1C">
        <w:rPr>
          <w:rFonts w:ascii="Times New Roman" w:eastAsia="Times New Roman" w:hAnsi="Times New Roman" w:cs="Times New Roman"/>
          <w:sz w:val="24"/>
          <w:szCs w:val="24"/>
        </w:rPr>
        <w:t>McCaffer</w:t>
      </w:r>
      <w:proofErr w:type="spellEnd"/>
      <w:r w:rsidR="009B6D0C" w:rsidRPr="00B20E1C">
        <w:rPr>
          <w:rFonts w:ascii="Times New Roman" w:eastAsia="Times New Roman" w:hAnsi="Times New Roman" w:cs="Times New Roman"/>
          <w:sz w:val="24"/>
          <w:szCs w:val="24"/>
        </w:rPr>
        <w:t>, R., 2013</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3CB9B1DF"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AE98603" w14:textId="77777777" w:rsidR="00FB5B38" w:rsidRPr="00FB5B38" w:rsidRDefault="00FB5B38" w:rsidP="0072232A">
      <w:pPr>
        <w:pStyle w:val="Heading2"/>
        <w:spacing w:line="360" w:lineRule="auto"/>
        <w:rPr>
          <w:rFonts w:eastAsia="Times New Roman"/>
        </w:rPr>
      </w:pPr>
      <w:bookmarkStart w:id="5" w:name="_Toc502995273"/>
      <w:r w:rsidRPr="00FB5B38">
        <w:rPr>
          <w:rFonts w:eastAsia="Times New Roman"/>
        </w:rPr>
        <w:t>Correspondence</w:t>
      </w:r>
      <w:bookmarkEnd w:id="5"/>
      <w:r w:rsidRPr="00FB5B38">
        <w:rPr>
          <w:rFonts w:eastAsia="Times New Roman"/>
        </w:rPr>
        <w:t xml:space="preserve"> </w:t>
      </w:r>
    </w:p>
    <w:p w14:paraId="2BC6FE4D"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Correspondence is fundamental between development directors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as well as among shifting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It is the undertaking director's duty to guarantee a reasonable line of correspondence between all gatherings included. Development requires the aggregate endeavors of many individuals from different exchanges and teaches, making correspondence between these gatherings a key component in venture finish. "The undertaking director must control correspondence. He should ensure that data is given to the correct individuals rapidly"</w:t>
      </w:r>
      <w:r w:rsidR="0007522F">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Data can be scattered among all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by sending continuous updates to all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and also routinely planning gatherings. This unmistakable line of correspondence considers data to pass uninhibitedly</w:t>
      </w:r>
      <w:r w:rsidR="009B6D0C">
        <w:rPr>
          <w:rFonts w:ascii="Times New Roman" w:eastAsia="Times New Roman" w:hAnsi="Times New Roman" w:cs="Times New Roman"/>
          <w:sz w:val="24"/>
          <w:szCs w:val="24"/>
        </w:rPr>
        <w:t xml:space="preserve"> (</w:t>
      </w:r>
      <w:proofErr w:type="spellStart"/>
      <w:r w:rsidR="009B6D0C" w:rsidRPr="00B20E1C">
        <w:rPr>
          <w:rFonts w:ascii="Times New Roman" w:eastAsia="Times New Roman" w:hAnsi="Times New Roman" w:cs="Times New Roman"/>
          <w:sz w:val="24"/>
          <w:szCs w:val="24"/>
        </w:rPr>
        <w:t>Kumaraswamy</w:t>
      </w:r>
      <w:proofErr w:type="spellEnd"/>
      <w:r w:rsidR="009B6D0C" w:rsidRPr="00B20E1C">
        <w:rPr>
          <w:rFonts w:ascii="Times New Roman" w:eastAsia="Times New Roman" w:hAnsi="Times New Roman" w:cs="Times New Roman"/>
          <w:sz w:val="24"/>
          <w:szCs w:val="24"/>
        </w:rPr>
        <w:t>, M.M. and Matthews, J.D., 2000</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0C16A851"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5C43E4D2"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Administration can quicken the correspondence procedure by recognizing each gathering's key contact individual. The development administrator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should each be given the person's names and contact data in charge of dealing with specific parts of the development procedure. This dispenses with sat idle hunting down the right individual to determine the circumstance</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Ng, S.T</w:t>
      </w:r>
      <w:r w:rsidR="009B6D0C">
        <w:rPr>
          <w:rFonts w:ascii="Times New Roman" w:eastAsia="Times New Roman" w:hAnsi="Times New Roman" w:cs="Times New Roman"/>
          <w:sz w:val="24"/>
          <w:szCs w:val="24"/>
        </w:rPr>
        <w:t xml:space="preserve"> 2000)</w:t>
      </w:r>
      <w:r w:rsidRPr="00FB5B38">
        <w:rPr>
          <w:rFonts w:ascii="Times New Roman" w:eastAsia="Times New Roman" w:hAnsi="Times New Roman" w:cs="Times New Roman"/>
          <w:sz w:val="24"/>
          <w:szCs w:val="24"/>
        </w:rPr>
        <w:t xml:space="preserve">. </w:t>
      </w:r>
    </w:p>
    <w:p w14:paraId="33AE2B60"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BC2C89C"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As of late, innovation has given the development business propels in correspondence. "PDAs have made an enormous change in correspondence". This immediate type of correspondence furnishes venture supervisors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with the chance to talk about the task at whatever point fundamental. The energy of the web has additionally made for viable joint effort of data between development administrators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Illustrations and plans can be traded and issues can be settled by means of email in a short measure of time. Venture administrators ought to require that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use these types of correspondence throughout a task</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Duffy, M., 2005</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3A96CE22"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466EB070" w14:textId="77777777" w:rsidR="00FB5B38" w:rsidRPr="00FB5B38" w:rsidRDefault="00FB5B38" w:rsidP="0072232A">
      <w:pPr>
        <w:pStyle w:val="Heading2"/>
        <w:spacing w:line="360" w:lineRule="auto"/>
        <w:rPr>
          <w:rFonts w:eastAsia="Times New Roman"/>
        </w:rPr>
      </w:pPr>
      <w:bookmarkStart w:id="6" w:name="_Toc502995274"/>
      <w:r w:rsidRPr="00FB5B38">
        <w:rPr>
          <w:rFonts w:eastAsia="Times New Roman"/>
        </w:rPr>
        <w:t>Relationship</w:t>
      </w:r>
      <w:bookmarkEnd w:id="6"/>
      <w:r w:rsidRPr="00FB5B38">
        <w:rPr>
          <w:rFonts w:eastAsia="Times New Roman"/>
        </w:rPr>
        <w:t xml:space="preserve"> </w:t>
      </w:r>
    </w:p>
    <w:p w14:paraId="1F739A79"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0F9C902"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lastRenderedPageBreak/>
        <w:t xml:space="preserve">When working with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a task chief goes into a relationship that can possibly either succeed or come up short. The result of the task is to a great extent because of the relationship that structures between a development administration group and its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The best route for a venture to succeed is for all individuals required to work as a group. "[Construction managers] require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require [construction managers]". Each gathering depends on the other for help and data</w:t>
      </w:r>
      <w:r w:rsidR="009B6D0C">
        <w:rPr>
          <w:rFonts w:ascii="Times New Roman" w:eastAsia="Times New Roman" w:hAnsi="Times New Roman" w:cs="Times New Roman"/>
          <w:sz w:val="24"/>
          <w:szCs w:val="24"/>
        </w:rPr>
        <w:t xml:space="preserve"> (</w:t>
      </w:r>
      <w:proofErr w:type="spellStart"/>
      <w:r w:rsidR="009B6D0C" w:rsidRPr="00B20E1C">
        <w:rPr>
          <w:rFonts w:ascii="Times New Roman" w:eastAsia="Times New Roman" w:hAnsi="Times New Roman" w:cs="Times New Roman"/>
          <w:sz w:val="24"/>
          <w:szCs w:val="24"/>
        </w:rPr>
        <w:t>Kumaraswamy</w:t>
      </w:r>
      <w:proofErr w:type="spellEnd"/>
      <w:r w:rsidR="009B6D0C" w:rsidRPr="00B20E1C">
        <w:rPr>
          <w:rFonts w:ascii="Times New Roman" w:eastAsia="Times New Roman" w:hAnsi="Times New Roman" w:cs="Times New Roman"/>
          <w:sz w:val="24"/>
          <w:szCs w:val="24"/>
        </w:rPr>
        <w:t>, M.M. and Matthews, J.D., 2000</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79A11C47"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4C6C5BB"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A vital perspective to advance an association with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is to "have the best enthusiasm of the subs as a main priority". Most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are not just hoping to profit on an undertaking, yet additionally to create something that they can be glad for after consummation. On the off chance that a venture supervisor can comprehend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perspective, issues might be considerably less demanding to determine. This state of mind to settling issues will proceed to create and encourage a positive relationship. Essentially to demonstrating regard, venture supervisors should attempt to advance positive associations with all people required on the undertaking. "[Project management] ought to keep up associations with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and leave [its] approach to treat individuals decently". On the off chance that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feel just as they are being dealt with unreasonably, or feel that their work isn't by and large appropriately perceived, the nature of their work may start to flounder. It is the duty of the task administrator to guarantee that laborers exist together which gives the chance to each gathering to pick up learning and help</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 xml:space="preserve">Harris, F. and </w:t>
      </w:r>
      <w:proofErr w:type="spellStart"/>
      <w:r w:rsidR="009B6D0C" w:rsidRPr="00B20E1C">
        <w:rPr>
          <w:rFonts w:ascii="Times New Roman" w:eastAsia="Times New Roman" w:hAnsi="Times New Roman" w:cs="Times New Roman"/>
          <w:sz w:val="24"/>
          <w:szCs w:val="24"/>
        </w:rPr>
        <w:t>McCaffer</w:t>
      </w:r>
      <w:proofErr w:type="spellEnd"/>
      <w:r w:rsidR="009B6D0C" w:rsidRPr="00B20E1C">
        <w:rPr>
          <w:rFonts w:ascii="Times New Roman" w:eastAsia="Times New Roman" w:hAnsi="Times New Roman" w:cs="Times New Roman"/>
          <w:sz w:val="24"/>
          <w:szCs w:val="24"/>
        </w:rPr>
        <w:t>, R., 2013</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489C6D2D"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41533CF"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While there are different variables that ought to be considered while contracting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(i.e. security record, monetary history, and past work), the cost is a noteworthy issue. A temporary worker offers an undertaking with an end goal to prevail upon different contenders. In the event that his cost isn't sufficiently low, paying little respect to different components, he will in all probability not land the position. "Value implies a considerable measure. You need the correct cost as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to keep up business". On the off chance that task supervisors can constantly require offering, either on each activity or each couple of employments, they can keep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fair and get the most reduced rates. While the act of offering ought to be used, a development supervisor ought not take part in the act of offer shopping. Offer shopping is a deceptive practice that powers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to limit their benefit trying to prevail upon an undertaking different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In addition </w:t>
      </w:r>
      <w:r w:rsidRPr="00FB5B38">
        <w:rPr>
          <w:rFonts w:ascii="Times New Roman" w:eastAsia="Times New Roman" w:hAnsi="Times New Roman" w:cs="Times New Roman"/>
          <w:sz w:val="24"/>
          <w:szCs w:val="24"/>
        </w:rPr>
        <w:lastRenderedPageBreak/>
        <w:t xml:space="preserve">to the fact that this is unreasonable to the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however it doesn't give a positive picture to the development director</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 xml:space="preserve">Harris, F. and </w:t>
      </w:r>
      <w:proofErr w:type="spellStart"/>
      <w:r w:rsidR="009B6D0C" w:rsidRPr="00B20E1C">
        <w:rPr>
          <w:rFonts w:ascii="Times New Roman" w:eastAsia="Times New Roman" w:hAnsi="Times New Roman" w:cs="Times New Roman"/>
          <w:sz w:val="24"/>
          <w:szCs w:val="24"/>
        </w:rPr>
        <w:t>McCaffer</w:t>
      </w:r>
      <w:proofErr w:type="spellEnd"/>
      <w:r w:rsidR="009B6D0C" w:rsidRPr="00B20E1C">
        <w:rPr>
          <w:rFonts w:ascii="Times New Roman" w:eastAsia="Times New Roman" w:hAnsi="Times New Roman" w:cs="Times New Roman"/>
          <w:sz w:val="24"/>
          <w:szCs w:val="24"/>
        </w:rPr>
        <w:t>, R., 2013</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2C716B96"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163915BD" w14:textId="77777777" w:rsidR="00FB5B38" w:rsidRPr="00FB5B38" w:rsidRDefault="00FF0475" w:rsidP="0072232A">
      <w:pPr>
        <w:pStyle w:val="Heading2"/>
        <w:spacing w:line="360" w:lineRule="auto"/>
        <w:rPr>
          <w:rFonts w:eastAsia="Times New Roman"/>
        </w:rPr>
      </w:pPr>
      <w:bookmarkStart w:id="7" w:name="_Toc502995275"/>
      <w:r>
        <w:rPr>
          <w:rFonts w:eastAsia="Times New Roman"/>
        </w:rPr>
        <w:t>S</w:t>
      </w:r>
      <w:r w:rsidR="00FB5B38" w:rsidRPr="00FB5B38">
        <w:rPr>
          <w:rFonts w:eastAsia="Times New Roman"/>
        </w:rPr>
        <w:t>ubmittal</w:t>
      </w:r>
      <w:bookmarkEnd w:id="7"/>
      <w:r w:rsidR="00FB5B38" w:rsidRPr="00FB5B38">
        <w:rPr>
          <w:rFonts w:eastAsia="Times New Roman"/>
        </w:rPr>
        <w:t xml:space="preserve"> </w:t>
      </w:r>
    </w:p>
    <w:p w14:paraId="2703A8A3"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526938CD"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Endless supply of the illustrations and the fruitful offering by a development director or general contractual worker, submittal bundles must be tended to. These submittal bundles incorporate shop illustrations and in addition material data and tests that must be put together by the development director to the planner, or designer, for conclusive endorsement. This endorsement exists as the last measure of value control preceding the items entering the field</w:t>
      </w:r>
      <w:r w:rsidR="009B6D0C">
        <w:rPr>
          <w:rFonts w:ascii="Times New Roman" w:eastAsia="Times New Roman" w:hAnsi="Times New Roman" w:cs="Times New Roman"/>
          <w:sz w:val="24"/>
          <w:szCs w:val="24"/>
        </w:rPr>
        <w:t xml:space="preserve"> (</w:t>
      </w:r>
      <w:proofErr w:type="spellStart"/>
      <w:r w:rsidR="009B6D0C" w:rsidRPr="00B20E1C">
        <w:rPr>
          <w:rFonts w:ascii="Times New Roman" w:eastAsia="Times New Roman" w:hAnsi="Times New Roman" w:cs="Times New Roman"/>
          <w:sz w:val="24"/>
          <w:szCs w:val="24"/>
        </w:rPr>
        <w:t>Kini</w:t>
      </w:r>
      <w:proofErr w:type="spellEnd"/>
      <w:r w:rsidR="009B6D0C" w:rsidRPr="00B20E1C">
        <w:rPr>
          <w:rFonts w:ascii="Times New Roman" w:eastAsia="Times New Roman" w:hAnsi="Times New Roman" w:cs="Times New Roman"/>
          <w:sz w:val="24"/>
          <w:szCs w:val="24"/>
        </w:rPr>
        <w:t>, D.U., 1999</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29B4E42B"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1BA21B57"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Since the development supervisor uses the aptitudes of changing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the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are frequently in charge of material determination and shop illustrations. The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must make a submittal bundle to be endorsed by the designer and specialist. While dealing with different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the quantity of submittals might be greatly high. Since each submittal must be affirmed, a task can encounter noteworthy deferrals if submittals are not displayed on time. It is the obligation of the development director to guarantee that every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presents all submittals rapidly and in full tota</w:t>
      </w:r>
      <w:r w:rsidR="009B6D0C">
        <w:rPr>
          <w:rFonts w:ascii="Times New Roman" w:eastAsia="Times New Roman" w:hAnsi="Times New Roman" w:cs="Times New Roman"/>
          <w:sz w:val="24"/>
          <w:szCs w:val="24"/>
        </w:rPr>
        <w:t>l (</w:t>
      </w:r>
      <w:r w:rsidR="009B6D0C" w:rsidRPr="00B20E1C">
        <w:rPr>
          <w:rFonts w:ascii="Times New Roman" w:eastAsia="Times New Roman" w:hAnsi="Times New Roman" w:cs="Times New Roman"/>
          <w:sz w:val="24"/>
          <w:szCs w:val="24"/>
        </w:rPr>
        <w:t>Sears, S.K</w:t>
      </w:r>
      <w:r w:rsidR="009B6D0C">
        <w:rPr>
          <w:rFonts w:ascii="Times New Roman" w:eastAsia="Times New Roman" w:hAnsi="Times New Roman" w:cs="Times New Roman"/>
          <w:sz w:val="24"/>
          <w:szCs w:val="24"/>
        </w:rPr>
        <w:t xml:space="preserve"> 2015)</w:t>
      </w:r>
      <w:r w:rsidRPr="00FB5B38">
        <w:rPr>
          <w:rFonts w:ascii="Times New Roman" w:eastAsia="Times New Roman" w:hAnsi="Times New Roman" w:cs="Times New Roman"/>
          <w:sz w:val="24"/>
          <w:szCs w:val="24"/>
        </w:rPr>
        <w:t xml:space="preserve">. </w:t>
      </w:r>
    </w:p>
    <w:p w14:paraId="34FFAAA7"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4F429E89"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"When [a venture manager] grants the agreement, [he] ought to anticipate that every contractual worker will experience the illustrations and give [him] their submittal bundles inside ten days". By giving a time period to which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must present their data, the undertaking can begin as booked. A venture supervisor ought to consistently screen every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to guarantee that deferrals won't happen out of the blue. This can be forestalled by frequently reaching the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and requesting an announcement. Submittal structures ought to be general for all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This gives more prominent simplicity to the development administration group when managing a substantial volume of entries over the span of a task</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Hendrickson, C. and Au, T., 1989</w:t>
      </w:r>
      <w:r w:rsidR="009B6D0C">
        <w:rPr>
          <w:rFonts w:ascii="Times New Roman" w:eastAsia="Times New Roman" w:hAnsi="Times New Roman" w:cs="Times New Roman"/>
          <w:sz w:val="24"/>
          <w:szCs w:val="24"/>
        </w:rPr>
        <w:t>)</w:t>
      </w:r>
      <w:r w:rsidRPr="00FB5B38">
        <w:rPr>
          <w:rFonts w:ascii="Times New Roman" w:eastAsia="Times New Roman" w:hAnsi="Times New Roman" w:cs="Times New Roman"/>
          <w:sz w:val="24"/>
          <w:szCs w:val="24"/>
        </w:rPr>
        <w:t xml:space="preserve">. </w:t>
      </w:r>
    </w:p>
    <w:p w14:paraId="49C8CDC1"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78A32BD" w14:textId="77777777" w:rsidR="00FB5B38" w:rsidRPr="00FB5B38" w:rsidRDefault="00FF0475" w:rsidP="0072232A">
      <w:pPr>
        <w:pStyle w:val="Heading2"/>
        <w:spacing w:line="360" w:lineRule="auto"/>
        <w:rPr>
          <w:rFonts w:eastAsia="Times New Roman"/>
        </w:rPr>
      </w:pPr>
      <w:bookmarkStart w:id="8" w:name="_Toc502995276"/>
      <w:r>
        <w:rPr>
          <w:rFonts w:eastAsia="Times New Roman"/>
        </w:rPr>
        <w:lastRenderedPageBreak/>
        <w:t>Meetings</w:t>
      </w:r>
      <w:bookmarkEnd w:id="8"/>
    </w:p>
    <w:p w14:paraId="4BC95D64"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0710B247"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Gatherings between development supervisors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are a crucial viewpoint to the achievement of any venture. With an end goal to trade data, key players (i.e. proprietors, engineers, designers, development administrators, and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on a venture must be united frequently. Meeting spans and calendars can be adaptable relying upon the measure of the task; in any case, two weeks is the most extreme measure of time that should slip by between gatherings. For occupations that require more consideration, gatherings can happen all the more every now and again</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Manu, E</w:t>
      </w:r>
      <w:r w:rsidR="009B6D0C">
        <w:rPr>
          <w:rFonts w:ascii="Times New Roman" w:eastAsia="Times New Roman" w:hAnsi="Times New Roman" w:cs="Times New Roman"/>
          <w:sz w:val="24"/>
          <w:szCs w:val="24"/>
        </w:rPr>
        <w:t xml:space="preserve"> et al. 2015)</w:t>
      </w:r>
      <w:r w:rsidRPr="00FB5B38">
        <w:rPr>
          <w:rFonts w:ascii="Times New Roman" w:eastAsia="Times New Roman" w:hAnsi="Times New Roman" w:cs="Times New Roman"/>
          <w:sz w:val="24"/>
          <w:szCs w:val="24"/>
        </w:rPr>
        <w:t xml:space="preserve">. </w:t>
      </w:r>
    </w:p>
    <w:p w14:paraId="26940551"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179CBEC2" w14:textId="77777777" w:rsidR="00FB5B38" w:rsidRPr="00FB5B38" w:rsidRDefault="00FF0475" w:rsidP="0072232A">
      <w:pPr>
        <w:pStyle w:val="Heading2"/>
        <w:spacing w:line="360" w:lineRule="auto"/>
        <w:rPr>
          <w:rFonts w:eastAsia="Times New Roman"/>
        </w:rPr>
      </w:pPr>
      <w:bookmarkStart w:id="9" w:name="_Toc502995277"/>
      <w:r>
        <w:rPr>
          <w:rFonts w:eastAsia="Times New Roman"/>
        </w:rPr>
        <w:t>Payments</w:t>
      </w:r>
      <w:bookmarkEnd w:id="9"/>
    </w:p>
    <w:p w14:paraId="734ED325"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20714E6"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A venture supervisor should make it a need to pay every last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on time.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is giving a support of a development administrator and accordingly should be made up for that administration. "The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is searching for a reasonable return for what he does". Paying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on time does not just search useful for the development chief or general contractual worker, yet additionally advances the connection between the included gatherings. On the off chance that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s feel as if they are being regarded enough to be paid on time, they might be all the more eager to give a larger amount of administration than if their paychecks are consistently late</w:t>
      </w:r>
      <w:r w:rsidR="009B6D0C">
        <w:rPr>
          <w:rFonts w:ascii="Times New Roman" w:eastAsia="Times New Roman" w:hAnsi="Times New Roman" w:cs="Times New Roman"/>
          <w:sz w:val="24"/>
          <w:szCs w:val="24"/>
        </w:rPr>
        <w:t xml:space="preserve"> (</w:t>
      </w:r>
      <w:r w:rsidR="009B6D0C">
        <w:t>Williams, T., 2016)</w:t>
      </w:r>
      <w:r w:rsidRPr="00FB5B38">
        <w:rPr>
          <w:rFonts w:ascii="Times New Roman" w:eastAsia="Times New Roman" w:hAnsi="Times New Roman" w:cs="Times New Roman"/>
          <w:sz w:val="24"/>
          <w:szCs w:val="24"/>
        </w:rPr>
        <w:t xml:space="preserve">. </w:t>
      </w:r>
    </w:p>
    <w:p w14:paraId="54B9891B"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6CCDAA92" w14:textId="77777777" w:rsidR="00FB5B38" w:rsidRPr="00FB5B38" w:rsidRDefault="00FB5B38" w:rsidP="0072232A">
      <w:pPr>
        <w:pStyle w:val="Heading2"/>
        <w:spacing w:line="360" w:lineRule="auto"/>
        <w:rPr>
          <w:rFonts w:eastAsia="Times New Roman"/>
        </w:rPr>
      </w:pPr>
      <w:bookmarkStart w:id="10" w:name="_Toc502995278"/>
      <w:r w:rsidRPr="00FB5B38">
        <w:rPr>
          <w:rFonts w:eastAsia="Times New Roman"/>
        </w:rPr>
        <w:t>Trainings</w:t>
      </w:r>
      <w:bookmarkEnd w:id="10"/>
      <w:r w:rsidRPr="00FB5B38">
        <w:rPr>
          <w:rFonts w:eastAsia="Times New Roman"/>
        </w:rPr>
        <w:t xml:space="preserve"> </w:t>
      </w:r>
    </w:p>
    <w:p w14:paraId="2915941C" w14:textId="77777777" w:rsidR="00FB5B38" w:rsidRPr="00FB5B38" w:rsidRDefault="00FB5B38" w:rsidP="0072232A">
      <w:pPr>
        <w:spacing w:after="0" w:line="360" w:lineRule="auto"/>
        <w:jc w:val="both"/>
        <w:rPr>
          <w:rFonts w:ascii="Times New Roman" w:eastAsia="Times New Roman" w:hAnsi="Times New Roman" w:cs="Times New Roman"/>
          <w:sz w:val="24"/>
          <w:szCs w:val="24"/>
        </w:rPr>
      </w:pPr>
    </w:p>
    <w:p w14:paraId="3BDFAD65" w14:textId="77777777" w:rsidR="00FB5B38" w:rsidRDefault="00FB5B38" w:rsidP="0072232A">
      <w:pPr>
        <w:spacing w:after="0" w:line="360" w:lineRule="auto"/>
        <w:jc w:val="both"/>
        <w:rPr>
          <w:rFonts w:ascii="Times New Roman" w:eastAsia="Times New Roman" w:hAnsi="Times New Roman" w:cs="Times New Roman"/>
          <w:sz w:val="24"/>
          <w:szCs w:val="24"/>
        </w:rPr>
      </w:pPr>
      <w:r w:rsidRPr="00FB5B38">
        <w:rPr>
          <w:rFonts w:ascii="Times New Roman" w:eastAsia="Times New Roman" w:hAnsi="Times New Roman" w:cs="Times New Roman"/>
          <w:sz w:val="24"/>
          <w:szCs w:val="24"/>
        </w:rPr>
        <w:t xml:space="preserve">There are two principle sorts of preparing that a venture administrator can perform with a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preceding development. The first is showing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s the best possible approach to oversee printed material at work. The second is to furnish every </w:t>
      </w:r>
      <w:r w:rsidR="008F32D7">
        <w:rPr>
          <w:rFonts w:ascii="Times New Roman" w:eastAsia="Times New Roman" w:hAnsi="Times New Roman" w:cs="Times New Roman"/>
          <w:sz w:val="24"/>
          <w:szCs w:val="24"/>
        </w:rPr>
        <w:t>SC</w:t>
      </w:r>
      <w:r w:rsidRPr="00FB5B38">
        <w:rPr>
          <w:rFonts w:ascii="Times New Roman" w:eastAsia="Times New Roman" w:hAnsi="Times New Roman" w:cs="Times New Roman"/>
          <w:sz w:val="24"/>
          <w:szCs w:val="24"/>
        </w:rPr>
        <w:t xml:space="preserve"> with wellbeing preparing</w:t>
      </w:r>
      <w:r w:rsidR="009B6D0C">
        <w:rPr>
          <w:rFonts w:ascii="Times New Roman" w:eastAsia="Times New Roman" w:hAnsi="Times New Roman" w:cs="Times New Roman"/>
          <w:sz w:val="24"/>
          <w:szCs w:val="24"/>
        </w:rPr>
        <w:t xml:space="preserve"> (</w:t>
      </w:r>
      <w:r w:rsidR="009B6D0C" w:rsidRPr="00B20E1C">
        <w:rPr>
          <w:rFonts w:ascii="Times New Roman" w:eastAsia="Times New Roman" w:hAnsi="Times New Roman" w:cs="Times New Roman"/>
          <w:sz w:val="24"/>
          <w:szCs w:val="24"/>
        </w:rPr>
        <w:t>Manu, E</w:t>
      </w:r>
      <w:r w:rsidR="009B6D0C">
        <w:rPr>
          <w:rFonts w:ascii="Times New Roman" w:eastAsia="Times New Roman" w:hAnsi="Times New Roman" w:cs="Times New Roman"/>
          <w:sz w:val="24"/>
          <w:szCs w:val="24"/>
        </w:rPr>
        <w:t xml:space="preserve"> et al. 2015 and </w:t>
      </w:r>
      <w:r w:rsidR="009B6D0C">
        <w:t>Williams, T., 2016)</w:t>
      </w:r>
      <w:r w:rsidRPr="00FB5B38">
        <w:rPr>
          <w:rFonts w:ascii="Times New Roman" w:eastAsia="Times New Roman" w:hAnsi="Times New Roman" w:cs="Times New Roman"/>
          <w:sz w:val="24"/>
          <w:szCs w:val="24"/>
        </w:rPr>
        <w:t>.</w:t>
      </w:r>
    </w:p>
    <w:p w14:paraId="0F0BD083" w14:textId="77777777" w:rsidR="00FF0475" w:rsidRDefault="00FF0475" w:rsidP="0072232A">
      <w:pPr>
        <w:spacing w:after="0" w:line="360" w:lineRule="auto"/>
        <w:jc w:val="both"/>
        <w:rPr>
          <w:rFonts w:ascii="Times New Roman" w:eastAsia="Times New Roman" w:hAnsi="Times New Roman" w:cs="Times New Roman"/>
          <w:sz w:val="24"/>
          <w:szCs w:val="24"/>
        </w:rPr>
      </w:pPr>
    </w:p>
    <w:p w14:paraId="534AFCBE" w14:textId="77777777" w:rsidR="00FF0475" w:rsidRDefault="00FF0475" w:rsidP="0072232A">
      <w:pPr>
        <w:pStyle w:val="Heading1"/>
        <w:spacing w:line="360" w:lineRule="auto"/>
        <w:rPr>
          <w:rFonts w:eastAsia="Times New Roman"/>
        </w:rPr>
      </w:pPr>
      <w:bookmarkStart w:id="11" w:name="_Toc502995279"/>
      <w:r>
        <w:rPr>
          <w:rFonts w:eastAsia="Times New Roman"/>
        </w:rPr>
        <w:lastRenderedPageBreak/>
        <w:t>Conclusion</w:t>
      </w:r>
      <w:bookmarkEnd w:id="11"/>
    </w:p>
    <w:p w14:paraId="7ECEE5FA" w14:textId="77777777" w:rsidR="00FF0475" w:rsidRDefault="00FF0475" w:rsidP="007223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 should govern the performances of the subcontractors </w:t>
      </w:r>
      <w:r w:rsidRPr="00FF0475">
        <w:rPr>
          <w:rFonts w:ascii="Times New Roman" w:eastAsia="Times New Roman" w:hAnsi="Times New Roman" w:cs="Times New Roman"/>
          <w:sz w:val="24"/>
          <w:szCs w:val="24"/>
        </w:rPr>
        <w:t>to ensure that their execution meets the endeavor's prosperity and quality requirements, and that work is according to the wan</w:t>
      </w:r>
      <w:r>
        <w:rPr>
          <w:rFonts w:ascii="Times New Roman" w:eastAsia="Times New Roman" w:hAnsi="Times New Roman" w:cs="Times New Roman"/>
          <w:sz w:val="24"/>
          <w:szCs w:val="24"/>
        </w:rPr>
        <w:t xml:space="preserve">der's schedule and conclusions. If project manager will not manage the subcontractors properly then there are huge chances that the project will either </w:t>
      </w:r>
      <w:r w:rsidR="009B6D0C">
        <w:rPr>
          <w:rFonts w:ascii="Times New Roman" w:eastAsia="Times New Roman" w:hAnsi="Times New Roman" w:cs="Times New Roman"/>
          <w:sz w:val="24"/>
          <w:szCs w:val="24"/>
        </w:rPr>
        <w:t>fail</w:t>
      </w:r>
      <w:r>
        <w:rPr>
          <w:rFonts w:ascii="Times New Roman" w:eastAsia="Times New Roman" w:hAnsi="Times New Roman" w:cs="Times New Roman"/>
          <w:sz w:val="24"/>
          <w:szCs w:val="24"/>
        </w:rPr>
        <w:t xml:space="preserve"> or at least delayed. Both of these situations are unacceptable for the owner of the project.</w:t>
      </w:r>
      <w:r w:rsidRPr="00FF0475">
        <w:rPr>
          <w:rFonts w:ascii="Times New Roman" w:eastAsia="Times New Roman" w:hAnsi="Times New Roman" w:cs="Times New Roman"/>
          <w:sz w:val="24"/>
          <w:szCs w:val="24"/>
        </w:rPr>
        <w:t xml:space="preserve"> This prompts wander frustration, routinely achieving all social affairs losing money and the client getting their endeavor late which antagonistically impacts the </w:t>
      </w:r>
      <w:r w:rsidR="00365D3F">
        <w:rPr>
          <w:rFonts w:ascii="Times New Roman" w:eastAsia="Times New Roman" w:hAnsi="Times New Roman" w:cs="Times New Roman"/>
          <w:sz w:val="24"/>
          <w:szCs w:val="24"/>
        </w:rPr>
        <w:t>construction company’s</w:t>
      </w:r>
      <w:r w:rsidRPr="00FF0475">
        <w:rPr>
          <w:rFonts w:ascii="Times New Roman" w:eastAsia="Times New Roman" w:hAnsi="Times New Roman" w:cs="Times New Roman"/>
          <w:sz w:val="24"/>
          <w:szCs w:val="24"/>
        </w:rPr>
        <w:t xml:space="preserve"> reputation.</w:t>
      </w:r>
    </w:p>
    <w:p w14:paraId="6259A9AB" w14:textId="77777777" w:rsidR="00365D3F" w:rsidRDefault="00365D3F" w:rsidP="0072232A">
      <w:pPr>
        <w:pStyle w:val="Heading1"/>
        <w:spacing w:line="360" w:lineRule="auto"/>
        <w:rPr>
          <w:rFonts w:eastAsia="Times New Roman"/>
        </w:rPr>
      </w:pPr>
      <w:bookmarkStart w:id="12" w:name="_Toc502995280"/>
      <w:r w:rsidRPr="00365D3F">
        <w:rPr>
          <w:rFonts w:eastAsia="Times New Roman"/>
        </w:rPr>
        <w:t>References</w:t>
      </w:r>
      <w:bookmarkEnd w:id="12"/>
    </w:p>
    <w:p w14:paraId="24CEFD15" w14:textId="77777777" w:rsidR="009B6D0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Barnes, M., 1988. Construction project management. International Journal of Project Management, 6(2), pp.69-79.</w:t>
      </w:r>
    </w:p>
    <w:p w14:paraId="33CFE10D" w14:textId="77777777" w:rsidR="009B6D0C" w:rsidRDefault="009B6D0C" w:rsidP="0072232A">
      <w:pPr>
        <w:spacing w:after="0" w:line="360" w:lineRule="auto"/>
        <w:rPr>
          <w:rFonts w:ascii="Times New Roman" w:eastAsia="Times New Roman" w:hAnsi="Times New Roman" w:cs="Times New Roman"/>
          <w:sz w:val="24"/>
          <w:szCs w:val="24"/>
        </w:rPr>
      </w:pPr>
    </w:p>
    <w:p w14:paraId="48F98212"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Bennett, F.L., 2003. The management of construction: a project life cycle approach. Routledge.</w:t>
      </w:r>
    </w:p>
    <w:p w14:paraId="26FFB7EB" w14:textId="77777777" w:rsidR="009B6D0C" w:rsidRPr="009B6D0C" w:rsidRDefault="009B6D0C" w:rsidP="0072232A">
      <w:pPr>
        <w:spacing w:line="360" w:lineRule="auto"/>
        <w:rPr>
          <w:rFonts w:ascii="Times New Roman" w:eastAsia="Times New Roman" w:hAnsi="Times New Roman" w:cs="Times New Roman"/>
          <w:sz w:val="24"/>
          <w:szCs w:val="24"/>
        </w:rPr>
      </w:pPr>
    </w:p>
    <w:p w14:paraId="3B3F81DF" w14:textId="77777777" w:rsidR="009B6D0C" w:rsidRPr="009B6D0C" w:rsidRDefault="009B6D0C" w:rsidP="0072232A">
      <w:pPr>
        <w:spacing w:line="360" w:lineRule="auto"/>
        <w:rPr>
          <w:rFonts w:ascii="Times New Roman" w:eastAsia="Times New Roman" w:hAnsi="Times New Roman" w:cs="Times New Roman"/>
          <w:sz w:val="24"/>
          <w:szCs w:val="24"/>
        </w:rPr>
      </w:pPr>
      <w:r w:rsidRPr="009B6D0C">
        <w:rPr>
          <w:rFonts w:ascii="Times New Roman" w:eastAsia="Times New Roman" w:hAnsi="Times New Roman" w:cs="Times New Roman"/>
          <w:sz w:val="24"/>
          <w:szCs w:val="24"/>
        </w:rPr>
        <w:t>Clough, R.H., Sears, G.A. and Sears, S.K., 2000. Construction project management. John Wiley &amp; Sons.</w:t>
      </w:r>
    </w:p>
    <w:p w14:paraId="0E661724" w14:textId="77777777" w:rsidR="009B6D0C" w:rsidRDefault="009B6D0C" w:rsidP="0072232A">
      <w:pPr>
        <w:spacing w:after="0" w:line="360" w:lineRule="auto"/>
        <w:rPr>
          <w:rFonts w:ascii="Times New Roman" w:eastAsia="Times New Roman" w:hAnsi="Times New Roman" w:cs="Times New Roman"/>
          <w:sz w:val="24"/>
          <w:szCs w:val="24"/>
        </w:rPr>
      </w:pPr>
      <w:proofErr w:type="spellStart"/>
      <w:r w:rsidRPr="00B20E1C">
        <w:rPr>
          <w:rFonts w:ascii="Times New Roman" w:eastAsia="Times New Roman" w:hAnsi="Times New Roman" w:cs="Times New Roman"/>
          <w:sz w:val="24"/>
          <w:szCs w:val="24"/>
        </w:rPr>
        <w:t>Chitkara</w:t>
      </w:r>
      <w:proofErr w:type="spellEnd"/>
      <w:r w:rsidRPr="00B20E1C">
        <w:rPr>
          <w:rFonts w:ascii="Times New Roman" w:eastAsia="Times New Roman" w:hAnsi="Times New Roman" w:cs="Times New Roman"/>
          <w:sz w:val="24"/>
          <w:szCs w:val="24"/>
        </w:rPr>
        <w:t>, K.K., 1998. Construction project management. Tata McGraw-Hill Education.</w:t>
      </w:r>
    </w:p>
    <w:p w14:paraId="7D926C5B" w14:textId="77777777" w:rsidR="009B6D0C" w:rsidRDefault="009B6D0C" w:rsidP="0072232A">
      <w:pPr>
        <w:spacing w:after="0" w:line="360" w:lineRule="auto"/>
        <w:rPr>
          <w:rFonts w:ascii="Times New Roman" w:eastAsia="Times New Roman" w:hAnsi="Times New Roman" w:cs="Times New Roman"/>
          <w:sz w:val="24"/>
          <w:szCs w:val="24"/>
        </w:rPr>
      </w:pPr>
    </w:p>
    <w:p w14:paraId="7553ECAC"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Duffy, M., 2005. Doing business in the electronic age: risk management. Keeping Good Companies, 57(7), p.412.</w:t>
      </w:r>
    </w:p>
    <w:p w14:paraId="2FAB6803" w14:textId="77777777" w:rsidR="009B6D0C" w:rsidRDefault="009B6D0C" w:rsidP="0072232A">
      <w:pPr>
        <w:spacing w:after="0" w:line="360" w:lineRule="auto"/>
        <w:rPr>
          <w:rFonts w:ascii="Times New Roman" w:eastAsia="Times New Roman" w:hAnsi="Times New Roman" w:cs="Times New Roman"/>
          <w:sz w:val="24"/>
          <w:szCs w:val="24"/>
        </w:rPr>
      </w:pPr>
    </w:p>
    <w:p w14:paraId="5DC219B9"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 xml:space="preserve">Harris, F. and </w:t>
      </w:r>
      <w:proofErr w:type="spellStart"/>
      <w:r w:rsidRPr="00B20E1C">
        <w:rPr>
          <w:rFonts w:ascii="Times New Roman" w:eastAsia="Times New Roman" w:hAnsi="Times New Roman" w:cs="Times New Roman"/>
          <w:sz w:val="24"/>
          <w:szCs w:val="24"/>
        </w:rPr>
        <w:t>McCaffer</w:t>
      </w:r>
      <w:proofErr w:type="spellEnd"/>
      <w:r w:rsidRPr="00B20E1C">
        <w:rPr>
          <w:rFonts w:ascii="Times New Roman" w:eastAsia="Times New Roman" w:hAnsi="Times New Roman" w:cs="Times New Roman"/>
          <w:sz w:val="24"/>
          <w:szCs w:val="24"/>
        </w:rPr>
        <w:t>, R., 2013. Modern construction management. John Wiley &amp; Sons.</w:t>
      </w:r>
    </w:p>
    <w:p w14:paraId="7A61B7DA" w14:textId="77777777" w:rsidR="009B6D0C" w:rsidRDefault="009B6D0C" w:rsidP="0072232A">
      <w:pPr>
        <w:spacing w:after="0" w:line="360" w:lineRule="auto"/>
        <w:rPr>
          <w:rFonts w:ascii="Times New Roman" w:eastAsia="Times New Roman" w:hAnsi="Times New Roman" w:cs="Times New Roman"/>
          <w:sz w:val="24"/>
          <w:szCs w:val="24"/>
        </w:rPr>
      </w:pPr>
    </w:p>
    <w:p w14:paraId="11D72ABF"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Hendrickson, C. and Au, T., 1989. Project management for construction: Fundamental concepts for owners, engineers, architects, and builders. Chris Hendrickson.</w:t>
      </w:r>
    </w:p>
    <w:p w14:paraId="068FA14E" w14:textId="77777777" w:rsidR="009B6D0C" w:rsidRDefault="009B6D0C" w:rsidP="0072232A">
      <w:pPr>
        <w:spacing w:after="0" w:line="360" w:lineRule="auto"/>
        <w:rPr>
          <w:rFonts w:ascii="Times New Roman" w:eastAsia="Times New Roman" w:hAnsi="Times New Roman" w:cs="Times New Roman"/>
          <w:sz w:val="24"/>
          <w:szCs w:val="24"/>
        </w:rPr>
      </w:pPr>
    </w:p>
    <w:p w14:paraId="4F2BDE7D" w14:textId="77777777" w:rsidR="009B6D0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 xml:space="preserve">Karim, K., </w:t>
      </w:r>
      <w:proofErr w:type="spellStart"/>
      <w:r w:rsidRPr="00B20E1C">
        <w:rPr>
          <w:rFonts w:ascii="Times New Roman" w:eastAsia="Times New Roman" w:hAnsi="Times New Roman" w:cs="Times New Roman"/>
          <w:sz w:val="24"/>
          <w:szCs w:val="24"/>
        </w:rPr>
        <w:t>Marosszeky</w:t>
      </w:r>
      <w:proofErr w:type="spellEnd"/>
      <w:r w:rsidRPr="00B20E1C">
        <w:rPr>
          <w:rFonts w:ascii="Times New Roman" w:eastAsia="Times New Roman" w:hAnsi="Times New Roman" w:cs="Times New Roman"/>
          <w:sz w:val="24"/>
          <w:szCs w:val="24"/>
        </w:rPr>
        <w:t>, M. and Davis, S., 2006. Managing subcontractor supply chain for quality in construction. Engineering, Construction and Architectural Management, 13(1), pp.27-42.</w:t>
      </w:r>
    </w:p>
    <w:p w14:paraId="6103413E" w14:textId="77777777" w:rsidR="009B6D0C" w:rsidRDefault="009B6D0C" w:rsidP="0072232A">
      <w:pPr>
        <w:spacing w:after="0" w:line="360" w:lineRule="auto"/>
        <w:rPr>
          <w:rFonts w:ascii="Times New Roman" w:eastAsia="Times New Roman" w:hAnsi="Times New Roman" w:cs="Times New Roman"/>
          <w:sz w:val="24"/>
          <w:szCs w:val="24"/>
        </w:rPr>
      </w:pPr>
    </w:p>
    <w:p w14:paraId="54EACD93" w14:textId="77777777" w:rsidR="009B6D0C" w:rsidRPr="00B20E1C" w:rsidRDefault="009B6D0C" w:rsidP="0072232A">
      <w:pPr>
        <w:spacing w:after="0" w:line="360" w:lineRule="auto"/>
        <w:rPr>
          <w:rFonts w:ascii="Times New Roman" w:eastAsia="Times New Roman" w:hAnsi="Times New Roman" w:cs="Times New Roman"/>
          <w:sz w:val="24"/>
          <w:szCs w:val="24"/>
        </w:rPr>
      </w:pPr>
      <w:proofErr w:type="spellStart"/>
      <w:r w:rsidRPr="00B20E1C">
        <w:rPr>
          <w:rFonts w:ascii="Times New Roman" w:eastAsia="Times New Roman" w:hAnsi="Times New Roman" w:cs="Times New Roman"/>
          <w:sz w:val="24"/>
          <w:szCs w:val="24"/>
        </w:rPr>
        <w:t>Kini</w:t>
      </w:r>
      <w:proofErr w:type="spellEnd"/>
      <w:r w:rsidRPr="00B20E1C">
        <w:rPr>
          <w:rFonts w:ascii="Times New Roman" w:eastAsia="Times New Roman" w:hAnsi="Times New Roman" w:cs="Times New Roman"/>
          <w:sz w:val="24"/>
          <w:szCs w:val="24"/>
        </w:rPr>
        <w:t>, D.U., 1999. Materials management: The key to successful project management. Journal of management in engineering, 15(1), pp.30-34.</w:t>
      </w:r>
    </w:p>
    <w:p w14:paraId="4EDD6960" w14:textId="77777777" w:rsidR="009B6D0C" w:rsidRDefault="009B6D0C" w:rsidP="0072232A">
      <w:pPr>
        <w:spacing w:after="0" w:line="360" w:lineRule="auto"/>
        <w:rPr>
          <w:rFonts w:ascii="Times New Roman" w:eastAsia="Times New Roman" w:hAnsi="Times New Roman" w:cs="Times New Roman"/>
          <w:sz w:val="24"/>
          <w:szCs w:val="24"/>
        </w:rPr>
      </w:pPr>
    </w:p>
    <w:p w14:paraId="1F207413" w14:textId="77777777" w:rsidR="009B6D0C" w:rsidRDefault="009B6D0C" w:rsidP="0072232A">
      <w:pPr>
        <w:spacing w:after="0" w:line="360" w:lineRule="auto"/>
        <w:rPr>
          <w:rFonts w:ascii="Times New Roman" w:eastAsia="Times New Roman" w:hAnsi="Times New Roman" w:cs="Times New Roman"/>
          <w:sz w:val="24"/>
          <w:szCs w:val="24"/>
        </w:rPr>
      </w:pPr>
      <w:proofErr w:type="spellStart"/>
      <w:r w:rsidRPr="00B20E1C">
        <w:rPr>
          <w:rFonts w:ascii="Times New Roman" w:eastAsia="Times New Roman" w:hAnsi="Times New Roman" w:cs="Times New Roman"/>
          <w:sz w:val="24"/>
          <w:szCs w:val="24"/>
        </w:rPr>
        <w:t>Kumaraswamy</w:t>
      </w:r>
      <w:proofErr w:type="spellEnd"/>
      <w:r w:rsidRPr="00B20E1C">
        <w:rPr>
          <w:rFonts w:ascii="Times New Roman" w:eastAsia="Times New Roman" w:hAnsi="Times New Roman" w:cs="Times New Roman"/>
          <w:sz w:val="24"/>
          <w:szCs w:val="24"/>
        </w:rPr>
        <w:t>, M.M. and Matthews, J.D., 2000. Improved subcontractor selection employing partnering principles. Journal of management in engineering, 16(3), pp.47-57.</w:t>
      </w:r>
    </w:p>
    <w:p w14:paraId="3B11BB78" w14:textId="77777777" w:rsidR="009B6D0C" w:rsidRDefault="009B6D0C" w:rsidP="0072232A">
      <w:pPr>
        <w:spacing w:after="0" w:line="360" w:lineRule="auto"/>
        <w:rPr>
          <w:rFonts w:ascii="Times New Roman" w:eastAsia="Times New Roman" w:hAnsi="Times New Roman" w:cs="Times New Roman"/>
          <w:sz w:val="24"/>
          <w:szCs w:val="24"/>
        </w:rPr>
      </w:pPr>
    </w:p>
    <w:p w14:paraId="3251B7C5"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 xml:space="preserve">Manu, E., </w:t>
      </w:r>
      <w:proofErr w:type="spellStart"/>
      <w:r w:rsidRPr="00B20E1C">
        <w:rPr>
          <w:rFonts w:ascii="Times New Roman" w:eastAsia="Times New Roman" w:hAnsi="Times New Roman" w:cs="Times New Roman"/>
          <w:sz w:val="24"/>
          <w:szCs w:val="24"/>
        </w:rPr>
        <w:t>Ankrah</w:t>
      </w:r>
      <w:proofErr w:type="spellEnd"/>
      <w:r w:rsidRPr="00B20E1C">
        <w:rPr>
          <w:rFonts w:ascii="Times New Roman" w:eastAsia="Times New Roman" w:hAnsi="Times New Roman" w:cs="Times New Roman"/>
          <w:sz w:val="24"/>
          <w:szCs w:val="24"/>
        </w:rPr>
        <w:t xml:space="preserve">, N., </w:t>
      </w:r>
      <w:proofErr w:type="spellStart"/>
      <w:r w:rsidRPr="00B20E1C">
        <w:rPr>
          <w:rFonts w:ascii="Times New Roman" w:eastAsia="Times New Roman" w:hAnsi="Times New Roman" w:cs="Times New Roman"/>
          <w:sz w:val="24"/>
          <w:szCs w:val="24"/>
        </w:rPr>
        <w:t>Chinyio</w:t>
      </w:r>
      <w:proofErr w:type="spellEnd"/>
      <w:r w:rsidRPr="00B20E1C">
        <w:rPr>
          <w:rFonts w:ascii="Times New Roman" w:eastAsia="Times New Roman" w:hAnsi="Times New Roman" w:cs="Times New Roman"/>
          <w:sz w:val="24"/>
          <w:szCs w:val="24"/>
        </w:rPr>
        <w:t>, E. and Proverbs, D., 2015. Trust influencing factors in main contractor and subcontractor relationships during projects. International Journal of Project Management, 33(7), pp.1495-1508.</w:t>
      </w:r>
    </w:p>
    <w:p w14:paraId="0403DDDB" w14:textId="77777777" w:rsidR="009B6D0C" w:rsidRPr="00B20E1C" w:rsidRDefault="009B6D0C" w:rsidP="0072232A">
      <w:pPr>
        <w:spacing w:after="0" w:line="360" w:lineRule="auto"/>
        <w:rPr>
          <w:rFonts w:ascii="Times New Roman" w:eastAsia="Times New Roman" w:hAnsi="Times New Roman" w:cs="Times New Roman"/>
          <w:sz w:val="24"/>
          <w:szCs w:val="24"/>
        </w:rPr>
      </w:pPr>
    </w:p>
    <w:p w14:paraId="2362D382"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 xml:space="preserve">Ng, S.T., Tang, Z. and </w:t>
      </w:r>
      <w:proofErr w:type="spellStart"/>
      <w:r w:rsidRPr="00B20E1C">
        <w:rPr>
          <w:rFonts w:ascii="Times New Roman" w:eastAsia="Times New Roman" w:hAnsi="Times New Roman" w:cs="Times New Roman"/>
          <w:sz w:val="24"/>
          <w:szCs w:val="24"/>
        </w:rPr>
        <w:t>Palaneeswaran</w:t>
      </w:r>
      <w:proofErr w:type="spellEnd"/>
      <w:r w:rsidRPr="00B20E1C">
        <w:rPr>
          <w:rFonts w:ascii="Times New Roman" w:eastAsia="Times New Roman" w:hAnsi="Times New Roman" w:cs="Times New Roman"/>
          <w:sz w:val="24"/>
          <w:szCs w:val="24"/>
        </w:rPr>
        <w:t>, E., 2009. Factors contributing to the success of equipment-intensive subcontractors in construction. International Journal of Project Management, 27(7), pp.736-744.</w:t>
      </w:r>
    </w:p>
    <w:p w14:paraId="2158D781" w14:textId="77777777" w:rsidR="009B6D0C" w:rsidRDefault="009B6D0C" w:rsidP="0072232A">
      <w:pPr>
        <w:spacing w:after="0" w:line="360" w:lineRule="auto"/>
        <w:rPr>
          <w:rFonts w:ascii="Times New Roman" w:eastAsia="Times New Roman" w:hAnsi="Times New Roman" w:cs="Times New Roman"/>
          <w:sz w:val="24"/>
          <w:szCs w:val="24"/>
        </w:rPr>
      </w:pPr>
    </w:p>
    <w:p w14:paraId="685028F5" w14:textId="77777777" w:rsidR="009B6D0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Pinto, J.K. and Prescott, J.E., 1988. Variations in critical success factors over the stages in the project life cycle. Journal of management, 14(1), pp.5-18.</w:t>
      </w:r>
    </w:p>
    <w:p w14:paraId="66402893" w14:textId="77777777" w:rsidR="009B6D0C" w:rsidRDefault="009B6D0C" w:rsidP="0072232A">
      <w:pPr>
        <w:spacing w:after="0" w:line="360" w:lineRule="auto"/>
        <w:rPr>
          <w:rFonts w:ascii="Times New Roman" w:eastAsia="Times New Roman" w:hAnsi="Times New Roman" w:cs="Times New Roman"/>
          <w:sz w:val="24"/>
          <w:szCs w:val="24"/>
        </w:rPr>
      </w:pPr>
    </w:p>
    <w:p w14:paraId="46618CFB" w14:textId="77777777" w:rsidR="009B6D0C" w:rsidRPr="00B20E1C" w:rsidRDefault="009B6D0C" w:rsidP="0072232A">
      <w:pPr>
        <w:spacing w:after="0" w:line="360" w:lineRule="auto"/>
        <w:rPr>
          <w:rFonts w:ascii="Times New Roman" w:eastAsia="Times New Roman" w:hAnsi="Times New Roman" w:cs="Times New Roman"/>
          <w:sz w:val="24"/>
          <w:szCs w:val="24"/>
        </w:rPr>
      </w:pPr>
      <w:r w:rsidRPr="00B20E1C">
        <w:rPr>
          <w:rFonts w:ascii="Times New Roman" w:eastAsia="Times New Roman" w:hAnsi="Times New Roman" w:cs="Times New Roman"/>
          <w:sz w:val="24"/>
          <w:szCs w:val="24"/>
        </w:rPr>
        <w:t xml:space="preserve">Sears, S.K., Sears, G.A., Clough, R.H., Rounds, J.L. and </w:t>
      </w:r>
      <w:proofErr w:type="spellStart"/>
      <w:r w:rsidRPr="00B20E1C">
        <w:rPr>
          <w:rFonts w:ascii="Times New Roman" w:eastAsia="Times New Roman" w:hAnsi="Times New Roman" w:cs="Times New Roman"/>
          <w:sz w:val="24"/>
          <w:szCs w:val="24"/>
        </w:rPr>
        <w:t>Segner</w:t>
      </w:r>
      <w:proofErr w:type="spellEnd"/>
      <w:r w:rsidRPr="00B20E1C">
        <w:rPr>
          <w:rFonts w:ascii="Times New Roman" w:eastAsia="Times New Roman" w:hAnsi="Times New Roman" w:cs="Times New Roman"/>
          <w:sz w:val="24"/>
          <w:szCs w:val="24"/>
        </w:rPr>
        <w:t>, R.O., 2015. Construction project management. John Wiley &amp; Sons.</w:t>
      </w:r>
    </w:p>
    <w:p w14:paraId="276A6382" w14:textId="77777777" w:rsidR="009B6D0C" w:rsidRDefault="009B6D0C" w:rsidP="0072232A">
      <w:pPr>
        <w:spacing w:after="0" w:line="360" w:lineRule="auto"/>
        <w:rPr>
          <w:rFonts w:ascii="Times New Roman" w:eastAsia="Times New Roman" w:hAnsi="Times New Roman" w:cs="Times New Roman"/>
          <w:sz w:val="24"/>
          <w:szCs w:val="24"/>
        </w:rPr>
      </w:pPr>
    </w:p>
    <w:p w14:paraId="37784267" w14:textId="77777777" w:rsidR="009B6D0C" w:rsidRPr="009B6D0C" w:rsidRDefault="009B6D0C" w:rsidP="0072232A">
      <w:pPr>
        <w:spacing w:after="0" w:line="360" w:lineRule="auto"/>
        <w:rPr>
          <w:rFonts w:ascii="Times New Roman" w:eastAsia="Times New Roman" w:hAnsi="Times New Roman" w:cs="Times New Roman"/>
          <w:sz w:val="24"/>
          <w:szCs w:val="24"/>
        </w:rPr>
      </w:pPr>
      <w:r w:rsidRPr="009B6D0C">
        <w:rPr>
          <w:rFonts w:ascii="Times New Roman" w:eastAsia="Times New Roman" w:hAnsi="Times New Roman" w:cs="Times New Roman"/>
          <w:sz w:val="24"/>
          <w:szCs w:val="24"/>
        </w:rPr>
        <w:t>Williams, T., 2016. Identifying success factors in construction projects: A case study. Project Management Journal, 47(1), pp.97-112</w:t>
      </w:r>
    </w:p>
    <w:sectPr w:rsidR="009B6D0C" w:rsidRPr="009B6D0C" w:rsidSect="00F639D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E186B8" w14:textId="77777777" w:rsidR="00F52070" w:rsidRDefault="00F52070" w:rsidP="0072232A">
      <w:pPr>
        <w:spacing w:after="0" w:line="240" w:lineRule="auto"/>
      </w:pPr>
      <w:r>
        <w:separator/>
      </w:r>
    </w:p>
  </w:endnote>
  <w:endnote w:type="continuationSeparator" w:id="0">
    <w:p w14:paraId="39BE87CD" w14:textId="77777777" w:rsidR="00F52070" w:rsidRDefault="00F52070" w:rsidP="00722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roman"/>
    <w:notTrueType/>
    <w:pitch w:val="default"/>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0059095"/>
      <w:docPartObj>
        <w:docPartGallery w:val="Page Numbers (Bottom of Page)"/>
        <w:docPartUnique/>
      </w:docPartObj>
    </w:sdtPr>
    <w:sdtEndPr>
      <w:rPr>
        <w:noProof/>
      </w:rPr>
    </w:sdtEndPr>
    <w:sdtContent>
      <w:p w14:paraId="277A9EAA" w14:textId="77777777" w:rsidR="0072232A" w:rsidRDefault="0072232A">
        <w:pPr>
          <w:pStyle w:val="Footer"/>
          <w:jc w:val="center"/>
        </w:pPr>
        <w:r>
          <w:fldChar w:fldCharType="begin"/>
        </w:r>
        <w:r>
          <w:instrText xml:space="preserve"> PAGE   \* MERGEFORMAT </w:instrText>
        </w:r>
        <w:r>
          <w:fldChar w:fldCharType="separate"/>
        </w:r>
        <w:r w:rsidR="00C00E07">
          <w:rPr>
            <w:noProof/>
          </w:rPr>
          <w:t>1</w:t>
        </w:r>
        <w:r>
          <w:rPr>
            <w:noProof/>
          </w:rPr>
          <w:fldChar w:fldCharType="end"/>
        </w:r>
      </w:p>
    </w:sdtContent>
  </w:sdt>
  <w:p w14:paraId="26259F99" w14:textId="77777777" w:rsidR="0072232A" w:rsidRDefault="0072232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8295C7" w14:textId="77777777" w:rsidR="00F52070" w:rsidRDefault="00F52070" w:rsidP="0072232A">
      <w:pPr>
        <w:spacing w:after="0" w:line="240" w:lineRule="auto"/>
      </w:pPr>
      <w:r>
        <w:separator/>
      </w:r>
    </w:p>
  </w:footnote>
  <w:footnote w:type="continuationSeparator" w:id="0">
    <w:p w14:paraId="189D25D1" w14:textId="77777777" w:rsidR="00F52070" w:rsidRDefault="00F52070" w:rsidP="007223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D38B8"/>
    <w:rsid w:val="00043755"/>
    <w:rsid w:val="0007522F"/>
    <w:rsid w:val="000C0075"/>
    <w:rsid w:val="00210C6D"/>
    <w:rsid w:val="002D38B8"/>
    <w:rsid w:val="002D750C"/>
    <w:rsid w:val="00365D3F"/>
    <w:rsid w:val="003B0638"/>
    <w:rsid w:val="003E6641"/>
    <w:rsid w:val="00551E69"/>
    <w:rsid w:val="00685DE3"/>
    <w:rsid w:val="0072232A"/>
    <w:rsid w:val="008100A2"/>
    <w:rsid w:val="008F32D7"/>
    <w:rsid w:val="009B6D0C"/>
    <w:rsid w:val="00C00E07"/>
    <w:rsid w:val="00C43215"/>
    <w:rsid w:val="00C470AB"/>
    <w:rsid w:val="00E05D4B"/>
    <w:rsid w:val="00E92299"/>
    <w:rsid w:val="00F52070"/>
    <w:rsid w:val="00F639D5"/>
    <w:rsid w:val="00FB5B38"/>
    <w:rsid w:val="00FF047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697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9D5"/>
  </w:style>
  <w:style w:type="paragraph" w:styleId="Heading1">
    <w:name w:val="heading 1"/>
    <w:basedOn w:val="Normal"/>
    <w:next w:val="Normal"/>
    <w:link w:val="Heading1Char"/>
    <w:uiPriority w:val="9"/>
    <w:qFormat/>
    <w:rsid w:val="00FF04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F047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47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F047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3B0638"/>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B0638"/>
    <w:pPr>
      <w:spacing w:after="100"/>
    </w:pPr>
  </w:style>
  <w:style w:type="paragraph" w:styleId="TOC2">
    <w:name w:val="toc 2"/>
    <w:basedOn w:val="Normal"/>
    <w:next w:val="Normal"/>
    <w:autoRedefine/>
    <w:uiPriority w:val="39"/>
    <w:unhideWhenUsed/>
    <w:rsid w:val="003B0638"/>
    <w:pPr>
      <w:spacing w:after="100"/>
      <w:ind w:left="220"/>
    </w:pPr>
  </w:style>
  <w:style w:type="character" w:styleId="Hyperlink">
    <w:name w:val="Hyperlink"/>
    <w:basedOn w:val="DefaultParagraphFont"/>
    <w:uiPriority w:val="99"/>
    <w:unhideWhenUsed/>
    <w:rsid w:val="003B0638"/>
    <w:rPr>
      <w:color w:val="0000FF" w:themeColor="hyperlink"/>
      <w:u w:val="single"/>
    </w:rPr>
  </w:style>
  <w:style w:type="paragraph" w:styleId="Header">
    <w:name w:val="header"/>
    <w:basedOn w:val="Normal"/>
    <w:link w:val="HeaderChar"/>
    <w:uiPriority w:val="99"/>
    <w:unhideWhenUsed/>
    <w:rsid w:val="007223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232A"/>
  </w:style>
  <w:style w:type="paragraph" w:styleId="Footer">
    <w:name w:val="footer"/>
    <w:basedOn w:val="Normal"/>
    <w:link w:val="FooterChar"/>
    <w:uiPriority w:val="99"/>
    <w:unhideWhenUsed/>
    <w:rsid w:val="007223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32A"/>
  </w:style>
  <w:style w:type="paragraph" w:styleId="BalloonText">
    <w:name w:val="Balloon Text"/>
    <w:basedOn w:val="Normal"/>
    <w:link w:val="BalloonTextChar"/>
    <w:uiPriority w:val="99"/>
    <w:semiHidden/>
    <w:unhideWhenUsed/>
    <w:rsid w:val="00C00E07"/>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C00E07"/>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85F39-F9A2-894F-9EDC-70F3691B1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2849</Words>
  <Characters>16245</Characters>
  <Application>Microsoft Macintosh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bader alshammari</cp:lastModifiedBy>
  <cp:revision>7</cp:revision>
  <dcterms:created xsi:type="dcterms:W3CDTF">2018-01-06T03:24:00Z</dcterms:created>
  <dcterms:modified xsi:type="dcterms:W3CDTF">2018-01-09T12:59:00Z</dcterms:modified>
</cp:coreProperties>
</file>