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5B9BD5" w:themeColor="accent1"/>
          <w:sz w:val="24"/>
          <w:lang w:val="en-GB"/>
        </w:rPr>
        <w:id w:val="950590138"/>
        <w:docPartObj>
          <w:docPartGallery w:val="Cover Pages"/>
          <w:docPartUnique/>
        </w:docPartObj>
      </w:sdtPr>
      <w:sdtEndPr>
        <w:rPr>
          <w:color w:val="auto"/>
        </w:rPr>
      </w:sdtEndPr>
      <w:sdtContent>
        <w:p w14:paraId="18C9B292"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781AB5D8" wp14:editId="33BF0EE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CD45778" w14:textId="77777777" w:rsidR="008B14ED" w:rsidRDefault="001F410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Zero-base</w:t>
              </w:r>
              <w:r w:rsidR="00310906">
                <w:rPr>
                  <w:rFonts w:asciiTheme="majorHAnsi" w:eastAsiaTheme="majorEastAsia" w:hAnsiTheme="majorHAnsi" w:cstheme="majorBidi"/>
                  <w:caps/>
                  <w:color w:val="5B9BD5" w:themeColor="accent1"/>
                  <w:sz w:val="72"/>
                  <w:szCs w:val="72"/>
                </w:rPr>
                <w:t>d</w:t>
              </w:r>
              <w:r w:rsidR="00024887">
                <w:rPr>
                  <w:rFonts w:asciiTheme="majorHAnsi" w:eastAsiaTheme="majorEastAsia" w:hAnsiTheme="majorHAnsi" w:cstheme="majorBidi"/>
                  <w:caps/>
                  <w:color w:val="5B9BD5" w:themeColor="accent1"/>
                  <w:sz w:val="72"/>
                  <w:szCs w:val="72"/>
                </w:rPr>
                <w:t xml:space="preserve"> Budgeting</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492C548F" w14:textId="517536A7" w:rsidR="008B14ED" w:rsidRDefault="00B12163">
              <w:pPr>
                <w:pStyle w:val="NoSpacing"/>
                <w:jc w:val="center"/>
                <w:rPr>
                  <w:color w:val="5B9BD5" w:themeColor="accent1"/>
                  <w:sz w:val="28"/>
                  <w:szCs w:val="28"/>
                </w:rPr>
              </w:pPr>
              <w:r>
                <w:rPr>
                  <w:color w:val="5B9BD5" w:themeColor="accent1"/>
                  <w:sz w:val="28"/>
                  <w:szCs w:val="28"/>
                </w:rPr>
                <w:t xml:space="preserve">     </w:t>
              </w:r>
            </w:p>
          </w:sdtContent>
        </w:sdt>
        <w:p w14:paraId="44B4D41B" w14:textId="2A935494" w:rsidR="008B14ED" w:rsidRDefault="008B14ED">
          <w:pPr>
            <w:pStyle w:val="NoSpacing"/>
            <w:spacing w:before="480"/>
            <w:jc w:val="center"/>
            <w:rPr>
              <w:color w:val="5B9BD5" w:themeColor="accent1"/>
            </w:rPr>
          </w:pPr>
          <w:r>
            <w:rPr>
              <w:noProof/>
              <w:color w:val="5B9BD5" w:themeColor="accent1"/>
            </w:rPr>
            <w:drawing>
              <wp:inline distT="0" distB="0" distL="0" distR="0" wp14:anchorId="5FEB766E" wp14:editId="1390ED5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39E7B3" w14:textId="7120769F" w:rsidR="008B14ED" w:rsidRDefault="00B12163">
          <w:r>
            <w:rPr>
              <w:noProof/>
              <w:color w:val="5B9BD5" w:themeColor="accent1"/>
            </w:rPr>
            <mc:AlternateContent>
              <mc:Choice Requires="wps">
                <w:drawing>
                  <wp:anchor distT="0" distB="0" distL="114300" distR="114300" simplePos="0" relativeHeight="251659264" behindDoc="0" locked="0" layoutInCell="1" allowOverlap="1" wp14:anchorId="43AAF833" wp14:editId="7D926F31">
                    <wp:simplePos x="0" y="0"/>
                    <wp:positionH relativeFrom="margin">
                      <wp:align>right</wp:align>
                    </wp:positionH>
                    <wp:positionV relativeFrom="margin">
                      <wp:align>bottom</wp:align>
                    </wp:positionV>
                    <wp:extent cx="5731510" cy="676275"/>
                    <wp:effectExtent l="0" t="0" r="2540" b="9525"/>
                    <wp:wrapNone/>
                    <wp:docPr id="142" name="Text Box 142"/>
                    <wp:cNvGraphicFramePr/>
                    <a:graphic xmlns:a="http://schemas.openxmlformats.org/drawingml/2006/main">
                      <a:graphicData uri="http://schemas.microsoft.com/office/word/2010/wordprocessingShape">
                        <wps:wsp>
                          <wps:cNvSpPr txBox="1"/>
                          <wps:spPr>
                            <a:xfrm>
                              <a:off x="0" y="0"/>
                              <a:ext cx="5731510" cy="676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090D1D3C" w14:textId="4B4B9755" w:rsidR="008B14ED" w:rsidRDefault="009D27F3">
                                    <w:pPr>
                                      <w:pStyle w:val="NoSpacing"/>
                                      <w:spacing w:after="40"/>
                                      <w:jc w:val="center"/>
                                      <w:rPr>
                                        <w:caps/>
                                        <w:color w:val="5B9BD5" w:themeColor="accent1"/>
                                        <w:sz w:val="28"/>
                                        <w:szCs w:val="28"/>
                                      </w:rPr>
                                    </w:pPr>
                                    <w:r>
                                      <w:rPr>
                                        <w:caps/>
                                        <w:color w:val="5B9BD5" w:themeColor="accent1"/>
                                        <w:sz w:val="28"/>
                                        <w:szCs w:val="28"/>
                                      </w:rPr>
                                      <w:t>March 23, 2022</w:t>
                                    </w:r>
                                  </w:p>
                                </w:sdtContent>
                              </w:sdt>
                              <w:p w14:paraId="57274D4E" w14:textId="77777777" w:rsidR="008B14ED" w:rsidRDefault="005809F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19CD8041" w14:textId="18352640" w:rsidR="008B14ED" w:rsidRDefault="005809F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proofErr w:type="spellStart"/>
                                    <w:r w:rsidR="009D27F3">
                                      <w:rPr>
                                        <w:color w:val="5B9BD5" w:themeColor="accent1"/>
                                      </w:rPr>
                                      <w:t>Mussarut</w:t>
                                    </w:r>
                                    <w:proofErr w:type="spellEnd"/>
                                    <w:r w:rsidR="009D27F3">
                                      <w:rPr>
                                        <w:color w:val="5B9BD5" w:themeColor="accent1"/>
                                      </w:rPr>
                                      <w:t xml:space="preserve"> Hassan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3AAF833" id="_x0000_t202" coordsize="21600,21600" o:spt="202" path="m,l,21600r21600,l21600,xe">
                    <v:stroke joinstyle="miter"/>
                    <v:path gradientshapeok="t" o:connecttype="rect"/>
                  </v:shapetype>
                  <v:shape id="Text Box 142" o:spid="_x0000_s1026" type="#_x0000_t202" style="position:absolute;left:0;text-align:left;margin-left:400.1pt;margin-top:0;width:451.3pt;height:53.25pt;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3T00:00:00Z">
                              <w:dateFormat w:val="MMMM d, yyyy"/>
                              <w:lid w:val="en-US"/>
                              <w:storeMappedDataAs w:val="dateTime"/>
                              <w:calendar w:val="gregorian"/>
                            </w:date>
                          </w:sdtPr>
                          <w:sdtEndPr/>
                          <w:sdtContent>
                            <w:p w14:paraId="090D1D3C" w14:textId="4B4B9755" w:rsidR="008B14ED" w:rsidRDefault="009D27F3">
                              <w:pPr>
                                <w:pStyle w:val="NoSpacing"/>
                                <w:spacing w:after="40"/>
                                <w:jc w:val="center"/>
                                <w:rPr>
                                  <w:caps/>
                                  <w:color w:val="5B9BD5" w:themeColor="accent1"/>
                                  <w:sz w:val="28"/>
                                  <w:szCs w:val="28"/>
                                </w:rPr>
                              </w:pPr>
                              <w:r>
                                <w:rPr>
                                  <w:caps/>
                                  <w:color w:val="5B9BD5" w:themeColor="accent1"/>
                                  <w:sz w:val="28"/>
                                  <w:szCs w:val="28"/>
                                </w:rPr>
                                <w:t>March 23, 2022</w:t>
                              </w:r>
                            </w:p>
                          </w:sdtContent>
                        </w:sdt>
                        <w:p w14:paraId="57274D4E" w14:textId="77777777" w:rsidR="008B14ED" w:rsidRDefault="005809F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19CD8041" w14:textId="18352640" w:rsidR="008B14ED" w:rsidRDefault="005809FF">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proofErr w:type="spellStart"/>
                              <w:r w:rsidR="009D27F3">
                                <w:rPr>
                                  <w:color w:val="5B9BD5" w:themeColor="accent1"/>
                                </w:rPr>
                                <w:t>Mussarut</w:t>
                              </w:r>
                              <w:proofErr w:type="spellEnd"/>
                              <w:r w:rsidR="009D27F3">
                                <w:rPr>
                                  <w:color w:val="5B9BD5" w:themeColor="accent1"/>
                                </w:rPr>
                                <w:t xml:space="preserve"> Hassan</w:t>
                              </w:r>
                            </w:sdtContent>
                          </w:sdt>
                        </w:p>
                      </w:txbxContent>
                    </v:textbox>
                    <w10:wrap anchorx="margin" anchory="margin"/>
                  </v:shape>
                </w:pict>
              </mc:Fallback>
            </mc:AlternateContent>
          </w:r>
          <w:r w:rsidR="008B14ED">
            <w:br w:type="page"/>
          </w:r>
        </w:p>
      </w:sdtContent>
    </w:sdt>
    <w:p w14:paraId="107A9A58" w14:textId="77777777" w:rsidR="00DD0874" w:rsidRDefault="008B14ED" w:rsidP="008B14ED">
      <w:pPr>
        <w:pStyle w:val="Heading1"/>
      </w:pPr>
      <w:bookmarkStart w:id="0" w:name="_Toc98721603"/>
      <w:r>
        <w:lastRenderedPageBreak/>
        <w:t>Executive Summary</w:t>
      </w:r>
      <w:bookmarkEnd w:id="0"/>
    </w:p>
    <w:p w14:paraId="4A7FCD0D" w14:textId="77777777" w:rsidR="009A7D11" w:rsidRDefault="009A7D11" w:rsidP="009A7D11">
      <w:r>
        <w:t>In zero-based budgeting, each cost component is analysed and evaluated, and funds are allocated based on the importance of that item at any given moment. This method's goal is to make optimal use of available resources. It has some advantages over the traditional one, such as being more justified and aligned, more focused, more effective, having more collaboration etc. By following these eight things, the Continental Hotel can introduce the zero-based budgetary system. But its efficiency and effectiveness depend on the overall activities and plan of the organization. A well-crafted and effective budgetary plan is always cherished in the organization.</w:t>
      </w:r>
    </w:p>
    <w:p w14:paraId="23EA5693" w14:textId="77777777" w:rsidR="007B172B" w:rsidRDefault="009A7D11" w:rsidP="009A7D11">
      <w:r>
        <w:t> </w:t>
      </w:r>
    </w:p>
    <w:p w14:paraId="7007F9A0" w14:textId="77777777" w:rsidR="007B172B" w:rsidRDefault="007B172B"/>
    <w:p w14:paraId="7D00601D" w14:textId="77777777" w:rsidR="007B172B" w:rsidRDefault="007B172B"/>
    <w:p w14:paraId="12743572" w14:textId="77777777" w:rsidR="007B172B" w:rsidRDefault="007B172B"/>
    <w:p w14:paraId="0F33021A" w14:textId="77777777" w:rsidR="007B172B" w:rsidRDefault="007B172B"/>
    <w:p w14:paraId="32E44EF3" w14:textId="77777777" w:rsidR="007B172B" w:rsidRDefault="007B172B"/>
    <w:p w14:paraId="7BB5A042" w14:textId="77777777" w:rsidR="007B172B" w:rsidRDefault="007B172B"/>
    <w:p w14:paraId="01D1F7F8" w14:textId="77777777" w:rsidR="007B172B" w:rsidRDefault="007B172B"/>
    <w:p w14:paraId="6F229F76" w14:textId="77777777" w:rsidR="007B172B" w:rsidRDefault="007B172B"/>
    <w:p w14:paraId="1E4C5ED1" w14:textId="77777777" w:rsidR="00DE7C22" w:rsidRDefault="00DE7C22"/>
    <w:p w14:paraId="72DE4686" w14:textId="77777777" w:rsidR="00372781" w:rsidRDefault="00372781"/>
    <w:p w14:paraId="54447146" w14:textId="77777777" w:rsidR="00372781" w:rsidRDefault="00372781"/>
    <w:p w14:paraId="60BA682A" w14:textId="77777777" w:rsidR="00372781" w:rsidRDefault="00372781"/>
    <w:p w14:paraId="6A3AF603" w14:textId="77777777" w:rsidR="007B172B" w:rsidRDefault="007B172B"/>
    <w:p w14:paraId="72FCBA5C" w14:textId="77777777" w:rsidR="009A7D11" w:rsidRDefault="009A7D11"/>
    <w:p w14:paraId="6486637D"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rFonts w:ascii="Arial" w:hAnsi="Arial"/>
          <w:b/>
          <w:bCs/>
          <w:noProof/>
          <w:sz w:val="24"/>
        </w:rPr>
      </w:sdtEndPr>
      <w:sdtContent>
        <w:p w14:paraId="12A3AD39" w14:textId="77777777" w:rsidR="008B14ED" w:rsidRDefault="008B14ED">
          <w:pPr>
            <w:pStyle w:val="TOCHeading"/>
          </w:pPr>
          <w:r>
            <w:t>Table of Contents</w:t>
          </w:r>
        </w:p>
        <w:p w14:paraId="2C390C05" w14:textId="77777777" w:rsidR="006800B6" w:rsidRDefault="008B14ED">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8721603" w:history="1">
            <w:r w:rsidR="006800B6" w:rsidRPr="00B01DD1">
              <w:rPr>
                <w:rStyle w:val="Hyperlink"/>
                <w:noProof/>
              </w:rPr>
              <w:t>Executive Summary</w:t>
            </w:r>
            <w:r w:rsidR="006800B6">
              <w:rPr>
                <w:noProof/>
                <w:webHidden/>
              </w:rPr>
              <w:tab/>
            </w:r>
            <w:r w:rsidR="006800B6">
              <w:rPr>
                <w:noProof/>
                <w:webHidden/>
              </w:rPr>
              <w:fldChar w:fldCharType="begin"/>
            </w:r>
            <w:r w:rsidR="006800B6">
              <w:rPr>
                <w:noProof/>
                <w:webHidden/>
              </w:rPr>
              <w:instrText xml:space="preserve"> PAGEREF _Toc98721603 \h </w:instrText>
            </w:r>
            <w:r w:rsidR="006800B6">
              <w:rPr>
                <w:noProof/>
                <w:webHidden/>
              </w:rPr>
            </w:r>
            <w:r w:rsidR="006800B6">
              <w:rPr>
                <w:noProof/>
                <w:webHidden/>
              </w:rPr>
              <w:fldChar w:fldCharType="separate"/>
            </w:r>
            <w:r w:rsidR="006800B6">
              <w:rPr>
                <w:noProof/>
                <w:webHidden/>
              </w:rPr>
              <w:t>1</w:t>
            </w:r>
            <w:r w:rsidR="006800B6">
              <w:rPr>
                <w:noProof/>
                <w:webHidden/>
              </w:rPr>
              <w:fldChar w:fldCharType="end"/>
            </w:r>
          </w:hyperlink>
        </w:p>
        <w:p w14:paraId="238EEB05" w14:textId="77777777" w:rsidR="006800B6" w:rsidRDefault="005809FF">
          <w:pPr>
            <w:pStyle w:val="TOC1"/>
            <w:tabs>
              <w:tab w:val="left" w:pos="440"/>
              <w:tab w:val="right" w:leader="dot" w:pos="9016"/>
            </w:tabs>
            <w:rPr>
              <w:rFonts w:asciiTheme="minorHAnsi" w:eastAsiaTheme="minorEastAsia" w:hAnsiTheme="minorHAnsi"/>
              <w:noProof/>
              <w:sz w:val="22"/>
              <w:lang w:val="en-US"/>
            </w:rPr>
          </w:pPr>
          <w:hyperlink w:anchor="_Toc98721604" w:history="1">
            <w:r w:rsidR="006800B6" w:rsidRPr="00B01DD1">
              <w:rPr>
                <w:rStyle w:val="Hyperlink"/>
                <w:noProof/>
              </w:rPr>
              <w:t>1.</w:t>
            </w:r>
            <w:r w:rsidR="006800B6">
              <w:rPr>
                <w:rFonts w:asciiTheme="minorHAnsi" w:eastAsiaTheme="minorEastAsia" w:hAnsiTheme="minorHAnsi"/>
                <w:noProof/>
                <w:sz w:val="22"/>
                <w:lang w:val="en-US"/>
              </w:rPr>
              <w:tab/>
            </w:r>
            <w:r w:rsidR="006800B6" w:rsidRPr="00B01DD1">
              <w:rPr>
                <w:rStyle w:val="Hyperlink"/>
                <w:noProof/>
              </w:rPr>
              <w:t>Introduction</w:t>
            </w:r>
            <w:r w:rsidR="006800B6">
              <w:rPr>
                <w:noProof/>
                <w:webHidden/>
              </w:rPr>
              <w:tab/>
            </w:r>
            <w:r w:rsidR="006800B6">
              <w:rPr>
                <w:noProof/>
                <w:webHidden/>
              </w:rPr>
              <w:fldChar w:fldCharType="begin"/>
            </w:r>
            <w:r w:rsidR="006800B6">
              <w:rPr>
                <w:noProof/>
                <w:webHidden/>
              </w:rPr>
              <w:instrText xml:space="preserve"> PAGEREF _Toc98721604 \h </w:instrText>
            </w:r>
            <w:r w:rsidR="006800B6">
              <w:rPr>
                <w:noProof/>
                <w:webHidden/>
              </w:rPr>
            </w:r>
            <w:r w:rsidR="006800B6">
              <w:rPr>
                <w:noProof/>
                <w:webHidden/>
              </w:rPr>
              <w:fldChar w:fldCharType="separate"/>
            </w:r>
            <w:r w:rsidR="006800B6">
              <w:rPr>
                <w:noProof/>
                <w:webHidden/>
              </w:rPr>
              <w:t>3</w:t>
            </w:r>
            <w:r w:rsidR="006800B6">
              <w:rPr>
                <w:noProof/>
                <w:webHidden/>
              </w:rPr>
              <w:fldChar w:fldCharType="end"/>
            </w:r>
          </w:hyperlink>
        </w:p>
        <w:p w14:paraId="3CDAD211" w14:textId="77777777" w:rsidR="006800B6" w:rsidRDefault="005809FF">
          <w:pPr>
            <w:pStyle w:val="TOC1"/>
            <w:tabs>
              <w:tab w:val="left" w:pos="440"/>
              <w:tab w:val="right" w:leader="dot" w:pos="9016"/>
            </w:tabs>
            <w:rPr>
              <w:rFonts w:asciiTheme="minorHAnsi" w:eastAsiaTheme="minorEastAsia" w:hAnsiTheme="minorHAnsi"/>
              <w:noProof/>
              <w:sz w:val="22"/>
              <w:lang w:val="en-US"/>
            </w:rPr>
          </w:pPr>
          <w:hyperlink w:anchor="_Toc98721605" w:history="1">
            <w:r w:rsidR="006800B6" w:rsidRPr="00B01DD1">
              <w:rPr>
                <w:rStyle w:val="Hyperlink"/>
                <w:noProof/>
              </w:rPr>
              <w:t>2.</w:t>
            </w:r>
            <w:r w:rsidR="006800B6">
              <w:rPr>
                <w:rFonts w:asciiTheme="minorHAnsi" w:eastAsiaTheme="minorEastAsia" w:hAnsiTheme="minorHAnsi"/>
                <w:noProof/>
                <w:sz w:val="22"/>
                <w:lang w:val="en-US"/>
              </w:rPr>
              <w:tab/>
            </w:r>
            <w:r w:rsidR="006800B6" w:rsidRPr="00B01DD1">
              <w:rPr>
                <w:rStyle w:val="Hyperlink"/>
                <w:noProof/>
              </w:rPr>
              <w:t>Zero Based Budgeting</w:t>
            </w:r>
            <w:r w:rsidR="006800B6">
              <w:rPr>
                <w:noProof/>
                <w:webHidden/>
              </w:rPr>
              <w:tab/>
            </w:r>
            <w:r w:rsidR="006800B6">
              <w:rPr>
                <w:noProof/>
                <w:webHidden/>
              </w:rPr>
              <w:fldChar w:fldCharType="begin"/>
            </w:r>
            <w:r w:rsidR="006800B6">
              <w:rPr>
                <w:noProof/>
                <w:webHidden/>
              </w:rPr>
              <w:instrText xml:space="preserve"> PAGEREF _Toc98721605 \h </w:instrText>
            </w:r>
            <w:r w:rsidR="006800B6">
              <w:rPr>
                <w:noProof/>
                <w:webHidden/>
              </w:rPr>
            </w:r>
            <w:r w:rsidR="006800B6">
              <w:rPr>
                <w:noProof/>
                <w:webHidden/>
              </w:rPr>
              <w:fldChar w:fldCharType="separate"/>
            </w:r>
            <w:r w:rsidR="006800B6">
              <w:rPr>
                <w:noProof/>
                <w:webHidden/>
              </w:rPr>
              <w:t>4</w:t>
            </w:r>
            <w:r w:rsidR="006800B6">
              <w:rPr>
                <w:noProof/>
                <w:webHidden/>
              </w:rPr>
              <w:fldChar w:fldCharType="end"/>
            </w:r>
          </w:hyperlink>
        </w:p>
        <w:p w14:paraId="31B9B94F" w14:textId="77777777" w:rsidR="006800B6" w:rsidRDefault="005809FF">
          <w:pPr>
            <w:pStyle w:val="TOC2"/>
            <w:tabs>
              <w:tab w:val="right" w:leader="dot" w:pos="9016"/>
            </w:tabs>
            <w:rPr>
              <w:rFonts w:asciiTheme="minorHAnsi" w:eastAsiaTheme="minorEastAsia" w:hAnsiTheme="minorHAnsi"/>
              <w:noProof/>
              <w:sz w:val="22"/>
              <w:lang w:val="en-US"/>
            </w:rPr>
          </w:pPr>
          <w:hyperlink w:anchor="_Toc98721606" w:history="1">
            <w:r w:rsidR="006800B6" w:rsidRPr="00B01DD1">
              <w:rPr>
                <w:rStyle w:val="Hyperlink"/>
                <w:noProof/>
              </w:rPr>
              <w:t xml:space="preserve">2.1 </w:t>
            </w:r>
            <w:r w:rsidR="006800B6" w:rsidRPr="00B01DD1">
              <w:rPr>
                <w:rStyle w:val="Hyperlink"/>
                <w:rFonts w:eastAsia="Calibri"/>
                <w:noProof/>
              </w:rPr>
              <w:t>Zero-based budgeting</w:t>
            </w:r>
            <w:r w:rsidR="006800B6">
              <w:rPr>
                <w:noProof/>
                <w:webHidden/>
              </w:rPr>
              <w:tab/>
            </w:r>
            <w:r w:rsidR="006800B6">
              <w:rPr>
                <w:noProof/>
                <w:webHidden/>
              </w:rPr>
              <w:fldChar w:fldCharType="begin"/>
            </w:r>
            <w:r w:rsidR="006800B6">
              <w:rPr>
                <w:noProof/>
                <w:webHidden/>
              </w:rPr>
              <w:instrText xml:space="preserve"> PAGEREF _Toc98721606 \h </w:instrText>
            </w:r>
            <w:r w:rsidR="006800B6">
              <w:rPr>
                <w:noProof/>
                <w:webHidden/>
              </w:rPr>
            </w:r>
            <w:r w:rsidR="006800B6">
              <w:rPr>
                <w:noProof/>
                <w:webHidden/>
              </w:rPr>
              <w:fldChar w:fldCharType="separate"/>
            </w:r>
            <w:r w:rsidR="006800B6">
              <w:rPr>
                <w:noProof/>
                <w:webHidden/>
              </w:rPr>
              <w:t>4</w:t>
            </w:r>
            <w:r w:rsidR="006800B6">
              <w:rPr>
                <w:noProof/>
                <w:webHidden/>
              </w:rPr>
              <w:fldChar w:fldCharType="end"/>
            </w:r>
          </w:hyperlink>
        </w:p>
        <w:p w14:paraId="3D06CB17" w14:textId="77777777" w:rsidR="006800B6" w:rsidRDefault="005809FF">
          <w:pPr>
            <w:pStyle w:val="TOC2"/>
            <w:tabs>
              <w:tab w:val="right" w:leader="dot" w:pos="9016"/>
            </w:tabs>
            <w:rPr>
              <w:rFonts w:asciiTheme="minorHAnsi" w:eastAsiaTheme="minorEastAsia" w:hAnsiTheme="minorHAnsi"/>
              <w:noProof/>
              <w:sz w:val="22"/>
              <w:lang w:val="en-US"/>
            </w:rPr>
          </w:pPr>
          <w:hyperlink w:anchor="_Toc98721607" w:history="1">
            <w:r w:rsidR="006800B6" w:rsidRPr="00B01DD1">
              <w:rPr>
                <w:rStyle w:val="Hyperlink"/>
                <w:noProof/>
              </w:rPr>
              <w:t xml:space="preserve">2.2 </w:t>
            </w:r>
            <w:r w:rsidR="006800B6" w:rsidRPr="00B01DD1">
              <w:rPr>
                <w:rStyle w:val="Hyperlink"/>
                <w:rFonts w:eastAsia="Calibri"/>
                <w:noProof/>
              </w:rPr>
              <w:t>Advantages of Zero-based budgeting over Traditional Based</w:t>
            </w:r>
            <w:r w:rsidR="006800B6">
              <w:rPr>
                <w:noProof/>
                <w:webHidden/>
              </w:rPr>
              <w:tab/>
            </w:r>
            <w:r w:rsidR="006800B6">
              <w:rPr>
                <w:noProof/>
                <w:webHidden/>
              </w:rPr>
              <w:fldChar w:fldCharType="begin"/>
            </w:r>
            <w:r w:rsidR="006800B6">
              <w:rPr>
                <w:noProof/>
                <w:webHidden/>
              </w:rPr>
              <w:instrText xml:space="preserve"> PAGEREF _Toc98721607 \h </w:instrText>
            </w:r>
            <w:r w:rsidR="006800B6">
              <w:rPr>
                <w:noProof/>
                <w:webHidden/>
              </w:rPr>
            </w:r>
            <w:r w:rsidR="006800B6">
              <w:rPr>
                <w:noProof/>
                <w:webHidden/>
              </w:rPr>
              <w:fldChar w:fldCharType="separate"/>
            </w:r>
            <w:r w:rsidR="006800B6">
              <w:rPr>
                <w:noProof/>
                <w:webHidden/>
              </w:rPr>
              <w:t>5</w:t>
            </w:r>
            <w:r w:rsidR="006800B6">
              <w:rPr>
                <w:noProof/>
                <w:webHidden/>
              </w:rPr>
              <w:fldChar w:fldCharType="end"/>
            </w:r>
          </w:hyperlink>
        </w:p>
        <w:p w14:paraId="48A9FE75" w14:textId="77777777" w:rsidR="006800B6" w:rsidRDefault="005809FF">
          <w:pPr>
            <w:pStyle w:val="TOC2"/>
            <w:tabs>
              <w:tab w:val="right" w:leader="dot" w:pos="9016"/>
            </w:tabs>
            <w:rPr>
              <w:rFonts w:asciiTheme="minorHAnsi" w:eastAsiaTheme="minorEastAsia" w:hAnsiTheme="minorHAnsi"/>
              <w:noProof/>
              <w:sz w:val="22"/>
              <w:lang w:val="en-US"/>
            </w:rPr>
          </w:pPr>
          <w:hyperlink w:anchor="_Toc98721608" w:history="1">
            <w:r w:rsidR="006800B6" w:rsidRPr="00B01DD1">
              <w:rPr>
                <w:rStyle w:val="Hyperlink"/>
                <w:noProof/>
              </w:rPr>
              <w:t xml:space="preserve">2.3 </w:t>
            </w:r>
            <w:r w:rsidR="006800B6" w:rsidRPr="00B01DD1">
              <w:rPr>
                <w:rStyle w:val="Hyperlink"/>
                <w:rFonts w:eastAsia="Calibri"/>
                <w:noProof/>
              </w:rPr>
              <w:t>How the Continental Hotel might introduce Zero-based Budgeting</w:t>
            </w:r>
            <w:r w:rsidR="006800B6">
              <w:rPr>
                <w:noProof/>
                <w:webHidden/>
              </w:rPr>
              <w:tab/>
            </w:r>
            <w:r w:rsidR="006800B6">
              <w:rPr>
                <w:noProof/>
                <w:webHidden/>
              </w:rPr>
              <w:fldChar w:fldCharType="begin"/>
            </w:r>
            <w:r w:rsidR="006800B6">
              <w:rPr>
                <w:noProof/>
                <w:webHidden/>
              </w:rPr>
              <w:instrText xml:space="preserve"> PAGEREF _Toc98721608 \h </w:instrText>
            </w:r>
            <w:r w:rsidR="006800B6">
              <w:rPr>
                <w:noProof/>
                <w:webHidden/>
              </w:rPr>
            </w:r>
            <w:r w:rsidR="006800B6">
              <w:rPr>
                <w:noProof/>
                <w:webHidden/>
              </w:rPr>
              <w:fldChar w:fldCharType="separate"/>
            </w:r>
            <w:r w:rsidR="006800B6">
              <w:rPr>
                <w:noProof/>
                <w:webHidden/>
              </w:rPr>
              <w:t>6</w:t>
            </w:r>
            <w:r w:rsidR="006800B6">
              <w:rPr>
                <w:noProof/>
                <w:webHidden/>
              </w:rPr>
              <w:fldChar w:fldCharType="end"/>
            </w:r>
          </w:hyperlink>
        </w:p>
        <w:p w14:paraId="3C93A4D2" w14:textId="77777777" w:rsidR="006800B6" w:rsidRDefault="005809FF">
          <w:pPr>
            <w:pStyle w:val="TOC1"/>
            <w:tabs>
              <w:tab w:val="left" w:pos="440"/>
              <w:tab w:val="right" w:leader="dot" w:pos="9016"/>
            </w:tabs>
            <w:rPr>
              <w:rFonts w:asciiTheme="minorHAnsi" w:eastAsiaTheme="minorEastAsia" w:hAnsiTheme="minorHAnsi"/>
              <w:noProof/>
              <w:sz w:val="22"/>
              <w:lang w:val="en-US"/>
            </w:rPr>
          </w:pPr>
          <w:hyperlink w:anchor="_Toc98721609" w:history="1">
            <w:r w:rsidR="006800B6" w:rsidRPr="00B01DD1">
              <w:rPr>
                <w:rStyle w:val="Hyperlink"/>
                <w:noProof/>
              </w:rPr>
              <w:t>3.</w:t>
            </w:r>
            <w:r w:rsidR="006800B6">
              <w:rPr>
                <w:rFonts w:asciiTheme="minorHAnsi" w:eastAsiaTheme="minorEastAsia" w:hAnsiTheme="minorHAnsi"/>
                <w:noProof/>
                <w:sz w:val="22"/>
                <w:lang w:val="en-US"/>
              </w:rPr>
              <w:tab/>
            </w:r>
            <w:r w:rsidR="006800B6" w:rsidRPr="00B01DD1">
              <w:rPr>
                <w:rStyle w:val="Hyperlink"/>
                <w:noProof/>
              </w:rPr>
              <w:t>Conclusion</w:t>
            </w:r>
            <w:r w:rsidR="006800B6">
              <w:rPr>
                <w:noProof/>
                <w:webHidden/>
              </w:rPr>
              <w:tab/>
            </w:r>
            <w:r w:rsidR="006800B6">
              <w:rPr>
                <w:noProof/>
                <w:webHidden/>
              </w:rPr>
              <w:fldChar w:fldCharType="begin"/>
            </w:r>
            <w:r w:rsidR="006800B6">
              <w:rPr>
                <w:noProof/>
                <w:webHidden/>
              </w:rPr>
              <w:instrText xml:space="preserve"> PAGEREF _Toc98721609 \h </w:instrText>
            </w:r>
            <w:r w:rsidR="006800B6">
              <w:rPr>
                <w:noProof/>
                <w:webHidden/>
              </w:rPr>
            </w:r>
            <w:r w:rsidR="006800B6">
              <w:rPr>
                <w:noProof/>
                <w:webHidden/>
              </w:rPr>
              <w:fldChar w:fldCharType="separate"/>
            </w:r>
            <w:r w:rsidR="006800B6">
              <w:rPr>
                <w:noProof/>
                <w:webHidden/>
              </w:rPr>
              <w:t>8</w:t>
            </w:r>
            <w:r w:rsidR="006800B6">
              <w:rPr>
                <w:noProof/>
                <w:webHidden/>
              </w:rPr>
              <w:fldChar w:fldCharType="end"/>
            </w:r>
          </w:hyperlink>
        </w:p>
        <w:p w14:paraId="0726EFB9" w14:textId="77777777" w:rsidR="006800B6" w:rsidRDefault="005809FF">
          <w:pPr>
            <w:pStyle w:val="TOC1"/>
            <w:tabs>
              <w:tab w:val="right" w:leader="dot" w:pos="9016"/>
            </w:tabs>
            <w:rPr>
              <w:rFonts w:asciiTheme="minorHAnsi" w:eastAsiaTheme="minorEastAsia" w:hAnsiTheme="minorHAnsi"/>
              <w:noProof/>
              <w:sz w:val="22"/>
              <w:lang w:val="en-US"/>
            </w:rPr>
          </w:pPr>
          <w:hyperlink w:anchor="_Toc98721610" w:history="1">
            <w:r w:rsidR="006800B6" w:rsidRPr="00B01DD1">
              <w:rPr>
                <w:rStyle w:val="Hyperlink"/>
                <w:noProof/>
              </w:rPr>
              <w:t>4. Budget Calculations</w:t>
            </w:r>
            <w:r w:rsidR="006800B6">
              <w:rPr>
                <w:noProof/>
                <w:webHidden/>
              </w:rPr>
              <w:tab/>
            </w:r>
            <w:r w:rsidR="006800B6">
              <w:rPr>
                <w:noProof/>
                <w:webHidden/>
              </w:rPr>
              <w:fldChar w:fldCharType="begin"/>
            </w:r>
            <w:r w:rsidR="006800B6">
              <w:rPr>
                <w:noProof/>
                <w:webHidden/>
              </w:rPr>
              <w:instrText xml:space="preserve"> PAGEREF _Toc98721610 \h </w:instrText>
            </w:r>
            <w:r w:rsidR="006800B6">
              <w:rPr>
                <w:noProof/>
                <w:webHidden/>
              </w:rPr>
            </w:r>
            <w:r w:rsidR="006800B6">
              <w:rPr>
                <w:noProof/>
                <w:webHidden/>
              </w:rPr>
              <w:fldChar w:fldCharType="separate"/>
            </w:r>
            <w:r w:rsidR="006800B6">
              <w:rPr>
                <w:noProof/>
                <w:webHidden/>
              </w:rPr>
              <w:t>9</w:t>
            </w:r>
            <w:r w:rsidR="006800B6">
              <w:rPr>
                <w:noProof/>
                <w:webHidden/>
              </w:rPr>
              <w:fldChar w:fldCharType="end"/>
            </w:r>
          </w:hyperlink>
        </w:p>
        <w:p w14:paraId="7BC7411A" w14:textId="77777777" w:rsidR="006800B6" w:rsidRDefault="005809FF">
          <w:pPr>
            <w:pStyle w:val="TOC1"/>
            <w:tabs>
              <w:tab w:val="right" w:leader="dot" w:pos="9016"/>
            </w:tabs>
            <w:rPr>
              <w:rFonts w:asciiTheme="minorHAnsi" w:eastAsiaTheme="minorEastAsia" w:hAnsiTheme="minorHAnsi"/>
              <w:noProof/>
              <w:sz w:val="22"/>
              <w:lang w:val="en-US"/>
            </w:rPr>
          </w:pPr>
          <w:hyperlink w:anchor="_Toc98721611" w:history="1">
            <w:r w:rsidR="006800B6" w:rsidRPr="00B01DD1">
              <w:rPr>
                <w:rStyle w:val="Hyperlink"/>
                <w:noProof/>
              </w:rPr>
              <w:t>5. Reference List</w:t>
            </w:r>
            <w:r w:rsidR="006800B6">
              <w:rPr>
                <w:noProof/>
                <w:webHidden/>
              </w:rPr>
              <w:tab/>
            </w:r>
            <w:r w:rsidR="006800B6">
              <w:rPr>
                <w:noProof/>
                <w:webHidden/>
              </w:rPr>
              <w:fldChar w:fldCharType="begin"/>
            </w:r>
            <w:r w:rsidR="006800B6">
              <w:rPr>
                <w:noProof/>
                <w:webHidden/>
              </w:rPr>
              <w:instrText xml:space="preserve"> PAGEREF _Toc98721611 \h </w:instrText>
            </w:r>
            <w:r w:rsidR="006800B6">
              <w:rPr>
                <w:noProof/>
                <w:webHidden/>
              </w:rPr>
            </w:r>
            <w:r w:rsidR="006800B6">
              <w:rPr>
                <w:noProof/>
                <w:webHidden/>
              </w:rPr>
              <w:fldChar w:fldCharType="separate"/>
            </w:r>
            <w:r w:rsidR="006800B6">
              <w:rPr>
                <w:noProof/>
                <w:webHidden/>
              </w:rPr>
              <w:t>10</w:t>
            </w:r>
            <w:r w:rsidR="006800B6">
              <w:rPr>
                <w:noProof/>
                <w:webHidden/>
              </w:rPr>
              <w:fldChar w:fldCharType="end"/>
            </w:r>
          </w:hyperlink>
        </w:p>
        <w:p w14:paraId="26198BCA" w14:textId="77777777" w:rsidR="008B14ED" w:rsidRDefault="008B14ED">
          <w:r>
            <w:rPr>
              <w:b/>
              <w:bCs/>
              <w:noProof/>
            </w:rPr>
            <w:fldChar w:fldCharType="end"/>
          </w:r>
        </w:p>
      </w:sdtContent>
    </w:sdt>
    <w:p w14:paraId="3D149C46" w14:textId="77777777" w:rsidR="008B14ED" w:rsidRDefault="008B14ED">
      <w:r>
        <w:br w:type="page"/>
      </w:r>
    </w:p>
    <w:p w14:paraId="5ABC05BD" w14:textId="77777777" w:rsidR="008B14ED" w:rsidRDefault="008B14ED" w:rsidP="008B14ED">
      <w:pPr>
        <w:pStyle w:val="Heading1"/>
        <w:numPr>
          <w:ilvl w:val="0"/>
          <w:numId w:val="1"/>
        </w:numPr>
      </w:pPr>
      <w:bookmarkStart w:id="1" w:name="_Toc98721604"/>
      <w:r>
        <w:lastRenderedPageBreak/>
        <w:t>Introduction</w:t>
      </w:r>
      <w:bookmarkEnd w:id="1"/>
    </w:p>
    <w:p w14:paraId="7A351B78" w14:textId="77777777" w:rsidR="00DE7C22" w:rsidRDefault="007F68B3" w:rsidP="00DE7C22">
      <w:r w:rsidRPr="007F68B3">
        <w:t>Any organization's budgeting process must be well-coordinated. Budgeting has a direct impact on financial issues. There has been a dramatic shift in the importance of financial variables throu</w:t>
      </w:r>
      <w:r w:rsidR="001C46D9">
        <w:t xml:space="preserve">ghout time. So, many firms are not </w:t>
      </w:r>
      <w:r w:rsidRPr="007F68B3">
        <w:t>using the conventional budgeting method of including specified financial variables in the budget automatically</w:t>
      </w:r>
      <w:r w:rsidR="00472481">
        <w:t xml:space="preserve"> (</w:t>
      </w:r>
      <w:r w:rsidR="00472481" w:rsidRPr="00620FE0">
        <w:rPr>
          <w:rFonts w:cs="Arial"/>
          <w:szCs w:val="24"/>
        </w:rPr>
        <w:t>Ib</w:t>
      </w:r>
      <w:r w:rsidR="00472481">
        <w:rPr>
          <w:rFonts w:cs="Arial"/>
          <w:szCs w:val="24"/>
        </w:rPr>
        <w:t>rahim, 2019)</w:t>
      </w:r>
      <w:r w:rsidRPr="007F68B3">
        <w:t>. A program's efficacy and necessity are taken into account when determining how much money is given out in financing. Zero-based budgeting is a te</w:t>
      </w:r>
      <w:r w:rsidR="001C46D9">
        <w:t xml:space="preserve">rm for this form of budgeting in which the budget items are included and money is allocated according to the needs of the organization. </w:t>
      </w:r>
      <w:r w:rsidRPr="007F68B3">
        <w:t>According to the demands and effectiveness of the organization, budget elements are not determined based on prior records. Because of the shif</w:t>
      </w:r>
      <w:r w:rsidR="001C46D9">
        <w:t>ting needs of the financial system</w:t>
      </w:r>
      <w:r w:rsidRPr="007F68B3">
        <w:t>, this method of budgeting is becoming more common</w:t>
      </w:r>
      <w:r w:rsidR="00472481">
        <w:t xml:space="preserve"> </w:t>
      </w:r>
      <w:r w:rsidR="00472481">
        <w:rPr>
          <w:rFonts w:cs="Arial"/>
          <w:szCs w:val="24"/>
        </w:rPr>
        <w:t>(</w:t>
      </w:r>
      <w:proofErr w:type="spellStart"/>
      <w:r w:rsidR="00472481" w:rsidRPr="00620FE0">
        <w:rPr>
          <w:rFonts w:cs="Arial"/>
          <w:szCs w:val="24"/>
        </w:rPr>
        <w:t>Beredugo</w:t>
      </w:r>
      <w:proofErr w:type="spellEnd"/>
      <w:r w:rsidR="00472481">
        <w:rPr>
          <w:rFonts w:cs="Arial"/>
          <w:szCs w:val="24"/>
        </w:rPr>
        <w:t xml:space="preserve"> et al., 2019)</w:t>
      </w:r>
      <w:r w:rsidRPr="007F68B3">
        <w:t>.</w:t>
      </w:r>
      <w:r w:rsidR="00DE7C22">
        <w:t> </w:t>
      </w:r>
    </w:p>
    <w:p w14:paraId="626BB571" w14:textId="77777777" w:rsidR="00DE7C22" w:rsidRDefault="00DE7C22" w:rsidP="00DE7C22">
      <w:r>
        <w:t> </w:t>
      </w:r>
    </w:p>
    <w:p w14:paraId="591C8ACA" w14:textId="77777777" w:rsidR="00DE7C22" w:rsidRDefault="00DE7C22" w:rsidP="00DE7C22">
      <w:r>
        <w:t> </w:t>
      </w:r>
    </w:p>
    <w:p w14:paraId="37053FF3" w14:textId="77777777" w:rsidR="00DE7C22" w:rsidRDefault="00DE7C22" w:rsidP="00DE7C22">
      <w:r>
        <w:t> </w:t>
      </w:r>
    </w:p>
    <w:p w14:paraId="5F731B93" w14:textId="77777777" w:rsidR="00DE7C22" w:rsidRDefault="00DE7C22" w:rsidP="00DE7C22">
      <w:r>
        <w:t> </w:t>
      </w:r>
    </w:p>
    <w:p w14:paraId="5DF5CF7C" w14:textId="77777777" w:rsidR="00DE7C22" w:rsidRDefault="00DE7C22" w:rsidP="00DE7C22">
      <w:r>
        <w:t> </w:t>
      </w:r>
    </w:p>
    <w:p w14:paraId="3A25B644" w14:textId="77777777" w:rsidR="00DE7C22" w:rsidRDefault="00DE7C22" w:rsidP="00DE7C22">
      <w:r>
        <w:t> </w:t>
      </w:r>
    </w:p>
    <w:p w14:paraId="53CE2FF6" w14:textId="77777777" w:rsidR="00DE7C22" w:rsidRDefault="00DE7C22" w:rsidP="00DE7C22">
      <w:r>
        <w:t> </w:t>
      </w:r>
    </w:p>
    <w:p w14:paraId="2812C15E" w14:textId="77777777" w:rsidR="00DE7C22" w:rsidRDefault="00DE7C22" w:rsidP="00DE7C22">
      <w:r>
        <w:t> </w:t>
      </w:r>
    </w:p>
    <w:p w14:paraId="7290F42F" w14:textId="77777777" w:rsidR="006B1064" w:rsidRDefault="00DE7C22" w:rsidP="00DE7C22">
      <w:r>
        <w:t> </w:t>
      </w:r>
    </w:p>
    <w:p w14:paraId="3DF4A264" w14:textId="77777777" w:rsidR="006B1064" w:rsidRDefault="006B1064" w:rsidP="006B1064"/>
    <w:p w14:paraId="6D069EC8" w14:textId="77777777" w:rsidR="006B1064" w:rsidRDefault="006B1064" w:rsidP="006B1064"/>
    <w:p w14:paraId="3206514C" w14:textId="77777777" w:rsidR="006B1064" w:rsidRDefault="006B1064" w:rsidP="006B1064"/>
    <w:p w14:paraId="3769A727" w14:textId="77777777" w:rsidR="006B1064" w:rsidRDefault="006B1064" w:rsidP="006B1064"/>
    <w:p w14:paraId="6B3E5523" w14:textId="77777777" w:rsidR="006B1064" w:rsidRDefault="006B1064" w:rsidP="006B1064"/>
    <w:p w14:paraId="515514FA" w14:textId="77777777" w:rsidR="008B14ED" w:rsidRDefault="00310906" w:rsidP="008B14ED">
      <w:pPr>
        <w:pStyle w:val="Heading1"/>
        <w:numPr>
          <w:ilvl w:val="0"/>
          <w:numId w:val="1"/>
        </w:numPr>
      </w:pPr>
      <w:bookmarkStart w:id="2" w:name="_Toc98721605"/>
      <w:r>
        <w:lastRenderedPageBreak/>
        <w:t>Z</w:t>
      </w:r>
      <w:r w:rsidR="00E35A08">
        <w:t>ero Based Budgeting</w:t>
      </w:r>
      <w:bookmarkEnd w:id="2"/>
    </w:p>
    <w:p w14:paraId="48129F00" w14:textId="77777777" w:rsidR="00E35A08" w:rsidRDefault="00E35A08" w:rsidP="00E35A08">
      <w:pPr>
        <w:pStyle w:val="Heading2"/>
        <w:rPr>
          <w:rFonts w:eastAsia="Calibri"/>
        </w:rPr>
      </w:pPr>
      <w:bookmarkStart w:id="3" w:name="_Toc98721606"/>
      <w:r>
        <w:t xml:space="preserve">2.1 </w:t>
      </w:r>
      <w:r>
        <w:rPr>
          <w:rFonts w:eastAsia="Calibri"/>
        </w:rPr>
        <w:t>Zero-based budgeting</w:t>
      </w:r>
      <w:bookmarkEnd w:id="3"/>
    </w:p>
    <w:p w14:paraId="0D6A9739" w14:textId="77777777" w:rsidR="009A7D11" w:rsidRPr="009A7D11" w:rsidRDefault="009A7D11" w:rsidP="009A7D11">
      <w:pPr>
        <w:rPr>
          <w:lang w:val="en-US"/>
        </w:rPr>
      </w:pPr>
      <w:r w:rsidRPr="009A7D11">
        <w:rPr>
          <w:lang w:val="en-US"/>
        </w:rPr>
        <w:t xml:space="preserve">Zero-based budgeting refers to the process of creating a budget from the ground up, or from scratch, starting with zero. It entails revaluation of each and every line item related to the budget, as well as justifying all of the expenses that a department is planning to spend. The fund that is allocated to each item is not predetermined like in traditional budgeting. The importance of assigning value to the items depends on the organizational needs and demands. In the 1970s, Peter </w:t>
      </w:r>
      <w:proofErr w:type="spellStart"/>
      <w:r w:rsidRPr="009A7D11">
        <w:rPr>
          <w:lang w:val="en-US"/>
        </w:rPr>
        <w:t>Phrr</w:t>
      </w:r>
      <w:proofErr w:type="spellEnd"/>
      <w:r w:rsidRPr="009A7D11">
        <w:rPr>
          <w:lang w:val="en-US"/>
        </w:rPr>
        <w:t xml:space="preserve"> invented this budgeting system (</w:t>
      </w:r>
      <w:proofErr w:type="spellStart"/>
      <w:r w:rsidRPr="009A7D11">
        <w:rPr>
          <w:lang w:val="en-US"/>
        </w:rPr>
        <w:t>Coyte</w:t>
      </w:r>
      <w:proofErr w:type="spellEnd"/>
      <w:r w:rsidRPr="009A7D11">
        <w:rPr>
          <w:lang w:val="en-US"/>
        </w:rPr>
        <w:t xml:space="preserve"> et al., 2019).</w:t>
      </w:r>
    </w:p>
    <w:p w14:paraId="4D381F7A" w14:textId="77777777" w:rsidR="009A7D11" w:rsidRPr="009A7D11" w:rsidRDefault="009A7D11" w:rsidP="009A7D11">
      <w:pPr>
        <w:rPr>
          <w:lang w:val="en-US"/>
        </w:rPr>
      </w:pPr>
      <w:r w:rsidRPr="009A7D11">
        <w:rPr>
          <w:lang w:val="en-US"/>
        </w:rPr>
        <w:t>Thus, this is a budgeting system in which all costs are computed on a per-period basis rather than a per-change basis, taking into account changes in operational activity. There must be an explanation of how the corporation will benefit from each and every expense under this model.</w:t>
      </w:r>
    </w:p>
    <w:p w14:paraId="7D1C66E1" w14:textId="77777777" w:rsidR="009A7D11" w:rsidRPr="009A7D11" w:rsidRDefault="009A7D11" w:rsidP="009A7D11">
      <w:pPr>
        <w:rPr>
          <w:lang w:val="en-US"/>
        </w:rPr>
      </w:pPr>
      <w:r w:rsidRPr="009A7D11">
        <w:rPr>
          <w:lang w:val="en-US"/>
        </w:rPr>
        <w:t>While conventional planning implies that historical patterns or expenditures will be continued in the future, zero-based budgeting implies that there will be no accounts to carry forward or spending that has already occurred, which is in contrast to traditional budgeting. It is, in the most literal sense, a strategy for constructing a budget on the basis of zero previous data. It emphasizes the need to define a function and then support the associated expenditures, regardless of the present spending system in place (Ibrahim, 2017).</w:t>
      </w:r>
    </w:p>
    <w:p w14:paraId="45A3C498" w14:textId="77777777" w:rsidR="009A7D11" w:rsidRDefault="009A7D11" w:rsidP="009A7D11">
      <w:pPr>
        <w:rPr>
          <w:lang w:val="en-US"/>
        </w:rPr>
      </w:pPr>
      <w:r w:rsidRPr="009A7D11">
        <w:rPr>
          <w:lang w:val="en-US"/>
        </w:rPr>
        <w:t>Under zero-based budgeting, executives are obligated to protect their activities because the budget will not be allowed until upper staff has been able to justify it, at least to a degree. If zero-based budgeting were applied as intended, there would be no need for inappropriate expenditures (</w:t>
      </w:r>
      <w:proofErr w:type="spellStart"/>
      <w:r w:rsidRPr="009A7D11">
        <w:rPr>
          <w:lang w:val="en-US"/>
        </w:rPr>
        <w:t>Litke</w:t>
      </w:r>
      <w:proofErr w:type="spellEnd"/>
      <w:r w:rsidRPr="009A7D11">
        <w:rPr>
          <w:lang w:val="en-US"/>
        </w:rPr>
        <w:t>, 2021). </w:t>
      </w:r>
    </w:p>
    <w:p w14:paraId="36B9C2A0" w14:textId="77777777" w:rsidR="009A7D11" w:rsidRPr="009A7D11" w:rsidRDefault="009A7D11" w:rsidP="009A7D11">
      <w:pPr>
        <w:rPr>
          <w:lang w:val="en-US"/>
        </w:rPr>
      </w:pPr>
    </w:p>
    <w:p w14:paraId="0F6C51F0" w14:textId="77777777" w:rsidR="00212858" w:rsidRPr="00157090" w:rsidRDefault="00F74A63" w:rsidP="00D10363">
      <w:pPr>
        <w:rPr>
          <w:b/>
          <w:color w:val="0070C0"/>
        </w:rPr>
      </w:pPr>
      <w:r w:rsidRPr="00157090">
        <w:rPr>
          <w:b/>
          <w:color w:val="0070C0"/>
        </w:rPr>
        <w:t>Main motive for using</w:t>
      </w:r>
      <w:r w:rsidR="00212858" w:rsidRPr="00157090">
        <w:rPr>
          <w:b/>
          <w:color w:val="0070C0"/>
        </w:rPr>
        <w:t xml:space="preserve"> zero-based budgeting</w:t>
      </w:r>
    </w:p>
    <w:p w14:paraId="4990278C" w14:textId="77777777" w:rsidR="00F74A63" w:rsidRDefault="00F74A63" w:rsidP="00DE7C22">
      <w:r w:rsidRPr="00F74A63">
        <w:t xml:space="preserve">The </w:t>
      </w:r>
      <w:r>
        <w:t xml:space="preserve">primary motive behind using </w:t>
      </w:r>
      <w:r w:rsidRPr="00F74A63">
        <w:t>zero-based budgeting is to reduce wasteful expenditures by identifying areas where savings may be achieved via cost reduction. To achieve a zero-based budget, it is necessary to include all of the personnel involved.</w:t>
      </w:r>
      <w:r w:rsidR="00D41162">
        <w:t xml:space="preserve"> The unnecessary costs act as barriers for the organizations to move forward</w:t>
      </w:r>
      <w:r w:rsidR="00894B3F">
        <w:t xml:space="preserve"> (</w:t>
      </w:r>
      <w:r w:rsidR="00894B3F">
        <w:rPr>
          <w:rFonts w:cs="Arial"/>
          <w:szCs w:val="24"/>
        </w:rPr>
        <w:t xml:space="preserve">Primer, </w:t>
      </w:r>
      <w:r w:rsidR="00894B3F" w:rsidRPr="00620FE0">
        <w:rPr>
          <w:rFonts w:cs="Arial"/>
          <w:szCs w:val="24"/>
        </w:rPr>
        <w:t>2016</w:t>
      </w:r>
      <w:r w:rsidR="00894B3F">
        <w:rPr>
          <w:rFonts w:cs="Arial"/>
          <w:szCs w:val="24"/>
        </w:rPr>
        <w:t>)</w:t>
      </w:r>
      <w:r w:rsidR="00D41162">
        <w:t>.</w:t>
      </w:r>
    </w:p>
    <w:p w14:paraId="3A4A0B03" w14:textId="77777777" w:rsidR="008B7E1D" w:rsidRDefault="008B7E1D" w:rsidP="00DE7C22"/>
    <w:p w14:paraId="4595542C" w14:textId="77777777" w:rsidR="00DE7C22" w:rsidRDefault="008D6F7F" w:rsidP="00DE7C22">
      <w:pPr>
        <w:rPr>
          <w:b/>
          <w:color w:val="0070C0"/>
        </w:rPr>
      </w:pPr>
      <w:r w:rsidRPr="00157090">
        <w:rPr>
          <w:b/>
          <w:color w:val="0070C0"/>
        </w:rPr>
        <w:t xml:space="preserve">Example </w:t>
      </w:r>
    </w:p>
    <w:p w14:paraId="0CCAECE9" w14:textId="77777777" w:rsidR="009A7D11" w:rsidRPr="009A7D11" w:rsidRDefault="009A7D11" w:rsidP="009A7D11">
      <w:pPr>
        <w:rPr>
          <w:lang w:val="en-US"/>
        </w:rPr>
      </w:pPr>
      <w:r w:rsidRPr="009A7D11">
        <w:rPr>
          <w:lang w:val="en-US"/>
        </w:rPr>
        <w:t>As an example, a company forecasts incurring £30000 in wages and salaries to run the business smoothly. For this budgetary plan, the company needs to analyze the individual items of salaries and wages. Then these items need to be re-evaluated and justified to have a proper allocation to this plan. The amounts are adjusted according to the needs of each item in the organization (</w:t>
      </w:r>
      <w:proofErr w:type="spellStart"/>
      <w:r w:rsidRPr="009A7D11">
        <w:rPr>
          <w:lang w:val="en-US"/>
        </w:rPr>
        <w:t>Kunnathuvalappil</w:t>
      </w:r>
      <w:proofErr w:type="spellEnd"/>
      <w:r w:rsidRPr="009A7D11">
        <w:rPr>
          <w:lang w:val="en-US"/>
        </w:rPr>
        <w:t>, 2020).</w:t>
      </w:r>
    </w:p>
    <w:p w14:paraId="5FEF60B6" w14:textId="77777777" w:rsidR="009A7D11" w:rsidRPr="009A7D11" w:rsidRDefault="009A7D11" w:rsidP="009A7D11">
      <w:pPr>
        <w:rPr>
          <w:lang w:val="en-US"/>
        </w:rPr>
      </w:pPr>
      <w:r w:rsidRPr="009A7D11">
        <w:rPr>
          <w:lang w:val="en-US"/>
        </w:rPr>
        <w:t>Again, if the company finds that it can cut its costs by £5000 by substituting new technology for the company, then according to the zero-based budgeting, this will be adjusted in the budgetary plan as it is cost-effective (Al-</w:t>
      </w:r>
      <w:proofErr w:type="spellStart"/>
      <w:r w:rsidRPr="009A7D11">
        <w:rPr>
          <w:lang w:val="en-US"/>
        </w:rPr>
        <w:t>attara</w:t>
      </w:r>
      <w:proofErr w:type="spellEnd"/>
      <w:r w:rsidRPr="009A7D11">
        <w:rPr>
          <w:lang w:val="en-US"/>
        </w:rPr>
        <w:t>, 2020).</w:t>
      </w:r>
    </w:p>
    <w:p w14:paraId="7D5E1D8D" w14:textId="77777777" w:rsidR="009A7D11" w:rsidRPr="009A7D11" w:rsidRDefault="009A7D11" w:rsidP="009A7D11">
      <w:pPr>
        <w:rPr>
          <w:lang w:val="en-US"/>
        </w:rPr>
      </w:pPr>
      <w:r w:rsidRPr="009A7D11">
        <w:rPr>
          <w:lang w:val="en-US"/>
        </w:rPr>
        <w:t>The company also identifies that it is incurring an unnecessary cost of £2000 on a budgetary item allocated in the past. This item should be avoided in the next budget plan under this method.</w:t>
      </w:r>
    </w:p>
    <w:p w14:paraId="1EA09898" w14:textId="77777777" w:rsidR="009A7D11" w:rsidRPr="009A7D11" w:rsidRDefault="009A7D11" w:rsidP="009A7D11">
      <w:pPr>
        <w:rPr>
          <w:lang w:val="en-US"/>
        </w:rPr>
      </w:pPr>
      <w:r w:rsidRPr="009A7D11">
        <w:rPr>
          <w:lang w:val="en-US"/>
        </w:rPr>
        <w:t>So, zero-based budgeting does not take into account previous data, but instead relies only on the present situation. Both positive and negative aspects may be found in this strategy. The effectiveness of the method mainly depends on the proper allocation and use of the money in the organization (</w:t>
      </w:r>
      <w:proofErr w:type="spellStart"/>
      <w:r w:rsidRPr="009A7D11">
        <w:rPr>
          <w:lang w:val="en-US"/>
        </w:rPr>
        <w:t>Hijal</w:t>
      </w:r>
      <w:proofErr w:type="spellEnd"/>
      <w:r w:rsidRPr="009A7D11">
        <w:rPr>
          <w:lang w:val="en-US"/>
        </w:rPr>
        <w:t>-Moghrabi, 2019).</w:t>
      </w:r>
    </w:p>
    <w:p w14:paraId="120AC821" w14:textId="77777777" w:rsidR="009A7D11" w:rsidRPr="00157090" w:rsidRDefault="009A7D11" w:rsidP="009A7D11"/>
    <w:p w14:paraId="42AC4359" w14:textId="77777777" w:rsidR="00E35A08" w:rsidRDefault="00E35A08" w:rsidP="00E35A08">
      <w:pPr>
        <w:pStyle w:val="Heading2"/>
        <w:rPr>
          <w:rFonts w:eastAsia="Calibri"/>
        </w:rPr>
      </w:pPr>
      <w:bookmarkStart w:id="4" w:name="_Toc98721607"/>
      <w:r>
        <w:t xml:space="preserve">2.2 </w:t>
      </w:r>
      <w:r>
        <w:rPr>
          <w:rFonts w:eastAsia="Calibri"/>
        </w:rPr>
        <w:t>Advantages of Zero-</w:t>
      </w:r>
      <w:r w:rsidRPr="004C7221">
        <w:rPr>
          <w:rFonts w:eastAsia="Calibri"/>
        </w:rPr>
        <w:t>base</w:t>
      </w:r>
      <w:r>
        <w:rPr>
          <w:rFonts w:eastAsia="Calibri"/>
        </w:rPr>
        <w:t>d</w:t>
      </w:r>
      <w:r w:rsidRPr="004C7221">
        <w:rPr>
          <w:rFonts w:eastAsia="Calibri"/>
        </w:rPr>
        <w:t xml:space="preserve"> budgeting over </w:t>
      </w:r>
      <w:r>
        <w:rPr>
          <w:rFonts w:eastAsia="Calibri"/>
        </w:rPr>
        <w:t>T</w:t>
      </w:r>
      <w:r w:rsidRPr="004C7221">
        <w:rPr>
          <w:rFonts w:eastAsia="Calibri"/>
        </w:rPr>
        <w:t xml:space="preserve">raditional </w:t>
      </w:r>
      <w:r>
        <w:rPr>
          <w:rFonts w:eastAsia="Calibri"/>
        </w:rPr>
        <w:t>B</w:t>
      </w:r>
      <w:r w:rsidRPr="004C7221">
        <w:rPr>
          <w:rFonts w:eastAsia="Calibri"/>
        </w:rPr>
        <w:t>ased</w:t>
      </w:r>
      <w:bookmarkEnd w:id="4"/>
    </w:p>
    <w:p w14:paraId="65A0915C" w14:textId="77777777" w:rsidR="003B1F3A" w:rsidRDefault="003B1F3A" w:rsidP="00DE7C22">
      <w:pPr>
        <w:rPr>
          <w:lang w:val="en-US"/>
        </w:rPr>
      </w:pPr>
      <w:r w:rsidRPr="003B1F3A">
        <w:rPr>
          <w:lang w:val="en-US"/>
        </w:rPr>
        <w:t>Every company uses budgets to keep a record of expenditures and develop strategies of cutting expenses and increasing profits. Budgets from prior years are often used to guide budgeting process for the present and the following year. Traditional budgeting often starts with the last year's budget and applies gradual percentage growth or cuts to fulfill new targets. Most of the time, the percentages here are in the 1-10% area</w:t>
      </w:r>
      <w:r w:rsidR="00894B3F">
        <w:rPr>
          <w:lang w:val="en-US"/>
        </w:rPr>
        <w:t xml:space="preserve"> (</w:t>
      </w:r>
      <w:proofErr w:type="spellStart"/>
      <w:r w:rsidR="00894B3F" w:rsidRPr="00620FE0">
        <w:rPr>
          <w:rFonts w:cs="Arial"/>
          <w:szCs w:val="24"/>
        </w:rPr>
        <w:t>Nnol</w:t>
      </w:r>
      <w:r w:rsidR="00894B3F">
        <w:rPr>
          <w:rFonts w:cs="Arial"/>
          <w:szCs w:val="24"/>
        </w:rPr>
        <w:t>i</w:t>
      </w:r>
      <w:proofErr w:type="spellEnd"/>
      <w:r w:rsidR="00894B3F">
        <w:rPr>
          <w:rFonts w:cs="Arial"/>
          <w:szCs w:val="24"/>
        </w:rPr>
        <w:t xml:space="preserve"> et al., 2016)</w:t>
      </w:r>
      <w:r w:rsidRPr="003B1F3A">
        <w:rPr>
          <w:lang w:val="en-US"/>
        </w:rPr>
        <w:t xml:space="preserve">. </w:t>
      </w:r>
    </w:p>
    <w:p w14:paraId="5BF56311" w14:textId="77777777" w:rsidR="003B1F3A" w:rsidRDefault="003B1F3A" w:rsidP="00DE7C22">
      <w:pPr>
        <w:rPr>
          <w:lang w:val="en-US"/>
        </w:rPr>
      </w:pPr>
      <w:r w:rsidRPr="003B1F3A">
        <w:rPr>
          <w:lang w:val="en-US"/>
        </w:rPr>
        <w:t>Sometimes, budgets can be out of hand, or in certain years, indicate dramatically greater or lower expenses, based on the general market stance as well as other external forces. Using last year's budget in these situations is a waste of time, since the company's financial status has changed significantly during that time period. As a result of this, a zero-based budget must be implemented.</w:t>
      </w:r>
      <w:r>
        <w:rPr>
          <w:lang w:val="en-US"/>
        </w:rPr>
        <w:t xml:space="preserve"> This budgetary system has </w:t>
      </w:r>
      <w:r>
        <w:rPr>
          <w:lang w:val="en-US"/>
        </w:rPr>
        <w:lastRenderedPageBreak/>
        <w:t>some advantages over the traditional budgetary plan for which companies including hospitality industries</w:t>
      </w:r>
      <w:r w:rsidR="004C586C">
        <w:rPr>
          <w:lang w:val="en-US"/>
        </w:rPr>
        <w:t xml:space="preserve"> are using the system</w:t>
      </w:r>
      <w:r w:rsidR="00894B3F">
        <w:rPr>
          <w:lang w:val="en-US"/>
        </w:rPr>
        <w:t xml:space="preserve"> (</w:t>
      </w:r>
      <w:proofErr w:type="spellStart"/>
      <w:r w:rsidR="00894B3F" w:rsidRPr="00620FE0">
        <w:rPr>
          <w:rFonts w:cs="Arial"/>
          <w:szCs w:val="24"/>
        </w:rPr>
        <w:t>Graur</w:t>
      </w:r>
      <w:proofErr w:type="spellEnd"/>
      <w:r w:rsidR="00894B3F">
        <w:rPr>
          <w:rFonts w:cs="Arial"/>
          <w:szCs w:val="24"/>
        </w:rPr>
        <w:t xml:space="preserve"> et al., 2017)</w:t>
      </w:r>
      <w:r w:rsidR="004C586C">
        <w:rPr>
          <w:lang w:val="en-US"/>
        </w:rPr>
        <w:t>. The advantages of zero-based budgeting over the traditional one are as follows:</w:t>
      </w:r>
    </w:p>
    <w:p w14:paraId="6FE66B8C" w14:textId="77777777" w:rsidR="00DE7C22" w:rsidRPr="00DE7C22" w:rsidRDefault="00BF0B39" w:rsidP="00DE7C22">
      <w:pPr>
        <w:rPr>
          <w:lang w:val="en-US"/>
        </w:rPr>
      </w:pPr>
      <w:r w:rsidRPr="00BF0B39">
        <w:rPr>
          <w:b/>
          <w:bCs/>
          <w:lang w:val="en-US"/>
        </w:rPr>
        <w:t>Well justified and aligned</w:t>
      </w:r>
      <w:r w:rsidR="00DE7C22" w:rsidRPr="00BF0B39">
        <w:rPr>
          <w:b/>
          <w:bCs/>
          <w:lang w:val="en-US"/>
        </w:rPr>
        <w:t>:</w:t>
      </w:r>
      <w:r w:rsidR="00DE7C22" w:rsidRPr="00DE7C22">
        <w:rPr>
          <w:bCs/>
          <w:lang w:val="en-US"/>
        </w:rPr>
        <w:t xml:space="preserve"> The zero-based budgeting is more </w:t>
      </w:r>
      <w:r>
        <w:rPr>
          <w:bCs/>
          <w:lang w:val="en-US"/>
        </w:rPr>
        <w:t>justified and aligned than the traditional budgetary plan. Because every items are analyzed in this budgetary system</w:t>
      </w:r>
      <w:r w:rsidR="00A01761">
        <w:rPr>
          <w:bCs/>
          <w:lang w:val="en-US"/>
        </w:rPr>
        <w:t xml:space="preserve"> and money is assigned on these items based on the importance of the items to the organization</w:t>
      </w:r>
      <w:r w:rsidR="00894B3F">
        <w:rPr>
          <w:bCs/>
          <w:lang w:val="en-US"/>
        </w:rPr>
        <w:t xml:space="preserve"> (</w:t>
      </w:r>
      <w:r w:rsidR="00894B3F">
        <w:rPr>
          <w:rFonts w:cs="Arial"/>
          <w:szCs w:val="24"/>
        </w:rPr>
        <w:t xml:space="preserve">Mahler, </w:t>
      </w:r>
      <w:r w:rsidR="00894B3F" w:rsidRPr="00620FE0">
        <w:rPr>
          <w:rFonts w:cs="Arial"/>
          <w:szCs w:val="24"/>
        </w:rPr>
        <w:t>2016</w:t>
      </w:r>
      <w:r w:rsidR="00894B3F">
        <w:rPr>
          <w:rFonts w:cs="Arial"/>
          <w:szCs w:val="24"/>
        </w:rPr>
        <w:t>)</w:t>
      </w:r>
      <w:r w:rsidR="00A01761">
        <w:rPr>
          <w:bCs/>
          <w:lang w:val="en-US"/>
        </w:rPr>
        <w:t xml:space="preserve">. </w:t>
      </w:r>
    </w:p>
    <w:p w14:paraId="75B8DB08" w14:textId="77777777" w:rsidR="00A01761" w:rsidRPr="00A01761" w:rsidRDefault="00A01761" w:rsidP="00DE7C22">
      <w:pPr>
        <w:rPr>
          <w:bCs/>
          <w:lang w:val="en-US"/>
        </w:rPr>
      </w:pPr>
      <w:r w:rsidRPr="00A01761">
        <w:rPr>
          <w:b/>
          <w:bCs/>
          <w:lang w:val="en-US"/>
        </w:rPr>
        <w:t>Encourages more collaboration</w:t>
      </w:r>
      <w:r w:rsidR="00DE7C22" w:rsidRPr="00DE7C22">
        <w:rPr>
          <w:b/>
          <w:bCs/>
          <w:lang w:val="en-US"/>
        </w:rPr>
        <w:t xml:space="preserve">: </w:t>
      </w:r>
      <w:r>
        <w:rPr>
          <w:bCs/>
          <w:lang w:val="en-US"/>
        </w:rPr>
        <w:t>In the zero-based budgeting, it is crucial to have involvement of every personnel in the organization as without this, the analysis of the budgetary items will not be effective. This leads to the organization to have more collaboration among the employees</w:t>
      </w:r>
      <w:r w:rsidR="00894B3F">
        <w:rPr>
          <w:bCs/>
          <w:lang w:val="en-US"/>
        </w:rPr>
        <w:t xml:space="preserve"> (</w:t>
      </w:r>
      <w:r w:rsidR="00894B3F" w:rsidRPr="00620FE0">
        <w:rPr>
          <w:rFonts w:cs="Arial"/>
          <w:szCs w:val="24"/>
        </w:rPr>
        <w:t>Kazmi</w:t>
      </w:r>
      <w:r w:rsidR="00894B3F">
        <w:rPr>
          <w:rFonts w:cs="Arial"/>
          <w:szCs w:val="24"/>
        </w:rPr>
        <w:t xml:space="preserve"> et al., 2018)</w:t>
      </w:r>
      <w:r>
        <w:rPr>
          <w:bCs/>
          <w:lang w:val="en-US"/>
        </w:rPr>
        <w:t xml:space="preserve">. </w:t>
      </w:r>
    </w:p>
    <w:p w14:paraId="4FB7C7CD" w14:textId="77777777" w:rsidR="00DE7C22" w:rsidRPr="00DE7C22" w:rsidRDefault="00A01761" w:rsidP="00DE7C22">
      <w:pPr>
        <w:rPr>
          <w:lang w:val="en-US"/>
        </w:rPr>
      </w:pPr>
      <w:r>
        <w:rPr>
          <w:b/>
          <w:bCs/>
          <w:lang w:val="en-US"/>
        </w:rPr>
        <w:t>Improves operating efficiency</w:t>
      </w:r>
      <w:r w:rsidR="00DE7C22" w:rsidRPr="00DE7C22">
        <w:rPr>
          <w:b/>
          <w:bCs/>
          <w:lang w:val="en-US"/>
        </w:rPr>
        <w:t>:</w:t>
      </w:r>
      <w:r w:rsidR="00DE7C22" w:rsidRPr="00DE7C22">
        <w:rPr>
          <w:lang w:val="en-US"/>
        </w:rPr>
        <w:t xml:space="preserve"> As </w:t>
      </w:r>
      <w:r>
        <w:rPr>
          <w:lang w:val="en-US"/>
        </w:rPr>
        <w:t>all the items included in the budgetary system are examined and analyzed to have proper allocation, the resources are used accurately and as a result, it ensures the operating efficiency of the organization</w:t>
      </w:r>
      <w:r w:rsidR="00894B3F">
        <w:rPr>
          <w:lang w:val="en-US"/>
        </w:rPr>
        <w:t xml:space="preserve"> (Pye et al., 2017</w:t>
      </w:r>
      <w:r w:rsidR="00894B3F" w:rsidRPr="00894B3F">
        <w:rPr>
          <w:lang w:val="en-US"/>
        </w:rPr>
        <w:t>)</w:t>
      </w:r>
      <w:r>
        <w:rPr>
          <w:lang w:val="en-US"/>
        </w:rPr>
        <w:t xml:space="preserve">.  </w:t>
      </w:r>
    </w:p>
    <w:p w14:paraId="5878F417" w14:textId="77777777" w:rsidR="00DE7C22" w:rsidRDefault="00A01761" w:rsidP="00DE7C22">
      <w:pPr>
        <w:rPr>
          <w:bCs/>
          <w:lang w:val="en-US"/>
        </w:rPr>
      </w:pPr>
      <w:r>
        <w:rPr>
          <w:b/>
          <w:bCs/>
          <w:lang w:val="en-US"/>
        </w:rPr>
        <w:t>More chance to be effective</w:t>
      </w:r>
      <w:r w:rsidR="00DE7C22" w:rsidRPr="00DE7C22">
        <w:rPr>
          <w:b/>
          <w:bCs/>
          <w:lang w:val="en-US"/>
        </w:rPr>
        <w:t xml:space="preserve">: </w:t>
      </w:r>
      <w:r w:rsidRPr="00A01761">
        <w:rPr>
          <w:bCs/>
          <w:lang w:val="en-US"/>
        </w:rPr>
        <w:t>Zero-based budgeting has a better probability of being successful than the conventional method since it is based on zero. There's a good chance that the plan will be beneficial if used appropriately once the actual circumstance has been examined and the money has been allotted in light of that</w:t>
      </w:r>
      <w:r w:rsidR="00894B3F">
        <w:rPr>
          <w:bCs/>
          <w:lang w:val="en-US"/>
        </w:rPr>
        <w:t xml:space="preserve"> (</w:t>
      </w:r>
      <w:r w:rsidR="00894B3F" w:rsidRPr="00620FE0">
        <w:rPr>
          <w:rFonts w:cs="Arial"/>
          <w:szCs w:val="24"/>
        </w:rPr>
        <w:t>Ilyas</w:t>
      </w:r>
      <w:r w:rsidR="00894B3F">
        <w:rPr>
          <w:rFonts w:cs="Arial"/>
          <w:szCs w:val="24"/>
        </w:rPr>
        <w:t xml:space="preserve"> et al., 2019)</w:t>
      </w:r>
      <w:r>
        <w:rPr>
          <w:bCs/>
          <w:lang w:val="en-US"/>
        </w:rPr>
        <w:t>.</w:t>
      </w:r>
    </w:p>
    <w:p w14:paraId="3338F06C" w14:textId="77777777" w:rsidR="00A01761" w:rsidRPr="00A01761" w:rsidRDefault="00A01761" w:rsidP="00DE7C22">
      <w:pPr>
        <w:rPr>
          <w:lang w:val="en-US"/>
        </w:rPr>
      </w:pPr>
      <w:r w:rsidRPr="00A01761">
        <w:rPr>
          <w:lang w:val="en-US"/>
        </w:rPr>
        <w:t xml:space="preserve">Zero-based budgeting has </w:t>
      </w:r>
      <w:r w:rsidR="006471EB">
        <w:rPr>
          <w:lang w:val="en-US"/>
        </w:rPr>
        <w:t xml:space="preserve">these types of </w:t>
      </w:r>
      <w:r w:rsidRPr="00A01761">
        <w:rPr>
          <w:lang w:val="en-US"/>
        </w:rPr>
        <w:t>several benefits for a business. It has advantages over conventional budgeting in this regard.</w:t>
      </w:r>
    </w:p>
    <w:p w14:paraId="2A6C1F73" w14:textId="77777777" w:rsidR="00E35A08" w:rsidRPr="00E35A08" w:rsidRDefault="00E35A08" w:rsidP="00E35A08">
      <w:pPr>
        <w:pStyle w:val="Heading2"/>
        <w:rPr>
          <w:rFonts w:eastAsia="Calibri"/>
        </w:rPr>
      </w:pPr>
      <w:bookmarkStart w:id="5" w:name="_Toc98721608"/>
      <w:r>
        <w:t xml:space="preserve">2.3 </w:t>
      </w:r>
      <w:r>
        <w:rPr>
          <w:rFonts w:eastAsia="Calibri"/>
        </w:rPr>
        <w:t>How the</w:t>
      </w:r>
      <w:r w:rsidR="006C17DF">
        <w:rPr>
          <w:rFonts w:eastAsia="Calibri"/>
        </w:rPr>
        <w:t xml:space="preserve"> Continental Hotel m</w:t>
      </w:r>
      <w:r w:rsidRPr="00E35A08">
        <w:rPr>
          <w:rFonts w:eastAsia="Calibri"/>
        </w:rPr>
        <w:t xml:space="preserve">ight introduce </w:t>
      </w:r>
      <w:r>
        <w:rPr>
          <w:rFonts w:eastAsia="Calibri"/>
        </w:rPr>
        <w:t>Zero-based Budgeting</w:t>
      </w:r>
      <w:bookmarkEnd w:id="5"/>
    </w:p>
    <w:p w14:paraId="10FF4BCF" w14:textId="77777777" w:rsidR="00165368" w:rsidRPr="00165368" w:rsidRDefault="00776435" w:rsidP="00165368">
      <w:pPr>
        <w:rPr>
          <w:lang w:val="en-US"/>
        </w:rPr>
      </w:pPr>
      <w:r>
        <w:rPr>
          <w:lang w:val="en-US"/>
        </w:rPr>
        <w:t xml:space="preserve">The zero-based budgeting can be so effective and fruitful for a hotel like Continental Hotel if this technique is adopted in proper ways. </w:t>
      </w:r>
    </w:p>
    <w:p w14:paraId="2D0BED30" w14:textId="77777777" w:rsidR="00165368" w:rsidRDefault="00664A25" w:rsidP="007F6460">
      <w:pPr>
        <w:rPr>
          <w:lang w:val="en-US"/>
        </w:rPr>
      </w:pPr>
      <w:r>
        <w:rPr>
          <w:lang w:val="en-US"/>
        </w:rPr>
        <w:t xml:space="preserve">There are </w:t>
      </w:r>
      <w:r w:rsidR="00BE2DC5">
        <w:rPr>
          <w:lang w:val="en-US"/>
        </w:rPr>
        <w:t>eight</w:t>
      </w:r>
      <w:r>
        <w:rPr>
          <w:lang w:val="en-US"/>
        </w:rPr>
        <w:t xml:space="preserve"> things that must be followed by the Continental Hotel to introduce the zero-based budgeting</w:t>
      </w:r>
      <w:r w:rsidR="00894B3F">
        <w:rPr>
          <w:lang w:val="en-US"/>
        </w:rPr>
        <w:t xml:space="preserve"> (</w:t>
      </w:r>
      <w:r w:rsidR="00894B3F" w:rsidRPr="00620FE0">
        <w:rPr>
          <w:rFonts w:cs="Arial"/>
          <w:szCs w:val="24"/>
        </w:rPr>
        <w:t>Singh</w:t>
      </w:r>
      <w:r w:rsidR="00894B3F">
        <w:rPr>
          <w:rFonts w:cs="Arial"/>
          <w:szCs w:val="24"/>
        </w:rPr>
        <w:t xml:space="preserve"> et al., 2016)</w:t>
      </w:r>
      <w:r>
        <w:rPr>
          <w:lang w:val="en-US"/>
        </w:rPr>
        <w:t>. These things are elaborated in the next section.</w:t>
      </w:r>
    </w:p>
    <w:p w14:paraId="3D970BA0" w14:textId="77777777" w:rsidR="00484DD2" w:rsidRDefault="0012520A" w:rsidP="00484DD2">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To start zero-based budgeting</w:t>
      </w:r>
      <w:r w:rsidR="00484DD2" w:rsidRPr="00484DD2">
        <w:rPr>
          <w:rFonts w:ascii="Arial" w:hAnsi="Arial" w:cs="Arial"/>
          <w:sz w:val="24"/>
          <w:szCs w:val="24"/>
          <w:lang w:val="en-US"/>
        </w:rPr>
        <w:t>, the conventional budgeting procedure mu</w:t>
      </w:r>
      <w:r>
        <w:rPr>
          <w:rFonts w:ascii="Arial" w:hAnsi="Arial" w:cs="Arial"/>
          <w:sz w:val="24"/>
          <w:szCs w:val="24"/>
          <w:lang w:val="en-US"/>
        </w:rPr>
        <w:t>st be redesigned from scratch. The hotel should b</w:t>
      </w:r>
      <w:r w:rsidR="00484DD2" w:rsidRPr="00484DD2">
        <w:rPr>
          <w:rFonts w:ascii="Arial" w:hAnsi="Arial" w:cs="Arial"/>
          <w:sz w:val="24"/>
          <w:szCs w:val="24"/>
          <w:lang w:val="en-US"/>
        </w:rPr>
        <w:t xml:space="preserve">egin by doing research and </w:t>
      </w:r>
      <w:r w:rsidR="00484DD2" w:rsidRPr="00484DD2">
        <w:rPr>
          <w:rFonts w:ascii="Arial" w:hAnsi="Arial" w:cs="Arial"/>
          <w:sz w:val="24"/>
          <w:szCs w:val="24"/>
          <w:lang w:val="en-US"/>
        </w:rPr>
        <w:lastRenderedPageBreak/>
        <w:t xml:space="preserve">speaking with experts or peers to get a clear picture of what improvements </w:t>
      </w:r>
      <w:r>
        <w:rPr>
          <w:rFonts w:ascii="Arial" w:hAnsi="Arial" w:cs="Arial"/>
          <w:sz w:val="24"/>
          <w:szCs w:val="24"/>
          <w:lang w:val="en-US"/>
        </w:rPr>
        <w:t>it</w:t>
      </w:r>
      <w:r w:rsidR="00484DD2" w:rsidRPr="00484DD2">
        <w:rPr>
          <w:rFonts w:ascii="Arial" w:hAnsi="Arial" w:cs="Arial"/>
          <w:sz w:val="24"/>
          <w:szCs w:val="24"/>
          <w:lang w:val="en-US"/>
        </w:rPr>
        <w:t xml:space="preserve"> want to make in the process and in the company</w:t>
      </w:r>
      <w:r w:rsidR="00894B3F">
        <w:rPr>
          <w:rFonts w:ascii="Arial" w:hAnsi="Arial" w:cs="Arial"/>
          <w:sz w:val="24"/>
          <w:szCs w:val="24"/>
          <w:lang w:val="en-US"/>
        </w:rPr>
        <w:t xml:space="preserve"> (</w:t>
      </w:r>
      <w:r w:rsidR="00894B3F">
        <w:rPr>
          <w:rFonts w:ascii="Arial" w:hAnsi="Arial" w:cs="Arial"/>
          <w:sz w:val="24"/>
          <w:szCs w:val="24"/>
        </w:rPr>
        <w:t xml:space="preserve">Salahuddin and </w:t>
      </w:r>
      <w:proofErr w:type="spellStart"/>
      <w:r w:rsidR="00894B3F">
        <w:rPr>
          <w:rFonts w:ascii="Arial" w:hAnsi="Arial" w:cs="Arial"/>
          <w:sz w:val="24"/>
          <w:szCs w:val="24"/>
        </w:rPr>
        <w:t>Gow</w:t>
      </w:r>
      <w:proofErr w:type="spellEnd"/>
      <w:r w:rsidR="00894B3F" w:rsidRPr="00620FE0">
        <w:rPr>
          <w:rFonts w:ascii="Arial" w:hAnsi="Arial" w:cs="Arial"/>
          <w:sz w:val="24"/>
          <w:szCs w:val="24"/>
        </w:rPr>
        <w:t>, 2016</w:t>
      </w:r>
      <w:r w:rsidR="00894B3F">
        <w:rPr>
          <w:rFonts w:ascii="Arial" w:hAnsi="Arial" w:cs="Arial"/>
          <w:sz w:val="24"/>
          <w:szCs w:val="24"/>
        </w:rPr>
        <w:t>)</w:t>
      </w:r>
      <w:r w:rsidR="00484DD2" w:rsidRPr="00484DD2">
        <w:rPr>
          <w:rFonts w:ascii="Arial" w:hAnsi="Arial" w:cs="Arial"/>
          <w:sz w:val="24"/>
          <w:szCs w:val="24"/>
          <w:lang w:val="en-US"/>
        </w:rPr>
        <w:t>.</w:t>
      </w:r>
    </w:p>
    <w:p w14:paraId="66A5D403" w14:textId="77777777" w:rsidR="0012520A" w:rsidRDefault="0012520A" w:rsidP="0012520A">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The effective launch of this</w:t>
      </w:r>
      <w:r w:rsidRPr="0012520A">
        <w:rPr>
          <w:rFonts w:ascii="Arial" w:hAnsi="Arial" w:cs="Arial"/>
          <w:sz w:val="24"/>
          <w:szCs w:val="24"/>
          <w:lang w:val="en-US"/>
        </w:rPr>
        <w:t xml:space="preserve"> program might be jeopardized by Excel. The key is to find technology that makes it simple for </w:t>
      </w:r>
      <w:r>
        <w:rPr>
          <w:rFonts w:ascii="Arial" w:hAnsi="Arial" w:cs="Arial"/>
          <w:sz w:val="24"/>
          <w:szCs w:val="24"/>
          <w:lang w:val="en-US"/>
        </w:rPr>
        <w:t>the hotel</w:t>
      </w:r>
      <w:r w:rsidRPr="0012520A">
        <w:rPr>
          <w:rFonts w:ascii="Arial" w:hAnsi="Arial" w:cs="Arial"/>
          <w:sz w:val="24"/>
          <w:szCs w:val="24"/>
          <w:lang w:val="en-US"/>
        </w:rPr>
        <w:t xml:space="preserve"> budget holders to adopt and accept your new method.</w:t>
      </w:r>
    </w:p>
    <w:p w14:paraId="02C35D99" w14:textId="77777777" w:rsidR="0012520A" w:rsidRDefault="0012520A" w:rsidP="00894B3F">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This system</w:t>
      </w:r>
      <w:r w:rsidRPr="0012520A">
        <w:rPr>
          <w:rFonts w:ascii="Arial" w:hAnsi="Arial" w:cs="Arial"/>
          <w:sz w:val="24"/>
          <w:szCs w:val="24"/>
          <w:lang w:val="en-US"/>
        </w:rPr>
        <w:t xml:space="preserve"> does not need the same level of scrutiny or time commitment for every expenditure in every department. The marketing department's £</w:t>
      </w:r>
      <w:r>
        <w:rPr>
          <w:rFonts w:ascii="Arial" w:hAnsi="Arial" w:cs="Arial"/>
          <w:sz w:val="24"/>
          <w:szCs w:val="24"/>
          <w:lang w:val="en-US"/>
        </w:rPr>
        <w:t xml:space="preserve">200 </w:t>
      </w:r>
      <w:r w:rsidRPr="0012520A">
        <w:rPr>
          <w:rFonts w:ascii="Arial" w:hAnsi="Arial" w:cs="Arial"/>
          <w:sz w:val="24"/>
          <w:szCs w:val="24"/>
          <w:lang w:val="en-US"/>
        </w:rPr>
        <w:t>expenditure budget for office supplies, for example, does not need the same level of scrutiny as the IT department's £</w:t>
      </w:r>
      <w:r>
        <w:rPr>
          <w:rFonts w:ascii="Arial" w:hAnsi="Arial" w:cs="Arial"/>
          <w:sz w:val="24"/>
          <w:szCs w:val="24"/>
          <w:lang w:val="en-US"/>
        </w:rPr>
        <w:t xml:space="preserve">200 </w:t>
      </w:r>
      <w:r w:rsidRPr="0012520A">
        <w:rPr>
          <w:rFonts w:ascii="Arial" w:hAnsi="Arial" w:cs="Arial"/>
          <w:sz w:val="24"/>
          <w:szCs w:val="24"/>
          <w:lang w:val="en-US"/>
        </w:rPr>
        <w:t>million expense budget for consulting services</w:t>
      </w:r>
      <w:r w:rsidR="00894B3F">
        <w:rPr>
          <w:rFonts w:ascii="Arial" w:hAnsi="Arial" w:cs="Arial"/>
          <w:sz w:val="24"/>
          <w:szCs w:val="24"/>
          <w:lang w:val="en-US"/>
        </w:rPr>
        <w:t xml:space="preserve"> (Bhatia, </w:t>
      </w:r>
      <w:r w:rsidR="00894B3F" w:rsidRPr="00894B3F">
        <w:rPr>
          <w:rFonts w:ascii="Arial" w:hAnsi="Arial" w:cs="Arial"/>
          <w:sz w:val="24"/>
          <w:szCs w:val="24"/>
          <w:lang w:val="en-US"/>
        </w:rPr>
        <w:t>2018</w:t>
      </w:r>
      <w:r w:rsidR="00894B3F">
        <w:rPr>
          <w:rFonts w:ascii="Arial" w:hAnsi="Arial" w:cs="Arial"/>
          <w:sz w:val="24"/>
          <w:szCs w:val="24"/>
          <w:lang w:val="en-US"/>
        </w:rPr>
        <w:t>)</w:t>
      </w:r>
      <w:r w:rsidRPr="0012520A">
        <w:rPr>
          <w:rFonts w:ascii="Arial" w:hAnsi="Arial" w:cs="Arial"/>
          <w:sz w:val="24"/>
          <w:szCs w:val="24"/>
          <w:lang w:val="en-US"/>
        </w:rPr>
        <w:t>.</w:t>
      </w:r>
    </w:p>
    <w:p w14:paraId="1BEA5647" w14:textId="77777777" w:rsidR="0012520A" w:rsidRDefault="0012520A" w:rsidP="0012520A">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 xml:space="preserve">The next step is to know all the drivers that will affect the budgeting technique. These drivers. </w:t>
      </w:r>
      <w:r w:rsidRPr="0012520A">
        <w:rPr>
          <w:rFonts w:ascii="Arial" w:hAnsi="Arial" w:cs="Arial"/>
          <w:sz w:val="24"/>
          <w:szCs w:val="24"/>
          <w:lang w:val="en-US"/>
        </w:rPr>
        <w:t>Accounts Payable staffing may be linked to the quantity of invoices handled, for example.</w:t>
      </w:r>
    </w:p>
    <w:p w14:paraId="07FCB545" w14:textId="77777777" w:rsidR="0012520A" w:rsidRDefault="0012520A" w:rsidP="0012520A">
      <w:pPr>
        <w:pStyle w:val="ListParagraph"/>
        <w:numPr>
          <w:ilvl w:val="0"/>
          <w:numId w:val="6"/>
        </w:numPr>
        <w:spacing w:line="360" w:lineRule="auto"/>
        <w:rPr>
          <w:rFonts w:ascii="Arial" w:hAnsi="Arial" w:cs="Arial"/>
          <w:sz w:val="24"/>
          <w:szCs w:val="24"/>
          <w:lang w:val="en-US"/>
        </w:rPr>
      </w:pPr>
      <w:r w:rsidRPr="0012520A">
        <w:rPr>
          <w:rFonts w:ascii="Arial" w:hAnsi="Arial" w:cs="Arial"/>
          <w:sz w:val="24"/>
          <w:szCs w:val="24"/>
          <w:lang w:val="en-US"/>
        </w:rPr>
        <w:t>Training and instruction are necessary for a new procedure, particularly one tha</w:t>
      </w:r>
      <w:r w:rsidR="008627C5">
        <w:rPr>
          <w:rFonts w:ascii="Arial" w:hAnsi="Arial" w:cs="Arial"/>
          <w:sz w:val="24"/>
          <w:szCs w:val="24"/>
          <w:lang w:val="en-US"/>
        </w:rPr>
        <w:t>t represents the severity of zero-based budgeting</w:t>
      </w:r>
      <w:r w:rsidRPr="0012520A">
        <w:rPr>
          <w:rFonts w:ascii="Arial" w:hAnsi="Arial" w:cs="Arial"/>
          <w:sz w:val="24"/>
          <w:szCs w:val="24"/>
          <w:lang w:val="en-US"/>
        </w:rPr>
        <w:t xml:space="preserve">. </w:t>
      </w:r>
      <w:r w:rsidR="008627C5" w:rsidRPr="0012520A">
        <w:rPr>
          <w:rFonts w:ascii="Arial" w:hAnsi="Arial" w:cs="Arial"/>
          <w:sz w:val="24"/>
          <w:szCs w:val="24"/>
          <w:lang w:val="en-US"/>
        </w:rPr>
        <w:t>A</w:t>
      </w:r>
      <w:r w:rsidRPr="0012520A">
        <w:rPr>
          <w:rFonts w:ascii="Arial" w:hAnsi="Arial" w:cs="Arial"/>
          <w:sz w:val="24"/>
          <w:szCs w:val="24"/>
          <w:lang w:val="en-US"/>
        </w:rPr>
        <w:t xml:space="preserve"> knowledge of the new method and its supporting infrastructure is essential for training. Even with the correct technology, the procedure should be more straightforward and less time-consuming to learn than it now is</w:t>
      </w:r>
      <w:r w:rsidR="00894B3F">
        <w:rPr>
          <w:rFonts w:ascii="Arial" w:hAnsi="Arial" w:cs="Arial"/>
          <w:sz w:val="24"/>
          <w:szCs w:val="24"/>
          <w:lang w:val="en-US"/>
        </w:rPr>
        <w:t xml:space="preserve"> (</w:t>
      </w:r>
      <w:r w:rsidR="00894B3F" w:rsidRPr="00620FE0">
        <w:rPr>
          <w:rFonts w:ascii="Arial" w:hAnsi="Arial" w:cs="Arial"/>
          <w:sz w:val="24"/>
          <w:szCs w:val="24"/>
        </w:rPr>
        <w:t>Raymond</w:t>
      </w:r>
      <w:r w:rsidR="00894B3F">
        <w:rPr>
          <w:rFonts w:ascii="Arial" w:hAnsi="Arial" w:cs="Arial"/>
          <w:sz w:val="24"/>
          <w:szCs w:val="24"/>
        </w:rPr>
        <w:t xml:space="preserve"> et al. 2017)</w:t>
      </w:r>
      <w:r w:rsidRPr="0012520A">
        <w:rPr>
          <w:rFonts w:ascii="Arial" w:hAnsi="Arial" w:cs="Arial"/>
          <w:sz w:val="24"/>
          <w:szCs w:val="24"/>
          <w:lang w:val="en-US"/>
        </w:rPr>
        <w:t>.</w:t>
      </w:r>
    </w:p>
    <w:p w14:paraId="04C2C986" w14:textId="77777777" w:rsidR="008627C5" w:rsidRDefault="008627C5" w:rsidP="0012520A">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Proper plan should be developed in the next stage to feasible the zero-based budgeting. This is vital step for the hotel.</w:t>
      </w:r>
    </w:p>
    <w:p w14:paraId="3FB9C8A9" w14:textId="77777777" w:rsidR="008627C5" w:rsidRDefault="008627C5" w:rsidP="008627C5">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Next, the hotel needs to m</w:t>
      </w:r>
      <w:r w:rsidRPr="008627C5">
        <w:rPr>
          <w:rFonts w:ascii="Arial" w:hAnsi="Arial" w:cs="Arial"/>
          <w:sz w:val="24"/>
          <w:szCs w:val="24"/>
          <w:lang w:val="en-US"/>
        </w:rPr>
        <w:t>aintain a high level of support and buy-in from the company's top executives on the need for change.</w:t>
      </w:r>
    </w:p>
    <w:p w14:paraId="5553D0F6" w14:textId="77777777" w:rsidR="008627C5" w:rsidRDefault="008627C5" w:rsidP="0003036D">
      <w:pPr>
        <w:pStyle w:val="ListParagraph"/>
        <w:numPr>
          <w:ilvl w:val="0"/>
          <w:numId w:val="6"/>
        </w:numPr>
        <w:spacing w:line="360" w:lineRule="auto"/>
        <w:rPr>
          <w:rFonts w:ascii="Arial" w:hAnsi="Arial" w:cs="Arial"/>
          <w:sz w:val="24"/>
          <w:szCs w:val="24"/>
          <w:lang w:val="en-US"/>
        </w:rPr>
      </w:pPr>
      <w:r>
        <w:rPr>
          <w:rFonts w:ascii="Arial" w:hAnsi="Arial" w:cs="Arial"/>
          <w:sz w:val="24"/>
          <w:szCs w:val="24"/>
          <w:lang w:val="en-US"/>
        </w:rPr>
        <w:t>As zero-based budgeting focuses on every department of the organization and fundamental changes are required, there need to take the help of experienced people who have already gone through this budgeting technique</w:t>
      </w:r>
      <w:r w:rsidR="005E6A8A">
        <w:rPr>
          <w:rFonts w:ascii="Arial" w:hAnsi="Arial" w:cs="Arial"/>
          <w:sz w:val="24"/>
          <w:szCs w:val="24"/>
          <w:lang w:val="en-US"/>
        </w:rPr>
        <w:t xml:space="preserve"> (</w:t>
      </w:r>
      <w:proofErr w:type="spellStart"/>
      <w:r w:rsidR="005E6A8A" w:rsidRPr="00084F12">
        <w:rPr>
          <w:rFonts w:ascii="Arial" w:hAnsi="Arial" w:cs="Arial"/>
          <w:sz w:val="24"/>
          <w:szCs w:val="24"/>
        </w:rPr>
        <w:t>Alio</w:t>
      </w:r>
      <w:proofErr w:type="spellEnd"/>
      <w:r w:rsidR="005E6A8A">
        <w:rPr>
          <w:rFonts w:ascii="Arial" w:hAnsi="Arial" w:cs="Arial"/>
          <w:sz w:val="24"/>
          <w:szCs w:val="24"/>
        </w:rPr>
        <w:t xml:space="preserve"> et al., 2019)</w:t>
      </w:r>
      <w:r>
        <w:rPr>
          <w:rFonts w:ascii="Arial" w:hAnsi="Arial" w:cs="Arial"/>
          <w:sz w:val="24"/>
          <w:szCs w:val="24"/>
          <w:lang w:val="en-US"/>
        </w:rPr>
        <w:t>.</w:t>
      </w:r>
    </w:p>
    <w:p w14:paraId="0B8457D8" w14:textId="77777777" w:rsidR="0003036D" w:rsidRDefault="0003036D" w:rsidP="0003036D">
      <w:pPr>
        <w:rPr>
          <w:rFonts w:cs="Arial"/>
          <w:szCs w:val="24"/>
          <w:lang w:val="en-US"/>
        </w:rPr>
      </w:pPr>
    </w:p>
    <w:p w14:paraId="6F2AB136" w14:textId="77777777" w:rsidR="0003036D" w:rsidRPr="0003036D" w:rsidRDefault="0003036D" w:rsidP="0003036D">
      <w:pPr>
        <w:rPr>
          <w:rFonts w:cs="Arial"/>
          <w:szCs w:val="24"/>
          <w:lang w:val="en-US"/>
        </w:rPr>
      </w:pPr>
      <w:r>
        <w:rPr>
          <w:rFonts w:cs="Arial"/>
          <w:szCs w:val="24"/>
          <w:lang w:val="en-US"/>
        </w:rPr>
        <w:t>So, these things should be followed to successfully introduce the zero-based budgeting in the Continental Hotel.</w:t>
      </w:r>
    </w:p>
    <w:p w14:paraId="53DD6A37" w14:textId="77777777" w:rsidR="00484DD2" w:rsidRPr="00484DD2" w:rsidRDefault="00484DD2" w:rsidP="00484DD2">
      <w:pPr>
        <w:rPr>
          <w:rFonts w:cs="Arial"/>
          <w:szCs w:val="24"/>
          <w:lang w:val="en-US"/>
        </w:rPr>
      </w:pPr>
    </w:p>
    <w:p w14:paraId="704094B9" w14:textId="77777777" w:rsidR="007F6460" w:rsidRDefault="007F6460" w:rsidP="00484DD2">
      <w:pPr>
        <w:jc w:val="center"/>
        <w:rPr>
          <w:rFonts w:cs="Arial"/>
          <w:b/>
          <w:szCs w:val="24"/>
        </w:rPr>
      </w:pPr>
    </w:p>
    <w:p w14:paraId="789667C0" w14:textId="77777777" w:rsidR="00C837FF" w:rsidRPr="00484DD2" w:rsidRDefault="00C837FF" w:rsidP="00484DD2">
      <w:pPr>
        <w:jc w:val="center"/>
        <w:rPr>
          <w:rFonts w:cs="Arial"/>
          <w:b/>
          <w:szCs w:val="24"/>
        </w:rPr>
      </w:pPr>
    </w:p>
    <w:p w14:paraId="3D173C58" w14:textId="77777777" w:rsidR="008B14ED" w:rsidRDefault="008B14ED" w:rsidP="008B14ED">
      <w:pPr>
        <w:pStyle w:val="Heading1"/>
        <w:numPr>
          <w:ilvl w:val="0"/>
          <w:numId w:val="1"/>
        </w:numPr>
      </w:pPr>
      <w:bookmarkStart w:id="6" w:name="_Toc98721609"/>
      <w:r>
        <w:lastRenderedPageBreak/>
        <w:t>Conclusion</w:t>
      </w:r>
      <w:bookmarkEnd w:id="6"/>
    </w:p>
    <w:p w14:paraId="3F72BEBB" w14:textId="77777777" w:rsidR="009A7D11" w:rsidRPr="009A7D11" w:rsidRDefault="009A7D11" w:rsidP="009A7D11">
      <w:pPr>
        <w:rPr>
          <w:lang w:val="en-US"/>
        </w:rPr>
      </w:pPr>
      <w:r w:rsidRPr="009A7D11">
        <w:rPr>
          <w:lang w:val="en-US"/>
        </w:rPr>
        <w:t>Organizations have a focus on zero-based budgeting for its differentiated advantages. It is a budgeting technique that does not use the previous data as its basis. Budgets are allocated based on the importance of the items to the organization. This is why it is more justified and effective than traditional budgeting (</w:t>
      </w:r>
      <w:proofErr w:type="spellStart"/>
      <w:r w:rsidRPr="009A7D11">
        <w:rPr>
          <w:lang w:val="en-US"/>
        </w:rPr>
        <w:t>Gabrielli</w:t>
      </w:r>
      <w:proofErr w:type="spellEnd"/>
      <w:r w:rsidRPr="009A7D11">
        <w:rPr>
          <w:lang w:val="en-US"/>
        </w:rPr>
        <w:t xml:space="preserve"> et al., 2020). The budget can be implemented in the organization by following some things. These things</w:t>
      </w:r>
      <w:r>
        <w:rPr>
          <w:lang w:val="en-US"/>
        </w:rPr>
        <w:t xml:space="preserve"> help the company to feasible</w:t>
      </w:r>
      <w:r w:rsidRPr="009A7D11">
        <w:rPr>
          <w:lang w:val="en-US"/>
        </w:rPr>
        <w:t xml:space="preserve"> the budget successfully.</w:t>
      </w:r>
    </w:p>
    <w:p w14:paraId="300BDFB4" w14:textId="77777777" w:rsidR="0092712C" w:rsidRDefault="0092712C" w:rsidP="0092712C"/>
    <w:p w14:paraId="5291D913" w14:textId="77777777" w:rsidR="0092712C" w:rsidRDefault="0092712C" w:rsidP="0092712C"/>
    <w:p w14:paraId="4041A231" w14:textId="77777777" w:rsidR="0092712C" w:rsidRDefault="0092712C" w:rsidP="0092712C"/>
    <w:p w14:paraId="30F8080B" w14:textId="77777777" w:rsidR="0092712C" w:rsidRDefault="0092712C" w:rsidP="0092712C"/>
    <w:p w14:paraId="36596A75" w14:textId="77777777" w:rsidR="0092712C" w:rsidRDefault="0092712C" w:rsidP="0092712C"/>
    <w:p w14:paraId="1F55E9E4" w14:textId="77777777" w:rsidR="0092712C" w:rsidRDefault="0092712C" w:rsidP="0092712C"/>
    <w:p w14:paraId="3DFA8C12" w14:textId="77777777" w:rsidR="0092712C" w:rsidRDefault="0092712C" w:rsidP="0092712C"/>
    <w:p w14:paraId="4FDC69E0" w14:textId="77777777" w:rsidR="0092712C" w:rsidRDefault="0092712C" w:rsidP="0092712C"/>
    <w:p w14:paraId="55D6A053" w14:textId="77777777" w:rsidR="0092712C" w:rsidRDefault="0092712C" w:rsidP="0092712C"/>
    <w:p w14:paraId="25D163D9" w14:textId="77777777" w:rsidR="0092712C" w:rsidRDefault="0092712C" w:rsidP="0092712C"/>
    <w:p w14:paraId="6CF0518C" w14:textId="77777777" w:rsidR="0092712C" w:rsidRDefault="0092712C" w:rsidP="0092712C"/>
    <w:p w14:paraId="5A756045" w14:textId="77777777" w:rsidR="0092712C" w:rsidRDefault="0092712C" w:rsidP="0092712C"/>
    <w:p w14:paraId="63FB0D02" w14:textId="77777777" w:rsidR="0092712C" w:rsidRDefault="0092712C" w:rsidP="0092712C"/>
    <w:p w14:paraId="312EECAE" w14:textId="77777777" w:rsidR="003F5DC7" w:rsidRDefault="003F5DC7" w:rsidP="0092712C"/>
    <w:p w14:paraId="703A98B7" w14:textId="77777777" w:rsidR="0092712C" w:rsidRDefault="0092712C" w:rsidP="0092712C"/>
    <w:p w14:paraId="13018597" w14:textId="77777777" w:rsidR="009703E8" w:rsidRDefault="009703E8" w:rsidP="0092712C"/>
    <w:p w14:paraId="3C6EB4EB" w14:textId="77777777" w:rsidR="009703E8" w:rsidRDefault="009703E8" w:rsidP="0092712C"/>
    <w:p w14:paraId="7E1F64A6" w14:textId="77777777" w:rsidR="003F5DC7" w:rsidRDefault="003F5DC7" w:rsidP="0092712C"/>
    <w:p w14:paraId="156526DF" w14:textId="77777777" w:rsidR="0092712C" w:rsidRDefault="0092712C" w:rsidP="0092712C">
      <w:pPr>
        <w:pStyle w:val="Heading1"/>
        <w:ind w:firstLine="360"/>
      </w:pPr>
      <w:bookmarkStart w:id="7" w:name="_Toc98721610"/>
      <w:r>
        <w:lastRenderedPageBreak/>
        <w:t>4.</w:t>
      </w:r>
      <w:r w:rsidR="008D6F7F">
        <w:t xml:space="preserve"> </w:t>
      </w:r>
      <w:r>
        <w:t>Budget Calculations</w:t>
      </w:r>
      <w:bookmarkEnd w:id="7"/>
    </w:p>
    <w:p w14:paraId="64910882" w14:textId="77777777" w:rsidR="0092712C" w:rsidRDefault="003F5DC7" w:rsidP="0092712C">
      <w:r>
        <w:t>The budget calculations for a hotel like Continental can be like that</w:t>
      </w:r>
      <w:r w:rsidR="005E6A8A">
        <w:t xml:space="preserve"> (</w:t>
      </w:r>
      <w:r w:rsidR="005E6A8A">
        <w:rPr>
          <w:rFonts w:cs="Arial"/>
          <w:szCs w:val="24"/>
        </w:rPr>
        <w:t>BLAY,</w:t>
      </w:r>
      <w:r w:rsidR="005E6A8A" w:rsidRPr="00084F12">
        <w:rPr>
          <w:rFonts w:cs="Arial"/>
          <w:szCs w:val="24"/>
        </w:rPr>
        <w:t xml:space="preserve"> 2020</w:t>
      </w:r>
      <w:r w:rsidR="005E6A8A">
        <w:rPr>
          <w:rFonts w:cs="Arial"/>
          <w:szCs w:val="24"/>
        </w:rPr>
        <w:t>)</w:t>
      </w:r>
      <w:r>
        <w:t>:</w:t>
      </w:r>
    </w:p>
    <w:tbl>
      <w:tblPr>
        <w:tblStyle w:val="GridTable2-Accent1"/>
        <w:tblW w:w="6131" w:type="dxa"/>
        <w:jc w:val="center"/>
        <w:tblLook w:val="04A0" w:firstRow="1" w:lastRow="0" w:firstColumn="1" w:lastColumn="0" w:noHBand="0" w:noVBand="1"/>
      </w:tblPr>
      <w:tblGrid>
        <w:gridCol w:w="3756"/>
        <w:gridCol w:w="2375"/>
      </w:tblGrid>
      <w:tr w:rsidR="003A023C" w:rsidRPr="003A023C" w14:paraId="1E47ADE1" w14:textId="77777777" w:rsidTr="003F5DC7">
        <w:trPr>
          <w:cnfStyle w:val="100000000000" w:firstRow="1" w:lastRow="0" w:firstColumn="0" w:lastColumn="0" w:oddVBand="0" w:evenVBand="0" w:oddHBand="0"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2B0058B7" w14:textId="77777777" w:rsidR="003A023C" w:rsidRPr="003A023C" w:rsidRDefault="003A023C" w:rsidP="00901C6D">
            <w:pPr>
              <w:jc w:val="left"/>
              <w:rPr>
                <w:rFonts w:eastAsia="Times New Roman" w:cs="Arial"/>
                <w:b w:val="0"/>
                <w:bCs w:val="0"/>
                <w:color w:val="000000"/>
                <w:szCs w:val="24"/>
                <w:lang w:val="en-US"/>
              </w:rPr>
            </w:pPr>
            <w:r w:rsidRPr="003A023C">
              <w:rPr>
                <w:rFonts w:eastAsia="Times New Roman" w:cs="Arial"/>
                <w:color w:val="000000"/>
                <w:szCs w:val="24"/>
                <w:lang w:val="en-US"/>
              </w:rPr>
              <w:t>Particulars</w:t>
            </w:r>
          </w:p>
        </w:tc>
        <w:tc>
          <w:tcPr>
            <w:tcW w:w="2375" w:type="dxa"/>
            <w:noWrap/>
            <w:hideMark/>
          </w:tcPr>
          <w:p w14:paraId="47583720" w14:textId="77777777" w:rsidR="003A023C" w:rsidRPr="003A023C" w:rsidRDefault="003A023C" w:rsidP="00901C6D">
            <w:pPr>
              <w:jc w:val="right"/>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000000"/>
                <w:szCs w:val="24"/>
                <w:lang w:val="en-US"/>
              </w:rPr>
            </w:pPr>
            <w:r w:rsidRPr="003A023C">
              <w:rPr>
                <w:rFonts w:eastAsia="Times New Roman" w:cs="Arial"/>
                <w:color w:val="000000"/>
                <w:szCs w:val="24"/>
                <w:lang w:val="en-US"/>
              </w:rPr>
              <w:t>Amounts (in £)</w:t>
            </w:r>
          </w:p>
        </w:tc>
      </w:tr>
      <w:tr w:rsidR="003A023C" w:rsidRPr="003A023C" w14:paraId="07616A39" w14:textId="77777777" w:rsidTr="003F5DC7">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3EE64FC1" w14:textId="77777777" w:rsidR="003A023C" w:rsidRPr="003A023C" w:rsidRDefault="003A023C" w:rsidP="00901C6D">
            <w:pPr>
              <w:jc w:val="left"/>
              <w:rPr>
                <w:rFonts w:eastAsia="Times New Roman" w:cs="Arial"/>
                <w:b w:val="0"/>
                <w:bCs w:val="0"/>
                <w:color w:val="000000"/>
                <w:szCs w:val="24"/>
                <w:lang w:val="en-US"/>
              </w:rPr>
            </w:pPr>
            <w:r w:rsidRPr="003A023C">
              <w:rPr>
                <w:rFonts w:eastAsia="Times New Roman" w:cs="Arial"/>
                <w:color w:val="000000"/>
                <w:szCs w:val="24"/>
                <w:lang w:val="en-US"/>
              </w:rPr>
              <w:t>Revenues</w:t>
            </w:r>
          </w:p>
        </w:tc>
        <w:tc>
          <w:tcPr>
            <w:tcW w:w="2375" w:type="dxa"/>
            <w:noWrap/>
            <w:hideMark/>
          </w:tcPr>
          <w:p w14:paraId="248E6FBD" w14:textId="77777777" w:rsidR="003A023C" w:rsidRPr="003A023C" w:rsidRDefault="003A023C" w:rsidP="00901C6D">
            <w:pPr>
              <w:jc w:val="left"/>
              <w:cnfStyle w:val="000000100000" w:firstRow="0" w:lastRow="0" w:firstColumn="0" w:lastColumn="0" w:oddVBand="0" w:evenVBand="0" w:oddHBand="1" w:evenHBand="0" w:firstRowFirstColumn="0" w:firstRowLastColumn="0" w:lastRowFirstColumn="0" w:lastRowLastColumn="0"/>
              <w:rPr>
                <w:rFonts w:eastAsia="Times New Roman" w:cs="Arial"/>
                <w:b/>
                <w:bCs/>
                <w:color w:val="000000"/>
                <w:szCs w:val="24"/>
                <w:lang w:val="en-US"/>
              </w:rPr>
            </w:pPr>
          </w:p>
        </w:tc>
      </w:tr>
      <w:tr w:rsidR="003A023C" w:rsidRPr="003A023C" w14:paraId="1487BF84" w14:textId="77777777" w:rsidTr="003F5DC7">
        <w:trPr>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3F34C7E7" w14:textId="77777777" w:rsidR="003A023C" w:rsidRPr="003A023C" w:rsidRDefault="003A023C" w:rsidP="00901C6D">
            <w:pPr>
              <w:jc w:val="left"/>
              <w:rPr>
                <w:rFonts w:eastAsia="Times New Roman" w:cs="Arial"/>
                <w:b w:val="0"/>
                <w:bCs w:val="0"/>
                <w:color w:val="000000"/>
                <w:szCs w:val="24"/>
                <w:lang w:val="en-US"/>
              </w:rPr>
            </w:pPr>
            <w:r w:rsidRPr="003A023C">
              <w:rPr>
                <w:rFonts w:eastAsia="Times New Roman" w:cs="Arial"/>
                <w:color w:val="000000"/>
                <w:szCs w:val="24"/>
                <w:lang w:val="en-US"/>
              </w:rPr>
              <w:t>Expected Hotel Revenue</w:t>
            </w:r>
          </w:p>
        </w:tc>
        <w:tc>
          <w:tcPr>
            <w:tcW w:w="2375" w:type="dxa"/>
            <w:noWrap/>
            <w:hideMark/>
          </w:tcPr>
          <w:p w14:paraId="66E5AF6C" w14:textId="77777777" w:rsidR="003A023C" w:rsidRPr="003A023C" w:rsidRDefault="003A023C" w:rsidP="00901C6D">
            <w:pPr>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4"/>
                <w:lang w:val="en-US"/>
              </w:rPr>
            </w:pPr>
            <w:r w:rsidRPr="003A023C">
              <w:rPr>
                <w:rFonts w:eastAsia="Times New Roman" w:cs="Arial"/>
                <w:b/>
                <w:bCs/>
                <w:color w:val="000000"/>
                <w:szCs w:val="24"/>
                <w:lang w:val="en-US"/>
              </w:rPr>
              <w:t>£</w:t>
            </w:r>
            <w:r w:rsidR="00901C6D">
              <w:rPr>
                <w:rFonts w:eastAsia="Times New Roman" w:cs="Arial"/>
                <w:b/>
                <w:bCs/>
                <w:color w:val="000000"/>
                <w:szCs w:val="24"/>
                <w:lang w:val="en-US"/>
              </w:rPr>
              <w:t>43250</w:t>
            </w:r>
          </w:p>
        </w:tc>
      </w:tr>
      <w:tr w:rsidR="003A023C" w:rsidRPr="003A023C" w14:paraId="4E6B4FE1" w14:textId="77777777" w:rsidTr="003F5DC7">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36CAF967" w14:textId="77777777" w:rsidR="003A023C" w:rsidRPr="003A023C" w:rsidRDefault="003A023C" w:rsidP="00901C6D">
            <w:pPr>
              <w:jc w:val="right"/>
              <w:rPr>
                <w:rFonts w:eastAsia="Times New Roman" w:cs="Arial"/>
                <w:b w:val="0"/>
                <w:bCs w:val="0"/>
                <w:color w:val="000000"/>
                <w:szCs w:val="24"/>
                <w:lang w:val="en-US"/>
              </w:rPr>
            </w:pPr>
          </w:p>
        </w:tc>
        <w:tc>
          <w:tcPr>
            <w:tcW w:w="2375" w:type="dxa"/>
            <w:noWrap/>
            <w:hideMark/>
          </w:tcPr>
          <w:p w14:paraId="23CEC514" w14:textId="77777777" w:rsidR="003A023C" w:rsidRPr="003A023C" w:rsidRDefault="003A023C" w:rsidP="00901C6D">
            <w:pPr>
              <w:jc w:val="left"/>
              <w:cnfStyle w:val="000000100000" w:firstRow="0" w:lastRow="0" w:firstColumn="0" w:lastColumn="0" w:oddVBand="0" w:evenVBand="0" w:oddHBand="1" w:evenHBand="0" w:firstRowFirstColumn="0" w:firstRowLastColumn="0" w:lastRowFirstColumn="0" w:lastRowLastColumn="0"/>
              <w:rPr>
                <w:rFonts w:eastAsia="Times New Roman" w:cs="Arial"/>
                <w:szCs w:val="24"/>
                <w:lang w:val="en-US"/>
              </w:rPr>
            </w:pPr>
          </w:p>
        </w:tc>
      </w:tr>
      <w:tr w:rsidR="003A023C" w:rsidRPr="003A023C" w14:paraId="7F16BF28" w14:textId="77777777" w:rsidTr="003F5DC7">
        <w:trPr>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05E44CC0" w14:textId="77777777" w:rsidR="003A023C" w:rsidRPr="003A023C" w:rsidRDefault="003A023C" w:rsidP="00901C6D">
            <w:pPr>
              <w:jc w:val="left"/>
              <w:rPr>
                <w:rFonts w:eastAsia="Times New Roman" w:cs="Arial"/>
                <w:b w:val="0"/>
                <w:bCs w:val="0"/>
                <w:color w:val="000000"/>
                <w:szCs w:val="24"/>
                <w:lang w:val="en-US"/>
              </w:rPr>
            </w:pPr>
            <w:r w:rsidRPr="003A023C">
              <w:rPr>
                <w:rFonts w:eastAsia="Times New Roman" w:cs="Arial"/>
                <w:color w:val="000000"/>
                <w:szCs w:val="24"/>
                <w:lang w:val="en-US"/>
              </w:rPr>
              <w:t>Expected Expenses</w:t>
            </w:r>
          </w:p>
        </w:tc>
        <w:tc>
          <w:tcPr>
            <w:tcW w:w="2375" w:type="dxa"/>
            <w:noWrap/>
            <w:hideMark/>
          </w:tcPr>
          <w:p w14:paraId="22610558" w14:textId="77777777" w:rsidR="003A023C" w:rsidRPr="003A023C" w:rsidRDefault="003A023C" w:rsidP="00901C6D">
            <w:pPr>
              <w:jc w:val="lef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4"/>
                <w:lang w:val="en-US"/>
              </w:rPr>
            </w:pPr>
          </w:p>
        </w:tc>
      </w:tr>
      <w:tr w:rsidR="003A023C" w:rsidRPr="003A023C" w14:paraId="78317EB1" w14:textId="77777777" w:rsidTr="003F5DC7">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26B05898" w14:textId="77777777" w:rsidR="003A023C" w:rsidRPr="003A023C" w:rsidRDefault="003A023C" w:rsidP="00901C6D">
            <w:pPr>
              <w:jc w:val="left"/>
              <w:rPr>
                <w:rFonts w:eastAsia="Times New Roman" w:cs="Arial"/>
                <w:color w:val="000000"/>
                <w:szCs w:val="24"/>
                <w:lang w:val="en-US"/>
              </w:rPr>
            </w:pPr>
            <w:r w:rsidRPr="003A023C">
              <w:rPr>
                <w:rFonts w:eastAsia="Times New Roman" w:cs="Arial"/>
                <w:color w:val="000000"/>
                <w:szCs w:val="24"/>
                <w:lang w:val="en-US"/>
              </w:rPr>
              <w:t>Salaries and Wages</w:t>
            </w:r>
          </w:p>
        </w:tc>
        <w:tc>
          <w:tcPr>
            <w:tcW w:w="2375" w:type="dxa"/>
            <w:noWrap/>
            <w:hideMark/>
          </w:tcPr>
          <w:p w14:paraId="56438AD2" w14:textId="77777777" w:rsidR="003A023C" w:rsidRPr="003A023C" w:rsidRDefault="003F5DC7" w:rsidP="00901C6D">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25000</w:t>
            </w:r>
          </w:p>
        </w:tc>
      </w:tr>
      <w:tr w:rsidR="003A023C" w:rsidRPr="003A023C" w14:paraId="661C54B4" w14:textId="77777777" w:rsidTr="003F5DC7">
        <w:trPr>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1DD6356D" w14:textId="77777777" w:rsidR="003A023C" w:rsidRPr="003A023C" w:rsidRDefault="003A023C" w:rsidP="00901C6D">
            <w:pPr>
              <w:jc w:val="left"/>
              <w:rPr>
                <w:rFonts w:eastAsia="Times New Roman" w:cs="Arial"/>
                <w:color w:val="000000"/>
                <w:szCs w:val="24"/>
                <w:lang w:val="en-US"/>
              </w:rPr>
            </w:pPr>
            <w:r w:rsidRPr="003A023C">
              <w:rPr>
                <w:rFonts w:eastAsia="Times New Roman" w:cs="Arial"/>
                <w:color w:val="000000"/>
                <w:szCs w:val="24"/>
                <w:lang w:val="en-US"/>
              </w:rPr>
              <w:t>Utility Bill</w:t>
            </w:r>
          </w:p>
        </w:tc>
        <w:tc>
          <w:tcPr>
            <w:tcW w:w="2375" w:type="dxa"/>
            <w:noWrap/>
            <w:hideMark/>
          </w:tcPr>
          <w:p w14:paraId="3DCC6A71" w14:textId="77777777" w:rsidR="003A023C" w:rsidRPr="003A023C" w:rsidRDefault="003F5DC7" w:rsidP="00901C6D">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1200</w:t>
            </w:r>
          </w:p>
        </w:tc>
      </w:tr>
      <w:tr w:rsidR="003A023C" w:rsidRPr="003A023C" w14:paraId="0935DC9F" w14:textId="77777777" w:rsidTr="003F5DC7">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67EA6D8E" w14:textId="77777777" w:rsidR="003A023C" w:rsidRPr="003A023C" w:rsidRDefault="003A023C" w:rsidP="00901C6D">
            <w:pPr>
              <w:jc w:val="left"/>
              <w:rPr>
                <w:rFonts w:eastAsia="Times New Roman" w:cs="Arial"/>
                <w:color w:val="000000"/>
                <w:szCs w:val="24"/>
                <w:lang w:val="en-US"/>
              </w:rPr>
            </w:pPr>
            <w:r w:rsidRPr="003A023C">
              <w:rPr>
                <w:rFonts w:eastAsia="Times New Roman" w:cs="Arial"/>
                <w:color w:val="000000"/>
                <w:szCs w:val="24"/>
                <w:lang w:val="en-US"/>
              </w:rPr>
              <w:t xml:space="preserve">Newspapers and </w:t>
            </w:r>
            <w:r w:rsidRPr="006336EA">
              <w:rPr>
                <w:rFonts w:eastAsia="Times New Roman" w:cs="Arial"/>
                <w:color w:val="000000"/>
                <w:szCs w:val="24"/>
                <w:lang w:val="en-US"/>
              </w:rPr>
              <w:t>Magazines</w:t>
            </w:r>
          </w:p>
        </w:tc>
        <w:tc>
          <w:tcPr>
            <w:tcW w:w="2375" w:type="dxa"/>
            <w:noWrap/>
            <w:hideMark/>
          </w:tcPr>
          <w:p w14:paraId="2779DD91" w14:textId="77777777" w:rsidR="003A023C" w:rsidRPr="003A023C" w:rsidRDefault="003F5DC7" w:rsidP="00901C6D">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300</w:t>
            </w:r>
          </w:p>
        </w:tc>
      </w:tr>
      <w:tr w:rsidR="003A023C" w:rsidRPr="003A023C" w14:paraId="3581ECD2" w14:textId="77777777" w:rsidTr="003F5DC7">
        <w:trPr>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725D642D" w14:textId="77777777" w:rsidR="003A023C" w:rsidRPr="003A023C" w:rsidRDefault="00901C6D" w:rsidP="00901C6D">
            <w:pPr>
              <w:jc w:val="left"/>
              <w:rPr>
                <w:rFonts w:eastAsia="Times New Roman" w:cs="Arial"/>
                <w:color w:val="000000"/>
                <w:szCs w:val="24"/>
                <w:lang w:val="en-US"/>
              </w:rPr>
            </w:pPr>
            <w:r>
              <w:rPr>
                <w:rFonts w:eastAsia="Times New Roman" w:cs="Arial"/>
                <w:color w:val="000000"/>
                <w:szCs w:val="24"/>
                <w:lang w:val="en-US"/>
              </w:rPr>
              <w:t>Human Resources Cost</w:t>
            </w:r>
          </w:p>
        </w:tc>
        <w:tc>
          <w:tcPr>
            <w:tcW w:w="2375" w:type="dxa"/>
            <w:noWrap/>
            <w:hideMark/>
          </w:tcPr>
          <w:p w14:paraId="03D8F6D5" w14:textId="77777777" w:rsidR="003A023C" w:rsidRPr="003A023C" w:rsidRDefault="003F5DC7" w:rsidP="00901C6D">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200</w:t>
            </w:r>
          </w:p>
        </w:tc>
      </w:tr>
      <w:tr w:rsidR="003A023C" w:rsidRPr="003A023C" w14:paraId="59F8387C" w14:textId="77777777" w:rsidTr="003F5DC7">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54670AE8" w14:textId="77777777" w:rsidR="003A023C" w:rsidRPr="003A023C" w:rsidRDefault="003A023C" w:rsidP="00901C6D">
            <w:pPr>
              <w:jc w:val="left"/>
              <w:rPr>
                <w:rFonts w:eastAsia="Times New Roman" w:cs="Arial"/>
                <w:color w:val="000000"/>
                <w:szCs w:val="24"/>
                <w:lang w:val="en-US"/>
              </w:rPr>
            </w:pPr>
            <w:r w:rsidRPr="003A023C">
              <w:rPr>
                <w:rFonts w:eastAsia="Times New Roman" w:cs="Arial"/>
                <w:color w:val="000000"/>
                <w:szCs w:val="24"/>
                <w:lang w:val="en-US"/>
              </w:rPr>
              <w:t>Insurance Cost</w:t>
            </w:r>
          </w:p>
        </w:tc>
        <w:tc>
          <w:tcPr>
            <w:tcW w:w="2375" w:type="dxa"/>
            <w:noWrap/>
            <w:hideMark/>
          </w:tcPr>
          <w:p w14:paraId="101A3F39" w14:textId="77777777" w:rsidR="003A023C" w:rsidRPr="003A023C" w:rsidRDefault="003F5DC7" w:rsidP="00901C6D">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25</w:t>
            </w:r>
            <w:r w:rsidR="003A023C" w:rsidRPr="003A023C">
              <w:rPr>
                <w:rFonts w:eastAsia="Times New Roman" w:cs="Arial"/>
                <w:color w:val="000000"/>
                <w:szCs w:val="24"/>
                <w:lang w:val="en-US"/>
              </w:rPr>
              <w:t>0</w:t>
            </w:r>
          </w:p>
        </w:tc>
      </w:tr>
      <w:tr w:rsidR="003A023C" w:rsidRPr="003A023C" w14:paraId="01650895" w14:textId="77777777" w:rsidTr="003F5DC7">
        <w:trPr>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229BD187" w14:textId="77777777" w:rsidR="003A023C" w:rsidRPr="003A023C" w:rsidRDefault="003A023C" w:rsidP="00901C6D">
            <w:pPr>
              <w:jc w:val="left"/>
              <w:rPr>
                <w:rFonts w:eastAsia="Times New Roman" w:cs="Arial"/>
                <w:color w:val="000000"/>
                <w:szCs w:val="24"/>
                <w:lang w:val="en-US"/>
              </w:rPr>
            </w:pPr>
            <w:r w:rsidRPr="003A023C">
              <w:rPr>
                <w:rFonts w:eastAsia="Times New Roman" w:cs="Arial"/>
                <w:color w:val="000000"/>
                <w:szCs w:val="24"/>
                <w:lang w:val="en-US"/>
              </w:rPr>
              <w:t>Equipment</w:t>
            </w:r>
          </w:p>
        </w:tc>
        <w:tc>
          <w:tcPr>
            <w:tcW w:w="2375" w:type="dxa"/>
            <w:noWrap/>
            <w:hideMark/>
          </w:tcPr>
          <w:p w14:paraId="4EC1F1C6" w14:textId="77777777" w:rsidR="003A023C" w:rsidRPr="003A023C" w:rsidRDefault="003F5DC7" w:rsidP="00901C6D">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6500</w:t>
            </w:r>
          </w:p>
        </w:tc>
      </w:tr>
      <w:tr w:rsidR="00901C6D" w:rsidRPr="003A023C" w14:paraId="47A4F15F" w14:textId="77777777" w:rsidTr="003F5DC7">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tcPr>
          <w:p w14:paraId="1C06F2D4" w14:textId="77777777" w:rsidR="00901C6D" w:rsidRPr="003A023C" w:rsidRDefault="00901C6D" w:rsidP="00901C6D">
            <w:pPr>
              <w:jc w:val="left"/>
              <w:rPr>
                <w:rFonts w:eastAsia="Times New Roman" w:cs="Arial"/>
                <w:color w:val="000000"/>
                <w:szCs w:val="24"/>
                <w:lang w:val="en-US"/>
              </w:rPr>
            </w:pPr>
            <w:r w:rsidRPr="00901C6D">
              <w:rPr>
                <w:rFonts w:eastAsia="Times New Roman" w:cs="Arial"/>
                <w:color w:val="000000"/>
                <w:szCs w:val="24"/>
              </w:rPr>
              <w:t>Interne</w:t>
            </w:r>
            <w:r>
              <w:rPr>
                <w:rFonts w:eastAsia="Times New Roman" w:cs="Arial"/>
                <w:color w:val="000000"/>
                <w:szCs w:val="24"/>
              </w:rPr>
              <w:t>t, Phone and Television C</w:t>
            </w:r>
            <w:r w:rsidRPr="00901C6D">
              <w:rPr>
                <w:rFonts w:eastAsia="Times New Roman" w:cs="Arial"/>
                <w:color w:val="000000"/>
                <w:szCs w:val="24"/>
              </w:rPr>
              <w:t>osts</w:t>
            </w:r>
          </w:p>
        </w:tc>
        <w:tc>
          <w:tcPr>
            <w:tcW w:w="2375" w:type="dxa"/>
            <w:noWrap/>
          </w:tcPr>
          <w:p w14:paraId="519E796B" w14:textId="77777777" w:rsidR="00901C6D" w:rsidRDefault="00901C6D" w:rsidP="00901C6D">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250</w:t>
            </w:r>
          </w:p>
        </w:tc>
      </w:tr>
      <w:tr w:rsidR="003A023C" w:rsidRPr="003A023C" w14:paraId="4A63BAA8" w14:textId="77777777" w:rsidTr="003F5DC7">
        <w:trPr>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1DCCB676" w14:textId="77777777" w:rsidR="003A023C" w:rsidRPr="003A023C" w:rsidRDefault="003A023C" w:rsidP="00901C6D">
            <w:pPr>
              <w:jc w:val="left"/>
              <w:rPr>
                <w:rFonts w:eastAsia="Times New Roman" w:cs="Arial"/>
                <w:color w:val="000000"/>
                <w:szCs w:val="24"/>
                <w:lang w:val="en-US"/>
              </w:rPr>
            </w:pPr>
            <w:r w:rsidRPr="006336EA">
              <w:rPr>
                <w:rFonts w:eastAsia="Times New Roman" w:cs="Arial"/>
                <w:color w:val="000000"/>
                <w:szCs w:val="24"/>
                <w:lang w:val="en-US"/>
              </w:rPr>
              <w:t>Vehicles</w:t>
            </w:r>
          </w:p>
        </w:tc>
        <w:tc>
          <w:tcPr>
            <w:tcW w:w="2375" w:type="dxa"/>
            <w:noWrap/>
            <w:hideMark/>
          </w:tcPr>
          <w:p w14:paraId="51808463" w14:textId="77777777" w:rsidR="003A023C" w:rsidRPr="003A023C" w:rsidRDefault="003F5DC7" w:rsidP="00901C6D">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750</w:t>
            </w:r>
          </w:p>
        </w:tc>
      </w:tr>
      <w:tr w:rsidR="003A023C" w:rsidRPr="003A023C" w14:paraId="3ACDEC9E" w14:textId="77777777" w:rsidTr="003F5DC7">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6EFCA010" w14:textId="77777777" w:rsidR="003A023C" w:rsidRPr="003A023C" w:rsidRDefault="003A023C" w:rsidP="00901C6D">
            <w:pPr>
              <w:jc w:val="left"/>
              <w:rPr>
                <w:rFonts w:eastAsia="Times New Roman" w:cs="Arial"/>
                <w:color w:val="000000"/>
                <w:szCs w:val="24"/>
                <w:lang w:val="en-US"/>
              </w:rPr>
            </w:pPr>
            <w:r w:rsidRPr="003A023C">
              <w:rPr>
                <w:rFonts w:eastAsia="Times New Roman" w:cs="Arial"/>
                <w:color w:val="000000"/>
                <w:szCs w:val="24"/>
                <w:lang w:val="en-US"/>
              </w:rPr>
              <w:t>Furniture</w:t>
            </w:r>
          </w:p>
        </w:tc>
        <w:tc>
          <w:tcPr>
            <w:tcW w:w="2375" w:type="dxa"/>
            <w:noWrap/>
            <w:hideMark/>
          </w:tcPr>
          <w:p w14:paraId="6C956844" w14:textId="77777777" w:rsidR="003A023C" w:rsidRPr="003A023C" w:rsidRDefault="003F5DC7" w:rsidP="00901C6D">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2500</w:t>
            </w:r>
          </w:p>
        </w:tc>
      </w:tr>
      <w:tr w:rsidR="003A023C" w:rsidRPr="003A023C" w14:paraId="3F4360C5" w14:textId="77777777" w:rsidTr="003F5DC7">
        <w:trPr>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08FB433E" w14:textId="77777777" w:rsidR="003A023C" w:rsidRPr="003A023C" w:rsidRDefault="003A023C" w:rsidP="00901C6D">
            <w:pPr>
              <w:jc w:val="left"/>
              <w:rPr>
                <w:rFonts w:eastAsia="Times New Roman" w:cs="Arial"/>
                <w:color w:val="000000"/>
                <w:szCs w:val="24"/>
                <w:lang w:val="en-US"/>
              </w:rPr>
            </w:pPr>
            <w:r w:rsidRPr="003A023C">
              <w:rPr>
                <w:rFonts w:eastAsia="Times New Roman" w:cs="Arial"/>
                <w:color w:val="000000"/>
                <w:szCs w:val="24"/>
                <w:lang w:val="en-US"/>
              </w:rPr>
              <w:t>Rent</w:t>
            </w:r>
          </w:p>
        </w:tc>
        <w:tc>
          <w:tcPr>
            <w:tcW w:w="2375" w:type="dxa"/>
            <w:noWrap/>
            <w:hideMark/>
          </w:tcPr>
          <w:p w14:paraId="2A4F4CD5" w14:textId="77777777" w:rsidR="003A023C" w:rsidRPr="003A023C" w:rsidRDefault="003F5DC7" w:rsidP="00901C6D">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300</w:t>
            </w:r>
          </w:p>
        </w:tc>
      </w:tr>
      <w:tr w:rsidR="003A023C" w:rsidRPr="003A023C" w14:paraId="63D0007A" w14:textId="77777777" w:rsidTr="003F5DC7">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16E433CB" w14:textId="77777777" w:rsidR="003A023C" w:rsidRPr="003A023C" w:rsidRDefault="003A023C" w:rsidP="00901C6D">
            <w:pPr>
              <w:jc w:val="left"/>
              <w:rPr>
                <w:rFonts w:eastAsia="Times New Roman" w:cs="Arial"/>
                <w:color w:val="000000"/>
                <w:szCs w:val="24"/>
                <w:lang w:val="en-US"/>
              </w:rPr>
            </w:pPr>
            <w:r w:rsidRPr="006336EA">
              <w:rPr>
                <w:rFonts w:eastAsia="Times New Roman" w:cs="Arial"/>
                <w:color w:val="000000"/>
                <w:szCs w:val="24"/>
                <w:lang w:val="en-US"/>
              </w:rPr>
              <w:t>Beverage</w:t>
            </w:r>
            <w:r w:rsidRPr="003A023C">
              <w:rPr>
                <w:rFonts w:eastAsia="Times New Roman" w:cs="Arial"/>
                <w:color w:val="000000"/>
                <w:szCs w:val="24"/>
                <w:lang w:val="en-US"/>
              </w:rPr>
              <w:t xml:space="preserve"> Cost</w:t>
            </w:r>
          </w:p>
        </w:tc>
        <w:tc>
          <w:tcPr>
            <w:tcW w:w="2375" w:type="dxa"/>
            <w:noWrap/>
            <w:hideMark/>
          </w:tcPr>
          <w:p w14:paraId="4BA3BE80" w14:textId="77777777" w:rsidR="003A023C" w:rsidRPr="003A023C" w:rsidRDefault="003F5DC7" w:rsidP="00901C6D">
            <w:pPr>
              <w:jc w:val="right"/>
              <w:cnfStyle w:val="000000100000" w:firstRow="0" w:lastRow="0" w:firstColumn="0" w:lastColumn="0" w:oddVBand="0" w:evenVBand="0" w:oddHBand="1"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4</w:t>
            </w:r>
            <w:r w:rsidR="003A023C" w:rsidRPr="003A023C">
              <w:rPr>
                <w:rFonts w:eastAsia="Times New Roman" w:cs="Arial"/>
                <w:color w:val="000000"/>
                <w:szCs w:val="24"/>
                <w:lang w:val="en-US"/>
              </w:rPr>
              <w:t>000</w:t>
            </w:r>
          </w:p>
        </w:tc>
      </w:tr>
      <w:tr w:rsidR="003A023C" w:rsidRPr="003A023C" w14:paraId="580085C9" w14:textId="77777777" w:rsidTr="003F5DC7">
        <w:trPr>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3DAF2934" w14:textId="77777777" w:rsidR="003A023C" w:rsidRPr="003A023C" w:rsidRDefault="00901C6D" w:rsidP="00901C6D">
            <w:pPr>
              <w:jc w:val="left"/>
              <w:rPr>
                <w:rFonts w:eastAsia="Times New Roman" w:cs="Arial"/>
                <w:color w:val="000000"/>
                <w:szCs w:val="24"/>
                <w:lang w:val="en-US"/>
              </w:rPr>
            </w:pPr>
            <w:r>
              <w:rPr>
                <w:rFonts w:eastAsia="Times New Roman" w:cs="Arial"/>
                <w:color w:val="000000"/>
                <w:szCs w:val="24"/>
              </w:rPr>
              <w:t>Hotel Management Software and Other C</w:t>
            </w:r>
            <w:r w:rsidRPr="00901C6D">
              <w:rPr>
                <w:rFonts w:eastAsia="Times New Roman" w:cs="Arial"/>
                <w:color w:val="000000"/>
                <w:szCs w:val="24"/>
              </w:rPr>
              <w:t>osts</w:t>
            </w:r>
          </w:p>
        </w:tc>
        <w:tc>
          <w:tcPr>
            <w:tcW w:w="2375" w:type="dxa"/>
            <w:noWrap/>
            <w:hideMark/>
          </w:tcPr>
          <w:p w14:paraId="03CC846A" w14:textId="77777777" w:rsidR="003A023C" w:rsidRPr="003A023C" w:rsidRDefault="003F5DC7" w:rsidP="00901C6D">
            <w:pPr>
              <w:jc w:val="right"/>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4"/>
                <w:lang w:val="en-US"/>
              </w:rPr>
            </w:pPr>
            <w:r>
              <w:rPr>
                <w:rFonts w:eastAsia="Times New Roman" w:cs="Arial"/>
                <w:color w:val="000000"/>
                <w:szCs w:val="24"/>
                <w:lang w:val="en-US"/>
              </w:rPr>
              <w:t>2000</w:t>
            </w:r>
          </w:p>
        </w:tc>
      </w:tr>
      <w:tr w:rsidR="003A023C" w:rsidRPr="003A023C" w14:paraId="4BFF422B" w14:textId="77777777" w:rsidTr="003F5DC7">
        <w:trPr>
          <w:cnfStyle w:val="000000100000" w:firstRow="0" w:lastRow="0" w:firstColumn="0" w:lastColumn="0" w:oddVBand="0" w:evenVBand="0" w:oddHBand="1" w:evenHBand="0" w:firstRowFirstColumn="0" w:firstRowLastColumn="0" w:lastRowFirstColumn="0" w:lastRowLastColumn="0"/>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27196176" w14:textId="77777777" w:rsidR="003A023C" w:rsidRPr="003A023C" w:rsidRDefault="003A023C" w:rsidP="00901C6D">
            <w:pPr>
              <w:jc w:val="right"/>
              <w:rPr>
                <w:rFonts w:eastAsia="Times New Roman" w:cs="Arial"/>
                <w:color w:val="000000"/>
                <w:szCs w:val="24"/>
                <w:lang w:val="en-US"/>
              </w:rPr>
            </w:pPr>
          </w:p>
        </w:tc>
        <w:tc>
          <w:tcPr>
            <w:tcW w:w="2375" w:type="dxa"/>
            <w:noWrap/>
            <w:hideMark/>
          </w:tcPr>
          <w:p w14:paraId="13BCC5DC" w14:textId="77777777" w:rsidR="003A023C" w:rsidRPr="003A023C" w:rsidRDefault="003A023C" w:rsidP="00901C6D">
            <w:pPr>
              <w:jc w:val="left"/>
              <w:cnfStyle w:val="000000100000" w:firstRow="0" w:lastRow="0" w:firstColumn="0" w:lastColumn="0" w:oddVBand="0" w:evenVBand="0" w:oddHBand="1" w:evenHBand="0" w:firstRowFirstColumn="0" w:firstRowLastColumn="0" w:lastRowFirstColumn="0" w:lastRowLastColumn="0"/>
              <w:rPr>
                <w:rFonts w:eastAsia="Times New Roman" w:cs="Arial"/>
                <w:szCs w:val="24"/>
                <w:lang w:val="en-US"/>
              </w:rPr>
            </w:pPr>
          </w:p>
        </w:tc>
      </w:tr>
      <w:tr w:rsidR="003A023C" w:rsidRPr="003A023C" w14:paraId="475F3935" w14:textId="77777777" w:rsidTr="003F5DC7">
        <w:trPr>
          <w:trHeight w:val="355"/>
          <w:jc w:val="center"/>
        </w:trPr>
        <w:tc>
          <w:tcPr>
            <w:cnfStyle w:val="001000000000" w:firstRow="0" w:lastRow="0" w:firstColumn="1" w:lastColumn="0" w:oddVBand="0" w:evenVBand="0" w:oddHBand="0" w:evenHBand="0" w:firstRowFirstColumn="0" w:firstRowLastColumn="0" w:lastRowFirstColumn="0" w:lastRowLastColumn="0"/>
            <w:tcW w:w="3756" w:type="dxa"/>
            <w:noWrap/>
            <w:hideMark/>
          </w:tcPr>
          <w:p w14:paraId="1A9A3CC5" w14:textId="77777777" w:rsidR="003A023C" w:rsidRPr="003A023C" w:rsidRDefault="003A023C" w:rsidP="00901C6D">
            <w:pPr>
              <w:jc w:val="left"/>
              <w:rPr>
                <w:rFonts w:eastAsia="Times New Roman" w:cs="Arial"/>
                <w:b w:val="0"/>
                <w:bCs w:val="0"/>
                <w:color w:val="000000"/>
                <w:szCs w:val="24"/>
                <w:lang w:val="en-US"/>
              </w:rPr>
            </w:pPr>
            <w:r w:rsidRPr="003A023C">
              <w:rPr>
                <w:rFonts w:eastAsia="Times New Roman" w:cs="Arial"/>
                <w:color w:val="000000"/>
                <w:szCs w:val="24"/>
                <w:lang w:val="en-US"/>
              </w:rPr>
              <w:t xml:space="preserve">Total Expenses </w:t>
            </w:r>
          </w:p>
        </w:tc>
        <w:tc>
          <w:tcPr>
            <w:tcW w:w="2375" w:type="dxa"/>
            <w:noWrap/>
            <w:hideMark/>
          </w:tcPr>
          <w:p w14:paraId="2A1A208B" w14:textId="77777777" w:rsidR="003A023C" w:rsidRPr="003A023C" w:rsidRDefault="00901C6D" w:rsidP="00901C6D">
            <w:pPr>
              <w:jc w:val="right"/>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Cs w:val="24"/>
                <w:lang w:val="en-US"/>
              </w:rPr>
            </w:pPr>
            <w:r>
              <w:rPr>
                <w:rFonts w:eastAsia="Times New Roman" w:cs="Arial"/>
                <w:b/>
                <w:bCs/>
                <w:color w:val="000000"/>
                <w:szCs w:val="24"/>
                <w:lang w:val="en-US"/>
              </w:rPr>
              <w:t>£43250</w:t>
            </w:r>
          </w:p>
        </w:tc>
      </w:tr>
    </w:tbl>
    <w:p w14:paraId="2B226F63" w14:textId="77777777" w:rsidR="0024261F" w:rsidRPr="0092712C" w:rsidRDefault="0024261F" w:rsidP="0092712C"/>
    <w:p w14:paraId="6317E73A" w14:textId="77777777" w:rsidR="008B14ED" w:rsidRDefault="008B14ED" w:rsidP="0024261F">
      <w:r>
        <w:br w:type="page"/>
      </w:r>
    </w:p>
    <w:p w14:paraId="270E9A1A" w14:textId="77777777" w:rsidR="008B14ED" w:rsidRDefault="0092712C" w:rsidP="0092712C">
      <w:pPr>
        <w:pStyle w:val="Heading1"/>
        <w:ind w:left="360"/>
      </w:pPr>
      <w:bookmarkStart w:id="8" w:name="_Toc98721611"/>
      <w:r>
        <w:lastRenderedPageBreak/>
        <w:t xml:space="preserve">5. </w:t>
      </w:r>
      <w:r w:rsidR="008B14ED">
        <w:t>Reference List</w:t>
      </w:r>
      <w:bookmarkEnd w:id="8"/>
    </w:p>
    <w:p w14:paraId="763A9ED9" w14:textId="77777777" w:rsidR="00472481" w:rsidRPr="00472481" w:rsidRDefault="00472481" w:rsidP="00472481">
      <w:pPr>
        <w:rPr>
          <w:lang w:val="en-US"/>
        </w:rPr>
      </w:pPr>
      <w:r w:rsidRPr="00472481">
        <w:rPr>
          <w:lang w:val="en-US"/>
        </w:rPr>
        <w:t>Ibrahim, M.M., 2019. Designing zero-based budgeting for public organizations. </w:t>
      </w:r>
      <w:r w:rsidRPr="00472481">
        <w:rPr>
          <w:i/>
          <w:iCs/>
          <w:lang w:val="en-US"/>
        </w:rPr>
        <w:t>Problems and Perspectives in Management</w:t>
      </w:r>
      <w:r w:rsidRPr="00472481">
        <w:rPr>
          <w:lang w:val="en-US"/>
        </w:rPr>
        <w:t>, </w:t>
      </w:r>
      <w:r w:rsidRPr="00472481">
        <w:rPr>
          <w:i/>
          <w:iCs/>
          <w:lang w:val="en-US"/>
        </w:rPr>
        <w:t>17</w:t>
      </w:r>
      <w:r w:rsidRPr="00472481">
        <w:rPr>
          <w:lang w:val="en-US"/>
        </w:rPr>
        <w:t>(2).</w:t>
      </w:r>
    </w:p>
    <w:p w14:paraId="41ECEF01" w14:textId="77777777" w:rsidR="00472481" w:rsidRPr="00472481" w:rsidRDefault="00472481" w:rsidP="00472481">
      <w:pPr>
        <w:rPr>
          <w:lang w:val="en-US"/>
        </w:rPr>
      </w:pPr>
      <w:proofErr w:type="spellStart"/>
      <w:r w:rsidRPr="00472481">
        <w:rPr>
          <w:lang w:val="en-US"/>
        </w:rPr>
        <w:t>Beredugo</w:t>
      </w:r>
      <w:proofErr w:type="spellEnd"/>
      <w:r w:rsidRPr="00472481">
        <w:rPr>
          <w:lang w:val="en-US"/>
        </w:rPr>
        <w:t xml:space="preserve">, S.B., </w:t>
      </w:r>
      <w:proofErr w:type="spellStart"/>
      <w:r w:rsidRPr="00472481">
        <w:rPr>
          <w:lang w:val="en-US"/>
        </w:rPr>
        <w:t>Azubike</w:t>
      </w:r>
      <w:proofErr w:type="spellEnd"/>
      <w:r w:rsidRPr="00472481">
        <w:rPr>
          <w:lang w:val="en-US"/>
        </w:rPr>
        <w:t xml:space="preserve">, J.U. and </w:t>
      </w:r>
      <w:proofErr w:type="spellStart"/>
      <w:r w:rsidRPr="00472481">
        <w:rPr>
          <w:lang w:val="en-US"/>
        </w:rPr>
        <w:t>Okon</w:t>
      </w:r>
      <w:proofErr w:type="spellEnd"/>
      <w:r w:rsidRPr="00472481">
        <w:rPr>
          <w:lang w:val="en-US"/>
        </w:rPr>
        <w:t>, E.E., 2019. Comparative analysis of zero-based budgeting and incremental budgeting techniques of government performance in Nigeria. </w:t>
      </w:r>
      <w:r w:rsidRPr="00472481">
        <w:rPr>
          <w:i/>
          <w:iCs/>
          <w:lang w:val="en-US"/>
        </w:rPr>
        <w:t>International Journal of Research and Innovation in Social Science</w:t>
      </w:r>
      <w:r w:rsidRPr="00472481">
        <w:rPr>
          <w:lang w:val="en-US"/>
        </w:rPr>
        <w:t>, </w:t>
      </w:r>
      <w:r w:rsidRPr="00472481">
        <w:rPr>
          <w:i/>
          <w:iCs/>
          <w:lang w:val="en-US"/>
        </w:rPr>
        <w:t>3</w:t>
      </w:r>
      <w:r w:rsidRPr="00472481">
        <w:rPr>
          <w:lang w:val="en-US"/>
        </w:rPr>
        <w:t>(6), pp.238-243.</w:t>
      </w:r>
    </w:p>
    <w:p w14:paraId="3999E316" w14:textId="77777777" w:rsidR="00472481" w:rsidRPr="00472481" w:rsidRDefault="00472481" w:rsidP="00472481">
      <w:pPr>
        <w:rPr>
          <w:lang w:val="en-US"/>
        </w:rPr>
      </w:pPr>
      <w:proofErr w:type="spellStart"/>
      <w:r w:rsidRPr="00472481">
        <w:rPr>
          <w:lang w:val="en-US"/>
        </w:rPr>
        <w:t>Coyte</w:t>
      </w:r>
      <w:proofErr w:type="spellEnd"/>
      <w:r w:rsidRPr="00472481">
        <w:rPr>
          <w:lang w:val="en-US"/>
        </w:rPr>
        <w:t>, R., Messner, M. and Zhou, S., 2020. The revival of zero</w:t>
      </w:r>
      <w:r w:rsidRPr="00472481">
        <w:rPr>
          <w:rFonts w:ascii="Cambria Math" w:hAnsi="Cambria Math" w:cs="Cambria Math"/>
          <w:lang w:val="en-US"/>
        </w:rPr>
        <w:t>‐</w:t>
      </w:r>
      <w:r w:rsidRPr="00472481">
        <w:rPr>
          <w:lang w:val="en-US"/>
        </w:rPr>
        <w:t>based budgeting: drivers and consequences of firm</w:t>
      </w:r>
      <w:r w:rsidRPr="00472481">
        <w:rPr>
          <w:rFonts w:ascii="Cambria Math" w:hAnsi="Cambria Math" w:cs="Cambria Math"/>
          <w:lang w:val="en-US"/>
        </w:rPr>
        <w:t>‐</w:t>
      </w:r>
      <w:r w:rsidRPr="00472481">
        <w:rPr>
          <w:lang w:val="en-US"/>
        </w:rPr>
        <w:t>level adoptions.</w:t>
      </w:r>
      <w:r w:rsidRPr="00472481">
        <w:rPr>
          <w:rFonts w:cs="Arial"/>
          <w:lang w:val="en-US"/>
        </w:rPr>
        <w:t> </w:t>
      </w:r>
      <w:r w:rsidRPr="00472481">
        <w:rPr>
          <w:i/>
          <w:iCs/>
          <w:lang w:val="en-US"/>
        </w:rPr>
        <w:t>Accounting &amp; Finance</w:t>
      </w:r>
      <w:r w:rsidRPr="00472481">
        <w:rPr>
          <w:lang w:val="en-US"/>
        </w:rPr>
        <w:t>.</w:t>
      </w:r>
    </w:p>
    <w:p w14:paraId="5FA9A825" w14:textId="77777777" w:rsidR="00472481" w:rsidRPr="00472481" w:rsidRDefault="00472481" w:rsidP="00472481">
      <w:pPr>
        <w:rPr>
          <w:lang w:val="en-US"/>
        </w:rPr>
      </w:pPr>
      <w:r w:rsidRPr="00472481">
        <w:rPr>
          <w:lang w:val="en-US"/>
        </w:rPr>
        <w:t xml:space="preserve">Ibrahim, M., </w:t>
      </w:r>
      <w:proofErr w:type="spellStart"/>
      <w:r w:rsidRPr="00472481">
        <w:rPr>
          <w:lang w:val="en-US"/>
        </w:rPr>
        <w:t>Ashigar</w:t>
      </w:r>
      <w:proofErr w:type="spellEnd"/>
      <w:r w:rsidRPr="00472481">
        <w:rPr>
          <w:lang w:val="en-US"/>
        </w:rPr>
        <w:t xml:space="preserve">, A., Bello, B.M. and </w:t>
      </w:r>
      <w:proofErr w:type="spellStart"/>
      <w:r w:rsidRPr="00472481">
        <w:rPr>
          <w:lang w:val="en-US"/>
        </w:rPr>
        <w:t>Mamuda</w:t>
      </w:r>
      <w:proofErr w:type="spellEnd"/>
      <w:r w:rsidRPr="00472481">
        <w:rPr>
          <w:lang w:val="en-US"/>
        </w:rPr>
        <w:t xml:space="preserve">, A.U., 2017. Zero-Based Budgeting is a Panacea to Fiscal Distress: Do the Perceived Benefits Significantly Influence its Adoption in </w:t>
      </w:r>
      <w:proofErr w:type="spellStart"/>
      <w:r w:rsidRPr="00472481">
        <w:rPr>
          <w:lang w:val="en-US"/>
        </w:rPr>
        <w:t>Borno</w:t>
      </w:r>
      <w:proofErr w:type="spellEnd"/>
      <w:r w:rsidRPr="00472481">
        <w:rPr>
          <w:lang w:val="en-US"/>
        </w:rPr>
        <w:t xml:space="preserve"> </w:t>
      </w:r>
      <w:proofErr w:type="gramStart"/>
      <w:r w:rsidRPr="00472481">
        <w:rPr>
          <w:lang w:val="en-US"/>
        </w:rPr>
        <w:t>State?.</w:t>
      </w:r>
      <w:proofErr w:type="gramEnd"/>
      <w:r w:rsidRPr="00472481">
        <w:rPr>
          <w:lang w:val="en-US"/>
        </w:rPr>
        <w:t> </w:t>
      </w:r>
      <w:r w:rsidRPr="00472481">
        <w:rPr>
          <w:i/>
          <w:iCs/>
          <w:lang w:val="en-US"/>
        </w:rPr>
        <w:t>Saudi Journal of Business and Management Studies</w:t>
      </w:r>
      <w:r w:rsidRPr="00472481">
        <w:rPr>
          <w:lang w:val="en-US"/>
        </w:rPr>
        <w:t>, </w:t>
      </w:r>
      <w:r w:rsidRPr="00472481">
        <w:rPr>
          <w:i/>
          <w:iCs/>
          <w:lang w:val="en-US"/>
        </w:rPr>
        <w:t>2</w:t>
      </w:r>
      <w:r w:rsidRPr="00472481">
        <w:rPr>
          <w:lang w:val="en-US"/>
        </w:rPr>
        <w:t>(10), pp.943-950.</w:t>
      </w:r>
    </w:p>
    <w:p w14:paraId="0AA47587" w14:textId="77777777" w:rsidR="00472481" w:rsidRPr="00472481" w:rsidRDefault="00472481" w:rsidP="00472481">
      <w:pPr>
        <w:rPr>
          <w:lang w:val="en-US"/>
        </w:rPr>
      </w:pPr>
      <w:proofErr w:type="spellStart"/>
      <w:r w:rsidRPr="00472481">
        <w:rPr>
          <w:lang w:val="en-US"/>
        </w:rPr>
        <w:t>Litke</w:t>
      </w:r>
      <w:proofErr w:type="spellEnd"/>
      <w:r w:rsidRPr="00472481">
        <w:rPr>
          <w:lang w:val="en-US"/>
        </w:rPr>
        <w:t>, H., 2021. </w:t>
      </w:r>
      <w:r w:rsidRPr="00472481">
        <w:rPr>
          <w:i/>
          <w:iCs/>
          <w:lang w:val="en-US"/>
        </w:rPr>
        <w:t>How does the Zero-Based Budgeting approach affect a company's performance as compared to the Traditional Incremental Budgeting approach?</w:t>
      </w:r>
      <w:r w:rsidRPr="00472481">
        <w:rPr>
          <w:lang w:val="en-US"/>
        </w:rPr>
        <w:t> (Doctoral dissertation).</w:t>
      </w:r>
    </w:p>
    <w:p w14:paraId="623D669A" w14:textId="77777777" w:rsidR="00472481" w:rsidRPr="00472481" w:rsidRDefault="00472481" w:rsidP="00472481">
      <w:pPr>
        <w:rPr>
          <w:lang w:val="en-US"/>
        </w:rPr>
      </w:pPr>
      <w:r w:rsidRPr="00472481">
        <w:rPr>
          <w:lang w:val="en-US"/>
        </w:rPr>
        <w:t>Primer, A., 2016. CYCLE-BASED BUDGETING TOOLKIT.</w:t>
      </w:r>
    </w:p>
    <w:p w14:paraId="68960260" w14:textId="77777777" w:rsidR="00472481" w:rsidRPr="00472481" w:rsidRDefault="00472481" w:rsidP="00472481">
      <w:pPr>
        <w:rPr>
          <w:lang w:val="en-US"/>
        </w:rPr>
      </w:pPr>
      <w:proofErr w:type="spellStart"/>
      <w:r w:rsidRPr="00472481">
        <w:rPr>
          <w:lang w:val="en-US"/>
        </w:rPr>
        <w:t>Kunnathuvalappil</w:t>
      </w:r>
      <w:proofErr w:type="spellEnd"/>
      <w:r w:rsidRPr="00472481">
        <w:rPr>
          <w:lang w:val="en-US"/>
        </w:rPr>
        <w:t xml:space="preserve"> Hariharan, N., 2020. Rethinking budgeting process in times of uncertainty.</w:t>
      </w:r>
    </w:p>
    <w:p w14:paraId="5DE6144F" w14:textId="77777777" w:rsidR="00472481" w:rsidRPr="00472481" w:rsidRDefault="00472481" w:rsidP="00472481">
      <w:pPr>
        <w:rPr>
          <w:lang w:val="en-US"/>
        </w:rPr>
      </w:pPr>
      <w:r w:rsidRPr="00472481">
        <w:rPr>
          <w:lang w:val="en-US"/>
        </w:rPr>
        <w:t>Al-</w:t>
      </w:r>
      <w:proofErr w:type="spellStart"/>
      <w:r w:rsidRPr="00472481">
        <w:rPr>
          <w:lang w:val="en-US"/>
        </w:rPr>
        <w:t>attara</w:t>
      </w:r>
      <w:proofErr w:type="spellEnd"/>
      <w:r w:rsidRPr="00472481">
        <w:rPr>
          <w:lang w:val="en-US"/>
        </w:rPr>
        <w:t xml:space="preserve">, H.A., </w:t>
      </w:r>
      <w:proofErr w:type="spellStart"/>
      <w:r w:rsidRPr="00472481">
        <w:rPr>
          <w:lang w:val="en-US"/>
        </w:rPr>
        <w:t>Mashkourb</w:t>
      </w:r>
      <w:proofErr w:type="spellEnd"/>
      <w:r w:rsidRPr="00472481">
        <w:rPr>
          <w:lang w:val="en-US"/>
        </w:rPr>
        <w:t xml:space="preserve">, S.C. and </w:t>
      </w:r>
      <w:proofErr w:type="spellStart"/>
      <w:r w:rsidRPr="00472481">
        <w:rPr>
          <w:lang w:val="en-US"/>
        </w:rPr>
        <w:t>Hassanc</w:t>
      </w:r>
      <w:proofErr w:type="spellEnd"/>
      <w:r w:rsidRPr="00472481">
        <w:rPr>
          <w:lang w:val="en-US"/>
        </w:rPr>
        <w:t xml:space="preserve">, M.G., 2020. Zero-based budget system and its active role in choosing the best alternative to </w:t>
      </w:r>
      <w:proofErr w:type="spellStart"/>
      <w:r w:rsidRPr="00472481">
        <w:rPr>
          <w:lang w:val="en-US"/>
        </w:rPr>
        <w:t>rationalise</w:t>
      </w:r>
      <w:proofErr w:type="spellEnd"/>
      <w:r w:rsidRPr="00472481">
        <w:rPr>
          <w:lang w:val="en-US"/>
        </w:rPr>
        <w:t xml:space="preserve"> government spending. </w:t>
      </w:r>
      <w:r w:rsidRPr="00472481">
        <w:rPr>
          <w:i/>
          <w:iCs/>
          <w:lang w:val="en-US"/>
        </w:rPr>
        <w:t>International Journal of Innovation, Creativity and Change</w:t>
      </w:r>
      <w:r w:rsidRPr="00472481">
        <w:rPr>
          <w:lang w:val="en-US"/>
        </w:rPr>
        <w:t>, </w:t>
      </w:r>
      <w:r w:rsidRPr="00472481">
        <w:rPr>
          <w:i/>
          <w:iCs/>
          <w:lang w:val="en-US"/>
        </w:rPr>
        <w:t>13</w:t>
      </w:r>
      <w:r w:rsidRPr="00472481">
        <w:rPr>
          <w:lang w:val="en-US"/>
        </w:rPr>
        <w:t>, pp.244-265.</w:t>
      </w:r>
    </w:p>
    <w:p w14:paraId="5EA60911" w14:textId="77777777" w:rsidR="00472481" w:rsidRPr="00472481" w:rsidRDefault="00472481" w:rsidP="00472481">
      <w:pPr>
        <w:rPr>
          <w:lang w:val="en-US"/>
        </w:rPr>
      </w:pPr>
      <w:proofErr w:type="spellStart"/>
      <w:r w:rsidRPr="00472481">
        <w:rPr>
          <w:lang w:val="en-US"/>
        </w:rPr>
        <w:t>Hijal</w:t>
      </w:r>
      <w:proofErr w:type="spellEnd"/>
      <w:r w:rsidRPr="00472481">
        <w:rPr>
          <w:lang w:val="en-US"/>
        </w:rPr>
        <w:t>-Moghrabi, I., 2019. Why Is it So Hard to Rationalize the Budgetary Process? A Behavioral Analysis of Performance-Based Budgeting. </w:t>
      </w:r>
      <w:r w:rsidRPr="00472481">
        <w:rPr>
          <w:i/>
          <w:iCs/>
          <w:lang w:val="en-US"/>
        </w:rPr>
        <w:t>Public Organization Review</w:t>
      </w:r>
      <w:r w:rsidRPr="00472481">
        <w:rPr>
          <w:lang w:val="en-US"/>
        </w:rPr>
        <w:t>, </w:t>
      </w:r>
      <w:r w:rsidRPr="00472481">
        <w:rPr>
          <w:i/>
          <w:iCs/>
          <w:lang w:val="en-US"/>
        </w:rPr>
        <w:t>19</w:t>
      </w:r>
      <w:r w:rsidRPr="00472481">
        <w:rPr>
          <w:lang w:val="en-US"/>
        </w:rPr>
        <w:t>(3), pp.387-406.</w:t>
      </w:r>
    </w:p>
    <w:p w14:paraId="22B6C05F" w14:textId="77777777" w:rsidR="00472481" w:rsidRPr="00472481" w:rsidRDefault="00472481" w:rsidP="00472481">
      <w:pPr>
        <w:rPr>
          <w:lang w:val="en-US"/>
        </w:rPr>
      </w:pPr>
      <w:proofErr w:type="spellStart"/>
      <w:r w:rsidRPr="00472481">
        <w:rPr>
          <w:lang w:val="en-US"/>
        </w:rPr>
        <w:t>Nnoli</w:t>
      </w:r>
      <w:proofErr w:type="spellEnd"/>
      <w:r w:rsidRPr="00472481">
        <w:rPr>
          <w:lang w:val="en-US"/>
        </w:rPr>
        <w:t xml:space="preserve">, U.F., Adeyemi, S.S. and </w:t>
      </w:r>
      <w:proofErr w:type="spellStart"/>
      <w:r w:rsidRPr="00472481">
        <w:rPr>
          <w:lang w:val="en-US"/>
        </w:rPr>
        <w:t>Onuora</w:t>
      </w:r>
      <w:proofErr w:type="spellEnd"/>
      <w:r w:rsidRPr="00472481">
        <w:rPr>
          <w:lang w:val="en-US"/>
        </w:rPr>
        <w:t>, O.A., 2016. Zero-Based Budgeting: Pathway to Sustainable Budget Implementation in Nigeria. </w:t>
      </w:r>
      <w:r w:rsidRPr="00472481">
        <w:rPr>
          <w:i/>
          <w:iCs/>
          <w:lang w:val="en-US"/>
        </w:rPr>
        <w:t>Business Trends</w:t>
      </w:r>
      <w:r w:rsidRPr="00472481">
        <w:rPr>
          <w:lang w:val="en-US"/>
        </w:rPr>
        <w:t>, </w:t>
      </w:r>
      <w:r w:rsidRPr="00472481">
        <w:rPr>
          <w:i/>
          <w:iCs/>
          <w:lang w:val="en-US"/>
        </w:rPr>
        <w:t>6</w:t>
      </w:r>
      <w:r w:rsidRPr="00472481">
        <w:rPr>
          <w:lang w:val="en-US"/>
        </w:rPr>
        <w:t>(3), pp.28-35.</w:t>
      </w:r>
    </w:p>
    <w:p w14:paraId="57FEC544" w14:textId="77777777" w:rsidR="00472481" w:rsidRPr="00472481" w:rsidRDefault="00472481" w:rsidP="00472481">
      <w:pPr>
        <w:rPr>
          <w:lang w:val="en-US"/>
        </w:rPr>
      </w:pPr>
      <w:proofErr w:type="spellStart"/>
      <w:r w:rsidRPr="00472481">
        <w:rPr>
          <w:lang w:val="en-US"/>
        </w:rPr>
        <w:t>Graur</w:t>
      </w:r>
      <w:proofErr w:type="spellEnd"/>
      <w:r w:rsidRPr="00472481">
        <w:rPr>
          <w:lang w:val="en-US"/>
        </w:rPr>
        <w:t xml:space="preserve">, A., </w:t>
      </w:r>
      <w:proofErr w:type="spellStart"/>
      <w:r w:rsidRPr="00472481">
        <w:rPr>
          <w:lang w:val="en-US"/>
        </w:rPr>
        <w:t>Jieri</w:t>
      </w:r>
      <w:proofErr w:type="spellEnd"/>
      <w:r w:rsidRPr="00472481">
        <w:rPr>
          <w:lang w:val="en-US"/>
        </w:rPr>
        <w:t xml:space="preserve">, N. and </w:t>
      </w:r>
      <w:proofErr w:type="spellStart"/>
      <w:r w:rsidRPr="00472481">
        <w:rPr>
          <w:lang w:val="en-US"/>
        </w:rPr>
        <w:t>Mihaila</w:t>
      </w:r>
      <w:proofErr w:type="spellEnd"/>
      <w:r w:rsidRPr="00472481">
        <w:rPr>
          <w:lang w:val="en-US"/>
        </w:rPr>
        <w:t>, A., 2017. Modern methods used in performance-based budgeting.</w:t>
      </w:r>
    </w:p>
    <w:p w14:paraId="63E2A9DA" w14:textId="77777777" w:rsidR="00472481" w:rsidRPr="00472481" w:rsidRDefault="00472481" w:rsidP="00472481">
      <w:pPr>
        <w:rPr>
          <w:lang w:val="en-US"/>
        </w:rPr>
      </w:pPr>
      <w:r w:rsidRPr="00472481">
        <w:rPr>
          <w:lang w:val="en-US"/>
        </w:rPr>
        <w:lastRenderedPageBreak/>
        <w:t>Mahler, D., 2016. Zero-based budgeting is not a wonder diet for companies. </w:t>
      </w:r>
      <w:r w:rsidRPr="00472481">
        <w:rPr>
          <w:i/>
          <w:iCs/>
          <w:lang w:val="en-US"/>
        </w:rPr>
        <w:t>Harvard Business Review, June</w:t>
      </w:r>
      <w:r w:rsidRPr="00472481">
        <w:rPr>
          <w:lang w:val="en-US"/>
        </w:rPr>
        <w:t>.</w:t>
      </w:r>
    </w:p>
    <w:p w14:paraId="099AFC78" w14:textId="77777777" w:rsidR="00472481" w:rsidRPr="00472481" w:rsidRDefault="00472481" w:rsidP="00472481">
      <w:pPr>
        <w:rPr>
          <w:lang w:val="en-US"/>
        </w:rPr>
      </w:pPr>
      <w:r w:rsidRPr="00472481">
        <w:rPr>
          <w:lang w:val="en-US"/>
        </w:rPr>
        <w:t xml:space="preserve">Kazmi, H., Mehmood, F., </w:t>
      </w:r>
      <w:proofErr w:type="spellStart"/>
      <w:r w:rsidRPr="00472481">
        <w:rPr>
          <w:lang w:val="en-US"/>
        </w:rPr>
        <w:t>Lodeweyckx</w:t>
      </w:r>
      <w:proofErr w:type="spellEnd"/>
      <w:r w:rsidRPr="00472481">
        <w:rPr>
          <w:lang w:val="en-US"/>
        </w:rPr>
        <w:t xml:space="preserve">, S. and </w:t>
      </w:r>
      <w:proofErr w:type="spellStart"/>
      <w:r w:rsidRPr="00472481">
        <w:rPr>
          <w:lang w:val="en-US"/>
        </w:rPr>
        <w:t>Driesen</w:t>
      </w:r>
      <w:proofErr w:type="spellEnd"/>
      <w:r w:rsidRPr="00472481">
        <w:rPr>
          <w:lang w:val="en-US"/>
        </w:rPr>
        <w:t>, J., 2018. Gigawatt-hour scale savings on a budget of zero: Deep reinforcement learning based optimal control of hot water systems. </w:t>
      </w:r>
      <w:r w:rsidRPr="00472481">
        <w:rPr>
          <w:i/>
          <w:iCs/>
          <w:lang w:val="en-US"/>
        </w:rPr>
        <w:t>Energy</w:t>
      </w:r>
      <w:r w:rsidRPr="00472481">
        <w:rPr>
          <w:lang w:val="en-US"/>
        </w:rPr>
        <w:t>, </w:t>
      </w:r>
      <w:r w:rsidRPr="00472481">
        <w:rPr>
          <w:i/>
          <w:iCs/>
          <w:lang w:val="en-US"/>
        </w:rPr>
        <w:t>144</w:t>
      </w:r>
      <w:r w:rsidRPr="00472481">
        <w:rPr>
          <w:lang w:val="en-US"/>
        </w:rPr>
        <w:t>, pp.159-168.</w:t>
      </w:r>
    </w:p>
    <w:p w14:paraId="19D44D21" w14:textId="77777777" w:rsidR="00472481" w:rsidRPr="00472481" w:rsidRDefault="00472481" w:rsidP="00472481">
      <w:pPr>
        <w:rPr>
          <w:lang w:val="en-US"/>
        </w:rPr>
      </w:pPr>
      <w:r w:rsidRPr="00472481">
        <w:rPr>
          <w:lang w:val="en-US"/>
        </w:rPr>
        <w:t xml:space="preserve">Pye, S., Li, F.G., Price, J. and </w:t>
      </w:r>
      <w:proofErr w:type="spellStart"/>
      <w:r w:rsidRPr="00472481">
        <w:rPr>
          <w:lang w:val="en-US"/>
        </w:rPr>
        <w:t>Fais</w:t>
      </w:r>
      <w:proofErr w:type="spellEnd"/>
      <w:r w:rsidRPr="00472481">
        <w:rPr>
          <w:lang w:val="en-US"/>
        </w:rPr>
        <w:t>, B., 2017. Achieving net-zero emissions through the reframing of UK national targets in the post-Paris Agreement era. </w:t>
      </w:r>
      <w:r w:rsidRPr="00472481">
        <w:rPr>
          <w:i/>
          <w:iCs/>
          <w:lang w:val="en-US"/>
        </w:rPr>
        <w:t>Nature energy</w:t>
      </w:r>
      <w:r w:rsidRPr="00472481">
        <w:rPr>
          <w:lang w:val="en-US"/>
        </w:rPr>
        <w:t>, </w:t>
      </w:r>
      <w:r w:rsidRPr="00472481">
        <w:rPr>
          <w:i/>
          <w:iCs/>
          <w:lang w:val="en-US"/>
        </w:rPr>
        <w:t>2</w:t>
      </w:r>
      <w:r w:rsidRPr="00472481">
        <w:rPr>
          <w:lang w:val="en-US"/>
        </w:rPr>
        <w:t>(3), pp.1-7.</w:t>
      </w:r>
    </w:p>
    <w:p w14:paraId="009FB40C" w14:textId="77777777" w:rsidR="00472481" w:rsidRPr="00472481" w:rsidRDefault="00472481" w:rsidP="00472481">
      <w:pPr>
        <w:rPr>
          <w:lang w:val="en-US"/>
        </w:rPr>
      </w:pPr>
      <w:r w:rsidRPr="00472481">
        <w:rPr>
          <w:lang w:val="en-US"/>
        </w:rPr>
        <w:t xml:space="preserve">Ilyas, A., </w:t>
      </w:r>
      <w:proofErr w:type="spellStart"/>
      <w:r w:rsidRPr="00472481">
        <w:rPr>
          <w:lang w:val="en-US"/>
        </w:rPr>
        <w:t>Santurkar</w:t>
      </w:r>
      <w:proofErr w:type="spellEnd"/>
      <w:r w:rsidRPr="00472481">
        <w:rPr>
          <w:lang w:val="en-US"/>
        </w:rPr>
        <w:t xml:space="preserve">, S., Tsipras, D., Engstrom, L., Tran, B. and </w:t>
      </w:r>
      <w:proofErr w:type="spellStart"/>
      <w:r w:rsidRPr="00472481">
        <w:rPr>
          <w:lang w:val="en-US"/>
        </w:rPr>
        <w:t>Madry</w:t>
      </w:r>
      <w:proofErr w:type="spellEnd"/>
      <w:r w:rsidRPr="00472481">
        <w:rPr>
          <w:lang w:val="en-US"/>
        </w:rPr>
        <w:t>, A., 2019. Adversarial examples are not bugs, they are features. </w:t>
      </w:r>
      <w:r w:rsidRPr="00472481">
        <w:rPr>
          <w:i/>
          <w:iCs/>
          <w:lang w:val="en-US"/>
        </w:rPr>
        <w:t>Advances in neural information processing systems</w:t>
      </w:r>
      <w:r w:rsidRPr="00472481">
        <w:rPr>
          <w:lang w:val="en-US"/>
        </w:rPr>
        <w:t>, </w:t>
      </w:r>
      <w:r w:rsidRPr="00472481">
        <w:rPr>
          <w:i/>
          <w:iCs/>
          <w:lang w:val="en-US"/>
        </w:rPr>
        <w:t>32</w:t>
      </w:r>
      <w:r w:rsidRPr="00472481">
        <w:rPr>
          <w:lang w:val="en-US"/>
        </w:rPr>
        <w:t>.</w:t>
      </w:r>
    </w:p>
    <w:p w14:paraId="09CAE7A9" w14:textId="77777777" w:rsidR="00472481" w:rsidRPr="00472481" w:rsidRDefault="00472481" w:rsidP="00472481">
      <w:pPr>
        <w:rPr>
          <w:lang w:val="en-US"/>
        </w:rPr>
      </w:pPr>
      <w:proofErr w:type="spellStart"/>
      <w:r w:rsidRPr="00472481">
        <w:rPr>
          <w:lang w:val="en-US"/>
        </w:rPr>
        <w:t>Gabrielli</w:t>
      </w:r>
      <w:proofErr w:type="spellEnd"/>
      <w:r w:rsidRPr="00472481">
        <w:rPr>
          <w:lang w:val="en-US"/>
        </w:rPr>
        <w:t xml:space="preserve">, P., </w:t>
      </w:r>
      <w:proofErr w:type="spellStart"/>
      <w:r w:rsidRPr="00472481">
        <w:rPr>
          <w:lang w:val="en-US"/>
        </w:rPr>
        <w:t>Gazzani</w:t>
      </w:r>
      <w:proofErr w:type="spellEnd"/>
      <w:r w:rsidRPr="00472481">
        <w:rPr>
          <w:lang w:val="en-US"/>
        </w:rPr>
        <w:t xml:space="preserve">, M. and </w:t>
      </w:r>
      <w:proofErr w:type="spellStart"/>
      <w:r w:rsidRPr="00472481">
        <w:rPr>
          <w:lang w:val="en-US"/>
        </w:rPr>
        <w:t>Mazzotti</w:t>
      </w:r>
      <w:proofErr w:type="spellEnd"/>
      <w:r w:rsidRPr="00472481">
        <w:rPr>
          <w:lang w:val="en-US"/>
        </w:rPr>
        <w:t>, M., 2020. The role of carbon capture and utilization, carbon capture and storage, and biomass to enable a net-zero-CO2 emissions chemical industry. </w:t>
      </w:r>
      <w:r w:rsidRPr="00472481">
        <w:rPr>
          <w:i/>
          <w:iCs/>
          <w:lang w:val="en-US"/>
        </w:rPr>
        <w:t>Industrial &amp; Engineering Chemistry Research</w:t>
      </w:r>
      <w:r w:rsidRPr="00472481">
        <w:rPr>
          <w:lang w:val="en-US"/>
        </w:rPr>
        <w:t>, </w:t>
      </w:r>
      <w:r w:rsidRPr="00472481">
        <w:rPr>
          <w:i/>
          <w:iCs/>
          <w:lang w:val="en-US"/>
        </w:rPr>
        <w:t>59</w:t>
      </w:r>
      <w:r w:rsidRPr="00472481">
        <w:rPr>
          <w:lang w:val="en-US"/>
        </w:rPr>
        <w:t>(15), pp.7033-7045.</w:t>
      </w:r>
    </w:p>
    <w:p w14:paraId="4825F3D2" w14:textId="77777777" w:rsidR="00472481" w:rsidRPr="00472481" w:rsidRDefault="00472481" w:rsidP="00472481">
      <w:pPr>
        <w:rPr>
          <w:lang w:val="en-US"/>
        </w:rPr>
      </w:pPr>
      <w:r w:rsidRPr="00472481">
        <w:rPr>
          <w:lang w:val="en-US"/>
        </w:rPr>
        <w:t>Singh, P., Pal, N.R., Verma, S. and Vyas, O.P., 2016. Fuzzy rule-based approach for software fault prediction. IEEE Transactions on Systems, Man, and Cybernetics: Systems, 47(5), pp.826-837.</w:t>
      </w:r>
    </w:p>
    <w:p w14:paraId="730791D2" w14:textId="77777777" w:rsidR="00472481" w:rsidRPr="00472481" w:rsidRDefault="00472481" w:rsidP="00472481">
      <w:pPr>
        <w:rPr>
          <w:lang w:val="en-US"/>
        </w:rPr>
      </w:pPr>
      <w:r w:rsidRPr="00472481">
        <w:rPr>
          <w:lang w:val="en-US"/>
        </w:rPr>
        <w:t xml:space="preserve">Salahuddin, M. and </w:t>
      </w:r>
      <w:proofErr w:type="spellStart"/>
      <w:r w:rsidRPr="00472481">
        <w:rPr>
          <w:lang w:val="en-US"/>
        </w:rPr>
        <w:t>Gow</w:t>
      </w:r>
      <w:proofErr w:type="spellEnd"/>
      <w:r w:rsidRPr="00472481">
        <w:rPr>
          <w:lang w:val="en-US"/>
        </w:rPr>
        <w:t>, J., 2016. The effects of Internet usage, financial development and trade openness on economic growth in South Africa: A time series analysis. </w:t>
      </w:r>
      <w:r w:rsidRPr="00472481">
        <w:rPr>
          <w:i/>
          <w:iCs/>
          <w:lang w:val="en-US"/>
        </w:rPr>
        <w:t>Telematics and Informatics</w:t>
      </w:r>
      <w:r w:rsidRPr="00472481">
        <w:rPr>
          <w:lang w:val="en-US"/>
        </w:rPr>
        <w:t>, </w:t>
      </w:r>
      <w:r w:rsidRPr="00472481">
        <w:rPr>
          <w:i/>
          <w:iCs/>
          <w:lang w:val="en-US"/>
        </w:rPr>
        <w:t>33</w:t>
      </w:r>
      <w:r w:rsidRPr="00472481">
        <w:rPr>
          <w:lang w:val="en-US"/>
        </w:rPr>
        <w:t>(4), pp.1141-1154.</w:t>
      </w:r>
    </w:p>
    <w:p w14:paraId="0472153C" w14:textId="77777777" w:rsidR="00472481" w:rsidRPr="00472481" w:rsidRDefault="00472481" w:rsidP="00472481">
      <w:pPr>
        <w:rPr>
          <w:lang w:val="en-US"/>
        </w:rPr>
      </w:pPr>
      <w:r w:rsidRPr="00472481">
        <w:rPr>
          <w:lang w:val="en-US"/>
        </w:rPr>
        <w:t>Bhatia, H.L., 2018. </w:t>
      </w:r>
      <w:r w:rsidRPr="00472481">
        <w:rPr>
          <w:i/>
          <w:iCs/>
          <w:lang w:val="en-US"/>
        </w:rPr>
        <w:t>Public finance</w:t>
      </w:r>
      <w:r w:rsidRPr="00472481">
        <w:rPr>
          <w:lang w:val="en-US"/>
        </w:rPr>
        <w:t>. Vikas Publishing House.</w:t>
      </w:r>
    </w:p>
    <w:p w14:paraId="27A560A9" w14:textId="77777777" w:rsidR="00472481" w:rsidRDefault="00472481" w:rsidP="00472481">
      <w:pPr>
        <w:rPr>
          <w:lang w:val="en-US"/>
        </w:rPr>
      </w:pPr>
      <w:r w:rsidRPr="00472481">
        <w:rPr>
          <w:lang w:val="en-US"/>
        </w:rPr>
        <w:t xml:space="preserve">Raymond, C.M., </w:t>
      </w:r>
      <w:proofErr w:type="spellStart"/>
      <w:r w:rsidRPr="00472481">
        <w:rPr>
          <w:lang w:val="en-US"/>
        </w:rPr>
        <w:t>Frantzeskaki</w:t>
      </w:r>
      <w:proofErr w:type="spellEnd"/>
      <w:r w:rsidRPr="00472481">
        <w:rPr>
          <w:lang w:val="en-US"/>
        </w:rPr>
        <w:t xml:space="preserve">, N., </w:t>
      </w:r>
      <w:proofErr w:type="spellStart"/>
      <w:r w:rsidRPr="00472481">
        <w:rPr>
          <w:lang w:val="en-US"/>
        </w:rPr>
        <w:t>Kabisch</w:t>
      </w:r>
      <w:proofErr w:type="spellEnd"/>
      <w:r w:rsidRPr="00472481">
        <w:rPr>
          <w:lang w:val="en-US"/>
        </w:rPr>
        <w:t xml:space="preserve">, N., Berry, P., </w:t>
      </w:r>
      <w:proofErr w:type="spellStart"/>
      <w:r w:rsidRPr="00472481">
        <w:rPr>
          <w:lang w:val="en-US"/>
        </w:rPr>
        <w:t>Breil</w:t>
      </w:r>
      <w:proofErr w:type="spellEnd"/>
      <w:r w:rsidRPr="00472481">
        <w:rPr>
          <w:lang w:val="en-US"/>
        </w:rPr>
        <w:t xml:space="preserve">, M., Nita, M.R., </w:t>
      </w:r>
      <w:proofErr w:type="spellStart"/>
      <w:r w:rsidRPr="00472481">
        <w:rPr>
          <w:lang w:val="en-US"/>
        </w:rPr>
        <w:t>Geneletti</w:t>
      </w:r>
      <w:proofErr w:type="spellEnd"/>
      <w:r w:rsidRPr="00472481">
        <w:rPr>
          <w:lang w:val="en-US"/>
        </w:rPr>
        <w:t xml:space="preserve">, D. and </w:t>
      </w:r>
      <w:proofErr w:type="spellStart"/>
      <w:r w:rsidRPr="00472481">
        <w:rPr>
          <w:lang w:val="en-US"/>
        </w:rPr>
        <w:t>Calfapietra</w:t>
      </w:r>
      <w:proofErr w:type="spellEnd"/>
      <w:r w:rsidRPr="00472481">
        <w:rPr>
          <w:lang w:val="en-US"/>
        </w:rPr>
        <w:t>, C., 2017. A framework for assessing and implementing the co-benefits of nature-based solutions in urban areas. </w:t>
      </w:r>
      <w:r w:rsidRPr="00472481">
        <w:rPr>
          <w:i/>
          <w:iCs/>
          <w:lang w:val="en-US"/>
        </w:rPr>
        <w:t>Environmental Science &amp; Policy</w:t>
      </w:r>
      <w:r w:rsidRPr="00472481">
        <w:rPr>
          <w:lang w:val="en-US"/>
        </w:rPr>
        <w:t>, </w:t>
      </w:r>
      <w:r w:rsidRPr="00472481">
        <w:rPr>
          <w:i/>
          <w:iCs/>
          <w:lang w:val="en-US"/>
        </w:rPr>
        <w:t>77</w:t>
      </w:r>
      <w:r w:rsidRPr="00472481">
        <w:rPr>
          <w:lang w:val="en-US"/>
        </w:rPr>
        <w:t>, pp.15-24.</w:t>
      </w:r>
    </w:p>
    <w:p w14:paraId="0E7A0046" w14:textId="77777777" w:rsidR="0016067C" w:rsidRPr="0016067C" w:rsidRDefault="0016067C" w:rsidP="0016067C">
      <w:pPr>
        <w:rPr>
          <w:lang w:val="en-US"/>
        </w:rPr>
      </w:pPr>
      <w:proofErr w:type="spellStart"/>
      <w:r w:rsidRPr="0016067C">
        <w:rPr>
          <w:lang w:val="en-US"/>
        </w:rPr>
        <w:t>Alio</w:t>
      </w:r>
      <w:proofErr w:type="spellEnd"/>
      <w:r w:rsidRPr="0016067C">
        <w:rPr>
          <w:lang w:val="en-US"/>
        </w:rPr>
        <w:t xml:space="preserve">, A.A., Chui, M. and </w:t>
      </w:r>
      <w:proofErr w:type="spellStart"/>
      <w:r w:rsidRPr="0016067C">
        <w:rPr>
          <w:lang w:val="en-US"/>
        </w:rPr>
        <w:t>Githui</w:t>
      </w:r>
      <w:proofErr w:type="spellEnd"/>
      <w:r w:rsidRPr="0016067C">
        <w:rPr>
          <w:lang w:val="en-US"/>
        </w:rPr>
        <w:t>, K., 2019. Influence of Budget Reporting Practices on Financial Management in Public Secondary Schools in MANDERA County, Kenya. </w:t>
      </w:r>
      <w:r w:rsidRPr="0016067C">
        <w:rPr>
          <w:i/>
          <w:iCs/>
          <w:lang w:val="en-US"/>
        </w:rPr>
        <w:t>African Journal of Education and Practice</w:t>
      </w:r>
      <w:r w:rsidRPr="0016067C">
        <w:rPr>
          <w:lang w:val="en-US"/>
        </w:rPr>
        <w:t>, </w:t>
      </w:r>
      <w:r w:rsidRPr="0016067C">
        <w:rPr>
          <w:i/>
          <w:iCs/>
          <w:lang w:val="en-US"/>
        </w:rPr>
        <w:t>4</w:t>
      </w:r>
      <w:r w:rsidRPr="0016067C">
        <w:rPr>
          <w:lang w:val="en-US"/>
        </w:rPr>
        <w:t>(2), pp.51-60.</w:t>
      </w:r>
    </w:p>
    <w:p w14:paraId="79693ED7" w14:textId="77777777" w:rsidR="0016067C" w:rsidRPr="0016067C" w:rsidRDefault="0016067C" w:rsidP="0016067C">
      <w:pPr>
        <w:rPr>
          <w:lang w:val="en-US"/>
        </w:rPr>
      </w:pPr>
      <w:r w:rsidRPr="0016067C">
        <w:rPr>
          <w:lang w:val="en-US"/>
        </w:rPr>
        <w:lastRenderedPageBreak/>
        <w:t>BLAY, E., 2020. THE ROLE OF BUDGETING IN THE MANAGEMENT OF PUBLIC FUNDS IN TERTIARY INSTITUTIONS: A CASE STUDY OF THE UNIVERSITY OF ENERGY AND NATURAL RESOURCES, SUNYANI.</w:t>
      </w:r>
    </w:p>
    <w:p w14:paraId="559CADE6" w14:textId="77777777" w:rsidR="0016067C" w:rsidRPr="00472481" w:rsidRDefault="0016067C" w:rsidP="00472481">
      <w:pPr>
        <w:rPr>
          <w:lang w:val="en-US"/>
        </w:rPr>
      </w:pPr>
    </w:p>
    <w:p w14:paraId="76C82AB1" w14:textId="77777777" w:rsidR="008B14ED" w:rsidRPr="008B14ED" w:rsidRDefault="008B14ED" w:rsidP="008B14ED"/>
    <w:sectPr w:rsidR="008B14ED" w:rsidRPr="008B14ED" w:rsidSect="008B14E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94DB1" w14:textId="77777777" w:rsidR="005809FF" w:rsidRDefault="005809FF" w:rsidP="008B14ED">
      <w:pPr>
        <w:spacing w:after="0" w:line="240" w:lineRule="auto"/>
      </w:pPr>
      <w:r>
        <w:separator/>
      </w:r>
    </w:p>
  </w:endnote>
  <w:endnote w:type="continuationSeparator" w:id="0">
    <w:p w14:paraId="58036B90" w14:textId="77777777" w:rsidR="005809FF" w:rsidRDefault="005809FF"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08AEE826" w14:textId="77777777" w:rsidR="008B14ED" w:rsidRDefault="008B14ED">
        <w:pPr>
          <w:pStyle w:val="Footer"/>
          <w:jc w:val="center"/>
        </w:pPr>
        <w:r>
          <w:fldChar w:fldCharType="begin"/>
        </w:r>
        <w:r>
          <w:instrText xml:space="preserve"> PAGE   \* MERGEFORMAT </w:instrText>
        </w:r>
        <w:r>
          <w:fldChar w:fldCharType="separate"/>
        </w:r>
        <w:r w:rsidR="006800B6">
          <w:rPr>
            <w:noProof/>
          </w:rPr>
          <w:t>3</w:t>
        </w:r>
        <w:r>
          <w:rPr>
            <w:noProof/>
          </w:rPr>
          <w:fldChar w:fldCharType="end"/>
        </w:r>
      </w:p>
    </w:sdtContent>
  </w:sdt>
  <w:p w14:paraId="390CB8D2"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E4772" w14:textId="77777777" w:rsidR="005809FF" w:rsidRDefault="005809FF" w:rsidP="008B14ED">
      <w:pPr>
        <w:spacing w:after="0" w:line="240" w:lineRule="auto"/>
      </w:pPr>
      <w:r>
        <w:separator/>
      </w:r>
    </w:p>
  </w:footnote>
  <w:footnote w:type="continuationSeparator" w:id="0">
    <w:p w14:paraId="078685C2" w14:textId="77777777" w:rsidR="005809FF" w:rsidRDefault="005809FF"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F0724"/>
    <w:multiLevelType w:val="hybridMultilevel"/>
    <w:tmpl w:val="6074D9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616051"/>
    <w:multiLevelType w:val="hybridMultilevel"/>
    <w:tmpl w:val="1BDC3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D734BF"/>
    <w:multiLevelType w:val="hybridMultilevel"/>
    <w:tmpl w:val="7F008B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C7599A"/>
    <w:multiLevelType w:val="hybridMultilevel"/>
    <w:tmpl w:val="4DBCAFA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B24459"/>
    <w:multiLevelType w:val="hybridMultilevel"/>
    <w:tmpl w:val="7CCC1E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4ED"/>
    <w:rsid w:val="000023D2"/>
    <w:rsid w:val="00024887"/>
    <w:rsid w:val="0003036D"/>
    <w:rsid w:val="00044505"/>
    <w:rsid w:val="00047565"/>
    <w:rsid w:val="00051D1F"/>
    <w:rsid w:val="00072502"/>
    <w:rsid w:val="0009098E"/>
    <w:rsid w:val="0009225C"/>
    <w:rsid w:val="000B333D"/>
    <w:rsid w:val="000B7C65"/>
    <w:rsid w:val="000F7933"/>
    <w:rsid w:val="0012520A"/>
    <w:rsid w:val="00127C86"/>
    <w:rsid w:val="00130179"/>
    <w:rsid w:val="00157090"/>
    <w:rsid w:val="0016067C"/>
    <w:rsid w:val="00165368"/>
    <w:rsid w:val="001824CD"/>
    <w:rsid w:val="00194667"/>
    <w:rsid w:val="001A3FC0"/>
    <w:rsid w:val="001B16A6"/>
    <w:rsid w:val="001C2113"/>
    <w:rsid w:val="001C46D9"/>
    <w:rsid w:val="001F410E"/>
    <w:rsid w:val="00212858"/>
    <w:rsid w:val="0024261F"/>
    <w:rsid w:val="002D5BD4"/>
    <w:rsid w:val="00310906"/>
    <w:rsid w:val="0034370B"/>
    <w:rsid w:val="003478AB"/>
    <w:rsid w:val="0036178C"/>
    <w:rsid w:val="00372781"/>
    <w:rsid w:val="003A023C"/>
    <w:rsid w:val="003B1F3A"/>
    <w:rsid w:val="003B6EF0"/>
    <w:rsid w:val="003C4214"/>
    <w:rsid w:val="003C5B97"/>
    <w:rsid w:val="003F5DC7"/>
    <w:rsid w:val="00403C59"/>
    <w:rsid w:val="00406F97"/>
    <w:rsid w:val="00465B11"/>
    <w:rsid w:val="00472481"/>
    <w:rsid w:val="00484DD2"/>
    <w:rsid w:val="004C586C"/>
    <w:rsid w:val="004F3CBB"/>
    <w:rsid w:val="00516252"/>
    <w:rsid w:val="005809FF"/>
    <w:rsid w:val="005E14B0"/>
    <w:rsid w:val="005E6A8A"/>
    <w:rsid w:val="006067C1"/>
    <w:rsid w:val="0062400F"/>
    <w:rsid w:val="00632161"/>
    <w:rsid w:val="006336EA"/>
    <w:rsid w:val="00641CFE"/>
    <w:rsid w:val="00644457"/>
    <w:rsid w:val="006471EB"/>
    <w:rsid w:val="00662EBA"/>
    <w:rsid w:val="00664A25"/>
    <w:rsid w:val="006800B6"/>
    <w:rsid w:val="006A6E09"/>
    <w:rsid w:val="006B1064"/>
    <w:rsid w:val="006C17DF"/>
    <w:rsid w:val="006F5266"/>
    <w:rsid w:val="00750EEF"/>
    <w:rsid w:val="007657E6"/>
    <w:rsid w:val="00776435"/>
    <w:rsid w:val="00791C31"/>
    <w:rsid w:val="007B065B"/>
    <w:rsid w:val="007B172B"/>
    <w:rsid w:val="007F6460"/>
    <w:rsid w:val="007F68B3"/>
    <w:rsid w:val="00815B17"/>
    <w:rsid w:val="0082513C"/>
    <w:rsid w:val="0084363B"/>
    <w:rsid w:val="008627C5"/>
    <w:rsid w:val="00887525"/>
    <w:rsid w:val="00894B3F"/>
    <w:rsid w:val="008B14ED"/>
    <w:rsid w:val="008B7E1D"/>
    <w:rsid w:val="008D6F7F"/>
    <w:rsid w:val="00901C6D"/>
    <w:rsid w:val="00907E24"/>
    <w:rsid w:val="0092712C"/>
    <w:rsid w:val="009674A5"/>
    <w:rsid w:val="009703E8"/>
    <w:rsid w:val="00991F4A"/>
    <w:rsid w:val="009A7226"/>
    <w:rsid w:val="009A7D11"/>
    <w:rsid w:val="009D27F3"/>
    <w:rsid w:val="00A01761"/>
    <w:rsid w:val="00A1485E"/>
    <w:rsid w:val="00A40C57"/>
    <w:rsid w:val="00A60121"/>
    <w:rsid w:val="00A6464D"/>
    <w:rsid w:val="00A776A9"/>
    <w:rsid w:val="00A910A7"/>
    <w:rsid w:val="00A925AF"/>
    <w:rsid w:val="00AB275E"/>
    <w:rsid w:val="00AD0377"/>
    <w:rsid w:val="00AD4592"/>
    <w:rsid w:val="00B12163"/>
    <w:rsid w:val="00B13B87"/>
    <w:rsid w:val="00B6365D"/>
    <w:rsid w:val="00B9386C"/>
    <w:rsid w:val="00B9490D"/>
    <w:rsid w:val="00BE2DC5"/>
    <w:rsid w:val="00BF0B39"/>
    <w:rsid w:val="00C04ED6"/>
    <w:rsid w:val="00C15E64"/>
    <w:rsid w:val="00C34EBA"/>
    <w:rsid w:val="00C35163"/>
    <w:rsid w:val="00C449F0"/>
    <w:rsid w:val="00C46380"/>
    <w:rsid w:val="00C62A24"/>
    <w:rsid w:val="00C7058B"/>
    <w:rsid w:val="00C72774"/>
    <w:rsid w:val="00C837FF"/>
    <w:rsid w:val="00C964F6"/>
    <w:rsid w:val="00CC530B"/>
    <w:rsid w:val="00CD7371"/>
    <w:rsid w:val="00CF01BF"/>
    <w:rsid w:val="00CF3CC5"/>
    <w:rsid w:val="00CF4A76"/>
    <w:rsid w:val="00D10363"/>
    <w:rsid w:val="00D155E0"/>
    <w:rsid w:val="00D41162"/>
    <w:rsid w:val="00D441C7"/>
    <w:rsid w:val="00D44591"/>
    <w:rsid w:val="00D648D8"/>
    <w:rsid w:val="00D75030"/>
    <w:rsid w:val="00DD0874"/>
    <w:rsid w:val="00DE7C22"/>
    <w:rsid w:val="00E22F81"/>
    <w:rsid w:val="00E24DFF"/>
    <w:rsid w:val="00E3201E"/>
    <w:rsid w:val="00E35A08"/>
    <w:rsid w:val="00E8570C"/>
    <w:rsid w:val="00EA7E38"/>
    <w:rsid w:val="00ED48EC"/>
    <w:rsid w:val="00EF244B"/>
    <w:rsid w:val="00F1398F"/>
    <w:rsid w:val="00F40FA6"/>
    <w:rsid w:val="00F62F94"/>
    <w:rsid w:val="00F70AA5"/>
    <w:rsid w:val="00F74A63"/>
    <w:rsid w:val="00FB1401"/>
    <w:rsid w:val="00FC1094"/>
    <w:rsid w:val="00FE38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8871CA"/>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064"/>
    <w:pPr>
      <w:spacing w:line="360" w:lineRule="auto"/>
      <w:jc w:val="both"/>
    </w:pPr>
    <w:rPr>
      <w:rFonts w:ascii="Arial" w:hAnsi="Arial"/>
      <w:sz w:val="24"/>
    </w:rPr>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table" w:styleId="GridTable2-Accent1">
    <w:name w:val="Grid Table 2 Accent 1"/>
    <w:basedOn w:val="TableNormal"/>
    <w:uiPriority w:val="47"/>
    <w:rsid w:val="003F5DC7"/>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456792">
      <w:bodyDiv w:val="1"/>
      <w:marLeft w:val="0"/>
      <w:marRight w:val="0"/>
      <w:marTop w:val="0"/>
      <w:marBottom w:val="0"/>
      <w:divBdr>
        <w:top w:val="none" w:sz="0" w:space="0" w:color="auto"/>
        <w:left w:val="none" w:sz="0" w:space="0" w:color="auto"/>
        <w:bottom w:val="none" w:sz="0" w:space="0" w:color="auto"/>
        <w:right w:val="none" w:sz="0" w:space="0" w:color="auto"/>
      </w:divBdr>
    </w:div>
    <w:div w:id="263734370">
      <w:bodyDiv w:val="1"/>
      <w:marLeft w:val="0"/>
      <w:marRight w:val="0"/>
      <w:marTop w:val="0"/>
      <w:marBottom w:val="0"/>
      <w:divBdr>
        <w:top w:val="none" w:sz="0" w:space="0" w:color="auto"/>
        <w:left w:val="none" w:sz="0" w:space="0" w:color="auto"/>
        <w:bottom w:val="none" w:sz="0" w:space="0" w:color="auto"/>
        <w:right w:val="none" w:sz="0" w:space="0" w:color="auto"/>
      </w:divBdr>
    </w:div>
    <w:div w:id="283460960">
      <w:bodyDiv w:val="1"/>
      <w:marLeft w:val="0"/>
      <w:marRight w:val="0"/>
      <w:marTop w:val="0"/>
      <w:marBottom w:val="0"/>
      <w:divBdr>
        <w:top w:val="none" w:sz="0" w:space="0" w:color="auto"/>
        <w:left w:val="none" w:sz="0" w:space="0" w:color="auto"/>
        <w:bottom w:val="none" w:sz="0" w:space="0" w:color="auto"/>
        <w:right w:val="none" w:sz="0" w:space="0" w:color="auto"/>
      </w:divBdr>
    </w:div>
    <w:div w:id="299963296">
      <w:bodyDiv w:val="1"/>
      <w:marLeft w:val="0"/>
      <w:marRight w:val="0"/>
      <w:marTop w:val="0"/>
      <w:marBottom w:val="0"/>
      <w:divBdr>
        <w:top w:val="none" w:sz="0" w:space="0" w:color="auto"/>
        <w:left w:val="none" w:sz="0" w:space="0" w:color="auto"/>
        <w:bottom w:val="none" w:sz="0" w:space="0" w:color="auto"/>
        <w:right w:val="none" w:sz="0" w:space="0" w:color="auto"/>
      </w:divBdr>
    </w:div>
    <w:div w:id="647367602">
      <w:bodyDiv w:val="1"/>
      <w:marLeft w:val="0"/>
      <w:marRight w:val="0"/>
      <w:marTop w:val="0"/>
      <w:marBottom w:val="0"/>
      <w:divBdr>
        <w:top w:val="none" w:sz="0" w:space="0" w:color="auto"/>
        <w:left w:val="none" w:sz="0" w:space="0" w:color="auto"/>
        <w:bottom w:val="none" w:sz="0" w:space="0" w:color="auto"/>
        <w:right w:val="none" w:sz="0" w:space="0" w:color="auto"/>
      </w:divBdr>
    </w:div>
    <w:div w:id="654602884">
      <w:bodyDiv w:val="1"/>
      <w:marLeft w:val="0"/>
      <w:marRight w:val="0"/>
      <w:marTop w:val="0"/>
      <w:marBottom w:val="0"/>
      <w:divBdr>
        <w:top w:val="none" w:sz="0" w:space="0" w:color="auto"/>
        <w:left w:val="none" w:sz="0" w:space="0" w:color="auto"/>
        <w:bottom w:val="none" w:sz="0" w:space="0" w:color="auto"/>
        <w:right w:val="none" w:sz="0" w:space="0" w:color="auto"/>
      </w:divBdr>
    </w:div>
    <w:div w:id="772015930">
      <w:bodyDiv w:val="1"/>
      <w:marLeft w:val="0"/>
      <w:marRight w:val="0"/>
      <w:marTop w:val="0"/>
      <w:marBottom w:val="0"/>
      <w:divBdr>
        <w:top w:val="none" w:sz="0" w:space="0" w:color="auto"/>
        <w:left w:val="none" w:sz="0" w:space="0" w:color="auto"/>
        <w:bottom w:val="none" w:sz="0" w:space="0" w:color="auto"/>
        <w:right w:val="none" w:sz="0" w:space="0" w:color="auto"/>
      </w:divBdr>
    </w:div>
    <w:div w:id="774178227">
      <w:bodyDiv w:val="1"/>
      <w:marLeft w:val="0"/>
      <w:marRight w:val="0"/>
      <w:marTop w:val="0"/>
      <w:marBottom w:val="0"/>
      <w:divBdr>
        <w:top w:val="none" w:sz="0" w:space="0" w:color="auto"/>
        <w:left w:val="none" w:sz="0" w:space="0" w:color="auto"/>
        <w:bottom w:val="none" w:sz="0" w:space="0" w:color="auto"/>
        <w:right w:val="none" w:sz="0" w:space="0" w:color="auto"/>
      </w:divBdr>
      <w:divsChild>
        <w:div w:id="1734964737">
          <w:marLeft w:val="0"/>
          <w:marRight w:val="0"/>
          <w:marTop w:val="0"/>
          <w:marBottom w:val="0"/>
          <w:divBdr>
            <w:top w:val="none" w:sz="0" w:space="0" w:color="auto"/>
            <w:left w:val="none" w:sz="0" w:space="0" w:color="auto"/>
            <w:bottom w:val="none" w:sz="0" w:space="0" w:color="auto"/>
            <w:right w:val="none" w:sz="0" w:space="0" w:color="auto"/>
          </w:divBdr>
          <w:divsChild>
            <w:div w:id="614210751">
              <w:marLeft w:val="0"/>
              <w:marRight w:val="0"/>
              <w:marTop w:val="0"/>
              <w:marBottom w:val="180"/>
              <w:divBdr>
                <w:top w:val="none" w:sz="0" w:space="0" w:color="auto"/>
                <w:left w:val="none" w:sz="0" w:space="0" w:color="auto"/>
                <w:bottom w:val="none" w:sz="0" w:space="0" w:color="auto"/>
                <w:right w:val="none" w:sz="0" w:space="0" w:color="auto"/>
              </w:divBdr>
              <w:divsChild>
                <w:div w:id="14741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637380">
      <w:bodyDiv w:val="1"/>
      <w:marLeft w:val="0"/>
      <w:marRight w:val="0"/>
      <w:marTop w:val="0"/>
      <w:marBottom w:val="0"/>
      <w:divBdr>
        <w:top w:val="none" w:sz="0" w:space="0" w:color="auto"/>
        <w:left w:val="none" w:sz="0" w:space="0" w:color="auto"/>
        <w:bottom w:val="none" w:sz="0" w:space="0" w:color="auto"/>
        <w:right w:val="none" w:sz="0" w:space="0" w:color="auto"/>
      </w:divBdr>
    </w:div>
    <w:div w:id="1316572498">
      <w:bodyDiv w:val="1"/>
      <w:marLeft w:val="0"/>
      <w:marRight w:val="0"/>
      <w:marTop w:val="0"/>
      <w:marBottom w:val="0"/>
      <w:divBdr>
        <w:top w:val="none" w:sz="0" w:space="0" w:color="auto"/>
        <w:left w:val="none" w:sz="0" w:space="0" w:color="auto"/>
        <w:bottom w:val="none" w:sz="0" w:space="0" w:color="auto"/>
        <w:right w:val="none" w:sz="0" w:space="0" w:color="auto"/>
      </w:divBdr>
      <w:divsChild>
        <w:div w:id="1374884867">
          <w:marLeft w:val="0"/>
          <w:marRight w:val="0"/>
          <w:marTop w:val="0"/>
          <w:marBottom w:val="0"/>
          <w:divBdr>
            <w:top w:val="none" w:sz="0" w:space="0" w:color="auto"/>
            <w:left w:val="none" w:sz="0" w:space="0" w:color="auto"/>
            <w:bottom w:val="none" w:sz="0" w:space="0" w:color="auto"/>
            <w:right w:val="none" w:sz="0" w:space="0" w:color="auto"/>
          </w:divBdr>
          <w:divsChild>
            <w:div w:id="1763530223">
              <w:marLeft w:val="0"/>
              <w:marRight w:val="0"/>
              <w:marTop w:val="0"/>
              <w:marBottom w:val="180"/>
              <w:divBdr>
                <w:top w:val="none" w:sz="0" w:space="0" w:color="auto"/>
                <w:left w:val="none" w:sz="0" w:space="0" w:color="auto"/>
                <w:bottom w:val="none" w:sz="0" w:space="0" w:color="auto"/>
                <w:right w:val="none" w:sz="0" w:space="0" w:color="auto"/>
              </w:divBdr>
              <w:divsChild>
                <w:div w:id="5239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298948">
      <w:bodyDiv w:val="1"/>
      <w:marLeft w:val="0"/>
      <w:marRight w:val="0"/>
      <w:marTop w:val="0"/>
      <w:marBottom w:val="0"/>
      <w:divBdr>
        <w:top w:val="none" w:sz="0" w:space="0" w:color="auto"/>
        <w:left w:val="none" w:sz="0" w:space="0" w:color="auto"/>
        <w:bottom w:val="none" w:sz="0" w:space="0" w:color="auto"/>
        <w:right w:val="none" w:sz="0" w:space="0" w:color="auto"/>
      </w:divBdr>
    </w:div>
    <w:div w:id="1777291439">
      <w:bodyDiv w:val="1"/>
      <w:marLeft w:val="0"/>
      <w:marRight w:val="0"/>
      <w:marTop w:val="0"/>
      <w:marBottom w:val="0"/>
      <w:divBdr>
        <w:top w:val="none" w:sz="0" w:space="0" w:color="auto"/>
        <w:left w:val="none" w:sz="0" w:space="0" w:color="auto"/>
        <w:bottom w:val="none" w:sz="0" w:space="0" w:color="auto"/>
        <w:right w:val="none" w:sz="0" w:space="0" w:color="auto"/>
      </w:divBdr>
    </w:div>
    <w:div w:id="194210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2022-03-23T00:00:00</PublishDate>
  <Abstract/>
  <CompanyAddress>Mussarut Hassan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F30568-E495-45FE-9662-3A4607DA1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2331</Words>
  <Characters>13289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Zero-based Budgeting</vt:lpstr>
    </vt:vector>
  </TitlesOfParts>
  <Company>University of Wales Trinity Saint David</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Zero-based Budgeting</dc:title>
  <dc:subject/>
  <dc:creator>Marie Pitson</dc:creator>
  <cp:keywords/>
  <dc:description/>
  <cp:lastModifiedBy>Sameena Farhat Hassan (2023264)</cp:lastModifiedBy>
  <cp:revision>3</cp:revision>
  <dcterms:created xsi:type="dcterms:W3CDTF">2022-03-23T19:53:00Z</dcterms:created>
  <dcterms:modified xsi:type="dcterms:W3CDTF">2022-03-23T19:53:00Z</dcterms:modified>
</cp:coreProperties>
</file>