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contextualSpacing w:val="0"/>
        <w:rPr>
          <w:u w:val="single"/>
        </w:rPr>
      </w:pPr>
      <w:r w:rsidDel="00000000" w:rsidR="00000000" w:rsidRPr="00000000">
        <w:rPr>
          <w:u w:val="single"/>
          <w:rtl w:val="0"/>
        </w:rPr>
        <w:t xml:space="preserve">Initial</w:t>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Having recently forced myself out of my comfort zone and into an intense period of personal change, I’ve decided to put together a collection of writing that will illustrate just that. My creative project will be a large compilation of roughly 15 pieces, all of differing genre, theme, form, and style, all joined together by an overarching theme of ‘change’. By having the reader jump from one genre or style to the next, they will be, in a minor way, forced out of their own comfort zone.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b w:val="1"/>
        </w:rPr>
      </w:pPr>
      <w:r w:rsidDel="00000000" w:rsidR="00000000" w:rsidRPr="00000000">
        <w:rPr>
          <w:b w:val="1"/>
          <w:rtl w:val="0"/>
        </w:rPr>
        <w:t xml:space="preserve">Working Titles:</w:t>
      </w:r>
    </w:p>
    <w:p w:rsidR="00000000" w:rsidDel="00000000" w:rsidP="00000000" w:rsidRDefault="00000000" w:rsidRPr="00000000">
      <w:pPr>
        <w:contextualSpacing w:val="0"/>
        <w:rPr>
          <w:u w:val="single"/>
        </w:rPr>
      </w:pPr>
      <w:r w:rsidDel="00000000" w:rsidR="00000000" w:rsidRPr="00000000">
        <w:rPr>
          <w:u w:val="single"/>
          <w:rtl w:val="0"/>
        </w:rPr>
        <w:t xml:space="preserve">A Collection of Writing</w:t>
      </w:r>
    </w:p>
    <w:p w:rsidR="00000000" w:rsidDel="00000000" w:rsidP="00000000" w:rsidRDefault="00000000" w:rsidRPr="00000000">
      <w:pPr>
        <w:contextualSpacing w:val="0"/>
        <w:rPr>
          <w:u w:val="single"/>
        </w:rPr>
      </w:pPr>
      <w:r w:rsidDel="00000000" w:rsidR="00000000" w:rsidRPr="00000000">
        <w:rPr>
          <w:u w:val="single"/>
          <w:rtl w:val="0"/>
        </w:rPr>
        <w:t xml:space="preserve">Stories Told Anyway</w:t>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ind w:firstLine="720"/>
        <w:contextualSpacing w:val="0"/>
        <w:rPr/>
      </w:pPr>
      <w:r w:rsidDel="00000000" w:rsidR="00000000" w:rsidRPr="00000000">
        <w:rPr>
          <w:rtl w:val="0"/>
        </w:rPr>
        <w:t xml:space="preserve">My creative project will be a collection of works—primarily but not exclusively micro-fiction, scripts, and poetry—that cover a wide variety of genres and styles. The purpose of this collection is to showcase and explore every corner of my creative self and creative voice during a heavy time of change in my life. Having just moved to a new continent on my own, I want to take the opportunity to create something that encapsulates this period of growth without worrying about any limitations whatsoever. I feel that picking a particular genre or style would railroad me into a certain way of telling my story, and so have instead decided to allow everything and anything that best expresses my experience. </w:t>
      </w:r>
    </w:p>
    <w:p w:rsidR="00000000" w:rsidDel="00000000" w:rsidP="00000000" w:rsidRDefault="00000000" w:rsidRPr="00000000">
      <w:pPr>
        <w:ind w:firstLine="720"/>
        <w:contextualSpacing w:val="0"/>
        <w:rPr/>
      </w:pPr>
      <w:r w:rsidDel="00000000" w:rsidR="00000000" w:rsidRPr="00000000">
        <w:rPr>
          <w:rtl w:val="0"/>
        </w:rPr>
        <w:t xml:space="preserve">In terms of content, there will be: short poems and longer poems that range from funny to sad, as well as a villanelle and a haiku; a story written in the second person and a stream-of-consciousness piece written from the point of view of a small-town drifter; horror micro-fiction with the intention of invoking some form of discomfort in the reader such as anxiety or guilt; a variety of scripts ranging from silent to slap-stick, to serious to absurd, such as dialogues between a hungry cat and a mouse, a wife and her non-existent husband, and a murderer and their victim; and, having a background in rap music, I will also be including some pieces that focus heavily on syllables, rhythm, and rhyme. </w:t>
      </w:r>
    </w:p>
    <w:p w:rsidR="00000000" w:rsidDel="00000000" w:rsidP="00000000" w:rsidRDefault="00000000" w:rsidRPr="00000000">
      <w:pPr>
        <w:ind w:firstLine="720"/>
        <w:contextualSpacing w:val="0"/>
        <w:rPr/>
      </w:pPr>
      <w:r w:rsidDel="00000000" w:rsidR="00000000" w:rsidRPr="00000000">
        <w:rPr>
          <w:rtl w:val="0"/>
        </w:rPr>
        <w:t xml:space="preserve">Having such a wide range of styles may at first seem as though it will create a final product that is confused and muddy. My intention, however, is to structure the collection in such a way as to showcase the overarching theme of ‘change’. It is to express both literally and figuratively the feeling I’ve gotten from forcing myself out of my comfort zone and into a new way of thinking, and to force the reader to journey through that turbulence with me. By constantly bouncing from one structure, style, genre, or form to the next, the reader will be kept on their toes and exposed—rapidly—to a variety of feelings and emotions. This will, ideally, help the reader into exploring some of the more dusty corners of their own minds. </w:t>
      </w:r>
    </w:p>
    <w:p w:rsidR="00000000" w:rsidDel="00000000" w:rsidP="00000000" w:rsidRDefault="00000000" w:rsidRPr="00000000">
      <w:pPr>
        <w:ind w:firstLine="720"/>
        <w:contextualSpacing w:val="0"/>
        <w:rPr/>
      </w:pPr>
      <w:r w:rsidDel="00000000" w:rsidR="00000000" w:rsidRPr="00000000">
        <w:rPr>
          <w:rtl w:val="0"/>
        </w:rPr>
        <w:t xml:space="preserve">This collection will be ideal for anyone who is going through their own periods of change, as well as people looking to step out of their comfort zone. For that reason, the primary readership will most likely be people between the ages of 16 and 30—that’s not to say that change isn’t happening to people outside of this group, but it’s in this particular age-range that most people make the transition from student/child to independent adult. Being in the middle of that storm myself, I feel as though a conveying of it will be extremely relatable to people going through a similar period.</w:t>
      </w:r>
    </w:p>
    <w:p w:rsidR="00000000" w:rsidDel="00000000" w:rsidP="00000000" w:rsidRDefault="00000000" w:rsidRPr="00000000">
      <w:pPr>
        <w:ind w:firstLine="720"/>
        <w:contextualSpacing w:val="0"/>
        <w:rPr/>
      </w:pPr>
      <w:r w:rsidDel="00000000" w:rsidR="00000000" w:rsidRPr="00000000">
        <w:rPr>
          <w:rtl w:val="0"/>
        </w:rPr>
        <w:t xml:space="preserve">Unlike other anthologies, this collection won’t focus on one particular type of writing. For that reason, it will distinguish itself from other compilations by being, simply, a ‘collection of writing’. It will be something someone can read in order, or, if they wish, flip through at random. It can be read on the train or on the bus, in the bathroom or while waiting for a friend at a restaurant. There will be a particular emphasis on punchiness so as to quickly and succinctly convey a different feeling or emotion with each piece. </w:t>
      </w:r>
    </w:p>
    <w:p w:rsidR="00000000" w:rsidDel="00000000" w:rsidP="00000000" w:rsidRDefault="00000000" w:rsidRPr="00000000">
      <w:pPr>
        <w:ind w:firstLine="720"/>
        <w:contextualSpacing w:val="0"/>
        <w:rPr/>
      </w:pPr>
      <w:r w:rsidDel="00000000" w:rsidR="00000000" w:rsidRPr="00000000">
        <w:rPr>
          <w:rtl w:val="0"/>
        </w:rPr>
        <w:t xml:space="preserve">As mentioned earlier, I’m a writer who is in the middle of a radical period of change. I found myself feeling stagnant, and so forced myself out of my comfort zone and into something new. It is because of this that I feel I am qualified to create a collection with the aforementioned intention. I have had a variety of pieces published of varying style and genre, but they were all published separately and with large periods of time between them. I never had a reason to compile and reflect. It is during this intense, palpable phase that I feel most equipped to put together something relatable, powerful, and large. It will have a unique perspective, one that will be communicated via a thorough exploration of my own voice as a writer.</w:t>
      </w:r>
    </w:p>
    <w:p w:rsidR="00000000" w:rsidDel="00000000" w:rsidP="00000000" w:rsidRDefault="00000000" w:rsidRPr="00000000">
      <w:pPr>
        <w:contextualSpacing w:val="0"/>
        <w:rPr>
          <w:u w:val="single"/>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sectPr>
      <w:pgSz w:h="16834" w:w="11909"/>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_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