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E79383" wp14:paraId="61236E26" wp14:textId="68AD07B6">
      <w:pPr>
        <w:shd w:val="clear" w:color="auto" w:fill="F5F5F5"/>
        <w:spacing w:before="0" w:beforeAutospacing="off" w:after="0" w:afterAutospacing="off"/>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6AE79383" w:rsidR="7EF5FB3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Opportunities</w:t>
      </w:r>
      <w:r w:rsidRPr="6AE79383" w:rsidR="7EF5FB3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 xml:space="preserve"> </w:t>
      </w:r>
    </w:p>
    <w:p xmlns:wp14="http://schemas.microsoft.com/office/word/2010/wordml" w:rsidP="6AE79383" wp14:paraId="5B062116" wp14:textId="34FEE452">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AE79383" wp14:paraId="5C7ECCAB" wp14:textId="13C993A3">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US"/>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Volkswagen opportunities related to its green initiatives offer paths for genuine environmental improvement , which could help rebuild trust damaged by past greenwashing.</w:t>
      </w:r>
    </w:p>
    <w:p xmlns:wp14="http://schemas.microsoft.com/office/word/2010/wordml" w:rsidP="6AE79383" wp14:paraId="02B46BE2" wp14:textId="1A8F5DB7">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US"/>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Volkswagen AG and Vulcan Green Steel they signed a Memorandum for a partnership for low carbon steel a green strategy for gain people trust.</w:t>
      </w:r>
    </w:p>
    <w:p xmlns:wp14="http://schemas.microsoft.com/office/word/2010/wordml" w:rsidP="6AE79383" wp14:paraId="05A0FD0E" wp14:textId="00E2B34B">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63A2D52D" wp14:textId="52BC29D3">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Volkswagen company expect to order up to 300.000 tones of low carbon steel, that will cover a significant proportion of the steel they need and they got planed to start the production from 2027, the group expect decrees 70% in carbon emission steel. (Volkswagen Group), year (2024)</w:t>
      </w:r>
    </w:p>
    <w:p xmlns:wp14="http://schemas.microsoft.com/office/word/2010/wordml" w:rsidP="6AE79383" wp14:paraId="7DF11A28" wp14:textId="38034793">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4A701BCE" wp14:textId="76A3BAAB">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Volkswagen Group wants to cut down on using a lot of raw materials because they're running out and mining them is bad for the planet. They're planning on using 40% recycled stuff in their cars by 2040, but not in China. Right now, a lot of parts in the ID. family cars, like the seats and trim, use recycled materials, including plastics from the ocean. Volkswagen Group, (2024)</w:t>
      </w:r>
    </w:p>
    <w:p xmlns:wp14="http://schemas.microsoft.com/office/word/2010/wordml" w:rsidP="6AE79383" wp14:paraId="432B7ED3" wp14:textId="72333F82">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64F95C41" wp14:textId="35390B02">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bio-based adhesive is mixed with hemp fibres from local hemp fields to produce a recyclable and biodegradable surface material. This material can be manufactured on a large scale in existing industrial plants using residues from the hemp industry. With encouraging results from customer surveys, Volkswagen is working with multiple departments and a start-up to investigate applications for vehicle projects by 2028. (Volkswagen Newsroom, 2023)</w:t>
      </w:r>
    </w:p>
    <w:p xmlns:wp14="http://schemas.microsoft.com/office/word/2010/wordml" w:rsidP="6AE79383" wp14:paraId="3ADE1621" wp14:textId="182FF834">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435D8BF3" wp14:textId="07931F2F">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numbers of electric models has increased 15% each year, the jump from last year with 290 models and this year with more then 360 models, but they expected in 2026 almost doble the growth on 2024.(International Energy Agency, 2025) </w:t>
      </w:r>
    </w:p>
    <w:p xmlns:wp14="http://schemas.microsoft.com/office/word/2010/wordml" w:rsidP="6AE79383" wp14:paraId="3620FAC4" wp14:textId="5001A910">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AE79383" wp14:paraId="338A0F07" wp14:textId="46833ED8">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AE79383" wp14:paraId="7AF78705" wp14:textId="06E442B9">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AE79383" wp14:paraId="49FB9927" wp14:textId="4AF31D30">
      <w:pPr>
        <w:pStyle w:val="Normal"/>
        <w:shd w:val="clear" w:color="auto" w:fill="F5F5F5"/>
        <w:spacing w:before="0" w:beforeAutospacing="off" w:after="0" w:afterAutospacing="off"/>
        <w:jc w:val="left"/>
        <w:rPr>
          <w:rFonts w:ascii="Arial" w:hAnsi="Arial" w:eastAsia="Arial" w:cs="Arial"/>
          <w:b w:val="0"/>
          <w:bCs w:val="0"/>
          <w:noProof w:val="0"/>
          <w:sz w:val="32"/>
          <w:szCs w:val="32"/>
          <w:lang w:val="en-GB"/>
        </w:rPr>
      </w:pPr>
      <w:r w:rsidRPr="6AE79383" w:rsidR="150A2117">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32"/>
          <w:szCs w:val="32"/>
          <w:u w:val="none"/>
          <w:vertAlign w:val="superscript"/>
          <w:lang w:val="en-GB"/>
        </w:rPr>
        <w:t xml:space="preserve">VW electric </w:t>
      </w:r>
      <w:r w:rsidRPr="6AE79383" w:rsidR="150A2117">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32"/>
          <w:szCs w:val="32"/>
          <w:u w:val="none"/>
          <w:vertAlign w:val="superscript"/>
          <w:lang w:val="en-GB"/>
        </w:rPr>
        <w:t>vehicles opportunity</w:t>
      </w:r>
    </w:p>
    <w:p xmlns:wp14="http://schemas.microsoft.com/office/word/2010/wordml" w:rsidP="6AE79383" wp14:paraId="2CA4410F" wp14:textId="243DC732">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1662027E" wp14:textId="562BE879">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US"/>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Volkswagen response to the rising demand of electric vehicles has been a strategy from Volkswagen team, result in a strong sales growth in some regions especially middle west secured a leading market position in Europe.</w:t>
      </w:r>
    </w:p>
    <w:p xmlns:wp14="http://schemas.microsoft.com/office/word/2010/wordml" w:rsidP="6AE79383" wp14:paraId="24164DBB" wp14:textId="26847673">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US"/>
        </w:rPr>
      </w:pPr>
    </w:p>
    <w:p xmlns:wp14="http://schemas.microsoft.com/office/word/2010/wordml" w:rsidP="6AE79383" wp14:paraId="3D77D164" wp14:textId="57CFF12C">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US"/>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Volkswagen's announced that one in five vehicles they delivery in Western Europe is electric. </w:t>
      </w:r>
    </w:p>
    <w:p xmlns:wp14="http://schemas.microsoft.com/office/word/2010/wordml" w:rsidP="6AE79383" wp14:paraId="5B135596" wp14:textId="2E0C6E4C">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US"/>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Volkswagen keeps pulling Ahed of tesla in European electric vehicles market with a jump of 90% in the first half of the year while the another competitors rose the 50%.</w:t>
      </w:r>
    </w:p>
    <w:p xmlns:wp14="http://schemas.microsoft.com/office/word/2010/wordml" w:rsidP="6AE79383" wp14:paraId="5E98D3C5" wp14:textId="38CCF822">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US"/>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Clean Energy Wire, (2024)</w:t>
      </w:r>
    </w:p>
    <w:p xmlns:wp14="http://schemas.microsoft.com/office/word/2010/wordml" w:rsidP="6AE79383" wp14:paraId="5B92B8B4" wp14:textId="325DA937">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68683951" wp14:textId="6858115F">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Many experts are saying that Tesla is not longer the most important competitor now is chine but Volkswagen performance in Chine wasn't that grate, the recent electric vehicles send to chine fell by more than a third in the first half of the year. </w:t>
      </w: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Clean Energy Wire, 2024</w:t>
      </w:r>
    </w:p>
    <w:p xmlns:wp14="http://schemas.microsoft.com/office/word/2010/wordml" w:rsidP="6AE79383" wp14:paraId="5E5FDA07" wp14:textId="13254E09">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4B21CD9F" wp14:textId="34DF522A">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Vlokswagen global vehicle deliveries incresed 1.2% for the second quarter of 2025 getting close to 2.27 millons unites. </w:t>
      </w: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HowAbout Tech. (2025). </w:t>
      </w:r>
    </w:p>
    <w:p xmlns:wp14="http://schemas.microsoft.com/office/word/2010/wordml" w:rsidP="6AE79383" wp14:paraId="72CB1C97" wp14:textId="24334445">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4"/>
          <w:szCs w:val="24"/>
          <w:lang w:val="en-GB"/>
        </w:rPr>
      </w:pPr>
    </w:p>
    <w:p xmlns:wp14="http://schemas.microsoft.com/office/word/2010/wordml" w:rsidP="6AE79383" wp14:paraId="724F1DA9" wp14:textId="0F6357D0">
      <w:pPr>
        <w:shd w:val="clear" w:color="auto" w:fill="F5F5F5"/>
        <w:spacing w:before="0" w:beforeAutospacing="off" w:after="0" w:afterAutospacing="off"/>
        <w:jc w:val="left"/>
        <w:rPr>
          <w:rFonts w:ascii="Arial" w:hAnsi="Arial" w:eastAsia="Arial" w:cs="Arial"/>
          <w:b w:val="0"/>
          <w:bCs w:val="0"/>
          <w:i w:val="0"/>
          <w:iCs w:val="0"/>
          <w:caps w:val="0"/>
          <w:smallCaps w:val="0"/>
          <w:noProof w:val="0"/>
          <w:color w:val="444444"/>
          <w:sz w:val="24"/>
          <w:szCs w:val="24"/>
          <w:lang w:val="en-GB"/>
        </w:rPr>
      </w:pP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xml:space="preserve">After Volkswagen AG intends to make a semiconductor chip on its own, </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in order to</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xml:space="preserve"> raise the level of the advanced driver </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assistance</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xml:space="preserve"> system, it also wants to have more control over its technological supply chains which have been affected by the global tensions. The chips are going to be fabricated in China aiming at competing with local manufacturers. </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th</w:t>
      </w:r>
      <w:r w:rsidRPr="6AE79383" w:rsidR="7E79070E">
        <w:rPr>
          <w:rFonts w:ascii="Arial" w:hAnsi="Arial" w:eastAsia="Arial" w:cs="Arial"/>
          <w:b w:val="0"/>
          <w:bCs w:val="0"/>
          <w:i w:val="0"/>
          <w:iCs w:val="0"/>
          <w:caps w:val="0"/>
          <w:smallCaps w:val="0"/>
          <w:strike w:val="0"/>
          <w:dstrike w:val="0"/>
          <w:noProof w:val="0"/>
          <w:color w:val="212529"/>
          <w:sz w:val="24"/>
          <w:szCs w:val="24"/>
          <w:u w:val="none"/>
          <w:lang w:val="en-GB"/>
        </w:rPr>
        <w:t>i</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s</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xml:space="preserve"> enabling self-driving in certain conditions. VW's </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Chairman</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xml:space="preserve"> Oliver Blume pointed out that such technology was the core of the future of smart driving. The chip will be created with </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Carizon</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a joint venture with Horizon Robotics. With a deadline of three to five years, it will be capable of 500 to 700 tera operations per second making the car safer and more intelligent. (</w:t>
      </w:r>
      <w:r w:rsidRPr="6AE79383" w:rsidR="1743B5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Bloomberg, 2025.)</w:t>
      </w:r>
      <w:r w:rsidRPr="6AE79383" w:rsidR="1743B531">
        <w:rPr>
          <w:rFonts w:ascii="Arial" w:hAnsi="Arial" w:eastAsia="Arial" w:cs="Arial"/>
          <w:b w:val="0"/>
          <w:bCs w:val="0"/>
          <w:i w:val="0"/>
          <w:iCs w:val="0"/>
          <w:caps w:val="0"/>
          <w:smallCaps w:val="0"/>
          <w:strike w:val="0"/>
          <w:dstrike w:val="0"/>
          <w:noProof w:val="0"/>
          <w:color w:val="212529"/>
          <w:sz w:val="24"/>
          <w:szCs w:val="24"/>
          <w:u w:val="none"/>
          <w:lang w:val="en-GB"/>
        </w:rPr>
        <w:t xml:space="preserve"> </w:t>
      </w:r>
    </w:p>
    <w:p xmlns:wp14="http://schemas.microsoft.com/office/word/2010/wordml" w:rsidP="6AE79383" wp14:paraId="66C86C81" wp14:textId="6AF367A2">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058A4297" wp14:textId="6B4A7931">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482D2E53" wp14:textId="3F0DF5F5">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23596682" wp14:textId="2C9937D9">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7BA58D2E" wp14:textId="1A3F0BB4">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0366437D" wp14:textId="609AC066">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1467688B" wp14:textId="4FBC5386">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6A38A286" wp14:textId="5009CE86">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29E1456A" wp14:textId="05E61F7F">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6D19C1AC" wp14:textId="5F2D351D">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72A749D4" wp14:textId="6970892B">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3B5EF7D7" wp14:textId="78C43DBE">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1BD76A2A" wp14:textId="76F3C544">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10075813" wp14:textId="1675F924">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18527602" wp14:textId="32449384">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25B2DF06" wp14:textId="5649F4CB">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21335036" wp14:textId="1690A4BF">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72853837" wp14:textId="337A217C">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4FEE220B" wp14:textId="7D7932C3">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4E64D747" wp14:textId="41156B2F">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5B992CE6" wp14:textId="53780DF9">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7F724214" wp14:textId="162A2927">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626C522E" wp14:textId="50989331">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6DA4A62D" wp14:textId="5605B6AD">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5C9A1423" wp14:textId="252B777F">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304EF291" wp14:textId="7D00714B">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7DE6E67D" wp14:textId="5834DC97">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26A4E941" wp14:textId="124E93F8">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60B6BB9B" wp14:textId="017AF4C2">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4172B000" wp14:textId="13586F71">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4526E4AF" wp14:textId="45D3F129">
      <w:pPr>
        <w:shd w:val="clear" w:color="auto" w:fill="F5F5F5"/>
        <w:spacing w:before="0" w:beforeAutospacing="off" w:after="0" w:afterAutospacing="off"/>
        <w:jc w:val="left"/>
        <w:rPr>
          <w:rFonts w:ascii="Arial" w:hAnsi="Arial" w:eastAsia="Arial" w:cs="Arial"/>
          <w:b w:val="1"/>
          <w:bCs w:val="1"/>
          <w:i w:val="0"/>
          <w:iCs w:val="0"/>
          <w:caps w:val="0"/>
          <w:smallCaps w:val="0"/>
          <w:strike w:val="0"/>
          <w:dstrike w:val="0"/>
          <w:noProof w:val="0"/>
          <w:color w:val="212529"/>
          <w:sz w:val="32"/>
          <w:szCs w:val="32"/>
          <w:u w:val="none"/>
          <w:lang w:val="en-GB"/>
        </w:rPr>
      </w:pPr>
    </w:p>
    <w:p xmlns:wp14="http://schemas.microsoft.com/office/word/2010/wordml" w:rsidP="6AE79383" wp14:paraId="53B42D87" wp14:textId="5874D399">
      <w:pPr>
        <w:shd w:val="clear" w:color="auto" w:fill="F5F5F5"/>
        <w:spacing w:before="0" w:beforeAutospacing="off" w:after="0" w:afterAutospacing="off"/>
        <w:jc w:val="left"/>
        <w:rPr>
          <w:rFonts w:ascii="Arial" w:hAnsi="Arial" w:eastAsia="Arial" w:cs="Arial"/>
          <w:b w:val="1"/>
          <w:bCs w:val="1"/>
          <w:i w:val="0"/>
          <w:iCs w:val="0"/>
          <w:caps w:val="0"/>
          <w:smallCaps w:val="0"/>
          <w:strike w:val="0"/>
          <w:dstrike w:val="0"/>
          <w:noProof w:val="0"/>
          <w:color w:val="212529"/>
          <w:sz w:val="32"/>
          <w:szCs w:val="32"/>
          <w:u w:val="none"/>
          <w:lang w:val="en-GB"/>
        </w:rPr>
      </w:pPr>
      <w:r w:rsidRPr="6AE79383" w:rsidR="4F03534E">
        <w:rPr>
          <w:rFonts w:ascii="Arial" w:hAnsi="Arial" w:eastAsia="Arial" w:cs="Arial"/>
          <w:b w:val="1"/>
          <w:bCs w:val="1"/>
          <w:i w:val="0"/>
          <w:iCs w:val="0"/>
          <w:caps w:val="0"/>
          <w:smallCaps w:val="0"/>
          <w:strike w:val="0"/>
          <w:dstrike w:val="0"/>
          <w:noProof w:val="0"/>
          <w:color w:val="212529"/>
          <w:sz w:val="32"/>
          <w:szCs w:val="32"/>
          <w:u w:val="none"/>
          <w:lang w:val="en-GB"/>
        </w:rPr>
        <w:t xml:space="preserve">References </w:t>
      </w:r>
    </w:p>
    <w:p xmlns:wp14="http://schemas.microsoft.com/office/word/2010/wordml" w:rsidP="6AE79383" wp14:paraId="5DEFB134" wp14:textId="37DB3380">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4"/>
          <w:szCs w:val="24"/>
          <w:u w:val="none"/>
          <w:lang w:val="en-GB"/>
        </w:rPr>
      </w:pPr>
    </w:p>
    <w:p xmlns:wp14="http://schemas.microsoft.com/office/word/2010/wordml" w:rsidP="6AE79383" wp14:paraId="5F9D4F30" wp14:textId="7C0CB29B">
      <w:pPr>
        <w:pStyle w:val="Normal"/>
        <w:shd w:val="clear" w:color="auto" w:fill="F5F5F5"/>
        <w:spacing w:before="0" w:beforeAutospacing="off" w:after="0" w:afterAutospacing="off"/>
        <w:jc w:val="left"/>
        <w:rPr>
          <w:rFonts w:ascii="Arial" w:hAnsi="Arial" w:eastAsia="Arial" w:cs="Arial"/>
          <w:noProof w:val="0"/>
          <w:sz w:val="26"/>
          <w:szCs w:val="26"/>
          <w:lang w:val="en-GB"/>
        </w:rPr>
      </w:pPr>
      <w:r w:rsidRPr="6AE79383" w:rsidR="53D441B2">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 xml:space="preserve">International Energy Agency (2025) Global EV Outlook 2025, </w:t>
      </w:r>
      <w:r w:rsidRPr="6AE79383" w:rsidR="53D441B2">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n-GB"/>
        </w:rPr>
        <w:t>Section:</w:t>
      </w:r>
      <w:r w:rsidRPr="6AE79383" w:rsidR="53D441B2">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 xml:space="preserve"> Trends in the electric car industry. Paris: Available at: </w:t>
      </w:r>
      <w:hyperlink r:id="R93205545971f4777">
        <w:r w:rsidRPr="6AE79383" w:rsidR="6B03D7CD">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https://www.iea.org/reports/global-ev-outlook-2025/trends-in-the-electric-car-industry-3</w:t>
        </w:r>
      </w:hyperlink>
    </w:p>
    <w:p xmlns:wp14="http://schemas.microsoft.com/office/word/2010/wordml" w:rsidP="6AE79383" wp14:paraId="328F35B2" wp14:textId="16BEDD59">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4CE65542" wp14:textId="47AD1584">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1AD52F96" wp14:textId="59278805">
      <w:pPr>
        <w:pStyle w:val="Normal"/>
        <w:shd w:val="clear" w:color="auto" w:fill="F5F5F5"/>
        <w:spacing w:before="0" w:beforeAutospacing="off" w:after="0" w:afterAutospacing="off"/>
        <w:jc w:val="left"/>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22"/>
          <w:szCs w:val="22"/>
          <w:u w:val="none"/>
          <w:lang w:val="en-GB"/>
        </w:rPr>
      </w:pP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 xml:space="preserve">Volkswagen Group, 2024. Low-carbon steel: Volkswagen AG and Vulcan Green Steel </w:t>
      </w: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enter into</w:t>
      </w: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 xml:space="preserve"> partnership, press release, 12 June. Available at: </w:t>
      </w:r>
      <w:hyperlink r:id="Rc0488b5f06ee4e9d">
        <w:r w:rsidRPr="6AE79383" w:rsidR="6B03D7CD">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https://www.volkswagen-group.com/en/press-releases/low-carbon-steel-volkswagen-ag-and-vulcan-green-steel-enter-into-partnership-18450</w:t>
        </w:r>
      </w:hyperlink>
    </w:p>
    <w:p xmlns:wp14="http://schemas.microsoft.com/office/word/2010/wordml" w:rsidP="6AE79383" wp14:paraId="29A99CFC" wp14:textId="3DA0CDF2">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459DAF27" wp14:textId="46739C84">
      <w:pPr>
        <w:pStyle w:val="Normal"/>
        <w:shd w:val="clear" w:color="auto" w:fill="F5F5F5"/>
        <w:spacing w:before="0" w:beforeAutospacing="off" w:after="0" w:afterAutospacing="off"/>
        <w:jc w:val="left"/>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22"/>
          <w:szCs w:val="22"/>
          <w:u w:val="none"/>
          <w:lang w:val="en-GB"/>
        </w:rPr>
      </w:pP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Clean Energy Wire, 2024. VW races ahead of Tesla in Europe’s EV market, Available at:</w:t>
      </w:r>
      <w:r w:rsidRPr="6AE79383" w:rsidR="6B03D7CD">
        <w:rPr>
          <w:rFonts w:ascii="Arial" w:hAnsi="Arial" w:eastAsia="Arial" w:cs="Arial"/>
          <w:noProof w:val="0"/>
          <w:sz w:val="26"/>
          <w:szCs w:val="26"/>
          <w:lang w:val="en-GB"/>
        </w:rPr>
        <w:t xml:space="preserve"> </w:t>
      </w:r>
      <w:hyperlink w:anchor=":~:text=VW's%20surge%20has%20been%20fuelled,first%20half%20of%20the%20year" r:id="R4f1564b925c047df">
        <w:r w:rsidRPr="6AE79383" w:rsidR="6B03D7CD">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https://www.cleanenergywire.org/news/vw-races-ahead-tesla-</w:t>
        </w:r>
      </w:hyperlink>
      <w:hyperlink w:anchor=":~:text=VW's%20surge%20has%20been%20fuelled,first%20half%20of%20the%20year" r:id="R0d3b6ece07614f99">
        <w:r w:rsidRPr="6AE79383" w:rsidR="6B03D7CD">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europes-ev-market#:~:text=VW's%20surge%20has%20been%20fuelled,first%20half%20of%20the%20year</w:t>
        </w:r>
      </w:hyperlink>
      <w:r w:rsidRPr="6AE79383" w:rsidR="6B03D7CD">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22"/>
          <w:szCs w:val="22"/>
          <w:u w:val="none"/>
          <w:lang w:val="en-GB"/>
        </w:rPr>
        <w:t xml:space="preserve"> </w:t>
      </w:r>
      <w:r w:rsidRPr="6AE79383" w:rsidR="6B03D7CD">
        <w:rPr>
          <w:rFonts w:ascii="Arial" w:hAnsi="Arial" w:eastAsia="Arial" w:cs="Arial"/>
          <w:noProof w:val="0"/>
          <w:sz w:val="26"/>
          <w:szCs w:val="26"/>
          <w:lang w:val="en-GB"/>
        </w:rPr>
        <w:t xml:space="preserve"> </w:t>
      </w:r>
    </w:p>
    <w:p xmlns:wp14="http://schemas.microsoft.com/office/word/2010/wordml" w:rsidP="6AE79383" wp14:paraId="2910F43C" wp14:textId="6B3D0FEC">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6BC5752E" wp14:textId="61D83EF8">
      <w:pPr>
        <w:pStyle w:val="Normal"/>
        <w:shd w:val="clear" w:color="auto" w:fill="F5F5F5"/>
        <w:spacing w:before="0" w:beforeAutospacing="off" w:after="0" w:afterAutospacing="off"/>
        <w:jc w:val="left"/>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22"/>
          <w:szCs w:val="22"/>
          <w:u w:val="none"/>
          <w:lang w:val="en-GB"/>
        </w:rPr>
      </w:pP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HowAbout</w:t>
      </w: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 xml:space="preserve"> Tech. (2025). Volkswagen navigates market challenges with modest growth in Q2 2025. </w:t>
      </w: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HowAbout</w:t>
      </w:r>
      <w:r w:rsidRPr="6AE79383" w:rsidR="6B03D7CD">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 xml:space="preserve"> Tech. Available at:</w:t>
      </w:r>
      <w:hyperlink r:id="R64f0c01df4ad4551">
        <w:r w:rsidRPr="6AE79383" w:rsidR="6B03D7CD">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https://howabout.tech/volkswagen-navigates-market-challenges-with-modest-growth-in-q2-2025/</w:t>
        </w:r>
      </w:hyperlink>
    </w:p>
    <w:p xmlns:wp14="http://schemas.microsoft.com/office/word/2010/wordml" w:rsidP="6AE79383" wp14:paraId="6B9B7F7C" wp14:textId="04329C26">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4A3BEE3C" wp14:textId="7323CBF9">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22232DA7" wp14:textId="060D0550">
      <w:pPr>
        <w:pStyle w:val="Normal"/>
        <w:shd w:val="clear" w:color="auto" w:fill="F5F5F5"/>
        <w:spacing w:before="0" w:beforeAutospacing="off" w:after="0" w:afterAutospacing="off"/>
        <w:jc w:val="left"/>
        <w:rPr>
          <w:rFonts w:ascii="Arial" w:hAnsi="Arial" w:eastAsia="Arial" w:cs="Arial"/>
          <w:noProof w:val="0"/>
          <w:sz w:val="26"/>
          <w:szCs w:val="26"/>
          <w:lang w:val="en-GB"/>
        </w:rPr>
      </w:pPr>
      <w:r w:rsidRPr="6AE79383" w:rsidR="67DE091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Volkswagen Newsroom, 2023. Imitation leather from industrial hemp: Innovative and sustainable material for future car interiors. Available at:</w:t>
      </w:r>
    </w:p>
    <w:p xmlns:wp14="http://schemas.microsoft.com/office/word/2010/wordml" w:rsidP="6AE79383" wp14:paraId="46D78691" wp14:textId="3B978F34">
      <w:pPr>
        <w:pStyle w:val="Normal"/>
        <w:shd w:val="clear" w:color="auto" w:fill="F5F5F5"/>
        <w:spacing w:before="0" w:beforeAutospacing="off" w:after="0" w:afterAutospacing="off"/>
        <w:jc w:val="left"/>
      </w:pPr>
      <w:hyperlink w:anchor=":~:text=100%25%20bio%2Dbased%20leather%20alternative%20from%20industrial%20hemp&amp;text=The%20hemp%20fibers%20and%20a,positive%20feedback%20in%20customer%20surveys" r:id="Raf8ed21eac614490">
        <w:r w:rsidRPr="6AE79383" w:rsidR="67DE091B">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ttps://www.volkswagen-newsroom.com/en/press-releases/imitation-leather-from-industrial-hemp-innovative-and-sustainable-material-for-future-car-</w:t>
        </w:r>
      </w:hyperlink>
      <w:hyperlink w:anchor=":~:text=100%25%20bio%2Dbased%20leather%20alternative%20from%20industrial%20hemp&amp;text=The%20hemp%20fibers%20and%20a,positive%20feedback%20in%20customer%20surveys" r:id="R249f22b2802a4ea8">
        <w:r w:rsidRPr="6AE79383" w:rsidR="67DE091B">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interiors-</w:t>
        </w:r>
      </w:hyperlink>
      <w:hyperlink w:anchor=":~:text=100%25%20bio%2Dbased%20leather%20alternative%20from%20industrial%20hemp&amp;text=The%20hemp%20fibers%20and%20a,positive%20feedback%20in%20customer%20surveys" r:id="Rb7d6a970086a4761">
        <w:r w:rsidRPr="6AE79383" w:rsidR="67DE091B">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18665#:~:text=100%25%20bio%2Dbased%20leather%20alternative%20from%20industrial%20hemp&amp;text=The%20hemp%20fibers%20and%20a,positive%20feedback%20in%20custo</w:t>
        </w:r>
      </w:hyperlink>
      <w:hyperlink w:anchor=":~:text=100%25%20bio%2Dbased%20leather%20alternative%20from%20industrial%20hemp&amp;text=The%20hemp%20fibers%20and%20a,positive%20feedback%20in%20customer%20surveys" r:id="Rb489f3d1aced4f01">
        <w:r w:rsidRPr="6AE79383" w:rsidR="67DE091B">
          <w:rPr>
            <w:rStyle w:val="Hyperlink"/>
            <w:rFonts w:ascii="Grandview Display" w:hAnsi="Grandview Display" w:eastAsia="Grandview Display" w:cs="Grandview Display"/>
            <w:b w:val="0"/>
            <w:bCs w:val="0"/>
            <w:i w:val="0"/>
            <w:iCs w:val="0"/>
            <w:caps w:val="0"/>
            <w:smallCaps w:val="0"/>
            <w:strike w:val="0"/>
            <w:dstrike w:val="0"/>
            <w:noProof w:val="0"/>
            <w:color w:val="1AC16E"/>
            <w:sz w:val="22"/>
            <w:szCs w:val="22"/>
            <w:u w:val="single"/>
            <w:lang w:val="en-GB"/>
          </w:rPr>
          <w:t>mer%20surveys</w:t>
        </w:r>
      </w:hyperlink>
      <w:r w:rsidRPr="6AE79383" w:rsidR="67DE091B">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22"/>
          <w:szCs w:val="22"/>
          <w:u w:val="none"/>
          <w:lang w:val="en-GB"/>
        </w:rPr>
        <w:t xml:space="preserve"> </w:t>
      </w:r>
      <w:r w:rsidRPr="6AE79383" w:rsidR="67DE091B">
        <w:rPr>
          <w:rFonts w:ascii="Arial" w:hAnsi="Arial" w:eastAsia="Arial" w:cs="Arial"/>
          <w:noProof w:val="0"/>
          <w:sz w:val="28"/>
          <w:szCs w:val="28"/>
          <w:lang w:val="en-GB"/>
        </w:rPr>
        <w:t xml:space="preserve"> </w:t>
      </w:r>
    </w:p>
    <w:p xmlns:wp14="http://schemas.microsoft.com/office/word/2010/wordml" w:rsidP="6AE79383" wp14:paraId="4BC793B2" wp14:textId="0F63DCC6">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1192470B" wp14:textId="4868CBA2">
      <w:pPr>
        <w:pStyle w:val="Normal"/>
        <w:shd w:val="clear" w:color="auto" w:fill="F5F5F5"/>
        <w:spacing w:before="0" w:beforeAutospacing="off" w:after="0" w:afterAutospacing="off"/>
        <w:jc w:val="left"/>
        <w:rPr>
          <w:rFonts w:ascii="Arial" w:hAnsi="Arial" w:eastAsia="Arial" w:cs="Arial"/>
          <w:noProof w:val="0"/>
          <w:sz w:val="26"/>
          <w:szCs w:val="26"/>
          <w:lang w:val="en-GB"/>
        </w:rPr>
      </w:pPr>
      <w:r w:rsidRPr="6AE79383" w:rsidR="67DE091B">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t>Bloomberg, 2025. VW to develop own chip for advanced driving assist in China push. Available at:</w:t>
      </w:r>
    </w:p>
    <w:p xmlns:wp14="http://schemas.microsoft.com/office/word/2010/wordml" w:rsidP="6AE79383" wp14:paraId="39A849F2" wp14:textId="5F2DAAD5">
      <w:pPr>
        <w:pStyle w:val="Normal"/>
        <w:shd w:val="clear" w:color="auto" w:fill="F5F5F5"/>
        <w:spacing w:before="0" w:beforeAutospacing="off" w:after="0" w:afterAutospacing="off"/>
        <w:jc w:val="left"/>
        <w:rPr>
          <w:rFonts w:ascii="Grandview Display" w:hAnsi="Grandview Display" w:eastAsia="Grandview Display" w:cs="Grandview Display"/>
          <w:b w:val="0"/>
          <w:bCs w:val="0"/>
          <w:i w:val="0"/>
          <w:iCs w:val="0"/>
          <w:caps w:val="0"/>
          <w:smallCaps w:val="0"/>
          <w:strike w:val="0"/>
          <w:dstrike w:val="0"/>
          <w:noProof w:val="0"/>
          <w:color w:val="000000" w:themeColor="text1" w:themeTint="FF" w:themeShade="FF"/>
          <w:sz w:val="26"/>
          <w:szCs w:val="26"/>
          <w:u w:val="none"/>
          <w:lang w:val="en-GB"/>
        </w:rPr>
      </w:pPr>
      <w:hyperlink r:id="Rb29394516ddf45c6">
        <w:r w:rsidRPr="6AE79383" w:rsidR="67DE091B">
          <w:rPr>
            <w:rStyle w:val="Hyperlink"/>
            <w:rFonts w:ascii="Grandview Display" w:hAnsi="Grandview Display" w:eastAsia="Grandview Display" w:cs="Grandview Display"/>
            <w:b w:val="0"/>
            <w:bCs w:val="0"/>
            <w:i w:val="0"/>
            <w:iCs w:val="0"/>
            <w:caps w:val="0"/>
            <w:smallCaps w:val="0"/>
            <w:strike w:val="0"/>
            <w:dstrike w:val="0"/>
            <w:noProof w:val="0"/>
            <w:color w:val="1AC16E"/>
            <w:sz w:val="26"/>
            <w:szCs w:val="26"/>
            <w:u w:val="single"/>
            <w:lang w:val="en-GB"/>
          </w:rPr>
          <w:t>https://www.bloomberg.com/news/articles/2025-11-05/vw-to-develop-own-chip-for-advanced-driving-assist-in-china-push?embedded-</w:t>
        </w:r>
      </w:hyperlink>
      <w:hyperlink r:id="Ree42b8d5076540d2">
        <w:r w:rsidRPr="6AE79383" w:rsidR="67DE091B">
          <w:rPr>
            <w:rStyle w:val="Hyperlink"/>
            <w:rFonts w:ascii="Grandview Display" w:hAnsi="Grandview Display" w:eastAsia="Grandview Display" w:cs="Grandview Display"/>
            <w:b w:val="0"/>
            <w:bCs w:val="0"/>
            <w:i w:val="0"/>
            <w:iCs w:val="0"/>
            <w:caps w:val="0"/>
            <w:smallCaps w:val="0"/>
            <w:strike w:val="0"/>
            <w:dstrike w:val="0"/>
            <w:noProof w:val="0"/>
            <w:color w:val="1AC16E"/>
            <w:sz w:val="26"/>
            <w:szCs w:val="26"/>
            <w:u w:val="single"/>
            <w:lang w:val="en-GB"/>
          </w:rPr>
          <w:t>checkout=true</w:t>
        </w:r>
      </w:hyperlink>
      <w:r w:rsidRPr="6AE79383" w:rsidR="67DE091B">
        <w:rPr>
          <w:rFonts w:ascii="Grandview Display" w:hAnsi="Grandview Display" w:eastAsia="Grandview Display" w:cs="Grandview Display"/>
          <w:b w:val="0"/>
          <w:bCs w:val="0"/>
          <w:i w:val="0"/>
          <w:iCs w:val="0"/>
          <w:caps w:val="0"/>
          <w:smallCaps w:val="0"/>
          <w:strike w:val="0"/>
          <w:dstrike w:val="0"/>
          <w:noProof w:val="0"/>
          <w:color w:val="1AC16E"/>
          <w:sz w:val="26"/>
          <w:szCs w:val="26"/>
          <w:u w:val="single"/>
          <w:lang w:val="en-GB"/>
        </w:rPr>
        <w:t xml:space="preserve"> </w:t>
      </w:r>
    </w:p>
    <w:p xmlns:wp14="http://schemas.microsoft.com/office/word/2010/wordml" w:rsidP="6AE79383" wp14:paraId="3946077F" wp14:textId="0778BCA8">
      <w:pPr>
        <w:pStyle w:val="Normal"/>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000000" w:themeColor="text1" w:themeTint="FF" w:themeShade="FF"/>
          <w:sz w:val="26"/>
          <w:szCs w:val="26"/>
          <w:u w:val="none"/>
          <w:lang w:val="en-GB"/>
        </w:rPr>
      </w:pPr>
    </w:p>
    <w:p xmlns:wp14="http://schemas.microsoft.com/office/word/2010/wordml" w:rsidP="6AE79383" wp14:paraId="019B7E5F" wp14:textId="49125537">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8"/>
          <w:szCs w:val="28"/>
          <w:u w:val="none"/>
          <w:lang w:val="en-GB"/>
        </w:rPr>
      </w:pPr>
    </w:p>
    <w:p xmlns:wp14="http://schemas.microsoft.com/office/word/2010/wordml" w:rsidP="6AE79383" wp14:paraId="09439A40" wp14:textId="21CE696B">
      <w:pPr>
        <w:shd w:val="clear" w:color="auto" w:fill="F5F5F5"/>
        <w:spacing w:before="0" w:beforeAutospacing="off" w:after="0" w:afterAutospacing="off"/>
        <w:jc w:val="left"/>
        <w:rPr>
          <w:rFonts w:ascii="Arial" w:hAnsi="Arial" w:eastAsia="Arial" w:cs="Arial"/>
          <w:b w:val="0"/>
          <w:bCs w:val="0"/>
          <w:i w:val="0"/>
          <w:iCs w:val="0"/>
          <w:caps w:val="0"/>
          <w:smallCaps w:val="0"/>
          <w:strike w:val="0"/>
          <w:dstrike w:val="0"/>
          <w:noProof w:val="0"/>
          <w:color w:val="212529"/>
          <w:sz w:val="28"/>
          <w:szCs w:val="28"/>
          <w:u w:val="none"/>
          <w:lang w:val="en-GB"/>
        </w:rPr>
      </w:pPr>
    </w:p>
    <w:p xmlns:wp14="http://schemas.microsoft.com/office/word/2010/wordml" w:rsidP="6AE79383" wp14:paraId="3B38113F" wp14:textId="1478A4FF">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444444"/>
          <w:sz w:val="28"/>
          <w:szCs w:val="28"/>
          <w:lang w:val="en-US"/>
        </w:rPr>
      </w:pPr>
    </w:p>
    <w:p xmlns:wp14="http://schemas.microsoft.com/office/word/2010/wordml" w:rsidP="6AE79383" wp14:paraId="5E5787A5" wp14:textId="52BEFBB7">
      <w:pPr>
        <w:rPr>
          <w:rFonts w:ascii="Arial" w:hAnsi="Arial" w:eastAsia="Arial" w:cs="Arial"/>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a92e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e81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8D4FE5"/>
    <w:rsid w:val="02B34DA7"/>
    <w:rsid w:val="05B32DE7"/>
    <w:rsid w:val="0A0B6B74"/>
    <w:rsid w:val="130F8C41"/>
    <w:rsid w:val="139F4570"/>
    <w:rsid w:val="150A2117"/>
    <w:rsid w:val="1743B531"/>
    <w:rsid w:val="1B0C5468"/>
    <w:rsid w:val="1EE3349C"/>
    <w:rsid w:val="247BD602"/>
    <w:rsid w:val="2C5B4157"/>
    <w:rsid w:val="39052B2F"/>
    <w:rsid w:val="3BE7D1D0"/>
    <w:rsid w:val="4F03534E"/>
    <w:rsid w:val="517887EE"/>
    <w:rsid w:val="52F1B8BC"/>
    <w:rsid w:val="53D441B2"/>
    <w:rsid w:val="5CD2E1C3"/>
    <w:rsid w:val="67DE091B"/>
    <w:rsid w:val="6A062910"/>
    <w:rsid w:val="6AB4E6BF"/>
    <w:rsid w:val="6AE79383"/>
    <w:rsid w:val="6B03D7CD"/>
    <w:rsid w:val="6FB8FBF1"/>
    <w:rsid w:val="768D4FE5"/>
    <w:rsid w:val="7940F1F1"/>
    <w:rsid w:val="7D118058"/>
    <w:rsid w:val="7E79070E"/>
    <w:rsid w:val="7EF5F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D4FE5"/>
  <w15:chartTrackingRefBased/>
  <w15:docId w15:val="{0734B9CF-A47C-4F33-8DED-29AC591FA3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AE79383"/>
    <w:pPr>
      <w:spacing/>
      <w:ind w:left="720"/>
      <w:contextualSpacing/>
    </w:pPr>
  </w:style>
  <w:style w:type="character" w:styleId="Hyperlink">
    <w:uiPriority w:val="99"/>
    <w:name w:val="Hyperlink"/>
    <w:basedOn w:val="DefaultParagraphFont"/>
    <w:unhideWhenUsed/>
    <w:rsid w:val="6AE7938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ea.org/reports/global-ev-outlook-2025/trends-in-the-electric-car-industry-3" TargetMode="External" Id="R93205545971f4777" /><Relationship Type="http://schemas.openxmlformats.org/officeDocument/2006/relationships/hyperlink" Target="https://www.volkswagen-group.com/en/press-releases/low-carbon-steel-volkswagen-ag-and-vulcan-green-steel-enter-into-partnership-18450" TargetMode="External" Id="Rc0488b5f06ee4e9d" /><Relationship Type="http://schemas.openxmlformats.org/officeDocument/2006/relationships/hyperlink" Target="https://www.cleanenergywire.org/news/vw-races-ahead-tesla-europes-ev-market" TargetMode="External" Id="R4f1564b925c047df" /><Relationship Type="http://schemas.openxmlformats.org/officeDocument/2006/relationships/hyperlink" Target="https://www.cleanenergywire.org/news/vw-races-ahead-tesla-europes-ev-market" TargetMode="External" Id="R0d3b6ece07614f99" /><Relationship Type="http://schemas.openxmlformats.org/officeDocument/2006/relationships/hyperlink" Target="https://howabout.tech/volkswagen-navigates-market-challenges-with-modest-growth-in-q2-2025/" TargetMode="External" Id="R64f0c01df4ad4551" /><Relationship Type="http://schemas.openxmlformats.org/officeDocument/2006/relationships/hyperlink" Target="https://www.volkswagen-newsroom.com/en/press-releases/imitation-leather-from-industrial-hemp-innovative-and-sustainable-material-for-future-car-interiors-18665" TargetMode="External" Id="Raf8ed21eac614490" /><Relationship Type="http://schemas.openxmlformats.org/officeDocument/2006/relationships/hyperlink" Target="https://www.volkswagen-newsroom.com/en/press-releases/imitation-leather-from-industrial-hemp-innovative-and-sustainable-material-for-future-car-interiors-18665" TargetMode="External" Id="R249f22b2802a4ea8" /><Relationship Type="http://schemas.openxmlformats.org/officeDocument/2006/relationships/hyperlink" Target="https://www.volkswagen-newsroom.com/en/press-releases/imitation-leather-from-industrial-hemp-innovative-and-sustainable-material-for-future-car-interiors-18665" TargetMode="External" Id="Rb7d6a970086a4761" /><Relationship Type="http://schemas.openxmlformats.org/officeDocument/2006/relationships/hyperlink" Target="https://www.volkswagen-newsroom.com/en/press-releases/imitation-leather-from-industrial-hemp-innovative-and-sustainable-material-for-future-car-interiors-18665" TargetMode="External" Id="Rb489f3d1aced4f01" /><Relationship Type="http://schemas.openxmlformats.org/officeDocument/2006/relationships/hyperlink" Target="https://www.bloomberg.com/news/articles/2025-11-05/vw-to-develop-own-chip-for-advanced-driving-assist-in-china-push?embedded-checkout=true" TargetMode="External" Id="Rb29394516ddf45c6" /><Relationship Type="http://schemas.openxmlformats.org/officeDocument/2006/relationships/hyperlink" Target="https://www.bloomberg.com/news/articles/2025-11-05/vw-to-develop-own-chip-for-advanced-driving-assist-in-china-push?embedded-checkout=true" TargetMode="External" Id="Ree42b8d5076540d2" /><Relationship Type="http://schemas.openxmlformats.org/officeDocument/2006/relationships/numbering" Target="/word/numbering.xml" Id="Racaf845feae64f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Anayet Husain Rouf Begum (2438748)</dc:creator>
  <keywords/>
  <dc:description/>
  <lastModifiedBy>Anayet Husain Rouf Begum (2438748)</lastModifiedBy>
  <revision>2</revision>
  <dcterms:created xsi:type="dcterms:W3CDTF">2025-11-14T21:20:13.7442677Z</dcterms:created>
  <dcterms:modified xsi:type="dcterms:W3CDTF">2025-11-14T21:39:18.1510304Z</dcterms:modified>
</coreProperties>
</file>