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44E7C" w14:textId="530E50D2" w:rsidR="00790A21" w:rsidRPr="00C631FA" w:rsidRDefault="00790A21" w:rsidP="00D14475">
      <w:pPr>
        <w:jc w:val="center"/>
        <w:rPr>
          <w:rFonts w:cs="Times New Roman"/>
          <w:b/>
          <w:sz w:val="36"/>
          <w:szCs w:val="36"/>
        </w:rPr>
      </w:pPr>
      <w:r w:rsidRPr="00C631FA">
        <w:rPr>
          <w:rFonts w:cs="Times New Roman"/>
          <w:b/>
          <w:sz w:val="36"/>
          <w:szCs w:val="36"/>
        </w:rPr>
        <w:t xml:space="preserve">Name: </w:t>
      </w:r>
      <w:r w:rsidRPr="00C631FA">
        <w:rPr>
          <w:rFonts w:cs="Times New Roman"/>
          <w:sz w:val="36"/>
          <w:szCs w:val="36"/>
        </w:rPr>
        <w:t>Syed Maksum Zabid</w:t>
      </w:r>
      <w:r w:rsidR="00D14475">
        <w:rPr>
          <w:rFonts w:cs="Times New Roman"/>
          <w:b/>
          <w:sz w:val="36"/>
          <w:szCs w:val="36"/>
        </w:rPr>
        <w:t xml:space="preserve"> (</w:t>
      </w:r>
      <w:r w:rsidRPr="00C631FA">
        <w:rPr>
          <w:rFonts w:cs="Times New Roman"/>
          <w:b/>
          <w:sz w:val="36"/>
          <w:szCs w:val="36"/>
        </w:rPr>
        <w:t xml:space="preserve">ID: </w:t>
      </w:r>
      <w:r w:rsidRPr="00C631FA">
        <w:rPr>
          <w:rFonts w:cs="Times New Roman"/>
          <w:sz w:val="36"/>
          <w:szCs w:val="36"/>
        </w:rPr>
        <w:t>2245066</w:t>
      </w:r>
      <w:r w:rsidR="00D14475">
        <w:rPr>
          <w:rFonts w:cs="Times New Roman"/>
          <w:sz w:val="36"/>
          <w:szCs w:val="36"/>
        </w:rPr>
        <w:t>)</w:t>
      </w:r>
    </w:p>
    <w:p w14:paraId="50D3A258" w14:textId="77777777" w:rsidR="00790A21" w:rsidRPr="00C631FA" w:rsidRDefault="00790A21" w:rsidP="00D14475">
      <w:pPr>
        <w:jc w:val="center"/>
        <w:rPr>
          <w:rFonts w:cs="Times New Roman"/>
          <w:b/>
          <w:sz w:val="36"/>
          <w:szCs w:val="36"/>
        </w:rPr>
      </w:pPr>
      <w:r w:rsidRPr="00C631FA">
        <w:rPr>
          <w:rFonts w:cs="Times New Roman"/>
          <w:b/>
          <w:sz w:val="36"/>
          <w:szCs w:val="36"/>
        </w:rPr>
        <w:t xml:space="preserve">Module title: </w:t>
      </w:r>
      <w:r w:rsidRPr="00C631FA">
        <w:rPr>
          <w:rFonts w:cs="Times New Roman"/>
          <w:sz w:val="36"/>
          <w:szCs w:val="36"/>
        </w:rPr>
        <w:t>Financial Management for the Hotel Industry</w:t>
      </w:r>
    </w:p>
    <w:p w14:paraId="6207E5C1" w14:textId="77777777" w:rsidR="00790A21" w:rsidRDefault="00790A21" w:rsidP="00D14475">
      <w:pPr>
        <w:jc w:val="center"/>
        <w:rPr>
          <w:rFonts w:cs="Times New Roman"/>
          <w:sz w:val="36"/>
          <w:szCs w:val="36"/>
        </w:rPr>
      </w:pPr>
      <w:r w:rsidRPr="00C631FA">
        <w:rPr>
          <w:rFonts w:cs="Times New Roman"/>
          <w:b/>
          <w:sz w:val="36"/>
          <w:szCs w:val="36"/>
        </w:rPr>
        <w:t>Module Code:</w:t>
      </w:r>
      <w:r w:rsidRPr="00C631FA">
        <w:rPr>
          <w:rFonts w:cs="Times New Roman"/>
          <w:sz w:val="36"/>
          <w:szCs w:val="36"/>
        </w:rPr>
        <w:t xml:space="preserve"> BMIH5007</w:t>
      </w:r>
    </w:p>
    <w:p w14:paraId="33F5A186" w14:textId="22228378" w:rsidR="00D14475" w:rsidRDefault="00D14475" w:rsidP="00D14475">
      <w:pPr>
        <w:jc w:val="center"/>
        <w:rPr>
          <w:rFonts w:cs="Times New Roman"/>
          <w:sz w:val="36"/>
          <w:szCs w:val="36"/>
        </w:rPr>
      </w:pPr>
      <w:r>
        <w:rPr>
          <w:rFonts w:cs="Times New Roman"/>
          <w:b/>
          <w:sz w:val="36"/>
          <w:szCs w:val="36"/>
        </w:rPr>
        <w:t>Course Teacher</w:t>
      </w:r>
      <w:r w:rsidRPr="00C631FA">
        <w:rPr>
          <w:rFonts w:cs="Times New Roman"/>
          <w:b/>
          <w:sz w:val="36"/>
          <w:szCs w:val="36"/>
        </w:rPr>
        <w:t>:</w:t>
      </w:r>
      <w:r w:rsidRPr="00C631FA">
        <w:rPr>
          <w:rFonts w:cs="Times New Roman"/>
          <w:sz w:val="36"/>
          <w:szCs w:val="36"/>
        </w:rPr>
        <w:t xml:space="preserve"> </w:t>
      </w:r>
      <w:r>
        <w:rPr>
          <w:rFonts w:cs="Times New Roman"/>
          <w:sz w:val="36"/>
          <w:szCs w:val="36"/>
        </w:rPr>
        <w:t xml:space="preserve">Tristan Hawkins &amp; Kathryn Roberts </w:t>
      </w:r>
    </w:p>
    <w:p w14:paraId="596C89F7" w14:textId="77777777" w:rsidR="00D14475" w:rsidRDefault="00D14475" w:rsidP="00D14475">
      <w:pPr>
        <w:jc w:val="center"/>
        <w:rPr>
          <w:rFonts w:cs="Times New Roman"/>
          <w:sz w:val="36"/>
          <w:szCs w:val="36"/>
        </w:rPr>
      </w:pPr>
    </w:p>
    <w:p w14:paraId="05834F1D" w14:textId="4E3951DD" w:rsidR="00D14475" w:rsidRPr="00C631FA" w:rsidRDefault="00D14475" w:rsidP="00D14475">
      <w:pPr>
        <w:jc w:val="center"/>
        <w:rPr>
          <w:rFonts w:cs="Times New Roman"/>
          <w:sz w:val="36"/>
          <w:szCs w:val="36"/>
        </w:rPr>
      </w:pPr>
    </w:p>
    <w:p w14:paraId="64060A82" w14:textId="77777777" w:rsidR="00D920CB" w:rsidRDefault="00D920CB" w:rsidP="00D14475">
      <w:pPr>
        <w:jc w:val="center"/>
        <w:rPr>
          <w:rFonts w:cs="Times New Roman"/>
          <w:b/>
          <w:sz w:val="36"/>
          <w:szCs w:val="36"/>
        </w:rPr>
      </w:pPr>
    </w:p>
    <w:p w14:paraId="56CDFE8F" w14:textId="77777777" w:rsidR="00C631FA" w:rsidRDefault="00C631FA" w:rsidP="00D14475">
      <w:pPr>
        <w:jc w:val="center"/>
        <w:rPr>
          <w:rFonts w:cs="Times New Roman"/>
          <w:b/>
          <w:sz w:val="36"/>
          <w:szCs w:val="36"/>
        </w:rPr>
      </w:pPr>
    </w:p>
    <w:p w14:paraId="37AB8BEA" w14:textId="77777777" w:rsidR="00C631FA" w:rsidRPr="00C631FA" w:rsidRDefault="00C631FA" w:rsidP="00D14475">
      <w:pPr>
        <w:jc w:val="center"/>
        <w:rPr>
          <w:rFonts w:cs="Times New Roman"/>
          <w:b/>
          <w:sz w:val="36"/>
          <w:szCs w:val="36"/>
        </w:rPr>
      </w:pPr>
    </w:p>
    <w:p w14:paraId="4B23734A" w14:textId="77777777" w:rsidR="00C631FA" w:rsidRPr="003C0420" w:rsidRDefault="00C631FA" w:rsidP="00D14475">
      <w:pPr>
        <w:spacing w:line="259" w:lineRule="auto"/>
        <w:jc w:val="center"/>
        <w:rPr>
          <w:b/>
          <w:u w:val="single"/>
        </w:rPr>
      </w:pPr>
      <w:r w:rsidRPr="003C0420">
        <w:rPr>
          <w:b/>
          <w:u w:val="single"/>
        </w:rPr>
        <w:t>AI ACKNOWLEDGEMENT:</w:t>
      </w:r>
    </w:p>
    <w:p w14:paraId="2A0AAB36" w14:textId="77777777" w:rsidR="00C631FA" w:rsidRDefault="00C631FA" w:rsidP="00D14475">
      <w:pPr>
        <w:spacing w:line="600" w:lineRule="auto"/>
        <w:jc w:val="both"/>
      </w:pPr>
    </w:p>
    <w:p w14:paraId="7656FB79" w14:textId="77777777" w:rsidR="00C631FA" w:rsidRDefault="00C631FA" w:rsidP="00D14475">
      <w:pPr>
        <w:spacing w:line="600" w:lineRule="auto"/>
        <w:jc w:val="both"/>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1FA4E64" w14:textId="77777777" w:rsidR="00D920CB" w:rsidRDefault="00D920CB" w:rsidP="00E3677B">
      <w:pPr>
        <w:rPr>
          <w:rFonts w:cs="Times New Roman"/>
          <w:b/>
          <w:szCs w:val="24"/>
        </w:rPr>
      </w:pPr>
    </w:p>
    <w:p w14:paraId="7A9E0859" w14:textId="77777777" w:rsidR="00C631FA" w:rsidRDefault="00C631FA" w:rsidP="00E3677B">
      <w:pPr>
        <w:rPr>
          <w:rFonts w:cs="Times New Roman"/>
          <w:b/>
          <w:szCs w:val="24"/>
        </w:rPr>
      </w:pPr>
    </w:p>
    <w:p w14:paraId="1BB33D1E" w14:textId="77777777" w:rsidR="00C631FA" w:rsidRDefault="00C631FA" w:rsidP="00E3677B">
      <w:pPr>
        <w:rPr>
          <w:rFonts w:cs="Times New Roman"/>
          <w:b/>
          <w:szCs w:val="24"/>
        </w:rPr>
      </w:pPr>
    </w:p>
    <w:p w14:paraId="463C58D4" w14:textId="77777777" w:rsidR="00C631FA" w:rsidRDefault="00C631FA" w:rsidP="00E3677B">
      <w:pPr>
        <w:rPr>
          <w:rFonts w:cs="Times New Roman"/>
          <w:b/>
          <w:szCs w:val="24"/>
        </w:rPr>
      </w:pPr>
    </w:p>
    <w:sdt>
      <w:sdtPr>
        <w:rPr>
          <w:rFonts w:ascii="Times New Roman" w:eastAsiaTheme="minorHAnsi" w:hAnsi="Times New Roman" w:cstheme="minorBidi"/>
          <w:color w:val="000000" w:themeColor="text1"/>
          <w:sz w:val="24"/>
          <w:szCs w:val="22"/>
        </w:rPr>
        <w:id w:val="21686377"/>
        <w:docPartObj>
          <w:docPartGallery w:val="Table of Contents"/>
          <w:docPartUnique/>
        </w:docPartObj>
      </w:sdtPr>
      <w:sdtContent>
        <w:p w14:paraId="7B01ED86" w14:textId="380DC28E" w:rsidR="00D920CB" w:rsidRPr="00E3677B" w:rsidRDefault="0B819493" w:rsidP="00E3677B">
          <w:pPr>
            <w:pStyle w:val="TOCHeading"/>
            <w:spacing w:line="360" w:lineRule="auto"/>
            <w:rPr>
              <w:rFonts w:ascii="Times New Roman" w:hAnsi="Times New Roman" w:cs="Times New Roman"/>
              <w:sz w:val="24"/>
              <w:szCs w:val="24"/>
            </w:rPr>
          </w:pPr>
          <w:r w:rsidRPr="25CC6BFE">
            <w:rPr>
              <w:rFonts w:ascii="Times New Roman" w:hAnsi="Times New Roman" w:cs="Times New Roman"/>
              <w:sz w:val="24"/>
              <w:szCs w:val="24"/>
            </w:rPr>
            <w:t>Table of Contents</w:t>
          </w:r>
        </w:p>
        <w:p w14:paraId="71A55CB9" w14:textId="416E77DB" w:rsidR="00D14475" w:rsidRDefault="00D920CB">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r>
            <w:fldChar w:fldCharType="begin"/>
          </w:r>
          <w:r>
            <w:instrText>TOC \o "1-9" \z \u \h</w:instrText>
          </w:r>
          <w:r>
            <w:fldChar w:fldCharType="separate"/>
          </w:r>
          <w:hyperlink w:anchor="_Toc182436657" w:history="1">
            <w:r w:rsidR="00D14475" w:rsidRPr="006B534C">
              <w:rPr>
                <w:rStyle w:val="Hyperlink"/>
                <w:noProof/>
              </w:rPr>
              <w:t>Executive Summary</w:t>
            </w:r>
            <w:r w:rsidR="00D14475">
              <w:rPr>
                <w:noProof/>
                <w:webHidden/>
              </w:rPr>
              <w:tab/>
            </w:r>
            <w:r w:rsidR="00D14475">
              <w:rPr>
                <w:noProof/>
                <w:webHidden/>
              </w:rPr>
              <w:fldChar w:fldCharType="begin"/>
            </w:r>
            <w:r w:rsidR="00D14475">
              <w:rPr>
                <w:noProof/>
                <w:webHidden/>
              </w:rPr>
              <w:instrText xml:space="preserve"> PAGEREF _Toc182436657 \h </w:instrText>
            </w:r>
            <w:r w:rsidR="00D14475">
              <w:rPr>
                <w:noProof/>
                <w:webHidden/>
              </w:rPr>
            </w:r>
            <w:r w:rsidR="00D14475">
              <w:rPr>
                <w:noProof/>
                <w:webHidden/>
              </w:rPr>
              <w:fldChar w:fldCharType="separate"/>
            </w:r>
            <w:r w:rsidR="00D14475">
              <w:rPr>
                <w:noProof/>
                <w:webHidden/>
              </w:rPr>
              <w:t>4</w:t>
            </w:r>
            <w:r w:rsidR="00D14475">
              <w:rPr>
                <w:noProof/>
                <w:webHidden/>
              </w:rPr>
              <w:fldChar w:fldCharType="end"/>
            </w:r>
          </w:hyperlink>
        </w:p>
        <w:p w14:paraId="6FE318AB" w14:textId="507E07E4"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58" w:history="1">
            <w:r w:rsidRPr="006B534C">
              <w:rPr>
                <w:rStyle w:val="Hyperlink"/>
                <w:noProof/>
              </w:rPr>
              <w:t>Revenue Statement</w:t>
            </w:r>
            <w:r>
              <w:rPr>
                <w:noProof/>
                <w:webHidden/>
              </w:rPr>
              <w:tab/>
            </w:r>
            <w:r>
              <w:rPr>
                <w:noProof/>
                <w:webHidden/>
              </w:rPr>
              <w:fldChar w:fldCharType="begin"/>
            </w:r>
            <w:r>
              <w:rPr>
                <w:noProof/>
                <w:webHidden/>
              </w:rPr>
              <w:instrText xml:space="preserve"> PAGEREF _Toc182436658 \h </w:instrText>
            </w:r>
            <w:r>
              <w:rPr>
                <w:noProof/>
                <w:webHidden/>
              </w:rPr>
            </w:r>
            <w:r>
              <w:rPr>
                <w:noProof/>
                <w:webHidden/>
              </w:rPr>
              <w:fldChar w:fldCharType="separate"/>
            </w:r>
            <w:r>
              <w:rPr>
                <w:noProof/>
                <w:webHidden/>
              </w:rPr>
              <w:t>4</w:t>
            </w:r>
            <w:r>
              <w:rPr>
                <w:noProof/>
                <w:webHidden/>
              </w:rPr>
              <w:fldChar w:fldCharType="end"/>
            </w:r>
          </w:hyperlink>
        </w:p>
        <w:p w14:paraId="763654E0" w14:textId="19994EB2"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59" w:history="1">
            <w:r w:rsidRPr="006B534C">
              <w:rPr>
                <w:rStyle w:val="Hyperlink"/>
                <w:rFonts w:eastAsia="Times New Roman" w:cs="Times New Roman"/>
                <w:noProof/>
              </w:rPr>
              <w:t>Cash Flow and Solvency</w:t>
            </w:r>
            <w:r>
              <w:rPr>
                <w:noProof/>
                <w:webHidden/>
              </w:rPr>
              <w:tab/>
            </w:r>
            <w:r>
              <w:rPr>
                <w:noProof/>
                <w:webHidden/>
              </w:rPr>
              <w:fldChar w:fldCharType="begin"/>
            </w:r>
            <w:r>
              <w:rPr>
                <w:noProof/>
                <w:webHidden/>
              </w:rPr>
              <w:instrText xml:space="preserve"> PAGEREF _Toc182436659 \h </w:instrText>
            </w:r>
            <w:r>
              <w:rPr>
                <w:noProof/>
                <w:webHidden/>
              </w:rPr>
            </w:r>
            <w:r>
              <w:rPr>
                <w:noProof/>
                <w:webHidden/>
              </w:rPr>
              <w:fldChar w:fldCharType="separate"/>
            </w:r>
            <w:r>
              <w:rPr>
                <w:noProof/>
                <w:webHidden/>
              </w:rPr>
              <w:t>5</w:t>
            </w:r>
            <w:r>
              <w:rPr>
                <w:noProof/>
                <w:webHidden/>
              </w:rPr>
              <w:fldChar w:fldCharType="end"/>
            </w:r>
          </w:hyperlink>
        </w:p>
        <w:p w14:paraId="1D62FFDA" w14:textId="68478BCE"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0" w:history="1">
            <w:r w:rsidRPr="006B534C">
              <w:rPr>
                <w:rStyle w:val="Hyperlink"/>
                <w:rFonts w:eastAsia="Times New Roman" w:cs="Times New Roman"/>
                <w:noProof/>
              </w:rPr>
              <w:t>Operating and Net Income:</w:t>
            </w:r>
            <w:r>
              <w:rPr>
                <w:noProof/>
                <w:webHidden/>
              </w:rPr>
              <w:tab/>
            </w:r>
            <w:r>
              <w:rPr>
                <w:noProof/>
                <w:webHidden/>
              </w:rPr>
              <w:fldChar w:fldCharType="begin"/>
            </w:r>
            <w:r>
              <w:rPr>
                <w:noProof/>
                <w:webHidden/>
              </w:rPr>
              <w:instrText xml:space="preserve"> PAGEREF _Toc182436660 \h </w:instrText>
            </w:r>
            <w:r>
              <w:rPr>
                <w:noProof/>
                <w:webHidden/>
              </w:rPr>
            </w:r>
            <w:r>
              <w:rPr>
                <w:noProof/>
                <w:webHidden/>
              </w:rPr>
              <w:fldChar w:fldCharType="separate"/>
            </w:r>
            <w:r>
              <w:rPr>
                <w:noProof/>
                <w:webHidden/>
              </w:rPr>
              <w:t>6</w:t>
            </w:r>
            <w:r>
              <w:rPr>
                <w:noProof/>
                <w:webHidden/>
              </w:rPr>
              <w:fldChar w:fldCharType="end"/>
            </w:r>
          </w:hyperlink>
        </w:p>
        <w:p w14:paraId="79FE0604" w14:textId="31185AF2"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1" w:history="1">
            <w:r w:rsidRPr="006B534C">
              <w:rPr>
                <w:rStyle w:val="Hyperlink"/>
                <w:rFonts w:cs="Times New Roman"/>
                <w:noProof/>
              </w:rPr>
              <w:t>Labor Expenses:</w:t>
            </w:r>
            <w:r>
              <w:rPr>
                <w:noProof/>
                <w:webHidden/>
              </w:rPr>
              <w:tab/>
            </w:r>
            <w:r>
              <w:rPr>
                <w:noProof/>
                <w:webHidden/>
              </w:rPr>
              <w:fldChar w:fldCharType="begin"/>
            </w:r>
            <w:r>
              <w:rPr>
                <w:noProof/>
                <w:webHidden/>
              </w:rPr>
              <w:instrText xml:space="preserve"> PAGEREF _Toc182436661 \h </w:instrText>
            </w:r>
            <w:r>
              <w:rPr>
                <w:noProof/>
                <w:webHidden/>
              </w:rPr>
            </w:r>
            <w:r>
              <w:rPr>
                <w:noProof/>
                <w:webHidden/>
              </w:rPr>
              <w:fldChar w:fldCharType="separate"/>
            </w:r>
            <w:r>
              <w:rPr>
                <w:noProof/>
                <w:webHidden/>
              </w:rPr>
              <w:t>7</w:t>
            </w:r>
            <w:r>
              <w:rPr>
                <w:noProof/>
                <w:webHidden/>
              </w:rPr>
              <w:fldChar w:fldCharType="end"/>
            </w:r>
          </w:hyperlink>
        </w:p>
        <w:p w14:paraId="2139ADA8" w14:textId="2E541A86"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2" w:history="1">
            <w:r w:rsidRPr="006B534C">
              <w:rPr>
                <w:rStyle w:val="Hyperlink"/>
                <w:rFonts w:cs="Times New Roman"/>
                <w:noProof/>
              </w:rPr>
              <w:t>Overheads on Operations:</w:t>
            </w:r>
            <w:r>
              <w:rPr>
                <w:noProof/>
                <w:webHidden/>
              </w:rPr>
              <w:tab/>
            </w:r>
            <w:r>
              <w:rPr>
                <w:noProof/>
                <w:webHidden/>
              </w:rPr>
              <w:fldChar w:fldCharType="begin"/>
            </w:r>
            <w:r>
              <w:rPr>
                <w:noProof/>
                <w:webHidden/>
              </w:rPr>
              <w:instrText xml:space="preserve"> PAGEREF _Toc182436662 \h </w:instrText>
            </w:r>
            <w:r>
              <w:rPr>
                <w:noProof/>
                <w:webHidden/>
              </w:rPr>
            </w:r>
            <w:r>
              <w:rPr>
                <w:noProof/>
                <w:webHidden/>
              </w:rPr>
              <w:fldChar w:fldCharType="separate"/>
            </w:r>
            <w:r>
              <w:rPr>
                <w:noProof/>
                <w:webHidden/>
              </w:rPr>
              <w:t>7</w:t>
            </w:r>
            <w:r>
              <w:rPr>
                <w:noProof/>
                <w:webHidden/>
              </w:rPr>
              <w:fldChar w:fldCharType="end"/>
            </w:r>
          </w:hyperlink>
        </w:p>
        <w:p w14:paraId="3CC7D694" w14:textId="5E01E5C3"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3" w:history="1">
            <w:r w:rsidRPr="006B534C">
              <w:rPr>
                <w:rStyle w:val="Hyperlink"/>
                <w:rFonts w:eastAsia="Times New Roman" w:cs="Times New Roman"/>
                <w:noProof/>
              </w:rPr>
              <w:t>Debt and Equity Situation in the Long-Term</w:t>
            </w:r>
            <w:r>
              <w:rPr>
                <w:noProof/>
                <w:webHidden/>
              </w:rPr>
              <w:tab/>
            </w:r>
            <w:r>
              <w:rPr>
                <w:noProof/>
                <w:webHidden/>
              </w:rPr>
              <w:fldChar w:fldCharType="begin"/>
            </w:r>
            <w:r>
              <w:rPr>
                <w:noProof/>
                <w:webHidden/>
              </w:rPr>
              <w:instrText xml:space="preserve"> PAGEREF _Toc182436663 \h </w:instrText>
            </w:r>
            <w:r>
              <w:rPr>
                <w:noProof/>
                <w:webHidden/>
              </w:rPr>
            </w:r>
            <w:r>
              <w:rPr>
                <w:noProof/>
                <w:webHidden/>
              </w:rPr>
              <w:fldChar w:fldCharType="separate"/>
            </w:r>
            <w:r>
              <w:rPr>
                <w:noProof/>
                <w:webHidden/>
              </w:rPr>
              <w:t>8</w:t>
            </w:r>
            <w:r>
              <w:rPr>
                <w:noProof/>
                <w:webHidden/>
              </w:rPr>
              <w:fldChar w:fldCharType="end"/>
            </w:r>
          </w:hyperlink>
        </w:p>
        <w:p w14:paraId="597FCFB8" w14:textId="13A476CA"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4" w:history="1">
            <w:r w:rsidRPr="006B534C">
              <w:rPr>
                <w:rStyle w:val="Hyperlink"/>
                <w:noProof/>
              </w:rPr>
              <w:t>Financial Summary:</w:t>
            </w:r>
            <w:r>
              <w:rPr>
                <w:noProof/>
                <w:webHidden/>
              </w:rPr>
              <w:tab/>
            </w:r>
            <w:r>
              <w:rPr>
                <w:noProof/>
                <w:webHidden/>
              </w:rPr>
              <w:fldChar w:fldCharType="begin"/>
            </w:r>
            <w:r>
              <w:rPr>
                <w:noProof/>
                <w:webHidden/>
              </w:rPr>
              <w:instrText xml:space="preserve"> PAGEREF _Toc182436664 \h </w:instrText>
            </w:r>
            <w:r>
              <w:rPr>
                <w:noProof/>
                <w:webHidden/>
              </w:rPr>
            </w:r>
            <w:r>
              <w:rPr>
                <w:noProof/>
                <w:webHidden/>
              </w:rPr>
              <w:fldChar w:fldCharType="separate"/>
            </w:r>
            <w:r>
              <w:rPr>
                <w:noProof/>
                <w:webHidden/>
              </w:rPr>
              <w:t>8</w:t>
            </w:r>
            <w:r>
              <w:rPr>
                <w:noProof/>
                <w:webHidden/>
              </w:rPr>
              <w:fldChar w:fldCharType="end"/>
            </w:r>
          </w:hyperlink>
        </w:p>
        <w:p w14:paraId="1750AB86" w14:textId="0A26E80F"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5" w:history="1">
            <w:r w:rsidRPr="006B534C">
              <w:rPr>
                <w:rStyle w:val="Hyperlink"/>
                <w:noProof/>
              </w:rPr>
              <w:t>Internal Analysis Using SWOT</w:t>
            </w:r>
            <w:r>
              <w:rPr>
                <w:noProof/>
                <w:webHidden/>
              </w:rPr>
              <w:tab/>
            </w:r>
            <w:r>
              <w:rPr>
                <w:noProof/>
                <w:webHidden/>
              </w:rPr>
              <w:fldChar w:fldCharType="begin"/>
            </w:r>
            <w:r>
              <w:rPr>
                <w:noProof/>
                <w:webHidden/>
              </w:rPr>
              <w:instrText xml:space="preserve"> PAGEREF _Toc182436665 \h </w:instrText>
            </w:r>
            <w:r>
              <w:rPr>
                <w:noProof/>
                <w:webHidden/>
              </w:rPr>
            </w:r>
            <w:r>
              <w:rPr>
                <w:noProof/>
                <w:webHidden/>
              </w:rPr>
              <w:fldChar w:fldCharType="separate"/>
            </w:r>
            <w:r>
              <w:rPr>
                <w:noProof/>
                <w:webHidden/>
              </w:rPr>
              <w:t>9</w:t>
            </w:r>
            <w:r>
              <w:rPr>
                <w:noProof/>
                <w:webHidden/>
              </w:rPr>
              <w:fldChar w:fldCharType="end"/>
            </w:r>
          </w:hyperlink>
        </w:p>
        <w:p w14:paraId="0CD0F9D1" w14:textId="32074B1A"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6" w:history="1">
            <w:r w:rsidRPr="006B534C">
              <w:rPr>
                <w:rStyle w:val="Hyperlink"/>
                <w:rFonts w:eastAsia="Times New Roman" w:cs="Times New Roman"/>
                <w:noProof/>
              </w:rPr>
              <w:t>Strengths</w:t>
            </w:r>
            <w:r>
              <w:rPr>
                <w:noProof/>
                <w:webHidden/>
              </w:rPr>
              <w:tab/>
            </w:r>
            <w:r>
              <w:rPr>
                <w:noProof/>
                <w:webHidden/>
              </w:rPr>
              <w:fldChar w:fldCharType="begin"/>
            </w:r>
            <w:r>
              <w:rPr>
                <w:noProof/>
                <w:webHidden/>
              </w:rPr>
              <w:instrText xml:space="preserve"> PAGEREF _Toc182436666 \h </w:instrText>
            </w:r>
            <w:r>
              <w:rPr>
                <w:noProof/>
                <w:webHidden/>
              </w:rPr>
            </w:r>
            <w:r>
              <w:rPr>
                <w:noProof/>
                <w:webHidden/>
              </w:rPr>
              <w:fldChar w:fldCharType="separate"/>
            </w:r>
            <w:r>
              <w:rPr>
                <w:noProof/>
                <w:webHidden/>
              </w:rPr>
              <w:t>9</w:t>
            </w:r>
            <w:r>
              <w:rPr>
                <w:noProof/>
                <w:webHidden/>
              </w:rPr>
              <w:fldChar w:fldCharType="end"/>
            </w:r>
          </w:hyperlink>
        </w:p>
        <w:p w14:paraId="480C7B00" w14:textId="15E38D9F"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7" w:history="1">
            <w:r w:rsidRPr="006B534C">
              <w:rPr>
                <w:rStyle w:val="Hyperlink"/>
                <w:rFonts w:eastAsia="Times New Roman" w:cs="Times New Roman"/>
                <w:noProof/>
              </w:rPr>
              <w:t>Weakness</w:t>
            </w:r>
            <w:r>
              <w:rPr>
                <w:noProof/>
                <w:webHidden/>
              </w:rPr>
              <w:tab/>
            </w:r>
            <w:r>
              <w:rPr>
                <w:noProof/>
                <w:webHidden/>
              </w:rPr>
              <w:fldChar w:fldCharType="begin"/>
            </w:r>
            <w:r>
              <w:rPr>
                <w:noProof/>
                <w:webHidden/>
              </w:rPr>
              <w:instrText xml:space="preserve"> PAGEREF _Toc182436667 \h </w:instrText>
            </w:r>
            <w:r>
              <w:rPr>
                <w:noProof/>
                <w:webHidden/>
              </w:rPr>
            </w:r>
            <w:r>
              <w:rPr>
                <w:noProof/>
                <w:webHidden/>
              </w:rPr>
              <w:fldChar w:fldCharType="separate"/>
            </w:r>
            <w:r>
              <w:rPr>
                <w:noProof/>
                <w:webHidden/>
              </w:rPr>
              <w:t>9</w:t>
            </w:r>
            <w:r>
              <w:rPr>
                <w:noProof/>
                <w:webHidden/>
              </w:rPr>
              <w:fldChar w:fldCharType="end"/>
            </w:r>
          </w:hyperlink>
        </w:p>
        <w:p w14:paraId="21D7920F" w14:textId="03BF06EB"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8" w:history="1">
            <w:r w:rsidRPr="006B534C">
              <w:rPr>
                <w:rStyle w:val="Hyperlink"/>
                <w:rFonts w:eastAsia="Times New Roman" w:cs="Times New Roman"/>
                <w:noProof/>
              </w:rPr>
              <w:t>Opportunities:</w:t>
            </w:r>
            <w:r>
              <w:rPr>
                <w:noProof/>
                <w:webHidden/>
              </w:rPr>
              <w:tab/>
            </w:r>
            <w:r>
              <w:rPr>
                <w:noProof/>
                <w:webHidden/>
              </w:rPr>
              <w:fldChar w:fldCharType="begin"/>
            </w:r>
            <w:r>
              <w:rPr>
                <w:noProof/>
                <w:webHidden/>
              </w:rPr>
              <w:instrText xml:space="preserve"> PAGEREF _Toc182436668 \h </w:instrText>
            </w:r>
            <w:r>
              <w:rPr>
                <w:noProof/>
                <w:webHidden/>
              </w:rPr>
            </w:r>
            <w:r>
              <w:rPr>
                <w:noProof/>
                <w:webHidden/>
              </w:rPr>
              <w:fldChar w:fldCharType="separate"/>
            </w:r>
            <w:r>
              <w:rPr>
                <w:noProof/>
                <w:webHidden/>
              </w:rPr>
              <w:t>10</w:t>
            </w:r>
            <w:r>
              <w:rPr>
                <w:noProof/>
                <w:webHidden/>
              </w:rPr>
              <w:fldChar w:fldCharType="end"/>
            </w:r>
          </w:hyperlink>
        </w:p>
        <w:p w14:paraId="660B01DE" w14:textId="6917E4E6"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69" w:history="1">
            <w:r w:rsidRPr="006B534C">
              <w:rPr>
                <w:rStyle w:val="Hyperlink"/>
                <w:rFonts w:eastAsia="Times New Roman" w:cs="Times New Roman"/>
                <w:noProof/>
              </w:rPr>
              <w:t>Threats:</w:t>
            </w:r>
            <w:r>
              <w:rPr>
                <w:noProof/>
                <w:webHidden/>
              </w:rPr>
              <w:tab/>
            </w:r>
            <w:r>
              <w:rPr>
                <w:noProof/>
                <w:webHidden/>
              </w:rPr>
              <w:fldChar w:fldCharType="begin"/>
            </w:r>
            <w:r>
              <w:rPr>
                <w:noProof/>
                <w:webHidden/>
              </w:rPr>
              <w:instrText xml:space="preserve"> PAGEREF _Toc182436669 \h </w:instrText>
            </w:r>
            <w:r>
              <w:rPr>
                <w:noProof/>
                <w:webHidden/>
              </w:rPr>
            </w:r>
            <w:r>
              <w:rPr>
                <w:noProof/>
                <w:webHidden/>
              </w:rPr>
              <w:fldChar w:fldCharType="separate"/>
            </w:r>
            <w:r>
              <w:rPr>
                <w:noProof/>
                <w:webHidden/>
              </w:rPr>
              <w:t>10</w:t>
            </w:r>
            <w:r>
              <w:rPr>
                <w:noProof/>
                <w:webHidden/>
              </w:rPr>
              <w:fldChar w:fldCharType="end"/>
            </w:r>
          </w:hyperlink>
        </w:p>
        <w:p w14:paraId="4F53993C" w14:textId="098CD86A"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0" w:history="1">
            <w:r w:rsidRPr="006B534C">
              <w:rPr>
                <w:rStyle w:val="Hyperlink"/>
                <w:noProof/>
              </w:rPr>
              <w:t>Theories Applied for City Hotel</w:t>
            </w:r>
            <w:r>
              <w:rPr>
                <w:noProof/>
                <w:webHidden/>
              </w:rPr>
              <w:tab/>
            </w:r>
            <w:r>
              <w:rPr>
                <w:noProof/>
                <w:webHidden/>
              </w:rPr>
              <w:fldChar w:fldCharType="begin"/>
            </w:r>
            <w:r>
              <w:rPr>
                <w:noProof/>
                <w:webHidden/>
              </w:rPr>
              <w:instrText xml:space="preserve"> PAGEREF _Toc182436670 \h </w:instrText>
            </w:r>
            <w:r>
              <w:rPr>
                <w:noProof/>
                <w:webHidden/>
              </w:rPr>
            </w:r>
            <w:r>
              <w:rPr>
                <w:noProof/>
                <w:webHidden/>
              </w:rPr>
              <w:fldChar w:fldCharType="separate"/>
            </w:r>
            <w:r>
              <w:rPr>
                <w:noProof/>
                <w:webHidden/>
              </w:rPr>
              <w:t>10</w:t>
            </w:r>
            <w:r>
              <w:rPr>
                <w:noProof/>
                <w:webHidden/>
              </w:rPr>
              <w:fldChar w:fldCharType="end"/>
            </w:r>
          </w:hyperlink>
        </w:p>
        <w:p w14:paraId="552A68BD" w14:textId="74884E03"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1" w:history="1">
            <w:r w:rsidRPr="006B534C">
              <w:rPr>
                <w:rStyle w:val="Hyperlink"/>
                <w:noProof/>
              </w:rPr>
              <w:t>Recovery Program</w:t>
            </w:r>
            <w:r>
              <w:rPr>
                <w:noProof/>
                <w:webHidden/>
              </w:rPr>
              <w:tab/>
            </w:r>
            <w:r>
              <w:rPr>
                <w:noProof/>
                <w:webHidden/>
              </w:rPr>
              <w:fldChar w:fldCharType="begin"/>
            </w:r>
            <w:r>
              <w:rPr>
                <w:noProof/>
                <w:webHidden/>
              </w:rPr>
              <w:instrText xml:space="preserve"> PAGEREF _Toc182436671 \h </w:instrText>
            </w:r>
            <w:r>
              <w:rPr>
                <w:noProof/>
                <w:webHidden/>
              </w:rPr>
            </w:r>
            <w:r>
              <w:rPr>
                <w:noProof/>
                <w:webHidden/>
              </w:rPr>
              <w:fldChar w:fldCharType="separate"/>
            </w:r>
            <w:r>
              <w:rPr>
                <w:noProof/>
                <w:webHidden/>
              </w:rPr>
              <w:t>12</w:t>
            </w:r>
            <w:r>
              <w:rPr>
                <w:noProof/>
                <w:webHidden/>
              </w:rPr>
              <w:fldChar w:fldCharType="end"/>
            </w:r>
          </w:hyperlink>
        </w:p>
        <w:p w14:paraId="5701019C" w14:textId="0F039CBD"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2" w:history="1">
            <w:r w:rsidRPr="006B534C">
              <w:rPr>
                <w:rStyle w:val="Hyperlink"/>
                <w:rFonts w:eastAsia="Times New Roman" w:cs="Times New Roman"/>
                <w:noProof/>
              </w:rPr>
              <w:t>Phase 1 (0–6 months): Cost Control</w:t>
            </w:r>
            <w:r>
              <w:rPr>
                <w:noProof/>
                <w:webHidden/>
              </w:rPr>
              <w:tab/>
            </w:r>
            <w:r>
              <w:rPr>
                <w:noProof/>
                <w:webHidden/>
              </w:rPr>
              <w:fldChar w:fldCharType="begin"/>
            </w:r>
            <w:r>
              <w:rPr>
                <w:noProof/>
                <w:webHidden/>
              </w:rPr>
              <w:instrText xml:space="preserve"> PAGEREF _Toc182436672 \h </w:instrText>
            </w:r>
            <w:r>
              <w:rPr>
                <w:noProof/>
                <w:webHidden/>
              </w:rPr>
            </w:r>
            <w:r>
              <w:rPr>
                <w:noProof/>
                <w:webHidden/>
              </w:rPr>
              <w:fldChar w:fldCharType="separate"/>
            </w:r>
            <w:r>
              <w:rPr>
                <w:noProof/>
                <w:webHidden/>
              </w:rPr>
              <w:t>12</w:t>
            </w:r>
            <w:r>
              <w:rPr>
                <w:noProof/>
                <w:webHidden/>
              </w:rPr>
              <w:fldChar w:fldCharType="end"/>
            </w:r>
          </w:hyperlink>
        </w:p>
        <w:p w14:paraId="5CA7AD8A" w14:textId="6031E685"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3" w:history="1">
            <w:r w:rsidRPr="006B534C">
              <w:rPr>
                <w:rStyle w:val="Hyperlink"/>
                <w:rFonts w:eastAsia="Times New Roman" w:cs="Times New Roman"/>
                <w:noProof/>
              </w:rPr>
              <w:t>Phase 2 (6-12 months): Diversification and Revenue Growth</w:t>
            </w:r>
            <w:r>
              <w:rPr>
                <w:noProof/>
                <w:webHidden/>
              </w:rPr>
              <w:tab/>
            </w:r>
            <w:r>
              <w:rPr>
                <w:noProof/>
                <w:webHidden/>
              </w:rPr>
              <w:fldChar w:fldCharType="begin"/>
            </w:r>
            <w:r>
              <w:rPr>
                <w:noProof/>
                <w:webHidden/>
              </w:rPr>
              <w:instrText xml:space="preserve"> PAGEREF _Toc182436673 \h </w:instrText>
            </w:r>
            <w:r>
              <w:rPr>
                <w:noProof/>
                <w:webHidden/>
              </w:rPr>
            </w:r>
            <w:r>
              <w:rPr>
                <w:noProof/>
                <w:webHidden/>
              </w:rPr>
              <w:fldChar w:fldCharType="separate"/>
            </w:r>
            <w:r>
              <w:rPr>
                <w:noProof/>
                <w:webHidden/>
              </w:rPr>
              <w:t>12</w:t>
            </w:r>
            <w:r>
              <w:rPr>
                <w:noProof/>
                <w:webHidden/>
              </w:rPr>
              <w:fldChar w:fldCharType="end"/>
            </w:r>
          </w:hyperlink>
        </w:p>
        <w:p w14:paraId="27B9683E" w14:textId="52A8B110"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4" w:history="1">
            <w:r w:rsidRPr="006B534C">
              <w:rPr>
                <w:rStyle w:val="Hyperlink"/>
                <w:rFonts w:eastAsia="Times New Roman" w:cs="Times New Roman"/>
                <w:noProof/>
              </w:rPr>
              <w:t>Phase 3 (12–24 months): Financial Restructuring</w:t>
            </w:r>
            <w:r>
              <w:rPr>
                <w:noProof/>
                <w:webHidden/>
              </w:rPr>
              <w:tab/>
            </w:r>
            <w:r>
              <w:rPr>
                <w:noProof/>
                <w:webHidden/>
              </w:rPr>
              <w:fldChar w:fldCharType="begin"/>
            </w:r>
            <w:r>
              <w:rPr>
                <w:noProof/>
                <w:webHidden/>
              </w:rPr>
              <w:instrText xml:space="preserve"> PAGEREF _Toc182436674 \h </w:instrText>
            </w:r>
            <w:r>
              <w:rPr>
                <w:noProof/>
                <w:webHidden/>
              </w:rPr>
            </w:r>
            <w:r>
              <w:rPr>
                <w:noProof/>
                <w:webHidden/>
              </w:rPr>
              <w:fldChar w:fldCharType="separate"/>
            </w:r>
            <w:r>
              <w:rPr>
                <w:noProof/>
                <w:webHidden/>
              </w:rPr>
              <w:t>12</w:t>
            </w:r>
            <w:r>
              <w:rPr>
                <w:noProof/>
                <w:webHidden/>
              </w:rPr>
              <w:fldChar w:fldCharType="end"/>
            </w:r>
          </w:hyperlink>
        </w:p>
        <w:p w14:paraId="0EE0D596" w14:textId="51E75ABC"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5" w:history="1">
            <w:r w:rsidRPr="006B534C">
              <w:rPr>
                <w:rStyle w:val="Hyperlink"/>
                <w:rFonts w:eastAsia="Times New Roman" w:cs="Times New Roman"/>
                <w:noProof/>
              </w:rPr>
              <w:t>Phase 4, 24-36 months: Sustainability and Growth</w:t>
            </w:r>
            <w:r>
              <w:rPr>
                <w:noProof/>
                <w:webHidden/>
              </w:rPr>
              <w:tab/>
            </w:r>
            <w:r>
              <w:rPr>
                <w:noProof/>
                <w:webHidden/>
              </w:rPr>
              <w:fldChar w:fldCharType="begin"/>
            </w:r>
            <w:r>
              <w:rPr>
                <w:noProof/>
                <w:webHidden/>
              </w:rPr>
              <w:instrText xml:space="preserve"> PAGEREF _Toc182436675 \h </w:instrText>
            </w:r>
            <w:r>
              <w:rPr>
                <w:noProof/>
                <w:webHidden/>
              </w:rPr>
            </w:r>
            <w:r>
              <w:rPr>
                <w:noProof/>
                <w:webHidden/>
              </w:rPr>
              <w:fldChar w:fldCharType="separate"/>
            </w:r>
            <w:r>
              <w:rPr>
                <w:noProof/>
                <w:webHidden/>
              </w:rPr>
              <w:t>12</w:t>
            </w:r>
            <w:r>
              <w:rPr>
                <w:noProof/>
                <w:webHidden/>
              </w:rPr>
              <w:fldChar w:fldCharType="end"/>
            </w:r>
          </w:hyperlink>
        </w:p>
        <w:p w14:paraId="626EA4C5" w14:textId="19B974FD"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6" w:history="1">
            <w:r w:rsidRPr="006B534C">
              <w:rPr>
                <w:rStyle w:val="Hyperlink"/>
                <w:noProof/>
              </w:rPr>
              <w:t>Risk Mitigation Through Strategy</w:t>
            </w:r>
            <w:r>
              <w:rPr>
                <w:noProof/>
                <w:webHidden/>
              </w:rPr>
              <w:tab/>
            </w:r>
            <w:r>
              <w:rPr>
                <w:noProof/>
                <w:webHidden/>
              </w:rPr>
              <w:fldChar w:fldCharType="begin"/>
            </w:r>
            <w:r>
              <w:rPr>
                <w:noProof/>
                <w:webHidden/>
              </w:rPr>
              <w:instrText xml:space="preserve"> PAGEREF _Toc182436676 \h </w:instrText>
            </w:r>
            <w:r>
              <w:rPr>
                <w:noProof/>
                <w:webHidden/>
              </w:rPr>
            </w:r>
            <w:r>
              <w:rPr>
                <w:noProof/>
                <w:webHidden/>
              </w:rPr>
              <w:fldChar w:fldCharType="separate"/>
            </w:r>
            <w:r>
              <w:rPr>
                <w:noProof/>
                <w:webHidden/>
              </w:rPr>
              <w:t>12</w:t>
            </w:r>
            <w:r>
              <w:rPr>
                <w:noProof/>
                <w:webHidden/>
              </w:rPr>
              <w:fldChar w:fldCharType="end"/>
            </w:r>
          </w:hyperlink>
        </w:p>
        <w:p w14:paraId="49B40C22" w14:textId="6F7609C3"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7" w:history="1">
            <w:r w:rsidRPr="006B534C">
              <w:rPr>
                <w:rStyle w:val="Hyperlink"/>
                <w:rFonts w:cs="Times New Roman"/>
                <w:noProof/>
              </w:rPr>
              <w:t>Avoidance:</w:t>
            </w:r>
            <w:r>
              <w:rPr>
                <w:noProof/>
                <w:webHidden/>
              </w:rPr>
              <w:tab/>
            </w:r>
            <w:r>
              <w:rPr>
                <w:noProof/>
                <w:webHidden/>
              </w:rPr>
              <w:fldChar w:fldCharType="begin"/>
            </w:r>
            <w:r>
              <w:rPr>
                <w:noProof/>
                <w:webHidden/>
              </w:rPr>
              <w:instrText xml:space="preserve"> PAGEREF _Toc182436677 \h </w:instrText>
            </w:r>
            <w:r>
              <w:rPr>
                <w:noProof/>
                <w:webHidden/>
              </w:rPr>
            </w:r>
            <w:r>
              <w:rPr>
                <w:noProof/>
                <w:webHidden/>
              </w:rPr>
              <w:fldChar w:fldCharType="separate"/>
            </w:r>
            <w:r>
              <w:rPr>
                <w:noProof/>
                <w:webHidden/>
              </w:rPr>
              <w:t>12</w:t>
            </w:r>
            <w:r>
              <w:rPr>
                <w:noProof/>
                <w:webHidden/>
              </w:rPr>
              <w:fldChar w:fldCharType="end"/>
            </w:r>
          </w:hyperlink>
        </w:p>
        <w:p w14:paraId="1B4243C7" w14:textId="38DFF86B"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8" w:history="1">
            <w:r w:rsidRPr="006B534C">
              <w:rPr>
                <w:rStyle w:val="Hyperlink"/>
                <w:rFonts w:cs="Times New Roman"/>
                <w:noProof/>
              </w:rPr>
              <w:t>Cost Control:</w:t>
            </w:r>
            <w:r>
              <w:rPr>
                <w:noProof/>
                <w:webHidden/>
              </w:rPr>
              <w:tab/>
            </w:r>
            <w:r>
              <w:rPr>
                <w:noProof/>
                <w:webHidden/>
              </w:rPr>
              <w:fldChar w:fldCharType="begin"/>
            </w:r>
            <w:r>
              <w:rPr>
                <w:noProof/>
                <w:webHidden/>
              </w:rPr>
              <w:instrText xml:space="preserve"> PAGEREF _Toc182436678 \h </w:instrText>
            </w:r>
            <w:r>
              <w:rPr>
                <w:noProof/>
                <w:webHidden/>
              </w:rPr>
            </w:r>
            <w:r>
              <w:rPr>
                <w:noProof/>
                <w:webHidden/>
              </w:rPr>
              <w:fldChar w:fldCharType="separate"/>
            </w:r>
            <w:r>
              <w:rPr>
                <w:noProof/>
                <w:webHidden/>
              </w:rPr>
              <w:t>13</w:t>
            </w:r>
            <w:r>
              <w:rPr>
                <w:noProof/>
                <w:webHidden/>
              </w:rPr>
              <w:fldChar w:fldCharType="end"/>
            </w:r>
          </w:hyperlink>
        </w:p>
        <w:p w14:paraId="582EF173" w14:textId="19A1A59C"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79" w:history="1">
            <w:r w:rsidRPr="006B534C">
              <w:rPr>
                <w:rStyle w:val="Hyperlink"/>
                <w:rFonts w:cs="Times New Roman"/>
                <w:noProof/>
              </w:rPr>
              <w:t>Risk Transfer:</w:t>
            </w:r>
            <w:r>
              <w:rPr>
                <w:noProof/>
                <w:webHidden/>
              </w:rPr>
              <w:tab/>
            </w:r>
            <w:r>
              <w:rPr>
                <w:noProof/>
                <w:webHidden/>
              </w:rPr>
              <w:fldChar w:fldCharType="begin"/>
            </w:r>
            <w:r>
              <w:rPr>
                <w:noProof/>
                <w:webHidden/>
              </w:rPr>
              <w:instrText xml:space="preserve"> PAGEREF _Toc182436679 \h </w:instrText>
            </w:r>
            <w:r>
              <w:rPr>
                <w:noProof/>
                <w:webHidden/>
              </w:rPr>
            </w:r>
            <w:r>
              <w:rPr>
                <w:noProof/>
                <w:webHidden/>
              </w:rPr>
              <w:fldChar w:fldCharType="separate"/>
            </w:r>
            <w:r>
              <w:rPr>
                <w:noProof/>
                <w:webHidden/>
              </w:rPr>
              <w:t>13</w:t>
            </w:r>
            <w:r>
              <w:rPr>
                <w:noProof/>
                <w:webHidden/>
              </w:rPr>
              <w:fldChar w:fldCharType="end"/>
            </w:r>
          </w:hyperlink>
        </w:p>
        <w:p w14:paraId="1BF19F8C" w14:textId="3EE5464D" w:rsidR="00D14475" w:rsidRDefault="00D14475">
          <w:pPr>
            <w:pStyle w:val="TOC2"/>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80" w:history="1">
            <w:r w:rsidRPr="006B534C">
              <w:rPr>
                <w:rStyle w:val="Hyperlink"/>
                <w:rFonts w:cs="Times New Roman"/>
                <w:noProof/>
              </w:rPr>
              <w:t>Retention:</w:t>
            </w:r>
            <w:r>
              <w:rPr>
                <w:noProof/>
                <w:webHidden/>
              </w:rPr>
              <w:tab/>
            </w:r>
            <w:r>
              <w:rPr>
                <w:noProof/>
                <w:webHidden/>
              </w:rPr>
              <w:fldChar w:fldCharType="begin"/>
            </w:r>
            <w:r>
              <w:rPr>
                <w:noProof/>
                <w:webHidden/>
              </w:rPr>
              <w:instrText xml:space="preserve"> PAGEREF _Toc182436680 \h </w:instrText>
            </w:r>
            <w:r>
              <w:rPr>
                <w:noProof/>
                <w:webHidden/>
              </w:rPr>
            </w:r>
            <w:r>
              <w:rPr>
                <w:noProof/>
                <w:webHidden/>
              </w:rPr>
              <w:fldChar w:fldCharType="separate"/>
            </w:r>
            <w:r>
              <w:rPr>
                <w:noProof/>
                <w:webHidden/>
              </w:rPr>
              <w:t>13</w:t>
            </w:r>
            <w:r>
              <w:rPr>
                <w:noProof/>
                <w:webHidden/>
              </w:rPr>
              <w:fldChar w:fldCharType="end"/>
            </w:r>
          </w:hyperlink>
        </w:p>
        <w:p w14:paraId="1F827E60" w14:textId="0374A731"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81" w:history="1">
            <w:r w:rsidRPr="006B534C">
              <w:rPr>
                <w:rStyle w:val="Hyperlink"/>
                <w:noProof/>
              </w:rPr>
              <w:t>Risk Assessment</w:t>
            </w:r>
            <w:r>
              <w:rPr>
                <w:noProof/>
                <w:webHidden/>
              </w:rPr>
              <w:tab/>
            </w:r>
            <w:r>
              <w:rPr>
                <w:noProof/>
                <w:webHidden/>
              </w:rPr>
              <w:fldChar w:fldCharType="begin"/>
            </w:r>
            <w:r>
              <w:rPr>
                <w:noProof/>
                <w:webHidden/>
              </w:rPr>
              <w:instrText xml:space="preserve"> PAGEREF _Toc182436681 \h </w:instrText>
            </w:r>
            <w:r>
              <w:rPr>
                <w:noProof/>
                <w:webHidden/>
              </w:rPr>
            </w:r>
            <w:r>
              <w:rPr>
                <w:noProof/>
                <w:webHidden/>
              </w:rPr>
              <w:fldChar w:fldCharType="separate"/>
            </w:r>
            <w:r>
              <w:rPr>
                <w:noProof/>
                <w:webHidden/>
              </w:rPr>
              <w:t>13</w:t>
            </w:r>
            <w:r>
              <w:rPr>
                <w:noProof/>
                <w:webHidden/>
              </w:rPr>
              <w:fldChar w:fldCharType="end"/>
            </w:r>
          </w:hyperlink>
        </w:p>
        <w:p w14:paraId="6C36EB69" w14:textId="532C17E8"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82" w:history="1">
            <w:r w:rsidRPr="006B534C">
              <w:rPr>
                <w:rStyle w:val="Hyperlink"/>
                <w:noProof/>
              </w:rPr>
              <w:t>Conclusion</w:t>
            </w:r>
            <w:r>
              <w:rPr>
                <w:noProof/>
                <w:webHidden/>
              </w:rPr>
              <w:tab/>
            </w:r>
            <w:r>
              <w:rPr>
                <w:noProof/>
                <w:webHidden/>
              </w:rPr>
              <w:fldChar w:fldCharType="begin"/>
            </w:r>
            <w:r>
              <w:rPr>
                <w:noProof/>
                <w:webHidden/>
              </w:rPr>
              <w:instrText xml:space="preserve"> PAGEREF _Toc182436682 \h </w:instrText>
            </w:r>
            <w:r>
              <w:rPr>
                <w:noProof/>
                <w:webHidden/>
              </w:rPr>
            </w:r>
            <w:r>
              <w:rPr>
                <w:noProof/>
                <w:webHidden/>
              </w:rPr>
              <w:fldChar w:fldCharType="separate"/>
            </w:r>
            <w:r>
              <w:rPr>
                <w:noProof/>
                <w:webHidden/>
              </w:rPr>
              <w:t>14</w:t>
            </w:r>
            <w:r>
              <w:rPr>
                <w:noProof/>
                <w:webHidden/>
              </w:rPr>
              <w:fldChar w:fldCharType="end"/>
            </w:r>
          </w:hyperlink>
        </w:p>
        <w:p w14:paraId="11F20060" w14:textId="0A3F2F95"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83" w:history="1">
            <w:r w:rsidRPr="006B534C">
              <w:rPr>
                <w:rStyle w:val="Hyperlink"/>
                <w:noProof/>
              </w:rPr>
              <w:t>Recommendations</w:t>
            </w:r>
            <w:r>
              <w:rPr>
                <w:noProof/>
                <w:webHidden/>
              </w:rPr>
              <w:tab/>
            </w:r>
            <w:r>
              <w:rPr>
                <w:noProof/>
                <w:webHidden/>
              </w:rPr>
              <w:fldChar w:fldCharType="begin"/>
            </w:r>
            <w:r>
              <w:rPr>
                <w:noProof/>
                <w:webHidden/>
              </w:rPr>
              <w:instrText xml:space="preserve"> PAGEREF _Toc182436683 \h </w:instrText>
            </w:r>
            <w:r>
              <w:rPr>
                <w:noProof/>
                <w:webHidden/>
              </w:rPr>
            </w:r>
            <w:r>
              <w:rPr>
                <w:noProof/>
                <w:webHidden/>
              </w:rPr>
              <w:fldChar w:fldCharType="separate"/>
            </w:r>
            <w:r>
              <w:rPr>
                <w:noProof/>
                <w:webHidden/>
              </w:rPr>
              <w:t>14</w:t>
            </w:r>
            <w:r>
              <w:rPr>
                <w:noProof/>
                <w:webHidden/>
              </w:rPr>
              <w:fldChar w:fldCharType="end"/>
            </w:r>
          </w:hyperlink>
        </w:p>
        <w:p w14:paraId="0C0525A4" w14:textId="2EBFBA54" w:rsidR="00D14475" w:rsidRDefault="00D14475">
          <w:pPr>
            <w:pStyle w:val="TOC1"/>
            <w:tabs>
              <w:tab w:val="right" w:leader="dot" w:pos="9350"/>
            </w:tabs>
            <w:rPr>
              <w:rFonts w:asciiTheme="minorHAnsi" w:eastAsiaTheme="minorEastAsia" w:hAnsiTheme="minorHAnsi"/>
              <w:noProof/>
              <w:color w:val="auto"/>
              <w:kern w:val="2"/>
              <w:szCs w:val="24"/>
              <w:lang w:val="en-GB" w:eastAsia="en-GB"/>
              <w14:ligatures w14:val="standardContextual"/>
            </w:rPr>
          </w:pPr>
          <w:hyperlink w:anchor="_Toc182436684" w:history="1">
            <w:r w:rsidRPr="006B534C">
              <w:rPr>
                <w:rStyle w:val="Hyperlink"/>
                <w:noProof/>
              </w:rPr>
              <w:t>References</w:t>
            </w:r>
            <w:r>
              <w:rPr>
                <w:noProof/>
                <w:webHidden/>
              </w:rPr>
              <w:tab/>
            </w:r>
            <w:r>
              <w:rPr>
                <w:noProof/>
                <w:webHidden/>
              </w:rPr>
              <w:fldChar w:fldCharType="begin"/>
            </w:r>
            <w:r>
              <w:rPr>
                <w:noProof/>
                <w:webHidden/>
              </w:rPr>
              <w:instrText xml:space="preserve"> PAGEREF _Toc182436684 \h </w:instrText>
            </w:r>
            <w:r>
              <w:rPr>
                <w:noProof/>
                <w:webHidden/>
              </w:rPr>
            </w:r>
            <w:r>
              <w:rPr>
                <w:noProof/>
                <w:webHidden/>
              </w:rPr>
              <w:fldChar w:fldCharType="separate"/>
            </w:r>
            <w:r>
              <w:rPr>
                <w:noProof/>
                <w:webHidden/>
              </w:rPr>
              <w:t>14</w:t>
            </w:r>
            <w:r>
              <w:rPr>
                <w:noProof/>
                <w:webHidden/>
              </w:rPr>
              <w:fldChar w:fldCharType="end"/>
            </w:r>
          </w:hyperlink>
        </w:p>
        <w:p w14:paraId="0488F242" w14:textId="3C81B1FC" w:rsidR="00D920CB" w:rsidRPr="00E3677B" w:rsidRDefault="00D920CB" w:rsidP="25CC6BFE">
          <w:pPr>
            <w:pStyle w:val="TOC1"/>
            <w:tabs>
              <w:tab w:val="right" w:leader="dot" w:pos="9345"/>
            </w:tabs>
            <w:rPr>
              <w:rStyle w:val="Hyperlink"/>
              <w:noProof/>
            </w:rPr>
          </w:pPr>
          <w:r>
            <w:fldChar w:fldCharType="end"/>
          </w:r>
        </w:p>
      </w:sdtContent>
    </w:sdt>
    <w:p w14:paraId="14C29397" w14:textId="77777777" w:rsidR="00D920CB" w:rsidRPr="00E3677B" w:rsidRDefault="00D920CB" w:rsidP="25CC6BFE">
      <w:pPr>
        <w:rPr>
          <w:rFonts w:cs="Times New Roman"/>
        </w:rPr>
      </w:pPr>
    </w:p>
    <w:p w14:paraId="07A4B185" w14:textId="77777777" w:rsidR="00D920CB" w:rsidRPr="00E3677B" w:rsidRDefault="00D920CB" w:rsidP="00E3677B">
      <w:pPr>
        <w:rPr>
          <w:rFonts w:cs="Times New Roman"/>
          <w:b/>
          <w:szCs w:val="24"/>
        </w:rPr>
      </w:pPr>
    </w:p>
    <w:p w14:paraId="543AEE7E" w14:textId="77777777" w:rsidR="00790A21" w:rsidRPr="00E3677B" w:rsidRDefault="00790A21" w:rsidP="00E3677B">
      <w:pPr>
        <w:rPr>
          <w:rFonts w:eastAsia="Times New Roman" w:cs="Times New Roman"/>
          <w:b/>
          <w:kern w:val="3"/>
          <w:szCs w:val="24"/>
          <w:lang w:val="en-GB"/>
        </w:rPr>
      </w:pPr>
    </w:p>
    <w:p w14:paraId="73DC33EF" w14:textId="77777777" w:rsidR="00790A21" w:rsidRPr="00E3677B" w:rsidRDefault="00790A21" w:rsidP="00E3677B">
      <w:pPr>
        <w:rPr>
          <w:rFonts w:eastAsia="Times New Roman" w:cs="Times New Roman"/>
          <w:kern w:val="3"/>
          <w:szCs w:val="24"/>
          <w:lang w:val="en-GB"/>
        </w:rPr>
      </w:pPr>
      <w:r w:rsidRPr="00E3677B">
        <w:rPr>
          <w:rFonts w:cs="Times New Roman"/>
          <w:szCs w:val="24"/>
        </w:rPr>
        <w:br w:type="page"/>
      </w:r>
    </w:p>
    <w:p w14:paraId="61C141B2" w14:textId="77777777" w:rsidR="008954A3" w:rsidRPr="00C631FA" w:rsidRDefault="2377CD8F" w:rsidP="25CC6BFE">
      <w:pPr>
        <w:pStyle w:val="Heading1"/>
        <w:spacing w:line="480" w:lineRule="auto"/>
        <w:jc w:val="both"/>
      </w:pPr>
      <w:bookmarkStart w:id="0" w:name="_Toc1568706055"/>
      <w:bookmarkStart w:id="1" w:name="_Toc182436657"/>
      <w:r>
        <w:lastRenderedPageBreak/>
        <w:t>Executive Summary</w:t>
      </w:r>
      <w:bookmarkEnd w:id="0"/>
      <w:bookmarkEnd w:id="1"/>
    </w:p>
    <w:p w14:paraId="4E023CD4" w14:textId="77777777" w:rsidR="008954A3" w:rsidRPr="00C631FA" w:rsidRDefault="0061127E" w:rsidP="00C631FA">
      <w:pPr>
        <w:spacing w:line="480" w:lineRule="auto"/>
        <w:jc w:val="both"/>
        <w:rPr>
          <w:rFonts w:cs="Times New Roman"/>
          <w:szCs w:val="24"/>
        </w:rPr>
      </w:pPr>
      <w:r w:rsidRPr="00C631FA">
        <w:rPr>
          <w:rFonts w:cs="Times New Roman"/>
          <w:szCs w:val="24"/>
        </w:rPr>
        <w:t xml:space="preserve">The report illustrates that the </w:t>
      </w:r>
      <w:r w:rsidR="0071734D" w:rsidRPr="00C631FA">
        <w:rPr>
          <w:rFonts w:cs="Times New Roman"/>
          <w:szCs w:val="24"/>
        </w:rPr>
        <w:t>City</w:t>
      </w:r>
      <w:r w:rsidR="00C631FA">
        <w:rPr>
          <w:rFonts w:cs="Times New Roman"/>
          <w:szCs w:val="24"/>
        </w:rPr>
        <w:t xml:space="preserve"> Hotel is an established hotel</w:t>
      </w:r>
      <w:r w:rsidR="008954A3" w:rsidRPr="00C631FA">
        <w:rPr>
          <w:rFonts w:cs="Times New Roman"/>
          <w:szCs w:val="24"/>
        </w:rPr>
        <w:t xml:space="preserve"> that offers </w:t>
      </w:r>
      <w:proofErr w:type="gramStart"/>
      <w:r w:rsidR="008954A3" w:rsidRPr="00C631FA">
        <w:rPr>
          <w:rFonts w:cs="Times New Roman"/>
          <w:szCs w:val="24"/>
        </w:rPr>
        <w:t>restaurant</w:t>
      </w:r>
      <w:proofErr w:type="gramEnd"/>
      <w:r w:rsidR="008954A3" w:rsidRPr="00C631FA">
        <w:rPr>
          <w:rFonts w:cs="Times New Roman"/>
          <w:szCs w:val="24"/>
        </w:rPr>
        <w:t xml:space="preserve">, bar functions, and event managing services. </w:t>
      </w:r>
      <w:r w:rsidR="00F92C48" w:rsidRPr="00C631FA">
        <w:rPr>
          <w:rFonts w:cs="Times New Roman"/>
          <w:szCs w:val="24"/>
        </w:rPr>
        <w:t>H</w:t>
      </w:r>
      <w:r w:rsidR="008954A3" w:rsidRPr="00C631FA">
        <w:rPr>
          <w:rFonts w:cs="Times New Roman"/>
          <w:szCs w:val="24"/>
        </w:rPr>
        <w:t>owever</w:t>
      </w:r>
      <w:r w:rsidR="00F92C48" w:rsidRPr="00C631FA">
        <w:rPr>
          <w:rFonts w:cs="Times New Roman"/>
          <w:szCs w:val="24"/>
        </w:rPr>
        <w:t>,</w:t>
      </w:r>
      <w:r w:rsidR="008954A3" w:rsidRPr="00C631FA">
        <w:rPr>
          <w:rFonts w:cs="Times New Roman"/>
          <w:szCs w:val="24"/>
        </w:rPr>
        <w:t xml:space="preserve"> recent operational and financial challenges have been encountered in terms of revenue, occupancy rate, and the satisfaction level of clients. This report </w:t>
      </w:r>
      <w:proofErr w:type="gramStart"/>
      <w:r w:rsidR="008954A3" w:rsidRPr="00C631FA">
        <w:rPr>
          <w:rFonts w:cs="Times New Roman"/>
          <w:szCs w:val="24"/>
        </w:rPr>
        <w:t>makes</w:t>
      </w:r>
      <w:proofErr w:type="gramEnd"/>
      <w:r w:rsidR="008954A3" w:rsidRPr="00C631FA">
        <w:rPr>
          <w:rFonts w:cs="Times New Roman"/>
          <w:szCs w:val="24"/>
        </w:rPr>
        <w:t xml:space="preserve"> an exhaustive financial review, identifies key risks, and gives strategic recommendations for a turnaround. </w:t>
      </w:r>
      <w:r w:rsidR="00F92C48" w:rsidRPr="00C631FA">
        <w:rPr>
          <w:rFonts w:cs="Times New Roman"/>
          <w:szCs w:val="24"/>
        </w:rPr>
        <w:t>The report</w:t>
      </w:r>
      <w:r w:rsidR="008954A3" w:rsidRPr="00C631FA">
        <w:rPr>
          <w:rFonts w:cs="Times New Roman"/>
          <w:szCs w:val="24"/>
        </w:rPr>
        <w:t xml:space="preserve"> will consider The City Hotel's factors for recovery using Max Weber's </w:t>
      </w:r>
      <w:proofErr w:type="spellStart"/>
      <w:r w:rsidR="008954A3" w:rsidRPr="00C631FA">
        <w:rPr>
          <w:rFonts w:cs="Times New Roman"/>
          <w:szCs w:val="24"/>
        </w:rPr>
        <w:t>organi</w:t>
      </w:r>
      <w:r w:rsidR="00124DAE" w:rsidRPr="00C631FA">
        <w:rPr>
          <w:rFonts w:cs="Times New Roman"/>
          <w:szCs w:val="24"/>
        </w:rPr>
        <w:t>s</w:t>
      </w:r>
      <w:r w:rsidR="008954A3" w:rsidRPr="00C631FA">
        <w:rPr>
          <w:rFonts w:cs="Times New Roman"/>
          <w:szCs w:val="24"/>
        </w:rPr>
        <w:t>ation</w:t>
      </w:r>
      <w:proofErr w:type="spellEnd"/>
      <w:r w:rsidR="008954A3" w:rsidRPr="00C631FA">
        <w:rPr>
          <w:rFonts w:cs="Times New Roman"/>
          <w:szCs w:val="24"/>
        </w:rPr>
        <w:t xml:space="preserve"> theory and an in-depth SWOT analysis to provide a phased recovery plan with a focus on profitability improvement, cost reduction, and better market positioning.</w:t>
      </w:r>
    </w:p>
    <w:p w14:paraId="46E471D3" w14:textId="77777777" w:rsidR="008954A3" w:rsidRPr="00C631FA" w:rsidRDefault="2377CD8F" w:rsidP="25CC6BFE">
      <w:pPr>
        <w:pStyle w:val="Heading1"/>
        <w:spacing w:line="480" w:lineRule="auto"/>
        <w:jc w:val="both"/>
      </w:pPr>
      <w:bookmarkStart w:id="2" w:name="_Toc866544478"/>
      <w:bookmarkStart w:id="3" w:name="_Toc182436658"/>
      <w:r>
        <w:t xml:space="preserve">Revenue </w:t>
      </w:r>
      <w:r w:rsidR="23024330">
        <w:t>Statement</w:t>
      </w:r>
      <w:bookmarkEnd w:id="2"/>
      <w:bookmarkEnd w:id="3"/>
    </w:p>
    <w:p w14:paraId="44EF7934"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 xml:space="preserve">The analyses </w:t>
      </w:r>
      <w:r w:rsidR="0071734D" w:rsidRPr="00C631FA">
        <w:rPr>
          <w:rFonts w:cs="Times New Roman"/>
          <w:szCs w:val="24"/>
        </w:rPr>
        <w:t>show</w:t>
      </w:r>
      <w:r w:rsidRPr="00C631FA">
        <w:rPr>
          <w:rFonts w:cs="Times New Roman"/>
          <w:szCs w:val="24"/>
        </w:rPr>
        <w:t xml:space="preserve"> that t</w:t>
      </w:r>
      <w:r w:rsidR="008954A3" w:rsidRPr="00C631FA">
        <w:rPr>
          <w:rFonts w:eastAsia="Times New Roman" w:cs="Times New Roman"/>
          <w:bCs/>
          <w:color w:val="auto"/>
          <w:szCs w:val="24"/>
        </w:rPr>
        <w:t xml:space="preserve">he City Hotel has encountered tremendous revenue declines during the past three years. Its income fell to £2,325,440 in 2023 from £5,248,290 in 2021, and that reflects a staggering 56% decline. This reduction is mostly caused by various factors, such as the </w:t>
      </w:r>
      <w:r w:rsidR="003D4BF1" w:rsidRPr="00C631FA">
        <w:rPr>
          <w:rFonts w:eastAsia="Times New Roman" w:cs="Times New Roman"/>
          <w:bCs/>
          <w:color w:val="auto"/>
          <w:szCs w:val="24"/>
        </w:rPr>
        <w:t>fall</w:t>
      </w:r>
      <w:r w:rsidR="008954A3" w:rsidRPr="00C631FA">
        <w:rPr>
          <w:rFonts w:eastAsia="Times New Roman" w:cs="Times New Roman"/>
          <w:bCs/>
          <w:color w:val="auto"/>
          <w:szCs w:val="24"/>
        </w:rPr>
        <w:t xml:space="preserve"> in tourism, inflation, increased operational costs, and </w:t>
      </w:r>
      <w:r w:rsidR="00984734" w:rsidRPr="00C631FA">
        <w:rPr>
          <w:rFonts w:eastAsia="Times New Roman" w:cs="Times New Roman"/>
          <w:bCs/>
          <w:color w:val="auto"/>
          <w:szCs w:val="24"/>
        </w:rPr>
        <w:t>consumer</w:t>
      </w:r>
      <w:r w:rsidR="008954A3" w:rsidRPr="00C631FA">
        <w:rPr>
          <w:rFonts w:eastAsia="Times New Roman" w:cs="Times New Roman"/>
          <w:bCs/>
          <w:color w:val="auto"/>
          <w:szCs w:val="24"/>
        </w:rPr>
        <w:t xml:space="preserve"> </w:t>
      </w:r>
      <w:proofErr w:type="spellStart"/>
      <w:r w:rsidR="00F671BB" w:rsidRPr="00C631FA">
        <w:rPr>
          <w:rFonts w:eastAsia="Times New Roman" w:cs="Times New Roman"/>
          <w:bCs/>
          <w:color w:val="auto"/>
          <w:szCs w:val="24"/>
        </w:rPr>
        <w:t>behaviour</w:t>
      </w:r>
      <w:proofErr w:type="spellEnd"/>
      <w:r w:rsidR="008954A3" w:rsidRPr="00C631FA">
        <w:rPr>
          <w:rFonts w:eastAsia="Times New Roman" w:cs="Times New Roman"/>
          <w:bCs/>
          <w:color w:val="auto"/>
          <w:szCs w:val="24"/>
        </w:rPr>
        <w:t xml:space="preserve"> change over time. </w:t>
      </w:r>
      <w:r w:rsidR="00F92C48" w:rsidRPr="00C631FA">
        <w:rPr>
          <w:rFonts w:cs="Times New Roman"/>
          <w:szCs w:val="24"/>
        </w:rPr>
        <w:t>For example, employee costs remained a substantial burden, reaching £1,770,700 in 2022 before decreasing slightly to £1,233,160 in 2023</w:t>
      </w:r>
      <w:sdt>
        <w:sdtPr>
          <w:rPr>
            <w:rFonts w:cs="Times New Roman"/>
            <w:szCs w:val="24"/>
          </w:rPr>
          <w:id w:val="486678477"/>
          <w:citation/>
        </w:sdtPr>
        <w:sdtContent>
          <w:r w:rsidR="00695F94" w:rsidRPr="00C631FA">
            <w:rPr>
              <w:rFonts w:cs="Times New Roman"/>
              <w:szCs w:val="24"/>
            </w:rPr>
            <w:fldChar w:fldCharType="begin"/>
          </w:r>
          <w:r w:rsidR="009E0850" w:rsidRPr="00C631FA">
            <w:rPr>
              <w:rFonts w:cs="Times New Roman"/>
              <w:szCs w:val="24"/>
            </w:rPr>
            <w:instrText xml:space="preserve">CITATION Ade24 \l 1033 </w:instrText>
          </w:r>
          <w:r w:rsidR="00695F94" w:rsidRPr="00C631FA">
            <w:rPr>
              <w:rFonts w:cs="Times New Roman"/>
              <w:szCs w:val="24"/>
            </w:rPr>
            <w:fldChar w:fldCharType="separate"/>
          </w:r>
          <w:r w:rsidR="009E0850" w:rsidRPr="00C631FA">
            <w:rPr>
              <w:rFonts w:cs="Times New Roman"/>
              <w:noProof/>
              <w:szCs w:val="24"/>
            </w:rPr>
            <w:t xml:space="preserve"> (Adeyeri, 2024)</w:t>
          </w:r>
          <w:r w:rsidR="00695F94" w:rsidRPr="00C631FA">
            <w:rPr>
              <w:rFonts w:cs="Times New Roman"/>
              <w:szCs w:val="24"/>
            </w:rPr>
            <w:fldChar w:fldCharType="end"/>
          </w:r>
        </w:sdtContent>
      </w:sdt>
      <w:r w:rsidR="00F92C48" w:rsidRPr="00C631FA">
        <w:rPr>
          <w:rFonts w:cs="Times New Roman"/>
          <w:szCs w:val="24"/>
        </w:rPr>
        <w:t xml:space="preserve">. Despite attempts to manage expenses, external costs, including utilities and maintenance, still reached £1,071,030 in 2023. </w:t>
      </w:r>
      <w:r w:rsidR="008954A3" w:rsidRPr="00C631FA">
        <w:rPr>
          <w:rFonts w:eastAsia="Times New Roman" w:cs="Times New Roman"/>
          <w:bCs/>
          <w:color w:val="auto"/>
          <w:szCs w:val="24"/>
        </w:rPr>
        <w:t xml:space="preserve">Reduced global and domestic </w:t>
      </w:r>
      <w:proofErr w:type="gramStart"/>
      <w:r w:rsidR="00F671BB" w:rsidRPr="00C631FA">
        <w:rPr>
          <w:rFonts w:eastAsia="Times New Roman" w:cs="Times New Roman"/>
          <w:bCs/>
          <w:color w:val="auto"/>
          <w:szCs w:val="24"/>
        </w:rPr>
        <w:t>travelling</w:t>
      </w:r>
      <w:proofErr w:type="gramEnd"/>
      <w:r w:rsidR="008954A3" w:rsidRPr="00C631FA">
        <w:rPr>
          <w:rFonts w:eastAsia="Times New Roman" w:cs="Times New Roman"/>
          <w:bCs/>
          <w:color w:val="auto"/>
          <w:szCs w:val="24"/>
        </w:rPr>
        <w:t xml:space="preserve"> due to a wake-up call from economic uncertainty and a shift in spending </w:t>
      </w:r>
      <w:proofErr w:type="spellStart"/>
      <w:r w:rsidR="00F671BB" w:rsidRPr="00C631FA">
        <w:rPr>
          <w:rFonts w:eastAsia="Times New Roman" w:cs="Times New Roman"/>
          <w:bCs/>
          <w:color w:val="auto"/>
          <w:szCs w:val="24"/>
        </w:rPr>
        <w:t>behaviour</w:t>
      </w:r>
      <w:proofErr w:type="spellEnd"/>
      <w:r w:rsidR="008954A3" w:rsidRPr="00C631FA">
        <w:rPr>
          <w:rFonts w:eastAsia="Times New Roman" w:cs="Times New Roman"/>
          <w:bCs/>
          <w:color w:val="auto"/>
          <w:szCs w:val="24"/>
        </w:rPr>
        <w:t xml:space="preserve"> in the post-pandemic period results in direct impacts on occupancy. Increasing customers' demand for budget </w:t>
      </w:r>
      <w:proofErr w:type="gramStart"/>
      <w:r w:rsidR="008954A3" w:rsidRPr="00C631FA">
        <w:rPr>
          <w:rFonts w:eastAsia="Times New Roman" w:cs="Times New Roman"/>
          <w:bCs/>
          <w:color w:val="auto"/>
          <w:szCs w:val="24"/>
        </w:rPr>
        <w:t>accommodations</w:t>
      </w:r>
      <w:proofErr w:type="gramEnd"/>
      <w:r w:rsidR="008954A3" w:rsidRPr="00C631FA">
        <w:rPr>
          <w:rFonts w:eastAsia="Times New Roman" w:cs="Times New Roman"/>
          <w:bCs/>
          <w:color w:val="auto"/>
          <w:szCs w:val="24"/>
        </w:rPr>
        <w:t xml:space="preserve"> also challenges mid-range hotels, in this case, The City Hotel, further and tremendously raising its challenge, which reflects occupancy and guests' expenditure per stay per annum.</w:t>
      </w:r>
    </w:p>
    <w:p w14:paraId="320999A8" w14:textId="77777777" w:rsidR="00170AE7" w:rsidRPr="00C631FA" w:rsidRDefault="00170AE7" w:rsidP="00C631FA">
      <w:pPr>
        <w:spacing w:line="480" w:lineRule="auto"/>
        <w:jc w:val="both"/>
        <w:rPr>
          <w:rFonts w:eastAsia="Times New Roman" w:cs="Times New Roman"/>
          <w:bCs/>
          <w:color w:val="auto"/>
          <w:szCs w:val="24"/>
        </w:rPr>
      </w:pPr>
      <w:r w:rsidRPr="00C631FA">
        <w:rPr>
          <w:rFonts w:cs="Times New Roman"/>
          <w:noProof/>
          <w:szCs w:val="24"/>
          <w:lang w:val="en-GB" w:eastAsia="en-GB"/>
        </w:rPr>
        <w:lastRenderedPageBreak/>
        <w:drawing>
          <wp:inline distT="0" distB="0" distL="0" distR="0" wp14:anchorId="0B6C41B6" wp14:editId="53218702">
            <wp:extent cx="5943600" cy="28333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833370"/>
                    </a:xfrm>
                    <a:prstGeom prst="rect">
                      <a:avLst/>
                    </a:prstGeom>
                  </pic:spPr>
                </pic:pic>
              </a:graphicData>
            </a:graphic>
          </wp:inline>
        </w:drawing>
      </w:r>
    </w:p>
    <w:p w14:paraId="35588CBC" w14:textId="77777777" w:rsidR="008954A3" w:rsidRPr="00C631FA" w:rsidRDefault="2377CD8F" w:rsidP="25CC6BFE">
      <w:pPr>
        <w:pStyle w:val="Heading2"/>
        <w:spacing w:line="480" w:lineRule="auto"/>
        <w:jc w:val="both"/>
        <w:rPr>
          <w:rFonts w:eastAsia="Times New Roman" w:cs="Times New Roman"/>
        </w:rPr>
      </w:pPr>
      <w:bookmarkStart w:id="4" w:name="_Toc317351095"/>
      <w:bookmarkStart w:id="5" w:name="_Toc182436659"/>
      <w:r w:rsidRPr="25CC6BFE">
        <w:rPr>
          <w:rFonts w:eastAsia="Times New Roman" w:cs="Times New Roman"/>
        </w:rPr>
        <w:t>Cash Flow and Solvency</w:t>
      </w:r>
      <w:bookmarkEnd w:id="4"/>
      <w:bookmarkEnd w:id="5"/>
      <w:r w:rsidRPr="25CC6BFE">
        <w:rPr>
          <w:rFonts w:eastAsia="Times New Roman" w:cs="Times New Roman"/>
        </w:rPr>
        <w:t xml:space="preserve"> </w:t>
      </w:r>
    </w:p>
    <w:p w14:paraId="211BE5CF"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 xml:space="preserve">The </w:t>
      </w:r>
      <w:r w:rsidR="0071734D" w:rsidRPr="00C631FA">
        <w:rPr>
          <w:rFonts w:cs="Times New Roman"/>
          <w:szCs w:val="24"/>
        </w:rPr>
        <w:t>analysis</w:t>
      </w:r>
      <w:r w:rsidRPr="00C631FA">
        <w:rPr>
          <w:rFonts w:cs="Times New Roman"/>
          <w:szCs w:val="24"/>
        </w:rPr>
        <w:t xml:space="preserve"> states that </w:t>
      </w:r>
      <w:r w:rsidRPr="00C631FA">
        <w:rPr>
          <w:rFonts w:eastAsia="Times New Roman" w:cs="Times New Roman"/>
          <w:bCs/>
          <w:color w:val="auto"/>
          <w:szCs w:val="24"/>
        </w:rPr>
        <w:t xml:space="preserve">a </w:t>
      </w:r>
      <w:r w:rsidR="008954A3" w:rsidRPr="00C631FA">
        <w:rPr>
          <w:rFonts w:eastAsia="Times New Roman" w:cs="Times New Roman"/>
          <w:bCs/>
          <w:color w:val="auto"/>
          <w:szCs w:val="24"/>
        </w:rPr>
        <w:t xml:space="preserve">positive cash flow is crucial to establishing liquidity and ensures that a business can survive when it meets its short-term finance obligations. The cash reserve that The City Hotel presents has been proven to have drastically decreased from £740,590 in 2021 to £295,510 in 2023. This level of cash reserve depletion signifies liquidity constraints limiting the ability to service immediate expenses invest in improving operations or </w:t>
      </w:r>
      <w:proofErr w:type="gramStart"/>
      <w:r w:rsidR="00F671BB" w:rsidRPr="00C631FA">
        <w:rPr>
          <w:rFonts w:eastAsia="Times New Roman" w:cs="Times New Roman"/>
          <w:bCs/>
          <w:color w:val="auto"/>
          <w:szCs w:val="24"/>
        </w:rPr>
        <w:t>handle</w:t>
      </w:r>
      <w:proofErr w:type="gramEnd"/>
      <w:r w:rsidR="008954A3" w:rsidRPr="00C631FA">
        <w:rPr>
          <w:rFonts w:eastAsia="Times New Roman" w:cs="Times New Roman"/>
          <w:bCs/>
          <w:color w:val="auto"/>
          <w:szCs w:val="24"/>
        </w:rPr>
        <w:t xml:space="preserve"> unexpected costs</w:t>
      </w:r>
      <w:sdt>
        <w:sdtPr>
          <w:rPr>
            <w:rFonts w:eastAsia="Times New Roman" w:cs="Times New Roman"/>
            <w:bCs/>
            <w:color w:val="auto"/>
            <w:szCs w:val="24"/>
          </w:rPr>
          <w:id w:val="1003172037"/>
          <w:citation/>
        </w:sdtPr>
        <w:sdtContent>
          <w:r w:rsidR="00AC2E29"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Bou24 \l 1033 </w:instrText>
          </w:r>
          <w:r w:rsidR="00AC2E29"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(Boubaker et al., 2024)</w:t>
          </w:r>
          <w:r w:rsidR="00AC2E29"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 This decline is further compounded by a decrease in trade receivables, thus constraining cash flow. Liquidity affects the smooth running of operations and the timely payment of all vendors, employees, and other creditors, which can also damage supplier relationships and make borrowing more expensive.</w:t>
      </w:r>
    </w:p>
    <w:p w14:paraId="464C040D" w14:textId="77777777" w:rsidR="00170AE7" w:rsidRPr="00C631FA" w:rsidRDefault="00170AE7" w:rsidP="00C631FA">
      <w:pPr>
        <w:spacing w:line="480" w:lineRule="auto"/>
        <w:jc w:val="both"/>
        <w:rPr>
          <w:rFonts w:eastAsia="Times New Roman" w:cs="Times New Roman"/>
          <w:bCs/>
          <w:color w:val="auto"/>
          <w:szCs w:val="24"/>
        </w:rPr>
      </w:pPr>
      <w:r w:rsidRPr="00C631FA">
        <w:rPr>
          <w:rFonts w:cs="Times New Roman"/>
          <w:noProof/>
          <w:szCs w:val="24"/>
          <w:lang w:val="en-GB" w:eastAsia="en-GB"/>
        </w:rPr>
        <w:lastRenderedPageBreak/>
        <w:drawing>
          <wp:inline distT="0" distB="0" distL="0" distR="0" wp14:anchorId="484531CA" wp14:editId="2193F8F6">
            <wp:extent cx="5943600" cy="1714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714500"/>
                    </a:xfrm>
                    <a:prstGeom prst="rect">
                      <a:avLst/>
                    </a:prstGeom>
                  </pic:spPr>
                </pic:pic>
              </a:graphicData>
            </a:graphic>
          </wp:inline>
        </w:drawing>
      </w:r>
    </w:p>
    <w:p w14:paraId="6D4435FF" w14:textId="77777777" w:rsidR="008954A3" w:rsidRPr="00C631FA" w:rsidRDefault="2377CD8F" w:rsidP="25CC6BFE">
      <w:pPr>
        <w:pStyle w:val="Heading2"/>
        <w:spacing w:line="480" w:lineRule="auto"/>
        <w:jc w:val="both"/>
        <w:rPr>
          <w:rFonts w:eastAsia="Times New Roman" w:cs="Times New Roman"/>
        </w:rPr>
      </w:pPr>
      <w:bookmarkStart w:id="6" w:name="_Toc1042106308"/>
      <w:bookmarkStart w:id="7" w:name="_Toc182436660"/>
      <w:r w:rsidRPr="25CC6BFE">
        <w:rPr>
          <w:rFonts w:eastAsia="Times New Roman" w:cs="Times New Roman"/>
        </w:rPr>
        <w:t>Operating and Net Income</w:t>
      </w:r>
      <w:r w:rsidR="29C1385C" w:rsidRPr="25CC6BFE">
        <w:rPr>
          <w:rFonts w:eastAsia="Times New Roman" w:cs="Times New Roman"/>
        </w:rPr>
        <w:t>:</w:t>
      </w:r>
      <w:bookmarkEnd w:id="6"/>
      <w:bookmarkEnd w:id="7"/>
    </w:p>
    <w:p w14:paraId="6CD85838"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The analyses highlight that t</w:t>
      </w:r>
      <w:r w:rsidR="008954A3" w:rsidRPr="00C631FA">
        <w:rPr>
          <w:rFonts w:eastAsia="Times New Roman" w:cs="Times New Roman"/>
          <w:bCs/>
          <w:color w:val="auto"/>
          <w:szCs w:val="24"/>
        </w:rPr>
        <w:t xml:space="preserve">he operating income analysis clearly shows how bad The City Hotel's financial position is. </w:t>
      </w:r>
      <w:r w:rsidR="00221E2E" w:rsidRPr="00C631FA">
        <w:rPr>
          <w:rFonts w:eastAsia="Times New Roman" w:cs="Times New Roman"/>
          <w:bCs/>
          <w:color w:val="auto"/>
          <w:szCs w:val="24"/>
        </w:rPr>
        <w:t>The report states that</w:t>
      </w:r>
      <w:r w:rsidR="008954A3" w:rsidRPr="00C631FA">
        <w:rPr>
          <w:rFonts w:eastAsia="Times New Roman" w:cs="Times New Roman"/>
          <w:bCs/>
          <w:color w:val="auto"/>
          <w:szCs w:val="24"/>
        </w:rPr>
        <w:t xml:space="preserve"> </w:t>
      </w:r>
      <w:proofErr w:type="gramStart"/>
      <w:r w:rsidR="008954A3" w:rsidRPr="00C631FA">
        <w:rPr>
          <w:rFonts w:eastAsia="Times New Roman" w:cs="Times New Roman"/>
          <w:bCs/>
          <w:color w:val="auto"/>
          <w:szCs w:val="24"/>
        </w:rPr>
        <w:t>an</w:t>
      </w:r>
      <w:proofErr w:type="gramEnd"/>
      <w:r w:rsidR="008954A3" w:rsidRPr="00C631FA">
        <w:rPr>
          <w:rFonts w:eastAsia="Times New Roman" w:cs="Times New Roman"/>
          <w:bCs/>
          <w:color w:val="auto"/>
          <w:szCs w:val="24"/>
        </w:rPr>
        <w:t xml:space="preserve"> operating income of £664,160 for the year 2021. Thus, it reported </w:t>
      </w:r>
      <w:proofErr w:type="gramStart"/>
      <w:r w:rsidR="008954A3" w:rsidRPr="00C631FA">
        <w:rPr>
          <w:rFonts w:eastAsia="Times New Roman" w:cs="Times New Roman"/>
          <w:bCs/>
          <w:color w:val="auto"/>
          <w:szCs w:val="24"/>
        </w:rPr>
        <w:t>a positive</w:t>
      </w:r>
      <w:proofErr w:type="gramEnd"/>
      <w:r w:rsidR="008954A3" w:rsidRPr="00C631FA">
        <w:rPr>
          <w:rFonts w:eastAsia="Times New Roman" w:cs="Times New Roman"/>
          <w:bCs/>
          <w:color w:val="auto"/>
          <w:szCs w:val="24"/>
        </w:rPr>
        <w:t xml:space="preserve"> operational performance. However, for 2023, this has shifted yet again to a loss of £1,218,850. Such a drastic change within such a short period demands urgent strategic intervention. The existing business model cannot have sufficient income-generating abilities considering the current operating costs over their revenues</w:t>
      </w:r>
      <w:sdt>
        <w:sdtPr>
          <w:rPr>
            <w:rFonts w:eastAsia="Times New Roman" w:cs="Times New Roman"/>
            <w:bCs/>
            <w:color w:val="auto"/>
            <w:szCs w:val="24"/>
          </w:rPr>
          <w:id w:val="-333070421"/>
          <w:citation/>
        </w:sdtPr>
        <w:sdtContent>
          <w:r w:rsidR="00AC2E29"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Sam24 \l 1033 </w:instrText>
          </w:r>
          <w:r w:rsidR="00AC2E29"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(Samira et al., 2024)</w:t>
          </w:r>
          <w:r w:rsidR="00AC2E29"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 xml:space="preserve">. This scenario generates quite serious concerns about hotel operations sustainability and indicates that the necessary adjustments are </w:t>
      </w:r>
      <w:proofErr w:type="gramStart"/>
      <w:r w:rsidR="008954A3" w:rsidRPr="00C631FA">
        <w:rPr>
          <w:rFonts w:eastAsia="Times New Roman" w:cs="Times New Roman"/>
          <w:bCs/>
          <w:color w:val="auto"/>
          <w:szCs w:val="24"/>
        </w:rPr>
        <w:t>pretty significant</w:t>
      </w:r>
      <w:proofErr w:type="gramEnd"/>
      <w:r w:rsidR="008954A3" w:rsidRPr="00C631FA">
        <w:rPr>
          <w:rFonts w:eastAsia="Times New Roman" w:cs="Times New Roman"/>
          <w:bCs/>
          <w:color w:val="auto"/>
          <w:szCs w:val="24"/>
        </w:rPr>
        <w:t xml:space="preserve"> to consolidate profits.</w:t>
      </w:r>
    </w:p>
    <w:p w14:paraId="42BD3B6E" w14:textId="77777777" w:rsidR="004F3933" w:rsidRPr="00C631FA" w:rsidRDefault="004F3933" w:rsidP="00C631FA">
      <w:pPr>
        <w:spacing w:line="480" w:lineRule="auto"/>
        <w:jc w:val="both"/>
        <w:rPr>
          <w:rFonts w:eastAsia="Times New Roman" w:cs="Times New Roman"/>
          <w:bCs/>
          <w:color w:val="auto"/>
          <w:szCs w:val="24"/>
        </w:rPr>
      </w:pPr>
      <w:r w:rsidRPr="00C631FA">
        <w:rPr>
          <w:rFonts w:cs="Times New Roman"/>
          <w:noProof/>
          <w:szCs w:val="24"/>
          <w:lang w:val="en-GB" w:eastAsia="en-GB"/>
        </w:rPr>
        <w:drawing>
          <wp:inline distT="0" distB="0" distL="0" distR="0" wp14:anchorId="44C2C265" wp14:editId="7EA86C09">
            <wp:extent cx="5943600" cy="23564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356485"/>
                    </a:xfrm>
                    <a:prstGeom prst="rect">
                      <a:avLst/>
                    </a:prstGeom>
                  </pic:spPr>
                </pic:pic>
              </a:graphicData>
            </a:graphic>
          </wp:inline>
        </w:drawing>
      </w:r>
    </w:p>
    <w:p w14:paraId="709DB1C4" w14:textId="77777777" w:rsidR="00C631FA" w:rsidRDefault="00C631FA" w:rsidP="25CC6BFE">
      <w:pPr>
        <w:spacing w:line="480" w:lineRule="auto"/>
        <w:jc w:val="both"/>
        <w:rPr>
          <w:rStyle w:val="Heading2Char"/>
          <w:rFonts w:cs="Times New Roman"/>
        </w:rPr>
      </w:pPr>
    </w:p>
    <w:p w14:paraId="6CB99EFE" w14:textId="77777777" w:rsidR="008954A3" w:rsidRPr="00C631FA" w:rsidRDefault="2377CD8F" w:rsidP="25CC6BFE">
      <w:pPr>
        <w:spacing w:line="480" w:lineRule="auto"/>
        <w:jc w:val="both"/>
        <w:rPr>
          <w:rStyle w:val="Heading2Char"/>
          <w:rFonts w:cs="Times New Roman"/>
        </w:rPr>
      </w:pPr>
      <w:bookmarkStart w:id="8" w:name="_Toc1725276241"/>
      <w:bookmarkStart w:id="9" w:name="_Toc182436661"/>
      <w:r w:rsidRPr="25CC6BFE">
        <w:rPr>
          <w:rStyle w:val="Heading2Char"/>
          <w:rFonts w:cs="Times New Roman"/>
        </w:rPr>
        <w:lastRenderedPageBreak/>
        <w:t>Labor Expenses:</w:t>
      </w:r>
      <w:bookmarkEnd w:id="8"/>
      <w:bookmarkEnd w:id="9"/>
      <w:r w:rsidRPr="25CC6BFE">
        <w:rPr>
          <w:rStyle w:val="Heading2Char"/>
          <w:rFonts w:cs="Times New Roman"/>
        </w:rPr>
        <w:t xml:space="preserve"> </w:t>
      </w:r>
    </w:p>
    <w:p w14:paraId="28155A9B"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 xml:space="preserve">The </w:t>
      </w:r>
      <w:proofErr w:type="gramStart"/>
      <w:r w:rsidRPr="00C631FA">
        <w:rPr>
          <w:rFonts w:cs="Times New Roman"/>
          <w:szCs w:val="24"/>
        </w:rPr>
        <w:t xml:space="preserve">analyses </w:t>
      </w:r>
      <w:r w:rsidR="0071734D" w:rsidRPr="00C631FA">
        <w:rPr>
          <w:rFonts w:cs="Times New Roman"/>
          <w:szCs w:val="24"/>
        </w:rPr>
        <w:t>show</w:t>
      </w:r>
      <w:proofErr w:type="gramEnd"/>
      <w:r w:rsidRPr="00C631FA">
        <w:rPr>
          <w:rFonts w:cs="Times New Roman"/>
          <w:szCs w:val="24"/>
        </w:rPr>
        <w:t xml:space="preserve"> that </w:t>
      </w:r>
      <w:proofErr w:type="spellStart"/>
      <w:r w:rsidRPr="00C631FA">
        <w:rPr>
          <w:rFonts w:cs="Times New Roman"/>
          <w:szCs w:val="24"/>
        </w:rPr>
        <w:t>l</w:t>
      </w:r>
      <w:r w:rsidR="006B2819" w:rsidRPr="00C631FA">
        <w:rPr>
          <w:rFonts w:eastAsia="Times New Roman" w:cs="Times New Roman"/>
          <w:bCs/>
          <w:color w:val="auto"/>
          <w:szCs w:val="24"/>
        </w:rPr>
        <w:t>abour</w:t>
      </w:r>
      <w:proofErr w:type="spellEnd"/>
      <w:r w:rsidR="008954A3" w:rsidRPr="00C631FA">
        <w:rPr>
          <w:rFonts w:eastAsia="Times New Roman" w:cs="Times New Roman"/>
          <w:bCs/>
          <w:color w:val="auto"/>
          <w:szCs w:val="24"/>
        </w:rPr>
        <w:t xml:space="preserve"> remains one of the biggest cost items, and </w:t>
      </w:r>
      <w:proofErr w:type="spellStart"/>
      <w:r w:rsidR="00984734" w:rsidRPr="00C631FA">
        <w:rPr>
          <w:rFonts w:eastAsia="Times New Roman" w:cs="Times New Roman"/>
          <w:bCs/>
          <w:color w:val="auto"/>
          <w:szCs w:val="24"/>
        </w:rPr>
        <w:t>labour</w:t>
      </w:r>
      <w:proofErr w:type="spellEnd"/>
      <w:r w:rsidR="008954A3" w:rsidRPr="00C631FA">
        <w:rPr>
          <w:rFonts w:eastAsia="Times New Roman" w:cs="Times New Roman"/>
          <w:bCs/>
          <w:color w:val="auto"/>
          <w:szCs w:val="24"/>
        </w:rPr>
        <w:t xml:space="preserve"> </w:t>
      </w:r>
      <w:r w:rsidR="006B2819" w:rsidRPr="00C631FA">
        <w:rPr>
          <w:rFonts w:eastAsia="Times New Roman" w:cs="Times New Roman"/>
          <w:bCs/>
          <w:color w:val="auto"/>
          <w:szCs w:val="24"/>
        </w:rPr>
        <w:t>expenses</w:t>
      </w:r>
      <w:r w:rsidR="008954A3" w:rsidRPr="00C631FA">
        <w:rPr>
          <w:rFonts w:eastAsia="Times New Roman" w:cs="Times New Roman"/>
          <w:bCs/>
          <w:color w:val="auto"/>
          <w:szCs w:val="24"/>
        </w:rPr>
        <w:t xml:space="preserve"> </w:t>
      </w:r>
      <w:r w:rsidR="00984734" w:rsidRPr="00C631FA">
        <w:rPr>
          <w:rFonts w:eastAsia="Times New Roman" w:cs="Times New Roman"/>
          <w:bCs/>
          <w:color w:val="auto"/>
          <w:szCs w:val="24"/>
        </w:rPr>
        <w:t>have</w:t>
      </w:r>
      <w:r w:rsidR="008954A3" w:rsidRPr="00C631FA">
        <w:rPr>
          <w:rFonts w:eastAsia="Times New Roman" w:cs="Times New Roman"/>
          <w:bCs/>
          <w:color w:val="auto"/>
          <w:szCs w:val="24"/>
        </w:rPr>
        <w:t xml:space="preserve"> decreased from the previous year. </w:t>
      </w:r>
      <w:proofErr w:type="spellStart"/>
      <w:r w:rsidR="008954A3" w:rsidRPr="00C631FA">
        <w:rPr>
          <w:rFonts w:eastAsia="Times New Roman" w:cs="Times New Roman"/>
          <w:bCs/>
          <w:color w:val="auto"/>
          <w:szCs w:val="24"/>
        </w:rPr>
        <w:t>Labour</w:t>
      </w:r>
      <w:proofErr w:type="spellEnd"/>
      <w:r w:rsidR="008954A3" w:rsidRPr="00C631FA">
        <w:rPr>
          <w:rFonts w:eastAsia="Times New Roman" w:cs="Times New Roman"/>
          <w:bCs/>
          <w:color w:val="auto"/>
          <w:szCs w:val="24"/>
        </w:rPr>
        <w:t xml:space="preserve"> costs decreased from £1,770,700 in 2022 to £1,233,160 in 2023. This decrease would be an indication that the hotel has reduced payroll expenses due to layoffs and </w:t>
      </w:r>
      <w:proofErr w:type="gramStart"/>
      <w:r w:rsidR="008954A3" w:rsidRPr="00C631FA">
        <w:rPr>
          <w:rFonts w:eastAsia="Times New Roman" w:cs="Times New Roman"/>
          <w:bCs/>
          <w:color w:val="auto"/>
          <w:szCs w:val="24"/>
        </w:rPr>
        <w:t>reduction</w:t>
      </w:r>
      <w:proofErr w:type="gramEnd"/>
      <w:r w:rsidR="008954A3" w:rsidRPr="00C631FA">
        <w:rPr>
          <w:rFonts w:eastAsia="Times New Roman" w:cs="Times New Roman"/>
          <w:bCs/>
          <w:color w:val="auto"/>
          <w:szCs w:val="24"/>
        </w:rPr>
        <w:t xml:space="preserve"> of working hours or at a staffing structure level. However, </w:t>
      </w:r>
      <w:proofErr w:type="spellStart"/>
      <w:r w:rsidR="00F671BB" w:rsidRPr="00C631FA">
        <w:rPr>
          <w:rFonts w:eastAsia="Times New Roman" w:cs="Times New Roman"/>
          <w:bCs/>
          <w:color w:val="auto"/>
          <w:szCs w:val="24"/>
        </w:rPr>
        <w:t>labour</w:t>
      </w:r>
      <w:proofErr w:type="spellEnd"/>
      <w:r w:rsidR="008954A3" w:rsidRPr="00C631FA">
        <w:rPr>
          <w:rFonts w:eastAsia="Times New Roman" w:cs="Times New Roman"/>
          <w:bCs/>
          <w:color w:val="auto"/>
          <w:szCs w:val="24"/>
        </w:rPr>
        <w:t xml:space="preserve"> cost control without the loss of service quality is challenging in the hospitality industry since customer satisfaction is directly linked to interaction with staff. Hence, The City Hotel needs to strike an optimum balance between </w:t>
      </w:r>
      <w:proofErr w:type="spellStart"/>
      <w:r w:rsidR="00F671BB" w:rsidRPr="00C631FA">
        <w:rPr>
          <w:rFonts w:eastAsia="Times New Roman" w:cs="Times New Roman"/>
          <w:bCs/>
          <w:color w:val="auto"/>
          <w:szCs w:val="24"/>
        </w:rPr>
        <w:t>labour</w:t>
      </w:r>
      <w:proofErr w:type="spellEnd"/>
      <w:r w:rsidR="008954A3" w:rsidRPr="00C631FA">
        <w:rPr>
          <w:rFonts w:eastAsia="Times New Roman" w:cs="Times New Roman"/>
          <w:bCs/>
          <w:color w:val="auto"/>
          <w:szCs w:val="24"/>
        </w:rPr>
        <w:t xml:space="preserve"> cost efficiency and service quality </w:t>
      </w:r>
      <w:r w:rsidR="00F671BB" w:rsidRPr="00C631FA">
        <w:rPr>
          <w:rFonts w:eastAsia="Times New Roman" w:cs="Times New Roman"/>
          <w:bCs/>
          <w:color w:val="auto"/>
          <w:szCs w:val="24"/>
        </w:rPr>
        <w:t>to</w:t>
      </w:r>
      <w:r w:rsidR="008954A3" w:rsidRPr="00C631FA">
        <w:rPr>
          <w:rFonts w:eastAsia="Times New Roman" w:cs="Times New Roman"/>
          <w:bCs/>
          <w:color w:val="auto"/>
          <w:szCs w:val="24"/>
        </w:rPr>
        <w:t xml:space="preserve"> sustain </w:t>
      </w:r>
      <w:r w:rsidR="00F671BB" w:rsidRPr="00C631FA">
        <w:rPr>
          <w:rFonts w:eastAsia="Times New Roman" w:cs="Times New Roman"/>
          <w:bCs/>
          <w:color w:val="auto"/>
          <w:szCs w:val="24"/>
        </w:rPr>
        <w:t>its</w:t>
      </w:r>
      <w:r w:rsidR="008954A3" w:rsidRPr="00C631FA">
        <w:rPr>
          <w:rFonts w:eastAsia="Times New Roman" w:cs="Times New Roman"/>
          <w:bCs/>
          <w:color w:val="auto"/>
          <w:szCs w:val="24"/>
        </w:rPr>
        <w:t xml:space="preserve"> competitive advantage</w:t>
      </w:r>
      <w:sdt>
        <w:sdtPr>
          <w:rPr>
            <w:rFonts w:eastAsia="Times New Roman" w:cs="Times New Roman"/>
            <w:bCs/>
            <w:color w:val="auto"/>
            <w:szCs w:val="24"/>
          </w:rPr>
          <w:id w:val="407588168"/>
          <w:citation/>
        </w:sdtPr>
        <w:sdtContent>
          <w:r w:rsidR="00557E03"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Ahm24 \l 1033 </w:instrText>
          </w:r>
          <w:r w:rsidR="00557E03"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(Ahmad et al., 2024)</w:t>
          </w:r>
          <w:r w:rsidR="00557E03"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w:t>
      </w:r>
    </w:p>
    <w:p w14:paraId="5641A82D" w14:textId="77777777" w:rsidR="008954A3" w:rsidRPr="00C631FA" w:rsidRDefault="2377CD8F" w:rsidP="25CC6BFE">
      <w:pPr>
        <w:spacing w:line="480" w:lineRule="auto"/>
        <w:jc w:val="both"/>
        <w:rPr>
          <w:rStyle w:val="Heading2Char"/>
          <w:rFonts w:cs="Times New Roman"/>
        </w:rPr>
      </w:pPr>
      <w:bookmarkStart w:id="10" w:name="_Toc808327096"/>
      <w:bookmarkStart w:id="11" w:name="_Toc182436662"/>
      <w:r w:rsidRPr="25CC6BFE">
        <w:rPr>
          <w:rStyle w:val="Heading2Char"/>
          <w:rFonts w:cs="Times New Roman"/>
        </w:rPr>
        <w:t>Overheads on Operations:</w:t>
      </w:r>
      <w:bookmarkEnd w:id="10"/>
      <w:bookmarkEnd w:id="11"/>
      <w:r w:rsidRPr="25CC6BFE">
        <w:rPr>
          <w:rStyle w:val="Heading2Char"/>
          <w:rFonts w:cs="Times New Roman"/>
        </w:rPr>
        <w:t xml:space="preserve"> </w:t>
      </w:r>
    </w:p>
    <w:p w14:paraId="2FDDA535"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 xml:space="preserve">The analyses </w:t>
      </w:r>
      <w:r w:rsidR="0071734D" w:rsidRPr="00C631FA">
        <w:rPr>
          <w:rFonts w:cs="Times New Roman"/>
          <w:szCs w:val="24"/>
        </w:rPr>
        <w:t>illustrate</w:t>
      </w:r>
      <w:r w:rsidRPr="00C631FA">
        <w:rPr>
          <w:rFonts w:cs="Times New Roman"/>
          <w:szCs w:val="24"/>
        </w:rPr>
        <w:t xml:space="preserve"> that </w:t>
      </w:r>
      <w:r w:rsidRPr="00C631FA">
        <w:rPr>
          <w:rFonts w:eastAsia="Times New Roman" w:cs="Times New Roman"/>
          <w:bCs/>
          <w:color w:val="auto"/>
          <w:szCs w:val="24"/>
        </w:rPr>
        <w:t>t</w:t>
      </w:r>
      <w:r w:rsidR="008954A3" w:rsidRPr="00C631FA">
        <w:rPr>
          <w:rFonts w:eastAsia="Times New Roman" w:cs="Times New Roman"/>
          <w:bCs/>
          <w:color w:val="auto"/>
          <w:szCs w:val="24"/>
        </w:rPr>
        <w:t xml:space="preserve">he direct </w:t>
      </w:r>
      <w:r w:rsidR="00F671BB" w:rsidRPr="00C631FA">
        <w:rPr>
          <w:rFonts w:eastAsia="Times New Roman" w:cs="Times New Roman"/>
          <w:bCs/>
          <w:color w:val="auto"/>
          <w:szCs w:val="24"/>
        </w:rPr>
        <w:t xml:space="preserve">and </w:t>
      </w:r>
      <w:r w:rsidR="008954A3" w:rsidRPr="00C631FA">
        <w:rPr>
          <w:rFonts w:eastAsia="Times New Roman" w:cs="Times New Roman"/>
          <w:bCs/>
          <w:color w:val="auto"/>
          <w:szCs w:val="24"/>
        </w:rPr>
        <w:t xml:space="preserve">indirect external overheads of the hotel to run the business, like utilities, maintenance, and others, have also decreased. This number has come down from £1,894,720 in 2021 to £1,071,030 in 2023. All these cuts have been a result of the overhead cuts that have been made by the hotel to avoid the outcome </w:t>
      </w:r>
      <w:r w:rsidR="00F671BB" w:rsidRPr="00C631FA">
        <w:rPr>
          <w:rFonts w:eastAsia="Times New Roman" w:cs="Times New Roman"/>
          <w:bCs/>
          <w:color w:val="auto"/>
          <w:szCs w:val="24"/>
        </w:rPr>
        <w:t>of</w:t>
      </w:r>
      <w:r w:rsidR="008954A3" w:rsidRPr="00C631FA">
        <w:rPr>
          <w:rFonts w:eastAsia="Times New Roman" w:cs="Times New Roman"/>
          <w:bCs/>
          <w:color w:val="auto"/>
          <w:szCs w:val="24"/>
        </w:rPr>
        <w:t xml:space="preserve"> the fallen revenue. Yet, the fall has been deeper than what overhead cuts alone can handle to put the profitability in balance again. There is a need to further </w:t>
      </w:r>
      <w:proofErr w:type="spellStart"/>
      <w:r w:rsidR="008954A3" w:rsidRPr="00C631FA">
        <w:rPr>
          <w:rFonts w:eastAsia="Times New Roman" w:cs="Times New Roman"/>
          <w:bCs/>
          <w:color w:val="auto"/>
          <w:szCs w:val="24"/>
        </w:rPr>
        <w:t>optimi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w:t>
      </w:r>
      <w:proofErr w:type="spellEnd"/>
      <w:r w:rsidR="008954A3" w:rsidRPr="00C631FA">
        <w:rPr>
          <w:rFonts w:eastAsia="Times New Roman" w:cs="Times New Roman"/>
          <w:bCs/>
          <w:color w:val="auto"/>
          <w:szCs w:val="24"/>
        </w:rPr>
        <w:t xml:space="preserve"> costs, particularly in non-essential categories, to avoid further erosion of </w:t>
      </w:r>
      <w:r w:rsidR="00F671BB" w:rsidRPr="00C631FA">
        <w:rPr>
          <w:rFonts w:eastAsia="Times New Roman" w:cs="Times New Roman"/>
          <w:bCs/>
          <w:color w:val="auto"/>
          <w:szCs w:val="24"/>
        </w:rPr>
        <w:t xml:space="preserve">the </w:t>
      </w:r>
      <w:r w:rsidR="00984734" w:rsidRPr="00C631FA">
        <w:rPr>
          <w:rFonts w:eastAsia="Times New Roman" w:cs="Times New Roman"/>
          <w:bCs/>
          <w:color w:val="auto"/>
          <w:szCs w:val="24"/>
        </w:rPr>
        <w:t>hotel's</w:t>
      </w:r>
      <w:r w:rsidR="008954A3" w:rsidRPr="00C631FA">
        <w:rPr>
          <w:rFonts w:eastAsia="Times New Roman" w:cs="Times New Roman"/>
          <w:bCs/>
          <w:color w:val="auto"/>
          <w:szCs w:val="24"/>
        </w:rPr>
        <w:t xml:space="preserve"> financial stability. Efficient resource management, energy-saving measures, and improvement in maintenance processes can yield economies without impacting the customers' experience</w:t>
      </w:r>
      <w:sdt>
        <w:sdtPr>
          <w:rPr>
            <w:rFonts w:eastAsia="Times New Roman" w:cs="Times New Roman"/>
            <w:bCs/>
            <w:color w:val="auto"/>
            <w:szCs w:val="24"/>
          </w:rPr>
          <w:id w:val="189499394"/>
          <w:citation/>
        </w:sdtPr>
        <w:sdtContent>
          <w:r w:rsidR="002A6463"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Cho24 \l 1033 </w:instrText>
          </w:r>
          <w:r w:rsidR="002A6463"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(Chowdhury, 2024)</w:t>
          </w:r>
          <w:r w:rsidR="002A6463"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w:t>
      </w:r>
    </w:p>
    <w:p w14:paraId="6517BA71" w14:textId="77777777" w:rsidR="004F3933" w:rsidRPr="00C631FA" w:rsidRDefault="004F3933" w:rsidP="00C631FA">
      <w:pPr>
        <w:spacing w:line="480" w:lineRule="auto"/>
        <w:jc w:val="both"/>
        <w:rPr>
          <w:rFonts w:eastAsia="Times New Roman" w:cs="Times New Roman"/>
          <w:bCs/>
          <w:color w:val="auto"/>
          <w:szCs w:val="24"/>
        </w:rPr>
      </w:pPr>
      <w:r w:rsidRPr="00C631FA">
        <w:rPr>
          <w:rFonts w:cs="Times New Roman"/>
          <w:noProof/>
          <w:szCs w:val="24"/>
          <w:lang w:val="en-GB" w:eastAsia="en-GB"/>
        </w:rPr>
        <w:lastRenderedPageBreak/>
        <w:drawing>
          <wp:inline distT="0" distB="0" distL="0" distR="0" wp14:anchorId="1E45A330" wp14:editId="70921CF6">
            <wp:extent cx="5943600" cy="13023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302385"/>
                    </a:xfrm>
                    <a:prstGeom prst="rect">
                      <a:avLst/>
                    </a:prstGeom>
                  </pic:spPr>
                </pic:pic>
              </a:graphicData>
            </a:graphic>
          </wp:inline>
        </w:drawing>
      </w:r>
    </w:p>
    <w:p w14:paraId="5A58793C" w14:textId="77777777" w:rsidR="008954A3" w:rsidRPr="00C631FA" w:rsidRDefault="2377CD8F" w:rsidP="25CC6BFE">
      <w:pPr>
        <w:pStyle w:val="Heading2"/>
        <w:spacing w:line="480" w:lineRule="auto"/>
        <w:jc w:val="both"/>
        <w:rPr>
          <w:rFonts w:eastAsia="Times New Roman" w:cs="Times New Roman"/>
        </w:rPr>
      </w:pPr>
      <w:bookmarkStart w:id="12" w:name="_Toc1670632953"/>
      <w:bookmarkStart w:id="13" w:name="_Toc182436663"/>
      <w:r w:rsidRPr="25CC6BFE">
        <w:rPr>
          <w:rFonts w:eastAsia="Times New Roman" w:cs="Times New Roman"/>
        </w:rPr>
        <w:t xml:space="preserve">Debt and Equity Situation in the </w:t>
      </w:r>
      <w:r w:rsidR="30DB97DE" w:rsidRPr="25CC6BFE">
        <w:rPr>
          <w:rFonts w:eastAsia="Times New Roman" w:cs="Times New Roman"/>
        </w:rPr>
        <w:t>Long-Term</w:t>
      </w:r>
      <w:bookmarkEnd w:id="12"/>
      <w:bookmarkEnd w:id="13"/>
    </w:p>
    <w:p w14:paraId="0F2FDA20"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 xml:space="preserve">The study shows that </w:t>
      </w:r>
      <w:r w:rsidR="008954A3" w:rsidRPr="00C631FA">
        <w:rPr>
          <w:rFonts w:eastAsia="Times New Roman" w:cs="Times New Roman"/>
          <w:bCs/>
          <w:color w:val="auto"/>
          <w:szCs w:val="24"/>
        </w:rPr>
        <w:t>Long-term liabilities increased from £8,113,710 in 2021 to £8,290,570 in 2023. The dependency on debt in addition to a decline in equity, as well, reduces the debt-to-equity ratio, hence raising uncertainty about the long-term financial strength of the hotel. A more substantial level of debt bears down harder on cash flow due to the regular interest and principal payments thereby reducing financial flexibility required in the event of challenges such as market shocks. In addition, high debt yet with no corresponding matching assets or income translates to an imbalance in finances thus leaving the hotel vulnerable to fluctuations in interest rates or eventualities that economically downsize</w:t>
      </w:r>
      <w:sdt>
        <w:sdtPr>
          <w:rPr>
            <w:rFonts w:eastAsia="Times New Roman" w:cs="Times New Roman"/>
            <w:bCs/>
            <w:color w:val="auto"/>
            <w:szCs w:val="24"/>
          </w:rPr>
          <w:id w:val="1642845475"/>
          <w:citation/>
        </w:sdtPr>
        <w:sdtContent>
          <w:r w:rsidR="002A6463"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HeY24 \l 1033 </w:instrText>
          </w:r>
          <w:r w:rsidR="002A6463"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(He et al., 2024)</w:t>
          </w:r>
          <w:r w:rsidR="002A6463"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 xml:space="preserve">. A high debt-to-equity ratio may also discourage potential investors or partners, due to an association of it with involvement in risk that would be attached to them in case they decide to invest. </w:t>
      </w:r>
    </w:p>
    <w:p w14:paraId="39CFC39C" w14:textId="77777777" w:rsidR="00101C67" w:rsidRPr="00C631FA" w:rsidRDefault="00101C67" w:rsidP="00C631FA">
      <w:pPr>
        <w:spacing w:line="480" w:lineRule="auto"/>
        <w:jc w:val="both"/>
        <w:rPr>
          <w:rFonts w:eastAsia="Times New Roman" w:cs="Times New Roman"/>
          <w:bCs/>
          <w:color w:val="auto"/>
          <w:szCs w:val="24"/>
        </w:rPr>
      </w:pPr>
      <w:r w:rsidRPr="00C631FA">
        <w:rPr>
          <w:rFonts w:cs="Times New Roman"/>
          <w:noProof/>
          <w:szCs w:val="24"/>
          <w:lang w:val="en-GB" w:eastAsia="en-GB"/>
        </w:rPr>
        <w:drawing>
          <wp:inline distT="0" distB="0" distL="0" distR="0" wp14:anchorId="306DEFDF" wp14:editId="04980413">
            <wp:extent cx="5943600" cy="12788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278890"/>
                    </a:xfrm>
                    <a:prstGeom prst="rect">
                      <a:avLst/>
                    </a:prstGeom>
                  </pic:spPr>
                </pic:pic>
              </a:graphicData>
            </a:graphic>
          </wp:inline>
        </w:drawing>
      </w:r>
    </w:p>
    <w:p w14:paraId="7290042C" w14:textId="77777777" w:rsidR="008954A3" w:rsidRPr="00C631FA" w:rsidRDefault="2377CD8F" w:rsidP="00C631FA">
      <w:pPr>
        <w:pStyle w:val="Heading1"/>
        <w:spacing w:line="480" w:lineRule="auto"/>
        <w:jc w:val="both"/>
      </w:pPr>
      <w:bookmarkStart w:id="14" w:name="_Toc2038486104"/>
      <w:bookmarkStart w:id="15" w:name="_Toc182436664"/>
      <w:r>
        <w:t>Financial Summary</w:t>
      </w:r>
      <w:r w:rsidR="24E79AB0">
        <w:t>:</w:t>
      </w:r>
      <w:bookmarkEnd w:id="14"/>
      <w:bookmarkEnd w:id="15"/>
    </w:p>
    <w:p w14:paraId="19FCF749"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 xml:space="preserve">The </w:t>
      </w:r>
      <w:proofErr w:type="gramStart"/>
      <w:r w:rsidRPr="00C631FA">
        <w:rPr>
          <w:rFonts w:cs="Times New Roman"/>
          <w:szCs w:val="24"/>
        </w:rPr>
        <w:t xml:space="preserve">analyses </w:t>
      </w:r>
      <w:r w:rsidR="0071734D" w:rsidRPr="00C631FA">
        <w:rPr>
          <w:rFonts w:cs="Times New Roman"/>
          <w:szCs w:val="24"/>
        </w:rPr>
        <w:t>show</w:t>
      </w:r>
      <w:proofErr w:type="gramEnd"/>
      <w:r w:rsidRPr="00C631FA">
        <w:rPr>
          <w:rFonts w:cs="Times New Roman"/>
          <w:szCs w:val="24"/>
        </w:rPr>
        <w:t xml:space="preserve"> that </w:t>
      </w:r>
      <w:r w:rsidR="008954A3" w:rsidRPr="00C631FA">
        <w:rPr>
          <w:rFonts w:eastAsia="Times New Roman" w:cs="Times New Roman"/>
          <w:bCs/>
          <w:color w:val="auto"/>
          <w:szCs w:val="24"/>
        </w:rPr>
        <w:t xml:space="preserve">the financial management of City Hotel was </w:t>
      </w:r>
      <w:proofErr w:type="gramStart"/>
      <w:r w:rsidR="008954A3" w:rsidRPr="00C631FA">
        <w:rPr>
          <w:rFonts w:eastAsia="Times New Roman" w:cs="Times New Roman"/>
          <w:bCs/>
          <w:color w:val="auto"/>
          <w:szCs w:val="24"/>
        </w:rPr>
        <w:t>pretty weak</w:t>
      </w:r>
      <w:proofErr w:type="gramEnd"/>
      <w:r w:rsidR="008954A3" w:rsidRPr="00C631FA">
        <w:rPr>
          <w:rFonts w:eastAsia="Times New Roman" w:cs="Times New Roman"/>
          <w:bCs/>
          <w:color w:val="auto"/>
          <w:szCs w:val="24"/>
        </w:rPr>
        <w:t xml:space="preserve"> because it suffered from falling revenues, increasing debt, and lower cost savings in addressing those losses. It leaves </w:t>
      </w:r>
      <w:r w:rsidR="008954A3" w:rsidRPr="00C631FA">
        <w:rPr>
          <w:rFonts w:eastAsia="Times New Roman" w:cs="Times New Roman"/>
          <w:bCs/>
          <w:color w:val="auto"/>
          <w:szCs w:val="24"/>
        </w:rPr>
        <w:lastRenderedPageBreak/>
        <w:t xml:space="preserve">it with a very huge </w:t>
      </w:r>
      <w:proofErr w:type="spellStart"/>
      <w:r w:rsidR="00F671BB" w:rsidRPr="00C631FA">
        <w:rPr>
          <w:rFonts w:eastAsia="Times New Roman" w:cs="Times New Roman"/>
          <w:bCs/>
          <w:color w:val="auto"/>
          <w:szCs w:val="24"/>
        </w:rPr>
        <w:t>labour</w:t>
      </w:r>
      <w:proofErr w:type="spellEnd"/>
      <w:r w:rsidR="008954A3" w:rsidRPr="00C631FA">
        <w:rPr>
          <w:rFonts w:eastAsia="Times New Roman" w:cs="Times New Roman"/>
          <w:bCs/>
          <w:color w:val="auto"/>
          <w:szCs w:val="24"/>
        </w:rPr>
        <w:t xml:space="preserve"> and operational overhead cost even after a string of attempts to reduce the costs. Added to this are problems of liquidity constraint and an </w:t>
      </w:r>
      <w:proofErr w:type="spellStart"/>
      <w:r w:rsidR="00F671BB" w:rsidRPr="00C631FA">
        <w:rPr>
          <w:rFonts w:eastAsia="Times New Roman" w:cs="Times New Roman"/>
          <w:bCs/>
          <w:color w:val="auto"/>
          <w:szCs w:val="24"/>
        </w:rPr>
        <w:t>unfavourable</w:t>
      </w:r>
      <w:proofErr w:type="spellEnd"/>
      <w:r w:rsidR="008954A3" w:rsidRPr="00C631FA">
        <w:rPr>
          <w:rFonts w:eastAsia="Times New Roman" w:cs="Times New Roman"/>
          <w:bCs/>
          <w:color w:val="auto"/>
          <w:szCs w:val="24"/>
        </w:rPr>
        <w:t xml:space="preserve"> debt-to-equity ratio; it points to a number that calls for immediate corrective action to arrest the situation from further erosion. If no strategic changes are put into practice, then </w:t>
      </w:r>
      <w:proofErr w:type="gramStart"/>
      <w:r w:rsidR="008954A3" w:rsidRPr="00C631FA">
        <w:rPr>
          <w:rFonts w:eastAsia="Times New Roman" w:cs="Times New Roman"/>
          <w:bCs/>
          <w:color w:val="auto"/>
          <w:szCs w:val="24"/>
        </w:rPr>
        <w:t>City</w:t>
      </w:r>
      <w:proofErr w:type="gramEnd"/>
      <w:r w:rsidR="008954A3" w:rsidRPr="00C631FA">
        <w:rPr>
          <w:rFonts w:eastAsia="Times New Roman" w:cs="Times New Roman"/>
          <w:bCs/>
          <w:color w:val="auto"/>
          <w:szCs w:val="24"/>
        </w:rPr>
        <w:t xml:space="preserve"> Hotel is threatened to suffer recurring losses and even </w:t>
      </w:r>
      <w:r w:rsidR="00F671BB" w:rsidRPr="00C631FA">
        <w:rPr>
          <w:rFonts w:eastAsia="Times New Roman" w:cs="Times New Roman"/>
          <w:bCs/>
          <w:color w:val="auto"/>
          <w:szCs w:val="24"/>
        </w:rPr>
        <w:t xml:space="preserve">be </w:t>
      </w:r>
      <w:r w:rsidR="008954A3" w:rsidRPr="00C631FA">
        <w:rPr>
          <w:rFonts w:eastAsia="Times New Roman" w:cs="Times New Roman"/>
          <w:bCs/>
          <w:color w:val="auto"/>
          <w:szCs w:val="24"/>
        </w:rPr>
        <w:t>insolvent.</w:t>
      </w:r>
    </w:p>
    <w:p w14:paraId="18A76332" w14:textId="77777777" w:rsidR="008954A3" w:rsidRPr="00C631FA" w:rsidRDefault="0061127E" w:rsidP="00C631FA">
      <w:pPr>
        <w:spacing w:line="480" w:lineRule="auto"/>
        <w:jc w:val="both"/>
        <w:rPr>
          <w:rFonts w:eastAsia="Times New Roman" w:cs="Times New Roman"/>
          <w:bCs/>
          <w:color w:val="auto"/>
          <w:szCs w:val="24"/>
        </w:rPr>
      </w:pPr>
      <w:r w:rsidRPr="00C631FA">
        <w:rPr>
          <w:rFonts w:cs="Times New Roman"/>
          <w:szCs w:val="24"/>
        </w:rPr>
        <w:t xml:space="preserve">The study further shows that </w:t>
      </w:r>
      <w:r w:rsidR="008954A3" w:rsidRPr="00C631FA">
        <w:rPr>
          <w:rFonts w:eastAsia="Times New Roman" w:cs="Times New Roman"/>
          <w:bCs/>
          <w:color w:val="auto"/>
          <w:szCs w:val="24"/>
        </w:rPr>
        <w:t xml:space="preserve">The City Hotel needs to improve the generation of revenue with diversified services, new customer segments, and targeted marketing to overcome these. Besides, further cost </w:t>
      </w:r>
      <w:proofErr w:type="spellStart"/>
      <w:r w:rsidR="008954A3" w:rsidRPr="00C631FA">
        <w:rPr>
          <w:rFonts w:eastAsia="Times New Roman" w:cs="Times New Roman"/>
          <w:bCs/>
          <w:color w:val="auto"/>
          <w:szCs w:val="24"/>
        </w:rPr>
        <w:t>optimi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ation</w:t>
      </w:r>
      <w:proofErr w:type="spellEnd"/>
      <w:r w:rsidR="008954A3" w:rsidRPr="00C631FA">
        <w:rPr>
          <w:rFonts w:eastAsia="Times New Roman" w:cs="Times New Roman"/>
          <w:bCs/>
          <w:color w:val="auto"/>
          <w:szCs w:val="24"/>
        </w:rPr>
        <w:t xml:space="preserve"> </w:t>
      </w:r>
      <w:r w:rsidR="00014E05" w:rsidRPr="00C631FA">
        <w:rPr>
          <w:rFonts w:eastAsia="Times New Roman" w:cs="Times New Roman"/>
          <w:bCs/>
          <w:color w:val="auto"/>
          <w:szCs w:val="24"/>
        </w:rPr>
        <w:t>concerning</w:t>
      </w:r>
      <w:r w:rsidR="008954A3" w:rsidRPr="00C631FA">
        <w:rPr>
          <w:rFonts w:eastAsia="Times New Roman" w:cs="Times New Roman"/>
          <w:bCs/>
          <w:color w:val="auto"/>
          <w:szCs w:val="24"/>
        </w:rPr>
        <w:t xml:space="preserve"> </w:t>
      </w:r>
      <w:proofErr w:type="spellStart"/>
      <w:r w:rsidR="00F671BB" w:rsidRPr="00C631FA">
        <w:rPr>
          <w:rFonts w:eastAsia="Times New Roman" w:cs="Times New Roman"/>
          <w:bCs/>
          <w:color w:val="auto"/>
          <w:szCs w:val="24"/>
        </w:rPr>
        <w:t>labour</w:t>
      </w:r>
      <w:proofErr w:type="spellEnd"/>
      <w:r w:rsidR="008954A3" w:rsidRPr="00C631FA">
        <w:rPr>
          <w:rFonts w:eastAsia="Times New Roman" w:cs="Times New Roman"/>
          <w:bCs/>
          <w:color w:val="auto"/>
          <w:szCs w:val="24"/>
        </w:rPr>
        <w:t xml:space="preserve"> and overhead is required. A phased recovery strategy, focusing first on expense control, revenue building, and debt management, works toward </w:t>
      </w:r>
      <w:proofErr w:type="spellStart"/>
      <w:r w:rsidR="008954A3" w:rsidRPr="00C631FA">
        <w:rPr>
          <w:rFonts w:eastAsia="Times New Roman" w:cs="Times New Roman"/>
          <w:bCs/>
          <w:color w:val="auto"/>
          <w:szCs w:val="24"/>
        </w:rPr>
        <w:t>stabili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ing</w:t>
      </w:r>
      <w:proofErr w:type="spellEnd"/>
      <w:r w:rsidR="008954A3" w:rsidRPr="00C631FA">
        <w:rPr>
          <w:rFonts w:eastAsia="Times New Roman" w:cs="Times New Roman"/>
          <w:bCs/>
          <w:color w:val="auto"/>
          <w:szCs w:val="24"/>
        </w:rPr>
        <w:t xml:space="preserve"> financial health and rebuilding profitability for The City Hotel</w:t>
      </w:r>
      <w:sdt>
        <w:sdtPr>
          <w:rPr>
            <w:rFonts w:eastAsia="Times New Roman" w:cs="Times New Roman"/>
            <w:bCs/>
            <w:color w:val="auto"/>
            <w:szCs w:val="24"/>
          </w:rPr>
          <w:id w:val="-927263786"/>
          <w:citation/>
        </w:sdtPr>
        <w:sdtContent>
          <w:r w:rsidR="002A6463"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Ala21 \l 1033 </w:instrText>
          </w:r>
          <w:r w:rsidR="002A6463"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(Alamry, 2021)</w:t>
          </w:r>
          <w:r w:rsidR="002A6463"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w:t>
      </w:r>
    </w:p>
    <w:p w14:paraId="68952710" w14:textId="77777777" w:rsidR="008954A3" w:rsidRPr="00C631FA" w:rsidRDefault="2377CD8F" w:rsidP="25CC6BFE">
      <w:pPr>
        <w:pStyle w:val="Heading1"/>
        <w:spacing w:line="480" w:lineRule="auto"/>
        <w:jc w:val="both"/>
      </w:pPr>
      <w:bookmarkStart w:id="16" w:name="_Toc404535523"/>
      <w:bookmarkStart w:id="17" w:name="_Toc182436665"/>
      <w:r>
        <w:t>Internal Analysis Using SWOT</w:t>
      </w:r>
      <w:bookmarkEnd w:id="16"/>
      <w:bookmarkEnd w:id="17"/>
    </w:p>
    <w:p w14:paraId="3D088FF7" w14:textId="77777777" w:rsidR="008954A3" w:rsidRPr="00C631FA" w:rsidRDefault="2377CD8F" w:rsidP="25CC6BFE">
      <w:pPr>
        <w:pStyle w:val="Heading2"/>
        <w:spacing w:line="480" w:lineRule="auto"/>
        <w:jc w:val="both"/>
        <w:rPr>
          <w:rFonts w:eastAsia="Times New Roman" w:cs="Times New Roman"/>
        </w:rPr>
      </w:pPr>
      <w:bookmarkStart w:id="18" w:name="_Toc838251917"/>
      <w:bookmarkStart w:id="19" w:name="_Toc182436666"/>
      <w:r w:rsidRPr="25CC6BFE">
        <w:rPr>
          <w:rFonts w:eastAsia="Times New Roman" w:cs="Times New Roman"/>
        </w:rPr>
        <w:t>Strengths</w:t>
      </w:r>
      <w:bookmarkEnd w:id="18"/>
      <w:bookmarkEnd w:id="19"/>
    </w:p>
    <w:p w14:paraId="0C87D9F0" w14:textId="77777777" w:rsidR="008954A3" w:rsidRPr="00C631FA" w:rsidRDefault="00B24D32" w:rsidP="00C631FA">
      <w:pPr>
        <w:spacing w:line="480" w:lineRule="auto"/>
        <w:jc w:val="both"/>
        <w:rPr>
          <w:rFonts w:eastAsia="Times New Roman" w:cs="Times New Roman"/>
          <w:bCs/>
          <w:color w:val="auto"/>
          <w:szCs w:val="24"/>
        </w:rPr>
      </w:pPr>
      <w:r w:rsidRPr="00C631FA">
        <w:rPr>
          <w:rFonts w:cs="Times New Roman"/>
          <w:szCs w:val="24"/>
        </w:rPr>
        <w:t xml:space="preserve">The </w:t>
      </w:r>
      <w:proofErr w:type="gramStart"/>
      <w:r w:rsidRPr="00C631FA">
        <w:rPr>
          <w:rFonts w:cs="Times New Roman"/>
          <w:szCs w:val="24"/>
        </w:rPr>
        <w:t xml:space="preserve">analyses </w:t>
      </w:r>
      <w:r w:rsidR="0071734D" w:rsidRPr="00C631FA">
        <w:rPr>
          <w:rFonts w:cs="Times New Roman"/>
          <w:szCs w:val="24"/>
        </w:rPr>
        <w:t>show</w:t>
      </w:r>
      <w:proofErr w:type="gramEnd"/>
      <w:r w:rsidRPr="00C631FA">
        <w:rPr>
          <w:rFonts w:cs="Times New Roman"/>
          <w:szCs w:val="24"/>
        </w:rPr>
        <w:t xml:space="preserve"> that t</w:t>
      </w:r>
      <w:r w:rsidR="008954A3" w:rsidRPr="00C631FA">
        <w:rPr>
          <w:rFonts w:eastAsia="Times New Roman" w:cs="Times New Roman"/>
          <w:bCs/>
          <w:color w:val="auto"/>
          <w:szCs w:val="24"/>
        </w:rPr>
        <w:t xml:space="preserve">he City Hotel has created a reputation that is trusted by its old customers as well as clients engaged with events. It is situated in an urban area and can attract people who </w:t>
      </w:r>
      <w:proofErr w:type="gramStart"/>
      <w:r w:rsidR="008954A3" w:rsidRPr="00C631FA">
        <w:rPr>
          <w:rFonts w:eastAsia="Times New Roman" w:cs="Times New Roman"/>
          <w:bCs/>
          <w:color w:val="auto"/>
          <w:szCs w:val="24"/>
        </w:rPr>
        <w:t>will be</w:t>
      </w:r>
      <w:proofErr w:type="gramEnd"/>
      <w:r w:rsidR="008954A3" w:rsidRPr="00C631FA">
        <w:rPr>
          <w:rFonts w:eastAsia="Times New Roman" w:cs="Times New Roman"/>
          <w:bCs/>
          <w:color w:val="auto"/>
          <w:szCs w:val="24"/>
        </w:rPr>
        <w:t xml:space="preserve"> tourists, business </w:t>
      </w:r>
      <w:proofErr w:type="spellStart"/>
      <w:r w:rsidR="00F671BB" w:rsidRPr="00C631FA">
        <w:rPr>
          <w:rFonts w:eastAsia="Times New Roman" w:cs="Times New Roman"/>
          <w:bCs/>
          <w:color w:val="auto"/>
          <w:szCs w:val="24"/>
        </w:rPr>
        <w:t>travellers</w:t>
      </w:r>
      <w:proofErr w:type="spellEnd"/>
      <w:r w:rsidR="008954A3" w:rsidRPr="00C631FA">
        <w:rPr>
          <w:rFonts w:eastAsia="Times New Roman" w:cs="Times New Roman"/>
          <w:bCs/>
          <w:color w:val="auto"/>
          <w:szCs w:val="24"/>
        </w:rPr>
        <w:t>, or even locals. The hotel also has a team of professional and knowledgeable employees with industry knowledge and skills to serve customers to quality satisfaction.</w:t>
      </w:r>
    </w:p>
    <w:p w14:paraId="52C0928B" w14:textId="77777777" w:rsidR="008954A3" w:rsidRPr="00C631FA" w:rsidRDefault="2377CD8F" w:rsidP="25CC6BFE">
      <w:pPr>
        <w:pStyle w:val="Heading2"/>
        <w:spacing w:line="480" w:lineRule="auto"/>
        <w:jc w:val="both"/>
        <w:rPr>
          <w:rFonts w:eastAsia="Times New Roman" w:cs="Times New Roman"/>
        </w:rPr>
      </w:pPr>
      <w:bookmarkStart w:id="20" w:name="_Toc1708322192"/>
      <w:bookmarkStart w:id="21" w:name="_Toc182436667"/>
      <w:proofErr w:type="gramStart"/>
      <w:r w:rsidRPr="25CC6BFE">
        <w:rPr>
          <w:rFonts w:eastAsia="Times New Roman" w:cs="Times New Roman"/>
        </w:rPr>
        <w:t>Weakness</w:t>
      </w:r>
      <w:bookmarkEnd w:id="20"/>
      <w:bookmarkEnd w:id="21"/>
      <w:proofErr w:type="gramEnd"/>
    </w:p>
    <w:p w14:paraId="40C2CDD7" w14:textId="77777777" w:rsidR="008954A3" w:rsidRPr="00C631FA" w:rsidRDefault="00B24D32" w:rsidP="00C631FA">
      <w:pPr>
        <w:spacing w:line="480" w:lineRule="auto"/>
        <w:jc w:val="both"/>
        <w:rPr>
          <w:rFonts w:eastAsia="Times New Roman" w:cs="Times New Roman"/>
          <w:bCs/>
          <w:color w:val="auto"/>
          <w:szCs w:val="24"/>
        </w:rPr>
      </w:pPr>
      <w:r w:rsidRPr="00C631FA">
        <w:rPr>
          <w:rFonts w:cs="Times New Roman"/>
          <w:szCs w:val="24"/>
        </w:rPr>
        <w:t xml:space="preserve">The study highlights that </w:t>
      </w:r>
      <w:r w:rsidRPr="00C631FA">
        <w:rPr>
          <w:rFonts w:eastAsia="Times New Roman" w:cs="Times New Roman"/>
          <w:bCs/>
          <w:color w:val="auto"/>
          <w:szCs w:val="24"/>
        </w:rPr>
        <w:t>t</w:t>
      </w:r>
      <w:r w:rsidR="008954A3" w:rsidRPr="00C631FA">
        <w:rPr>
          <w:rFonts w:eastAsia="Times New Roman" w:cs="Times New Roman"/>
          <w:bCs/>
          <w:color w:val="auto"/>
          <w:szCs w:val="24"/>
        </w:rPr>
        <w:t xml:space="preserve">he hotel has high operating costs, especially in terms of </w:t>
      </w:r>
      <w:proofErr w:type="spellStart"/>
      <w:r w:rsidR="00F671BB" w:rsidRPr="00C631FA">
        <w:rPr>
          <w:rFonts w:eastAsia="Times New Roman" w:cs="Times New Roman"/>
          <w:bCs/>
          <w:color w:val="auto"/>
          <w:szCs w:val="24"/>
        </w:rPr>
        <w:t>labour</w:t>
      </w:r>
      <w:proofErr w:type="spellEnd"/>
      <w:r w:rsidR="008954A3" w:rsidRPr="00C631FA">
        <w:rPr>
          <w:rFonts w:eastAsia="Times New Roman" w:cs="Times New Roman"/>
          <w:bCs/>
          <w:color w:val="auto"/>
          <w:szCs w:val="24"/>
        </w:rPr>
        <w:t xml:space="preserve"> and utilities, which reduces its profitability. Low customer satisfaction, which may be brought about by inconsistent services or archaic facilities, further weakens its ability to attract and retain guests. </w:t>
      </w:r>
      <w:r w:rsidR="008954A3" w:rsidRPr="00C631FA">
        <w:rPr>
          <w:rFonts w:eastAsia="Times New Roman" w:cs="Times New Roman"/>
          <w:bCs/>
          <w:color w:val="auto"/>
          <w:szCs w:val="24"/>
        </w:rPr>
        <w:lastRenderedPageBreak/>
        <w:t>The hotel also has minimal marketing efforts, thus reducing its exposure in the competitive market while missing growth through targeted campaigns</w:t>
      </w:r>
      <w:sdt>
        <w:sdtPr>
          <w:rPr>
            <w:rFonts w:eastAsia="Times New Roman" w:cs="Times New Roman"/>
            <w:bCs/>
            <w:color w:val="auto"/>
            <w:szCs w:val="24"/>
          </w:rPr>
          <w:id w:val="-91476734"/>
          <w:citation/>
        </w:sdtPr>
        <w:sdtContent>
          <w:r w:rsidR="009F1E07"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Joo23 \l 1033 </w:instrText>
          </w:r>
          <w:r w:rsidR="009F1E07"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(Limidy et al., 2023)</w:t>
          </w:r>
          <w:r w:rsidR="009F1E07"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w:t>
      </w:r>
    </w:p>
    <w:p w14:paraId="0C5F87CD" w14:textId="77777777" w:rsidR="008954A3" w:rsidRPr="00C631FA" w:rsidRDefault="2377CD8F" w:rsidP="25CC6BFE">
      <w:pPr>
        <w:pStyle w:val="Heading2"/>
        <w:spacing w:line="480" w:lineRule="auto"/>
        <w:jc w:val="both"/>
        <w:rPr>
          <w:rFonts w:eastAsia="Times New Roman" w:cs="Times New Roman"/>
        </w:rPr>
      </w:pPr>
      <w:bookmarkStart w:id="22" w:name="_Toc1356671931"/>
      <w:bookmarkStart w:id="23" w:name="_Toc182436668"/>
      <w:r w:rsidRPr="25CC6BFE">
        <w:rPr>
          <w:rFonts w:eastAsia="Times New Roman" w:cs="Times New Roman"/>
        </w:rPr>
        <w:t>Opportunities:</w:t>
      </w:r>
      <w:bookmarkEnd w:id="22"/>
      <w:bookmarkEnd w:id="23"/>
    </w:p>
    <w:p w14:paraId="47E97D04" w14:textId="77777777" w:rsidR="008954A3" w:rsidRPr="00C631FA" w:rsidRDefault="00B24D32" w:rsidP="00C631FA">
      <w:pPr>
        <w:spacing w:line="480" w:lineRule="auto"/>
        <w:jc w:val="both"/>
        <w:rPr>
          <w:rFonts w:eastAsia="Times New Roman" w:cs="Times New Roman"/>
          <w:bCs/>
          <w:color w:val="auto"/>
          <w:szCs w:val="24"/>
        </w:rPr>
      </w:pPr>
      <w:r w:rsidRPr="00C631FA">
        <w:rPr>
          <w:rFonts w:cs="Times New Roman"/>
          <w:szCs w:val="24"/>
        </w:rPr>
        <w:t>The analyses show that w</w:t>
      </w:r>
      <w:r w:rsidR="008954A3" w:rsidRPr="00C631FA">
        <w:rPr>
          <w:rFonts w:eastAsia="Times New Roman" w:cs="Times New Roman"/>
          <w:bCs/>
          <w:color w:val="auto"/>
          <w:szCs w:val="24"/>
        </w:rPr>
        <w:t xml:space="preserve">ith growing local tourism, there is potential for attracting more guests, including through advertising to local and regional tourists. Linkages with nearby businesses, including local restaurants or tour operators, can expand the service options created and provide better experiences for the </w:t>
      </w:r>
      <w:r w:rsidR="00F671BB" w:rsidRPr="00C631FA">
        <w:rPr>
          <w:rFonts w:eastAsia="Times New Roman" w:cs="Times New Roman"/>
          <w:bCs/>
          <w:color w:val="auto"/>
          <w:szCs w:val="24"/>
        </w:rPr>
        <w:t>guests</w:t>
      </w:r>
      <w:r w:rsidR="009F1E07" w:rsidRPr="00C631FA">
        <w:rPr>
          <w:rFonts w:eastAsia="Times New Roman" w:cs="Times New Roman"/>
          <w:bCs/>
          <w:color w:val="auto"/>
          <w:szCs w:val="24"/>
        </w:rPr>
        <w:t>.</w:t>
      </w:r>
    </w:p>
    <w:p w14:paraId="636DEF79" w14:textId="77777777" w:rsidR="008954A3" w:rsidRPr="00C631FA" w:rsidRDefault="2377CD8F" w:rsidP="25CC6BFE">
      <w:pPr>
        <w:pStyle w:val="Heading2"/>
        <w:spacing w:line="480" w:lineRule="auto"/>
        <w:jc w:val="both"/>
        <w:rPr>
          <w:rFonts w:eastAsia="Times New Roman" w:cs="Times New Roman"/>
        </w:rPr>
      </w:pPr>
      <w:bookmarkStart w:id="24" w:name="_Toc243252704"/>
      <w:bookmarkStart w:id="25" w:name="_Toc182436669"/>
      <w:r w:rsidRPr="25CC6BFE">
        <w:rPr>
          <w:rFonts w:eastAsia="Times New Roman" w:cs="Times New Roman"/>
        </w:rPr>
        <w:t>Threats:</w:t>
      </w:r>
      <w:bookmarkEnd w:id="24"/>
      <w:bookmarkEnd w:id="25"/>
    </w:p>
    <w:p w14:paraId="0B88D9D0" w14:textId="77777777" w:rsidR="003D4BF1" w:rsidRPr="00C631FA" w:rsidRDefault="00B24D32" w:rsidP="00C631FA">
      <w:pPr>
        <w:spacing w:line="480" w:lineRule="auto"/>
        <w:jc w:val="both"/>
        <w:rPr>
          <w:rFonts w:cs="Times New Roman"/>
          <w:b/>
          <w:szCs w:val="24"/>
        </w:rPr>
      </w:pPr>
      <w:r w:rsidRPr="00C631FA">
        <w:rPr>
          <w:rFonts w:cs="Times New Roman"/>
          <w:szCs w:val="24"/>
        </w:rPr>
        <w:t>The study states that t</w:t>
      </w:r>
      <w:r w:rsidR="003D4BF1" w:rsidRPr="00C631FA">
        <w:rPr>
          <w:rFonts w:cs="Times New Roman"/>
          <w:szCs w:val="24"/>
        </w:rPr>
        <w:t xml:space="preserve">he threat is the shifting of focus towards social media and other online sources that can bring negative effects to the business. </w:t>
      </w:r>
      <w:proofErr w:type="spellStart"/>
      <w:r w:rsidR="003D4BF1" w:rsidRPr="00C631FA">
        <w:rPr>
          <w:rFonts w:cs="Times New Roman"/>
          <w:szCs w:val="24"/>
        </w:rPr>
        <w:t>Unfavourable</w:t>
      </w:r>
      <w:proofErr w:type="spellEnd"/>
      <w:r w:rsidR="003D4BF1" w:rsidRPr="00C631FA">
        <w:rPr>
          <w:rFonts w:cs="Times New Roman"/>
          <w:szCs w:val="24"/>
        </w:rPr>
        <w:t xml:space="preserve"> comments or customer dissatisfaction if responded to in </w:t>
      </w:r>
      <w:proofErr w:type="gramStart"/>
      <w:r w:rsidR="003D4BF1" w:rsidRPr="00C631FA">
        <w:rPr>
          <w:rFonts w:cs="Times New Roman"/>
          <w:szCs w:val="24"/>
        </w:rPr>
        <w:t>a wrong</w:t>
      </w:r>
      <w:proofErr w:type="gramEnd"/>
      <w:r w:rsidR="003D4BF1" w:rsidRPr="00C631FA">
        <w:rPr>
          <w:rFonts w:cs="Times New Roman"/>
          <w:szCs w:val="24"/>
        </w:rPr>
        <w:t xml:space="preserve"> way will reduce the perceived credibility of potential clients. Due to the high level of competition, much importance should be attached to it. Preservation and building reputation on </w:t>
      </w:r>
      <w:proofErr w:type="gramStart"/>
      <w:r w:rsidR="003D4BF1" w:rsidRPr="00C631FA">
        <w:rPr>
          <w:rFonts w:cs="Times New Roman"/>
          <w:szCs w:val="24"/>
        </w:rPr>
        <w:t>the internet</w:t>
      </w:r>
      <w:proofErr w:type="gramEnd"/>
      <w:r w:rsidR="003D4BF1" w:rsidRPr="00C631FA">
        <w:rPr>
          <w:rFonts w:cs="Times New Roman"/>
          <w:szCs w:val="24"/>
        </w:rPr>
        <w:t xml:space="preserve"> management is important in sustaining the image and bookings</w:t>
      </w:r>
      <w:sdt>
        <w:sdtPr>
          <w:rPr>
            <w:rFonts w:cs="Times New Roman"/>
            <w:szCs w:val="24"/>
          </w:rPr>
          <w:id w:val="-1460181548"/>
          <w:citation/>
        </w:sdtPr>
        <w:sdtContent>
          <w:r w:rsidR="00323552" w:rsidRPr="00C631FA">
            <w:rPr>
              <w:rFonts w:cs="Times New Roman"/>
              <w:szCs w:val="24"/>
            </w:rPr>
            <w:fldChar w:fldCharType="begin"/>
          </w:r>
          <w:r w:rsidR="009E0850" w:rsidRPr="00C631FA">
            <w:rPr>
              <w:rFonts w:cs="Times New Roman"/>
              <w:szCs w:val="24"/>
            </w:rPr>
            <w:instrText xml:space="preserve">CITATION Mor19 \l 1033 </w:instrText>
          </w:r>
          <w:r w:rsidR="00323552" w:rsidRPr="00C631FA">
            <w:rPr>
              <w:rFonts w:cs="Times New Roman"/>
              <w:szCs w:val="24"/>
            </w:rPr>
            <w:fldChar w:fldCharType="separate"/>
          </w:r>
          <w:r w:rsidR="009E0850" w:rsidRPr="00C631FA">
            <w:rPr>
              <w:rFonts w:cs="Times New Roman"/>
              <w:noProof/>
              <w:szCs w:val="24"/>
            </w:rPr>
            <w:t xml:space="preserve"> (Santos-Arteaga et al., 2020)</w:t>
          </w:r>
          <w:r w:rsidR="00323552" w:rsidRPr="00C631FA">
            <w:rPr>
              <w:rFonts w:cs="Times New Roman"/>
              <w:szCs w:val="24"/>
            </w:rPr>
            <w:fldChar w:fldCharType="end"/>
          </w:r>
        </w:sdtContent>
      </w:sdt>
      <w:r w:rsidR="003D4BF1" w:rsidRPr="00C631FA">
        <w:rPr>
          <w:rFonts w:cs="Times New Roman"/>
          <w:szCs w:val="24"/>
        </w:rPr>
        <w:t>.</w:t>
      </w:r>
    </w:p>
    <w:p w14:paraId="1C18C6C6" w14:textId="77777777" w:rsidR="008954A3" w:rsidRPr="00C631FA" w:rsidRDefault="2377CD8F" w:rsidP="25CC6BFE">
      <w:pPr>
        <w:pStyle w:val="Heading1"/>
        <w:spacing w:line="480" w:lineRule="auto"/>
        <w:jc w:val="both"/>
      </w:pPr>
      <w:bookmarkStart w:id="26" w:name="_Toc1309691787"/>
      <w:bookmarkStart w:id="27" w:name="_Toc182436670"/>
      <w:r>
        <w:t>Theories Applied for City Hotel</w:t>
      </w:r>
      <w:bookmarkEnd w:id="26"/>
      <w:bookmarkEnd w:id="27"/>
    </w:p>
    <w:p w14:paraId="7D8E54F8" w14:textId="77777777" w:rsidR="008954A3" w:rsidRPr="00C631FA" w:rsidRDefault="00B24D32" w:rsidP="00C631FA">
      <w:pPr>
        <w:spacing w:line="480" w:lineRule="auto"/>
        <w:jc w:val="both"/>
        <w:rPr>
          <w:rFonts w:eastAsia="Times New Roman" w:cs="Times New Roman"/>
          <w:bCs/>
          <w:color w:val="auto"/>
          <w:szCs w:val="24"/>
        </w:rPr>
      </w:pPr>
      <w:r w:rsidRPr="00C631FA">
        <w:rPr>
          <w:rFonts w:cs="Times New Roman"/>
          <w:szCs w:val="24"/>
        </w:rPr>
        <w:t xml:space="preserve">The study </w:t>
      </w:r>
      <w:r w:rsidR="0071734D" w:rsidRPr="00C631FA">
        <w:rPr>
          <w:rFonts w:cs="Times New Roman"/>
          <w:szCs w:val="24"/>
        </w:rPr>
        <w:t>performed</w:t>
      </w:r>
      <w:r w:rsidRPr="00C631FA">
        <w:rPr>
          <w:rFonts w:cs="Times New Roman"/>
          <w:szCs w:val="24"/>
        </w:rPr>
        <w:t xml:space="preserve"> t</w:t>
      </w:r>
      <w:r w:rsidR="008954A3" w:rsidRPr="00C631FA">
        <w:rPr>
          <w:rFonts w:eastAsia="Times New Roman" w:cs="Times New Roman"/>
          <w:bCs/>
          <w:color w:val="auto"/>
          <w:szCs w:val="24"/>
        </w:rPr>
        <w:t xml:space="preserve">his theory, also referred to as Bureaucratic Theory, </w:t>
      </w:r>
      <w:proofErr w:type="spellStart"/>
      <w:r w:rsidR="008954A3" w:rsidRPr="00C631FA">
        <w:rPr>
          <w:rFonts w:eastAsia="Times New Roman" w:cs="Times New Roman"/>
          <w:bCs/>
          <w:color w:val="auto"/>
          <w:szCs w:val="24"/>
        </w:rPr>
        <w:t>emphasi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es</w:t>
      </w:r>
      <w:proofErr w:type="spellEnd"/>
      <w:r w:rsidR="008954A3" w:rsidRPr="00C631FA">
        <w:rPr>
          <w:rFonts w:eastAsia="Times New Roman" w:cs="Times New Roman"/>
          <w:bCs/>
          <w:color w:val="auto"/>
          <w:szCs w:val="24"/>
        </w:rPr>
        <w:t xml:space="preserve"> that the rules and regulation-based approach should be for management and operations in </w:t>
      </w:r>
      <w:proofErr w:type="spellStart"/>
      <w:r w:rsidR="008954A3" w:rsidRPr="00C631FA">
        <w:rPr>
          <w:rFonts w:eastAsia="Times New Roman" w:cs="Times New Roman"/>
          <w:bCs/>
          <w:color w:val="auto"/>
          <w:szCs w:val="24"/>
        </w:rPr>
        <w:t>organi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ations</w:t>
      </w:r>
      <w:proofErr w:type="spellEnd"/>
      <w:r w:rsidR="008954A3" w:rsidRPr="00C631FA">
        <w:rPr>
          <w:rFonts w:eastAsia="Times New Roman" w:cs="Times New Roman"/>
          <w:bCs/>
          <w:color w:val="auto"/>
          <w:szCs w:val="24"/>
        </w:rPr>
        <w:t xml:space="preserve">. He stated that all affairs concerning an </w:t>
      </w:r>
      <w:proofErr w:type="spellStart"/>
      <w:r w:rsidR="008954A3" w:rsidRPr="00C631FA">
        <w:rPr>
          <w:rFonts w:eastAsia="Times New Roman" w:cs="Times New Roman"/>
          <w:bCs/>
          <w:color w:val="auto"/>
          <w:szCs w:val="24"/>
        </w:rPr>
        <w:t>organi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ation</w:t>
      </w:r>
      <w:proofErr w:type="spellEnd"/>
      <w:r w:rsidR="008954A3" w:rsidRPr="00C631FA">
        <w:rPr>
          <w:rFonts w:eastAsia="Times New Roman" w:cs="Times New Roman"/>
          <w:bCs/>
          <w:color w:val="auto"/>
          <w:szCs w:val="24"/>
        </w:rPr>
        <w:t xml:space="preserve"> should be covered by rules. There is an ideal way of doing something and nothing else. Tasks must be </w:t>
      </w:r>
      <w:proofErr w:type="spellStart"/>
      <w:proofErr w:type="gramStart"/>
      <w:r w:rsidR="008954A3" w:rsidRPr="00C631FA">
        <w:rPr>
          <w:rFonts w:eastAsia="Times New Roman" w:cs="Times New Roman"/>
          <w:bCs/>
          <w:color w:val="auto"/>
          <w:szCs w:val="24"/>
        </w:rPr>
        <w:t>speciali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ed</w:t>
      </w:r>
      <w:proofErr w:type="spellEnd"/>
      <w:r w:rsidR="008954A3" w:rsidRPr="00C631FA">
        <w:rPr>
          <w:rFonts w:eastAsia="Times New Roman" w:cs="Times New Roman"/>
          <w:bCs/>
          <w:color w:val="auto"/>
          <w:szCs w:val="24"/>
        </w:rPr>
        <w:t>,</w:t>
      </w:r>
      <w:proofErr w:type="gramEnd"/>
      <w:r w:rsidR="008954A3" w:rsidRPr="00C631FA">
        <w:rPr>
          <w:rFonts w:eastAsia="Times New Roman" w:cs="Times New Roman"/>
          <w:bCs/>
          <w:color w:val="auto"/>
          <w:szCs w:val="24"/>
        </w:rPr>
        <w:t xml:space="preserve"> rules simple and impersonal relations are needed in running such an </w:t>
      </w:r>
      <w:proofErr w:type="spellStart"/>
      <w:r w:rsidR="008954A3" w:rsidRPr="00C631FA">
        <w:rPr>
          <w:rFonts w:eastAsia="Times New Roman" w:cs="Times New Roman"/>
          <w:bCs/>
          <w:color w:val="auto"/>
          <w:szCs w:val="24"/>
        </w:rPr>
        <w:t>organi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ational</w:t>
      </w:r>
      <w:proofErr w:type="spellEnd"/>
      <w:r w:rsidR="008954A3" w:rsidRPr="00C631FA">
        <w:rPr>
          <w:rFonts w:eastAsia="Times New Roman" w:cs="Times New Roman"/>
          <w:bCs/>
          <w:color w:val="auto"/>
          <w:szCs w:val="24"/>
        </w:rPr>
        <w:t xml:space="preserve"> structure for efficiency and consistency. Applying Weber's principles to The City Hotel may give a framework towards better management </w:t>
      </w:r>
      <w:r w:rsidR="008954A3" w:rsidRPr="00C631FA">
        <w:rPr>
          <w:rFonts w:eastAsia="Times New Roman" w:cs="Times New Roman"/>
          <w:bCs/>
          <w:color w:val="auto"/>
          <w:szCs w:val="24"/>
        </w:rPr>
        <w:lastRenderedPageBreak/>
        <w:t>and will help solve the various problems that are being experienced today in terms of operation and finance</w:t>
      </w:r>
      <w:sdt>
        <w:sdtPr>
          <w:rPr>
            <w:rFonts w:eastAsia="Times New Roman" w:cs="Times New Roman"/>
            <w:bCs/>
            <w:color w:val="auto"/>
            <w:szCs w:val="24"/>
          </w:rPr>
          <w:id w:val="672617395"/>
          <w:citation/>
        </w:sdtPr>
        <w:sdtContent>
          <w:r w:rsidR="00323552"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Say19 \l 1033 </w:instrText>
          </w:r>
          <w:r w:rsidR="00323552"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(Sayin, 2019)</w:t>
          </w:r>
          <w:r w:rsidR="00323552"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w:t>
      </w:r>
    </w:p>
    <w:p w14:paraId="585EB364" w14:textId="77777777" w:rsidR="008954A3" w:rsidRPr="00C631FA" w:rsidRDefault="00064258" w:rsidP="00C631FA">
      <w:pPr>
        <w:spacing w:line="480" w:lineRule="auto"/>
        <w:jc w:val="both"/>
        <w:rPr>
          <w:rFonts w:eastAsia="Times New Roman" w:cs="Times New Roman"/>
          <w:bCs/>
          <w:color w:val="auto"/>
          <w:szCs w:val="24"/>
        </w:rPr>
      </w:pPr>
      <w:r w:rsidRPr="00C631FA">
        <w:rPr>
          <w:rFonts w:cs="Times New Roman"/>
          <w:szCs w:val="24"/>
        </w:rPr>
        <w:t xml:space="preserve">The analyses </w:t>
      </w:r>
      <w:r w:rsidR="0071734D" w:rsidRPr="00C631FA">
        <w:rPr>
          <w:rFonts w:cs="Times New Roman"/>
          <w:szCs w:val="24"/>
        </w:rPr>
        <w:t>show</w:t>
      </w:r>
      <w:r w:rsidRPr="00C631FA">
        <w:rPr>
          <w:rFonts w:cs="Times New Roman"/>
          <w:szCs w:val="24"/>
        </w:rPr>
        <w:t xml:space="preserve"> that d</w:t>
      </w:r>
      <w:r w:rsidR="008954A3" w:rsidRPr="00C631FA">
        <w:rPr>
          <w:rFonts w:eastAsia="Times New Roman" w:cs="Times New Roman"/>
          <w:bCs/>
          <w:color w:val="auto"/>
          <w:szCs w:val="24"/>
        </w:rPr>
        <w:t xml:space="preserve">efining clear hierarchies in the </w:t>
      </w:r>
      <w:proofErr w:type="spellStart"/>
      <w:r w:rsidR="008954A3" w:rsidRPr="00C631FA">
        <w:rPr>
          <w:rFonts w:eastAsia="Times New Roman" w:cs="Times New Roman"/>
          <w:bCs/>
          <w:color w:val="auto"/>
          <w:szCs w:val="24"/>
        </w:rPr>
        <w:t>organi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ational</w:t>
      </w:r>
      <w:proofErr w:type="spellEnd"/>
      <w:r w:rsidR="008954A3" w:rsidRPr="00C631FA">
        <w:rPr>
          <w:rFonts w:eastAsia="Times New Roman" w:cs="Times New Roman"/>
          <w:bCs/>
          <w:color w:val="auto"/>
          <w:szCs w:val="24"/>
        </w:rPr>
        <w:t xml:space="preserve"> structures of the hotel might help outline the specific roles and duties, therefore defining the tasks and encouraging accountability. Its well-defined managerial and employee roles may allow the hotel to </w:t>
      </w:r>
      <w:proofErr w:type="spellStart"/>
      <w:r w:rsidR="008954A3" w:rsidRPr="00C631FA">
        <w:rPr>
          <w:rFonts w:eastAsia="Times New Roman" w:cs="Times New Roman"/>
          <w:bCs/>
          <w:color w:val="auto"/>
          <w:szCs w:val="24"/>
        </w:rPr>
        <w:t>standardi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w:t>
      </w:r>
      <w:proofErr w:type="spellEnd"/>
      <w:r w:rsidR="008954A3" w:rsidRPr="00C631FA">
        <w:rPr>
          <w:rFonts w:eastAsia="Times New Roman" w:cs="Times New Roman"/>
          <w:bCs/>
          <w:color w:val="auto"/>
          <w:szCs w:val="24"/>
        </w:rPr>
        <w:t xml:space="preserve"> decisions and let each department, like the front desk, housekeeping, restaurant, etc., execute their jobs according to their defined tasks. Such a structure can bring about quality service and operation, both of which are fundamental for a hospitality business which is currently experiencing financial issues</w:t>
      </w:r>
      <w:sdt>
        <w:sdtPr>
          <w:rPr>
            <w:rFonts w:eastAsia="Times New Roman" w:cs="Times New Roman"/>
            <w:bCs/>
            <w:color w:val="auto"/>
            <w:szCs w:val="24"/>
          </w:rPr>
          <w:id w:val="-146976326"/>
          <w:citation/>
        </w:sdtPr>
        <w:sdtContent>
          <w:r w:rsidR="00323552"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Mur19 \l 1033 </w:instrText>
          </w:r>
          <w:r w:rsidR="00323552"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(Muramalla et al., 2019)</w:t>
          </w:r>
          <w:r w:rsidR="00323552" w:rsidRPr="00C631FA">
            <w:rPr>
              <w:rFonts w:eastAsia="Times New Roman" w:cs="Times New Roman"/>
              <w:bCs/>
              <w:color w:val="auto"/>
              <w:szCs w:val="24"/>
            </w:rPr>
            <w:fldChar w:fldCharType="end"/>
          </w:r>
        </w:sdtContent>
      </w:sdt>
      <w:r w:rsidR="008954A3" w:rsidRPr="00C631FA">
        <w:rPr>
          <w:rFonts w:eastAsia="Times New Roman" w:cs="Times New Roman"/>
          <w:bCs/>
          <w:color w:val="auto"/>
          <w:szCs w:val="24"/>
        </w:rPr>
        <w:t>.</w:t>
      </w:r>
    </w:p>
    <w:p w14:paraId="4414E290" w14:textId="77777777" w:rsidR="008954A3" w:rsidRPr="00C631FA" w:rsidRDefault="00064258" w:rsidP="00C631FA">
      <w:pPr>
        <w:spacing w:line="480" w:lineRule="auto"/>
        <w:jc w:val="both"/>
        <w:rPr>
          <w:rFonts w:eastAsia="Times New Roman" w:cs="Times New Roman"/>
          <w:bCs/>
          <w:color w:val="auto"/>
          <w:szCs w:val="24"/>
        </w:rPr>
      </w:pPr>
      <w:r w:rsidRPr="00C631FA">
        <w:rPr>
          <w:rFonts w:cs="Times New Roman"/>
          <w:szCs w:val="24"/>
        </w:rPr>
        <w:t xml:space="preserve">The study also shows that </w:t>
      </w:r>
      <w:proofErr w:type="spellStart"/>
      <w:r w:rsidR="008954A3" w:rsidRPr="00C631FA">
        <w:rPr>
          <w:rFonts w:eastAsia="Times New Roman" w:cs="Times New Roman"/>
          <w:bCs/>
          <w:color w:val="auto"/>
          <w:szCs w:val="24"/>
        </w:rPr>
        <w:t>formali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ed</w:t>
      </w:r>
      <w:proofErr w:type="spellEnd"/>
      <w:r w:rsidR="008954A3" w:rsidRPr="00C631FA">
        <w:rPr>
          <w:rFonts w:eastAsia="Times New Roman" w:cs="Times New Roman"/>
          <w:bCs/>
          <w:color w:val="auto"/>
          <w:szCs w:val="24"/>
        </w:rPr>
        <w:t xml:space="preserve"> rules and procedures as </w:t>
      </w:r>
      <w:proofErr w:type="spellStart"/>
      <w:r w:rsidR="008954A3" w:rsidRPr="00C631FA">
        <w:rPr>
          <w:rFonts w:eastAsia="Times New Roman" w:cs="Times New Roman"/>
          <w:bCs/>
          <w:color w:val="auto"/>
          <w:szCs w:val="24"/>
        </w:rPr>
        <w:t>emphasi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ed</w:t>
      </w:r>
      <w:proofErr w:type="spellEnd"/>
      <w:r w:rsidR="008954A3" w:rsidRPr="00C631FA">
        <w:rPr>
          <w:rFonts w:eastAsia="Times New Roman" w:cs="Times New Roman"/>
          <w:bCs/>
          <w:color w:val="auto"/>
          <w:szCs w:val="24"/>
        </w:rPr>
        <w:t xml:space="preserve"> by Weber would ensure consistency in service delivery at The City Hotel. A clear SOP in guest interaction, maintenance </w:t>
      </w:r>
      <w:r w:rsidR="00984734" w:rsidRPr="00C631FA">
        <w:rPr>
          <w:rFonts w:eastAsia="Times New Roman" w:cs="Times New Roman"/>
          <w:bCs/>
          <w:color w:val="auto"/>
          <w:szCs w:val="24"/>
        </w:rPr>
        <w:t>tasks</w:t>
      </w:r>
      <w:r w:rsidR="008954A3" w:rsidRPr="00C631FA">
        <w:rPr>
          <w:rFonts w:eastAsia="Times New Roman" w:cs="Times New Roman"/>
          <w:bCs/>
          <w:color w:val="auto"/>
          <w:szCs w:val="24"/>
        </w:rPr>
        <w:t xml:space="preserve">, and cost management will ensure that members of staff carry out similar activities. Consistency helps </w:t>
      </w:r>
      <w:proofErr w:type="gramStart"/>
      <w:r w:rsidR="008954A3" w:rsidRPr="00C631FA">
        <w:rPr>
          <w:rFonts w:eastAsia="Times New Roman" w:cs="Times New Roman"/>
          <w:bCs/>
          <w:color w:val="auto"/>
          <w:szCs w:val="24"/>
        </w:rPr>
        <w:t>in</w:t>
      </w:r>
      <w:proofErr w:type="gramEnd"/>
      <w:r w:rsidR="008954A3" w:rsidRPr="00C631FA">
        <w:rPr>
          <w:rFonts w:eastAsia="Times New Roman" w:cs="Times New Roman"/>
          <w:bCs/>
          <w:color w:val="auto"/>
          <w:szCs w:val="24"/>
        </w:rPr>
        <w:t xml:space="preserve"> increasing customer satisfaction, which is crucial for returning customers and enhancing reputation.</w:t>
      </w:r>
    </w:p>
    <w:p w14:paraId="704482FB" w14:textId="77777777" w:rsidR="008954A3" w:rsidRPr="00C631FA" w:rsidRDefault="008954A3" w:rsidP="00C631FA">
      <w:pPr>
        <w:spacing w:line="480" w:lineRule="auto"/>
        <w:jc w:val="both"/>
        <w:rPr>
          <w:rFonts w:eastAsia="Times New Roman" w:cs="Times New Roman"/>
          <w:bCs/>
          <w:color w:val="auto"/>
          <w:szCs w:val="24"/>
        </w:rPr>
      </w:pPr>
      <w:r w:rsidRPr="00C631FA">
        <w:rPr>
          <w:rFonts w:eastAsia="Times New Roman" w:cs="Times New Roman"/>
          <w:bCs/>
          <w:color w:val="auto"/>
          <w:szCs w:val="24"/>
        </w:rPr>
        <w:t xml:space="preserve">Finally, impersonal relations in Weber's context, where the course of action is determined by rationality and not </w:t>
      </w:r>
      <w:proofErr w:type="spellStart"/>
      <w:r w:rsidR="00984734" w:rsidRPr="00C631FA">
        <w:rPr>
          <w:rFonts w:eastAsia="Times New Roman" w:cs="Times New Roman"/>
          <w:bCs/>
          <w:color w:val="auto"/>
          <w:szCs w:val="24"/>
        </w:rPr>
        <w:t>favouritism</w:t>
      </w:r>
      <w:proofErr w:type="spellEnd"/>
      <w:r w:rsidRPr="00C631FA">
        <w:rPr>
          <w:rFonts w:eastAsia="Times New Roman" w:cs="Times New Roman"/>
          <w:bCs/>
          <w:color w:val="auto"/>
          <w:szCs w:val="24"/>
        </w:rPr>
        <w:t xml:space="preserve">, lead to a more just workplace. </w:t>
      </w:r>
      <w:r w:rsidR="007125A2" w:rsidRPr="00C631FA">
        <w:rPr>
          <w:rFonts w:cs="Times New Roman"/>
          <w:szCs w:val="24"/>
        </w:rPr>
        <w:t xml:space="preserve">The analyses </w:t>
      </w:r>
      <w:r w:rsidR="0071734D" w:rsidRPr="00C631FA">
        <w:rPr>
          <w:rFonts w:cs="Times New Roman"/>
          <w:szCs w:val="24"/>
        </w:rPr>
        <w:t>show</w:t>
      </w:r>
      <w:r w:rsidR="007125A2" w:rsidRPr="00C631FA">
        <w:rPr>
          <w:rFonts w:cs="Times New Roman"/>
          <w:szCs w:val="24"/>
        </w:rPr>
        <w:t xml:space="preserve"> that t</w:t>
      </w:r>
      <w:r w:rsidRPr="00C631FA">
        <w:rPr>
          <w:rFonts w:eastAsia="Times New Roman" w:cs="Times New Roman"/>
          <w:bCs/>
          <w:color w:val="auto"/>
          <w:szCs w:val="24"/>
        </w:rPr>
        <w:t xml:space="preserve">he hotel can inspire the staff and other workers to effectively work within their duties through merit-based decisions and clear rules. This will </w:t>
      </w:r>
      <w:proofErr w:type="gramStart"/>
      <w:r w:rsidRPr="00C631FA">
        <w:rPr>
          <w:rFonts w:eastAsia="Times New Roman" w:cs="Times New Roman"/>
          <w:bCs/>
          <w:color w:val="auto"/>
          <w:szCs w:val="24"/>
        </w:rPr>
        <w:t>help</w:t>
      </w:r>
      <w:proofErr w:type="gramEnd"/>
      <w:r w:rsidRPr="00C631FA">
        <w:rPr>
          <w:rFonts w:eastAsia="Times New Roman" w:cs="Times New Roman"/>
          <w:bCs/>
          <w:color w:val="auto"/>
          <w:szCs w:val="24"/>
        </w:rPr>
        <w:t xml:space="preserve"> to have a stable efficient operation. Therefore, The City Hotel can establish and attain a sustainable turnaround strategy through the addition of Weber's principles to generate structure, consistency, and performance</w:t>
      </w:r>
      <w:sdt>
        <w:sdtPr>
          <w:rPr>
            <w:rFonts w:eastAsia="Times New Roman" w:cs="Times New Roman"/>
            <w:bCs/>
            <w:color w:val="auto"/>
            <w:szCs w:val="24"/>
          </w:rPr>
          <w:id w:val="1021822356"/>
          <w:citation/>
        </w:sdtPr>
        <w:sdtContent>
          <w:r w:rsidR="00323552"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Muc19 \l 1033 </w:instrText>
          </w:r>
          <w:r w:rsidR="00323552"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(Mucharreira et al., 2019)</w:t>
          </w:r>
          <w:r w:rsidR="00323552" w:rsidRPr="00C631FA">
            <w:rPr>
              <w:rFonts w:eastAsia="Times New Roman" w:cs="Times New Roman"/>
              <w:bCs/>
              <w:color w:val="auto"/>
              <w:szCs w:val="24"/>
            </w:rPr>
            <w:fldChar w:fldCharType="end"/>
          </w:r>
        </w:sdtContent>
      </w:sdt>
      <w:r w:rsidRPr="00C631FA">
        <w:rPr>
          <w:rFonts w:eastAsia="Times New Roman" w:cs="Times New Roman"/>
          <w:bCs/>
          <w:color w:val="auto"/>
          <w:szCs w:val="24"/>
        </w:rPr>
        <w:t>.</w:t>
      </w:r>
    </w:p>
    <w:p w14:paraId="0F61BAC4" w14:textId="77777777" w:rsidR="008954A3" w:rsidRPr="00C631FA" w:rsidRDefault="2377CD8F" w:rsidP="25CC6BFE">
      <w:pPr>
        <w:pStyle w:val="Heading1"/>
        <w:spacing w:line="480" w:lineRule="auto"/>
        <w:jc w:val="both"/>
      </w:pPr>
      <w:bookmarkStart w:id="28" w:name="_Toc1849659006"/>
      <w:bookmarkStart w:id="29" w:name="_Toc182436671"/>
      <w:r>
        <w:lastRenderedPageBreak/>
        <w:t>Recovery Program</w:t>
      </w:r>
      <w:bookmarkEnd w:id="28"/>
      <w:bookmarkEnd w:id="29"/>
    </w:p>
    <w:p w14:paraId="3346B41D" w14:textId="77777777" w:rsidR="008954A3" w:rsidRPr="00C631FA" w:rsidRDefault="2377CD8F" w:rsidP="25CC6BFE">
      <w:pPr>
        <w:pStyle w:val="Heading2"/>
        <w:spacing w:line="480" w:lineRule="auto"/>
        <w:jc w:val="both"/>
        <w:rPr>
          <w:rFonts w:eastAsia="Times New Roman" w:cs="Times New Roman"/>
        </w:rPr>
      </w:pPr>
      <w:bookmarkStart w:id="30" w:name="_Toc1400878496"/>
      <w:bookmarkStart w:id="31" w:name="_Toc182436672"/>
      <w:r w:rsidRPr="25CC6BFE">
        <w:rPr>
          <w:rFonts w:eastAsia="Times New Roman" w:cs="Times New Roman"/>
        </w:rPr>
        <w:t>Phase 1 (0–6 months): Cost Control</w:t>
      </w:r>
      <w:bookmarkEnd w:id="30"/>
      <w:bookmarkEnd w:id="31"/>
    </w:p>
    <w:p w14:paraId="3A789E3E" w14:textId="77777777" w:rsidR="008954A3" w:rsidRPr="00C631FA" w:rsidRDefault="007125A2" w:rsidP="00C631FA">
      <w:pPr>
        <w:pStyle w:val="ListParagraph"/>
        <w:numPr>
          <w:ilvl w:val="0"/>
          <w:numId w:val="16"/>
        </w:numPr>
        <w:spacing w:line="480" w:lineRule="auto"/>
        <w:jc w:val="both"/>
        <w:rPr>
          <w:rFonts w:eastAsia="Times New Roman" w:cs="Times New Roman"/>
          <w:bCs/>
          <w:color w:val="auto"/>
          <w:szCs w:val="24"/>
        </w:rPr>
      </w:pPr>
      <w:r w:rsidRPr="00C631FA">
        <w:rPr>
          <w:rFonts w:cs="Times New Roman"/>
          <w:szCs w:val="24"/>
        </w:rPr>
        <w:t>The report adds to c</w:t>
      </w:r>
      <w:r w:rsidR="008954A3" w:rsidRPr="00C631FA">
        <w:rPr>
          <w:rFonts w:eastAsia="Times New Roman" w:cs="Times New Roman"/>
          <w:bCs/>
          <w:color w:val="auto"/>
          <w:szCs w:val="24"/>
        </w:rPr>
        <w:t>ut back on non-core services cost.</w:t>
      </w:r>
    </w:p>
    <w:p w14:paraId="405B84F8" w14:textId="77777777" w:rsidR="008954A3" w:rsidRPr="00C631FA" w:rsidRDefault="008954A3" w:rsidP="00C631FA">
      <w:pPr>
        <w:pStyle w:val="ListParagraph"/>
        <w:numPr>
          <w:ilvl w:val="0"/>
          <w:numId w:val="16"/>
        </w:numPr>
        <w:spacing w:line="480" w:lineRule="auto"/>
        <w:jc w:val="both"/>
        <w:rPr>
          <w:rFonts w:eastAsia="Times New Roman" w:cs="Times New Roman"/>
          <w:bCs/>
          <w:color w:val="auto"/>
          <w:szCs w:val="24"/>
        </w:rPr>
      </w:pPr>
      <w:r w:rsidRPr="00C631FA">
        <w:rPr>
          <w:rFonts w:eastAsia="Times New Roman" w:cs="Times New Roman"/>
          <w:bCs/>
          <w:color w:val="auto"/>
          <w:szCs w:val="24"/>
        </w:rPr>
        <w:t>Introduc</w:t>
      </w:r>
      <w:r w:rsidR="007125A2" w:rsidRPr="00C631FA">
        <w:rPr>
          <w:rFonts w:eastAsia="Times New Roman" w:cs="Times New Roman"/>
          <w:bCs/>
          <w:color w:val="auto"/>
          <w:szCs w:val="24"/>
        </w:rPr>
        <w:t xml:space="preserve">ing </w:t>
      </w:r>
      <w:r w:rsidRPr="00C631FA">
        <w:rPr>
          <w:rFonts w:eastAsia="Times New Roman" w:cs="Times New Roman"/>
          <w:bCs/>
          <w:color w:val="auto"/>
          <w:szCs w:val="24"/>
        </w:rPr>
        <w:t xml:space="preserve">promotions focused on attracting the local market and </w:t>
      </w:r>
      <w:r w:rsidR="0071734D" w:rsidRPr="00C631FA">
        <w:rPr>
          <w:rFonts w:eastAsia="Times New Roman" w:cs="Times New Roman"/>
          <w:bCs/>
          <w:color w:val="auto"/>
          <w:szCs w:val="24"/>
        </w:rPr>
        <w:t>increasing</w:t>
      </w:r>
      <w:r w:rsidRPr="00C631FA">
        <w:rPr>
          <w:rFonts w:eastAsia="Times New Roman" w:cs="Times New Roman"/>
          <w:bCs/>
          <w:color w:val="auto"/>
          <w:szCs w:val="24"/>
        </w:rPr>
        <w:t xml:space="preserve"> occupancy levels</w:t>
      </w:r>
    </w:p>
    <w:p w14:paraId="1208ECC6" w14:textId="77777777" w:rsidR="008954A3" w:rsidRPr="00C631FA" w:rsidRDefault="2377CD8F" w:rsidP="25CC6BFE">
      <w:pPr>
        <w:pStyle w:val="Heading2"/>
        <w:spacing w:line="480" w:lineRule="auto"/>
        <w:jc w:val="both"/>
        <w:rPr>
          <w:rFonts w:eastAsia="Times New Roman" w:cs="Times New Roman"/>
        </w:rPr>
      </w:pPr>
      <w:bookmarkStart w:id="32" w:name="_Toc66175739"/>
      <w:bookmarkStart w:id="33" w:name="_Toc182436673"/>
      <w:r w:rsidRPr="25CC6BFE">
        <w:rPr>
          <w:rFonts w:eastAsia="Times New Roman" w:cs="Times New Roman"/>
        </w:rPr>
        <w:t>Phase 2 (6-12 months): Diversification and Revenue Growth</w:t>
      </w:r>
      <w:bookmarkEnd w:id="32"/>
      <w:bookmarkEnd w:id="33"/>
    </w:p>
    <w:p w14:paraId="7B7010C3" w14:textId="77777777" w:rsidR="008954A3" w:rsidRPr="00C631FA" w:rsidRDefault="008954A3" w:rsidP="00C631FA">
      <w:pPr>
        <w:pStyle w:val="ListParagraph"/>
        <w:numPr>
          <w:ilvl w:val="0"/>
          <w:numId w:val="17"/>
        </w:numPr>
        <w:spacing w:line="480" w:lineRule="auto"/>
        <w:jc w:val="both"/>
        <w:rPr>
          <w:rFonts w:eastAsia="Times New Roman" w:cs="Times New Roman"/>
          <w:bCs/>
          <w:color w:val="auto"/>
          <w:szCs w:val="24"/>
        </w:rPr>
      </w:pPr>
      <w:r w:rsidRPr="00C631FA">
        <w:rPr>
          <w:rFonts w:eastAsia="Times New Roman" w:cs="Times New Roman"/>
          <w:bCs/>
          <w:color w:val="auto"/>
          <w:szCs w:val="24"/>
        </w:rPr>
        <w:t>Establish</w:t>
      </w:r>
      <w:r w:rsidR="007125A2" w:rsidRPr="00C631FA">
        <w:rPr>
          <w:rFonts w:eastAsia="Times New Roman" w:cs="Times New Roman"/>
          <w:bCs/>
          <w:color w:val="auto"/>
          <w:szCs w:val="24"/>
        </w:rPr>
        <w:t>ing</w:t>
      </w:r>
      <w:r w:rsidRPr="00C631FA">
        <w:rPr>
          <w:rFonts w:eastAsia="Times New Roman" w:cs="Times New Roman"/>
          <w:bCs/>
          <w:color w:val="auto"/>
          <w:szCs w:val="24"/>
        </w:rPr>
        <w:t xml:space="preserve"> co-working facilities, wellness </w:t>
      </w:r>
      <w:r w:rsidR="00F671BB" w:rsidRPr="00C631FA">
        <w:rPr>
          <w:rFonts w:eastAsia="Times New Roman" w:cs="Times New Roman"/>
          <w:bCs/>
          <w:color w:val="auto"/>
          <w:szCs w:val="24"/>
        </w:rPr>
        <w:t>services</w:t>
      </w:r>
      <w:r w:rsidRPr="00C631FA">
        <w:rPr>
          <w:rFonts w:eastAsia="Times New Roman" w:cs="Times New Roman"/>
          <w:bCs/>
          <w:color w:val="auto"/>
          <w:szCs w:val="24"/>
        </w:rPr>
        <w:t>, and flexible meeting areas for diversification of revenues.</w:t>
      </w:r>
    </w:p>
    <w:p w14:paraId="154008D2" w14:textId="77777777" w:rsidR="008954A3" w:rsidRPr="00C631FA" w:rsidRDefault="008954A3" w:rsidP="00C631FA">
      <w:pPr>
        <w:pStyle w:val="ListParagraph"/>
        <w:numPr>
          <w:ilvl w:val="0"/>
          <w:numId w:val="17"/>
        </w:numPr>
        <w:spacing w:line="480" w:lineRule="auto"/>
        <w:jc w:val="both"/>
        <w:rPr>
          <w:rFonts w:eastAsia="Times New Roman" w:cs="Times New Roman"/>
          <w:bCs/>
          <w:color w:val="auto"/>
          <w:szCs w:val="24"/>
        </w:rPr>
      </w:pPr>
      <w:r w:rsidRPr="00C631FA">
        <w:rPr>
          <w:rFonts w:eastAsia="Times New Roman" w:cs="Times New Roman"/>
          <w:bCs/>
          <w:color w:val="auto"/>
          <w:szCs w:val="24"/>
        </w:rPr>
        <w:t>Provid</w:t>
      </w:r>
      <w:r w:rsidR="007125A2" w:rsidRPr="00C631FA">
        <w:rPr>
          <w:rFonts w:eastAsia="Times New Roman" w:cs="Times New Roman"/>
          <w:bCs/>
          <w:color w:val="auto"/>
          <w:szCs w:val="24"/>
        </w:rPr>
        <w:t>ing</w:t>
      </w:r>
      <w:r w:rsidRPr="00C631FA">
        <w:rPr>
          <w:rFonts w:eastAsia="Times New Roman" w:cs="Times New Roman"/>
          <w:bCs/>
          <w:color w:val="auto"/>
          <w:szCs w:val="24"/>
        </w:rPr>
        <w:t xml:space="preserve"> quality services to boost customer satisfaction.</w:t>
      </w:r>
    </w:p>
    <w:p w14:paraId="549F1D0E" w14:textId="77777777" w:rsidR="008954A3" w:rsidRPr="00C631FA" w:rsidRDefault="2377CD8F" w:rsidP="25CC6BFE">
      <w:pPr>
        <w:pStyle w:val="Heading2"/>
        <w:spacing w:line="480" w:lineRule="auto"/>
        <w:jc w:val="both"/>
        <w:rPr>
          <w:rFonts w:eastAsia="Times New Roman" w:cs="Times New Roman"/>
        </w:rPr>
      </w:pPr>
      <w:bookmarkStart w:id="34" w:name="_Toc850669454"/>
      <w:bookmarkStart w:id="35" w:name="_Toc182436674"/>
      <w:r w:rsidRPr="25CC6BFE">
        <w:rPr>
          <w:rFonts w:eastAsia="Times New Roman" w:cs="Times New Roman"/>
        </w:rPr>
        <w:t>Phase 3 (12–24 months): Financial Restructuring</w:t>
      </w:r>
      <w:bookmarkEnd w:id="34"/>
      <w:bookmarkEnd w:id="35"/>
    </w:p>
    <w:p w14:paraId="772A87D6" w14:textId="77777777" w:rsidR="008954A3" w:rsidRPr="00C631FA" w:rsidRDefault="008954A3" w:rsidP="00C631FA">
      <w:pPr>
        <w:pStyle w:val="ListParagraph"/>
        <w:numPr>
          <w:ilvl w:val="0"/>
          <w:numId w:val="18"/>
        </w:numPr>
        <w:spacing w:line="480" w:lineRule="auto"/>
        <w:jc w:val="both"/>
        <w:rPr>
          <w:rFonts w:eastAsia="Times New Roman" w:cs="Times New Roman"/>
          <w:bCs/>
          <w:color w:val="auto"/>
          <w:szCs w:val="24"/>
        </w:rPr>
      </w:pPr>
      <w:r w:rsidRPr="00C631FA">
        <w:rPr>
          <w:rFonts w:eastAsia="Times New Roman" w:cs="Times New Roman"/>
          <w:bCs/>
          <w:color w:val="auto"/>
          <w:szCs w:val="24"/>
        </w:rPr>
        <w:t>Negotiat</w:t>
      </w:r>
      <w:r w:rsidR="007125A2" w:rsidRPr="00C631FA">
        <w:rPr>
          <w:rFonts w:eastAsia="Times New Roman" w:cs="Times New Roman"/>
          <w:bCs/>
          <w:color w:val="auto"/>
          <w:szCs w:val="24"/>
        </w:rPr>
        <w:t>ing</w:t>
      </w:r>
      <w:r w:rsidRPr="00C631FA">
        <w:rPr>
          <w:rFonts w:eastAsia="Times New Roman" w:cs="Times New Roman"/>
          <w:bCs/>
          <w:color w:val="auto"/>
          <w:szCs w:val="24"/>
        </w:rPr>
        <w:t xml:space="preserve"> with creditors to settle debt restructurings and increase cash </w:t>
      </w:r>
      <w:proofErr w:type="gramStart"/>
      <w:r w:rsidRPr="00C631FA">
        <w:rPr>
          <w:rFonts w:eastAsia="Times New Roman" w:cs="Times New Roman"/>
          <w:bCs/>
          <w:color w:val="auto"/>
          <w:szCs w:val="24"/>
        </w:rPr>
        <w:t>flows</w:t>
      </w:r>
      <w:proofErr w:type="gramEnd"/>
      <w:r w:rsidRPr="00C631FA">
        <w:rPr>
          <w:rFonts w:eastAsia="Times New Roman" w:cs="Times New Roman"/>
          <w:bCs/>
          <w:color w:val="auto"/>
          <w:szCs w:val="24"/>
        </w:rPr>
        <w:t>.</w:t>
      </w:r>
    </w:p>
    <w:p w14:paraId="35AA1035" w14:textId="77777777" w:rsidR="008954A3" w:rsidRPr="00C631FA" w:rsidRDefault="008954A3" w:rsidP="00C631FA">
      <w:pPr>
        <w:pStyle w:val="ListParagraph"/>
        <w:numPr>
          <w:ilvl w:val="0"/>
          <w:numId w:val="18"/>
        </w:numPr>
        <w:spacing w:line="480" w:lineRule="auto"/>
        <w:jc w:val="both"/>
        <w:rPr>
          <w:rFonts w:eastAsia="Times New Roman" w:cs="Times New Roman"/>
          <w:bCs/>
          <w:color w:val="auto"/>
          <w:szCs w:val="24"/>
        </w:rPr>
      </w:pPr>
      <w:r w:rsidRPr="00C631FA">
        <w:rPr>
          <w:rFonts w:eastAsia="Times New Roman" w:cs="Times New Roman"/>
          <w:bCs/>
          <w:color w:val="auto"/>
          <w:szCs w:val="24"/>
        </w:rPr>
        <w:t>Develop</w:t>
      </w:r>
      <w:r w:rsidR="007125A2" w:rsidRPr="00C631FA">
        <w:rPr>
          <w:rFonts w:eastAsia="Times New Roman" w:cs="Times New Roman"/>
          <w:bCs/>
          <w:color w:val="auto"/>
          <w:szCs w:val="24"/>
        </w:rPr>
        <w:t>ing</w:t>
      </w:r>
      <w:r w:rsidRPr="00C631FA">
        <w:rPr>
          <w:rFonts w:eastAsia="Times New Roman" w:cs="Times New Roman"/>
          <w:bCs/>
          <w:color w:val="auto"/>
          <w:szCs w:val="24"/>
        </w:rPr>
        <w:t xml:space="preserve"> price elasticities through dynamic pricing to get the optimal room rate based on real-time demand.</w:t>
      </w:r>
    </w:p>
    <w:p w14:paraId="583C97A5" w14:textId="77777777" w:rsidR="008954A3" w:rsidRPr="00C631FA" w:rsidRDefault="2377CD8F" w:rsidP="25CC6BFE">
      <w:pPr>
        <w:pStyle w:val="Heading2"/>
        <w:spacing w:line="480" w:lineRule="auto"/>
        <w:jc w:val="both"/>
        <w:rPr>
          <w:rFonts w:eastAsia="Times New Roman" w:cs="Times New Roman"/>
        </w:rPr>
      </w:pPr>
      <w:bookmarkStart w:id="36" w:name="_Toc2052575752"/>
      <w:bookmarkStart w:id="37" w:name="_Toc182436675"/>
      <w:r w:rsidRPr="25CC6BFE">
        <w:rPr>
          <w:rFonts w:eastAsia="Times New Roman" w:cs="Times New Roman"/>
        </w:rPr>
        <w:t>Phase 4, 24-36 months: Sustainability and Growth</w:t>
      </w:r>
      <w:bookmarkEnd w:id="36"/>
      <w:bookmarkEnd w:id="37"/>
    </w:p>
    <w:p w14:paraId="27927F57" w14:textId="77777777" w:rsidR="008954A3" w:rsidRPr="00C631FA" w:rsidRDefault="007125A2" w:rsidP="00C631FA">
      <w:pPr>
        <w:pStyle w:val="ListParagraph"/>
        <w:numPr>
          <w:ilvl w:val="0"/>
          <w:numId w:val="15"/>
        </w:numPr>
        <w:spacing w:line="480" w:lineRule="auto"/>
        <w:jc w:val="both"/>
        <w:rPr>
          <w:rFonts w:eastAsia="Times New Roman" w:cs="Times New Roman"/>
          <w:bCs/>
          <w:color w:val="auto"/>
          <w:szCs w:val="24"/>
        </w:rPr>
      </w:pPr>
      <w:r w:rsidRPr="00C631FA">
        <w:rPr>
          <w:rFonts w:cs="Times New Roman"/>
          <w:szCs w:val="24"/>
        </w:rPr>
        <w:t xml:space="preserve">The analyses </w:t>
      </w:r>
      <w:r w:rsidR="0071734D" w:rsidRPr="00C631FA">
        <w:rPr>
          <w:rFonts w:cs="Times New Roman"/>
          <w:szCs w:val="24"/>
        </w:rPr>
        <w:t>show</w:t>
      </w:r>
      <w:r w:rsidRPr="00C631FA">
        <w:rPr>
          <w:rFonts w:cs="Times New Roman"/>
          <w:szCs w:val="24"/>
        </w:rPr>
        <w:t xml:space="preserve"> that p</w:t>
      </w:r>
      <w:r w:rsidR="008954A3" w:rsidRPr="00C631FA">
        <w:rPr>
          <w:rFonts w:eastAsia="Times New Roman" w:cs="Times New Roman"/>
          <w:bCs/>
          <w:color w:val="auto"/>
          <w:szCs w:val="24"/>
        </w:rPr>
        <w:t>artner</w:t>
      </w:r>
      <w:r w:rsidRPr="00C631FA">
        <w:rPr>
          <w:rFonts w:eastAsia="Times New Roman" w:cs="Times New Roman"/>
          <w:bCs/>
          <w:color w:val="auto"/>
          <w:szCs w:val="24"/>
        </w:rPr>
        <w:t>ing</w:t>
      </w:r>
      <w:r w:rsidR="008954A3" w:rsidRPr="00C631FA">
        <w:rPr>
          <w:rFonts w:eastAsia="Times New Roman" w:cs="Times New Roman"/>
          <w:bCs/>
          <w:color w:val="auto"/>
          <w:szCs w:val="24"/>
        </w:rPr>
        <w:t xml:space="preserve"> with local businesses for further consistent revenue streams</w:t>
      </w:r>
      <w:r w:rsidRPr="00C631FA">
        <w:rPr>
          <w:rFonts w:eastAsia="Times New Roman" w:cs="Times New Roman"/>
          <w:bCs/>
          <w:color w:val="auto"/>
          <w:szCs w:val="24"/>
        </w:rPr>
        <w:t xml:space="preserve"> can be helpful.</w:t>
      </w:r>
    </w:p>
    <w:p w14:paraId="3A2C03BF" w14:textId="77777777" w:rsidR="008954A3" w:rsidRPr="00C631FA" w:rsidRDefault="008954A3" w:rsidP="00C631FA">
      <w:pPr>
        <w:pStyle w:val="ListParagraph"/>
        <w:numPr>
          <w:ilvl w:val="0"/>
          <w:numId w:val="15"/>
        </w:numPr>
        <w:spacing w:line="480" w:lineRule="auto"/>
        <w:jc w:val="both"/>
        <w:rPr>
          <w:rFonts w:eastAsia="Times New Roman" w:cs="Times New Roman"/>
          <w:bCs/>
          <w:color w:val="auto"/>
          <w:szCs w:val="24"/>
        </w:rPr>
      </w:pPr>
      <w:r w:rsidRPr="00C631FA">
        <w:rPr>
          <w:rFonts w:eastAsia="Times New Roman" w:cs="Times New Roman"/>
          <w:bCs/>
          <w:color w:val="auto"/>
          <w:szCs w:val="24"/>
        </w:rPr>
        <w:t>Invest</w:t>
      </w:r>
      <w:r w:rsidR="007125A2" w:rsidRPr="00C631FA">
        <w:rPr>
          <w:rFonts w:eastAsia="Times New Roman" w:cs="Times New Roman"/>
          <w:bCs/>
          <w:color w:val="auto"/>
          <w:szCs w:val="24"/>
        </w:rPr>
        <w:t>ing</w:t>
      </w:r>
      <w:r w:rsidRPr="00C631FA">
        <w:rPr>
          <w:rFonts w:eastAsia="Times New Roman" w:cs="Times New Roman"/>
          <w:bCs/>
          <w:color w:val="auto"/>
          <w:szCs w:val="24"/>
        </w:rPr>
        <w:t xml:space="preserve"> in sustainability appealing to the eco-conscious customer base</w:t>
      </w:r>
    </w:p>
    <w:p w14:paraId="459899BE" w14:textId="77777777" w:rsidR="008954A3" w:rsidRPr="00C631FA" w:rsidRDefault="2377CD8F" w:rsidP="25CC6BFE">
      <w:pPr>
        <w:pStyle w:val="Heading1"/>
        <w:spacing w:line="480" w:lineRule="auto"/>
        <w:jc w:val="both"/>
      </w:pPr>
      <w:bookmarkStart w:id="38" w:name="_Toc982473280"/>
      <w:bookmarkStart w:id="39" w:name="_Toc182436676"/>
      <w:r>
        <w:t xml:space="preserve">Risk Mitigation </w:t>
      </w:r>
      <w:r w:rsidR="72F8969A">
        <w:t>Through</w:t>
      </w:r>
      <w:r>
        <w:t xml:space="preserve"> Strategy</w:t>
      </w:r>
      <w:bookmarkEnd w:id="38"/>
      <w:bookmarkEnd w:id="39"/>
    </w:p>
    <w:p w14:paraId="0A4EE252" w14:textId="77777777" w:rsidR="008954A3" w:rsidRPr="00C631FA" w:rsidRDefault="2377CD8F" w:rsidP="25CC6BFE">
      <w:pPr>
        <w:spacing w:line="480" w:lineRule="auto"/>
        <w:jc w:val="both"/>
        <w:rPr>
          <w:rFonts w:eastAsia="Times New Roman" w:cs="Times New Roman"/>
          <w:color w:val="auto"/>
        </w:rPr>
      </w:pPr>
      <w:bookmarkStart w:id="40" w:name="_Toc1091118057"/>
      <w:bookmarkStart w:id="41" w:name="_Toc182436677"/>
      <w:r w:rsidRPr="25CC6BFE">
        <w:rPr>
          <w:rStyle w:val="Heading2Char"/>
          <w:rFonts w:cs="Times New Roman"/>
        </w:rPr>
        <w:t>Avoidance:</w:t>
      </w:r>
      <w:bookmarkEnd w:id="40"/>
      <w:bookmarkEnd w:id="41"/>
      <w:r w:rsidRPr="25CC6BFE">
        <w:rPr>
          <w:rStyle w:val="Heading2Char"/>
          <w:rFonts w:cs="Times New Roman"/>
        </w:rPr>
        <w:t xml:space="preserve"> </w:t>
      </w:r>
      <w:r w:rsidR="7B8C775D" w:rsidRPr="25CC6BFE">
        <w:rPr>
          <w:rFonts w:cs="Times New Roman"/>
        </w:rPr>
        <w:t xml:space="preserve">The analyses </w:t>
      </w:r>
      <w:r w:rsidR="29C1385C" w:rsidRPr="25CC6BFE">
        <w:rPr>
          <w:rFonts w:cs="Times New Roman"/>
        </w:rPr>
        <w:t>further</w:t>
      </w:r>
      <w:r w:rsidR="7B8C775D" w:rsidRPr="25CC6BFE">
        <w:rPr>
          <w:rFonts w:cs="Times New Roman"/>
        </w:rPr>
        <w:t xml:space="preserve"> state that </w:t>
      </w:r>
      <w:r w:rsidR="7B8C775D" w:rsidRPr="25CC6BFE">
        <w:rPr>
          <w:rFonts w:eastAsia="Times New Roman" w:cs="Times New Roman"/>
          <w:color w:val="auto"/>
        </w:rPr>
        <w:t>t</w:t>
      </w:r>
      <w:r w:rsidRPr="25CC6BFE">
        <w:rPr>
          <w:rFonts w:eastAsia="Times New Roman" w:cs="Times New Roman"/>
          <w:color w:val="auto"/>
        </w:rPr>
        <w:t xml:space="preserve">he off-peak package can help the hotel increase the number of </w:t>
      </w:r>
      <w:proofErr w:type="gramStart"/>
      <w:r w:rsidRPr="25CC6BFE">
        <w:rPr>
          <w:rFonts w:eastAsia="Times New Roman" w:cs="Times New Roman"/>
          <w:color w:val="auto"/>
        </w:rPr>
        <w:t>persons</w:t>
      </w:r>
      <w:proofErr w:type="gramEnd"/>
      <w:r w:rsidRPr="25CC6BFE">
        <w:rPr>
          <w:rFonts w:eastAsia="Times New Roman" w:cs="Times New Roman"/>
          <w:color w:val="auto"/>
        </w:rPr>
        <w:t xml:space="preserve"> occupying during the low seasons, thus expanding revenue production </w:t>
      </w:r>
      <w:r w:rsidRPr="25CC6BFE">
        <w:rPr>
          <w:rFonts w:eastAsia="Times New Roman" w:cs="Times New Roman"/>
          <w:color w:val="auto"/>
        </w:rPr>
        <w:lastRenderedPageBreak/>
        <w:t xml:space="preserve">throughout the year and </w:t>
      </w:r>
      <w:proofErr w:type="spellStart"/>
      <w:r w:rsidRPr="25CC6BFE">
        <w:rPr>
          <w:rFonts w:eastAsia="Times New Roman" w:cs="Times New Roman"/>
          <w:color w:val="auto"/>
        </w:rPr>
        <w:t>minimi</w:t>
      </w:r>
      <w:r w:rsidR="541D7CEA" w:rsidRPr="25CC6BFE">
        <w:rPr>
          <w:rFonts w:eastAsia="Times New Roman" w:cs="Times New Roman"/>
          <w:color w:val="auto"/>
        </w:rPr>
        <w:t>s</w:t>
      </w:r>
      <w:r w:rsidRPr="25CC6BFE">
        <w:rPr>
          <w:rFonts w:eastAsia="Times New Roman" w:cs="Times New Roman"/>
          <w:color w:val="auto"/>
        </w:rPr>
        <w:t>ing</w:t>
      </w:r>
      <w:proofErr w:type="spellEnd"/>
      <w:r w:rsidRPr="25CC6BFE">
        <w:rPr>
          <w:rFonts w:eastAsia="Times New Roman" w:cs="Times New Roman"/>
          <w:color w:val="auto"/>
        </w:rPr>
        <w:t xml:space="preserve"> the risk of cash flow gaps. Targeted discounts, flexible check-in options, and value-added packages can attract more guests during low-demand </w:t>
      </w:r>
      <w:r w:rsidR="29C1385C" w:rsidRPr="25CC6BFE">
        <w:rPr>
          <w:rFonts w:eastAsia="Times New Roman" w:cs="Times New Roman"/>
          <w:color w:val="auto"/>
        </w:rPr>
        <w:t>periods</w:t>
      </w:r>
      <w:r w:rsidRPr="25CC6BFE">
        <w:rPr>
          <w:rFonts w:eastAsia="Times New Roman" w:cs="Times New Roman"/>
          <w:color w:val="auto"/>
        </w:rPr>
        <w:t>.</w:t>
      </w:r>
    </w:p>
    <w:p w14:paraId="0F4D2488" w14:textId="77777777" w:rsidR="008954A3" w:rsidRPr="00C631FA" w:rsidRDefault="2377CD8F" w:rsidP="25CC6BFE">
      <w:pPr>
        <w:spacing w:line="480" w:lineRule="auto"/>
        <w:jc w:val="both"/>
        <w:rPr>
          <w:rFonts w:eastAsia="Times New Roman" w:cs="Times New Roman"/>
          <w:color w:val="auto"/>
        </w:rPr>
      </w:pPr>
      <w:bookmarkStart w:id="42" w:name="_Toc379207325"/>
      <w:bookmarkStart w:id="43" w:name="_Toc182436678"/>
      <w:r w:rsidRPr="25CC6BFE">
        <w:rPr>
          <w:rStyle w:val="Heading2Char"/>
          <w:rFonts w:cs="Times New Roman"/>
        </w:rPr>
        <w:t>Cost Control:</w:t>
      </w:r>
      <w:bookmarkEnd w:id="42"/>
      <w:bookmarkEnd w:id="43"/>
      <w:r w:rsidRPr="25CC6BFE">
        <w:rPr>
          <w:rFonts w:eastAsia="Times New Roman" w:cs="Times New Roman"/>
          <w:color w:val="auto"/>
        </w:rPr>
        <w:t xml:space="preserve"> </w:t>
      </w:r>
      <w:r w:rsidR="7B8C775D" w:rsidRPr="25CC6BFE">
        <w:rPr>
          <w:rFonts w:cs="Times New Roman"/>
        </w:rPr>
        <w:t xml:space="preserve">The report </w:t>
      </w:r>
      <w:r w:rsidR="29C1385C" w:rsidRPr="25CC6BFE">
        <w:rPr>
          <w:rFonts w:cs="Times New Roman"/>
        </w:rPr>
        <w:t>highlights</w:t>
      </w:r>
      <w:r w:rsidR="7B8C775D" w:rsidRPr="25CC6BFE">
        <w:rPr>
          <w:rFonts w:cs="Times New Roman"/>
        </w:rPr>
        <w:t xml:space="preserve"> that </w:t>
      </w:r>
      <w:proofErr w:type="gramStart"/>
      <w:r w:rsidRPr="25CC6BFE">
        <w:rPr>
          <w:rFonts w:eastAsia="Times New Roman" w:cs="Times New Roman"/>
          <w:color w:val="auto"/>
        </w:rPr>
        <w:t>The</w:t>
      </w:r>
      <w:proofErr w:type="gramEnd"/>
      <w:r w:rsidRPr="25CC6BFE">
        <w:rPr>
          <w:rFonts w:eastAsia="Times New Roman" w:cs="Times New Roman"/>
          <w:color w:val="auto"/>
        </w:rPr>
        <w:t xml:space="preserve"> exercise should have tight control </w:t>
      </w:r>
      <w:proofErr w:type="gramStart"/>
      <w:r w:rsidRPr="25CC6BFE">
        <w:rPr>
          <w:rFonts w:eastAsia="Times New Roman" w:cs="Times New Roman"/>
          <w:color w:val="auto"/>
        </w:rPr>
        <w:t>on</w:t>
      </w:r>
      <w:proofErr w:type="gramEnd"/>
      <w:r w:rsidRPr="25CC6BFE">
        <w:rPr>
          <w:rFonts w:eastAsia="Times New Roman" w:cs="Times New Roman"/>
          <w:color w:val="auto"/>
        </w:rPr>
        <w:t xml:space="preserve"> non-core areas, such as administrative expenditure and other costs of non-core supplies. Controlling unnecessary inventory will enhance resource allocation by making sure that whatever exists is used effectively, thereby reducing operational costs without loss of service quality. This is an important determinant for overcoming high overheads and the maintenance of profitability</w:t>
      </w:r>
      <w:sdt>
        <w:sdtPr>
          <w:rPr>
            <w:rFonts w:eastAsia="Times New Roman" w:cs="Times New Roman"/>
            <w:color w:val="auto"/>
          </w:rPr>
          <w:id w:val="335124095"/>
          <w:citation/>
        </w:sdtPr>
        <w:sdtContent>
          <w:r w:rsidR="00CD601A" w:rsidRPr="25CC6BFE">
            <w:rPr>
              <w:rFonts w:eastAsia="Times New Roman" w:cs="Times New Roman"/>
              <w:color w:val="auto"/>
            </w:rPr>
            <w:fldChar w:fldCharType="begin"/>
          </w:r>
          <w:r w:rsidR="009E0850" w:rsidRPr="25CC6BFE">
            <w:rPr>
              <w:rFonts w:eastAsia="Times New Roman" w:cs="Times New Roman"/>
              <w:color w:val="auto"/>
            </w:rPr>
            <w:instrText xml:space="preserve">CITATION Aka24 \l 1033 </w:instrText>
          </w:r>
          <w:r w:rsidR="00CD601A" w:rsidRPr="25CC6BFE">
            <w:rPr>
              <w:rFonts w:eastAsia="Times New Roman" w:cs="Times New Roman"/>
              <w:color w:val="auto"/>
            </w:rPr>
            <w:fldChar w:fldCharType="separate"/>
          </w:r>
          <w:r w:rsidR="12F84CEC" w:rsidRPr="25CC6BFE">
            <w:rPr>
              <w:rFonts w:eastAsia="Times New Roman" w:cs="Times New Roman"/>
              <w:noProof/>
              <w:color w:val="auto"/>
            </w:rPr>
            <w:t xml:space="preserve"> (Akash et al., 2024)</w:t>
          </w:r>
          <w:r w:rsidR="00CD601A" w:rsidRPr="25CC6BFE">
            <w:rPr>
              <w:rFonts w:eastAsia="Times New Roman" w:cs="Times New Roman"/>
              <w:color w:val="auto"/>
            </w:rPr>
            <w:fldChar w:fldCharType="end"/>
          </w:r>
        </w:sdtContent>
      </w:sdt>
      <w:r w:rsidRPr="25CC6BFE">
        <w:rPr>
          <w:rFonts w:eastAsia="Times New Roman" w:cs="Times New Roman"/>
          <w:color w:val="auto"/>
        </w:rPr>
        <w:t>.</w:t>
      </w:r>
    </w:p>
    <w:p w14:paraId="1D7F267D" w14:textId="77777777" w:rsidR="008954A3" w:rsidRPr="00C631FA" w:rsidRDefault="2377CD8F" w:rsidP="25CC6BFE">
      <w:pPr>
        <w:spacing w:line="480" w:lineRule="auto"/>
        <w:jc w:val="both"/>
        <w:rPr>
          <w:rFonts w:eastAsia="Times New Roman" w:cs="Times New Roman"/>
          <w:color w:val="auto"/>
        </w:rPr>
      </w:pPr>
      <w:bookmarkStart w:id="44" w:name="_Toc193539660"/>
      <w:bookmarkStart w:id="45" w:name="_Toc182436679"/>
      <w:r w:rsidRPr="25CC6BFE">
        <w:rPr>
          <w:rStyle w:val="Heading2Char"/>
          <w:rFonts w:cs="Times New Roman"/>
        </w:rPr>
        <w:t>Risk Transfer:</w:t>
      </w:r>
      <w:bookmarkEnd w:id="44"/>
      <w:bookmarkEnd w:id="45"/>
      <w:r w:rsidRPr="25CC6BFE">
        <w:rPr>
          <w:rFonts w:eastAsia="Times New Roman" w:cs="Times New Roman"/>
          <w:color w:val="auto"/>
        </w:rPr>
        <w:t xml:space="preserve"> </w:t>
      </w:r>
      <w:r w:rsidR="7B8C775D" w:rsidRPr="25CC6BFE">
        <w:rPr>
          <w:rFonts w:cs="Times New Roman"/>
        </w:rPr>
        <w:t xml:space="preserve">The </w:t>
      </w:r>
      <w:proofErr w:type="gramStart"/>
      <w:r w:rsidR="7B8C775D" w:rsidRPr="25CC6BFE">
        <w:rPr>
          <w:rFonts w:cs="Times New Roman"/>
        </w:rPr>
        <w:t xml:space="preserve">analyses </w:t>
      </w:r>
      <w:r w:rsidR="29C1385C" w:rsidRPr="25CC6BFE">
        <w:rPr>
          <w:rFonts w:cs="Times New Roman"/>
        </w:rPr>
        <w:t>show</w:t>
      </w:r>
      <w:proofErr w:type="gramEnd"/>
      <w:r w:rsidR="7B8C775D" w:rsidRPr="25CC6BFE">
        <w:rPr>
          <w:rFonts w:cs="Times New Roman"/>
        </w:rPr>
        <w:t xml:space="preserve"> that t</w:t>
      </w:r>
      <w:r w:rsidRPr="25CC6BFE">
        <w:rPr>
          <w:rFonts w:eastAsia="Times New Roman" w:cs="Times New Roman"/>
          <w:color w:val="auto"/>
        </w:rPr>
        <w:t xml:space="preserve">he acquiring of cancellation insurance will protect the hotel from financial losses in case </w:t>
      </w:r>
      <w:r w:rsidR="72F8969A" w:rsidRPr="25CC6BFE">
        <w:rPr>
          <w:rFonts w:eastAsia="Times New Roman" w:cs="Times New Roman"/>
          <w:color w:val="auto"/>
        </w:rPr>
        <w:t xml:space="preserve">of </w:t>
      </w:r>
      <w:r w:rsidRPr="25CC6BFE">
        <w:rPr>
          <w:rFonts w:eastAsia="Times New Roman" w:cs="Times New Roman"/>
          <w:color w:val="auto"/>
        </w:rPr>
        <w:t xml:space="preserve">last-minute changes or unforeseen cancellations. The safety net then shields the hotel from fully felt strain through ready money which will </w:t>
      </w:r>
      <w:proofErr w:type="gramStart"/>
      <w:r w:rsidRPr="25CC6BFE">
        <w:rPr>
          <w:rFonts w:eastAsia="Times New Roman" w:cs="Times New Roman"/>
          <w:color w:val="auto"/>
        </w:rPr>
        <w:t>see to</w:t>
      </w:r>
      <w:proofErr w:type="gramEnd"/>
      <w:r w:rsidRPr="25CC6BFE">
        <w:rPr>
          <w:rFonts w:eastAsia="Times New Roman" w:cs="Times New Roman"/>
          <w:color w:val="auto"/>
        </w:rPr>
        <w:t xml:space="preserve"> whether commitments are met even when events are disrupted</w:t>
      </w:r>
      <w:sdt>
        <w:sdtPr>
          <w:rPr>
            <w:rFonts w:eastAsia="Times New Roman" w:cs="Times New Roman"/>
            <w:color w:val="auto"/>
          </w:rPr>
          <w:id w:val="-1758593873"/>
          <w:citation/>
        </w:sdtPr>
        <w:sdtContent>
          <w:r w:rsidR="00323552" w:rsidRPr="25CC6BFE">
            <w:rPr>
              <w:rFonts w:eastAsia="Times New Roman" w:cs="Times New Roman"/>
              <w:color w:val="auto"/>
            </w:rPr>
            <w:fldChar w:fldCharType="begin"/>
          </w:r>
          <w:r w:rsidR="009E0850" w:rsidRPr="25CC6BFE">
            <w:rPr>
              <w:rFonts w:eastAsia="Times New Roman" w:cs="Times New Roman"/>
              <w:color w:val="auto"/>
            </w:rPr>
            <w:instrText xml:space="preserve">CITATION Sam24 \l 1033 </w:instrText>
          </w:r>
          <w:r w:rsidR="00323552" w:rsidRPr="25CC6BFE">
            <w:rPr>
              <w:rFonts w:eastAsia="Times New Roman" w:cs="Times New Roman"/>
              <w:color w:val="auto"/>
            </w:rPr>
            <w:fldChar w:fldCharType="separate"/>
          </w:r>
          <w:r w:rsidR="12F84CEC" w:rsidRPr="25CC6BFE">
            <w:rPr>
              <w:rFonts w:eastAsia="Times New Roman" w:cs="Times New Roman"/>
              <w:noProof/>
              <w:color w:val="auto"/>
            </w:rPr>
            <w:t xml:space="preserve"> (Samira et al., 2024)</w:t>
          </w:r>
          <w:r w:rsidR="00323552" w:rsidRPr="25CC6BFE">
            <w:rPr>
              <w:rFonts w:eastAsia="Times New Roman" w:cs="Times New Roman"/>
              <w:color w:val="auto"/>
            </w:rPr>
            <w:fldChar w:fldCharType="end"/>
          </w:r>
        </w:sdtContent>
      </w:sdt>
      <w:r w:rsidRPr="25CC6BFE">
        <w:rPr>
          <w:rFonts w:eastAsia="Times New Roman" w:cs="Times New Roman"/>
          <w:color w:val="auto"/>
        </w:rPr>
        <w:t>.</w:t>
      </w:r>
    </w:p>
    <w:p w14:paraId="31F43BEA" w14:textId="77777777" w:rsidR="008954A3" w:rsidRPr="00C631FA" w:rsidRDefault="2377CD8F" w:rsidP="25CC6BFE">
      <w:pPr>
        <w:spacing w:line="480" w:lineRule="auto"/>
        <w:jc w:val="both"/>
        <w:rPr>
          <w:rFonts w:eastAsia="Times New Roman" w:cs="Times New Roman"/>
          <w:color w:val="auto"/>
        </w:rPr>
      </w:pPr>
      <w:bookmarkStart w:id="46" w:name="_Toc94805143"/>
      <w:bookmarkStart w:id="47" w:name="_Toc182436680"/>
      <w:r w:rsidRPr="25CC6BFE">
        <w:rPr>
          <w:rStyle w:val="Heading2Char"/>
          <w:rFonts w:cs="Times New Roman"/>
        </w:rPr>
        <w:t>Retention:</w:t>
      </w:r>
      <w:bookmarkEnd w:id="46"/>
      <w:bookmarkEnd w:id="47"/>
      <w:r w:rsidRPr="25CC6BFE">
        <w:rPr>
          <w:rStyle w:val="Heading2Char"/>
          <w:rFonts w:cs="Times New Roman"/>
        </w:rPr>
        <w:t xml:space="preserve"> </w:t>
      </w:r>
      <w:r w:rsidRPr="25CC6BFE">
        <w:rPr>
          <w:rFonts w:eastAsia="Times New Roman" w:cs="Times New Roman"/>
          <w:color w:val="auto"/>
        </w:rPr>
        <w:t xml:space="preserve">The hotel must retain experienced employees at the cost of its service quality. Flexibility in staffing is critical, which may include part-time and outsourcing arrangements, to balance its interests in controlling </w:t>
      </w:r>
      <w:proofErr w:type="spellStart"/>
      <w:r w:rsidRPr="25CC6BFE">
        <w:rPr>
          <w:rFonts w:eastAsia="Times New Roman" w:cs="Times New Roman"/>
          <w:color w:val="auto"/>
        </w:rPr>
        <w:t>labour</w:t>
      </w:r>
      <w:proofErr w:type="spellEnd"/>
      <w:r w:rsidRPr="25CC6BFE">
        <w:rPr>
          <w:rFonts w:eastAsia="Times New Roman" w:cs="Times New Roman"/>
          <w:color w:val="auto"/>
        </w:rPr>
        <w:t xml:space="preserve"> </w:t>
      </w:r>
      <w:r w:rsidR="30DB97DE" w:rsidRPr="25CC6BFE">
        <w:rPr>
          <w:rFonts w:eastAsia="Times New Roman" w:cs="Times New Roman"/>
          <w:color w:val="auto"/>
        </w:rPr>
        <w:t>costs</w:t>
      </w:r>
      <w:r w:rsidRPr="25CC6BFE">
        <w:rPr>
          <w:rFonts w:eastAsia="Times New Roman" w:cs="Times New Roman"/>
          <w:color w:val="auto"/>
        </w:rPr>
        <w:t xml:space="preserve"> so it can stay competitive in </w:t>
      </w:r>
      <w:r w:rsidR="30DB97DE" w:rsidRPr="25CC6BFE">
        <w:rPr>
          <w:rFonts w:eastAsia="Times New Roman" w:cs="Times New Roman"/>
          <w:color w:val="auto"/>
        </w:rPr>
        <w:t>customer</w:t>
      </w:r>
      <w:r w:rsidRPr="25CC6BFE">
        <w:rPr>
          <w:rFonts w:eastAsia="Times New Roman" w:cs="Times New Roman"/>
          <w:color w:val="auto"/>
        </w:rPr>
        <w:t xml:space="preserve"> satisfaction without </w:t>
      </w:r>
      <w:proofErr w:type="spellStart"/>
      <w:r w:rsidRPr="25CC6BFE">
        <w:rPr>
          <w:rFonts w:eastAsia="Times New Roman" w:cs="Times New Roman"/>
          <w:color w:val="auto"/>
        </w:rPr>
        <w:t>optimi</w:t>
      </w:r>
      <w:r w:rsidR="541D7CEA" w:rsidRPr="25CC6BFE">
        <w:rPr>
          <w:rFonts w:eastAsia="Times New Roman" w:cs="Times New Roman"/>
          <w:color w:val="auto"/>
        </w:rPr>
        <w:t>s</w:t>
      </w:r>
      <w:r w:rsidRPr="25CC6BFE">
        <w:rPr>
          <w:rFonts w:eastAsia="Times New Roman" w:cs="Times New Roman"/>
          <w:color w:val="auto"/>
        </w:rPr>
        <w:t>ing</w:t>
      </w:r>
      <w:proofErr w:type="spellEnd"/>
      <w:r w:rsidRPr="25CC6BFE">
        <w:rPr>
          <w:rFonts w:eastAsia="Times New Roman" w:cs="Times New Roman"/>
          <w:color w:val="auto"/>
        </w:rPr>
        <w:t xml:space="preserve"> </w:t>
      </w:r>
      <w:proofErr w:type="spellStart"/>
      <w:r w:rsidR="72F8969A" w:rsidRPr="25CC6BFE">
        <w:rPr>
          <w:rFonts w:eastAsia="Times New Roman" w:cs="Times New Roman"/>
          <w:color w:val="auto"/>
        </w:rPr>
        <w:t>labour</w:t>
      </w:r>
      <w:proofErr w:type="spellEnd"/>
      <w:r w:rsidRPr="25CC6BFE">
        <w:rPr>
          <w:rFonts w:eastAsia="Times New Roman" w:cs="Times New Roman"/>
          <w:color w:val="auto"/>
        </w:rPr>
        <w:t xml:space="preserve"> costs.</w:t>
      </w:r>
    </w:p>
    <w:p w14:paraId="01AB43D2" w14:textId="77777777" w:rsidR="008954A3" w:rsidRPr="00C631FA" w:rsidRDefault="2377CD8F" w:rsidP="25CC6BFE">
      <w:pPr>
        <w:pStyle w:val="Heading1"/>
        <w:spacing w:line="480" w:lineRule="auto"/>
        <w:jc w:val="both"/>
      </w:pPr>
      <w:bookmarkStart w:id="48" w:name="_Toc2119338991"/>
      <w:bookmarkStart w:id="49" w:name="_Toc182436681"/>
      <w:r>
        <w:t>Risk Assessment</w:t>
      </w:r>
      <w:bookmarkEnd w:id="48"/>
      <w:bookmarkEnd w:id="49"/>
    </w:p>
    <w:p w14:paraId="22559187" w14:textId="77777777" w:rsidR="008954A3" w:rsidRPr="00C631FA" w:rsidRDefault="00155D01" w:rsidP="00C631FA">
      <w:pPr>
        <w:pStyle w:val="ListParagraph"/>
        <w:numPr>
          <w:ilvl w:val="0"/>
          <w:numId w:val="14"/>
        </w:numPr>
        <w:spacing w:line="480" w:lineRule="auto"/>
        <w:jc w:val="both"/>
        <w:rPr>
          <w:rFonts w:eastAsia="Times New Roman" w:cs="Times New Roman"/>
          <w:bCs/>
          <w:color w:val="auto"/>
          <w:szCs w:val="24"/>
        </w:rPr>
      </w:pPr>
      <w:r w:rsidRPr="00C631FA">
        <w:rPr>
          <w:rFonts w:cs="Times New Roman"/>
          <w:szCs w:val="24"/>
        </w:rPr>
        <w:t xml:space="preserve">The report outlines </w:t>
      </w:r>
      <w:r w:rsidR="008954A3" w:rsidRPr="00C631FA">
        <w:rPr>
          <w:rFonts w:eastAsia="Times New Roman" w:cs="Times New Roman"/>
          <w:bCs/>
          <w:color w:val="auto"/>
          <w:szCs w:val="24"/>
        </w:rPr>
        <w:t xml:space="preserve">Market and Economic Risk: The </w:t>
      </w:r>
      <w:r w:rsidR="003D4BF1" w:rsidRPr="00C631FA">
        <w:rPr>
          <w:rFonts w:eastAsia="Times New Roman" w:cs="Times New Roman"/>
          <w:bCs/>
          <w:color w:val="auto"/>
          <w:szCs w:val="24"/>
        </w:rPr>
        <w:t>turnover</w:t>
      </w:r>
      <w:r w:rsidR="008954A3" w:rsidRPr="00C631FA">
        <w:rPr>
          <w:rFonts w:eastAsia="Times New Roman" w:cs="Times New Roman"/>
          <w:bCs/>
          <w:color w:val="auto"/>
          <w:szCs w:val="24"/>
        </w:rPr>
        <w:t xml:space="preserve"> in the economy, inflation, and discretionary </w:t>
      </w:r>
      <w:r w:rsidR="00984734" w:rsidRPr="00C631FA">
        <w:rPr>
          <w:rFonts w:eastAsia="Times New Roman" w:cs="Times New Roman"/>
          <w:bCs/>
          <w:color w:val="auto"/>
          <w:szCs w:val="24"/>
        </w:rPr>
        <w:t>spending</w:t>
      </w:r>
      <w:r w:rsidR="008954A3" w:rsidRPr="00C631FA">
        <w:rPr>
          <w:rFonts w:eastAsia="Times New Roman" w:cs="Times New Roman"/>
          <w:bCs/>
          <w:color w:val="auto"/>
          <w:szCs w:val="24"/>
        </w:rPr>
        <w:t xml:space="preserve"> have </w:t>
      </w:r>
      <w:r w:rsidR="003D4BF1" w:rsidRPr="00C631FA">
        <w:rPr>
          <w:rFonts w:eastAsia="Times New Roman" w:cs="Times New Roman"/>
          <w:bCs/>
          <w:color w:val="auto"/>
          <w:szCs w:val="24"/>
        </w:rPr>
        <w:t>hurt</w:t>
      </w:r>
      <w:r w:rsidR="008954A3" w:rsidRPr="00C631FA">
        <w:rPr>
          <w:rFonts w:eastAsia="Times New Roman" w:cs="Times New Roman"/>
          <w:bCs/>
          <w:color w:val="auto"/>
          <w:szCs w:val="24"/>
        </w:rPr>
        <w:t xml:space="preserve"> </w:t>
      </w:r>
      <w:r w:rsidR="00984734" w:rsidRPr="00C631FA">
        <w:rPr>
          <w:rFonts w:eastAsia="Times New Roman" w:cs="Times New Roman"/>
          <w:bCs/>
          <w:color w:val="auto"/>
          <w:szCs w:val="24"/>
        </w:rPr>
        <w:t>the hotel's</w:t>
      </w:r>
      <w:r w:rsidR="008954A3" w:rsidRPr="00C631FA">
        <w:rPr>
          <w:rFonts w:eastAsia="Times New Roman" w:cs="Times New Roman"/>
          <w:bCs/>
          <w:color w:val="auto"/>
          <w:szCs w:val="24"/>
        </w:rPr>
        <w:t xml:space="preserve"> competitiveness in the market.</w:t>
      </w:r>
    </w:p>
    <w:p w14:paraId="47BCB166" w14:textId="77777777" w:rsidR="008954A3" w:rsidRPr="00C631FA" w:rsidRDefault="008954A3" w:rsidP="00C631FA">
      <w:pPr>
        <w:pStyle w:val="ListParagraph"/>
        <w:numPr>
          <w:ilvl w:val="0"/>
          <w:numId w:val="14"/>
        </w:numPr>
        <w:spacing w:line="480" w:lineRule="auto"/>
        <w:jc w:val="both"/>
        <w:rPr>
          <w:rFonts w:eastAsia="Times New Roman" w:cs="Times New Roman"/>
          <w:bCs/>
          <w:color w:val="auto"/>
          <w:szCs w:val="24"/>
        </w:rPr>
      </w:pPr>
      <w:r w:rsidRPr="00C631FA">
        <w:rPr>
          <w:rFonts w:eastAsia="Times New Roman" w:cs="Times New Roman"/>
          <w:bCs/>
          <w:color w:val="auto"/>
          <w:szCs w:val="24"/>
        </w:rPr>
        <w:t xml:space="preserve">Operational Risks: Labor shortage and high energy prices pose a more harmful effect </w:t>
      </w:r>
      <w:r w:rsidR="00984734" w:rsidRPr="00C631FA">
        <w:rPr>
          <w:rFonts w:eastAsia="Times New Roman" w:cs="Times New Roman"/>
          <w:bCs/>
          <w:color w:val="auto"/>
          <w:szCs w:val="24"/>
        </w:rPr>
        <w:t>on</w:t>
      </w:r>
      <w:r w:rsidRPr="00C631FA">
        <w:rPr>
          <w:rFonts w:eastAsia="Times New Roman" w:cs="Times New Roman"/>
          <w:bCs/>
          <w:color w:val="auto"/>
          <w:szCs w:val="24"/>
        </w:rPr>
        <w:t xml:space="preserve"> the staffing level and continued quality service standards.</w:t>
      </w:r>
    </w:p>
    <w:p w14:paraId="2CEE803B" w14:textId="77777777" w:rsidR="008954A3" w:rsidRPr="00C631FA" w:rsidRDefault="008954A3" w:rsidP="00C631FA">
      <w:pPr>
        <w:pStyle w:val="ListParagraph"/>
        <w:numPr>
          <w:ilvl w:val="0"/>
          <w:numId w:val="14"/>
        </w:numPr>
        <w:spacing w:line="480" w:lineRule="auto"/>
        <w:jc w:val="both"/>
        <w:rPr>
          <w:rFonts w:eastAsia="Times New Roman" w:cs="Times New Roman"/>
          <w:bCs/>
          <w:color w:val="auto"/>
          <w:szCs w:val="24"/>
        </w:rPr>
      </w:pPr>
      <w:r w:rsidRPr="00C631FA">
        <w:rPr>
          <w:rFonts w:eastAsia="Times New Roman" w:cs="Times New Roman"/>
          <w:bCs/>
          <w:color w:val="auto"/>
          <w:szCs w:val="24"/>
        </w:rPr>
        <w:t>Low returns generation and high debt servicing skills risk posing financial risks associated with long-term sustainability</w:t>
      </w:r>
      <w:sdt>
        <w:sdtPr>
          <w:rPr>
            <w:rFonts w:eastAsia="Times New Roman" w:cs="Times New Roman"/>
            <w:bCs/>
            <w:color w:val="auto"/>
            <w:szCs w:val="24"/>
          </w:rPr>
          <w:id w:val="-2052760276"/>
          <w:citation/>
        </w:sdtPr>
        <w:sdtContent>
          <w:r w:rsidR="002A6463"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Bou23 \l 1033 </w:instrText>
          </w:r>
          <w:r w:rsidR="002A6463"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(Bouteraa et al., 2023)</w:t>
          </w:r>
          <w:r w:rsidR="002A6463" w:rsidRPr="00C631FA">
            <w:rPr>
              <w:rFonts w:eastAsia="Times New Roman" w:cs="Times New Roman"/>
              <w:bCs/>
              <w:color w:val="auto"/>
              <w:szCs w:val="24"/>
            </w:rPr>
            <w:fldChar w:fldCharType="end"/>
          </w:r>
        </w:sdtContent>
      </w:sdt>
      <w:r w:rsidRPr="00C631FA">
        <w:rPr>
          <w:rFonts w:eastAsia="Times New Roman" w:cs="Times New Roman"/>
          <w:bCs/>
          <w:color w:val="auto"/>
          <w:szCs w:val="24"/>
        </w:rPr>
        <w:t>.</w:t>
      </w:r>
    </w:p>
    <w:p w14:paraId="54BA19AB" w14:textId="77777777" w:rsidR="008954A3" w:rsidRPr="00C631FA" w:rsidRDefault="2377CD8F" w:rsidP="25CC6BFE">
      <w:pPr>
        <w:pStyle w:val="Heading1"/>
        <w:spacing w:line="480" w:lineRule="auto"/>
        <w:jc w:val="both"/>
      </w:pPr>
      <w:bookmarkStart w:id="50" w:name="_Toc1026292034"/>
      <w:bookmarkStart w:id="51" w:name="_Toc182436682"/>
      <w:r>
        <w:lastRenderedPageBreak/>
        <w:t>Conclusion</w:t>
      </w:r>
      <w:bookmarkEnd w:id="50"/>
      <w:bookmarkEnd w:id="51"/>
    </w:p>
    <w:p w14:paraId="0277A4D8" w14:textId="77777777" w:rsidR="008954A3" w:rsidRPr="00C631FA" w:rsidRDefault="00155D01" w:rsidP="00C631FA">
      <w:pPr>
        <w:spacing w:line="480" w:lineRule="auto"/>
        <w:jc w:val="both"/>
        <w:rPr>
          <w:rFonts w:eastAsia="Times New Roman" w:cs="Times New Roman"/>
          <w:bCs/>
          <w:color w:val="auto"/>
          <w:szCs w:val="24"/>
        </w:rPr>
      </w:pPr>
      <w:proofErr w:type="gramStart"/>
      <w:r w:rsidRPr="00C631FA">
        <w:rPr>
          <w:rFonts w:cs="Times New Roman"/>
          <w:szCs w:val="24"/>
        </w:rPr>
        <w:t>The</w:t>
      </w:r>
      <w:proofErr w:type="gramEnd"/>
      <w:r w:rsidRPr="00C631FA">
        <w:rPr>
          <w:rFonts w:cs="Times New Roman"/>
          <w:szCs w:val="24"/>
        </w:rPr>
        <w:t xml:space="preserve"> analyses finally </w:t>
      </w:r>
      <w:r w:rsidR="0071734D" w:rsidRPr="00C631FA">
        <w:rPr>
          <w:rFonts w:cs="Times New Roman"/>
          <w:szCs w:val="24"/>
        </w:rPr>
        <w:t>conclude</w:t>
      </w:r>
      <w:r w:rsidRPr="00C631FA">
        <w:rPr>
          <w:rFonts w:cs="Times New Roman"/>
          <w:szCs w:val="24"/>
        </w:rPr>
        <w:t xml:space="preserve"> that t</w:t>
      </w:r>
      <w:r w:rsidR="008954A3" w:rsidRPr="00C631FA">
        <w:rPr>
          <w:rFonts w:eastAsia="Times New Roman" w:cs="Times New Roman"/>
          <w:bCs/>
          <w:color w:val="auto"/>
          <w:szCs w:val="24"/>
        </w:rPr>
        <w:t xml:space="preserve">he current </w:t>
      </w:r>
      <w:r w:rsidR="003D4BF1" w:rsidRPr="00C631FA">
        <w:rPr>
          <w:rFonts w:eastAsia="Times New Roman" w:cs="Times New Roman"/>
          <w:bCs/>
          <w:color w:val="auto"/>
          <w:szCs w:val="24"/>
        </w:rPr>
        <w:t>position</w:t>
      </w:r>
      <w:r w:rsidR="008954A3" w:rsidRPr="00C631FA">
        <w:rPr>
          <w:rFonts w:eastAsia="Times New Roman" w:cs="Times New Roman"/>
          <w:bCs/>
          <w:color w:val="auto"/>
          <w:szCs w:val="24"/>
        </w:rPr>
        <w:t xml:space="preserve"> of the City Hotel exemplifies the need for an </w:t>
      </w:r>
      <w:proofErr w:type="spellStart"/>
      <w:r w:rsidR="008954A3" w:rsidRPr="00C631FA">
        <w:rPr>
          <w:rFonts w:eastAsia="Times New Roman" w:cs="Times New Roman"/>
          <w:bCs/>
          <w:color w:val="auto"/>
          <w:szCs w:val="24"/>
        </w:rPr>
        <w:t>organi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ed</w:t>
      </w:r>
      <w:proofErr w:type="spellEnd"/>
      <w:r w:rsidR="008954A3" w:rsidRPr="00C631FA">
        <w:rPr>
          <w:rFonts w:eastAsia="Times New Roman" w:cs="Times New Roman"/>
          <w:bCs/>
          <w:color w:val="auto"/>
          <w:szCs w:val="24"/>
        </w:rPr>
        <w:t xml:space="preserve"> recovery plan with cost control and risk mitigation, as well as revenue diversification. Thus, </w:t>
      </w:r>
      <w:r w:rsidR="00984734" w:rsidRPr="00C631FA">
        <w:rPr>
          <w:rFonts w:eastAsia="Times New Roman" w:cs="Times New Roman"/>
          <w:bCs/>
          <w:color w:val="auto"/>
          <w:szCs w:val="24"/>
        </w:rPr>
        <w:t>with</w:t>
      </w:r>
      <w:r w:rsidR="008954A3" w:rsidRPr="00C631FA">
        <w:rPr>
          <w:rFonts w:eastAsia="Times New Roman" w:cs="Times New Roman"/>
          <w:bCs/>
          <w:color w:val="auto"/>
          <w:szCs w:val="24"/>
        </w:rPr>
        <w:t xml:space="preserve"> the adoption of Weber's </w:t>
      </w:r>
      <w:proofErr w:type="spellStart"/>
      <w:r w:rsidR="008954A3" w:rsidRPr="00C631FA">
        <w:rPr>
          <w:rFonts w:eastAsia="Times New Roman" w:cs="Times New Roman"/>
          <w:bCs/>
          <w:color w:val="auto"/>
          <w:szCs w:val="24"/>
        </w:rPr>
        <w:t>organi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ational</w:t>
      </w:r>
      <w:proofErr w:type="spellEnd"/>
      <w:r w:rsidR="008954A3" w:rsidRPr="00C631FA">
        <w:rPr>
          <w:rFonts w:eastAsia="Times New Roman" w:cs="Times New Roman"/>
          <w:bCs/>
          <w:color w:val="auto"/>
          <w:szCs w:val="24"/>
        </w:rPr>
        <w:t xml:space="preserve"> principles and staged approach, the operations of the hotel can be </w:t>
      </w:r>
      <w:proofErr w:type="spellStart"/>
      <w:r w:rsidR="008954A3" w:rsidRPr="00C631FA">
        <w:rPr>
          <w:rFonts w:eastAsia="Times New Roman" w:cs="Times New Roman"/>
          <w:bCs/>
          <w:color w:val="auto"/>
          <w:szCs w:val="24"/>
        </w:rPr>
        <w:t>stabili</w:t>
      </w:r>
      <w:r w:rsidR="00124DAE" w:rsidRPr="00C631FA">
        <w:rPr>
          <w:rFonts w:eastAsia="Times New Roman" w:cs="Times New Roman"/>
          <w:bCs/>
          <w:color w:val="auto"/>
          <w:szCs w:val="24"/>
        </w:rPr>
        <w:t>s</w:t>
      </w:r>
      <w:r w:rsidR="008954A3" w:rsidRPr="00C631FA">
        <w:rPr>
          <w:rFonts w:eastAsia="Times New Roman" w:cs="Times New Roman"/>
          <w:bCs/>
          <w:color w:val="auto"/>
          <w:szCs w:val="24"/>
        </w:rPr>
        <w:t>ed</w:t>
      </w:r>
      <w:proofErr w:type="spellEnd"/>
      <w:r w:rsidR="008954A3" w:rsidRPr="00C631FA">
        <w:rPr>
          <w:rFonts w:eastAsia="Times New Roman" w:cs="Times New Roman"/>
          <w:bCs/>
          <w:color w:val="auto"/>
          <w:szCs w:val="24"/>
        </w:rPr>
        <w:t>, while placing it competitively in the market. If these recommendations are well implemented, The City Hotel can increase profitability, regain customer trust, and build a sustainable model for long-term success.</w:t>
      </w:r>
    </w:p>
    <w:p w14:paraId="42FB9F47" w14:textId="77777777" w:rsidR="008954A3" w:rsidRPr="00C631FA" w:rsidRDefault="2377CD8F" w:rsidP="25CC6BFE">
      <w:pPr>
        <w:pStyle w:val="Heading1"/>
        <w:spacing w:line="480" w:lineRule="auto"/>
        <w:jc w:val="both"/>
      </w:pPr>
      <w:bookmarkStart w:id="52" w:name="_Toc839997120"/>
      <w:bookmarkStart w:id="53" w:name="_Toc182436683"/>
      <w:r>
        <w:t>Recommendations</w:t>
      </w:r>
      <w:bookmarkEnd w:id="52"/>
      <w:bookmarkEnd w:id="53"/>
    </w:p>
    <w:p w14:paraId="4A1A3219" w14:textId="77777777" w:rsidR="008954A3" w:rsidRPr="00C631FA" w:rsidRDefault="008954A3" w:rsidP="00C631FA">
      <w:pPr>
        <w:pStyle w:val="ListParagraph"/>
        <w:numPr>
          <w:ilvl w:val="0"/>
          <w:numId w:val="19"/>
        </w:numPr>
        <w:spacing w:line="480" w:lineRule="auto"/>
        <w:jc w:val="both"/>
        <w:rPr>
          <w:rFonts w:eastAsia="Times New Roman" w:cs="Times New Roman"/>
          <w:bCs/>
          <w:color w:val="auto"/>
          <w:szCs w:val="24"/>
        </w:rPr>
      </w:pPr>
      <w:r w:rsidRPr="00C631FA">
        <w:rPr>
          <w:rFonts w:eastAsia="Times New Roman" w:cs="Times New Roman"/>
          <w:bCs/>
          <w:color w:val="auto"/>
          <w:szCs w:val="24"/>
        </w:rPr>
        <w:t xml:space="preserve">Strict framework for cost management along </w:t>
      </w:r>
      <w:r w:rsidR="00984734" w:rsidRPr="00C631FA">
        <w:rPr>
          <w:rFonts w:eastAsia="Times New Roman" w:cs="Times New Roman"/>
          <w:bCs/>
          <w:color w:val="auto"/>
          <w:szCs w:val="24"/>
        </w:rPr>
        <w:t xml:space="preserve">with </w:t>
      </w:r>
      <w:proofErr w:type="spellStart"/>
      <w:r w:rsidRPr="00C631FA">
        <w:rPr>
          <w:rFonts w:eastAsia="Times New Roman" w:cs="Times New Roman"/>
          <w:bCs/>
          <w:color w:val="auto"/>
          <w:szCs w:val="24"/>
        </w:rPr>
        <w:t>labour</w:t>
      </w:r>
      <w:proofErr w:type="spellEnd"/>
      <w:r w:rsidRPr="00C631FA">
        <w:rPr>
          <w:rFonts w:eastAsia="Times New Roman" w:cs="Times New Roman"/>
          <w:bCs/>
          <w:color w:val="auto"/>
          <w:szCs w:val="24"/>
        </w:rPr>
        <w:t xml:space="preserve"> and operational costs.</w:t>
      </w:r>
    </w:p>
    <w:p w14:paraId="6A00C89D" w14:textId="77777777" w:rsidR="008954A3" w:rsidRPr="00C631FA" w:rsidRDefault="008954A3" w:rsidP="00C631FA">
      <w:pPr>
        <w:pStyle w:val="ListParagraph"/>
        <w:numPr>
          <w:ilvl w:val="0"/>
          <w:numId w:val="19"/>
        </w:numPr>
        <w:spacing w:line="480" w:lineRule="auto"/>
        <w:jc w:val="both"/>
        <w:rPr>
          <w:rFonts w:eastAsia="Times New Roman" w:cs="Times New Roman"/>
          <w:bCs/>
          <w:color w:val="auto"/>
          <w:szCs w:val="24"/>
        </w:rPr>
      </w:pPr>
      <w:r w:rsidRPr="00C631FA">
        <w:rPr>
          <w:rFonts w:eastAsia="Times New Roman" w:cs="Times New Roman"/>
          <w:bCs/>
          <w:color w:val="auto"/>
          <w:szCs w:val="24"/>
        </w:rPr>
        <w:t xml:space="preserve">Diversification of services to </w:t>
      </w:r>
      <w:proofErr w:type="gramStart"/>
      <w:r w:rsidRPr="00C631FA">
        <w:rPr>
          <w:rFonts w:eastAsia="Times New Roman" w:cs="Times New Roman"/>
          <w:bCs/>
          <w:color w:val="auto"/>
          <w:szCs w:val="24"/>
        </w:rPr>
        <w:t>open up</w:t>
      </w:r>
      <w:proofErr w:type="gramEnd"/>
      <w:r w:rsidRPr="00C631FA">
        <w:rPr>
          <w:rFonts w:eastAsia="Times New Roman" w:cs="Times New Roman"/>
          <w:bCs/>
          <w:color w:val="auto"/>
          <w:szCs w:val="24"/>
        </w:rPr>
        <w:t xml:space="preserve"> new segments in the market</w:t>
      </w:r>
      <w:sdt>
        <w:sdtPr>
          <w:rPr>
            <w:rFonts w:eastAsia="Times New Roman" w:cs="Times New Roman"/>
            <w:bCs/>
            <w:color w:val="auto"/>
            <w:szCs w:val="24"/>
          </w:rPr>
          <w:id w:val="-1627544781"/>
          <w:citation/>
        </w:sdtPr>
        <w:sdtContent>
          <w:r w:rsidR="00323552" w:rsidRPr="00C631FA">
            <w:rPr>
              <w:rFonts w:eastAsia="Times New Roman" w:cs="Times New Roman"/>
              <w:bCs/>
              <w:color w:val="auto"/>
              <w:szCs w:val="24"/>
            </w:rPr>
            <w:fldChar w:fldCharType="begin"/>
          </w:r>
          <w:r w:rsidR="009E0850" w:rsidRPr="00C631FA">
            <w:rPr>
              <w:rFonts w:eastAsia="Times New Roman" w:cs="Times New Roman"/>
              <w:bCs/>
              <w:color w:val="auto"/>
              <w:szCs w:val="24"/>
            </w:rPr>
            <w:instrText xml:space="preserve">CITATION Cho24 \l 1033 </w:instrText>
          </w:r>
          <w:r w:rsidR="00323552" w:rsidRPr="00C631FA">
            <w:rPr>
              <w:rFonts w:eastAsia="Times New Roman" w:cs="Times New Roman"/>
              <w:bCs/>
              <w:color w:val="auto"/>
              <w:szCs w:val="24"/>
            </w:rPr>
            <w:fldChar w:fldCharType="separate"/>
          </w:r>
          <w:r w:rsidR="009E0850" w:rsidRPr="00C631FA">
            <w:rPr>
              <w:rFonts w:eastAsia="Times New Roman" w:cs="Times New Roman"/>
              <w:bCs/>
              <w:noProof/>
              <w:color w:val="auto"/>
              <w:szCs w:val="24"/>
            </w:rPr>
            <w:t xml:space="preserve"> </w:t>
          </w:r>
          <w:r w:rsidR="009E0850" w:rsidRPr="00C631FA">
            <w:rPr>
              <w:rFonts w:eastAsia="Times New Roman" w:cs="Times New Roman"/>
              <w:noProof/>
              <w:color w:val="auto"/>
              <w:szCs w:val="24"/>
            </w:rPr>
            <w:t>(Chowdhury, 2024)</w:t>
          </w:r>
          <w:r w:rsidR="00323552" w:rsidRPr="00C631FA">
            <w:rPr>
              <w:rFonts w:eastAsia="Times New Roman" w:cs="Times New Roman"/>
              <w:bCs/>
              <w:color w:val="auto"/>
              <w:szCs w:val="24"/>
            </w:rPr>
            <w:fldChar w:fldCharType="end"/>
          </w:r>
        </w:sdtContent>
      </w:sdt>
      <w:r w:rsidRPr="00C631FA">
        <w:rPr>
          <w:rFonts w:eastAsia="Times New Roman" w:cs="Times New Roman"/>
          <w:bCs/>
          <w:color w:val="auto"/>
          <w:szCs w:val="24"/>
        </w:rPr>
        <w:t>.</w:t>
      </w:r>
    </w:p>
    <w:p w14:paraId="3B1D1F94" w14:textId="77777777" w:rsidR="00CD601A" w:rsidRPr="00C631FA" w:rsidRDefault="008954A3" w:rsidP="00C631FA">
      <w:pPr>
        <w:pStyle w:val="ListParagraph"/>
        <w:numPr>
          <w:ilvl w:val="0"/>
          <w:numId w:val="19"/>
        </w:numPr>
        <w:spacing w:line="480" w:lineRule="auto"/>
        <w:jc w:val="both"/>
        <w:rPr>
          <w:rFonts w:eastAsia="Times New Roman" w:cs="Times New Roman"/>
          <w:bCs/>
          <w:color w:val="auto"/>
          <w:szCs w:val="24"/>
        </w:rPr>
      </w:pPr>
      <w:r w:rsidRPr="00C631FA">
        <w:rPr>
          <w:rFonts w:eastAsia="Times New Roman" w:cs="Times New Roman"/>
          <w:bCs/>
          <w:color w:val="auto"/>
          <w:szCs w:val="24"/>
        </w:rPr>
        <w:t>Debt management through negotiation with creditors and enhancement of liquidity</w:t>
      </w:r>
    </w:p>
    <w:bookmarkStart w:id="54" w:name="_Toc182436684" w:displacedByCustomXml="next"/>
    <w:bookmarkStart w:id="55" w:name="_Toc607014430" w:displacedByCustomXml="next"/>
    <w:sdt>
      <w:sdtPr>
        <w:rPr>
          <w:rFonts w:eastAsiaTheme="minorEastAsia" w:cstheme="minorBidi"/>
          <w:b w:val="0"/>
          <w:kern w:val="0"/>
          <w:szCs w:val="22"/>
          <w:lang w:val="en-US"/>
        </w:rPr>
        <w:id w:val="1081329409"/>
        <w:docPartObj>
          <w:docPartGallery w:val="Bibliographies"/>
          <w:docPartUnique/>
        </w:docPartObj>
      </w:sdtPr>
      <w:sdtEndPr>
        <w:rPr>
          <w:color w:val="auto"/>
        </w:rPr>
      </w:sdtEndPr>
      <w:sdtContent>
        <w:p w14:paraId="675143DC" w14:textId="77777777" w:rsidR="0058361D" w:rsidRPr="00E3677B" w:rsidRDefault="02CFA696" w:rsidP="25CC6BFE">
          <w:pPr>
            <w:pStyle w:val="Heading1"/>
            <w:spacing w:line="480" w:lineRule="auto"/>
            <w:jc w:val="both"/>
          </w:pPr>
          <w:r>
            <w:t>References</w:t>
          </w:r>
          <w:bookmarkEnd w:id="55"/>
          <w:bookmarkEnd w:id="54"/>
        </w:p>
        <w:sdt>
          <w:sdtPr>
            <w:rPr>
              <w:rFonts w:cs="Times New Roman"/>
              <w:szCs w:val="24"/>
            </w:rPr>
            <w:id w:val="-573587230"/>
            <w:bibliography/>
          </w:sdtPr>
          <w:sdtEndPr>
            <w:rPr>
              <w:color w:val="auto"/>
            </w:rPr>
          </w:sdtEndPr>
          <w:sdtContent>
            <w:p w14:paraId="33A5399F" w14:textId="77777777" w:rsidR="009E0850" w:rsidRPr="00CB7FC1" w:rsidRDefault="0058361D" w:rsidP="00CB7FC1">
              <w:pPr>
                <w:pStyle w:val="Bibliography"/>
                <w:jc w:val="both"/>
                <w:rPr>
                  <w:noProof/>
                  <w:color w:val="auto"/>
                  <w:szCs w:val="24"/>
                </w:rPr>
              </w:pPr>
              <w:r w:rsidRPr="00CB7FC1">
                <w:rPr>
                  <w:rFonts w:cs="Times New Roman"/>
                  <w:color w:val="auto"/>
                  <w:szCs w:val="24"/>
                </w:rPr>
                <w:fldChar w:fldCharType="begin"/>
              </w:r>
              <w:r w:rsidRPr="00CB7FC1">
                <w:rPr>
                  <w:rFonts w:cs="Times New Roman"/>
                  <w:color w:val="auto"/>
                  <w:szCs w:val="24"/>
                </w:rPr>
                <w:instrText xml:space="preserve"> BIBLIOGRAPHY </w:instrText>
              </w:r>
              <w:r w:rsidRPr="00CB7FC1">
                <w:rPr>
                  <w:rFonts w:cs="Times New Roman"/>
                  <w:color w:val="auto"/>
                  <w:szCs w:val="24"/>
                </w:rPr>
                <w:fldChar w:fldCharType="separate"/>
              </w:r>
              <w:r w:rsidR="009E0850" w:rsidRPr="00CB7FC1">
                <w:rPr>
                  <w:noProof/>
                  <w:color w:val="auto"/>
                </w:rPr>
                <w:t xml:space="preserve">Adeyeri, T.B. (2024) 'Enhancing Financial Analysis Through Artificial Intelligence'. </w:t>
              </w:r>
              <w:r w:rsidR="009E0850" w:rsidRPr="00CB7FC1">
                <w:rPr>
                  <w:i/>
                  <w:iCs/>
                  <w:noProof/>
                  <w:color w:val="auto"/>
                </w:rPr>
                <w:t>A Comprehensive Review Journal of Science &amp; Technology</w:t>
              </w:r>
              <w:r w:rsidR="009E0850" w:rsidRPr="00CB7FC1">
                <w:rPr>
                  <w:noProof/>
                  <w:color w:val="auto"/>
                </w:rPr>
                <w:t>. pp. 102-120. Available at: &lt;</w:t>
              </w:r>
              <w:hyperlink r:id="rId11" w:history="1">
                <w:r w:rsidR="009E0850" w:rsidRPr="00CB7FC1">
                  <w:rPr>
                    <w:rStyle w:val="Hyperlink"/>
                    <w:noProof/>
                    <w:color w:val="auto"/>
                    <w:u w:val="none"/>
                  </w:rPr>
                  <w:t>https://www.thesciencebrigade.com/jst/article/view/167</w:t>
                </w:r>
              </w:hyperlink>
              <w:r w:rsidR="009E0850" w:rsidRPr="00CB7FC1">
                <w:rPr>
                  <w:noProof/>
                  <w:color w:val="auto"/>
                </w:rPr>
                <w:t>&gt; [Accessed: 12 Nov 2024].</w:t>
              </w:r>
            </w:p>
            <w:p w14:paraId="64A05569" w14:textId="77777777" w:rsidR="009E0850" w:rsidRPr="00CB7FC1" w:rsidRDefault="009E0850" w:rsidP="00CB7FC1">
              <w:pPr>
                <w:pStyle w:val="Bibliography"/>
                <w:jc w:val="both"/>
                <w:rPr>
                  <w:noProof/>
                  <w:color w:val="auto"/>
                </w:rPr>
              </w:pPr>
              <w:r w:rsidRPr="00CB7FC1">
                <w:rPr>
                  <w:noProof/>
                  <w:color w:val="auto"/>
                </w:rPr>
                <w:t xml:space="preserve">Ahmad, M., Kuldasheva, Z., Ismailova, N., Balbaa, M.E., Akramova, N. and Ain, N.U. (2024) 'Effect of the Supply-Side factors on inflation in South Asia: An analysis of oil price, technology, and labor market dynamics'. </w:t>
              </w:r>
              <w:r w:rsidRPr="00CB7FC1">
                <w:rPr>
                  <w:i/>
                  <w:iCs/>
                  <w:noProof/>
                  <w:color w:val="auto"/>
                </w:rPr>
                <w:t>Research in Globalization</w:t>
              </w:r>
              <w:r w:rsidRPr="00CB7FC1">
                <w:rPr>
                  <w:noProof/>
                  <w:color w:val="auto"/>
                </w:rPr>
                <w:t>. p. 100210. Available at: &lt;</w:t>
              </w:r>
              <w:hyperlink r:id="rId12" w:history="1">
                <w:r w:rsidRPr="00CB7FC1">
                  <w:rPr>
                    <w:rStyle w:val="Hyperlink"/>
                    <w:noProof/>
                    <w:color w:val="auto"/>
                    <w:u w:val="none"/>
                  </w:rPr>
                  <w:t>https://www.sciencedirect.com/science/article/pii/S2590051X24000194</w:t>
                </w:r>
              </w:hyperlink>
              <w:r w:rsidRPr="00CB7FC1">
                <w:rPr>
                  <w:noProof/>
                  <w:color w:val="auto"/>
                </w:rPr>
                <w:t>&gt; [Accessed: 7 Nov 2024].</w:t>
              </w:r>
            </w:p>
            <w:p w14:paraId="75F99660" w14:textId="77777777" w:rsidR="009E0850" w:rsidRPr="00CB7FC1" w:rsidRDefault="009E0850" w:rsidP="00CB7FC1">
              <w:pPr>
                <w:pStyle w:val="Bibliography"/>
                <w:jc w:val="both"/>
                <w:rPr>
                  <w:noProof/>
                  <w:color w:val="auto"/>
                </w:rPr>
              </w:pPr>
              <w:r w:rsidRPr="00CB7FC1">
                <w:rPr>
                  <w:noProof/>
                  <w:color w:val="auto"/>
                </w:rPr>
                <w:t xml:space="preserve">Akash, Tanvir, R., Jafrin, R. and Ashraful (2024) 'Evaluating financial risk management in corporation financial security systems'. </w:t>
              </w:r>
              <w:r w:rsidRPr="00CB7FC1">
                <w:rPr>
                  <w:i/>
                  <w:iCs/>
                  <w:noProof/>
                  <w:color w:val="auto"/>
                </w:rPr>
                <w:t>World Journal of Advanced Research and Reviews 23</w:t>
              </w:r>
              <w:r w:rsidRPr="00CB7FC1">
                <w:rPr>
                  <w:noProof/>
                  <w:color w:val="auto"/>
                </w:rPr>
                <w:t>. pp. 2203-2213. Available at: &lt;</w:t>
              </w:r>
              <w:hyperlink r:id="rId13" w:history="1">
                <w:r w:rsidRPr="00CB7FC1">
                  <w:rPr>
                    <w:rStyle w:val="Hyperlink"/>
                    <w:noProof/>
                    <w:color w:val="auto"/>
                    <w:u w:val="none"/>
                  </w:rPr>
                  <w:t>https://wjarr.co.in/wjarr-2024-2206</w:t>
                </w:r>
              </w:hyperlink>
              <w:r w:rsidRPr="00CB7FC1">
                <w:rPr>
                  <w:noProof/>
                  <w:color w:val="auto"/>
                </w:rPr>
                <w:t>&gt; [Accessed: 10 Nov 2024].</w:t>
              </w:r>
            </w:p>
            <w:p w14:paraId="030ADD09" w14:textId="77777777" w:rsidR="009E0850" w:rsidRPr="00CB7FC1" w:rsidRDefault="009E0850" w:rsidP="00CB7FC1">
              <w:pPr>
                <w:pStyle w:val="Bibliography"/>
                <w:jc w:val="both"/>
                <w:rPr>
                  <w:noProof/>
                  <w:color w:val="auto"/>
                </w:rPr>
              </w:pPr>
              <w:r w:rsidRPr="00CB7FC1">
                <w:rPr>
                  <w:noProof/>
                  <w:color w:val="auto"/>
                </w:rPr>
                <w:lastRenderedPageBreak/>
                <w:t xml:space="preserve">Alamry, S.J.M. (2021) </w:t>
              </w:r>
              <w:r w:rsidRPr="00CB7FC1">
                <w:rPr>
                  <w:i/>
                  <w:iCs/>
                  <w:noProof/>
                  <w:color w:val="auto"/>
                </w:rPr>
                <w:t>Financial Ratios Analysis</w:t>
              </w:r>
              <w:r w:rsidRPr="00CB7FC1">
                <w:rPr>
                  <w:noProof/>
                  <w:color w:val="auto"/>
                </w:rPr>
                <w:t xml:space="preserve"> [Online] Available at: &lt;</w:t>
              </w:r>
              <w:hyperlink r:id="rId14" w:history="1">
                <w:r w:rsidRPr="00CB7FC1">
                  <w:rPr>
                    <w:rStyle w:val="Hyperlink"/>
                    <w:noProof/>
                    <w:color w:val="auto"/>
                    <w:u w:val="none"/>
                  </w:rPr>
                  <w:t>https://www.researchgate.net/publication/330872853_Chapter8_Financial_Ratios_Analys</w:t>
                </w:r>
              </w:hyperlink>
              <w:r w:rsidRPr="00CB7FC1">
                <w:rPr>
                  <w:noProof/>
                  <w:color w:val="auto"/>
                </w:rPr>
                <w:t xml:space="preserve">&gt; </w:t>
              </w:r>
              <w:r w:rsidR="00CB7FC1" w:rsidRPr="00CB7FC1">
                <w:rPr>
                  <w:noProof/>
                  <w:color w:val="auto"/>
                </w:rPr>
                <w:t>(Accessed: 04 November 2024).</w:t>
              </w:r>
            </w:p>
            <w:p w14:paraId="52CE54FF" w14:textId="77777777" w:rsidR="009E0850" w:rsidRPr="00CB7FC1" w:rsidRDefault="009E0850" w:rsidP="00CB7FC1">
              <w:pPr>
                <w:pStyle w:val="Bibliography"/>
                <w:jc w:val="both"/>
                <w:rPr>
                  <w:noProof/>
                  <w:color w:val="auto"/>
                </w:rPr>
              </w:pPr>
              <w:r w:rsidRPr="00CB7FC1">
                <w:rPr>
                  <w:noProof/>
                  <w:color w:val="auto"/>
                </w:rPr>
                <w:t xml:space="preserve">Boubaker, Sabri and Thanh, N. (2024) 'Handbook on Data Envelopment Analysis in Business, Finance, and Sustainability'. </w:t>
              </w:r>
              <w:r w:rsidRPr="00CB7FC1">
                <w:rPr>
                  <w:i/>
                  <w:iCs/>
                  <w:noProof/>
                  <w:color w:val="auto"/>
                </w:rPr>
                <w:t>Recent Trends and Developments</w:t>
              </w:r>
              <w:r w:rsidRPr="00CB7FC1">
                <w:rPr>
                  <w:noProof/>
                  <w:color w:val="auto"/>
                </w:rPr>
                <w:t>. Available at: &lt;</w:t>
              </w:r>
              <w:hyperlink r:id="rId15" w:anchor="v=onepage&amp;q=Handbook%20on%20Data%20Envel" w:history="1">
                <w:r w:rsidRPr="00CB7FC1">
                  <w:rPr>
                    <w:rStyle w:val="Hyperlink"/>
                    <w:noProof/>
                    <w:color w:val="auto"/>
                    <w:u w:val="none"/>
                  </w:rPr>
                  <w:t>https://books.google.com.pk/books?hl=en&amp;lr=&amp;id=apMhEQAAQBAJ&amp;oi=fnd&amp;pg=PR5&amp;dq=Handbook+on+Data+Envelopment+Analysis+in+Business,+Finance,+and+Sustainability&amp;ots=uaVuXBDQ1M&amp;sig=tqjdeD57a5mVQPa7dau4LOkKvyU&amp;redir_esc=y#v=onepage&amp;q=Handbook%20on%20Data%20Envel</w:t>
                </w:r>
              </w:hyperlink>
              <w:r w:rsidRPr="00CB7FC1">
                <w:rPr>
                  <w:noProof/>
                  <w:color w:val="auto"/>
                </w:rPr>
                <w:t xml:space="preserve">&gt; </w:t>
              </w:r>
              <w:r w:rsidR="00CB7FC1" w:rsidRPr="00CB7FC1">
                <w:rPr>
                  <w:noProof/>
                  <w:color w:val="auto"/>
                </w:rPr>
                <w:t>(Accessed: 03 November 2024).</w:t>
              </w:r>
            </w:p>
            <w:p w14:paraId="509F935A" w14:textId="77777777" w:rsidR="00CB7FC1" w:rsidRPr="00CB7FC1" w:rsidRDefault="009E0850" w:rsidP="00CB7FC1">
              <w:pPr>
                <w:pStyle w:val="Bibliography"/>
                <w:jc w:val="both"/>
                <w:rPr>
                  <w:noProof/>
                  <w:color w:val="auto"/>
                </w:rPr>
              </w:pPr>
              <w:r w:rsidRPr="00CB7FC1">
                <w:rPr>
                  <w:noProof/>
                  <w:color w:val="auto"/>
                </w:rPr>
                <w:t xml:space="preserve">Bouteraa, Elhachemi, T., Mohammed, El Hafedh, A., Sadok, A., Suddin, L., Rudy, A., Lim, M.F. and Brahim, C. (2023) 'International Joint Ventures’ Knowledge Acquisition: Critical Literature Review'. </w:t>
              </w:r>
              <w:r w:rsidRPr="00CB7FC1">
                <w:rPr>
                  <w:i/>
                  <w:iCs/>
                  <w:noProof/>
                  <w:color w:val="auto"/>
                </w:rPr>
                <w:t>Sustainability</w:t>
              </w:r>
              <w:r w:rsidRPr="00CB7FC1">
                <w:rPr>
                  <w:noProof/>
                  <w:color w:val="auto"/>
                </w:rPr>
                <w:t>. Available at: &lt;</w:t>
              </w:r>
              <w:hyperlink r:id="rId16" w:history="1">
                <w:r w:rsidRPr="00CB7FC1">
                  <w:rPr>
                    <w:rStyle w:val="Hyperlink"/>
                    <w:noProof/>
                    <w:color w:val="auto"/>
                    <w:u w:val="none"/>
                  </w:rPr>
                  <w:t>https://www.mdpi.com/2071-1050/15/8/6364</w:t>
                </w:r>
              </w:hyperlink>
              <w:r w:rsidRPr="00CB7FC1">
                <w:rPr>
                  <w:noProof/>
                  <w:color w:val="auto"/>
                </w:rPr>
                <w:t xml:space="preserve">&gt; </w:t>
              </w:r>
              <w:r w:rsidR="00CB7FC1" w:rsidRPr="00CB7FC1">
                <w:rPr>
                  <w:noProof/>
                  <w:color w:val="auto"/>
                </w:rPr>
                <w:t>(Accessed: 10 November 2024).</w:t>
              </w:r>
            </w:p>
            <w:p w14:paraId="14E4D6F0" w14:textId="77777777" w:rsidR="009E0850" w:rsidRPr="00CB7FC1" w:rsidRDefault="009E0850" w:rsidP="00CB7FC1">
              <w:pPr>
                <w:pStyle w:val="Bibliography"/>
                <w:jc w:val="both"/>
                <w:rPr>
                  <w:noProof/>
                  <w:color w:val="auto"/>
                </w:rPr>
              </w:pPr>
            </w:p>
            <w:p w14:paraId="2A16769A" w14:textId="77777777" w:rsidR="00CB7FC1" w:rsidRPr="00CB7FC1" w:rsidRDefault="009E0850" w:rsidP="00CB7FC1">
              <w:pPr>
                <w:pStyle w:val="Bibliography"/>
                <w:jc w:val="both"/>
                <w:rPr>
                  <w:noProof/>
                  <w:color w:val="auto"/>
                </w:rPr>
              </w:pPr>
              <w:r w:rsidRPr="00CB7FC1">
                <w:rPr>
                  <w:noProof/>
                  <w:color w:val="auto"/>
                </w:rPr>
                <w:t xml:space="preserve">Chowdhury, R.H. (2024) 'The evolution of business operations: unleashing the potential of Artificial Intelligence, Machine Learning, and Blockchain'. </w:t>
              </w:r>
              <w:r w:rsidRPr="00CB7FC1">
                <w:rPr>
                  <w:i/>
                  <w:iCs/>
                  <w:noProof/>
                  <w:color w:val="auto"/>
                </w:rPr>
                <w:t>World Journal of Advanced Research and Reviews</w:t>
              </w:r>
              <w:r w:rsidRPr="00CB7FC1">
                <w:rPr>
                  <w:noProof/>
                  <w:color w:val="auto"/>
                </w:rPr>
                <w:t>. pp. 2135-2147. Available at: &lt;</w:t>
              </w:r>
              <w:hyperlink r:id="rId17" w:history="1">
                <w:r w:rsidRPr="00CB7FC1">
                  <w:rPr>
                    <w:rStyle w:val="Hyperlink"/>
                    <w:noProof/>
                    <w:color w:val="auto"/>
                    <w:u w:val="none"/>
                  </w:rPr>
                  <w:t>https://wjarr.co.in/wjarr-2024-1992</w:t>
                </w:r>
              </w:hyperlink>
              <w:r w:rsidRPr="00CB7FC1">
                <w:rPr>
                  <w:noProof/>
                  <w:color w:val="auto"/>
                </w:rPr>
                <w:t xml:space="preserve">&gt; </w:t>
              </w:r>
              <w:r w:rsidR="00CB7FC1" w:rsidRPr="00CB7FC1">
                <w:rPr>
                  <w:noProof/>
                  <w:color w:val="auto"/>
                </w:rPr>
                <w:t>(Accessed: 10 November 2024).</w:t>
              </w:r>
            </w:p>
            <w:p w14:paraId="3AD0BB60" w14:textId="77777777" w:rsidR="00CB7FC1" w:rsidRPr="00CB7FC1" w:rsidRDefault="009E0850" w:rsidP="00CB7FC1">
              <w:pPr>
                <w:pStyle w:val="Bibliography"/>
                <w:jc w:val="both"/>
                <w:rPr>
                  <w:noProof/>
                  <w:color w:val="auto"/>
                </w:rPr>
              </w:pPr>
              <w:r w:rsidRPr="00CB7FC1">
                <w:rPr>
                  <w:noProof/>
                  <w:color w:val="auto"/>
                </w:rPr>
                <w:t xml:space="preserve">He, Y., Qi, R., So, K.K.F. and Li, Y. (2024) 'Which ESG dimensions matter in the hotel industry? Evidence from the cost of debt'. </w:t>
              </w:r>
              <w:r w:rsidRPr="00CB7FC1">
                <w:rPr>
                  <w:i/>
                  <w:iCs/>
                  <w:noProof/>
                  <w:color w:val="auto"/>
                </w:rPr>
                <w:t>International Journal of Hospitality Management</w:t>
              </w:r>
              <w:r w:rsidRPr="00CB7FC1">
                <w:rPr>
                  <w:noProof/>
                  <w:color w:val="auto"/>
                </w:rPr>
                <w:t>. p. 103866. Available at: &lt;</w:t>
              </w:r>
              <w:hyperlink r:id="rId18" w:history="1">
                <w:r w:rsidRPr="00CB7FC1">
                  <w:rPr>
                    <w:rStyle w:val="Hyperlink"/>
                    <w:noProof/>
                    <w:color w:val="auto"/>
                    <w:u w:val="none"/>
                  </w:rPr>
                  <w:t>https://www.sciencedirect.com/science/article/abs/pii/S0278431924001786</w:t>
                </w:r>
              </w:hyperlink>
              <w:r w:rsidRPr="00CB7FC1">
                <w:rPr>
                  <w:noProof/>
                  <w:color w:val="auto"/>
                </w:rPr>
                <w:t xml:space="preserve">&gt; </w:t>
              </w:r>
              <w:r w:rsidR="00CB7FC1" w:rsidRPr="00CB7FC1">
                <w:rPr>
                  <w:noProof/>
                  <w:color w:val="auto"/>
                </w:rPr>
                <w:t>(Accessed: 06 November 2024).</w:t>
              </w:r>
            </w:p>
            <w:p w14:paraId="74B12C03" w14:textId="77777777" w:rsidR="009E0850" w:rsidRPr="00CB7FC1" w:rsidRDefault="009E0850" w:rsidP="00CB7FC1">
              <w:pPr>
                <w:pStyle w:val="Bibliography"/>
                <w:jc w:val="both"/>
                <w:rPr>
                  <w:noProof/>
                  <w:color w:val="auto"/>
                </w:rPr>
              </w:pPr>
              <w:r w:rsidRPr="00CB7FC1">
                <w:rPr>
                  <w:noProof/>
                  <w:color w:val="auto"/>
                </w:rPr>
                <w:t xml:space="preserve">Limidy, Daniel, S. and Sahlan, T. (2023) 'SWOT Analysis In Strategy Sales Call on Sales and Marketing Department At The Hotel All Seasons Jakarta Thamrin'. </w:t>
              </w:r>
              <w:r w:rsidRPr="00CB7FC1">
                <w:rPr>
                  <w:i/>
                  <w:iCs/>
                  <w:noProof/>
                  <w:color w:val="auto"/>
                </w:rPr>
                <w:t>AIMS International Journal of Management</w:t>
              </w:r>
              <w:r w:rsidRPr="00CB7FC1">
                <w:rPr>
                  <w:noProof/>
                  <w:color w:val="auto"/>
                </w:rPr>
                <w:t>. pp. 188-199.</w:t>
              </w:r>
            </w:p>
            <w:p w14:paraId="4BF25CA2" w14:textId="77777777" w:rsidR="00CB7FC1" w:rsidRPr="00CB7FC1" w:rsidRDefault="009E0850" w:rsidP="00CB7FC1">
              <w:pPr>
                <w:pStyle w:val="Bibliography"/>
                <w:jc w:val="both"/>
                <w:rPr>
                  <w:noProof/>
                  <w:color w:val="auto"/>
                </w:rPr>
              </w:pPr>
              <w:r w:rsidRPr="00CB7FC1">
                <w:rPr>
                  <w:noProof/>
                  <w:color w:val="auto"/>
                </w:rPr>
                <w:t xml:space="preserve">Mucharreira, Pedro, R., Marina, G., Nuno, A., Maria, R. and Joaquín, T. (2019) 'The relevance of tourism in financial sustainability of hotels'. </w:t>
              </w:r>
              <w:r w:rsidRPr="00CB7FC1">
                <w:rPr>
                  <w:i/>
                  <w:iCs/>
                  <w:noProof/>
                  <w:color w:val="auto"/>
                </w:rPr>
                <w:t>European Research on Management and Business Economics</w:t>
              </w:r>
              <w:r w:rsidRPr="00CB7FC1">
                <w:rPr>
                  <w:noProof/>
                  <w:color w:val="auto"/>
                </w:rPr>
                <w:t xml:space="preserve">. pp. 165-174. Available at: </w:t>
              </w:r>
              <w:r w:rsidRPr="00CB7FC1">
                <w:rPr>
                  <w:noProof/>
                  <w:color w:val="auto"/>
                </w:rPr>
                <w:lastRenderedPageBreak/>
                <w:t>&lt;</w:t>
              </w:r>
              <w:hyperlink r:id="rId19" w:history="1">
                <w:r w:rsidRPr="00CB7FC1">
                  <w:rPr>
                    <w:rStyle w:val="Hyperlink"/>
                    <w:noProof/>
                    <w:color w:val="auto"/>
                    <w:u w:val="none"/>
                  </w:rPr>
                  <w:t>https://www.sciencedirect.com/science/article/pii/S2444883419301019</w:t>
                </w:r>
              </w:hyperlink>
              <w:r w:rsidRPr="00CB7FC1">
                <w:rPr>
                  <w:noProof/>
                  <w:color w:val="auto"/>
                </w:rPr>
                <w:t xml:space="preserve">&gt; </w:t>
              </w:r>
              <w:r w:rsidR="00CB7FC1" w:rsidRPr="00CB7FC1">
                <w:rPr>
                  <w:noProof/>
                  <w:color w:val="auto"/>
                </w:rPr>
                <w:t>(Accessed: 07 November 2024).</w:t>
              </w:r>
            </w:p>
            <w:p w14:paraId="2BD8A21F" w14:textId="77777777" w:rsidR="00CB7FC1" w:rsidRPr="00CB7FC1" w:rsidRDefault="009E0850" w:rsidP="00CB7FC1">
              <w:pPr>
                <w:pStyle w:val="Bibliography"/>
                <w:jc w:val="both"/>
                <w:rPr>
                  <w:noProof/>
                  <w:color w:val="auto"/>
                </w:rPr>
              </w:pPr>
              <w:r w:rsidRPr="00CB7FC1">
                <w:rPr>
                  <w:noProof/>
                  <w:color w:val="auto"/>
                </w:rPr>
                <w:t xml:space="preserve">Muramalla, R, V.S.S. and Al-Hazza, A.M. (2019) 'Entrepreneurial strategies and factors stimulate the business of tech startups'. </w:t>
              </w:r>
              <w:r w:rsidRPr="00CB7FC1">
                <w:rPr>
                  <w:i/>
                  <w:iCs/>
                  <w:noProof/>
                  <w:color w:val="auto"/>
                </w:rPr>
                <w:t>International Journal of Financial Research</w:t>
              </w:r>
              <w:r w:rsidRPr="00CB7FC1">
                <w:rPr>
                  <w:noProof/>
                  <w:color w:val="auto"/>
                </w:rPr>
                <w:t>. p. 360. Available at: &lt;</w:t>
              </w:r>
              <w:hyperlink r:id="rId20" w:history="1">
                <w:r w:rsidRPr="00CB7FC1">
                  <w:rPr>
                    <w:rStyle w:val="Hyperlink"/>
                    <w:noProof/>
                    <w:color w:val="auto"/>
                    <w:u w:val="none"/>
                  </w:rPr>
                  <w:t>https://papers.ssrn.com/sol3/papers.cfm?abstract_id=3506966</w:t>
                </w:r>
              </w:hyperlink>
              <w:r w:rsidRPr="00CB7FC1">
                <w:rPr>
                  <w:noProof/>
                  <w:color w:val="auto"/>
                </w:rPr>
                <w:t xml:space="preserve">&gt; </w:t>
              </w:r>
              <w:r w:rsidR="00CB7FC1" w:rsidRPr="00CB7FC1">
                <w:rPr>
                  <w:noProof/>
                  <w:color w:val="auto"/>
                </w:rPr>
                <w:t>(Accessed: 05 November 2024).</w:t>
              </w:r>
            </w:p>
            <w:p w14:paraId="30D04EFD" w14:textId="77777777" w:rsidR="009E0850" w:rsidRPr="00CB7FC1" w:rsidRDefault="009E0850" w:rsidP="00CB7FC1">
              <w:pPr>
                <w:pStyle w:val="Bibliography"/>
                <w:jc w:val="both"/>
                <w:rPr>
                  <w:noProof/>
                  <w:color w:val="auto"/>
                </w:rPr>
              </w:pPr>
              <w:r w:rsidRPr="00CB7FC1">
                <w:rPr>
                  <w:noProof/>
                  <w:color w:val="auto"/>
                </w:rPr>
                <w:t xml:space="preserve">Samira, Zein, Yodit, W. and Olajide, S. (2024) 'Comprehensive data security and compliance framework for SMEs'. </w:t>
              </w:r>
              <w:r w:rsidRPr="00CB7FC1">
                <w:rPr>
                  <w:i/>
                  <w:iCs/>
                  <w:noProof/>
                  <w:color w:val="auto"/>
                </w:rPr>
                <w:t>Magna Scientia Advanced Research and Reviews</w:t>
              </w:r>
              <w:r w:rsidRPr="00CB7FC1">
                <w:rPr>
                  <w:noProof/>
                  <w:color w:val="auto"/>
                </w:rPr>
                <w:t>. pp. 043-055. Available at: &lt;</w:t>
              </w:r>
              <w:hyperlink r:id="rId21" w:history="1">
                <w:r w:rsidRPr="00CB7FC1">
                  <w:rPr>
                    <w:rStyle w:val="Hyperlink"/>
                    <w:noProof/>
                    <w:color w:val="auto"/>
                    <w:u w:val="none"/>
                  </w:rPr>
                  <w:t>https://magnascientiapub.com/journals/msarr/content/comprehensive-data-security-and-compliance-framework-smes</w:t>
                </w:r>
              </w:hyperlink>
              <w:r w:rsidRPr="00CB7FC1">
                <w:rPr>
                  <w:noProof/>
                  <w:color w:val="auto"/>
                </w:rPr>
                <w:t xml:space="preserve">&gt; </w:t>
              </w:r>
              <w:r w:rsidR="00CB7FC1" w:rsidRPr="00CB7FC1">
                <w:rPr>
                  <w:noProof/>
                  <w:color w:val="auto"/>
                </w:rPr>
                <w:t>(Accessed: 7 November 2024).</w:t>
              </w:r>
            </w:p>
            <w:p w14:paraId="4272FD94" w14:textId="77777777" w:rsidR="009E0850" w:rsidRPr="00CB7FC1" w:rsidRDefault="009E0850" w:rsidP="00CB7FC1">
              <w:pPr>
                <w:pStyle w:val="Bibliography"/>
                <w:jc w:val="both"/>
                <w:rPr>
                  <w:noProof/>
                  <w:color w:val="auto"/>
                </w:rPr>
              </w:pPr>
              <w:r w:rsidRPr="00CB7FC1">
                <w:rPr>
                  <w:noProof/>
                  <w:color w:val="auto"/>
                </w:rPr>
                <w:t xml:space="preserve">Santos-Arteaga, F.J., Tavana, M. and Torrecillas, C. (2020) 'Innovation dynamics and financial stability: A European Union perspective'. </w:t>
              </w:r>
              <w:r w:rsidRPr="00CB7FC1">
                <w:rPr>
                  <w:i/>
                  <w:iCs/>
                  <w:noProof/>
                  <w:color w:val="auto"/>
                </w:rPr>
                <w:t>Technological and Economic Development of Economy</w:t>
              </w:r>
              <w:r w:rsidRPr="00CB7FC1">
                <w:rPr>
                  <w:noProof/>
                  <w:color w:val="auto"/>
                </w:rPr>
                <w:t>. pp. 1366-1398. Available at: &lt;</w:t>
              </w:r>
              <w:hyperlink r:id="rId22" w:history="1">
                <w:r w:rsidRPr="00CB7FC1">
                  <w:rPr>
                    <w:rStyle w:val="Hyperlink"/>
                    <w:noProof/>
                    <w:color w:val="auto"/>
                    <w:u w:val="none"/>
                  </w:rPr>
                  <w:t>https://journals.vilniustech.lt/index.php/TEDE/article/view/13521</w:t>
                </w:r>
              </w:hyperlink>
              <w:r w:rsidR="00C631FA" w:rsidRPr="00CB7FC1">
                <w:rPr>
                  <w:noProof/>
                  <w:color w:val="auto"/>
                </w:rPr>
                <w:t>&gt; (</w:t>
              </w:r>
              <w:r w:rsidR="00CB7FC1" w:rsidRPr="00CB7FC1">
                <w:rPr>
                  <w:noProof/>
                  <w:color w:val="auto"/>
                </w:rPr>
                <w:t>Accessed: 9 November 2024)</w:t>
              </w:r>
              <w:r w:rsidRPr="00CB7FC1">
                <w:rPr>
                  <w:noProof/>
                  <w:color w:val="auto"/>
                </w:rPr>
                <w:t>.</w:t>
              </w:r>
            </w:p>
            <w:p w14:paraId="5076DD0C" w14:textId="77777777" w:rsidR="009E0850" w:rsidRPr="00CB7FC1" w:rsidRDefault="009E0850" w:rsidP="00CB7FC1">
              <w:pPr>
                <w:pStyle w:val="Bibliography"/>
                <w:jc w:val="both"/>
                <w:rPr>
                  <w:noProof/>
                  <w:color w:val="auto"/>
                </w:rPr>
              </w:pPr>
              <w:r w:rsidRPr="00CB7FC1">
                <w:rPr>
                  <w:noProof/>
                  <w:color w:val="auto"/>
                </w:rPr>
                <w:t xml:space="preserve">Sayin, K. (2019) 'The Effect of Communication Problems on Productivity in Hotel Operations: A Qualitative Application'. </w:t>
              </w:r>
              <w:r w:rsidRPr="00CB7FC1">
                <w:rPr>
                  <w:i/>
                  <w:iCs/>
                  <w:noProof/>
                  <w:color w:val="auto"/>
                </w:rPr>
                <w:t>Mednarodno inovativno poslovanje = Journal of Innovative Business and Management</w:t>
              </w:r>
              <w:r w:rsidRPr="00CB7FC1">
                <w:rPr>
                  <w:noProof/>
                  <w:color w:val="auto"/>
                </w:rPr>
                <w:t>. pp. 51–58. Available at: &lt;</w:t>
              </w:r>
              <w:hyperlink r:id="rId23" w:history="1">
                <w:r w:rsidRPr="00CB7FC1">
                  <w:rPr>
                    <w:rStyle w:val="Hyperlink"/>
                    <w:noProof/>
                    <w:color w:val="auto"/>
                    <w:u w:val="none"/>
                  </w:rPr>
                  <w:t>https://journal.doba.si/ojs/index.php/jimb/article/view/11-2-6</w:t>
                </w:r>
              </w:hyperlink>
              <w:r w:rsidR="00C631FA" w:rsidRPr="00CB7FC1">
                <w:rPr>
                  <w:noProof/>
                  <w:color w:val="auto"/>
                </w:rPr>
                <w:t>&gt; (Accessed: 9 November 2024)</w:t>
              </w:r>
              <w:r w:rsidRPr="00CB7FC1">
                <w:rPr>
                  <w:noProof/>
                  <w:color w:val="auto"/>
                </w:rPr>
                <w:t>.</w:t>
              </w:r>
            </w:p>
            <w:p w14:paraId="7B0AFDBB" w14:textId="77777777" w:rsidR="0058361D" w:rsidRPr="00CB7FC1" w:rsidRDefault="0058361D" w:rsidP="00CB7FC1">
              <w:pPr>
                <w:jc w:val="both"/>
                <w:rPr>
                  <w:rFonts w:cs="Times New Roman"/>
                  <w:color w:val="auto"/>
                  <w:szCs w:val="24"/>
                </w:rPr>
              </w:pPr>
              <w:r w:rsidRPr="00CB7FC1">
                <w:rPr>
                  <w:rFonts w:cs="Times New Roman"/>
                  <w:b/>
                  <w:bCs/>
                  <w:noProof/>
                  <w:color w:val="auto"/>
                  <w:szCs w:val="24"/>
                </w:rPr>
                <w:fldChar w:fldCharType="end"/>
              </w:r>
            </w:p>
          </w:sdtContent>
        </w:sdt>
      </w:sdtContent>
    </w:sdt>
    <w:p w14:paraId="6FB4F01B" w14:textId="77777777" w:rsidR="0058361D" w:rsidRPr="00E3677B" w:rsidRDefault="0058361D" w:rsidP="00E3677B">
      <w:pPr>
        <w:rPr>
          <w:rFonts w:eastAsia="Times New Roman" w:cs="Times New Roman"/>
          <w:bCs/>
          <w:color w:val="auto"/>
          <w:szCs w:val="24"/>
        </w:rPr>
      </w:pPr>
    </w:p>
    <w:sectPr w:rsidR="0058361D" w:rsidRPr="00E367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64571"/>
    <w:multiLevelType w:val="hybridMultilevel"/>
    <w:tmpl w:val="8EF4B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461C9"/>
    <w:multiLevelType w:val="hybridMultilevel"/>
    <w:tmpl w:val="5A8AF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E535D"/>
    <w:multiLevelType w:val="multilevel"/>
    <w:tmpl w:val="9AC4F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3E2410"/>
    <w:multiLevelType w:val="multilevel"/>
    <w:tmpl w:val="58CA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E0B22"/>
    <w:multiLevelType w:val="multilevel"/>
    <w:tmpl w:val="A4BEA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391736"/>
    <w:multiLevelType w:val="hybridMultilevel"/>
    <w:tmpl w:val="409C2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4C43F0"/>
    <w:multiLevelType w:val="multilevel"/>
    <w:tmpl w:val="3738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FA50AF"/>
    <w:multiLevelType w:val="multilevel"/>
    <w:tmpl w:val="FCD0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2F1A70"/>
    <w:multiLevelType w:val="multilevel"/>
    <w:tmpl w:val="C972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774930"/>
    <w:multiLevelType w:val="multilevel"/>
    <w:tmpl w:val="E3C6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825C18"/>
    <w:multiLevelType w:val="multilevel"/>
    <w:tmpl w:val="AB58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E33864"/>
    <w:multiLevelType w:val="multilevel"/>
    <w:tmpl w:val="3FC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B784F"/>
    <w:multiLevelType w:val="multilevel"/>
    <w:tmpl w:val="834C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43985"/>
    <w:multiLevelType w:val="hybridMultilevel"/>
    <w:tmpl w:val="D982F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A22AC7"/>
    <w:multiLevelType w:val="hybridMultilevel"/>
    <w:tmpl w:val="87F2B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8C6225"/>
    <w:multiLevelType w:val="multilevel"/>
    <w:tmpl w:val="CA88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701412"/>
    <w:multiLevelType w:val="hybridMultilevel"/>
    <w:tmpl w:val="69AC6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465361"/>
    <w:multiLevelType w:val="hybridMultilevel"/>
    <w:tmpl w:val="D330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482D19"/>
    <w:multiLevelType w:val="hybridMultilevel"/>
    <w:tmpl w:val="99B2E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C32E3C"/>
    <w:multiLevelType w:val="multilevel"/>
    <w:tmpl w:val="FFD41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7196382">
    <w:abstractNumId w:val="4"/>
  </w:num>
  <w:num w:numId="2" w16cid:durableId="1112169205">
    <w:abstractNumId w:val="3"/>
  </w:num>
  <w:num w:numId="3" w16cid:durableId="2125878673">
    <w:abstractNumId w:val="9"/>
  </w:num>
  <w:num w:numId="4" w16cid:durableId="2116051201">
    <w:abstractNumId w:val="8"/>
  </w:num>
  <w:num w:numId="5" w16cid:durableId="666396965">
    <w:abstractNumId w:val="6"/>
  </w:num>
  <w:num w:numId="6" w16cid:durableId="1733499848">
    <w:abstractNumId w:val="19"/>
  </w:num>
  <w:num w:numId="7" w16cid:durableId="1659653613">
    <w:abstractNumId w:val="11"/>
  </w:num>
  <w:num w:numId="8" w16cid:durableId="83765053">
    <w:abstractNumId w:val="7"/>
  </w:num>
  <w:num w:numId="9" w16cid:durableId="1301157244">
    <w:abstractNumId w:val="15"/>
  </w:num>
  <w:num w:numId="10" w16cid:durableId="145974589">
    <w:abstractNumId w:val="12"/>
  </w:num>
  <w:num w:numId="11" w16cid:durableId="1331248432">
    <w:abstractNumId w:val="2"/>
  </w:num>
  <w:num w:numId="12" w16cid:durableId="675620956">
    <w:abstractNumId w:val="10"/>
  </w:num>
  <w:num w:numId="13" w16cid:durableId="969166856">
    <w:abstractNumId w:val="5"/>
  </w:num>
  <w:num w:numId="14" w16cid:durableId="1016692493">
    <w:abstractNumId w:val="17"/>
  </w:num>
  <w:num w:numId="15" w16cid:durableId="892353498">
    <w:abstractNumId w:val="0"/>
  </w:num>
  <w:num w:numId="16" w16cid:durableId="1805198808">
    <w:abstractNumId w:val="14"/>
  </w:num>
  <w:num w:numId="17" w16cid:durableId="1549992463">
    <w:abstractNumId w:val="18"/>
  </w:num>
  <w:num w:numId="18" w16cid:durableId="1068648455">
    <w:abstractNumId w:val="16"/>
  </w:num>
  <w:num w:numId="19" w16cid:durableId="1324045818">
    <w:abstractNumId w:val="13"/>
  </w:num>
  <w:num w:numId="20" w16cid:durableId="449056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7UwNjA1MDE1szCwMDNW0lEKTi0uzszPAykwrAUAbUcrTywAAAA="/>
  </w:docVars>
  <w:rsids>
    <w:rsidRoot w:val="004D0950"/>
    <w:rsid w:val="00014E05"/>
    <w:rsid w:val="00064258"/>
    <w:rsid w:val="000A0949"/>
    <w:rsid w:val="00101C67"/>
    <w:rsid w:val="00124DAE"/>
    <w:rsid w:val="00155D01"/>
    <w:rsid w:val="00170AE7"/>
    <w:rsid w:val="001D271C"/>
    <w:rsid w:val="00221E2E"/>
    <w:rsid w:val="002276B8"/>
    <w:rsid w:val="002A6463"/>
    <w:rsid w:val="002C79D1"/>
    <w:rsid w:val="002D5EC7"/>
    <w:rsid w:val="00323552"/>
    <w:rsid w:val="003D1F75"/>
    <w:rsid w:val="003D4BF1"/>
    <w:rsid w:val="004C775E"/>
    <w:rsid w:val="004D0950"/>
    <w:rsid w:val="004F3933"/>
    <w:rsid w:val="005568BD"/>
    <w:rsid w:val="00557E03"/>
    <w:rsid w:val="0058361D"/>
    <w:rsid w:val="0061127E"/>
    <w:rsid w:val="00695F94"/>
    <w:rsid w:val="006B2819"/>
    <w:rsid w:val="006C64DF"/>
    <w:rsid w:val="007125A2"/>
    <w:rsid w:val="0071734D"/>
    <w:rsid w:val="00790A21"/>
    <w:rsid w:val="007B0278"/>
    <w:rsid w:val="00813EF4"/>
    <w:rsid w:val="00860957"/>
    <w:rsid w:val="008954A3"/>
    <w:rsid w:val="008D22E0"/>
    <w:rsid w:val="00922933"/>
    <w:rsid w:val="00984734"/>
    <w:rsid w:val="00986A3D"/>
    <w:rsid w:val="009E0850"/>
    <w:rsid w:val="009F1E07"/>
    <w:rsid w:val="00A23103"/>
    <w:rsid w:val="00A83008"/>
    <w:rsid w:val="00AC2E29"/>
    <w:rsid w:val="00B060DC"/>
    <w:rsid w:val="00B24D32"/>
    <w:rsid w:val="00B66F6B"/>
    <w:rsid w:val="00B72BAF"/>
    <w:rsid w:val="00C631FA"/>
    <w:rsid w:val="00C6389C"/>
    <w:rsid w:val="00C674A0"/>
    <w:rsid w:val="00CB7FC1"/>
    <w:rsid w:val="00CD601A"/>
    <w:rsid w:val="00D133BB"/>
    <w:rsid w:val="00D14475"/>
    <w:rsid w:val="00D920CB"/>
    <w:rsid w:val="00DF4264"/>
    <w:rsid w:val="00E23953"/>
    <w:rsid w:val="00E3189F"/>
    <w:rsid w:val="00E3677B"/>
    <w:rsid w:val="00E51AC5"/>
    <w:rsid w:val="00F671BB"/>
    <w:rsid w:val="00F92C48"/>
    <w:rsid w:val="00FD7694"/>
    <w:rsid w:val="02CFA696"/>
    <w:rsid w:val="092CFEF4"/>
    <w:rsid w:val="0B819493"/>
    <w:rsid w:val="12F84CEC"/>
    <w:rsid w:val="23024330"/>
    <w:rsid w:val="2377CD8F"/>
    <w:rsid w:val="24E79AB0"/>
    <w:rsid w:val="25CC6BFE"/>
    <w:rsid w:val="28C9926D"/>
    <w:rsid w:val="29C1385C"/>
    <w:rsid w:val="30DB97DE"/>
    <w:rsid w:val="474D8AC2"/>
    <w:rsid w:val="541D7CEA"/>
    <w:rsid w:val="6344ED56"/>
    <w:rsid w:val="69043F74"/>
    <w:rsid w:val="6E1AC010"/>
    <w:rsid w:val="72F8969A"/>
    <w:rsid w:val="7B8C7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34D54"/>
  <w15:chartTrackingRefBased/>
  <w15:docId w15:val="{9539658D-3C5B-4021-ACE2-A2AFC8BD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0DC"/>
    <w:pPr>
      <w:spacing w:line="360" w:lineRule="auto"/>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0A0949"/>
    <w:pPr>
      <w:keepNext/>
      <w:keepLines/>
      <w:suppressAutoHyphens/>
      <w:autoSpaceDN w:val="0"/>
      <w:spacing w:before="360" w:after="80" w:line="254" w:lineRule="auto"/>
      <w:outlineLvl w:val="0"/>
    </w:pPr>
    <w:rPr>
      <w:rFonts w:eastAsia="Times New Roman" w:cs="Times New Roman"/>
      <w:b/>
      <w:kern w:val="3"/>
      <w:szCs w:val="40"/>
      <w:lang w:val="en-GB"/>
    </w:rPr>
  </w:style>
  <w:style w:type="paragraph" w:styleId="Heading2">
    <w:name w:val="heading 2"/>
    <w:basedOn w:val="Normal"/>
    <w:next w:val="Normal"/>
    <w:link w:val="Heading2Char"/>
    <w:autoRedefine/>
    <w:uiPriority w:val="9"/>
    <w:unhideWhenUsed/>
    <w:qFormat/>
    <w:rsid w:val="00813EF4"/>
    <w:pPr>
      <w:keepNext/>
      <w:keepLines/>
      <w:spacing w:before="40" w:after="0"/>
      <w:outlineLvl w:val="1"/>
    </w:pPr>
    <w:rPr>
      <w:rFonts w:eastAsiaTheme="majorEastAsia" w:cstheme="majorBidi"/>
      <w:b/>
      <w:szCs w:val="26"/>
    </w:rPr>
  </w:style>
  <w:style w:type="paragraph" w:styleId="Heading3">
    <w:name w:val="heading 3"/>
    <w:basedOn w:val="Normal"/>
    <w:link w:val="Heading3Char"/>
    <w:autoRedefine/>
    <w:uiPriority w:val="9"/>
    <w:qFormat/>
    <w:rsid w:val="00E23953"/>
    <w:pPr>
      <w:spacing w:before="100" w:beforeAutospacing="1" w:after="100" w:afterAutospacing="1"/>
      <w:outlineLvl w:val="2"/>
    </w:pPr>
    <w:rPr>
      <w:rFonts w:eastAsia="Times New Roman" w:cs="Times New Roman"/>
      <w:b/>
      <w:bCs/>
      <w:szCs w:val="27"/>
    </w:rPr>
  </w:style>
  <w:style w:type="paragraph" w:styleId="Heading4">
    <w:name w:val="heading 4"/>
    <w:basedOn w:val="Normal"/>
    <w:link w:val="Heading4Char"/>
    <w:uiPriority w:val="9"/>
    <w:qFormat/>
    <w:rsid w:val="00860957"/>
    <w:pPr>
      <w:spacing w:before="100" w:beforeAutospacing="1" w:after="100" w:afterAutospacing="1" w:line="240" w:lineRule="auto"/>
      <w:outlineLvl w:val="3"/>
    </w:pPr>
    <w:rPr>
      <w:rFonts w:eastAsia="Times New Roman" w:cs="Times New Roman"/>
      <w:b/>
      <w:bCs/>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949"/>
    <w:rPr>
      <w:rFonts w:ascii="Times New Roman" w:eastAsia="Times New Roman" w:hAnsi="Times New Roman" w:cs="Times New Roman"/>
      <w:b/>
      <w:color w:val="000000" w:themeColor="text1"/>
      <w:kern w:val="3"/>
      <w:sz w:val="24"/>
      <w:szCs w:val="40"/>
      <w:lang w:val="en-GB"/>
    </w:rPr>
  </w:style>
  <w:style w:type="character" w:customStyle="1" w:styleId="Heading2Char">
    <w:name w:val="Heading 2 Char"/>
    <w:basedOn w:val="DefaultParagraphFont"/>
    <w:link w:val="Heading2"/>
    <w:uiPriority w:val="9"/>
    <w:rsid w:val="00813EF4"/>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E23953"/>
    <w:rPr>
      <w:rFonts w:ascii="Times New Roman" w:eastAsia="Times New Roman" w:hAnsi="Times New Roman" w:cs="Times New Roman"/>
      <w:b/>
      <w:bCs/>
      <w:color w:val="000000" w:themeColor="text1"/>
      <w:sz w:val="24"/>
      <w:szCs w:val="27"/>
    </w:rPr>
  </w:style>
  <w:style w:type="character" w:customStyle="1" w:styleId="Heading4Char">
    <w:name w:val="Heading 4 Char"/>
    <w:basedOn w:val="DefaultParagraphFont"/>
    <w:link w:val="Heading4"/>
    <w:uiPriority w:val="9"/>
    <w:rsid w:val="00860957"/>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860957"/>
    <w:pPr>
      <w:spacing w:before="100" w:beforeAutospacing="1" w:after="100" w:afterAutospacing="1" w:line="240" w:lineRule="auto"/>
    </w:pPr>
    <w:rPr>
      <w:rFonts w:eastAsia="Times New Roman" w:cs="Times New Roman"/>
      <w:color w:val="auto"/>
      <w:szCs w:val="24"/>
    </w:rPr>
  </w:style>
  <w:style w:type="character" w:styleId="Strong">
    <w:name w:val="Strong"/>
    <w:basedOn w:val="DefaultParagraphFont"/>
    <w:uiPriority w:val="22"/>
    <w:qFormat/>
    <w:rsid w:val="00860957"/>
    <w:rPr>
      <w:b/>
      <w:bCs/>
    </w:rPr>
  </w:style>
  <w:style w:type="character" w:customStyle="1" w:styleId="overflow-hidden">
    <w:name w:val="overflow-hidden"/>
    <w:basedOn w:val="DefaultParagraphFont"/>
    <w:rsid w:val="00E51AC5"/>
  </w:style>
  <w:style w:type="paragraph" w:styleId="ListParagraph">
    <w:name w:val="List Paragraph"/>
    <w:basedOn w:val="Normal"/>
    <w:uiPriority w:val="34"/>
    <w:qFormat/>
    <w:rsid w:val="00E51AC5"/>
    <w:pPr>
      <w:ind w:left="720"/>
      <w:contextualSpacing/>
    </w:pPr>
  </w:style>
  <w:style w:type="paragraph" w:styleId="NoSpacing">
    <w:name w:val="No Spacing"/>
    <w:uiPriority w:val="1"/>
    <w:qFormat/>
    <w:rsid w:val="008954A3"/>
    <w:pPr>
      <w:spacing w:after="0" w:line="240" w:lineRule="auto"/>
    </w:pPr>
    <w:rPr>
      <w:rFonts w:ascii="Times New Roman" w:hAnsi="Times New Roman"/>
      <w:color w:val="000000" w:themeColor="text1"/>
      <w:sz w:val="24"/>
    </w:rPr>
  </w:style>
  <w:style w:type="paragraph" w:styleId="Bibliography">
    <w:name w:val="Bibliography"/>
    <w:basedOn w:val="Normal"/>
    <w:next w:val="Normal"/>
    <w:uiPriority w:val="37"/>
    <w:unhideWhenUsed/>
    <w:rsid w:val="0058361D"/>
  </w:style>
  <w:style w:type="paragraph" w:styleId="TOCHeading">
    <w:name w:val="TOC Heading"/>
    <w:basedOn w:val="Heading1"/>
    <w:next w:val="Normal"/>
    <w:uiPriority w:val="39"/>
    <w:unhideWhenUsed/>
    <w:qFormat/>
    <w:rsid w:val="00D920CB"/>
    <w:pPr>
      <w:suppressAutoHyphens w:val="0"/>
      <w:autoSpaceDN/>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val="en-US"/>
    </w:rPr>
  </w:style>
  <w:style w:type="paragraph" w:styleId="TOC1">
    <w:name w:val="toc 1"/>
    <w:basedOn w:val="Normal"/>
    <w:next w:val="Normal"/>
    <w:autoRedefine/>
    <w:uiPriority w:val="39"/>
    <w:unhideWhenUsed/>
    <w:rsid w:val="00D920CB"/>
    <w:pPr>
      <w:spacing w:after="100"/>
    </w:pPr>
  </w:style>
  <w:style w:type="paragraph" w:styleId="TOC2">
    <w:name w:val="toc 2"/>
    <w:basedOn w:val="Normal"/>
    <w:next w:val="Normal"/>
    <w:autoRedefine/>
    <w:uiPriority w:val="39"/>
    <w:unhideWhenUsed/>
    <w:rsid w:val="00D920CB"/>
    <w:pPr>
      <w:spacing w:after="100"/>
      <w:ind w:left="240"/>
    </w:pPr>
  </w:style>
  <w:style w:type="character" w:styleId="Hyperlink">
    <w:name w:val="Hyperlink"/>
    <w:basedOn w:val="DefaultParagraphFont"/>
    <w:uiPriority w:val="99"/>
    <w:unhideWhenUsed/>
    <w:rsid w:val="00D920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5363">
      <w:bodyDiv w:val="1"/>
      <w:marLeft w:val="0"/>
      <w:marRight w:val="0"/>
      <w:marTop w:val="0"/>
      <w:marBottom w:val="0"/>
      <w:divBdr>
        <w:top w:val="none" w:sz="0" w:space="0" w:color="auto"/>
        <w:left w:val="none" w:sz="0" w:space="0" w:color="auto"/>
        <w:bottom w:val="none" w:sz="0" w:space="0" w:color="auto"/>
        <w:right w:val="none" w:sz="0" w:space="0" w:color="auto"/>
      </w:divBdr>
    </w:div>
    <w:div w:id="5864867">
      <w:bodyDiv w:val="1"/>
      <w:marLeft w:val="0"/>
      <w:marRight w:val="0"/>
      <w:marTop w:val="0"/>
      <w:marBottom w:val="0"/>
      <w:divBdr>
        <w:top w:val="none" w:sz="0" w:space="0" w:color="auto"/>
        <w:left w:val="none" w:sz="0" w:space="0" w:color="auto"/>
        <w:bottom w:val="none" w:sz="0" w:space="0" w:color="auto"/>
        <w:right w:val="none" w:sz="0" w:space="0" w:color="auto"/>
      </w:divBdr>
    </w:div>
    <w:div w:id="12339343">
      <w:bodyDiv w:val="1"/>
      <w:marLeft w:val="0"/>
      <w:marRight w:val="0"/>
      <w:marTop w:val="0"/>
      <w:marBottom w:val="0"/>
      <w:divBdr>
        <w:top w:val="none" w:sz="0" w:space="0" w:color="auto"/>
        <w:left w:val="none" w:sz="0" w:space="0" w:color="auto"/>
        <w:bottom w:val="none" w:sz="0" w:space="0" w:color="auto"/>
        <w:right w:val="none" w:sz="0" w:space="0" w:color="auto"/>
      </w:divBdr>
    </w:div>
    <w:div w:id="18434540">
      <w:bodyDiv w:val="1"/>
      <w:marLeft w:val="0"/>
      <w:marRight w:val="0"/>
      <w:marTop w:val="0"/>
      <w:marBottom w:val="0"/>
      <w:divBdr>
        <w:top w:val="none" w:sz="0" w:space="0" w:color="auto"/>
        <w:left w:val="none" w:sz="0" w:space="0" w:color="auto"/>
        <w:bottom w:val="none" w:sz="0" w:space="0" w:color="auto"/>
        <w:right w:val="none" w:sz="0" w:space="0" w:color="auto"/>
      </w:divBdr>
      <w:divsChild>
        <w:div w:id="308822209">
          <w:marLeft w:val="0"/>
          <w:marRight w:val="0"/>
          <w:marTop w:val="0"/>
          <w:marBottom w:val="0"/>
          <w:divBdr>
            <w:top w:val="none" w:sz="0" w:space="0" w:color="auto"/>
            <w:left w:val="none" w:sz="0" w:space="0" w:color="auto"/>
            <w:bottom w:val="none" w:sz="0" w:space="0" w:color="auto"/>
            <w:right w:val="none" w:sz="0" w:space="0" w:color="auto"/>
          </w:divBdr>
          <w:divsChild>
            <w:div w:id="1283262892">
              <w:marLeft w:val="0"/>
              <w:marRight w:val="0"/>
              <w:marTop w:val="0"/>
              <w:marBottom w:val="0"/>
              <w:divBdr>
                <w:top w:val="none" w:sz="0" w:space="0" w:color="auto"/>
                <w:left w:val="none" w:sz="0" w:space="0" w:color="auto"/>
                <w:bottom w:val="none" w:sz="0" w:space="0" w:color="auto"/>
                <w:right w:val="none" w:sz="0" w:space="0" w:color="auto"/>
              </w:divBdr>
              <w:divsChild>
                <w:div w:id="1390110355">
                  <w:marLeft w:val="0"/>
                  <w:marRight w:val="0"/>
                  <w:marTop w:val="0"/>
                  <w:marBottom w:val="0"/>
                  <w:divBdr>
                    <w:top w:val="none" w:sz="0" w:space="0" w:color="auto"/>
                    <w:left w:val="none" w:sz="0" w:space="0" w:color="auto"/>
                    <w:bottom w:val="none" w:sz="0" w:space="0" w:color="auto"/>
                    <w:right w:val="none" w:sz="0" w:space="0" w:color="auto"/>
                  </w:divBdr>
                  <w:divsChild>
                    <w:div w:id="2373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073236">
          <w:marLeft w:val="0"/>
          <w:marRight w:val="0"/>
          <w:marTop w:val="0"/>
          <w:marBottom w:val="0"/>
          <w:divBdr>
            <w:top w:val="none" w:sz="0" w:space="0" w:color="auto"/>
            <w:left w:val="none" w:sz="0" w:space="0" w:color="auto"/>
            <w:bottom w:val="none" w:sz="0" w:space="0" w:color="auto"/>
            <w:right w:val="none" w:sz="0" w:space="0" w:color="auto"/>
          </w:divBdr>
          <w:divsChild>
            <w:div w:id="1552307326">
              <w:marLeft w:val="0"/>
              <w:marRight w:val="0"/>
              <w:marTop w:val="0"/>
              <w:marBottom w:val="0"/>
              <w:divBdr>
                <w:top w:val="none" w:sz="0" w:space="0" w:color="auto"/>
                <w:left w:val="none" w:sz="0" w:space="0" w:color="auto"/>
                <w:bottom w:val="none" w:sz="0" w:space="0" w:color="auto"/>
                <w:right w:val="none" w:sz="0" w:space="0" w:color="auto"/>
              </w:divBdr>
              <w:divsChild>
                <w:div w:id="1940016556">
                  <w:marLeft w:val="0"/>
                  <w:marRight w:val="0"/>
                  <w:marTop w:val="0"/>
                  <w:marBottom w:val="0"/>
                  <w:divBdr>
                    <w:top w:val="none" w:sz="0" w:space="0" w:color="auto"/>
                    <w:left w:val="none" w:sz="0" w:space="0" w:color="auto"/>
                    <w:bottom w:val="none" w:sz="0" w:space="0" w:color="auto"/>
                    <w:right w:val="none" w:sz="0" w:space="0" w:color="auto"/>
                  </w:divBdr>
                  <w:divsChild>
                    <w:div w:id="88842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37925">
      <w:bodyDiv w:val="1"/>
      <w:marLeft w:val="0"/>
      <w:marRight w:val="0"/>
      <w:marTop w:val="0"/>
      <w:marBottom w:val="0"/>
      <w:divBdr>
        <w:top w:val="none" w:sz="0" w:space="0" w:color="auto"/>
        <w:left w:val="none" w:sz="0" w:space="0" w:color="auto"/>
        <w:bottom w:val="none" w:sz="0" w:space="0" w:color="auto"/>
        <w:right w:val="none" w:sz="0" w:space="0" w:color="auto"/>
      </w:divBdr>
    </w:div>
    <w:div w:id="34889088">
      <w:bodyDiv w:val="1"/>
      <w:marLeft w:val="0"/>
      <w:marRight w:val="0"/>
      <w:marTop w:val="0"/>
      <w:marBottom w:val="0"/>
      <w:divBdr>
        <w:top w:val="none" w:sz="0" w:space="0" w:color="auto"/>
        <w:left w:val="none" w:sz="0" w:space="0" w:color="auto"/>
        <w:bottom w:val="none" w:sz="0" w:space="0" w:color="auto"/>
        <w:right w:val="none" w:sz="0" w:space="0" w:color="auto"/>
      </w:divBdr>
    </w:div>
    <w:div w:id="42754993">
      <w:bodyDiv w:val="1"/>
      <w:marLeft w:val="0"/>
      <w:marRight w:val="0"/>
      <w:marTop w:val="0"/>
      <w:marBottom w:val="0"/>
      <w:divBdr>
        <w:top w:val="none" w:sz="0" w:space="0" w:color="auto"/>
        <w:left w:val="none" w:sz="0" w:space="0" w:color="auto"/>
        <w:bottom w:val="none" w:sz="0" w:space="0" w:color="auto"/>
        <w:right w:val="none" w:sz="0" w:space="0" w:color="auto"/>
      </w:divBdr>
    </w:div>
    <w:div w:id="44456437">
      <w:bodyDiv w:val="1"/>
      <w:marLeft w:val="0"/>
      <w:marRight w:val="0"/>
      <w:marTop w:val="0"/>
      <w:marBottom w:val="0"/>
      <w:divBdr>
        <w:top w:val="none" w:sz="0" w:space="0" w:color="auto"/>
        <w:left w:val="none" w:sz="0" w:space="0" w:color="auto"/>
        <w:bottom w:val="none" w:sz="0" w:space="0" w:color="auto"/>
        <w:right w:val="none" w:sz="0" w:space="0" w:color="auto"/>
      </w:divBdr>
    </w:div>
    <w:div w:id="44566386">
      <w:bodyDiv w:val="1"/>
      <w:marLeft w:val="0"/>
      <w:marRight w:val="0"/>
      <w:marTop w:val="0"/>
      <w:marBottom w:val="0"/>
      <w:divBdr>
        <w:top w:val="none" w:sz="0" w:space="0" w:color="auto"/>
        <w:left w:val="none" w:sz="0" w:space="0" w:color="auto"/>
        <w:bottom w:val="none" w:sz="0" w:space="0" w:color="auto"/>
        <w:right w:val="none" w:sz="0" w:space="0" w:color="auto"/>
      </w:divBdr>
    </w:div>
    <w:div w:id="48917450">
      <w:bodyDiv w:val="1"/>
      <w:marLeft w:val="0"/>
      <w:marRight w:val="0"/>
      <w:marTop w:val="0"/>
      <w:marBottom w:val="0"/>
      <w:divBdr>
        <w:top w:val="none" w:sz="0" w:space="0" w:color="auto"/>
        <w:left w:val="none" w:sz="0" w:space="0" w:color="auto"/>
        <w:bottom w:val="none" w:sz="0" w:space="0" w:color="auto"/>
        <w:right w:val="none" w:sz="0" w:space="0" w:color="auto"/>
      </w:divBdr>
    </w:div>
    <w:div w:id="77748677">
      <w:bodyDiv w:val="1"/>
      <w:marLeft w:val="0"/>
      <w:marRight w:val="0"/>
      <w:marTop w:val="0"/>
      <w:marBottom w:val="0"/>
      <w:divBdr>
        <w:top w:val="none" w:sz="0" w:space="0" w:color="auto"/>
        <w:left w:val="none" w:sz="0" w:space="0" w:color="auto"/>
        <w:bottom w:val="none" w:sz="0" w:space="0" w:color="auto"/>
        <w:right w:val="none" w:sz="0" w:space="0" w:color="auto"/>
      </w:divBdr>
    </w:div>
    <w:div w:id="108400449">
      <w:bodyDiv w:val="1"/>
      <w:marLeft w:val="0"/>
      <w:marRight w:val="0"/>
      <w:marTop w:val="0"/>
      <w:marBottom w:val="0"/>
      <w:divBdr>
        <w:top w:val="none" w:sz="0" w:space="0" w:color="auto"/>
        <w:left w:val="none" w:sz="0" w:space="0" w:color="auto"/>
        <w:bottom w:val="none" w:sz="0" w:space="0" w:color="auto"/>
        <w:right w:val="none" w:sz="0" w:space="0" w:color="auto"/>
      </w:divBdr>
    </w:div>
    <w:div w:id="157235336">
      <w:bodyDiv w:val="1"/>
      <w:marLeft w:val="0"/>
      <w:marRight w:val="0"/>
      <w:marTop w:val="0"/>
      <w:marBottom w:val="0"/>
      <w:divBdr>
        <w:top w:val="none" w:sz="0" w:space="0" w:color="auto"/>
        <w:left w:val="none" w:sz="0" w:space="0" w:color="auto"/>
        <w:bottom w:val="none" w:sz="0" w:space="0" w:color="auto"/>
        <w:right w:val="none" w:sz="0" w:space="0" w:color="auto"/>
      </w:divBdr>
    </w:div>
    <w:div w:id="158471044">
      <w:bodyDiv w:val="1"/>
      <w:marLeft w:val="0"/>
      <w:marRight w:val="0"/>
      <w:marTop w:val="0"/>
      <w:marBottom w:val="0"/>
      <w:divBdr>
        <w:top w:val="none" w:sz="0" w:space="0" w:color="auto"/>
        <w:left w:val="none" w:sz="0" w:space="0" w:color="auto"/>
        <w:bottom w:val="none" w:sz="0" w:space="0" w:color="auto"/>
        <w:right w:val="none" w:sz="0" w:space="0" w:color="auto"/>
      </w:divBdr>
    </w:div>
    <w:div w:id="173692801">
      <w:bodyDiv w:val="1"/>
      <w:marLeft w:val="0"/>
      <w:marRight w:val="0"/>
      <w:marTop w:val="0"/>
      <w:marBottom w:val="0"/>
      <w:divBdr>
        <w:top w:val="none" w:sz="0" w:space="0" w:color="auto"/>
        <w:left w:val="none" w:sz="0" w:space="0" w:color="auto"/>
        <w:bottom w:val="none" w:sz="0" w:space="0" w:color="auto"/>
        <w:right w:val="none" w:sz="0" w:space="0" w:color="auto"/>
      </w:divBdr>
    </w:div>
    <w:div w:id="184950577">
      <w:bodyDiv w:val="1"/>
      <w:marLeft w:val="0"/>
      <w:marRight w:val="0"/>
      <w:marTop w:val="0"/>
      <w:marBottom w:val="0"/>
      <w:divBdr>
        <w:top w:val="none" w:sz="0" w:space="0" w:color="auto"/>
        <w:left w:val="none" w:sz="0" w:space="0" w:color="auto"/>
        <w:bottom w:val="none" w:sz="0" w:space="0" w:color="auto"/>
        <w:right w:val="none" w:sz="0" w:space="0" w:color="auto"/>
      </w:divBdr>
      <w:divsChild>
        <w:div w:id="2058965154">
          <w:marLeft w:val="0"/>
          <w:marRight w:val="0"/>
          <w:marTop w:val="0"/>
          <w:marBottom w:val="0"/>
          <w:divBdr>
            <w:top w:val="none" w:sz="0" w:space="0" w:color="auto"/>
            <w:left w:val="none" w:sz="0" w:space="0" w:color="auto"/>
            <w:bottom w:val="none" w:sz="0" w:space="0" w:color="auto"/>
            <w:right w:val="none" w:sz="0" w:space="0" w:color="auto"/>
          </w:divBdr>
          <w:divsChild>
            <w:div w:id="706106177">
              <w:marLeft w:val="0"/>
              <w:marRight w:val="0"/>
              <w:marTop w:val="0"/>
              <w:marBottom w:val="0"/>
              <w:divBdr>
                <w:top w:val="none" w:sz="0" w:space="0" w:color="auto"/>
                <w:left w:val="none" w:sz="0" w:space="0" w:color="auto"/>
                <w:bottom w:val="none" w:sz="0" w:space="0" w:color="auto"/>
                <w:right w:val="none" w:sz="0" w:space="0" w:color="auto"/>
              </w:divBdr>
              <w:divsChild>
                <w:div w:id="1590190652">
                  <w:marLeft w:val="0"/>
                  <w:marRight w:val="0"/>
                  <w:marTop w:val="0"/>
                  <w:marBottom w:val="0"/>
                  <w:divBdr>
                    <w:top w:val="none" w:sz="0" w:space="0" w:color="auto"/>
                    <w:left w:val="none" w:sz="0" w:space="0" w:color="auto"/>
                    <w:bottom w:val="none" w:sz="0" w:space="0" w:color="auto"/>
                    <w:right w:val="none" w:sz="0" w:space="0" w:color="auto"/>
                  </w:divBdr>
                  <w:divsChild>
                    <w:div w:id="32833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91121">
          <w:marLeft w:val="0"/>
          <w:marRight w:val="0"/>
          <w:marTop w:val="0"/>
          <w:marBottom w:val="0"/>
          <w:divBdr>
            <w:top w:val="none" w:sz="0" w:space="0" w:color="auto"/>
            <w:left w:val="none" w:sz="0" w:space="0" w:color="auto"/>
            <w:bottom w:val="none" w:sz="0" w:space="0" w:color="auto"/>
            <w:right w:val="none" w:sz="0" w:space="0" w:color="auto"/>
          </w:divBdr>
          <w:divsChild>
            <w:div w:id="2031029379">
              <w:marLeft w:val="0"/>
              <w:marRight w:val="0"/>
              <w:marTop w:val="0"/>
              <w:marBottom w:val="0"/>
              <w:divBdr>
                <w:top w:val="none" w:sz="0" w:space="0" w:color="auto"/>
                <w:left w:val="none" w:sz="0" w:space="0" w:color="auto"/>
                <w:bottom w:val="none" w:sz="0" w:space="0" w:color="auto"/>
                <w:right w:val="none" w:sz="0" w:space="0" w:color="auto"/>
              </w:divBdr>
              <w:divsChild>
                <w:div w:id="702679894">
                  <w:marLeft w:val="0"/>
                  <w:marRight w:val="0"/>
                  <w:marTop w:val="0"/>
                  <w:marBottom w:val="0"/>
                  <w:divBdr>
                    <w:top w:val="none" w:sz="0" w:space="0" w:color="auto"/>
                    <w:left w:val="none" w:sz="0" w:space="0" w:color="auto"/>
                    <w:bottom w:val="none" w:sz="0" w:space="0" w:color="auto"/>
                    <w:right w:val="none" w:sz="0" w:space="0" w:color="auto"/>
                  </w:divBdr>
                  <w:divsChild>
                    <w:div w:id="1434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30776">
      <w:bodyDiv w:val="1"/>
      <w:marLeft w:val="0"/>
      <w:marRight w:val="0"/>
      <w:marTop w:val="0"/>
      <w:marBottom w:val="0"/>
      <w:divBdr>
        <w:top w:val="none" w:sz="0" w:space="0" w:color="auto"/>
        <w:left w:val="none" w:sz="0" w:space="0" w:color="auto"/>
        <w:bottom w:val="none" w:sz="0" w:space="0" w:color="auto"/>
        <w:right w:val="none" w:sz="0" w:space="0" w:color="auto"/>
      </w:divBdr>
    </w:div>
    <w:div w:id="196360613">
      <w:bodyDiv w:val="1"/>
      <w:marLeft w:val="0"/>
      <w:marRight w:val="0"/>
      <w:marTop w:val="0"/>
      <w:marBottom w:val="0"/>
      <w:divBdr>
        <w:top w:val="none" w:sz="0" w:space="0" w:color="auto"/>
        <w:left w:val="none" w:sz="0" w:space="0" w:color="auto"/>
        <w:bottom w:val="none" w:sz="0" w:space="0" w:color="auto"/>
        <w:right w:val="none" w:sz="0" w:space="0" w:color="auto"/>
      </w:divBdr>
    </w:div>
    <w:div w:id="203636665">
      <w:bodyDiv w:val="1"/>
      <w:marLeft w:val="0"/>
      <w:marRight w:val="0"/>
      <w:marTop w:val="0"/>
      <w:marBottom w:val="0"/>
      <w:divBdr>
        <w:top w:val="none" w:sz="0" w:space="0" w:color="auto"/>
        <w:left w:val="none" w:sz="0" w:space="0" w:color="auto"/>
        <w:bottom w:val="none" w:sz="0" w:space="0" w:color="auto"/>
        <w:right w:val="none" w:sz="0" w:space="0" w:color="auto"/>
      </w:divBdr>
    </w:div>
    <w:div w:id="228541414">
      <w:bodyDiv w:val="1"/>
      <w:marLeft w:val="0"/>
      <w:marRight w:val="0"/>
      <w:marTop w:val="0"/>
      <w:marBottom w:val="0"/>
      <w:divBdr>
        <w:top w:val="none" w:sz="0" w:space="0" w:color="auto"/>
        <w:left w:val="none" w:sz="0" w:space="0" w:color="auto"/>
        <w:bottom w:val="none" w:sz="0" w:space="0" w:color="auto"/>
        <w:right w:val="none" w:sz="0" w:space="0" w:color="auto"/>
      </w:divBdr>
    </w:div>
    <w:div w:id="281771615">
      <w:bodyDiv w:val="1"/>
      <w:marLeft w:val="0"/>
      <w:marRight w:val="0"/>
      <w:marTop w:val="0"/>
      <w:marBottom w:val="0"/>
      <w:divBdr>
        <w:top w:val="none" w:sz="0" w:space="0" w:color="auto"/>
        <w:left w:val="none" w:sz="0" w:space="0" w:color="auto"/>
        <w:bottom w:val="none" w:sz="0" w:space="0" w:color="auto"/>
        <w:right w:val="none" w:sz="0" w:space="0" w:color="auto"/>
      </w:divBdr>
    </w:div>
    <w:div w:id="299388412">
      <w:bodyDiv w:val="1"/>
      <w:marLeft w:val="0"/>
      <w:marRight w:val="0"/>
      <w:marTop w:val="0"/>
      <w:marBottom w:val="0"/>
      <w:divBdr>
        <w:top w:val="none" w:sz="0" w:space="0" w:color="auto"/>
        <w:left w:val="none" w:sz="0" w:space="0" w:color="auto"/>
        <w:bottom w:val="none" w:sz="0" w:space="0" w:color="auto"/>
        <w:right w:val="none" w:sz="0" w:space="0" w:color="auto"/>
      </w:divBdr>
    </w:div>
    <w:div w:id="319970874">
      <w:bodyDiv w:val="1"/>
      <w:marLeft w:val="0"/>
      <w:marRight w:val="0"/>
      <w:marTop w:val="0"/>
      <w:marBottom w:val="0"/>
      <w:divBdr>
        <w:top w:val="none" w:sz="0" w:space="0" w:color="auto"/>
        <w:left w:val="none" w:sz="0" w:space="0" w:color="auto"/>
        <w:bottom w:val="none" w:sz="0" w:space="0" w:color="auto"/>
        <w:right w:val="none" w:sz="0" w:space="0" w:color="auto"/>
      </w:divBdr>
    </w:div>
    <w:div w:id="333650057">
      <w:bodyDiv w:val="1"/>
      <w:marLeft w:val="0"/>
      <w:marRight w:val="0"/>
      <w:marTop w:val="0"/>
      <w:marBottom w:val="0"/>
      <w:divBdr>
        <w:top w:val="none" w:sz="0" w:space="0" w:color="auto"/>
        <w:left w:val="none" w:sz="0" w:space="0" w:color="auto"/>
        <w:bottom w:val="none" w:sz="0" w:space="0" w:color="auto"/>
        <w:right w:val="none" w:sz="0" w:space="0" w:color="auto"/>
      </w:divBdr>
    </w:div>
    <w:div w:id="345448273">
      <w:bodyDiv w:val="1"/>
      <w:marLeft w:val="0"/>
      <w:marRight w:val="0"/>
      <w:marTop w:val="0"/>
      <w:marBottom w:val="0"/>
      <w:divBdr>
        <w:top w:val="none" w:sz="0" w:space="0" w:color="auto"/>
        <w:left w:val="none" w:sz="0" w:space="0" w:color="auto"/>
        <w:bottom w:val="none" w:sz="0" w:space="0" w:color="auto"/>
        <w:right w:val="none" w:sz="0" w:space="0" w:color="auto"/>
      </w:divBdr>
    </w:div>
    <w:div w:id="348072047">
      <w:bodyDiv w:val="1"/>
      <w:marLeft w:val="0"/>
      <w:marRight w:val="0"/>
      <w:marTop w:val="0"/>
      <w:marBottom w:val="0"/>
      <w:divBdr>
        <w:top w:val="none" w:sz="0" w:space="0" w:color="auto"/>
        <w:left w:val="none" w:sz="0" w:space="0" w:color="auto"/>
        <w:bottom w:val="none" w:sz="0" w:space="0" w:color="auto"/>
        <w:right w:val="none" w:sz="0" w:space="0" w:color="auto"/>
      </w:divBdr>
    </w:div>
    <w:div w:id="357858461">
      <w:bodyDiv w:val="1"/>
      <w:marLeft w:val="0"/>
      <w:marRight w:val="0"/>
      <w:marTop w:val="0"/>
      <w:marBottom w:val="0"/>
      <w:divBdr>
        <w:top w:val="none" w:sz="0" w:space="0" w:color="auto"/>
        <w:left w:val="none" w:sz="0" w:space="0" w:color="auto"/>
        <w:bottom w:val="none" w:sz="0" w:space="0" w:color="auto"/>
        <w:right w:val="none" w:sz="0" w:space="0" w:color="auto"/>
      </w:divBdr>
    </w:div>
    <w:div w:id="359669821">
      <w:bodyDiv w:val="1"/>
      <w:marLeft w:val="0"/>
      <w:marRight w:val="0"/>
      <w:marTop w:val="0"/>
      <w:marBottom w:val="0"/>
      <w:divBdr>
        <w:top w:val="none" w:sz="0" w:space="0" w:color="auto"/>
        <w:left w:val="none" w:sz="0" w:space="0" w:color="auto"/>
        <w:bottom w:val="none" w:sz="0" w:space="0" w:color="auto"/>
        <w:right w:val="none" w:sz="0" w:space="0" w:color="auto"/>
      </w:divBdr>
    </w:div>
    <w:div w:id="361055266">
      <w:bodyDiv w:val="1"/>
      <w:marLeft w:val="0"/>
      <w:marRight w:val="0"/>
      <w:marTop w:val="0"/>
      <w:marBottom w:val="0"/>
      <w:divBdr>
        <w:top w:val="none" w:sz="0" w:space="0" w:color="auto"/>
        <w:left w:val="none" w:sz="0" w:space="0" w:color="auto"/>
        <w:bottom w:val="none" w:sz="0" w:space="0" w:color="auto"/>
        <w:right w:val="none" w:sz="0" w:space="0" w:color="auto"/>
      </w:divBdr>
    </w:div>
    <w:div w:id="370960342">
      <w:bodyDiv w:val="1"/>
      <w:marLeft w:val="0"/>
      <w:marRight w:val="0"/>
      <w:marTop w:val="0"/>
      <w:marBottom w:val="0"/>
      <w:divBdr>
        <w:top w:val="none" w:sz="0" w:space="0" w:color="auto"/>
        <w:left w:val="none" w:sz="0" w:space="0" w:color="auto"/>
        <w:bottom w:val="none" w:sz="0" w:space="0" w:color="auto"/>
        <w:right w:val="none" w:sz="0" w:space="0" w:color="auto"/>
      </w:divBdr>
    </w:div>
    <w:div w:id="391932269">
      <w:bodyDiv w:val="1"/>
      <w:marLeft w:val="0"/>
      <w:marRight w:val="0"/>
      <w:marTop w:val="0"/>
      <w:marBottom w:val="0"/>
      <w:divBdr>
        <w:top w:val="none" w:sz="0" w:space="0" w:color="auto"/>
        <w:left w:val="none" w:sz="0" w:space="0" w:color="auto"/>
        <w:bottom w:val="none" w:sz="0" w:space="0" w:color="auto"/>
        <w:right w:val="none" w:sz="0" w:space="0" w:color="auto"/>
      </w:divBdr>
    </w:div>
    <w:div w:id="401098952">
      <w:bodyDiv w:val="1"/>
      <w:marLeft w:val="0"/>
      <w:marRight w:val="0"/>
      <w:marTop w:val="0"/>
      <w:marBottom w:val="0"/>
      <w:divBdr>
        <w:top w:val="none" w:sz="0" w:space="0" w:color="auto"/>
        <w:left w:val="none" w:sz="0" w:space="0" w:color="auto"/>
        <w:bottom w:val="none" w:sz="0" w:space="0" w:color="auto"/>
        <w:right w:val="none" w:sz="0" w:space="0" w:color="auto"/>
      </w:divBdr>
    </w:div>
    <w:div w:id="401879224">
      <w:bodyDiv w:val="1"/>
      <w:marLeft w:val="0"/>
      <w:marRight w:val="0"/>
      <w:marTop w:val="0"/>
      <w:marBottom w:val="0"/>
      <w:divBdr>
        <w:top w:val="none" w:sz="0" w:space="0" w:color="auto"/>
        <w:left w:val="none" w:sz="0" w:space="0" w:color="auto"/>
        <w:bottom w:val="none" w:sz="0" w:space="0" w:color="auto"/>
        <w:right w:val="none" w:sz="0" w:space="0" w:color="auto"/>
      </w:divBdr>
    </w:div>
    <w:div w:id="406726806">
      <w:bodyDiv w:val="1"/>
      <w:marLeft w:val="0"/>
      <w:marRight w:val="0"/>
      <w:marTop w:val="0"/>
      <w:marBottom w:val="0"/>
      <w:divBdr>
        <w:top w:val="none" w:sz="0" w:space="0" w:color="auto"/>
        <w:left w:val="none" w:sz="0" w:space="0" w:color="auto"/>
        <w:bottom w:val="none" w:sz="0" w:space="0" w:color="auto"/>
        <w:right w:val="none" w:sz="0" w:space="0" w:color="auto"/>
      </w:divBdr>
    </w:div>
    <w:div w:id="411436979">
      <w:bodyDiv w:val="1"/>
      <w:marLeft w:val="0"/>
      <w:marRight w:val="0"/>
      <w:marTop w:val="0"/>
      <w:marBottom w:val="0"/>
      <w:divBdr>
        <w:top w:val="none" w:sz="0" w:space="0" w:color="auto"/>
        <w:left w:val="none" w:sz="0" w:space="0" w:color="auto"/>
        <w:bottom w:val="none" w:sz="0" w:space="0" w:color="auto"/>
        <w:right w:val="none" w:sz="0" w:space="0" w:color="auto"/>
      </w:divBdr>
    </w:div>
    <w:div w:id="413207840">
      <w:bodyDiv w:val="1"/>
      <w:marLeft w:val="0"/>
      <w:marRight w:val="0"/>
      <w:marTop w:val="0"/>
      <w:marBottom w:val="0"/>
      <w:divBdr>
        <w:top w:val="none" w:sz="0" w:space="0" w:color="auto"/>
        <w:left w:val="none" w:sz="0" w:space="0" w:color="auto"/>
        <w:bottom w:val="none" w:sz="0" w:space="0" w:color="auto"/>
        <w:right w:val="none" w:sz="0" w:space="0" w:color="auto"/>
      </w:divBdr>
    </w:div>
    <w:div w:id="424763151">
      <w:bodyDiv w:val="1"/>
      <w:marLeft w:val="0"/>
      <w:marRight w:val="0"/>
      <w:marTop w:val="0"/>
      <w:marBottom w:val="0"/>
      <w:divBdr>
        <w:top w:val="none" w:sz="0" w:space="0" w:color="auto"/>
        <w:left w:val="none" w:sz="0" w:space="0" w:color="auto"/>
        <w:bottom w:val="none" w:sz="0" w:space="0" w:color="auto"/>
        <w:right w:val="none" w:sz="0" w:space="0" w:color="auto"/>
      </w:divBdr>
    </w:div>
    <w:div w:id="425422610">
      <w:bodyDiv w:val="1"/>
      <w:marLeft w:val="0"/>
      <w:marRight w:val="0"/>
      <w:marTop w:val="0"/>
      <w:marBottom w:val="0"/>
      <w:divBdr>
        <w:top w:val="none" w:sz="0" w:space="0" w:color="auto"/>
        <w:left w:val="none" w:sz="0" w:space="0" w:color="auto"/>
        <w:bottom w:val="none" w:sz="0" w:space="0" w:color="auto"/>
        <w:right w:val="none" w:sz="0" w:space="0" w:color="auto"/>
      </w:divBdr>
    </w:div>
    <w:div w:id="429475174">
      <w:bodyDiv w:val="1"/>
      <w:marLeft w:val="0"/>
      <w:marRight w:val="0"/>
      <w:marTop w:val="0"/>
      <w:marBottom w:val="0"/>
      <w:divBdr>
        <w:top w:val="none" w:sz="0" w:space="0" w:color="auto"/>
        <w:left w:val="none" w:sz="0" w:space="0" w:color="auto"/>
        <w:bottom w:val="none" w:sz="0" w:space="0" w:color="auto"/>
        <w:right w:val="none" w:sz="0" w:space="0" w:color="auto"/>
      </w:divBdr>
    </w:div>
    <w:div w:id="432356737">
      <w:bodyDiv w:val="1"/>
      <w:marLeft w:val="0"/>
      <w:marRight w:val="0"/>
      <w:marTop w:val="0"/>
      <w:marBottom w:val="0"/>
      <w:divBdr>
        <w:top w:val="none" w:sz="0" w:space="0" w:color="auto"/>
        <w:left w:val="none" w:sz="0" w:space="0" w:color="auto"/>
        <w:bottom w:val="none" w:sz="0" w:space="0" w:color="auto"/>
        <w:right w:val="none" w:sz="0" w:space="0" w:color="auto"/>
      </w:divBdr>
    </w:div>
    <w:div w:id="433597184">
      <w:bodyDiv w:val="1"/>
      <w:marLeft w:val="0"/>
      <w:marRight w:val="0"/>
      <w:marTop w:val="0"/>
      <w:marBottom w:val="0"/>
      <w:divBdr>
        <w:top w:val="none" w:sz="0" w:space="0" w:color="auto"/>
        <w:left w:val="none" w:sz="0" w:space="0" w:color="auto"/>
        <w:bottom w:val="none" w:sz="0" w:space="0" w:color="auto"/>
        <w:right w:val="none" w:sz="0" w:space="0" w:color="auto"/>
      </w:divBdr>
    </w:div>
    <w:div w:id="444812647">
      <w:bodyDiv w:val="1"/>
      <w:marLeft w:val="0"/>
      <w:marRight w:val="0"/>
      <w:marTop w:val="0"/>
      <w:marBottom w:val="0"/>
      <w:divBdr>
        <w:top w:val="none" w:sz="0" w:space="0" w:color="auto"/>
        <w:left w:val="none" w:sz="0" w:space="0" w:color="auto"/>
        <w:bottom w:val="none" w:sz="0" w:space="0" w:color="auto"/>
        <w:right w:val="none" w:sz="0" w:space="0" w:color="auto"/>
      </w:divBdr>
    </w:div>
    <w:div w:id="461122621">
      <w:bodyDiv w:val="1"/>
      <w:marLeft w:val="0"/>
      <w:marRight w:val="0"/>
      <w:marTop w:val="0"/>
      <w:marBottom w:val="0"/>
      <w:divBdr>
        <w:top w:val="none" w:sz="0" w:space="0" w:color="auto"/>
        <w:left w:val="none" w:sz="0" w:space="0" w:color="auto"/>
        <w:bottom w:val="none" w:sz="0" w:space="0" w:color="auto"/>
        <w:right w:val="none" w:sz="0" w:space="0" w:color="auto"/>
      </w:divBdr>
    </w:div>
    <w:div w:id="472337013">
      <w:bodyDiv w:val="1"/>
      <w:marLeft w:val="0"/>
      <w:marRight w:val="0"/>
      <w:marTop w:val="0"/>
      <w:marBottom w:val="0"/>
      <w:divBdr>
        <w:top w:val="none" w:sz="0" w:space="0" w:color="auto"/>
        <w:left w:val="none" w:sz="0" w:space="0" w:color="auto"/>
        <w:bottom w:val="none" w:sz="0" w:space="0" w:color="auto"/>
        <w:right w:val="none" w:sz="0" w:space="0" w:color="auto"/>
      </w:divBdr>
    </w:div>
    <w:div w:id="483592274">
      <w:bodyDiv w:val="1"/>
      <w:marLeft w:val="0"/>
      <w:marRight w:val="0"/>
      <w:marTop w:val="0"/>
      <w:marBottom w:val="0"/>
      <w:divBdr>
        <w:top w:val="none" w:sz="0" w:space="0" w:color="auto"/>
        <w:left w:val="none" w:sz="0" w:space="0" w:color="auto"/>
        <w:bottom w:val="none" w:sz="0" w:space="0" w:color="auto"/>
        <w:right w:val="none" w:sz="0" w:space="0" w:color="auto"/>
      </w:divBdr>
    </w:div>
    <w:div w:id="503589058">
      <w:bodyDiv w:val="1"/>
      <w:marLeft w:val="0"/>
      <w:marRight w:val="0"/>
      <w:marTop w:val="0"/>
      <w:marBottom w:val="0"/>
      <w:divBdr>
        <w:top w:val="none" w:sz="0" w:space="0" w:color="auto"/>
        <w:left w:val="none" w:sz="0" w:space="0" w:color="auto"/>
        <w:bottom w:val="none" w:sz="0" w:space="0" w:color="auto"/>
        <w:right w:val="none" w:sz="0" w:space="0" w:color="auto"/>
      </w:divBdr>
    </w:div>
    <w:div w:id="517235704">
      <w:bodyDiv w:val="1"/>
      <w:marLeft w:val="0"/>
      <w:marRight w:val="0"/>
      <w:marTop w:val="0"/>
      <w:marBottom w:val="0"/>
      <w:divBdr>
        <w:top w:val="none" w:sz="0" w:space="0" w:color="auto"/>
        <w:left w:val="none" w:sz="0" w:space="0" w:color="auto"/>
        <w:bottom w:val="none" w:sz="0" w:space="0" w:color="auto"/>
        <w:right w:val="none" w:sz="0" w:space="0" w:color="auto"/>
      </w:divBdr>
    </w:div>
    <w:div w:id="525413057">
      <w:bodyDiv w:val="1"/>
      <w:marLeft w:val="0"/>
      <w:marRight w:val="0"/>
      <w:marTop w:val="0"/>
      <w:marBottom w:val="0"/>
      <w:divBdr>
        <w:top w:val="none" w:sz="0" w:space="0" w:color="auto"/>
        <w:left w:val="none" w:sz="0" w:space="0" w:color="auto"/>
        <w:bottom w:val="none" w:sz="0" w:space="0" w:color="auto"/>
        <w:right w:val="none" w:sz="0" w:space="0" w:color="auto"/>
      </w:divBdr>
    </w:div>
    <w:div w:id="534124546">
      <w:bodyDiv w:val="1"/>
      <w:marLeft w:val="0"/>
      <w:marRight w:val="0"/>
      <w:marTop w:val="0"/>
      <w:marBottom w:val="0"/>
      <w:divBdr>
        <w:top w:val="none" w:sz="0" w:space="0" w:color="auto"/>
        <w:left w:val="none" w:sz="0" w:space="0" w:color="auto"/>
        <w:bottom w:val="none" w:sz="0" w:space="0" w:color="auto"/>
        <w:right w:val="none" w:sz="0" w:space="0" w:color="auto"/>
      </w:divBdr>
    </w:div>
    <w:div w:id="538977644">
      <w:bodyDiv w:val="1"/>
      <w:marLeft w:val="0"/>
      <w:marRight w:val="0"/>
      <w:marTop w:val="0"/>
      <w:marBottom w:val="0"/>
      <w:divBdr>
        <w:top w:val="none" w:sz="0" w:space="0" w:color="auto"/>
        <w:left w:val="none" w:sz="0" w:space="0" w:color="auto"/>
        <w:bottom w:val="none" w:sz="0" w:space="0" w:color="auto"/>
        <w:right w:val="none" w:sz="0" w:space="0" w:color="auto"/>
      </w:divBdr>
    </w:div>
    <w:div w:id="539049856">
      <w:bodyDiv w:val="1"/>
      <w:marLeft w:val="0"/>
      <w:marRight w:val="0"/>
      <w:marTop w:val="0"/>
      <w:marBottom w:val="0"/>
      <w:divBdr>
        <w:top w:val="none" w:sz="0" w:space="0" w:color="auto"/>
        <w:left w:val="none" w:sz="0" w:space="0" w:color="auto"/>
        <w:bottom w:val="none" w:sz="0" w:space="0" w:color="auto"/>
        <w:right w:val="none" w:sz="0" w:space="0" w:color="auto"/>
      </w:divBdr>
    </w:div>
    <w:div w:id="541946518">
      <w:bodyDiv w:val="1"/>
      <w:marLeft w:val="0"/>
      <w:marRight w:val="0"/>
      <w:marTop w:val="0"/>
      <w:marBottom w:val="0"/>
      <w:divBdr>
        <w:top w:val="none" w:sz="0" w:space="0" w:color="auto"/>
        <w:left w:val="none" w:sz="0" w:space="0" w:color="auto"/>
        <w:bottom w:val="none" w:sz="0" w:space="0" w:color="auto"/>
        <w:right w:val="none" w:sz="0" w:space="0" w:color="auto"/>
      </w:divBdr>
    </w:div>
    <w:div w:id="560214219">
      <w:bodyDiv w:val="1"/>
      <w:marLeft w:val="0"/>
      <w:marRight w:val="0"/>
      <w:marTop w:val="0"/>
      <w:marBottom w:val="0"/>
      <w:divBdr>
        <w:top w:val="none" w:sz="0" w:space="0" w:color="auto"/>
        <w:left w:val="none" w:sz="0" w:space="0" w:color="auto"/>
        <w:bottom w:val="none" w:sz="0" w:space="0" w:color="auto"/>
        <w:right w:val="none" w:sz="0" w:space="0" w:color="auto"/>
      </w:divBdr>
    </w:div>
    <w:div w:id="561990005">
      <w:bodyDiv w:val="1"/>
      <w:marLeft w:val="0"/>
      <w:marRight w:val="0"/>
      <w:marTop w:val="0"/>
      <w:marBottom w:val="0"/>
      <w:divBdr>
        <w:top w:val="none" w:sz="0" w:space="0" w:color="auto"/>
        <w:left w:val="none" w:sz="0" w:space="0" w:color="auto"/>
        <w:bottom w:val="none" w:sz="0" w:space="0" w:color="auto"/>
        <w:right w:val="none" w:sz="0" w:space="0" w:color="auto"/>
      </w:divBdr>
    </w:div>
    <w:div w:id="571240026">
      <w:bodyDiv w:val="1"/>
      <w:marLeft w:val="0"/>
      <w:marRight w:val="0"/>
      <w:marTop w:val="0"/>
      <w:marBottom w:val="0"/>
      <w:divBdr>
        <w:top w:val="none" w:sz="0" w:space="0" w:color="auto"/>
        <w:left w:val="none" w:sz="0" w:space="0" w:color="auto"/>
        <w:bottom w:val="none" w:sz="0" w:space="0" w:color="auto"/>
        <w:right w:val="none" w:sz="0" w:space="0" w:color="auto"/>
      </w:divBdr>
    </w:div>
    <w:div w:id="575670507">
      <w:bodyDiv w:val="1"/>
      <w:marLeft w:val="0"/>
      <w:marRight w:val="0"/>
      <w:marTop w:val="0"/>
      <w:marBottom w:val="0"/>
      <w:divBdr>
        <w:top w:val="none" w:sz="0" w:space="0" w:color="auto"/>
        <w:left w:val="none" w:sz="0" w:space="0" w:color="auto"/>
        <w:bottom w:val="none" w:sz="0" w:space="0" w:color="auto"/>
        <w:right w:val="none" w:sz="0" w:space="0" w:color="auto"/>
      </w:divBdr>
    </w:div>
    <w:div w:id="577055493">
      <w:bodyDiv w:val="1"/>
      <w:marLeft w:val="0"/>
      <w:marRight w:val="0"/>
      <w:marTop w:val="0"/>
      <w:marBottom w:val="0"/>
      <w:divBdr>
        <w:top w:val="none" w:sz="0" w:space="0" w:color="auto"/>
        <w:left w:val="none" w:sz="0" w:space="0" w:color="auto"/>
        <w:bottom w:val="none" w:sz="0" w:space="0" w:color="auto"/>
        <w:right w:val="none" w:sz="0" w:space="0" w:color="auto"/>
      </w:divBdr>
    </w:div>
    <w:div w:id="586117689">
      <w:bodyDiv w:val="1"/>
      <w:marLeft w:val="0"/>
      <w:marRight w:val="0"/>
      <w:marTop w:val="0"/>
      <w:marBottom w:val="0"/>
      <w:divBdr>
        <w:top w:val="none" w:sz="0" w:space="0" w:color="auto"/>
        <w:left w:val="none" w:sz="0" w:space="0" w:color="auto"/>
        <w:bottom w:val="none" w:sz="0" w:space="0" w:color="auto"/>
        <w:right w:val="none" w:sz="0" w:space="0" w:color="auto"/>
      </w:divBdr>
    </w:div>
    <w:div w:id="592130851">
      <w:bodyDiv w:val="1"/>
      <w:marLeft w:val="0"/>
      <w:marRight w:val="0"/>
      <w:marTop w:val="0"/>
      <w:marBottom w:val="0"/>
      <w:divBdr>
        <w:top w:val="none" w:sz="0" w:space="0" w:color="auto"/>
        <w:left w:val="none" w:sz="0" w:space="0" w:color="auto"/>
        <w:bottom w:val="none" w:sz="0" w:space="0" w:color="auto"/>
        <w:right w:val="none" w:sz="0" w:space="0" w:color="auto"/>
      </w:divBdr>
    </w:div>
    <w:div w:id="592712126">
      <w:bodyDiv w:val="1"/>
      <w:marLeft w:val="0"/>
      <w:marRight w:val="0"/>
      <w:marTop w:val="0"/>
      <w:marBottom w:val="0"/>
      <w:divBdr>
        <w:top w:val="none" w:sz="0" w:space="0" w:color="auto"/>
        <w:left w:val="none" w:sz="0" w:space="0" w:color="auto"/>
        <w:bottom w:val="none" w:sz="0" w:space="0" w:color="auto"/>
        <w:right w:val="none" w:sz="0" w:space="0" w:color="auto"/>
      </w:divBdr>
    </w:div>
    <w:div w:id="623266283">
      <w:bodyDiv w:val="1"/>
      <w:marLeft w:val="0"/>
      <w:marRight w:val="0"/>
      <w:marTop w:val="0"/>
      <w:marBottom w:val="0"/>
      <w:divBdr>
        <w:top w:val="none" w:sz="0" w:space="0" w:color="auto"/>
        <w:left w:val="none" w:sz="0" w:space="0" w:color="auto"/>
        <w:bottom w:val="none" w:sz="0" w:space="0" w:color="auto"/>
        <w:right w:val="none" w:sz="0" w:space="0" w:color="auto"/>
      </w:divBdr>
    </w:div>
    <w:div w:id="625429672">
      <w:bodyDiv w:val="1"/>
      <w:marLeft w:val="0"/>
      <w:marRight w:val="0"/>
      <w:marTop w:val="0"/>
      <w:marBottom w:val="0"/>
      <w:divBdr>
        <w:top w:val="none" w:sz="0" w:space="0" w:color="auto"/>
        <w:left w:val="none" w:sz="0" w:space="0" w:color="auto"/>
        <w:bottom w:val="none" w:sz="0" w:space="0" w:color="auto"/>
        <w:right w:val="none" w:sz="0" w:space="0" w:color="auto"/>
      </w:divBdr>
    </w:div>
    <w:div w:id="636766416">
      <w:bodyDiv w:val="1"/>
      <w:marLeft w:val="0"/>
      <w:marRight w:val="0"/>
      <w:marTop w:val="0"/>
      <w:marBottom w:val="0"/>
      <w:divBdr>
        <w:top w:val="none" w:sz="0" w:space="0" w:color="auto"/>
        <w:left w:val="none" w:sz="0" w:space="0" w:color="auto"/>
        <w:bottom w:val="none" w:sz="0" w:space="0" w:color="auto"/>
        <w:right w:val="none" w:sz="0" w:space="0" w:color="auto"/>
      </w:divBdr>
    </w:div>
    <w:div w:id="656763505">
      <w:bodyDiv w:val="1"/>
      <w:marLeft w:val="0"/>
      <w:marRight w:val="0"/>
      <w:marTop w:val="0"/>
      <w:marBottom w:val="0"/>
      <w:divBdr>
        <w:top w:val="none" w:sz="0" w:space="0" w:color="auto"/>
        <w:left w:val="none" w:sz="0" w:space="0" w:color="auto"/>
        <w:bottom w:val="none" w:sz="0" w:space="0" w:color="auto"/>
        <w:right w:val="none" w:sz="0" w:space="0" w:color="auto"/>
      </w:divBdr>
    </w:div>
    <w:div w:id="659311602">
      <w:bodyDiv w:val="1"/>
      <w:marLeft w:val="0"/>
      <w:marRight w:val="0"/>
      <w:marTop w:val="0"/>
      <w:marBottom w:val="0"/>
      <w:divBdr>
        <w:top w:val="none" w:sz="0" w:space="0" w:color="auto"/>
        <w:left w:val="none" w:sz="0" w:space="0" w:color="auto"/>
        <w:bottom w:val="none" w:sz="0" w:space="0" w:color="auto"/>
        <w:right w:val="none" w:sz="0" w:space="0" w:color="auto"/>
      </w:divBdr>
    </w:div>
    <w:div w:id="671185733">
      <w:bodyDiv w:val="1"/>
      <w:marLeft w:val="0"/>
      <w:marRight w:val="0"/>
      <w:marTop w:val="0"/>
      <w:marBottom w:val="0"/>
      <w:divBdr>
        <w:top w:val="none" w:sz="0" w:space="0" w:color="auto"/>
        <w:left w:val="none" w:sz="0" w:space="0" w:color="auto"/>
        <w:bottom w:val="none" w:sz="0" w:space="0" w:color="auto"/>
        <w:right w:val="none" w:sz="0" w:space="0" w:color="auto"/>
      </w:divBdr>
    </w:div>
    <w:div w:id="678002671">
      <w:bodyDiv w:val="1"/>
      <w:marLeft w:val="0"/>
      <w:marRight w:val="0"/>
      <w:marTop w:val="0"/>
      <w:marBottom w:val="0"/>
      <w:divBdr>
        <w:top w:val="none" w:sz="0" w:space="0" w:color="auto"/>
        <w:left w:val="none" w:sz="0" w:space="0" w:color="auto"/>
        <w:bottom w:val="none" w:sz="0" w:space="0" w:color="auto"/>
        <w:right w:val="none" w:sz="0" w:space="0" w:color="auto"/>
      </w:divBdr>
    </w:div>
    <w:div w:id="682051429">
      <w:bodyDiv w:val="1"/>
      <w:marLeft w:val="0"/>
      <w:marRight w:val="0"/>
      <w:marTop w:val="0"/>
      <w:marBottom w:val="0"/>
      <w:divBdr>
        <w:top w:val="none" w:sz="0" w:space="0" w:color="auto"/>
        <w:left w:val="none" w:sz="0" w:space="0" w:color="auto"/>
        <w:bottom w:val="none" w:sz="0" w:space="0" w:color="auto"/>
        <w:right w:val="none" w:sz="0" w:space="0" w:color="auto"/>
      </w:divBdr>
    </w:div>
    <w:div w:id="702677214">
      <w:bodyDiv w:val="1"/>
      <w:marLeft w:val="0"/>
      <w:marRight w:val="0"/>
      <w:marTop w:val="0"/>
      <w:marBottom w:val="0"/>
      <w:divBdr>
        <w:top w:val="none" w:sz="0" w:space="0" w:color="auto"/>
        <w:left w:val="none" w:sz="0" w:space="0" w:color="auto"/>
        <w:bottom w:val="none" w:sz="0" w:space="0" w:color="auto"/>
        <w:right w:val="none" w:sz="0" w:space="0" w:color="auto"/>
      </w:divBdr>
    </w:div>
    <w:div w:id="707144830">
      <w:bodyDiv w:val="1"/>
      <w:marLeft w:val="0"/>
      <w:marRight w:val="0"/>
      <w:marTop w:val="0"/>
      <w:marBottom w:val="0"/>
      <w:divBdr>
        <w:top w:val="none" w:sz="0" w:space="0" w:color="auto"/>
        <w:left w:val="none" w:sz="0" w:space="0" w:color="auto"/>
        <w:bottom w:val="none" w:sz="0" w:space="0" w:color="auto"/>
        <w:right w:val="none" w:sz="0" w:space="0" w:color="auto"/>
      </w:divBdr>
    </w:div>
    <w:div w:id="711731896">
      <w:bodyDiv w:val="1"/>
      <w:marLeft w:val="0"/>
      <w:marRight w:val="0"/>
      <w:marTop w:val="0"/>
      <w:marBottom w:val="0"/>
      <w:divBdr>
        <w:top w:val="none" w:sz="0" w:space="0" w:color="auto"/>
        <w:left w:val="none" w:sz="0" w:space="0" w:color="auto"/>
        <w:bottom w:val="none" w:sz="0" w:space="0" w:color="auto"/>
        <w:right w:val="none" w:sz="0" w:space="0" w:color="auto"/>
      </w:divBdr>
    </w:div>
    <w:div w:id="713896242">
      <w:bodyDiv w:val="1"/>
      <w:marLeft w:val="0"/>
      <w:marRight w:val="0"/>
      <w:marTop w:val="0"/>
      <w:marBottom w:val="0"/>
      <w:divBdr>
        <w:top w:val="none" w:sz="0" w:space="0" w:color="auto"/>
        <w:left w:val="none" w:sz="0" w:space="0" w:color="auto"/>
        <w:bottom w:val="none" w:sz="0" w:space="0" w:color="auto"/>
        <w:right w:val="none" w:sz="0" w:space="0" w:color="auto"/>
      </w:divBdr>
    </w:div>
    <w:div w:id="719285054">
      <w:bodyDiv w:val="1"/>
      <w:marLeft w:val="0"/>
      <w:marRight w:val="0"/>
      <w:marTop w:val="0"/>
      <w:marBottom w:val="0"/>
      <w:divBdr>
        <w:top w:val="none" w:sz="0" w:space="0" w:color="auto"/>
        <w:left w:val="none" w:sz="0" w:space="0" w:color="auto"/>
        <w:bottom w:val="none" w:sz="0" w:space="0" w:color="auto"/>
        <w:right w:val="none" w:sz="0" w:space="0" w:color="auto"/>
      </w:divBdr>
    </w:div>
    <w:div w:id="719287326">
      <w:bodyDiv w:val="1"/>
      <w:marLeft w:val="0"/>
      <w:marRight w:val="0"/>
      <w:marTop w:val="0"/>
      <w:marBottom w:val="0"/>
      <w:divBdr>
        <w:top w:val="none" w:sz="0" w:space="0" w:color="auto"/>
        <w:left w:val="none" w:sz="0" w:space="0" w:color="auto"/>
        <w:bottom w:val="none" w:sz="0" w:space="0" w:color="auto"/>
        <w:right w:val="none" w:sz="0" w:space="0" w:color="auto"/>
      </w:divBdr>
    </w:div>
    <w:div w:id="757100329">
      <w:bodyDiv w:val="1"/>
      <w:marLeft w:val="0"/>
      <w:marRight w:val="0"/>
      <w:marTop w:val="0"/>
      <w:marBottom w:val="0"/>
      <w:divBdr>
        <w:top w:val="none" w:sz="0" w:space="0" w:color="auto"/>
        <w:left w:val="none" w:sz="0" w:space="0" w:color="auto"/>
        <w:bottom w:val="none" w:sz="0" w:space="0" w:color="auto"/>
        <w:right w:val="none" w:sz="0" w:space="0" w:color="auto"/>
      </w:divBdr>
    </w:div>
    <w:div w:id="757555645">
      <w:bodyDiv w:val="1"/>
      <w:marLeft w:val="0"/>
      <w:marRight w:val="0"/>
      <w:marTop w:val="0"/>
      <w:marBottom w:val="0"/>
      <w:divBdr>
        <w:top w:val="none" w:sz="0" w:space="0" w:color="auto"/>
        <w:left w:val="none" w:sz="0" w:space="0" w:color="auto"/>
        <w:bottom w:val="none" w:sz="0" w:space="0" w:color="auto"/>
        <w:right w:val="none" w:sz="0" w:space="0" w:color="auto"/>
      </w:divBdr>
    </w:div>
    <w:div w:id="761528812">
      <w:bodyDiv w:val="1"/>
      <w:marLeft w:val="0"/>
      <w:marRight w:val="0"/>
      <w:marTop w:val="0"/>
      <w:marBottom w:val="0"/>
      <w:divBdr>
        <w:top w:val="none" w:sz="0" w:space="0" w:color="auto"/>
        <w:left w:val="none" w:sz="0" w:space="0" w:color="auto"/>
        <w:bottom w:val="none" w:sz="0" w:space="0" w:color="auto"/>
        <w:right w:val="none" w:sz="0" w:space="0" w:color="auto"/>
      </w:divBdr>
    </w:div>
    <w:div w:id="763458235">
      <w:bodyDiv w:val="1"/>
      <w:marLeft w:val="0"/>
      <w:marRight w:val="0"/>
      <w:marTop w:val="0"/>
      <w:marBottom w:val="0"/>
      <w:divBdr>
        <w:top w:val="none" w:sz="0" w:space="0" w:color="auto"/>
        <w:left w:val="none" w:sz="0" w:space="0" w:color="auto"/>
        <w:bottom w:val="none" w:sz="0" w:space="0" w:color="auto"/>
        <w:right w:val="none" w:sz="0" w:space="0" w:color="auto"/>
      </w:divBdr>
    </w:div>
    <w:div w:id="766921775">
      <w:bodyDiv w:val="1"/>
      <w:marLeft w:val="0"/>
      <w:marRight w:val="0"/>
      <w:marTop w:val="0"/>
      <w:marBottom w:val="0"/>
      <w:divBdr>
        <w:top w:val="none" w:sz="0" w:space="0" w:color="auto"/>
        <w:left w:val="none" w:sz="0" w:space="0" w:color="auto"/>
        <w:bottom w:val="none" w:sz="0" w:space="0" w:color="auto"/>
        <w:right w:val="none" w:sz="0" w:space="0" w:color="auto"/>
      </w:divBdr>
    </w:div>
    <w:div w:id="780152285">
      <w:bodyDiv w:val="1"/>
      <w:marLeft w:val="0"/>
      <w:marRight w:val="0"/>
      <w:marTop w:val="0"/>
      <w:marBottom w:val="0"/>
      <w:divBdr>
        <w:top w:val="none" w:sz="0" w:space="0" w:color="auto"/>
        <w:left w:val="none" w:sz="0" w:space="0" w:color="auto"/>
        <w:bottom w:val="none" w:sz="0" w:space="0" w:color="auto"/>
        <w:right w:val="none" w:sz="0" w:space="0" w:color="auto"/>
      </w:divBdr>
    </w:div>
    <w:div w:id="784154292">
      <w:bodyDiv w:val="1"/>
      <w:marLeft w:val="0"/>
      <w:marRight w:val="0"/>
      <w:marTop w:val="0"/>
      <w:marBottom w:val="0"/>
      <w:divBdr>
        <w:top w:val="none" w:sz="0" w:space="0" w:color="auto"/>
        <w:left w:val="none" w:sz="0" w:space="0" w:color="auto"/>
        <w:bottom w:val="none" w:sz="0" w:space="0" w:color="auto"/>
        <w:right w:val="none" w:sz="0" w:space="0" w:color="auto"/>
      </w:divBdr>
    </w:div>
    <w:div w:id="794372640">
      <w:bodyDiv w:val="1"/>
      <w:marLeft w:val="0"/>
      <w:marRight w:val="0"/>
      <w:marTop w:val="0"/>
      <w:marBottom w:val="0"/>
      <w:divBdr>
        <w:top w:val="none" w:sz="0" w:space="0" w:color="auto"/>
        <w:left w:val="none" w:sz="0" w:space="0" w:color="auto"/>
        <w:bottom w:val="none" w:sz="0" w:space="0" w:color="auto"/>
        <w:right w:val="none" w:sz="0" w:space="0" w:color="auto"/>
      </w:divBdr>
    </w:div>
    <w:div w:id="804931119">
      <w:bodyDiv w:val="1"/>
      <w:marLeft w:val="0"/>
      <w:marRight w:val="0"/>
      <w:marTop w:val="0"/>
      <w:marBottom w:val="0"/>
      <w:divBdr>
        <w:top w:val="none" w:sz="0" w:space="0" w:color="auto"/>
        <w:left w:val="none" w:sz="0" w:space="0" w:color="auto"/>
        <w:bottom w:val="none" w:sz="0" w:space="0" w:color="auto"/>
        <w:right w:val="none" w:sz="0" w:space="0" w:color="auto"/>
      </w:divBdr>
    </w:div>
    <w:div w:id="827406198">
      <w:bodyDiv w:val="1"/>
      <w:marLeft w:val="0"/>
      <w:marRight w:val="0"/>
      <w:marTop w:val="0"/>
      <w:marBottom w:val="0"/>
      <w:divBdr>
        <w:top w:val="none" w:sz="0" w:space="0" w:color="auto"/>
        <w:left w:val="none" w:sz="0" w:space="0" w:color="auto"/>
        <w:bottom w:val="none" w:sz="0" w:space="0" w:color="auto"/>
        <w:right w:val="none" w:sz="0" w:space="0" w:color="auto"/>
      </w:divBdr>
    </w:div>
    <w:div w:id="842744450">
      <w:bodyDiv w:val="1"/>
      <w:marLeft w:val="0"/>
      <w:marRight w:val="0"/>
      <w:marTop w:val="0"/>
      <w:marBottom w:val="0"/>
      <w:divBdr>
        <w:top w:val="none" w:sz="0" w:space="0" w:color="auto"/>
        <w:left w:val="none" w:sz="0" w:space="0" w:color="auto"/>
        <w:bottom w:val="none" w:sz="0" w:space="0" w:color="auto"/>
        <w:right w:val="none" w:sz="0" w:space="0" w:color="auto"/>
      </w:divBdr>
    </w:div>
    <w:div w:id="855269093">
      <w:bodyDiv w:val="1"/>
      <w:marLeft w:val="0"/>
      <w:marRight w:val="0"/>
      <w:marTop w:val="0"/>
      <w:marBottom w:val="0"/>
      <w:divBdr>
        <w:top w:val="none" w:sz="0" w:space="0" w:color="auto"/>
        <w:left w:val="none" w:sz="0" w:space="0" w:color="auto"/>
        <w:bottom w:val="none" w:sz="0" w:space="0" w:color="auto"/>
        <w:right w:val="none" w:sz="0" w:space="0" w:color="auto"/>
      </w:divBdr>
    </w:div>
    <w:div w:id="858205023">
      <w:bodyDiv w:val="1"/>
      <w:marLeft w:val="0"/>
      <w:marRight w:val="0"/>
      <w:marTop w:val="0"/>
      <w:marBottom w:val="0"/>
      <w:divBdr>
        <w:top w:val="none" w:sz="0" w:space="0" w:color="auto"/>
        <w:left w:val="none" w:sz="0" w:space="0" w:color="auto"/>
        <w:bottom w:val="none" w:sz="0" w:space="0" w:color="auto"/>
        <w:right w:val="none" w:sz="0" w:space="0" w:color="auto"/>
      </w:divBdr>
    </w:div>
    <w:div w:id="878781575">
      <w:bodyDiv w:val="1"/>
      <w:marLeft w:val="0"/>
      <w:marRight w:val="0"/>
      <w:marTop w:val="0"/>
      <w:marBottom w:val="0"/>
      <w:divBdr>
        <w:top w:val="none" w:sz="0" w:space="0" w:color="auto"/>
        <w:left w:val="none" w:sz="0" w:space="0" w:color="auto"/>
        <w:bottom w:val="none" w:sz="0" w:space="0" w:color="auto"/>
        <w:right w:val="none" w:sz="0" w:space="0" w:color="auto"/>
      </w:divBdr>
    </w:div>
    <w:div w:id="884482805">
      <w:bodyDiv w:val="1"/>
      <w:marLeft w:val="0"/>
      <w:marRight w:val="0"/>
      <w:marTop w:val="0"/>
      <w:marBottom w:val="0"/>
      <w:divBdr>
        <w:top w:val="none" w:sz="0" w:space="0" w:color="auto"/>
        <w:left w:val="none" w:sz="0" w:space="0" w:color="auto"/>
        <w:bottom w:val="none" w:sz="0" w:space="0" w:color="auto"/>
        <w:right w:val="none" w:sz="0" w:space="0" w:color="auto"/>
      </w:divBdr>
    </w:div>
    <w:div w:id="884752042">
      <w:bodyDiv w:val="1"/>
      <w:marLeft w:val="0"/>
      <w:marRight w:val="0"/>
      <w:marTop w:val="0"/>
      <w:marBottom w:val="0"/>
      <w:divBdr>
        <w:top w:val="none" w:sz="0" w:space="0" w:color="auto"/>
        <w:left w:val="none" w:sz="0" w:space="0" w:color="auto"/>
        <w:bottom w:val="none" w:sz="0" w:space="0" w:color="auto"/>
        <w:right w:val="none" w:sz="0" w:space="0" w:color="auto"/>
      </w:divBdr>
    </w:div>
    <w:div w:id="885677824">
      <w:bodyDiv w:val="1"/>
      <w:marLeft w:val="0"/>
      <w:marRight w:val="0"/>
      <w:marTop w:val="0"/>
      <w:marBottom w:val="0"/>
      <w:divBdr>
        <w:top w:val="none" w:sz="0" w:space="0" w:color="auto"/>
        <w:left w:val="none" w:sz="0" w:space="0" w:color="auto"/>
        <w:bottom w:val="none" w:sz="0" w:space="0" w:color="auto"/>
        <w:right w:val="none" w:sz="0" w:space="0" w:color="auto"/>
      </w:divBdr>
    </w:div>
    <w:div w:id="914705376">
      <w:bodyDiv w:val="1"/>
      <w:marLeft w:val="0"/>
      <w:marRight w:val="0"/>
      <w:marTop w:val="0"/>
      <w:marBottom w:val="0"/>
      <w:divBdr>
        <w:top w:val="none" w:sz="0" w:space="0" w:color="auto"/>
        <w:left w:val="none" w:sz="0" w:space="0" w:color="auto"/>
        <w:bottom w:val="none" w:sz="0" w:space="0" w:color="auto"/>
        <w:right w:val="none" w:sz="0" w:space="0" w:color="auto"/>
      </w:divBdr>
    </w:div>
    <w:div w:id="916868558">
      <w:bodyDiv w:val="1"/>
      <w:marLeft w:val="0"/>
      <w:marRight w:val="0"/>
      <w:marTop w:val="0"/>
      <w:marBottom w:val="0"/>
      <w:divBdr>
        <w:top w:val="none" w:sz="0" w:space="0" w:color="auto"/>
        <w:left w:val="none" w:sz="0" w:space="0" w:color="auto"/>
        <w:bottom w:val="none" w:sz="0" w:space="0" w:color="auto"/>
        <w:right w:val="none" w:sz="0" w:space="0" w:color="auto"/>
      </w:divBdr>
    </w:div>
    <w:div w:id="929697935">
      <w:bodyDiv w:val="1"/>
      <w:marLeft w:val="0"/>
      <w:marRight w:val="0"/>
      <w:marTop w:val="0"/>
      <w:marBottom w:val="0"/>
      <w:divBdr>
        <w:top w:val="none" w:sz="0" w:space="0" w:color="auto"/>
        <w:left w:val="none" w:sz="0" w:space="0" w:color="auto"/>
        <w:bottom w:val="none" w:sz="0" w:space="0" w:color="auto"/>
        <w:right w:val="none" w:sz="0" w:space="0" w:color="auto"/>
      </w:divBdr>
    </w:div>
    <w:div w:id="932737445">
      <w:bodyDiv w:val="1"/>
      <w:marLeft w:val="0"/>
      <w:marRight w:val="0"/>
      <w:marTop w:val="0"/>
      <w:marBottom w:val="0"/>
      <w:divBdr>
        <w:top w:val="none" w:sz="0" w:space="0" w:color="auto"/>
        <w:left w:val="none" w:sz="0" w:space="0" w:color="auto"/>
        <w:bottom w:val="none" w:sz="0" w:space="0" w:color="auto"/>
        <w:right w:val="none" w:sz="0" w:space="0" w:color="auto"/>
      </w:divBdr>
    </w:div>
    <w:div w:id="942493574">
      <w:bodyDiv w:val="1"/>
      <w:marLeft w:val="0"/>
      <w:marRight w:val="0"/>
      <w:marTop w:val="0"/>
      <w:marBottom w:val="0"/>
      <w:divBdr>
        <w:top w:val="none" w:sz="0" w:space="0" w:color="auto"/>
        <w:left w:val="none" w:sz="0" w:space="0" w:color="auto"/>
        <w:bottom w:val="none" w:sz="0" w:space="0" w:color="auto"/>
        <w:right w:val="none" w:sz="0" w:space="0" w:color="auto"/>
      </w:divBdr>
    </w:div>
    <w:div w:id="958146632">
      <w:bodyDiv w:val="1"/>
      <w:marLeft w:val="0"/>
      <w:marRight w:val="0"/>
      <w:marTop w:val="0"/>
      <w:marBottom w:val="0"/>
      <w:divBdr>
        <w:top w:val="none" w:sz="0" w:space="0" w:color="auto"/>
        <w:left w:val="none" w:sz="0" w:space="0" w:color="auto"/>
        <w:bottom w:val="none" w:sz="0" w:space="0" w:color="auto"/>
        <w:right w:val="none" w:sz="0" w:space="0" w:color="auto"/>
      </w:divBdr>
    </w:div>
    <w:div w:id="961955912">
      <w:bodyDiv w:val="1"/>
      <w:marLeft w:val="0"/>
      <w:marRight w:val="0"/>
      <w:marTop w:val="0"/>
      <w:marBottom w:val="0"/>
      <w:divBdr>
        <w:top w:val="none" w:sz="0" w:space="0" w:color="auto"/>
        <w:left w:val="none" w:sz="0" w:space="0" w:color="auto"/>
        <w:bottom w:val="none" w:sz="0" w:space="0" w:color="auto"/>
        <w:right w:val="none" w:sz="0" w:space="0" w:color="auto"/>
      </w:divBdr>
    </w:div>
    <w:div w:id="963656045">
      <w:bodyDiv w:val="1"/>
      <w:marLeft w:val="0"/>
      <w:marRight w:val="0"/>
      <w:marTop w:val="0"/>
      <w:marBottom w:val="0"/>
      <w:divBdr>
        <w:top w:val="none" w:sz="0" w:space="0" w:color="auto"/>
        <w:left w:val="none" w:sz="0" w:space="0" w:color="auto"/>
        <w:bottom w:val="none" w:sz="0" w:space="0" w:color="auto"/>
        <w:right w:val="none" w:sz="0" w:space="0" w:color="auto"/>
      </w:divBdr>
    </w:div>
    <w:div w:id="970406743">
      <w:bodyDiv w:val="1"/>
      <w:marLeft w:val="0"/>
      <w:marRight w:val="0"/>
      <w:marTop w:val="0"/>
      <w:marBottom w:val="0"/>
      <w:divBdr>
        <w:top w:val="none" w:sz="0" w:space="0" w:color="auto"/>
        <w:left w:val="none" w:sz="0" w:space="0" w:color="auto"/>
        <w:bottom w:val="none" w:sz="0" w:space="0" w:color="auto"/>
        <w:right w:val="none" w:sz="0" w:space="0" w:color="auto"/>
      </w:divBdr>
    </w:div>
    <w:div w:id="985935340">
      <w:bodyDiv w:val="1"/>
      <w:marLeft w:val="0"/>
      <w:marRight w:val="0"/>
      <w:marTop w:val="0"/>
      <w:marBottom w:val="0"/>
      <w:divBdr>
        <w:top w:val="none" w:sz="0" w:space="0" w:color="auto"/>
        <w:left w:val="none" w:sz="0" w:space="0" w:color="auto"/>
        <w:bottom w:val="none" w:sz="0" w:space="0" w:color="auto"/>
        <w:right w:val="none" w:sz="0" w:space="0" w:color="auto"/>
      </w:divBdr>
    </w:div>
    <w:div w:id="993526716">
      <w:bodyDiv w:val="1"/>
      <w:marLeft w:val="0"/>
      <w:marRight w:val="0"/>
      <w:marTop w:val="0"/>
      <w:marBottom w:val="0"/>
      <w:divBdr>
        <w:top w:val="none" w:sz="0" w:space="0" w:color="auto"/>
        <w:left w:val="none" w:sz="0" w:space="0" w:color="auto"/>
        <w:bottom w:val="none" w:sz="0" w:space="0" w:color="auto"/>
        <w:right w:val="none" w:sz="0" w:space="0" w:color="auto"/>
      </w:divBdr>
    </w:div>
    <w:div w:id="1012605499">
      <w:bodyDiv w:val="1"/>
      <w:marLeft w:val="0"/>
      <w:marRight w:val="0"/>
      <w:marTop w:val="0"/>
      <w:marBottom w:val="0"/>
      <w:divBdr>
        <w:top w:val="none" w:sz="0" w:space="0" w:color="auto"/>
        <w:left w:val="none" w:sz="0" w:space="0" w:color="auto"/>
        <w:bottom w:val="none" w:sz="0" w:space="0" w:color="auto"/>
        <w:right w:val="none" w:sz="0" w:space="0" w:color="auto"/>
      </w:divBdr>
    </w:div>
    <w:div w:id="1046175787">
      <w:bodyDiv w:val="1"/>
      <w:marLeft w:val="0"/>
      <w:marRight w:val="0"/>
      <w:marTop w:val="0"/>
      <w:marBottom w:val="0"/>
      <w:divBdr>
        <w:top w:val="none" w:sz="0" w:space="0" w:color="auto"/>
        <w:left w:val="none" w:sz="0" w:space="0" w:color="auto"/>
        <w:bottom w:val="none" w:sz="0" w:space="0" w:color="auto"/>
        <w:right w:val="none" w:sz="0" w:space="0" w:color="auto"/>
      </w:divBdr>
    </w:div>
    <w:div w:id="1046298306">
      <w:bodyDiv w:val="1"/>
      <w:marLeft w:val="0"/>
      <w:marRight w:val="0"/>
      <w:marTop w:val="0"/>
      <w:marBottom w:val="0"/>
      <w:divBdr>
        <w:top w:val="none" w:sz="0" w:space="0" w:color="auto"/>
        <w:left w:val="none" w:sz="0" w:space="0" w:color="auto"/>
        <w:bottom w:val="none" w:sz="0" w:space="0" w:color="auto"/>
        <w:right w:val="none" w:sz="0" w:space="0" w:color="auto"/>
      </w:divBdr>
    </w:div>
    <w:div w:id="1053457155">
      <w:bodyDiv w:val="1"/>
      <w:marLeft w:val="0"/>
      <w:marRight w:val="0"/>
      <w:marTop w:val="0"/>
      <w:marBottom w:val="0"/>
      <w:divBdr>
        <w:top w:val="none" w:sz="0" w:space="0" w:color="auto"/>
        <w:left w:val="none" w:sz="0" w:space="0" w:color="auto"/>
        <w:bottom w:val="none" w:sz="0" w:space="0" w:color="auto"/>
        <w:right w:val="none" w:sz="0" w:space="0" w:color="auto"/>
      </w:divBdr>
    </w:div>
    <w:div w:id="1066345416">
      <w:bodyDiv w:val="1"/>
      <w:marLeft w:val="0"/>
      <w:marRight w:val="0"/>
      <w:marTop w:val="0"/>
      <w:marBottom w:val="0"/>
      <w:divBdr>
        <w:top w:val="none" w:sz="0" w:space="0" w:color="auto"/>
        <w:left w:val="none" w:sz="0" w:space="0" w:color="auto"/>
        <w:bottom w:val="none" w:sz="0" w:space="0" w:color="auto"/>
        <w:right w:val="none" w:sz="0" w:space="0" w:color="auto"/>
      </w:divBdr>
    </w:div>
    <w:div w:id="1066880364">
      <w:bodyDiv w:val="1"/>
      <w:marLeft w:val="0"/>
      <w:marRight w:val="0"/>
      <w:marTop w:val="0"/>
      <w:marBottom w:val="0"/>
      <w:divBdr>
        <w:top w:val="none" w:sz="0" w:space="0" w:color="auto"/>
        <w:left w:val="none" w:sz="0" w:space="0" w:color="auto"/>
        <w:bottom w:val="none" w:sz="0" w:space="0" w:color="auto"/>
        <w:right w:val="none" w:sz="0" w:space="0" w:color="auto"/>
      </w:divBdr>
    </w:div>
    <w:div w:id="1113287522">
      <w:bodyDiv w:val="1"/>
      <w:marLeft w:val="0"/>
      <w:marRight w:val="0"/>
      <w:marTop w:val="0"/>
      <w:marBottom w:val="0"/>
      <w:divBdr>
        <w:top w:val="none" w:sz="0" w:space="0" w:color="auto"/>
        <w:left w:val="none" w:sz="0" w:space="0" w:color="auto"/>
        <w:bottom w:val="none" w:sz="0" w:space="0" w:color="auto"/>
        <w:right w:val="none" w:sz="0" w:space="0" w:color="auto"/>
      </w:divBdr>
    </w:div>
    <w:div w:id="1119682750">
      <w:bodyDiv w:val="1"/>
      <w:marLeft w:val="0"/>
      <w:marRight w:val="0"/>
      <w:marTop w:val="0"/>
      <w:marBottom w:val="0"/>
      <w:divBdr>
        <w:top w:val="none" w:sz="0" w:space="0" w:color="auto"/>
        <w:left w:val="none" w:sz="0" w:space="0" w:color="auto"/>
        <w:bottom w:val="none" w:sz="0" w:space="0" w:color="auto"/>
        <w:right w:val="none" w:sz="0" w:space="0" w:color="auto"/>
      </w:divBdr>
    </w:div>
    <w:div w:id="1123696758">
      <w:bodyDiv w:val="1"/>
      <w:marLeft w:val="0"/>
      <w:marRight w:val="0"/>
      <w:marTop w:val="0"/>
      <w:marBottom w:val="0"/>
      <w:divBdr>
        <w:top w:val="none" w:sz="0" w:space="0" w:color="auto"/>
        <w:left w:val="none" w:sz="0" w:space="0" w:color="auto"/>
        <w:bottom w:val="none" w:sz="0" w:space="0" w:color="auto"/>
        <w:right w:val="none" w:sz="0" w:space="0" w:color="auto"/>
      </w:divBdr>
    </w:div>
    <w:div w:id="1134642927">
      <w:bodyDiv w:val="1"/>
      <w:marLeft w:val="0"/>
      <w:marRight w:val="0"/>
      <w:marTop w:val="0"/>
      <w:marBottom w:val="0"/>
      <w:divBdr>
        <w:top w:val="none" w:sz="0" w:space="0" w:color="auto"/>
        <w:left w:val="none" w:sz="0" w:space="0" w:color="auto"/>
        <w:bottom w:val="none" w:sz="0" w:space="0" w:color="auto"/>
        <w:right w:val="none" w:sz="0" w:space="0" w:color="auto"/>
      </w:divBdr>
    </w:div>
    <w:div w:id="1150711240">
      <w:bodyDiv w:val="1"/>
      <w:marLeft w:val="0"/>
      <w:marRight w:val="0"/>
      <w:marTop w:val="0"/>
      <w:marBottom w:val="0"/>
      <w:divBdr>
        <w:top w:val="none" w:sz="0" w:space="0" w:color="auto"/>
        <w:left w:val="none" w:sz="0" w:space="0" w:color="auto"/>
        <w:bottom w:val="none" w:sz="0" w:space="0" w:color="auto"/>
        <w:right w:val="none" w:sz="0" w:space="0" w:color="auto"/>
      </w:divBdr>
    </w:div>
    <w:div w:id="1156383235">
      <w:bodyDiv w:val="1"/>
      <w:marLeft w:val="0"/>
      <w:marRight w:val="0"/>
      <w:marTop w:val="0"/>
      <w:marBottom w:val="0"/>
      <w:divBdr>
        <w:top w:val="none" w:sz="0" w:space="0" w:color="auto"/>
        <w:left w:val="none" w:sz="0" w:space="0" w:color="auto"/>
        <w:bottom w:val="none" w:sz="0" w:space="0" w:color="auto"/>
        <w:right w:val="none" w:sz="0" w:space="0" w:color="auto"/>
      </w:divBdr>
    </w:div>
    <w:div w:id="1202014648">
      <w:bodyDiv w:val="1"/>
      <w:marLeft w:val="0"/>
      <w:marRight w:val="0"/>
      <w:marTop w:val="0"/>
      <w:marBottom w:val="0"/>
      <w:divBdr>
        <w:top w:val="none" w:sz="0" w:space="0" w:color="auto"/>
        <w:left w:val="none" w:sz="0" w:space="0" w:color="auto"/>
        <w:bottom w:val="none" w:sz="0" w:space="0" w:color="auto"/>
        <w:right w:val="none" w:sz="0" w:space="0" w:color="auto"/>
      </w:divBdr>
    </w:div>
    <w:div w:id="1209804981">
      <w:bodyDiv w:val="1"/>
      <w:marLeft w:val="0"/>
      <w:marRight w:val="0"/>
      <w:marTop w:val="0"/>
      <w:marBottom w:val="0"/>
      <w:divBdr>
        <w:top w:val="none" w:sz="0" w:space="0" w:color="auto"/>
        <w:left w:val="none" w:sz="0" w:space="0" w:color="auto"/>
        <w:bottom w:val="none" w:sz="0" w:space="0" w:color="auto"/>
        <w:right w:val="none" w:sz="0" w:space="0" w:color="auto"/>
      </w:divBdr>
    </w:div>
    <w:div w:id="1209882103">
      <w:bodyDiv w:val="1"/>
      <w:marLeft w:val="0"/>
      <w:marRight w:val="0"/>
      <w:marTop w:val="0"/>
      <w:marBottom w:val="0"/>
      <w:divBdr>
        <w:top w:val="none" w:sz="0" w:space="0" w:color="auto"/>
        <w:left w:val="none" w:sz="0" w:space="0" w:color="auto"/>
        <w:bottom w:val="none" w:sz="0" w:space="0" w:color="auto"/>
        <w:right w:val="none" w:sz="0" w:space="0" w:color="auto"/>
      </w:divBdr>
    </w:div>
    <w:div w:id="1217932357">
      <w:bodyDiv w:val="1"/>
      <w:marLeft w:val="0"/>
      <w:marRight w:val="0"/>
      <w:marTop w:val="0"/>
      <w:marBottom w:val="0"/>
      <w:divBdr>
        <w:top w:val="none" w:sz="0" w:space="0" w:color="auto"/>
        <w:left w:val="none" w:sz="0" w:space="0" w:color="auto"/>
        <w:bottom w:val="none" w:sz="0" w:space="0" w:color="auto"/>
        <w:right w:val="none" w:sz="0" w:space="0" w:color="auto"/>
      </w:divBdr>
    </w:div>
    <w:div w:id="1222475075">
      <w:bodyDiv w:val="1"/>
      <w:marLeft w:val="0"/>
      <w:marRight w:val="0"/>
      <w:marTop w:val="0"/>
      <w:marBottom w:val="0"/>
      <w:divBdr>
        <w:top w:val="none" w:sz="0" w:space="0" w:color="auto"/>
        <w:left w:val="none" w:sz="0" w:space="0" w:color="auto"/>
        <w:bottom w:val="none" w:sz="0" w:space="0" w:color="auto"/>
        <w:right w:val="none" w:sz="0" w:space="0" w:color="auto"/>
      </w:divBdr>
    </w:div>
    <w:div w:id="1225674681">
      <w:bodyDiv w:val="1"/>
      <w:marLeft w:val="0"/>
      <w:marRight w:val="0"/>
      <w:marTop w:val="0"/>
      <w:marBottom w:val="0"/>
      <w:divBdr>
        <w:top w:val="none" w:sz="0" w:space="0" w:color="auto"/>
        <w:left w:val="none" w:sz="0" w:space="0" w:color="auto"/>
        <w:bottom w:val="none" w:sz="0" w:space="0" w:color="auto"/>
        <w:right w:val="none" w:sz="0" w:space="0" w:color="auto"/>
      </w:divBdr>
    </w:div>
    <w:div w:id="1234314143">
      <w:bodyDiv w:val="1"/>
      <w:marLeft w:val="0"/>
      <w:marRight w:val="0"/>
      <w:marTop w:val="0"/>
      <w:marBottom w:val="0"/>
      <w:divBdr>
        <w:top w:val="none" w:sz="0" w:space="0" w:color="auto"/>
        <w:left w:val="none" w:sz="0" w:space="0" w:color="auto"/>
        <w:bottom w:val="none" w:sz="0" w:space="0" w:color="auto"/>
        <w:right w:val="none" w:sz="0" w:space="0" w:color="auto"/>
      </w:divBdr>
    </w:div>
    <w:div w:id="1237595337">
      <w:bodyDiv w:val="1"/>
      <w:marLeft w:val="0"/>
      <w:marRight w:val="0"/>
      <w:marTop w:val="0"/>
      <w:marBottom w:val="0"/>
      <w:divBdr>
        <w:top w:val="none" w:sz="0" w:space="0" w:color="auto"/>
        <w:left w:val="none" w:sz="0" w:space="0" w:color="auto"/>
        <w:bottom w:val="none" w:sz="0" w:space="0" w:color="auto"/>
        <w:right w:val="none" w:sz="0" w:space="0" w:color="auto"/>
      </w:divBdr>
    </w:div>
    <w:div w:id="1245264415">
      <w:bodyDiv w:val="1"/>
      <w:marLeft w:val="0"/>
      <w:marRight w:val="0"/>
      <w:marTop w:val="0"/>
      <w:marBottom w:val="0"/>
      <w:divBdr>
        <w:top w:val="none" w:sz="0" w:space="0" w:color="auto"/>
        <w:left w:val="none" w:sz="0" w:space="0" w:color="auto"/>
        <w:bottom w:val="none" w:sz="0" w:space="0" w:color="auto"/>
        <w:right w:val="none" w:sz="0" w:space="0" w:color="auto"/>
      </w:divBdr>
    </w:div>
    <w:div w:id="1249851741">
      <w:bodyDiv w:val="1"/>
      <w:marLeft w:val="0"/>
      <w:marRight w:val="0"/>
      <w:marTop w:val="0"/>
      <w:marBottom w:val="0"/>
      <w:divBdr>
        <w:top w:val="none" w:sz="0" w:space="0" w:color="auto"/>
        <w:left w:val="none" w:sz="0" w:space="0" w:color="auto"/>
        <w:bottom w:val="none" w:sz="0" w:space="0" w:color="auto"/>
        <w:right w:val="none" w:sz="0" w:space="0" w:color="auto"/>
      </w:divBdr>
    </w:div>
    <w:div w:id="1250845670">
      <w:bodyDiv w:val="1"/>
      <w:marLeft w:val="0"/>
      <w:marRight w:val="0"/>
      <w:marTop w:val="0"/>
      <w:marBottom w:val="0"/>
      <w:divBdr>
        <w:top w:val="none" w:sz="0" w:space="0" w:color="auto"/>
        <w:left w:val="none" w:sz="0" w:space="0" w:color="auto"/>
        <w:bottom w:val="none" w:sz="0" w:space="0" w:color="auto"/>
        <w:right w:val="none" w:sz="0" w:space="0" w:color="auto"/>
      </w:divBdr>
    </w:div>
    <w:div w:id="1255480494">
      <w:bodyDiv w:val="1"/>
      <w:marLeft w:val="0"/>
      <w:marRight w:val="0"/>
      <w:marTop w:val="0"/>
      <w:marBottom w:val="0"/>
      <w:divBdr>
        <w:top w:val="none" w:sz="0" w:space="0" w:color="auto"/>
        <w:left w:val="none" w:sz="0" w:space="0" w:color="auto"/>
        <w:bottom w:val="none" w:sz="0" w:space="0" w:color="auto"/>
        <w:right w:val="none" w:sz="0" w:space="0" w:color="auto"/>
      </w:divBdr>
    </w:div>
    <w:div w:id="1274750719">
      <w:bodyDiv w:val="1"/>
      <w:marLeft w:val="0"/>
      <w:marRight w:val="0"/>
      <w:marTop w:val="0"/>
      <w:marBottom w:val="0"/>
      <w:divBdr>
        <w:top w:val="none" w:sz="0" w:space="0" w:color="auto"/>
        <w:left w:val="none" w:sz="0" w:space="0" w:color="auto"/>
        <w:bottom w:val="none" w:sz="0" w:space="0" w:color="auto"/>
        <w:right w:val="none" w:sz="0" w:space="0" w:color="auto"/>
      </w:divBdr>
    </w:div>
    <w:div w:id="1294754285">
      <w:bodyDiv w:val="1"/>
      <w:marLeft w:val="0"/>
      <w:marRight w:val="0"/>
      <w:marTop w:val="0"/>
      <w:marBottom w:val="0"/>
      <w:divBdr>
        <w:top w:val="none" w:sz="0" w:space="0" w:color="auto"/>
        <w:left w:val="none" w:sz="0" w:space="0" w:color="auto"/>
        <w:bottom w:val="none" w:sz="0" w:space="0" w:color="auto"/>
        <w:right w:val="none" w:sz="0" w:space="0" w:color="auto"/>
      </w:divBdr>
    </w:div>
    <w:div w:id="1310400799">
      <w:bodyDiv w:val="1"/>
      <w:marLeft w:val="0"/>
      <w:marRight w:val="0"/>
      <w:marTop w:val="0"/>
      <w:marBottom w:val="0"/>
      <w:divBdr>
        <w:top w:val="none" w:sz="0" w:space="0" w:color="auto"/>
        <w:left w:val="none" w:sz="0" w:space="0" w:color="auto"/>
        <w:bottom w:val="none" w:sz="0" w:space="0" w:color="auto"/>
        <w:right w:val="none" w:sz="0" w:space="0" w:color="auto"/>
      </w:divBdr>
    </w:div>
    <w:div w:id="1310941958">
      <w:bodyDiv w:val="1"/>
      <w:marLeft w:val="0"/>
      <w:marRight w:val="0"/>
      <w:marTop w:val="0"/>
      <w:marBottom w:val="0"/>
      <w:divBdr>
        <w:top w:val="none" w:sz="0" w:space="0" w:color="auto"/>
        <w:left w:val="none" w:sz="0" w:space="0" w:color="auto"/>
        <w:bottom w:val="none" w:sz="0" w:space="0" w:color="auto"/>
        <w:right w:val="none" w:sz="0" w:space="0" w:color="auto"/>
      </w:divBdr>
    </w:div>
    <w:div w:id="1310983235">
      <w:bodyDiv w:val="1"/>
      <w:marLeft w:val="0"/>
      <w:marRight w:val="0"/>
      <w:marTop w:val="0"/>
      <w:marBottom w:val="0"/>
      <w:divBdr>
        <w:top w:val="none" w:sz="0" w:space="0" w:color="auto"/>
        <w:left w:val="none" w:sz="0" w:space="0" w:color="auto"/>
        <w:bottom w:val="none" w:sz="0" w:space="0" w:color="auto"/>
        <w:right w:val="none" w:sz="0" w:space="0" w:color="auto"/>
      </w:divBdr>
    </w:div>
    <w:div w:id="1316303702">
      <w:bodyDiv w:val="1"/>
      <w:marLeft w:val="0"/>
      <w:marRight w:val="0"/>
      <w:marTop w:val="0"/>
      <w:marBottom w:val="0"/>
      <w:divBdr>
        <w:top w:val="none" w:sz="0" w:space="0" w:color="auto"/>
        <w:left w:val="none" w:sz="0" w:space="0" w:color="auto"/>
        <w:bottom w:val="none" w:sz="0" w:space="0" w:color="auto"/>
        <w:right w:val="none" w:sz="0" w:space="0" w:color="auto"/>
      </w:divBdr>
    </w:div>
    <w:div w:id="1350721932">
      <w:bodyDiv w:val="1"/>
      <w:marLeft w:val="0"/>
      <w:marRight w:val="0"/>
      <w:marTop w:val="0"/>
      <w:marBottom w:val="0"/>
      <w:divBdr>
        <w:top w:val="none" w:sz="0" w:space="0" w:color="auto"/>
        <w:left w:val="none" w:sz="0" w:space="0" w:color="auto"/>
        <w:bottom w:val="none" w:sz="0" w:space="0" w:color="auto"/>
        <w:right w:val="none" w:sz="0" w:space="0" w:color="auto"/>
      </w:divBdr>
    </w:div>
    <w:div w:id="1365131004">
      <w:bodyDiv w:val="1"/>
      <w:marLeft w:val="0"/>
      <w:marRight w:val="0"/>
      <w:marTop w:val="0"/>
      <w:marBottom w:val="0"/>
      <w:divBdr>
        <w:top w:val="none" w:sz="0" w:space="0" w:color="auto"/>
        <w:left w:val="none" w:sz="0" w:space="0" w:color="auto"/>
        <w:bottom w:val="none" w:sz="0" w:space="0" w:color="auto"/>
        <w:right w:val="none" w:sz="0" w:space="0" w:color="auto"/>
      </w:divBdr>
    </w:div>
    <w:div w:id="1369332223">
      <w:bodyDiv w:val="1"/>
      <w:marLeft w:val="0"/>
      <w:marRight w:val="0"/>
      <w:marTop w:val="0"/>
      <w:marBottom w:val="0"/>
      <w:divBdr>
        <w:top w:val="none" w:sz="0" w:space="0" w:color="auto"/>
        <w:left w:val="none" w:sz="0" w:space="0" w:color="auto"/>
        <w:bottom w:val="none" w:sz="0" w:space="0" w:color="auto"/>
        <w:right w:val="none" w:sz="0" w:space="0" w:color="auto"/>
      </w:divBdr>
    </w:div>
    <w:div w:id="1381438433">
      <w:bodyDiv w:val="1"/>
      <w:marLeft w:val="0"/>
      <w:marRight w:val="0"/>
      <w:marTop w:val="0"/>
      <w:marBottom w:val="0"/>
      <w:divBdr>
        <w:top w:val="none" w:sz="0" w:space="0" w:color="auto"/>
        <w:left w:val="none" w:sz="0" w:space="0" w:color="auto"/>
        <w:bottom w:val="none" w:sz="0" w:space="0" w:color="auto"/>
        <w:right w:val="none" w:sz="0" w:space="0" w:color="auto"/>
      </w:divBdr>
    </w:div>
    <w:div w:id="1419404605">
      <w:bodyDiv w:val="1"/>
      <w:marLeft w:val="0"/>
      <w:marRight w:val="0"/>
      <w:marTop w:val="0"/>
      <w:marBottom w:val="0"/>
      <w:divBdr>
        <w:top w:val="none" w:sz="0" w:space="0" w:color="auto"/>
        <w:left w:val="none" w:sz="0" w:space="0" w:color="auto"/>
        <w:bottom w:val="none" w:sz="0" w:space="0" w:color="auto"/>
        <w:right w:val="none" w:sz="0" w:space="0" w:color="auto"/>
      </w:divBdr>
    </w:div>
    <w:div w:id="1429423951">
      <w:bodyDiv w:val="1"/>
      <w:marLeft w:val="0"/>
      <w:marRight w:val="0"/>
      <w:marTop w:val="0"/>
      <w:marBottom w:val="0"/>
      <w:divBdr>
        <w:top w:val="none" w:sz="0" w:space="0" w:color="auto"/>
        <w:left w:val="none" w:sz="0" w:space="0" w:color="auto"/>
        <w:bottom w:val="none" w:sz="0" w:space="0" w:color="auto"/>
        <w:right w:val="none" w:sz="0" w:space="0" w:color="auto"/>
      </w:divBdr>
    </w:div>
    <w:div w:id="1441953749">
      <w:bodyDiv w:val="1"/>
      <w:marLeft w:val="0"/>
      <w:marRight w:val="0"/>
      <w:marTop w:val="0"/>
      <w:marBottom w:val="0"/>
      <w:divBdr>
        <w:top w:val="none" w:sz="0" w:space="0" w:color="auto"/>
        <w:left w:val="none" w:sz="0" w:space="0" w:color="auto"/>
        <w:bottom w:val="none" w:sz="0" w:space="0" w:color="auto"/>
        <w:right w:val="none" w:sz="0" w:space="0" w:color="auto"/>
      </w:divBdr>
    </w:div>
    <w:div w:id="1444348140">
      <w:bodyDiv w:val="1"/>
      <w:marLeft w:val="0"/>
      <w:marRight w:val="0"/>
      <w:marTop w:val="0"/>
      <w:marBottom w:val="0"/>
      <w:divBdr>
        <w:top w:val="none" w:sz="0" w:space="0" w:color="auto"/>
        <w:left w:val="none" w:sz="0" w:space="0" w:color="auto"/>
        <w:bottom w:val="none" w:sz="0" w:space="0" w:color="auto"/>
        <w:right w:val="none" w:sz="0" w:space="0" w:color="auto"/>
      </w:divBdr>
    </w:div>
    <w:div w:id="1462728012">
      <w:bodyDiv w:val="1"/>
      <w:marLeft w:val="0"/>
      <w:marRight w:val="0"/>
      <w:marTop w:val="0"/>
      <w:marBottom w:val="0"/>
      <w:divBdr>
        <w:top w:val="none" w:sz="0" w:space="0" w:color="auto"/>
        <w:left w:val="none" w:sz="0" w:space="0" w:color="auto"/>
        <w:bottom w:val="none" w:sz="0" w:space="0" w:color="auto"/>
        <w:right w:val="none" w:sz="0" w:space="0" w:color="auto"/>
      </w:divBdr>
    </w:div>
    <w:div w:id="1465078955">
      <w:bodyDiv w:val="1"/>
      <w:marLeft w:val="0"/>
      <w:marRight w:val="0"/>
      <w:marTop w:val="0"/>
      <w:marBottom w:val="0"/>
      <w:divBdr>
        <w:top w:val="none" w:sz="0" w:space="0" w:color="auto"/>
        <w:left w:val="none" w:sz="0" w:space="0" w:color="auto"/>
        <w:bottom w:val="none" w:sz="0" w:space="0" w:color="auto"/>
        <w:right w:val="none" w:sz="0" w:space="0" w:color="auto"/>
      </w:divBdr>
    </w:div>
    <w:div w:id="1504665751">
      <w:bodyDiv w:val="1"/>
      <w:marLeft w:val="0"/>
      <w:marRight w:val="0"/>
      <w:marTop w:val="0"/>
      <w:marBottom w:val="0"/>
      <w:divBdr>
        <w:top w:val="none" w:sz="0" w:space="0" w:color="auto"/>
        <w:left w:val="none" w:sz="0" w:space="0" w:color="auto"/>
        <w:bottom w:val="none" w:sz="0" w:space="0" w:color="auto"/>
        <w:right w:val="none" w:sz="0" w:space="0" w:color="auto"/>
      </w:divBdr>
    </w:div>
    <w:div w:id="1525023675">
      <w:bodyDiv w:val="1"/>
      <w:marLeft w:val="0"/>
      <w:marRight w:val="0"/>
      <w:marTop w:val="0"/>
      <w:marBottom w:val="0"/>
      <w:divBdr>
        <w:top w:val="none" w:sz="0" w:space="0" w:color="auto"/>
        <w:left w:val="none" w:sz="0" w:space="0" w:color="auto"/>
        <w:bottom w:val="none" w:sz="0" w:space="0" w:color="auto"/>
        <w:right w:val="none" w:sz="0" w:space="0" w:color="auto"/>
      </w:divBdr>
    </w:div>
    <w:div w:id="1544638175">
      <w:bodyDiv w:val="1"/>
      <w:marLeft w:val="0"/>
      <w:marRight w:val="0"/>
      <w:marTop w:val="0"/>
      <w:marBottom w:val="0"/>
      <w:divBdr>
        <w:top w:val="none" w:sz="0" w:space="0" w:color="auto"/>
        <w:left w:val="none" w:sz="0" w:space="0" w:color="auto"/>
        <w:bottom w:val="none" w:sz="0" w:space="0" w:color="auto"/>
        <w:right w:val="none" w:sz="0" w:space="0" w:color="auto"/>
      </w:divBdr>
    </w:div>
    <w:div w:id="1556769221">
      <w:bodyDiv w:val="1"/>
      <w:marLeft w:val="0"/>
      <w:marRight w:val="0"/>
      <w:marTop w:val="0"/>
      <w:marBottom w:val="0"/>
      <w:divBdr>
        <w:top w:val="none" w:sz="0" w:space="0" w:color="auto"/>
        <w:left w:val="none" w:sz="0" w:space="0" w:color="auto"/>
        <w:bottom w:val="none" w:sz="0" w:space="0" w:color="auto"/>
        <w:right w:val="none" w:sz="0" w:space="0" w:color="auto"/>
      </w:divBdr>
    </w:div>
    <w:div w:id="1559710960">
      <w:bodyDiv w:val="1"/>
      <w:marLeft w:val="0"/>
      <w:marRight w:val="0"/>
      <w:marTop w:val="0"/>
      <w:marBottom w:val="0"/>
      <w:divBdr>
        <w:top w:val="none" w:sz="0" w:space="0" w:color="auto"/>
        <w:left w:val="none" w:sz="0" w:space="0" w:color="auto"/>
        <w:bottom w:val="none" w:sz="0" w:space="0" w:color="auto"/>
        <w:right w:val="none" w:sz="0" w:space="0" w:color="auto"/>
      </w:divBdr>
    </w:div>
    <w:div w:id="1561164949">
      <w:bodyDiv w:val="1"/>
      <w:marLeft w:val="0"/>
      <w:marRight w:val="0"/>
      <w:marTop w:val="0"/>
      <w:marBottom w:val="0"/>
      <w:divBdr>
        <w:top w:val="none" w:sz="0" w:space="0" w:color="auto"/>
        <w:left w:val="none" w:sz="0" w:space="0" w:color="auto"/>
        <w:bottom w:val="none" w:sz="0" w:space="0" w:color="auto"/>
        <w:right w:val="none" w:sz="0" w:space="0" w:color="auto"/>
      </w:divBdr>
    </w:div>
    <w:div w:id="1569804091">
      <w:bodyDiv w:val="1"/>
      <w:marLeft w:val="0"/>
      <w:marRight w:val="0"/>
      <w:marTop w:val="0"/>
      <w:marBottom w:val="0"/>
      <w:divBdr>
        <w:top w:val="none" w:sz="0" w:space="0" w:color="auto"/>
        <w:left w:val="none" w:sz="0" w:space="0" w:color="auto"/>
        <w:bottom w:val="none" w:sz="0" w:space="0" w:color="auto"/>
        <w:right w:val="none" w:sz="0" w:space="0" w:color="auto"/>
      </w:divBdr>
    </w:div>
    <w:div w:id="1572159918">
      <w:bodyDiv w:val="1"/>
      <w:marLeft w:val="0"/>
      <w:marRight w:val="0"/>
      <w:marTop w:val="0"/>
      <w:marBottom w:val="0"/>
      <w:divBdr>
        <w:top w:val="none" w:sz="0" w:space="0" w:color="auto"/>
        <w:left w:val="none" w:sz="0" w:space="0" w:color="auto"/>
        <w:bottom w:val="none" w:sz="0" w:space="0" w:color="auto"/>
        <w:right w:val="none" w:sz="0" w:space="0" w:color="auto"/>
      </w:divBdr>
    </w:div>
    <w:div w:id="1578979424">
      <w:bodyDiv w:val="1"/>
      <w:marLeft w:val="0"/>
      <w:marRight w:val="0"/>
      <w:marTop w:val="0"/>
      <w:marBottom w:val="0"/>
      <w:divBdr>
        <w:top w:val="none" w:sz="0" w:space="0" w:color="auto"/>
        <w:left w:val="none" w:sz="0" w:space="0" w:color="auto"/>
        <w:bottom w:val="none" w:sz="0" w:space="0" w:color="auto"/>
        <w:right w:val="none" w:sz="0" w:space="0" w:color="auto"/>
      </w:divBdr>
    </w:div>
    <w:div w:id="1580867303">
      <w:bodyDiv w:val="1"/>
      <w:marLeft w:val="0"/>
      <w:marRight w:val="0"/>
      <w:marTop w:val="0"/>
      <w:marBottom w:val="0"/>
      <w:divBdr>
        <w:top w:val="none" w:sz="0" w:space="0" w:color="auto"/>
        <w:left w:val="none" w:sz="0" w:space="0" w:color="auto"/>
        <w:bottom w:val="none" w:sz="0" w:space="0" w:color="auto"/>
        <w:right w:val="none" w:sz="0" w:space="0" w:color="auto"/>
      </w:divBdr>
    </w:div>
    <w:div w:id="1595281801">
      <w:bodyDiv w:val="1"/>
      <w:marLeft w:val="0"/>
      <w:marRight w:val="0"/>
      <w:marTop w:val="0"/>
      <w:marBottom w:val="0"/>
      <w:divBdr>
        <w:top w:val="none" w:sz="0" w:space="0" w:color="auto"/>
        <w:left w:val="none" w:sz="0" w:space="0" w:color="auto"/>
        <w:bottom w:val="none" w:sz="0" w:space="0" w:color="auto"/>
        <w:right w:val="none" w:sz="0" w:space="0" w:color="auto"/>
      </w:divBdr>
    </w:div>
    <w:div w:id="1601569443">
      <w:bodyDiv w:val="1"/>
      <w:marLeft w:val="0"/>
      <w:marRight w:val="0"/>
      <w:marTop w:val="0"/>
      <w:marBottom w:val="0"/>
      <w:divBdr>
        <w:top w:val="none" w:sz="0" w:space="0" w:color="auto"/>
        <w:left w:val="none" w:sz="0" w:space="0" w:color="auto"/>
        <w:bottom w:val="none" w:sz="0" w:space="0" w:color="auto"/>
        <w:right w:val="none" w:sz="0" w:space="0" w:color="auto"/>
      </w:divBdr>
    </w:div>
    <w:div w:id="1630475381">
      <w:bodyDiv w:val="1"/>
      <w:marLeft w:val="0"/>
      <w:marRight w:val="0"/>
      <w:marTop w:val="0"/>
      <w:marBottom w:val="0"/>
      <w:divBdr>
        <w:top w:val="none" w:sz="0" w:space="0" w:color="auto"/>
        <w:left w:val="none" w:sz="0" w:space="0" w:color="auto"/>
        <w:bottom w:val="none" w:sz="0" w:space="0" w:color="auto"/>
        <w:right w:val="none" w:sz="0" w:space="0" w:color="auto"/>
      </w:divBdr>
    </w:div>
    <w:div w:id="1636837982">
      <w:bodyDiv w:val="1"/>
      <w:marLeft w:val="0"/>
      <w:marRight w:val="0"/>
      <w:marTop w:val="0"/>
      <w:marBottom w:val="0"/>
      <w:divBdr>
        <w:top w:val="none" w:sz="0" w:space="0" w:color="auto"/>
        <w:left w:val="none" w:sz="0" w:space="0" w:color="auto"/>
        <w:bottom w:val="none" w:sz="0" w:space="0" w:color="auto"/>
        <w:right w:val="none" w:sz="0" w:space="0" w:color="auto"/>
      </w:divBdr>
    </w:div>
    <w:div w:id="1670937119">
      <w:bodyDiv w:val="1"/>
      <w:marLeft w:val="0"/>
      <w:marRight w:val="0"/>
      <w:marTop w:val="0"/>
      <w:marBottom w:val="0"/>
      <w:divBdr>
        <w:top w:val="none" w:sz="0" w:space="0" w:color="auto"/>
        <w:left w:val="none" w:sz="0" w:space="0" w:color="auto"/>
        <w:bottom w:val="none" w:sz="0" w:space="0" w:color="auto"/>
        <w:right w:val="none" w:sz="0" w:space="0" w:color="auto"/>
      </w:divBdr>
    </w:div>
    <w:div w:id="1672827983">
      <w:bodyDiv w:val="1"/>
      <w:marLeft w:val="0"/>
      <w:marRight w:val="0"/>
      <w:marTop w:val="0"/>
      <w:marBottom w:val="0"/>
      <w:divBdr>
        <w:top w:val="none" w:sz="0" w:space="0" w:color="auto"/>
        <w:left w:val="none" w:sz="0" w:space="0" w:color="auto"/>
        <w:bottom w:val="none" w:sz="0" w:space="0" w:color="auto"/>
        <w:right w:val="none" w:sz="0" w:space="0" w:color="auto"/>
      </w:divBdr>
    </w:div>
    <w:div w:id="1703088113">
      <w:bodyDiv w:val="1"/>
      <w:marLeft w:val="0"/>
      <w:marRight w:val="0"/>
      <w:marTop w:val="0"/>
      <w:marBottom w:val="0"/>
      <w:divBdr>
        <w:top w:val="none" w:sz="0" w:space="0" w:color="auto"/>
        <w:left w:val="none" w:sz="0" w:space="0" w:color="auto"/>
        <w:bottom w:val="none" w:sz="0" w:space="0" w:color="auto"/>
        <w:right w:val="none" w:sz="0" w:space="0" w:color="auto"/>
      </w:divBdr>
    </w:div>
    <w:div w:id="1711029718">
      <w:bodyDiv w:val="1"/>
      <w:marLeft w:val="0"/>
      <w:marRight w:val="0"/>
      <w:marTop w:val="0"/>
      <w:marBottom w:val="0"/>
      <w:divBdr>
        <w:top w:val="none" w:sz="0" w:space="0" w:color="auto"/>
        <w:left w:val="none" w:sz="0" w:space="0" w:color="auto"/>
        <w:bottom w:val="none" w:sz="0" w:space="0" w:color="auto"/>
        <w:right w:val="none" w:sz="0" w:space="0" w:color="auto"/>
      </w:divBdr>
    </w:div>
    <w:div w:id="1712075041">
      <w:bodyDiv w:val="1"/>
      <w:marLeft w:val="0"/>
      <w:marRight w:val="0"/>
      <w:marTop w:val="0"/>
      <w:marBottom w:val="0"/>
      <w:divBdr>
        <w:top w:val="none" w:sz="0" w:space="0" w:color="auto"/>
        <w:left w:val="none" w:sz="0" w:space="0" w:color="auto"/>
        <w:bottom w:val="none" w:sz="0" w:space="0" w:color="auto"/>
        <w:right w:val="none" w:sz="0" w:space="0" w:color="auto"/>
      </w:divBdr>
    </w:div>
    <w:div w:id="1737511456">
      <w:bodyDiv w:val="1"/>
      <w:marLeft w:val="0"/>
      <w:marRight w:val="0"/>
      <w:marTop w:val="0"/>
      <w:marBottom w:val="0"/>
      <w:divBdr>
        <w:top w:val="none" w:sz="0" w:space="0" w:color="auto"/>
        <w:left w:val="none" w:sz="0" w:space="0" w:color="auto"/>
        <w:bottom w:val="none" w:sz="0" w:space="0" w:color="auto"/>
        <w:right w:val="none" w:sz="0" w:space="0" w:color="auto"/>
      </w:divBdr>
    </w:div>
    <w:div w:id="1805467066">
      <w:bodyDiv w:val="1"/>
      <w:marLeft w:val="0"/>
      <w:marRight w:val="0"/>
      <w:marTop w:val="0"/>
      <w:marBottom w:val="0"/>
      <w:divBdr>
        <w:top w:val="none" w:sz="0" w:space="0" w:color="auto"/>
        <w:left w:val="none" w:sz="0" w:space="0" w:color="auto"/>
        <w:bottom w:val="none" w:sz="0" w:space="0" w:color="auto"/>
        <w:right w:val="none" w:sz="0" w:space="0" w:color="auto"/>
      </w:divBdr>
    </w:div>
    <w:div w:id="1841384950">
      <w:bodyDiv w:val="1"/>
      <w:marLeft w:val="0"/>
      <w:marRight w:val="0"/>
      <w:marTop w:val="0"/>
      <w:marBottom w:val="0"/>
      <w:divBdr>
        <w:top w:val="none" w:sz="0" w:space="0" w:color="auto"/>
        <w:left w:val="none" w:sz="0" w:space="0" w:color="auto"/>
        <w:bottom w:val="none" w:sz="0" w:space="0" w:color="auto"/>
        <w:right w:val="none" w:sz="0" w:space="0" w:color="auto"/>
      </w:divBdr>
    </w:div>
    <w:div w:id="1851917218">
      <w:bodyDiv w:val="1"/>
      <w:marLeft w:val="0"/>
      <w:marRight w:val="0"/>
      <w:marTop w:val="0"/>
      <w:marBottom w:val="0"/>
      <w:divBdr>
        <w:top w:val="none" w:sz="0" w:space="0" w:color="auto"/>
        <w:left w:val="none" w:sz="0" w:space="0" w:color="auto"/>
        <w:bottom w:val="none" w:sz="0" w:space="0" w:color="auto"/>
        <w:right w:val="none" w:sz="0" w:space="0" w:color="auto"/>
      </w:divBdr>
    </w:div>
    <w:div w:id="1859853166">
      <w:bodyDiv w:val="1"/>
      <w:marLeft w:val="0"/>
      <w:marRight w:val="0"/>
      <w:marTop w:val="0"/>
      <w:marBottom w:val="0"/>
      <w:divBdr>
        <w:top w:val="none" w:sz="0" w:space="0" w:color="auto"/>
        <w:left w:val="none" w:sz="0" w:space="0" w:color="auto"/>
        <w:bottom w:val="none" w:sz="0" w:space="0" w:color="auto"/>
        <w:right w:val="none" w:sz="0" w:space="0" w:color="auto"/>
      </w:divBdr>
    </w:div>
    <w:div w:id="1865363897">
      <w:bodyDiv w:val="1"/>
      <w:marLeft w:val="0"/>
      <w:marRight w:val="0"/>
      <w:marTop w:val="0"/>
      <w:marBottom w:val="0"/>
      <w:divBdr>
        <w:top w:val="none" w:sz="0" w:space="0" w:color="auto"/>
        <w:left w:val="none" w:sz="0" w:space="0" w:color="auto"/>
        <w:bottom w:val="none" w:sz="0" w:space="0" w:color="auto"/>
        <w:right w:val="none" w:sz="0" w:space="0" w:color="auto"/>
      </w:divBdr>
    </w:div>
    <w:div w:id="1884243144">
      <w:bodyDiv w:val="1"/>
      <w:marLeft w:val="0"/>
      <w:marRight w:val="0"/>
      <w:marTop w:val="0"/>
      <w:marBottom w:val="0"/>
      <w:divBdr>
        <w:top w:val="none" w:sz="0" w:space="0" w:color="auto"/>
        <w:left w:val="none" w:sz="0" w:space="0" w:color="auto"/>
        <w:bottom w:val="none" w:sz="0" w:space="0" w:color="auto"/>
        <w:right w:val="none" w:sz="0" w:space="0" w:color="auto"/>
      </w:divBdr>
    </w:div>
    <w:div w:id="1915624344">
      <w:bodyDiv w:val="1"/>
      <w:marLeft w:val="0"/>
      <w:marRight w:val="0"/>
      <w:marTop w:val="0"/>
      <w:marBottom w:val="0"/>
      <w:divBdr>
        <w:top w:val="none" w:sz="0" w:space="0" w:color="auto"/>
        <w:left w:val="none" w:sz="0" w:space="0" w:color="auto"/>
        <w:bottom w:val="none" w:sz="0" w:space="0" w:color="auto"/>
        <w:right w:val="none" w:sz="0" w:space="0" w:color="auto"/>
      </w:divBdr>
    </w:div>
    <w:div w:id="1969240686">
      <w:bodyDiv w:val="1"/>
      <w:marLeft w:val="0"/>
      <w:marRight w:val="0"/>
      <w:marTop w:val="0"/>
      <w:marBottom w:val="0"/>
      <w:divBdr>
        <w:top w:val="none" w:sz="0" w:space="0" w:color="auto"/>
        <w:left w:val="none" w:sz="0" w:space="0" w:color="auto"/>
        <w:bottom w:val="none" w:sz="0" w:space="0" w:color="auto"/>
        <w:right w:val="none" w:sz="0" w:space="0" w:color="auto"/>
      </w:divBdr>
    </w:div>
    <w:div w:id="1990402617">
      <w:bodyDiv w:val="1"/>
      <w:marLeft w:val="0"/>
      <w:marRight w:val="0"/>
      <w:marTop w:val="0"/>
      <w:marBottom w:val="0"/>
      <w:divBdr>
        <w:top w:val="none" w:sz="0" w:space="0" w:color="auto"/>
        <w:left w:val="none" w:sz="0" w:space="0" w:color="auto"/>
        <w:bottom w:val="none" w:sz="0" w:space="0" w:color="auto"/>
        <w:right w:val="none" w:sz="0" w:space="0" w:color="auto"/>
      </w:divBdr>
    </w:div>
    <w:div w:id="1993673514">
      <w:bodyDiv w:val="1"/>
      <w:marLeft w:val="0"/>
      <w:marRight w:val="0"/>
      <w:marTop w:val="0"/>
      <w:marBottom w:val="0"/>
      <w:divBdr>
        <w:top w:val="none" w:sz="0" w:space="0" w:color="auto"/>
        <w:left w:val="none" w:sz="0" w:space="0" w:color="auto"/>
        <w:bottom w:val="none" w:sz="0" w:space="0" w:color="auto"/>
        <w:right w:val="none" w:sz="0" w:space="0" w:color="auto"/>
      </w:divBdr>
    </w:div>
    <w:div w:id="2003852993">
      <w:bodyDiv w:val="1"/>
      <w:marLeft w:val="0"/>
      <w:marRight w:val="0"/>
      <w:marTop w:val="0"/>
      <w:marBottom w:val="0"/>
      <w:divBdr>
        <w:top w:val="none" w:sz="0" w:space="0" w:color="auto"/>
        <w:left w:val="none" w:sz="0" w:space="0" w:color="auto"/>
        <w:bottom w:val="none" w:sz="0" w:space="0" w:color="auto"/>
        <w:right w:val="none" w:sz="0" w:space="0" w:color="auto"/>
      </w:divBdr>
    </w:div>
    <w:div w:id="2010794579">
      <w:bodyDiv w:val="1"/>
      <w:marLeft w:val="0"/>
      <w:marRight w:val="0"/>
      <w:marTop w:val="0"/>
      <w:marBottom w:val="0"/>
      <w:divBdr>
        <w:top w:val="none" w:sz="0" w:space="0" w:color="auto"/>
        <w:left w:val="none" w:sz="0" w:space="0" w:color="auto"/>
        <w:bottom w:val="none" w:sz="0" w:space="0" w:color="auto"/>
        <w:right w:val="none" w:sz="0" w:space="0" w:color="auto"/>
      </w:divBdr>
    </w:div>
    <w:div w:id="2013605028">
      <w:bodyDiv w:val="1"/>
      <w:marLeft w:val="0"/>
      <w:marRight w:val="0"/>
      <w:marTop w:val="0"/>
      <w:marBottom w:val="0"/>
      <w:divBdr>
        <w:top w:val="none" w:sz="0" w:space="0" w:color="auto"/>
        <w:left w:val="none" w:sz="0" w:space="0" w:color="auto"/>
        <w:bottom w:val="none" w:sz="0" w:space="0" w:color="auto"/>
        <w:right w:val="none" w:sz="0" w:space="0" w:color="auto"/>
      </w:divBdr>
    </w:div>
    <w:div w:id="2013992413">
      <w:bodyDiv w:val="1"/>
      <w:marLeft w:val="0"/>
      <w:marRight w:val="0"/>
      <w:marTop w:val="0"/>
      <w:marBottom w:val="0"/>
      <w:divBdr>
        <w:top w:val="none" w:sz="0" w:space="0" w:color="auto"/>
        <w:left w:val="none" w:sz="0" w:space="0" w:color="auto"/>
        <w:bottom w:val="none" w:sz="0" w:space="0" w:color="auto"/>
        <w:right w:val="none" w:sz="0" w:space="0" w:color="auto"/>
      </w:divBdr>
    </w:div>
    <w:div w:id="2030982737">
      <w:bodyDiv w:val="1"/>
      <w:marLeft w:val="0"/>
      <w:marRight w:val="0"/>
      <w:marTop w:val="0"/>
      <w:marBottom w:val="0"/>
      <w:divBdr>
        <w:top w:val="none" w:sz="0" w:space="0" w:color="auto"/>
        <w:left w:val="none" w:sz="0" w:space="0" w:color="auto"/>
        <w:bottom w:val="none" w:sz="0" w:space="0" w:color="auto"/>
        <w:right w:val="none" w:sz="0" w:space="0" w:color="auto"/>
      </w:divBdr>
    </w:div>
    <w:div w:id="2063367049">
      <w:bodyDiv w:val="1"/>
      <w:marLeft w:val="0"/>
      <w:marRight w:val="0"/>
      <w:marTop w:val="0"/>
      <w:marBottom w:val="0"/>
      <w:divBdr>
        <w:top w:val="none" w:sz="0" w:space="0" w:color="auto"/>
        <w:left w:val="none" w:sz="0" w:space="0" w:color="auto"/>
        <w:bottom w:val="none" w:sz="0" w:space="0" w:color="auto"/>
        <w:right w:val="none" w:sz="0" w:space="0" w:color="auto"/>
      </w:divBdr>
    </w:div>
    <w:div w:id="2080445127">
      <w:bodyDiv w:val="1"/>
      <w:marLeft w:val="0"/>
      <w:marRight w:val="0"/>
      <w:marTop w:val="0"/>
      <w:marBottom w:val="0"/>
      <w:divBdr>
        <w:top w:val="none" w:sz="0" w:space="0" w:color="auto"/>
        <w:left w:val="none" w:sz="0" w:space="0" w:color="auto"/>
        <w:bottom w:val="none" w:sz="0" w:space="0" w:color="auto"/>
        <w:right w:val="none" w:sz="0" w:space="0" w:color="auto"/>
      </w:divBdr>
    </w:div>
    <w:div w:id="2084134456">
      <w:bodyDiv w:val="1"/>
      <w:marLeft w:val="0"/>
      <w:marRight w:val="0"/>
      <w:marTop w:val="0"/>
      <w:marBottom w:val="0"/>
      <w:divBdr>
        <w:top w:val="none" w:sz="0" w:space="0" w:color="auto"/>
        <w:left w:val="none" w:sz="0" w:space="0" w:color="auto"/>
        <w:bottom w:val="none" w:sz="0" w:space="0" w:color="auto"/>
        <w:right w:val="none" w:sz="0" w:space="0" w:color="auto"/>
      </w:divBdr>
    </w:div>
    <w:div w:id="2085565122">
      <w:bodyDiv w:val="1"/>
      <w:marLeft w:val="0"/>
      <w:marRight w:val="0"/>
      <w:marTop w:val="0"/>
      <w:marBottom w:val="0"/>
      <w:divBdr>
        <w:top w:val="none" w:sz="0" w:space="0" w:color="auto"/>
        <w:left w:val="none" w:sz="0" w:space="0" w:color="auto"/>
        <w:bottom w:val="none" w:sz="0" w:space="0" w:color="auto"/>
        <w:right w:val="none" w:sz="0" w:space="0" w:color="auto"/>
      </w:divBdr>
    </w:div>
    <w:div w:id="2091460264">
      <w:bodyDiv w:val="1"/>
      <w:marLeft w:val="0"/>
      <w:marRight w:val="0"/>
      <w:marTop w:val="0"/>
      <w:marBottom w:val="0"/>
      <w:divBdr>
        <w:top w:val="none" w:sz="0" w:space="0" w:color="auto"/>
        <w:left w:val="none" w:sz="0" w:space="0" w:color="auto"/>
        <w:bottom w:val="none" w:sz="0" w:space="0" w:color="auto"/>
        <w:right w:val="none" w:sz="0" w:space="0" w:color="auto"/>
      </w:divBdr>
    </w:div>
    <w:div w:id="2093158053">
      <w:bodyDiv w:val="1"/>
      <w:marLeft w:val="0"/>
      <w:marRight w:val="0"/>
      <w:marTop w:val="0"/>
      <w:marBottom w:val="0"/>
      <w:divBdr>
        <w:top w:val="none" w:sz="0" w:space="0" w:color="auto"/>
        <w:left w:val="none" w:sz="0" w:space="0" w:color="auto"/>
        <w:bottom w:val="none" w:sz="0" w:space="0" w:color="auto"/>
        <w:right w:val="none" w:sz="0" w:space="0" w:color="auto"/>
      </w:divBdr>
    </w:div>
    <w:div w:id="2101440841">
      <w:bodyDiv w:val="1"/>
      <w:marLeft w:val="0"/>
      <w:marRight w:val="0"/>
      <w:marTop w:val="0"/>
      <w:marBottom w:val="0"/>
      <w:divBdr>
        <w:top w:val="none" w:sz="0" w:space="0" w:color="auto"/>
        <w:left w:val="none" w:sz="0" w:space="0" w:color="auto"/>
        <w:bottom w:val="none" w:sz="0" w:space="0" w:color="auto"/>
        <w:right w:val="none" w:sz="0" w:space="0" w:color="auto"/>
      </w:divBdr>
    </w:div>
    <w:div w:id="2104378782">
      <w:bodyDiv w:val="1"/>
      <w:marLeft w:val="0"/>
      <w:marRight w:val="0"/>
      <w:marTop w:val="0"/>
      <w:marBottom w:val="0"/>
      <w:divBdr>
        <w:top w:val="none" w:sz="0" w:space="0" w:color="auto"/>
        <w:left w:val="none" w:sz="0" w:space="0" w:color="auto"/>
        <w:bottom w:val="none" w:sz="0" w:space="0" w:color="auto"/>
        <w:right w:val="none" w:sz="0" w:space="0" w:color="auto"/>
      </w:divBdr>
    </w:div>
    <w:div w:id="213774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jarr.co.in/wjarr-2024-2206" TargetMode="External"/><Relationship Id="rId18" Type="http://schemas.openxmlformats.org/officeDocument/2006/relationships/hyperlink" Target="https://www.sciencedirect.com/science/article/abs/pii/S0278431924001786" TargetMode="External"/><Relationship Id="rId3" Type="http://schemas.openxmlformats.org/officeDocument/2006/relationships/styles" Target="styles.xml"/><Relationship Id="rId21" Type="http://schemas.openxmlformats.org/officeDocument/2006/relationships/hyperlink" Target="https://magnascientiapub.com/journals/msarr/content/comprehensive-data-security-and-compliance-framework-smes" TargetMode="External"/><Relationship Id="rId7" Type="http://schemas.openxmlformats.org/officeDocument/2006/relationships/image" Target="media/image2.png"/><Relationship Id="rId12" Type="http://schemas.openxmlformats.org/officeDocument/2006/relationships/hyperlink" Target="https://www.sciencedirect.com/science/article/pii/S2590051X24000194" TargetMode="External"/><Relationship Id="rId17" Type="http://schemas.openxmlformats.org/officeDocument/2006/relationships/hyperlink" Target="https://wjarr.co.in/wjarr-2024-199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dpi.com/2071-1050/15/8/6364" TargetMode="External"/><Relationship Id="rId20" Type="http://schemas.openxmlformats.org/officeDocument/2006/relationships/hyperlink" Target="https://papers.ssrn.com/sol3/papers.cfm?abstract_id=350696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sciencebrigade.com/jst/article/view/16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ooks.google.com.pk/books?hl=en&amp;lr=&amp;id=apMhEQAAQBAJ&amp;oi=fnd&amp;pg=PR5&amp;dq=Handbook+on+Data+Envelopment+Analysis+in+Business,+Finance,+and+Sustainability&amp;ots=uaVuXBDQ1M&amp;sig=tqjdeD57a5mVQPa7dau4LOkKvyU&amp;redir_esc=y" TargetMode="External"/><Relationship Id="rId23" Type="http://schemas.openxmlformats.org/officeDocument/2006/relationships/hyperlink" Target="https://journal.doba.si/ojs/index.php/jimb/article/view/11-2-6" TargetMode="External"/><Relationship Id="rId10" Type="http://schemas.openxmlformats.org/officeDocument/2006/relationships/image" Target="media/image5.png"/><Relationship Id="rId19" Type="http://schemas.openxmlformats.org/officeDocument/2006/relationships/hyperlink" Target="https://www.sciencedirect.com/science/article/pii/S244488341930101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researchgate.net/publication/330872853_Chapter8_Financial_Ratios_Analys" TargetMode="External"/><Relationship Id="rId22" Type="http://schemas.openxmlformats.org/officeDocument/2006/relationships/hyperlink" Target="https://journals.vilniustech.lt/index.php/TEDE/article/view/13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Ade24</b:Tag>
    <b:SourceType>JournalArticle</b:SourceType>
    <b:Guid>{EB91D81F-455E-4606-8BB2-126137AA6DED}</b:Guid>
    <b:Author>
      <b:Author>
        <b:NameList>
          <b:Person>
            <b:Last>Adeyeri</b:Last>
            <b:First>Toluwani,</b:First>
            <b:Middle>Babatunde</b:Middle>
          </b:Person>
        </b:NameList>
      </b:Author>
    </b:Author>
    <b:Title>Enhancing Financial Analysis Through Artificial Intelligence</b:Title>
    <b:Year>2024</b:Year>
    <b:JournalName>A Comprehensive Review Journal of Science &amp; Technology</b:JournalName>
    <b:Pages>102-120</b:Pages>
    <b:YearAccessed>2024</b:YearAccessed>
    <b:MonthAccessed>11</b:MonthAccessed>
    <b:DayAccessed>12</b:DayAccessed>
    <b:URL>https://www.thesciencebrigade.com/jst/article/view/167</b:URL>
    <b:RefOrder>1</b:RefOrder>
  </b:Source>
  <b:Source>
    <b:Tag>Bou24</b:Tag>
    <b:SourceType>JournalArticle</b:SourceType>
    <b:Guid>{4511CDDF-D805-4C62-8B5A-30AAC7E96223}</b:Guid>
    <b:Author>
      <b:Author>
        <b:NameList>
          <b:Person>
            <b:Last>Boubaker</b:Last>
          </b:Person>
          <b:Person>
            <b:Last>Sabri</b:Last>
          </b:Person>
          <b:Person>
            <b:Last>Thanh</b:Last>
            <b:First>Ngo</b:First>
          </b:Person>
        </b:NameList>
      </b:Author>
    </b:Author>
    <b:Title>Handbook on Data Envelopment Analysis in Business, Finance, and Sustainability</b:Title>
    <b:JournalName>Recent Trends and Developments</b:JournalName>
    <b:Year>2024</b:Year>
    <b:YearAccessed>2024</b:YearAccessed>
    <b:MonthAccessed>11</b:MonthAccessed>
    <b:DayAccessed>6</b:DayAccessed>
    <b:URL>https://books.google.com.pk/books?hl=en&amp;lr=&amp;id=apMhEQAAQBAJ&amp;oi=fnd&amp;pg=PR5&amp;dq=Handbook+on+Data+Envelopment+Analysis+in+Business,+Finance,+and+Sustainability&amp;ots=uaVuXBDQ1M&amp;sig=tqjdeD57a5mVQPa7dau4LOkKvyU&amp;redir_esc=y#v=onepage&amp;q=Handbook%20on%20Data%20Envel</b:URL>
    <b:RefOrder>2</b:RefOrder>
  </b:Source>
  <b:Source>
    <b:Tag>Sam24</b:Tag>
    <b:SourceType>JournalArticle</b:SourceType>
    <b:Guid>{C0773A84-B556-4120-AF87-C0B8530BE39D}</b:Guid>
    <b:Author>
      <b:Author>
        <b:NameList>
          <b:Person>
            <b:Last>Samira</b:Last>
          </b:Person>
          <b:Person>
            <b:Last>Zein</b:Last>
          </b:Person>
          <b:Person>
            <b:Last>Yodit</b:Last>
            <b:First>Wondaferew</b:First>
          </b:Person>
          <b:Person>
            <b:Last>Olajide</b:Last>
            <b:First>Soji</b:First>
          </b:Person>
        </b:NameList>
      </b:Author>
    </b:Author>
    <b:Title>Comprehensive data security and compliance framework for SMEs</b:Title>
    <b:JournalName>Magna Scientia Advanced Research and Reviews</b:JournalName>
    <b:Year>2024</b:Year>
    <b:Pages>043-055</b:Pages>
    <b:YearAccessed>2024</b:YearAccessed>
    <b:MonthAccessed>11</b:MonthAccessed>
    <b:DayAccessed>6</b:DayAccessed>
    <b:URL>https://magnascientiapub.com/journals/msarr/content/comprehensive-data-security-and-compliance-framework-smes</b:URL>
    <b:RefOrder>3</b:RefOrder>
  </b:Source>
  <b:Source>
    <b:Tag>Ahm24</b:Tag>
    <b:SourceType>JournalArticle</b:SourceType>
    <b:Guid>{F46BB755-8DC5-449C-AFA2-8D5F3071E897}</b:Guid>
    <b:Author>
      <b:Author>
        <b:NameList>
          <b:Person>
            <b:Last>Ahmad</b:Last>
            <b:First>M</b:First>
          </b:Person>
          <b:Person>
            <b:Last>Kuldasheva</b:Last>
            <b:First>Z</b:First>
          </b:Person>
          <b:Person>
            <b:Last>Ismailova</b:Last>
            <b:First>N</b:First>
          </b:Person>
          <b:Person>
            <b:Last>Balbaa</b:Last>
            <b:First>M.E</b:First>
          </b:Person>
          <b:Person>
            <b:Last>Akramova</b:Last>
            <b:First>N</b:First>
          </b:Person>
          <b:Person>
            <b:Last>Ain</b:Last>
            <b:First>N.U</b:First>
          </b:Person>
        </b:NameList>
      </b:Author>
    </b:Author>
    <b:Title>Effect of the Supply-Side factors on inflation in South Asia: An analysis of oil price, technology, and labor market dynamics</b:Title>
    <b:JournalName>Research in Globalization</b:JournalName>
    <b:Year>2024</b:Year>
    <b:Pages>100210</b:Pages>
    <b:YearAccessed>2024</b:YearAccessed>
    <b:MonthAccessed>11</b:MonthAccessed>
    <b:DayAccessed>7</b:DayAccessed>
    <b:URL>https://www.sciencedirect.com/science/article/pii/S2590051X24000194</b:URL>
    <b:RefOrder>4</b:RefOrder>
  </b:Source>
  <b:Source>
    <b:Tag>Cho24</b:Tag>
    <b:SourceType>JournalArticle</b:SourceType>
    <b:Guid>{BC0CB55D-31E3-46E6-916C-06598C95706D}</b:Guid>
    <b:Author>
      <b:Author>
        <b:NameList>
          <b:Person>
            <b:Last>Chowdhury</b:Last>
            <b:First>R.H</b:First>
          </b:Person>
        </b:NameList>
      </b:Author>
    </b:Author>
    <b:Title>The evolution of business operations: unleashing the potential of Artificial Intelligence, Machine Learning, and Blockchain</b:Title>
    <b:JournalName>World Journal of Advanced Research and Reviews</b:JournalName>
    <b:Year>2024</b:Year>
    <b:Pages>2135-2147</b:Pages>
    <b:DayAccessed>7</b:DayAccessed>
    <b:YearAccessed>2024</b:YearAccessed>
    <b:MonthAccessed>11</b:MonthAccessed>
    <b:URL>https://wjarr.co.in/wjarr-2024-1992</b:URL>
    <b:RefOrder>5</b:RefOrder>
  </b:Source>
  <b:Source>
    <b:Tag>HeY24</b:Tag>
    <b:SourceType>JournalArticle</b:SourceType>
    <b:Guid>{0CE050F3-2FBE-4813-BDAA-1305398E74F5}</b:Guid>
    <b:Author>
      <b:Author>
        <b:NameList>
          <b:Person>
            <b:Last>He</b:Last>
            <b:First>Y</b:First>
          </b:Person>
          <b:Person>
            <b:Last>Qi</b:Last>
            <b:First>R</b:First>
          </b:Person>
          <b:Person>
            <b:Last>So</b:Last>
            <b:First>K.K.F</b:First>
          </b:Person>
          <b:Person>
            <b:Last>Li</b:Last>
            <b:First>Y</b:First>
          </b:Person>
        </b:NameList>
      </b:Author>
    </b:Author>
    <b:Title>Which ESG dimensions matter in the hotel industry? Evidence from the cost of debt</b:Title>
    <b:JournalName>International Journal of Hospitality Management</b:JournalName>
    <b:Year>2024</b:Year>
    <b:Pages>103866</b:Pages>
    <b:YearAccessed>2024</b:YearAccessed>
    <b:MonthAccessed>11</b:MonthAccessed>
    <b:DayAccessed>7</b:DayAccessed>
    <b:URL>https://www.sciencedirect.com/science/article/abs/pii/S0278431924001786</b:URL>
    <b:RefOrder>6</b:RefOrder>
  </b:Source>
  <b:Source>
    <b:Tag>Ala21</b:Tag>
    <b:SourceType>InternetSite</b:SourceType>
    <b:Guid>{35FEA5E9-1647-4A9F-A3C4-DE81DE1FF3C3}</b:Guid>
    <b:Author>
      <b:Author>
        <b:NameList>
          <b:Person>
            <b:Last>Alamry</b:Last>
            <b:First>S.J.M</b:First>
          </b:Person>
        </b:NameList>
      </b:Author>
    </b:Author>
    <b:Title>Financial Ratios Analysis</b:Title>
    <b:Year>2021</b:Year>
    <b:YearAccessed>2024</b:YearAccessed>
    <b:MonthAccessed>11</b:MonthAccessed>
    <b:DayAccessed>8</b:DayAccessed>
    <b:URL>https://www.researchgate.net/publication/330872853_Chapter8_Financial_Ratios_Analys</b:URL>
    <b:RefOrder>7</b:RefOrder>
  </b:Source>
  <b:Source>
    <b:Tag>Joo23</b:Tag>
    <b:SourceType>JournalArticle</b:SourceType>
    <b:Guid>{C71F9967-8603-4E46-9E77-3C45F5EF6426}</b:Guid>
    <b:Author>
      <b:Author>
        <b:NameList>
          <b:Person>
            <b:Last>Limidy</b:Last>
          </b:Person>
          <b:Person>
            <b:Last>Daniel</b:Last>
            <b:First>Stephanus</b:First>
          </b:Person>
          <b:Person>
            <b:Last>Sahlan</b:Last>
            <b:First>Toro</b:First>
          </b:Person>
        </b:NameList>
      </b:Author>
    </b:Author>
    <b:Title>SWOT Analysis In Strategy Sales Call on Sales and Marketing Department At The Hotel All Seasons Jakarta Thamrin</b:Title>
    <b:JournalName>AIMS International Journal of Management</b:JournalName>
    <b:Year>2023</b:Year>
    <b:Pages>188-199</b:Pages>
    <b:YearAccessed>2024</b:YearAccessed>
    <b:MonthAccessed>11</b:MonthAccessed>
    <b:DayAccessed>8</b:DayAccessed>
    <b:DOI>https://journal.polteksahid.ac.id/index.php/ijothe/article/view/257</b:DOI>
    <b:RefOrder>8</b:RefOrder>
  </b:Source>
  <b:Source>
    <b:Tag>Mor19</b:Tag>
    <b:SourceType>JournalArticle</b:SourceType>
    <b:Guid>{22D2427D-2045-48B2-A2C0-6274D5B3D5C9}</b:Guid>
    <b:Author>
      <b:Author>
        <b:NameList>
          <b:Person>
            <b:Last>Santos-Arteaga</b:Last>
            <b:First>F.J</b:First>
          </b:Person>
          <b:Person>
            <b:Last>Tavana</b:Last>
            <b:First>M</b:First>
          </b:Person>
          <b:Person>
            <b:Last>Torrecillas</b:Last>
            <b:First>C.</b:First>
          </b:Person>
        </b:NameList>
      </b:Author>
    </b:Author>
    <b:Title>Innovation dynamics and financial stability: A European Union perspective</b:Title>
    <b:JournalName>Technological and Economic Development of Economy</b:JournalName>
    <b:Year>2020</b:Year>
    <b:Pages>1366-1398</b:Pages>
    <b:YearAccessed>2024</b:YearAccessed>
    <b:MonthAccessed>11</b:MonthAccessed>
    <b:DayAccessed>9</b:DayAccessed>
    <b:URL>https://journals.vilniustech.lt/index.php/TEDE/article/view/13521</b:URL>
    <b:RefOrder>9</b:RefOrder>
  </b:Source>
  <b:Source>
    <b:Tag>Say19</b:Tag>
    <b:SourceType>JournalArticle</b:SourceType>
    <b:Guid>{587808CD-1D7A-4DAB-8143-258707FC1174}</b:Guid>
    <b:Author>
      <b:Author>
        <b:NameList>
          <b:Person>
            <b:Last>Sayin</b:Last>
            <b:First>Kürşad</b:First>
          </b:Person>
        </b:NameList>
      </b:Author>
    </b:Author>
    <b:Title>The Effect of Communication Problems on Productivity in Hotel Operations: A Qualitative Application</b:Title>
    <b:JournalName>Mednarodno inovativno poslovanje = Journal of Innovative Business and Management</b:JournalName>
    <b:Year>2019</b:Year>
    <b:Pages>51–58</b:Pages>
    <b:YearAccessed>2024</b:YearAccessed>
    <b:MonthAccessed>11</b:MonthAccessed>
    <b:DayAccessed>9</b:DayAccessed>
    <b:URL>https://journal.doba.si/ojs/index.php/jimb/article/view/11-2-6</b:URL>
    <b:RefOrder>10</b:RefOrder>
  </b:Source>
  <b:Source>
    <b:Tag>Mur19</b:Tag>
    <b:SourceType>JournalArticle</b:SourceType>
    <b:Guid>{A923B69E-DA5A-4CCB-B698-D973EE054B02}</b:Guid>
    <b:Author>
      <b:Author>
        <b:NameList>
          <b:Person>
            <b:Last>Muramalla</b:Last>
          </b:Person>
          <b:Person>
            <b:Last>R</b:Last>
            <b:First>V.</b:First>
            <b:Middle>S. S.</b:Middle>
          </b:Person>
          <b:Person>
            <b:Last>Al-Hazza</b:Last>
            <b:First>A.</b:First>
            <b:Middle>M</b:Middle>
          </b:Person>
        </b:NameList>
      </b:Author>
    </b:Author>
    <b:Title>Entrepreneurial  strategies and  factors stimulate  the business  of tech  startups</b:Title>
    <b:JournalName>International  Journal of  Financial  Research</b:JournalName>
    <b:Year>2019</b:Year>
    <b:Pages>360</b:Pages>
    <b:YearAccessed>2024</b:YearAccessed>
    <b:MonthAccessed>11</b:MonthAccessed>
    <b:DayAccessed>9</b:DayAccessed>
    <b:URL>https://papers.ssrn.com/sol3/papers.cfm?abstract_id=3506966</b:URL>
    <b:RefOrder>11</b:RefOrder>
  </b:Source>
  <b:Source>
    <b:Tag>Muc19</b:Tag>
    <b:SourceType>JournalArticle</b:SourceType>
    <b:Guid>{415661B6-15A7-48CC-9625-8F770F43BB67}</b:Guid>
    <b:Author>
      <b:Author>
        <b:NameList>
          <b:Person>
            <b:Last>Mucharreira</b:Last>
          </b:Person>
          <b:Person>
            <b:Last>Pedro</b:Last>
            <b:First>Ribeiro</b:First>
          </b:Person>
          <b:Person>
            <b:Last>Marina</b:Last>
            <b:First>Godinho</b:First>
          </b:Person>
          <b:Person>
            <b:Last>Nuno</b:Last>
            <b:First>Abranja</b:First>
          </b:Person>
          <b:Person>
            <b:Last>Maria</b:Last>
            <b:First>Rosário</b:First>
          </b:Person>
          <b:Person>
            <b:Last>Joaquín</b:Last>
            <b:First>Texeira</b:First>
          </b:Person>
        </b:NameList>
      </b:Author>
    </b:Author>
    <b:Title>The relevance of tourism in financial sustainability of hotels</b:Title>
    <b:Year>2019</b:Year>
    <b:JournalName>European Research on Management and Business Economics</b:JournalName>
    <b:Pages>165-174</b:Pages>
    <b:YearAccessed>2024</b:YearAccessed>
    <b:MonthAccessed>11</b:MonthAccessed>
    <b:DayAccessed>10</b:DayAccessed>
    <b:URL>https://www.sciencedirect.com/science/article/pii/S2444883419301019</b:URL>
    <b:RefOrder>12</b:RefOrder>
  </b:Source>
  <b:Source>
    <b:Tag>Aka24</b:Tag>
    <b:SourceType>JournalArticle</b:SourceType>
    <b:Guid>{7387D3AB-90FC-4E1B-A501-EDD3DB0BE198}</b:Guid>
    <b:Author>
      <b:Author>
        <b:NameList>
          <b:Person>
            <b:Last>Akash</b:Last>
          </b:Person>
          <b:Person>
            <b:Last>Tanvir</b:Last>
            <b:First>Rahman</b:First>
          </b:Person>
          <b:Person>
            <b:Last>Jafrin</b:Last>
            <b:First>Reza</b:First>
          </b:Person>
          <b:Person>
            <b:Last>Ashraful</b:Last>
          </b:Person>
        </b:NameList>
      </b:Author>
    </b:Author>
    <b:Title>Evaluating financial risk management in corporation financial security systems</b:Title>
    <b:Year>2024</b:Year>
    <b:JournalName>World Journal of Advanced Research and Reviews 23</b:JournalName>
    <b:Pages>2203-2213</b:Pages>
    <b:YearAccessed>2024</b:YearAccessed>
    <b:MonthAccessed>11</b:MonthAccessed>
    <b:DayAccessed>10</b:DayAccessed>
    <b:URL>https://wjarr.co.in/wjarr-2024-2206</b:URL>
    <b:RefOrder>13</b:RefOrder>
  </b:Source>
  <b:Source>
    <b:Tag>Bou23</b:Tag>
    <b:SourceType>JournalArticle</b:SourceType>
    <b:Guid>{96D125F9-0C13-4612-B4D3-4083A148C118}</b:Guid>
    <b:Title>International Joint Ventures’ Knowledge Acquisition: Critical Literature Review</b:Title>
    <b:JournalName>Sustainability</b:JournalName>
    <b:Year>2023</b:Year>
    <b:Author>
      <b:Author>
        <b:NameList>
          <b:Person>
            <b:Last>Bouteraa</b:Last>
          </b:Person>
          <b:Person>
            <b:Last>Elhachemi</b:Last>
            <b:First>Tamma</b:First>
          </b:Person>
          <b:Person>
            <b:Last>Mohammed</b:Last>
          </b:Person>
          <b:Person>
            <b:Last>El Hafedh</b:Last>
            <b:First>Aichouche</b:First>
          </b:Person>
          <b:Person>
            <b:Last>Sadok</b:Last>
            <b:First>Achourl</b:First>
          </b:Person>
          <b:Person>
            <b:Last>Suddin</b:Last>
            <b:First>Lada</b:First>
          </b:Person>
          <b:Person>
            <b:Last>Rudy</b:Last>
            <b:First>Ansar</b:First>
          </b:Person>
          <b:Person>
            <b:Last>Lim</b:Last>
            <b:First>Ming</b:First>
            <b:Middle>Fook</b:Middle>
          </b:Person>
          <b:Person>
            <b:Last>Brahim</b:Last>
            <b:First>Chekima</b:First>
          </b:Person>
        </b:NameList>
      </b:Author>
    </b:Author>
    <b:YearAccessed>2024</b:YearAccessed>
    <b:MonthAccessed>11</b:MonthAccessed>
    <b:DayAccessed>10</b:DayAccessed>
    <b:URL>https://www.mdpi.com/2071-1050/15/8/6364</b:URL>
    <b:RefOrder>14</b:RefOrder>
  </b:Source>
</b:Sources>
</file>

<file path=customXml/itemProps1.xml><?xml version="1.0" encoding="utf-8"?>
<ds:datastoreItem xmlns:ds="http://schemas.openxmlformats.org/officeDocument/2006/customXml" ds:itemID="{A200215C-2ABB-4E46-B9A7-BB43BE5D2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3571</Words>
  <Characters>20360</Characters>
  <Application>Microsoft Office Word</Application>
  <DocSecurity>0</DocSecurity>
  <Lines>169</Lines>
  <Paragraphs>47</Paragraphs>
  <ScaleCrop>false</ScaleCrop>
  <Company/>
  <LinksUpToDate>false</LinksUpToDate>
  <CharactersWithSpaces>23884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Syed Maksum Zabid (2245066)</cp:lastModifiedBy>
  <cp:revision>4</cp:revision>
  <dcterms:created xsi:type="dcterms:W3CDTF">2024-11-13T10:35:00Z</dcterms:created>
  <dcterms:modified xsi:type="dcterms:W3CDTF">2024-11-14T00:32:00Z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80aebfe3-0210-481f-8677-17525e5adf12</vt:lpwstr>
  </property>
</Properties>
</file>