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2198398" w14:textId="77777777" w:rsidR="00F8150A" w:rsidRDefault="00F8150A" w:rsidP="00994B49"/>
    <w:p w14:paraId="5A2F62EA" w14:textId="77777777" w:rsidR="00F8150A" w:rsidRDefault="00F8150A" w:rsidP="00F8150A">
      <w:pPr>
        <w:spacing w:after="240" w:line="360" w:lineRule="auto"/>
        <w:rPr>
          <w:rFonts w:ascii="Times New Roman" w:eastAsia="Times New Roman" w:hAnsi="Times New Roman" w:cs="Times New Roman"/>
          <w:b/>
          <w:bCs/>
          <w:kern w:val="0"/>
          <w:sz w:val="24"/>
          <w:szCs w:val="24"/>
          <w14:ligatures w14:val="none"/>
        </w:rPr>
      </w:pPr>
    </w:p>
    <w:p w14:paraId="7FE8159F" w14:textId="77777777" w:rsidR="00F8150A" w:rsidRDefault="00F8150A" w:rsidP="00F8150A">
      <w:pPr>
        <w:spacing w:after="240" w:line="360" w:lineRule="auto"/>
        <w:rPr>
          <w:rFonts w:ascii="Times New Roman" w:eastAsia="Times New Roman" w:hAnsi="Times New Roman" w:cs="Times New Roman"/>
          <w:b/>
          <w:bCs/>
          <w:kern w:val="0"/>
          <w:sz w:val="24"/>
          <w:szCs w:val="24"/>
          <w14:ligatures w14:val="none"/>
        </w:rPr>
      </w:pPr>
    </w:p>
    <w:p w14:paraId="5FEB6A79" w14:textId="77777777" w:rsidR="00F8150A" w:rsidRDefault="00F8150A" w:rsidP="00F8150A">
      <w:pPr>
        <w:spacing w:after="240" w:line="360" w:lineRule="auto"/>
        <w:rPr>
          <w:rFonts w:ascii="Times New Roman" w:eastAsia="Times New Roman" w:hAnsi="Times New Roman" w:cs="Times New Roman"/>
          <w:b/>
          <w:bCs/>
          <w:kern w:val="0"/>
          <w:sz w:val="24"/>
          <w:szCs w:val="24"/>
          <w14:ligatures w14:val="none"/>
        </w:rPr>
      </w:pPr>
    </w:p>
    <w:p w14:paraId="45DA3DD6" w14:textId="77777777" w:rsidR="00F8150A" w:rsidRDefault="00F8150A" w:rsidP="00F8150A">
      <w:pPr>
        <w:spacing w:after="240" w:line="360" w:lineRule="auto"/>
        <w:rPr>
          <w:rFonts w:ascii="Times New Roman" w:eastAsia="Times New Roman" w:hAnsi="Times New Roman" w:cs="Times New Roman"/>
          <w:b/>
          <w:bCs/>
          <w:kern w:val="0"/>
          <w:sz w:val="24"/>
          <w:szCs w:val="24"/>
          <w14:ligatures w14:val="none"/>
        </w:rPr>
      </w:pPr>
    </w:p>
    <w:p w14:paraId="1FB0CA31" w14:textId="77777777" w:rsidR="00F8150A" w:rsidRPr="00C637BE" w:rsidRDefault="00F8150A" w:rsidP="00F8150A">
      <w:pPr>
        <w:spacing w:after="240" w:line="360" w:lineRule="auto"/>
        <w:rPr>
          <w:rFonts w:ascii="Times New Roman" w:eastAsia="Times New Roman" w:hAnsi="Times New Roman" w:cs="Times New Roman"/>
          <w:b/>
          <w:bCs/>
          <w:kern w:val="0"/>
          <w:sz w:val="52"/>
          <w:szCs w:val="52"/>
          <w14:ligatures w14:val="none"/>
        </w:rPr>
      </w:pPr>
    </w:p>
    <w:p w14:paraId="09BB19E8" w14:textId="5C7040D7" w:rsidR="00F8150A" w:rsidRPr="00C637BE" w:rsidRDefault="00F8150A" w:rsidP="0077540C">
      <w:pPr>
        <w:spacing w:after="240" w:line="360" w:lineRule="auto"/>
        <w:jc w:val="center"/>
        <w:rPr>
          <w:rFonts w:ascii="Times New Roman" w:eastAsia="Times New Roman" w:hAnsi="Times New Roman" w:cs="Times New Roman"/>
          <w:b/>
          <w:bCs/>
          <w:kern w:val="0"/>
          <w:sz w:val="52"/>
          <w:szCs w:val="52"/>
          <w14:ligatures w14:val="none"/>
        </w:rPr>
      </w:pPr>
      <w:r w:rsidRPr="00C637BE">
        <w:rPr>
          <w:rFonts w:ascii="Times New Roman" w:eastAsia="Times New Roman" w:hAnsi="Times New Roman" w:cs="Times New Roman"/>
          <w:b/>
          <w:bCs/>
          <w:kern w:val="0"/>
          <w:sz w:val="52"/>
          <w:szCs w:val="52"/>
          <w14:ligatures w14:val="none"/>
        </w:rPr>
        <w:t>Intercultural Competence Report</w:t>
      </w:r>
    </w:p>
    <w:p w14:paraId="3E47B27A" w14:textId="77777777" w:rsidR="00F8150A" w:rsidRDefault="00F8150A" w:rsidP="00F8150A">
      <w:pPr>
        <w:spacing w:after="240" w:line="360" w:lineRule="auto"/>
        <w:jc w:val="center"/>
        <w:rPr>
          <w:rFonts w:ascii="Times New Roman" w:eastAsia="Times New Roman" w:hAnsi="Times New Roman" w:cs="Times New Roman"/>
          <w:kern w:val="0"/>
          <w:sz w:val="24"/>
          <w:szCs w:val="24"/>
          <w14:ligatures w14:val="none"/>
        </w:rPr>
      </w:pPr>
    </w:p>
    <w:p w14:paraId="370653DC" w14:textId="77777777" w:rsidR="00F8150A" w:rsidRDefault="00F8150A" w:rsidP="00F8150A">
      <w:pPr>
        <w:spacing w:after="240" w:line="360" w:lineRule="auto"/>
        <w:jc w:val="center"/>
        <w:rPr>
          <w:rFonts w:ascii="Times New Roman" w:eastAsia="Times New Roman" w:hAnsi="Times New Roman" w:cs="Times New Roman"/>
          <w:kern w:val="0"/>
          <w:sz w:val="24"/>
          <w:szCs w:val="24"/>
          <w14:ligatures w14:val="none"/>
        </w:rPr>
      </w:pPr>
    </w:p>
    <w:p w14:paraId="146F1E60" w14:textId="77777777" w:rsidR="00F8150A" w:rsidRDefault="00F8150A" w:rsidP="00F8150A">
      <w:pPr>
        <w:spacing w:after="240" w:line="360" w:lineRule="auto"/>
        <w:jc w:val="center"/>
        <w:rPr>
          <w:rFonts w:ascii="Times New Roman" w:eastAsia="Times New Roman" w:hAnsi="Times New Roman" w:cs="Times New Roman"/>
          <w:kern w:val="0"/>
          <w:sz w:val="24"/>
          <w:szCs w:val="24"/>
          <w14:ligatures w14:val="none"/>
        </w:rPr>
      </w:pPr>
    </w:p>
    <w:p w14:paraId="72C475E5" w14:textId="77777777" w:rsidR="00F8150A" w:rsidRDefault="00F8150A" w:rsidP="00F8150A">
      <w:pPr>
        <w:spacing w:after="240" w:line="360" w:lineRule="auto"/>
        <w:jc w:val="center"/>
        <w:rPr>
          <w:rFonts w:ascii="Times New Roman" w:eastAsia="Times New Roman" w:hAnsi="Times New Roman" w:cs="Times New Roman"/>
          <w:kern w:val="0"/>
          <w:sz w:val="24"/>
          <w:szCs w:val="24"/>
          <w14:ligatures w14:val="none"/>
        </w:rPr>
      </w:pPr>
    </w:p>
    <w:p w14:paraId="47B4C278" w14:textId="77777777" w:rsidR="00F8150A" w:rsidRDefault="00F8150A" w:rsidP="00F8150A">
      <w:pPr>
        <w:spacing w:after="240" w:line="360" w:lineRule="auto"/>
        <w:jc w:val="center"/>
        <w:rPr>
          <w:rFonts w:ascii="Times New Roman" w:eastAsia="Times New Roman" w:hAnsi="Times New Roman" w:cs="Times New Roman"/>
          <w:kern w:val="0"/>
          <w:sz w:val="24"/>
          <w:szCs w:val="24"/>
          <w14:ligatures w14:val="none"/>
        </w:rPr>
      </w:pPr>
    </w:p>
    <w:p w14:paraId="66D51D50" w14:textId="77777777" w:rsidR="00F8150A" w:rsidRDefault="00F8150A" w:rsidP="00F8150A">
      <w:pPr>
        <w:spacing w:after="240" w:line="360" w:lineRule="auto"/>
        <w:jc w:val="center"/>
        <w:rPr>
          <w:rFonts w:ascii="Times New Roman" w:eastAsia="Times New Roman" w:hAnsi="Times New Roman" w:cs="Times New Roman"/>
          <w:kern w:val="0"/>
          <w:sz w:val="24"/>
          <w:szCs w:val="24"/>
          <w14:ligatures w14:val="none"/>
        </w:rPr>
      </w:pPr>
    </w:p>
    <w:p w14:paraId="22765A65" w14:textId="77777777" w:rsidR="00C637BE" w:rsidRPr="00B51A0B" w:rsidRDefault="00C637BE" w:rsidP="00C637BE">
      <w:pPr>
        <w:spacing w:line="360" w:lineRule="auto"/>
        <w:rPr>
          <w:rFonts w:ascii="Arial" w:eastAsia="Calibri" w:hAnsi="Arial" w:cs="Arial"/>
          <w:b/>
          <w:bCs/>
          <w:sz w:val="28"/>
          <w:szCs w:val="28"/>
        </w:rPr>
      </w:pPr>
      <w:proofErr w:type="gramStart"/>
      <w:r w:rsidRPr="00B51A0B">
        <w:rPr>
          <w:rFonts w:ascii="Arial" w:eastAsia="Calibri" w:hAnsi="Arial" w:cs="Arial"/>
          <w:b/>
          <w:bCs/>
          <w:sz w:val="28"/>
          <w:szCs w:val="28"/>
        </w:rPr>
        <w:t>STUDENT  :</w:t>
      </w:r>
      <w:proofErr w:type="gramEnd"/>
      <w:r w:rsidRPr="00B51A0B">
        <w:rPr>
          <w:rFonts w:ascii="Arial" w:eastAsia="Calibri" w:hAnsi="Arial" w:cs="Arial"/>
          <w:b/>
          <w:bCs/>
          <w:sz w:val="28"/>
          <w:szCs w:val="28"/>
        </w:rPr>
        <w:t xml:space="preserve"> DANIELA LIVIA ISAR </w:t>
      </w:r>
    </w:p>
    <w:p w14:paraId="3176888B" w14:textId="77777777" w:rsidR="00C637BE" w:rsidRPr="00B51A0B" w:rsidRDefault="00C637BE" w:rsidP="00C637BE">
      <w:pPr>
        <w:spacing w:line="360" w:lineRule="auto"/>
        <w:rPr>
          <w:rFonts w:ascii="Arial" w:eastAsia="Calibri" w:hAnsi="Arial" w:cs="Arial"/>
          <w:b/>
          <w:bCs/>
          <w:sz w:val="28"/>
          <w:szCs w:val="28"/>
        </w:rPr>
      </w:pPr>
      <w:r w:rsidRPr="00B51A0B">
        <w:rPr>
          <w:rFonts w:ascii="Arial" w:eastAsia="Calibri" w:hAnsi="Arial" w:cs="Arial"/>
          <w:b/>
          <w:bCs/>
          <w:sz w:val="28"/>
          <w:szCs w:val="28"/>
        </w:rPr>
        <w:t xml:space="preserve">STUDENT </w:t>
      </w:r>
      <w:proofErr w:type="gramStart"/>
      <w:r w:rsidRPr="00B51A0B">
        <w:rPr>
          <w:rFonts w:ascii="Arial" w:eastAsia="Calibri" w:hAnsi="Arial" w:cs="Arial"/>
          <w:b/>
          <w:bCs/>
          <w:sz w:val="28"/>
          <w:szCs w:val="28"/>
        </w:rPr>
        <w:t>ID :</w:t>
      </w:r>
      <w:proofErr w:type="gramEnd"/>
      <w:r w:rsidRPr="00B51A0B">
        <w:rPr>
          <w:rFonts w:ascii="Arial" w:eastAsia="Calibri" w:hAnsi="Arial" w:cs="Arial"/>
          <w:b/>
          <w:bCs/>
          <w:sz w:val="28"/>
          <w:szCs w:val="28"/>
        </w:rPr>
        <w:t xml:space="preserve"> 2242723</w:t>
      </w:r>
    </w:p>
    <w:p w14:paraId="2B610AA6" w14:textId="77777777" w:rsidR="00C637BE" w:rsidRPr="00B51A0B" w:rsidRDefault="00C637BE" w:rsidP="00C637BE">
      <w:pPr>
        <w:spacing w:line="360" w:lineRule="auto"/>
        <w:rPr>
          <w:rFonts w:ascii="Arial" w:eastAsia="Calibri" w:hAnsi="Arial" w:cs="Arial"/>
          <w:b/>
          <w:bCs/>
          <w:sz w:val="28"/>
          <w:szCs w:val="28"/>
        </w:rPr>
      </w:pPr>
      <w:proofErr w:type="gramStart"/>
      <w:r w:rsidRPr="00B51A0B">
        <w:rPr>
          <w:rFonts w:ascii="Arial" w:eastAsia="Calibri" w:hAnsi="Arial" w:cs="Arial"/>
          <w:b/>
          <w:bCs/>
          <w:sz w:val="28"/>
          <w:szCs w:val="28"/>
        </w:rPr>
        <w:t>MODULE  :</w:t>
      </w:r>
      <w:proofErr w:type="gramEnd"/>
      <w:r w:rsidRPr="00B51A0B">
        <w:rPr>
          <w:rFonts w:ascii="Arial" w:eastAsia="Calibri" w:hAnsi="Arial" w:cs="Arial"/>
          <w:b/>
          <w:bCs/>
          <w:sz w:val="28"/>
          <w:szCs w:val="28"/>
        </w:rPr>
        <w:t xml:space="preserve"> </w:t>
      </w:r>
      <w:r>
        <w:rPr>
          <w:rFonts w:ascii="Arial" w:eastAsia="Calibri" w:hAnsi="Arial" w:cs="Arial"/>
          <w:b/>
          <w:bCs/>
          <w:sz w:val="28"/>
          <w:szCs w:val="28"/>
        </w:rPr>
        <w:t>FOREIGN LANGUAGES &amp; CULTURAL AWARENESS</w:t>
      </w:r>
    </w:p>
    <w:p w14:paraId="44E24717" w14:textId="77777777" w:rsidR="00C637BE" w:rsidRPr="00B51A0B" w:rsidRDefault="00C637BE" w:rsidP="00C637BE">
      <w:pPr>
        <w:spacing w:line="360" w:lineRule="auto"/>
        <w:rPr>
          <w:rFonts w:ascii="Arial" w:eastAsia="Calibri" w:hAnsi="Arial" w:cs="Arial"/>
          <w:b/>
          <w:bCs/>
          <w:sz w:val="28"/>
          <w:szCs w:val="28"/>
        </w:rPr>
      </w:pPr>
      <w:r w:rsidRPr="00B51A0B">
        <w:rPr>
          <w:rFonts w:ascii="Arial" w:eastAsia="Calibri" w:hAnsi="Arial" w:cs="Arial"/>
          <w:b/>
          <w:bCs/>
          <w:sz w:val="28"/>
          <w:szCs w:val="28"/>
        </w:rPr>
        <w:t xml:space="preserve">MODULE </w:t>
      </w:r>
      <w:proofErr w:type="gramStart"/>
      <w:r w:rsidRPr="00B51A0B">
        <w:rPr>
          <w:rFonts w:ascii="Arial" w:eastAsia="Calibri" w:hAnsi="Arial" w:cs="Arial"/>
          <w:b/>
          <w:bCs/>
          <w:sz w:val="28"/>
          <w:szCs w:val="28"/>
        </w:rPr>
        <w:t>CODE :</w:t>
      </w:r>
      <w:proofErr w:type="gramEnd"/>
      <w:r w:rsidRPr="00B51A0B">
        <w:rPr>
          <w:rFonts w:ascii="Arial" w:eastAsia="Calibri" w:hAnsi="Arial" w:cs="Arial"/>
          <w:b/>
          <w:bCs/>
          <w:sz w:val="28"/>
          <w:szCs w:val="28"/>
        </w:rPr>
        <w:t xml:space="preserve"> BMIH500</w:t>
      </w:r>
      <w:r>
        <w:rPr>
          <w:rFonts w:ascii="Arial" w:eastAsia="Calibri" w:hAnsi="Arial" w:cs="Arial"/>
          <w:b/>
          <w:bCs/>
          <w:sz w:val="28"/>
          <w:szCs w:val="28"/>
        </w:rPr>
        <w:t>3</w:t>
      </w:r>
    </w:p>
    <w:p w14:paraId="2D4A4473" w14:textId="2CE06940" w:rsidR="00F8150A" w:rsidRPr="00994B49" w:rsidRDefault="00C637BE" w:rsidP="00994B49">
      <w:pPr>
        <w:spacing w:line="360" w:lineRule="auto"/>
        <w:rPr>
          <w:rFonts w:ascii="Arial" w:eastAsia="Calibri" w:hAnsi="Arial" w:cs="Arial"/>
          <w:b/>
          <w:bCs/>
          <w:sz w:val="28"/>
          <w:szCs w:val="28"/>
        </w:rPr>
      </w:pPr>
      <w:proofErr w:type="gramStart"/>
      <w:r w:rsidRPr="00B51A0B">
        <w:rPr>
          <w:rFonts w:ascii="Arial" w:eastAsia="Calibri" w:hAnsi="Arial" w:cs="Arial"/>
          <w:b/>
          <w:bCs/>
          <w:sz w:val="28"/>
          <w:szCs w:val="28"/>
        </w:rPr>
        <w:t>LECTURER  :</w:t>
      </w:r>
      <w:proofErr w:type="gramEnd"/>
      <w:r w:rsidRPr="00B51A0B">
        <w:rPr>
          <w:rFonts w:ascii="Arial" w:eastAsia="Calibri" w:hAnsi="Arial" w:cs="Arial"/>
          <w:b/>
          <w:bCs/>
          <w:sz w:val="28"/>
          <w:szCs w:val="28"/>
        </w:rPr>
        <w:t xml:space="preserve"> </w:t>
      </w:r>
      <w:r>
        <w:rPr>
          <w:rFonts w:ascii="Arial" w:eastAsia="Calibri" w:hAnsi="Arial" w:cs="Arial"/>
          <w:b/>
          <w:bCs/>
          <w:sz w:val="28"/>
          <w:szCs w:val="28"/>
        </w:rPr>
        <w:t>GIULIA CHIFARI</w:t>
      </w:r>
    </w:p>
    <w:p w14:paraId="06C2BCFA" w14:textId="77777777" w:rsidR="00F8150A" w:rsidRDefault="00F8150A" w:rsidP="00994B49">
      <w:pPr>
        <w:spacing w:after="240" w:line="360" w:lineRule="auto"/>
        <w:rPr>
          <w:rFonts w:ascii="Times New Roman" w:eastAsia="Times New Roman" w:hAnsi="Times New Roman" w:cs="Times New Roman"/>
          <w:kern w:val="0"/>
          <w:sz w:val="24"/>
          <w:szCs w:val="24"/>
          <w14:ligatures w14:val="none"/>
        </w:rPr>
      </w:pPr>
    </w:p>
    <w:sdt>
      <w:sdtPr>
        <w:rPr>
          <w:rFonts w:asciiTheme="minorHAnsi" w:eastAsiaTheme="minorHAnsi" w:hAnsiTheme="minorHAnsi" w:cstheme="minorBidi"/>
          <w:b/>
          <w:bCs/>
          <w:color w:val="auto"/>
          <w:kern w:val="2"/>
          <w:sz w:val="22"/>
          <w:szCs w:val="22"/>
          <w14:ligatures w14:val="standardContextual"/>
        </w:rPr>
        <w:id w:val="-836224106"/>
        <w:docPartObj>
          <w:docPartGallery w:val="Table of Contents"/>
          <w:docPartUnique/>
        </w:docPartObj>
      </w:sdtPr>
      <w:sdtEndPr>
        <w:rPr>
          <w:noProof/>
        </w:rPr>
      </w:sdtEndPr>
      <w:sdtContent>
        <w:p w14:paraId="001CCE2D" w14:textId="348E8263" w:rsidR="00F8150A" w:rsidRPr="00F8150A" w:rsidRDefault="00F8150A" w:rsidP="00F8150A">
          <w:pPr>
            <w:pStyle w:val="TOCHeading"/>
            <w:spacing w:line="360" w:lineRule="auto"/>
            <w:rPr>
              <w:rFonts w:ascii="Times New Roman" w:hAnsi="Times New Roman" w:cs="Times New Roman"/>
              <w:b/>
              <w:bCs/>
              <w:color w:val="auto"/>
              <w:sz w:val="24"/>
              <w:szCs w:val="24"/>
            </w:rPr>
          </w:pPr>
          <w:r w:rsidRPr="00F8150A">
            <w:rPr>
              <w:rFonts w:ascii="Times New Roman" w:hAnsi="Times New Roman" w:cs="Times New Roman"/>
              <w:b/>
              <w:bCs/>
              <w:color w:val="auto"/>
              <w:sz w:val="24"/>
              <w:szCs w:val="24"/>
            </w:rPr>
            <w:t>Table of Contents</w:t>
          </w:r>
        </w:p>
        <w:p w14:paraId="71834850" w14:textId="6D982949" w:rsidR="00F8150A" w:rsidRPr="00F8150A" w:rsidRDefault="00F8150A" w:rsidP="00F8150A">
          <w:pPr>
            <w:pStyle w:val="TOC1"/>
            <w:tabs>
              <w:tab w:val="right" w:leader="dot" w:pos="9350"/>
            </w:tabs>
            <w:spacing w:line="360" w:lineRule="auto"/>
            <w:rPr>
              <w:rFonts w:ascii="Times New Roman" w:hAnsi="Times New Roman" w:cs="Times New Roman"/>
              <w:noProof/>
              <w:sz w:val="24"/>
              <w:szCs w:val="24"/>
            </w:rPr>
          </w:pPr>
          <w:r w:rsidRPr="00F8150A">
            <w:rPr>
              <w:rFonts w:ascii="Times New Roman" w:hAnsi="Times New Roman" w:cs="Times New Roman"/>
              <w:sz w:val="24"/>
              <w:szCs w:val="24"/>
            </w:rPr>
            <w:fldChar w:fldCharType="begin"/>
          </w:r>
          <w:r w:rsidRPr="00F8150A">
            <w:rPr>
              <w:rFonts w:ascii="Times New Roman" w:hAnsi="Times New Roman" w:cs="Times New Roman"/>
              <w:sz w:val="24"/>
              <w:szCs w:val="24"/>
            </w:rPr>
            <w:instrText xml:space="preserve"> TOC \o "1-3" \h \z \u </w:instrText>
          </w:r>
          <w:r w:rsidRPr="00F8150A">
            <w:rPr>
              <w:rFonts w:ascii="Times New Roman" w:hAnsi="Times New Roman" w:cs="Times New Roman"/>
              <w:sz w:val="24"/>
              <w:szCs w:val="24"/>
            </w:rPr>
            <w:fldChar w:fldCharType="separate"/>
          </w:r>
          <w:hyperlink w:anchor="_Toc166023312" w:history="1">
            <w:r w:rsidRPr="00F8150A">
              <w:rPr>
                <w:rStyle w:val="Hyperlink"/>
                <w:rFonts w:ascii="Times New Roman" w:hAnsi="Times New Roman" w:cs="Times New Roman"/>
                <w:noProof/>
                <w:color w:val="auto"/>
                <w:sz w:val="24"/>
                <w:szCs w:val="24"/>
              </w:rPr>
              <w:t>Key Differences Between London and Germany</w:t>
            </w:r>
            <w:r w:rsidRPr="00F8150A">
              <w:rPr>
                <w:rFonts w:ascii="Times New Roman" w:hAnsi="Times New Roman" w:cs="Times New Roman"/>
                <w:noProof/>
                <w:webHidden/>
                <w:sz w:val="24"/>
                <w:szCs w:val="24"/>
              </w:rPr>
              <w:tab/>
            </w:r>
            <w:r w:rsidRPr="00F8150A">
              <w:rPr>
                <w:rFonts w:ascii="Times New Roman" w:hAnsi="Times New Roman" w:cs="Times New Roman"/>
                <w:noProof/>
                <w:webHidden/>
                <w:sz w:val="24"/>
                <w:szCs w:val="24"/>
              </w:rPr>
              <w:fldChar w:fldCharType="begin"/>
            </w:r>
            <w:r w:rsidRPr="00F8150A">
              <w:rPr>
                <w:rFonts w:ascii="Times New Roman" w:hAnsi="Times New Roman" w:cs="Times New Roman"/>
                <w:noProof/>
                <w:webHidden/>
                <w:sz w:val="24"/>
                <w:szCs w:val="24"/>
              </w:rPr>
              <w:instrText xml:space="preserve"> PAGEREF _Toc166023312 \h </w:instrText>
            </w:r>
            <w:r w:rsidRPr="00F8150A">
              <w:rPr>
                <w:rFonts w:ascii="Times New Roman" w:hAnsi="Times New Roman" w:cs="Times New Roman"/>
                <w:noProof/>
                <w:webHidden/>
                <w:sz w:val="24"/>
                <w:szCs w:val="24"/>
              </w:rPr>
            </w:r>
            <w:r w:rsidRPr="00F8150A">
              <w:rPr>
                <w:rFonts w:ascii="Times New Roman" w:hAnsi="Times New Roman" w:cs="Times New Roman"/>
                <w:noProof/>
                <w:webHidden/>
                <w:sz w:val="24"/>
                <w:szCs w:val="24"/>
              </w:rPr>
              <w:fldChar w:fldCharType="separate"/>
            </w:r>
            <w:r w:rsidRPr="00F8150A">
              <w:rPr>
                <w:rFonts w:ascii="Times New Roman" w:hAnsi="Times New Roman" w:cs="Times New Roman"/>
                <w:noProof/>
                <w:webHidden/>
                <w:sz w:val="24"/>
                <w:szCs w:val="24"/>
              </w:rPr>
              <w:t>2</w:t>
            </w:r>
            <w:r w:rsidRPr="00F8150A">
              <w:rPr>
                <w:rFonts w:ascii="Times New Roman" w:hAnsi="Times New Roman" w:cs="Times New Roman"/>
                <w:noProof/>
                <w:webHidden/>
                <w:sz w:val="24"/>
                <w:szCs w:val="24"/>
              </w:rPr>
              <w:fldChar w:fldCharType="end"/>
            </w:r>
          </w:hyperlink>
        </w:p>
        <w:p w14:paraId="547A1BF9" w14:textId="3346E2AE" w:rsidR="00F8150A" w:rsidRPr="00F8150A" w:rsidRDefault="00000000" w:rsidP="00F8150A">
          <w:pPr>
            <w:pStyle w:val="TOC1"/>
            <w:tabs>
              <w:tab w:val="right" w:leader="dot" w:pos="9350"/>
            </w:tabs>
            <w:spacing w:line="360" w:lineRule="auto"/>
            <w:rPr>
              <w:rFonts w:ascii="Times New Roman" w:hAnsi="Times New Roman" w:cs="Times New Roman"/>
              <w:noProof/>
              <w:sz w:val="24"/>
              <w:szCs w:val="24"/>
            </w:rPr>
          </w:pPr>
          <w:hyperlink w:anchor="_Toc166023313" w:history="1">
            <w:r w:rsidR="00F8150A" w:rsidRPr="00F8150A">
              <w:rPr>
                <w:rStyle w:val="Hyperlink"/>
                <w:rFonts w:ascii="Times New Roman" w:hAnsi="Times New Roman" w:cs="Times New Roman"/>
                <w:noProof/>
                <w:color w:val="auto"/>
                <w:sz w:val="24"/>
                <w:szCs w:val="24"/>
              </w:rPr>
              <w:t>The GLOBE Project’s Culture and Leadership</w:t>
            </w:r>
            <w:r w:rsidR="00F8150A" w:rsidRPr="00F8150A">
              <w:rPr>
                <w:rFonts w:ascii="Times New Roman" w:hAnsi="Times New Roman" w:cs="Times New Roman"/>
                <w:noProof/>
                <w:webHidden/>
                <w:sz w:val="24"/>
                <w:szCs w:val="24"/>
              </w:rPr>
              <w:tab/>
            </w:r>
            <w:r w:rsidR="00F8150A" w:rsidRPr="00F8150A">
              <w:rPr>
                <w:rFonts w:ascii="Times New Roman" w:hAnsi="Times New Roman" w:cs="Times New Roman"/>
                <w:noProof/>
                <w:webHidden/>
                <w:sz w:val="24"/>
                <w:szCs w:val="24"/>
              </w:rPr>
              <w:fldChar w:fldCharType="begin"/>
            </w:r>
            <w:r w:rsidR="00F8150A" w:rsidRPr="00F8150A">
              <w:rPr>
                <w:rFonts w:ascii="Times New Roman" w:hAnsi="Times New Roman" w:cs="Times New Roman"/>
                <w:noProof/>
                <w:webHidden/>
                <w:sz w:val="24"/>
                <w:szCs w:val="24"/>
              </w:rPr>
              <w:instrText xml:space="preserve"> PAGEREF _Toc166023313 \h </w:instrText>
            </w:r>
            <w:r w:rsidR="00F8150A" w:rsidRPr="00F8150A">
              <w:rPr>
                <w:rFonts w:ascii="Times New Roman" w:hAnsi="Times New Roman" w:cs="Times New Roman"/>
                <w:noProof/>
                <w:webHidden/>
                <w:sz w:val="24"/>
                <w:szCs w:val="24"/>
              </w:rPr>
            </w:r>
            <w:r w:rsidR="00F8150A" w:rsidRPr="00F8150A">
              <w:rPr>
                <w:rFonts w:ascii="Times New Roman" w:hAnsi="Times New Roman" w:cs="Times New Roman"/>
                <w:noProof/>
                <w:webHidden/>
                <w:sz w:val="24"/>
                <w:szCs w:val="24"/>
              </w:rPr>
              <w:fldChar w:fldCharType="separate"/>
            </w:r>
            <w:r w:rsidR="00F8150A" w:rsidRPr="00F8150A">
              <w:rPr>
                <w:rFonts w:ascii="Times New Roman" w:hAnsi="Times New Roman" w:cs="Times New Roman"/>
                <w:noProof/>
                <w:webHidden/>
                <w:sz w:val="24"/>
                <w:szCs w:val="24"/>
              </w:rPr>
              <w:t>2</w:t>
            </w:r>
            <w:r w:rsidR="00F8150A" w:rsidRPr="00F8150A">
              <w:rPr>
                <w:rFonts w:ascii="Times New Roman" w:hAnsi="Times New Roman" w:cs="Times New Roman"/>
                <w:noProof/>
                <w:webHidden/>
                <w:sz w:val="24"/>
                <w:szCs w:val="24"/>
              </w:rPr>
              <w:fldChar w:fldCharType="end"/>
            </w:r>
          </w:hyperlink>
        </w:p>
        <w:p w14:paraId="6B90037C" w14:textId="1BBC72A3" w:rsidR="00F8150A" w:rsidRPr="00F8150A" w:rsidRDefault="00000000" w:rsidP="00F8150A">
          <w:pPr>
            <w:pStyle w:val="TOC1"/>
            <w:tabs>
              <w:tab w:val="right" w:leader="dot" w:pos="9350"/>
            </w:tabs>
            <w:spacing w:line="360" w:lineRule="auto"/>
            <w:rPr>
              <w:rFonts w:ascii="Times New Roman" w:hAnsi="Times New Roman" w:cs="Times New Roman"/>
              <w:noProof/>
              <w:sz w:val="24"/>
              <w:szCs w:val="24"/>
            </w:rPr>
          </w:pPr>
          <w:hyperlink w:anchor="_Toc166023314" w:history="1">
            <w:r w:rsidR="00F8150A" w:rsidRPr="00F8150A">
              <w:rPr>
                <w:rStyle w:val="Hyperlink"/>
                <w:rFonts w:ascii="Times New Roman" w:hAnsi="Times New Roman" w:cs="Times New Roman"/>
                <w:noProof/>
                <w:color w:val="auto"/>
                <w:sz w:val="24"/>
                <w:szCs w:val="24"/>
              </w:rPr>
              <w:t>Challenges of Intercultural Leadership in the Hospitality Industry</w:t>
            </w:r>
            <w:r w:rsidR="00F8150A" w:rsidRPr="00F8150A">
              <w:rPr>
                <w:rFonts w:ascii="Times New Roman" w:hAnsi="Times New Roman" w:cs="Times New Roman"/>
                <w:noProof/>
                <w:webHidden/>
                <w:sz w:val="24"/>
                <w:szCs w:val="24"/>
              </w:rPr>
              <w:tab/>
            </w:r>
            <w:r w:rsidR="00F8150A" w:rsidRPr="00F8150A">
              <w:rPr>
                <w:rFonts w:ascii="Times New Roman" w:hAnsi="Times New Roman" w:cs="Times New Roman"/>
                <w:noProof/>
                <w:webHidden/>
                <w:sz w:val="24"/>
                <w:szCs w:val="24"/>
              </w:rPr>
              <w:fldChar w:fldCharType="begin"/>
            </w:r>
            <w:r w:rsidR="00F8150A" w:rsidRPr="00F8150A">
              <w:rPr>
                <w:rFonts w:ascii="Times New Roman" w:hAnsi="Times New Roman" w:cs="Times New Roman"/>
                <w:noProof/>
                <w:webHidden/>
                <w:sz w:val="24"/>
                <w:szCs w:val="24"/>
              </w:rPr>
              <w:instrText xml:space="preserve"> PAGEREF _Toc166023314 \h </w:instrText>
            </w:r>
            <w:r w:rsidR="00F8150A" w:rsidRPr="00F8150A">
              <w:rPr>
                <w:rFonts w:ascii="Times New Roman" w:hAnsi="Times New Roman" w:cs="Times New Roman"/>
                <w:noProof/>
                <w:webHidden/>
                <w:sz w:val="24"/>
                <w:szCs w:val="24"/>
              </w:rPr>
            </w:r>
            <w:r w:rsidR="00F8150A" w:rsidRPr="00F8150A">
              <w:rPr>
                <w:rFonts w:ascii="Times New Roman" w:hAnsi="Times New Roman" w:cs="Times New Roman"/>
                <w:noProof/>
                <w:webHidden/>
                <w:sz w:val="24"/>
                <w:szCs w:val="24"/>
              </w:rPr>
              <w:fldChar w:fldCharType="separate"/>
            </w:r>
            <w:r w:rsidR="00F8150A" w:rsidRPr="00F8150A">
              <w:rPr>
                <w:rFonts w:ascii="Times New Roman" w:hAnsi="Times New Roman" w:cs="Times New Roman"/>
                <w:noProof/>
                <w:webHidden/>
                <w:sz w:val="24"/>
                <w:szCs w:val="24"/>
              </w:rPr>
              <w:t>3</w:t>
            </w:r>
            <w:r w:rsidR="00F8150A" w:rsidRPr="00F8150A">
              <w:rPr>
                <w:rFonts w:ascii="Times New Roman" w:hAnsi="Times New Roman" w:cs="Times New Roman"/>
                <w:noProof/>
                <w:webHidden/>
                <w:sz w:val="24"/>
                <w:szCs w:val="24"/>
              </w:rPr>
              <w:fldChar w:fldCharType="end"/>
            </w:r>
          </w:hyperlink>
        </w:p>
        <w:p w14:paraId="0EE298B2" w14:textId="2F799582" w:rsidR="00F8150A" w:rsidRPr="00F8150A" w:rsidRDefault="00000000" w:rsidP="00F8150A">
          <w:pPr>
            <w:pStyle w:val="TOC1"/>
            <w:tabs>
              <w:tab w:val="right" w:leader="dot" w:pos="9350"/>
            </w:tabs>
            <w:spacing w:line="360" w:lineRule="auto"/>
            <w:rPr>
              <w:rFonts w:ascii="Times New Roman" w:hAnsi="Times New Roman" w:cs="Times New Roman"/>
              <w:noProof/>
              <w:sz w:val="24"/>
              <w:szCs w:val="24"/>
            </w:rPr>
          </w:pPr>
          <w:hyperlink w:anchor="_Toc166023315" w:history="1">
            <w:r w:rsidR="00F8150A" w:rsidRPr="00F8150A">
              <w:rPr>
                <w:rStyle w:val="Hyperlink"/>
                <w:rFonts w:ascii="Times New Roman" w:hAnsi="Times New Roman" w:cs="Times New Roman"/>
                <w:noProof/>
                <w:color w:val="auto"/>
                <w:sz w:val="24"/>
                <w:szCs w:val="24"/>
              </w:rPr>
              <w:t>References</w:t>
            </w:r>
            <w:r w:rsidR="00F8150A" w:rsidRPr="00F8150A">
              <w:rPr>
                <w:rFonts w:ascii="Times New Roman" w:hAnsi="Times New Roman" w:cs="Times New Roman"/>
                <w:noProof/>
                <w:webHidden/>
                <w:sz w:val="24"/>
                <w:szCs w:val="24"/>
              </w:rPr>
              <w:tab/>
            </w:r>
            <w:r w:rsidR="00F8150A" w:rsidRPr="00F8150A">
              <w:rPr>
                <w:rFonts w:ascii="Times New Roman" w:hAnsi="Times New Roman" w:cs="Times New Roman"/>
                <w:noProof/>
                <w:webHidden/>
                <w:sz w:val="24"/>
                <w:szCs w:val="24"/>
              </w:rPr>
              <w:fldChar w:fldCharType="begin"/>
            </w:r>
            <w:r w:rsidR="00F8150A" w:rsidRPr="00F8150A">
              <w:rPr>
                <w:rFonts w:ascii="Times New Roman" w:hAnsi="Times New Roman" w:cs="Times New Roman"/>
                <w:noProof/>
                <w:webHidden/>
                <w:sz w:val="24"/>
                <w:szCs w:val="24"/>
              </w:rPr>
              <w:instrText xml:space="preserve"> PAGEREF _Toc166023315 \h </w:instrText>
            </w:r>
            <w:r w:rsidR="00F8150A" w:rsidRPr="00F8150A">
              <w:rPr>
                <w:rFonts w:ascii="Times New Roman" w:hAnsi="Times New Roman" w:cs="Times New Roman"/>
                <w:noProof/>
                <w:webHidden/>
                <w:sz w:val="24"/>
                <w:szCs w:val="24"/>
              </w:rPr>
            </w:r>
            <w:r w:rsidR="00F8150A" w:rsidRPr="00F8150A">
              <w:rPr>
                <w:rFonts w:ascii="Times New Roman" w:hAnsi="Times New Roman" w:cs="Times New Roman"/>
                <w:noProof/>
                <w:webHidden/>
                <w:sz w:val="24"/>
                <w:szCs w:val="24"/>
              </w:rPr>
              <w:fldChar w:fldCharType="separate"/>
            </w:r>
            <w:r w:rsidR="00F8150A" w:rsidRPr="00F8150A">
              <w:rPr>
                <w:rFonts w:ascii="Times New Roman" w:hAnsi="Times New Roman" w:cs="Times New Roman"/>
                <w:noProof/>
                <w:webHidden/>
                <w:sz w:val="24"/>
                <w:szCs w:val="24"/>
              </w:rPr>
              <w:t>6</w:t>
            </w:r>
            <w:r w:rsidR="00F8150A" w:rsidRPr="00F8150A">
              <w:rPr>
                <w:rFonts w:ascii="Times New Roman" w:hAnsi="Times New Roman" w:cs="Times New Roman"/>
                <w:noProof/>
                <w:webHidden/>
                <w:sz w:val="24"/>
                <w:szCs w:val="24"/>
              </w:rPr>
              <w:fldChar w:fldCharType="end"/>
            </w:r>
          </w:hyperlink>
        </w:p>
        <w:p w14:paraId="6C1E3517" w14:textId="666971DE" w:rsidR="00F8150A" w:rsidRDefault="00F8150A" w:rsidP="00F8150A">
          <w:pPr>
            <w:spacing w:line="360" w:lineRule="auto"/>
          </w:pPr>
          <w:r w:rsidRPr="00F8150A">
            <w:rPr>
              <w:rFonts w:ascii="Times New Roman" w:hAnsi="Times New Roman" w:cs="Times New Roman"/>
              <w:b/>
              <w:bCs/>
              <w:noProof/>
              <w:sz w:val="24"/>
              <w:szCs w:val="24"/>
            </w:rPr>
            <w:fldChar w:fldCharType="end"/>
          </w:r>
        </w:p>
      </w:sdtContent>
    </w:sdt>
    <w:p w14:paraId="2A2E9AEC" w14:textId="77777777" w:rsidR="00F8150A" w:rsidRPr="00F8150A" w:rsidRDefault="00F8150A" w:rsidP="00F8150A">
      <w:pPr>
        <w:spacing w:after="240" w:line="360" w:lineRule="auto"/>
        <w:jc w:val="center"/>
        <w:rPr>
          <w:rFonts w:ascii="Times New Roman" w:eastAsia="Times New Roman" w:hAnsi="Times New Roman" w:cs="Times New Roman"/>
          <w:kern w:val="0"/>
          <w:sz w:val="24"/>
          <w:szCs w:val="24"/>
          <w14:ligatures w14:val="none"/>
        </w:rPr>
      </w:pPr>
    </w:p>
    <w:p w14:paraId="0A0CED64" w14:textId="77777777" w:rsidR="00F8150A" w:rsidRDefault="00F8150A" w:rsidP="0077540C">
      <w:pPr>
        <w:spacing w:after="240" w:line="360" w:lineRule="auto"/>
        <w:jc w:val="center"/>
        <w:rPr>
          <w:rFonts w:ascii="Times New Roman" w:eastAsia="Times New Roman" w:hAnsi="Times New Roman" w:cs="Times New Roman"/>
          <w:b/>
          <w:bCs/>
          <w:kern w:val="0"/>
          <w:sz w:val="24"/>
          <w:szCs w:val="24"/>
          <w14:ligatures w14:val="none"/>
        </w:rPr>
      </w:pPr>
    </w:p>
    <w:p w14:paraId="51CC3E96" w14:textId="77777777" w:rsidR="00F8150A" w:rsidRDefault="00F8150A" w:rsidP="0077540C">
      <w:pPr>
        <w:spacing w:after="240" w:line="360" w:lineRule="auto"/>
        <w:jc w:val="center"/>
        <w:rPr>
          <w:rFonts w:ascii="Times New Roman" w:eastAsia="Times New Roman" w:hAnsi="Times New Roman" w:cs="Times New Roman"/>
          <w:b/>
          <w:bCs/>
          <w:kern w:val="0"/>
          <w:sz w:val="24"/>
          <w:szCs w:val="24"/>
          <w14:ligatures w14:val="none"/>
        </w:rPr>
      </w:pPr>
    </w:p>
    <w:p w14:paraId="7AC05E17" w14:textId="77777777" w:rsidR="00F8150A" w:rsidRDefault="00F8150A" w:rsidP="0077540C">
      <w:pPr>
        <w:spacing w:after="240" w:line="360" w:lineRule="auto"/>
        <w:jc w:val="center"/>
        <w:rPr>
          <w:rFonts w:ascii="Times New Roman" w:eastAsia="Times New Roman" w:hAnsi="Times New Roman" w:cs="Times New Roman"/>
          <w:b/>
          <w:bCs/>
          <w:kern w:val="0"/>
          <w:sz w:val="24"/>
          <w:szCs w:val="24"/>
          <w14:ligatures w14:val="none"/>
        </w:rPr>
      </w:pPr>
    </w:p>
    <w:p w14:paraId="6929DB1C" w14:textId="77777777" w:rsidR="00F8150A" w:rsidRDefault="00F8150A" w:rsidP="0077540C">
      <w:pPr>
        <w:spacing w:after="240" w:line="360" w:lineRule="auto"/>
        <w:jc w:val="center"/>
        <w:rPr>
          <w:rFonts w:ascii="Times New Roman" w:eastAsia="Times New Roman" w:hAnsi="Times New Roman" w:cs="Times New Roman"/>
          <w:b/>
          <w:bCs/>
          <w:kern w:val="0"/>
          <w:sz w:val="24"/>
          <w:szCs w:val="24"/>
          <w14:ligatures w14:val="none"/>
        </w:rPr>
      </w:pPr>
    </w:p>
    <w:p w14:paraId="5AAE78EB" w14:textId="77777777" w:rsidR="00F8150A" w:rsidRDefault="00F8150A" w:rsidP="0077540C">
      <w:pPr>
        <w:spacing w:after="240" w:line="360" w:lineRule="auto"/>
        <w:jc w:val="center"/>
        <w:rPr>
          <w:rFonts w:ascii="Times New Roman" w:eastAsia="Times New Roman" w:hAnsi="Times New Roman" w:cs="Times New Roman"/>
          <w:b/>
          <w:bCs/>
          <w:kern w:val="0"/>
          <w:sz w:val="24"/>
          <w:szCs w:val="24"/>
          <w14:ligatures w14:val="none"/>
        </w:rPr>
      </w:pPr>
    </w:p>
    <w:p w14:paraId="284926EB" w14:textId="77777777" w:rsidR="00F8150A" w:rsidRDefault="00F8150A" w:rsidP="0077540C">
      <w:pPr>
        <w:spacing w:after="240" w:line="360" w:lineRule="auto"/>
        <w:jc w:val="center"/>
        <w:rPr>
          <w:rFonts w:ascii="Times New Roman" w:eastAsia="Times New Roman" w:hAnsi="Times New Roman" w:cs="Times New Roman"/>
          <w:b/>
          <w:bCs/>
          <w:kern w:val="0"/>
          <w:sz w:val="24"/>
          <w:szCs w:val="24"/>
          <w14:ligatures w14:val="none"/>
        </w:rPr>
      </w:pPr>
    </w:p>
    <w:p w14:paraId="19CA7516" w14:textId="77777777" w:rsidR="00F8150A" w:rsidRDefault="00F8150A" w:rsidP="0077540C">
      <w:pPr>
        <w:spacing w:after="240" w:line="360" w:lineRule="auto"/>
        <w:jc w:val="center"/>
        <w:rPr>
          <w:rFonts w:ascii="Times New Roman" w:eastAsia="Times New Roman" w:hAnsi="Times New Roman" w:cs="Times New Roman"/>
          <w:b/>
          <w:bCs/>
          <w:kern w:val="0"/>
          <w:sz w:val="24"/>
          <w:szCs w:val="24"/>
          <w14:ligatures w14:val="none"/>
        </w:rPr>
      </w:pPr>
    </w:p>
    <w:p w14:paraId="5AEE8878" w14:textId="77777777" w:rsidR="00F8150A" w:rsidRDefault="00F8150A" w:rsidP="00C637BE">
      <w:pPr>
        <w:spacing w:after="240" w:line="360" w:lineRule="auto"/>
        <w:rPr>
          <w:rFonts w:ascii="Times New Roman" w:eastAsia="Times New Roman" w:hAnsi="Times New Roman" w:cs="Times New Roman"/>
          <w:b/>
          <w:bCs/>
          <w:kern w:val="0"/>
          <w:sz w:val="24"/>
          <w:szCs w:val="24"/>
          <w14:ligatures w14:val="none"/>
        </w:rPr>
      </w:pPr>
    </w:p>
    <w:p w14:paraId="0514C9A8" w14:textId="77777777" w:rsidR="00F8150A" w:rsidRDefault="00F8150A" w:rsidP="0077540C">
      <w:pPr>
        <w:spacing w:after="240" w:line="360" w:lineRule="auto"/>
        <w:jc w:val="center"/>
        <w:rPr>
          <w:rFonts w:ascii="Times New Roman" w:eastAsia="Times New Roman" w:hAnsi="Times New Roman" w:cs="Times New Roman"/>
          <w:b/>
          <w:bCs/>
          <w:kern w:val="0"/>
          <w:sz w:val="24"/>
          <w:szCs w:val="24"/>
          <w14:ligatures w14:val="none"/>
        </w:rPr>
      </w:pPr>
    </w:p>
    <w:p w14:paraId="05421E39" w14:textId="77777777" w:rsidR="00994B49" w:rsidRDefault="00994B49" w:rsidP="0077540C">
      <w:pPr>
        <w:spacing w:after="240" w:line="360" w:lineRule="auto"/>
        <w:jc w:val="center"/>
        <w:rPr>
          <w:rFonts w:ascii="Times New Roman" w:eastAsia="Times New Roman" w:hAnsi="Times New Roman" w:cs="Times New Roman"/>
          <w:b/>
          <w:bCs/>
          <w:kern w:val="0"/>
          <w:sz w:val="24"/>
          <w:szCs w:val="24"/>
          <w14:ligatures w14:val="none"/>
        </w:rPr>
      </w:pPr>
    </w:p>
    <w:p w14:paraId="6E64D5D8" w14:textId="77777777" w:rsidR="00994B49" w:rsidRDefault="00994B49" w:rsidP="0077540C">
      <w:pPr>
        <w:spacing w:after="240" w:line="360" w:lineRule="auto"/>
        <w:jc w:val="center"/>
        <w:rPr>
          <w:rFonts w:ascii="Times New Roman" w:eastAsia="Times New Roman" w:hAnsi="Times New Roman" w:cs="Times New Roman"/>
          <w:b/>
          <w:bCs/>
          <w:kern w:val="0"/>
          <w:sz w:val="24"/>
          <w:szCs w:val="24"/>
          <w14:ligatures w14:val="none"/>
        </w:rPr>
      </w:pPr>
    </w:p>
    <w:p w14:paraId="3DF6D2C5" w14:textId="77777777" w:rsidR="00994B49" w:rsidRDefault="00994B49" w:rsidP="0077540C">
      <w:pPr>
        <w:spacing w:after="240" w:line="360" w:lineRule="auto"/>
        <w:jc w:val="center"/>
        <w:rPr>
          <w:rFonts w:ascii="Times New Roman" w:eastAsia="Times New Roman" w:hAnsi="Times New Roman" w:cs="Times New Roman"/>
          <w:b/>
          <w:bCs/>
          <w:kern w:val="0"/>
          <w:sz w:val="24"/>
          <w:szCs w:val="24"/>
          <w14:ligatures w14:val="none"/>
        </w:rPr>
      </w:pPr>
    </w:p>
    <w:p w14:paraId="4FD4BEF2" w14:textId="77777777" w:rsidR="00994B49" w:rsidRDefault="00994B49" w:rsidP="0077540C">
      <w:pPr>
        <w:spacing w:after="240" w:line="360" w:lineRule="auto"/>
        <w:jc w:val="center"/>
        <w:rPr>
          <w:rFonts w:ascii="Times New Roman" w:eastAsia="Times New Roman" w:hAnsi="Times New Roman" w:cs="Times New Roman"/>
          <w:b/>
          <w:bCs/>
          <w:kern w:val="0"/>
          <w:sz w:val="24"/>
          <w:szCs w:val="24"/>
          <w14:ligatures w14:val="none"/>
        </w:rPr>
      </w:pPr>
    </w:p>
    <w:p w14:paraId="65D08744" w14:textId="77777777" w:rsidR="00F8150A" w:rsidRDefault="00F8150A" w:rsidP="0077540C">
      <w:pPr>
        <w:spacing w:after="240" w:line="360" w:lineRule="auto"/>
        <w:jc w:val="center"/>
        <w:rPr>
          <w:rFonts w:ascii="Times New Roman" w:eastAsia="Times New Roman" w:hAnsi="Times New Roman" w:cs="Times New Roman"/>
          <w:b/>
          <w:bCs/>
          <w:kern w:val="0"/>
          <w:sz w:val="24"/>
          <w:szCs w:val="24"/>
          <w14:ligatures w14:val="none"/>
        </w:rPr>
      </w:pPr>
    </w:p>
    <w:p w14:paraId="6746F36A" w14:textId="0988F2A0" w:rsidR="0053494B" w:rsidRPr="0053494B" w:rsidRDefault="0053494B" w:rsidP="0077540C">
      <w:pPr>
        <w:spacing w:after="240" w:line="360" w:lineRule="auto"/>
        <w:jc w:val="center"/>
        <w:rPr>
          <w:rFonts w:ascii="Times New Roman" w:eastAsia="Times New Roman" w:hAnsi="Times New Roman" w:cs="Times New Roman"/>
          <w:b/>
          <w:bCs/>
          <w:kern w:val="0"/>
          <w:sz w:val="24"/>
          <w:szCs w:val="24"/>
          <w14:ligatures w14:val="none"/>
        </w:rPr>
      </w:pPr>
      <w:r>
        <w:rPr>
          <w:rFonts w:ascii="Times New Roman" w:eastAsia="Times New Roman" w:hAnsi="Times New Roman" w:cs="Times New Roman"/>
          <w:b/>
          <w:bCs/>
          <w:kern w:val="0"/>
          <w:sz w:val="24"/>
          <w:szCs w:val="24"/>
          <w14:ligatures w14:val="none"/>
        </w:rPr>
        <w:lastRenderedPageBreak/>
        <w:t>INTERCULTURAL COMPETENCE REPORT</w:t>
      </w:r>
    </w:p>
    <w:p w14:paraId="7BBF57BF" w14:textId="0F580750" w:rsidR="0053494B" w:rsidRDefault="0053494B" w:rsidP="0077540C">
      <w:pPr>
        <w:spacing w:after="240" w:line="360" w:lineRule="auto"/>
        <w:jc w:val="both"/>
        <w:rPr>
          <w:rFonts w:ascii="Times New Roman" w:eastAsia="Times New Roman" w:hAnsi="Times New Roman" w:cs="Times New Roman"/>
          <w:kern w:val="0"/>
          <w:sz w:val="24"/>
          <w:szCs w:val="24"/>
          <w14:ligatures w14:val="none"/>
        </w:rPr>
      </w:pPr>
      <w:r w:rsidRPr="0053494B">
        <w:rPr>
          <w:rFonts w:ascii="Times New Roman" w:eastAsia="Times New Roman" w:hAnsi="Times New Roman" w:cs="Times New Roman"/>
          <w:kern w:val="0"/>
          <w:sz w:val="24"/>
          <w:szCs w:val="24"/>
          <w14:ligatures w14:val="none"/>
        </w:rPr>
        <w:t xml:space="preserve">As the newly appointed General Manager of the 5-star Multicultural Hotel &amp; Spa in London England, with the company's headquarters in </w:t>
      </w:r>
      <w:r w:rsidR="003964B8">
        <w:rPr>
          <w:rFonts w:ascii="Times New Roman" w:eastAsia="Times New Roman" w:hAnsi="Times New Roman" w:cs="Times New Roman"/>
          <w:kern w:val="0"/>
          <w:sz w:val="24"/>
          <w:szCs w:val="24"/>
          <w14:ligatures w14:val="none"/>
        </w:rPr>
        <w:t>Germany</w:t>
      </w:r>
      <w:r w:rsidRPr="0053494B">
        <w:rPr>
          <w:rFonts w:ascii="Times New Roman" w:eastAsia="Times New Roman" w:hAnsi="Times New Roman" w:cs="Times New Roman"/>
          <w:kern w:val="0"/>
          <w:sz w:val="24"/>
          <w:szCs w:val="24"/>
          <w14:ligatures w14:val="none"/>
        </w:rPr>
        <w:t xml:space="preserve">, I paid a visit to the </w:t>
      </w:r>
      <w:proofErr w:type="spellStart"/>
      <w:r w:rsidR="003964B8">
        <w:rPr>
          <w:rFonts w:ascii="Times New Roman" w:eastAsia="Times New Roman" w:hAnsi="Times New Roman" w:cs="Times New Roman"/>
          <w:kern w:val="0"/>
          <w:sz w:val="24"/>
          <w:szCs w:val="24"/>
          <w14:ligatures w14:val="none"/>
        </w:rPr>
        <w:t>Brenners</w:t>
      </w:r>
      <w:proofErr w:type="spellEnd"/>
      <w:r w:rsidR="003964B8">
        <w:rPr>
          <w:rFonts w:ascii="Times New Roman" w:eastAsia="Times New Roman" w:hAnsi="Times New Roman" w:cs="Times New Roman"/>
          <w:kern w:val="0"/>
          <w:sz w:val="24"/>
          <w:szCs w:val="24"/>
          <w14:ligatures w14:val="none"/>
        </w:rPr>
        <w:t xml:space="preserve"> Park Hotel &amp; Spa</w:t>
      </w:r>
      <w:r w:rsidRPr="0053494B">
        <w:rPr>
          <w:rFonts w:ascii="Times New Roman" w:eastAsia="Times New Roman" w:hAnsi="Times New Roman" w:cs="Times New Roman"/>
          <w:kern w:val="0"/>
          <w:sz w:val="24"/>
          <w:szCs w:val="24"/>
          <w14:ligatures w14:val="none"/>
        </w:rPr>
        <w:t>,</w:t>
      </w:r>
      <w:r w:rsidR="003964B8">
        <w:rPr>
          <w:rFonts w:ascii="Times New Roman" w:eastAsia="Times New Roman" w:hAnsi="Times New Roman" w:cs="Times New Roman"/>
          <w:kern w:val="0"/>
          <w:sz w:val="24"/>
          <w:szCs w:val="24"/>
          <w14:ligatures w14:val="none"/>
        </w:rPr>
        <w:t xml:space="preserve"> Germany,</w:t>
      </w:r>
      <w:r w:rsidRPr="0053494B">
        <w:rPr>
          <w:rFonts w:ascii="Times New Roman" w:eastAsia="Times New Roman" w:hAnsi="Times New Roman" w:cs="Times New Roman"/>
          <w:kern w:val="0"/>
          <w:sz w:val="24"/>
          <w:szCs w:val="24"/>
          <w14:ligatures w14:val="none"/>
        </w:rPr>
        <w:t xml:space="preserve"> a hotel chain, to become acquainted with the business's operations</w:t>
      </w:r>
      <w:r w:rsidR="00844485">
        <w:rPr>
          <w:rFonts w:ascii="Times New Roman" w:eastAsia="Times New Roman" w:hAnsi="Times New Roman" w:cs="Times New Roman"/>
          <w:kern w:val="0"/>
          <w:sz w:val="24"/>
          <w:szCs w:val="24"/>
          <w14:ligatures w14:val="none"/>
        </w:rPr>
        <w:t>;</w:t>
      </w:r>
      <w:r w:rsidRPr="0053494B">
        <w:rPr>
          <w:rFonts w:ascii="Times New Roman" w:eastAsia="Times New Roman" w:hAnsi="Times New Roman" w:cs="Times New Roman"/>
          <w:kern w:val="0"/>
          <w:sz w:val="24"/>
          <w:szCs w:val="24"/>
          <w14:ligatures w14:val="none"/>
        </w:rPr>
        <w:t xml:space="preserve"> brand standards</w:t>
      </w:r>
      <w:r w:rsidR="00844485">
        <w:rPr>
          <w:rFonts w:ascii="Times New Roman" w:eastAsia="Times New Roman" w:hAnsi="Times New Roman" w:cs="Times New Roman"/>
          <w:kern w:val="0"/>
          <w:sz w:val="24"/>
          <w:szCs w:val="24"/>
          <w14:ligatures w14:val="none"/>
        </w:rPr>
        <w:t>;</w:t>
      </w:r>
      <w:r w:rsidRPr="0053494B">
        <w:rPr>
          <w:rFonts w:ascii="Times New Roman" w:eastAsia="Times New Roman" w:hAnsi="Times New Roman" w:cs="Times New Roman"/>
          <w:kern w:val="0"/>
          <w:sz w:val="24"/>
          <w:szCs w:val="24"/>
          <w14:ligatures w14:val="none"/>
        </w:rPr>
        <w:t xml:space="preserve"> and culture. During my visit, I observed some noteworthy differences between </w:t>
      </w:r>
      <w:r w:rsidR="003964B8">
        <w:rPr>
          <w:rFonts w:ascii="Times New Roman" w:eastAsia="Times New Roman" w:hAnsi="Times New Roman" w:cs="Times New Roman"/>
          <w:kern w:val="0"/>
          <w:sz w:val="24"/>
          <w:szCs w:val="24"/>
          <w14:ligatures w14:val="none"/>
        </w:rPr>
        <w:t>Germany</w:t>
      </w:r>
      <w:r w:rsidRPr="0053494B">
        <w:rPr>
          <w:rFonts w:ascii="Times New Roman" w:eastAsia="Times New Roman" w:hAnsi="Times New Roman" w:cs="Times New Roman"/>
          <w:kern w:val="0"/>
          <w:sz w:val="24"/>
          <w:szCs w:val="24"/>
          <w14:ligatures w14:val="none"/>
        </w:rPr>
        <w:t xml:space="preserve"> and England particularly in terms of societal norms, traditions, and culture. </w:t>
      </w:r>
    </w:p>
    <w:p w14:paraId="07639D46" w14:textId="77777777" w:rsidR="00C637BE" w:rsidRDefault="00C637BE" w:rsidP="0077540C">
      <w:pPr>
        <w:spacing w:after="240" w:line="360" w:lineRule="auto"/>
        <w:jc w:val="both"/>
        <w:rPr>
          <w:rFonts w:ascii="Times New Roman" w:eastAsia="Times New Roman" w:hAnsi="Times New Roman" w:cs="Times New Roman"/>
          <w:kern w:val="0"/>
          <w:sz w:val="24"/>
          <w:szCs w:val="24"/>
          <w14:ligatures w14:val="none"/>
        </w:rPr>
      </w:pPr>
    </w:p>
    <w:p w14:paraId="7D0A7C52" w14:textId="54DC5870" w:rsidR="0053494B" w:rsidRPr="0053494B" w:rsidRDefault="0053494B" w:rsidP="00F8150A">
      <w:pPr>
        <w:pStyle w:val="Heading1"/>
      </w:pPr>
      <w:bookmarkStart w:id="0" w:name="_Toc166023312"/>
      <w:r>
        <w:t xml:space="preserve">Key Differences Between London and </w:t>
      </w:r>
      <w:r w:rsidR="003964B8">
        <w:t>Germany</w:t>
      </w:r>
      <w:bookmarkEnd w:id="0"/>
    </w:p>
    <w:p w14:paraId="4A87514F" w14:textId="707F47AD" w:rsidR="00C05549" w:rsidRDefault="00C05549" w:rsidP="0077540C">
      <w:pPr>
        <w:spacing w:after="240" w:line="360" w:lineRule="auto"/>
        <w:jc w:val="both"/>
        <w:rPr>
          <w:rFonts w:ascii="Times New Roman" w:eastAsia="Times New Roman" w:hAnsi="Times New Roman" w:cs="Times New Roman"/>
          <w:kern w:val="0"/>
          <w:sz w:val="24"/>
          <w:szCs w:val="24"/>
          <w14:ligatures w14:val="none"/>
        </w:rPr>
      </w:pPr>
      <w:r w:rsidRPr="00C05549">
        <w:rPr>
          <w:rFonts w:ascii="Times New Roman" w:eastAsia="Times New Roman" w:hAnsi="Times New Roman" w:cs="Times New Roman"/>
          <w:kern w:val="0"/>
          <w:sz w:val="24"/>
          <w:szCs w:val="24"/>
          <w14:ligatures w14:val="none"/>
        </w:rPr>
        <w:t xml:space="preserve">Cultural diversity and population composition are two noticeable </w:t>
      </w:r>
      <w:r>
        <w:rPr>
          <w:rFonts w:ascii="Times New Roman" w:eastAsia="Times New Roman" w:hAnsi="Times New Roman" w:cs="Times New Roman"/>
          <w:kern w:val="0"/>
          <w:sz w:val="24"/>
          <w:szCs w:val="24"/>
          <w14:ligatures w14:val="none"/>
        </w:rPr>
        <w:t>key differences</w:t>
      </w:r>
      <w:r w:rsidRPr="00C05549">
        <w:rPr>
          <w:rFonts w:ascii="Times New Roman" w:eastAsia="Times New Roman" w:hAnsi="Times New Roman" w:cs="Times New Roman"/>
          <w:kern w:val="0"/>
          <w:sz w:val="24"/>
          <w:szCs w:val="24"/>
          <w14:ligatures w14:val="none"/>
        </w:rPr>
        <w:t xml:space="preserve"> between both regions. London, as a world city, has a very mixed population, made up of people from all ethnicities, origins and cultures living in the global metropolis. The multicultural mixture of Germany's industrial legacy and immigration patterns could be the reason that the city's culture is a little different, although it is equal in diversity. The effectiveness of the management and the inclusion of the workers with different backgrounds into the Multicultural Hotel &amp; Spa in London strongly depends on the awareness and respect of the cultural diversity of both places</w:t>
      </w:r>
      <w:r w:rsidR="00F8150A">
        <w:rPr>
          <w:rFonts w:ascii="Times New Roman" w:eastAsia="Times New Roman" w:hAnsi="Times New Roman" w:cs="Times New Roman"/>
          <w:kern w:val="0"/>
          <w:sz w:val="24"/>
          <w:szCs w:val="24"/>
          <w14:ligatures w14:val="none"/>
        </w:rPr>
        <w:t xml:space="preserve"> </w:t>
      </w:r>
      <w:r w:rsidR="00F8150A">
        <w:rPr>
          <w:rFonts w:ascii="Times New Roman" w:eastAsia="Times New Roman" w:hAnsi="Times New Roman" w:cs="Times New Roman"/>
          <w:kern w:val="0"/>
          <w:sz w:val="24"/>
          <w:szCs w:val="24"/>
          <w14:ligatures w14:val="none"/>
        </w:rPr>
        <w:fldChar w:fldCharType="begin"/>
      </w:r>
      <w:r w:rsidR="00F8150A">
        <w:rPr>
          <w:rFonts w:ascii="Times New Roman" w:eastAsia="Times New Roman" w:hAnsi="Times New Roman" w:cs="Times New Roman"/>
          <w:kern w:val="0"/>
          <w:sz w:val="24"/>
          <w:szCs w:val="24"/>
          <w14:ligatures w14:val="none"/>
        </w:rPr>
        <w:instrText xml:space="preserve"> ADDIN ZOTERO_ITEM CSL_CITATION {"citationID":"TUxPewhi","properties":{"formattedCitation":"(Christiansen et al., 2020)","plainCitation":"(Christiansen et al., 2020)","noteIndex":0},"citationItems":[{"id":11156,"uris":["http://zotero.org/users/9433278/items/Y3Q3TS52"],"itemData":{"id":11156,"type":"book","abstract":"Businesses rely heavily on their culture to ensure sustainable success, and company culture is invariably influenced by national values. In an era of global hypercompetition, knowing the overall values that guide one's business ventures is crucial, as it allows for the greater understanding of other businesses and how they operate. Cultural Factors and Performance in 21st Century Businesses is a pivotal reference source that examines the relationship between culture and trade. Covering a broad range of topics including ethics, economic geography, and socialization theory, this book examines cultures around the world and their intersection with trade. This publication is ideally designed for executives, managers, entrepreneurs, social scientists, policymakers, academicians, researchers, and students.","ISBN":"978-1-79983-745-9","language":"en","note":"Google-Books-ID: AxEfzQEACAAJ","number-of-pages":"284","publisher":"IGI Global","source":"Google Books","title":"Cultural Factors and Performance in 21st Century Businesses","author":[{"family":"Christiansen","given":"Bryan"},{"family":"Branch","given":"John David"},{"family":"Karmowska","given":"Joanna"}],"issued":{"date-parts":[["2020"]]}}}],"schema":"https://github.com/citation-style-language/schema/raw/master/csl-citation.json"} </w:instrText>
      </w:r>
      <w:r w:rsidR="00F8150A">
        <w:rPr>
          <w:rFonts w:ascii="Times New Roman" w:eastAsia="Times New Roman" w:hAnsi="Times New Roman" w:cs="Times New Roman"/>
          <w:kern w:val="0"/>
          <w:sz w:val="24"/>
          <w:szCs w:val="24"/>
          <w14:ligatures w14:val="none"/>
        </w:rPr>
        <w:fldChar w:fldCharType="separate"/>
      </w:r>
      <w:r w:rsidR="00F8150A" w:rsidRPr="00F8150A">
        <w:rPr>
          <w:rFonts w:ascii="Times New Roman" w:hAnsi="Times New Roman" w:cs="Times New Roman"/>
          <w:sz w:val="24"/>
        </w:rPr>
        <w:t>(Christiansen et al., 2020)</w:t>
      </w:r>
      <w:r w:rsidR="00F8150A">
        <w:rPr>
          <w:rFonts w:ascii="Times New Roman" w:eastAsia="Times New Roman" w:hAnsi="Times New Roman" w:cs="Times New Roman"/>
          <w:kern w:val="0"/>
          <w:sz w:val="24"/>
          <w:szCs w:val="24"/>
          <w14:ligatures w14:val="none"/>
        </w:rPr>
        <w:fldChar w:fldCharType="end"/>
      </w:r>
      <w:r w:rsidRPr="00C05549">
        <w:rPr>
          <w:rFonts w:ascii="Times New Roman" w:eastAsia="Times New Roman" w:hAnsi="Times New Roman" w:cs="Times New Roman"/>
          <w:kern w:val="0"/>
          <w:sz w:val="24"/>
          <w:szCs w:val="24"/>
          <w14:ligatures w14:val="none"/>
        </w:rPr>
        <w:t>.</w:t>
      </w:r>
    </w:p>
    <w:p w14:paraId="62BADE43" w14:textId="7802C044" w:rsidR="0053494B" w:rsidRDefault="00C05549" w:rsidP="0077540C">
      <w:pPr>
        <w:spacing w:after="240" w:line="360" w:lineRule="auto"/>
        <w:jc w:val="both"/>
        <w:rPr>
          <w:rFonts w:ascii="Times New Roman" w:eastAsia="Times New Roman" w:hAnsi="Times New Roman" w:cs="Times New Roman"/>
          <w:kern w:val="0"/>
          <w:sz w:val="24"/>
          <w:szCs w:val="24"/>
          <w14:ligatures w14:val="none"/>
        </w:rPr>
      </w:pPr>
      <w:r w:rsidRPr="00C05549">
        <w:rPr>
          <w:rFonts w:ascii="Times New Roman" w:eastAsia="Times New Roman" w:hAnsi="Times New Roman" w:cs="Times New Roman"/>
          <w:kern w:val="0"/>
          <w:sz w:val="24"/>
          <w:szCs w:val="24"/>
          <w14:ligatures w14:val="none"/>
        </w:rPr>
        <w:t xml:space="preserve"> Englan</w:t>
      </w:r>
      <w:r>
        <w:rPr>
          <w:rFonts w:ascii="Times New Roman" w:eastAsia="Times New Roman" w:hAnsi="Times New Roman" w:cs="Times New Roman"/>
          <w:kern w:val="0"/>
          <w:sz w:val="24"/>
          <w:szCs w:val="24"/>
          <w14:ligatures w14:val="none"/>
        </w:rPr>
        <w:t>d</w:t>
      </w:r>
      <w:r w:rsidRPr="00C05549">
        <w:rPr>
          <w:rFonts w:ascii="Times New Roman" w:eastAsia="Times New Roman" w:hAnsi="Times New Roman" w:cs="Times New Roman"/>
          <w:kern w:val="0"/>
          <w:sz w:val="24"/>
          <w:szCs w:val="24"/>
          <w14:ligatures w14:val="none"/>
        </w:rPr>
        <w:t xml:space="preserve"> is a country that is synonymous with its long history, multi-ethnic population and a society that is strongly attached to the formal ways. It has its own culture that promotes personal self-realization and independence. However, the country is also likely to represent communalist ideas, such as loyalty to a single group and group cohesion, because of its unique environment. It is this difference in cultural orientation that finds itself in social interactions, process of decision making, and communication, among other key aspects of daily life. Besides, the national culture and etiquette most likely will vary between England and Germany. It may happen that two countries are </w:t>
      </w:r>
      <w:proofErr w:type="spellStart"/>
      <w:r w:rsidRPr="00C05549">
        <w:rPr>
          <w:rFonts w:ascii="Times New Roman" w:eastAsia="Times New Roman" w:hAnsi="Times New Roman" w:cs="Times New Roman"/>
          <w:kern w:val="0"/>
          <w:sz w:val="24"/>
          <w:szCs w:val="24"/>
          <w14:ligatures w14:val="none"/>
        </w:rPr>
        <w:t>practising</w:t>
      </w:r>
      <w:proofErr w:type="spellEnd"/>
      <w:r w:rsidRPr="00C05549">
        <w:rPr>
          <w:rFonts w:ascii="Times New Roman" w:eastAsia="Times New Roman" w:hAnsi="Times New Roman" w:cs="Times New Roman"/>
          <w:kern w:val="0"/>
          <w:sz w:val="24"/>
          <w:szCs w:val="24"/>
          <w14:ligatures w14:val="none"/>
        </w:rPr>
        <w:t xml:space="preserve"> the same </w:t>
      </w:r>
      <w:proofErr w:type="spellStart"/>
      <w:r w:rsidRPr="00C05549">
        <w:rPr>
          <w:rFonts w:ascii="Times New Roman" w:eastAsia="Times New Roman" w:hAnsi="Times New Roman" w:cs="Times New Roman"/>
          <w:kern w:val="0"/>
          <w:sz w:val="24"/>
          <w:szCs w:val="24"/>
          <w14:ligatures w14:val="none"/>
        </w:rPr>
        <w:t>behaviour</w:t>
      </w:r>
      <w:proofErr w:type="spellEnd"/>
      <w:r w:rsidRPr="00C05549">
        <w:rPr>
          <w:rFonts w:ascii="Times New Roman" w:eastAsia="Times New Roman" w:hAnsi="Times New Roman" w:cs="Times New Roman"/>
          <w:kern w:val="0"/>
          <w:sz w:val="24"/>
          <w:szCs w:val="24"/>
          <w14:ligatures w14:val="none"/>
        </w:rPr>
        <w:t xml:space="preserve"> such as sipping tea and treating each other respectfully, but there may be minor differences in the social etiquette, communication methods, and business processes. </w:t>
      </w:r>
      <w:proofErr w:type="gramStart"/>
      <w:r w:rsidRPr="00C05549">
        <w:rPr>
          <w:rFonts w:ascii="Times New Roman" w:eastAsia="Times New Roman" w:hAnsi="Times New Roman" w:cs="Times New Roman"/>
          <w:kern w:val="0"/>
          <w:sz w:val="24"/>
          <w:szCs w:val="24"/>
          <w14:ligatures w14:val="none"/>
        </w:rPr>
        <w:t>In order to</w:t>
      </w:r>
      <w:proofErr w:type="gramEnd"/>
      <w:r w:rsidRPr="00C05549">
        <w:rPr>
          <w:rFonts w:ascii="Times New Roman" w:eastAsia="Times New Roman" w:hAnsi="Times New Roman" w:cs="Times New Roman"/>
          <w:kern w:val="0"/>
          <w:sz w:val="24"/>
          <w:szCs w:val="24"/>
          <w14:ligatures w14:val="none"/>
        </w:rPr>
        <w:t xml:space="preserve"> have a seamless communication between staff and customers I must define and make adjustments to these details</w:t>
      </w:r>
      <w:r>
        <w:rPr>
          <w:rFonts w:ascii="Times New Roman" w:eastAsia="Times New Roman" w:hAnsi="Times New Roman" w:cs="Times New Roman"/>
          <w:kern w:val="0"/>
          <w:sz w:val="24"/>
          <w:szCs w:val="24"/>
          <w14:ligatures w14:val="none"/>
        </w:rPr>
        <w:t>.</w:t>
      </w:r>
      <w:r w:rsidR="0053494B" w:rsidRPr="0053494B">
        <w:rPr>
          <w:rFonts w:ascii="Times New Roman" w:eastAsia="Times New Roman" w:hAnsi="Times New Roman" w:cs="Times New Roman"/>
          <w:kern w:val="0"/>
          <w:sz w:val="24"/>
          <w:szCs w:val="24"/>
          <w14:ligatures w14:val="none"/>
        </w:rPr>
        <w:t xml:space="preserve"> </w:t>
      </w:r>
    </w:p>
    <w:p w14:paraId="5F7F2394" w14:textId="77777777" w:rsidR="00C637BE" w:rsidRDefault="00C637BE" w:rsidP="0077540C">
      <w:pPr>
        <w:spacing w:after="240" w:line="360" w:lineRule="auto"/>
        <w:jc w:val="both"/>
        <w:rPr>
          <w:rFonts w:ascii="Times New Roman" w:eastAsia="Times New Roman" w:hAnsi="Times New Roman" w:cs="Times New Roman"/>
          <w:kern w:val="0"/>
          <w:sz w:val="24"/>
          <w:szCs w:val="24"/>
          <w14:ligatures w14:val="none"/>
        </w:rPr>
      </w:pPr>
    </w:p>
    <w:p w14:paraId="6E7E2600" w14:textId="247467AB" w:rsidR="0053494B" w:rsidRPr="0053494B" w:rsidRDefault="0053494B" w:rsidP="00F8150A">
      <w:pPr>
        <w:pStyle w:val="Heading1"/>
      </w:pPr>
      <w:bookmarkStart w:id="1" w:name="_Toc166023313"/>
      <w:r w:rsidRPr="0053494B">
        <w:lastRenderedPageBreak/>
        <w:t>The GLOBE Project’s Culture and Leadership</w:t>
      </w:r>
      <w:bookmarkEnd w:id="1"/>
    </w:p>
    <w:p w14:paraId="52C4A86D" w14:textId="2EAB67C0" w:rsidR="00A4458A" w:rsidRDefault="00A4458A" w:rsidP="0077540C">
      <w:pPr>
        <w:spacing w:after="240" w:line="360" w:lineRule="auto"/>
        <w:jc w:val="both"/>
        <w:rPr>
          <w:rFonts w:ascii="Times New Roman" w:eastAsia="Times New Roman" w:hAnsi="Times New Roman" w:cs="Times New Roman"/>
          <w:kern w:val="0"/>
          <w:sz w:val="24"/>
          <w:szCs w:val="24"/>
          <w14:ligatures w14:val="none"/>
        </w:rPr>
      </w:pPr>
      <w:r w:rsidRPr="00A4458A">
        <w:rPr>
          <w:rFonts w:ascii="Times New Roman" w:eastAsia="Times New Roman" w:hAnsi="Times New Roman" w:cs="Times New Roman"/>
          <w:kern w:val="0"/>
          <w:sz w:val="24"/>
          <w:szCs w:val="24"/>
          <w14:ligatures w14:val="none"/>
        </w:rPr>
        <w:t>The GLOBE Project has revealed certain cultural components that are able to determine the organizational practices and the leadership style</w:t>
      </w:r>
      <w:r w:rsidR="00F8150A">
        <w:rPr>
          <w:rFonts w:ascii="Times New Roman" w:eastAsia="Times New Roman" w:hAnsi="Times New Roman" w:cs="Times New Roman"/>
          <w:kern w:val="0"/>
          <w:sz w:val="24"/>
          <w:szCs w:val="24"/>
          <w14:ligatures w14:val="none"/>
        </w:rPr>
        <w:t xml:space="preserve"> </w:t>
      </w:r>
      <w:r w:rsidR="00F8150A">
        <w:rPr>
          <w:rFonts w:ascii="Times New Roman" w:eastAsia="Times New Roman" w:hAnsi="Times New Roman" w:cs="Times New Roman"/>
          <w:kern w:val="0"/>
          <w:sz w:val="24"/>
          <w:szCs w:val="24"/>
          <w14:ligatures w14:val="none"/>
        </w:rPr>
        <w:fldChar w:fldCharType="begin"/>
      </w:r>
      <w:r w:rsidR="00F8150A">
        <w:rPr>
          <w:rFonts w:ascii="Times New Roman" w:eastAsia="Times New Roman" w:hAnsi="Times New Roman" w:cs="Times New Roman"/>
          <w:kern w:val="0"/>
          <w:sz w:val="24"/>
          <w:szCs w:val="24"/>
          <w14:ligatures w14:val="none"/>
        </w:rPr>
        <w:instrText xml:space="preserve"> ADDIN ZOTERO_ITEM CSL_CITATION {"citationID":"gE96NnaJ","properties":{"formattedCitation":"(Javidan et al., 2016)","plainCitation":"(Javidan et al., 2016)","noteIndex":0},"citationItems":[{"id":11167,"uris":["http://zotero.org/users/9433278/items/BGR2CC54"],"itemData":{"id":11167,"type":"chapter","abstract":"Global leadership has been identified as a critical success factor for large multinational corporations. This chapter provides a sound basis for conceptualizing worldwide leadership differences by using findings from the Global Leadership and Organizational Behavior Effectiveness (GLOBE) research program. It presents a hypothetical case of an American executive in charge of four similar teams in Brazil, France, Egypt, and China to discuss cultural implications for the American executive. Using the hypothetical case involving five different countries provide in-depth action-oriented and context-specific advice, congruent with GLOBE findings, for effectively interacting with employees from different cultures. The chapter examines common cultural dimensions that characterize nations and also discusses why these dimensions are important for the development of global leaders. Tolerance of ambiguity is important attribute of a global leader. The chapter concludes with a discussion of the challenges facing global executives and how corporations can develop useful global leadership capabilities.","container-title":"Readings and Cases in International Human Resource Management","edition":"6","ISBN":"978-1-315-66870-3","note":"number-of-pages: 36","publisher":"Routledge","title":"In the Eye of the Beholder: Cross-Cultural Lessons in Leadership from Project Globe","title-short":"In the Eye of the Beholder","author":[{"family":"Javidan","given":"Mansour"},{"family":"Dorfman","given":"Peter W."},{"family":"Luque","given":"Mary Sully","dropping-particle":"de"},{"family":"House","given":"Robert J."}],"issued":{"date-parts":[["2016"]]}}}],"schema":"https://github.com/citation-style-language/schema/raw/master/csl-citation.json"} </w:instrText>
      </w:r>
      <w:r w:rsidR="00F8150A">
        <w:rPr>
          <w:rFonts w:ascii="Times New Roman" w:eastAsia="Times New Roman" w:hAnsi="Times New Roman" w:cs="Times New Roman"/>
          <w:kern w:val="0"/>
          <w:sz w:val="24"/>
          <w:szCs w:val="24"/>
          <w14:ligatures w14:val="none"/>
        </w:rPr>
        <w:fldChar w:fldCharType="separate"/>
      </w:r>
      <w:r w:rsidR="00F8150A" w:rsidRPr="00F8150A">
        <w:rPr>
          <w:rFonts w:ascii="Times New Roman" w:hAnsi="Times New Roman" w:cs="Times New Roman"/>
          <w:sz w:val="24"/>
        </w:rPr>
        <w:t>(Javidan et al., 2016)</w:t>
      </w:r>
      <w:r w:rsidR="00F8150A">
        <w:rPr>
          <w:rFonts w:ascii="Times New Roman" w:eastAsia="Times New Roman" w:hAnsi="Times New Roman" w:cs="Times New Roman"/>
          <w:kern w:val="0"/>
          <w:sz w:val="24"/>
          <w:szCs w:val="24"/>
          <w14:ligatures w14:val="none"/>
        </w:rPr>
        <w:fldChar w:fldCharType="end"/>
      </w:r>
      <w:r w:rsidRPr="00A4458A">
        <w:rPr>
          <w:rFonts w:ascii="Times New Roman" w:eastAsia="Times New Roman" w:hAnsi="Times New Roman" w:cs="Times New Roman"/>
          <w:kern w:val="0"/>
          <w:sz w:val="24"/>
          <w:szCs w:val="24"/>
          <w14:ligatures w14:val="none"/>
        </w:rPr>
        <w:t>. These features are grouped into six types. These are power distance, avoidance of ambiguity, in-group and institutional collectivism, performance orientation, and compassionate orientation. Due to the long-standing tradition of individualism, the English might give a bigger importance to self-fulfillment, freedom and autonomy, whether it is in their personal or professional life. In Germany collectivism may prevail, as the sense of community and strong group spirit is characteristic for the national identity, while the values of devotion and consensus are basic for the society structure. England’s leadership styles are more likely to fall under the category of participative or democratic leadership in which the team members are allowed to play a role in making decisions and to provide feedback to all the stakeholders</w:t>
      </w:r>
      <w:r w:rsidR="00F8150A">
        <w:rPr>
          <w:rFonts w:ascii="Times New Roman" w:eastAsia="Times New Roman" w:hAnsi="Times New Roman" w:cs="Times New Roman"/>
          <w:kern w:val="0"/>
          <w:sz w:val="24"/>
          <w:szCs w:val="24"/>
          <w14:ligatures w14:val="none"/>
        </w:rPr>
        <w:t xml:space="preserve"> </w:t>
      </w:r>
      <w:r w:rsidR="00F8150A">
        <w:rPr>
          <w:rFonts w:ascii="Times New Roman" w:eastAsia="Times New Roman" w:hAnsi="Times New Roman" w:cs="Times New Roman"/>
          <w:kern w:val="0"/>
          <w:sz w:val="24"/>
          <w:szCs w:val="24"/>
          <w14:ligatures w14:val="none"/>
        </w:rPr>
        <w:fldChar w:fldCharType="begin"/>
      </w:r>
      <w:r w:rsidR="00F8150A">
        <w:rPr>
          <w:rFonts w:ascii="Times New Roman" w:eastAsia="Times New Roman" w:hAnsi="Times New Roman" w:cs="Times New Roman"/>
          <w:kern w:val="0"/>
          <w:sz w:val="24"/>
          <w:szCs w:val="24"/>
          <w14:ligatures w14:val="none"/>
        </w:rPr>
        <w:instrText xml:space="preserve"> ADDIN ZOTERO_ITEM CSL_CITATION {"citationID":"91fMd5GF","properties":{"formattedCitation":"(Moran &amp; Abramson, 2017)","plainCitation":"(Moran &amp; Abramson, 2017)","noteIndex":0},"citationItems":[{"id":11160,"uris":["http://zotero.org/users/9433278/items/IM9LG3TJ"],"itemData":{"id":11160,"type":"book","abstract":"In today’s global business environment, it is vital that individuals and organizations have sophisticated global leadership skills. Communication and understanding of different cultures is paramount to business success.\nThis new edition of the bestselling textbook, Managing Cultural Differences, guides students and practitioners to an understanding of how to do business internationally, providing practical advice on how competitive advantage can be gained through effective cross-cultural management. Crises in the Middle East, the weakening of some emerging markets, and the value of diversity and inclusion are just a few examples of contemporary issues discussed in this text, which also introduces a completely new chapter on global business ethics.\nWith a wealth of new examples, case studies, and online materials, this textbook is required course reading for undergraduates, postgraduates, and MBA students alike, as well as being a vital tool for anybody selling, purchasing, traveling, or working internationally.","edition":"10","event-place":"London","ISBN":"978-1-315-40398-4","note":"DOI: 10.4324/9781315403984","number-of-pages":"662","publisher":"Routledge","publisher-place":"London","title":"Managing Cultural Differences: Global Leadership for the 21st Century","title-short":"Managing Cultural Differences","author":[{"family":"Moran","given":"Robert T."},{"family":"Abramson","given":"Neil Remington"}],"issued":{"date-parts":[["2017",9,18]]}}}],"schema":"https://github.com/citation-style-language/schema/raw/master/csl-citation.json"} </w:instrText>
      </w:r>
      <w:r w:rsidR="00F8150A">
        <w:rPr>
          <w:rFonts w:ascii="Times New Roman" w:eastAsia="Times New Roman" w:hAnsi="Times New Roman" w:cs="Times New Roman"/>
          <w:kern w:val="0"/>
          <w:sz w:val="24"/>
          <w:szCs w:val="24"/>
          <w14:ligatures w14:val="none"/>
        </w:rPr>
        <w:fldChar w:fldCharType="separate"/>
      </w:r>
      <w:r w:rsidR="00F8150A" w:rsidRPr="00F8150A">
        <w:rPr>
          <w:rFonts w:ascii="Times New Roman" w:hAnsi="Times New Roman" w:cs="Times New Roman"/>
          <w:sz w:val="24"/>
        </w:rPr>
        <w:t>(Moran &amp; Abramson, 2017)</w:t>
      </w:r>
      <w:r w:rsidR="00F8150A">
        <w:rPr>
          <w:rFonts w:ascii="Times New Roman" w:eastAsia="Times New Roman" w:hAnsi="Times New Roman" w:cs="Times New Roman"/>
          <w:kern w:val="0"/>
          <w:sz w:val="24"/>
          <w:szCs w:val="24"/>
          <w14:ligatures w14:val="none"/>
        </w:rPr>
        <w:fldChar w:fldCharType="end"/>
      </w:r>
      <w:r w:rsidRPr="00A4458A">
        <w:rPr>
          <w:rFonts w:ascii="Times New Roman" w:eastAsia="Times New Roman" w:hAnsi="Times New Roman" w:cs="Times New Roman"/>
          <w:kern w:val="0"/>
          <w:sz w:val="24"/>
          <w:szCs w:val="24"/>
          <w14:ligatures w14:val="none"/>
        </w:rPr>
        <w:t xml:space="preserve">. </w:t>
      </w:r>
    </w:p>
    <w:p w14:paraId="4C8F2777" w14:textId="66F18F91" w:rsidR="00A4458A" w:rsidRDefault="00A4458A" w:rsidP="0077540C">
      <w:pPr>
        <w:spacing w:after="240" w:line="360" w:lineRule="auto"/>
        <w:jc w:val="both"/>
        <w:rPr>
          <w:rFonts w:ascii="Times New Roman" w:eastAsia="Times New Roman" w:hAnsi="Times New Roman" w:cs="Times New Roman"/>
          <w:kern w:val="0"/>
          <w:sz w:val="24"/>
          <w:szCs w:val="24"/>
          <w14:ligatures w14:val="none"/>
        </w:rPr>
      </w:pPr>
      <w:r w:rsidRPr="00A4458A">
        <w:rPr>
          <w:rFonts w:ascii="Times New Roman" w:eastAsia="Times New Roman" w:hAnsi="Times New Roman" w:cs="Times New Roman"/>
          <w:kern w:val="0"/>
          <w:sz w:val="24"/>
          <w:szCs w:val="24"/>
          <w14:ligatures w14:val="none"/>
        </w:rPr>
        <w:t>Germany could be more inclined towards managerial styles characterized by more formal or paternalistic leadership, where bosses give orders and guidance. This is so because Germany could prioritize hierarchy and authorities. Nevertheless, intercultural leadership in the hospitality business is not without its challenges as it involves cultural difference and leadership styles' conflicts</w:t>
      </w:r>
      <w:r w:rsidR="005D326D">
        <w:rPr>
          <w:rFonts w:ascii="Times New Roman" w:eastAsia="Times New Roman" w:hAnsi="Times New Roman" w:cs="Times New Roman"/>
          <w:kern w:val="0"/>
          <w:sz w:val="24"/>
          <w:szCs w:val="24"/>
          <w14:ligatures w14:val="none"/>
        </w:rPr>
        <w:t xml:space="preserve"> </w:t>
      </w:r>
      <w:r w:rsidR="005D326D">
        <w:rPr>
          <w:rFonts w:ascii="Times New Roman" w:eastAsia="Times New Roman" w:hAnsi="Times New Roman" w:cs="Times New Roman"/>
          <w:kern w:val="0"/>
          <w:sz w:val="24"/>
          <w:szCs w:val="24"/>
          <w14:ligatures w14:val="none"/>
        </w:rPr>
        <w:fldChar w:fldCharType="begin"/>
      </w:r>
      <w:r w:rsidR="005D326D">
        <w:rPr>
          <w:rFonts w:ascii="Times New Roman" w:eastAsia="Times New Roman" w:hAnsi="Times New Roman" w:cs="Times New Roman"/>
          <w:kern w:val="0"/>
          <w:sz w:val="24"/>
          <w:szCs w:val="24"/>
          <w14:ligatures w14:val="none"/>
        </w:rPr>
        <w:instrText xml:space="preserve"> ADDIN ZOTERO_ITEM CSL_CITATION {"citationID":"rqMwUuLR","properties":{"formattedCitation":"(Northouse, 2012)","plainCitation":"(Northouse, 2012)","noteIndex":0},"citationItems":[{"id":9669,"uris":["http://zotero.org/users/9433278/items/M5JAKC8J"],"itemData":{"id":9669,"type":"book","abstract":"Adopted at more than 1,000 colleges and universities worldwide, the market-leading text owes its success to the unique way in which it combines an academically robust account of the major theories and models of leadership with an accessible style and practical exercises that help students apply what they learn. Each chapter of Peter Northouse’s Leadership: Theory and Practice follows a consistent format, allowing students to contrast the various theories, and three case studies in each chapter provide practical examples of each theory or trait discussed. The Sixth Edition adds an important new chapter on Servant Leadership.","ISBN":"978-1-4522-0340-9","language":"en","note":"Google-Books-ID: MIKDJx2YHSIC","number-of-pages":"505","publisher":"SAGE Publications","source":"Google Books","title":"Leadership: Theory and Practice","title-short":"Leadership","author":[{"family":"Northouse","given":"Peter G."}],"issued":{"date-parts":[["2012",2,2]]}}}],"schema":"https://github.com/citation-style-language/schema/raw/master/csl-citation.json"} </w:instrText>
      </w:r>
      <w:r w:rsidR="005D326D">
        <w:rPr>
          <w:rFonts w:ascii="Times New Roman" w:eastAsia="Times New Roman" w:hAnsi="Times New Roman" w:cs="Times New Roman"/>
          <w:kern w:val="0"/>
          <w:sz w:val="24"/>
          <w:szCs w:val="24"/>
          <w14:ligatures w14:val="none"/>
        </w:rPr>
        <w:fldChar w:fldCharType="separate"/>
      </w:r>
      <w:r w:rsidR="005D326D" w:rsidRPr="005D326D">
        <w:rPr>
          <w:rFonts w:ascii="Times New Roman" w:hAnsi="Times New Roman" w:cs="Times New Roman"/>
          <w:sz w:val="24"/>
        </w:rPr>
        <w:t>(Northouse, 2012)</w:t>
      </w:r>
      <w:r w:rsidR="005D326D">
        <w:rPr>
          <w:rFonts w:ascii="Times New Roman" w:eastAsia="Times New Roman" w:hAnsi="Times New Roman" w:cs="Times New Roman"/>
          <w:kern w:val="0"/>
          <w:sz w:val="24"/>
          <w:szCs w:val="24"/>
          <w14:ligatures w14:val="none"/>
        </w:rPr>
        <w:fldChar w:fldCharType="end"/>
      </w:r>
      <w:r w:rsidRPr="00A4458A">
        <w:rPr>
          <w:rFonts w:ascii="Times New Roman" w:eastAsia="Times New Roman" w:hAnsi="Times New Roman" w:cs="Times New Roman"/>
          <w:kern w:val="0"/>
          <w:sz w:val="24"/>
          <w:szCs w:val="24"/>
          <w14:ligatures w14:val="none"/>
        </w:rPr>
        <w:t>. I am heading up an international team of employees made up of Germans and the English. This means that I need to be delicate, culturally aware and a good communicator. Furthermore, two major traits highlight the importance of group loyalty</w:t>
      </w:r>
      <w:r w:rsidR="0027126B">
        <w:rPr>
          <w:rFonts w:ascii="Times New Roman" w:eastAsia="Times New Roman" w:hAnsi="Times New Roman" w:cs="Times New Roman"/>
          <w:kern w:val="0"/>
          <w:sz w:val="24"/>
          <w:szCs w:val="24"/>
          <w14:ligatures w14:val="none"/>
        </w:rPr>
        <w:t>,</w:t>
      </w:r>
      <w:r w:rsidRPr="00A4458A">
        <w:rPr>
          <w:rFonts w:ascii="Times New Roman" w:eastAsia="Times New Roman" w:hAnsi="Times New Roman" w:cs="Times New Roman"/>
          <w:kern w:val="0"/>
          <w:sz w:val="24"/>
          <w:szCs w:val="24"/>
          <w14:ligatures w14:val="none"/>
        </w:rPr>
        <w:t xml:space="preserve"> and cohesion in </w:t>
      </w:r>
      <w:proofErr w:type="spellStart"/>
      <w:r w:rsidRPr="00A4458A">
        <w:rPr>
          <w:rFonts w:ascii="Times New Roman" w:eastAsia="Times New Roman" w:hAnsi="Times New Roman" w:cs="Times New Roman"/>
          <w:kern w:val="0"/>
          <w:sz w:val="24"/>
          <w:szCs w:val="24"/>
          <w14:ligatures w14:val="none"/>
        </w:rPr>
        <w:t>organisational</w:t>
      </w:r>
      <w:proofErr w:type="spellEnd"/>
      <w:r w:rsidRPr="00A4458A">
        <w:rPr>
          <w:rFonts w:ascii="Times New Roman" w:eastAsia="Times New Roman" w:hAnsi="Times New Roman" w:cs="Times New Roman"/>
          <w:kern w:val="0"/>
          <w:sz w:val="24"/>
          <w:szCs w:val="24"/>
          <w14:ligatures w14:val="none"/>
        </w:rPr>
        <w:t xml:space="preserve"> contexts: collective institutionalism</w:t>
      </w:r>
      <w:r w:rsidR="0027126B">
        <w:rPr>
          <w:rFonts w:ascii="Times New Roman" w:eastAsia="Times New Roman" w:hAnsi="Times New Roman" w:cs="Times New Roman"/>
          <w:kern w:val="0"/>
          <w:sz w:val="24"/>
          <w:szCs w:val="24"/>
          <w14:ligatures w14:val="none"/>
        </w:rPr>
        <w:t>,</w:t>
      </w:r>
      <w:r w:rsidRPr="00A4458A">
        <w:rPr>
          <w:rFonts w:ascii="Times New Roman" w:eastAsia="Times New Roman" w:hAnsi="Times New Roman" w:cs="Times New Roman"/>
          <w:kern w:val="0"/>
          <w:sz w:val="24"/>
          <w:szCs w:val="24"/>
          <w14:ligatures w14:val="none"/>
        </w:rPr>
        <w:t xml:space="preserve"> and in-group collectivism</w:t>
      </w:r>
      <w:r w:rsidR="00F8150A">
        <w:rPr>
          <w:rFonts w:ascii="Times New Roman" w:eastAsia="Times New Roman" w:hAnsi="Times New Roman" w:cs="Times New Roman"/>
          <w:kern w:val="0"/>
          <w:sz w:val="24"/>
          <w:szCs w:val="24"/>
          <w14:ligatures w14:val="none"/>
        </w:rPr>
        <w:t xml:space="preserve"> </w:t>
      </w:r>
      <w:r w:rsidR="00F8150A">
        <w:rPr>
          <w:rFonts w:ascii="Times New Roman" w:eastAsia="Times New Roman" w:hAnsi="Times New Roman" w:cs="Times New Roman"/>
          <w:kern w:val="0"/>
          <w:sz w:val="24"/>
          <w:szCs w:val="24"/>
          <w14:ligatures w14:val="none"/>
        </w:rPr>
        <w:fldChar w:fldCharType="begin"/>
      </w:r>
      <w:r w:rsidR="00F8150A">
        <w:rPr>
          <w:rFonts w:ascii="Times New Roman" w:eastAsia="Times New Roman" w:hAnsi="Times New Roman" w:cs="Times New Roman"/>
          <w:kern w:val="0"/>
          <w:sz w:val="24"/>
          <w:szCs w:val="24"/>
          <w14:ligatures w14:val="none"/>
        </w:rPr>
        <w:instrText xml:space="preserve"> ADDIN ZOTERO_ITEM CSL_CITATION {"citationID":"VwCh6xZw","properties":{"formattedCitation":"(Deresky, 2016)","plainCitation":"(Deresky, 2016)","noteIndex":0},"citationItems":[{"id":11161,"uris":["http://zotero.org/users/9433278/items/R6ZB4ZFK"],"itemData":{"id":11161,"type":"book","edition":"9th edition","event-place":"Boston","ISBN":"978-0-13-437604-2","language":"English","number-of-pages":"504","publisher":"Pearson","publisher-place":"Boston","source":"Amazon","title":"International Management: Managing Across Borders and Cultures, Text and Cases","title-short":"International Management","author":[{"family":"Deresky","given":"Helen"}],"issued":{"date-parts":[["2016",1,6]]}}}],"schema":"https://github.com/citation-style-language/schema/raw/master/csl-citation.json"} </w:instrText>
      </w:r>
      <w:r w:rsidR="00F8150A">
        <w:rPr>
          <w:rFonts w:ascii="Times New Roman" w:eastAsia="Times New Roman" w:hAnsi="Times New Roman" w:cs="Times New Roman"/>
          <w:kern w:val="0"/>
          <w:sz w:val="24"/>
          <w:szCs w:val="24"/>
          <w14:ligatures w14:val="none"/>
        </w:rPr>
        <w:fldChar w:fldCharType="separate"/>
      </w:r>
      <w:r w:rsidR="00F8150A" w:rsidRPr="00F8150A">
        <w:rPr>
          <w:rFonts w:ascii="Times New Roman" w:hAnsi="Times New Roman" w:cs="Times New Roman"/>
          <w:sz w:val="24"/>
        </w:rPr>
        <w:t>(Deresky, 2016)</w:t>
      </w:r>
      <w:r w:rsidR="00F8150A">
        <w:rPr>
          <w:rFonts w:ascii="Times New Roman" w:eastAsia="Times New Roman" w:hAnsi="Times New Roman" w:cs="Times New Roman"/>
          <w:kern w:val="0"/>
          <w:sz w:val="24"/>
          <w:szCs w:val="24"/>
          <w14:ligatures w14:val="none"/>
        </w:rPr>
        <w:fldChar w:fldCharType="end"/>
      </w:r>
      <w:r w:rsidRPr="00A4458A">
        <w:rPr>
          <w:rFonts w:ascii="Times New Roman" w:eastAsia="Times New Roman" w:hAnsi="Times New Roman" w:cs="Times New Roman"/>
          <w:kern w:val="0"/>
          <w:sz w:val="24"/>
          <w:szCs w:val="24"/>
          <w14:ligatures w14:val="none"/>
        </w:rPr>
        <w:t xml:space="preserve">. </w:t>
      </w:r>
    </w:p>
    <w:p w14:paraId="284B51AD" w14:textId="0DE06930" w:rsidR="0053494B" w:rsidRDefault="00A4458A" w:rsidP="0077540C">
      <w:pPr>
        <w:spacing w:after="240" w:line="360" w:lineRule="auto"/>
        <w:jc w:val="both"/>
        <w:rPr>
          <w:rFonts w:ascii="Times New Roman" w:eastAsia="Times New Roman" w:hAnsi="Times New Roman" w:cs="Times New Roman"/>
          <w:kern w:val="0"/>
          <w:sz w:val="24"/>
          <w:szCs w:val="24"/>
          <w14:ligatures w14:val="none"/>
        </w:rPr>
      </w:pPr>
      <w:r w:rsidRPr="00A4458A">
        <w:rPr>
          <w:rFonts w:ascii="Times New Roman" w:eastAsia="Times New Roman" w:hAnsi="Times New Roman" w:cs="Times New Roman"/>
          <w:kern w:val="0"/>
          <w:sz w:val="24"/>
          <w:szCs w:val="24"/>
          <w14:ligatures w14:val="none"/>
        </w:rPr>
        <w:t>While England may be likely to have a more individualistic approach</w:t>
      </w:r>
      <w:r w:rsidR="0027126B">
        <w:rPr>
          <w:rFonts w:ascii="Times New Roman" w:eastAsia="Times New Roman" w:hAnsi="Times New Roman" w:cs="Times New Roman"/>
          <w:kern w:val="0"/>
          <w:sz w:val="24"/>
          <w:szCs w:val="24"/>
          <w14:ligatures w14:val="none"/>
        </w:rPr>
        <w:t>,</w:t>
      </w:r>
      <w:r w:rsidRPr="00A4458A">
        <w:rPr>
          <w:rFonts w:ascii="Times New Roman" w:eastAsia="Times New Roman" w:hAnsi="Times New Roman" w:cs="Times New Roman"/>
          <w:kern w:val="0"/>
          <w:sz w:val="24"/>
          <w:szCs w:val="24"/>
          <w14:ligatures w14:val="none"/>
        </w:rPr>
        <w:t xml:space="preserve"> and reward based on merit, the chosen country may be more communal, with the group goals being prioritized</w:t>
      </w:r>
      <w:r w:rsidR="0027126B">
        <w:rPr>
          <w:rFonts w:ascii="Times New Roman" w:eastAsia="Times New Roman" w:hAnsi="Times New Roman" w:cs="Times New Roman"/>
          <w:kern w:val="0"/>
          <w:sz w:val="24"/>
          <w:szCs w:val="24"/>
          <w14:ligatures w14:val="none"/>
        </w:rPr>
        <w:t>,</w:t>
      </w:r>
      <w:r w:rsidRPr="00A4458A">
        <w:rPr>
          <w:rFonts w:ascii="Times New Roman" w:eastAsia="Times New Roman" w:hAnsi="Times New Roman" w:cs="Times New Roman"/>
          <w:kern w:val="0"/>
          <w:sz w:val="24"/>
          <w:szCs w:val="24"/>
          <w14:ligatures w14:val="none"/>
        </w:rPr>
        <w:t xml:space="preserve"> over the individual ones, which may help employees to feel more friendly</w:t>
      </w:r>
      <w:r w:rsidR="0027126B">
        <w:rPr>
          <w:rFonts w:ascii="Times New Roman" w:eastAsia="Times New Roman" w:hAnsi="Times New Roman" w:cs="Times New Roman"/>
          <w:kern w:val="0"/>
          <w:sz w:val="24"/>
          <w:szCs w:val="24"/>
          <w14:ligatures w14:val="none"/>
        </w:rPr>
        <w:t>,</w:t>
      </w:r>
      <w:r w:rsidRPr="00A4458A">
        <w:rPr>
          <w:rFonts w:ascii="Times New Roman" w:eastAsia="Times New Roman" w:hAnsi="Times New Roman" w:cs="Times New Roman"/>
          <w:kern w:val="0"/>
          <w:sz w:val="24"/>
          <w:szCs w:val="24"/>
          <w14:ligatures w14:val="none"/>
        </w:rPr>
        <w:t xml:space="preserve"> and like a family. The potential differences between England and the chosen nation with regards to performance </w:t>
      </w:r>
      <w:r w:rsidR="0027126B" w:rsidRPr="00A4458A">
        <w:rPr>
          <w:rFonts w:ascii="Times New Roman" w:eastAsia="Times New Roman" w:hAnsi="Times New Roman" w:cs="Times New Roman"/>
          <w:kern w:val="0"/>
          <w:sz w:val="24"/>
          <w:szCs w:val="24"/>
          <w14:ligatures w14:val="none"/>
        </w:rPr>
        <w:t>orientation</w:t>
      </w:r>
      <w:r w:rsidR="0027126B">
        <w:rPr>
          <w:rFonts w:ascii="Times New Roman" w:eastAsia="Times New Roman" w:hAnsi="Times New Roman" w:cs="Times New Roman"/>
          <w:kern w:val="0"/>
          <w:sz w:val="24"/>
          <w:szCs w:val="24"/>
          <w14:ligatures w14:val="none"/>
        </w:rPr>
        <w:t>;</w:t>
      </w:r>
      <w:r w:rsidRPr="00A4458A">
        <w:rPr>
          <w:rFonts w:ascii="Times New Roman" w:eastAsia="Times New Roman" w:hAnsi="Times New Roman" w:cs="Times New Roman"/>
          <w:kern w:val="0"/>
          <w:sz w:val="24"/>
          <w:szCs w:val="24"/>
          <w14:ligatures w14:val="none"/>
        </w:rPr>
        <w:t xml:space="preserve"> and humane orientation, which are the two values that show a society's respect to achievement</w:t>
      </w:r>
      <w:r w:rsidR="0027126B">
        <w:rPr>
          <w:rFonts w:ascii="Times New Roman" w:eastAsia="Times New Roman" w:hAnsi="Times New Roman" w:cs="Times New Roman"/>
          <w:kern w:val="0"/>
          <w:sz w:val="24"/>
          <w:szCs w:val="24"/>
          <w14:ligatures w14:val="none"/>
        </w:rPr>
        <w:t>.</w:t>
      </w:r>
      <w:r w:rsidRPr="00A4458A">
        <w:rPr>
          <w:rFonts w:ascii="Times New Roman" w:eastAsia="Times New Roman" w:hAnsi="Times New Roman" w:cs="Times New Roman"/>
          <w:kern w:val="0"/>
          <w:sz w:val="24"/>
          <w:szCs w:val="24"/>
          <w14:ligatures w14:val="none"/>
        </w:rPr>
        <w:t xml:space="preserve"> and compassion, are noteworthy</w:t>
      </w:r>
      <w:r w:rsidR="00F3122A">
        <w:rPr>
          <w:rFonts w:ascii="Times New Roman" w:eastAsia="Times New Roman" w:hAnsi="Times New Roman" w:cs="Times New Roman"/>
          <w:kern w:val="0"/>
          <w:sz w:val="24"/>
          <w:szCs w:val="24"/>
          <w14:ligatures w14:val="none"/>
        </w:rPr>
        <w:t xml:space="preserve"> </w:t>
      </w:r>
      <w:r w:rsidR="00F3122A">
        <w:rPr>
          <w:rFonts w:ascii="Times New Roman" w:eastAsia="Times New Roman" w:hAnsi="Times New Roman" w:cs="Times New Roman"/>
          <w:kern w:val="0"/>
          <w:sz w:val="24"/>
          <w:szCs w:val="24"/>
          <w14:ligatures w14:val="none"/>
        </w:rPr>
        <w:fldChar w:fldCharType="begin"/>
      </w:r>
      <w:r w:rsidR="00F3122A">
        <w:rPr>
          <w:rFonts w:ascii="Times New Roman" w:eastAsia="Times New Roman" w:hAnsi="Times New Roman" w:cs="Times New Roman"/>
          <w:kern w:val="0"/>
          <w:sz w:val="24"/>
          <w:szCs w:val="24"/>
          <w14:ligatures w14:val="none"/>
        </w:rPr>
        <w:instrText xml:space="preserve"> ADDIN ZOTERO_ITEM CSL_CITATION {"citationID":"DXHkyA7C","properties":{"formattedCitation":"(Maheshkar &amp; Sharma, 1 C.E.)","plainCitation":"(Maheshkar &amp; Sharma, 1 C.E.)","noteIndex":0},"citationItems":[{"id":11158,"uris":["http://zotero.org/users/9433278/items/CQBPGPIM"],"itemData":{"id":11158,"type":"book","abstract":"Due to the impact of globalization, business practices have been constantly evolving throughout the twenty-first century. Teachers and instructors are faced with the challenges of educating future business leaders on evolving concepts such as diversity, cultural environments, and the integration of...","ISBN":"978-1-5225-3776-2","language":"English","license":"Access limited to members","note":"container-title: https://services.igi-global.com/resolvedoi/resolve.aspx?doi=10.4018/978-1-5225-3776-2","publisher":"IGI Global","source":"www.igi-global.com","title":"Handbook of Research on Cross-Cultural Business Education","URL":"https://www.igi-global.com/book/handbook-research-cross-cultural-business/www.igi-global.com/book/handbook-research-cross-cultural-business/181512","author":[{"family":"Maheshkar","given":"Chandan"},{"family":"Sharma","given":"Vinod"}],"accessed":{"date-parts":[["2024",5,7]]},"issued":{"date-parts":[["1",1,1]]}}}],"schema":"https://github.com/citation-style-language/schema/raw/master/csl-citation.json"} </w:instrText>
      </w:r>
      <w:r w:rsidR="00F3122A">
        <w:rPr>
          <w:rFonts w:ascii="Times New Roman" w:eastAsia="Times New Roman" w:hAnsi="Times New Roman" w:cs="Times New Roman"/>
          <w:kern w:val="0"/>
          <w:sz w:val="24"/>
          <w:szCs w:val="24"/>
          <w14:ligatures w14:val="none"/>
        </w:rPr>
        <w:fldChar w:fldCharType="separate"/>
      </w:r>
      <w:r w:rsidR="00F3122A" w:rsidRPr="00F3122A">
        <w:rPr>
          <w:rFonts w:ascii="Times New Roman" w:hAnsi="Times New Roman" w:cs="Times New Roman"/>
          <w:sz w:val="24"/>
        </w:rPr>
        <w:t>(Maheshkar &amp; Sharma, 1 C.E.)</w:t>
      </w:r>
      <w:r w:rsidR="00F3122A">
        <w:rPr>
          <w:rFonts w:ascii="Times New Roman" w:eastAsia="Times New Roman" w:hAnsi="Times New Roman" w:cs="Times New Roman"/>
          <w:kern w:val="0"/>
          <w:sz w:val="24"/>
          <w:szCs w:val="24"/>
          <w14:ligatures w14:val="none"/>
        </w:rPr>
        <w:fldChar w:fldCharType="end"/>
      </w:r>
      <w:r w:rsidRPr="00A4458A">
        <w:rPr>
          <w:rFonts w:ascii="Times New Roman" w:eastAsia="Times New Roman" w:hAnsi="Times New Roman" w:cs="Times New Roman"/>
          <w:kern w:val="0"/>
          <w:sz w:val="24"/>
          <w:szCs w:val="24"/>
          <w14:ligatures w14:val="none"/>
        </w:rPr>
        <w:t>.</w:t>
      </w:r>
      <w:r w:rsidR="0053494B" w:rsidRPr="0053494B">
        <w:rPr>
          <w:rFonts w:ascii="Times New Roman" w:eastAsia="Times New Roman" w:hAnsi="Times New Roman" w:cs="Times New Roman"/>
          <w:kern w:val="0"/>
          <w:sz w:val="24"/>
          <w:szCs w:val="24"/>
          <w14:ligatures w14:val="none"/>
        </w:rPr>
        <w:t xml:space="preserve"> </w:t>
      </w:r>
    </w:p>
    <w:p w14:paraId="3198F8B5" w14:textId="77777777" w:rsidR="00C637BE" w:rsidRDefault="00C637BE" w:rsidP="0077540C">
      <w:pPr>
        <w:spacing w:after="240" w:line="360" w:lineRule="auto"/>
        <w:jc w:val="both"/>
        <w:rPr>
          <w:rFonts w:ascii="Times New Roman" w:eastAsia="Times New Roman" w:hAnsi="Times New Roman" w:cs="Times New Roman"/>
          <w:kern w:val="0"/>
          <w:sz w:val="24"/>
          <w:szCs w:val="24"/>
          <w14:ligatures w14:val="none"/>
        </w:rPr>
      </w:pPr>
    </w:p>
    <w:p w14:paraId="01A0F3B5" w14:textId="77777777" w:rsidR="00C637BE" w:rsidRDefault="00C637BE" w:rsidP="0077540C">
      <w:pPr>
        <w:spacing w:after="240" w:line="360" w:lineRule="auto"/>
        <w:jc w:val="both"/>
        <w:rPr>
          <w:rFonts w:ascii="Times New Roman" w:eastAsia="Times New Roman" w:hAnsi="Times New Roman" w:cs="Times New Roman"/>
          <w:kern w:val="0"/>
          <w:sz w:val="24"/>
          <w:szCs w:val="24"/>
          <w14:ligatures w14:val="none"/>
        </w:rPr>
      </w:pPr>
    </w:p>
    <w:p w14:paraId="646311B2" w14:textId="137599CA" w:rsidR="0053494B" w:rsidRPr="0053494B" w:rsidRDefault="0053494B" w:rsidP="00F8150A">
      <w:pPr>
        <w:pStyle w:val="Heading1"/>
      </w:pPr>
      <w:bookmarkStart w:id="2" w:name="_Toc166023314"/>
      <w:r w:rsidRPr="0053494B">
        <w:lastRenderedPageBreak/>
        <w:t>Challenges of Intercultural Leadership in the Hospitality Industry</w:t>
      </w:r>
      <w:bookmarkEnd w:id="2"/>
    </w:p>
    <w:p w14:paraId="7E62F7BB" w14:textId="743CE7D4" w:rsidR="00A4458A" w:rsidRDefault="00A4458A" w:rsidP="00A4458A">
      <w:pPr>
        <w:spacing w:after="240" w:line="360" w:lineRule="auto"/>
        <w:jc w:val="both"/>
        <w:rPr>
          <w:rFonts w:ascii="Times New Roman" w:eastAsia="Times New Roman" w:hAnsi="Times New Roman" w:cs="Times New Roman"/>
          <w:kern w:val="0"/>
          <w:sz w:val="24"/>
          <w:szCs w:val="24"/>
          <w14:ligatures w14:val="none"/>
        </w:rPr>
      </w:pPr>
      <w:r w:rsidRPr="00A4458A">
        <w:rPr>
          <w:rFonts w:ascii="Times New Roman" w:eastAsia="Times New Roman" w:hAnsi="Times New Roman" w:cs="Times New Roman"/>
          <w:kern w:val="0"/>
          <w:sz w:val="24"/>
          <w:szCs w:val="24"/>
          <w14:ligatures w14:val="none"/>
        </w:rPr>
        <w:t>Intercultural leadership in the hospitality industry</w:t>
      </w:r>
      <w:r w:rsidR="0027126B">
        <w:rPr>
          <w:rFonts w:ascii="Times New Roman" w:eastAsia="Times New Roman" w:hAnsi="Times New Roman" w:cs="Times New Roman"/>
          <w:kern w:val="0"/>
          <w:sz w:val="24"/>
          <w:szCs w:val="24"/>
          <w14:ligatures w14:val="none"/>
        </w:rPr>
        <w:t>,</w:t>
      </w:r>
      <w:r w:rsidRPr="00A4458A">
        <w:rPr>
          <w:rFonts w:ascii="Times New Roman" w:eastAsia="Times New Roman" w:hAnsi="Times New Roman" w:cs="Times New Roman"/>
          <w:kern w:val="0"/>
          <w:sz w:val="24"/>
          <w:szCs w:val="24"/>
          <w14:ligatures w14:val="none"/>
        </w:rPr>
        <w:t xml:space="preserve"> is the act of successfully leading diverse groups of workers, recognizing and valuing the cultural backgrounds of customers and creating a welcoming environment</w:t>
      </w:r>
      <w:r w:rsidR="0027126B">
        <w:rPr>
          <w:rFonts w:ascii="Times New Roman" w:eastAsia="Times New Roman" w:hAnsi="Times New Roman" w:cs="Times New Roman"/>
          <w:kern w:val="0"/>
          <w:sz w:val="24"/>
          <w:szCs w:val="24"/>
          <w14:ligatures w14:val="none"/>
        </w:rPr>
        <w:t>,</w:t>
      </w:r>
      <w:r w:rsidRPr="00A4458A">
        <w:rPr>
          <w:rFonts w:ascii="Times New Roman" w:eastAsia="Times New Roman" w:hAnsi="Times New Roman" w:cs="Times New Roman"/>
          <w:kern w:val="0"/>
          <w:sz w:val="24"/>
          <w:szCs w:val="24"/>
          <w14:ligatures w14:val="none"/>
        </w:rPr>
        <w:t xml:space="preserve"> that meets the needs of the global customers. </w:t>
      </w:r>
    </w:p>
    <w:p w14:paraId="0B4DD453" w14:textId="5F96B28A" w:rsidR="00A4458A" w:rsidRDefault="00A4458A" w:rsidP="00A4458A">
      <w:pPr>
        <w:pStyle w:val="ListParagraph"/>
        <w:numPr>
          <w:ilvl w:val="0"/>
          <w:numId w:val="2"/>
        </w:numPr>
        <w:spacing w:after="240" w:line="360" w:lineRule="auto"/>
        <w:jc w:val="both"/>
        <w:rPr>
          <w:rFonts w:ascii="Times New Roman" w:eastAsia="Times New Roman" w:hAnsi="Times New Roman" w:cs="Times New Roman"/>
          <w:kern w:val="0"/>
          <w:sz w:val="24"/>
          <w:szCs w:val="24"/>
          <w14:ligatures w14:val="none"/>
        </w:rPr>
      </w:pPr>
      <w:r w:rsidRPr="00A4458A">
        <w:rPr>
          <w:rFonts w:ascii="Times New Roman" w:eastAsia="Times New Roman" w:hAnsi="Times New Roman" w:cs="Times New Roman"/>
          <w:kern w:val="0"/>
          <w:sz w:val="24"/>
          <w:szCs w:val="24"/>
          <w14:ligatures w14:val="none"/>
        </w:rPr>
        <w:t>Effective communication is one of the most difficult challenges</w:t>
      </w:r>
      <w:r w:rsidR="0027126B">
        <w:rPr>
          <w:rFonts w:ascii="Times New Roman" w:eastAsia="Times New Roman" w:hAnsi="Times New Roman" w:cs="Times New Roman"/>
          <w:kern w:val="0"/>
          <w:sz w:val="24"/>
          <w:szCs w:val="24"/>
          <w14:ligatures w14:val="none"/>
        </w:rPr>
        <w:t>,</w:t>
      </w:r>
      <w:r w:rsidRPr="00A4458A">
        <w:rPr>
          <w:rFonts w:ascii="Times New Roman" w:eastAsia="Times New Roman" w:hAnsi="Times New Roman" w:cs="Times New Roman"/>
          <w:kern w:val="0"/>
          <w:sz w:val="24"/>
          <w:szCs w:val="24"/>
          <w14:ligatures w14:val="none"/>
        </w:rPr>
        <w:t xml:space="preserve"> that multicultural executives confront in the hospitality sector. The understanding of a language is not enough for successful communication, we also </w:t>
      </w:r>
      <w:proofErr w:type="gramStart"/>
      <w:r w:rsidRPr="00A4458A">
        <w:rPr>
          <w:rFonts w:ascii="Times New Roman" w:eastAsia="Times New Roman" w:hAnsi="Times New Roman" w:cs="Times New Roman"/>
          <w:kern w:val="0"/>
          <w:sz w:val="24"/>
          <w:szCs w:val="24"/>
          <w14:ligatures w14:val="none"/>
        </w:rPr>
        <w:t>have to</w:t>
      </w:r>
      <w:proofErr w:type="gramEnd"/>
      <w:r w:rsidRPr="00A4458A">
        <w:rPr>
          <w:rFonts w:ascii="Times New Roman" w:eastAsia="Times New Roman" w:hAnsi="Times New Roman" w:cs="Times New Roman"/>
          <w:kern w:val="0"/>
          <w:sz w:val="24"/>
          <w:szCs w:val="24"/>
          <w14:ligatures w14:val="none"/>
        </w:rPr>
        <w:t xml:space="preserve"> be aware of cultural expressions, non-verbal cues and communication styles. In order to fulfill respectful and honest relationships with both workers and tourists, authorities should pay attention to communicative gaps, cultural peculiarities, and misinterpretations</w:t>
      </w:r>
      <w:r w:rsidR="00F8150A">
        <w:rPr>
          <w:rFonts w:ascii="Times New Roman" w:eastAsia="Times New Roman" w:hAnsi="Times New Roman" w:cs="Times New Roman"/>
          <w:kern w:val="0"/>
          <w:sz w:val="24"/>
          <w:szCs w:val="24"/>
          <w14:ligatures w14:val="none"/>
        </w:rPr>
        <w:t xml:space="preserve"> </w:t>
      </w:r>
      <w:r w:rsidR="00F8150A">
        <w:rPr>
          <w:rFonts w:ascii="Times New Roman" w:eastAsia="Times New Roman" w:hAnsi="Times New Roman" w:cs="Times New Roman"/>
          <w:kern w:val="0"/>
          <w:sz w:val="24"/>
          <w:szCs w:val="24"/>
          <w14:ligatures w14:val="none"/>
        </w:rPr>
        <w:fldChar w:fldCharType="begin"/>
      </w:r>
      <w:r w:rsidR="00F8150A">
        <w:rPr>
          <w:rFonts w:ascii="Times New Roman" w:eastAsia="Times New Roman" w:hAnsi="Times New Roman" w:cs="Times New Roman"/>
          <w:kern w:val="0"/>
          <w:sz w:val="24"/>
          <w:szCs w:val="24"/>
          <w14:ligatures w14:val="none"/>
        </w:rPr>
        <w:instrText xml:space="preserve"> ADDIN ZOTERO_ITEM CSL_CITATION {"citationID":"1GyyG56D","properties":{"formattedCitation":"(Ulmer et al., 2010)","plainCitation":"(Ulmer et al., 2010)","noteIndex":0},"citationItems":[{"id":4814,"uris":["http://zotero.org/users/9433278/items/65VQSR3I"],"itemData":{"id":4814,"type":"book","abstract":"This book provides the reader practical advice on how to effectively manage and overcome a crisis. Authors Robert R. Ulmer, Timothy L. Sellnow, and Matthew W. Seeger provide guidelines for taking the many challenges that crises present and turning those challenges into opportunities for overcoming a crisis.Key Features of this second edition:* Brings together theory and experience: This book introduces readers to sound research and best practices in the field of crisis communication.* Provides advice on how to create opportunity from crisis: Unlike other crisis communication texts, this book explains how organizations can and should emerge from crises as better organizations. * Addresses prominent and diverse cases: Cases and practical applications from a wide variety of crises are included, such as food-borne illness outbreaks, terrorism, industrial disasters, and natural disasters. &amp;quot;You Make the Call&amp;quot; exercises allow readers to examine and critique the decisions made in such important cases such as 9/11, the 2003 California fires, the recent financial crisis, and the Swine flu pandemic.","ISBN":"978-1-4129-8034-0","language":"en","note":"Google-Books-ID: bC3J1C0BXQwC","number-of-pages":"265","publisher":"SAGE Publications","source":"Google Books","title":"Effective Crisis Communication: Moving From Crisis to Opportunity","title-short":"Effective Crisis Communication","author":[{"family":"Ulmer","given":"Robert R."},{"family":"Sellnow","given":"Timothy L."},{"family":"Seeger","given":"Matthew W."}],"issued":{"date-parts":[["2010",11,3]]}}}],"schema":"https://github.com/citation-style-language/schema/raw/master/csl-citation.json"} </w:instrText>
      </w:r>
      <w:r w:rsidR="00F8150A">
        <w:rPr>
          <w:rFonts w:ascii="Times New Roman" w:eastAsia="Times New Roman" w:hAnsi="Times New Roman" w:cs="Times New Roman"/>
          <w:kern w:val="0"/>
          <w:sz w:val="24"/>
          <w:szCs w:val="24"/>
          <w14:ligatures w14:val="none"/>
        </w:rPr>
        <w:fldChar w:fldCharType="separate"/>
      </w:r>
      <w:r w:rsidR="00F8150A" w:rsidRPr="00F8150A">
        <w:rPr>
          <w:rFonts w:ascii="Times New Roman" w:hAnsi="Times New Roman" w:cs="Times New Roman"/>
          <w:sz w:val="24"/>
        </w:rPr>
        <w:t>(Ulmer et al., 2010)</w:t>
      </w:r>
      <w:r w:rsidR="00F8150A">
        <w:rPr>
          <w:rFonts w:ascii="Times New Roman" w:eastAsia="Times New Roman" w:hAnsi="Times New Roman" w:cs="Times New Roman"/>
          <w:kern w:val="0"/>
          <w:sz w:val="24"/>
          <w:szCs w:val="24"/>
          <w14:ligatures w14:val="none"/>
        </w:rPr>
        <w:fldChar w:fldCharType="end"/>
      </w:r>
      <w:r w:rsidRPr="00A4458A">
        <w:rPr>
          <w:rFonts w:ascii="Times New Roman" w:eastAsia="Times New Roman" w:hAnsi="Times New Roman" w:cs="Times New Roman"/>
          <w:kern w:val="0"/>
          <w:sz w:val="24"/>
          <w:szCs w:val="24"/>
          <w14:ligatures w14:val="none"/>
        </w:rPr>
        <w:t xml:space="preserve">. </w:t>
      </w:r>
    </w:p>
    <w:p w14:paraId="3037BBBD" w14:textId="03C9DD7E" w:rsidR="00A4458A" w:rsidRDefault="00A4458A" w:rsidP="00A4458A">
      <w:pPr>
        <w:pStyle w:val="ListParagraph"/>
        <w:numPr>
          <w:ilvl w:val="0"/>
          <w:numId w:val="2"/>
        </w:numPr>
        <w:spacing w:after="240" w:line="360" w:lineRule="auto"/>
        <w:jc w:val="both"/>
        <w:rPr>
          <w:rFonts w:ascii="Times New Roman" w:eastAsia="Times New Roman" w:hAnsi="Times New Roman" w:cs="Times New Roman"/>
          <w:kern w:val="0"/>
          <w:sz w:val="24"/>
          <w:szCs w:val="24"/>
          <w14:ligatures w14:val="none"/>
        </w:rPr>
      </w:pPr>
      <w:r w:rsidRPr="00A4458A">
        <w:rPr>
          <w:rFonts w:ascii="Times New Roman" w:eastAsia="Times New Roman" w:hAnsi="Times New Roman" w:cs="Times New Roman"/>
          <w:kern w:val="0"/>
          <w:sz w:val="24"/>
          <w:szCs w:val="24"/>
          <w14:ligatures w14:val="none"/>
        </w:rPr>
        <w:t>The issue of managing cultural diversity in the workplace is another challenge. Cultural diversity is a common characteristic of hospitality teams as people from diverse cultures and different backgrounds work together in one team. Each of them perhaps has different ideas about the world, beliefs and communication styles</w:t>
      </w:r>
      <w:r w:rsidR="005D326D">
        <w:rPr>
          <w:rFonts w:ascii="Times New Roman" w:eastAsia="Times New Roman" w:hAnsi="Times New Roman" w:cs="Times New Roman"/>
          <w:kern w:val="0"/>
          <w:sz w:val="24"/>
          <w:szCs w:val="24"/>
          <w14:ligatures w14:val="none"/>
        </w:rPr>
        <w:t xml:space="preserve"> </w:t>
      </w:r>
      <w:r w:rsidR="005D326D">
        <w:rPr>
          <w:rFonts w:ascii="Times New Roman" w:eastAsia="Times New Roman" w:hAnsi="Times New Roman" w:cs="Times New Roman"/>
          <w:kern w:val="0"/>
          <w:sz w:val="24"/>
          <w:szCs w:val="24"/>
          <w14:ligatures w14:val="none"/>
        </w:rPr>
        <w:fldChar w:fldCharType="begin"/>
      </w:r>
      <w:r w:rsidR="005D326D">
        <w:rPr>
          <w:rFonts w:ascii="Times New Roman" w:eastAsia="Times New Roman" w:hAnsi="Times New Roman" w:cs="Times New Roman"/>
          <w:kern w:val="0"/>
          <w:sz w:val="24"/>
          <w:szCs w:val="24"/>
          <w14:ligatures w14:val="none"/>
        </w:rPr>
        <w:instrText xml:space="preserve"> ADDIN ZOTERO_ITEM CSL_CITATION {"citationID":"O7CS34bf","properties":{"formattedCitation":"(Martin, 2014)","plainCitation":"(Martin, 2014)","noteIndex":0},"citationItems":[{"id":8570,"uris":["http://zotero.org/users/9433278/items/AIWICLAD"],"itemData":{"id":8570,"type":"article-journal","abstract":"Cultural diversity in the workplace has grown as a trend over the passage of time with the increase of globalization in the world. One positive effect is that employees belonging to different cultures usually have different ways of thinking and can thus analyze a matter at hand from a variety of perspectives. This is hard to achieve when employees belonging to the same culture are asked to analyze the same matter.","container-title":"Journal of Diversity Management (JDM)","DOI":"10.19030/jdm.v9i2.8974","ISSN":"2157-9512","issue":"2","journalAbbreviation":"JDM","language":"en","license":"Copyright (c)","note":"number: 2","page":"89-92","source":"www.clutejournals.com","title":"The Effects Of Cultural Diversity In The Workplace","URL":"https://www.clutejournals.com","volume":"9","author":[{"family":"Martin","given":"Gillian Coote"}],"accessed":{"date-parts":[["2023",12,2]]},"issued":{"date-parts":[["2014",11,21]]}}}],"schema":"https://github.com/citation-style-language/schema/raw/master/csl-citation.json"} </w:instrText>
      </w:r>
      <w:r w:rsidR="005D326D">
        <w:rPr>
          <w:rFonts w:ascii="Times New Roman" w:eastAsia="Times New Roman" w:hAnsi="Times New Roman" w:cs="Times New Roman"/>
          <w:kern w:val="0"/>
          <w:sz w:val="24"/>
          <w:szCs w:val="24"/>
          <w14:ligatures w14:val="none"/>
        </w:rPr>
        <w:fldChar w:fldCharType="separate"/>
      </w:r>
      <w:r w:rsidR="005D326D" w:rsidRPr="005D326D">
        <w:rPr>
          <w:rFonts w:ascii="Times New Roman" w:hAnsi="Times New Roman" w:cs="Times New Roman"/>
          <w:sz w:val="24"/>
        </w:rPr>
        <w:t>(Martin, 2014)</w:t>
      </w:r>
      <w:r w:rsidR="005D326D">
        <w:rPr>
          <w:rFonts w:ascii="Times New Roman" w:eastAsia="Times New Roman" w:hAnsi="Times New Roman" w:cs="Times New Roman"/>
          <w:kern w:val="0"/>
          <w:sz w:val="24"/>
          <w:szCs w:val="24"/>
          <w14:ligatures w14:val="none"/>
        </w:rPr>
        <w:fldChar w:fldCharType="end"/>
      </w:r>
      <w:r w:rsidRPr="00A4458A">
        <w:rPr>
          <w:rFonts w:ascii="Times New Roman" w:eastAsia="Times New Roman" w:hAnsi="Times New Roman" w:cs="Times New Roman"/>
          <w:kern w:val="0"/>
          <w:sz w:val="24"/>
          <w:szCs w:val="24"/>
          <w14:ligatures w14:val="none"/>
        </w:rPr>
        <w:t xml:space="preserve">. </w:t>
      </w:r>
    </w:p>
    <w:p w14:paraId="0D640633" w14:textId="4398CACD" w:rsidR="0053494B" w:rsidRPr="00A4458A" w:rsidRDefault="00A4458A" w:rsidP="00A4458A">
      <w:pPr>
        <w:pStyle w:val="ListParagraph"/>
        <w:numPr>
          <w:ilvl w:val="0"/>
          <w:numId w:val="2"/>
        </w:numPr>
        <w:spacing w:after="240" w:line="360" w:lineRule="auto"/>
        <w:jc w:val="both"/>
        <w:rPr>
          <w:rFonts w:ascii="Times New Roman" w:eastAsia="Times New Roman" w:hAnsi="Times New Roman" w:cs="Times New Roman"/>
          <w:kern w:val="0"/>
          <w:sz w:val="24"/>
          <w:szCs w:val="24"/>
          <w14:ligatures w14:val="none"/>
        </w:rPr>
      </w:pPr>
      <w:r w:rsidRPr="00A4458A">
        <w:rPr>
          <w:rFonts w:ascii="Times New Roman" w:eastAsia="Times New Roman" w:hAnsi="Times New Roman" w:cs="Times New Roman"/>
          <w:kern w:val="0"/>
          <w:sz w:val="24"/>
          <w:szCs w:val="24"/>
          <w14:ligatures w14:val="none"/>
        </w:rPr>
        <w:t>Additionally, another important challenge regarding intercultural leadership in hospitality industry is to personalize visits and services to the different cultural groups with different needs and expectations. Leaders should, therefore, ensure that their employees are properly trained to serve visitors with cultural competence and respect for their religious beliefs, dietary requirements, and individual preferences. Moreover, hospitality industry executives may encounter challenges relating to a uniformity in service delivery as well as the cultural variations that must be considered. Reconciling the need for uniform policies and procedures with the flexibility to accommodate the different needs of multiple visitors necessitates robust leadership, clear communication, and profound culture knowledge</w:t>
      </w:r>
      <w:r w:rsidR="00F8150A">
        <w:rPr>
          <w:rFonts w:ascii="Times New Roman" w:eastAsia="Times New Roman" w:hAnsi="Times New Roman" w:cs="Times New Roman"/>
          <w:kern w:val="0"/>
          <w:sz w:val="24"/>
          <w:szCs w:val="24"/>
          <w14:ligatures w14:val="none"/>
        </w:rPr>
        <w:t xml:space="preserve"> </w:t>
      </w:r>
      <w:r w:rsidR="00F8150A">
        <w:rPr>
          <w:rFonts w:ascii="Times New Roman" w:eastAsia="Times New Roman" w:hAnsi="Times New Roman" w:cs="Times New Roman"/>
          <w:kern w:val="0"/>
          <w:sz w:val="24"/>
          <w:szCs w:val="24"/>
          <w14:ligatures w14:val="none"/>
        </w:rPr>
        <w:fldChar w:fldCharType="begin"/>
      </w:r>
      <w:r w:rsidR="00F8150A">
        <w:rPr>
          <w:rFonts w:ascii="Times New Roman" w:eastAsia="Times New Roman" w:hAnsi="Times New Roman" w:cs="Times New Roman"/>
          <w:kern w:val="0"/>
          <w:sz w:val="24"/>
          <w:szCs w:val="24"/>
          <w14:ligatures w14:val="none"/>
        </w:rPr>
        <w:instrText xml:space="preserve"> ADDIN ZOTERO_ITEM CSL_CITATION {"citationID":"6mtKY5zy","properties":{"formattedCitation":"(Walker, 2021)","plainCitation":"(Walker, 2021)","noteIndex":0},"citationItems":[{"id":10952,"uris":["http://zotero.org/users/9433278/items/XMNQ68ZY"],"itemData":{"id":10952,"type":"book","abstract":"An engaging introduction to hospitality, for tomorrow's managers, Introduction to Hospitality is a lively, comprehensive survey of the world's largest industry - hospitality. Students explore the vibrant inner workings of each hospitality segment, including hospitality and lodging; beverages, restaurants, and managed services; tourism, recreation, attractions, clubs, and gaming; assemblies, events, and attractions; and managerial areas of the hospitality industry. The 8th edition highlights a range of issues shaping the future of each segment of the hospitality industry.","ISBN":"978-1-292-33029-7","language":"en","publisher":"Pearson","source":"thuvienso.hoasen.edu.vn","title":"Introduction to hospitality","URL":"https://thuvienso.hoasen.edu.vn/handle/123456789/13029","author":[{"family":"Walker","given":"John R."}],"accessed":{"date-parts":[["2024",4,27]]},"issued":{"date-parts":[["2021"]]}}}],"schema":"https://github.com/citation-style-language/schema/raw/master/csl-citation.json"} </w:instrText>
      </w:r>
      <w:r w:rsidR="00F8150A">
        <w:rPr>
          <w:rFonts w:ascii="Times New Roman" w:eastAsia="Times New Roman" w:hAnsi="Times New Roman" w:cs="Times New Roman"/>
          <w:kern w:val="0"/>
          <w:sz w:val="24"/>
          <w:szCs w:val="24"/>
          <w14:ligatures w14:val="none"/>
        </w:rPr>
        <w:fldChar w:fldCharType="separate"/>
      </w:r>
      <w:r w:rsidR="00F8150A" w:rsidRPr="00F8150A">
        <w:rPr>
          <w:rFonts w:ascii="Times New Roman" w:hAnsi="Times New Roman" w:cs="Times New Roman"/>
          <w:sz w:val="24"/>
        </w:rPr>
        <w:t>(Walker, 2021)</w:t>
      </w:r>
      <w:r w:rsidR="00F8150A">
        <w:rPr>
          <w:rFonts w:ascii="Times New Roman" w:eastAsia="Times New Roman" w:hAnsi="Times New Roman" w:cs="Times New Roman"/>
          <w:kern w:val="0"/>
          <w:sz w:val="24"/>
          <w:szCs w:val="24"/>
          <w14:ligatures w14:val="none"/>
        </w:rPr>
        <w:fldChar w:fldCharType="end"/>
      </w:r>
      <w:r w:rsidRPr="00A4458A">
        <w:rPr>
          <w:rFonts w:ascii="Times New Roman" w:eastAsia="Times New Roman" w:hAnsi="Times New Roman" w:cs="Times New Roman"/>
          <w:kern w:val="0"/>
          <w:sz w:val="24"/>
          <w:szCs w:val="24"/>
          <w14:ligatures w14:val="none"/>
        </w:rPr>
        <w:t>.</w:t>
      </w:r>
      <w:r w:rsidR="0053494B" w:rsidRPr="00A4458A">
        <w:rPr>
          <w:rFonts w:ascii="Times New Roman" w:eastAsia="Times New Roman" w:hAnsi="Times New Roman" w:cs="Times New Roman"/>
          <w:kern w:val="0"/>
          <w:sz w:val="24"/>
          <w:szCs w:val="24"/>
          <w14:ligatures w14:val="none"/>
        </w:rPr>
        <w:t xml:space="preserve"> </w:t>
      </w:r>
    </w:p>
    <w:p w14:paraId="1FAF2882" w14:textId="755A62A4" w:rsidR="00F8150A" w:rsidRDefault="00F8150A" w:rsidP="0053494B">
      <w:pPr>
        <w:spacing w:after="240" w:line="360" w:lineRule="auto"/>
        <w:jc w:val="both"/>
        <w:rPr>
          <w:rFonts w:ascii="Times New Roman" w:eastAsia="Times New Roman" w:hAnsi="Times New Roman" w:cs="Times New Roman"/>
          <w:kern w:val="0"/>
          <w:sz w:val="24"/>
          <w:szCs w:val="24"/>
          <w14:ligatures w14:val="none"/>
        </w:rPr>
      </w:pPr>
      <w:r w:rsidRPr="00F8150A">
        <w:rPr>
          <w:rFonts w:ascii="Times New Roman" w:eastAsia="Times New Roman" w:hAnsi="Times New Roman" w:cs="Times New Roman"/>
          <w:kern w:val="0"/>
          <w:sz w:val="24"/>
          <w:szCs w:val="24"/>
          <w14:ligatures w14:val="none"/>
        </w:rPr>
        <w:t>An effective communication can become an issue of concern while leading a multicultural team. Disparities in communication modality, language, and non-verbal cues may be a source of miscommunication or misinterpretations among the colleagues</w:t>
      </w:r>
      <w:r w:rsidR="00F3122A">
        <w:rPr>
          <w:rFonts w:ascii="Times New Roman" w:eastAsia="Times New Roman" w:hAnsi="Times New Roman" w:cs="Times New Roman"/>
          <w:kern w:val="0"/>
          <w:sz w:val="24"/>
          <w:szCs w:val="24"/>
          <w14:ligatures w14:val="none"/>
        </w:rPr>
        <w:t xml:space="preserve"> </w:t>
      </w:r>
      <w:r w:rsidR="00F3122A">
        <w:rPr>
          <w:rFonts w:ascii="Times New Roman" w:eastAsia="Times New Roman" w:hAnsi="Times New Roman" w:cs="Times New Roman"/>
          <w:kern w:val="0"/>
          <w:sz w:val="24"/>
          <w:szCs w:val="24"/>
          <w14:ligatures w14:val="none"/>
        </w:rPr>
        <w:fldChar w:fldCharType="begin"/>
      </w:r>
      <w:r w:rsidR="00F3122A">
        <w:rPr>
          <w:rFonts w:ascii="Times New Roman" w:eastAsia="Times New Roman" w:hAnsi="Times New Roman" w:cs="Times New Roman"/>
          <w:kern w:val="0"/>
          <w:sz w:val="24"/>
          <w:szCs w:val="24"/>
          <w14:ligatures w14:val="none"/>
        </w:rPr>
        <w:instrText xml:space="preserve"> ADDIN ZOTERO_ITEM CSL_CITATION {"citationID":"gRTajnhT","properties":{"formattedCitation":"(Sharma, 2016)","plainCitation":"(Sharma, 2016)","noteIndex":0},"citationItems":[{"id":8615,"uris":["http://zotero.org/users/9433278/items/KR9MJZFV"],"itemData":{"id":8615,"type":"article-journal","abstract":"This paper investigates the relationship of performance appraisals, sociocultural issues, affirmative action (AA), and organizational capabilities in managing diversity and equality in the workplace. Firstly, performance appraisals were found to be a major source of discrimination especially due to raters influence on the actual process. Sociocultural issues had major role as some managers went out of their way in helping their subordinates, especially in paternalistic countries, whereas some left it to workers themselves. AA was laid out to ensure that organizations meet statutory requirements but it often came down to managerial commitments. Finally, this paper found that organizations have to develop capabilities so as to encourage diversity and equality in the workplace.","container-title":"Cogent Business &amp; Management","DOI":"10.1080/23311975.2016.1212682","ISSN":"null","issue":"1","note":"publisher: Cogent OA\n_eprint: https://doi.org/10.1080/23311975.2016.1212682","page":"1212682","source":"Taylor and Francis+NEJM","title":"Managing diversity and equality in the workplace","URL":"https://doi.org/10.1080/23311975.2016.1212682","volume":"3","author":[{"family":"Sharma","given":"Angel"}],"editor":[{"family":"Nisar","given":"Tahir"}],"accessed":{"date-parts":[["2023",12,3]]},"issued":{"date-parts":[["2016",12,31]]}}}],"schema":"https://github.com/citation-style-language/schema/raw/master/csl-citation.json"} </w:instrText>
      </w:r>
      <w:r w:rsidR="00F3122A">
        <w:rPr>
          <w:rFonts w:ascii="Times New Roman" w:eastAsia="Times New Roman" w:hAnsi="Times New Roman" w:cs="Times New Roman"/>
          <w:kern w:val="0"/>
          <w:sz w:val="24"/>
          <w:szCs w:val="24"/>
          <w14:ligatures w14:val="none"/>
        </w:rPr>
        <w:fldChar w:fldCharType="separate"/>
      </w:r>
      <w:r w:rsidR="00F3122A" w:rsidRPr="00F3122A">
        <w:rPr>
          <w:rFonts w:ascii="Times New Roman" w:hAnsi="Times New Roman" w:cs="Times New Roman"/>
          <w:sz w:val="24"/>
        </w:rPr>
        <w:t>(Sharma, 2016)</w:t>
      </w:r>
      <w:r w:rsidR="00F3122A">
        <w:rPr>
          <w:rFonts w:ascii="Times New Roman" w:eastAsia="Times New Roman" w:hAnsi="Times New Roman" w:cs="Times New Roman"/>
          <w:kern w:val="0"/>
          <w:sz w:val="24"/>
          <w:szCs w:val="24"/>
          <w14:ligatures w14:val="none"/>
        </w:rPr>
        <w:fldChar w:fldCharType="end"/>
      </w:r>
      <w:r w:rsidRPr="00F8150A">
        <w:rPr>
          <w:rFonts w:ascii="Times New Roman" w:eastAsia="Times New Roman" w:hAnsi="Times New Roman" w:cs="Times New Roman"/>
          <w:kern w:val="0"/>
          <w:sz w:val="24"/>
          <w:szCs w:val="24"/>
          <w14:ligatures w14:val="none"/>
        </w:rPr>
        <w:t xml:space="preserve">. Employees used to collective style of work in England, for instance, may find Germany’s directive communication style as overtly authoritarian or aggressive. In addition, an intercultural team might have various difficulties related to the work behavior, values, and the expectations which are different from the </w:t>
      </w:r>
      <w:r w:rsidRPr="00F8150A">
        <w:rPr>
          <w:rFonts w:ascii="Times New Roman" w:eastAsia="Times New Roman" w:hAnsi="Times New Roman" w:cs="Times New Roman"/>
          <w:kern w:val="0"/>
          <w:sz w:val="24"/>
          <w:szCs w:val="24"/>
          <w14:ligatures w14:val="none"/>
        </w:rPr>
        <w:lastRenderedPageBreak/>
        <w:t>others. While employees in England may be more concerned with freedom and work-life balance than those in Germany who are more focused on cooperation, commitment, and loyalty to the company, the bottom line is that the social norms in a particular country can greatly impact the values of a workforce</w:t>
      </w:r>
      <w:r>
        <w:rPr>
          <w:rFonts w:ascii="Times New Roman" w:eastAsia="Times New Roman" w:hAnsi="Times New Roman" w:cs="Times New Roman"/>
          <w:kern w:val="0"/>
          <w:sz w:val="24"/>
          <w:szCs w:val="24"/>
          <w14:ligatures w14:val="none"/>
        </w:rPr>
        <w:t xml:space="preserve"> </w:t>
      </w:r>
      <w:r>
        <w:rPr>
          <w:rFonts w:ascii="Times New Roman" w:eastAsia="Times New Roman" w:hAnsi="Times New Roman" w:cs="Times New Roman"/>
          <w:kern w:val="0"/>
          <w:sz w:val="24"/>
          <w:szCs w:val="24"/>
          <w14:ligatures w14:val="none"/>
        </w:rPr>
        <w:fldChar w:fldCharType="begin"/>
      </w:r>
      <w:r>
        <w:rPr>
          <w:rFonts w:ascii="Times New Roman" w:eastAsia="Times New Roman" w:hAnsi="Times New Roman" w:cs="Times New Roman"/>
          <w:kern w:val="0"/>
          <w:sz w:val="24"/>
          <w:szCs w:val="24"/>
          <w14:ligatures w14:val="none"/>
        </w:rPr>
        <w:instrText xml:space="preserve"> ADDIN ZOTERO_ITEM CSL_CITATION {"citationID":"RFGn9nsv","properties":{"formattedCitation":"(Nedelko &amp; Brzozowski, 2019)","plainCitation":"(Nedelko &amp; Brzozowski, 2019)","noteIndex":0},"citationItems":[{"id":11168,"uris":["http://zotero.org/users/9433278/items/86HS37QD"],"itemData":{"id":11168,"type":"book","event-place":"Hershey, PA","ISBN":"978-1-79981-013-1","language":"English","number-of-pages":"350","publisher":"Business Science Reference","publisher-place":"Hershey, PA","source":"Amazon","title":"Recent Advances in the Roles of Cultural and Personal Values in Organizational Behavior","editor":[{"family":"Nedelko","given":"Zlatko"},{"family":"Brzozowski","given":"Maciej"}],"issued":{"date-parts":[["2019",9,6]]}}}],"schema":"https://github.com/citation-style-language/schema/raw/master/csl-citation.json"} </w:instrText>
      </w:r>
      <w:r>
        <w:rPr>
          <w:rFonts w:ascii="Times New Roman" w:eastAsia="Times New Roman" w:hAnsi="Times New Roman" w:cs="Times New Roman"/>
          <w:kern w:val="0"/>
          <w:sz w:val="24"/>
          <w:szCs w:val="24"/>
          <w14:ligatures w14:val="none"/>
        </w:rPr>
        <w:fldChar w:fldCharType="separate"/>
      </w:r>
      <w:r w:rsidRPr="00F8150A">
        <w:rPr>
          <w:rFonts w:ascii="Times New Roman" w:hAnsi="Times New Roman" w:cs="Times New Roman"/>
          <w:sz w:val="24"/>
        </w:rPr>
        <w:t>(Nedelko &amp; Brzozowski, 2019)</w:t>
      </w:r>
      <w:r>
        <w:rPr>
          <w:rFonts w:ascii="Times New Roman" w:eastAsia="Times New Roman" w:hAnsi="Times New Roman" w:cs="Times New Roman"/>
          <w:kern w:val="0"/>
          <w:sz w:val="24"/>
          <w:szCs w:val="24"/>
          <w14:ligatures w14:val="none"/>
        </w:rPr>
        <w:fldChar w:fldCharType="end"/>
      </w:r>
      <w:r w:rsidRPr="00F8150A">
        <w:rPr>
          <w:rFonts w:ascii="Times New Roman" w:eastAsia="Times New Roman" w:hAnsi="Times New Roman" w:cs="Times New Roman"/>
          <w:kern w:val="0"/>
          <w:sz w:val="24"/>
          <w:szCs w:val="24"/>
          <w14:ligatures w14:val="none"/>
        </w:rPr>
        <w:t>.</w:t>
      </w:r>
      <w:r>
        <w:rPr>
          <w:rFonts w:ascii="Times New Roman" w:eastAsia="Times New Roman" w:hAnsi="Times New Roman" w:cs="Times New Roman"/>
          <w:kern w:val="0"/>
          <w:sz w:val="24"/>
          <w:szCs w:val="24"/>
          <w14:ligatures w14:val="none"/>
        </w:rPr>
        <w:t xml:space="preserve"> </w:t>
      </w:r>
      <w:r w:rsidRPr="00F8150A">
        <w:rPr>
          <w:rFonts w:ascii="Times New Roman" w:eastAsia="Times New Roman" w:hAnsi="Times New Roman" w:cs="Times New Roman"/>
          <w:kern w:val="0"/>
          <w:sz w:val="24"/>
          <w:szCs w:val="24"/>
          <w14:ligatures w14:val="none"/>
        </w:rPr>
        <w:t xml:space="preserve"> </w:t>
      </w:r>
    </w:p>
    <w:p w14:paraId="397F7FE0" w14:textId="79D75810" w:rsidR="0053494B" w:rsidRDefault="00F8150A" w:rsidP="0053494B">
      <w:pPr>
        <w:spacing w:after="240" w:line="360" w:lineRule="auto"/>
        <w:jc w:val="both"/>
        <w:rPr>
          <w:rFonts w:ascii="Times New Roman" w:eastAsia="Times New Roman" w:hAnsi="Times New Roman" w:cs="Times New Roman"/>
          <w:kern w:val="0"/>
          <w:sz w:val="24"/>
          <w:szCs w:val="24"/>
          <w14:ligatures w14:val="none"/>
        </w:rPr>
      </w:pPr>
      <w:r w:rsidRPr="00F8150A">
        <w:rPr>
          <w:rFonts w:ascii="Times New Roman" w:eastAsia="Times New Roman" w:hAnsi="Times New Roman" w:cs="Times New Roman"/>
          <w:kern w:val="0"/>
          <w:sz w:val="24"/>
          <w:szCs w:val="24"/>
          <w14:ligatures w14:val="none"/>
        </w:rPr>
        <w:t xml:space="preserve">Achieving the balance between these opposing views and objectives can be done </w:t>
      </w:r>
      <w:proofErr w:type="gramStart"/>
      <w:r w:rsidRPr="00F8150A">
        <w:rPr>
          <w:rFonts w:ascii="Times New Roman" w:eastAsia="Times New Roman" w:hAnsi="Times New Roman" w:cs="Times New Roman"/>
          <w:kern w:val="0"/>
          <w:sz w:val="24"/>
          <w:szCs w:val="24"/>
          <w14:ligatures w14:val="none"/>
        </w:rPr>
        <w:t>through the use of</w:t>
      </w:r>
      <w:proofErr w:type="gramEnd"/>
      <w:r w:rsidRPr="00F8150A">
        <w:rPr>
          <w:rFonts w:ascii="Times New Roman" w:eastAsia="Times New Roman" w:hAnsi="Times New Roman" w:cs="Times New Roman"/>
          <w:kern w:val="0"/>
          <w:sz w:val="24"/>
          <w:szCs w:val="24"/>
          <w14:ligatures w14:val="none"/>
        </w:rPr>
        <w:t xml:space="preserve"> the right leadership techniques and understanding the cultural differences in a sophisticated manner. Besides, conflicts may be triggered by diverging attitudes towards power, hierarchy, and decision-making procedures. Workers who are native English speakers will </w:t>
      </w:r>
      <w:proofErr w:type="gramStart"/>
      <w:r w:rsidRPr="00F8150A">
        <w:rPr>
          <w:rFonts w:ascii="Times New Roman" w:eastAsia="Times New Roman" w:hAnsi="Times New Roman" w:cs="Times New Roman"/>
          <w:kern w:val="0"/>
          <w:sz w:val="24"/>
          <w:szCs w:val="24"/>
          <w14:ligatures w14:val="none"/>
        </w:rPr>
        <w:t>have a tendency to</w:t>
      </w:r>
      <w:proofErr w:type="gramEnd"/>
      <w:r w:rsidRPr="00F8150A">
        <w:rPr>
          <w:rFonts w:ascii="Times New Roman" w:eastAsia="Times New Roman" w:hAnsi="Times New Roman" w:cs="Times New Roman"/>
          <w:kern w:val="0"/>
          <w:sz w:val="24"/>
          <w:szCs w:val="24"/>
          <w14:ligatures w14:val="none"/>
        </w:rPr>
        <w:t xml:space="preserve"> oppose or disagree with hierarchical structures preferring to have a flatter organizational structure and more inclusive decision-making processes. However, the German workers would address the authority figures directly and the conflict could arise due to the different leadership dynamics.</w:t>
      </w:r>
      <w:r w:rsidR="0053494B" w:rsidRPr="0053494B">
        <w:rPr>
          <w:rFonts w:ascii="Times New Roman" w:eastAsia="Times New Roman" w:hAnsi="Times New Roman" w:cs="Times New Roman"/>
          <w:kern w:val="0"/>
          <w:sz w:val="24"/>
          <w:szCs w:val="24"/>
          <w14:ligatures w14:val="none"/>
        </w:rPr>
        <w:t xml:space="preserve"> </w:t>
      </w:r>
    </w:p>
    <w:p w14:paraId="098E131D" w14:textId="77777777" w:rsidR="0053494B" w:rsidRPr="0053494B" w:rsidRDefault="0053494B" w:rsidP="0053494B">
      <w:pPr>
        <w:spacing w:after="240" w:line="360" w:lineRule="auto"/>
        <w:jc w:val="both"/>
        <w:rPr>
          <w:rFonts w:ascii="Times New Roman" w:eastAsia="Times New Roman" w:hAnsi="Times New Roman" w:cs="Times New Roman"/>
          <w:kern w:val="0"/>
          <w:sz w:val="24"/>
          <w:szCs w:val="24"/>
          <w14:ligatures w14:val="none"/>
        </w:rPr>
      </w:pPr>
    </w:p>
    <w:p w14:paraId="30AD420B" w14:textId="27A9AD8E" w:rsidR="004F6AF7" w:rsidRDefault="004F6AF7" w:rsidP="0053494B"/>
    <w:p w14:paraId="7881FE27" w14:textId="77777777" w:rsidR="00F8150A" w:rsidRDefault="00F8150A" w:rsidP="0053494B"/>
    <w:p w14:paraId="56940915" w14:textId="77777777" w:rsidR="00F8150A" w:rsidRDefault="00F8150A" w:rsidP="0053494B"/>
    <w:p w14:paraId="4BB120E1" w14:textId="77777777" w:rsidR="00F8150A" w:rsidRDefault="00F8150A" w:rsidP="0053494B"/>
    <w:p w14:paraId="755A428D" w14:textId="77777777" w:rsidR="00F8150A" w:rsidRDefault="00F8150A" w:rsidP="0053494B"/>
    <w:p w14:paraId="084F40F9" w14:textId="77777777" w:rsidR="00F8150A" w:rsidRDefault="00F8150A" w:rsidP="0053494B"/>
    <w:p w14:paraId="2F83ADCD" w14:textId="77777777" w:rsidR="00F8150A" w:rsidRDefault="00F8150A" w:rsidP="0053494B"/>
    <w:p w14:paraId="08DD1770" w14:textId="77777777" w:rsidR="00F8150A" w:rsidRDefault="00F8150A" w:rsidP="0053494B"/>
    <w:p w14:paraId="2E0554F5" w14:textId="77777777" w:rsidR="00F8150A" w:rsidRDefault="00F8150A" w:rsidP="0053494B"/>
    <w:p w14:paraId="11FB7416" w14:textId="77777777" w:rsidR="00F8150A" w:rsidRDefault="00F8150A" w:rsidP="0053494B"/>
    <w:p w14:paraId="21DA01BD" w14:textId="77777777" w:rsidR="00F8150A" w:rsidRDefault="00F8150A" w:rsidP="0053494B"/>
    <w:p w14:paraId="578B32F4" w14:textId="77777777" w:rsidR="00F8150A" w:rsidRDefault="00F8150A" w:rsidP="0053494B"/>
    <w:p w14:paraId="201A0353" w14:textId="77777777" w:rsidR="00F8150A" w:rsidRDefault="00F8150A" w:rsidP="0053494B"/>
    <w:p w14:paraId="2087172A" w14:textId="77777777" w:rsidR="00F3122A" w:rsidRDefault="00F3122A" w:rsidP="0053494B"/>
    <w:p w14:paraId="54D9BBA0" w14:textId="77777777" w:rsidR="00F8150A" w:rsidRDefault="00F8150A" w:rsidP="0053494B"/>
    <w:p w14:paraId="1038D211" w14:textId="77777777" w:rsidR="00C637BE" w:rsidRDefault="00C637BE" w:rsidP="0053494B"/>
    <w:p w14:paraId="5151D620" w14:textId="628C9BFB" w:rsidR="00F8150A" w:rsidRPr="005D326D" w:rsidRDefault="00F8150A" w:rsidP="005D326D">
      <w:pPr>
        <w:pStyle w:val="Heading1"/>
        <w:spacing w:line="480" w:lineRule="auto"/>
        <w:jc w:val="both"/>
      </w:pPr>
      <w:bookmarkStart w:id="3" w:name="_Toc166023315"/>
      <w:r w:rsidRPr="00F8150A">
        <w:lastRenderedPageBreak/>
        <w:t>References</w:t>
      </w:r>
      <w:bookmarkEnd w:id="3"/>
    </w:p>
    <w:p w14:paraId="449589AC" w14:textId="77777777" w:rsidR="005D326D" w:rsidRPr="005D326D" w:rsidRDefault="00F8150A" w:rsidP="005D326D">
      <w:pPr>
        <w:pStyle w:val="Bibliography"/>
        <w:jc w:val="both"/>
        <w:rPr>
          <w:rFonts w:ascii="Times New Roman" w:hAnsi="Times New Roman" w:cs="Times New Roman"/>
          <w:sz w:val="24"/>
          <w:szCs w:val="24"/>
        </w:rPr>
      </w:pPr>
      <w:r w:rsidRPr="005D326D">
        <w:rPr>
          <w:rFonts w:ascii="Times New Roman" w:hAnsi="Times New Roman" w:cs="Times New Roman"/>
          <w:b/>
          <w:bCs/>
          <w:sz w:val="24"/>
          <w:szCs w:val="24"/>
        </w:rPr>
        <w:fldChar w:fldCharType="begin"/>
      </w:r>
      <w:r w:rsidRPr="005D326D">
        <w:rPr>
          <w:rFonts w:ascii="Times New Roman" w:hAnsi="Times New Roman" w:cs="Times New Roman"/>
          <w:b/>
          <w:bCs/>
          <w:sz w:val="24"/>
          <w:szCs w:val="24"/>
        </w:rPr>
        <w:instrText xml:space="preserve"> ADDIN ZOTERO_BIBL {"uncited":[],"omitted":[],"custom":[]} CSL_BIBLIOGRAPHY </w:instrText>
      </w:r>
      <w:r w:rsidRPr="005D326D">
        <w:rPr>
          <w:rFonts w:ascii="Times New Roman" w:hAnsi="Times New Roman" w:cs="Times New Roman"/>
          <w:b/>
          <w:bCs/>
          <w:sz w:val="24"/>
          <w:szCs w:val="24"/>
        </w:rPr>
        <w:fldChar w:fldCharType="separate"/>
      </w:r>
      <w:r w:rsidR="005D326D" w:rsidRPr="005D326D">
        <w:rPr>
          <w:rFonts w:ascii="Times New Roman" w:hAnsi="Times New Roman" w:cs="Times New Roman"/>
          <w:sz w:val="24"/>
          <w:szCs w:val="24"/>
        </w:rPr>
        <w:t xml:space="preserve">Christiansen, B., Branch, J. D., &amp; Karmowska, J. (2020). </w:t>
      </w:r>
      <w:r w:rsidR="005D326D" w:rsidRPr="005D326D">
        <w:rPr>
          <w:rFonts w:ascii="Times New Roman" w:hAnsi="Times New Roman" w:cs="Times New Roman"/>
          <w:i/>
          <w:iCs/>
          <w:sz w:val="24"/>
          <w:szCs w:val="24"/>
        </w:rPr>
        <w:t>Cultural Factors and Performance in 21st Century Businesses</w:t>
      </w:r>
      <w:r w:rsidR="005D326D" w:rsidRPr="005D326D">
        <w:rPr>
          <w:rFonts w:ascii="Times New Roman" w:hAnsi="Times New Roman" w:cs="Times New Roman"/>
          <w:sz w:val="24"/>
          <w:szCs w:val="24"/>
        </w:rPr>
        <w:t>. IGI Global.</w:t>
      </w:r>
    </w:p>
    <w:p w14:paraId="37CF7369" w14:textId="77777777" w:rsidR="005D326D" w:rsidRPr="005D326D" w:rsidRDefault="005D326D" w:rsidP="005D326D">
      <w:pPr>
        <w:pStyle w:val="Bibliography"/>
        <w:jc w:val="both"/>
        <w:rPr>
          <w:rFonts w:ascii="Times New Roman" w:hAnsi="Times New Roman" w:cs="Times New Roman"/>
          <w:sz w:val="24"/>
          <w:szCs w:val="24"/>
        </w:rPr>
      </w:pPr>
      <w:r w:rsidRPr="005D326D">
        <w:rPr>
          <w:rFonts w:ascii="Times New Roman" w:hAnsi="Times New Roman" w:cs="Times New Roman"/>
          <w:sz w:val="24"/>
          <w:szCs w:val="24"/>
        </w:rPr>
        <w:t xml:space="preserve">Deresky, H. (2016). </w:t>
      </w:r>
      <w:r w:rsidRPr="005D326D">
        <w:rPr>
          <w:rFonts w:ascii="Times New Roman" w:hAnsi="Times New Roman" w:cs="Times New Roman"/>
          <w:i/>
          <w:iCs/>
          <w:sz w:val="24"/>
          <w:szCs w:val="24"/>
        </w:rPr>
        <w:t>International Management: Managing Across Borders and Cultures, Text and Cases</w:t>
      </w:r>
      <w:r w:rsidRPr="005D326D">
        <w:rPr>
          <w:rFonts w:ascii="Times New Roman" w:hAnsi="Times New Roman" w:cs="Times New Roman"/>
          <w:sz w:val="24"/>
          <w:szCs w:val="24"/>
        </w:rPr>
        <w:t xml:space="preserve"> (9th edition). Pearson.</w:t>
      </w:r>
    </w:p>
    <w:p w14:paraId="2C8B5A83" w14:textId="77777777" w:rsidR="005D326D" w:rsidRPr="005D326D" w:rsidRDefault="005D326D" w:rsidP="005D326D">
      <w:pPr>
        <w:pStyle w:val="Bibliography"/>
        <w:jc w:val="both"/>
        <w:rPr>
          <w:rFonts w:ascii="Times New Roman" w:hAnsi="Times New Roman" w:cs="Times New Roman"/>
          <w:sz w:val="24"/>
          <w:szCs w:val="24"/>
        </w:rPr>
      </w:pPr>
      <w:r w:rsidRPr="005D326D">
        <w:rPr>
          <w:rFonts w:ascii="Times New Roman" w:hAnsi="Times New Roman" w:cs="Times New Roman"/>
          <w:sz w:val="24"/>
          <w:szCs w:val="24"/>
        </w:rPr>
        <w:t xml:space="preserve">Javidan, M., Dorfman, P. W., Luque, M. S. de, &amp; House, R. J. (2016). In the Eye of the Beholder: Cross-Cultural Lessons in Leadership from Project Globe. In </w:t>
      </w:r>
      <w:r w:rsidRPr="005D326D">
        <w:rPr>
          <w:rFonts w:ascii="Times New Roman" w:hAnsi="Times New Roman" w:cs="Times New Roman"/>
          <w:i/>
          <w:iCs/>
          <w:sz w:val="24"/>
          <w:szCs w:val="24"/>
        </w:rPr>
        <w:t>Readings and Cases in International Human Resource Management</w:t>
      </w:r>
      <w:r w:rsidRPr="005D326D">
        <w:rPr>
          <w:rFonts w:ascii="Times New Roman" w:hAnsi="Times New Roman" w:cs="Times New Roman"/>
          <w:sz w:val="24"/>
          <w:szCs w:val="24"/>
        </w:rPr>
        <w:t xml:space="preserve"> (6th ed.). Routledge.</w:t>
      </w:r>
    </w:p>
    <w:p w14:paraId="791C257C" w14:textId="77777777" w:rsidR="005D326D" w:rsidRPr="005D326D" w:rsidRDefault="005D326D" w:rsidP="005D326D">
      <w:pPr>
        <w:pStyle w:val="Bibliography"/>
        <w:jc w:val="both"/>
        <w:rPr>
          <w:rFonts w:ascii="Times New Roman" w:hAnsi="Times New Roman" w:cs="Times New Roman"/>
          <w:sz w:val="24"/>
          <w:szCs w:val="24"/>
        </w:rPr>
      </w:pPr>
      <w:r w:rsidRPr="005D326D">
        <w:rPr>
          <w:rFonts w:ascii="Times New Roman" w:hAnsi="Times New Roman" w:cs="Times New Roman"/>
          <w:sz w:val="24"/>
          <w:szCs w:val="24"/>
        </w:rPr>
        <w:t xml:space="preserve">Maheshkar, C., &amp; Sharma, V. (1 C.E.). Handbook of Research on Cross-Cultural Business Education. In </w:t>
      </w:r>
      <w:r w:rsidRPr="005D326D">
        <w:rPr>
          <w:rFonts w:ascii="Times New Roman" w:hAnsi="Times New Roman" w:cs="Times New Roman"/>
          <w:i/>
          <w:iCs/>
          <w:sz w:val="24"/>
          <w:szCs w:val="24"/>
        </w:rPr>
        <w:t>Https://services.igi-global.com/resolvedoi/resolve.aspx?doi=10.4018/978-1-5225-3776-2</w:t>
      </w:r>
      <w:r w:rsidRPr="005D326D">
        <w:rPr>
          <w:rFonts w:ascii="Times New Roman" w:hAnsi="Times New Roman" w:cs="Times New Roman"/>
          <w:sz w:val="24"/>
          <w:szCs w:val="24"/>
        </w:rPr>
        <w:t>. IGI Global. https://www.igi-global.com/book/handbook-research-cross-cultural-business/www.igi-global.com/book/handbook-research-cross-cultural-business/181512</w:t>
      </w:r>
    </w:p>
    <w:p w14:paraId="47D6F457" w14:textId="77777777" w:rsidR="005D326D" w:rsidRPr="005D326D" w:rsidRDefault="005D326D" w:rsidP="005D326D">
      <w:pPr>
        <w:pStyle w:val="Bibliography"/>
        <w:jc w:val="both"/>
        <w:rPr>
          <w:rFonts w:ascii="Times New Roman" w:hAnsi="Times New Roman" w:cs="Times New Roman"/>
          <w:sz w:val="24"/>
          <w:szCs w:val="24"/>
        </w:rPr>
      </w:pPr>
      <w:r w:rsidRPr="005D326D">
        <w:rPr>
          <w:rFonts w:ascii="Times New Roman" w:hAnsi="Times New Roman" w:cs="Times New Roman"/>
          <w:sz w:val="24"/>
          <w:szCs w:val="24"/>
        </w:rPr>
        <w:t xml:space="preserve">Martin, G. C. (2014). The Effects Of Cultural Diversity In The Workplace. </w:t>
      </w:r>
      <w:r w:rsidRPr="005D326D">
        <w:rPr>
          <w:rFonts w:ascii="Times New Roman" w:hAnsi="Times New Roman" w:cs="Times New Roman"/>
          <w:i/>
          <w:iCs/>
          <w:sz w:val="24"/>
          <w:szCs w:val="24"/>
        </w:rPr>
        <w:t>Journal of Diversity Management (JDM)</w:t>
      </w:r>
      <w:r w:rsidRPr="005D326D">
        <w:rPr>
          <w:rFonts w:ascii="Times New Roman" w:hAnsi="Times New Roman" w:cs="Times New Roman"/>
          <w:sz w:val="24"/>
          <w:szCs w:val="24"/>
        </w:rPr>
        <w:t xml:space="preserve">, </w:t>
      </w:r>
      <w:r w:rsidRPr="005D326D">
        <w:rPr>
          <w:rFonts w:ascii="Times New Roman" w:hAnsi="Times New Roman" w:cs="Times New Roman"/>
          <w:i/>
          <w:iCs/>
          <w:sz w:val="24"/>
          <w:szCs w:val="24"/>
        </w:rPr>
        <w:t>9</w:t>
      </w:r>
      <w:r w:rsidRPr="005D326D">
        <w:rPr>
          <w:rFonts w:ascii="Times New Roman" w:hAnsi="Times New Roman" w:cs="Times New Roman"/>
          <w:sz w:val="24"/>
          <w:szCs w:val="24"/>
        </w:rPr>
        <w:t>(2), Article 2. https://doi.org/10.19030/jdm.v9i2.8974</w:t>
      </w:r>
    </w:p>
    <w:p w14:paraId="1C6895D5" w14:textId="77777777" w:rsidR="005D326D" w:rsidRPr="005D326D" w:rsidRDefault="005D326D" w:rsidP="005D326D">
      <w:pPr>
        <w:pStyle w:val="Bibliography"/>
        <w:jc w:val="both"/>
        <w:rPr>
          <w:rFonts w:ascii="Times New Roman" w:hAnsi="Times New Roman" w:cs="Times New Roman"/>
          <w:sz w:val="24"/>
          <w:szCs w:val="24"/>
        </w:rPr>
      </w:pPr>
      <w:r w:rsidRPr="005D326D">
        <w:rPr>
          <w:rFonts w:ascii="Times New Roman" w:hAnsi="Times New Roman" w:cs="Times New Roman"/>
          <w:sz w:val="24"/>
          <w:szCs w:val="24"/>
        </w:rPr>
        <w:t xml:space="preserve">Moran, R. T., &amp; Abramson, N. R. (2017). </w:t>
      </w:r>
      <w:r w:rsidRPr="005D326D">
        <w:rPr>
          <w:rFonts w:ascii="Times New Roman" w:hAnsi="Times New Roman" w:cs="Times New Roman"/>
          <w:i/>
          <w:iCs/>
          <w:sz w:val="24"/>
          <w:szCs w:val="24"/>
        </w:rPr>
        <w:t>Managing Cultural Differences: Global Leadership for the 21st Century</w:t>
      </w:r>
      <w:r w:rsidRPr="005D326D">
        <w:rPr>
          <w:rFonts w:ascii="Times New Roman" w:hAnsi="Times New Roman" w:cs="Times New Roman"/>
          <w:sz w:val="24"/>
          <w:szCs w:val="24"/>
        </w:rPr>
        <w:t xml:space="preserve"> (10th ed.). Routledge. https://doi.org/10.4324/9781315403984</w:t>
      </w:r>
    </w:p>
    <w:p w14:paraId="7348D941" w14:textId="77777777" w:rsidR="005D326D" w:rsidRPr="005D326D" w:rsidRDefault="005D326D" w:rsidP="005D326D">
      <w:pPr>
        <w:pStyle w:val="Bibliography"/>
        <w:jc w:val="both"/>
        <w:rPr>
          <w:rFonts w:ascii="Times New Roman" w:hAnsi="Times New Roman" w:cs="Times New Roman"/>
          <w:sz w:val="24"/>
          <w:szCs w:val="24"/>
        </w:rPr>
      </w:pPr>
      <w:r w:rsidRPr="005D326D">
        <w:rPr>
          <w:rFonts w:ascii="Times New Roman" w:hAnsi="Times New Roman" w:cs="Times New Roman"/>
          <w:sz w:val="24"/>
          <w:szCs w:val="24"/>
        </w:rPr>
        <w:t xml:space="preserve">Nedelko, Z., &amp; Brzozowski, M. (Eds.). (2019). </w:t>
      </w:r>
      <w:r w:rsidRPr="005D326D">
        <w:rPr>
          <w:rFonts w:ascii="Times New Roman" w:hAnsi="Times New Roman" w:cs="Times New Roman"/>
          <w:i/>
          <w:iCs/>
          <w:sz w:val="24"/>
          <w:szCs w:val="24"/>
        </w:rPr>
        <w:t>Recent Advances in the Roles of Cultural and Personal Values in Organizational Behavior</w:t>
      </w:r>
      <w:r w:rsidRPr="005D326D">
        <w:rPr>
          <w:rFonts w:ascii="Times New Roman" w:hAnsi="Times New Roman" w:cs="Times New Roman"/>
          <w:sz w:val="24"/>
          <w:szCs w:val="24"/>
        </w:rPr>
        <w:t>. Business Science Reference.</w:t>
      </w:r>
    </w:p>
    <w:p w14:paraId="4CC37A63" w14:textId="77777777" w:rsidR="005D326D" w:rsidRPr="005D326D" w:rsidRDefault="005D326D" w:rsidP="005D326D">
      <w:pPr>
        <w:pStyle w:val="Bibliography"/>
        <w:jc w:val="both"/>
        <w:rPr>
          <w:rFonts w:ascii="Times New Roman" w:hAnsi="Times New Roman" w:cs="Times New Roman"/>
          <w:sz w:val="24"/>
          <w:szCs w:val="24"/>
        </w:rPr>
      </w:pPr>
      <w:r w:rsidRPr="005D326D">
        <w:rPr>
          <w:rFonts w:ascii="Times New Roman" w:hAnsi="Times New Roman" w:cs="Times New Roman"/>
          <w:sz w:val="24"/>
          <w:szCs w:val="24"/>
        </w:rPr>
        <w:t xml:space="preserve">Northouse, P. G. (2012). </w:t>
      </w:r>
      <w:r w:rsidRPr="005D326D">
        <w:rPr>
          <w:rFonts w:ascii="Times New Roman" w:hAnsi="Times New Roman" w:cs="Times New Roman"/>
          <w:i/>
          <w:iCs/>
          <w:sz w:val="24"/>
          <w:szCs w:val="24"/>
        </w:rPr>
        <w:t>Leadership: Theory and Practice</w:t>
      </w:r>
      <w:r w:rsidRPr="005D326D">
        <w:rPr>
          <w:rFonts w:ascii="Times New Roman" w:hAnsi="Times New Roman" w:cs="Times New Roman"/>
          <w:sz w:val="24"/>
          <w:szCs w:val="24"/>
        </w:rPr>
        <w:t>. SAGE Publications.</w:t>
      </w:r>
    </w:p>
    <w:p w14:paraId="023B17D6" w14:textId="77777777" w:rsidR="005D326D" w:rsidRPr="005D326D" w:rsidRDefault="005D326D" w:rsidP="005D326D">
      <w:pPr>
        <w:pStyle w:val="Bibliography"/>
        <w:jc w:val="both"/>
        <w:rPr>
          <w:rFonts w:ascii="Times New Roman" w:hAnsi="Times New Roman" w:cs="Times New Roman"/>
          <w:sz w:val="24"/>
          <w:szCs w:val="24"/>
        </w:rPr>
      </w:pPr>
      <w:r w:rsidRPr="005D326D">
        <w:rPr>
          <w:rFonts w:ascii="Times New Roman" w:hAnsi="Times New Roman" w:cs="Times New Roman"/>
          <w:sz w:val="24"/>
          <w:szCs w:val="24"/>
        </w:rPr>
        <w:t xml:space="preserve">Sharma, A. (2016). Managing diversity and equality in the workplace. </w:t>
      </w:r>
      <w:r w:rsidRPr="005D326D">
        <w:rPr>
          <w:rFonts w:ascii="Times New Roman" w:hAnsi="Times New Roman" w:cs="Times New Roman"/>
          <w:i/>
          <w:iCs/>
          <w:sz w:val="24"/>
          <w:szCs w:val="24"/>
        </w:rPr>
        <w:t>Cogent Business &amp; Management</w:t>
      </w:r>
      <w:r w:rsidRPr="005D326D">
        <w:rPr>
          <w:rFonts w:ascii="Times New Roman" w:hAnsi="Times New Roman" w:cs="Times New Roman"/>
          <w:sz w:val="24"/>
          <w:szCs w:val="24"/>
        </w:rPr>
        <w:t xml:space="preserve">, </w:t>
      </w:r>
      <w:r w:rsidRPr="005D326D">
        <w:rPr>
          <w:rFonts w:ascii="Times New Roman" w:hAnsi="Times New Roman" w:cs="Times New Roman"/>
          <w:i/>
          <w:iCs/>
          <w:sz w:val="24"/>
          <w:szCs w:val="24"/>
        </w:rPr>
        <w:t>3</w:t>
      </w:r>
      <w:r w:rsidRPr="005D326D">
        <w:rPr>
          <w:rFonts w:ascii="Times New Roman" w:hAnsi="Times New Roman" w:cs="Times New Roman"/>
          <w:sz w:val="24"/>
          <w:szCs w:val="24"/>
        </w:rPr>
        <w:t>(1), 1212682. https://doi.org/10.1080/23311975.2016.1212682</w:t>
      </w:r>
    </w:p>
    <w:p w14:paraId="300E277D" w14:textId="77777777" w:rsidR="005D326D" w:rsidRPr="005D326D" w:rsidRDefault="005D326D" w:rsidP="005D326D">
      <w:pPr>
        <w:pStyle w:val="Bibliography"/>
        <w:jc w:val="both"/>
        <w:rPr>
          <w:rFonts w:ascii="Times New Roman" w:hAnsi="Times New Roman" w:cs="Times New Roman"/>
          <w:sz w:val="24"/>
          <w:szCs w:val="24"/>
        </w:rPr>
      </w:pPr>
      <w:r w:rsidRPr="005D326D">
        <w:rPr>
          <w:rFonts w:ascii="Times New Roman" w:hAnsi="Times New Roman" w:cs="Times New Roman"/>
          <w:sz w:val="24"/>
          <w:szCs w:val="24"/>
        </w:rPr>
        <w:lastRenderedPageBreak/>
        <w:t xml:space="preserve">Ulmer, R. R., Sellnow, T. L., &amp; Seeger, M. W. (2010). </w:t>
      </w:r>
      <w:r w:rsidRPr="005D326D">
        <w:rPr>
          <w:rFonts w:ascii="Times New Roman" w:hAnsi="Times New Roman" w:cs="Times New Roman"/>
          <w:i/>
          <w:iCs/>
          <w:sz w:val="24"/>
          <w:szCs w:val="24"/>
        </w:rPr>
        <w:t>Effective Crisis Communication: Moving From Crisis to Opportunity</w:t>
      </w:r>
      <w:r w:rsidRPr="005D326D">
        <w:rPr>
          <w:rFonts w:ascii="Times New Roman" w:hAnsi="Times New Roman" w:cs="Times New Roman"/>
          <w:sz w:val="24"/>
          <w:szCs w:val="24"/>
        </w:rPr>
        <w:t>. SAGE Publications.</w:t>
      </w:r>
    </w:p>
    <w:p w14:paraId="2A0DA97A" w14:textId="463C58E5" w:rsidR="005D326D" w:rsidRPr="005D326D" w:rsidRDefault="005D326D" w:rsidP="005D326D">
      <w:pPr>
        <w:pStyle w:val="Bibliography"/>
        <w:rPr>
          <w:rFonts w:ascii="Times New Roman" w:hAnsi="Times New Roman" w:cs="Times New Roman"/>
          <w:sz w:val="24"/>
          <w:szCs w:val="24"/>
        </w:rPr>
      </w:pPr>
      <w:r w:rsidRPr="005D326D">
        <w:rPr>
          <w:rFonts w:ascii="Times New Roman" w:hAnsi="Times New Roman" w:cs="Times New Roman"/>
          <w:sz w:val="24"/>
          <w:szCs w:val="24"/>
        </w:rPr>
        <w:t xml:space="preserve">Walker, J. R. (2021). </w:t>
      </w:r>
      <w:r w:rsidRPr="005D326D">
        <w:rPr>
          <w:rFonts w:ascii="Times New Roman" w:hAnsi="Times New Roman" w:cs="Times New Roman"/>
          <w:i/>
          <w:iCs/>
          <w:sz w:val="24"/>
          <w:szCs w:val="24"/>
        </w:rPr>
        <w:t>Introduction to hospitality</w:t>
      </w:r>
      <w:r w:rsidRPr="005D326D">
        <w:rPr>
          <w:rFonts w:ascii="Times New Roman" w:hAnsi="Times New Roman" w:cs="Times New Roman"/>
          <w:sz w:val="24"/>
          <w:szCs w:val="24"/>
        </w:rPr>
        <w:t>. Pearson.</w:t>
      </w:r>
      <w:r>
        <w:rPr>
          <w:rFonts w:ascii="Times New Roman" w:hAnsi="Times New Roman" w:cs="Times New Roman"/>
          <w:sz w:val="24"/>
          <w:szCs w:val="24"/>
        </w:rPr>
        <w:t xml:space="preserve"> </w:t>
      </w:r>
      <w:r w:rsidRPr="005D326D">
        <w:rPr>
          <w:rFonts w:ascii="Times New Roman" w:hAnsi="Times New Roman" w:cs="Times New Roman"/>
          <w:sz w:val="24"/>
          <w:szCs w:val="24"/>
        </w:rPr>
        <w:t>https://thuvienso.hoasen.edu.vn/handle/123456789/13029</w:t>
      </w:r>
    </w:p>
    <w:p w14:paraId="691B2DAC" w14:textId="2F35BBA5" w:rsidR="00F8150A" w:rsidRPr="005D326D" w:rsidRDefault="00F8150A" w:rsidP="005D326D">
      <w:pPr>
        <w:spacing w:line="480" w:lineRule="auto"/>
        <w:jc w:val="both"/>
        <w:rPr>
          <w:rFonts w:ascii="Times New Roman" w:hAnsi="Times New Roman" w:cs="Times New Roman"/>
          <w:b/>
          <w:bCs/>
          <w:sz w:val="24"/>
          <w:szCs w:val="24"/>
        </w:rPr>
      </w:pPr>
      <w:r w:rsidRPr="005D326D">
        <w:rPr>
          <w:rFonts w:ascii="Times New Roman" w:hAnsi="Times New Roman" w:cs="Times New Roman"/>
          <w:b/>
          <w:bCs/>
          <w:sz w:val="24"/>
          <w:szCs w:val="24"/>
        </w:rPr>
        <w:fldChar w:fldCharType="end"/>
      </w:r>
    </w:p>
    <w:sectPr w:rsidR="00F8150A" w:rsidRPr="005D326D">
      <w:head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E86D138" w14:textId="77777777" w:rsidR="00C7411A" w:rsidRDefault="00C7411A" w:rsidP="00F8150A">
      <w:pPr>
        <w:spacing w:after="0" w:line="240" w:lineRule="auto"/>
      </w:pPr>
      <w:r>
        <w:separator/>
      </w:r>
    </w:p>
  </w:endnote>
  <w:endnote w:type="continuationSeparator" w:id="0">
    <w:p w14:paraId="6E703365" w14:textId="77777777" w:rsidR="00C7411A" w:rsidRDefault="00C7411A" w:rsidP="00F8150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17F6418" w14:textId="77777777" w:rsidR="00C7411A" w:rsidRDefault="00C7411A" w:rsidP="00F8150A">
      <w:pPr>
        <w:spacing w:after="0" w:line="240" w:lineRule="auto"/>
      </w:pPr>
      <w:r>
        <w:separator/>
      </w:r>
    </w:p>
  </w:footnote>
  <w:footnote w:type="continuationSeparator" w:id="0">
    <w:p w14:paraId="0A3F86D4" w14:textId="77777777" w:rsidR="00C7411A" w:rsidRDefault="00C7411A" w:rsidP="00F8150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792048703"/>
      <w:docPartObj>
        <w:docPartGallery w:val="Page Numbers (Top of Page)"/>
        <w:docPartUnique/>
      </w:docPartObj>
    </w:sdtPr>
    <w:sdtEndPr>
      <w:rPr>
        <w:noProof/>
      </w:rPr>
    </w:sdtEndPr>
    <w:sdtContent>
      <w:p w14:paraId="2C4942F8" w14:textId="4522F034" w:rsidR="00F8150A" w:rsidRDefault="00F8150A">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2085126A" w14:textId="77777777" w:rsidR="00F8150A" w:rsidRDefault="00F8150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A1036CC"/>
    <w:multiLevelType w:val="hybridMultilevel"/>
    <w:tmpl w:val="C602EC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7F512D98"/>
    <w:multiLevelType w:val="hybridMultilevel"/>
    <w:tmpl w:val="97EE1A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364020992">
    <w:abstractNumId w:val="1"/>
  </w:num>
  <w:num w:numId="2" w16cid:durableId="59220183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558C7"/>
    <w:rsid w:val="000A0094"/>
    <w:rsid w:val="00135F31"/>
    <w:rsid w:val="0027126B"/>
    <w:rsid w:val="003046DE"/>
    <w:rsid w:val="0030720C"/>
    <w:rsid w:val="003964B8"/>
    <w:rsid w:val="004F6AF7"/>
    <w:rsid w:val="0053494B"/>
    <w:rsid w:val="005D326D"/>
    <w:rsid w:val="0077540C"/>
    <w:rsid w:val="007F3F98"/>
    <w:rsid w:val="00844485"/>
    <w:rsid w:val="008B7D1E"/>
    <w:rsid w:val="009558C7"/>
    <w:rsid w:val="00994B49"/>
    <w:rsid w:val="00A4458A"/>
    <w:rsid w:val="00C05549"/>
    <w:rsid w:val="00C637BE"/>
    <w:rsid w:val="00C7411A"/>
    <w:rsid w:val="00EF4012"/>
    <w:rsid w:val="00F3122A"/>
    <w:rsid w:val="00F8150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812A97"/>
  <w15:chartTrackingRefBased/>
  <w15:docId w15:val="{731D7712-AAF9-408B-9EA8-99D3510A20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8150A"/>
    <w:pPr>
      <w:outlineLvl w:val="0"/>
    </w:pPr>
    <w:rPr>
      <w:rFonts w:ascii="Times New Roman" w:hAnsi="Times New Roman" w:cs="Times New Roman"/>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9558C7"/>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styleId="ListParagraph">
    <w:name w:val="List Paragraph"/>
    <w:basedOn w:val="Normal"/>
    <w:uiPriority w:val="34"/>
    <w:qFormat/>
    <w:rsid w:val="0053494B"/>
    <w:pPr>
      <w:ind w:left="720"/>
      <w:contextualSpacing/>
    </w:pPr>
  </w:style>
  <w:style w:type="paragraph" w:styleId="Bibliography">
    <w:name w:val="Bibliography"/>
    <w:basedOn w:val="Normal"/>
    <w:next w:val="Normal"/>
    <w:uiPriority w:val="37"/>
    <w:unhideWhenUsed/>
    <w:rsid w:val="00F8150A"/>
    <w:pPr>
      <w:spacing w:after="0" w:line="480" w:lineRule="auto"/>
      <w:ind w:left="720" w:hanging="720"/>
    </w:pPr>
  </w:style>
  <w:style w:type="character" w:customStyle="1" w:styleId="Heading1Char">
    <w:name w:val="Heading 1 Char"/>
    <w:basedOn w:val="DefaultParagraphFont"/>
    <w:link w:val="Heading1"/>
    <w:uiPriority w:val="9"/>
    <w:rsid w:val="00F8150A"/>
    <w:rPr>
      <w:rFonts w:ascii="Times New Roman" w:hAnsi="Times New Roman" w:cs="Times New Roman"/>
      <w:b/>
      <w:bCs/>
      <w:sz w:val="24"/>
      <w:szCs w:val="24"/>
    </w:rPr>
  </w:style>
  <w:style w:type="paragraph" w:styleId="Header">
    <w:name w:val="header"/>
    <w:basedOn w:val="Normal"/>
    <w:link w:val="HeaderChar"/>
    <w:uiPriority w:val="99"/>
    <w:unhideWhenUsed/>
    <w:rsid w:val="00F8150A"/>
    <w:pPr>
      <w:tabs>
        <w:tab w:val="center" w:pos="4680"/>
        <w:tab w:val="right" w:pos="9360"/>
      </w:tabs>
      <w:spacing w:after="0" w:line="240" w:lineRule="auto"/>
    </w:pPr>
  </w:style>
  <w:style w:type="character" w:customStyle="1" w:styleId="HeaderChar">
    <w:name w:val="Header Char"/>
    <w:basedOn w:val="DefaultParagraphFont"/>
    <w:link w:val="Header"/>
    <w:uiPriority w:val="99"/>
    <w:rsid w:val="00F8150A"/>
  </w:style>
  <w:style w:type="paragraph" w:styleId="Footer">
    <w:name w:val="footer"/>
    <w:basedOn w:val="Normal"/>
    <w:link w:val="FooterChar"/>
    <w:uiPriority w:val="99"/>
    <w:unhideWhenUsed/>
    <w:rsid w:val="00F8150A"/>
    <w:pPr>
      <w:tabs>
        <w:tab w:val="center" w:pos="4680"/>
        <w:tab w:val="right" w:pos="9360"/>
      </w:tabs>
      <w:spacing w:after="0" w:line="240" w:lineRule="auto"/>
    </w:pPr>
  </w:style>
  <w:style w:type="character" w:customStyle="1" w:styleId="FooterChar">
    <w:name w:val="Footer Char"/>
    <w:basedOn w:val="DefaultParagraphFont"/>
    <w:link w:val="Footer"/>
    <w:uiPriority w:val="99"/>
    <w:rsid w:val="00F8150A"/>
  </w:style>
  <w:style w:type="paragraph" w:styleId="TOCHeading">
    <w:name w:val="TOC Heading"/>
    <w:basedOn w:val="Heading1"/>
    <w:next w:val="Normal"/>
    <w:uiPriority w:val="39"/>
    <w:unhideWhenUsed/>
    <w:qFormat/>
    <w:rsid w:val="00F8150A"/>
    <w:pPr>
      <w:keepNext/>
      <w:keepLines/>
      <w:spacing w:before="240" w:after="0"/>
      <w:outlineLvl w:val="9"/>
    </w:pPr>
    <w:rPr>
      <w:rFonts w:asciiTheme="majorHAnsi" w:eastAsiaTheme="majorEastAsia" w:hAnsiTheme="majorHAnsi" w:cstheme="majorBidi"/>
      <w:b w:val="0"/>
      <w:bCs w:val="0"/>
      <w:color w:val="2F5496" w:themeColor="accent1" w:themeShade="BF"/>
      <w:kern w:val="0"/>
      <w:sz w:val="32"/>
      <w:szCs w:val="32"/>
      <w14:ligatures w14:val="none"/>
    </w:rPr>
  </w:style>
  <w:style w:type="paragraph" w:styleId="TOC1">
    <w:name w:val="toc 1"/>
    <w:basedOn w:val="Normal"/>
    <w:next w:val="Normal"/>
    <w:autoRedefine/>
    <w:uiPriority w:val="39"/>
    <w:unhideWhenUsed/>
    <w:rsid w:val="00F8150A"/>
    <w:pPr>
      <w:spacing w:after="100"/>
    </w:pPr>
  </w:style>
  <w:style w:type="character" w:styleId="Hyperlink">
    <w:name w:val="Hyperlink"/>
    <w:basedOn w:val="DefaultParagraphFont"/>
    <w:uiPriority w:val="99"/>
    <w:unhideWhenUsed/>
    <w:rsid w:val="00F8150A"/>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79715949">
      <w:bodyDiv w:val="1"/>
      <w:marLeft w:val="0"/>
      <w:marRight w:val="0"/>
      <w:marTop w:val="0"/>
      <w:marBottom w:val="0"/>
      <w:divBdr>
        <w:top w:val="none" w:sz="0" w:space="0" w:color="auto"/>
        <w:left w:val="none" w:sz="0" w:space="0" w:color="auto"/>
        <w:bottom w:val="none" w:sz="0" w:space="0" w:color="auto"/>
        <w:right w:val="none" w:sz="0" w:space="0" w:color="auto"/>
      </w:divBdr>
    </w:div>
    <w:div w:id="746003644">
      <w:bodyDiv w:val="1"/>
      <w:marLeft w:val="0"/>
      <w:marRight w:val="0"/>
      <w:marTop w:val="0"/>
      <w:marBottom w:val="0"/>
      <w:divBdr>
        <w:top w:val="none" w:sz="0" w:space="0" w:color="auto"/>
        <w:left w:val="none" w:sz="0" w:space="0" w:color="auto"/>
        <w:bottom w:val="none" w:sz="0" w:space="0" w:color="auto"/>
        <w:right w:val="none" w:sz="0" w:space="0" w:color="auto"/>
      </w:divBdr>
    </w:div>
    <w:div w:id="821431568">
      <w:bodyDiv w:val="1"/>
      <w:marLeft w:val="0"/>
      <w:marRight w:val="0"/>
      <w:marTop w:val="0"/>
      <w:marBottom w:val="0"/>
      <w:divBdr>
        <w:top w:val="none" w:sz="0" w:space="0" w:color="auto"/>
        <w:left w:val="none" w:sz="0" w:space="0" w:color="auto"/>
        <w:bottom w:val="none" w:sz="0" w:space="0" w:color="auto"/>
        <w:right w:val="none" w:sz="0" w:space="0" w:color="auto"/>
      </w:divBdr>
    </w:div>
    <w:div w:id="1021589857">
      <w:bodyDiv w:val="1"/>
      <w:marLeft w:val="0"/>
      <w:marRight w:val="0"/>
      <w:marTop w:val="0"/>
      <w:marBottom w:val="0"/>
      <w:divBdr>
        <w:top w:val="none" w:sz="0" w:space="0" w:color="auto"/>
        <w:left w:val="none" w:sz="0" w:space="0" w:color="auto"/>
        <w:bottom w:val="none" w:sz="0" w:space="0" w:color="auto"/>
        <w:right w:val="none" w:sz="0" w:space="0" w:color="auto"/>
      </w:divBdr>
    </w:div>
    <w:div w:id="1742828345">
      <w:bodyDiv w:val="1"/>
      <w:marLeft w:val="0"/>
      <w:marRight w:val="0"/>
      <w:marTop w:val="0"/>
      <w:marBottom w:val="0"/>
      <w:divBdr>
        <w:top w:val="none" w:sz="0" w:space="0" w:color="auto"/>
        <w:left w:val="none" w:sz="0" w:space="0" w:color="auto"/>
        <w:bottom w:val="none" w:sz="0" w:space="0" w:color="auto"/>
        <w:right w:val="none" w:sz="0" w:space="0" w:color="auto"/>
      </w:divBdr>
    </w:div>
    <w:div w:id="1992633762">
      <w:bodyDiv w:val="1"/>
      <w:marLeft w:val="0"/>
      <w:marRight w:val="0"/>
      <w:marTop w:val="0"/>
      <w:marBottom w:val="0"/>
      <w:divBdr>
        <w:top w:val="none" w:sz="0" w:space="0" w:color="auto"/>
        <w:left w:val="none" w:sz="0" w:space="0" w:color="auto"/>
        <w:bottom w:val="none" w:sz="0" w:space="0" w:color="auto"/>
        <w:right w:val="none" w:sz="0" w:space="0" w:color="auto"/>
      </w:divBdr>
      <w:divsChild>
        <w:div w:id="1689063445">
          <w:marLeft w:val="0"/>
          <w:marRight w:val="0"/>
          <w:marTop w:val="0"/>
          <w:marBottom w:val="0"/>
          <w:divBdr>
            <w:top w:val="single" w:sz="2" w:space="0" w:color="auto"/>
            <w:left w:val="single" w:sz="2" w:space="0" w:color="auto"/>
            <w:bottom w:val="single" w:sz="2" w:space="0" w:color="auto"/>
            <w:right w:val="single" w:sz="2" w:space="0" w:color="auto"/>
          </w:divBdr>
        </w:div>
        <w:div w:id="2086217435">
          <w:marLeft w:val="0"/>
          <w:marRight w:val="0"/>
          <w:marTop w:val="0"/>
          <w:marBottom w:val="0"/>
          <w:divBdr>
            <w:top w:val="single" w:sz="2" w:space="0" w:color="auto"/>
            <w:left w:val="single" w:sz="2" w:space="0" w:color="auto"/>
            <w:bottom w:val="single" w:sz="2" w:space="0" w:color="auto"/>
            <w:right w:val="single" w:sz="2" w:space="0" w:color="auto"/>
          </w:divBdr>
        </w:div>
        <w:div w:id="856235837">
          <w:marLeft w:val="0"/>
          <w:marRight w:val="0"/>
          <w:marTop w:val="0"/>
          <w:marBottom w:val="0"/>
          <w:divBdr>
            <w:top w:val="single" w:sz="2" w:space="0" w:color="auto"/>
            <w:left w:val="single" w:sz="2" w:space="0" w:color="auto"/>
            <w:bottom w:val="single" w:sz="2" w:space="0" w:color="auto"/>
            <w:right w:val="single" w:sz="2"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88A92F-7BA7-4615-9F85-38169DAF76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168</TotalTime>
  <Pages>1</Pages>
  <Words>4030</Words>
  <Characters>22971</Characters>
  <Application>Microsoft Office Word</Application>
  <DocSecurity>0</DocSecurity>
  <Lines>191</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26948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wajiha zainab</dc:creator>
  <cp:keywords/>
  <dc:description/>
  <cp:lastModifiedBy>Ciprian Isar</cp:lastModifiedBy>
  <cp:revision>23</cp:revision>
  <dcterms:created xsi:type="dcterms:W3CDTF">2024-05-07T16:57:00Z</dcterms:created>
  <dcterms:modified xsi:type="dcterms:W3CDTF">2024-06-05T17:04:00Z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zotero-version="6.0.36"&gt;&lt;session id="pDuXodmL"/&gt;&lt;style id="http://www.zotero.org/styles/apa" locale="en-US" hasBibliography="1" bibliographyStyleHasBeenSet="1"/&gt;&lt;prefs&gt;&lt;pref name="fieldType" value="Field"/&gt;&lt;/prefs&gt;&lt;/data&gt;</vt:lpwstr>
  </property>
</Properties>
</file>