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47805948"/>
        <w:placeholder>
          <w:docPart w:val="DefaultPlaceholder_1081868574"/>
        </w:placeholder>
      </w:sdtPr>
      <w:sdtEndPr>
        <w:rPr>
          <w:b/>
          <w:bCs/>
        </w:rPr>
      </w:sdtEndPr>
      <w:sdtContent>
        <w:p w14:paraId="10BDB344" w14:textId="77777777" w:rsidR="0032558F" w:rsidRDefault="00CF557F">
          <w:r>
            <w:rPr>
              <w:noProof/>
            </w:rPr>
            <mc:AlternateContent>
              <mc:Choice Requires="wpg">
                <w:drawing>
                  <wp:anchor distT="0" distB="0" distL="114300" distR="114300" simplePos="0" relativeHeight="251659264" behindDoc="0" locked="0" layoutInCell="1" allowOverlap="1" wp14:anchorId="24F539A3" wp14:editId="6EB0E280">
                    <wp:simplePos x="0" y="0"/>
                    <wp:positionH relativeFrom="page">
                      <wp:align>right</wp:align>
                    </wp:positionH>
                    <wp:positionV relativeFrom="page">
                      <wp:align>top</wp:align>
                    </wp:positionV>
                    <wp:extent cx="3024124" cy="10690860"/>
                    <wp:effectExtent l="0" t="0" r="0" b="1270"/>
                    <wp:wrapNone/>
                    <wp:docPr id="453" name="Group 453"/>
                    <wp:cNvGraphicFramePr/>
                    <a:graphic xmlns:a="http://schemas.openxmlformats.org/drawingml/2006/main">
                      <a:graphicData uri="http://schemas.microsoft.com/office/word/2010/wordprocessingGroup">
                        <wpg:wgp>
                          <wpg:cNvGrpSpPr/>
                          <wpg:grpSpPr>
                            <a:xfrm>
                              <a:off x="0" y="0"/>
                              <a:ext cx="3024124" cy="10690860"/>
                              <a:chOff x="0" y="0"/>
                              <a:chExt cx="3113668"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wps:spPr>
                            <wps:txbx>
                              <w:txbxContent>
                                <w:p w14:paraId="4D3B07E7" w14:textId="77777777" w:rsidR="0032558F" w:rsidRDefault="0032558F">
                                  <w:pPr>
                                    <w:jc w:val="center"/>
                                  </w:pPr>
                                </w:p>
                              </w:txbxContent>
                            </wps:txbx>
                            <wps:bodyPr rot="0" vert="horz" wrap="square" anchor="t" anchorCtr="0" upright="1"/>
                          </wps:wsp>
                          <wps:wsp>
                            <wps:cNvPr id="461" name="Rectangle 461"/>
                            <wps:cNvSpPr>
                              <a:spLocks noChangeArrowheads="1"/>
                            </wps:cNvSpPr>
                            <wps:spPr bwMode="auto">
                              <a:xfrm>
                                <a:off x="13852" y="0"/>
                                <a:ext cx="3099816" cy="2516414"/>
                              </a:xfrm>
                              <a:prstGeom prst="rect">
                                <a:avLst/>
                              </a:prstGeom>
                              <a:noFill/>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5C1133A" w14:textId="77777777" w:rsidR="0032558F" w:rsidRDefault="00CF557F">
                                      <w:pPr>
                                        <w:pStyle w:val="NoSpacing"/>
                                        <w:rPr>
                                          <w:color w:val="FFFFFF" w:themeColor="background1"/>
                                          <w:sz w:val="96"/>
                                          <w:szCs w:val="96"/>
                                        </w:rPr>
                                      </w:pPr>
                                      <w:r>
                                        <w:rPr>
                                          <w:color w:val="FFFFFF" w:themeColor="background1"/>
                                          <w:sz w:val="96"/>
                                          <w:szCs w:val="96"/>
                                        </w:rPr>
                                        <w:t>BA Business Portfolio</w:t>
                                      </w:r>
                                    </w:p>
                                  </w:sdtContent>
                                </w:sdt>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noFill/>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3FDA848" w14:textId="77777777" w:rsidR="0032558F" w:rsidRDefault="00CF557F">
                                      <w:pPr>
                                        <w:pStyle w:val="NoSpacing"/>
                                        <w:spacing w:line="360" w:lineRule="auto"/>
                                        <w:rPr>
                                          <w:color w:val="FFFFFF" w:themeColor="background1"/>
                                        </w:rPr>
                                      </w:pPr>
                                      <w:r>
                                        <w:rPr>
                                          <w:color w:val="FFFFFF" w:themeColor="background1"/>
                                        </w:rPr>
                                        <w:t>Lucy Patterson(1801506)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52DC5B2" w14:textId="77777777" w:rsidR="0032558F" w:rsidRDefault="00CF557F">
                                      <w:pPr>
                                        <w:pStyle w:val="NoSpacing"/>
                                        <w:spacing w:line="360" w:lineRule="auto"/>
                                        <w:rPr>
                                          <w:color w:val="FFFFFF" w:themeColor="background1"/>
                                        </w:rPr>
                                      </w:pPr>
                                      <w:r>
                                        <w:rPr>
                                          <w:color w:val="FFFFFF" w:themeColor="background1"/>
                                        </w:rPr>
                                        <w:t>23/12/19</w:t>
                                      </w:r>
                                    </w:p>
                                  </w:sdtContent>
                                </w:sdt>
                                <w:p w14:paraId="08061AF4" w14:textId="3260C1E4" w:rsidR="0032558F" w:rsidRDefault="00CF557F">
                                  <w:pPr>
                                    <w:pStyle w:val="NoSpacing"/>
                                    <w:spacing w:line="360" w:lineRule="auto"/>
                                    <w:rPr>
                                      <w:color w:val="FFFFFF" w:themeColor="background1"/>
                                      <w:lang w:val="en-GB"/>
                                    </w:rPr>
                                  </w:pPr>
                                  <w:r>
                                    <w:rPr>
                                      <w:color w:val="FFFFFF" w:themeColor="background1"/>
                                    </w:rPr>
                                    <w:t xml:space="preserve">Word Count: </w:t>
                                  </w:r>
                                  <w:r w:rsidR="00D7063E">
                                    <w:rPr>
                                      <w:color w:val="FFFFFF" w:themeColor="background1"/>
                                      <w:lang w:val="en-GB"/>
                                    </w:rPr>
                                    <w:t>2851</w:t>
                                  </w:r>
                                </w:p>
                              </w:txbxContent>
                            </wps:txbx>
                            <wps:bodyPr rot="0" vert="horz" wrap="square" lIns="365760" tIns="182880" rIns="182880" bIns="182880" anchor="b" anchorCtr="0" upright="1"/>
                          </wps:wsp>
                        </wpg:wgp>
                      </a:graphicData>
                    </a:graphic>
                    <wp14:sizeRelH relativeFrom="page">
                      <wp14:pctWidth>40000</wp14:pctWidth>
                    </wp14:sizeRelH>
                    <wp14:sizeRelV relativeFrom="page">
                      <wp14:pctHeight>100000</wp14:pctHeight>
                    </wp14:sizeRelV>
                  </wp:anchor>
                </w:drawing>
              </mc:Choice>
              <mc:Fallback>
                <w:pict>
                  <v:group w14:anchorId="24F539A3" id="Group 453" o:spid="_x0000_s1026" style="position:absolute;margin-left:186.9pt;margin-top:0;width:238.1pt;height:841.8pt;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" fillcolor="#a8d08d [1945]" stroked="f">
                      <v:fill r:id="rId10" o:title="" opacity="52428f" color2="white [3212]" o:opacity2="52428f" type="pattern"/>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" fillcolor="#a8d08d [1945]" stroked="f">
                      <v:textbox>
                        <w:txbxContent>
                          <w:p w14:paraId="4D3B07E7" w14:textId="77777777" w:rsidR="0032558F" w:rsidRDefault="0032558F">
                            <w:pPr>
                              <w:jc w:val="center"/>
                            </w:pPr>
                          </w:p>
                        </w:txbxContent>
                      </v:textbox>
                    </v:rect>
                    <v:rect id="Rectangle 461" o:spid="_x0000_s1029" style="position:absolute;left:138;width:30998;height:251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" filled="f" stroked="f">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5C1133A" w14:textId="77777777" w:rsidR="0032558F" w:rsidRDefault="00CF557F">
                                <w:pPr>
                                  <w:pStyle w:val="NoSpacing"/>
                                  <w:rPr>
                                    <w:color w:val="FFFFFF" w:themeColor="background1"/>
                                    <w:sz w:val="96"/>
                                    <w:szCs w:val="96"/>
                                  </w:rPr>
                                </w:pPr>
                                <w:r>
                                  <w:rPr>
                                    <w:color w:val="FFFFFF" w:themeColor="background1"/>
                                    <w:sz w:val="96"/>
                                    <w:szCs w:val="96"/>
                                  </w:rPr>
                                  <w:t>BA Business Portfolio</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" filled="f" stroked="f">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3FDA848" w14:textId="77777777" w:rsidR="0032558F" w:rsidRDefault="00CF557F">
                                <w:pPr>
                                  <w:pStyle w:val="NoSpacing"/>
                                  <w:spacing w:line="360" w:lineRule="auto"/>
                                  <w:rPr>
                                    <w:color w:val="FFFFFF" w:themeColor="background1"/>
                                  </w:rPr>
                                </w:pPr>
                                <w:r>
                                  <w:rPr>
                                    <w:color w:val="FFFFFF" w:themeColor="background1"/>
                                  </w:rPr>
                                  <w:t>Lucy Patterson(1801506)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52DC5B2" w14:textId="77777777" w:rsidR="0032558F" w:rsidRDefault="00CF557F">
                                <w:pPr>
                                  <w:pStyle w:val="NoSpacing"/>
                                  <w:spacing w:line="360" w:lineRule="auto"/>
                                  <w:rPr>
                                    <w:color w:val="FFFFFF" w:themeColor="background1"/>
                                  </w:rPr>
                                </w:pPr>
                                <w:r>
                                  <w:rPr>
                                    <w:color w:val="FFFFFF" w:themeColor="background1"/>
                                  </w:rPr>
                                  <w:t>23/12/19</w:t>
                                </w:r>
                              </w:p>
                            </w:sdtContent>
                          </w:sdt>
                          <w:p w14:paraId="08061AF4" w14:textId="3260C1E4" w:rsidR="0032558F" w:rsidRDefault="00CF557F">
                            <w:pPr>
                              <w:pStyle w:val="NoSpacing"/>
                              <w:spacing w:line="360" w:lineRule="auto"/>
                              <w:rPr>
                                <w:color w:val="FFFFFF" w:themeColor="background1"/>
                                <w:lang w:val="en-GB"/>
                              </w:rPr>
                            </w:pPr>
                            <w:r>
                              <w:rPr>
                                <w:color w:val="FFFFFF" w:themeColor="background1"/>
                              </w:rPr>
                              <w:t xml:space="preserve">Word Count: </w:t>
                            </w:r>
                            <w:r w:rsidR="00D7063E">
                              <w:rPr>
                                <w:color w:val="FFFFFF" w:themeColor="background1"/>
                                <w:lang w:val="en-GB"/>
                              </w:rPr>
                              <w:t>2851</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2EE42DC" wp14:editId="5987BD3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3324" cy="760205"/>
                    <wp:effectExtent l="0" t="0" r="20955" b="20320"/>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783324" cy="760205"/>
                            </a:xfrm>
                            <a:prstGeom prst="rect">
                              <a:avLst/>
                            </a:prstGeom>
                            <a:solidFill>
                              <a:schemeClr val="tx1"/>
                            </a:solidFill>
                            <a:ln w="19050">
                              <a:solidFill>
                                <a:schemeClr val="tx1"/>
                              </a:solidFill>
                              <a:miter lim="800000"/>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0DD4522" w14:textId="77777777" w:rsidR="0032558F" w:rsidRDefault="00CF557F">
                                    <w:pPr>
                                      <w:pStyle w:val="NoSpacing"/>
                                      <w:jc w:val="right"/>
                                      <w:rPr>
                                        <w:color w:val="FFFFFF" w:themeColor="background1"/>
                                        <w:sz w:val="72"/>
                                        <w:szCs w:val="72"/>
                                      </w:rPr>
                                    </w:pPr>
                                    <w:r>
                                      <w:rPr>
                                        <w:color w:val="FFFFFF" w:themeColor="background1"/>
                                        <w:sz w:val="72"/>
                                        <w:szCs w:val="72"/>
                                      </w:rPr>
                                      <w:t>Professional Development Report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0" style="width:534.1pt;height:59.85pt;margin-top:0;margin-left:0;mso-height-percent:73;mso-height-relative:page;mso-position-horizontal:left;mso-position-horizontal-relative:page;mso-position-vertical-relative:page;mso-top-percent:250;mso-width-percent:900;mso-width-relative:page;mso-wrap-distance-bottom:0;mso-wrap-distance-left:9pt;mso-wrap-distance-right:9pt;mso-wrap-distance-top:0;mso-wrap-style:square;position:absolute;visibility:visible;v-text-anchor:middle;z-index:251662336" o:allowincell="f" fillcolor="black" strokecolor="black" strokeweight="1.5pt">
                    <o:lock v:ext="edit" aspectratio="t"/>
                    <v:textbox style="mso-fit-shape-to-text:t" inset="14.4pt,,14.4pt">
                      <w:txbxContent>
                        <w:sdt>
                          <w:sdtPr>
                            <w:rPr>
                              <w:color w:val="FFFFFF" w:themeColor="background1"/>
                              <w:sz w:val="72"/>
                              <w:szCs w:val="72"/>
                            </w:rPr>
                            <w:alias w:val="Title"/>
                            <w:id w:val="560703626"/>
                            <w:dataBinding w:prefixMappings="xmlns:ns0='http://schemas.openxmlformats.org/package/2006/metadata/core-properties' xmlns:ns1='http://purl.org/dc/elements/1.1/'" w:xpath="/ns0:coreProperties[1]/ns1:title[1]" w:storeItemID="{6C3C8BC8-F283-45AE-878A-BAB7291924A1}"/>
                            <w:text/>
                          </w:sdtPr>
                          <w:sdtContent>
                            <w:p w:rsidR="0032558F" w14:paraId="5A7C7BE4" w14:textId="77777777">
                              <w:pPr>
                                <w:pStyle w:val="NoSpacing"/>
                                <w:jc w:val="right"/>
                                <w:rPr>
                                  <w:color w:val="FFFFFF" w:themeColor="background1"/>
                                  <w:sz w:val="72"/>
                                  <w:szCs w:val="72"/>
                                </w:rPr>
                              </w:pPr>
                              <w:r>
                                <w:rPr>
                                  <w:color w:val="FFFFFF" w:themeColor="background1"/>
                                  <w:sz w:val="72"/>
                                  <w:szCs w:val="72"/>
                                </w:rPr>
                                <w:t>Professional Development Report</w:t>
                              </w:r>
                            </w:p>
                          </w:sdtContent>
                        </w:sdt>
                      </w:txbxContent>
                    </v:textbox>
                  </v:rect>
                </w:pict>
              </mc:Fallback>
            </mc:AlternateContent>
          </w:r>
        </w:p>
        <w:p w14:paraId="5892FDE9" w14:textId="77777777" w:rsidR="0032558F" w:rsidRDefault="00CF557F">
          <w:pPr>
            <w:rPr>
              <w:b/>
              <w:bCs/>
            </w:rPr>
          </w:pPr>
          <w:r>
            <w:rPr>
              <w:b/>
              <w:bCs/>
            </w:rPr>
            <w:br w:type="page"/>
          </w:r>
        </w:p>
        <w:bookmarkStart w:id="0" w:name="_GoBack" w:displacedByCustomXml="next"/>
        <w:bookmarkEnd w:id="0" w:displacedByCustomXml="next"/>
      </w:sdtContent>
    </w:sdt>
    <w:p w14:paraId="1A23B50E" w14:textId="77777777" w:rsidR="0032558F" w:rsidRDefault="00CF557F">
      <w:pPr>
        <w:spacing w:line="480" w:lineRule="auto"/>
        <w:rPr>
          <w:rFonts w:ascii="Arial" w:hAnsi="Arial" w:cs="Arial"/>
          <w:b/>
          <w:bCs/>
          <w:sz w:val="44"/>
          <w:szCs w:val="44"/>
        </w:rPr>
      </w:pPr>
      <w:r>
        <w:rPr>
          <w:rFonts w:ascii="Arial" w:hAnsi="Arial" w:cs="Arial"/>
          <w:b/>
          <w:bCs/>
          <w:sz w:val="44"/>
          <w:szCs w:val="44"/>
        </w:rPr>
        <w:lastRenderedPageBreak/>
        <w:t xml:space="preserve">Contents </w:t>
      </w:r>
    </w:p>
    <w:p w14:paraId="66E592A8" w14:textId="77777777" w:rsidR="0032558F" w:rsidRDefault="00CF557F">
      <w:pPr>
        <w:spacing w:line="480" w:lineRule="auto"/>
        <w:rPr>
          <w:rFonts w:ascii="Arial" w:hAnsi="Arial" w:cs="Arial"/>
          <w:b/>
          <w:bCs/>
          <w:sz w:val="24"/>
          <w:szCs w:val="24"/>
        </w:rPr>
      </w:pPr>
      <w:r>
        <w:rPr>
          <w:rFonts w:ascii="Arial" w:hAnsi="Arial" w:cs="Arial"/>
          <w:b/>
          <w:bCs/>
          <w:sz w:val="24"/>
          <w:szCs w:val="24"/>
        </w:rPr>
        <w:t>1.0 Executive Summary ………………………………………………….. 3</w:t>
      </w:r>
    </w:p>
    <w:p w14:paraId="10381632" w14:textId="77777777" w:rsidR="0032558F" w:rsidRDefault="00CF557F">
      <w:pPr>
        <w:spacing w:line="480" w:lineRule="auto"/>
        <w:rPr>
          <w:rFonts w:ascii="Arial" w:hAnsi="Arial" w:cs="Arial"/>
          <w:b/>
          <w:bCs/>
          <w:sz w:val="24"/>
          <w:szCs w:val="24"/>
        </w:rPr>
      </w:pPr>
      <w:r>
        <w:rPr>
          <w:rFonts w:ascii="Arial" w:hAnsi="Arial" w:cs="Arial"/>
          <w:b/>
          <w:bCs/>
          <w:sz w:val="24"/>
          <w:szCs w:val="24"/>
        </w:rPr>
        <w:t>2.0 Main Body ……………………………………………………………….6</w:t>
      </w:r>
    </w:p>
    <w:p w14:paraId="52B82380" w14:textId="77777777" w:rsidR="0032558F" w:rsidRDefault="00CF557F">
      <w:pPr>
        <w:pStyle w:val="ListParagraph"/>
        <w:numPr>
          <w:ilvl w:val="0"/>
          <w:numId w:val="1"/>
        </w:numPr>
        <w:spacing w:line="480" w:lineRule="auto"/>
        <w:rPr>
          <w:rFonts w:ascii="Arial" w:hAnsi="Arial" w:cs="Arial"/>
          <w:sz w:val="24"/>
          <w:szCs w:val="24"/>
        </w:rPr>
      </w:pPr>
      <w:r>
        <w:rPr>
          <w:rFonts w:ascii="Arial" w:hAnsi="Arial" w:cs="Arial"/>
          <w:sz w:val="24"/>
          <w:szCs w:val="24"/>
        </w:rPr>
        <w:t>2.1 Introduction ……………………6</w:t>
      </w:r>
    </w:p>
    <w:p w14:paraId="7D36CD33" w14:textId="77777777" w:rsidR="0032558F" w:rsidRDefault="00CF557F">
      <w:pPr>
        <w:pStyle w:val="ListParagraph"/>
        <w:numPr>
          <w:ilvl w:val="0"/>
          <w:numId w:val="1"/>
        </w:numPr>
        <w:spacing w:line="480" w:lineRule="auto"/>
        <w:rPr>
          <w:rFonts w:ascii="Arial" w:hAnsi="Arial" w:cs="Arial"/>
          <w:sz w:val="24"/>
          <w:szCs w:val="24"/>
        </w:rPr>
      </w:pPr>
      <w:r>
        <w:rPr>
          <w:rFonts w:ascii="Arial" w:hAnsi="Arial" w:cs="Arial"/>
          <w:sz w:val="24"/>
          <w:szCs w:val="24"/>
        </w:rPr>
        <w:t>2.2 Activity 1………………………..7</w:t>
      </w:r>
    </w:p>
    <w:p w14:paraId="3A6B065A" w14:textId="77777777" w:rsidR="0032558F" w:rsidRDefault="00CF557F">
      <w:pPr>
        <w:pStyle w:val="ListParagraph"/>
        <w:numPr>
          <w:ilvl w:val="0"/>
          <w:numId w:val="1"/>
        </w:numPr>
        <w:spacing w:line="480" w:lineRule="auto"/>
        <w:rPr>
          <w:rFonts w:ascii="Arial" w:hAnsi="Arial" w:cs="Arial"/>
          <w:sz w:val="24"/>
          <w:szCs w:val="24"/>
        </w:rPr>
      </w:pPr>
      <w:r>
        <w:rPr>
          <w:rFonts w:ascii="Arial" w:hAnsi="Arial" w:cs="Arial"/>
          <w:sz w:val="24"/>
          <w:szCs w:val="24"/>
        </w:rPr>
        <w:t>2.3 Activity 2 ………………………10</w:t>
      </w:r>
    </w:p>
    <w:p w14:paraId="36DF8908" w14:textId="77777777" w:rsidR="0032558F" w:rsidRDefault="00CF557F">
      <w:pPr>
        <w:pStyle w:val="ListParagraph"/>
        <w:numPr>
          <w:ilvl w:val="0"/>
          <w:numId w:val="1"/>
        </w:numPr>
        <w:spacing w:line="480" w:lineRule="auto"/>
        <w:rPr>
          <w:rFonts w:ascii="Arial" w:hAnsi="Arial" w:cs="Arial"/>
          <w:sz w:val="24"/>
          <w:szCs w:val="24"/>
        </w:rPr>
      </w:pPr>
      <w:r>
        <w:rPr>
          <w:rFonts w:ascii="Arial" w:hAnsi="Arial" w:cs="Arial"/>
          <w:sz w:val="24"/>
          <w:szCs w:val="24"/>
        </w:rPr>
        <w:t>2.4 Activity 3……………………….15</w:t>
      </w:r>
    </w:p>
    <w:p w14:paraId="3898C5AF" w14:textId="77777777" w:rsidR="0032558F" w:rsidRDefault="00CF557F">
      <w:pPr>
        <w:pStyle w:val="ListParagraph"/>
        <w:numPr>
          <w:ilvl w:val="0"/>
          <w:numId w:val="1"/>
        </w:numPr>
        <w:spacing w:line="480" w:lineRule="auto"/>
        <w:rPr>
          <w:rFonts w:ascii="Arial" w:hAnsi="Arial" w:cs="Arial"/>
          <w:sz w:val="24"/>
          <w:szCs w:val="24"/>
        </w:rPr>
      </w:pPr>
      <w:r>
        <w:rPr>
          <w:rFonts w:ascii="Arial" w:hAnsi="Arial" w:cs="Arial"/>
          <w:sz w:val="24"/>
          <w:szCs w:val="24"/>
        </w:rPr>
        <w:t>2.5 Activity 4……………………….18</w:t>
      </w:r>
    </w:p>
    <w:p w14:paraId="57E492E1" w14:textId="77777777" w:rsidR="0032558F" w:rsidRDefault="00CF557F">
      <w:pPr>
        <w:spacing w:line="480" w:lineRule="auto"/>
        <w:rPr>
          <w:rFonts w:ascii="Arial" w:hAnsi="Arial" w:cs="Arial"/>
          <w:b/>
          <w:bCs/>
          <w:sz w:val="24"/>
          <w:szCs w:val="24"/>
        </w:rPr>
      </w:pPr>
      <w:r>
        <w:rPr>
          <w:rFonts w:ascii="Arial" w:hAnsi="Arial" w:cs="Arial"/>
          <w:b/>
          <w:bCs/>
          <w:sz w:val="24"/>
          <w:szCs w:val="24"/>
        </w:rPr>
        <w:t>3.0 References ……………………………………………………………20</w:t>
      </w:r>
    </w:p>
    <w:p w14:paraId="76E3A670" w14:textId="77777777" w:rsidR="0032558F" w:rsidRDefault="00CF557F">
      <w:pPr>
        <w:spacing w:line="480" w:lineRule="auto"/>
        <w:rPr>
          <w:rFonts w:ascii="Arial" w:hAnsi="Arial" w:cs="Arial"/>
          <w:b/>
          <w:bCs/>
          <w:sz w:val="24"/>
          <w:szCs w:val="24"/>
        </w:rPr>
      </w:pPr>
      <w:r>
        <w:rPr>
          <w:rFonts w:ascii="Arial" w:hAnsi="Arial" w:cs="Arial"/>
          <w:b/>
          <w:bCs/>
          <w:sz w:val="24"/>
          <w:szCs w:val="24"/>
        </w:rPr>
        <w:t>4.0 Appendices ……………………………………………………………24</w:t>
      </w:r>
    </w:p>
    <w:p w14:paraId="16751BB0" w14:textId="77777777" w:rsidR="0032558F" w:rsidRDefault="0032558F">
      <w:pPr>
        <w:spacing w:line="480" w:lineRule="auto"/>
        <w:rPr>
          <w:rFonts w:ascii="Arial" w:hAnsi="Arial" w:cs="Arial"/>
          <w:b/>
          <w:bCs/>
        </w:rPr>
      </w:pPr>
    </w:p>
    <w:p w14:paraId="25B3F24D" w14:textId="77777777" w:rsidR="00F77869" w:rsidRDefault="00CF557F">
      <w:pPr>
        <w:spacing w:line="480" w:lineRule="auto"/>
        <w:rPr>
          <w:rFonts w:ascii="Arial" w:hAnsi="Arial" w:cs="Arial"/>
          <w:b/>
          <w:bCs/>
          <w:sz w:val="32"/>
          <w:szCs w:val="32"/>
        </w:rPr>
      </w:pPr>
      <w:r>
        <w:rPr>
          <w:rFonts w:ascii="Arial" w:hAnsi="Arial" w:cs="Arial"/>
          <w:b/>
          <w:bCs/>
          <w:sz w:val="32"/>
          <w:szCs w:val="32"/>
        </w:rPr>
        <w:t xml:space="preserve">List of Figures </w:t>
      </w:r>
    </w:p>
    <w:p w14:paraId="036332C4" w14:textId="77777777" w:rsidR="00F77869" w:rsidRPr="00F77869" w:rsidRDefault="00CF557F" w:rsidP="00F77869">
      <w:pPr>
        <w:pStyle w:val="ListParagraph"/>
        <w:numPr>
          <w:ilvl w:val="0"/>
          <w:numId w:val="12"/>
        </w:numPr>
        <w:spacing w:line="480" w:lineRule="auto"/>
        <w:rPr>
          <w:rFonts w:ascii="Arial" w:hAnsi="Arial" w:cs="Arial"/>
          <w:bCs/>
          <w:sz w:val="24"/>
          <w:szCs w:val="24"/>
        </w:rPr>
      </w:pPr>
      <w:r w:rsidRPr="00F77869">
        <w:rPr>
          <w:rFonts w:ascii="Arial" w:hAnsi="Arial" w:cs="Arial"/>
          <w:bCs/>
          <w:sz w:val="24"/>
          <w:szCs w:val="24"/>
        </w:rPr>
        <w:t>Figure 1 – Belbin’s 9 Team Roles</w:t>
      </w:r>
    </w:p>
    <w:p w14:paraId="0F9F44ED" w14:textId="77777777" w:rsidR="0032558F" w:rsidRPr="00F77869" w:rsidRDefault="00CF557F" w:rsidP="00F77869">
      <w:pPr>
        <w:pStyle w:val="ListParagraph"/>
        <w:numPr>
          <w:ilvl w:val="0"/>
          <w:numId w:val="12"/>
        </w:numPr>
        <w:spacing w:line="480" w:lineRule="auto"/>
        <w:rPr>
          <w:rFonts w:ascii="Arial" w:hAnsi="Arial" w:cs="Arial"/>
          <w:sz w:val="24"/>
          <w:szCs w:val="24"/>
        </w:rPr>
      </w:pPr>
      <w:r w:rsidRPr="00F77869">
        <w:rPr>
          <w:rFonts w:ascii="Arial" w:hAnsi="Arial" w:cs="Arial"/>
          <w:sz w:val="24"/>
          <w:szCs w:val="24"/>
        </w:rPr>
        <w:t>Figure 2- Five Conflict Modes</w:t>
      </w:r>
    </w:p>
    <w:p w14:paraId="6C23E2A8" w14:textId="77777777" w:rsidR="0032558F" w:rsidRPr="00F77869" w:rsidRDefault="00CF557F" w:rsidP="00F77869">
      <w:pPr>
        <w:pStyle w:val="ListParagraph"/>
        <w:numPr>
          <w:ilvl w:val="0"/>
          <w:numId w:val="12"/>
        </w:numPr>
        <w:spacing w:line="480" w:lineRule="auto"/>
        <w:rPr>
          <w:rFonts w:ascii="Arial" w:hAnsi="Arial" w:cs="Arial"/>
          <w:sz w:val="24"/>
          <w:szCs w:val="24"/>
        </w:rPr>
      </w:pPr>
      <w:r w:rsidRPr="00F77869">
        <w:rPr>
          <w:rFonts w:ascii="Arial" w:hAnsi="Arial" w:cs="Arial"/>
          <w:sz w:val="24"/>
          <w:szCs w:val="24"/>
        </w:rPr>
        <w:t>Figure 3 – Top Management Phases</w:t>
      </w:r>
    </w:p>
    <w:p w14:paraId="37BB2777" w14:textId="77777777" w:rsidR="0032558F" w:rsidRDefault="0032558F">
      <w:pPr>
        <w:pStyle w:val="ListParagraph"/>
        <w:spacing w:line="480" w:lineRule="auto"/>
        <w:ind w:left="0"/>
        <w:rPr>
          <w:rFonts w:ascii="Arial" w:hAnsi="Arial" w:cs="Arial"/>
          <w:sz w:val="24"/>
          <w:szCs w:val="24"/>
        </w:rPr>
      </w:pPr>
    </w:p>
    <w:p w14:paraId="21E5D161" w14:textId="77777777" w:rsidR="0032558F" w:rsidRDefault="0032558F">
      <w:pPr>
        <w:pStyle w:val="ListParagraph"/>
        <w:spacing w:line="480" w:lineRule="auto"/>
        <w:ind w:left="0"/>
        <w:rPr>
          <w:rFonts w:ascii="Arial" w:hAnsi="Arial" w:cs="Arial"/>
          <w:sz w:val="24"/>
          <w:szCs w:val="24"/>
        </w:rPr>
      </w:pPr>
    </w:p>
    <w:p w14:paraId="089E4537" w14:textId="77777777" w:rsidR="0032558F" w:rsidRDefault="0032558F">
      <w:pPr>
        <w:pStyle w:val="ListParagraph"/>
        <w:spacing w:line="480" w:lineRule="auto"/>
        <w:ind w:left="0"/>
        <w:rPr>
          <w:rFonts w:ascii="Arial" w:hAnsi="Arial" w:cs="Arial"/>
          <w:sz w:val="24"/>
          <w:szCs w:val="24"/>
        </w:rPr>
      </w:pPr>
    </w:p>
    <w:p w14:paraId="3AD213B1" w14:textId="77777777" w:rsidR="0032558F" w:rsidRDefault="0032558F">
      <w:pPr>
        <w:pStyle w:val="ListParagraph"/>
        <w:spacing w:line="480" w:lineRule="auto"/>
        <w:ind w:left="0"/>
        <w:rPr>
          <w:rFonts w:ascii="Arial" w:hAnsi="Arial" w:cs="Arial"/>
          <w:sz w:val="24"/>
          <w:szCs w:val="24"/>
        </w:rPr>
      </w:pPr>
    </w:p>
    <w:p w14:paraId="284A366F" w14:textId="77777777" w:rsidR="0032558F" w:rsidRDefault="0032558F">
      <w:pPr>
        <w:pStyle w:val="ListParagraph"/>
        <w:spacing w:line="480" w:lineRule="auto"/>
        <w:rPr>
          <w:rFonts w:ascii="Arial" w:hAnsi="Arial" w:cs="Arial"/>
        </w:rPr>
      </w:pPr>
    </w:p>
    <w:p w14:paraId="4216FE97" w14:textId="77777777" w:rsidR="0032558F" w:rsidRDefault="00CF557F">
      <w:pPr>
        <w:spacing w:line="480" w:lineRule="auto"/>
        <w:rPr>
          <w:rFonts w:ascii="Arial" w:hAnsi="Arial" w:cs="Arial"/>
          <w:b/>
          <w:bCs/>
          <w:sz w:val="32"/>
          <w:szCs w:val="32"/>
        </w:rPr>
      </w:pPr>
      <w:r>
        <w:rPr>
          <w:rFonts w:ascii="Arial" w:hAnsi="Arial" w:cs="Arial"/>
          <w:b/>
          <w:bCs/>
          <w:sz w:val="32"/>
          <w:szCs w:val="32"/>
        </w:rPr>
        <w:lastRenderedPageBreak/>
        <w:t xml:space="preserve">Evidence Matrix </w:t>
      </w:r>
    </w:p>
    <w:tbl>
      <w:tblPr>
        <w:tblStyle w:val="TableGrid"/>
        <w:tblW w:w="0" w:type="auto"/>
        <w:tblLook w:val="04A0" w:firstRow="1" w:lastRow="0" w:firstColumn="1" w:lastColumn="0" w:noHBand="0" w:noVBand="1"/>
      </w:tblPr>
      <w:tblGrid>
        <w:gridCol w:w="1889"/>
        <w:gridCol w:w="1835"/>
        <w:gridCol w:w="1835"/>
        <w:gridCol w:w="1836"/>
        <w:gridCol w:w="1621"/>
      </w:tblGrid>
      <w:tr w:rsidR="00B22798" w14:paraId="07575D62" w14:textId="77777777">
        <w:tc>
          <w:tcPr>
            <w:tcW w:w="1889" w:type="dxa"/>
          </w:tcPr>
          <w:p w14:paraId="0731BE86" w14:textId="77777777" w:rsidR="0032558F" w:rsidRDefault="0032558F">
            <w:pPr>
              <w:spacing w:line="480" w:lineRule="auto"/>
              <w:rPr>
                <w:rFonts w:ascii="Arial" w:hAnsi="Arial" w:cs="Arial"/>
                <w:b/>
                <w:bCs/>
              </w:rPr>
            </w:pPr>
          </w:p>
        </w:tc>
        <w:tc>
          <w:tcPr>
            <w:tcW w:w="1835" w:type="dxa"/>
          </w:tcPr>
          <w:p w14:paraId="1A66E217" w14:textId="77777777" w:rsidR="0032558F" w:rsidRDefault="00CF557F">
            <w:pPr>
              <w:spacing w:line="480" w:lineRule="auto"/>
              <w:rPr>
                <w:rFonts w:ascii="Arial" w:hAnsi="Arial" w:cs="Arial"/>
                <w:b/>
                <w:bCs/>
              </w:rPr>
            </w:pPr>
            <w:r>
              <w:rPr>
                <w:rFonts w:ascii="Arial" w:hAnsi="Arial" w:cs="Arial"/>
                <w:b/>
                <w:bCs/>
              </w:rPr>
              <w:t>Activity 1</w:t>
            </w:r>
          </w:p>
        </w:tc>
        <w:tc>
          <w:tcPr>
            <w:tcW w:w="1835" w:type="dxa"/>
          </w:tcPr>
          <w:p w14:paraId="77FC43CD" w14:textId="77777777" w:rsidR="0032558F" w:rsidRDefault="00CF557F">
            <w:pPr>
              <w:spacing w:line="480" w:lineRule="auto"/>
              <w:rPr>
                <w:rFonts w:ascii="Arial" w:hAnsi="Arial" w:cs="Arial"/>
                <w:b/>
                <w:bCs/>
              </w:rPr>
            </w:pPr>
            <w:r>
              <w:rPr>
                <w:rFonts w:ascii="Arial" w:hAnsi="Arial" w:cs="Arial"/>
                <w:b/>
                <w:bCs/>
              </w:rPr>
              <w:t>Activity 2</w:t>
            </w:r>
          </w:p>
        </w:tc>
        <w:tc>
          <w:tcPr>
            <w:tcW w:w="1836" w:type="dxa"/>
          </w:tcPr>
          <w:p w14:paraId="23C1F933" w14:textId="77777777" w:rsidR="0032558F" w:rsidRDefault="00CF557F">
            <w:pPr>
              <w:spacing w:line="480" w:lineRule="auto"/>
              <w:rPr>
                <w:rFonts w:ascii="Arial" w:hAnsi="Arial" w:cs="Arial"/>
                <w:b/>
                <w:bCs/>
              </w:rPr>
            </w:pPr>
            <w:r>
              <w:rPr>
                <w:rFonts w:ascii="Arial" w:hAnsi="Arial" w:cs="Arial"/>
                <w:b/>
                <w:bCs/>
              </w:rPr>
              <w:t>Activity 3</w:t>
            </w:r>
          </w:p>
        </w:tc>
        <w:tc>
          <w:tcPr>
            <w:tcW w:w="1621" w:type="dxa"/>
          </w:tcPr>
          <w:p w14:paraId="6381D864" w14:textId="77777777" w:rsidR="0032558F" w:rsidRDefault="00CF557F">
            <w:pPr>
              <w:spacing w:line="480" w:lineRule="auto"/>
              <w:rPr>
                <w:rFonts w:ascii="Arial" w:hAnsi="Arial" w:cs="Arial"/>
                <w:b/>
                <w:bCs/>
              </w:rPr>
            </w:pPr>
            <w:r>
              <w:rPr>
                <w:rFonts w:ascii="Arial" w:hAnsi="Arial" w:cs="Arial"/>
                <w:b/>
                <w:bCs/>
              </w:rPr>
              <w:t>Activity 4</w:t>
            </w:r>
          </w:p>
        </w:tc>
      </w:tr>
      <w:tr w:rsidR="00B22798" w14:paraId="4CA7F9CD" w14:textId="77777777">
        <w:tc>
          <w:tcPr>
            <w:tcW w:w="1889" w:type="dxa"/>
          </w:tcPr>
          <w:p w14:paraId="3DA61F0A" w14:textId="77777777" w:rsidR="0032558F" w:rsidRDefault="00CF557F">
            <w:pPr>
              <w:spacing w:line="480" w:lineRule="auto"/>
              <w:rPr>
                <w:rFonts w:ascii="Arial" w:hAnsi="Arial" w:cs="Arial"/>
                <w:b/>
                <w:bCs/>
              </w:rPr>
            </w:pPr>
            <w:r>
              <w:rPr>
                <w:rFonts w:ascii="Arial" w:hAnsi="Arial" w:cs="Arial"/>
                <w:b/>
                <w:bCs/>
              </w:rPr>
              <w:t>Appendix A1</w:t>
            </w:r>
          </w:p>
        </w:tc>
        <w:tc>
          <w:tcPr>
            <w:tcW w:w="1835" w:type="dxa"/>
          </w:tcPr>
          <w:p w14:paraId="2901A371" w14:textId="77777777" w:rsidR="0032558F" w:rsidRDefault="0032558F">
            <w:pPr>
              <w:pStyle w:val="ListParagraph"/>
              <w:numPr>
                <w:ilvl w:val="0"/>
                <w:numId w:val="3"/>
              </w:numPr>
              <w:spacing w:line="480" w:lineRule="auto"/>
              <w:rPr>
                <w:rFonts w:ascii="Arial" w:hAnsi="Arial" w:cs="Arial"/>
                <w:b/>
                <w:bCs/>
              </w:rPr>
            </w:pPr>
          </w:p>
        </w:tc>
        <w:tc>
          <w:tcPr>
            <w:tcW w:w="1835" w:type="dxa"/>
          </w:tcPr>
          <w:p w14:paraId="3EE7F39A" w14:textId="77777777" w:rsidR="0032558F" w:rsidRDefault="0032558F">
            <w:pPr>
              <w:spacing w:line="480" w:lineRule="auto"/>
              <w:rPr>
                <w:rFonts w:ascii="Arial" w:hAnsi="Arial" w:cs="Arial"/>
                <w:b/>
                <w:bCs/>
              </w:rPr>
            </w:pPr>
          </w:p>
        </w:tc>
        <w:tc>
          <w:tcPr>
            <w:tcW w:w="1836" w:type="dxa"/>
          </w:tcPr>
          <w:p w14:paraId="637934B5" w14:textId="77777777" w:rsidR="0032558F" w:rsidRDefault="0032558F">
            <w:pPr>
              <w:spacing w:line="480" w:lineRule="auto"/>
              <w:rPr>
                <w:rFonts w:ascii="Arial" w:hAnsi="Arial" w:cs="Arial"/>
                <w:b/>
                <w:bCs/>
              </w:rPr>
            </w:pPr>
          </w:p>
        </w:tc>
        <w:tc>
          <w:tcPr>
            <w:tcW w:w="1621" w:type="dxa"/>
          </w:tcPr>
          <w:p w14:paraId="3BE7F4D2" w14:textId="77777777" w:rsidR="0032558F" w:rsidRDefault="0032558F">
            <w:pPr>
              <w:spacing w:line="480" w:lineRule="auto"/>
              <w:rPr>
                <w:rFonts w:ascii="Arial" w:hAnsi="Arial" w:cs="Arial"/>
                <w:b/>
                <w:bCs/>
              </w:rPr>
            </w:pPr>
          </w:p>
        </w:tc>
      </w:tr>
      <w:tr w:rsidR="00B22798" w14:paraId="5A52A91C" w14:textId="77777777">
        <w:tc>
          <w:tcPr>
            <w:tcW w:w="1889" w:type="dxa"/>
          </w:tcPr>
          <w:p w14:paraId="6326FB52" w14:textId="77777777" w:rsidR="0032558F" w:rsidRDefault="00CF557F">
            <w:pPr>
              <w:spacing w:line="480" w:lineRule="auto"/>
              <w:rPr>
                <w:rFonts w:ascii="Arial" w:hAnsi="Arial" w:cs="Arial"/>
                <w:b/>
                <w:bCs/>
              </w:rPr>
            </w:pPr>
            <w:r>
              <w:rPr>
                <w:rFonts w:ascii="Arial" w:hAnsi="Arial" w:cs="Arial"/>
                <w:b/>
                <w:bCs/>
              </w:rPr>
              <w:t>Appendix A2</w:t>
            </w:r>
          </w:p>
        </w:tc>
        <w:tc>
          <w:tcPr>
            <w:tcW w:w="1835" w:type="dxa"/>
          </w:tcPr>
          <w:p w14:paraId="69846E6D" w14:textId="77777777" w:rsidR="0032558F" w:rsidRDefault="0032558F">
            <w:pPr>
              <w:spacing w:line="480" w:lineRule="auto"/>
              <w:rPr>
                <w:rFonts w:ascii="Arial" w:hAnsi="Arial" w:cs="Arial"/>
                <w:b/>
                <w:bCs/>
              </w:rPr>
            </w:pPr>
          </w:p>
        </w:tc>
        <w:tc>
          <w:tcPr>
            <w:tcW w:w="1835" w:type="dxa"/>
          </w:tcPr>
          <w:p w14:paraId="188D2C2F" w14:textId="77777777" w:rsidR="0032558F" w:rsidRDefault="0032558F">
            <w:pPr>
              <w:pStyle w:val="ListParagraph"/>
              <w:numPr>
                <w:ilvl w:val="0"/>
                <w:numId w:val="3"/>
              </w:numPr>
              <w:spacing w:line="480" w:lineRule="auto"/>
              <w:rPr>
                <w:rFonts w:ascii="Arial" w:hAnsi="Arial" w:cs="Arial"/>
                <w:b/>
                <w:bCs/>
              </w:rPr>
            </w:pPr>
          </w:p>
        </w:tc>
        <w:tc>
          <w:tcPr>
            <w:tcW w:w="1836" w:type="dxa"/>
          </w:tcPr>
          <w:p w14:paraId="7AE4BFB7" w14:textId="77777777" w:rsidR="0032558F" w:rsidRDefault="0032558F">
            <w:pPr>
              <w:spacing w:line="480" w:lineRule="auto"/>
              <w:rPr>
                <w:rFonts w:ascii="Arial" w:hAnsi="Arial" w:cs="Arial"/>
                <w:b/>
                <w:bCs/>
              </w:rPr>
            </w:pPr>
          </w:p>
        </w:tc>
        <w:tc>
          <w:tcPr>
            <w:tcW w:w="1621" w:type="dxa"/>
          </w:tcPr>
          <w:p w14:paraId="349BDBF9" w14:textId="77777777" w:rsidR="0032558F" w:rsidRDefault="0032558F">
            <w:pPr>
              <w:spacing w:line="480" w:lineRule="auto"/>
              <w:rPr>
                <w:rFonts w:ascii="Arial" w:hAnsi="Arial" w:cs="Arial"/>
                <w:b/>
                <w:bCs/>
              </w:rPr>
            </w:pPr>
          </w:p>
        </w:tc>
      </w:tr>
      <w:tr w:rsidR="00B22798" w14:paraId="2F6EBF75" w14:textId="77777777">
        <w:tc>
          <w:tcPr>
            <w:tcW w:w="1889" w:type="dxa"/>
          </w:tcPr>
          <w:p w14:paraId="302E8638" w14:textId="77777777" w:rsidR="0032558F" w:rsidRDefault="00CF557F">
            <w:pPr>
              <w:spacing w:line="480" w:lineRule="auto"/>
              <w:rPr>
                <w:rFonts w:ascii="Arial" w:hAnsi="Arial" w:cs="Arial"/>
                <w:b/>
                <w:bCs/>
              </w:rPr>
            </w:pPr>
            <w:r>
              <w:rPr>
                <w:rFonts w:ascii="Arial" w:hAnsi="Arial" w:cs="Arial"/>
                <w:b/>
                <w:bCs/>
              </w:rPr>
              <w:t>Appendix A3</w:t>
            </w:r>
          </w:p>
        </w:tc>
        <w:tc>
          <w:tcPr>
            <w:tcW w:w="1835" w:type="dxa"/>
          </w:tcPr>
          <w:p w14:paraId="03DFCD2B" w14:textId="77777777" w:rsidR="0032558F" w:rsidRDefault="0032558F">
            <w:pPr>
              <w:spacing w:line="480" w:lineRule="auto"/>
              <w:rPr>
                <w:rFonts w:ascii="Arial" w:hAnsi="Arial" w:cs="Arial"/>
                <w:b/>
                <w:bCs/>
              </w:rPr>
            </w:pPr>
          </w:p>
        </w:tc>
        <w:tc>
          <w:tcPr>
            <w:tcW w:w="1835" w:type="dxa"/>
          </w:tcPr>
          <w:p w14:paraId="3BCE8E4A" w14:textId="77777777" w:rsidR="0032558F" w:rsidRDefault="0032558F" w:rsidP="006E0497">
            <w:pPr>
              <w:pStyle w:val="ListParagraph"/>
              <w:spacing w:line="480" w:lineRule="auto"/>
              <w:ind w:left="1440"/>
              <w:rPr>
                <w:rFonts w:ascii="Arial" w:hAnsi="Arial" w:cs="Arial"/>
                <w:b/>
                <w:bCs/>
              </w:rPr>
            </w:pPr>
          </w:p>
        </w:tc>
        <w:tc>
          <w:tcPr>
            <w:tcW w:w="1836" w:type="dxa"/>
          </w:tcPr>
          <w:p w14:paraId="7E35720A" w14:textId="77777777" w:rsidR="0032558F" w:rsidRPr="006E0497" w:rsidRDefault="0032558F" w:rsidP="006E0497">
            <w:pPr>
              <w:pStyle w:val="ListParagraph"/>
              <w:numPr>
                <w:ilvl w:val="0"/>
                <w:numId w:val="10"/>
              </w:numPr>
              <w:spacing w:line="480" w:lineRule="auto"/>
              <w:rPr>
                <w:rFonts w:ascii="Arial" w:hAnsi="Arial" w:cs="Arial"/>
                <w:b/>
                <w:bCs/>
              </w:rPr>
            </w:pPr>
          </w:p>
        </w:tc>
        <w:tc>
          <w:tcPr>
            <w:tcW w:w="1621" w:type="dxa"/>
          </w:tcPr>
          <w:p w14:paraId="6364DC92" w14:textId="77777777" w:rsidR="0032558F" w:rsidRDefault="0032558F">
            <w:pPr>
              <w:spacing w:line="480" w:lineRule="auto"/>
              <w:rPr>
                <w:rFonts w:ascii="Arial" w:hAnsi="Arial" w:cs="Arial"/>
                <w:b/>
                <w:bCs/>
              </w:rPr>
            </w:pPr>
          </w:p>
        </w:tc>
      </w:tr>
      <w:tr w:rsidR="00B22798" w14:paraId="66B356E1" w14:textId="77777777">
        <w:tc>
          <w:tcPr>
            <w:tcW w:w="1889" w:type="dxa"/>
          </w:tcPr>
          <w:p w14:paraId="46B3ACFE" w14:textId="77777777" w:rsidR="0032558F" w:rsidRDefault="00CF557F">
            <w:pPr>
              <w:spacing w:line="480" w:lineRule="auto"/>
              <w:rPr>
                <w:rFonts w:ascii="Arial" w:hAnsi="Arial" w:cs="Arial"/>
                <w:b/>
                <w:bCs/>
              </w:rPr>
            </w:pPr>
            <w:r>
              <w:rPr>
                <w:rFonts w:ascii="Arial" w:hAnsi="Arial" w:cs="Arial"/>
                <w:b/>
                <w:bCs/>
              </w:rPr>
              <w:t>Appendix A4</w:t>
            </w:r>
          </w:p>
        </w:tc>
        <w:tc>
          <w:tcPr>
            <w:tcW w:w="1835" w:type="dxa"/>
          </w:tcPr>
          <w:p w14:paraId="76005CAB" w14:textId="77777777" w:rsidR="0032558F" w:rsidRDefault="0032558F">
            <w:pPr>
              <w:spacing w:line="480" w:lineRule="auto"/>
              <w:rPr>
                <w:rFonts w:ascii="Arial" w:hAnsi="Arial" w:cs="Arial"/>
                <w:b/>
                <w:bCs/>
              </w:rPr>
            </w:pPr>
          </w:p>
        </w:tc>
        <w:tc>
          <w:tcPr>
            <w:tcW w:w="1835" w:type="dxa"/>
          </w:tcPr>
          <w:p w14:paraId="06F00882" w14:textId="77777777" w:rsidR="0032558F" w:rsidRDefault="0032558F">
            <w:pPr>
              <w:spacing w:line="480" w:lineRule="auto"/>
              <w:rPr>
                <w:rFonts w:ascii="Arial" w:hAnsi="Arial" w:cs="Arial"/>
                <w:b/>
                <w:bCs/>
              </w:rPr>
            </w:pPr>
          </w:p>
        </w:tc>
        <w:tc>
          <w:tcPr>
            <w:tcW w:w="1836" w:type="dxa"/>
          </w:tcPr>
          <w:p w14:paraId="4183046C" w14:textId="77777777" w:rsidR="0032558F" w:rsidRDefault="0032558F">
            <w:pPr>
              <w:pStyle w:val="ListParagraph"/>
              <w:numPr>
                <w:ilvl w:val="0"/>
                <w:numId w:val="3"/>
              </w:numPr>
              <w:spacing w:line="480" w:lineRule="auto"/>
              <w:rPr>
                <w:rFonts w:ascii="Arial" w:hAnsi="Arial" w:cs="Arial"/>
                <w:b/>
                <w:bCs/>
              </w:rPr>
            </w:pPr>
          </w:p>
        </w:tc>
        <w:tc>
          <w:tcPr>
            <w:tcW w:w="1621" w:type="dxa"/>
          </w:tcPr>
          <w:p w14:paraId="5A4D689E" w14:textId="77777777" w:rsidR="0032558F" w:rsidRDefault="0032558F">
            <w:pPr>
              <w:spacing w:line="480" w:lineRule="auto"/>
              <w:rPr>
                <w:rFonts w:ascii="Arial" w:hAnsi="Arial" w:cs="Arial"/>
                <w:b/>
                <w:bCs/>
              </w:rPr>
            </w:pPr>
          </w:p>
        </w:tc>
      </w:tr>
      <w:tr w:rsidR="00B22798" w14:paraId="34ACE4F5" w14:textId="77777777">
        <w:tc>
          <w:tcPr>
            <w:tcW w:w="1889" w:type="dxa"/>
          </w:tcPr>
          <w:p w14:paraId="0918DBA5" w14:textId="77777777" w:rsidR="0032558F" w:rsidRDefault="00CF557F">
            <w:pPr>
              <w:spacing w:line="480" w:lineRule="auto"/>
              <w:rPr>
                <w:rFonts w:ascii="Arial" w:hAnsi="Arial" w:cs="Arial"/>
                <w:b/>
                <w:bCs/>
              </w:rPr>
            </w:pPr>
            <w:r>
              <w:rPr>
                <w:rFonts w:ascii="Arial" w:hAnsi="Arial" w:cs="Arial"/>
                <w:b/>
                <w:bCs/>
              </w:rPr>
              <w:t>Appendix A5</w:t>
            </w:r>
          </w:p>
        </w:tc>
        <w:tc>
          <w:tcPr>
            <w:tcW w:w="1835" w:type="dxa"/>
          </w:tcPr>
          <w:p w14:paraId="19AEFD9E" w14:textId="77777777" w:rsidR="0032558F" w:rsidRDefault="0032558F">
            <w:pPr>
              <w:spacing w:line="480" w:lineRule="auto"/>
              <w:rPr>
                <w:rFonts w:ascii="Arial" w:hAnsi="Arial" w:cs="Arial"/>
                <w:b/>
                <w:bCs/>
              </w:rPr>
            </w:pPr>
          </w:p>
        </w:tc>
        <w:tc>
          <w:tcPr>
            <w:tcW w:w="1835" w:type="dxa"/>
          </w:tcPr>
          <w:p w14:paraId="69446479" w14:textId="77777777" w:rsidR="0032558F" w:rsidRDefault="0032558F">
            <w:pPr>
              <w:spacing w:line="480" w:lineRule="auto"/>
              <w:rPr>
                <w:rFonts w:ascii="Arial" w:hAnsi="Arial" w:cs="Arial"/>
                <w:b/>
                <w:bCs/>
              </w:rPr>
            </w:pPr>
          </w:p>
        </w:tc>
        <w:tc>
          <w:tcPr>
            <w:tcW w:w="1836" w:type="dxa"/>
          </w:tcPr>
          <w:p w14:paraId="7FCF5A22" w14:textId="77777777" w:rsidR="0032558F" w:rsidRDefault="0032558F" w:rsidP="006E0497">
            <w:pPr>
              <w:pStyle w:val="ListParagraph"/>
              <w:spacing w:line="480" w:lineRule="auto"/>
              <w:rPr>
                <w:rFonts w:ascii="Arial" w:hAnsi="Arial" w:cs="Arial"/>
                <w:b/>
                <w:bCs/>
              </w:rPr>
            </w:pPr>
          </w:p>
        </w:tc>
        <w:tc>
          <w:tcPr>
            <w:tcW w:w="1621" w:type="dxa"/>
          </w:tcPr>
          <w:p w14:paraId="50C1C4EF" w14:textId="77777777" w:rsidR="0032558F" w:rsidRPr="006E0497" w:rsidRDefault="0032558F" w:rsidP="006E0497">
            <w:pPr>
              <w:pStyle w:val="ListParagraph"/>
              <w:numPr>
                <w:ilvl w:val="0"/>
                <w:numId w:val="10"/>
              </w:numPr>
              <w:spacing w:line="480" w:lineRule="auto"/>
              <w:rPr>
                <w:rFonts w:ascii="Arial" w:hAnsi="Arial" w:cs="Arial"/>
                <w:b/>
                <w:bCs/>
              </w:rPr>
            </w:pPr>
          </w:p>
        </w:tc>
      </w:tr>
    </w:tbl>
    <w:p w14:paraId="67D86690" w14:textId="77777777" w:rsidR="0032558F" w:rsidRDefault="00CF557F">
      <w:pPr>
        <w:spacing w:line="480" w:lineRule="auto"/>
        <w:rPr>
          <w:rFonts w:ascii="Arial" w:hAnsi="Arial" w:cs="Arial"/>
          <w:b/>
          <w:bCs/>
        </w:rPr>
      </w:pPr>
      <w:r>
        <w:rPr>
          <w:rFonts w:ascii="Arial" w:hAnsi="Arial" w:cs="Arial"/>
          <w:b/>
          <w:bCs/>
        </w:rPr>
        <w:br w:type="page"/>
      </w:r>
    </w:p>
    <w:p w14:paraId="73E3A12A" w14:textId="77777777" w:rsidR="0032558F" w:rsidRDefault="00CF557F">
      <w:pPr>
        <w:pStyle w:val="Title"/>
        <w:spacing w:line="480" w:lineRule="auto"/>
        <w:rPr>
          <w:rFonts w:ascii="Arial" w:hAnsi="Arial" w:cs="Arial"/>
          <w:sz w:val="40"/>
          <w:szCs w:val="40"/>
        </w:rPr>
      </w:pPr>
      <w:r>
        <w:rPr>
          <w:rFonts w:ascii="Arial" w:hAnsi="Arial" w:cs="Arial"/>
          <w:sz w:val="40"/>
          <w:szCs w:val="40"/>
        </w:rPr>
        <w:lastRenderedPageBreak/>
        <w:t>1.0 Executive Summary</w:t>
      </w:r>
    </w:p>
    <w:p w14:paraId="7EAAB5F3" w14:textId="77777777" w:rsidR="0032558F" w:rsidRDefault="00CF557F">
      <w:pPr>
        <w:spacing w:line="480" w:lineRule="auto"/>
        <w:rPr>
          <w:rFonts w:ascii="Arial" w:hAnsi="Arial" w:cs="Arial"/>
          <w:sz w:val="24"/>
          <w:szCs w:val="24"/>
        </w:rPr>
      </w:pPr>
      <w:r>
        <w:rPr>
          <w:rFonts w:ascii="Arial" w:hAnsi="Arial" w:cs="Arial"/>
          <w:sz w:val="24"/>
          <w:szCs w:val="24"/>
        </w:rPr>
        <w:t>The purpose of this report is to create a professional development portfolio analysing the meaning of a professional, the relevance of group dynamics and conflict resolution. The report reflects on a previous project to show evidence of project management and problem-solving skills along with evidence of self-assessment using the CPD profession model and the CIPD profession map.</w:t>
      </w:r>
    </w:p>
    <w:p w14:paraId="7613287B" w14:textId="77777777" w:rsidR="0032558F" w:rsidRDefault="00CF557F">
      <w:pPr>
        <w:spacing w:line="480" w:lineRule="auto"/>
        <w:rPr>
          <w:rFonts w:ascii="Arial" w:hAnsi="Arial" w:cs="Arial"/>
          <w:sz w:val="24"/>
          <w:szCs w:val="24"/>
        </w:rPr>
      </w:pPr>
      <w:r>
        <w:rPr>
          <w:rFonts w:ascii="Arial" w:hAnsi="Arial" w:cs="Arial"/>
          <w:sz w:val="24"/>
          <w:szCs w:val="24"/>
        </w:rPr>
        <w:t>Within activity one, the definition of the professional is discussed as well as their code of conduct. CIPD sets a code of conduct for HR professionals under four headings; Professional Competence and Behaviour, Ethical Standards and Integrity, Representative of the Profession and Stewardship. These combined</w:t>
      </w:r>
      <w:r w:rsidR="009941F9">
        <w:rPr>
          <w:rFonts w:ascii="Arial" w:hAnsi="Arial" w:cs="Arial"/>
          <w:sz w:val="24"/>
          <w:szCs w:val="24"/>
        </w:rPr>
        <w:t>,</w:t>
      </w:r>
      <w:r>
        <w:rPr>
          <w:rFonts w:ascii="Arial" w:hAnsi="Arial" w:cs="Arial"/>
          <w:sz w:val="24"/>
          <w:szCs w:val="24"/>
        </w:rPr>
        <w:t xml:space="preserve"> cover areas such as the importance of continued professional development (CPD), equality, professional reputation and prevention of unethical practice. These ensure professionals provide expert services for customers and operate a fair, ethical workplace where employees feel respected. The four concentric circles of HR are explained, demonstrating how professionals manage themselves, others, across and up. </w:t>
      </w:r>
      <w:r w:rsidR="006E0497">
        <w:rPr>
          <w:rFonts w:ascii="Arial" w:hAnsi="Arial" w:cs="Arial"/>
          <w:sz w:val="24"/>
          <w:szCs w:val="24"/>
        </w:rPr>
        <w:t>Finally,</w:t>
      </w:r>
      <w:r>
        <w:rPr>
          <w:rFonts w:ascii="Arial" w:hAnsi="Arial" w:cs="Arial"/>
          <w:sz w:val="24"/>
          <w:szCs w:val="24"/>
        </w:rPr>
        <w:t xml:space="preserve"> in activity one, the use of the CIPD profession map to aid professionals is described.</w:t>
      </w:r>
    </w:p>
    <w:p w14:paraId="5804E49A" w14:textId="77777777" w:rsidR="0032558F" w:rsidRDefault="00CF557F">
      <w:pPr>
        <w:spacing w:line="480" w:lineRule="auto"/>
        <w:rPr>
          <w:rFonts w:ascii="Arial" w:hAnsi="Arial" w:cs="Arial"/>
          <w:sz w:val="24"/>
          <w:szCs w:val="24"/>
        </w:rPr>
      </w:pPr>
      <w:r>
        <w:rPr>
          <w:rFonts w:ascii="Arial" w:hAnsi="Arial" w:cs="Arial"/>
          <w:sz w:val="24"/>
          <w:szCs w:val="24"/>
        </w:rPr>
        <w:t xml:space="preserve">Activity two discussed group dynamics and factors which affect this including leadership and group size. It was found that a good leader must emphasise goals to the team. Size also proved to affect dynamics as it was found that smaller teams often perform better as everyone has high responsibility limiting the number of non-contributors. Team-working skills such as reliability and listening are described alongside the benefits these have for the professional including improved </w:t>
      </w:r>
      <w:r>
        <w:rPr>
          <w:rFonts w:ascii="Arial" w:hAnsi="Arial" w:cs="Arial"/>
          <w:sz w:val="24"/>
          <w:szCs w:val="24"/>
        </w:rPr>
        <w:lastRenderedPageBreak/>
        <w:t>communication and trust. The use of Belbin's 9 roles appears helpful for groups as it sets out every skill a group needs to be successful which allows the manager to allocate jobs to the most suitable people. The importance of conflict resolution is discussed with examples of models to overcome this. The iPeace model is one way to overcome this as it lists five steps which should be taken to resolve a problem. It was found to be effective as it covers steps from identifying the conflict to evaluating the best solution. The Thomas Kilmann model was found effective as it analyses two behaviours during conflict; assertiveness and cooperativeness, to create five modes making resolution easier as members will know to how to approach each other.</w:t>
      </w:r>
    </w:p>
    <w:p w14:paraId="4EC2D3C4" w14:textId="77777777" w:rsidR="009941F9" w:rsidRDefault="00CF557F">
      <w:pPr>
        <w:spacing w:line="480" w:lineRule="auto"/>
        <w:rPr>
          <w:rFonts w:ascii="Arial" w:hAnsi="Arial" w:cs="Arial"/>
          <w:sz w:val="24"/>
          <w:szCs w:val="24"/>
        </w:rPr>
      </w:pPr>
      <w:r>
        <w:rPr>
          <w:rFonts w:ascii="Arial" w:hAnsi="Arial" w:cs="Arial"/>
          <w:sz w:val="24"/>
          <w:szCs w:val="24"/>
        </w:rPr>
        <w:t>Activity three explained The Five Stages of Project Management Model which is linked to my level four project. The model was proved useful as it displayed what tasks were required throughout the project. The use of a Gantt chart is discussed including benefits such as being an easy to interpret visual representation. The use of brainstorming as a problem-solving skill is explained. Brainstorming was used during my project task and was an effective method to problem-solving as it allowed all team members to</w:t>
      </w:r>
      <w:r w:rsidR="009941F9">
        <w:rPr>
          <w:rFonts w:ascii="Arial" w:hAnsi="Arial" w:cs="Arial"/>
          <w:sz w:val="24"/>
          <w:szCs w:val="24"/>
        </w:rPr>
        <w:t xml:space="preserve"> note</w:t>
      </w:r>
      <w:r>
        <w:rPr>
          <w:rFonts w:ascii="Arial" w:hAnsi="Arial" w:cs="Arial"/>
          <w:sz w:val="24"/>
          <w:szCs w:val="24"/>
        </w:rPr>
        <w:t xml:space="preserve"> project ideas to be discussed. The use of influencing, persuading</w:t>
      </w:r>
      <w:r w:rsidR="009941F9">
        <w:rPr>
          <w:rFonts w:ascii="Arial" w:hAnsi="Arial" w:cs="Arial"/>
          <w:sz w:val="24"/>
          <w:szCs w:val="24"/>
        </w:rPr>
        <w:t xml:space="preserve"> and negotiating</w:t>
      </w:r>
      <w:r>
        <w:rPr>
          <w:rFonts w:ascii="Arial" w:hAnsi="Arial" w:cs="Arial"/>
          <w:sz w:val="24"/>
          <w:szCs w:val="24"/>
        </w:rPr>
        <w:t xml:space="preserve"> is discussed and I explained how I used these in my group project which resulted in a win-win agreement for my team</w:t>
      </w:r>
      <w:r w:rsidR="009941F9">
        <w:rPr>
          <w:rFonts w:ascii="Arial" w:hAnsi="Arial" w:cs="Arial"/>
          <w:sz w:val="24"/>
          <w:szCs w:val="24"/>
        </w:rPr>
        <w:t>.</w:t>
      </w:r>
    </w:p>
    <w:p w14:paraId="56896D63" w14:textId="77777777" w:rsidR="003B2183" w:rsidRDefault="00CF557F">
      <w:pPr>
        <w:spacing w:line="480" w:lineRule="auto"/>
        <w:rPr>
          <w:rFonts w:ascii="Arial" w:hAnsi="Arial" w:cs="Arial"/>
          <w:sz w:val="24"/>
          <w:szCs w:val="24"/>
        </w:rPr>
      </w:pPr>
      <w:r>
        <w:rPr>
          <w:rFonts w:ascii="Arial" w:hAnsi="Arial" w:cs="Arial"/>
          <w:sz w:val="24"/>
          <w:szCs w:val="24"/>
        </w:rPr>
        <w:t xml:space="preserve">The importance of CPD for the professional is explained within activity four in the report including benefits such as keeping skills relevant which can lead to better job opportunities. The CPD Reflection Model is discussed which allows the creation of specific goals for each area of improvement. Lastly, the CIPD profession map is discussed along with how I used it to develop one core knowledge, one specialist knowledge and one core behaviour area. </w:t>
      </w:r>
    </w:p>
    <w:p w14:paraId="56AB3F32" w14:textId="39BE59D7" w:rsidR="0032558F" w:rsidRPr="003B2183" w:rsidRDefault="00CF557F">
      <w:pPr>
        <w:spacing w:line="480" w:lineRule="auto"/>
        <w:rPr>
          <w:rFonts w:ascii="Arial" w:hAnsi="Arial" w:cs="Arial"/>
          <w:sz w:val="24"/>
          <w:szCs w:val="24"/>
        </w:rPr>
      </w:pPr>
      <w:r>
        <w:rPr>
          <w:rFonts w:ascii="Arial" w:hAnsi="Arial" w:cs="Arial"/>
          <w:sz w:val="44"/>
          <w:szCs w:val="44"/>
        </w:rPr>
        <w:lastRenderedPageBreak/>
        <w:t>2.0 Main Body</w:t>
      </w:r>
    </w:p>
    <w:p w14:paraId="02A45382" w14:textId="77777777" w:rsidR="0032558F" w:rsidRDefault="00CF557F">
      <w:pPr>
        <w:pStyle w:val="Title"/>
        <w:spacing w:line="480" w:lineRule="auto"/>
        <w:rPr>
          <w:rFonts w:ascii="Arial" w:hAnsi="Arial" w:cs="Arial"/>
          <w:sz w:val="36"/>
          <w:szCs w:val="36"/>
        </w:rPr>
      </w:pPr>
      <w:r>
        <w:rPr>
          <w:rFonts w:ascii="Arial" w:hAnsi="Arial" w:cs="Arial"/>
          <w:sz w:val="36"/>
          <w:szCs w:val="36"/>
        </w:rPr>
        <w:t>2.1 Introduction</w:t>
      </w:r>
    </w:p>
    <w:p w14:paraId="75245CBE" w14:textId="77777777" w:rsidR="0032558F" w:rsidRDefault="00CF557F">
      <w:pPr>
        <w:spacing w:line="480" w:lineRule="auto"/>
        <w:rPr>
          <w:rFonts w:ascii="Arial" w:hAnsi="Arial" w:cs="Arial"/>
          <w:sz w:val="24"/>
          <w:szCs w:val="24"/>
        </w:rPr>
      </w:pPr>
      <w:r>
        <w:rPr>
          <w:rFonts w:ascii="Arial" w:hAnsi="Arial" w:cs="Arial"/>
          <w:sz w:val="24"/>
          <w:szCs w:val="24"/>
        </w:rPr>
        <w:t>This report will discuss professional development through four aspects, supported by a digital portfolio. Firstly, the meaning of a professional will be evaluated along with the professional's code of conduct, linked to HR and CIPD. Secondly, group dynamics and what influences this will be discussed alongside relevant teamwork and conflict resolution theories. Thirdly, project management will be discussed with problem-solving techniques and the importance of influencing, persuading and negotiating. Finally, the importance of continuing professional development will be explained alongside a self-assessment using the CIPD profession map and a professional development plan. All past experiences discussed throughout the report are linked to a Level Four group task to set up lifestyle business and provide advertisement for this through social media pages and a website.</w:t>
      </w:r>
    </w:p>
    <w:p w14:paraId="0F06DFE9"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Professionalism is important within workplaces as it maintains ethical behaviour, increases workforce productivity and portrays a reputable, trustworthy individual (Auerbach, 2018). To reap the benefits of professionalism, professionals must display a wide range of skills including communication, self-awareness and desire to learn. These not only allow a professional to develop and manage others but also themselves. To continue displaying these skills and self-improve, professional development required. This allows an individual to add value to their role and ensures organisations are optimising employee performance (Educare, 2017).</w:t>
      </w:r>
    </w:p>
    <w:p w14:paraId="15C8B401" w14:textId="77777777" w:rsidR="0032558F" w:rsidRDefault="0032558F">
      <w:pPr>
        <w:spacing w:line="480" w:lineRule="auto"/>
      </w:pPr>
    </w:p>
    <w:p w14:paraId="4FAE5358" w14:textId="77777777" w:rsidR="0032558F" w:rsidRDefault="00CF557F">
      <w:pPr>
        <w:pStyle w:val="Title"/>
        <w:spacing w:line="480" w:lineRule="auto"/>
        <w:rPr>
          <w:rFonts w:ascii="Arial" w:hAnsi="Arial" w:cs="Arial"/>
          <w:sz w:val="36"/>
          <w:szCs w:val="36"/>
        </w:rPr>
      </w:pPr>
      <w:r>
        <w:rPr>
          <w:rFonts w:ascii="Arial" w:hAnsi="Arial" w:cs="Arial"/>
          <w:sz w:val="36"/>
          <w:szCs w:val="36"/>
        </w:rPr>
        <w:lastRenderedPageBreak/>
        <w:t xml:space="preserve">2.2 Activity 1 </w:t>
      </w:r>
    </w:p>
    <w:p w14:paraId="6DC02DA9"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 xml:space="preserve">Hoyle and John (1995) describe a professional as someone who holds expert and specialist knowledge in a specific area, can create judgements and opinions independently and commits to a code of conduct. </w:t>
      </w:r>
    </w:p>
    <w:p w14:paraId="00A48C4F"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Many HR professionals are members of The Chartered Institute of Personnel and Development (CIPD). CIPD allows HR professionals to gain accreditation and high-quality training to enhance leadership (CIPD, 2019a). HR professionals must adhere to CIPD’s strict code of conduct. CIPD (2019b) explains the four standards in the code, starting with 'Professional Competence and Behaviour'. This requires demonstration of continuing professional development to provide relevant services based on high levels of expertise. It also requires professionals to hold accountability for their actions. This ensures that members are competent in their job role and understand the consequences that come with authority. The second obligation is 'Ethical Standards and Integrity' which refers to the acceptance of those who hold different beliefs, promoting equality and protecting data to guarantee confidentiality. This means that all members will be acting fair and lawfully, preventing unethical behaviour within a workplace which could cause conflict. The third obligation is 'Representative of the Profession'. This means that members must not harm the reputation of the profession by acting inappropriately and must always act professionally regardless of personal relationships. This protects the status of professionals ensuring member</w:t>
      </w:r>
      <w:r w:rsidR="009941F9">
        <w:rPr>
          <w:rFonts w:ascii="Arial" w:hAnsi="Arial" w:cs="Arial"/>
          <w:sz w:val="24"/>
          <w:szCs w:val="24"/>
        </w:rPr>
        <w:t>’</w:t>
      </w:r>
      <w:r w:rsidRPr="43F1A3FF">
        <w:rPr>
          <w:rFonts w:ascii="Arial" w:hAnsi="Arial" w:cs="Arial"/>
          <w:sz w:val="24"/>
          <w:szCs w:val="24"/>
        </w:rPr>
        <w:t xml:space="preserve">s behaviour and attitude is that of a professional. The final obligation is 'Stewardship' which ensures that action will be taken if any unethical practices are taking place and states that members must carry their </w:t>
      </w:r>
      <w:r w:rsidRPr="43F1A3FF">
        <w:rPr>
          <w:rFonts w:ascii="Arial" w:hAnsi="Arial" w:cs="Arial"/>
          <w:sz w:val="24"/>
          <w:szCs w:val="24"/>
        </w:rPr>
        <w:lastRenderedPageBreak/>
        <w:t>judgements which are not subject to favouritism. This creates a fair workplace whereby staff feel confident that managers are appropriately using their authority.</w:t>
      </w:r>
    </w:p>
    <w:p w14:paraId="43A752FE"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Since HR professionals hold high levels of knowledge and responsibility, they must undertake various roles described as the four concentric circles of HR professionalism. Taylor &amp; Woodhams (2012) lists these four circles as; 'managing self, managing in groups, managing upwards and managing across the organisation'. The first circle, managing self, is important for managers to undertake as it is difficult to manage others without understanding how you think and perform as an individual. This i</w:t>
      </w:r>
      <w:r w:rsidR="009941F9">
        <w:rPr>
          <w:rFonts w:ascii="Arial" w:hAnsi="Arial" w:cs="Arial"/>
          <w:sz w:val="24"/>
          <w:szCs w:val="24"/>
        </w:rPr>
        <w:t>mproves</w:t>
      </w:r>
      <w:r w:rsidRPr="43F1A3FF">
        <w:rPr>
          <w:rFonts w:ascii="Arial" w:hAnsi="Arial" w:cs="Arial"/>
          <w:sz w:val="24"/>
          <w:szCs w:val="24"/>
        </w:rPr>
        <w:t xml:space="preserve"> individual productivity, increasing the efficiency of your employees. People are at the core of HR making it important for HR Professionals to manage groups. Hill &amp; Lineback (2011) explain how managers find it easier to influence employees through a group dynamic by using team goals to improve performance. Rousmaniere (2015) states the importance of managing up, explaining that by understanding your manager's needs, you can tailor your work to the business’ requirements. This improves business productivity and creates strong managerial relationships. Finally, managing across is important to HR professionalism. To reach milestones, goals must be aligned across the organisation to ensure everyone is working towards the same aim (SAP, 2019).  Therefore, HR professionals should use their proficient communication skills to state business objectives throughout an organisation.</w:t>
      </w:r>
    </w:p>
    <w:p w14:paraId="0527BF22"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 xml:space="preserve">The CIPD profession map allows professionals to focus on the knowledge and behaviours required to excel within a job role. It includes six core knowledge areas eight-core behaviours and eight specialist knowledge areas (CIPD, 2019c). The profession map can be found in Appendix A1. This enables the professional to </w:t>
      </w:r>
      <w:r w:rsidRPr="43F1A3FF">
        <w:rPr>
          <w:rFonts w:ascii="Arial" w:hAnsi="Arial" w:cs="Arial"/>
          <w:sz w:val="24"/>
          <w:szCs w:val="24"/>
        </w:rPr>
        <w:lastRenderedPageBreak/>
        <w:t>identify areas for improvement so that they can continue to demonstrate high levels of knowledge and expertise.</w:t>
      </w:r>
    </w:p>
    <w:p w14:paraId="60DC26A9" w14:textId="77777777" w:rsidR="0032558F" w:rsidRDefault="0032558F">
      <w:pPr>
        <w:spacing w:line="480" w:lineRule="auto"/>
        <w:rPr>
          <w:rFonts w:ascii="Arial" w:hAnsi="Arial" w:cs="Arial"/>
          <w:sz w:val="24"/>
          <w:szCs w:val="24"/>
        </w:rPr>
      </w:pPr>
    </w:p>
    <w:p w14:paraId="78C3FAC8" w14:textId="77777777" w:rsidR="0032558F" w:rsidRDefault="0032558F">
      <w:pPr>
        <w:spacing w:line="480" w:lineRule="auto"/>
        <w:rPr>
          <w:rFonts w:ascii="Arial" w:hAnsi="Arial" w:cs="Arial"/>
          <w:sz w:val="24"/>
          <w:szCs w:val="24"/>
        </w:rPr>
      </w:pPr>
    </w:p>
    <w:p w14:paraId="1178BF3F" w14:textId="77777777" w:rsidR="0032558F" w:rsidRDefault="0032558F">
      <w:pPr>
        <w:spacing w:line="480" w:lineRule="auto"/>
        <w:rPr>
          <w:rFonts w:ascii="Arial" w:hAnsi="Arial" w:cs="Arial"/>
          <w:sz w:val="24"/>
          <w:szCs w:val="24"/>
        </w:rPr>
      </w:pPr>
    </w:p>
    <w:p w14:paraId="604D9FA3" w14:textId="77777777" w:rsidR="0032558F" w:rsidRDefault="0032558F">
      <w:pPr>
        <w:spacing w:line="480" w:lineRule="auto"/>
        <w:rPr>
          <w:rFonts w:ascii="Arial" w:hAnsi="Arial" w:cs="Arial"/>
          <w:sz w:val="24"/>
          <w:szCs w:val="24"/>
        </w:rPr>
      </w:pPr>
    </w:p>
    <w:p w14:paraId="1CF2228F" w14:textId="77777777" w:rsidR="0032558F" w:rsidRDefault="0032558F">
      <w:pPr>
        <w:spacing w:line="480" w:lineRule="auto"/>
        <w:rPr>
          <w:rFonts w:ascii="Arial" w:hAnsi="Arial" w:cs="Arial"/>
          <w:sz w:val="24"/>
          <w:szCs w:val="24"/>
        </w:rPr>
      </w:pPr>
    </w:p>
    <w:p w14:paraId="10248279" w14:textId="77777777" w:rsidR="0032558F" w:rsidRDefault="0032558F">
      <w:pPr>
        <w:spacing w:line="480" w:lineRule="auto"/>
        <w:rPr>
          <w:rFonts w:ascii="Arial" w:hAnsi="Arial" w:cs="Arial"/>
          <w:sz w:val="24"/>
          <w:szCs w:val="24"/>
        </w:rPr>
      </w:pPr>
    </w:p>
    <w:p w14:paraId="63AE0A1C" w14:textId="77777777" w:rsidR="0032558F" w:rsidRDefault="0032558F">
      <w:pPr>
        <w:spacing w:line="480" w:lineRule="auto"/>
      </w:pPr>
    </w:p>
    <w:p w14:paraId="26C6D02E" w14:textId="77777777" w:rsidR="00F77869" w:rsidRDefault="00F77869">
      <w:pPr>
        <w:spacing w:line="480" w:lineRule="auto"/>
      </w:pPr>
    </w:p>
    <w:p w14:paraId="342D3FCA" w14:textId="77777777" w:rsidR="00F77869" w:rsidRDefault="00F77869">
      <w:pPr>
        <w:spacing w:line="480" w:lineRule="auto"/>
      </w:pPr>
    </w:p>
    <w:p w14:paraId="46F5025F" w14:textId="77777777" w:rsidR="00F77869" w:rsidRDefault="00F77869">
      <w:pPr>
        <w:spacing w:line="480" w:lineRule="auto"/>
      </w:pPr>
    </w:p>
    <w:p w14:paraId="4068D61F" w14:textId="77777777" w:rsidR="00F77869" w:rsidRDefault="00F77869">
      <w:pPr>
        <w:spacing w:line="480" w:lineRule="auto"/>
      </w:pPr>
    </w:p>
    <w:p w14:paraId="10EB346A" w14:textId="77777777" w:rsidR="00F77869" w:rsidRDefault="00F77869">
      <w:pPr>
        <w:spacing w:line="480" w:lineRule="auto"/>
      </w:pPr>
    </w:p>
    <w:p w14:paraId="2A466F1F" w14:textId="77777777" w:rsidR="00F77869" w:rsidRDefault="00F77869">
      <w:pPr>
        <w:spacing w:line="480" w:lineRule="auto"/>
      </w:pPr>
    </w:p>
    <w:p w14:paraId="6B21BCF8" w14:textId="77777777" w:rsidR="00F77869" w:rsidRDefault="00F77869">
      <w:pPr>
        <w:spacing w:line="480" w:lineRule="auto"/>
      </w:pPr>
    </w:p>
    <w:p w14:paraId="085B6597" w14:textId="77777777" w:rsidR="00F77869" w:rsidRDefault="00F77869">
      <w:pPr>
        <w:spacing w:line="480" w:lineRule="auto"/>
      </w:pPr>
    </w:p>
    <w:p w14:paraId="3555101F" w14:textId="77777777" w:rsidR="00F77869" w:rsidRDefault="00F77869">
      <w:pPr>
        <w:spacing w:line="480" w:lineRule="auto"/>
      </w:pPr>
    </w:p>
    <w:p w14:paraId="1B584CEE" w14:textId="77777777" w:rsidR="00F77869" w:rsidRDefault="00F77869">
      <w:pPr>
        <w:spacing w:line="480" w:lineRule="auto"/>
      </w:pPr>
    </w:p>
    <w:p w14:paraId="258C0DDF" w14:textId="77777777" w:rsidR="0032558F" w:rsidRDefault="00CF557F">
      <w:pPr>
        <w:pStyle w:val="Title"/>
        <w:spacing w:line="480" w:lineRule="auto"/>
        <w:rPr>
          <w:rFonts w:ascii="Arial" w:hAnsi="Arial" w:cs="Arial"/>
          <w:sz w:val="36"/>
          <w:szCs w:val="36"/>
        </w:rPr>
      </w:pPr>
      <w:r>
        <w:rPr>
          <w:rFonts w:ascii="Arial" w:hAnsi="Arial" w:cs="Arial"/>
          <w:sz w:val="36"/>
          <w:szCs w:val="36"/>
        </w:rPr>
        <w:lastRenderedPageBreak/>
        <w:t>2.3 Activity 2</w:t>
      </w:r>
    </w:p>
    <w:p w14:paraId="08FCDB76"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 xml:space="preserve"> Lewin 1945 created the term group dynamics which refers to behaviours shown by people working within a group (Kameda, Vugt &amp; Tindale, 2015). All groups function differently due to factors influencing the dynamics of groups, such as leadership. Forsythe (2017) states</w:t>
      </w:r>
      <w:r w:rsidR="009941F9">
        <w:rPr>
          <w:rFonts w:ascii="Arial" w:hAnsi="Arial" w:cs="Arial"/>
          <w:sz w:val="24"/>
          <w:szCs w:val="24"/>
        </w:rPr>
        <w:t xml:space="preserve"> that</w:t>
      </w:r>
      <w:r w:rsidRPr="43F1A3FF">
        <w:rPr>
          <w:rFonts w:ascii="Arial" w:hAnsi="Arial" w:cs="Arial"/>
          <w:sz w:val="24"/>
          <w:szCs w:val="24"/>
        </w:rPr>
        <w:t xml:space="preserve"> good leaders should guide group members to their end goal by directing focus to objectives. Without clear direction, groups can struggle to obtain their goal decreasing motivation and productivity, proving that leadership influences group dynamics. Another influencing factor is group size. Tanuja (2019) believes that smaller groups perform better as members have increased responsibility reducing the risk of members failing to contribute. Additionally, Tanuja states that large groups can form subgroups, resulting in tension and lowering productivity. Therefore, member's capabilities should be checked to see if they have the knowledge to hold high levels of responsibility or would be better in a large team where responsibility is spread. </w:t>
      </w:r>
    </w:p>
    <w:p w14:paraId="677C013A" w14:textId="77777777" w:rsidR="009941F9" w:rsidRDefault="00CF557F" w:rsidP="009941F9">
      <w:pPr>
        <w:spacing w:line="480" w:lineRule="auto"/>
        <w:rPr>
          <w:rFonts w:ascii="Arial" w:hAnsi="Arial" w:cs="Arial"/>
          <w:sz w:val="24"/>
          <w:szCs w:val="24"/>
        </w:rPr>
      </w:pPr>
      <w:r w:rsidRPr="43F1A3FF">
        <w:rPr>
          <w:rFonts w:ascii="Arial" w:hAnsi="Arial" w:cs="Arial"/>
          <w:sz w:val="24"/>
          <w:szCs w:val="24"/>
        </w:rPr>
        <w:t xml:space="preserve"> Professionals are expected to work alongside others, making team-working skills important. Doyle (2019) discusses the importance of listening in teamwork as good ideas may go unheard as well as member’s concerns. Therefore, professionals should demonstrate this to improve communication skills between themselves and their employees, to build relationships and respect in the workplace. Doyle also considers reliability as an important teamwork skill. Reliability is vital for professionals as they carry high responsibility so are expected to deliver results. Failure to perform what is required can result in a lack of trust, hindering the 'professional' reputation.</w:t>
      </w:r>
    </w:p>
    <w:p w14:paraId="1B47F33A" w14:textId="77777777" w:rsidR="00CF557F" w:rsidRDefault="00CF557F" w:rsidP="009941F9">
      <w:pPr>
        <w:spacing w:line="480" w:lineRule="auto"/>
        <w:rPr>
          <w:rFonts w:ascii="Arial" w:hAnsi="Arial" w:cs="Arial"/>
          <w:sz w:val="24"/>
          <w:szCs w:val="24"/>
        </w:rPr>
      </w:pPr>
      <w:r w:rsidRPr="43F1A3FF">
        <w:rPr>
          <w:rFonts w:ascii="Arial" w:hAnsi="Arial" w:cs="Arial"/>
          <w:sz w:val="24"/>
          <w:szCs w:val="24"/>
        </w:rPr>
        <w:lastRenderedPageBreak/>
        <w:t>Belbin’s 9 Team Roles is a theory to help understand group dynamics.</w:t>
      </w:r>
    </w:p>
    <w:p w14:paraId="324AB3CA" w14:textId="77777777" w:rsidR="43F1A3FF" w:rsidRPr="009941F9" w:rsidRDefault="00CF557F" w:rsidP="00CF557F">
      <w:pPr>
        <w:spacing w:line="480" w:lineRule="auto"/>
        <w:jc w:val="center"/>
        <w:rPr>
          <w:rFonts w:ascii="Arial" w:hAnsi="Arial" w:cs="Arial"/>
          <w:sz w:val="24"/>
          <w:szCs w:val="24"/>
        </w:rPr>
      </w:pPr>
      <w:r>
        <w:rPr>
          <w:noProof/>
        </w:rPr>
        <w:drawing>
          <wp:inline distT="0" distB="0" distL="0" distR="0" wp14:anchorId="4773229A" wp14:editId="27034131">
            <wp:extent cx="5724525" cy="3240262"/>
            <wp:effectExtent l="0" t="0" r="0" b="0"/>
            <wp:docPr id="16980359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143701"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24525" cy="3240262"/>
                    </a:xfrm>
                    <a:prstGeom prst="rect">
                      <a:avLst/>
                    </a:prstGeom>
                  </pic:spPr>
                </pic:pic>
              </a:graphicData>
            </a:graphic>
          </wp:inline>
        </w:drawing>
      </w:r>
      <w:r w:rsidR="00F77869" w:rsidRPr="00F77869">
        <w:rPr>
          <w:rFonts w:ascii="Arial" w:hAnsi="Arial" w:cs="Arial"/>
          <w:sz w:val="16"/>
          <w:szCs w:val="16"/>
        </w:rPr>
        <w:t xml:space="preserve">Figure 1: </w:t>
      </w:r>
      <w:r w:rsidRPr="00F77869">
        <w:rPr>
          <w:rFonts w:ascii="Arial" w:hAnsi="Arial" w:cs="Arial"/>
          <w:sz w:val="16"/>
          <w:szCs w:val="16"/>
        </w:rPr>
        <w:t>The 9 Team Roles. (Source: Smartt Strategies, 2019)).</w:t>
      </w:r>
    </w:p>
    <w:p w14:paraId="76E01D4D"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 xml:space="preserve">Figure </w:t>
      </w:r>
      <w:r>
        <w:rPr>
          <w:rFonts w:ascii="Arial" w:hAnsi="Arial" w:cs="Arial"/>
          <w:sz w:val="24"/>
          <w:szCs w:val="24"/>
        </w:rPr>
        <w:t>1</w:t>
      </w:r>
      <w:r w:rsidRPr="43F1A3FF">
        <w:rPr>
          <w:rFonts w:ascii="Arial" w:hAnsi="Arial" w:cs="Arial"/>
          <w:sz w:val="24"/>
          <w:szCs w:val="24"/>
        </w:rPr>
        <w:t xml:space="preserve"> shows the nine team roles created by Belbin. Belbin (2019) explains how these are essential for a successful team as each team role includes strengths and weaknesses, creating a diverse team. Belbin identifies characteristics of members and what role is best suited to each based on</w:t>
      </w:r>
      <w:r>
        <w:rPr>
          <w:rFonts w:ascii="Arial" w:hAnsi="Arial" w:cs="Arial"/>
          <w:sz w:val="24"/>
          <w:szCs w:val="24"/>
        </w:rPr>
        <w:t xml:space="preserve"> these</w:t>
      </w:r>
      <w:r w:rsidRPr="43F1A3FF">
        <w:rPr>
          <w:rFonts w:ascii="Arial" w:hAnsi="Arial" w:cs="Arial"/>
          <w:sz w:val="24"/>
          <w:szCs w:val="24"/>
        </w:rPr>
        <w:t xml:space="preserve">, which is useful for new groups with limited knowledge of each other. Ultimately, this increases productivity as each member is responsible for a different role, giving each member a purpose within the team, improving motivation. It also reduces time spent on allocating roles and tasks, meaning work is completed faster.  </w:t>
      </w:r>
    </w:p>
    <w:p w14:paraId="0ED119C6"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 xml:space="preserve">Groups consist of multiple people, often with different personalities, so conflict will inevitably arise. Nordmeyer (2017) discusses how conflict can occur due to clashing goals as well as different values. This can result in poor employee relationships, resulting in lower productivity levels and a potential rise in absenteeism. Therefore, </w:t>
      </w:r>
      <w:r w:rsidRPr="43F1A3FF">
        <w:rPr>
          <w:rFonts w:ascii="Arial" w:hAnsi="Arial" w:cs="Arial"/>
          <w:sz w:val="24"/>
          <w:szCs w:val="24"/>
        </w:rPr>
        <w:lastRenderedPageBreak/>
        <w:t>professionals need to understand conflict resolution by using methods such as iPeace. Cremin &amp; Bevington (2017) explain how this model considers that there is no one way to approach conflict, the best approach is dependent on the type of situation. They further explain that iPeace is an acronym for:</w:t>
      </w:r>
    </w:p>
    <w:p w14:paraId="06D66BB8" w14:textId="77777777" w:rsidR="0032558F" w:rsidRDefault="00CF557F">
      <w:pPr>
        <w:pStyle w:val="ListParagraph"/>
        <w:numPr>
          <w:ilvl w:val="0"/>
          <w:numId w:val="5"/>
        </w:numPr>
        <w:spacing w:line="480" w:lineRule="auto"/>
        <w:rPr>
          <w:rFonts w:ascii="Arial" w:hAnsi="Arial" w:cs="Arial"/>
          <w:sz w:val="24"/>
          <w:szCs w:val="24"/>
        </w:rPr>
      </w:pPr>
      <w:r>
        <w:rPr>
          <w:rFonts w:ascii="Arial" w:hAnsi="Arial" w:cs="Arial"/>
          <w:sz w:val="24"/>
          <w:szCs w:val="24"/>
        </w:rPr>
        <w:t>Identify conflict</w:t>
      </w:r>
    </w:p>
    <w:p w14:paraId="6AEF1A74" w14:textId="77777777" w:rsidR="0032558F" w:rsidRDefault="00CF557F">
      <w:pPr>
        <w:pStyle w:val="ListParagraph"/>
        <w:numPr>
          <w:ilvl w:val="0"/>
          <w:numId w:val="5"/>
        </w:numPr>
        <w:spacing w:line="480" w:lineRule="auto"/>
        <w:rPr>
          <w:rFonts w:ascii="Arial" w:hAnsi="Arial" w:cs="Arial"/>
          <w:sz w:val="24"/>
          <w:szCs w:val="24"/>
        </w:rPr>
      </w:pPr>
      <w:r>
        <w:rPr>
          <w:rFonts w:ascii="Arial" w:hAnsi="Arial" w:cs="Arial"/>
          <w:sz w:val="24"/>
          <w:szCs w:val="24"/>
        </w:rPr>
        <w:t>Pick the right strategy</w:t>
      </w:r>
    </w:p>
    <w:p w14:paraId="71D6BF36" w14:textId="77777777" w:rsidR="0032558F" w:rsidRDefault="00CF557F">
      <w:pPr>
        <w:pStyle w:val="ListParagraph"/>
        <w:numPr>
          <w:ilvl w:val="0"/>
          <w:numId w:val="5"/>
        </w:numPr>
        <w:spacing w:line="480" w:lineRule="auto"/>
        <w:rPr>
          <w:rFonts w:ascii="Arial" w:hAnsi="Arial" w:cs="Arial"/>
          <w:sz w:val="24"/>
          <w:szCs w:val="24"/>
        </w:rPr>
      </w:pPr>
      <w:r>
        <w:rPr>
          <w:rFonts w:ascii="Arial" w:hAnsi="Arial" w:cs="Arial"/>
          <w:sz w:val="24"/>
          <w:szCs w:val="24"/>
        </w:rPr>
        <w:t>Enable voices to be heard</w:t>
      </w:r>
    </w:p>
    <w:p w14:paraId="56726A2F" w14:textId="77777777" w:rsidR="0032558F" w:rsidRDefault="00CF557F">
      <w:pPr>
        <w:pStyle w:val="ListParagraph"/>
        <w:numPr>
          <w:ilvl w:val="0"/>
          <w:numId w:val="5"/>
        </w:numPr>
        <w:spacing w:line="480" w:lineRule="auto"/>
        <w:rPr>
          <w:rFonts w:ascii="Arial" w:hAnsi="Arial" w:cs="Arial"/>
          <w:sz w:val="24"/>
          <w:szCs w:val="24"/>
        </w:rPr>
      </w:pPr>
      <w:r>
        <w:rPr>
          <w:rFonts w:ascii="Arial" w:hAnsi="Arial" w:cs="Arial"/>
          <w:sz w:val="24"/>
          <w:szCs w:val="24"/>
        </w:rPr>
        <w:t>Attack the problems, not the people</w:t>
      </w:r>
    </w:p>
    <w:p w14:paraId="7E6078BE" w14:textId="77777777" w:rsidR="0032558F" w:rsidRDefault="00CF557F">
      <w:pPr>
        <w:pStyle w:val="ListParagraph"/>
        <w:numPr>
          <w:ilvl w:val="0"/>
          <w:numId w:val="5"/>
        </w:numPr>
        <w:spacing w:line="480" w:lineRule="auto"/>
        <w:rPr>
          <w:rFonts w:ascii="Arial" w:hAnsi="Arial" w:cs="Arial"/>
          <w:sz w:val="24"/>
          <w:szCs w:val="24"/>
        </w:rPr>
      </w:pPr>
      <w:r>
        <w:rPr>
          <w:rFonts w:ascii="Arial" w:hAnsi="Arial" w:cs="Arial"/>
          <w:sz w:val="24"/>
          <w:szCs w:val="24"/>
        </w:rPr>
        <w:t>Create options</w:t>
      </w:r>
    </w:p>
    <w:p w14:paraId="560511E6" w14:textId="77777777" w:rsidR="0032558F" w:rsidRDefault="00CF557F">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Evaluate. </w:t>
      </w:r>
    </w:p>
    <w:p w14:paraId="1B8C8E95"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This method is useful for teams who have had little exposure to conflict as it lays out six specific steps to take ensuring all possibilities are considered before coming to a solution, increasing the likelihood of all team members being satisfied with the outcome. I used this method in my lifestyle business group task. We conflicted over what sector we should target with our business. Once identified we opted for a negotiation strategy, which seemed fairest as we were all able to voice opinions on which business industry would best fit our interests. No team member ended up attacking another, as we were focused on the problem alone. After listening to everyone's thoughts we created a concise list of mutually agreed business sectors, and from this discussed the advantages and disadvantages of each to select the most suitable idea.</w:t>
      </w:r>
    </w:p>
    <w:p w14:paraId="7A469E6D" w14:textId="77777777" w:rsidR="0032558F" w:rsidRDefault="009941F9">
      <w:pPr>
        <w:spacing w:line="480" w:lineRule="auto"/>
        <w:rPr>
          <w:rFonts w:ascii="Arial" w:hAnsi="Arial" w:cs="Arial"/>
          <w:sz w:val="24"/>
          <w:szCs w:val="24"/>
        </w:rPr>
      </w:pPr>
      <w:r>
        <w:rPr>
          <w:noProof/>
        </w:rPr>
        <w:lastRenderedPageBreak/>
        <w:drawing>
          <wp:anchor distT="0" distB="0" distL="114300" distR="114300" simplePos="0" relativeHeight="251664384" behindDoc="0" locked="0" layoutInCell="1" allowOverlap="1" wp14:anchorId="42E8C712" wp14:editId="7729E84F">
            <wp:simplePos x="0" y="0"/>
            <wp:positionH relativeFrom="column">
              <wp:posOffset>1146175</wp:posOffset>
            </wp:positionH>
            <wp:positionV relativeFrom="paragraph">
              <wp:posOffset>1830070</wp:posOffset>
            </wp:positionV>
            <wp:extent cx="2852420" cy="2531745"/>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57895"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2420" cy="2531745"/>
                    </a:xfrm>
                    <a:prstGeom prst="rect">
                      <a:avLst/>
                    </a:prstGeom>
                  </pic:spPr>
                </pic:pic>
              </a:graphicData>
            </a:graphic>
          </wp:anchor>
        </w:drawing>
      </w:r>
      <w:r w:rsidR="00CF557F">
        <w:rPr>
          <w:rFonts w:ascii="Arial" w:hAnsi="Arial" w:cs="Arial"/>
          <w:sz w:val="24"/>
          <w:szCs w:val="24"/>
        </w:rPr>
        <w:t>The Thomas Kilmann Conflict Model is another resolution method. This analyses member’s behaviour during a conflict by assessing two components; assertiveness which is the individual's response to conflict and cooperativeness which is the extent the individual is willing to understand others concerns, to create five modes of responding to conflict (Jordan &amp; Troth 2002).</w:t>
      </w:r>
    </w:p>
    <w:p w14:paraId="0238B390" w14:textId="77777777" w:rsidR="0032558F" w:rsidRDefault="00CF557F" w:rsidP="43F1A3FF">
      <w:pPr>
        <w:spacing w:line="480" w:lineRule="auto"/>
        <w:rPr>
          <w:rFonts w:ascii="Arial" w:hAnsi="Arial" w:cs="Arial"/>
        </w:rPr>
      </w:pPr>
      <w:r>
        <w:t xml:space="preserve">  </w:t>
      </w:r>
      <w:r w:rsidRPr="43F1A3FF">
        <w:t xml:space="preserve">                              </w:t>
      </w:r>
      <w:r>
        <w:t xml:space="preserve">  </w:t>
      </w:r>
      <w:r>
        <w:rPr>
          <w:rFonts w:ascii="Arial" w:hAnsi="Arial" w:cs="Arial"/>
          <w:sz w:val="16"/>
          <w:szCs w:val="16"/>
        </w:rPr>
        <w:t xml:space="preserve">Figure 2: Five Conflict Modes. (Source: Fine Points Leadership, 2019)).                                                               </w:t>
      </w:r>
      <w:r>
        <w:rPr>
          <w:rFonts w:ascii="Arial" w:hAnsi="Arial" w:cs="Arial"/>
        </w:rPr>
        <w:t xml:space="preserve">  </w:t>
      </w:r>
    </w:p>
    <w:p w14:paraId="544D4772"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Figure 2 shows this model which useful for new groups, who can undertake the questionnaire to find out how each member uses the five modes. This will aid groups during conflict as they know how each individual responds and acts, creating a quicker resolution. However, the model only identifies the mode each member relates to most, not steps to resolve conflict, unlike iPeace model. Appendix A</w:t>
      </w:r>
      <w:r w:rsidR="006E0497">
        <w:rPr>
          <w:rFonts w:ascii="Arial" w:hAnsi="Arial" w:cs="Arial"/>
          <w:sz w:val="24"/>
          <w:szCs w:val="24"/>
        </w:rPr>
        <w:t>2</w:t>
      </w:r>
      <w:r w:rsidRPr="43F1A3FF">
        <w:rPr>
          <w:rFonts w:ascii="Arial" w:hAnsi="Arial" w:cs="Arial"/>
          <w:sz w:val="24"/>
          <w:szCs w:val="24"/>
        </w:rPr>
        <w:t xml:space="preserve"> shows my questionnaire results where I had most points for compromise and least for competition. My results proved accurate to previous personal group conflicts, as although I have yielded good ideas, I would rather compromise so each member is satisfied as competing my ideas would leave members dissatisfied, reducing morale. When creating a lifestyle business, half of the group wanted to target the food industry while half wanted to target travel, so I compromised my initial idea and </w:t>
      </w:r>
      <w:r w:rsidRPr="43F1A3FF">
        <w:rPr>
          <w:rFonts w:ascii="Arial" w:hAnsi="Arial" w:cs="Arial"/>
          <w:sz w:val="24"/>
          <w:szCs w:val="24"/>
        </w:rPr>
        <w:lastRenderedPageBreak/>
        <w:t xml:space="preserve">created a business which sold travel packages to food festivals worldwide, satisfying each member. </w:t>
      </w:r>
    </w:p>
    <w:p w14:paraId="33BAB9BB" w14:textId="77777777" w:rsidR="0032558F" w:rsidRDefault="0032558F">
      <w:pPr>
        <w:spacing w:line="480" w:lineRule="auto"/>
        <w:rPr>
          <w:rFonts w:ascii="Arial" w:hAnsi="Arial" w:cs="Arial"/>
          <w:sz w:val="24"/>
          <w:szCs w:val="24"/>
        </w:rPr>
      </w:pPr>
    </w:p>
    <w:p w14:paraId="1D741932" w14:textId="77777777" w:rsidR="0032558F" w:rsidRDefault="0032558F">
      <w:pPr>
        <w:spacing w:line="480" w:lineRule="auto"/>
        <w:rPr>
          <w:rFonts w:ascii="Arial" w:hAnsi="Arial" w:cs="Arial"/>
          <w:sz w:val="24"/>
          <w:szCs w:val="24"/>
        </w:rPr>
      </w:pPr>
    </w:p>
    <w:p w14:paraId="09F759FA" w14:textId="77777777" w:rsidR="0032558F" w:rsidRDefault="0032558F">
      <w:pPr>
        <w:spacing w:line="480" w:lineRule="auto"/>
        <w:rPr>
          <w:rFonts w:ascii="Arial" w:hAnsi="Arial" w:cs="Arial"/>
          <w:sz w:val="24"/>
          <w:szCs w:val="24"/>
        </w:rPr>
      </w:pPr>
    </w:p>
    <w:p w14:paraId="714371E2" w14:textId="77777777" w:rsidR="0032558F" w:rsidRDefault="0032558F">
      <w:pPr>
        <w:spacing w:line="480" w:lineRule="auto"/>
        <w:rPr>
          <w:rFonts w:ascii="Arial" w:hAnsi="Arial" w:cs="Arial"/>
          <w:sz w:val="24"/>
          <w:szCs w:val="24"/>
        </w:rPr>
      </w:pPr>
    </w:p>
    <w:p w14:paraId="4374CF6E" w14:textId="77777777" w:rsidR="0032558F" w:rsidRDefault="0032558F">
      <w:pPr>
        <w:spacing w:line="480" w:lineRule="auto"/>
        <w:rPr>
          <w:rFonts w:ascii="Arial" w:hAnsi="Arial" w:cs="Arial"/>
          <w:sz w:val="24"/>
          <w:szCs w:val="24"/>
        </w:rPr>
      </w:pPr>
    </w:p>
    <w:p w14:paraId="73469130" w14:textId="77777777" w:rsidR="0032558F" w:rsidRDefault="0032558F">
      <w:pPr>
        <w:spacing w:line="480" w:lineRule="auto"/>
        <w:rPr>
          <w:rFonts w:ascii="Arial" w:hAnsi="Arial" w:cs="Arial"/>
          <w:sz w:val="24"/>
          <w:szCs w:val="24"/>
        </w:rPr>
      </w:pPr>
    </w:p>
    <w:p w14:paraId="753CE3A8" w14:textId="77777777" w:rsidR="0032558F" w:rsidRDefault="0032558F">
      <w:pPr>
        <w:spacing w:line="480" w:lineRule="auto"/>
        <w:rPr>
          <w:rFonts w:ascii="Arial" w:hAnsi="Arial" w:cs="Arial"/>
          <w:sz w:val="24"/>
          <w:szCs w:val="24"/>
        </w:rPr>
      </w:pPr>
    </w:p>
    <w:p w14:paraId="3BF6A2BC" w14:textId="77777777" w:rsidR="0032558F" w:rsidRDefault="0032558F">
      <w:pPr>
        <w:spacing w:line="480" w:lineRule="auto"/>
        <w:rPr>
          <w:rFonts w:ascii="Arial" w:hAnsi="Arial" w:cs="Arial"/>
          <w:sz w:val="24"/>
          <w:szCs w:val="24"/>
        </w:rPr>
      </w:pPr>
    </w:p>
    <w:p w14:paraId="7FCDE620" w14:textId="77777777" w:rsidR="0032558F" w:rsidRDefault="0032558F">
      <w:pPr>
        <w:spacing w:line="480" w:lineRule="auto"/>
      </w:pPr>
    </w:p>
    <w:p w14:paraId="1902660B" w14:textId="77777777" w:rsidR="0032558F" w:rsidRDefault="0032558F">
      <w:pPr>
        <w:spacing w:line="480" w:lineRule="auto"/>
      </w:pPr>
    </w:p>
    <w:p w14:paraId="0C1176C3" w14:textId="77777777" w:rsidR="0032558F" w:rsidRDefault="0032558F">
      <w:pPr>
        <w:spacing w:line="480" w:lineRule="auto"/>
      </w:pPr>
    </w:p>
    <w:p w14:paraId="1505C440" w14:textId="77777777" w:rsidR="0032558F" w:rsidRDefault="0032558F">
      <w:pPr>
        <w:spacing w:line="480" w:lineRule="auto"/>
      </w:pPr>
    </w:p>
    <w:p w14:paraId="19468193" w14:textId="77777777" w:rsidR="0032558F" w:rsidRDefault="0032558F">
      <w:pPr>
        <w:spacing w:line="480" w:lineRule="auto"/>
      </w:pPr>
    </w:p>
    <w:p w14:paraId="40E5B254" w14:textId="77777777" w:rsidR="00F77869" w:rsidRDefault="00F77869">
      <w:pPr>
        <w:spacing w:line="480" w:lineRule="auto"/>
      </w:pPr>
    </w:p>
    <w:p w14:paraId="46F716C2" w14:textId="77777777" w:rsidR="00F77869" w:rsidRDefault="00F77869">
      <w:pPr>
        <w:spacing w:line="480" w:lineRule="auto"/>
      </w:pPr>
    </w:p>
    <w:p w14:paraId="1030ECF1" w14:textId="77777777" w:rsidR="0032558F" w:rsidRDefault="0032558F">
      <w:pPr>
        <w:spacing w:line="480" w:lineRule="auto"/>
      </w:pPr>
    </w:p>
    <w:p w14:paraId="3FFE9292" w14:textId="77777777" w:rsidR="0032558F" w:rsidRDefault="00CF557F">
      <w:pPr>
        <w:pStyle w:val="Title"/>
        <w:spacing w:line="480" w:lineRule="auto"/>
        <w:rPr>
          <w:rFonts w:ascii="Arial" w:hAnsi="Arial" w:cs="Arial"/>
          <w:sz w:val="40"/>
          <w:szCs w:val="40"/>
        </w:rPr>
      </w:pPr>
      <w:r>
        <w:rPr>
          <w:rFonts w:ascii="Arial" w:hAnsi="Arial" w:cs="Arial"/>
          <w:sz w:val="40"/>
          <w:szCs w:val="40"/>
        </w:rPr>
        <w:lastRenderedPageBreak/>
        <w:t>2.4 Activity 3</w:t>
      </w:r>
    </w:p>
    <w:p w14:paraId="2449CDA6" w14:textId="77777777" w:rsidR="0032558F" w:rsidRDefault="00CF557F">
      <w:pPr>
        <w:spacing w:line="480" w:lineRule="auto"/>
        <w:rPr>
          <w:sz w:val="24"/>
          <w:szCs w:val="24"/>
        </w:rPr>
      </w:pPr>
      <w:r w:rsidRPr="003B2183">
        <w:rPr>
          <w:rFonts w:ascii="Arial" w:hAnsi="Arial" w:cs="Arial"/>
          <w:noProof/>
          <w:sz w:val="24"/>
          <w:szCs w:val="24"/>
        </w:rPr>
        <w:drawing>
          <wp:anchor distT="0" distB="0" distL="114300" distR="114300" simplePos="0" relativeHeight="251658240" behindDoc="0" locked="0" layoutInCell="1" allowOverlap="1" wp14:anchorId="1DC218AF" wp14:editId="3A39C053">
            <wp:simplePos x="0" y="0"/>
            <wp:positionH relativeFrom="column">
              <wp:posOffset>1588135</wp:posOffset>
            </wp:positionH>
            <wp:positionV relativeFrom="paragraph">
              <wp:posOffset>669925</wp:posOffset>
            </wp:positionV>
            <wp:extent cx="2295525" cy="2334895"/>
            <wp:effectExtent l="0" t="0" r="3175"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60709" name="Picture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95525" cy="2334895"/>
                    </a:xfrm>
                    <a:prstGeom prst="rect">
                      <a:avLst/>
                    </a:prstGeom>
                  </pic:spPr>
                </pic:pic>
              </a:graphicData>
            </a:graphic>
          </wp:anchor>
        </w:drawing>
      </w:r>
      <w:r w:rsidRPr="003B2183">
        <w:rPr>
          <w:rFonts w:ascii="Arial" w:hAnsi="Arial" w:cs="Arial"/>
          <w:sz w:val="24"/>
          <w:szCs w:val="24"/>
        </w:rPr>
        <w:t>It is common for professionals to undertake the role of a project manager during group-work</w:t>
      </w:r>
      <w:r>
        <w:rPr>
          <w:sz w:val="24"/>
          <w:szCs w:val="24"/>
        </w:rPr>
        <w:t xml:space="preserve">. </w:t>
      </w:r>
    </w:p>
    <w:p w14:paraId="3E630E48" w14:textId="77777777" w:rsidR="0032558F" w:rsidRDefault="00CF557F">
      <w:pPr>
        <w:spacing w:line="480" w:lineRule="auto"/>
        <w:rPr>
          <w:rFonts w:ascii="Arial" w:hAnsi="Arial" w:cs="Arial"/>
          <w:sz w:val="16"/>
          <w:szCs w:val="16"/>
        </w:rPr>
      </w:pPr>
      <w:r>
        <w:rPr>
          <w:sz w:val="16"/>
          <w:szCs w:val="16"/>
        </w:rPr>
        <w:t xml:space="preserve">                                                           </w:t>
      </w:r>
      <w:r>
        <w:rPr>
          <w:rFonts w:ascii="Arial" w:hAnsi="Arial" w:cs="Arial"/>
          <w:sz w:val="16"/>
          <w:szCs w:val="16"/>
        </w:rPr>
        <w:t>Figure 2: Top 5 Project Management Phases. (Source: Pathak, 2018))</w:t>
      </w:r>
    </w:p>
    <w:p w14:paraId="7927A3BD"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 xml:space="preserve">As figure 2 shows, a project manager will progress through five stages during a task. Richman (2011) discusses this process. The first stage; project initiation refers to defining the project idea. During the lifestyle business project that I led, I found this stage quick as we were given an abundance of information about the project. The second stage is where objectives are set and how the project will be carried out. As project manager, I had to create a business idea that the group was passionate about, SMART objectives and a course of action. I found this challenging as everyone had different ideas for the business, and with clashing schedules, it was difficult to plan meetings. Execution marks the start of actions towards accomplishing objectives. For this, I created social media pages and a website and overlooked posts made to these to ensure everyone was contributing and that posts were relevant to our business. The fourth stage Richman discusses includes monitoring the performance of the project to check for changes. As project manager, I decided </w:t>
      </w:r>
      <w:r w:rsidRPr="43F1A3FF">
        <w:rPr>
          <w:rFonts w:ascii="Arial" w:hAnsi="Arial" w:cs="Arial"/>
          <w:sz w:val="24"/>
          <w:szCs w:val="24"/>
        </w:rPr>
        <w:lastRenderedPageBreak/>
        <w:t>to change the location of one travel package following negative market research. The final stage is completion which Richman describes as the project end. During this stage, I ensured all tasks were completed before submission and compared our work to the objectives to measure success. This model is useful for first-time project managers as it gives an indication of what to expect and roles to complete throughout the project.</w:t>
      </w:r>
    </w:p>
    <w:p w14:paraId="00C183B9" w14:textId="77777777" w:rsidR="0032558F" w:rsidRDefault="00CF557F">
      <w:pPr>
        <w:spacing w:line="480" w:lineRule="auto"/>
        <w:rPr>
          <w:rFonts w:ascii="Arial" w:hAnsi="Arial" w:cs="Arial"/>
          <w:sz w:val="24"/>
          <w:szCs w:val="24"/>
        </w:rPr>
      </w:pPr>
      <w:r>
        <w:rPr>
          <w:rFonts w:ascii="Arial" w:hAnsi="Arial" w:cs="Arial"/>
          <w:sz w:val="24"/>
          <w:szCs w:val="24"/>
        </w:rPr>
        <w:t>A Gantt chart was used to plan our project tasks. A Gantt chart is a bar chart which shows tasks to be completed over time (Team Gantt, 2019). Using this, I was able to note tasks to be completed and their deadlines, an example of this is shown in Appendix A</w:t>
      </w:r>
      <w:r w:rsidR="006E0497">
        <w:rPr>
          <w:rFonts w:ascii="Arial" w:hAnsi="Arial" w:cs="Arial"/>
          <w:sz w:val="24"/>
          <w:szCs w:val="24"/>
        </w:rPr>
        <w:t>3</w:t>
      </w:r>
      <w:r>
        <w:rPr>
          <w:rFonts w:ascii="Arial" w:hAnsi="Arial" w:cs="Arial"/>
          <w:sz w:val="24"/>
          <w:szCs w:val="24"/>
        </w:rPr>
        <w:t>. The visual representation allowed for easy communication to the team. The chart also ensured we did not fall behind on deadlines, thus helping our time management.</w:t>
      </w:r>
    </w:p>
    <w:p w14:paraId="1AE6FFA4"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To be a successful project manager, problem-solving skills are required. CMI (2019) describes problem-solving as the solution between the current state of something versus how it should be. To overcome problems, a project manager can use problem-solving techniques, such as brainstorming. Steps for effective brainstorming include preparing a group meeting, identifying the problem, creating a discussion and taking action (Mind Tools, 2019a). During the project, we struggled to pick destinations for our package holidays. To overcome this, we each brainstormed two UK, two European and two International locations which can be found in Appendix A</w:t>
      </w:r>
      <w:r w:rsidR="006E0497">
        <w:rPr>
          <w:rFonts w:ascii="Arial" w:hAnsi="Arial" w:cs="Arial"/>
          <w:sz w:val="24"/>
          <w:szCs w:val="24"/>
        </w:rPr>
        <w:t>4</w:t>
      </w:r>
      <w:r w:rsidRPr="43F1A3FF">
        <w:rPr>
          <w:rFonts w:ascii="Arial" w:hAnsi="Arial" w:cs="Arial"/>
          <w:sz w:val="24"/>
          <w:szCs w:val="24"/>
        </w:rPr>
        <w:t>. We then discussed each option based on our knowledge of the locations and their attractions and from this chose three suitable locations. I found brainstorming an effective problem-solving technique as it allowed every team member to note their ideas so we could identify trends and gave us ample options for discussion.</w:t>
      </w:r>
    </w:p>
    <w:p w14:paraId="2AE9E93C" w14:textId="49FC3770" w:rsidR="0032558F" w:rsidRPr="00F77869" w:rsidRDefault="00CF557F">
      <w:pPr>
        <w:spacing w:line="480" w:lineRule="auto"/>
        <w:rPr>
          <w:rFonts w:ascii="Arial" w:hAnsi="Arial" w:cs="Arial"/>
          <w:sz w:val="24"/>
          <w:szCs w:val="24"/>
        </w:rPr>
      </w:pPr>
      <w:r w:rsidRPr="43F1A3FF">
        <w:rPr>
          <w:rFonts w:ascii="Arial" w:hAnsi="Arial" w:cs="Arial"/>
          <w:sz w:val="24"/>
          <w:szCs w:val="24"/>
        </w:rPr>
        <w:lastRenderedPageBreak/>
        <w:t>As a professional and project manager, it is important to be able to influence, persuade and negotiate with team members. Armstrong &amp; Taylor (2017) describe influencing as using status to affect something, persuading as convincing people to believe in your ideas and negotiating as reaching an agreement between multiple people about a specific proposal. During my project, the group struggled to agree on a social media platform for advertising. From a business perspective, I believed Facebook was the best option, however, some group members only used Instagram so believed it was most appropriate. I used a rationalising style which uses logic and facts to influence my team (Alievo, 2019). This allowed me to present features a business page on Facebook has including reviews and default messenger replies. From this, I persuaded the team to use Facebook by showing a comparison between an Instagram and Facebook business page, and from viewing these side by side, the team agreed that Facebook was most suitable. Once completed, we negotiated content for the page's posts. I thought the best content would surround information on destinations we offered, along with package details for advertisement</w:t>
      </w:r>
      <w:r w:rsidR="003B2183">
        <w:rPr>
          <w:rFonts w:ascii="Arial" w:hAnsi="Arial" w:cs="Arial"/>
          <w:sz w:val="24"/>
          <w:szCs w:val="24"/>
        </w:rPr>
        <w:t>,</w:t>
      </w:r>
      <w:r w:rsidRPr="43F1A3FF">
        <w:rPr>
          <w:rFonts w:ascii="Arial" w:hAnsi="Arial" w:cs="Arial"/>
          <w:sz w:val="24"/>
          <w:szCs w:val="24"/>
        </w:rPr>
        <w:t xml:space="preserve"> however</w:t>
      </w:r>
      <w:r w:rsidR="003B2183">
        <w:rPr>
          <w:rFonts w:ascii="Arial" w:hAnsi="Arial" w:cs="Arial"/>
          <w:sz w:val="24"/>
          <w:szCs w:val="24"/>
        </w:rPr>
        <w:t>,</w:t>
      </w:r>
      <w:r w:rsidRPr="43F1A3FF">
        <w:rPr>
          <w:rFonts w:ascii="Arial" w:hAnsi="Arial" w:cs="Arial"/>
          <w:sz w:val="24"/>
          <w:szCs w:val="24"/>
        </w:rPr>
        <w:t xml:space="preserve"> some thought posts on founders of the business was best. Most negotiations aim to reach a win-win scenario. A win-win negotiation means that each party has received what they wanted from the negotiation (Mindtools, 2019b). To achieve this, we discussed the task goal of raising awareness, considered each other's views and maintained a level of respect throughout. After negotiating, we decided that half of the group would be responsible for 'meet the team' posts while the rest focused on advertising posts, resulting in a win-win scenario. This approach built team respect and set a standard for future negotiations, improving our cohesiveness as a team, leading to better productivity.</w:t>
      </w:r>
    </w:p>
    <w:p w14:paraId="6AA559AE" w14:textId="77777777" w:rsidR="0032558F" w:rsidRDefault="00CF557F">
      <w:pPr>
        <w:pStyle w:val="Title"/>
        <w:spacing w:line="480" w:lineRule="auto"/>
        <w:rPr>
          <w:rFonts w:ascii="Arial" w:hAnsi="Arial" w:cs="Arial"/>
          <w:sz w:val="36"/>
          <w:szCs w:val="36"/>
        </w:rPr>
      </w:pPr>
      <w:r>
        <w:rPr>
          <w:rFonts w:ascii="Arial" w:hAnsi="Arial" w:cs="Arial"/>
          <w:sz w:val="36"/>
          <w:szCs w:val="36"/>
        </w:rPr>
        <w:lastRenderedPageBreak/>
        <w:t>2.5 Activity 4</w:t>
      </w:r>
    </w:p>
    <w:p w14:paraId="646E5737" w14:textId="77777777" w:rsidR="0032558F" w:rsidRDefault="00CF557F" w:rsidP="43F1A3FF">
      <w:pPr>
        <w:spacing w:line="480" w:lineRule="auto"/>
        <w:rPr>
          <w:rFonts w:ascii="Arial" w:hAnsi="Arial" w:cs="Arial"/>
          <w:sz w:val="24"/>
          <w:szCs w:val="24"/>
        </w:rPr>
      </w:pPr>
      <w:r w:rsidRPr="43F1A3FF">
        <w:rPr>
          <w:rFonts w:ascii="Arial" w:hAnsi="Arial" w:cs="Arial"/>
          <w:sz w:val="24"/>
          <w:szCs w:val="24"/>
        </w:rPr>
        <w:t>Professionals are expected to perform continuing professional development (CPD) which is a process that ensures the maintenance and progress of skills required for the profession through further learning (CPD, 2019). (CIPD, 2016) explains that due to industries continually changing, it is important to keep skills relevant. Failure to do so could result in not being able to perform a job role to a high standard, damaging work relationships. CIPD further explains that employers look for evidence of CPD as it shows the individual is highly skilled and motivated. This can set individuals aside from competition and increase the likelihood of getting promotions.</w:t>
      </w:r>
    </w:p>
    <w:p w14:paraId="7814C9D2" w14:textId="13631CB3" w:rsidR="0032558F" w:rsidRDefault="00CF557F" w:rsidP="43F1A3FF">
      <w:pPr>
        <w:spacing w:line="480" w:lineRule="auto"/>
        <w:rPr>
          <w:rFonts w:ascii="Arial" w:hAnsi="Arial" w:cs="Arial"/>
          <w:sz w:val="24"/>
          <w:szCs w:val="24"/>
        </w:rPr>
      </w:pPr>
      <w:r w:rsidRPr="43F1A3FF">
        <w:rPr>
          <w:rFonts w:ascii="Arial" w:hAnsi="Arial" w:cs="Arial"/>
          <w:sz w:val="24"/>
          <w:szCs w:val="24"/>
        </w:rPr>
        <w:t>Reflection can be used to perform CPD, as it identifies individual strengths and weaknesses, which helps direct focus to areas where knowledge needs improving. Schon (1983) believed that reflection is what differentiates the professional from others, proving its importance for professionals looking to excel. Taylor and Woodhams</w:t>
      </w:r>
      <w:r w:rsidR="003B2183">
        <w:rPr>
          <w:rFonts w:ascii="Arial" w:hAnsi="Arial" w:cs="Arial"/>
          <w:sz w:val="24"/>
          <w:szCs w:val="24"/>
        </w:rPr>
        <w:t xml:space="preserve"> (2012)</w:t>
      </w:r>
      <w:r w:rsidRPr="43F1A3FF">
        <w:rPr>
          <w:rFonts w:ascii="Arial" w:hAnsi="Arial" w:cs="Arial"/>
          <w:sz w:val="24"/>
          <w:szCs w:val="24"/>
        </w:rPr>
        <w:t xml:space="preserve"> advise a learning log to conduct reflection which considers learning experience, conclusion, </w:t>
      </w:r>
      <w:proofErr w:type="gramStart"/>
      <w:r w:rsidRPr="43F1A3FF">
        <w:rPr>
          <w:rFonts w:ascii="Arial" w:hAnsi="Arial" w:cs="Arial"/>
          <w:sz w:val="24"/>
          <w:szCs w:val="24"/>
        </w:rPr>
        <w:t>action</w:t>
      </w:r>
      <w:proofErr w:type="gramEnd"/>
      <w:r w:rsidRPr="43F1A3FF">
        <w:rPr>
          <w:rFonts w:ascii="Arial" w:hAnsi="Arial" w:cs="Arial"/>
          <w:sz w:val="24"/>
          <w:szCs w:val="24"/>
        </w:rPr>
        <w:t xml:space="preserve"> and deadline. Another tool is the CPD reflective model which uses four steps; assess which plans what you need to learn, act which is completing your learning, reflect which looks at your success compared to goals and evaluation which assesses what you would change about the process (ICRS, 2019). </w:t>
      </w:r>
      <w:r w:rsidR="003B2183" w:rsidRPr="43F1A3FF">
        <w:rPr>
          <w:rFonts w:ascii="Arial" w:hAnsi="Arial" w:cs="Arial"/>
          <w:sz w:val="24"/>
          <w:szCs w:val="24"/>
        </w:rPr>
        <w:t>Both</w:t>
      </w:r>
      <w:r w:rsidRPr="43F1A3FF">
        <w:rPr>
          <w:rFonts w:ascii="Arial" w:hAnsi="Arial" w:cs="Arial"/>
          <w:sz w:val="24"/>
          <w:szCs w:val="24"/>
        </w:rPr>
        <w:t xml:space="preserve"> tools are beneficial to professionals as they create specific goals for each area of improvement rather than one overall aim</w:t>
      </w:r>
      <w:r w:rsidR="003B2183">
        <w:rPr>
          <w:rFonts w:ascii="Arial" w:hAnsi="Arial" w:cs="Arial"/>
          <w:sz w:val="24"/>
          <w:szCs w:val="24"/>
        </w:rPr>
        <w:t xml:space="preserve">. Additionally, </w:t>
      </w:r>
      <w:r w:rsidRPr="43F1A3FF">
        <w:rPr>
          <w:rFonts w:ascii="Arial" w:hAnsi="Arial" w:cs="Arial"/>
          <w:sz w:val="24"/>
          <w:szCs w:val="24"/>
        </w:rPr>
        <w:t>and as they are recorded, they can be looked over in the future if required.</w:t>
      </w:r>
    </w:p>
    <w:p w14:paraId="508F6C42" w14:textId="16CCACFB" w:rsidR="0032558F" w:rsidRDefault="00CF557F" w:rsidP="43F1A3FF">
      <w:pPr>
        <w:spacing w:line="480" w:lineRule="auto"/>
        <w:rPr>
          <w:rFonts w:ascii="Arial" w:hAnsi="Arial" w:cs="Arial"/>
          <w:sz w:val="24"/>
          <w:szCs w:val="24"/>
        </w:rPr>
      </w:pPr>
      <w:r w:rsidRPr="43F1A3FF">
        <w:rPr>
          <w:rFonts w:ascii="Arial" w:hAnsi="Arial" w:cs="Arial"/>
          <w:sz w:val="24"/>
          <w:szCs w:val="24"/>
        </w:rPr>
        <w:t xml:space="preserve">To discover areas for reflection, the CIPD profession map can be used. By using the map, one core knowledge area I need to focus on is people practice, as I have </w:t>
      </w:r>
      <w:r w:rsidRPr="43F1A3FF">
        <w:rPr>
          <w:rFonts w:ascii="Arial" w:hAnsi="Arial" w:cs="Arial"/>
          <w:sz w:val="24"/>
          <w:szCs w:val="24"/>
        </w:rPr>
        <w:lastRenderedPageBreak/>
        <w:t>limited knowledge of workplace laws and need to build confidence to train and mentor people. I aim to develop this area through my HR placement where I hold training sessions for student ambassadors and have insight into workplace laws. I learn best by doing so this will be effective for me to enhance development. One core behaviour that needs developing is passion for learning as I find it difficult to learn beyond the minimum requirements. To develop this, I will complete extra reading throughout my degree, not just core text</w:t>
      </w:r>
      <w:r w:rsidR="003B2183">
        <w:rPr>
          <w:rFonts w:ascii="Arial" w:hAnsi="Arial" w:cs="Arial"/>
          <w:sz w:val="24"/>
          <w:szCs w:val="24"/>
        </w:rPr>
        <w:t>.</w:t>
      </w:r>
      <w:r w:rsidRPr="43F1A3FF">
        <w:rPr>
          <w:rFonts w:ascii="Arial" w:hAnsi="Arial" w:cs="Arial"/>
          <w:sz w:val="24"/>
          <w:szCs w:val="24"/>
        </w:rPr>
        <w:t xml:space="preserve"> </w:t>
      </w:r>
      <w:r w:rsidR="003B2183">
        <w:rPr>
          <w:rFonts w:ascii="Arial" w:hAnsi="Arial" w:cs="Arial"/>
          <w:sz w:val="24"/>
          <w:szCs w:val="24"/>
        </w:rPr>
        <w:t>T</w:t>
      </w:r>
      <w:r w:rsidRPr="43F1A3FF">
        <w:rPr>
          <w:rFonts w:ascii="Arial" w:hAnsi="Arial" w:cs="Arial"/>
          <w:sz w:val="24"/>
          <w:szCs w:val="24"/>
        </w:rPr>
        <w:t>his goal can be incorporated into my current university routine. A specialist knowledge area that needs developing is resourcing as I have little knowledge of recruitment processes. To achieve this, I will engage in literature and articles to better understand the recruitment process. I have chosen this</w:t>
      </w:r>
      <w:r w:rsidR="0042042D">
        <w:rPr>
          <w:rFonts w:ascii="Arial" w:hAnsi="Arial" w:cs="Arial"/>
          <w:sz w:val="24"/>
          <w:szCs w:val="24"/>
        </w:rPr>
        <w:t xml:space="preserve"> method</w:t>
      </w:r>
      <w:r w:rsidRPr="43F1A3FF">
        <w:rPr>
          <w:rFonts w:ascii="Arial" w:hAnsi="Arial" w:cs="Arial"/>
          <w:sz w:val="24"/>
          <w:szCs w:val="24"/>
        </w:rPr>
        <w:t xml:space="preserve"> as there is an abundance of literature within the library making it easy to source. </w:t>
      </w:r>
      <w:r w:rsidR="0042042D">
        <w:rPr>
          <w:rFonts w:ascii="Arial" w:hAnsi="Arial" w:cs="Arial"/>
          <w:sz w:val="24"/>
          <w:szCs w:val="24"/>
        </w:rPr>
        <w:t>Further personal</w:t>
      </w:r>
      <w:r w:rsidRPr="43F1A3FF">
        <w:rPr>
          <w:rFonts w:ascii="Arial" w:hAnsi="Arial" w:cs="Arial"/>
          <w:sz w:val="24"/>
          <w:szCs w:val="24"/>
        </w:rPr>
        <w:t xml:space="preserve"> developments are also included within my professional development plan, found in Appendix A5.</w:t>
      </w:r>
    </w:p>
    <w:p w14:paraId="2938FA44" w14:textId="77777777" w:rsidR="0032558F" w:rsidRDefault="0032558F">
      <w:pPr>
        <w:spacing w:line="480" w:lineRule="auto"/>
        <w:rPr>
          <w:rFonts w:ascii="Arial" w:hAnsi="Arial" w:cs="Arial"/>
          <w:sz w:val="24"/>
          <w:szCs w:val="24"/>
        </w:rPr>
      </w:pPr>
    </w:p>
    <w:p w14:paraId="09E5D7D3" w14:textId="77777777" w:rsidR="0032558F" w:rsidRDefault="0032558F">
      <w:pPr>
        <w:spacing w:line="480" w:lineRule="auto"/>
      </w:pPr>
    </w:p>
    <w:p w14:paraId="51957A51" w14:textId="77777777" w:rsidR="0032558F" w:rsidRDefault="0032558F">
      <w:pPr>
        <w:spacing w:line="480" w:lineRule="auto"/>
      </w:pPr>
    </w:p>
    <w:p w14:paraId="6E8245E5" w14:textId="77777777" w:rsidR="00F77869" w:rsidRDefault="00CF557F" w:rsidP="43F1A3FF">
      <w:pPr>
        <w:spacing w:line="480" w:lineRule="auto"/>
        <w:rPr>
          <w:rFonts w:ascii="Arial" w:hAnsi="Arial" w:cs="Arial"/>
          <w:sz w:val="24"/>
          <w:szCs w:val="24"/>
        </w:rPr>
      </w:pPr>
      <w:r w:rsidRPr="43F1A3FF">
        <w:rPr>
          <w:rFonts w:ascii="Arial" w:hAnsi="Arial" w:cs="Arial"/>
          <w:sz w:val="24"/>
          <w:szCs w:val="24"/>
        </w:rPr>
        <w:t xml:space="preserve">                               </w:t>
      </w:r>
    </w:p>
    <w:p w14:paraId="16C0658B" w14:textId="77777777" w:rsidR="00F77869" w:rsidRDefault="00F77869" w:rsidP="43F1A3FF">
      <w:pPr>
        <w:spacing w:line="480" w:lineRule="auto"/>
        <w:rPr>
          <w:rFonts w:ascii="Arial" w:hAnsi="Arial" w:cs="Arial"/>
          <w:sz w:val="24"/>
          <w:szCs w:val="24"/>
        </w:rPr>
      </w:pPr>
    </w:p>
    <w:p w14:paraId="6E044901" w14:textId="77777777" w:rsidR="00F77869" w:rsidRDefault="00F77869" w:rsidP="43F1A3FF">
      <w:pPr>
        <w:spacing w:line="480" w:lineRule="auto"/>
        <w:rPr>
          <w:rFonts w:ascii="Arial" w:hAnsi="Arial" w:cs="Arial"/>
          <w:sz w:val="24"/>
          <w:szCs w:val="24"/>
        </w:rPr>
      </w:pPr>
    </w:p>
    <w:p w14:paraId="35719E74" w14:textId="77777777" w:rsidR="00F77869" w:rsidRDefault="00F77869" w:rsidP="43F1A3FF">
      <w:pPr>
        <w:spacing w:line="480" w:lineRule="auto"/>
        <w:rPr>
          <w:rFonts w:ascii="Arial" w:hAnsi="Arial" w:cs="Arial"/>
          <w:sz w:val="24"/>
          <w:szCs w:val="24"/>
        </w:rPr>
      </w:pPr>
    </w:p>
    <w:p w14:paraId="62D8A1FA" w14:textId="77777777" w:rsidR="0032558F" w:rsidRDefault="00CF557F" w:rsidP="43F1A3FF">
      <w:pPr>
        <w:spacing w:line="480" w:lineRule="auto"/>
        <w:rPr>
          <w:rFonts w:ascii="Arial" w:hAnsi="Arial" w:cs="Arial"/>
          <w:sz w:val="44"/>
          <w:szCs w:val="44"/>
        </w:rPr>
      </w:pPr>
      <w:r w:rsidRPr="43F1A3FF">
        <w:rPr>
          <w:rFonts w:ascii="Arial" w:hAnsi="Arial" w:cs="Arial"/>
          <w:sz w:val="24"/>
          <w:szCs w:val="24"/>
        </w:rPr>
        <w:t xml:space="preserve">         </w:t>
      </w:r>
    </w:p>
    <w:p w14:paraId="2BCAEBDB" w14:textId="77777777" w:rsidR="0032558F" w:rsidRDefault="00CF557F" w:rsidP="43F1A3FF">
      <w:pPr>
        <w:spacing w:line="480" w:lineRule="auto"/>
        <w:rPr>
          <w:rFonts w:ascii="Arial" w:hAnsi="Arial" w:cs="Arial"/>
          <w:sz w:val="44"/>
          <w:szCs w:val="44"/>
        </w:rPr>
      </w:pPr>
      <w:r w:rsidRPr="43F1A3FF">
        <w:rPr>
          <w:rFonts w:ascii="Arial" w:hAnsi="Arial" w:cs="Arial"/>
          <w:sz w:val="44"/>
          <w:szCs w:val="44"/>
        </w:rPr>
        <w:lastRenderedPageBreak/>
        <w:t>3.0 References</w:t>
      </w:r>
    </w:p>
    <w:p w14:paraId="22C709F3" w14:textId="77777777" w:rsidR="0032558F" w:rsidRPr="0042042D" w:rsidRDefault="00CF557F" w:rsidP="0042042D">
      <w:pPr>
        <w:rPr>
          <w:rFonts w:ascii="Arial" w:hAnsi="Arial" w:cs="Arial"/>
          <w:sz w:val="24"/>
          <w:szCs w:val="24"/>
        </w:rPr>
      </w:pPr>
      <w:r w:rsidRPr="0042042D">
        <w:rPr>
          <w:rFonts w:ascii="Arial" w:hAnsi="Arial" w:cs="Arial"/>
          <w:sz w:val="24"/>
          <w:szCs w:val="24"/>
        </w:rPr>
        <w:t xml:space="preserve">Alievo (2019) </w:t>
      </w:r>
      <w:r w:rsidRPr="0042042D">
        <w:rPr>
          <w:rFonts w:ascii="Arial" w:hAnsi="Arial" w:cs="Arial"/>
          <w:i/>
          <w:iCs/>
          <w:sz w:val="24"/>
          <w:szCs w:val="24"/>
        </w:rPr>
        <w:t xml:space="preserve">The Influence Style Indicator. </w:t>
      </w:r>
      <w:r w:rsidRPr="0042042D">
        <w:rPr>
          <w:rFonts w:ascii="Arial" w:hAnsi="Arial" w:cs="Arial"/>
          <w:sz w:val="24"/>
          <w:szCs w:val="24"/>
        </w:rPr>
        <w:t xml:space="preserve">Available at: </w:t>
      </w:r>
      <w:hyperlink r:id="rId14" w:history="1">
        <w:r w:rsidRPr="0042042D">
          <w:rPr>
            <w:rStyle w:val="Hyperlink"/>
            <w:rFonts w:ascii="Arial" w:hAnsi="Arial" w:cs="Arial"/>
            <w:sz w:val="24"/>
            <w:szCs w:val="24"/>
          </w:rPr>
          <w:t>https://www.alievo.com/our-services/assessment-tools/influence-style-indicator/?lang=en</w:t>
        </w:r>
      </w:hyperlink>
      <w:r w:rsidRPr="0042042D">
        <w:rPr>
          <w:rFonts w:ascii="Arial" w:hAnsi="Arial" w:cs="Arial"/>
          <w:sz w:val="24"/>
          <w:szCs w:val="24"/>
        </w:rPr>
        <w:t xml:space="preserve"> (Accessed: 21</w:t>
      </w:r>
      <w:r w:rsidRPr="0042042D">
        <w:rPr>
          <w:rFonts w:ascii="Arial" w:hAnsi="Arial" w:cs="Arial"/>
          <w:sz w:val="24"/>
          <w:szCs w:val="24"/>
          <w:vertAlign w:val="superscript"/>
        </w:rPr>
        <w:t>st</w:t>
      </w:r>
      <w:r w:rsidRPr="0042042D">
        <w:rPr>
          <w:rFonts w:ascii="Arial" w:hAnsi="Arial" w:cs="Arial"/>
          <w:sz w:val="24"/>
          <w:szCs w:val="24"/>
        </w:rPr>
        <w:t xml:space="preserve"> December 2019). </w:t>
      </w:r>
    </w:p>
    <w:p w14:paraId="48D57D81" w14:textId="77777777" w:rsidR="0032558F" w:rsidRDefault="00CF557F">
      <w:pPr>
        <w:spacing w:line="480" w:lineRule="auto"/>
        <w:rPr>
          <w:rFonts w:ascii="Arial" w:hAnsi="Arial" w:cs="Arial"/>
          <w:sz w:val="24"/>
          <w:szCs w:val="24"/>
        </w:rPr>
      </w:pPr>
      <w:r>
        <w:rPr>
          <w:rFonts w:ascii="Arial" w:hAnsi="Arial" w:cs="Arial"/>
          <w:sz w:val="24"/>
          <w:szCs w:val="24"/>
        </w:rPr>
        <w:t xml:space="preserve">Armstrong, M. &amp; Taylor, S. (2017) </w:t>
      </w:r>
      <w:r>
        <w:rPr>
          <w:rFonts w:ascii="Arial" w:hAnsi="Arial" w:cs="Arial"/>
          <w:i/>
          <w:iCs/>
          <w:sz w:val="24"/>
          <w:szCs w:val="24"/>
        </w:rPr>
        <w:t>Armstrong's Handbook of Human Resource Management Practice</w:t>
      </w:r>
      <w:r>
        <w:rPr>
          <w:rFonts w:ascii="Arial" w:hAnsi="Arial" w:cs="Arial"/>
          <w:sz w:val="24"/>
          <w:szCs w:val="24"/>
        </w:rPr>
        <w:t>. 14 ed. London: Kogan Page.</w:t>
      </w:r>
    </w:p>
    <w:p w14:paraId="413C899E" w14:textId="77777777" w:rsidR="0032558F" w:rsidRDefault="00CF557F">
      <w:pPr>
        <w:spacing w:line="480" w:lineRule="auto"/>
        <w:rPr>
          <w:rFonts w:ascii="Arial" w:hAnsi="Arial" w:cs="Arial"/>
          <w:sz w:val="24"/>
          <w:szCs w:val="24"/>
        </w:rPr>
      </w:pPr>
      <w:r>
        <w:rPr>
          <w:rFonts w:ascii="Arial" w:hAnsi="Arial" w:cs="Arial"/>
          <w:sz w:val="24"/>
          <w:szCs w:val="24"/>
        </w:rPr>
        <w:t xml:space="preserve">Auerbach, D. (2018) </w:t>
      </w:r>
      <w:r>
        <w:rPr>
          <w:rFonts w:ascii="Arial" w:hAnsi="Arial" w:cs="Arial"/>
          <w:i/>
          <w:iCs/>
          <w:sz w:val="24"/>
          <w:szCs w:val="24"/>
        </w:rPr>
        <w:t xml:space="preserve">6 soft skills every professional needs. </w:t>
      </w:r>
      <w:r>
        <w:rPr>
          <w:rFonts w:ascii="Arial" w:hAnsi="Arial" w:cs="Arial"/>
          <w:sz w:val="24"/>
          <w:szCs w:val="24"/>
        </w:rPr>
        <w:t xml:space="preserve">Available at: </w:t>
      </w:r>
      <w:hyperlink r:id="rId15" w:history="1">
        <w:r>
          <w:rPr>
            <w:rStyle w:val="Hyperlink"/>
            <w:rFonts w:ascii="Arial" w:hAnsi="Arial" w:cs="Arial"/>
            <w:sz w:val="24"/>
            <w:szCs w:val="24"/>
          </w:rPr>
          <w:t>https://www.careerbuilder.com/advice/6-soft-skills-every-professional-needs</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w:t>
      </w:r>
    </w:p>
    <w:p w14:paraId="4A783E60" w14:textId="77777777" w:rsidR="0032558F" w:rsidRDefault="00CF557F">
      <w:pPr>
        <w:spacing w:line="480" w:lineRule="auto"/>
        <w:rPr>
          <w:rFonts w:ascii="Arial" w:hAnsi="Arial" w:cs="Arial"/>
          <w:sz w:val="24"/>
          <w:szCs w:val="24"/>
        </w:rPr>
      </w:pPr>
      <w:r>
        <w:rPr>
          <w:rFonts w:ascii="Arial" w:hAnsi="Arial" w:cs="Arial"/>
          <w:sz w:val="24"/>
          <w:szCs w:val="24"/>
        </w:rPr>
        <w:t xml:space="preserve">Belbin (2019) </w:t>
      </w:r>
      <w:r>
        <w:rPr>
          <w:rFonts w:ascii="Arial" w:hAnsi="Arial" w:cs="Arial"/>
          <w:i/>
          <w:iCs/>
          <w:sz w:val="24"/>
          <w:szCs w:val="24"/>
        </w:rPr>
        <w:t xml:space="preserve">The Nine Belbin Team Roles. </w:t>
      </w:r>
      <w:r>
        <w:rPr>
          <w:rFonts w:ascii="Arial" w:hAnsi="Arial" w:cs="Arial"/>
          <w:sz w:val="24"/>
          <w:szCs w:val="24"/>
        </w:rPr>
        <w:t xml:space="preserve">Available at: </w:t>
      </w:r>
      <w:hyperlink r:id="rId16" w:history="1">
        <w:r>
          <w:rPr>
            <w:rStyle w:val="Hyperlink"/>
            <w:rFonts w:ascii="Arial" w:hAnsi="Arial" w:cs="Arial"/>
            <w:sz w:val="24"/>
            <w:szCs w:val="24"/>
          </w:rPr>
          <w:t>https://www.belbin.com/about/belbin-team-roles/</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December 2019). </w:t>
      </w:r>
    </w:p>
    <w:p w14:paraId="01FDC9C3" w14:textId="77777777" w:rsidR="0032558F" w:rsidRDefault="00CF557F">
      <w:pPr>
        <w:spacing w:line="480" w:lineRule="auto"/>
        <w:rPr>
          <w:rFonts w:ascii="Arial" w:hAnsi="Arial" w:cs="Arial"/>
          <w:sz w:val="24"/>
          <w:szCs w:val="24"/>
        </w:rPr>
      </w:pPr>
      <w:r>
        <w:rPr>
          <w:rFonts w:ascii="Arial" w:hAnsi="Arial" w:cs="Arial"/>
          <w:sz w:val="24"/>
          <w:szCs w:val="24"/>
        </w:rPr>
        <w:t xml:space="preserve">CIPD (2016) </w:t>
      </w:r>
      <w:r>
        <w:rPr>
          <w:rFonts w:ascii="Arial" w:hAnsi="Arial" w:cs="Arial"/>
          <w:i/>
          <w:iCs/>
          <w:sz w:val="24"/>
          <w:szCs w:val="24"/>
        </w:rPr>
        <w:t xml:space="preserve">The Importance of Continuing Professional Development (CPD). </w:t>
      </w:r>
      <w:r>
        <w:rPr>
          <w:rFonts w:ascii="Arial" w:hAnsi="Arial" w:cs="Arial"/>
          <w:sz w:val="24"/>
          <w:szCs w:val="24"/>
        </w:rPr>
        <w:t xml:space="preserve">Available at: </w:t>
      </w:r>
      <w:hyperlink r:id="rId17" w:history="1">
        <w:r>
          <w:rPr>
            <w:rStyle w:val="Hyperlink"/>
            <w:rFonts w:ascii="Arial" w:hAnsi="Arial" w:cs="Arial"/>
            <w:sz w:val="24"/>
            <w:szCs w:val="24"/>
          </w:rPr>
          <w:t>https://cpduk.co.uk/news-articles/view/importance-of-cpd</w:t>
        </w:r>
      </w:hyperlink>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December 2019). </w:t>
      </w:r>
    </w:p>
    <w:p w14:paraId="0031EC00" w14:textId="77777777" w:rsidR="0032558F" w:rsidRDefault="00CF557F">
      <w:pPr>
        <w:spacing w:line="480" w:lineRule="auto"/>
        <w:rPr>
          <w:rFonts w:ascii="Arial" w:hAnsi="Arial" w:cs="Arial"/>
          <w:i/>
          <w:iCs/>
          <w:sz w:val="24"/>
          <w:szCs w:val="24"/>
        </w:rPr>
      </w:pPr>
      <w:r>
        <w:rPr>
          <w:rFonts w:ascii="Arial" w:hAnsi="Arial" w:cs="Arial"/>
          <w:sz w:val="24"/>
          <w:szCs w:val="24"/>
        </w:rPr>
        <w:t xml:space="preserve">CIPD (2019a) </w:t>
      </w:r>
      <w:r>
        <w:rPr>
          <w:rFonts w:ascii="Arial" w:hAnsi="Arial" w:cs="Arial"/>
          <w:i/>
          <w:iCs/>
          <w:sz w:val="24"/>
          <w:szCs w:val="24"/>
        </w:rPr>
        <w:t xml:space="preserve">Annual Report and Accounts. </w:t>
      </w:r>
    </w:p>
    <w:p w14:paraId="16376B49" w14:textId="77777777" w:rsidR="0032558F" w:rsidRDefault="00CF557F">
      <w:pPr>
        <w:spacing w:line="480" w:lineRule="auto"/>
        <w:rPr>
          <w:rFonts w:ascii="Arial" w:hAnsi="Arial" w:cs="Arial"/>
          <w:sz w:val="24"/>
          <w:szCs w:val="24"/>
        </w:rPr>
      </w:pPr>
      <w:r>
        <w:rPr>
          <w:rFonts w:ascii="Arial" w:hAnsi="Arial" w:cs="Arial"/>
          <w:sz w:val="24"/>
          <w:szCs w:val="24"/>
        </w:rPr>
        <w:t xml:space="preserve">CIPD (2019b) </w:t>
      </w:r>
      <w:r>
        <w:rPr>
          <w:rFonts w:ascii="Arial" w:hAnsi="Arial" w:cs="Arial"/>
          <w:i/>
          <w:iCs/>
          <w:sz w:val="24"/>
          <w:szCs w:val="24"/>
        </w:rPr>
        <w:t xml:space="preserve">Code of Professional Conduct. </w:t>
      </w:r>
      <w:r>
        <w:rPr>
          <w:rFonts w:ascii="Arial" w:hAnsi="Arial" w:cs="Arial"/>
          <w:sz w:val="24"/>
          <w:szCs w:val="24"/>
        </w:rPr>
        <w:t xml:space="preserve">Available at: </w:t>
      </w:r>
      <w:hyperlink r:id="rId18" w:history="1">
        <w:r>
          <w:rPr>
            <w:rStyle w:val="Hyperlink"/>
            <w:rFonts w:ascii="Arial" w:hAnsi="Arial" w:cs="Arial"/>
            <w:sz w:val="24"/>
            <w:szCs w:val="24"/>
          </w:rPr>
          <w:t>https://www.cipd.co.uk/Images/code-of-professional-conduct_tcm18-14510.pdf</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December 2019). </w:t>
      </w:r>
    </w:p>
    <w:p w14:paraId="671B8B3B" w14:textId="77777777" w:rsidR="0032558F" w:rsidRDefault="00CF557F">
      <w:pPr>
        <w:spacing w:line="480" w:lineRule="auto"/>
        <w:rPr>
          <w:rFonts w:ascii="Arial" w:hAnsi="Arial" w:cs="Arial"/>
          <w:sz w:val="24"/>
          <w:szCs w:val="24"/>
        </w:rPr>
      </w:pPr>
      <w:r>
        <w:rPr>
          <w:rFonts w:ascii="Arial" w:hAnsi="Arial" w:cs="Arial"/>
          <w:sz w:val="24"/>
          <w:szCs w:val="24"/>
        </w:rPr>
        <w:t xml:space="preserve">CIPD (2019c) </w:t>
      </w:r>
      <w:r>
        <w:rPr>
          <w:rFonts w:ascii="Arial" w:hAnsi="Arial" w:cs="Arial"/>
          <w:i/>
          <w:iCs/>
          <w:sz w:val="24"/>
          <w:szCs w:val="24"/>
        </w:rPr>
        <w:t xml:space="preserve">Explore the new profession map. </w:t>
      </w:r>
      <w:r>
        <w:rPr>
          <w:rFonts w:ascii="Arial" w:hAnsi="Arial" w:cs="Arial"/>
          <w:sz w:val="24"/>
          <w:szCs w:val="24"/>
        </w:rPr>
        <w:t xml:space="preserve">Available at: </w:t>
      </w:r>
      <w:hyperlink r:id="rId19" w:history="1">
        <w:r>
          <w:rPr>
            <w:rStyle w:val="Hyperlink"/>
            <w:rFonts w:ascii="Arial" w:hAnsi="Arial" w:cs="Arial"/>
            <w:sz w:val="24"/>
            <w:szCs w:val="24"/>
          </w:rPr>
          <w:t>https://peopleprofession.cipd.org/profession-map</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26B93D76" w14:textId="77777777" w:rsidR="0032558F" w:rsidRDefault="00CF557F">
      <w:pPr>
        <w:spacing w:line="480" w:lineRule="auto"/>
        <w:rPr>
          <w:rFonts w:ascii="Arial" w:hAnsi="Arial" w:cs="Arial"/>
          <w:sz w:val="24"/>
          <w:szCs w:val="24"/>
        </w:rPr>
      </w:pPr>
      <w:r>
        <w:rPr>
          <w:rFonts w:ascii="Arial" w:hAnsi="Arial" w:cs="Arial"/>
          <w:sz w:val="24"/>
          <w:szCs w:val="24"/>
        </w:rPr>
        <w:t xml:space="preserve">CMI (2019) </w:t>
      </w:r>
      <w:r>
        <w:rPr>
          <w:rFonts w:ascii="Arial" w:hAnsi="Arial" w:cs="Arial"/>
          <w:i/>
          <w:iCs/>
          <w:sz w:val="24"/>
          <w:szCs w:val="24"/>
        </w:rPr>
        <w:t xml:space="preserve">Problem Solving. </w:t>
      </w:r>
      <w:r>
        <w:rPr>
          <w:rFonts w:ascii="Arial" w:hAnsi="Arial" w:cs="Arial"/>
          <w:sz w:val="24"/>
          <w:szCs w:val="24"/>
        </w:rPr>
        <w:t xml:space="preserve">Available at: </w:t>
      </w:r>
      <w:hyperlink r:id="rId20" w:history="1">
        <w:r>
          <w:rPr>
            <w:rStyle w:val="Hyperlink"/>
            <w:rFonts w:ascii="Arial" w:hAnsi="Arial" w:cs="Arial"/>
            <w:sz w:val="24"/>
            <w:szCs w:val="24"/>
          </w:rPr>
          <w:t>https://www.managers.org.uk/knowledge-bank/problem-solving</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2B77A857" w14:textId="77777777" w:rsidR="0032558F" w:rsidRDefault="00CF557F">
      <w:pPr>
        <w:spacing w:line="480" w:lineRule="auto"/>
        <w:rPr>
          <w:rFonts w:ascii="Arial" w:hAnsi="Arial" w:cs="Arial"/>
          <w:sz w:val="24"/>
          <w:szCs w:val="24"/>
        </w:rPr>
      </w:pPr>
      <w:r>
        <w:rPr>
          <w:rFonts w:ascii="Arial" w:hAnsi="Arial" w:cs="Arial"/>
          <w:sz w:val="24"/>
          <w:szCs w:val="24"/>
        </w:rPr>
        <w:lastRenderedPageBreak/>
        <w:t xml:space="preserve">CPD (2019) </w:t>
      </w:r>
      <w:r>
        <w:rPr>
          <w:rFonts w:ascii="Arial" w:hAnsi="Arial" w:cs="Arial"/>
          <w:i/>
          <w:iCs/>
          <w:sz w:val="24"/>
          <w:szCs w:val="24"/>
        </w:rPr>
        <w:t xml:space="preserve">What is CPD? </w:t>
      </w:r>
      <w:r>
        <w:rPr>
          <w:rFonts w:ascii="Arial" w:hAnsi="Arial" w:cs="Arial"/>
          <w:sz w:val="24"/>
          <w:szCs w:val="24"/>
        </w:rPr>
        <w:t xml:space="preserve">Available at: </w:t>
      </w:r>
      <w:hyperlink r:id="rId21" w:history="1">
        <w:r>
          <w:rPr>
            <w:rStyle w:val="Hyperlink"/>
            <w:rFonts w:ascii="Arial" w:hAnsi="Arial" w:cs="Arial"/>
            <w:sz w:val="24"/>
            <w:szCs w:val="24"/>
          </w:rPr>
          <w:t>https://www.cpdstandards.com/what-is-cpd/</w:t>
        </w:r>
      </w:hyperlink>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December 2019). </w:t>
      </w:r>
    </w:p>
    <w:p w14:paraId="2881EE98" w14:textId="77777777" w:rsidR="0032558F" w:rsidRDefault="00CF557F">
      <w:pPr>
        <w:spacing w:line="480" w:lineRule="auto"/>
        <w:rPr>
          <w:rFonts w:ascii="Arial" w:hAnsi="Arial" w:cs="Arial"/>
          <w:sz w:val="24"/>
          <w:szCs w:val="24"/>
        </w:rPr>
      </w:pPr>
      <w:r>
        <w:rPr>
          <w:rFonts w:ascii="Arial" w:hAnsi="Arial" w:cs="Arial"/>
          <w:sz w:val="24"/>
          <w:szCs w:val="24"/>
        </w:rPr>
        <w:t>Cremin, H. &amp; Bevington, T. (2017)</w:t>
      </w:r>
      <w:r>
        <w:rPr>
          <w:rFonts w:ascii="Arial" w:hAnsi="Arial" w:cs="Arial"/>
          <w:i/>
          <w:iCs/>
          <w:sz w:val="24"/>
          <w:szCs w:val="24"/>
        </w:rPr>
        <w:t xml:space="preserve"> Positive Peace in Schools: Tackling Conflict and Creating a Culture of Peace in the Classroom. </w:t>
      </w:r>
      <w:r>
        <w:rPr>
          <w:rFonts w:ascii="Arial" w:hAnsi="Arial" w:cs="Arial"/>
          <w:sz w:val="24"/>
          <w:szCs w:val="24"/>
        </w:rPr>
        <w:t xml:space="preserve">New York: Routledge Ltd. </w:t>
      </w:r>
    </w:p>
    <w:p w14:paraId="1BAB00A8" w14:textId="77777777" w:rsidR="0032558F" w:rsidRDefault="00CF557F">
      <w:pPr>
        <w:spacing w:line="480" w:lineRule="auto"/>
        <w:rPr>
          <w:rFonts w:ascii="Arial" w:hAnsi="Arial" w:cs="Arial"/>
          <w:sz w:val="24"/>
          <w:szCs w:val="24"/>
        </w:rPr>
      </w:pPr>
      <w:r>
        <w:rPr>
          <w:rFonts w:ascii="Arial" w:hAnsi="Arial" w:cs="Arial"/>
          <w:sz w:val="24"/>
          <w:szCs w:val="24"/>
        </w:rPr>
        <w:t xml:space="preserve">Doyle, A. (2019) </w:t>
      </w:r>
      <w:r>
        <w:rPr>
          <w:rFonts w:ascii="Arial" w:hAnsi="Arial" w:cs="Arial"/>
          <w:i/>
          <w:iCs/>
          <w:sz w:val="24"/>
          <w:szCs w:val="24"/>
        </w:rPr>
        <w:t xml:space="preserve">Important Teamwork Skills That Employers Value. </w:t>
      </w:r>
      <w:r>
        <w:rPr>
          <w:rFonts w:ascii="Arial" w:hAnsi="Arial" w:cs="Arial"/>
          <w:sz w:val="24"/>
          <w:szCs w:val="24"/>
        </w:rPr>
        <w:t xml:space="preserve">Available at: </w:t>
      </w:r>
      <w:hyperlink r:id="rId22" w:history="1">
        <w:r>
          <w:rPr>
            <w:rStyle w:val="Hyperlink"/>
            <w:rFonts w:ascii="Arial" w:hAnsi="Arial" w:cs="Arial"/>
            <w:sz w:val="24"/>
            <w:szCs w:val="24"/>
          </w:rPr>
          <w:t>https://www.thebalancecareers.com/list-of-teamwork-skills-2063773</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December 2019). </w:t>
      </w:r>
    </w:p>
    <w:p w14:paraId="0A44F2CB" w14:textId="77777777" w:rsidR="0032558F" w:rsidRDefault="00CF557F">
      <w:pPr>
        <w:spacing w:line="480" w:lineRule="auto"/>
        <w:rPr>
          <w:rFonts w:ascii="Arial" w:hAnsi="Arial" w:cs="Arial"/>
          <w:sz w:val="24"/>
          <w:szCs w:val="24"/>
        </w:rPr>
      </w:pPr>
      <w:r>
        <w:rPr>
          <w:rFonts w:ascii="Arial" w:hAnsi="Arial" w:cs="Arial"/>
          <w:sz w:val="24"/>
          <w:szCs w:val="24"/>
        </w:rPr>
        <w:t xml:space="preserve">Educare (2017) </w:t>
      </w:r>
      <w:r>
        <w:rPr>
          <w:rFonts w:ascii="Arial" w:hAnsi="Arial" w:cs="Arial"/>
          <w:i/>
          <w:iCs/>
          <w:sz w:val="24"/>
          <w:szCs w:val="24"/>
        </w:rPr>
        <w:t xml:space="preserve">What are the benefits of CPD? </w:t>
      </w:r>
      <w:r>
        <w:rPr>
          <w:rFonts w:ascii="Arial" w:hAnsi="Arial" w:cs="Arial"/>
          <w:sz w:val="24"/>
          <w:szCs w:val="24"/>
        </w:rPr>
        <w:t xml:space="preserve">Available at: </w:t>
      </w:r>
      <w:hyperlink r:id="rId23" w:history="1">
        <w:r>
          <w:rPr>
            <w:rStyle w:val="Hyperlink"/>
            <w:rFonts w:ascii="Arial" w:hAnsi="Arial" w:cs="Arial"/>
            <w:sz w:val="24"/>
            <w:szCs w:val="24"/>
          </w:rPr>
          <w:t>https://www.educare.co.uk/news/what-are-the-benefits-of-cpd</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12230D59" w14:textId="77777777" w:rsidR="0032558F" w:rsidRDefault="00CF557F">
      <w:pPr>
        <w:spacing w:line="480" w:lineRule="auto"/>
        <w:rPr>
          <w:rFonts w:ascii="Arial" w:hAnsi="Arial" w:cs="Arial"/>
          <w:sz w:val="24"/>
          <w:szCs w:val="24"/>
        </w:rPr>
      </w:pPr>
      <w:r>
        <w:rPr>
          <w:rFonts w:ascii="Arial" w:hAnsi="Arial" w:cs="Arial"/>
          <w:sz w:val="24"/>
          <w:szCs w:val="24"/>
        </w:rPr>
        <w:t xml:space="preserve">Fine Points Leadership (2019) </w:t>
      </w:r>
      <w:r>
        <w:rPr>
          <w:rFonts w:ascii="Arial" w:hAnsi="Arial" w:cs="Arial"/>
          <w:i/>
          <w:iCs/>
          <w:sz w:val="24"/>
          <w:szCs w:val="24"/>
        </w:rPr>
        <w:t xml:space="preserve">Thomas – Kilmann Leading Through Conflict. </w:t>
      </w:r>
      <w:r>
        <w:rPr>
          <w:rFonts w:ascii="Arial" w:hAnsi="Arial" w:cs="Arial"/>
          <w:sz w:val="24"/>
          <w:szCs w:val="24"/>
        </w:rPr>
        <w:t xml:space="preserve">Available at: </w:t>
      </w:r>
      <w:hyperlink r:id="rId24" w:history="1">
        <w:r>
          <w:rPr>
            <w:rStyle w:val="Hyperlink"/>
            <w:rFonts w:ascii="Arial" w:hAnsi="Arial" w:cs="Arial"/>
            <w:sz w:val="24"/>
            <w:szCs w:val="24"/>
          </w:rPr>
          <w:t>http://www.finepointsleadership.com/conflict-leadership</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December 2019). </w:t>
      </w:r>
    </w:p>
    <w:p w14:paraId="65C3BA44" w14:textId="77777777" w:rsidR="0032558F" w:rsidRDefault="00CF557F">
      <w:pPr>
        <w:spacing w:line="480" w:lineRule="auto"/>
        <w:rPr>
          <w:rFonts w:ascii="Arial" w:hAnsi="Arial" w:cs="Arial"/>
          <w:sz w:val="24"/>
          <w:szCs w:val="24"/>
        </w:rPr>
      </w:pPr>
      <w:r>
        <w:rPr>
          <w:rFonts w:ascii="Arial" w:hAnsi="Arial" w:cs="Arial"/>
          <w:sz w:val="24"/>
          <w:szCs w:val="24"/>
        </w:rPr>
        <w:t xml:space="preserve">Forsythe, D. R. (2017) </w:t>
      </w:r>
      <w:r>
        <w:rPr>
          <w:rFonts w:ascii="Arial" w:hAnsi="Arial" w:cs="Arial"/>
          <w:i/>
          <w:iCs/>
          <w:sz w:val="24"/>
          <w:szCs w:val="24"/>
        </w:rPr>
        <w:t xml:space="preserve">Group Dynamics. </w:t>
      </w:r>
      <w:r>
        <w:rPr>
          <w:rFonts w:ascii="Arial" w:hAnsi="Arial" w:cs="Arial"/>
          <w:sz w:val="24"/>
          <w:szCs w:val="24"/>
        </w:rPr>
        <w:t>7</w:t>
      </w:r>
      <w:r>
        <w:rPr>
          <w:rFonts w:ascii="Arial" w:hAnsi="Arial" w:cs="Arial"/>
          <w:sz w:val="24"/>
          <w:szCs w:val="24"/>
          <w:vertAlign w:val="superscript"/>
        </w:rPr>
        <w:t>th</w:t>
      </w:r>
      <w:r>
        <w:rPr>
          <w:rFonts w:ascii="Arial" w:hAnsi="Arial" w:cs="Arial"/>
          <w:sz w:val="24"/>
          <w:szCs w:val="24"/>
        </w:rPr>
        <w:t xml:space="preserve"> ed. Boston: Cengage. </w:t>
      </w:r>
    </w:p>
    <w:p w14:paraId="20CD9F9E" w14:textId="77777777" w:rsidR="0032558F" w:rsidRDefault="00CF557F">
      <w:pPr>
        <w:spacing w:line="480" w:lineRule="auto"/>
        <w:rPr>
          <w:rFonts w:ascii="Arial" w:hAnsi="Arial" w:cs="Arial"/>
          <w:sz w:val="24"/>
          <w:szCs w:val="24"/>
        </w:rPr>
      </w:pPr>
      <w:r>
        <w:rPr>
          <w:rFonts w:ascii="Arial" w:hAnsi="Arial" w:cs="Arial"/>
          <w:sz w:val="24"/>
          <w:szCs w:val="24"/>
        </w:rPr>
        <w:t xml:space="preserve">Hill, L. &amp; Lineback, K. (2011) </w:t>
      </w:r>
      <w:r>
        <w:rPr>
          <w:rFonts w:ascii="Arial" w:hAnsi="Arial" w:cs="Arial"/>
          <w:i/>
          <w:iCs/>
          <w:sz w:val="24"/>
          <w:szCs w:val="24"/>
        </w:rPr>
        <w:t xml:space="preserve">Turn your group into a true team. </w:t>
      </w:r>
      <w:r>
        <w:rPr>
          <w:rFonts w:ascii="Arial" w:hAnsi="Arial" w:cs="Arial"/>
          <w:sz w:val="24"/>
          <w:szCs w:val="24"/>
        </w:rPr>
        <w:t xml:space="preserve">Available at: </w:t>
      </w:r>
      <w:hyperlink r:id="rId25" w:history="1">
        <w:r>
          <w:rPr>
            <w:rStyle w:val="Hyperlink"/>
            <w:rFonts w:ascii="Arial" w:hAnsi="Arial" w:cs="Arial"/>
            <w:sz w:val="24"/>
            <w:szCs w:val="24"/>
          </w:rPr>
          <w:t>https://hbr.org/2011/06/turn-your-group-into-a-true-te.html</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December 2019). </w:t>
      </w:r>
    </w:p>
    <w:p w14:paraId="0B712CDE" w14:textId="77777777" w:rsidR="0032558F" w:rsidRDefault="00CF557F">
      <w:pPr>
        <w:pStyle w:val="Title"/>
        <w:spacing w:line="480" w:lineRule="auto"/>
        <w:rPr>
          <w:rFonts w:ascii="Arial" w:hAnsi="Arial" w:cs="Arial"/>
          <w:sz w:val="24"/>
          <w:szCs w:val="24"/>
        </w:rPr>
      </w:pPr>
      <w:r>
        <w:rPr>
          <w:rFonts w:ascii="Arial" w:hAnsi="Arial" w:cs="Arial"/>
          <w:sz w:val="24"/>
          <w:szCs w:val="24"/>
        </w:rPr>
        <w:t xml:space="preserve">Hoyle, E. &amp; John, P. D. (1995) </w:t>
      </w:r>
      <w:r>
        <w:rPr>
          <w:rFonts w:ascii="Arial" w:hAnsi="Arial" w:cs="Arial"/>
          <w:i/>
          <w:iCs/>
          <w:sz w:val="24"/>
          <w:szCs w:val="24"/>
        </w:rPr>
        <w:t xml:space="preserve">Professional Knowledge and Professional Practice. </w:t>
      </w:r>
      <w:r>
        <w:rPr>
          <w:rFonts w:ascii="Arial" w:hAnsi="Arial" w:cs="Arial"/>
          <w:sz w:val="24"/>
          <w:szCs w:val="24"/>
        </w:rPr>
        <w:t xml:space="preserve">Cassell: London. </w:t>
      </w:r>
    </w:p>
    <w:p w14:paraId="0FD30A88" w14:textId="77777777" w:rsidR="0032558F" w:rsidRDefault="00CF557F">
      <w:pPr>
        <w:spacing w:line="480" w:lineRule="auto"/>
        <w:rPr>
          <w:rFonts w:ascii="Arial" w:hAnsi="Arial" w:cs="Arial"/>
          <w:sz w:val="24"/>
          <w:szCs w:val="24"/>
        </w:rPr>
      </w:pPr>
      <w:r>
        <w:rPr>
          <w:rFonts w:ascii="Arial" w:hAnsi="Arial" w:cs="Arial"/>
          <w:sz w:val="24"/>
          <w:szCs w:val="24"/>
        </w:rPr>
        <w:t xml:space="preserve">ICRS (2019) </w:t>
      </w:r>
      <w:r>
        <w:rPr>
          <w:rFonts w:ascii="Arial" w:hAnsi="Arial" w:cs="Arial"/>
          <w:i/>
          <w:iCs/>
          <w:sz w:val="24"/>
          <w:szCs w:val="24"/>
        </w:rPr>
        <w:t xml:space="preserve">The CPD Development Cycle. </w:t>
      </w:r>
      <w:r>
        <w:rPr>
          <w:rFonts w:ascii="Arial" w:hAnsi="Arial" w:cs="Arial"/>
          <w:sz w:val="24"/>
          <w:szCs w:val="24"/>
        </w:rPr>
        <w:t xml:space="preserve">Available at: </w:t>
      </w:r>
      <w:hyperlink r:id="rId26" w:history="1">
        <w:r>
          <w:rPr>
            <w:rStyle w:val="Hyperlink"/>
            <w:rFonts w:ascii="Arial" w:hAnsi="Arial" w:cs="Arial"/>
            <w:sz w:val="24"/>
            <w:szCs w:val="24"/>
          </w:rPr>
          <w:t>https://icrs.info/cpd/cpd-development-cycle</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2E47BAA1" w14:textId="77777777" w:rsidR="0032558F" w:rsidRDefault="00CF557F">
      <w:pPr>
        <w:spacing w:line="480" w:lineRule="auto"/>
        <w:rPr>
          <w:rFonts w:ascii="Arial" w:hAnsi="Arial" w:cs="Arial"/>
          <w:sz w:val="24"/>
          <w:szCs w:val="24"/>
        </w:rPr>
      </w:pPr>
      <w:r>
        <w:rPr>
          <w:rFonts w:ascii="Arial" w:hAnsi="Arial" w:cs="Arial"/>
          <w:sz w:val="24"/>
          <w:szCs w:val="24"/>
        </w:rPr>
        <w:lastRenderedPageBreak/>
        <w:t xml:space="preserve">Jordan, P. J.&amp; Troth, A. C. (2002) ‘Emotional Intelligence and Conflict Resolution: Implications for Human Resource Development’, </w:t>
      </w:r>
      <w:r>
        <w:rPr>
          <w:rFonts w:ascii="Arial" w:hAnsi="Arial" w:cs="Arial"/>
          <w:i/>
          <w:iCs/>
          <w:sz w:val="24"/>
          <w:szCs w:val="24"/>
        </w:rPr>
        <w:t xml:space="preserve">Advances in Developing Human Resources, </w:t>
      </w:r>
      <w:r>
        <w:rPr>
          <w:rFonts w:ascii="Arial" w:hAnsi="Arial" w:cs="Arial"/>
          <w:sz w:val="24"/>
          <w:szCs w:val="24"/>
        </w:rPr>
        <w:t xml:space="preserve">4(1), pp.62-79. </w:t>
      </w:r>
    </w:p>
    <w:p w14:paraId="10CF874F" w14:textId="77777777" w:rsidR="0032558F" w:rsidRDefault="00CF557F">
      <w:pPr>
        <w:spacing w:line="480" w:lineRule="auto"/>
        <w:rPr>
          <w:rFonts w:ascii="Arial" w:hAnsi="Arial" w:cs="Arial"/>
          <w:i/>
          <w:iCs/>
          <w:sz w:val="24"/>
          <w:szCs w:val="24"/>
        </w:rPr>
      </w:pPr>
      <w:r>
        <w:rPr>
          <w:rFonts w:ascii="Arial" w:hAnsi="Arial" w:cs="Arial"/>
          <w:sz w:val="24"/>
          <w:szCs w:val="24"/>
        </w:rPr>
        <w:t xml:space="preserve">Kameda, T., Mark, V. V. &amp; Tindale, S. (2015) ‘Evolutionary Group Dynamics’, in Wright, J. D. (Ed). </w:t>
      </w:r>
      <w:r>
        <w:rPr>
          <w:rFonts w:ascii="Arial" w:hAnsi="Arial" w:cs="Arial"/>
          <w:i/>
          <w:iCs/>
          <w:sz w:val="24"/>
          <w:szCs w:val="24"/>
        </w:rPr>
        <w:t>International Encyclopaedia of the Social &amp; Behavioural Sciences.</w:t>
      </w:r>
      <w:r>
        <w:rPr>
          <w:rFonts w:ascii="Arial" w:hAnsi="Arial" w:cs="Arial"/>
          <w:sz w:val="24"/>
          <w:szCs w:val="24"/>
        </w:rPr>
        <w:t xml:space="preserve"> Elsevier. </w:t>
      </w:r>
      <w:r>
        <w:rPr>
          <w:rFonts w:ascii="Arial" w:hAnsi="Arial" w:cs="Arial"/>
          <w:i/>
          <w:iCs/>
          <w:sz w:val="24"/>
          <w:szCs w:val="24"/>
        </w:rPr>
        <w:t xml:space="preserve">  </w:t>
      </w:r>
    </w:p>
    <w:p w14:paraId="0486ACDB" w14:textId="77777777" w:rsidR="0032558F" w:rsidRDefault="00CF557F">
      <w:pPr>
        <w:spacing w:line="480" w:lineRule="auto"/>
        <w:rPr>
          <w:rFonts w:ascii="Arial" w:hAnsi="Arial" w:cs="Arial"/>
          <w:sz w:val="24"/>
          <w:szCs w:val="24"/>
        </w:rPr>
      </w:pPr>
      <w:r>
        <w:rPr>
          <w:rFonts w:ascii="Arial" w:hAnsi="Arial" w:cs="Arial"/>
          <w:sz w:val="24"/>
          <w:szCs w:val="24"/>
        </w:rPr>
        <w:t xml:space="preserve">Mindtools (2019a) </w:t>
      </w:r>
      <w:r>
        <w:rPr>
          <w:rFonts w:ascii="Arial" w:hAnsi="Arial" w:cs="Arial"/>
          <w:i/>
          <w:iCs/>
          <w:sz w:val="24"/>
          <w:szCs w:val="24"/>
        </w:rPr>
        <w:t xml:space="preserve">Brainstorming. </w:t>
      </w:r>
      <w:r>
        <w:rPr>
          <w:rFonts w:ascii="Arial" w:hAnsi="Arial" w:cs="Arial"/>
          <w:sz w:val="24"/>
          <w:szCs w:val="24"/>
        </w:rPr>
        <w:t xml:space="preserve">Available at: </w:t>
      </w:r>
      <w:hyperlink r:id="rId27" w:history="1">
        <w:r>
          <w:rPr>
            <w:rStyle w:val="Hyperlink"/>
            <w:rFonts w:ascii="Arial" w:hAnsi="Arial" w:cs="Arial"/>
            <w:sz w:val="24"/>
            <w:szCs w:val="24"/>
          </w:rPr>
          <w:t>https://www.mindtools.com/brainstm.html</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3DA20827" w14:textId="77777777" w:rsidR="0032558F" w:rsidRDefault="00CF557F">
      <w:pPr>
        <w:spacing w:line="480" w:lineRule="auto"/>
        <w:rPr>
          <w:rFonts w:ascii="Arial" w:hAnsi="Arial" w:cs="Arial"/>
          <w:sz w:val="24"/>
          <w:szCs w:val="24"/>
        </w:rPr>
      </w:pPr>
      <w:r>
        <w:rPr>
          <w:rFonts w:ascii="Arial" w:hAnsi="Arial" w:cs="Arial"/>
          <w:sz w:val="24"/>
          <w:szCs w:val="24"/>
        </w:rPr>
        <w:t xml:space="preserve">Mindtools (2019b) </w:t>
      </w:r>
      <w:r>
        <w:rPr>
          <w:rFonts w:ascii="Arial" w:hAnsi="Arial" w:cs="Arial"/>
          <w:i/>
          <w:iCs/>
          <w:sz w:val="24"/>
          <w:szCs w:val="24"/>
        </w:rPr>
        <w:t xml:space="preserve">Win-Win Negotiation. </w:t>
      </w:r>
      <w:r>
        <w:rPr>
          <w:rFonts w:ascii="Arial" w:hAnsi="Arial" w:cs="Arial"/>
          <w:sz w:val="24"/>
          <w:szCs w:val="24"/>
        </w:rPr>
        <w:t xml:space="preserve">Available at: </w:t>
      </w:r>
      <w:hyperlink r:id="rId28" w:history="1">
        <w:r>
          <w:rPr>
            <w:rStyle w:val="Hyperlink"/>
            <w:rFonts w:ascii="Arial" w:hAnsi="Arial" w:cs="Arial"/>
            <w:sz w:val="24"/>
            <w:szCs w:val="24"/>
          </w:rPr>
          <w:t>https://www.mindtools.com/CommSkll/NegotiationSkills.htm</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0C1F9BA9" w14:textId="77777777" w:rsidR="0032558F" w:rsidRDefault="00CF557F">
      <w:pPr>
        <w:spacing w:line="480" w:lineRule="auto"/>
        <w:rPr>
          <w:rFonts w:ascii="Arial" w:hAnsi="Arial" w:cs="Arial"/>
          <w:sz w:val="24"/>
          <w:szCs w:val="24"/>
        </w:rPr>
      </w:pPr>
      <w:r>
        <w:rPr>
          <w:rFonts w:ascii="Arial" w:hAnsi="Arial" w:cs="Arial"/>
          <w:sz w:val="24"/>
          <w:szCs w:val="24"/>
        </w:rPr>
        <w:t xml:space="preserve">Nordmeyer, B. (2017) </w:t>
      </w:r>
      <w:r>
        <w:rPr>
          <w:rFonts w:ascii="Arial" w:hAnsi="Arial" w:cs="Arial"/>
          <w:i/>
          <w:iCs/>
          <w:sz w:val="24"/>
          <w:szCs w:val="24"/>
        </w:rPr>
        <w:t xml:space="preserve">Teamwork and Conflicts. </w:t>
      </w:r>
      <w:r>
        <w:rPr>
          <w:rFonts w:ascii="Arial" w:hAnsi="Arial" w:cs="Arial"/>
          <w:sz w:val="24"/>
          <w:szCs w:val="24"/>
        </w:rPr>
        <w:t xml:space="preserve">Available at: </w:t>
      </w:r>
      <w:hyperlink r:id="rId29" w:history="1">
        <w:r>
          <w:rPr>
            <w:rStyle w:val="Hyperlink"/>
            <w:rFonts w:ascii="Arial" w:hAnsi="Arial" w:cs="Arial"/>
            <w:sz w:val="24"/>
            <w:szCs w:val="24"/>
          </w:rPr>
          <w:t>https://careertrend.com/teamwork-conflicts-4330.html</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December 2019). </w:t>
      </w:r>
    </w:p>
    <w:p w14:paraId="33A34D8E" w14:textId="77777777" w:rsidR="0032558F" w:rsidRDefault="00CF557F">
      <w:pPr>
        <w:spacing w:line="480" w:lineRule="auto"/>
        <w:rPr>
          <w:rFonts w:ascii="Arial" w:hAnsi="Arial" w:cs="Arial"/>
          <w:sz w:val="24"/>
          <w:szCs w:val="24"/>
        </w:rPr>
      </w:pPr>
      <w:r>
        <w:rPr>
          <w:rFonts w:ascii="Arial" w:hAnsi="Arial" w:cs="Arial"/>
          <w:sz w:val="24"/>
          <w:szCs w:val="24"/>
        </w:rPr>
        <w:t xml:space="preserve">Pathak, R. (2018) </w:t>
      </w:r>
      <w:r>
        <w:rPr>
          <w:rFonts w:ascii="Arial" w:hAnsi="Arial" w:cs="Arial"/>
          <w:i/>
          <w:iCs/>
          <w:sz w:val="24"/>
          <w:szCs w:val="24"/>
        </w:rPr>
        <w:t xml:space="preserve">Top 5 Project Management Phases. </w:t>
      </w:r>
      <w:r>
        <w:rPr>
          <w:rFonts w:ascii="Arial" w:hAnsi="Arial" w:cs="Arial"/>
          <w:sz w:val="24"/>
          <w:szCs w:val="24"/>
        </w:rPr>
        <w:t xml:space="preserve">Available at: </w:t>
      </w:r>
      <w:hyperlink r:id="rId30" w:history="1">
        <w:r>
          <w:rPr>
            <w:rStyle w:val="Hyperlink"/>
            <w:rFonts w:ascii="Arial" w:hAnsi="Arial" w:cs="Arial"/>
            <w:sz w:val="24"/>
            <w:szCs w:val="24"/>
          </w:rPr>
          <w:t>https://project-management.com/top-5-project-management-phases/</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1AE30C0B" w14:textId="77777777" w:rsidR="0032558F" w:rsidRDefault="00CF557F">
      <w:pPr>
        <w:spacing w:line="480" w:lineRule="auto"/>
        <w:rPr>
          <w:rFonts w:ascii="Arial" w:hAnsi="Arial" w:cs="Arial"/>
          <w:sz w:val="24"/>
          <w:szCs w:val="24"/>
        </w:rPr>
      </w:pPr>
      <w:r>
        <w:rPr>
          <w:rFonts w:ascii="Arial" w:hAnsi="Arial" w:cs="Arial"/>
          <w:sz w:val="24"/>
          <w:szCs w:val="24"/>
        </w:rPr>
        <w:t xml:space="preserve">Richman, L. (2011) </w:t>
      </w:r>
      <w:r>
        <w:rPr>
          <w:rFonts w:ascii="Arial" w:hAnsi="Arial" w:cs="Arial"/>
          <w:i/>
          <w:iCs/>
          <w:sz w:val="24"/>
          <w:szCs w:val="24"/>
        </w:rPr>
        <w:t xml:space="preserve">Improving your project management skills. </w:t>
      </w:r>
      <w:r>
        <w:rPr>
          <w:rFonts w:ascii="Arial" w:hAnsi="Arial" w:cs="Arial"/>
          <w:sz w:val="24"/>
          <w:szCs w:val="24"/>
        </w:rPr>
        <w:t>2</w:t>
      </w:r>
      <w:r>
        <w:rPr>
          <w:rFonts w:ascii="Arial" w:hAnsi="Arial" w:cs="Arial"/>
          <w:sz w:val="24"/>
          <w:szCs w:val="24"/>
          <w:vertAlign w:val="superscript"/>
        </w:rPr>
        <w:t>nd</w:t>
      </w:r>
      <w:r>
        <w:rPr>
          <w:rFonts w:ascii="Arial" w:hAnsi="Arial" w:cs="Arial"/>
          <w:sz w:val="24"/>
          <w:szCs w:val="24"/>
        </w:rPr>
        <w:t xml:space="preserve"> ed. New York: AMACOM. </w:t>
      </w:r>
    </w:p>
    <w:p w14:paraId="1351B21A" w14:textId="77777777" w:rsidR="0032558F" w:rsidRDefault="00CF557F">
      <w:pPr>
        <w:spacing w:line="480" w:lineRule="auto"/>
        <w:rPr>
          <w:rFonts w:ascii="Arial" w:hAnsi="Arial" w:cs="Arial"/>
          <w:sz w:val="24"/>
          <w:szCs w:val="24"/>
        </w:rPr>
      </w:pPr>
      <w:r>
        <w:rPr>
          <w:rFonts w:ascii="Arial" w:hAnsi="Arial" w:cs="Arial"/>
          <w:sz w:val="24"/>
          <w:szCs w:val="24"/>
        </w:rPr>
        <w:t xml:space="preserve">Rousmaniere, D. (2015) </w:t>
      </w:r>
      <w:r>
        <w:rPr>
          <w:rFonts w:ascii="Arial" w:hAnsi="Arial" w:cs="Arial"/>
          <w:i/>
          <w:iCs/>
          <w:sz w:val="24"/>
          <w:szCs w:val="24"/>
        </w:rPr>
        <w:t xml:space="preserve">What Everyone Should Know About Managing Up. </w:t>
      </w:r>
      <w:r>
        <w:rPr>
          <w:rFonts w:ascii="Arial" w:hAnsi="Arial" w:cs="Arial"/>
          <w:sz w:val="24"/>
          <w:szCs w:val="24"/>
        </w:rPr>
        <w:t xml:space="preserve">Available at: </w:t>
      </w:r>
      <w:hyperlink r:id="rId31" w:history="1">
        <w:r>
          <w:rPr>
            <w:rStyle w:val="Hyperlink"/>
            <w:rFonts w:ascii="Arial" w:hAnsi="Arial" w:cs="Arial"/>
            <w:sz w:val="24"/>
            <w:szCs w:val="24"/>
          </w:rPr>
          <w:t>https://hbr.org/2015/01/what-everyone-should-know-about-managing-up</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December 2019). </w:t>
      </w:r>
    </w:p>
    <w:p w14:paraId="402A5A73" w14:textId="77777777" w:rsidR="0032558F" w:rsidRDefault="00CF557F">
      <w:pPr>
        <w:spacing w:line="480" w:lineRule="auto"/>
        <w:rPr>
          <w:rFonts w:ascii="Arial" w:hAnsi="Arial" w:cs="Arial"/>
          <w:sz w:val="24"/>
          <w:szCs w:val="24"/>
        </w:rPr>
      </w:pPr>
      <w:r>
        <w:rPr>
          <w:rFonts w:ascii="Arial" w:hAnsi="Arial" w:cs="Arial"/>
          <w:sz w:val="24"/>
          <w:szCs w:val="24"/>
        </w:rPr>
        <w:lastRenderedPageBreak/>
        <w:t xml:space="preserve">SAP (2019) </w:t>
      </w:r>
      <w:r>
        <w:rPr>
          <w:rFonts w:ascii="Arial" w:hAnsi="Arial" w:cs="Arial"/>
          <w:i/>
          <w:iCs/>
          <w:sz w:val="24"/>
          <w:szCs w:val="24"/>
        </w:rPr>
        <w:t xml:space="preserve">The incredible power of company-wide goal alignment and organisational business goals. </w:t>
      </w:r>
      <w:r>
        <w:rPr>
          <w:rFonts w:ascii="Arial" w:hAnsi="Arial" w:cs="Arial"/>
          <w:sz w:val="24"/>
          <w:szCs w:val="24"/>
        </w:rPr>
        <w:t xml:space="preserve">Available at: </w:t>
      </w:r>
      <w:hyperlink r:id="rId32" w:history="1">
        <w:r>
          <w:rPr>
            <w:rStyle w:val="Hyperlink"/>
            <w:rFonts w:ascii="Arial" w:hAnsi="Arial" w:cs="Arial"/>
            <w:sz w:val="24"/>
            <w:szCs w:val="24"/>
          </w:rPr>
          <w:t>https://www.successfactors.com/resources/knowledge-hub/educational-articles/company-wide-goal-alignment-organizational-business-goals.html</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December 2019). </w:t>
      </w:r>
    </w:p>
    <w:p w14:paraId="33DCC0CD" w14:textId="77777777" w:rsidR="0032558F" w:rsidRDefault="00CF557F">
      <w:pPr>
        <w:spacing w:line="480" w:lineRule="auto"/>
        <w:rPr>
          <w:rFonts w:ascii="Arial" w:hAnsi="Arial" w:cs="Arial"/>
          <w:sz w:val="24"/>
          <w:szCs w:val="24"/>
        </w:rPr>
      </w:pPr>
      <w:r>
        <w:rPr>
          <w:rFonts w:ascii="Arial" w:hAnsi="Arial" w:cs="Arial"/>
          <w:sz w:val="24"/>
          <w:szCs w:val="24"/>
        </w:rPr>
        <w:t xml:space="preserve">Schon, D.A. (1983) </w:t>
      </w:r>
      <w:r>
        <w:rPr>
          <w:rFonts w:ascii="Arial" w:hAnsi="Arial" w:cs="Arial"/>
          <w:i/>
          <w:iCs/>
          <w:sz w:val="24"/>
          <w:szCs w:val="24"/>
        </w:rPr>
        <w:t>The reflective practitioner: how professionals think in action.</w:t>
      </w:r>
      <w:r>
        <w:rPr>
          <w:rFonts w:ascii="Arial" w:hAnsi="Arial" w:cs="Arial"/>
          <w:sz w:val="24"/>
          <w:szCs w:val="24"/>
        </w:rPr>
        <w:t xml:space="preserve"> New York: Basic Books.</w:t>
      </w:r>
    </w:p>
    <w:p w14:paraId="36DD35D7" w14:textId="77777777" w:rsidR="0032558F" w:rsidRDefault="00CF557F">
      <w:pPr>
        <w:spacing w:line="480" w:lineRule="auto"/>
        <w:rPr>
          <w:rFonts w:ascii="Arial" w:hAnsi="Arial" w:cs="Arial"/>
          <w:sz w:val="24"/>
          <w:szCs w:val="24"/>
        </w:rPr>
      </w:pPr>
      <w:r>
        <w:rPr>
          <w:rFonts w:ascii="Arial" w:hAnsi="Arial" w:cs="Arial"/>
          <w:sz w:val="24"/>
          <w:szCs w:val="24"/>
        </w:rPr>
        <w:t xml:space="preserve">Smartt Strategies (2019) </w:t>
      </w:r>
      <w:r>
        <w:rPr>
          <w:rFonts w:ascii="Arial" w:hAnsi="Arial" w:cs="Arial"/>
          <w:i/>
          <w:iCs/>
          <w:sz w:val="24"/>
          <w:szCs w:val="24"/>
        </w:rPr>
        <w:t xml:space="preserve">About Belbin. </w:t>
      </w:r>
      <w:r>
        <w:rPr>
          <w:rFonts w:ascii="Arial" w:hAnsi="Arial" w:cs="Arial"/>
          <w:sz w:val="24"/>
          <w:szCs w:val="24"/>
        </w:rPr>
        <w:t xml:space="preserve">Available at: </w:t>
      </w:r>
      <w:hyperlink r:id="rId33" w:history="1">
        <w:r>
          <w:rPr>
            <w:rStyle w:val="Hyperlink"/>
            <w:rFonts w:ascii="Arial" w:hAnsi="Arial" w:cs="Arial"/>
            <w:sz w:val="24"/>
            <w:szCs w:val="24"/>
          </w:rPr>
          <w:t>https://www.smarttstrategies.com/about-belbin</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5F6749E0" w14:textId="77777777" w:rsidR="0032558F" w:rsidRDefault="00CF557F">
      <w:pPr>
        <w:spacing w:line="480" w:lineRule="auto"/>
        <w:rPr>
          <w:rFonts w:ascii="Arial" w:hAnsi="Arial" w:cs="Arial"/>
          <w:sz w:val="24"/>
          <w:szCs w:val="24"/>
        </w:rPr>
      </w:pPr>
      <w:r>
        <w:rPr>
          <w:rFonts w:ascii="Arial" w:hAnsi="Arial" w:cs="Arial"/>
          <w:sz w:val="24"/>
          <w:szCs w:val="24"/>
        </w:rPr>
        <w:t xml:space="preserve">Tanuja, A. (2019) </w:t>
      </w:r>
      <w:r>
        <w:rPr>
          <w:rFonts w:ascii="Arial" w:hAnsi="Arial" w:cs="Arial"/>
          <w:i/>
          <w:iCs/>
          <w:sz w:val="24"/>
          <w:szCs w:val="24"/>
        </w:rPr>
        <w:t xml:space="preserve">3 Main Factors Affecting Group Functions. </w:t>
      </w:r>
      <w:r>
        <w:rPr>
          <w:rFonts w:ascii="Arial" w:hAnsi="Arial" w:cs="Arial"/>
          <w:sz w:val="24"/>
          <w:szCs w:val="24"/>
        </w:rPr>
        <w:t xml:space="preserve">Available at: </w:t>
      </w:r>
      <w:hyperlink r:id="rId34" w:history="1">
        <w:r>
          <w:rPr>
            <w:rStyle w:val="Hyperlink"/>
            <w:rFonts w:ascii="Arial" w:hAnsi="Arial" w:cs="Arial"/>
            <w:sz w:val="24"/>
            <w:szCs w:val="24"/>
          </w:rPr>
          <w:t>https://www.businessmanagementideas.com/management/organisation-management/3-main-factors-affecting-group-functions/4889</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December 2019). </w:t>
      </w:r>
    </w:p>
    <w:p w14:paraId="188A0F3D" w14:textId="77777777" w:rsidR="0032558F" w:rsidRDefault="00CF557F">
      <w:pPr>
        <w:spacing w:line="480" w:lineRule="auto"/>
        <w:rPr>
          <w:rFonts w:ascii="Arial" w:hAnsi="Arial" w:cs="Arial"/>
          <w:sz w:val="24"/>
          <w:szCs w:val="24"/>
        </w:rPr>
      </w:pPr>
      <w:r>
        <w:rPr>
          <w:rFonts w:ascii="Arial" w:hAnsi="Arial" w:cs="Arial"/>
          <w:sz w:val="24"/>
          <w:szCs w:val="24"/>
        </w:rPr>
        <w:t xml:space="preserve">Taylor, S. &amp; Woodhams, C. (2012) </w:t>
      </w:r>
      <w:r>
        <w:rPr>
          <w:rFonts w:ascii="Arial" w:hAnsi="Arial" w:cs="Arial"/>
          <w:i/>
          <w:iCs/>
          <w:sz w:val="24"/>
          <w:szCs w:val="24"/>
        </w:rPr>
        <w:t xml:space="preserve">Studying Human Resource Management. </w:t>
      </w:r>
      <w:r>
        <w:rPr>
          <w:rFonts w:ascii="Arial" w:hAnsi="Arial" w:cs="Arial"/>
          <w:sz w:val="24"/>
          <w:szCs w:val="24"/>
        </w:rPr>
        <w:t>2</w:t>
      </w:r>
      <w:r>
        <w:rPr>
          <w:rFonts w:ascii="Arial" w:hAnsi="Arial" w:cs="Arial"/>
          <w:sz w:val="24"/>
          <w:szCs w:val="24"/>
          <w:vertAlign w:val="superscript"/>
        </w:rPr>
        <w:t>nd</w:t>
      </w:r>
      <w:r>
        <w:rPr>
          <w:rFonts w:ascii="Arial" w:hAnsi="Arial" w:cs="Arial"/>
          <w:sz w:val="24"/>
          <w:szCs w:val="24"/>
        </w:rPr>
        <w:t xml:space="preserve"> ed. London: Chartered Institute of Personnel and Development. </w:t>
      </w:r>
    </w:p>
    <w:p w14:paraId="03774A1E" w14:textId="77777777" w:rsidR="0032558F" w:rsidRDefault="00CF557F">
      <w:pPr>
        <w:spacing w:line="480" w:lineRule="auto"/>
        <w:rPr>
          <w:rFonts w:ascii="Arial" w:hAnsi="Arial" w:cs="Arial"/>
          <w:sz w:val="24"/>
          <w:szCs w:val="24"/>
        </w:rPr>
      </w:pPr>
      <w:r>
        <w:rPr>
          <w:rFonts w:ascii="Arial" w:hAnsi="Arial" w:cs="Arial"/>
          <w:sz w:val="24"/>
          <w:szCs w:val="24"/>
        </w:rPr>
        <w:t xml:space="preserve">Team Gantt (2019) </w:t>
      </w:r>
      <w:r>
        <w:rPr>
          <w:rFonts w:ascii="Arial" w:hAnsi="Arial" w:cs="Arial"/>
          <w:i/>
          <w:iCs/>
          <w:sz w:val="24"/>
          <w:szCs w:val="24"/>
        </w:rPr>
        <w:t xml:space="preserve">What is a Gantt Chart?. </w:t>
      </w:r>
      <w:r>
        <w:rPr>
          <w:rFonts w:ascii="Arial" w:hAnsi="Arial" w:cs="Arial"/>
          <w:sz w:val="24"/>
          <w:szCs w:val="24"/>
        </w:rPr>
        <w:t xml:space="preserve">Available at: </w:t>
      </w:r>
      <w:hyperlink r:id="rId35" w:history="1">
        <w:r>
          <w:rPr>
            <w:rStyle w:val="Hyperlink"/>
            <w:rFonts w:ascii="Arial" w:hAnsi="Arial" w:cs="Arial"/>
            <w:sz w:val="24"/>
            <w:szCs w:val="24"/>
          </w:rPr>
          <w:t>https://www.teamgantt.com/what-is-a-gantt-chart</w:t>
        </w:r>
      </w:hyperlink>
      <w:r>
        <w:rPr>
          <w:rFonts w:ascii="Arial" w:hAnsi="Arial" w:cs="Arial"/>
          <w:sz w:val="24"/>
          <w:szCs w:val="24"/>
        </w:rPr>
        <w:t xml:space="preserve"> (Accessed: 21</w:t>
      </w:r>
      <w:r>
        <w:rPr>
          <w:rFonts w:ascii="Arial" w:hAnsi="Arial" w:cs="Arial"/>
          <w:sz w:val="24"/>
          <w:szCs w:val="24"/>
          <w:vertAlign w:val="superscript"/>
        </w:rPr>
        <w:t>st</w:t>
      </w:r>
      <w:r>
        <w:rPr>
          <w:rFonts w:ascii="Arial" w:hAnsi="Arial" w:cs="Arial"/>
          <w:sz w:val="24"/>
          <w:szCs w:val="24"/>
        </w:rPr>
        <w:t xml:space="preserve"> December 2019). </w:t>
      </w:r>
    </w:p>
    <w:p w14:paraId="126301CC" w14:textId="77777777" w:rsidR="0032558F" w:rsidRDefault="0032558F">
      <w:pPr>
        <w:spacing w:line="480" w:lineRule="auto"/>
        <w:rPr>
          <w:rFonts w:ascii="Arial" w:hAnsi="Arial" w:cs="Arial"/>
          <w:sz w:val="24"/>
          <w:szCs w:val="24"/>
        </w:rPr>
      </w:pPr>
    </w:p>
    <w:p w14:paraId="7B48989E" w14:textId="5974B0B9" w:rsidR="006B748E" w:rsidRDefault="006B748E"/>
    <w:p w14:paraId="6CAC7EFF" w14:textId="3090FC04" w:rsidR="0042042D" w:rsidRDefault="0042042D"/>
    <w:p w14:paraId="4520F733" w14:textId="1CB83FE3" w:rsidR="0042042D" w:rsidRDefault="0042042D"/>
    <w:p w14:paraId="6377B191" w14:textId="77777777" w:rsidR="0042042D" w:rsidRDefault="0042042D"/>
    <w:p w14:paraId="2B13D75E" w14:textId="77777777" w:rsidR="0032558F" w:rsidRDefault="00CF557F">
      <w:pPr>
        <w:rPr>
          <w:rFonts w:ascii="Arial" w:hAnsi="Arial" w:cs="Arial"/>
          <w:sz w:val="44"/>
          <w:szCs w:val="44"/>
        </w:rPr>
      </w:pPr>
      <w:r>
        <w:rPr>
          <w:rFonts w:ascii="Arial" w:hAnsi="Arial" w:cs="Arial"/>
          <w:sz w:val="44"/>
          <w:szCs w:val="44"/>
        </w:rPr>
        <w:lastRenderedPageBreak/>
        <w:t>4.0 Appendices</w:t>
      </w:r>
    </w:p>
    <w:p w14:paraId="3339EF44" w14:textId="77777777" w:rsidR="0032558F" w:rsidRPr="006B748E" w:rsidRDefault="00CF557F" w:rsidP="006B748E">
      <w:pPr>
        <w:spacing w:line="480" w:lineRule="auto"/>
        <w:rPr>
          <w:rFonts w:ascii="Arial" w:hAnsi="Arial" w:cs="Arial"/>
          <w:b/>
          <w:bCs/>
          <w:sz w:val="24"/>
          <w:szCs w:val="24"/>
        </w:rPr>
      </w:pPr>
      <w:r>
        <w:rPr>
          <w:rFonts w:ascii="Arial" w:hAnsi="Arial" w:cs="Arial"/>
          <w:b/>
          <w:bCs/>
          <w:sz w:val="24"/>
          <w:szCs w:val="24"/>
        </w:rPr>
        <w:t>A1 – The CIPD P</w:t>
      </w:r>
      <w:r w:rsidR="006B748E">
        <w:rPr>
          <w:rFonts w:ascii="Arial" w:hAnsi="Arial" w:cs="Arial"/>
          <w:b/>
          <w:bCs/>
          <w:sz w:val="24"/>
          <w:szCs w:val="24"/>
        </w:rPr>
        <w:t>rofession Map</w:t>
      </w:r>
      <w:r w:rsidR="006B748E" w:rsidRPr="006B748E">
        <w:rPr>
          <w:noProof/>
        </w:rPr>
        <w:drawing>
          <wp:inline distT="0" distB="0" distL="0" distR="0" wp14:anchorId="54940652" wp14:editId="4DC34D48">
            <wp:extent cx="5731510" cy="49612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546725" name=""/>
                    <pic:cNvPicPr/>
                  </pic:nvPicPr>
                  <pic:blipFill>
                    <a:blip r:embed="rId36"/>
                    <a:stretch>
                      <a:fillRect/>
                    </a:stretch>
                  </pic:blipFill>
                  <pic:spPr>
                    <a:xfrm>
                      <a:off x="0" y="0"/>
                      <a:ext cx="5731510" cy="4961255"/>
                    </a:xfrm>
                    <a:prstGeom prst="rect">
                      <a:avLst/>
                    </a:prstGeom>
                  </pic:spPr>
                </pic:pic>
              </a:graphicData>
            </a:graphic>
          </wp:inline>
        </w:drawing>
      </w:r>
    </w:p>
    <w:p w14:paraId="509CCD6F" w14:textId="77777777" w:rsidR="0032558F" w:rsidRDefault="00CF557F" w:rsidP="006B748E">
      <w:pPr>
        <w:spacing w:line="480" w:lineRule="auto"/>
        <w:jc w:val="center"/>
        <w:rPr>
          <w:rFonts w:ascii="Arial" w:hAnsi="Arial" w:cs="Arial"/>
          <w:sz w:val="24"/>
          <w:szCs w:val="24"/>
        </w:rPr>
      </w:pPr>
      <w:r>
        <w:rPr>
          <w:rFonts w:ascii="Arial" w:hAnsi="Arial" w:cs="Arial"/>
          <w:sz w:val="24"/>
          <w:szCs w:val="24"/>
        </w:rPr>
        <w:t xml:space="preserve">Explore the New Profession Map (Source: </w:t>
      </w:r>
      <w:r w:rsidR="00F77869">
        <w:rPr>
          <w:rFonts w:ascii="Arial" w:hAnsi="Arial" w:cs="Arial"/>
          <w:sz w:val="24"/>
          <w:szCs w:val="24"/>
        </w:rPr>
        <w:t>CIPD, 2019c)</w:t>
      </w:r>
    </w:p>
    <w:p w14:paraId="2A81EAFA" w14:textId="77777777" w:rsidR="0032558F" w:rsidRDefault="0032558F">
      <w:pPr>
        <w:spacing w:line="480" w:lineRule="auto"/>
        <w:rPr>
          <w:rFonts w:ascii="Arial" w:hAnsi="Arial" w:cs="Arial"/>
          <w:sz w:val="24"/>
          <w:szCs w:val="24"/>
        </w:rPr>
      </w:pPr>
    </w:p>
    <w:p w14:paraId="55202F84" w14:textId="77777777" w:rsidR="0032558F" w:rsidRDefault="0032558F">
      <w:pPr>
        <w:spacing w:line="480" w:lineRule="auto"/>
        <w:rPr>
          <w:rFonts w:ascii="Arial" w:hAnsi="Arial" w:cs="Arial"/>
          <w:sz w:val="24"/>
          <w:szCs w:val="24"/>
        </w:rPr>
      </w:pPr>
    </w:p>
    <w:p w14:paraId="4ECBCBB8" w14:textId="77777777" w:rsidR="0032558F" w:rsidRDefault="0032558F">
      <w:pPr>
        <w:spacing w:line="480" w:lineRule="auto"/>
        <w:rPr>
          <w:rFonts w:ascii="Arial" w:hAnsi="Arial" w:cs="Arial"/>
          <w:sz w:val="24"/>
          <w:szCs w:val="24"/>
        </w:rPr>
      </w:pPr>
    </w:p>
    <w:p w14:paraId="7B5339D7" w14:textId="77777777" w:rsidR="0032558F" w:rsidRDefault="0032558F"/>
    <w:p w14:paraId="42DEF1CE" w14:textId="77777777" w:rsidR="0032558F" w:rsidRDefault="0032558F"/>
    <w:p w14:paraId="7DEF39AF" w14:textId="77777777" w:rsidR="0032558F" w:rsidRPr="00F77869" w:rsidRDefault="00CF557F">
      <w:r>
        <w:lastRenderedPageBreak/>
        <w:t xml:space="preserve">  </w:t>
      </w:r>
      <w:r>
        <w:rPr>
          <w:rFonts w:ascii="Arial" w:hAnsi="Arial" w:cs="Arial"/>
          <w:b/>
          <w:bCs/>
          <w:sz w:val="24"/>
          <w:szCs w:val="24"/>
        </w:rPr>
        <w:t>A</w:t>
      </w:r>
      <w:r w:rsidR="006B748E">
        <w:rPr>
          <w:rFonts w:ascii="Arial" w:hAnsi="Arial" w:cs="Arial"/>
          <w:b/>
          <w:bCs/>
          <w:sz w:val="24"/>
          <w:szCs w:val="24"/>
        </w:rPr>
        <w:t>2</w:t>
      </w:r>
      <w:r>
        <w:rPr>
          <w:rFonts w:ascii="Arial" w:hAnsi="Arial" w:cs="Arial"/>
          <w:b/>
          <w:bCs/>
          <w:sz w:val="24"/>
          <w:szCs w:val="24"/>
        </w:rPr>
        <w:t xml:space="preserve"> – Thomas Kilmann Questionnaire</w:t>
      </w:r>
    </w:p>
    <w:p w14:paraId="5D84E436" w14:textId="77777777" w:rsidR="0032558F" w:rsidRDefault="00CF557F">
      <w:pPr>
        <w:rPr>
          <w:rFonts w:ascii="Arial" w:hAnsi="Arial" w:cs="Arial"/>
          <w:b/>
          <w:bCs/>
          <w:sz w:val="24"/>
          <w:szCs w:val="24"/>
        </w:rPr>
      </w:pPr>
      <w:r>
        <w:rPr>
          <w:rFonts w:ascii="Arial" w:hAnsi="Arial" w:cs="Arial"/>
          <w:b/>
          <w:bCs/>
          <w:sz w:val="24"/>
          <w:szCs w:val="24"/>
        </w:rPr>
        <w:t>My Scores:</w:t>
      </w:r>
    </w:p>
    <w:p w14:paraId="4E33CC59" w14:textId="77777777" w:rsidR="0032558F" w:rsidRDefault="00CF557F">
      <w:pPr>
        <w:spacing w:line="480" w:lineRule="auto"/>
        <w:rPr>
          <w:rFonts w:ascii="Arial" w:hAnsi="Arial" w:cs="Arial"/>
          <w:sz w:val="24"/>
          <w:szCs w:val="24"/>
        </w:rPr>
      </w:pPr>
      <w:r>
        <w:rPr>
          <w:rFonts w:ascii="Arial" w:hAnsi="Arial" w:cs="Arial"/>
          <w:sz w:val="24"/>
          <w:szCs w:val="24"/>
        </w:rPr>
        <w:t>Competing - 3</w:t>
      </w:r>
    </w:p>
    <w:p w14:paraId="34335F47" w14:textId="77777777" w:rsidR="0032558F" w:rsidRDefault="00CF557F">
      <w:pPr>
        <w:spacing w:line="480" w:lineRule="auto"/>
        <w:rPr>
          <w:rFonts w:ascii="Arial" w:hAnsi="Arial" w:cs="Arial"/>
          <w:sz w:val="24"/>
          <w:szCs w:val="24"/>
        </w:rPr>
      </w:pPr>
      <w:r>
        <w:rPr>
          <w:rFonts w:ascii="Arial" w:hAnsi="Arial" w:cs="Arial"/>
          <w:sz w:val="24"/>
          <w:szCs w:val="24"/>
        </w:rPr>
        <w:t>Collaborating - 8</w:t>
      </w:r>
    </w:p>
    <w:p w14:paraId="31DB04AE" w14:textId="77777777" w:rsidR="0032558F" w:rsidRDefault="00CF557F">
      <w:pPr>
        <w:spacing w:line="480" w:lineRule="auto"/>
        <w:rPr>
          <w:rFonts w:ascii="Arial" w:hAnsi="Arial" w:cs="Arial"/>
          <w:sz w:val="24"/>
          <w:szCs w:val="24"/>
        </w:rPr>
      </w:pPr>
      <w:r>
        <w:rPr>
          <w:rFonts w:ascii="Arial" w:hAnsi="Arial" w:cs="Arial"/>
          <w:sz w:val="24"/>
          <w:szCs w:val="24"/>
        </w:rPr>
        <w:t>Compromising - 9</w:t>
      </w:r>
    </w:p>
    <w:p w14:paraId="3A4F518A" w14:textId="77777777" w:rsidR="0032558F" w:rsidRDefault="00CF557F">
      <w:pPr>
        <w:spacing w:line="480" w:lineRule="auto"/>
        <w:rPr>
          <w:rFonts w:ascii="Arial" w:hAnsi="Arial" w:cs="Arial"/>
          <w:sz w:val="24"/>
          <w:szCs w:val="24"/>
        </w:rPr>
      </w:pPr>
      <w:r>
        <w:rPr>
          <w:rFonts w:ascii="Arial" w:hAnsi="Arial" w:cs="Arial"/>
          <w:sz w:val="24"/>
          <w:szCs w:val="24"/>
        </w:rPr>
        <w:t>Avoiding - 6</w:t>
      </w:r>
    </w:p>
    <w:p w14:paraId="0FF7FC2B" w14:textId="77777777" w:rsidR="0032558F" w:rsidRDefault="00CF557F">
      <w:pPr>
        <w:spacing w:line="480" w:lineRule="auto"/>
        <w:rPr>
          <w:rFonts w:ascii="Arial" w:hAnsi="Arial" w:cs="Arial"/>
          <w:sz w:val="24"/>
          <w:szCs w:val="24"/>
        </w:rPr>
      </w:pPr>
      <w:r>
        <w:rPr>
          <w:rFonts w:ascii="Arial" w:hAnsi="Arial" w:cs="Arial"/>
          <w:sz w:val="24"/>
          <w:szCs w:val="24"/>
        </w:rPr>
        <w:t>Accommodating – 4</w:t>
      </w:r>
    </w:p>
    <w:p w14:paraId="3791B9B7" w14:textId="77777777" w:rsidR="0032558F" w:rsidRDefault="0032558F">
      <w:pPr>
        <w:spacing w:line="480" w:lineRule="auto"/>
        <w:rPr>
          <w:rFonts w:ascii="Arial" w:hAnsi="Arial" w:cs="Arial"/>
          <w:sz w:val="24"/>
          <w:szCs w:val="24"/>
        </w:rPr>
      </w:pPr>
    </w:p>
    <w:p w14:paraId="6C8E6EE1" w14:textId="77777777" w:rsidR="006E0497" w:rsidRDefault="006E0497">
      <w:pPr>
        <w:spacing w:line="480" w:lineRule="auto"/>
        <w:rPr>
          <w:rFonts w:ascii="Arial" w:hAnsi="Arial" w:cs="Arial"/>
          <w:sz w:val="24"/>
          <w:szCs w:val="24"/>
        </w:rPr>
      </w:pPr>
    </w:p>
    <w:p w14:paraId="2F409FEE" w14:textId="77777777" w:rsidR="006E0497" w:rsidRDefault="006E0497">
      <w:pPr>
        <w:spacing w:line="480" w:lineRule="auto"/>
        <w:rPr>
          <w:rFonts w:ascii="Arial" w:hAnsi="Arial" w:cs="Arial"/>
          <w:sz w:val="24"/>
          <w:szCs w:val="24"/>
        </w:rPr>
      </w:pPr>
    </w:p>
    <w:p w14:paraId="5D444068" w14:textId="77777777" w:rsidR="006E0497" w:rsidRDefault="006E0497">
      <w:pPr>
        <w:spacing w:line="480" w:lineRule="auto"/>
        <w:rPr>
          <w:rFonts w:ascii="Arial" w:hAnsi="Arial" w:cs="Arial"/>
          <w:sz w:val="24"/>
          <w:szCs w:val="24"/>
        </w:rPr>
      </w:pPr>
    </w:p>
    <w:p w14:paraId="1E67B28B" w14:textId="77777777" w:rsidR="006E0497" w:rsidRDefault="006E0497">
      <w:pPr>
        <w:spacing w:line="480" w:lineRule="auto"/>
        <w:rPr>
          <w:rFonts w:ascii="Arial" w:hAnsi="Arial" w:cs="Arial"/>
          <w:sz w:val="24"/>
          <w:szCs w:val="24"/>
        </w:rPr>
      </w:pPr>
    </w:p>
    <w:p w14:paraId="0B395365" w14:textId="77777777" w:rsidR="006E0497" w:rsidRDefault="006E0497">
      <w:pPr>
        <w:spacing w:line="480" w:lineRule="auto"/>
        <w:rPr>
          <w:rFonts w:ascii="Arial" w:hAnsi="Arial" w:cs="Arial"/>
          <w:sz w:val="24"/>
          <w:szCs w:val="24"/>
        </w:rPr>
      </w:pPr>
    </w:p>
    <w:p w14:paraId="3140F573" w14:textId="77777777" w:rsidR="006E0497" w:rsidRDefault="006E0497">
      <w:pPr>
        <w:spacing w:line="480" w:lineRule="auto"/>
        <w:rPr>
          <w:rFonts w:ascii="Arial" w:hAnsi="Arial" w:cs="Arial"/>
          <w:sz w:val="24"/>
          <w:szCs w:val="24"/>
        </w:rPr>
      </w:pPr>
    </w:p>
    <w:p w14:paraId="2415199E" w14:textId="77777777" w:rsidR="006E0497" w:rsidRDefault="006E0497">
      <w:pPr>
        <w:spacing w:line="480" w:lineRule="auto"/>
        <w:rPr>
          <w:rFonts w:ascii="Arial" w:hAnsi="Arial" w:cs="Arial"/>
          <w:sz w:val="24"/>
          <w:szCs w:val="24"/>
        </w:rPr>
      </w:pPr>
    </w:p>
    <w:p w14:paraId="588477E5" w14:textId="77777777" w:rsidR="006E0497" w:rsidRDefault="006E0497">
      <w:pPr>
        <w:spacing w:line="480" w:lineRule="auto"/>
        <w:rPr>
          <w:rFonts w:ascii="Arial" w:hAnsi="Arial" w:cs="Arial"/>
          <w:sz w:val="24"/>
          <w:szCs w:val="24"/>
        </w:rPr>
      </w:pPr>
    </w:p>
    <w:p w14:paraId="6CF8808D" w14:textId="77777777" w:rsidR="006E0497" w:rsidRDefault="006E0497">
      <w:pPr>
        <w:spacing w:line="480" w:lineRule="auto"/>
        <w:rPr>
          <w:rFonts w:ascii="Arial" w:hAnsi="Arial" w:cs="Arial"/>
          <w:sz w:val="24"/>
          <w:szCs w:val="24"/>
        </w:rPr>
      </w:pPr>
    </w:p>
    <w:p w14:paraId="1468A4CD" w14:textId="77777777" w:rsidR="00F77869" w:rsidRDefault="00F77869">
      <w:pPr>
        <w:spacing w:line="480" w:lineRule="auto"/>
        <w:rPr>
          <w:rFonts w:ascii="Arial" w:hAnsi="Arial" w:cs="Arial"/>
          <w:sz w:val="24"/>
          <w:szCs w:val="24"/>
        </w:rPr>
      </w:pPr>
    </w:p>
    <w:p w14:paraId="0D86FE74" w14:textId="77777777" w:rsidR="006E0497" w:rsidRDefault="006E0497">
      <w:pPr>
        <w:spacing w:line="480" w:lineRule="auto"/>
        <w:rPr>
          <w:rFonts w:ascii="Arial" w:hAnsi="Arial" w:cs="Arial"/>
          <w:sz w:val="24"/>
          <w:szCs w:val="24"/>
        </w:rPr>
      </w:pPr>
    </w:p>
    <w:p w14:paraId="0EDC618A" w14:textId="77777777" w:rsidR="0032558F" w:rsidRDefault="00CF557F">
      <w:pPr>
        <w:rPr>
          <w:rFonts w:ascii="Arial" w:hAnsi="Arial" w:cs="Arial"/>
          <w:b/>
          <w:bCs/>
          <w:sz w:val="24"/>
          <w:szCs w:val="24"/>
        </w:rPr>
      </w:pPr>
      <w:r>
        <w:rPr>
          <w:rFonts w:ascii="Arial" w:hAnsi="Arial" w:cs="Arial"/>
          <w:b/>
          <w:bCs/>
          <w:sz w:val="24"/>
          <w:szCs w:val="24"/>
        </w:rPr>
        <w:lastRenderedPageBreak/>
        <w:t>A</w:t>
      </w:r>
      <w:r w:rsidR="006E0497">
        <w:rPr>
          <w:rFonts w:ascii="Arial" w:hAnsi="Arial" w:cs="Arial"/>
          <w:b/>
          <w:bCs/>
          <w:sz w:val="24"/>
          <w:szCs w:val="24"/>
        </w:rPr>
        <w:t>3</w:t>
      </w:r>
      <w:r>
        <w:rPr>
          <w:rFonts w:ascii="Arial" w:hAnsi="Arial" w:cs="Arial"/>
          <w:b/>
          <w:bCs/>
          <w:sz w:val="24"/>
          <w:szCs w:val="24"/>
        </w:rPr>
        <w:t>- Gantt Chart</w:t>
      </w:r>
    </w:p>
    <w:p w14:paraId="3796A3DB" w14:textId="77777777" w:rsidR="0032558F" w:rsidRDefault="0032558F">
      <w:pPr>
        <w:rPr>
          <w:b/>
          <w:bCs/>
        </w:rPr>
      </w:pPr>
    </w:p>
    <w:p w14:paraId="2918CF4B" w14:textId="77777777" w:rsidR="006E0497" w:rsidRDefault="00CF557F">
      <w:pPr>
        <w:spacing w:line="480" w:lineRule="auto"/>
        <w:rPr>
          <w:noProof/>
        </w:rPr>
      </w:pPr>
      <w:r>
        <w:rPr>
          <w:noProof/>
        </w:rPr>
        <w:drawing>
          <wp:inline distT="0" distB="0" distL="0" distR="0" wp14:anchorId="5878A6A9" wp14:editId="279E83A1">
            <wp:extent cx="6370955" cy="2943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738457" name=""/>
                    <pic:cNvPicPr/>
                  </pic:nvPicPr>
                  <pic:blipFill>
                    <a:blip r:embed="rId37"/>
                    <a:srcRect l="23764" t="36932" r="27709" b="30569"/>
                    <a:stretch>
                      <a:fillRect/>
                    </a:stretch>
                  </pic:blipFill>
                  <pic:spPr bwMode="auto">
                    <a:xfrm>
                      <a:off x="0" y="0"/>
                      <a:ext cx="6375901" cy="2945510"/>
                    </a:xfrm>
                    <a:prstGeom prst="rect">
                      <a:avLst/>
                    </a:prstGeom>
                    <a:ln>
                      <a:noFill/>
                    </a:ln>
                    <a:extLst>
                      <a:ext uri="{53640926-AAD7-44D8-BBD7-CCE9431645EC}">
                        <a14:shadowObscured xmlns:a14="http://schemas.microsoft.com/office/drawing/2010/main"/>
                      </a:ext>
                    </a:extLst>
                  </pic:spPr>
                </pic:pic>
              </a:graphicData>
            </a:graphic>
          </wp:inline>
        </w:drawing>
      </w:r>
    </w:p>
    <w:p w14:paraId="37D535B5" w14:textId="77777777" w:rsidR="0032558F" w:rsidRDefault="0032558F">
      <w:pPr>
        <w:spacing w:line="480" w:lineRule="auto"/>
      </w:pPr>
    </w:p>
    <w:p w14:paraId="097A22D8" w14:textId="77777777" w:rsidR="0032558F" w:rsidRDefault="0032558F"/>
    <w:p w14:paraId="2D9773E3" w14:textId="77777777" w:rsidR="0032558F" w:rsidRDefault="0032558F"/>
    <w:p w14:paraId="2645A6E1" w14:textId="77777777" w:rsidR="0032558F" w:rsidRDefault="0032558F"/>
    <w:p w14:paraId="591FD04A" w14:textId="77777777" w:rsidR="0032558F" w:rsidRDefault="0032558F"/>
    <w:p w14:paraId="34869CD2" w14:textId="77777777" w:rsidR="0032558F" w:rsidRDefault="0032558F"/>
    <w:p w14:paraId="2B3AFA62" w14:textId="77777777" w:rsidR="0032558F" w:rsidRDefault="0032558F"/>
    <w:p w14:paraId="10A45021" w14:textId="77777777" w:rsidR="0032558F" w:rsidRDefault="0032558F"/>
    <w:p w14:paraId="0AA2C341" w14:textId="77777777" w:rsidR="006E0497" w:rsidRDefault="006E0497"/>
    <w:p w14:paraId="2129501C" w14:textId="77777777" w:rsidR="006E0497" w:rsidRDefault="006E0497"/>
    <w:p w14:paraId="48F2FE30" w14:textId="77777777" w:rsidR="006E0497" w:rsidRDefault="006E0497"/>
    <w:p w14:paraId="2D0E643C" w14:textId="77777777" w:rsidR="006E0497" w:rsidRDefault="006E0497"/>
    <w:p w14:paraId="1C2821BF" w14:textId="77777777" w:rsidR="006E0497" w:rsidRDefault="006E0497"/>
    <w:p w14:paraId="4AA36EF5" w14:textId="77777777" w:rsidR="006E0497" w:rsidRDefault="006E0497"/>
    <w:p w14:paraId="7AE48D49" w14:textId="77777777" w:rsidR="0032558F" w:rsidRDefault="00CF557F">
      <w:pPr>
        <w:rPr>
          <w:rFonts w:ascii="Arial" w:hAnsi="Arial" w:cs="Arial"/>
          <w:b/>
          <w:bCs/>
          <w:sz w:val="24"/>
          <w:szCs w:val="24"/>
        </w:rPr>
      </w:pPr>
      <w:r>
        <w:rPr>
          <w:rFonts w:ascii="Arial" w:hAnsi="Arial" w:cs="Arial"/>
          <w:b/>
          <w:bCs/>
          <w:sz w:val="24"/>
          <w:szCs w:val="24"/>
        </w:rPr>
        <w:lastRenderedPageBreak/>
        <w:t>A</w:t>
      </w:r>
      <w:r w:rsidR="006E0497">
        <w:rPr>
          <w:rFonts w:ascii="Arial" w:hAnsi="Arial" w:cs="Arial"/>
          <w:b/>
          <w:bCs/>
          <w:sz w:val="24"/>
          <w:szCs w:val="24"/>
        </w:rPr>
        <w:t>4</w:t>
      </w:r>
      <w:r>
        <w:rPr>
          <w:rFonts w:ascii="Arial" w:hAnsi="Arial" w:cs="Arial"/>
          <w:b/>
          <w:bCs/>
          <w:sz w:val="24"/>
          <w:szCs w:val="24"/>
        </w:rPr>
        <w:t>- Brainstorming Map</w:t>
      </w:r>
    </w:p>
    <w:p w14:paraId="2D0D1305" w14:textId="77777777" w:rsidR="0032558F" w:rsidRDefault="0032558F">
      <w:pPr>
        <w:rPr>
          <w:b/>
          <w:bCs/>
        </w:rPr>
      </w:pPr>
    </w:p>
    <w:p w14:paraId="699F7710" w14:textId="77777777" w:rsidR="0032558F" w:rsidRDefault="00CF557F">
      <w:pPr>
        <w:rPr>
          <w:b/>
          <w:bCs/>
        </w:rPr>
      </w:pPr>
      <w:r>
        <w:rPr>
          <w:b/>
          <w:bCs/>
          <w:noProof/>
        </w:rPr>
        <w:drawing>
          <wp:anchor distT="0" distB="0" distL="114300" distR="114300" simplePos="0" relativeHeight="251663360" behindDoc="0" locked="0" layoutInCell="1" allowOverlap="1" wp14:anchorId="072C6FFD" wp14:editId="4ED0EEBD">
            <wp:simplePos x="0" y="0"/>
            <wp:positionH relativeFrom="column">
              <wp:posOffset>0</wp:posOffset>
            </wp:positionH>
            <wp:positionV relativeFrom="paragraph">
              <wp:posOffset>170815</wp:posOffset>
            </wp:positionV>
            <wp:extent cx="5715000" cy="40640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67319" name="Picture 8"/>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5715000" cy="4064000"/>
                    </a:xfrm>
                    <a:prstGeom prst="rect">
                      <a:avLst/>
                    </a:prstGeom>
                  </pic:spPr>
                </pic:pic>
              </a:graphicData>
            </a:graphic>
          </wp:anchor>
        </w:drawing>
      </w:r>
    </w:p>
    <w:p w14:paraId="25A78F42" w14:textId="77777777" w:rsidR="0032558F" w:rsidRDefault="0032558F">
      <w:pPr>
        <w:rPr>
          <w:b/>
          <w:bCs/>
        </w:rPr>
      </w:pPr>
    </w:p>
    <w:p w14:paraId="282FA6C7" w14:textId="77777777" w:rsidR="0032558F" w:rsidRDefault="0032558F">
      <w:pPr>
        <w:rPr>
          <w:b/>
          <w:bCs/>
        </w:rPr>
      </w:pPr>
    </w:p>
    <w:p w14:paraId="471DE4ED" w14:textId="77777777" w:rsidR="0032558F" w:rsidRDefault="0032558F">
      <w:pPr>
        <w:rPr>
          <w:b/>
          <w:bCs/>
        </w:rPr>
      </w:pPr>
    </w:p>
    <w:p w14:paraId="60E4409F" w14:textId="77777777" w:rsidR="0032558F" w:rsidRDefault="0032558F">
      <w:pPr>
        <w:rPr>
          <w:b/>
          <w:bCs/>
        </w:rPr>
      </w:pPr>
    </w:p>
    <w:p w14:paraId="2F8FFC83" w14:textId="77777777" w:rsidR="0032558F" w:rsidRDefault="0032558F">
      <w:pPr>
        <w:rPr>
          <w:b/>
          <w:bCs/>
        </w:rPr>
      </w:pPr>
    </w:p>
    <w:p w14:paraId="41D704E2" w14:textId="77777777" w:rsidR="0032558F" w:rsidRDefault="0032558F">
      <w:pPr>
        <w:rPr>
          <w:b/>
          <w:bCs/>
        </w:rPr>
      </w:pPr>
    </w:p>
    <w:p w14:paraId="70E31D07" w14:textId="77777777" w:rsidR="0032558F" w:rsidRDefault="0032558F">
      <w:pPr>
        <w:rPr>
          <w:b/>
          <w:bCs/>
        </w:rPr>
      </w:pPr>
    </w:p>
    <w:p w14:paraId="53DD87F5" w14:textId="77777777" w:rsidR="0032558F" w:rsidRDefault="0032558F">
      <w:pPr>
        <w:rPr>
          <w:b/>
          <w:bCs/>
        </w:rPr>
      </w:pPr>
    </w:p>
    <w:p w14:paraId="74B5A9ED" w14:textId="77777777" w:rsidR="0032558F" w:rsidRDefault="0032558F">
      <w:pPr>
        <w:rPr>
          <w:b/>
          <w:bCs/>
        </w:rPr>
      </w:pPr>
    </w:p>
    <w:p w14:paraId="7844E6D3" w14:textId="77777777" w:rsidR="0032558F" w:rsidRDefault="0032558F">
      <w:pPr>
        <w:rPr>
          <w:b/>
          <w:bCs/>
        </w:rPr>
      </w:pPr>
    </w:p>
    <w:p w14:paraId="06582511" w14:textId="77777777" w:rsidR="0032558F" w:rsidRDefault="0032558F">
      <w:pPr>
        <w:rPr>
          <w:b/>
          <w:bCs/>
        </w:rPr>
      </w:pPr>
    </w:p>
    <w:p w14:paraId="7E92ACC0" w14:textId="77777777" w:rsidR="0032558F" w:rsidRDefault="0032558F">
      <w:pPr>
        <w:rPr>
          <w:b/>
          <w:bCs/>
        </w:rPr>
      </w:pPr>
    </w:p>
    <w:p w14:paraId="5BFA4F10" w14:textId="77777777" w:rsidR="0032558F" w:rsidRDefault="00CF557F">
      <w:pPr>
        <w:rPr>
          <w:rFonts w:ascii="Arial" w:hAnsi="Arial" w:cs="Arial"/>
          <w:b/>
          <w:bCs/>
          <w:sz w:val="24"/>
          <w:szCs w:val="24"/>
        </w:rPr>
      </w:pPr>
      <w:r>
        <w:rPr>
          <w:rFonts w:ascii="Arial" w:hAnsi="Arial" w:cs="Arial"/>
          <w:b/>
          <w:bCs/>
          <w:sz w:val="24"/>
          <w:szCs w:val="24"/>
        </w:rPr>
        <w:lastRenderedPageBreak/>
        <w:t>A</w:t>
      </w:r>
      <w:r w:rsidR="006E0497">
        <w:rPr>
          <w:rFonts w:ascii="Arial" w:hAnsi="Arial" w:cs="Arial"/>
          <w:b/>
          <w:bCs/>
          <w:sz w:val="24"/>
          <w:szCs w:val="24"/>
        </w:rPr>
        <w:t>5</w:t>
      </w:r>
      <w:r>
        <w:rPr>
          <w:rFonts w:ascii="Arial" w:hAnsi="Arial" w:cs="Arial"/>
          <w:b/>
          <w:bCs/>
          <w:sz w:val="24"/>
          <w:szCs w:val="24"/>
        </w:rPr>
        <w:t>- My professional development plan</w:t>
      </w:r>
    </w:p>
    <w:tbl>
      <w:tblPr>
        <w:tblStyle w:val="TableGrid"/>
        <w:tblW w:w="9351" w:type="dxa"/>
        <w:tblLook w:val="04A0" w:firstRow="1" w:lastRow="0" w:firstColumn="1" w:lastColumn="0" w:noHBand="0" w:noVBand="1"/>
      </w:tblPr>
      <w:tblGrid>
        <w:gridCol w:w="1783"/>
        <w:gridCol w:w="1795"/>
        <w:gridCol w:w="1802"/>
        <w:gridCol w:w="1857"/>
        <w:gridCol w:w="2114"/>
      </w:tblGrid>
      <w:tr w:rsidR="00B22798" w14:paraId="4036F767" w14:textId="77777777" w:rsidTr="006E0497">
        <w:tc>
          <w:tcPr>
            <w:tcW w:w="1783" w:type="dxa"/>
          </w:tcPr>
          <w:p w14:paraId="2CB808D5" w14:textId="77777777" w:rsidR="0032558F" w:rsidRDefault="00CF557F">
            <w:pPr>
              <w:spacing w:line="480" w:lineRule="auto"/>
              <w:rPr>
                <w:rFonts w:ascii="Arial" w:hAnsi="Arial" w:cs="Arial"/>
                <w:b/>
                <w:bCs/>
                <w:sz w:val="24"/>
                <w:szCs w:val="24"/>
              </w:rPr>
            </w:pPr>
            <w:r>
              <w:rPr>
                <w:rFonts w:ascii="Arial" w:hAnsi="Arial" w:cs="Arial"/>
                <w:b/>
                <w:bCs/>
                <w:sz w:val="24"/>
                <w:szCs w:val="24"/>
              </w:rPr>
              <w:t>What do I want/need to learn?</w:t>
            </w:r>
          </w:p>
          <w:p w14:paraId="2B379C10" w14:textId="77777777" w:rsidR="0032558F" w:rsidRDefault="0032558F">
            <w:pPr>
              <w:spacing w:line="480" w:lineRule="auto"/>
              <w:rPr>
                <w:rFonts w:ascii="Arial" w:hAnsi="Arial" w:cs="Arial"/>
                <w:b/>
                <w:bCs/>
                <w:sz w:val="24"/>
                <w:szCs w:val="24"/>
              </w:rPr>
            </w:pPr>
          </w:p>
        </w:tc>
        <w:tc>
          <w:tcPr>
            <w:tcW w:w="1795" w:type="dxa"/>
          </w:tcPr>
          <w:p w14:paraId="0F6ACCA2" w14:textId="77777777" w:rsidR="0032558F" w:rsidRDefault="00CF557F">
            <w:pPr>
              <w:spacing w:line="480" w:lineRule="auto"/>
              <w:rPr>
                <w:rFonts w:ascii="Arial" w:hAnsi="Arial" w:cs="Arial"/>
                <w:b/>
                <w:bCs/>
                <w:sz w:val="24"/>
                <w:szCs w:val="24"/>
              </w:rPr>
            </w:pPr>
            <w:r>
              <w:rPr>
                <w:rFonts w:ascii="Arial" w:hAnsi="Arial" w:cs="Arial"/>
                <w:b/>
                <w:bCs/>
                <w:sz w:val="24"/>
                <w:szCs w:val="24"/>
              </w:rPr>
              <w:t>What will I do to achieve this?</w:t>
            </w:r>
          </w:p>
          <w:p w14:paraId="0F392CE2" w14:textId="77777777" w:rsidR="0032558F" w:rsidRDefault="0032558F">
            <w:pPr>
              <w:spacing w:line="480" w:lineRule="auto"/>
              <w:rPr>
                <w:rFonts w:ascii="Arial" w:hAnsi="Arial" w:cs="Arial"/>
                <w:b/>
                <w:bCs/>
                <w:sz w:val="24"/>
                <w:szCs w:val="24"/>
              </w:rPr>
            </w:pPr>
          </w:p>
        </w:tc>
        <w:tc>
          <w:tcPr>
            <w:tcW w:w="1802" w:type="dxa"/>
          </w:tcPr>
          <w:p w14:paraId="1F7B9F43" w14:textId="77777777" w:rsidR="0032558F" w:rsidRDefault="00CF557F">
            <w:pPr>
              <w:spacing w:line="480" w:lineRule="auto"/>
              <w:rPr>
                <w:rFonts w:ascii="Arial" w:hAnsi="Arial" w:cs="Arial"/>
                <w:b/>
                <w:bCs/>
                <w:sz w:val="24"/>
                <w:szCs w:val="24"/>
              </w:rPr>
            </w:pPr>
            <w:r>
              <w:rPr>
                <w:rFonts w:ascii="Arial" w:hAnsi="Arial" w:cs="Arial"/>
                <w:b/>
                <w:bCs/>
                <w:sz w:val="24"/>
                <w:szCs w:val="24"/>
              </w:rPr>
              <w:t>What resources or support will I need?</w:t>
            </w:r>
          </w:p>
          <w:p w14:paraId="649999EA" w14:textId="77777777" w:rsidR="0032558F" w:rsidRDefault="0032558F">
            <w:pPr>
              <w:spacing w:line="480" w:lineRule="auto"/>
              <w:rPr>
                <w:rFonts w:ascii="Arial" w:hAnsi="Arial" w:cs="Arial"/>
                <w:b/>
                <w:bCs/>
                <w:sz w:val="24"/>
                <w:szCs w:val="24"/>
              </w:rPr>
            </w:pPr>
          </w:p>
        </w:tc>
        <w:tc>
          <w:tcPr>
            <w:tcW w:w="1857" w:type="dxa"/>
          </w:tcPr>
          <w:p w14:paraId="73B29845" w14:textId="77777777" w:rsidR="0032558F" w:rsidRDefault="00CF557F">
            <w:pPr>
              <w:spacing w:line="480" w:lineRule="auto"/>
              <w:rPr>
                <w:rFonts w:ascii="Arial" w:hAnsi="Arial" w:cs="Arial"/>
                <w:b/>
                <w:bCs/>
                <w:sz w:val="24"/>
                <w:szCs w:val="24"/>
              </w:rPr>
            </w:pPr>
            <w:r>
              <w:rPr>
                <w:rFonts w:ascii="Arial" w:hAnsi="Arial" w:cs="Arial"/>
                <w:b/>
                <w:bCs/>
                <w:sz w:val="24"/>
                <w:szCs w:val="24"/>
              </w:rPr>
              <w:t>What will my success criteria be?</w:t>
            </w:r>
          </w:p>
          <w:p w14:paraId="25888F58" w14:textId="77777777" w:rsidR="0032558F" w:rsidRDefault="0032558F">
            <w:pPr>
              <w:spacing w:line="480" w:lineRule="auto"/>
              <w:rPr>
                <w:rFonts w:ascii="Arial" w:hAnsi="Arial" w:cs="Arial"/>
                <w:b/>
                <w:bCs/>
                <w:sz w:val="24"/>
                <w:szCs w:val="24"/>
              </w:rPr>
            </w:pPr>
          </w:p>
        </w:tc>
        <w:tc>
          <w:tcPr>
            <w:tcW w:w="2114" w:type="dxa"/>
          </w:tcPr>
          <w:p w14:paraId="02EFFB9D" w14:textId="77777777" w:rsidR="0032558F" w:rsidRDefault="00CF557F">
            <w:pPr>
              <w:spacing w:line="480" w:lineRule="auto"/>
              <w:rPr>
                <w:rFonts w:ascii="Arial" w:hAnsi="Arial" w:cs="Arial"/>
                <w:b/>
                <w:bCs/>
                <w:sz w:val="24"/>
                <w:szCs w:val="24"/>
              </w:rPr>
            </w:pPr>
            <w:r>
              <w:rPr>
                <w:rFonts w:ascii="Arial" w:hAnsi="Arial" w:cs="Arial"/>
                <w:b/>
                <w:bCs/>
                <w:sz w:val="24"/>
                <w:szCs w:val="24"/>
              </w:rPr>
              <w:t>Target dates for review and completion</w:t>
            </w:r>
          </w:p>
          <w:p w14:paraId="4B9464F1" w14:textId="77777777" w:rsidR="0032558F" w:rsidRDefault="00CF557F">
            <w:pPr>
              <w:spacing w:line="480" w:lineRule="auto"/>
              <w:rPr>
                <w:rFonts w:ascii="Arial" w:hAnsi="Arial" w:cs="Arial"/>
                <w:b/>
                <w:bCs/>
                <w:sz w:val="24"/>
                <w:szCs w:val="24"/>
              </w:rPr>
            </w:pPr>
            <w:r>
              <w:rPr>
                <w:rFonts w:ascii="Arial" w:hAnsi="Arial" w:cs="Arial"/>
                <w:b/>
                <w:bCs/>
                <w:sz w:val="24"/>
                <w:szCs w:val="24"/>
              </w:rPr>
              <w:t xml:space="preserve"> </w:t>
            </w:r>
          </w:p>
          <w:p w14:paraId="16F14028" w14:textId="77777777" w:rsidR="0032558F" w:rsidRDefault="0032558F">
            <w:pPr>
              <w:spacing w:line="480" w:lineRule="auto"/>
              <w:rPr>
                <w:rFonts w:ascii="Arial" w:hAnsi="Arial" w:cs="Arial"/>
                <w:b/>
                <w:bCs/>
                <w:sz w:val="24"/>
                <w:szCs w:val="24"/>
              </w:rPr>
            </w:pPr>
          </w:p>
        </w:tc>
      </w:tr>
      <w:tr w:rsidR="00B22798" w14:paraId="06B2611B" w14:textId="77777777" w:rsidTr="006E0497">
        <w:tc>
          <w:tcPr>
            <w:tcW w:w="1783" w:type="dxa"/>
          </w:tcPr>
          <w:p w14:paraId="17BDFF17" w14:textId="77777777" w:rsidR="0032558F" w:rsidRDefault="00CF557F">
            <w:pPr>
              <w:spacing w:line="480" w:lineRule="auto"/>
              <w:rPr>
                <w:rFonts w:ascii="Arial" w:hAnsi="Arial" w:cs="Arial"/>
                <w:sz w:val="24"/>
                <w:szCs w:val="24"/>
              </w:rPr>
            </w:pPr>
            <w:r>
              <w:rPr>
                <w:rFonts w:ascii="Arial" w:hAnsi="Arial" w:cs="Arial"/>
                <w:sz w:val="24"/>
                <w:szCs w:val="24"/>
              </w:rPr>
              <w:t xml:space="preserve">Focus on time management when completing assignments </w:t>
            </w:r>
          </w:p>
        </w:tc>
        <w:tc>
          <w:tcPr>
            <w:tcW w:w="1795" w:type="dxa"/>
          </w:tcPr>
          <w:p w14:paraId="6EEFD292" w14:textId="77777777" w:rsidR="0032558F" w:rsidRDefault="00CF557F">
            <w:pPr>
              <w:spacing w:line="480" w:lineRule="auto"/>
              <w:rPr>
                <w:rFonts w:ascii="Arial" w:hAnsi="Arial" w:cs="Arial"/>
                <w:sz w:val="24"/>
                <w:szCs w:val="24"/>
              </w:rPr>
            </w:pPr>
            <w:r>
              <w:rPr>
                <w:rFonts w:ascii="Arial" w:hAnsi="Arial" w:cs="Arial"/>
                <w:sz w:val="24"/>
                <w:szCs w:val="24"/>
              </w:rPr>
              <w:t xml:space="preserve">I will create a planner where I state all of my assignments which are due and create a timetable for when to start each. </w:t>
            </w:r>
          </w:p>
        </w:tc>
        <w:tc>
          <w:tcPr>
            <w:tcW w:w="1802" w:type="dxa"/>
          </w:tcPr>
          <w:p w14:paraId="016E143E" w14:textId="77777777" w:rsidR="0032558F" w:rsidRDefault="00CF557F">
            <w:pPr>
              <w:spacing w:line="480" w:lineRule="auto"/>
              <w:rPr>
                <w:rFonts w:ascii="Arial" w:hAnsi="Arial" w:cs="Arial"/>
                <w:sz w:val="24"/>
                <w:szCs w:val="24"/>
              </w:rPr>
            </w:pPr>
            <w:r>
              <w:rPr>
                <w:rFonts w:ascii="Arial" w:hAnsi="Arial" w:cs="Arial"/>
                <w:sz w:val="24"/>
                <w:szCs w:val="24"/>
              </w:rPr>
              <w:t xml:space="preserve">I will require </w:t>
            </w:r>
            <w:r w:rsidR="006E0497">
              <w:rPr>
                <w:rFonts w:ascii="Arial" w:hAnsi="Arial" w:cs="Arial"/>
                <w:sz w:val="24"/>
                <w:szCs w:val="24"/>
              </w:rPr>
              <w:t xml:space="preserve">a paper book annual planner and module handbooks to get assignment deadlines. </w:t>
            </w:r>
          </w:p>
        </w:tc>
        <w:tc>
          <w:tcPr>
            <w:tcW w:w="1857" w:type="dxa"/>
          </w:tcPr>
          <w:p w14:paraId="770B42E5" w14:textId="77777777" w:rsidR="0032558F" w:rsidRDefault="00CF557F">
            <w:pPr>
              <w:spacing w:line="480" w:lineRule="auto"/>
              <w:rPr>
                <w:rFonts w:ascii="Arial" w:hAnsi="Arial" w:cs="Arial"/>
                <w:sz w:val="24"/>
                <w:szCs w:val="24"/>
              </w:rPr>
            </w:pPr>
            <w:r>
              <w:rPr>
                <w:rFonts w:ascii="Arial" w:hAnsi="Arial" w:cs="Arial"/>
                <w:sz w:val="24"/>
                <w:szCs w:val="24"/>
              </w:rPr>
              <w:t>To</w:t>
            </w:r>
            <w:r w:rsidR="006E0497">
              <w:rPr>
                <w:rFonts w:ascii="Arial" w:hAnsi="Arial" w:cs="Arial"/>
                <w:sz w:val="24"/>
                <w:szCs w:val="24"/>
              </w:rPr>
              <w:t xml:space="preserve"> start assignments two weeks early. </w:t>
            </w:r>
          </w:p>
        </w:tc>
        <w:tc>
          <w:tcPr>
            <w:tcW w:w="2114" w:type="dxa"/>
          </w:tcPr>
          <w:p w14:paraId="06124A20" w14:textId="77777777" w:rsidR="0032558F" w:rsidRDefault="00CF557F">
            <w:pPr>
              <w:spacing w:line="480" w:lineRule="auto"/>
              <w:rPr>
                <w:rFonts w:ascii="Arial" w:hAnsi="Arial" w:cs="Arial"/>
                <w:sz w:val="24"/>
                <w:szCs w:val="24"/>
              </w:rPr>
            </w:pPr>
            <w:r>
              <w:rPr>
                <w:rFonts w:ascii="Arial" w:hAnsi="Arial" w:cs="Arial"/>
                <w:sz w:val="24"/>
                <w:szCs w:val="24"/>
              </w:rPr>
              <w:t>April</w:t>
            </w:r>
            <w:r w:rsidR="006E0497">
              <w:rPr>
                <w:rFonts w:ascii="Arial" w:hAnsi="Arial" w:cs="Arial"/>
                <w:sz w:val="24"/>
                <w:szCs w:val="24"/>
              </w:rPr>
              <w:t xml:space="preserve"> 2020</w:t>
            </w:r>
          </w:p>
        </w:tc>
      </w:tr>
      <w:tr w:rsidR="00B22798" w14:paraId="298EEA48" w14:textId="77777777" w:rsidTr="006E0497">
        <w:tc>
          <w:tcPr>
            <w:tcW w:w="1783" w:type="dxa"/>
          </w:tcPr>
          <w:p w14:paraId="0443F41F" w14:textId="77777777" w:rsidR="0032558F" w:rsidRDefault="00CF557F">
            <w:pPr>
              <w:spacing w:line="480" w:lineRule="auto"/>
              <w:rPr>
                <w:rFonts w:ascii="Arial" w:hAnsi="Arial" w:cs="Arial"/>
                <w:sz w:val="24"/>
                <w:szCs w:val="24"/>
              </w:rPr>
            </w:pPr>
            <w:r>
              <w:rPr>
                <w:rFonts w:ascii="Arial" w:hAnsi="Arial" w:cs="Arial"/>
                <w:sz w:val="24"/>
                <w:szCs w:val="24"/>
              </w:rPr>
              <w:t xml:space="preserve">To improve presentation techniques </w:t>
            </w:r>
          </w:p>
        </w:tc>
        <w:tc>
          <w:tcPr>
            <w:tcW w:w="1795" w:type="dxa"/>
          </w:tcPr>
          <w:p w14:paraId="3DF8FC4A" w14:textId="77777777" w:rsidR="0032558F" w:rsidRDefault="00CF557F">
            <w:pPr>
              <w:spacing w:line="480" w:lineRule="auto"/>
              <w:rPr>
                <w:rFonts w:ascii="Arial" w:hAnsi="Arial" w:cs="Arial"/>
                <w:sz w:val="24"/>
                <w:szCs w:val="24"/>
              </w:rPr>
            </w:pPr>
            <w:r>
              <w:rPr>
                <w:rFonts w:ascii="Arial" w:hAnsi="Arial" w:cs="Arial"/>
                <w:sz w:val="24"/>
                <w:szCs w:val="24"/>
              </w:rPr>
              <w:t xml:space="preserve">Practice public speaking such as presenting to family/friends. </w:t>
            </w:r>
          </w:p>
          <w:p w14:paraId="13F3711C" w14:textId="77777777" w:rsidR="0032558F" w:rsidRDefault="00CF557F">
            <w:pPr>
              <w:spacing w:line="480" w:lineRule="auto"/>
              <w:rPr>
                <w:rFonts w:ascii="Arial" w:hAnsi="Arial" w:cs="Arial"/>
                <w:sz w:val="24"/>
                <w:szCs w:val="24"/>
              </w:rPr>
            </w:pPr>
            <w:r>
              <w:rPr>
                <w:rFonts w:ascii="Arial" w:hAnsi="Arial" w:cs="Arial"/>
                <w:sz w:val="24"/>
                <w:szCs w:val="24"/>
              </w:rPr>
              <w:lastRenderedPageBreak/>
              <w:t xml:space="preserve">Watch Ted Talks on presenting tips. </w:t>
            </w:r>
          </w:p>
        </w:tc>
        <w:tc>
          <w:tcPr>
            <w:tcW w:w="1802" w:type="dxa"/>
          </w:tcPr>
          <w:p w14:paraId="7D470AEC" w14:textId="77777777" w:rsidR="0032558F" w:rsidRDefault="00CF557F">
            <w:pPr>
              <w:spacing w:line="480" w:lineRule="auto"/>
              <w:rPr>
                <w:rFonts w:ascii="Arial" w:hAnsi="Arial" w:cs="Arial"/>
                <w:sz w:val="24"/>
                <w:szCs w:val="24"/>
              </w:rPr>
            </w:pPr>
            <w:r>
              <w:rPr>
                <w:rFonts w:ascii="Arial" w:hAnsi="Arial" w:cs="Arial"/>
                <w:sz w:val="24"/>
                <w:szCs w:val="24"/>
              </w:rPr>
              <w:lastRenderedPageBreak/>
              <w:t xml:space="preserve">Feedback from friends and family after presentations </w:t>
            </w:r>
            <w:r>
              <w:rPr>
                <w:rFonts w:ascii="Arial" w:hAnsi="Arial" w:cs="Arial"/>
                <w:sz w:val="24"/>
                <w:szCs w:val="24"/>
              </w:rPr>
              <w:lastRenderedPageBreak/>
              <w:t xml:space="preserve">to make improvements. </w:t>
            </w:r>
          </w:p>
        </w:tc>
        <w:tc>
          <w:tcPr>
            <w:tcW w:w="1857" w:type="dxa"/>
          </w:tcPr>
          <w:p w14:paraId="297AF214" w14:textId="77777777" w:rsidR="0032558F" w:rsidRDefault="00CF557F">
            <w:pPr>
              <w:spacing w:line="480" w:lineRule="auto"/>
              <w:rPr>
                <w:rFonts w:ascii="Arial" w:hAnsi="Arial" w:cs="Arial"/>
                <w:sz w:val="24"/>
                <w:szCs w:val="24"/>
              </w:rPr>
            </w:pPr>
            <w:r>
              <w:rPr>
                <w:rFonts w:ascii="Arial" w:hAnsi="Arial" w:cs="Arial"/>
                <w:sz w:val="24"/>
                <w:szCs w:val="24"/>
              </w:rPr>
              <w:lastRenderedPageBreak/>
              <w:t xml:space="preserve">To improve my presentation marks in assignments. To feel less stress/pressure </w:t>
            </w:r>
            <w:r>
              <w:rPr>
                <w:rFonts w:ascii="Arial" w:hAnsi="Arial" w:cs="Arial"/>
                <w:sz w:val="24"/>
                <w:szCs w:val="24"/>
              </w:rPr>
              <w:lastRenderedPageBreak/>
              <w:t xml:space="preserve">during presenting. </w:t>
            </w:r>
          </w:p>
        </w:tc>
        <w:tc>
          <w:tcPr>
            <w:tcW w:w="2114" w:type="dxa"/>
          </w:tcPr>
          <w:p w14:paraId="6CA5A3EF" w14:textId="77777777" w:rsidR="0032558F" w:rsidRDefault="00CF557F">
            <w:pPr>
              <w:spacing w:line="480" w:lineRule="auto"/>
              <w:rPr>
                <w:rFonts w:ascii="Arial" w:hAnsi="Arial" w:cs="Arial"/>
                <w:sz w:val="24"/>
                <w:szCs w:val="24"/>
              </w:rPr>
            </w:pPr>
            <w:r>
              <w:rPr>
                <w:rFonts w:ascii="Arial" w:hAnsi="Arial" w:cs="Arial"/>
                <w:sz w:val="24"/>
                <w:szCs w:val="24"/>
              </w:rPr>
              <w:lastRenderedPageBreak/>
              <w:t>May 2020</w:t>
            </w:r>
          </w:p>
        </w:tc>
      </w:tr>
      <w:tr w:rsidR="00B22798" w14:paraId="6292096C" w14:textId="77777777" w:rsidTr="006E0497">
        <w:tc>
          <w:tcPr>
            <w:tcW w:w="1783" w:type="dxa"/>
          </w:tcPr>
          <w:p w14:paraId="6ABE99B4" w14:textId="77777777" w:rsidR="0032558F" w:rsidRDefault="00CF557F">
            <w:pPr>
              <w:spacing w:line="480" w:lineRule="auto"/>
              <w:rPr>
                <w:rFonts w:ascii="Arial" w:hAnsi="Arial" w:cs="Arial"/>
                <w:sz w:val="24"/>
                <w:szCs w:val="24"/>
              </w:rPr>
            </w:pPr>
            <w:r>
              <w:rPr>
                <w:rFonts w:ascii="Arial" w:hAnsi="Arial" w:cs="Arial"/>
                <w:sz w:val="24"/>
                <w:szCs w:val="24"/>
              </w:rPr>
              <w:t>To do more independent learning and extra reading</w:t>
            </w:r>
          </w:p>
        </w:tc>
        <w:tc>
          <w:tcPr>
            <w:tcW w:w="1795" w:type="dxa"/>
          </w:tcPr>
          <w:p w14:paraId="2D1B8E85" w14:textId="77777777" w:rsidR="0032558F" w:rsidRDefault="00CF557F">
            <w:pPr>
              <w:spacing w:line="480" w:lineRule="auto"/>
              <w:rPr>
                <w:rFonts w:ascii="Arial" w:hAnsi="Arial" w:cs="Arial"/>
                <w:sz w:val="24"/>
                <w:szCs w:val="24"/>
              </w:rPr>
            </w:pPr>
            <w:r>
              <w:rPr>
                <w:rFonts w:ascii="Arial" w:hAnsi="Arial" w:cs="Arial"/>
                <w:sz w:val="24"/>
                <w:szCs w:val="24"/>
              </w:rPr>
              <w:t>Set aside an extra amount of learning to do regularly to complete</w:t>
            </w:r>
          </w:p>
        </w:tc>
        <w:tc>
          <w:tcPr>
            <w:tcW w:w="1802" w:type="dxa"/>
          </w:tcPr>
          <w:p w14:paraId="15374F06" w14:textId="77777777" w:rsidR="0032558F" w:rsidRDefault="00CF557F">
            <w:pPr>
              <w:spacing w:line="480" w:lineRule="auto"/>
              <w:rPr>
                <w:rFonts w:ascii="Arial" w:hAnsi="Arial" w:cs="Arial"/>
                <w:sz w:val="24"/>
                <w:szCs w:val="24"/>
              </w:rPr>
            </w:pPr>
            <w:r>
              <w:rPr>
                <w:rFonts w:ascii="Arial" w:hAnsi="Arial" w:cs="Arial"/>
                <w:sz w:val="24"/>
                <w:szCs w:val="24"/>
              </w:rPr>
              <w:t xml:space="preserve">Core text chapters. Read the monthly HR magazine I receive from family. </w:t>
            </w:r>
          </w:p>
        </w:tc>
        <w:tc>
          <w:tcPr>
            <w:tcW w:w="1857" w:type="dxa"/>
          </w:tcPr>
          <w:p w14:paraId="05DF5055" w14:textId="77777777" w:rsidR="0032558F" w:rsidRDefault="00CF557F">
            <w:pPr>
              <w:spacing w:line="480" w:lineRule="auto"/>
              <w:rPr>
                <w:rFonts w:ascii="Arial" w:hAnsi="Arial" w:cs="Arial"/>
                <w:sz w:val="24"/>
                <w:szCs w:val="24"/>
              </w:rPr>
            </w:pPr>
            <w:r>
              <w:rPr>
                <w:rFonts w:ascii="Arial" w:hAnsi="Arial" w:cs="Arial"/>
                <w:sz w:val="24"/>
                <w:szCs w:val="24"/>
              </w:rPr>
              <w:t xml:space="preserve">To create a folder dedicated to independent learning </w:t>
            </w:r>
          </w:p>
        </w:tc>
        <w:tc>
          <w:tcPr>
            <w:tcW w:w="2114" w:type="dxa"/>
          </w:tcPr>
          <w:p w14:paraId="6319745D" w14:textId="77777777" w:rsidR="0032558F" w:rsidRDefault="00CF557F">
            <w:pPr>
              <w:spacing w:line="480" w:lineRule="auto"/>
              <w:rPr>
                <w:rFonts w:ascii="Arial" w:hAnsi="Arial" w:cs="Arial"/>
                <w:sz w:val="24"/>
                <w:szCs w:val="24"/>
              </w:rPr>
            </w:pPr>
            <w:r>
              <w:rPr>
                <w:rFonts w:ascii="Arial" w:hAnsi="Arial" w:cs="Arial"/>
                <w:sz w:val="24"/>
                <w:szCs w:val="24"/>
              </w:rPr>
              <w:t xml:space="preserve">May </w:t>
            </w:r>
            <w:r w:rsidR="006E0497">
              <w:rPr>
                <w:rFonts w:ascii="Arial" w:hAnsi="Arial" w:cs="Arial"/>
                <w:sz w:val="24"/>
                <w:szCs w:val="24"/>
              </w:rPr>
              <w:t>2020</w:t>
            </w:r>
          </w:p>
        </w:tc>
      </w:tr>
    </w:tbl>
    <w:p w14:paraId="178054D2" w14:textId="77777777" w:rsidR="0032558F" w:rsidRDefault="0032558F">
      <w:pPr>
        <w:spacing w:line="480" w:lineRule="auto"/>
        <w:rPr>
          <w:rFonts w:ascii="Arial" w:hAnsi="Arial" w:cs="Arial"/>
          <w:b/>
          <w:bCs/>
          <w:sz w:val="24"/>
          <w:szCs w:val="24"/>
        </w:rPr>
      </w:pPr>
    </w:p>
    <w:p w14:paraId="3142B4F0" w14:textId="77777777" w:rsidR="0032558F" w:rsidRDefault="0032558F">
      <w:pPr>
        <w:spacing w:line="480" w:lineRule="auto"/>
        <w:rPr>
          <w:rFonts w:ascii="Arial" w:hAnsi="Arial" w:cs="Arial"/>
          <w:b/>
          <w:bCs/>
          <w:sz w:val="24"/>
          <w:szCs w:val="24"/>
        </w:rPr>
      </w:pPr>
    </w:p>
    <w:p w14:paraId="67241AF3" w14:textId="77777777" w:rsidR="0032558F" w:rsidRDefault="0032558F">
      <w:pPr>
        <w:spacing w:line="480" w:lineRule="auto"/>
        <w:rPr>
          <w:rFonts w:ascii="Arial" w:hAnsi="Arial" w:cs="Arial"/>
          <w:b/>
          <w:bCs/>
          <w:sz w:val="24"/>
          <w:szCs w:val="24"/>
        </w:rPr>
      </w:pPr>
    </w:p>
    <w:p w14:paraId="6F2ACC38" w14:textId="77777777" w:rsidR="0032558F" w:rsidRDefault="0032558F">
      <w:pPr>
        <w:spacing w:line="480" w:lineRule="auto"/>
        <w:rPr>
          <w:b/>
          <w:bCs/>
        </w:rPr>
      </w:pPr>
    </w:p>
    <w:p w14:paraId="57E9686B" w14:textId="77777777" w:rsidR="0032558F" w:rsidRDefault="0032558F">
      <w:pPr>
        <w:spacing w:line="480" w:lineRule="auto"/>
        <w:rPr>
          <w:b/>
          <w:bCs/>
        </w:rPr>
      </w:pPr>
    </w:p>
    <w:p w14:paraId="3057B640" w14:textId="77777777" w:rsidR="0032558F" w:rsidRDefault="0032558F">
      <w:pPr>
        <w:spacing w:line="480" w:lineRule="auto"/>
        <w:rPr>
          <w:b/>
          <w:bCs/>
        </w:rPr>
      </w:pPr>
    </w:p>
    <w:p w14:paraId="2FF785E0" w14:textId="77777777" w:rsidR="0032558F" w:rsidRDefault="0032558F">
      <w:pPr>
        <w:spacing w:line="480" w:lineRule="auto"/>
        <w:rPr>
          <w:b/>
          <w:bCs/>
        </w:rPr>
      </w:pPr>
    </w:p>
    <w:p w14:paraId="45D7A6EF" w14:textId="77777777" w:rsidR="0032558F" w:rsidRDefault="0032558F">
      <w:pPr>
        <w:spacing w:line="480" w:lineRule="auto"/>
        <w:rPr>
          <w:b/>
          <w:bCs/>
        </w:rPr>
      </w:pPr>
    </w:p>
    <w:p w14:paraId="7D2C0061" w14:textId="77777777" w:rsidR="0032558F" w:rsidRDefault="0032558F">
      <w:pPr>
        <w:spacing w:line="480" w:lineRule="auto"/>
        <w:rPr>
          <w:b/>
          <w:bCs/>
        </w:rPr>
      </w:pPr>
    </w:p>
    <w:p w14:paraId="1C17761D" w14:textId="77777777" w:rsidR="0032558F" w:rsidRDefault="0032558F">
      <w:pPr>
        <w:spacing w:line="480" w:lineRule="auto"/>
        <w:rPr>
          <w:b/>
          <w:bCs/>
        </w:rPr>
      </w:pPr>
    </w:p>
    <w:p w14:paraId="4B1AE72A" w14:textId="77777777" w:rsidR="0032558F" w:rsidRDefault="0032558F">
      <w:pPr>
        <w:spacing w:line="480" w:lineRule="auto"/>
        <w:rPr>
          <w:b/>
          <w:bCs/>
        </w:rPr>
      </w:pPr>
    </w:p>
    <w:p w14:paraId="62230BAD" w14:textId="77777777" w:rsidR="0032558F" w:rsidRDefault="0032558F">
      <w:pPr>
        <w:spacing w:line="480" w:lineRule="auto"/>
        <w:rPr>
          <w:b/>
          <w:bCs/>
        </w:rPr>
      </w:pPr>
    </w:p>
    <w:p w14:paraId="7583C862" w14:textId="77777777" w:rsidR="0032558F" w:rsidRDefault="0032558F">
      <w:pPr>
        <w:spacing w:line="480" w:lineRule="auto"/>
        <w:rPr>
          <w:b/>
          <w:bCs/>
        </w:rPr>
      </w:pPr>
    </w:p>
    <w:p w14:paraId="5BAB3DF4" w14:textId="77777777" w:rsidR="0032558F" w:rsidRDefault="00CF557F">
      <w:pPr>
        <w:spacing w:line="480" w:lineRule="auto"/>
        <w:rPr>
          <w:b/>
          <w:bCs/>
        </w:rPr>
      </w:pPr>
      <w:r>
        <w:rPr>
          <w:b/>
          <w:bCs/>
        </w:rPr>
        <w:t xml:space="preserve"> </w:t>
      </w:r>
    </w:p>
    <w:p w14:paraId="53749846" w14:textId="77777777" w:rsidR="0032558F" w:rsidRDefault="00CF557F">
      <w:pPr>
        <w:spacing w:line="480" w:lineRule="auto"/>
        <w:rPr>
          <w:b/>
          <w:bCs/>
        </w:rPr>
      </w:pPr>
      <w:r>
        <w:rPr>
          <w:b/>
          <w:bCs/>
        </w:rPr>
        <w:t xml:space="preserve"> </w:t>
      </w:r>
    </w:p>
    <w:p w14:paraId="3B029F14" w14:textId="77777777" w:rsidR="0032558F" w:rsidRDefault="00CF557F">
      <w:pPr>
        <w:spacing w:line="480" w:lineRule="auto"/>
        <w:rPr>
          <w:b/>
          <w:bCs/>
        </w:rPr>
      </w:pPr>
      <w:r>
        <w:rPr>
          <w:b/>
          <w:bCs/>
        </w:rPr>
        <w:t xml:space="preserve"> </w:t>
      </w:r>
    </w:p>
    <w:p w14:paraId="6E9DA073" w14:textId="77777777" w:rsidR="0032558F" w:rsidRDefault="00CF557F">
      <w:pPr>
        <w:rPr>
          <w:b/>
          <w:bCs/>
        </w:rPr>
      </w:pPr>
      <w:r>
        <w:rPr>
          <w:b/>
          <w:bCs/>
        </w:rPr>
        <w:t xml:space="preserve"> </w:t>
      </w:r>
    </w:p>
    <w:p w14:paraId="302141FB" w14:textId="77777777" w:rsidR="0032558F" w:rsidRDefault="00CF557F">
      <w:pPr>
        <w:rPr>
          <w:b/>
          <w:bCs/>
        </w:rPr>
      </w:pPr>
      <w:r>
        <w:rPr>
          <w:b/>
          <w:bCs/>
        </w:rPr>
        <w:t xml:space="preserve"> </w:t>
      </w:r>
    </w:p>
    <w:p w14:paraId="06ED0ABC" w14:textId="77777777" w:rsidR="0032558F" w:rsidRDefault="00CF557F">
      <w:pPr>
        <w:rPr>
          <w:b/>
          <w:bCs/>
        </w:rPr>
      </w:pPr>
      <w:r>
        <w:rPr>
          <w:b/>
          <w:bCs/>
        </w:rPr>
        <w:t xml:space="preserve"> </w:t>
      </w:r>
    </w:p>
    <w:p w14:paraId="4EC18BE3" w14:textId="77777777" w:rsidR="0032558F" w:rsidRDefault="00CF557F">
      <w:pPr>
        <w:rPr>
          <w:b/>
          <w:bCs/>
        </w:rPr>
      </w:pPr>
      <w:r>
        <w:rPr>
          <w:b/>
          <w:bCs/>
        </w:rPr>
        <w:t xml:space="preserve"> </w:t>
      </w:r>
    </w:p>
    <w:p w14:paraId="72206924" w14:textId="77777777" w:rsidR="0032558F" w:rsidRDefault="00CF557F">
      <w:pPr>
        <w:rPr>
          <w:b/>
          <w:bCs/>
        </w:rPr>
      </w:pPr>
      <w:r>
        <w:rPr>
          <w:b/>
          <w:bCs/>
        </w:rPr>
        <w:t xml:space="preserve"> </w:t>
      </w:r>
    </w:p>
    <w:p w14:paraId="606E7693" w14:textId="77777777" w:rsidR="0032558F" w:rsidRDefault="00CF557F">
      <w:pPr>
        <w:rPr>
          <w:b/>
          <w:bCs/>
        </w:rPr>
      </w:pPr>
      <w:r>
        <w:rPr>
          <w:b/>
          <w:bCs/>
        </w:rPr>
        <w:t xml:space="preserve"> </w:t>
      </w:r>
    </w:p>
    <w:p w14:paraId="08C7BFD8" w14:textId="77777777" w:rsidR="0032558F" w:rsidRDefault="00CF557F">
      <w:pPr>
        <w:rPr>
          <w:b/>
          <w:bCs/>
        </w:rPr>
      </w:pPr>
      <w:r>
        <w:rPr>
          <w:b/>
          <w:bCs/>
        </w:rPr>
        <w:t xml:space="preserve"> </w:t>
      </w:r>
    </w:p>
    <w:p w14:paraId="72177E28" w14:textId="77777777" w:rsidR="0032558F" w:rsidRDefault="00CF557F">
      <w:pPr>
        <w:rPr>
          <w:b/>
          <w:bCs/>
        </w:rPr>
      </w:pPr>
      <w:r>
        <w:rPr>
          <w:b/>
          <w:bCs/>
        </w:rPr>
        <w:t xml:space="preserve"> </w:t>
      </w:r>
    </w:p>
    <w:p w14:paraId="0A4FC9AF" w14:textId="77777777" w:rsidR="0032558F" w:rsidRDefault="00CF557F">
      <w:pPr>
        <w:rPr>
          <w:b/>
          <w:bCs/>
        </w:rPr>
      </w:pPr>
      <w:r>
        <w:rPr>
          <w:b/>
          <w:bCs/>
        </w:rPr>
        <w:t xml:space="preserve"> </w:t>
      </w:r>
    </w:p>
    <w:p w14:paraId="31F8E982" w14:textId="77777777" w:rsidR="0032558F" w:rsidRDefault="00CF557F">
      <w:pPr>
        <w:rPr>
          <w:b/>
          <w:bCs/>
        </w:rPr>
      </w:pPr>
      <w:r>
        <w:rPr>
          <w:b/>
          <w:bCs/>
        </w:rPr>
        <w:t xml:space="preserve"> </w:t>
      </w:r>
    </w:p>
    <w:p w14:paraId="3522FD23" w14:textId="77777777" w:rsidR="0032558F" w:rsidRDefault="00CF557F">
      <w:pPr>
        <w:rPr>
          <w:b/>
          <w:bCs/>
        </w:rPr>
      </w:pPr>
      <w:r>
        <w:rPr>
          <w:b/>
          <w:bCs/>
        </w:rPr>
        <w:t xml:space="preserve"> </w:t>
      </w:r>
    </w:p>
    <w:p w14:paraId="1A560A8C" w14:textId="77777777" w:rsidR="0032558F" w:rsidRDefault="00CF557F">
      <w:pPr>
        <w:rPr>
          <w:b/>
          <w:bCs/>
        </w:rPr>
      </w:pPr>
      <w:r>
        <w:rPr>
          <w:b/>
          <w:bCs/>
        </w:rPr>
        <w:t xml:space="preserve"> </w:t>
      </w:r>
    </w:p>
    <w:p w14:paraId="71DF66BC" w14:textId="77777777" w:rsidR="0032558F" w:rsidRDefault="00CF557F">
      <w:pPr>
        <w:rPr>
          <w:b/>
          <w:bCs/>
        </w:rPr>
      </w:pPr>
      <w:r>
        <w:rPr>
          <w:b/>
          <w:bCs/>
        </w:rPr>
        <w:t xml:space="preserve"> </w:t>
      </w:r>
    </w:p>
    <w:p w14:paraId="22753E3F" w14:textId="77777777" w:rsidR="0032558F" w:rsidRDefault="00CF557F">
      <w:pPr>
        <w:rPr>
          <w:b/>
          <w:bCs/>
        </w:rPr>
      </w:pPr>
      <w:r>
        <w:rPr>
          <w:b/>
          <w:bCs/>
        </w:rPr>
        <w:t xml:space="preserve"> </w:t>
      </w:r>
    </w:p>
    <w:p w14:paraId="06E1CBC9" w14:textId="77777777" w:rsidR="0032558F" w:rsidRDefault="00CF557F">
      <w:pPr>
        <w:rPr>
          <w:b/>
          <w:bCs/>
        </w:rPr>
      </w:pPr>
      <w:r>
        <w:rPr>
          <w:b/>
          <w:bCs/>
        </w:rPr>
        <w:t xml:space="preserve"> </w:t>
      </w:r>
    </w:p>
    <w:p w14:paraId="1F5389C8" w14:textId="77777777" w:rsidR="0032558F" w:rsidRDefault="00CF557F">
      <w:pPr>
        <w:rPr>
          <w:b/>
          <w:bCs/>
        </w:rPr>
      </w:pPr>
      <w:r>
        <w:rPr>
          <w:b/>
          <w:bCs/>
        </w:rPr>
        <w:t xml:space="preserve"> </w:t>
      </w:r>
    </w:p>
    <w:p w14:paraId="62D97421" w14:textId="77777777" w:rsidR="0032558F" w:rsidRDefault="00CF557F">
      <w:pPr>
        <w:rPr>
          <w:b/>
          <w:bCs/>
        </w:rPr>
      </w:pPr>
      <w:r>
        <w:rPr>
          <w:b/>
          <w:bCs/>
        </w:rPr>
        <w:t xml:space="preserve"> </w:t>
      </w:r>
    </w:p>
    <w:p w14:paraId="4B48F1DA" w14:textId="77777777" w:rsidR="0032558F" w:rsidRDefault="00CF557F">
      <w:pPr>
        <w:rPr>
          <w:b/>
          <w:bCs/>
        </w:rPr>
      </w:pPr>
      <w:r>
        <w:rPr>
          <w:b/>
          <w:bCs/>
        </w:rPr>
        <w:t xml:space="preserve"> </w:t>
      </w:r>
    </w:p>
    <w:p w14:paraId="48730632" w14:textId="77777777" w:rsidR="0032558F" w:rsidRDefault="00CF557F">
      <w:pPr>
        <w:rPr>
          <w:b/>
          <w:bCs/>
        </w:rPr>
      </w:pPr>
      <w:r>
        <w:rPr>
          <w:b/>
          <w:bCs/>
        </w:rPr>
        <w:lastRenderedPageBreak/>
        <w:t xml:space="preserve"> </w:t>
      </w:r>
    </w:p>
    <w:p w14:paraId="7FC1895F" w14:textId="77777777" w:rsidR="0032558F" w:rsidRDefault="00CF557F">
      <w:pPr>
        <w:rPr>
          <w:b/>
          <w:bCs/>
        </w:rPr>
      </w:pPr>
      <w:r>
        <w:rPr>
          <w:b/>
          <w:bCs/>
        </w:rPr>
        <w:t xml:space="preserve"> </w:t>
      </w:r>
    </w:p>
    <w:p w14:paraId="3EC00037" w14:textId="77777777" w:rsidR="0032558F" w:rsidRDefault="00CF557F">
      <w:pPr>
        <w:rPr>
          <w:b/>
          <w:bCs/>
        </w:rPr>
      </w:pPr>
      <w:r>
        <w:rPr>
          <w:b/>
          <w:bCs/>
        </w:rPr>
        <w:t xml:space="preserve"> </w:t>
      </w:r>
    </w:p>
    <w:p w14:paraId="66D51DD0" w14:textId="77777777" w:rsidR="0032558F" w:rsidRDefault="00CF557F">
      <w:pPr>
        <w:rPr>
          <w:b/>
          <w:bCs/>
        </w:rPr>
      </w:pPr>
      <w:r>
        <w:rPr>
          <w:b/>
          <w:bCs/>
        </w:rPr>
        <w:t xml:space="preserve"> </w:t>
      </w:r>
    </w:p>
    <w:p w14:paraId="18E59A9E" w14:textId="77777777" w:rsidR="0032558F" w:rsidRDefault="00CF557F">
      <w:pPr>
        <w:rPr>
          <w:b/>
          <w:bCs/>
        </w:rPr>
      </w:pPr>
      <w:r>
        <w:rPr>
          <w:b/>
          <w:bCs/>
        </w:rPr>
        <w:t xml:space="preserve"> </w:t>
      </w:r>
    </w:p>
    <w:p w14:paraId="3B696203" w14:textId="77777777" w:rsidR="0032558F" w:rsidRDefault="00CF557F">
      <w:pPr>
        <w:rPr>
          <w:b/>
          <w:bCs/>
        </w:rPr>
      </w:pPr>
      <w:r>
        <w:rPr>
          <w:b/>
          <w:bCs/>
        </w:rPr>
        <w:t xml:space="preserve"> </w:t>
      </w:r>
    </w:p>
    <w:p w14:paraId="54E1D2EC" w14:textId="77777777" w:rsidR="0032558F" w:rsidRDefault="00CF557F">
      <w:pPr>
        <w:rPr>
          <w:b/>
          <w:bCs/>
        </w:rPr>
      </w:pPr>
      <w:r>
        <w:rPr>
          <w:b/>
          <w:bCs/>
        </w:rPr>
        <w:t xml:space="preserve"> </w:t>
      </w:r>
    </w:p>
    <w:p w14:paraId="76658CA9" w14:textId="77777777" w:rsidR="0032558F" w:rsidRDefault="00CF557F">
      <w:pPr>
        <w:rPr>
          <w:b/>
          <w:bCs/>
        </w:rPr>
      </w:pPr>
      <w:r>
        <w:rPr>
          <w:b/>
          <w:bCs/>
        </w:rPr>
        <w:t xml:space="preserve"> </w:t>
      </w:r>
    </w:p>
    <w:p w14:paraId="30D222EF" w14:textId="77777777" w:rsidR="0032558F" w:rsidRDefault="00CF557F">
      <w:pPr>
        <w:rPr>
          <w:b/>
          <w:bCs/>
        </w:rPr>
      </w:pPr>
      <w:r>
        <w:rPr>
          <w:b/>
          <w:bCs/>
        </w:rPr>
        <w:t xml:space="preserve"> </w:t>
      </w:r>
    </w:p>
    <w:p w14:paraId="08930843" w14:textId="77777777" w:rsidR="0032558F" w:rsidRDefault="00CF557F">
      <w:pPr>
        <w:rPr>
          <w:b/>
          <w:bCs/>
        </w:rPr>
      </w:pPr>
      <w:r>
        <w:rPr>
          <w:b/>
          <w:bCs/>
        </w:rPr>
        <w:t xml:space="preserve"> </w:t>
      </w:r>
    </w:p>
    <w:p w14:paraId="0BB0B93A" w14:textId="77777777" w:rsidR="0032558F" w:rsidRDefault="00CF557F">
      <w:pPr>
        <w:rPr>
          <w:b/>
          <w:bCs/>
        </w:rPr>
      </w:pPr>
      <w:r>
        <w:rPr>
          <w:b/>
          <w:bCs/>
        </w:rPr>
        <w:t xml:space="preserve"> </w:t>
      </w:r>
    </w:p>
    <w:p w14:paraId="15BE931B" w14:textId="77777777" w:rsidR="0032558F" w:rsidRDefault="00CF557F">
      <w:pPr>
        <w:rPr>
          <w:b/>
          <w:bCs/>
        </w:rPr>
      </w:pPr>
      <w:r>
        <w:rPr>
          <w:b/>
          <w:bCs/>
        </w:rPr>
        <w:t xml:space="preserve"> </w:t>
      </w:r>
    </w:p>
    <w:p w14:paraId="4B1E2CA7" w14:textId="77777777" w:rsidR="0032558F" w:rsidRDefault="00CF557F">
      <w:pPr>
        <w:rPr>
          <w:b/>
          <w:bCs/>
        </w:rPr>
      </w:pPr>
      <w:r>
        <w:rPr>
          <w:b/>
          <w:bCs/>
        </w:rPr>
        <w:t xml:space="preserve"> </w:t>
      </w:r>
    </w:p>
    <w:p w14:paraId="5FA3E532" w14:textId="77777777" w:rsidR="0032558F" w:rsidRDefault="00CF557F">
      <w:pPr>
        <w:rPr>
          <w:b/>
          <w:bCs/>
        </w:rPr>
      </w:pPr>
      <w:r>
        <w:rPr>
          <w:b/>
          <w:bCs/>
        </w:rPr>
        <w:t xml:space="preserve"> </w:t>
      </w:r>
    </w:p>
    <w:p w14:paraId="2D9CA9E6" w14:textId="77777777" w:rsidR="0032558F" w:rsidRDefault="0032558F">
      <w:pPr>
        <w:rPr>
          <w:b/>
          <w:bCs/>
        </w:rPr>
      </w:pPr>
    </w:p>
    <w:p w14:paraId="6E2EA442" w14:textId="77777777" w:rsidR="0032558F" w:rsidRDefault="0032558F">
      <w:pPr>
        <w:rPr>
          <w:b/>
          <w:bCs/>
        </w:rPr>
      </w:pPr>
    </w:p>
    <w:p w14:paraId="0E6071AA" w14:textId="77777777" w:rsidR="0032558F" w:rsidRDefault="0032558F">
      <w:pPr>
        <w:rPr>
          <w:b/>
          <w:bCs/>
        </w:rPr>
      </w:pPr>
    </w:p>
    <w:sectPr w:rsidR="0032558F">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BBCFC" w14:textId="77777777" w:rsidR="00983CC1" w:rsidRDefault="00983CC1">
      <w:pPr>
        <w:spacing w:after="0" w:line="240" w:lineRule="auto"/>
      </w:pPr>
      <w:r>
        <w:separator/>
      </w:r>
    </w:p>
  </w:endnote>
  <w:endnote w:type="continuationSeparator" w:id="0">
    <w:p w14:paraId="4E81F071" w14:textId="77777777" w:rsidR="00983CC1" w:rsidRDefault="00983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0702864"/>
    </w:sdtPr>
    <w:sdtEndPr>
      <w:rPr>
        <w:color w:val="808080" w:themeColor="background1" w:themeShade="80"/>
        <w:spacing w:val="60"/>
      </w:rPr>
    </w:sdtEndPr>
    <w:sdtContent>
      <w:p w14:paraId="4D7BEA8E" w14:textId="77777777" w:rsidR="0032558F" w:rsidRDefault="00CF557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25E2364F" w14:textId="77777777" w:rsidR="0032558F" w:rsidRDefault="00325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685160" w14:textId="77777777" w:rsidR="00983CC1" w:rsidRDefault="00983CC1">
      <w:pPr>
        <w:spacing w:after="0" w:line="240" w:lineRule="auto"/>
      </w:pPr>
      <w:r>
        <w:separator/>
      </w:r>
    </w:p>
  </w:footnote>
  <w:footnote w:type="continuationSeparator" w:id="0">
    <w:p w14:paraId="1594AA83" w14:textId="77777777" w:rsidR="00983CC1" w:rsidRDefault="00983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5696B"/>
    <w:multiLevelType w:val="multilevel"/>
    <w:tmpl w:val="00A5696B"/>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18D716D"/>
    <w:multiLevelType w:val="multilevel"/>
    <w:tmpl w:val="118D716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2DF27F3"/>
    <w:multiLevelType w:val="multilevel"/>
    <w:tmpl w:val="12DF27F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8114C52"/>
    <w:multiLevelType w:val="multilevel"/>
    <w:tmpl w:val="28114C5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92358A8"/>
    <w:multiLevelType w:val="hybridMultilevel"/>
    <w:tmpl w:val="BF6E650C"/>
    <w:lvl w:ilvl="0" w:tplc="19AA0408">
      <w:start w:val="1"/>
      <w:numFmt w:val="decimal"/>
      <w:lvlText w:val="%1."/>
      <w:lvlJc w:val="left"/>
      <w:pPr>
        <w:ind w:left="720" w:hanging="360"/>
      </w:pPr>
    </w:lvl>
    <w:lvl w:ilvl="1" w:tplc="E8A8242A" w:tentative="1">
      <w:start w:val="1"/>
      <w:numFmt w:val="lowerLetter"/>
      <w:lvlText w:val="%2."/>
      <w:lvlJc w:val="left"/>
      <w:pPr>
        <w:ind w:left="1440" w:hanging="360"/>
      </w:pPr>
    </w:lvl>
    <w:lvl w:ilvl="2" w:tplc="A34282A0" w:tentative="1">
      <w:start w:val="1"/>
      <w:numFmt w:val="lowerRoman"/>
      <w:lvlText w:val="%3."/>
      <w:lvlJc w:val="right"/>
      <w:pPr>
        <w:ind w:left="2160" w:hanging="180"/>
      </w:pPr>
    </w:lvl>
    <w:lvl w:ilvl="3" w:tplc="B34C06E0" w:tentative="1">
      <w:start w:val="1"/>
      <w:numFmt w:val="decimal"/>
      <w:lvlText w:val="%4."/>
      <w:lvlJc w:val="left"/>
      <w:pPr>
        <w:ind w:left="2880" w:hanging="360"/>
      </w:pPr>
    </w:lvl>
    <w:lvl w:ilvl="4" w:tplc="352E9296" w:tentative="1">
      <w:start w:val="1"/>
      <w:numFmt w:val="lowerLetter"/>
      <w:lvlText w:val="%5."/>
      <w:lvlJc w:val="left"/>
      <w:pPr>
        <w:ind w:left="3600" w:hanging="360"/>
      </w:pPr>
    </w:lvl>
    <w:lvl w:ilvl="5" w:tplc="101EC708" w:tentative="1">
      <w:start w:val="1"/>
      <w:numFmt w:val="lowerRoman"/>
      <w:lvlText w:val="%6."/>
      <w:lvlJc w:val="right"/>
      <w:pPr>
        <w:ind w:left="4320" w:hanging="180"/>
      </w:pPr>
    </w:lvl>
    <w:lvl w:ilvl="6" w:tplc="F98E7D9C" w:tentative="1">
      <w:start w:val="1"/>
      <w:numFmt w:val="decimal"/>
      <w:lvlText w:val="%7."/>
      <w:lvlJc w:val="left"/>
      <w:pPr>
        <w:ind w:left="5040" w:hanging="360"/>
      </w:pPr>
    </w:lvl>
    <w:lvl w:ilvl="7" w:tplc="33BE5664" w:tentative="1">
      <w:start w:val="1"/>
      <w:numFmt w:val="lowerLetter"/>
      <w:lvlText w:val="%8."/>
      <w:lvlJc w:val="left"/>
      <w:pPr>
        <w:ind w:left="5760" w:hanging="360"/>
      </w:pPr>
    </w:lvl>
    <w:lvl w:ilvl="8" w:tplc="C2363DAA" w:tentative="1">
      <w:start w:val="1"/>
      <w:numFmt w:val="lowerRoman"/>
      <w:lvlText w:val="%9."/>
      <w:lvlJc w:val="right"/>
      <w:pPr>
        <w:ind w:left="6480" w:hanging="180"/>
      </w:pPr>
    </w:lvl>
  </w:abstractNum>
  <w:abstractNum w:abstractNumId="5" w15:restartNumberingAfterBreak="0">
    <w:nsid w:val="360F24A7"/>
    <w:multiLevelType w:val="multilevel"/>
    <w:tmpl w:val="360F24A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24555F8"/>
    <w:multiLevelType w:val="hybridMultilevel"/>
    <w:tmpl w:val="811CB1A2"/>
    <w:lvl w:ilvl="0" w:tplc="FEC8E982">
      <w:start w:val="1"/>
      <w:numFmt w:val="bullet"/>
      <w:lvlText w:val=""/>
      <w:lvlJc w:val="left"/>
      <w:pPr>
        <w:ind w:left="1440" w:hanging="360"/>
      </w:pPr>
      <w:rPr>
        <w:rFonts w:ascii="Wingdings" w:hAnsi="Wingdings" w:hint="default"/>
      </w:rPr>
    </w:lvl>
    <w:lvl w:ilvl="1" w:tplc="D35C1204" w:tentative="1">
      <w:start w:val="1"/>
      <w:numFmt w:val="bullet"/>
      <w:lvlText w:val="o"/>
      <w:lvlJc w:val="left"/>
      <w:pPr>
        <w:ind w:left="2160" w:hanging="360"/>
      </w:pPr>
      <w:rPr>
        <w:rFonts w:ascii="Courier New" w:hAnsi="Courier New" w:cs="Courier New" w:hint="default"/>
      </w:rPr>
    </w:lvl>
    <w:lvl w:ilvl="2" w:tplc="75A22534" w:tentative="1">
      <w:start w:val="1"/>
      <w:numFmt w:val="bullet"/>
      <w:lvlText w:val=""/>
      <w:lvlJc w:val="left"/>
      <w:pPr>
        <w:ind w:left="2880" w:hanging="360"/>
      </w:pPr>
      <w:rPr>
        <w:rFonts w:ascii="Wingdings" w:hAnsi="Wingdings" w:hint="default"/>
      </w:rPr>
    </w:lvl>
    <w:lvl w:ilvl="3" w:tplc="A224DEFA" w:tentative="1">
      <w:start w:val="1"/>
      <w:numFmt w:val="bullet"/>
      <w:lvlText w:val=""/>
      <w:lvlJc w:val="left"/>
      <w:pPr>
        <w:ind w:left="3600" w:hanging="360"/>
      </w:pPr>
      <w:rPr>
        <w:rFonts w:ascii="Symbol" w:hAnsi="Symbol" w:hint="default"/>
      </w:rPr>
    </w:lvl>
    <w:lvl w:ilvl="4" w:tplc="DCE83940" w:tentative="1">
      <w:start w:val="1"/>
      <w:numFmt w:val="bullet"/>
      <w:lvlText w:val="o"/>
      <w:lvlJc w:val="left"/>
      <w:pPr>
        <w:ind w:left="4320" w:hanging="360"/>
      </w:pPr>
      <w:rPr>
        <w:rFonts w:ascii="Courier New" w:hAnsi="Courier New" w:cs="Courier New" w:hint="default"/>
      </w:rPr>
    </w:lvl>
    <w:lvl w:ilvl="5" w:tplc="C32CF388" w:tentative="1">
      <w:start w:val="1"/>
      <w:numFmt w:val="bullet"/>
      <w:lvlText w:val=""/>
      <w:lvlJc w:val="left"/>
      <w:pPr>
        <w:ind w:left="5040" w:hanging="360"/>
      </w:pPr>
      <w:rPr>
        <w:rFonts w:ascii="Wingdings" w:hAnsi="Wingdings" w:hint="default"/>
      </w:rPr>
    </w:lvl>
    <w:lvl w:ilvl="6" w:tplc="3F8E7A70" w:tentative="1">
      <w:start w:val="1"/>
      <w:numFmt w:val="bullet"/>
      <w:lvlText w:val=""/>
      <w:lvlJc w:val="left"/>
      <w:pPr>
        <w:ind w:left="5760" w:hanging="360"/>
      </w:pPr>
      <w:rPr>
        <w:rFonts w:ascii="Symbol" w:hAnsi="Symbol" w:hint="default"/>
      </w:rPr>
    </w:lvl>
    <w:lvl w:ilvl="7" w:tplc="C18E0994" w:tentative="1">
      <w:start w:val="1"/>
      <w:numFmt w:val="bullet"/>
      <w:lvlText w:val="o"/>
      <w:lvlJc w:val="left"/>
      <w:pPr>
        <w:ind w:left="6480" w:hanging="360"/>
      </w:pPr>
      <w:rPr>
        <w:rFonts w:ascii="Courier New" w:hAnsi="Courier New" w:cs="Courier New" w:hint="default"/>
      </w:rPr>
    </w:lvl>
    <w:lvl w:ilvl="8" w:tplc="F3CEB41E" w:tentative="1">
      <w:start w:val="1"/>
      <w:numFmt w:val="bullet"/>
      <w:lvlText w:val=""/>
      <w:lvlJc w:val="left"/>
      <w:pPr>
        <w:ind w:left="7200" w:hanging="360"/>
      </w:pPr>
      <w:rPr>
        <w:rFonts w:ascii="Wingdings" w:hAnsi="Wingdings" w:hint="default"/>
      </w:rPr>
    </w:lvl>
  </w:abstractNum>
  <w:abstractNum w:abstractNumId="7" w15:restartNumberingAfterBreak="0">
    <w:nsid w:val="54340C50"/>
    <w:multiLevelType w:val="hybridMultilevel"/>
    <w:tmpl w:val="FA682262"/>
    <w:lvl w:ilvl="0" w:tplc="86A4ABA4">
      <w:start w:val="2"/>
      <w:numFmt w:val="decimal"/>
      <w:lvlText w:val="%1."/>
      <w:lvlJc w:val="left"/>
      <w:pPr>
        <w:ind w:left="1080" w:hanging="360"/>
      </w:pPr>
      <w:rPr>
        <w:rFonts w:hint="default"/>
      </w:rPr>
    </w:lvl>
    <w:lvl w:ilvl="1" w:tplc="3F0AC4DC" w:tentative="1">
      <w:start w:val="1"/>
      <w:numFmt w:val="lowerLetter"/>
      <w:lvlText w:val="%2."/>
      <w:lvlJc w:val="left"/>
      <w:pPr>
        <w:ind w:left="1800" w:hanging="360"/>
      </w:pPr>
    </w:lvl>
    <w:lvl w:ilvl="2" w:tplc="DC380848" w:tentative="1">
      <w:start w:val="1"/>
      <w:numFmt w:val="lowerRoman"/>
      <w:lvlText w:val="%3."/>
      <w:lvlJc w:val="right"/>
      <w:pPr>
        <w:ind w:left="2520" w:hanging="180"/>
      </w:pPr>
    </w:lvl>
    <w:lvl w:ilvl="3" w:tplc="FD4C0E9C" w:tentative="1">
      <w:start w:val="1"/>
      <w:numFmt w:val="decimal"/>
      <w:lvlText w:val="%4."/>
      <w:lvlJc w:val="left"/>
      <w:pPr>
        <w:ind w:left="3240" w:hanging="360"/>
      </w:pPr>
    </w:lvl>
    <w:lvl w:ilvl="4" w:tplc="EEC499AA" w:tentative="1">
      <w:start w:val="1"/>
      <w:numFmt w:val="lowerLetter"/>
      <w:lvlText w:val="%5."/>
      <w:lvlJc w:val="left"/>
      <w:pPr>
        <w:ind w:left="3960" w:hanging="360"/>
      </w:pPr>
    </w:lvl>
    <w:lvl w:ilvl="5" w:tplc="8C0C08AE" w:tentative="1">
      <w:start w:val="1"/>
      <w:numFmt w:val="lowerRoman"/>
      <w:lvlText w:val="%6."/>
      <w:lvlJc w:val="right"/>
      <w:pPr>
        <w:ind w:left="4680" w:hanging="180"/>
      </w:pPr>
    </w:lvl>
    <w:lvl w:ilvl="6" w:tplc="75E08ECE" w:tentative="1">
      <w:start w:val="1"/>
      <w:numFmt w:val="decimal"/>
      <w:lvlText w:val="%7."/>
      <w:lvlJc w:val="left"/>
      <w:pPr>
        <w:ind w:left="5400" w:hanging="360"/>
      </w:pPr>
    </w:lvl>
    <w:lvl w:ilvl="7" w:tplc="F37ECDC8" w:tentative="1">
      <w:start w:val="1"/>
      <w:numFmt w:val="lowerLetter"/>
      <w:lvlText w:val="%8."/>
      <w:lvlJc w:val="left"/>
      <w:pPr>
        <w:ind w:left="6120" w:hanging="360"/>
      </w:pPr>
    </w:lvl>
    <w:lvl w:ilvl="8" w:tplc="31CCDA88" w:tentative="1">
      <w:start w:val="1"/>
      <w:numFmt w:val="lowerRoman"/>
      <w:lvlText w:val="%9."/>
      <w:lvlJc w:val="right"/>
      <w:pPr>
        <w:ind w:left="6840" w:hanging="180"/>
      </w:pPr>
    </w:lvl>
  </w:abstractNum>
  <w:abstractNum w:abstractNumId="8" w15:restartNumberingAfterBreak="0">
    <w:nsid w:val="61A254D4"/>
    <w:multiLevelType w:val="multilevel"/>
    <w:tmpl w:val="61A254D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6EE7607C"/>
    <w:multiLevelType w:val="multilevel"/>
    <w:tmpl w:val="6EE7607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5B87527"/>
    <w:multiLevelType w:val="multilevel"/>
    <w:tmpl w:val="75B87527"/>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1" w15:restartNumberingAfterBreak="0">
    <w:nsid w:val="77EE4186"/>
    <w:multiLevelType w:val="hybridMultilevel"/>
    <w:tmpl w:val="E6AAA086"/>
    <w:lvl w:ilvl="0" w:tplc="3C08527E">
      <w:start w:val="1"/>
      <w:numFmt w:val="bullet"/>
      <w:lvlText w:val=""/>
      <w:lvlJc w:val="left"/>
      <w:pPr>
        <w:ind w:left="720" w:hanging="360"/>
      </w:pPr>
      <w:rPr>
        <w:rFonts w:ascii="Wingdings" w:hAnsi="Wingdings" w:hint="default"/>
      </w:rPr>
    </w:lvl>
    <w:lvl w:ilvl="1" w:tplc="15DCE50A" w:tentative="1">
      <w:start w:val="1"/>
      <w:numFmt w:val="bullet"/>
      <w:lvlText w:val="o"/>
      <w:lvlJc w:val="left"/>
      <w:pPr>
        <w:ind w:left="1440" w:hanging="360"/>
      </w:pPr>
      <w:rPr>
        <w:rFonts w:ascii="Courier New" w:hAnsi="Courier New" w:cs="Courier New" w:hint="default"/>
      </w:rPr>
    </w:lvl>
    <w:lvl w:ilvl="2" w:tplc="6AA84820" w:tentative="1">
      <w:start w:val="1"/>
      <w:numFmt w:val="bullet"/>
      <w:lvlText w:val=""/>
      <w:lvlJc w:val="left"/>
      <w:pPr>
        <w:ind w:left="2160" w:hanging="360"/>
      </w:pPr>
      <w:rPr>
        <w:rFonts w:ascii="Wingdings" w:hAnsi="Wingdings" w:hint="default"/>
      </w:rPr>
    </w:lvl>
    <w:lvl w:ilvl="3" w:tplc="44EEDAB0" w:tentative="1">
      <w:start w:val="1"/>
      <w:numFmt w:val="bullet"/>
      <w:lvlText w:val=""/>
      <w:lvlJc w:val="left"/>
      <w:pPr>
        <w:ind w:left="2880" w:hanging="360"/>
      </w:pPr>
      <w:rPr>
        <w:rFonts w:ascii="Symbol" w:hAnsi="Symbol" w:hint="default"/>
      </w:rPr>
    </w:lvl>
    <w:lvl w:ilvl="4" w:tplc="4DE0FF3C" w:tentative="1">
      <w:start w:val="1"/>
      <w:numFmt w:val="bullet"/>
      <w:lvlText w:val="o"/>
      <w:lvlJc w:val="left"/>
      <w:pPr>
        <w:ind w:left="3600" w:hanging="360"/>
      </w:pPr>
      <w:rPr>
        <w:rFonts w:ascii="Courier New" w:hAnsi="Courier New" w:cs="Courier New" w:hint="default"/>
      </w:rPr>
    </w:lvl>
    <w:lvl w:ilvl="5" w:tplc="4DD41BC8" w:tentative="1">
      <w:start w:val="1"/>
      <w:numFmt w:val="bullet"/>
      <w:lvlText w:val=""/>
      <w:lvlJc w:val="left"/>
      <w:pPr>
        <w:ind w:left="4320" w:hanging="360"/>
      </w:pPr>
      <w:rPr>
        <w:rFonts w:ascii="Wingdings" w:hAnsi="Wingdings" w:hint="default"/>
      </w:rPr>
    </w:lvl>
    <w:lvl w:ilvl="6" w:tplc="4BF69D4A" w:tentative="1">
      <w:start w:val="1"/>
      <w:numFmt w:val="bullet"/>
      <w:lvlText w:val=""/>
      <w:lvlJc w:val="left"/>
      <w:pPr>
        <w:ind w:left="5040" w:hanging="360"/>
      </w:pPr>
      <w:rPr>
        <w:rFonts w:ascii="Symbol" w:hAnsi="Symbol" w:hint="default"/>
      </w:rPr>
    </w:lvl>
    <w:lvl w:ilvl="7" w:tplc="BCE654FE" w:tentative="1">
      <w:start w:val="1"/>
      <w:numFmt w:val="bullet"/>
      <w:lvlText w:val="o"/>
      <w:lvlJc w:val="left"/>
      <w:pPr>
        <w:ind w:left="5760" w:hanging="360"/>
      </w:pPr>
      <w:rPr>
        <w:rFonts w:ascii="Courier New" w:hAnsi="Courier New" w:cs="Courier New" w:hint="default"/>
      </w:rPr>
    </w:lvl>
    <w:lvl w:ilvl="8" w:tplc="E8D0350A"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0"/>
  </w:num>
  <w:num w:numId="4">
    <w:abstractNumId w:val="9"/>
  </w:num>
  <w:num w:numId="5">
    <w:abstractNumId w:val="1"/>
  </w:num>
  <w:num w:numId="6">
    <w:abstractNumId w:val="3"/>
  </w:num>
  <w:num w:numId="7">
    <w:abstractNumId w:val="2"/>
  </w:num>
  <w:num w:numId="8">
    <w:abstractNumId w:val="10"/>
  </w:num>
  <w:num w:numId="9">
    <w:abstractNumId w:val="6"/>
  </w:num>
  <w:num w:numId="10">
    <w:abstractNumId w:val="11"/>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236D"/>
    <w:rsid w:val="00001C21"/>
    <w:rsid w:val="00001DAD"/>
    <w:rsid w:val="00003D9C"/>
    <w:rsid w:val="00003F95"/>
    <w:rsid w:val="00010029"/>
    <w:rsid w:val="00010135"/>
    <w:rsid w:val="000105C1"/>
    <w:rsid w:val="00012060"/>
    <w:rsid w:val="00012815"/>
    <w:rsid w:val="00013B27"/>
    <w:rsid w:val="00015984"/>
    <w:rsid w:val="000162CA"/>
    <w:rsid w:val="000236E1"/>
    <w:rsid w:val="00024D2A"/>
    <w:rsid w:val="00024D97"/>
    <w:rsid w:val="00025196"/>
    <w:rsid w:val="00025E0E"/>
    <w:rsid w:val="00030086"/>
    <w:rsid w:val="00030A2B"/>
    <w:rsid w:val="00033487"/>
    <w:rsid w:val="00037F95"/>
    <w:rsid w:val="000410D7"/>
    <w:rsid w:val="00041E60"/>
    <w:rsid w:val="00042A15"/>
    <w:rsid w:val="00042B4C"/>
    <w:rsid w:val="00044D68"/>
    <w:rsid w:val="00045949"/>
    <w:rsid w:val="00047235"/>
    <w:rsid w:val="00050B30"/>
    <w:rsid w:val="0005289A"/>
    <w:rsid w:val="000533CC"/>
    <w:rsid w:val="00053417"/>
    <w:rsid w:val="00053657"/>
    <w:rsid w:val="000539F1"/>
    <w:rsid w:val="000545A7"/>
    <w:rsid w:val="00056DB8"/>
    <w:rsid w:val="00057923"/>
    <w:rsid w:val="000600C3"/>
    <w:rsid w:val="00060B8C"/>
    <w:rsid w:val="000636E9"/>
    <w:rsid w:val="000648FA"/>
    <w:rsid w:val="0006631A"/>
    <w:rsid w:val="00070594"/>
    <w:rsid w:val="00071485"/>
    <w:rsid w:val="0007160F"/>
    <w:rsid w:val="0007262F"/>
    <w:rsid w:val="00075671"/>
    <w:rsid w:val="00082D08"/>
    <w:rsid w:val="0008741B"/>
    <w:rsid w:val="00090DCA"/>
    <w:rsid w:val="00091D0C"/>
    <w:rsid w:val="000926E4"/>
    <w:rsid w:val="000934EF"/>
    <w:rsid w:val="00097D02"/>
    <w:rsid w:val="000A0820"/>
    <w:rsid w:val="000A20F1"/>
    <w:rsid w:val="000A3D5D"/>
    <w:rsid w:val="000A77B2"/>
    <w:rsid w:val="000B0A1C"/>
    <w:rsid w:val="000B54DD"/>
    <w:rsid w:val="000B599B"/>
    <w:rsid w:val="000B641A"/>
    <w:rsid w:val="000B68F1"/>
    <w:rsid w:val="000C07B9"/>
    <w:rsid w:val="000C098F"/>
    <w:rsid w:val="000C0E9B"/>
    <w:rsid w:val="000C1969"/>
    <w:rsid w:val="000C1DB2"/>
    <w:rsid w:val="000C268C"/>
    <w:rsid w:val="000C28B6"/>
    <w:rsid w:val="000C6396"/>
    <w:rsid w:val="000C79F6"/>
    <w:rsid w:val="000C7D40"/>
    <w:rsid w:val="000D07E8"/>
    <w:rsid w:val="000D22CE"/>
    <w:rsid w:val="000D2D49"/>
    <w:rsid w:val="000D2EBD"/>
    <w:rsid w:val="000D4743"/>
    <w:rsid w:val="000D5617"/>
    <w:rsid w:val="000D578E"/>
    <w:rsid w:val="000D6C93"/>
    <w:rsid w:val="000D7EFF"/>
    <w:rsid w:val="000E174A"/>
    <w:rsid w:val="000E1E87"/>
    <w:rsid w:val="000E408F"/>
    <w:rsid w:val="000E5BAC"/>
    <w:rsid w:val="000E6ABC"/>
    <w:rsid w:val="000E6E64"/>
    <w:rsid w:val="000F1121"/>
    <w:rsid w:val="000F1EB9"/>
    <w:rsid w:val="000F25D5"/>
    <w:rsid w:val="000F3287"/>
    <w:rsid w:val="000F33F4"/>
    <w:rsid w:val="000F4051"/>
    <w:rsid w:val="000F63E2"/>
    <w:rsid w:val="0010094C"/>
    <w:rsid w:val="00100ABA"/>
    <w:rsid w:val="00101501"/>
    <w:rsid w:val="00101A82"/>
    <w:rsid w:val="0010259B"/>
    <w:rsid w:val="001060E4"/>
    <w:rsid w:val="00110B46"/>
    <w:rsid w:val="0011140E"/>
    <w:rsid w:val="00112D66"/>
    <w:rsid w:val="00113630"/>
    <w:rsid w:val="00114D1C"/>
    <w:rsid w:val="00115E94"/>
    <w:rsid w:val="001206F2"/>
    <w:rsid w:val="001219A2"/>
    <w:rsid w:val="00125395"/>
    <w:rsid w:val="001263AB"/>
    <w:rsid w:val="001269C3"/>
    <w:rsid w:val="00126C5F"/>
    <w:rsid w:val="00126CC8"/>
    <w:rsid w:val="00127551"/>
    <w:rsid w:val="00130484"/>
    <w:rsid w:val="0013334B"/>
    <w:rsid w:val="001333A3"/>
    <w:rsid w:val="001335D7"/>
    <w:rsid w:val="00143C1F"/>
    <w:rsid w:val="00145202"/>
    <w:rsid w:val="001464A9"/>
    <w:rsid w:val="00146639"/>
    <w:rsid w:val="00146FA6"/>
    <w:rsid w:val="0015124A"/>
    <w:rsid w:val="00151C49"/>
    <w:rsid w:val="001544A1"/>
    <w:rsid w:val="0015578F"/>
    <w:rsid w:val="00155FE9"/>
    <w:rsid w:val="00157C95"/>
    <w:rsid w:val="00160C3C"/>
    <w:rsid w:val="001614AA"/>
    <w:rsid w:val="0016265A"/>
    <w:rsid w:val="001636DF"/>
    <w:rsid w:val="00165411"/>
    <w:rsid w:val="0016600A"/>
    <w:rsid w:val="001664CA"/>
    <w:rsid w:val="00167958"/>
    <w:rsid w:val="00167DC2"/>
    <w:rsid w:val="00167DFA"/>
    <w:rsid w:val="00171EB8"/>
    <w:rsid w:val="001726A9"/>
    <w:rsid w:val="00173089"/>
    <w:rsid w:val="0017337D"/>
    <w:rsid w:val="0017382E"/>
    <w:rsid w:val="00174F63"/>
    <w:rsid w:val="0017519F"/>
    <w:rsid w:val="001754FB"/>
    <w:rsid w:val="0017576B"/>
    <w:rsid w:val="00175BBB"/>
    <w:rsid w:val="00180D46"/>
    <w:rsid w:val="00180DA8"/>
    <w:rsid w:val="00181121"/>
    <w:rsid w:val="001816D2"/>
    <w:rsid w:val="00181F9A"/>
    <w:rsid w:val="001821D6"/>
    <w:rsid w:val="001823BE"/>
    <w:rsid w:val="001875E9"/>
    <w:rsid w:val="00187DC2"/>
    <w:rsid w:val="00190617"/>
    <w:rsid w:val="00190ED8"/>
    <w:rsid w:val="00191AD4"/>
    <w:rsid w:val="0019350F"/>
    <w:rsid w:val="001935DD"/>
    <w:rsid w:val="001936BE"/>
    <w:rsid w:val="00195C3D"/>
    <w:rsid w:val="00195E81"/>
    <w:rsid w:val="00196385"/>
    <w:rsid w:val="00196486"/>
    <w:rsid w:val="00196702"/>
    <w:rsid w:val="00197161"/>
    <w:rsid w:val="001A0DB3"/>
    <w:rsid w:val="001A1B64"/>
    <w:rsid w:val="001A30F8"/>
    <w:rsid w:val="001A3350"/>
    <w:rsid w:val="001A43CF"/>
    <w:rsid w:val="001A56C1"/>
    <w:rsid w:val="001A6209"/>
    <w:rsid w:val="001A719B"/>
    <w:rsid w:val="001B1AC8"/>
    <w:rsid w:val="001B1EA4"/>
    <w:rsid w:val="001B243B"/>
    <w:rsid w:val="001B3481"/>
    <w:rsid w:val="001B4140"/>
    <w:rsid w:val="001C000D"/>
    <w:rsid w:val="001C02BB"/>
    <w:rsid w:val="001C2234"/>
    <w:rsid w:val="001C2706"/>
    <w:rsid w:val="001C3C4A"/>
    <w:rsid w:val="001C447E"/>
    <w:rsid w:val="001C4596"/>
    <w:rsid w:val="001D22A2"/>
    <w:rsid w:val="001D2983"/>
    <w:rsid w:val="001D2F0E"/>
    <w:rsid w:val="001D42C8"/>
    <w:rsid w:val="001D4D90"/>
    <w:rsid w:val="001D5BA4"/>
    <w:rsid w:val="001D7129"/>
    <w:rsid w:val="001E4A93"/>
    <w:rsid w:val="001E575E"/>
    <w:rsid w:val="001E6C34"/>
    <w:rsid w:val="001F08C5"/>
    <w:rsid w:val="001F2BE6"/>
    <w:rsid w:val="001F2EE3"/>
    <w:rsid w:val="001F3487"/>
    <w:rsid w:val="001F56EF"/>
    <w:rsid w:val="001F676B"/>
    <w:rsid w:val="0020019A"/>
    <w:rsid w:val="002006AE"/>
    <w:rsid w:val="002067ED"/>
    <w:rsid w:val="002107DD"/>
    <w:rsid w:val="00211A39"/>
    <w:rsid w:val="002137C0"/>
    <w:rsid w:val="00213A45"/>
    <w:rsid w:val="002147DA"/>
    <w:rsid w:val="00214F9C"/>
    <w:rsid w:val="00215BF8"/>
    <w:rsid w:val="00216AF7"/>
    <w:rsid w:val="00220DB8"/>
    <w:rsid w:val="0022240C"/>
    <w:rsid w:val="0022270E"/>
    <w:rsid w:val="00222DA6"/>
    <w:rsid w:val="00223D8E"/>
    <w:rsid w:val="002254A1"/>
    <w:rsid w:val="00226490"/>
    <w:rsid w:val="00231C7A"/>
    <w:rsid w:val="00232282"/>
    <w:rsid w:val="0023238C"/>
    <w:rsid w:val="0023375D"/>
    <w:rsid w:val="00234843"/>
    <w:rsid w:val="0023552A"/>
    <w:rsid w:val="00240C02"/>
    <w:rsid w:val="00240D23"/>
    <w:rsid w:val="00241153"/>
    <w:rsid w:val="0024295D"/>
    <w:rsid w:val="00244147"/>
    <w:rsid w:val="002441CB"/>
    <w:rsid w:val="00245401"/>
    <w:rsid w:val="002456CA"/>
    <w:rsid w:val="00251A3D"/>
    <w:rsid w:val="00251CC7"/>
    <w:rsid w:val="00252770"/>
    <w:rsid w:val="00253AB2"/>
    <w:rsid w:val="00261555"/>
    <w:rsid w:val="00261D95"/>
    <w:rsid w:val="00262C23"/>
    <w:rsid w:val="00270749"/>
    <w:rsid w:val="00272316"/>
    <w:rsid w:val="00273732"/>
    <w:rsid w:val="00274AFB"/>
    <w:rsid w:val="00274F56"/>
    <w:rsid w:val="00274FF9"/>
    <w:rsid w:val="002801C2"/>
    <w:rsid w:val="00281215"/>
    <w:rsid w:val="00281250"/>
    <w:rsid w:val="00281E91"/>
    <w:rsid w:val="002830A3"/>
    <w:rsid w:val="002830FE"/>
    <w:rsid w:val="00283234"/>
    <w:rsid w:val="00285D71"/>
    <w:rsid w:val="002866B9"/>
    <w:rsid w:val="00292D16"/>
    <w:rsid w:val="00295473"/>
    <w:rsid w:val="002955E6"/>
    <w:rsid w:val="0029620D"/>
    <w:rsid w:val="002968E4"/>
    <w:rsid w:val="00296ED1"/>
    <w:rsid w:val="002971E1"/>
    <w:rsid w:val="002976AA"/>
    <w:rsid w:val="002A0873"/>
    <w:rsid w:val="002A39BF"/>
    <w:rsid w:val="002B275E"/>
    <w:rsid w:val="002B5A21"/>
    <w:rsid w:val="002C13AB"/>
    <w:rsid w:val="002C19CD"/>
    <w:rsid w:val="002C35B2"/>
    <w:rsid w:val="002C3746"/>
    <w:rsid w:val="002C764B"/>
    <w:rsid w:val="002C7BE1"/>
    <w:rsid w:val="002D2F7A"/>
    <w:rsid w:val="002D485C"/>
    <w:rsid w:val="002E190B"/>
    <w:rsid w:val="002E1B2A"/>
    <w:rsid w:val="002E3170"/>
    <w:rsid w:val="002E37C1"/>
    <w:rsid w:val="002E3FAE"/>
    <w:rsid w:val="002E51EA"/>
    <w:rsid w:val="002E5668"/>
    <w:rsid w:val="002E5FEF"/>
    <w:rsid w:val="002E636B"/>
    <w:rsid w:val="002E738D"/>
    <w:rsid w:val="002E7442"/>
    <w:rsid w:val="002F23E8"/>
    <w:rsid w:val="002F2621"/>
    <w:rsid w:val="002F27AC"/>
    <w:rsid w:val="002F28A1"/>
    <w:rsid w:val="002F2D31"/>
    <w:rsid w:val="002F3386"/>
    <w:rsid w:val="002F3DB9"/>
    <w:rsid w:val="002F47CA"/>
    <w:rsid w:val="002F4DD0"/>
    <w:rsid w:val="002F5619"/>
    <w:rsid w:val="002F5B73"/>
    <w:rsid w:val="002F6007"/>
    <w:rsid w:val="002F78AC"/>
    <w:rsid w:val="00301581"/>
    <w:rsid w:val="00301DE4"/>
    <w:rsid w:val="00301F47"/>
    <w:rsid w:val="00303212"/>
    <w:rsid w:val="00303D68"/>
    <w:rsid w:val="003055F2"/>
    <w:rsid w:val="00311573"/>
    <w:rsid w:val="003119E0"/>
    <w:rsid w:val="00320673"/>
    <w:rsid w:val="003220E2"/>
    <w:rsid w:val="00322F6F"/>
    <w:rsid w:val="0032462C"/>
    <w:rsid w:val="00324633"/>
    <w:rsid w:val="0032558F"/>
    <w:rsid w:val="0032721F"/>
    <w:rsid w:val="0033059F"/>
    <w:rsid w:val="00330ECF"/>
    <w:rsid w:val="00331081"/>
    <w:rsid w:val="00333FAD"/>
    <w:rsid w:val="00335528"/>
    <w:rsid w:val="00336205"/>
    <w:rsid w:val="003363F9"/>
    <w:rsid w:val="003368F8"/>
    <w:rsid w:val="00336BDD"/>
    <w:rsid w:val="003403E9"/>
    <w:rsid w:val="003417BE"/>
    <w:rsid w:val="00343093"/>
    <w:rsid w:val="003430DC"/>
    <w:rsid w:val="00343762"/>
    <w:rsid w:val="00345B8F"/>
    <w:rsid w:val="003460CC"/>
    <w:rsid w:val="00346D47"/>
    <w:rsid w:val="00347767"/>
    <w:rsid w:val="0035159E"/>
    <w:rsid w:val="00351A42"/>
    <w:rsid w:val="00353056"/>
    <w:rsid w:val="0035562C"/>
    <w:rsid w:val="00355C8F"/>
    <w:rsid w:val="00356972"/>
    <w:rsid w:val="00356C26"/>
    <w:rsid w:val="00357240"/>
    <w:rsid w:val="003578E8"/>
    <w:rsid w:val="003612C5"/>
    <w:rsid w:val="003615A9"/>
    <w:rsid w:val="00362E7D"/>
    <w:rsid w:val="00370DD7"/>
    <w:rsid w:val="003714B6"/>
    <w:rsid w:val="00371A8E"/>
    <w:rsid w:val="00371FD3"/>
    <w:rsid w:val="00374642"/>
    <w:rsid w:val="00374EC3"/>
    <w:rsid w:val="00374F76"/>
    <w:rsid w:val="00375A15"/>
    <w:rsid w:val="00375A8C"/>
    <w:rsid w:val="0037646E"/>
    <w:rsid w:val="003777A9"/>
    <w:rsid w:val="00381D92"/>
    <w:rsid w:val="00381EB3"/>
    <w:rsid w:val="0038390A"/>
    <w:rsid w:val="00391AB7"/>
    <w:rsid w:val="00393D6E"/>
    <w:rsid w:val="00393E1F"/>
    <w:rsid w:val="00393FD0"/>
    <w:rsid w:val="003960EA"/>
    <w:rsid w:val="00397239"/>
    <w:rsid w:val="003A12A7"/>
    <w:rsid w:val="003A13BF"/>
    <w:rsid w:val="003A1E82"/>
    <w:rsid w:val="003A31F5"/>
    <w:rsid w:val="003A396E"/>
    <w:rsid w:val="003A530E"/>
    <w:rsid w:val="003A6F92"/>
    <w:rsid w:val="003B0443"/>
    <w:rsid w:val="003B0831"/>
    <w:rsid w:val="003B0898"/>
    <w:rsid w:val="003B0D07"/>
    <w:rsid w:val="003B13FB"/>
    <w:rsid w:val="003B1DB9"/>
    <w:rsid w:val="003B2183"/>
    <w:rsid w:val="003B2D98"/>
    <w:rsid w:val="003B7689"/>
    <w:rsid w:val="003B7D56"/>
    <w:rsid w:val="003B7D91"/>
    <w:rsid w:val="003B7DAA"/>
    <w:rsid w:val="003C2699"/>
    <w:rsid w:val="003C4083"/>
    <w:rsid w:val="003C57F7"/>
    <w:rsid w:val="003C6C2D"/>
    <w:rsid w:val="003D0700"/>
    <w:rsid w:val="003D1DA2"/>
    <w:rsid w:val="003D2F96"/>
    <w:rsid w:val="003D3169"/>
    <w:rsid w:val="003D3F97"/>
    <w:rsid w:val="003D4C71"/>
    <w:rsid w:val="003D5A50"/>
    <w:rsid w:val="003D5AB3"/>
    <w:rsid w:val="003D7E30"/>
    <w:rsid w:val="003E16EB"/>
    <w:rsid w:val="003E1DAD"/>
    <w:rsid w:val="003E2354"/>
    <w:rsid w:val="003E30A5"/>
    <w:rsid w:val="003E4CAE"/>
    <w:rsid w:val="003F0067"/>
    <w:rsid w:val="003F1948"/>
    <w:rsid w:val="003F1DAE"/>
    <w:rsid w:val="003F3E38"/>
    <w:rsid w:val="003F4994"/>
    <w:rsid w:val="003F6905"/>
    <w:rsid w:val="00401728"/>
    <w:rsid w:val="00402599"/>
    <w:rsid w:val="004026BE"/>
    <w:rsid w:val="0041140E"/>
    <w:rsid w:val="004125DE"/>
    <w:rsid w:val="00412819"/>
    <w:rsid w:val="00413BAA"/>
    <w:rsid w:val="0041412B"/>
    <w:rsid w:val="0041528E"/>
    <w:rsid w:val="004155A0"/>
    <w:rsid w:val="00417985"/>
    <w:rsid w:val="00420021"/>
    <w:rsid w:val="0042042D"/>
    <w:rsid w:val="0042045D"/>
    <w:rsid w:val="004222DD"/>
    <w:rsid w:val="00425E91"/>
    <w:rsid w:val="004261D2"/>
    <w:rsid w:val="00426524"/>
    <w:rsid w:val="004272F7"/>
    <w:rsid w:val="004304E0"/>
    <w:rsid w:val="0043088D"/>
    <w:rsid w:val="00431340"/>
    <w:rsid w:val="004328EB"/>
    <w:rsid w:val="00433CF6"/>
    <w:rsid w:val="0043460E"/>
    <w:rsid w:val="00435CE4"/>
    <w:rsid w:val="00437335"/>
    <w:rsid w:val="00437A93"/>
    <w:rsid w:val="0044266A"/>
    <w:rsid w:val="00443260"/>
    <w:rsid w:val="00445A64"/>
    <w:rsid w:val="004467CB"/>
    <w:rsid w:val="004478AE"/>
    <w:rsid w:val="004509CF"/>
    <w:rsid w:val="004511FF"/>
    <w:rsid w:val="004515C0"/>
    <w:rsid w:val="00454A9F"/>
    <w:rsid w:val="00455287"/>
    <w:rsid w:val="00456069"/>
    <w:rsid w:val="00464A3F"/>
    <w:rsid w:val="004674EC"/>
    <w:rsid w:val="00467870"/>
    <w:rsid w:val="00467AC1"/>
    <w:rsid w:val="00470A8B"/>
    <w:rsid w:val="004711F0"/>
    <w:rsid w:val="0047144B"/>
    <w:rsid w:val="004715B7"/>
    <w:rsid w:val="00473561"/>
    <w:rsid w:val="00474EE7"/>
    <w:rsid w:val="004762D2"/>
    <w:rsid w:val="00476450"/>
    <w:rsid w:val="00476EF4"/>
    <w:rsid w:val="004826BF"/>
    <w:rsid w:val="00485904"/>
    <w:rsid w:val="00486AF1"/>
    <w:rsid w:val="00495F4A"/>
    <w:rsid w:val="0049779D"/>
    <w:rsid w:val="00497B1D"/>
    <w:rsid w:val="004A0502"/>
    <w:rsid w:val="004A0EAD"/>
    <w:rsid w:val="004A1928"/>
    <w:rsid w:val="004A4B33"/>
    <w:rsid w:val="004A6F7A"/>
    <w:rsid w:val="004B31A1"/>
    <w:rsid w:val="004B69FB"/>
    <w:rsid w:val="004C0D9A"/>
    <w:rsid w:val="004C19F4"/>
    <w:rsid w:val="004C2D7B"/>
    <w:rsid w:val="004C47D0"/>
    <w:rsid w:val="004C588A"/>
    <w:rsid w:val="004C5FF4"/>
    <w:rsid w:val="004C71C8"/>
    <w:rsid w:val="004D0264"/>
    <w:rsid w:val="004D0652"/>
    <w:rsid w:val="004D31BD"/>
    <w:rsid w:val="004D565C"/>
    <w:rsid w:val="004D5668"/>
    <w:rsid w:val="004E151D"/>
    <w:rsid w:val="004E42A3"/>
    <w:rsid w:val="004E659C"/>
    <w:rsid w:val="004F009E"/>
    <w:rsid w:val="004F4832"/>
    <w:rsid w:val="004F5A62"/>
    <w:rsid w:val="004F6AE4"/>
    <w:rsid w:val="00500816"/>
    <w:rsid w:val="00500DAB"/>
    <w:rsid w:val="005010A0"/>
    <w:rsid w:val="00502390"/>
    <w:rsid w:val="0050618E"/>
    <w:rsid w:val="00506E39"/>
    <w:rsid w:val="00507AC1"/>
    <w:rsid w:val="005102EB"/>
    <w:rsid w:val="00511241"/>
    <w:rsid w:val="005132D7"/>
    <w:rsid w:val="005138B6"/>
    <w:rsid w:val="00514FE9"/>
    <w:rsid w:val="00520BB0"/>
    <w:rsid w:val="005238CA"/>
    <w:rsid w:val="005253C6"/>
    <w:rsid w:val="00531831"/>
    <w:rsid w:val="00532ED9"/>
    <w:rsid w:val="005333D4"/>
    <w:rsid w:val="00533B59"/>
    <w:rsid w:val="00536F91"/>
    <w:rsid w:val="00541800"/>
    <w:rsid w:val="00543180"/>
    <w:rsid w:val="00544C73"/>
    <w:rsid w:val="00544F55"/>
    <w:rsid w:val="0054721E"/>
    <w:rsid w:val="00550D83"/>
    <w:rsid w:val="0055198E"/>
    <w:rsid w:val="005549AB"/>
    <w:rsid w:val="005566C1"/>
    <w:rsid w:val="00557245"/>
    <w:rsid w:val="0056034E"/>
    <w:rsid w:val="005625AD"/>
    <w:rsid w:val="00563D16"/>
    <w:rsid w:val="00564708"/>
    <w:rsid w:val="00564E00"/>
    <w:rsid w:val="00565D41"/>
    <w:rsid w:val="00565FAD"/>
    <w:rsid w:val="0056691B"/>
    <w:rsid w:val="005669D5"/>
    <w:rsid w:val="00566B04"/>
    <w:rsid w:val="00566E49"/>
    <w:rsid w:val="00566E4D"/>
    <w:rsid w:val="00573537"/>
    <w:rsid w:val="005832D7"/>
    <w:rsid w:val="00587E8C"/>
    <w:rsid w:val="00592014"/>
    <w:rsid w:val="0059410A"/>
    <w:rsid w:val="00594A5E"/>
    <w:rsid w:val="00594FBC"/>
    <w:rsid w:val="00596869"/>
    <w:rsid w:val="005968B7"/>
    <w:rsid w:val="00597FA7"/>
    <w:rsid w:val="005A3298"/>
    <w:rsid w:val="005A4139"/>
    <w:rsid w:val="005A5511"/>
    <w:rsid w:val="005A58BC"/>
    <w:rsid w:val="005A5BED"/>
    <w:rsid w:val="005A7000"/>
    <w:rsid w:val="005B1605"/>
    <w:rsid w:val="005B6872"/>
    <w:rsid w:val="005C193B"/>
    <w:rsid w:val="005C2D80"/>
    <w:rsid w:val="005C371F"/>
    <w:rsid w:val="005C3E1B"/>
    <w:rsid w:val="005C4B18"/>
    <w:rsid w:val="005C590D"/>
    <w:rsid w:val="005C68AB"/>
    <w:rsid w:val="005C71A0"/>
    <w:rsid w:val="005C7CCB"/>
    <w:rsid w:val="005D08CA"/>
    <w:rsid w:val="005D0CF5"/>
    <w:rsid w:val="005D3B74"/>
    <w:rsid w:val="005D4797"/>
    <w:rsid w:val="005D5A99"/>
    <w:rsid w:val="005D6717"/>
    <w:rsid w:val="005E0C3B"/>
    <w:rsid w:val="005E7602"/>
    <w:rsid w:val="005E771D"/>
    <w:rsid w:val="005E7D37"/>
    <w:rsid w:val="005F005A"/>
    <w:rsid w:val="005F0D0A"/>
    <w:rsid w:val="005F18EE"/>
    <w:rsid w:val="005F1EC8"/>
    <w:rsid w:val="005F44DA"/>
    <w:rsid w:val="005F4A29"/>
    <w:rsid w:val="005F5627"/>
    <w:rsid w:val="005F65CE"/>
    <w:rsid w:val="005F7035"/>
    <w:rsid w:val="00600723"/>
    <w:rsid w:val="0060085A"/>
    <w:rsid w:val="006008F2"/>
    <w:rsid w:val="00601D29"/>
    <w:rsid w:val="00607A0A"/>
    <w:rsid w:val="006100B5"/>
    <w:rsid w:val="00614CDC"/>
    <w:rsid w:val="00622165"/>
    <w:rsid w:val="00623ACA"/>
    <w:rsid w:val="00630185"/>
    <w:rsid w:val="00635261"/>
    <w:rsid w:val="006410D9"/>
    <w:rsid w:val="0064660E"/>
    <w:rsid w:val="0065362D"/>
    <w:rsid w:val="006539AF"/>
    <w:rsid w:val="00653CC9"/>
    <w:rsid w:val="0065414C"/>
    <w:rsid w:val="00656775"/>
    <w:rsid w:val="00661A39"/>
    <w:rsid w:val="00661D8C"/>
    <w:rsid w:val="00662A9B"/>
    <w:rsid w:val="00664D6A"/>
    <w:rsid w:val="00664F82"/>
    <w:rsid w:val="00670608"/>
    <w:rsid w:val="00670AEA"/>
    <w:rsid w:val="00670D32"/>
    <w:rsid w:val="006711C7"/>
    <w:rsid w:val="00672D51"/>
    <w:rsid w:val="006821FD"/>
    <w:rsid w:val="006824E0"/>
    <w:rsid w:val="006862BC"/>
    <w:rsid w:val="006864B7"/>
    <w:rsid w:val="006911BC"/>
    <w:rsid w:val="00691B18"/>
    <w:rsid w:val="00691C68"/>
    <w:rsid w:val="00692AB9"/>
    <w:rsid w:val="00695805"/>
    <w:rsid w:val="0069623F"/>
    <w:rsid w:val="00697851"/>
    <w:rsid w:val="006A1697"/>
    <w:rsid w:val="006A229E"/>
    <w:rsid w:val="006A3BC5"/>
    <w:rsid w:val="006A5A86"/>
    <w:rsid w:val="006A5B54"/>
    <w:rsid w:val="006A691E"/>
    <w:rsid w:val="006B0605"/>
    <w:rsid w:val="006B0DB2"/>
    <w:rsid w:val="006B35A8"/>
    <w:rsid w:val="006B50FF"/>
    <w:rsid w:val="006B538D"/>
    <w:rsid w:val="006B748E"/>
    <w:rsid w:val="006C308A"/>
    <w:rsid w:val="006C30B1"/>
    <w:rsid w:val="006C3EE3"/>
    <w:rsid w:val="006D3F25"/>
    <w:rsid w:val="006D488F"/>
    <w:rsid w:val="006D5B1D"/>
    <w:rsid w:val="006D5F19"/>
    <w:rsid w:val="006D6F2D"/>
    <w:rsid w:val="006E0497"/>
    <w:rsid w:val="006E3FFB"/>
    <w:rsid w:val="006E4ACE"/>
    <w:rsid w:val="006E5A90"/>
    <w:rsid w:val="006F0C9F"/>
    <w:rsid w:val="006F15D9"/>
    <w:rsid w:val="006F180B"/>
    <w:rsid w:val="006F19D8"/>
    <w:rsid w:val="006F3CCA"/>
    <w:rsid w:val="006F5346"/>
    <w:rsid w:val="006F5A38"/>
    <w:rsid w:val="006F6995"/>
    <w:rsid w:val="006F788C"/>
    <w:rsid w:val="00700AF9"/>
    <w:rsid w:val="00702472"/>
    <w:rsid w:val="00702830"/>
    <w:rsid w:val="00707372"/>
    <w:rsid w:val="00707423"/>
    <w:rsid w:val="00707C15"/>
    <w:rsid w:val="00710A36"/>
    <w:rsid w:val="00711AC5"/>
    <w:rsid w:val="00714C0A"/>
    <w:rsid w:val="00716CA1"/>
    <w:rsid w:val="00721021"/>
    <w:rsid w:val="00721085"/>
    <w:rsid w:val="007217DB"/>
    <w:rsid w:val="00721A7E"/>
    <w:rsid w:val="0072262B"/>
    <w:rsid w:val="0072499D"/>
    <w:rsid w:val="00726AC9"/>
    <w:rsid w:val="00731DCB"/>
    <w:rsid w:val="00732D17"/>
    <w:rsid w:val="007336E8"/>
    <w:rsid w:val="00733DE3"/>
    <w:rsid w:val="00742C14"/>
    <w:rsid w:val="00742F87"/>
    <w:rsid w:val="0074483A"/>
    <w:rsid w:val="007471DE"/>
    <w:rsid w:val="00751D52"/>
    <w:rsid w:val="00752A4A"/>
    <w:rsid w:val="00754611"/>
    <w:rsid w:val="00754D01"/>
    <w:rsid w:val="00755632"/>
    <w:rsid w:val="007602FF"/>
    <w:rsid w:val="00762C50"/>
    <w:rsid w:val="00763148"/>
    <w:rsid w:val="00763CDB"/>
    <w:rsid w:val="00764806"/>
    <w:rsid w:val="007650B9"/>
    <w:rsid w:val="00766ED2"/>
    <w:rsid w:val="0076725E"/>
    <w:rsid w:val="00767888"/>
    <w:rsid w:val="007719FA"/>
    <w:rsid w:val="00777A92"/>
    <w:rsid w:val="00780C09"/>
    <w:rsid w:val="00781029"/>
    <w:rsid w:val="00784608"/>
    <w:rsid w:val="00791211"/>
    <w:rsid w:val="00792F1F"/>
    <w:rsid w:val="00794DC4"/>
    <w:rsid w:val="0079606F"/>
    <w:rsid w:val="0079628A"/>
    <w:rsid w:val="00796703"/>
    <w:rsid w:val="00796C9E"/>
    <w:rsid w:val="007A1A51"/>
    <w:rsid w:val="007A3392"/>
    <w:rsid w:val="007A551B"/>
    <w:rsid w:val="007A5A11"/>
    <w:rsid w:val="007B03FB"/>
    <w:rsid w:val="007B466C"/>
    <w:rsid w:val="007B5938"/>
    <w:rsid w:val="007B75CC"/>
    <w:rsid w:val="007B7E20"/>
    <w:rsid w:val="007C026A"/>
    <w:rsid w:val="007C1611"/>
    <w:rsid w:val="007C25BC"/>
    <w:rsid w:val="007C3B01"/>
    <w:rsid w:val="007C3BBF"/>
    <w:rsid w:val="007C40F0"/>
    <w:rsid w:val="007C53EB"/>
    <w:rsid w:val="007D1A16"/>
    <w:rsid w:val="007D2840"/>
    <w:rsid w:val="007D2AAF"/>
    <w:rsid w:val="007D3CE2"/>
    <w:rsid w:val="007D3DDC"/>
    <w:rsid w:val="007D3DE3"/>
    <w:rsid w:val="007D440B"/>
    <w:rsid w:val="007D4639"/>
    <w:rsid w:val="007D46DB"/>
    <w:rsid w:val="007D489F"/>
    <w:rsid w:val="007E37EB"/>
    <w:rsid w:val="007E543D"/>
    <w:rsid w:val="007E555D"/>
    <w:rsid w:val="007E6A37"/>
    <w:rsid w:val="007F31D9"/>
    <w:rsid w:val="007F6219"/>
    <w:rsid w:val="007F7690"/>
    <w:rsid w:val="007F7F64"/>
    <w:rsid w:val="008032C2"/>
    <w:rsid w:val="008051A7"/>
    <w:rsid w:val="0080571C"/>
    <w:rsid w:val="008078C7"/>
    <w:rsid w:val="008109DD"/>
    <w:rsid w:val="00811176"/>
    <w:rsid w:val="008122DD"/>
    <w:rsid w:val="008138DB"/>
    <w:rsid w:val="00813BAD"/>
    <w:rsid w:val="00813D73"/>
    <w:rsid w:val="0081607A"/>
    <w:rsid w:val="008166BA"/>
    <w:rsid w:val="008174BE"/>
    <w:rsid w:val="00817B78"/>
    <w:rsid w:val="00820513"/>
    <w:rsid w:val="00821067"/>
    <w:rsid w:val="008214E6"/>
    <w:rsid w:val="00822C47"/>
    <w:rsid w:val="0082626B"/>
    <w:rsid w:val="00827537"/>
    <w:rsid w:val="0083003F"/>
    <w:rsid w:val="00830173"/>
    <w:rsid w:val="00831267"/>
    <w:rsid w:val="0083737A"/>
    <w:rsid w:val="00840EA2"/>
    <w:rsid w:val="00842DB6"/>
    <w:rsid w:val="008438FB"/>
    <w:rsid w:val="00850997"/>
    <w:rsid w:val="008517DB"/>
    <w:rsid w:val="00853909"/>
    <w:rsid w:val="00854BDF"/>
    <w:rsid w:val="00855FAC"/>
    <w:rsid w:val="008561AA"/>
    <w:rsid w:val="0085740D"/>
    <w:rsid w:val="00860415"/>
    <w:rsid w:val="0086050C"/>
    <w:rsid w:val="00860715"/>
    <w:rsid w:val="008609E5"/>
    <w:rsid w:val="008634AE"/>
    <w:rsid w:val="008667D4"/>
    <w:rsid w:val="00867979"/>
    <w:rsid w:val="00870B7A"/>
    <w:rsid w:val="0087317F"/>
    <w:rsid w:val="00874676"/>
    <w:rsid w:val="00876DF9"/>
    <w:rsid w:val="00877EC2"/>
    <w:rsid w:val="00880095"/>
    <w:rsid w:val="0088062F"/>
    <w:rsid w:val="008813A3"/>
    <w:rsid w:val="00881E3E"/>
    <w:rsid w:val="00884E33"/>
    <w:rsid w:val="008861CA"/>
    <w:rsid w:val="0088655E"/>
    <w:rsid w:val="00886D23"/>
    <w:rsid w:val="00887D72"/>
    <w:rsid w:val="00890879"/>
    <w:rsid w:val="00891C78"/>
    <w:rsid w:val="00893208"/>
    <w:rsid w:val="0089676A"/>
    <w:rsid w:val="008972AC"/>
    <w:rsid w:val="0089732C"/>
    <w:rsid w:val="008A234C"/>
    <w:rsid w:val="008A4AD8"/>
    <w:rsid w:val="008A4D0F"/>
    <w:rsid w:val="008A50DE"/>
    <w:rsid w:val="008A5FD9"/>
    <w:rsid w:val="008B0830"/>
    <w:rsid w:val="008B13DE"/>
    <w:rsid w:val="008B2948"/>
    <w:rsid w:val="008B2CC3"/>
    <w:rsid w:val="008B32AE"/>
    <w:rsid w:val="008B35C2"/>
    <w:rsid w:val="008B3B7C"/>
    <w:rsid w:val="008B4E7E"/>
    <w:rsid w:val="008B6C1A"/>
    <w:rsid w:val="008B6E17"/>
    <w:rsid w:val="008B76A2"/>
    <w:rsid w:val="008B7EE3"/>
    <w:rsid w:val="008B7FAB"/>
    <w:rsid w:val="008C17CF"/>
    <w:rsid w:val="008C1D2B"/>
    <w:rsid w:val="008C2881"/>
    <w:rsid w:val="008C38E9"/>
    <w:rsid w:val="008C47AC"/>
    <w:rsid w:val="008C622B"/>
    <w:rsid w:val="008D079A"/>
    <w:rsid w:val="008D0FCA"/>
    <w:rsid w:val="008D183B"/>
    <w:rsid w:val="008D2F1B"/>
    <w:rsid w:val="008D466E"/>
    <w:rsid w:val="008D63AE"/>
    <w:rsid w:val="008E0679"/>
    <w:rsid w:val="008E10B4"/>
    <w:rsid w:val="008E2421"/>
    <w:rsid w:val="008E26D6"/>
    <w:rsid w:val="008E3B1C"/>
    <w:rsid w:val="008E572D"/>
    <w:rsid w:val="008E6959"/>
    <w:rsid w:val="008E6BF7"/>
    <w:rsid w:val="008F0B01"/>
    <w:rsid w:val="008F36BA"/>
    <w:rsid w:val="008F48C8"/>
    <w:rsid w:val="008F4E37"/>
    <w:rsid w:val="008F520A"/>
    <w:rsid w:val="008F523B"/>
    <w:rsid w:val="008F61B3"/>
    <w:rsid w:val="008F7492"/>
    <w:rsid w:val="0090017C"/>
    <w:rsid w:val="009003C1"/>
    <w:rsid w:val="00900B45"/>
    <w:rsid w:val="00905DD4"/>
    <w:rsid w:val="00907195"/>
    <w:rsid w:val="00907995"/>
    <w:rsid w:val="00910ABD"/>
    <w:rsid w:val="00915DFD"/>
    <w:rsid w:val="00916746"/>
    <w:rsid w:val="00922858"/>
    <w:rsid w:val="00923966"/>
    <w:rsid w:val="00923AF3"/>
    <w:rsid w:val="0092429F"/>
    <w:rsid w:val="00925581"/>
    <w:rsid w:val="00926067"/>
    <w:rsid w:val="0092678F"/>
    <w:rsid w:val="00926F74"/>
    <w:rsid w:val="00932B4E"/>
    <w:rsid w:val="00932C95"/>
    <w:rsid w:val="00933319"/>
    <w:rsid w:val="0093396E"/>
    <w:rsid w:val="00933BBE"/>
    <w:rsid w:val="00934761"/>
    <w:rsid w:val="00934EB1"/>
    <w:rsid w:val="00935C0D"/>
    <w:rsid w:val="00937703"/>
    <w:rsid w:val="00940FCE"/>
    <w:rsid w:val="00941CF5"/>
    <w:rsid w:val="009452FC"/>
    <w:rsid w:val="00945C9C"/>
    <w:rsid w:val="009463B1"/>
    <w:rsid w:val="009463FC"/>
    <w:rsid w:val="00947A3E"/>
    <w:rsid w:val="00953A79"/>
    <w:rsid w:val="00954DE2"/>
    <w:rsid w:val="0096000A"/>
    <w:rsid w:val="0096262B"/>
    <w:rsid w:val="00963353"/>
    <w:rsid w:val="009637BE"/>
    <w:rsid w:val="009649E2"/>
    <w:rsid w:val="00974457"/>
    <w:rsid w:val="00974B44"/>
    <w:rsid w:val="0097695F"/>
    <w:rsid w:val="009770B9"/>
    <w:rsid w:val="00983CA5"/>
    <w:rsid w:val="00983CC1"/>
    <w:rsid w:val="00984FA7"/>
    <w:rsid w:val="00985334"/>
    <w:rsid w:val="009856BB"/>
    <w:rsid w:val="0098624B"/>
    <w:rsid w:val="009926C8"/>
    <w:rsid w:val="00993B0C"/>
    <w:rsid w:val="009941F9"/>
    <w:rsid w:val="009968DD"/>
    <w:rsid w:val="009A0363"/>
    <w:rsid w:val="009A0A0B"/>
    <w:rsid w:val="009A0ECF"/>
    <w:rsid w:val="009A199B"/>
    <w:rsid w:val="009A2379"/>
    <w:rsid w:val="009A2544"/>
    <w:rsid w:val="009A4138"/>
    <w:rsid w:val="009A4D96"/>
    <w:rsid w:val="009A5A1E"/>
    <w:rsid w:val="009A7A0F"/>
    <w:rsid w:val="009B0A20"/>
    <w:rsid w:val="009B709A"/>
    <w:rsid w:val="009C03DB"/>
    <w:rsid w:val="009C09A7"/>
    <w:rsid w:val="009C1094"/>
    <w:rsid w:val="009C3953"/>
    <w:rsid w:val="009D01F9"/>
    <w:rsid w:val="009D3808"/>
    <w:rsid w:val="009D41BF"/>
    <w:rsid w:val="009D4325"/>
    <w:rsid w:val="009E11A3"/>
    <w:rsid w:val="009E1EFB"/>
    <w:rsid w:val="009E79D4"/>
    <w:rsid w:val="009F10FA"/>
    <w:rsid w:val="009F130D"/>
    <w:rsid w:val="009F3539"/>
    <w:rsid w:val="009F3CBD"/>
    <w:rsid w:val="009F5F9E"/>
    <w:rsid w:val="00A01C3C"/>
    <w:rsid w:val="00A02147"/>
    <w:rsid w:val="00A023F3"/>
    <w:rsid w:val="00A041C1"/>
    <w:rsid w:val="00A05470"/>
    <w:rsid w:val="00A13546"/>
    <w:rsid w:val="00A135E1"/>
    <w:rsid w:val="00A16380"/>
    <w:rsid w:val="00A1744B"/>
    <w:rsid w:val="00A22349"/>
    <w:rsid w:val="00A22A24"/>
    <w:rsid w:val="00A232E6"/>
    <w:rsid w:val="00A25DD2"/>
    <w:rsid w:val="00A27157"/>
    <w:rsid w:val="00A30741"/>
    <w:rsid w:val="00A315D5"/>
    <w:rsid w:val="00A32514"/>
    <w:rsid w:val="00A34C5A"/>
    <w:rsid w:val="00A41151"/>
    <w:rsid w:val="00A4254C"/>
    <w:rsid w:val="00A42F76"/>
    <w:rsid w:val="00A433B7"/>
    <w:rsid w:val="00A43864"/>
    <w:rsid w:val="00A455B9"/>
    <w:rsid w:val="00A46952"/>
    <w:rsid w:val="00A46B4D"/>
    <w:rsid w:val="00A46B5D"/>
    <w:rsid w:val="00A479D8"/>
    <w:rsid w:val="00A52C67"/>
    <w:rsid w:val="00A55433"/>
    <w:rsid w:val="00A567E7"/>
    <w:rsid w:val="00A57170"/>
    <w:rsid w:val="00A57994"/>
    <w:rsid w:val="00A60E7C"/>
    <w:rsid w:val="00A618EC"/>
    <w:rsid w:val="00A62E4A"/>
    <w:rsid w:val="00A64717"/>
    <w:rsid w:val="00A64745"/>
    <w:rsid w:val="00A64913"/>
    <w:rsid w:val="00A668F4"/>
    <w:rsid w:val="00A72171"/>
    <w:rsid w:val="00A73FF7"/>
    <w:rsid w:val="00A77264"/>
    <w:rsid w:val="00A81116"/>
    <w:rsid w:val="00A82AFC"/>
    <w:rsid w:val="00A83693"/>
    <w:rsid w:val="00A83C37"/>
    <w:rsid w:val="00A83E28"/>
    <w:rsid w:val="00A862A1"/>
    <w:rsid w:val="00A905BC"/>
    <w:rsid w:val="00A90CDC"/>
    <w:rsid w:val="00A92C2A"/>
    <w:rsid w:val="00A94A22"/>
    <w:rsid w:val="00A95057"/>
    <w:rsid w:val="00A9553A"/>
    <w:rsid w:val="00A955BF"/>
    <w:rsid w:val="00A97DFE"/>
    <w:rsid w:val="00AA03A6"/>
    <w:rsid w:val="00AA082A"/>
    <w:rsid w:val="00AA2EDD"/>
    <w:rsid w:val="00AA3CD5"/>
    <w:rsid w:val="00AA48C0"/>
    <w:rsid w:val="00AA51A2"/>
    <w:rsid w:val="00AA56F8"/>
    <w:rsid w:val="00AA71E5"/>
    <w:rsid w:val="00AA760D"/>
    <w:rsid w:val="00AB4161"/>
    <w:rsid w:val="00AB4454"/>
    <w:rsid w:val="00AB452E"/>
    <w:rsid w:val="00AB54BF"/>
    <w:rsid w:val="00AB5D99"/>
    <w:rsid w:val="00AB65A1"/>
    <w:rsid w:val="00AB6DFA"/>
    <w:rsid w:val="00AB6F6E"/>
    <w:rsid w:val="00AB7351"/>
    <w:rsid w:val="00AC029C"/>
    <w:rsid w:val="00AC4901"/>
    <w:rsid w:val="00AC60D5"/>
    <w:rsid w:val="00AD1ABA"/>
    <w:rsid w:val="00AD228D"/>
    <w:rsid w:val="00AD2D0D"/>
    <w:rsid w:val="00AD2D9D"/>
    <w:rsid w:val="00AD3D55"/>
    <w:rsid w:val="00AD5528"/>
    <w:rsid w:val="00AE0EE7"/>
    <w:rsid w:val="00AE17CC"/>
    <w:rsid w:val="00AE273B"/>
    <w:rsid w:val="00AE281C"/>
    <w:rsid w:val="00AE2E95"/>
    <w:rsid w:val="00AE4650"/>
    <w:rsid w:val="00AE4B4F"/>
    <w:rsid w:val="00AE5C35"/>
    <w:rsid w:val="00AE63E5"/>
    <w:rsid w:val="00AE7ADF"/>
    <w:rsid w:val="00AF0538"/>
    <w:rsid w:val="00AF117A"/>
    <w:rsid w:val="00AF2350"/>
    <w:rsid w:val="00AF2D37"/>
    <w:rsid w:val="00AF2F06"/>
    <w:rsid w:val="00AF2F08"/>
    <w:rsid w:val="00AF48D7"/>
    <w:rsid w:val="00AF7210"/>
    <w:rsid w:val="00B00812"/>
    <w:rsid w:val="00B00CEE"/>
    <w:rsid w:val="00B02C76"/>
    <w:rsid w:val="00B039F6"/>
    <w:rsid w:val="00B03DE6"/>
    <w:rsid w:val="00B03F84"/>
    <w:rsid w:val="00B04E7A"/>
    <w:rsid w:val="00B06FDC"/>
    <w:rsid w:val="00B11F07"/>
    <w:rsid w:val="00B120E2"/>
    <w:rsid w:val="00B1273C"/>
    <w:rsid w:val="00B13EE6"/>
    <w:rsid w:val="00B14338"/>
    <w:rsid w:val="00B14807"/>
    <w:rsid w:val="00B20DA4"/>
    <w:rsid w:val="00B22455"/>
    <w:rsid w:val="00B22798"/>
    <w:rsid w:val="00B24CEA"/>
    <w:rsid w:val="00B25145"/>
    <w:rsid w:val="00B26881"/>
    <w:rsid w:val="00B26948"/>
    <w:rsid w:val="00B31A35"/>
    <w:rsid w:val="00B33C16"/>
    <w:rsid w:val="00B34EB6"/>
    <w:rsid w:val="00B368EB"/>
    <w:rsid w:val="00B36F90"/>
    <w:rsid w:val="00B4053A"/>
    <w:rsid w:val="00B41139"/>
    <w:rsid w:val="00B41C4D"/>
    <w:rsid w:val="00B46FC9"/>
    <w:rsid w:val="00B51038"/>
    <w:rsid w:val="00B514A1"/>
    <w:rsid w:val="00B5321B"/>
    <w:rsid w:val="00B5357C"/>
    <w:rsid w:val="00B53F51"/>
    <w:rsid w:val="00B53FC9"/>
    <w:rsid w:val="00B613DB"/>
    <w:rsid w:val="00B65218"/>
    <w:rsid w:val="00B65597"/>
    <w:rsid w:val="00B6691B"/>
    <w:rsid w:val="00B67CA7"/>
    <w:rsid w:val="00B71269"/>
    <w:rsid w:val="00B73DFF"/>
    <w:rsid w:val="00B74117"/>
    <w:rsid w:val="00B74656"/>
    <w:rsid w:val="00B76B52"/>
    <w:rsid w:val="00B809A5"/>
    <w:rsid w:val="00B82404"/>
    <w:rsid w:val="00B83832"/>
    <w:rsid w:val="00B838D9"/>
    <w:rsid w:val="00B84039"/>
    <w:rsid w:val="00B864B1"/>
    <w:rsid w:val="00B867A6"/>
    <w:rsid w:val="00B871FA"/>
    <w:rsid w:val="00B91ABB"/>
    <w:rsid w:val="00B92F2B"/>
    <w:rsid w:val="00B955BF"/>
    <w:rsid w:val="00B95C46"/>
    <w:rsid w:val="00B95F6F"/>
    <w:rsid w:val="00B9677F"/>
    <w:rsid w:val="00B9731B"/>
    <w:rsid w:val="00BA0368"/>
    <w:rsid w:val="00BA163F"/>
    <w:rsid w:val="00BA1F4C"/>
    <w:rsid w:val="00BA2280"/>
    <w:rsid w:val="00BA27BA"/>
    <w:rsid w:val="00BA2FA5"/>
    <w:rsid w:val="00BA485D"/>
    <w:rsid w:val="00BA71EB"/>
    <w:rsid w:val="00BB16F3"/>
    <w:rsid w:val="00BB3D53"/>
    <w:rsid w:val="00BB76CF"/>
    <w:rsid w:val="00BC06FA"/>
    <w:rsid w:val="00BC3C80"/>
    <w:rsid w:val="00BC50D1"/>
    <w:rsid w:val="00BD08D3"/>
    <w:rsid w:val="00BD4A1B"/>
    <w:rsid w:val="00BD50F3"/>
    <w:rsid w:val="00BD76AF"/>
    <w:rsid w:val="00BE00D2"/>
    <w:rsid w:val="00BE1FCF"/>
    <w:rsid w:val="00BE482D"/>
    <w:rsid w:val="00BF00CE"/>
    <w:rsid w:val="00BF06C2"/>
    <w:rsid w:val="00BF21D1"/>
    <w:rsid w:val="00BF3E7A"/>
    <w:rsid w:val="00BF48BA"/>
    <w:rsid w:val="00BF4B4F"/>
    <w:rsid w:val="00BF5293"/>
    <w:rsid w:val="00BF5C46"/>
    <w:rsid w:val="00BF6803"/>
    <w:rsid w:val="00BF7492"/>
    <w:rsid w:val="00C02D92"/>
    <w:rsid w:val="00C0426E"/>
    <w:rsid w:val="00C04566"/>
    <w:rsid w:val="00C05ED4"/>
    <w:rsid w:val="00C10126"/>
    <w:rsid w:val="00C10501"/>
    <w:rsid w:val="00C12F7D"/>
    <w:rsid w:val="00C14436"/>
    <w:rsid w:val="00C153F4"/>
    <w:rsid w:val="00C21370"/>
    <w:rsid w:val="00C27FFA"/>
    <w:rsid w:val="00C30010"/>
    <w:rsid w:val="00C31A41"/>
    <w:rsid w:val="00C32496"/>
    <w:rsid w:val="00C328DD"/>
    <w:rsid w:val="00C361D8"/>
    <w:rsid w:val="00C3757C"/>
    <w:rsid w:val="00C40166"/>
    <w:rsid w:val="00C409AC"/>
    <w:rsid w:val="00C41051"/>
    <w:rsid w:val="00C41C43"/>
    <w:rsid w:val="00C42D9B"/>
    <w:rsid w:val="00C432EC"/>
    <w:rsid w:val="00C45B25"/>
    <w:rsid w:val="00C46D77"/>
    <w:rsid w:val="00C51D0D"/>
    <w:rsid w:val="00C532A0"/>
    <w:rsid w:val="00C535CE"/>
    <w:rsid w:val="00C5383B"/>
    <w:rsid w:val="00C538F7"/>
    <w:rsid w:val="00C54D9F"/>
    <w:rsid w:val="00C5705E"/>
    <w:rsid w:val="00C60370"/>
    <w:rsid w:val="00C60B59"/>
    <w:rsid w:val="00C61CA4"/>
    <w:rsid w:val="00C62F12"/>
    <w:rsid w:val="00C6362F"/>
    <w:rsid w:val="00C6376E"/>
    <w:rsid w:val="00C649B5"/>
    <w:rsid w:val="00C65B03"/>
    <w:rsid w:val="00C666F1"/>
    <w:rsid w:val="00C70206"/>
    <w:rsid w:val="00C70A8E"/>
    <w:rsid w:val="00C717DD"/>
    <w:rsid w:val="00C75556"/>
    <w:rsid w:val="00C7608F"/>
    <w:rsid w:val="00C77326"/>
    <w:rsid w:val="00C77E53"/>
    <w:rsid w:val="00C81348"/>
    <w:rsid w:val="00C84BF1"/>
    <w:rsid w:val="00C84C79"/>
    <w:rsid w:val="00C9402C"/>
    <w:rsid w:val="00C95137"/>
    <w:rsid w:val="00C97C58"/>
    <w:rsid w:val="00CA0EFC"/>
    <w:rsid w:val="00CA1206"/>
    <w:rsid w:val="00CA16DC"/>
    <w:rsid w:val="00CA2721"/>
    <w:rsid w:val="00CA3DAC"/>
    <w:rsid w:val="00CA47A8"/>
    <w:rsid w:val="00CA5194"/>
    <w:rsid w:val="00CA61E3"/>
    <w:rsid w:val="00CA7F8B"/>
    <w:rsid w:val="00CB1DA5"/>
    <w:rsid w:val="00CB36B7"/>
    <w:rsid w:val="00CB470B"/>
    <w:rsid w:val="00CC0D94"/>
    <w:rsid w:val="00CC236D"/>
    <w:rsid w:val="00CC26F4"/>
    <w:rsid w:val="00CC3E41"/>
    <w:rsid w:val="00CC45C7"/>
    <w:rsid w:val="00CC4603"/>
    <w:rsid w:val="00CC7C14"/>
    <w:rsid w:val="00CC7D24"/>
    <w:rsid w:val="00CD0193"/>
    <w:rsid w:val="00CD0CA8"/>
    <w:rsid w:val="00CD22EC"/>
    <w:rsid w:val="00CD6701"/>
    <w:rsid w:val="00CD6C52"/>
    <w:rsid w:val="00CD7A9B"/>
    <w:rsid w:val="00CE0ED0"/>
    <w:rsid w:val="00CE1E1F"/>
    <w:rsid w:val="00CE3235"/>
    <w:rsid w:val="00CE397B"/>
    <w:rsid w:val="00CE5516"/>
    <w:rsid w:val="00CE5604"/>
    <w:rsid w:val="00CE5A19"/>
    <w:rsid w:val="00CF2449"/>
    <w:rsid w:val="00CF334C"/>
    <w:rsid w:val="00CF3455"/>
    <w:rsid w:val="00CF557F"/>
    <w:rsid w:val="00CF6653"/>
    <w:rsid w:val="00D003AD"/>
    <w:rsid w:val="00D03D6F"/>
    <w:rsid w:val="00D0407D"/>
    <w:rsid w:val="00D0478A"/>
    <w:rsid w:val="00D06EDC"/>
    <w:rsid w:val="00D07761"/>
    <w:rsid w:val="00D12FD0"/>
    <w:rsid w:val="00D14A1B"/>
    <w:rsid w:val="00D157E1"/>
    <w:rsid w:val="00D163CB"/>
    <w:rsid w:val="00D1790A"/>
    <w:rsid w:val="00D20460"/>
    <w:rsid w:val="00D23753"/>
    <w:rsid w:val="00D26721"/>
    <w:rsid w:val="00D26ED5"/>
    <w:rsid w:val="00D30282"/>
    <w:rsid w:val="00D3252B"/>
    <w:rsid w:val="00D341A4"/>
    <w:rsid w:val="00D40188"/>
    <w:rsid w:val="00D412DE"/>
    <w:rsid w:val="00D42F44"/>
    <w:rsid w:val="00D430A1"/>
    <w:rsid w:val="00D43296"/>
    <w:rsid w:val="00D43774"/>
    <w:rsid w:val="00D44F31"/>
    <w:rsid w:val="00D45D9B"/>
    <w:rsid w:val="00D46B9E"/>
    <w:rsid w:val="00D47021"/>
    <w:rsid w:val="00D504DD"/>
    <w:rsid w:val="00D50C55"/>
    <w:rsid w:val="00D533F7"/>
    <w:rsid w:val="00D60354"/>
    <w:rsid w:val="00D60CEE"/>
    <w:rsid w:val="00D65629"/>
    <w:rsid w:val="00D7063E"/>
    <w:rsid w:val="00D70F5A"/>
    <w:rsid w:val="00D71278"/>
    <w:rsid w:val="00D71ACA"/>
    <w:rsid w:val="00D732AB"/>
    <w:rsid w:val="00D80E30"/>
    <w:rsid w:val="00D84C5B"/>
    <w:rsid w:val="00D85620"/>
    <w:rsid w:val="00D87055"/>
    <w:rsid w:val="00D90579"/>
    <w:rsid w:val="00D9114E"/>
    <w:rsid w:val="00D921E2"/>
    <w:rsid w:val="00D96389"/>
    <w:rsid w:val="00D96EB0"/>
    <w:rsid w:val="00D97FFC"/>
    <w:rsid w:val="00DA0DB8"/>
    <w:rsid w:val="00DA2621"/>
    <w:rsid w:val="00DA2824"/>
    <w:rsid w:val="00DA45FA"/>
    <w:rsid w:val="00DA50CB"/>
    <w:rsid w:val="00DA7683"/>
    <w:rsid w:val="00DA7ED9"/>
    <w:rsid w:val="00DB008F"/>
    <w:rsid w:val="00DB035D"/>
    <w:rsid w:val="00DB4B24"/>
    <w:rsid w:val="00DB4EB2"/>
    <w:rsid w:val="00DB7858"/>
    <w:rsid w:val="00DC0F61"/>
    <w:rsid w:val="00DC4FC9"/>
    <w:rsid w:val="00DC5A29"/>
    <w:rsid w:val="00DC6E18"/>
    <w:rsid w:val="00DD0A91"/>
    <w:rsid w:val="00DD0AC3"/>
    <w:rsid w:val="00DD21FF"/>
    <w:rsid w:val="00DD32F6"/>
    <w:rsid w:val="00DD3B1C"/>
    <w:rsid w:val="00DD3E0F"/>
    <w:rsid w:val="00DD47E1"/>
    <w:rsid w:val="00DD6AF3"/>
    <w:rsid w:val="00DD747B"/>
    <w:rsid w:val="00DD7771"/>
    <w:rsid w:val="00DE26ED"/>
    <w:rsid w:val="00DE2755"/>
    <w:rsid w:val="00DE2D9B"/>
    <w:rsid w:val="00DE566B"/>
    <w:rsid w:val="00DE5915"/>
    <w:rsid w:val="00DF007E"/>
    <w:rsid w:val="00DF0307"/>
    <w:rsid w:val="00DF27B0"/>
    <w:rsid w:val="00DF5A3C"/>
    <w:rsid w:val="00E0050A"/>
    <w:rsid w:val="00E01F65"/>
    <w:rsid w:val="00E0398C"/>
    <w:rsid w:val="00E05AB6"/>
    <w:rsid w:val="00E06092"/>
    <w:rsid w:val="00E066F1"/>
    <w:rsid w:val="00E10736"/>
    <w:rsid w:val="00E11F0B"/>
    <w:rsid w:val="00E12F93"/>
    <w:rsid w:val="00E1676A"/>
    <w:rsid w:val="00E17A21"/>
    <w:rsid w:val="00E17B40"/>
    <w:rsid w:val="00E21056"/>
    <w:rsid w:val="00E22150"/>
    <w:rsid w:val="00E24898"/>
    <w:rsid w:val="00E25160"/>
    <w:rsid w:val="00E25D14"/>
    <w:rsid w:val="00E30014"/>
    <w:rsid w:val="00E30B40"/>
    <w:rsid w:val="00E44D7C"/>
    <w:rsid w:val="00E45D65"/>
    <w:rsid w:val="00E46F86"/>
    <w:rsid w:val="00E503EF"/>
    <w:rsid w:val="00E506D8"/>
    <w:rsid w:val="00E509D3"/>
    <w:rsid w:val="00E53772"/>
    <w:rsid w:val="00E53AFA"/>
    <w:rsid w:val="00E5505C"/>
    <w:rsid w:val="00E557A5"/>
    <w:rsid w:val="00E60637"/>
    <w:rsid w:val="00E6582F"/>
    <w:rsid w:val="00E66455"/>
    <w:rsid w:val="00E67A89"/>
    <w:rsid w:val="00E70E98"/>
    <w:rsid w:val="00E7110A"/>
    <w:rsid w:val="00E73D48"/>
    <w:rsid w:val="00E743F9"/>
    <w:rsid w:val="00E74493"/>
    <w:rsid w:val="00E74F1E"/>
    <w:rsid w:val="00E757FD"/>
    <w:rsid w:val="00E76E20"/>
    <w:rsid w:val="00E81F90"/>
    <w:rsid w:val="00E84DA0"/>
    <w:rsid w:val="00E86C5F"/>
    <w:rsid w:val="00E90B8C"/>
    <w:rsid w:val="00E90FB8"/>
    <w:rsid w:val="00E92149"/>
    <w:rsid w:val="00E924CB"/>
    <w:rsid w:val="00E92FE2"/>
    <w:rsid w:val="00E930A3"/>
    <w:rsid w:val="00E939DC"/>
    <w:rsid w:val="00E93BF1"/>
    <w:rsid w:val="00E942B9"/>
    <w:rsid w:val="00E94723"/>
    <w:rsid w:val="00E94EC3"/>
    <w:rsid w:val="00E95CC8"/>
    <w:rsid w:val="00EA2C40"/>
    <w:rsid w:val="00EA3402"/>
    <w:rsid w:val="00EA3BF7"/>
    <w:rsid w:val="00EA4641"/>
    <w:rsid w:val="00EA4F80"/>
    <w:rsid w:val="00EA565C"/>
    <w:rsid w:val="00EB0376"/>
    <w:rsid w:val="00EB41FD"/>
    <w:rsid w:val="00EB4BBF"/>
    <w:rsid w:val="00EB548F"/>
    <w:rsid w:val="00EB58B3"/>
    <w:rsid w:val="00EB72D8"/>
    <w:rsid w:val="00EC14BE"/>
    <w:rsid w:val="00EC2B6B"/>
    <w:rsid w:val="00EC4953"/>
    <w:rsid w:val="00EC51FB"/>
    <w:rsid w:val="00EC5ED8"/>
    <w:rsid w:val="00EC5F7A"/>
    <w:rsid w:val="00EC66C2"/>
    <w:rsid w:val="00ED1E12"/>
    <w:rsid w:val="00ED3985"/>
    <w:rsid w:val="00ED40F9"/>
    <w:rsid w:val="00ED672B"/>
    <w:rsid w:val="00EE040A"/>
    <w:rsid w:val="00EE06A9"/>
    <w:rsid w:val="00EE0B00"/>
    <w:rsid w:val="00EE32E5"/>
    <w:rsid w:val="00EE51E5"/>
    <w:rsid w:val="00EE62F8"/>
    <w:rsid w:val="00EE64DA"/>
    <w:rsid w:val="00EE72CA"/>
    <w:rsid w:val="00EF03CA"/>
    <w:rsid w:val="00EF0800"/>
    <w:rsid w:val="00EF1976"/>
    <w:rsid w:val="00EF2A54"/>
    <w:rsid w:val="00EF30A9"/>
    <w:rsid w:val="00EF7665"/>
    <w:rsid w:val="00F05786"/>
    <w:rsid w:val="00F057AD"/>
    <w:rsid w:val="00F1008A"/>
    <w:rsid w:val="00F10D9B"/>
    <w:rsid w:val="00F200B5"/>
    <w:rsid w:val="00F2166A"/>
    <w:rsid w:val="00F219D6"/>
    <w:rsid w:val="00F23149"/>
    <w:rsid w:val="00F258F0"/>
    <w:rsid w:val="00F25B35"/>
    <w:rsid w:val="00F26502"/>
    <w:rsid w:val="00F27B19"/>
    <w:rsid w:val="00F301A6"/>
    <w:rsid w:val="00F3191A"/>
    <w:rsid w:val="00F31C88"/>
    <w:rsid w:val="00F353BB"/>
    <w:rsid w:val="00F366EB"/>
    <w:rsid w:val="00F3672A"/>
    <w:rsid w:val="00F36B4F"/>
    <w:rsid w:val="00F402CE"/>
    <w:rsid w:val="00F418E7"/>
    <w:rsid w:val="00F42A05"/>
    <w:rsid w:val="00F4458A"/>
    <w:rsid w:val="00F44735"/>
    <w:rsid w:val="00F44915"/>
    <w:rsid w:val="00F462E3"/>
    <w:rsid w:val="00F47240"/>
    <w:rsid w:val="00F47ABA"/>
    <w:rsid w:val="00F47BDE"/>
    <w:rsid w:val="00F47DD2"/>
    <w:rsid w:val="00F50712"/>
    <w:rsid w:val="00F515EF"/>
    <w:rsid w:val="00F52473"/>
    <w:rsid w:val="00F524B6"/>
    <w:rsid w:val="00F53F30"/>
    <w:rsid w:val="00F53F88"/>
    <w:rsid w:val="00F53FE9"/>
    <w:rsid w:val="00F553BD"/>
    <w:rsid w:val="00F558C0"/>
    <w:rsid w:val="00F651DF"/>
    <w:rsid w:val="00F651EC"/>
    <w:rsid w:val="00F66063"/>
    <w:rsid w:val="00F662BD"/>
    <w:rsid w:val="00F67C08"/>
    <w:rsid w:val="00F70043"/>
    <w:rsid w:val="00F701E0"/>
    <w:rsid w:val="00F711F4"/>
    <w:rsid w:val="00F73FA0"/>
    <w:rsid w:val="00F74041"/>
    <w:rsid w:val="00F74294"/>
    <w:rsid w:val="00F74E23"/>
    <w:rsid w:val="00F76D18"/>
    <w:rsid w:val="00F77869"/>
    <w:rsid w:val="00F862D7"/>
    <w:rsid w:val="00F86D51"/>
    <w:rsid w:val="00F87A3F"/>
    <w:rsid w:val="00F9038C"/>
    <w:rsid w:val="00F90B03"/>
    <w:rsid w:val="00F90BE0"/>
    <w:rsid w:val="00F926E8"/>
    <w:rsid w:val="00F94578"/>
    <w:rsid w:val="00F9664F"/>
    <w:rsid w:val="00FA08BF"/>
    <w:rsid w:val="00FA2C09"/>
    <w:rsid w:val="00FA3A34"/>
    <w:rsid w:val="00FA46DC"/>
    <w:rsid w:val="00FA56B2"/>
    <w:rsid w:val="00FB0D3B"/>
    <w:rsid w:val="00FB12AE"/>
    <w:rsid w:val="00FB4E18"/>
    <w:rsid w:val="00FB66D9"/>
    <w:rsid w:val="00FB6DDD"/>
    <w:rsid w:val="00FB7944"/>
    <w:rsid w:val="00FC362C"/>
    <w:rsid w:val="00FC55D9"/>
    <w:rsid w:val="00FC5B09"/>
    <w:rsid w:val="00FC5BDE"/>
    <w:rsid w:val="00FC751B"/>
    <w:rsid w:val="00FC7781"/>
    <w:rsid w:val="00FD0755"/>
    <w:rsid w:val="00FD29A2"/>
    <w:rsid w:val="00FD5384"/>
    <w:rsid w:val="00FD6708"/>
    <w:rsid w:val="00FD69E1"/>
    <w:rsid w:val="00FE0C73"/>
    <w:rsid w:val="00FE0D1D"/>
    <w:rsid w:val="00FE0DC9"/>
    <w:rsid w:val="00FE40D1"/>
    <w:rsid w:val="00FE619F"/>
    <w:rsid w:val="00FE6797"/>
    <w:rsid w:val="00FF015B"/>
    <w:rsid w:val="00FF780D"/>
    <w:rsid w:val="00FF7ED9"/>
    <w:rsid w:val="186B2989"/>
    <w:rsid w:val="1B6F729A"/>
    <w:rsid w:val="21FD7690"/>
    <w:rsid w:val="43F1A3FF"/>
    <w:rsid w:val="59DF76D7"/>
    <w:rsid w:val="68375A49"/>
    <w:rsid w:val="7B8507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7C75E"/>
  <w15:docId w15:val="{3E6D0801-1542-42D0-AE72-A32EDF4C6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qFormat="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Pr>
      <w:sz w:val="20"/>
      <w:szCs w:val="20"/>
    </w:rPr>
  </w:style>
  <w:style w:type="paragraph" w:styleId="Footer">
    <w:name w:val="footer"/>
    <w:basedOn w:val="Normal"/>
    <w:link w:val="FooterChar"/>
    <w:uiPriority w:val="99"/>
    <w:unhideWhenUsed/>
    <w:pPr>
      <w:tabs>
        <w:tab w:val="center" w:pos="4513"/>
        <w:tab w:val="right" w:pos="9026"/>
      </w:tabs>
    </w:pPr>
  </w:style>
  <w:style w:type="paragraph" w:styleId="Header">
    <w:name w:val="header"/>
    <w:basedOn w:val="Normal"/>
    <w:link w:val="HeaderChar"/>
    <w:uiPriority w:val="99"/>
    <w:unhideWhenUsed/>
    <w:pPr>
      <w:tabs>
        <w:tab w:val="center" w:pos="4513"/>
        <w:tab w:val="right" w:pos="9026"/>
      </w:tabs>
    </w:pPr>
  </w:style>
  <w:style w:type="paragraph" w:styleId="Subtitle">
    <w:name w:val="Subtitle"/>
    <w:basedOn w:val="Normal"/>
    <w:next w:val="Normal"/>
    <w:link w:val="SubtitleChar"/>
    <w:uiPriority w:val="11"/>
    <w:qFormat/>
    <w:pPr>
      <w:spacing w:after="160"/>
    </w:pPr>
    <w:rPr>
      <w:color w:val="595959" w:themeColor="text1" w:themeTint="A6"/>
      <w:spacing w:val="15"/>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uiPriority w:val="39"/>
    <w:unhideWhenUsed/>
    <w:pPr>
      <w:spacing w:after="100" w:line="259" w:lineRule="auto"/>
    </w:pPr>
    <w:rPr>
      <w:rFonts w:cs="Times New Roman"/>
      <w:lang w:val="en-US" w:eastAsia="en-US"/>
    </w:rPr>
  </w:style>
  <w:style w:type="paragraph" w:styleId="TOC2">
    <w:name w:val="toc 2"/>
    <w:basedOn w:val="Normal"/>
    <w:next w:val="Normal"/>
    <w:uiPriority w:val="39"/>
    <w:unhideWhenUsed/>
    <w:pPr>
      <w:spacing w:after="100" w:line="259" w:lineRule="auto"/>
      <w:ind w:left="220"/>
    </w:pPr>
    <w:rPr>
      <w:rFonts w:cs="Times New Roman"/>
      <w:lang w:val="en-US" w:eastAsia="en-US"/>
    </w:rPr>
  </w:style>
  <w:style w:type="paragraph" w:styleId="TOC3">
    <w:name w:val="toc 3"/>
    <w:basedOn w:val="Normal"/>
    <w:next w:val="Normal"/>
    <w:uiPriority w:val="39"/>
    <w:unhideWhenUsed/>
    <w:pPr>
      <w:spacing w:after="100" w:line="259" w:lineRule="auto"/>
      <w:ind w:left="440"/>
    </w:pPr>
    <w:rPr>
      <w:rFonts w:cs="Times New Roman"/>
      <w:lang w:val="en-US" w:eastAsia="en-US"/>
    </w:rPr>
  </w:style>
  <w:style w:type="character" w:styleId="EndnoteReference">
    <w:name w:val="endnote reference"/>
    <w:basedOn w:val="DefaultParagraphFont"/>
    <w:uiPriority w:val="99"/>
    <w:semiHidden/>
    <w:unhideWhenUsed/>
    <w:qFormat/>
    <w:rPr>
      <w:vertAlign w:val="superscript"/>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character" w:customStyle="1" w:styleId="EndnoteTextChar">
    <w:name w:val="Endnote Text Char"/>
    <w:basedOn w:val="DefaultParagraphFont"/>
    <w:link w:val="EndnoteText"/>
    <w:uiPriority w:val="99"/>
    <w:semiHidden/>
    <w:rPr>
      <w:sz w:val="20"/>
      <w:szCs w:val="20"/>
    </w:rPr>
  </w:style>
  <w:style w:type="paragraph" w:styleId="NoSpacing">
    <w:name w:val="No Spacing"/>
    <w:link w:val="NoSpacingChar"/>
    <w:uiPriority w:val="1"/>
    <w:qFormat/>
    <w:pPr>
      <w:spacing w:after="200" w:line="276" w:lineRule="auto"/>
    </w:pPr>
    <w:rPr>
      <w:sz w:val="22"/>
      <w:szCs w:val="22"/>
      <w:lang w:val="en-US" w:eastAsia="en-US"/>
    </w:rPr>
  </w:style>
  <w:style w:type="character" w:customStyle="1" w:styleId="NoSpacingChar">
    <w:name w:val="No Spacing Char"/>
    <w:basedOn w:val="DefaultParagraphFont"/>
    <w:link w:val="NoSpacing"/>
    <w:uiPriority w:val="1"/>
    <w:qFormat/>
    <w:rPr>
      <w:lang w:val="en-US" w:eastAsia="en-US"/>
    </w:rPr>
  </w:style>
  <w:style w:type="character" w:customStyle="1" w:styleId="SubtitleChar">
    <w:name w:val="Subtitle Char"/>
    <w:basedOn w:val="DefaultParagraphFont"/>
    <w:link w:val="Subtitle"/>
    <w:uiPriority w:val="11"/>
    <w:qFormat/>
    <w:rPr>
      <w:color w:val="595959" w:themeColor="text1" w:themeTint="A6"/>
      <w:spacing w:val="15"/>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paragraph" w:customStyle="1" w:styleId="TOCHeading1">
    <w:name w:val="TOC Heading1"/>
    <w:basedOn w:val="Heading1"/>
    <w:next w:val="Normal"/>
    <w:uiPriority w:val="39"/>
    <w:unhideWhenUsed/>
    <w:qFormat/>
    <w:pPr>
      <w:spacing w:line="259" w:lineRule="auto"/>
      <w:outlineLvl w:val="9"/>
    </w:pPr>
    <w:rPr>
      <w:lang w:val="en-US" w:eastAsia="en-US"/>
    </w:rPr>
  </w:style>
  <w:style w:type="character" w:styleId="PlaceholderText">
    <w:name w:val="Placeholder Text"/>
    <w:basedOn w:val="DefaultParagraphFont"/>
    <w:uiPriority w:val="99"/>
    <w:semiHidden/>
    <w:qFormat/>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cipd.co.uk/Images/code-of-professional-conduct_tcm18-14510.pdf" TargetMode="External"/><Relationship Id="rId26" Type="http://schemas.openxmlformats.org/officeDocument/2006/relationships/hyperlink" Target="https://icrs.info/cpd/cpd-development-cycle"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cpdstandards.com/what-is-cpd/" TargetMode="External"/><Relationship Id="rId34" Type="http://schemas.openxmlformats.org/officeDocument/2006/relationships/hyperlink" Target="https://www.businessmanagementideas.com/management/organisation-management/3-main-factors-affecting-group-functions/4889"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cpduk.co.uk/news-articles/view/importance-of-cpd" TargetMode="External"/><Relationship Id="rId25" Type="http://schemas.openxmlformats.org/officeDocument/2006/relationships/hyperlink" Target="https://hbr.org/2011/06/turn-your-group-into-a-true-te.html" TargetMode="External"/><Relationship Id="rId33" Type="http://schemas.openxmlformats.org/officeDocument/2006/relationships/hyperlink" Target="https://www.smarttstrategies.com/about-belbin" TargetMode="External"/><Relationship Id="rId38"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belbin.com/about/belbin-team-roles/" TargetMode="External"/><Relationship Id="rId20" Type="http://schemas.openxmlformats.org/officeDocument/2006/relationships/hyperlink" Target="https://www.managers.org.uk/knowledge-bank/problem-solving" TargetMode="External"/><Relationship Id="rId29" Type="http://schemas.openxmlformats.org/officeDocument/2006/relationships/hyperlink" Target="https://careertrend.com/teamwork-conflicts-4330.html"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www.finepointsleadership.com/conflict-leadership" TargetMode="External"/><Relationship Id="rId32" Type="http://schemas.openxmlformats.org/officeDocument/2006/relationships/hyperlink" Target="https://www.successfactors.com/resources/knowledge-hub/educational-articles/company-wide-goal-alignment-organizational-business-goals.html" TargetMode="External"/><Relationship Id="rId37" Type="http://schemas.openxmlformats.org/officeDocument/2006/relationships/image" Target="media/image6.png"/><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areerbuilder.com/advice/6-soft-skills-every-professional-needs" TargetMode="External"/><Relationship Id="rId23" Type="http://schemas.openxmlformats.org/officeDocument/2006/relationships/hyperlink" Target="https://www.educare.co.uk/news/what-are-the-benefits-of-cpd" TargetMode="External"/><Relationship Id="rId28" Type="http://schemas.openxmlformats.org/officeDocument/2006/relationships/hyperlink" Target="https://www.mindtools.com/CommSkll/NegotiationSkills.htm" TargetMode="External"/><Relationship Id="rId36" Type="http://schemas.openxmlformats.org/officeDocument/2006/relationships/image" Target="media/image5.png"/><Relationship Id="rId10" Type="http://schemas.openxmlformats.org/officeDocument/2006/relationships/image" Target="media/image1.gif"/><Relationship Id="rId19" Type="http://schemas.openxmlformats.org/officeDocument/2006/relationships/hyperlink" Target="https://peopleprofession.cipd.org/profession-map" TargetMode="External"/><Relationship Id="rId31" Type="http://schemas.openxmlformats.org/officeDocument/2006/relationships/hyperlink" Target="https://hbr.org/2015/01/what-everyone-should-know-about-managing-u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lievo.com/our-services/assessment-tools/influence-style-indicator/?lang=en" TargetMode="External"/><Relationship Id="rId22" Type="http://schemas.openxmlformats.org/officeDocument/2006/relationships/hyperlink" Target="https://www.thebalancecareers.com/list-of-teamwork-skills-2063773" TargetMode="External"/><Relationship Id="rId27" Type="http://schemas.openxmlformats.org/officeDocument/2006/relationships/hyperlink" Target="https://www.mindtools.com/brainstm.html" TargetMode="External"/><Relationship Id="rId30" Type="http://schemas.openxmlformats.org/officeDocument/2006/relationships/hyperlink" Target="https://project-management.com/top-5-project-management-phases/" TargetMode="External"/><Relationship Id="rId35" Type="http://schemas.openxmlformats.org/officeDocument/2006/relationships/hyperlink" Target="https://www.teamgantt.com/what-is-a-gantt-char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081868574"/>
        <w:category>
          <w:name w:val="General"/>
          <w:gallery w:val="placeholder"/>
        </w:category>
        <w:types>
          <w:type w:val="bbPlcHdr"/>
        </w:types>
        <w:behaviors>
          <w:behavior w:val="content"/>
        </w:behaviors>
        <w:guid w:val="{A817DEF9-B809-4866-B3DB-C1C786F61DD3}"/>
      </w:docPartPr>
      <w:docPartBody>
        <w:p w:rsidR="00F90BE0" w:rsidRDefault="00F90BE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90BE0"/>
    <w:rsid w:val="002D17FD"/>
    <w:rsid w:val="00F90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BA Business Portfolio</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8B93540F-E9D7-4D16-A7EA-AF348C8A2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4645</Words>
  <Characters>26478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Professional Development Report</vt:lpstr>
    </vt:vector>
  </TitlesOfParts>
  <Company>23/12/19</Company>
  <LinksUpToDate>false</LinksUpToDate>
  <CharactersWithSpaces>31061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Report</dc:title>
  <dc:creator>Lucy Patterson(1801506)</dc:creator>
  <cp:lastModifiedBy>LucyP</cp:lastModifiedBy>
  <cp:revision>2</cp:revision>
  <dcterms:created xsi:type="dcterms:W3CDTF">2020-01-07T19:18:00Z</dcterms:created>
  <dcterms:modified xsi:type="dcterms:W3CDTF">2020-01-07T19:18:00Z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1033-11.2.0.9052</vt:lpwstr>
  </property>
</Properties>
</file>