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spacing w:line="480" w:lineRule="auto"/>
        <w:rPr>
          <w:i w:val="1"/>
          <w:sz w:val="24"/>
          <w:szCs w:val="24"/>
        </w:rPr>
      </w:pPr>
      <w:r w:rsidDel="00000000" w:rsidR="00000000" w:rsidRPr="00000000">
        <w:rPr>
          <w:rtl w:val="0"/>
        </w:rPr>
      </w:r>
    </w:p>
    <w:p w:rsidR="00000000" w:rsidDel="00000000" w:rsidP="00000000" w:rsidRDefault="00000000" w:rsidRPr="00000000" w14:paraId="00000002">
      <w:pPr>
        <w:spacing w:line="480" w:lineRule="auto"/>
        <w:rPr>
          <w:i w:val="1"/>
          <w:sz w:val="24"/>
          <w:szCs w:val="24"/>
        </w:rPr>
      </w:pPr>
      <w:r w:rsidDel="00000000" w:rsidR="00000000" w:rsidRPr="00000000">
        <w:rPr>
          <w:i w:val="1"/>
          <w:sz w:val="24"/>
          <w:szCs w:val="24"/>
          <w:rtl w:val="0"/>
        </w:rPr>
        <w:t xml:space="preserve">Critically reflect on your own values and beliefs and consider how factors may have shaped these throughout your life. </w:t>
      </w:r>
    </w:p>
    <w:p w:rsidR="00000000" w:rsidDel="00000000" w:rsidP="00000000" w:rsidRDefault="00000000" w:rsidRPr="00000000" w14:paraId="00000003">
      <w:pPr>
        <w:spacing w:line="480" w:lineRule="auto"/>
        <w:rPr>
          <w:i w:val="1"/>
          <w:sz w:val="24"/>
          <w:szCs w:val="24"/>
        </w:rPr>
      </w:pPr>
      <w:r w:rsidDel="00000000" w:rsidR="00000000" w:rsidRPr="00000000">
        <w:rPr>
          <w:rtl w:val="0"/>
        </w:rPr>
      </w:r>
    </w:p>
    <w:p w:rsidR="00000000" w:rsidDel="00000000" w:rsidP="00000000" w:rsidRDefault="00000000" w:rsidRPr="00000000" w14:paraId="00000004">
      <w:pPr>
        <w:spacing w:line="480" w:lineRule="auto"/>
        <w:rPr>
          <w:i w:val="1"/>
          <w:sz w:val="24"/>
          <w:szCs w:val="24"/>
        </w:rPr>
      </w:pPr>
      <w:r w:rsidDel="00000000" w:rsidR="00000000" w:rsidRPr="00000000">
        <w:rPr>
          <w:i w:val="1"/>
          <w:sz w:val="24"/>
          <w:szCs w:val="24"/>
          <w:rtl w:val="0"/>
        </w:rPr>
        <w:t xml:space="preserve">Introduction </w:t>
      </w:r>
    </w:p>
    <w:p w:rsidR="00000000" w:rsidDel="00000000" w:rsidP="00000000" w:rsidRDefault="00000000" w:rsidRPr="00000000" w14:paraId="00000005">
      <w:pPr>
        <w:spacing w:line="480" w:lineRule="auto"/>
        <w:rPr>
          <w:i w:val="1"/>
          <w:sz w:val="24"/>
          <w:szCs w:val="24"/>
        </w:rPr>
      </w:pPr>
      <w:r w:rsidDel="00000000" w:rsidR="00000000" w:rsidRPr="00000000">
        <w:rPr>
          <w:rtl w:val="0"/>
        </w:rPr>
      </w:r>
    </w:p>
    <w:p w:rsidR="00000000" w:rsidDel="00000000" w:rsidP="00000000" w:rsidRDefault="00000000" w:rsidRPr="00000000" w14:paraId="00000006">
      <w:pPr>
        <w:spacing w:line="480" w:lineRule="auto"/>
        <w:ind w:firstLine="720"/>
        <w:rPr>
          <w:sz w:val="24"/>
          <w:szCs w:val="24"/>
        </w:rPr>
      </w:pPr>
      <w:r w:rsidDel="00000000" w:rsidR="00000000" w:rsidRPr="00000000">
        <w:rPr>
          <w:sz w:val="24"/>
          <w:szCs w:val="24"/>
          <w:rtl w:val="0"/>
        </w:rPr>
        <w:t xml:space="preserve">In this essay I will be critically reflecting on my own personal values and beliefs, and considering how a number of factors may have shaped these throughout my life. This will begin with an explanation of reflective practice and some related key terms: how this is defined, its origin, the basic theoretical underpinnings and acknowledgement of its importance within therapeutic context. I will be using Wareing’s (2017) Me, My, More, Must Values-Based Reflective Model to consider the experience of how my values and beliefs have developed over time and how these translate into my professional practice; specially noting how this aligns with the British Association of </w:t>
      </w:r>
      <w:r w:rsidDel="00000000" w:rsidR="00000000" w:rsidRPr="00000000">
        <w:rPr>
          <w:sz w:val="24"/>
          <w:szCs w:val="24"/>
          <w:rtl w:val="0"/>
        </w:rPr>
        <w:t xml:space="preserve">Counselling</w:t>
      </w:r>
      <w:r w:rsidDel="00000000" w:rsidR="00000000" w:rsidRPr="00000000">
        <w:rPr>
          <w:sz w:val="24"/>
          <w:szCs w:val="24"/>
          <w:rtl w:val="0"/>
        </w:rPr>
        <w:t xml:space="preserve"> and </w:t>
      </w:r>
      <w:r w:rsidDel="00000000" w:rsidR="00000000" w:rsidRPr="00000000">
        <w:rPr>
          <w:sz w:val="24"/>
          <w:szCs w:val="24"/>
          <w:rtl w:val="0"/>
        </w:rPr>
        <w:t xml:space="preserve">Psychotherapy’s</w:t>
      </w:r>
      <w:r w:rsidDel="00000000" w:rsidR="00000000" w:rsidRPr="00000000">
        <w:rPr>
          <w:sz w:val="24"/>
          <w:szCs w:val="24"/>
          <w:rtl w:val="0"/>
        </w:rPr>
        <w:t xml:space="preserve"> (BACP) Ethical Framework (2018). Finally, I will discuss and evaluate the implementation of Wareing’s (2017) model within the context of this essay; including a brief theoretical comparison and consideration of any potential practical barriers.</w:t>
      </w:r>
    </w:p>
    <w:p w:rsidR="00000000" w:rsidDel="00000000" w:rsidP="00000000" w:rsidRDefault="00000000" w:rsidRPr="00000000" w14:paraId="00000007">
      <w:pPr>
        <w:spacing w:line="480" w:lineRule="auto"/>
        <w:rPr>
          <w:sz w:val="24"/>
          <w:szCs w:val="24"/>
        </w:rPr>
      </w:pPr>
      <w:r w:rsidDel="00000000" w:rsidR="00000000" w:rsidRPr="00000000">
        <w:rPr>
          <w:rtl w:val="0"/>
        </w:rPr>
      </w:r>
    </w:p>
    <w:p w:rsidR="00000000" w:rsidDel="00000000" w:rsidP="00000000" w:rsidRDefault="00000000" w:rsidRPr="00000000" w14:paraId="00000008">
      <w:pPr>
        <w:spacing w:line="480" w:lineRule="auto"/>
        <w:ind w:left="0" w:firstLine="0"/>
        <w:rPr>
          <w:sz w:val="24"/>
          <w:szCs w:val="24"/>
        </w:rPr>
      </w:pPr>
      <w:r w:rsidDel="00000000" w:rsidR="00000000" w:rsidRPr="00000000">
        <w:rPr>
          <w:i w:val="1"/>
          <w:sz w:val="24"/>
          <w:szCs w:val="24"/>
          <w:rtl w:val="0"/>
        </w:rPr>
        <w:t xml:space="preserve">Theoretical Origins &amp; Background</w:t>
      </w:r>
      <w:r w:rsidDel="00000000" w:rsidR="00000000" w:rsidRPr="00000000">
        <w:rPr>
          <w:rtl w:val="0"/>
        </w:rPr>
      </w:r>
    </w:p>
    <w:p w:rsidR="00000000" w:rsidDel="00000000" w:rsidP="00000000" w:rsidRDefault="00000000" w:rsidRPr="00000000" w14:paraId="00000009">
      <w:pPr>
        <w:spacing w:line="480" w:lineRule="auto"/>
        <w:rPr>
          <w:sz w:val="24"/>
          <w:szCs w:val="24"/>
        </w:rPr>
      </w:pPr>
      <w:r w:rsidDel="00000000" w:rsidR="00000000" w:rsidRPr="00000000">
        <w:rPr>
          <w:rtl w:val="0"/>
        </w:rPr>
      </w:r>
    </w:p>
    <w:p w:rsidR="00000000" w:rsidDel="00000000" w:rsidP="00000000" w:rsidRDefault="00000000" w:rsidRPr="00000000" w14:paraId="0000000A">
      <w:pPr>
        <w:spacing w:line="480" w:lineRule="auto"/>
        <w:ind w:firstLine="720"/>
        <w:rPr>
          <w:sz w:val="24"/>
          <w:szCs w:val="24"/>
        </w:rPr>
      </w:pPr>
      <w:r w:rsidDel="00000000" w:rsidR="00000000" w:rsidRPr="00000000">
        <w:rPr>
          <w:sz w:val="24"/>
          <w:szCs w:val="24"/>
          <w:rtl w:val="0"/>
        </w:rPr>
        <w:t xml:space="preserve">Reflective Practice can be formally defined as ‘</w:t>
      </w:r>
      <w:r w:rsidDel="00000000" w:rsidR="00000000" w:rsidRPr="00000000">
        <w:rPr>
          <w:i w:val="1"/>
          <w:sz w:val="24"/>
          <w:szCs w:val="24"/>
          <w:rtl w:val="0"/>
        </w:rPr>
        <w:t xml:space="preserve">the development of insight and practice through critical attention to practical values, theories, principles, assumptions and the relationship between theory and practice which inform everyday actions’</w:t>
      </w:r>
      <w:r w:rsidDel="00000000" w:rsidR="00000000" w:rsidRPr="00000000">
        <w:rPr>
          <w:sz w:val="24"/>
          <w:szCs w:val="24"/>
          <w:rtl w:val="0"/>
        </w:rPr>
        <w:t xml:space="preserve"> (Bolton &amp; Delderfield, 2018). Generally, this is considered to be a continuous, ongoing and traceable process, prompting us to question </w:t>
      </w:r>
      <w:r w:rsidDel="00000000" w:rsidR="00000000" w:rsidRPr="00000000">
        <w:rPr>
          <w:i w:val="1"/>
          <w:sz w:val="24"/>
          <w:szCs w:val="24"/>
          <w:rtl w:val="0"/>
        </w:rPr>
        <w:t xml:space="preserve">what</w:t>
      </w:r>
      <w:r w:rsidDel="00000000" w:rsidR="00000000" w:rsidRPr="00000000">
        <w:rPr>
          <w:sz w:val="24"/>
          <w:szCs w:val="24"/>
          <w:rtl w:val="0"/>
        </w:rPr>
        <w:t xml:space="preserve"> we know and </w:t>
      </w:r>
      <w:r w:rsidDel="00000000" w:rsidR="00000000" w:rsidRPr="00000000">
        <w:rPr>
          <w:i w:val="1"/>
          <w:sz w:val="24"/>
          <w:szCs w:val="24"/>
          <w:rtl w:val="0"/>
        </w:rPr>
        <w:t xml:space="preserve">why</w:t>
      </w:r>
      <w:r w:rsidDel="00000000" w:rsidR="00000000" w:rsidRPr="00000000">
        <w:rPr>
          <w:sz w:val="24"/>
          <w:szCs w:val="24"/>
          <w:rtl w:val="0"/>
        </w:rPr>
        <w:t xml:space="preserve"> we know it, i.e. how we have formed our meaning processes (Bager-Charleson, 2010). This can also be described as a dialectic process of thoughts and action that actively shapes professional growth (Osterman, 1990). </w:t>
      </w:r>
    </w:p>
    <w:p w:rsidR="00000000" w:rsidDel="00000000" w:rsidP="00000000" w:rsidRDefault="00000000" w:rsidRPr="00000000" w14:paraId="0000000B">
      <w:pPr>
        <w:spacing w:line="480" w:lineRule="auto"/>
        <w:ind w:firstLine="720"/>
        <w:rPr>
          <w:sz w:val="24"/>
          <w:szCs w:val="24"/>
        </w:rPr>
      </w:pPr>
      <w:r w:rsidDel="00000000" w:rsidR="00000000" w:rsidRPr="00000000">
        <w:rPr>
          <w:sz w:val="24"/>
          <w:szCs w:val="24"/>
          <w:rtl w:val="0"/>
        </w:rPr>
        <w:t xml:space="preserve">This ability to consciously view and evaluate this kind of personally relevant phenomena in a complex way is referred to as </w:t>
      </w:r>
      <w:r w:rsidDel="00000000" w:rsidR="00000000" w:rsidRPr="00000000">
        <w:rPr>
          <w:i w:val="1"/>
          <w:sz w:val="24"/>
          <w:szCs w:val="24"/>
          <w:rtl w:val="0"/>
        </w:rPr>
        <w:t xml:space="preserve">reflective self-awareness. </w:t>
      </w:r>
      <w:r w:rsidDel="00000000" w:rsidR="00000000" w:rsidRPr="00000000">
        <w:rPr>
          <w:sz w:val="24"/>
          <w:szCs w:val="24"/>
          <w:rtl w:val="0"/>
        </w:rPr>
        <w:t xml:space="preserve">Reflective practice is also inherently reflexive in its nature; this is described as ‘</w:t>
      </w:r>
      <w:r w:rsidDel="00000000" w:rsidR="00000000" w:rsidRPr="00000000">
        <w:rPr>
          <w:i w:val="1"/>
          <w:sz w:val="24"/>
          <w:szCs w:val="24"/>
          <w:rtl w:val="0"/>
        </w:rPr>
        <w:t xml:space="preserve">being capable of turning or bending back…directed back upon the mind itself’</w:t>
      </w:r>
      <w:r w:rsidDel="00000000" w:rsidR="00000000" w:rsidRPr="00000000">
        <w:rPr>
          <w:sz w:val="24"/>
          <w:szCs w:val="24"/>
          <w:rtl w:val="0"/>
        </w:rPr>
        <w:t xml:space="preserve"> (Oxford English Dictionary, 1989, p. 476). The aim is to acknowledge and </w:t>
      </w:r>
      <w:r w:rsidDel="00000000" w:rsidR="00000000" w:rsidRPr="00000000">
        <w:rPr>
          <w:sz w:val="24"/>
          <w:szCs w:val="24"/>
          <w:rtl w:val="0"/>
        </w:rPr>
        <w:t xml:space="preserve">analyse</w:t>
      </w:r>
      <w:r w:rsidDel="00000000" w:rsidR="00000000" w:rsidRPr="00000000">
        <w:rPr>
          <w:sz w:val="24"/>
          <w:szCs w:val="24"/>
          <w:rtl w:val="0"/>
        </w:rPr>
        <w:t xml:space="preserve"> all intersections of being. Brookfield (2017) argues that this can be done using four critical lenses; through the eyes of our clients as practitioners; our peers; through a theoretical perspective and through our personal experiences; considering our ethics, values and assumptions and how this has and will influence our </w:t>
      </w:r>
      <w:r w:rsidDel="00000000" w:rsidR="00000000" w:rsidRPr="00000000">
        <w:rPr>
          <w:sz w:val="24"/>
          <w:szCs w:val="24"/>
          <w:rtl w:val="0"/>
        </w:rPr>
        <w:t xml:space="preserve">behaviours</w:t>
      </w:r>
      <w:r w:rsidDel="00000000" w:rsidR="00000000" w:rsidRPr="00000000">
        <w:rPr>
          <w:sz w:val="24"/>
          <w:szCs w:val="24"/>
          <w:rtl w:val="0"/>
        </w:rPr>
        <w:t xml:space="preserve">. This work is inherently phenomenological; it is based on our own lived experiences and is shaped by and shapes a person’s identity (Gibbs, 2011); thus </w:t>
      </w:r>
      <w:r w:rsidDel="00000000" w:rsidR="00000000" w:rsidRPr="00000000">
        <w:rPr>
          <w:sz w:val="24"/>
          <w:szCs w:val="24"/>
          <w:rtl w:val="0"/>
        </w:rPr>
        <w:t xml:space="preserve">emphasising</w:t>
      </w:r>
      <w:r w:rsidDel="00000000" w:rsidR="00000000" w:rsidRPr="00000000">
        <w:rPr>
          <w:sz w:val="24"/>
          <w:szCs w:val="24"/>
          <w:rtl w:val="0"/>
        </w:rPr>
        <w:t xml:space="preserve"> the importance of considering our beliefs and values within reflective practices.</w:t>
      </w:r>
      <w:r w:rsidDel="00000000" w:rsidR="00000000" w:rsidRPr="00000000">
        <w:rPr>
          <w:rtl w:val="0"/>
        </w:rPr>
      </w:r>
    </w:p>
    <w:p w:rsidR="00000000" w:rsidDel="00000000" w:rsidP="00000000" w:rsidRDefault="00000000" w:rsidRPr="00000000" w14:paraId="0000000C">
      <w:pPr>
        <w:spacing w:line="480" w:lineRule="auto"/>
        <w:rPr>
          <w:sz w:val="24"/>
          <w:szCs w:val="24"/>
        </w:rPr>
      </w:pPr>
      <w:r w:rsidDel="00000000" w:rsidR="00000000" w:rsidRPr="00000000">
        <w:rPr>
          <w:rtl w:val="0"/>
        </w:rPr>
      </w:r>
    </w:p>
    <w:p w:rsidR="00000000" w:rsidDel="00000000" w:rsidP="00000000" w:rsidRDefault="00000000" w:rsidRPr="00000000" w14:paraId="0000000D">
      <w:pPr>
        <w:spacing w:line="480" w:lineRule="auto"/>
        <w:ind w:firstLine="720"/>
        <w:rPr>
          <w:sz w:val="24"/>
          <w:szCs w:val="24"/>
        </w:rPr>
      </w:pPr>
      <w:r w:rsidDel="00000000" w:rsidR="00000000" w:rsidRPr="00000000">
        <w:rPr>
          <w:sz w:val="24"/>
          <w:szCs w:val="24"/>
          <w:rtl w:val="0"/>
        </w:rPr>
        <w:t xml:space="preserve">Regarding its origin, reflective practice combines a number of ideologies from key thinkers such as Socrates, who encouraged people to think about what exactly we are saying within the arguments we make, i.e. </w:t>
      </w:r>
      <w:r w:rsidDel="00000000" w:rsidR="00000000" w:rsidRPr="00000000">
        <w:rPr>
          <w:i w:val="1"/>
          <w:sz w:val="24"/>
          <w:szCs w:val="24"/>
          <w:rtl w:val="0"/>
        </w:rPr>
        <w:t xml:space="preserve">socratic questioning</w:t>
      </w:r>
      <w:r w:rsidDel="00000000" w:rsidR="00000000" w:rsidRPr="00000000">
        <w:rPr>
          <w:sz w:val="24"/>
          <w:szCs w:val="24"/>
          <w:rtl w:val="0"/>
        </w:rPr>
        <w:t xml:space="preserve">. Dewey (1933) </w:t>
      </w:r>
      <w:r w:rsidDel="00000000" w:rsidR="00000000" w:rsidRPr="00000000">
        <w:rPr>
          <w:sz w:val="24"/>
          <w:szCs w:val="24"/>
          <w:rtl w:val="0"/>
        </w:rPr>
        <w:t xml:space="preserve">emphasised</w:t>
      </w:r>
      <w:r w:rsidDel="00000000" w:rsidR="00000000" w:rsidRPr="00000000">
        <w:rPr>
          <w:sz w:val="24"/>
          <w:szCs w:val="24"/>
          <w:rtl w:val="0"/>
        </w:rPr>
        <w:t xml:space="preserve"> the importance of critical thinking within education, making the distinction between </w:t>
      </w:r>
      <w:r w:rsidDel="00000000" w:rsidR="00000000" w:rsidRPr="00000000">
        <w:rPr>
          <w:i w:val="1"/>
          <w:sz w:val="24"/>
          <w:szCs w:val="24"/>
          <w:rtl w:val="0"/>
        </w:rPr>
        <w:t xml:space="preserve">reflective action</w:t>
      </w:r>
      <w:r w:rsidDel="00000000" w:rsidR="00000000" w:rsidRPr="00000000">
        <w:rPr>
          <w:sz w:val="24"/>
          <w:szCs w:val="24"/>
          <w:rtl w:val="0"/>
        </w:rPr>
        <w:t xml:space="preserve">; careful consideration and justified responses to situations, as opposed to </w:t>
      </w:r>
      <w:r w:rsidDel="00000000" w:rsidR="00000000" w:rsidRPr="00000000">
        <w:rPr>
          <w:i w:val="1"/>
          <w:sz w:val="24"/>
          <w:szCs w:val="24"/>
          <w:rtl w:val="0"/>
        </w:rPr>
        <w:t xml:space="preserve">routine action</w:t>
      </w:r>
      <w:r w:rsidDel="00000000" w:rsidR="00000000" w:rsidRPr="00000000">
        <w:rPr>
          <w:sz w:val="24"/>
          <w:szCs w:val="24"/>
          <w:rtl w:val="0"/>
        </w:rPr>
        <w:t xml:space="preserve">; the notion that we respond to external circumstances through habits and traditions without active consideration (</w:t>
      </w:r>
      <w:r w:rsidDel="00000000" w:rsidR="00000000" w:rsidRPr="00000000">
        <w:rPr>
          <w:sz w:val="24"/>
          <w:szCs w:val="24"/>
          <w:rtl w:val="0"/>
        </w:rPr>
        <w:t xml:space="preserve">Paige-Smith, 2008</w:t>
      </w:r>
      <w:r w:rsidDel="00000000" w:rsidR="00000000" w:rsidRPr="00000000">
        <w:rPr>
          <w:sz w:val="24"/>
          <w:szCs w:val="24"/>
          <w:rtl w:val="0"/>
        </w:rPr>
        <w:t xml:space="preserve">). More recently, this practice was consolidated by Donald Schon in his seminal text </w:t>
      </w:r>
      <w:r w:rsidDel="00000000" w:rsidR="00000000" w:rsidRPr="00000000">
        <w:rPr>
          <w:i w:val="1"/>
          <w:sz w:val="24"/>
          <w:szCs w:val="24"/>
          <w:rtl w:val="0"/>
        </w:rPr>
        <w:t xml:space="preserve">‘The Reflective Practitioner’</w:t>
      </w:r>
      <w:r w:rsidDel="00000000" w:rsidR="00000000" w:rsidRPr="00000000">
        <w:rPr>
          <w:sz w:val="24"/>
          <w:szCs w:val="24"/>
          <w:rtl w:val="0"/>
        </w:rPr>
        <w:t xml:space="preserve"> (1983) which encouraged practitioners as well as policy makers, to move beyond simply using rational models of understanding in their work. In other words, Schon described an underlying structure for professional enquiry that transcended therapeutic varieties or modalities (Bager-Charleson, 2010). </w:t>
      </w:r>
    </w:p>
    <w:p w:rsidR="00000000" w:rsidDel="00000000" w:rsidP="00000000" w:rsidRDefault="00000000" w:rsidRPr="00000000" w14:paraId="0000000E">
      <w:pPr>
        <w:spacing w:line="480" w:lineRule="auto"/>
        <w:rPr>
          <w:sz w:val="24"/>
          <w:szCs w:val="24"/>
        </w:rPr>
      </w:pPr>
      <w:r w:rsidDel="00000000" w:rsidR="00000000" w:rsidRPr="00000000">
        <w:rPr>
          <w:sz w:val="24"/>
          <w:szCs w:val="24"/>
          <w:rtl w:val="0"/>
        </w:rPr>
        <w:tab/>
        <w:t xml:space="preserve">This structure included the distinction between </w:t>
      </w:r>
      <w:r w:rsidDel="00000000" w:rsidR="00000000" w:rsidRPr="00000000">
        <w:rPr>
          <w:i w:val="1"/>
          <w:sz w:val="24"/>
          <w:szCs w:val="24"/>
          <w:rtl w:val="0"/>
        </w:rPr>
        <w:t xml:space="preserve">reflection-in-action</w:t>
      </w:r>
      <w:r w:rsidDel="00000000" w:rsidR="00000000" w:rsidRPr="00000000">
        <w:rPr>
          <w:sz w:val="24"/>
          <w:szCs w:val="24"/>
          <w:rtl w:val="0"/>
        </w:rPr>
        <w:t xml:space="preserve"> and </w:t>
      </w:r>
      <w:r w:rsidDel="00000000" w:rsidR="00000000" w:rsidRPr="00000000">
        <w:rPr>
          <w:i w:val="1"/>
          <w:sz w:val="24"/>
          <w:szCs w:val="24"/>
          <w:rtl w:val="0"/>
        </w:rPr>
        <w:t xml:space="preserve">reflection-on-action</w:t>
      </w:r>
      <w:r w:rsidDel="00000000" w:rsidR="00000000" w:rsidRPr="00000000">
        <w:rPr>
          <w:sz w:val="24"/>
          <w:szCs w:val="24"/>
          <w:rtl w:val="0"/>
        </w:rPr>
        <w:t xml:space="preserve">. Schon (1983) described </w:t>
      </w:r>
      <w:r w:rsidDel="00000000" w:rsidR="00000000" w:rsidRPr="00000000">
        <w:rPr>
          <w:i w:val="1"/>
          <w:sz w:val="24"/>
          <w:szCs w:val="24"/>
          <w:rtl w:val="0"/>
        </w:rPr>
        <w:t xml:space="preserve">reflection-in-action </w:t>
      </w:r>
      <w:r w:rsidDel="00000000" w:rsidR="00000000" w:rsidRPr="00000000">
        <w:rPr>
          <w:sz w:val="24"/>
          <w:szCs w:val="24"/>
          <w:rtl w:val="0"/>
        </w:rPr>
        <w:t xml:space="preserve">as the constant, daily reflection that we engage in whilst doing, e.g. within sessions with clients. Alternatively, </w:t>
      </w:r>
      <w:r w:rsidDel="00000000" w:rsidR="00000000" w:rsidRPr="00000000">
        <w:rPr>
          <w:i w:val="1"/>
          <w:sz w:val="24"/>
          <w:szCs w:val="24"/>
          <w:rtl w:val="0"/>
        </w:rPr>
        <w:t xml:space="preserve">reflection-on-action</w:t>
      </w:r>
      <w:r w:rsidDel="00000000" w:rsidR="00000000" w:rsidRPr="00000000">
        <w:rPr>
          <w:sz w:val="24"/>
          <w:szCs w:val="24"/>
          <w:rtl w:val="0"/>
        </w:rPr>
        <w:t xml:space="preserve"> is when a practitioner looks back on a session and critically considers different aspects of the session through different lenses (e.g. Brookfield, 2017); what went well? where is there room for improvement? What can be used to develop professional knowledge and what adjustments need to be made for the next session? Ideally, these two kinds of reflection would interconnect and inform each other for continual progression, improvement or adaptation; a process termed </w:t>
      </w:r>
      <w:r w:rsidDel="00000000" w:rsidR="00000000" w:rsidRPr="00000000">
        <w:rPr>
          <w:i w:val="1"/>
          <w:sz w:val="24"/>
          <w:szCs w:val="24"/>
          <w:rtl w:val="0"/>
        </w:rPr>
        <w:t xml:space="preserve">reflection-for-action</w:t>
      </w:r>
      <w:r w:rsidDel="00000000" w:rsidR="00000000" w:rsidRPr="00000000">
        <w:rPr>
          <w:sz w:val="24"/>
          <w:szCs w:val="24"/>
          <w:rtl w:val="0"/>
        </w:rPr>
        <w:t xml:space="preserve"> (</w:t>
      </w:r>
      <w:r w:rsidDel="00000000" w:rsidR="00000000" w:rsidRPr="00000000">
        <w:rPr>
          <w:sz w:val="24"/>
          <w:szCs w:val="24"/>
          <w:rtl w:val="0"/>
        </w:rPr>
        <w:t xml:space="preserve">Thompson &amp; Thompson, 2008</w:t>
      </w:r>
      <w:r w:rsidDel="00000000" w:rsidR="00000000" w:rsidRPr="00000000">
        <w:rPr>
          <w:sz w:val="24"/>
          <w:szCs w:val="24"/>
          <w:rtl w:val="0"/>
        </w:rPr>
        <w:t xml:space="preserve">). Research has shown this kind of reflection helps to uncover dimensions of self, such as culture, worldview, ethnicity, religion, and life experiences that affect one's personal theory of counseling (Wong-Wylie, 2006).</w:t>
      </w:r>
    </w:p>
    <w:p w:rsidR="00000000" w:rsidDel="00000000" w:rsidP="00000000" w:rsidRDefault="00000000" w:rsidRPr="00000000" w14:paraId="0000000F">
      <w:pPr>
        <w:spacing w:line="480" w:lineRule="auto"/>
        <w:ind w:firstLine="720"/>
        <w:rPr>
          <w:sz w:val="24"/>
          <w:szCs w:val="24"/>
        </w:rPr>
      </w:pPr>
      <w:r w:rsidDel="00000000" w:rsidR="00000000" w:rsidRPr="00000000">
        <w:rPr>
          <w:sz w:val="24"/>
          <w:szCs w:val="24"/>
          <w:rtl w:val="0"/>
        </w:rPr>
        <w:t xml:space="preserve">These concepts were founded upon Schon &amp; Argyris’ (1974) Theory of Action which argues that humans are designers of action which aim to achieve certain outcomes (known as </w:t>
      </w:r>
      <w:r w:rsidDel="00000000" w:rsidR="00000000" w:rsidRPr="00000000">
        <w:rPr>
          <w:i w:val="1"/>
          <w:sz w:val="24"/>
          <w:szCs w:val="24"/>
          <w:rtl w:val="0"/>
        </w:rPr>
        <w:t xml:space="preserve">action theories</w:t>
      </w:r>
      <w:r w:rsidDel="00000000" w:rsidR="00000000" w:rsidRPr="00000000">
        <w:rPr>
          <w:sz w:val="24"/>
          <w:szCs w:val="24"/>
          <w:rtl w:val="0"/>
        </w:rPr>
        <w:t xml:space="preserve">) by monitoring ongoing actions and their consequences to judge their effectiveness. We make sense of the contexts in which we are in by formulating mental models which in turn guide our actions. There are two kinds of action theories; firstly </w:t>
      </w:r>
      <w:r w:rsidDel="00000000" w:rsidR="00000000" w:rsidRPr="00000000">
        <w:rPr>
          <w:i w:val="1"/>
          <w:sz w:val="24"/>
          <w:szCs w:val="24"/>
          <w:rtl w:val="0"/>
        </w:rPr>
        <w:t xml:space="preserve">espoused theories</w:t>
      </w:r>
      <w:r w:rsidDel="00000000" w:rsidR="00000000" w:rsidRPr="00000000">
        <w:rPr>
          <w:sz w:val="24"/>
          <w:szCs w:val="24"/>
          <w:rtl w:val="0"/>
        </w:rPr>
        <w:t xml:space="preserve"> are those which humans claim allegiance,</w:t>
      </w:r>
      <w:r w:rsidDel="00000000" w:rsidR="00000000" w:rsidRPr="00000000">
        <w:rPr>
          <w:i w:val="1"/>
          <w:sz w:val="24"/>
          <w:szCs w:val="24"/>
          <w:rtl w:val="0"/>
        </w:rPr>
        <w:t xml:space="preserve"> theories in use </w:t>
      </w:r>
      <w:r w:rsidDel="00000000" w:rsidR="00000000" w:rsidRPr="00000000">
        <w:rPr>
          <w:sz w:val="24"/>
          <w:szCs w:val="24"/>
          <w:rtl w:val="0"/>
        </w:rPr>
        <w:t xml:space="preserve">are those which can be inferred from our actions. Thus, our actions may not always be consistent. We attempt to maintain our values (or governing variables) within an acceptable range by implementing action strategies which can have intended or unintended consequences. When there is a mismatch between intention and outcome, individuals try to resolve this through implementing an alternative strategy (Argyris, Putnam &amp; McLain-Smith, 1985). The first strategy is termed </w:t>
      </w:r>
      <w:r w:rsidDel="00000000" w:rsidR="00000000" w:rsidRPr="00000000">
        <w:rPr>
          <w:i w:val="1"/>
          <w:sz w:val="24"/>
          <w:szCs w:val="24"/>
          <w:rtl w:val="0"/>
        </w:rPr>
        <w:t xml:space="preserve">single-loop learning</w:t>
      </w:r>
      <w:r w:rsidDel="00000000" w:rsidR="00000000" w:rsidRPr="00000000">
        <w:rPr>
          <w:sz w:val="24"/>
          <w:szCs w:val="24"/>
          <w:rtl w:val="0"/>
        </w:rPr>
        <w:t xml:space="preserve">; involving basic problem solving and usually results in changing our action strategy or techniques. Alternatively, there is</w:t>
      </w:r>
      <w:r w:rsidDel="00000000" w:rsidR="00000000" w:rsidRPr="00000000">
        <w:rPr>
          <w:i w:val="1"/>
          <w:sz w:val="24"/>
          <w:szCs w:val="24"/>
          <w:rtl w:val="0"/>
        </w:rPr>
        <w:t xml:space="preserve"> double-loop</w:t>
      </w:r>
      <w:r w:rsidDel="00000000" w:rsidR="00000000" w:rsidRPr="00000000">
        <w:rPr>
          <w:sz w:val="24"/>
          <w:szCs w:val="24"/>
          <w:rtl w:val="0"/>
        </w:rPr>
        <w:t xml:space="preserve"> learning in which we examine and change the governing variables, underlying assumptions, values and beliefs behind what we do. Schon (1983, 1987) and Argyris et al. (1985) argue the purpose of reflective practice is to formulate our understanding of the world in a way that reflects the values and beliefs of those in it; through the construction and revision of people's action theories. </w:t>
      </w:r>
    </w:p>
    <w:p w:rsidR="00000000" w:rsidDel="00000000" w:rsidP="00000000" w:rsidRDefault="00000000" w:rsidRPr="00000000" w14:paraId="00000010">
      <w:pPr>
        <w:spacing w:line="480" w:lineRule="auto"/>
        <w:rPr>
          <w:sz w:val="24"/>
          <w:szCs w:val="24"/>
        </w:rPr>
      </w:pPr>
      <w:r w:rsidDel="00000000" w:rsidR="00000000" w:rsidRPr="00000000">
        <w:rPr>
          <w:sz w:val="24"/>
          <w:szCs w:val="24"/>
          <w:rtl w:val="0"/>
        </w:rPr>
        <w:br w:type="textWrapping"/>
      </w:r>
      <w:r w:rsidDel="00000000" w:rsidR="00000000" w:rsidRPr="00000000">
        <w:rPr>
          <w:i w:val="1"/>
          <w:sz w:val="24"/>
          <w:szCs w:val="24"/>
          <w:rtl w:val="0"/>
        </w:rPr>
        <w:t xml:space="preserve">Practical Importance &amp; Implications </w:t>
      </w:r>
      <w:r w:rsidDel="00000000" w:rsidR="00000000" w:rsidRPr="00000000">
        <w:rPr>
          <w:rtl w:val="0"/>
        </w:rPr>
      </w:r>
    </w:p>
    <w:p w:rsidR="00000000" w:rsidDel="00000000" w:rsidP="00000000" w:rsidRDefault="00000000" w:rsidRPr="00000000" w14:paraId="00000011">
      <w:pPr>
        <w:spacing w:line="480" w:lineRule="auto"/>
        <w:rPr>
          <w:sz w:val="24"/>
          <w:szCs w:val="24"/>
        </w:rPr>
      </w:pPr>
      <w:r w:rsidDel="00000000" w:rsidR="00000000" w:rsidRPr="00000000">
        <w:rPr>
          <w:rtl w:val="0"/>
        </w:rPr>
      </w:r>
    </w:p>
    <w:p w:rsidR="00000000" w:rsidDel="00000000" w:rsidP="00000000" w:rsidRDefault="00000000" w:rsidRPr="00000000" w14:paraId="00000012">
      <w:pPr>
        <w:spacing w:line="480" w:lineRule="auto"/>
        <w:ind w:firstLine="720"/>
        <w:rPr>
          <w:sz w:val="24"/>
          <w:szCs w:val="24"/>
        </w:rPr>
      </w:pPr>
      <w:r w:rsidDel="00000000" w:rsidR="00000000" w:rsidRPr="00000000">
        <w:rPr>
          <w:sz w:val="24"/>
          <w:szCs w:val="24"/>
          <w:rtl w:val="0"/>
        </w:rPr>
        <w:t xml:space="preserve">Being able to reflect on our own personal values and beliefs and to consider the impact these have on all aspects of our personal and professional lifes is paramount. Engaging in this practice encourages self-awareness and personal development; which are necessary to assess things like personal biases, the perceived effectiveness or impact of certain skills and knowledge and how these may hinder or facilitate the therapeutic relationship that is fostered with the client. Likewise, developing this kind of awareness is crucial from the perspective of the client in order to aid their own healing. </w:t>
        <w:br w:type="textWrapping"/>
        <w:tab/>
        <w:t xml:space="preserve">Within healthcare professions, research has shown the use or integration of reflective practice into a practitioner’s own practice can enhance the level of patient care given, aid to resolve practice-related problems, simulate critical thinking to facilitate change in practice (Duffy, 2007) and encourage the integration of theory and practice (e.g. Wong et al., 1995). This practice fosters self-awareness and reflexive critique of personal values, ethics, prejudices, boundaries, assumptions about roles and identity and aids decision making processes such as ethical dilemmas (Bolton &amp; Delderfield, 2018). This can also help to accept uncertainty and doubt which is considered the route to effective learning and professional competence for educators, students, supervisors and practitioners (Bolton &amp; Delderfield, 2018; Dewey, 1933a; Pitner &amp; Sakamoto, 2005). This also enhances acceptance of professional responsibility and understanding of conditions under which practitioners practice, in particular, the barriers that limit practitioners’ therapeutic potential (</w:t>
      </w:r>
      <w:r w:rsidDel="00000000" w:rsidR="00000000" w:rsidRPr="00000000">
        <w:rPr>
          <w:sz w:val="24"/>
          <w:szCs w:val="24"/>
          <w:rtl w:val="0"/>
        </w:rPr>
        <w:t xml:space="preserve">Johns, 1995</w:t>
      </w:r>
      <w:r w:rsidDel="00000000" w:rsidR="00000000" w:rsidRPr="00000000">
        <w:rPr>
          <w:sz w:val="24"/>
          <w:szCs w:val="24"/>
          <w:rtl w:val="0"/>
        </w:rPr>
        <w:t xml:space="preserve">). </w:t>
      </w:r>
    </w:p>
    <w:p w:rsidR="00000000" w:rsidDel="00000000" w:rsidP="00000000" w:rsidRDefault="00000000" w:rsidRPr="00000000" w14:paraId="00000013">
      <w:pPr>
        <w:spacing w:line="480" w:lineRule="auto"/>
        <w:rPr>
          <w:sz w:val="24"/>
          <w:szCs w:val="24"/>
        </w:rPr>
      </w:pPr>
      <w:r w:rsidDel="00000000" w:rsidR="00000000" w:rsidRPr="00000000">
        <w:rPr>
          <w:rtl w:val="0"/>
        </w:rPr>
      </w:r>
    </w:p>
    <w:p w:rsidR="00000000" w:rsidDel="00000000" w:rsidP="00000000" w:rsidRDefault="00000000" w:rsidRPr="00000000" w14:paraId="00000014">
      <w:pPr>
        <w:spacing w:line="480" w:lineRule="auto"/>
        <w:rPr>
          <w:sz w:val="24"/>
          <w:szCs w:val="24"/>
        </w:rPr>
      </w:pPr>
      <w:r w:rsidDel="00000000" w:rsidR="00000000" w:rsidRPr="00000000">
        <w:rPr>
          <w:sz w:val="24"/>
          <w:szCs w:val="24"/>
          <w:rtl w:val="0"/>
        </w:rPr>
        <w:t xml:space="preserve">Practically, a number of high-profile cases of ‘moral catastrophes’ and malpractice (or correct performance of inappropriate actions) within healthcare settings, such as poor standards of care and even cases of abuse towards residents at Stafford Hospital (uncovered via a public enquiry led by Sir Robert Francis QC) have resulted from single-loop, means-ends reflections (Greenwood, 1998), </w:t>
      </w:r>
      <w:r w:rsidDel="00000000" w:rsidR="00000000" w:rsidRPr="00000000">
        <w:rPr>
          <w:sz w:val="24"/>
          <w:szCs w:val="24"/>
          <w:rtl w:val="0"/>
        </w:rPr>
        <w:t xml:space="preserve">emphasising</w:t>
      </w:r>
      <w:r w:rsidDel="00000000" w:rsidR="00000000" w:rsidRPr="00000000">
        <w:rPr>
          <w:sz w:val="24"/>
          <w:szCs w:val="24"/>
          <w:rtl w:val="0"/>
        </w:rPr>
        <w:t xml:space="preserve"> the importance of integrating and encouraging double-loop learning and reflective practices within these kinds of settings.</w:t>
        <w:br w:type="textWrapping"/>
        <w:tab/>
        <w:t xml:space="preserve">Consequently, a reconceptualisation of the purpose of reflective practice within these contexts has been encouraged, along with the implementation of </w:t>
      </w:r>
      <w:r w:rsidDel="00000000" w:rsidR="00000000" w:rsidRPr="00000000">
        <w:rPr>
          <w:i w:val="1"/>
          <w:sz w:val="24"/>
          <w:szCs w:val="24"/>
          <w:rtl w:val="0"/>
        </w:rPr>
        <w:t xml:space="preserve">values-based ethical frameworks</w:t>
      </w:r>
      <w:r w:rsidDel="00000000" w:rsidR="00000000" w:rsidRPr="00000000">
        <w:rPr>
          <w:sz w:val="24"/>
          <w:szCs w:val="24"/>
          <w:rtl w:val="0"/>
        </w:rPr>
        <w:t xml:space="preserve"> in practice and in determining worker suitability. This approach seeks to promote practice which is evidence-based and where decision-making is not only clinically and ethically sound but patient orientated (Wareing, 2017). </w:t>
      </w:r>
    </w:p>
    <w:p w:rsidR="00000000" w:rsidDel="00000000" w:rsidP="00000000" w:rsidRDefault="00000000" w:rsidRPr="00000000" w14:paraId="00000015">
      <w:pPr>
        <w:spacing w:line="480" w:lineRule="auto"/>
        <w:ind w:firstLine="720"/>
        <w:rPr>
          <w:sz w:val="24"/>
          <w:szCs w:val="24"/>
        </w:rPr>
      </w:pPr>
      <w:r w:rsidDel="00000000" w:rsidR="00000000" w:rsidRPr="00000000">
        <w:rPr>
          <w:sz w:val="24"/>
          <w:szCs w:val="24"/>
          <w:rtl w:val="0"/>
        </w:rPr>
        <w:t xml:space="preserve">The personal values we hold stem from our experiences and can strongly influence the professional values. </w:t>
      </w:r>
      <w:r w:rsidDel="00000000" w:rsidR="00000000" w:rsidRPr="00000000">
        <w:rPr>
          <w:sz w:val="24"/>
          <w:szCs w:val="24"/>
          <w:rtl w:val="0"/>
        </w:rPr>
        <w:t xml:space="preserve">Knowles &amp; Lander (2012) </w:t>
      </w:r>
      <w:r w:rsidDel="00000000" w:rsidR="00000000" w:rsidRPr="00000000">
        <w:rPr>
          <w:sz w:val="24"/>
          <w:szCs w:val="24"/>
          <w:rtl w:val="0"/>
        </w:rPr>
        <w:t xml:space="preserve">argue that our personal values are theoretical understandings and beliefs we hold about ourselves and the world around us. Ethics are considered rules which enable us to behave in accordance with our values.Congruence between these is greatly valued and typically implemented through professional codes of </w:t>
      </w:r>
      <w:r w:rsidDel="00000000" w:rsidR="00000000" w:rsidRPr="00000000">
        <w:rPr>
          <w:sz w:val="24"/>
          <w:szCs w:val="24"/>
          <w:rtl w:val="0"/>
        </w:rPr>
        <w:t xml:space="preserve">counselling</w:t>
      </w:r>
      <w:r w:rsidDel="00000000" w:rsidR="00000000" w:rsidRPr="00000000">
        <w:rPr>
          <w:sz w:val="24"/>
          <w:szCs w:val="24"/>
          <w:rtl w:val="0"/>
        </w:rPr>
        <w:t xml:space="preserve"> practice using values-based ethical frameworks.</w:t>
      </w:r>
    </w:p>
    <w:p w:rsidR="00000000" w:rsidDel="00000000" w:rsidP="00000000" w:rsidRDefault="00000000" w:rsidRPr="00000000" w14:paraId="00000016">
      <w:pPr>
        <w:spacing w:line="480" w:lineRule="auto"/>
        <w:rPr>
          <w:sz w:val="24"/>
          <w:szCs w:val="24"/>
        </w:rPr>
      </w:pPr>
      <w:r w:rsidDel="00000000" w:rsidR="00000000" w:rsidRPr="00000000">
        <w:rPr>
          <w:rtl w:val="0"/>
        </w:rPr>
      </w:r>
    </w:p>
    <w:p w:rsidR="00000000" w:rsidDel="00000000" w:rsidP="00000000" w:rsidRDefault="00000000" w:rsidRPr="00000000" w14:paraId="00000017">
      <w:pPr>
        <w:spacing w:line="480" w:lineRule="auto"/>
        <w:ind w:left="0" w:firstLine="0"/>
        <w:rPr>
          <w:sz w:val="24"/>
          <w:szCs w:val="24"/>
        </w:rPr>
      </w:pPr>
      <w:r w:rsidDel="00000000" w:rsidR="00000000" w:rsidRPr="00000000">
        <w:rPr>
          <w:i w:val="1"/>
          <w:sz w:val="24"/>
          <w:szCs w:val="24"/>
          <w:rtl w:val="0"/>
        </w:rPr>
        <w:t xml:space="preserve">Theoretical Framework </w:t>
      </w:r>
      <w:r w:rsidDel="00000000" w:rsidR="00000000" w:rsidRPr="00000000">
        <w:rPr>
          <w:rtl w:val="0"/>
        </w:rPr>
      </w:r>
    </w:p>
    <w:p w:rsidR="00000000" w:rsidDel="00000000" w:rsidP="00000000" w:rsidRDefault="00000000" w:rsidRPr="00000000" w14:paraId="00000018">
      <w:pPr>
        <w:spacing w:line="480" w:lineRule="auto"/>
        <w:rPr>
          <w:sz w:val="24"/>
          <w:szCs w:val="24"/>
        </w:rPr>
      </w:pPr>
      <w:r w:rsidDel="00000000" w:rsidR="00000000" w:rsidRPr="00000000">
        <w:rPr>
          <w:rtl w:val="0"/>
        </w:rPr>
      </w:r>
    </w:p>
    <w:p w:rsidR="00000000" w:rsidDel="00000000" w:rsidP="00000000" w:rsidRDefault="00000000" w:rsidRPr="00000000" w14:paraId="00000019">
      <w:pPr>
        <w:spacing w:line="480" w:lineRule="auto"/>
        <w:ind w:firstLine="720"/>
        <w:rPr>
          <w:sz w:val="24"/>
          <w:szCs w:val="24"/>
        </w:rPr>
      </w:pPr>
      <w:r w:rsidDel="00000000" w:rsidR="00000000" w:rsidRPr="00000000">
        <w:rPr>
          <w:sz w:val="24"/>
          <w:szCs w:val="24"/>
          <w:rtl w:val="0"/>
        </w:rPr>
        <w:t xml:space="preserve">For the purpose of this essay I will be using the 2018 iteration of The British Association for </w:t>
      </w:r>
      <w:r w:rsidDel="00000000" w:rsidR="00000000" w:rsidRPr="00000000">
        <w:rPr>
          <w:sz w:val="24"/>
          <w:szCs w:val="24"/>
          <w:rtl w:val="0"/>
        </w:rPr>
        <w:t xml:space="preserve">Counselling</w:t>
      </w:r>
      <w:r w:rsidDel="00000000" w:rsidR="00000000" w:rsidRPr="00000000">
        <w:rPr>
          <w:sz w:val="24"/>
          <w:szCs w:val="24"/>
          <w:rtl w:val="0"/>
        </w:rPr>
        <w:t xml:space="preserve"> and </w:t>
      </w:r>
      <w:r w:rsidDel="00000000" w:rsidR="00000000" w:rsidRPr="00000000">
        <w:rPr>
          <w:sz w:val="24"/>
          <w:szCs w:val="24"/>
          <w:rtl w:val="0"/>
        </w:rPr>
        <w:t xml:space="preserve">Psychotherapy’s Ethical</w:t>
      </w:r>
      <w:r w:rsidDel="00000000" w:rsidR="00000000" w:rsidRPr="00000000">
        <w:rPr>
          <w:sz w:val="24"/>
          <w:szCs w:val="24"/>
          <w:rtl w:val="0"/>
        </w:rPr>
        <w:t xml:space="preserve"> Framework (BACP, 2018). The framework states that our beliefs inform our values which are used to express ethical commitments and are founded upon personal moral qualities; and strongly encourages members to aspire to embody a number of key personal qualities. </w:t>
      </w:r>
    </w:p>
    <w:p w:rsidR="00000000" w:rsidDel="00000000" w:rsidP="00000000" w:rsidRDefault="00000000" w:rsidRPr="00000000" w14:paraId="0000001A">
      <w:pPr>
        <w:spacing w:line="480" w:lineRule="auto"/>
        <w:rPr>
          <w:sz w:val="24"/>
          <w:szCs w:val="24"/>
        </w:rPr>
      </w:pPr>
      <w:r w:rsidDel="00000000" w:rsidR="00000000" w:rsidRPr="00000000">
        <w:rPr>
          <w:rtl w:val="0"/>
        </w:rPr>
      </w:r>
    </w:p>
    <w:p w:rsidR="00000000" w:rsidDel="00000000" w:rsidP="00000000" w:rsidRDefault="00000000" w:rsidRPr="00000000" w14:paraId="0000001B">
      <w:pPr>
        <w:spacing w:line="480" w:lineRule="auto"/>
        <w:rPr>
          <w:sz w:val="24"/>
          <w:szCs w:val="24"/>
        </w:rPr>
      </w:pPr>
      <w:r w:rsidDel="00000000" w:rsidR="00000000" w:rsidRPr="00000000">
        <w:rPr>
          <w:sz w:val="24"/>
          <w:szCs w:val="24"/>
          <w:rtl w:val="0"/>
        </w:rPr>
        <w:t xml:space="preserve">An important values-based theoretical framework for reflection to consider is Wareing’s (2017) Me, My, More, Must Model. This outlines a conceptual framework to aid learners to consider who they are and what impact their values may have on their practice or particular experiences, situations or incidents. This breaks down the reflective process into four distinct stages. Firstly, ‘Me’ which involves answering a series of questions about the self, such as personally held values that arise from our experiences, which seek to set the preconditions for an internal dialogue within the practitioner to encourage a moral </w:t>
      </w:r>
      <w:r w:rsidDel="00000000" w:rsidR="00000000" w:rsidRPr="00000000">
        <w:rPr>
          <w:sz w:val="24"/>
          <w:szCs w:val="24"/>
          <w:rtl w:val="0"/>
        </w:rPr>
        <w:t xml:space="preserve">realisation</w:t>
      </w:r>
      <w:r w:rsidDel="00000000" w:rsidR="00000000" w:rsidRPr="00000000">
        <w:rPr>
          <w:sz w:val="24"/>
          <w:szCs w:val="24"/>
          <w:rtl w:val="0"/>
        </w:rPr>
        <w:t xml:space="preserve"> (Covey, 2012). Specifically, asking the questions; Who am I? What values are important to me as a person? What values are important to me as a healthcare worker/ practitioner? </w:t>
      </w:r>
    </w:p>
    <w:p w:rsidR="00000000" w:rsidDel="00000000" w:rsidP="00000000" w:rsidRDefault="00000000" w:rsidRPr="00000000" w14:paraId="0000001C">
      <w:pPr>
        <w:spacing w:line="480" w:lineRule="auto"/>
        <w:ind w:firstLine="720"/>
        <w:rPr>
          <w:sz w:val="24"/>
          <w:szCs w:val="24"/>
        </w:rPr>
      </w:pPr>
      <w:r w:rsidDel="00000000" w:rsidR="00000000" w:rsidRPr="00000000">
        <w:rPr>
          <w:sz w:val="24"/>
          <w:szCs w:val="24"/>
          <w:rtl w:val="0"/>
        </w:rPr>
        <w:t xml:space="preserve">The ‘My’ stage aims for the reflector to differentiate between who they are and what they do, seeking to recognise the impact of emotions on their learning and practice. Here we ask; What are my thoughts and feelings regarding this learning experience?; What concerns do I have regarding myself?; What concerns do I have about other people involved in this experience? </w:t>
      </w:r>
    </w:p>
    <w:p w:rsidR="00000000" w:rsidDel="00000000" w:rsidP="00000000" w:rsidRDefault="00000000" w:rsidRPr="00000000" w14:paraId="0000001D">
      <w:pPr>
        <w:spacing w:line="480" w:lineRule="auto"/>
        <w:ind w:firstLine="720"/>
        <w:rPr>
          <w:sz w:val="24"/>
          <w:szCs w:val="24"/>
        </w:rPr>
      </w:pPr>
      <w:r w:rsidDel="00000000" w:rsidR="00000000" w:rsidRPr="00000000">
        <w:rPr>
          <w:sz w:val="24"/>
          <w:szCs w:val="24"/>
          <w:rtl w:val="0"/>
        </w:rPr>
        <w:t xml:space="preserve">Thirdly, is the ‘More’ stage which aims for the reflector to focus on the internal conflict or disharmony which may have arisen when learning from a difficult or novel situation, encouraging them to consider what more they need to learn. Questions used during this stage include: What questions have been generated from this experience?; What ideas have been generated from this experience, situation or incident?; What has surprised or puzzled me about this experience? </w:t>
      </w:r>
    </w:p>
    <w:p w:rsidR="00000000" w:rsidDel="00000000" w:rsidP="00000000" w:rsidRDefault="00000000" w:rsidRPr="00000000" w14:paraId="0000001E">
      <w:pPr>
        <w:spacing w:line="480" w:lineRule="auto"/>
        <w:ind w:firstLine="720"/>
        <w:rPr>
          <w:sz w:val="24"/>
          <w:szCs w:val="24"/>
        </w:rPr>
      </w:pPr>
      <w:r w:rsidDel="00000000" w:rsidR="00000000" w:rsidRPr="00000000">
        <w:rPr>
          <w:sz w:val="24"/>
          <w:szCs w:val="24"/>
          <w:rtl w:val="0"/>
        </w:rPr>
        <w:t xml:space="preserve">Finally, the ‘Must’ stage requires the practitioner to develop an action plan to address their (learning) needs or gaps in knowledge. This includes asking: What must I do now to identify my learning needs?; What must I do to identify my learning goals?; What values must I explore in order to become the healthcare worker I wish to become?</w:t>
      </w:r>
    </w:p>
    <w:p w:rsidR="00000000" w:rsidDel="00000000" w:rsidP="00000000" w:rsidRDefault="00000000" w:rsidRPr="00000000" w14:paraId="0000001F">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20">
      <w:pPr>
        <w:spacing w:line="480" w:lineRule="auto"/>
        <w:ind w:left="0" w:firstLine="0"/>
        <w:rPr>
          <w:sz w:val="24"/>
          <w:szCs w:val="24"/>
        </w:rPr>
      </w:pPr>
      <w:r w:rsidDel="00000000" w:rsidR="00000000" w:rsidRPr="00000000">
        <w:rPr>
          <w:sz w:val="24"/>
          <w:szCs w:val="24"/>
          <w:rtl w:val="0"/>
        </w:rPr>
        <w:t xml:space="preserve">Now, I will be reflecting on my personal experiences, values and beliefs using Wareing’s (2017) Me, My, More, Must Model, using the exploratory questions described.</w:t>
      </w:r>
      <w:r w:rsidDel="00000000" w:rsidR="00000000" w:rsidRPr="00000000">
        <w:rPr>
          <w:sz w:val="24"/>
          <w:szCs w:val="24"/>
          <w:rtl w:val="0"/>
        </w:rPr>
        <w:t xml:space="preserve"> </w:t>
      </w:r>
      <w:r w:rsidDel="00000000" w:rsidR="00000000" w:rsidRPr="00000000">
        <w:rPr>
          <w:sz w:val="24"/>
          <w:szCs w:val="24"/>
          <w:rtl w:val="0"/>
        </w:rPr>
        <w:t xml:space="preserve">I will also be assessing the congruence between my personal values and the professional values and how these align with the BACP (2018) Ethical Framework where it is appropriate.</w:t>
      </w:r>
    </w:p>
    <w:p w:rsidR="00000000" w:rsidDel="00000000" w:rsidP="00000000" w:rsidRDefault="00000000" w:rsidRPr="00000000" w14:paraId="00000021">
      <w:pPr>
        <w:spacing w:line="480" w:lineRule="auto"/>
        <w:rPr>
          <w:sz w:val="24"/>
          <w:szCs w:val="24"/>
        </w:rPr>
      </w:pPr>
      <w:r w:rsidDel="00000000" w:rsidR="00000000" w:rsidRPr="00000000">
        <w:rPr>
          <w:rtl w:val="0"/>
        </w:rPr>
      </w:r>
    </w:p>
    <w:p w:rsidR="00000000" w:rsidDel="00000000" w:rsidP="00000000" w:rsidRDefault="00000000" w:rsidRPr="00000000" w14:paraId="00000022">
      <w:pPr>
        <w:spacing w:line="480" w:lineRule="auto"/>
        <w:ind w:left="0" w:firstLine="0"/>
        <w:rPr>
          <w:sz w:val="24"/>
          <w:szCs w:val="24"/>
        </w:rPr>
      </w:pPr>
      <w:r w:rsidDel="00000000" w:rsidR="00000000" w:rsidRPr="00000000">
        <w:rPr>
          <w:i w:val="1"/>
          <w:sz w:val="24"/>
          <w:szCs w:val="24"/>
          <w:rtl w:val="0"/>
        </w:rPr>
        <w:t xml:space="preserve">Me</w:t>
      </w:r>
      <w:r w:rsidDel="00000000" w:rsidR="00000000" w:rsidRPr="00000000">
        <w:rPr>
          <w:rtl w:val="0"/>
        </w:rPr>
      </w:r>
    </w:p>
    <w:p w:rsidR="00000000" w:rsidDel="00000000" w:rsidP="00000000" w:rsidRDefault="00000000" w:rsidRPr="00000000" w14:paraId="00000023">
      <w:pPr>
        <w:spacing w:line="480" w:lineRule="auto"/>
        <w:ind w:firstLine="720"/>
        <w:rPr>
          <w:sz w:val="24"/>
          <w:szCs w:val="24"/>
        </w:rPr>
      </w:pPr>
      <w:r w:rsidDel="00000000" w:rsidR="00000000" w:rsidRPr="00000000">
        <w:rPr>
          <w:sz w:val="24"/>
          <w:szCs w:val="24"/>
          <w:rtl w:val="0"/>
        </w:rPr>
        <w:t xml:space="preserve">My name is Caitlin Payne, I’ve grown up in and am still living in Swansea in South Wales. I am currently undertaking a Post-Graduate Certificate in </w:t>
      </w:r>
      <w:r w:rsidDel="00000000" w:rsidR="00000000" w:rsidRPr="00000000">
        <w:rPr>
          <w:sz w:val="24"/>
          <w:szCs w:val="24"/>
          <w:rtl w:val="0"/>
        </w:rPr>
        <w:t xml:space="preserve">Counselling</w:t>
      </w:r>
      <w:r w:rsidDel="00000000" w:rsidR="00000000" w:rsidRPr="00000000">
        <w:rPr>
          <w:sz w:val="24"/>
          <w:szCs w:val="24"/>
          <w:rtl w:val="0"/>
        </w:rPr>
        <w:t xml:space="preserve"> Skills and work as a practitioner for a local mental health charity. I hope to further train to become a qualified </w:t>
      </w:r>
      <w:r w:rsidDel="00000000" w:rsidR="00000000" w:rsidRPr="00000000">
        <w:rPr>
          <w:sz w:val="24"/>
          <w:szCs w:val="24"/>
          <w:rtl w:val="0"/>
        </w:rPr>
        <w:t xml:space="preserve">counsellor</w:t>
      </w:r>
      <w:r w:rsidDel="00000000" w:rsidR="00000000" w:rsidRPr="00000000">
        <w:rPr>
          <w:sz w:val="24"/>
          <w:szCs w:val="24"/>
          <w:rtl w:val="0"/>
        </w:rPr>
        <w:t xml:space="preserve"> or psychotherapist. </w:t>
        <w:br w:type="textWrapping"/>
        <w:tab/>
        <w:t xml:space="preserve">On a personal level I feel I have always had a strong moral compass and believe absolutely in advocating for </w:t>
      </w:r>
      <w:r w:rsidDel="00000000" w:rsidR="00000000" w:rsidRPr="00000000">
        <w:rPr>
          <w:i w:val="1"/>
          <w:sz w:val="24"/>
          <w:szCs w:val="24"/>
          <w:rtl w:val="0"/>
        </w:rPr>
        <w:t xml:space="preserve">personal freedom and human rights.</w:t>
      </w:r>
      <w:r w:rsidDel="00000000" w:rsidR="00000000" w:rsidRPr="00000000">
        <w:rPr>
          <w:sz w:val="24"/>
          <w:szCs w:val="24"/>
          <w:rtl w:val="0"/>
        </w:rPr>
        <w:t xml:space="preserve"> I resonate deeply with values of intersectional feminism such as </w:t>
      </w:r>
      <w:r w:rsidDel="00000000" w:rsidR="00000000" w:rsidRPr="00000000">
        <w:rPr>
          <w:i w:val="1"/>
          <w:sz w:val="24"/>
          <w:szCs w:val="24"/>
          <w:rtl w:val="0"/>
        </w:rPr>
        <w:t xml:space="preserve">respect, fairness, justice, integrity, identity</w:t>
      </w:r>
      <w:r w:rsidDel="00000000" w:rsidR="00000000" w:rsidRPr="00000000">
        <w:rPr>
          <w:sz w:val="24"/>
          <w:szCs w:val="24"/>
          <w:rtl w:val="0"/>
        </w:rPr>
        <w:t xml:space="preserve"> and </w:t>
      </w:r>
      <w:r w:rsidDel="00000000" w:rsidR="00000000" w:rsidRPr="00000000">
        <w:rPr>
          <w:i w:val="1"/>
          <w:sz w:val="24"/>
          <w:szCs w:val="24"/>
          <w:rtl w:val="0"/>
        </w:rPr>
        <w:t xml:space="preserve">courage</w:t>
      </w:r>
      <w:r w:rsidDel="00000000" w:rsidR="00000000" w:rsidRPr="00000000">
        <w:rPr>
          <w:sz w:val="24"/>
          <w:szCs w:val="24"/>
          <w:rtl w:val="0"/>
        </w:rPr>
        <w:t xml:space="preserve">. This movement seeks to consider how overlapping intersections of being/identity such as gender, sex, race, class, ability and sexuality contribute to political, economic and social oppression and inequalities, and how these can be addressed. </w:t>
      </w:r>
    </w:p>
    <w:p w:rsidR="00000000" w:rsidDel="00000000" w:rsidP="00000000" w:rsidRDefault="00000000" w:rsidRPr="00000000" w14:paraId="00000024">
      <w:pPr>
        <w:spacing w:line="480" w:lineRule="auto"/>
        <w:ind w:firstLine="720"/>
        <w:rPr>
          <w:sz w:val="24"/>
          <w:szCs w:val="24"/>
        </w:rPr>
      </w:pPr>
      <w:r w:rsidDel="00000000" w:rsidR="00000000" w:rsidRPr="00000000">
        <w:rPr>
          <w:sz w:val="24"/>
          <w:szCs w:val="24"/>
          <w:rtl w:val="0"/>
        </w:rPr>
        <w:t xml:space="preserve">Qualities such as </w:t>
      </w:r>
      <w:r w:rsidDel="00000000" w:rsidR="00000000" w:rsidRPr="00000000">
        <w:rPr>
          <w:i w:val="1"/>
          <w:sz w:val="24"/>
          <w:szCs w:val="24"/>
          <w:rtl w:val="0"/>
        </w:rPr>
        <w:t xml:space="preserve">empathy, honesty </w:t>
      </w:r>
      <w:r w:rsidDel="00000000" w:rsidR="00000000" w:rsidRPr="00000000">
        <w:rPr>
          <w:sz w:val="24"/>
          <w:szCs w:val="24"/>
          <w:rtl w:val="0"/>
        </w:rPr>
        <w:t xml:space="preserve">and </w:t>
      </w:r>
      <w:r w:rsidDel="00000000" w:rsidR="00000000" w:rsidRPr="00000000">
        <w:rPr>
          <w:i w:val="1"/>
          <w:sz w:val="24"/>
          <w:szCs w:val="24"/>
          <w:rtl w:val="0"/>
        </w:rPr>
        <w:t xml:space="preserve">openness </w:t>
      </w:r>
      <w:r w:rsidDel="00000000" w:rsidR="00000000" w:rsidRPr="00000000">
        <w:rPr>
          <w:sz w:val="24"/>
          <w:szCs w:val="24"/>
          <w:rtl w:val="0"/>
        </w:rPr>
        <w:t xml:space="preserve">are incredibly important to me. I believe everyone deserves to have the opportunity to explore or develop into their fully self-actualised, authentic selves. I strongly value</w:t>
      </w:r>
      <w:r w:rsidDel="00000000" w:rsidR="00000000" w:rsidRPr="00000000">
        <w:rPr>
          <w:i w:val="1"/>
          <w:sz w:val="24"/>
          <w:szCs w:val="24"/>
          <w:rtl w:val="0"/>
        </w:rPr>
        <w:t xml:space="preserve"> individualism </w:t>
      </w:r>
      <w:r w:rsidDel="00000000" w:rsidR="00000000" w:rsidRPr="00000000">
        <w:rPr>
          <w:sz w:val="24"/>
          <w:szCs w:val="24"/>
          <w:rtl w:val="0"/>
        </w:rPr>
        <w:t xml:space="preserve">and</w:t>
      </w:r>
      <w:r w:rsidDel="00000000" w:rsidR="00000000" w:rsidRPr="00000000">
        <w:rPr>
          <w:i w:val="1"/>
          <w:sz w:val="24"/>
          <w:szCs w:val="24"/>
          <w:rtl w:val="0"/>
        </w:rPr>
        <w:t xml:space="preserve"> holism</w:t>
      </w:r>
      <w:r w:rsidDel="00000000" w:rsidR="00000000" w:rsidRPr="00000000">
        <w:rPr>
          <w:b w:val="1"/>
          <w:sz w:val="24"/>
          <w:szCs w:val="24"/>
          <w:rtl w:val="0"/>
        </w:rPr>
        <w:t xml:space="preserve"> </w:t>
      </w:r>
      <w:r w:rsidDel="00000000" w:rsidR="00000000" w:rsidRPr="00000000">
        <w:rPr>
          <w:sz w:val="24"/>
          <w:szCs w:val="24"/>
          <w:rtl w:val="0"/>
        </w:rPr>
        <w:t xml:space="preserve">and am motivated to acknowledge the value that is held within the complexities and nuances of the human experience. I believe this motivation is underpinned by my strong </w:t>
      </w:r>
      <w:r w:rsidDel="00000000" w:rsidR="00000000" w:rsidRPr="00000000">
        <w:rPr>
          <w:i w:val="1"/>
          <w:sz w:val="24"/>
          <w:szCs w:val="24"/>
          <w:rtl w:val="0"/>
        </w:rPr>
        <w:t xml:space="preserve">sense of self;</w:t>
      </w:r>
      <w:r w:rsidDel="00000000" w:rsidR="00000000" w:rsidRPr="00000000">
        <w:rPr>
          <w:sz w:val="24"/>
          <w:szCs w:val="24"/>
          <w:rtl w:val="0"/>
        </w:rPr>
        <w:t xml:space="preserve"> as this in relation to others is what forms the basis of our perceived responsibility, resilience and motivation (BACP, 2017). I also place great importance on </w:t>
      </w:r>
      <w:r w:rsidDel="00000000" w:rsidR="00000000" w:rsidRPr="00000000">
        <w:rPr>
          <w:i w:val="1"/>
          <w:sz w:val="24"/>
          <w:szCs w:val="24"/>
          <w:rtl w:val="0"/>
        </w:rPr>
        <w:t xml:space="preserve">creativity </w:t>
      </w:r>
      <w:r w:rsidDel="00000000" w:rsidR="00000000" w:rsidRPr="00000000">
        <w:rPr>
          <w:sz w:val="24"/>
          <w:szCs w:val="24"/>
          <w:rtl w:val="0"/>
        </w:rPr>
        <w:t xml:space="preserve">and creative expression which I feel contributes to my understanding of the differences in human expression.</w:t>
        <w:br w:type="textWrapping"/>
        <w:tab/>
        <w:t xml:space="preserve">I am intrinsically motivated to seek out ways in which I can personally aid progression towards collective equality or even liberation. I believe the best way I can contribute to this is by </w:t>
      </w:r>
      <w:r w:rsidDel="00000000" w:rsidR="00000000" w:rsidRPr="00000000">
        <w:rPr>
          <w:sz w:val="24"/>
          <w:szCs w:val="24"/>
          <w:rtl w:val="0"/>
        </w:rPr>
        <w:t xml:space="preserve">utilising</w:t>
      </w:r>
      <w:r w:rsidDel="00000000" w:rsidR="00000000" w:rsidRPr="00000000">
        <w:rPr>
          <w:sz w:val="24"/>
          <w:szCs w:val="24"/>
          <w:rtl w:val="0"/>
        </w:rPr>
        <w:t xml:space="preserve"> my qualities like empathy and candor within a therapeutic setting to attempt to alleviate symptoms of personal distressing and suffering resulting from oppression and inequality; this is an inherently psychologically impactful/damaging or even traumatic experience. I believe that enhancing people’s wellbeing and resilience can be a step forward towards personal liberation and freedom; which we all deserve.  This motivation to facilitate growth and change in others stems from my own experience of personal growth and how freeing and life-changing this can be.</w:t>
      </w:r>
    </w:p>
    <w:p w:rsidR="00000000" w:rsidDel="00000000" w:rsidP="00000000" w:rsidRDefault="00000000" w:rsidRPr="00000000" w14:paraId="00000025">
      <w:pPr>
        <w:spacing w:line="480" w:lineRule="auto"/>
        <w:ind w:firstLine="720"/>
        <w:rPr>
          <w:sz w:val="24"/>
          <w:szCs w:val="24"/>
        </w:rPr>
      </w:pPr>
      <w:r w:rsidDel="00000000" w:rsidR="00000000" w:rsidRPr="00000000">
        <w:rPr>
          <w:rtl w:val="0"/>
        </w:rPr>
      </w:r>
    </w:p>
    <w:p w:rsidR="00000000" w:rsidDel="00000000" w:rsidP="00000000" w:rsidRDefault="00000000" w:rsidRPr="00000000" w14:paraId="00000026">
      <w:pPr>
        <w:spacing w:line="480" w:lineRule="auto"/>
        <w:rPr>
          <w:sz w:val="24"/>
          <w:szCs w:val="24"/>
        </w:rPr>
      </w:pPr>
      <w:r w:rsidDel="00000000" w:rsidR="00000000" w:rsidRPr="00000000">
        <w:rPr>
          <w:sz w:val="24"/>
          <w:szCs w:val="24"/>
          <w:rtl w:val="0"/>
        </w:rPr>
        <w:t xml:space="preserve">So far, I have mentioned a number of values and personal qualities that directly relate to and align with the BACP Ethical Framework (2018) and so are likewise just as important to me professionally as they are personally. For instance, some values include; respecting human rights and dignity; alleviating symptoms of personal distress and suffering; enhancing people’s wellbeing and capabilities; increasing personal resilience and effectiveness; appreciating the variety of human experience and culture. I have also shown evidence of holding a number of personal qualities which members of the BACP are strongly encouraged to aspire to. For instance, an openness with clients (candor); an attentiveness to someone’s needs, wellbeing and personal agency (care); the ability to understand another’s perspective (empathy); being unbiased or impartial in decisions or actions concerns others in a way which promotes equality of opportunity and capabilities of the client (fairness); a sense of self in relation to others than forms the basis of responsibility, resilience and motivation (identity).</w:t>
      </w:r>
    </w:p>
    <w:p w:rsidR="00000000" w:rsidDel="00000000" w:rsidP="00000000" w:rsidRDefault="00000000" w:rsidRPr="00000000" w14:paraId="00000027">
      <w:pPr>
        <w:spacing w:line="480" w:lineRule="auto"/>
        <w:rPr>
          <w:sz w:val="24"/>
          <w:szCs w:val="24"/>
        </w:rPr>
      </w:pPr>
      <w:r w:rsidDel="00000000" w:rsidR="00000000" w:rsidRPr="00000000">
        <w:rPr>
          <w:rtl w:val="0"/>
        </w:rPr>
      </w:r>
    </w:p>
    <w:p w:rsidR="00000000" w:rsidDel="00000000" w:rsidP="00000000" w:rsidRDefault="00000000" w:rsidRPr="00000000" w14:paraId="00000028">
      <w:pPr>
        <w:spacing w:line="480" w:lineRule="auto"/>
        <w:ind w:left="0" w:firstLine="0"/>
        <w:rPr>
          <w:sz w:val="24"/>
          <w:szCs w:val="24"/>
        </w:rPr>
      </w:pPr>
      <w:r w:rsidDel="00000000" w:rsidR="00000000" w:rsidRPr="00000000">
        <w:rPr>
          <w:i w:val="1"/>
          <w:sz w:val="24"/>
          <w:szCs w:val="24"/>
          <w:rtl w:val="0"/>
        </w:rPr>
        <w:t xml:space="preserve">My</w:t>
      </w:r>
      <w:r w:rsidDel="00000000" w:rsidR="00000000" w:rsidRPr="00000000">
        <w:rPr>
          <w:rtl w:val="0"/>
        </w:rPr>
      </w:r>
    </w:p>
    <w:p w:rsidR="00000000" w:rsidDel="00000000" w:rsidP="00000000" w:rsidRDefault="00000000" w:rsidRPr="00000000" w14:paraId="00000029">
      <w:pPr>
        <w:spacing w:line="480" w:lineRule="auto"/>
        <w:ind w:firstLine="720"/>
        <w:rPr>
          <w:sz w:val="24"/>
          <w:szCs w:val="24"/>
        </w:rPr>
      </w:pPr>
      <w:r w:rsidDel="00000000" w:rsidR="00000000" w:rsidRPr="00000000">
        <w:rPr>
          <w:sz w:val="24"/>
          <w:szCs w:val="24"/>
          <w:rtl w:val="0"/>
        </w:rPr>
        <w:t xml:space="preserve">A number of significant factors have contributed to the development of my own values and beliefs - this overall process is the learning experience I will be referring to. </w:t>
        <w:br w:type="textWrapping"/>
        <w:tab/>
        <w:t xml:space="preserve">Firstly, it is important to consider my family structure and dynamic. From a young age, I felt trapped and misunderstood within my family structure; listening to covertly bigoted and narrow-minded views about how others and indirectly myself should exist. I did not feel like I could express my authentic self; my thoughts and feelings were dismissed. The lack of empathy and openness within my family almost led to an overcompensation in these aspects for me; I never want those who are close to me to feel like they cannot be their authentic selves. Everyone deserves to be heard, understood and listened to; this has stemmed from my experience of not feeling like I had these things. This feeling of being misunderstood acted as a precursor for the value I place on individualism (over collectivism) and my ability to relate to the </w:t>
      </w:r>
      <w:r w:rsidDel="00000000" w:rsidR="00000000" w:rsidRPr="00000000">
        <w:rPr>
          <w:sz w:val="24"/>
          <w:szCs w:val="24"/>
          <w:rtl w:val="0"/>
        </w:rPr>
        <w:t xml:space="preserve">marginalised</w:t>
      </w:r>
      <w:r w:rsidDel="00000000" w:rsidR="00000000" w:rsidRPr="00000000">
        <w:rPr>
          <w:sz w:val="24"/>
          <w:szCs w:val="24"/>
          <w:rtl w:val="0"/>
        </w:rPr>
        <w:t xml:space="preserve">, feeling driven to attain equality. </w:t>
      </w:r>
    </w:p>
    <w:p w:rsidR="00000000" w:rsidDel="00000000" w:rsidP="00000000" w:rsidRDefault="00000000" w:rsidRPr="00000000" w14:paraId="0000002A">
      <w:pPr>
        <w:spacing w:line="480" w:lineRule="auto"/>
        <w:ind w:firstLine="720"/>
        <w:rPr>
          <w:sz w:val="24"/>
          <w:szCs w:val="24"/>
        </w:rPr>
      </w:pPr>
      <w:r w:rsidDel="00000000" w:rsidR="00000000" w:rsidRPr="00000000">
        <w:rPr>
          <w:sz w:val="24"/>
          <w:szCs w:val="24"/>
          <w:rtl w:val="0"/>
        </w:rPr>
        <w:t xml:space="preserve">Being in such an environment led me to develop an insecure, anxious attachment style which significantly impacted my perceived internal locus of control; I often over-extend my responsibility for others and their emotions and are motivated to help others fix their problems (even before my own sometimes).</w:t>
        <w:br w:type="textWrapping"/>
        <w:tab/>
        <w:t xml:space="preserve">Similarly, the societal environment/community I was raised in contributed heavily to my perceptions of myself and others, thus the beliefs and values I hold regarding these. I grew up within a primarily white, middle class community and had little exposure to other cultures, ethnicities or classes. However, social media allowed me to access this and consider a range of perspectives outside of my own and the environment I can grow up in.  It is here that I found true community and understanding through feminist and LGBTQ+ movements.</w:t>
      </w:r>
    </w:p>
    <w:p w:rsidR="00000000" w:rsidDel="00000000" w:rsidP="00000000" w:rsidRDefault="00000000" w:rsidRPr="00000000" w14:paraId="0000002B">
      <w:pPr>
        <w:spacing w:line="480" w:lineRule="auto"/>
        <w:rPr>
          <w:sz w:val="24"/>
          <w:szCs w:val="24"/>
        </w:rPr>
      </w:pPr>
      <w:r w:rsidDel="00000000" w:rsidR="00000000" w:rsidRPr="00000000">
        <w:rPr>
          <w:rtl w:val="0"/>
        </w:rPr>
      </w:r>
    </w:p>
    <w:p w:rsidR="00000000" w:rsidDel="00000000" w:rsidP="00000000" w:rsidRDefault="00000000" w:rsidRPr="00000000" w14:paraId="0000002C">
      <w:pPr>
        <w:spacing w:line="480" w:lineRule="auto"/>
        <w:ind w:left="0" w:firstLine="0"/>
        <w:rPr>
          <w:sz w:val="24"/>
          <w:szCs w:val="24"/>
        </w:rPr>
      </w:pPr>
      <w:r w:rsidDel="00000000" w:rsidR="00000000" w:rsidRPr="00000000">
        <w:rPr>
          <w:i w:val="1"/>
          <w:sz w:val="24"/>
          <w:szCs w:val="24"/>
          <w:rtl w:val="0"/>
        </w:rPr>
        <w:t xml:space="preserve">More</w:t>
      </w:r>
      <w:r w:rsidDel="00000000" w:rsidR="00000000" w:rsidRPr="00000000">
        <w:rPr>
          <w:b w:val="1"/>
          <w:sz w:val="24"/>
          <w:szCs w:val="24"/>
          <w:u w:val="single"/>
          <w:rtl w:val="0"/>
        </w:rPr>
        <w:t xml:space="preserve"> </w:t>
      </w:r>
      <w:r w:rsidDel="00000000" w:rsidR="00000000" w:rsidRPr="00000000">
        <w:rPr>
          <w:rtl w:val="0"/>
        </w:rPr>
      </w:r>
    </w:p>
    <w:p w:rsidR="00000000" w:rsidDel="00000000" w:rsidP="00000000" w:rsidRDefault="00000000" w:rsidRPr="00000000" w14:paraId="0000002D">
      <w:pPr>
        <w:spacing w:line="480" w:lineRule="auto"/>
        <w:ind w:firstLine="720"/>
        <w:rPr>
          <w:sz w:val="24"/>
          <w:szCs w:val="24"/>
        </w:rPr>
      </w:pPr>
      <w:r w:rsidDel="00000000" w:rsidR="00000000" w:rsidRPr="00000000">
        <w:rPr>
          <w:sz w:val="24"/>
          <w:szCs w:val="24"/>
          <w:rtl w:val="0"/>
        </w:rPr>
        <w:t xml:space="preserve">As previously discussed, it is critical that I am able to reflect on my own beliefs and values both on a personal and professional level and consider the impact this has on my practice as a trainee </w:t>
      </w:r>
      <w:r w:rsidDel="00000000" w:rsidR="00000000" w:rsidRPr="00000000">
        <w:rPr>
          <w:sz w:val="24"/>
          <w:szCs w:val="24"/>
          <w:rtl w:val="0"/>
        </w:rPr>
        <w:t xml:space="preserve">counselling</w:t>
      </w:r>
      <w:r w:rsidDel="00000000" w:rsidR="00000000" w:rsidRPr="00000000">
        <w:rPr>
          <w:sz w:val="24"/>
          <w:szCs w:val="24"/>
          <w:rtl w:val="0"/>
        </w:rPr>
        <w:t xml:space="preserve"> student. </w:t>
        <w:br w:type="textWrapping"/>
        <w:tab/>
        <w:t xml:space="preserve">The influential factors I have described have generated a number of questions throughout my life, and continue to do so as I interact within these contexts. For instance, I was confused at how easy it was for some of my family members </w:t>
      </w:r>
      <w:r w:rsidDel="00000000" w:rsidR="00000000" w:rsidRPr="00000000">
        <w:rPr>
          <w:sz w:val="24"/>
          <w:szCs w:val="24"/>
          <w:rtl w:val="0"/>
        </w:rPr>
        <w:t xml:space="preserve">could</w:t>
      </w:r>
      <w:r w:rsidDel="00000000" w:rsidR="00000000" w:rsidRPr="00000000">
        <w:rPr>
          <w:sz w:val="24"/>
          <w:szCs w:val="24"/>
          <w:rtl w:val="0"/>
        </w:rPr>
        <w:t xml:space="preserve"> go through their whole lives without acknowledging the struggles people in other circumstances face, and how easy it was for them to villainise others for making different choices than them. What is so bad about loving someone of the same gender or sex, or a different race? What is so bad about showing your emotions and communicating directly? I also became surprised by people’s resistance to change or disruption of the status quo or in their abilities to think critically about the impact this has on us all. </w:t>
        <w:br w:type="textWrapping"/>
        <w:tab/>
        <w:t xml:space="preserve">Ultimately, a combination of these individual, interpersonal influences with my exposure to social media instilled within me the idea that I </w:t>
      </w:r>
      <w:r w:rsidDel="00000000" w:rsidR="00000000" w:rsidRPr="00000000">
        <w:rPr>
          <w:sz w:val="24"/>
          <w:szCs w:val="24"/>
          <w:rtl w:val="0"/>
        </w:rPr>
        <w:t xml:space="preserve">had choice</w:t>
      </w:r>
      <w:r w:rsidDel="00000000" w:rsidR="00000000" w:rsidRPr="00000000">
        <w:rPr>
          <w:sz w:val="24"/>
          <w:szCs w:val="24"/>
          <w:rtl w:val="0"/>
        </w:rPr>
        <w:t xml:space="preserve">; I did not have to live my life in the same ways my family or even my community had. I </w:t>
      </w:r>
      <w:r w:rsidDel="00000000" w:rsidR="00000000" w:rsidRPr="00000000">
        <w:rPr>
          <w:sz w:val="24"/>
          <w:szCs w:val="24"/>
          <w:rtl w:val="0"/>
        </w:rPr>
        <w:t xml:space="preserve">realised</w:t>
      </w:r>
      <w:r w:rsidDel="00000000" w:rsidR="00000000" w:rsidRPr="00000000">
        <w:rPr>
          <w:sz w:val="24"/>
          <w:szCs w:val="24"/>
          <w:rtl w:val="0"/>
        </w:rPr>
        <w:t xml:space="preserve"> that things could be different and that I could contribute to initiating personal and social change in my own ways with qualities I already possessed. </w:t>
      </w:r>
    </w:p>
    <w:p w:rsidR="00000000" w:rsidDel="00000000" w:rsidP="00000000" w:rsidRDefault="00000000" w:rsidRPr="00000000" w14:paraId="0000002E">
      <w:pPr>
        <w:spacing w:line="480" w:lineRule="auto"/>
        <w:rPr>
          <w:sz w:val="24"/>
          <w:szCs w:val="24"/>
        </w:rPr>
      </w:pPr>
      <w:r w:rsidDel="00000000" w:rsidR="00000000" w:rsidRPr="00000000">
        <w:rPr>
          <w:rtl w:val="0"/>
        </w:rPr>
      </w:r>
    </w:p>
    <w:p w:rsidR="00000000" w:rsidDel="00000000" w:rsidP="00000000" w:rsidRDefault="00000000" w:rsidRPr="00000000" w14:paraId="0000002F">
      <w:pPr>
        <w:spacing w:line="480" w:lineRule="auto"/>
        <w:ind w:left="0" w:firstLine="0"/>
        <w:rPr>
          <w:sz w:val="24"/>
          <w:szCs w:val="24"/>
        </w:rPr>
      </w:pPr>
      <w:r w:rsidDel="00000000" w:rsidR="00000000" w:rsidRPr="00000000">
        <w:rPr>
          <w:i w:val="1"/>
          <w:sz w:val="24"/>
          <w:szCs w:val="24"/>
          <w:rtl w:val="0"/>
        </w:rPr>
        <w:t xml:space="preserve">Must </w:t>
      </w:r>
      <w:r w:rsidDel="00000000" w:rsidR="00000000" w:rsidRPr="00000000">
        <w:rPr>
          <w:rtl w:val="0"/>
        </w:rPr>
      </w:r>
    </w:p>
    <w:p w:rsidR="00000000" w:rsidDel="00000000" w:rsidP="00000000" w:rsidRDefault="00000000" w:rsidRPr="00000000" w14:paraId="00000030">
      <w:pPr>
        <w:spacing w:line="480" w:lineRule="auto"/>
        <w:ind w:firstLine="720"/>
        <w:rPr>
          <w:sz w:val="24"/>
          <w:szCs w:val="24"/>
        </w:rPr>
      </w:pPr>
      <w:r w:rsidDel="00000000" w:rsidR="00000000" w:rsidRPr="00000000">
        <w:rPr>
          <w:sz w:val="24"/>
          <w:szCs w:val="24"/>
          <w:rtl w:val="0"/>
        </w:rPr>
        <w:t xml:space="preserve">In order to develop into the practitioner I wish to become, there are a number of values as well as skills I need to further develop. The collection of experiences I have described made me </w:t>
      </w:r>
      <w:r w:rsidDel="00000000" w:rsidR="00000000" w:rsidRPr="00000000">
        <w:rPr>
          <w:sz w:val="24"/>
          <w:szCs w:val="24"/>
          <w:rtl w:val="0"/>
        </w:rPr>
        <w:t xml:space="preserve">realise</w:t>
      </w:r>
      <w:r w:rsidDel="00000000" w:rsidR="00000000" w:rsidRPr="00000000">
        <w:rPr>
          <w:sz w:val="24"/>
          <w:szCs w:val="24"/>
          <w:rtl w:val="0"/>
        </w:rPr>
        <w:t xml:space="preserve"> that on a personal level I can be very opinionated and am not particularly tolerant or accepting of others personal beliefs and values when they are different to my own; specifically when they are ignorant and/or indirectly contribute to harm or oppression of any kind. However, I feel that within a therapeutic setting I am able to withhold this kind of judgment and show respect and unconditional positive regard for clients; ensuring the integrity of the therapeutic relationship and appreciating the variety of human experience.</w:t>
      </w:r>
    </w:p>
    <w:p w:rsidR="00000000" w:rsidDel="00000000" w:rsidP="00000000" w:rsidRDefault="00000000" w:rsidRPr="00000000" w14:paraId="00000031">
      <w:pPr>
        <w:spacing w:line="480" w:lineRule="auto"/>
        <w:ind w:firstLine="720"/>
        <w:rPr>
          <w:sz w:val="24"/>
          <w:szCs w:val="24"/>
        </w:rPr>
      </w:pPr>
      <w:r w:rsidDel="00000000" w:rsidR="00000000" w:rsidRPr="00000000">
        <w:rPr>
          <w:sz w:val="24"/>
          <w:szCs w:val="24"/>
          <w:rtl w:val="0"/>
        </w:rPr>
        <w:t xml:space="preserve">I am also aware that the mono-cultural environment I grew up in will impact that extent to which I can help facilitate a sense of self that is meaningful to the person/client concerned within their personal and cultural context (cultural incongruence). Although, I know that with time, experience, exposure and willingness to be open and considerate, this can develop. </w:t>
      </w:r>
    </w:p>
    <w:p w:rsidR="00000000" w:rsidDel="00000000" w:rsidP="00000000" w:rsidRDefault="00000000" w:rsidRPr="00000000" w14:paraId="00000032">
      <w:pPr>
        <w:spacing w:line="480" w:lineRule="auto"/>
        <w:ind w:firstLine="720"/>
        <w:rPr>
          <w:sz w:val="24"/>
          <w:szCs w:val="24"/>
        </w:rPr>
      </w:pPr>
      <w:r w:rsidDel="00000000" w:rsidR="00000000" w:rsidRPr="00000000">
        <w:rPr>
          <w:sz w:val="24"/>
          <w:szCs w:val="24"/>
          <w:rtl w:val="0"/>
        </w:rPr>
        <w:t xml:space="preserve">Additionally, I believe some personal qualities such as </w:t>
      </w:r>
      <w:r w:rsidDel="00000000" w:rsidR="00000000" w:rsidRPr="00000000">
        <w:rPr>
          <w:i w:val="1"/>
          <w:sz w:val="24"/>
          <w:szCs w:val="24"/>
          <w:rtl w:val="0"/>
        </w:rPr>
        <w:t xml:space="preserve">emotional resilience</w:t>
      </w:r>
      <w:r w:rsidDel="00000000" w:rsidR="00000000" w:rsidRPr="00000000">
        <w:rPr>
          <w:sz w:val="24"/>
          <w:szCs w:val="24"/>
          <w:rtl w:val="0"/>
        </w:rPr>
        <w:t xml:space="preserve">; the capacity to work with the client’s concerns without person personally diminished, as well as </w:t>
      </w:r>
      <w:r w:rsidDel="00000000" w:rsidR="00000000" w:rsidRPr="00000000">
        <w:rPr>
          <w:i w:val="1"/>
          <w:sz w:val="24"/>
          <w:szCs w:val="24"/>
          <w:rtl w:val="0"/>
        </w:rPr>
        <w:t xml:space="preserve">diligence</w:t>
      </w:r>
      <w:r w:rsidDel="00000000" w:rsidR="00000000" w:rsidRPr="00000000">
        <w:rPr>
          <w:sz w:val="24"/>
          <w:szCs w:val="24"/>
          <w:rtl w:val="0"/>
        </w:rPr>
        <w:t xml:space="preserve">; the conscientious deployment of the skills and knowledge needed to achieve a beneficial outcome, could be improved.</w:t>
      </w:r>
    </w:p>
    <w:p w:rsidR="00000000" w:rsidDel="00000000" w:rsidP="00000000" w:rsidRDefault="00000000" w:rsidRPr="00000000" w14:paraId="00000033">
      <w:pPr>
        <w:spacing w:line="480" w:lineRule="auto"/>
        <w:ind w:firstLine="720"/>
        <w:rPr>
          <w:sz w:val="24"/>
          <w:szCs w:val="24"/>
        </w:rPr>
      </w:pPr>
      <w:r w:rsidDel="00000000" w:rsidR="00000000" w:rsidRPr="00000000">
        <w:rPr>
          <w:sz w:val="24"/>
          <w:szCs w:val="24"/>
          <w:rtl w:val="0"/>
        </w:rPr>
        <w:t xml:space="preserve">I believe I can address these ideas firstly by continuous reflection, exploration and evaluation of my boundaries and how I implement these personally and within practice; this can be done independently or also through my engagement in therapy. The gaps within my professional knowledge, experience and skills will be resolved as I progress through my education and training. </w:t>
      </w:r>
    </w:p>
    <w:p w:rsidR="00000000" w:rsidDel="00000000" w:rsidP="00000000" w:rsidRDefault="00000000" w:rsidRPr="00000000" w14:paraId="00000034">
      <w:pPr>
        <w:spacing w:line="480" w:lineRule="auto"/>
        <w:rPr>
          <w:sz w:val="24"/>
          <w:szCs w:val="24"/>
        </w:rPr>
      </w:pPr>
      <w:r w:rsidDel="00000000" w:rsidR="00000000" w:rsidRPr="00000000">
        <w:rPr>
          <w:rtl w:val="0"/>
        </w:rPr>
      </w:r>
    </w:p>
    <w:p w:rsidR="00000000" w:rsidDel="00000000" w:rsidP="00000000" w:rsidRDefault="00000000" w:rsidRPr="00000000" w14:paraId="00000035">
      <w:pPr>
        <w:spacing w:line="480" w:lineRule="auto"/>
        <w:ind w:left="0" w:firstLine="0"/>
        <w:rPr>
          <w:sz w:val="24"/>
          <w:szCs w:val="24"/>
        </w:rPr>
      </w:pPr>
      <w:r w:rsidDel="00000000" w:rsidR="00000000" w:rsidRPr="00000000">
        <w:rPr>
          <w:i w:val="1"/>
          <w:sz w:val="24"/>
          <w:szCs w:val="24"/>
          <w:rtl w:val="0"/>
        </w:rPr>
        <w:t xml:space="preserve">Evaluation &amp; Critical Analysis </w:t>
      </w:r>
      <w:r w:rsidDel="00000000" w:rsidR="00000000" w:rsidRPr="00000000">
        <w:rPr>
          <w:rtl w:val="0"/>
        </w:rPr>
      </w:r>
    </w:p>
    <w:p w:rsidR="00000000" w:rsidDel="00000000" w:rsidP="00000000" w:rsidRDefault="00000000" w:rsidRPr="00000000" w14:paraId="00000036">
      <w:pPr>
        <w:spacing w:line="480" w:lineRule="auto"/>
        <w:rPr>
          <w:sz w:val="24"/>
          <w:szCs w:val="24"/>
        </w:rPr>
      </w:pPr>
      <w:r w:rsidDel="00000000" w:rsidR="00000000" w:rsidRPr="00000000">
        <w:rPr>
          <w:rtl w:val="0"/>
        </w:rPr>
      </w:r>
    </w:p>
    <w:p w:rsidR="00000000" w:rsidDel="00000000" w:rsidP="00000000" w:rsidRDefault="00000000" w:rsidRPr="00000000" w14:paraId="00000037">
      <w:pPr>
        <w:spacing w:line="480" w:lineRule="auto"/>
        <w:ind w:firstLine="720"/>
        <w:rPr>
          <w:sz w:val="24"/>
          <w:szCs w:val="24"/>
        </w:rPr>
      </w:pPr>
      <w:r w:rsidDel="00000000" w:rsidR="00000000" w:rsidRPr="00000000">
        <w:rPr>
          <w:sz w:val="24"/>
          <w:szCs w:val="24"/>
          <w:rtl w:val="0"/>
        </w:rPr>
        <w:t xml:space="preserve">The use of Wareing’s (2017) reflective Model to </w:t>
      </w:r>
      <w:r w:rsidDel="00000000" w:rsidR="00000000" w:rsidRPr="00000000">
        <w:rPr>
          <w:sz w:val="24"/>
          <w:szCs w:val="24"/>
          <w:rtl w:val="0"/>
        </w:rPr>
        <w:t xml:space="preserve">analyse</w:t>
      </w:r>
      <w:r w:rsidDel="00000000" w:rsidR="00000000" w:rsidRPr="00000000">
        <w:rPr>
          <w:sz w:val="24"/>
          <w:szCs w:val="24"/>
          <w:rtl w:val="0"/>
        </w:rPr>
        <w:t xml:space="preserve"> the progression of my personal beliefs and values, along with how these translate into my professional practice and how they align with the BACP ethical framework appears appropriate as it is a values-based model which can promotes moral awareness, motivation and the development of sense of self and character (Kohlberg, 1969). It has been found to enable reflection-for-action by allowing recognition of how professional values can or have been shaped by related environments and the extent to which this shapes and can re-shape these values (Wareing, 2017).</w:t>
      </w:r>
    </w:p>
    <w:p w:rsidR="00000000" w:rsidDel="00000000" w:rsidP="00000000" w:rsidRDefault="00000000" w:rsidRPr="00000000" w14:paraId="00000038">
      <w:pPr>
        <w:spacing w:line="480" w:lineRule="auto"/>
        <w:ind w:left="0" w:firstLine="720"/>
        <w:rPr>
          <w:sz w:val="24"/>
          <w:szCs w:val="24"/>
        </w:rPr>
      </w:pPr>
      <w:r w:rsidDel="00000000" w:rsidR="00000000" w:rsidRPr="00000000">
        <w:rPr>
          <w:sz w:val="24"/>
          <w:szCs w:val="24"/>
          <w:rtl w:val="0"/>
        </w:rPr>
        <w:t xml:space="preserve">This model accurately encompasses the internal, mental questions I have asked and will continue to ask myself, and complements my preferred style of reflective practice - journaling. This congruence of preferred style/type of reflection has been found particularly impactful regarding the quality and extent of engagement with reflective practice generally (Smith, 2011). To add, this model is also flexible in the sense that questions can be altered to fit the appropriate context which is being </w:t>
      </w:r>
      <w:r w:rsidDel="00000000" w:rsidR="00000000" w:rsidRPr="00000000">
        <w:rPr>
          <w:sz w:val="24"/>
          <w:szCs w:val="24"/>
          <w:rtl w:val="0"/>
        </w:rPr>
        <w:t xml:space="preserve">analysed</w:t>
      </w:r>
      <w:r w:rsidDel="00000000" w:rsidR="00000000" w:rsidRPr="00000000">
        <w:rPr>
          <w:sz w:val="24"/>
          <w:szCs w:val="24"/>
          <w:rtl w:val="0"/>
        </w:rPr>
        <w:t xml:space="preserve">. Although there are four distinct stages representing a logical path for reflection, these can be used in a cyclical and reflexive or dynamic way. This model can be used retrospectively, currently/for immediate or ongoing situations and considers future </w:t>
      </w:r>
      <w:r w:rsidDel="00000000" w:rsidR="00000000" w:rsidRPr="00000000">
        <w:rPr>
          <w:sz w:val="24"/>
          <w:szCs w:val="24"/>
          <w:rtl w:val="0"/>
        </w:rPr>
        <w:t xml:space="preserve">behaviour</w:t>
      </w:r>
      <w:r w:rsidDel="00000000" w:rsidR="00000000" w:rsidRPr="00000000">
        <w:rPr>
          <w:sz w:val="24"/>
          <w:szCs w:val="24"/>
          <w:rtl w:val="0"/>
        </w:rPr>
        <w:t xml:space="preserve">, thus can be argued to embody reflection -in, -on, and -for action as well as double loop learning.</w:t>
        <w:br w:type="textWrapping"/>
        <w:tab/>
        <w:t xml:space="preserve">Recent research has highlighted the practical gap between the acknowledgement of the importance of reflective practice in </w:t>
      </w:r>
      <w:r w:rsidDel="00000000" w:rsidR="00000000" w:rsidRPr="00000000">
        <w:rPr>
          <w:sz w:val="24"/>
          <w:szCs w:val="24"/>
          <w:rtl w:val="0"/>
        </w:rPr>
        <w:t xml:space="preserve">counselling</w:t>
      </w:r>
      <w:r w:rsidDel="00000000" w:rsidR="00000000" w:rsidRPr="00000000">
        <w:rPr>
          <w:sz w:val="24"/>
          <w:szCs w:val="24"/>
          <w:rtl w:val="0"/>
        </w:rPr>
        <w:t xml:space="preserve"> and psychotherapy and the theory about how to practically implement this in order to become a reflective </w:t>
      </w:r>
      <w:r w:rsidDel="00000000" w:rsidR="00000000" w:rsidRPr="00000000">
        <w:rPr>
          <w:sz w:val="24"/>
          <w:szCs w:val="24"/>
          <w:rtl w:val="0"/>
        </w:rPr>
        <w:t xml:space="preserve">counselling</w:t>
      </w:r>
      <w:r w:rsidDel="00000000" w:rsidR="00000000" w:rsidRPr="00000000">
        <w:rPr>
          <w:sz w:val="24"/>
          <w:szCs w:val="24"/>
          <w:rtl w:val="0"/>
        </w:rPr>
        <w:t xml:space="preserve"> practitioner (Wong-Wylie, 2006). Wareing’s model is a practical and straightforward method to help bridge this gap and to highlight the relationship between personal and professional values. This complements the existing, systematic nature of reflective practice which already requires practitioners to explore ‘which of our many selves we use and how’ (Simon &amp; Chard, 2014), but specifically in the context of relational ethics. </w:t>
      </w:r>
    </w:p>
    <w:p w:rsidR="00000000" w:rsidDel="00000000" w:rsidP="00000000" w:rsidRDefault="00000000" w:rsidRPr="00000000" w14:paraId="00000039">
      <w:pPr>
        <w:spacing w:line="480" w:lineRule="auto"/>
        <w:rPr>
          <w:sz w:val="24"/>
          <w:szCs w:val="24"/>
        </w:rPr>
      </w:pPr>
      <w:r w:rsidDel="00000000" w:rsidR="00000000" w:rsidRPr="00000000">
        <w:rPr>
          <w:sz w:val="24"/>
          <w:szCs w:val="24"/>
          <w:rtl w:val="0"/>
        </w:rPr>
        <w:tab/>
        <w:t xml:space="preserve">Specifically, recent practical exploration of such </w:t>
      </w:r>
      <w:r w:rsidDel="00000000" w:rsidR="00000000" w:rsidRPr="00000000">
        <w:rPr>
          <w:i w:val="1"/>
          <w:sz w:val="24"/>
          <w:szCs w:val="24"/>
          <w:rtl w:val="0"/>
        </w:rPr>
        <w:t xml:space="preserve">value-based reflective practices</w:t>
      </w:r>
      <w:r w:rsidDel="00000000" w:rsidR="00000000" w:rsidRPr="00000000">
        <w:rPr>
          <w:sz w:val="24"/>
          <w:szCs w:val="24"/>
          <w:rtl w:val="0"/>
        </w:rPr>
        <w:t xml:space="preserve"> (VBRP ®) showed this enabled deeper, more authentic reflection, enhancing written reflective abilities and promoted the formation of peer support networks and positive coping mechanisms among medical students (Kennedy &amp; Kennedy, 2022).</w:t>
      </w:r>
    </w:p>
    <w:p w:rsidR="00000000" w:rsidDel="00000000" w:rsidP="00000000" w:rsidRDefault="00000000" w:rsidRPr="00000000" w14:paraId="0000003A">
      <w:pPr>
        <w:spacing w:line="480" w:lineRule="auto"/>
        <w:rPr>
          <w:sz w:val="24"/>
          <w:szCs w:val="24"/>
        </w:rPr>
      </w:pPr>
      <w:r w:rsidDel="00000000" w:rsidR="00000000" w:rsidRPr="00000000">
        <w:rPr>
          <w:rtl w:val="0"/>
        </w:rPr>
      </w:r>
    </w:p>
    <w:p w:rsidR="00000000" w:rsidDel="00000000" w:rsidP="00000000" w:rsidRDefault="00000000" w:rsidRPr="00000000" w14:paraId="0000003B">
      <w:pPr>
        <w:spacing w:line="480" w:lineRule="auto"/>
        <w:ind w:left="0" w:firstLine="0"/>
        <w:rPr>
          <w:i w:val="1"/>
          <w:sz w:val="24"/>
          <w:szCs w:val="24"/>
        </w:rPr>
      </w:pPr>
      <w:r w:rsidDel="00000000" w:rsidR="00000000" w:rsidRPr="00000000">
        <w:rPr>
          <w:i w:val="1"/>
          <w:sz w:val="24"/>
          <w:szCs w:val="24"/>
          <w:rtl w:val="0"/>
        </w:rPr>
        <w:t xml:space="preserve">Theoretical Comparison </w:t>
      </w:r>
    </w:p>
    <w:p w:rsidR="00000000" w:rsidDel="00000000" w:rsidP="00000000" w:rsidRDefault="00000000" w:rsidRPr="00000000" w14:paraId="0000003C">
      <w:pPr>
        <w:spacing w:line="480" w:lineRule="auto"/>
        <w:rPr>
          <w:sz w:val="24"/>
          <w:szCs w:val="24"/>
        </w:rPr>
      </w:pPr>
      <w:r w:rsidDel="00000000" w:rsidR="00000000" w:rsidRPr="00000000">
        <w:rPr>
          <w:rtl w:val="0"/>
        </w:rPr>
      </w:r>
    </w:p>
    <w:p w:rsidR="00000000" w:rsidDel="00000000" w:rsidP="00000000" w:rsidRDefault="00000000" w:rsidRPr="00000000" w14:paraId="0000003D">
      <w:pPr>
        <w:spacing w:line="480" w:lineRule="auto"/>
        <w:ind w:firstLine="720"/>
        <w:rPr>
          <w:sz w:val="24"/>
          <w:szCs w:val="24"/>
        </w:rPr>
      </w:pPr>
      <w:r w:rsidDel="00000000" w:rsidR="00000000" w:rsidRPr="00000000">
        <w:rPr>
          <w:sz w:val="24"/>
          <w:szCs w:val="24"/>
          <w:rtl w:val="0"/>
        </w:rPr>
        <w:t xml:space="preserve">In comparison to other reflective models, Wareing’s (2017) Me, My, More, Must Model holds a number of similarities within its structure and nature of the questions used. The ‘Me’ stage requires focus on ourselves, our concrete beliefs and values, a concrete definition or explanation of what values are important to you personally and professionally. Likewise, the majority of reflective models within the literature start with a description of the event (e.g. Jasper’s ERA Model, 2013; Driscoll’s ‘What’ Model, 2007; </w:t>
      </w:r>
      <w:r w:rsidDel="00000000" w:rsidR="00000000" w:rsidRPr="00000000">
        <w:rPr>
          <w:sz w:val="24"/>
          <w:szCs w:val="24"/>
          <w:rtl w:val="0"/>
        </w:rPr>
        <w:t xml:space="preserve">Gibb’s</w:t>
      </w:r>
      <w:r w:rsidDel="00000000" w:rsidR="00000000" w:rsidRPr="00000000">
        <w:rPr>
          <w:sz w:val="24"/>
          <w:szCs w:val="24"/>
          <w:rtl w:val="0"/>
        </w:rPr>
        <w:t xml:space="preserve"> Reflective Model, 1988). Similarly, analysis of the experience is required; the thoughts, feelings and concerns involved in the experience described. Another similarity is the encouragement of proactivity or acting on the reflection; attempting to formulate an action plan. </w:t>
      </w:r>
    </w:p>
    <w:p w:rsidR="00000000" w:rsidDel="00000000" w:rsidP="00000000" w:rsidRDefault="00000000" w:rsidRPr="00000000" w14:paraId="0000003E">
      <w:pPr>
        <w:spacing w:line="480" w:lineRule="auto"/>
        <w:rPr>
          <w:sz w:val="24"/>
          <w:szCs w:val="24"/>
        </w:rPr>
      </w:pPr>
      <w:r w:rsidDel="00000000" w:rsidR="00000000" w:rsidRPr="00000000">
        <w:rPr>
          <w:sz w:val="24"/>
          <w:szCs w:val="24"/>
          <w:rtl w:val="0"/>
        </w:rPr>
        <w:tab/>
        <w:t xml:space="preserve">However, it is important to consider that the intended use of Wareing’s model is far more specific that the other models stated; there is a specific intended purpose and multiple context specific questions involved, whereas the other models aim to provide a conceptual explanation, some with just one vague or general exploratory question at each stage, e.g. Driscoll’s Model asks ‘What?’.</w:t>
        <w:br w:type="textWrapping"/>
        <w:tab/>
        <w:br w:type="textWrapping"/>
        <w:t xml:space="preserve">Personally, throughout my life I have used a range of mental processes similar to many of the reflective models mentioned;  this has varied greatly based on factors like context, mental capacity or immediacy of the situation. When previously considering my professional development and how my beliefs and values align with this, my mental processes did not feel as clear cut and distinct as the stages described by Wareing and it took effort to try and break down my thought process in this way, as these experiences are inherently interconnected.</w:t>
      </w:r>
    </w:p>
    <w:p w:rsidR="00000000" w:rsidDel="00000000" w:rsidP="00000000" w:rsidRDefault="00000000" w:rsidRPr="00000000" w14:paraId="0000003F">
      <w:pPr>
        <w:spacing w:line="480" w:lineRule="auto"/>
        <w:ind w:left="720" w:firstLine="0"/>
        <w:rPr>
          <w:sz w:val="24"/>
          <w:szCs w:val="24"/>
        </w:rPr>
      </w:pPr>
      <w:r w:rsidDel="00000000" w:rsidR="00000000" w:rsidRPr="00000000">
        <w:rPr>
          <w:rtl w:val="0"/>
        </w:rPr>
      </w:r>
    </w:p>
    <w:p w:rsidR="00000000" w:rsidDel="00000000" w:rsidP="00000000" w:rsidRDefault="00000000" w:rsidRPr="00000000" w14:paraId="00000040">
      <w:pPr>
        <w:spacing w:line="480" w:lineRule="auto"/>
        <w:ind w:left="0" w:firstLine="0"/>
        <w:rPr>
          <w:sz w:val="24"/>
          <w:szCs w:val="24"/>
        </w:rPr>
      </w:pPr>
      <w:r w:rsidDel="00000000" w:rsidR="00000000" w:rsidRPr="00000000">
        <w:rPr>
          <w:i w:val="1"/>
          <w:sz w:val="24"/>
          <w:szCs w:val="24"/>
          <w:rtl w:val="0"/>
        </w:rPr>
        <w:t xml:space="preserve">Limitations &amp; Practical Barriers </w:t>
      </w:r>
      <w:r w:rsidDel="00000000" w:rsidR="00000000" w:rsidRPr="00000000">
        <w:rPr>
          <w:rtl w:val="0"/>
        </w:rPr>
      </w:r>
    </w:p>
    <w:p w:rsidR="00000000" w:rsidDel="00000000" w:rsidP="00000000" w:rsidRDefault="00000000" w:rsidRPr="00000000" w14:paraId="00000041">
      <w:pPr>
        <w:spacing w:line="480" w:lineRule="auto"/>
        <w:rPr>
          <w:sz w:val="24"/>
          <w:szCs w:val="24"/>
        </w:rPr>
      </w:pPr>
      <w:r w:rsidDel="00000000" w:rsidR="00000000" w:rsidRPr="00000000">
        <w:rPr>
          <w:rtl w:val="0"/>
        </w:rPr>
      </w:r>
    </w:p>
    <w:p w:rsidR="00000000" w:rsidDel="00000000" w:rsidP="00000000" w:rsidRDefault="00000000" w:rsidRPr="00000000" w14:paraId="00000042">
      <w:pPr>
        <w:spacing w:line="480" w:lineRule="auto"/>
        <w:ind w:firstLine="720"/>
        <w:rPr>
          <w:sz w:val="24"/>
          <w:szCs w:val="24"/>
        </w:rPr>
      </w:pPr>
      <w:r w:rsidDel="00000000" w:rsidR="00000000" w:rsidRPr="00000000">
        <w:rPr>
          <w:sz w:val="24"/>
          <w:szCs w:val="24"/>
          <w:rtl w:val="0"/>
        </w:rPr>
        <w:t xml:space="preserve">Crucially, it is important to consider some other limitations. For instance, this model aims to assess and aid the formulation of intended actions to achieve certain outcomes or to resolve certain issues. However, as previous work from Argyris &amp; Schon (1974) has suggested, the actual as opposed to the intended outcome may differ, along with the extent to which this outcome reflects the practitioner's moral character. There may also be other external factors unknown to the practitioner (either not aware or failed to consider as relevant) which would impact the reflective conclusions made. Thus there is a possibility for the practitioner to simply engage in single loop learning.</w:t>
      </w:r>
    </w:p>
    <w:p w:rsidR="00000000" w:rsidDel="00000000" w:rsidP="00000000" w:rsidRDefault="00000000" w:rsidRPr="00000000" w14:paraId="00000043">
      <w:pPr>
        <w:spacing w:line="480" w:lineRule="auto"/>
        <w:ind w:firstLine="720"/>
        <w:rPr>
          <w:sz w:val="24"/>
          <w:szCs w:val="24"/>
        </w:rPr>
      </w:pPr>
      <w:r w:rsidDel="00000000" w:rsidR="00000000" w:rsidRPr="00000000">
        <w:rPr>
          <w:sz w:val="24"/>
          <w:szCs w:val="24"/>
          <w:rtl w:val="0"/>
        </w:rPr>
        <w:t xml:space="preserve">In addition, Wareing (2017) themself states that this model is not intended to be consequentialist in terms of requiring the reflector to explore ethical principles such as non-maleficence, beneficence, justice and autonomy. Thus my consideration of these regarding the BACP and my own ethics may not be entirely appropriate or absolute. Similarly, my personal application of this model may not have been entirely relevant or appropriate as I am discussing how multiple factors impacted by beliefs and values over an extended period of time; which although could be superficially viewed as one experience, ultimately is far more complex. This may have consequences for the overall effectiveness of impact of the practice. </w:t>
      </w:r>
    </w:p>
    <w:p w:rsidR="00000000" w:rsidDel="00000000" w:rsidP="00000000" w:rsidRDefault="00000000" w:rsidRPr="00000000" w14:paraId="00000044">
      <w:pPr>
        <w:spacing w:line="480" w:lineRule="auto"/>
        <w:ind w:firstLine="720"/>
        <w:rPr>
          <w:sz w:val="24"/>
          <w:szCs w:val="24"/>
        </w:rPr>
      </w:pPr>
      <w:r w:rsidDel="00000000" w:rsidR="00000000" w:rsidRPr="00000000">
        <w:rPr>
          <w:sz w:val="24"/>
          <w:szCs w:val="24"/>
          <w:rtl w:val="0"/>
        </w:rPr>
        <w:t xml:space="preserve">The practitioner-centric nature of this model should also be considered; this focuses solely on the values of the practitioner over the client. Although its primary purpose is to encouraging reflexive ways of thinking and to rediscover alternative strategies, it is absolutely crucial to consider as many perspectives within reflection/reflective practice as possible (e.g. Brookfield’s lenses, 2017). Having said this, an integration of these within the Model appears possible, for instance, by simply altering or adding additional questions, such as What concerns do I regarding myself, e.g. my theoretical competence? What concerns have my peers or clients voiced to me? Further, some questions already consider the views of external parties, e.g. what concerns do I have about other people involved in this experience? Ultimately, this highlights that continued use of a range of reflective strategies would ensure mental flexibility and consideration of a range of perspectives.</w:t>
      </w:r>
    </w:p>
    <w:p w:rsidR="00000000" w:rsidDel="00000000" w:rsidP="00000000" w:rsidRDefault="00000000" w:rsidRPr="00000000" w14:paraId="00000045">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46">
      <w:pPr>
        <w:spacing w:line="480" w:lineRule="auto"/>
        <w:ind w:left="0" w:firstLine="0"/>
        <w:rPr>
          <w:i w:val="1"/>
          <w:sz w:val="24"/>
          <w:szCs w:val="24"/>
        </w:rPr>
      </w:pPr>
      <w:r w:rsidDel="00000000" w:rsidR="00000000" w:rsidRPr="00000000">
        <w:rPr>
          <w:i w:val="1"/>
          <w:sz w:val="24"/>
          <w:szCs w:val="24"/>
          <w:rtl w:val="0"/>
        </w:rPr>
        <w:t xml:space="preserve">Conclusion </w:t>
      </w:r>
    </w:p>
    <w:p w:rsidR="00000000" w:rsidDel="00000000" w:rsidP="00000000" w:rsidRDefault="00000000" w:rsidRPr="00000000" w14:paraId="00000047">
      <w:pPr>
        <w:spacing w:line="480" w:lineRule="auto"/>
        <w:ind w:left="0" w:firstLine="720"/>
        <w:rPr>
          <w:i w:val="1"/>
          <w:sz w:val="24"/>
          <w:szCs w:val="24"/>
        </w:rPr>
      </w:pPr>
      <w:r w:rsidDel="00000000" w:rsidR="00000000" w:rsidRPr="00000000">
        <w:rPr>
          <w:rtl w:val="0"/>
        </w:rPr>
      </w:r>
    </w:p>
    <w:p w:rsidR="00000000" w:rsidDel="00000000" w:rsidP="00000000" w:rsidRDefault="00000000" w:rsidRPr="00000000" w14:paraId="00000048">
      <w:pPr>
        <w:spacing w:line="480" w:lineRule="auto"/>
        <w:ind w:left="0" w:firstLine="720"/>
        <w:rPr>
          <w:sz w:val="24"/>
          <w:szCs w:val="24"/>
        </w:rPr>
      </w:pPr>
      <w:r w:rsidDel="00000000" w:rsidR="00000000" w:rsidRPr="00000000">
        <w:rPr>
          <w:sz w:val="24"/>
          <w:szCs w:val="24"/>
          <w:rtl w:val="0"/>
        </w:rPr>
        <w:t xml:space="preserve">In conclusion, reflective practice is founded upon self-awareness and reflexivity, and theoretically underpinned by work from Socrates, Dewey (1933), Argyris &amp; Schon (1973), Schon (1983) and Brookfield (2017); which acknowledges that the consideration of our beliefs and values is crucial in order to be an effective practitioner across </w:t>
      </w:r>
      <w:r w:rsidDel="00000000" w:rsidR="00000000" w:rsidRPr="00000000">
        <w:rPr>
          <w:sz w:val="24"/>
          <w:szCs w:val="24"/>
          <w:rtl w:val="0"/>
        </w:rPr>
        <w:t xml:space="preserve">counselling</w:t>
      </w:r>
      <w:r w:rsidDel="00000000" w:rsidR="00000000" w:rsidRPr="00000000">
        <w:rPr>
          <w:sz w:val="24"/>
          <w:szCs w:val="24"/>
          <w:rtl w:val="0"/>
        </w:rPr>
        <w:t xml:space="preserve"> and psychotherapeutic modalities as well as healthcare professions. Values-based conceptual frameworks such as Wareing’s (2017) Me, My, More, Must Model seek to aid this reflective process. I have used this framework to acknowledge how factors on societal, interpersonal and individual levels such as social media, family dynamics and my attachment style have shaped my values and beliefs over time to align with the BACP Ethical Framework (2018). Wareing’s (2017) model is evidently dynamic, flexible and reflexive; bridging the gap between conceptual understanding and practical implementations of reflective practice. It can be used to fit a range of contexts and inherently encourages double-loop learning in the reflector. However, there are limitations and practical barriers, such as incomplete experiential knowledge of the reflector and the potential for actual and intended outcomes to misalign; the appropriateness of using this model to explore principles such as non-maleficence, beneficence, justice or autonomy; along with the practitioner centric nature of the practice. Evidently, it is clear that what we value and believe in is adaptable over time and is inextricably linked to who we are and what we choose to pursue. And so we should continue to ask, ‘Who am I?’.</w:t>
      </w:r>
    </w:p>
    <w:p w:rsidR="00000000" w:rsidDel="00000000" w:rsidP="00000000" w:rsidRDefault="00000000" w:rsidRPr="00000000" w14:paraId="00000049">
      <w:pPr>
        <w:spacing w:line="480"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A">
      <w:pPr>
        <w:spacing w:line="480" w:lineRule="auto"/>
        <w:rPr>
          <w:sz w:val="24"/>
          <w:szCs w:val="24"/>
        </w:rPr>
      </w:pPr>
      <w:r w:rsidDel="00000000" w:rsidR="00000000" w:rsidRPr="00000000">
        <w:rPr>
          <w:rtl w:val="0"/>
        </w:rPr>
      </w:r>
    </w:p>
    <w:p w:rsidR="00000000" w:rsidDel="00000000" w:rsidP="00000000" w:rsidRDefault="00000000" w:rsidRPr="00000000" w14:paraId="0000004B">
      <w:pPr>
        <w:spacing w:line="480" w:lineRule="auto"/>
        <w:ind w:left="4320" w:firstLine="0"/>
        <w:rPr>
          <w:b w:val="1"/>
          <w:sz w:val="24"/>
          <w:szCs w:val="24"/>
        </w:rPr>
      </w:pPr>
      <w:r w:rsidDel="00000000" w:rsidR="00000000" w:rsidRPr="00000000">
        <w:rPr>
          <w:b w:val="1"/>
          <w:sz w:val="24"/>
          <w:szCs w:val="24"/>
          <w:rtl w:val="0"/>
        </w:rPr>
        <w:t xml:space="preserve">References </w:t>
      </w:r>
    </w:p>
    <w:p w:rsidR="00000000" w:rsidDel="00000000" w:rsidP="00000000" w:rsidRDefault="00000000" w:rsidRPr="00000000" w14:paraId="0000004C">
      <w:pPr>
        <w:spacing w:line="480" w:lineRule="auto"/>
        <w:ind w:firstLine="720"/>
        <w:rPr>
          <w:sz w:val="24"/>
          <w:szCs w:val="24"/>
        </w:rPr>
      </w:pPr>
      <w:r w:rsidDel="00000000" w:rsidR="00000000" w:rsidRPr="00000000">
        <w:rPr>
          <w:sz w:val="24"/>
          <w:szCs w:val="24"/>
          <w:rtl w:val="0"/>
        </w:rPr>
        <w:t xml:space="preserve">Argyris, C., Putman, R., Smith, D.M. (1985) </w:t>
      </w:r>
      <w:r w:rsidDel="00000000" w:rsidR="00000000" w:rsidRPr="00000000">
        <w:rPr>
          <w:i w:val="1"/>
          <w:sz w:val="24"/>
          <w:szCs w:val="24"/>
          <w:rtl w:val="0"/>
        </w:rPr>
        <w:t xml:space="preserve">Action Science</w:t>
      </w:r>
      <w:r w:rsidDel="00000000" w:rsidR="00000000" w:rsidRPr="00000000">
        <w:rPr>
          <w:sz w:val="24"/>
          <w:szCs w:val="24"/>
          <w:rtl w:val="0"/>
        </w:rPr>
        <w:t xml:space="preserve">. Jossey Bass, San Francisco</w:t>
      </w:r>
    </w:p>
    <w:p w:rsidR="00000000" w:rsidDel="00000000" w:rsidP="00000000" w:rsidRDefault="00000000" w:rsidRPr="00000000" w14:paraId="0000004D">
      <w:pPr>
        <w:spacing w:line="480" w:lineRule="auto"/>
        <w:ind w:firstLine="720"/>
        <w:rPr>
          <w:sz w:val="24"/>
          <w:szCs w:val="24"/>
        </w:rPr>
      </w:pPr>
      <w:r w:rsidDel="00000000" w:rsidR="00000000" w:rsidRPr="00000000">
        <w:rPr>
          <w:sz w:val="24"/>
          <w:szCs w:val="24"/>
          <w:rtl w:val="0"/>
        </w:rPr>
        <w:t xml:space="preserve">Argyris C., Schon D.A. (1974) </w:t>
      </w:r>
      <w:r w:rsidDel="00000000" w:rsidR="00000000" w:rsidRPr="00000000">
        <w:rPr>
          <w:i w:val="1"/>
          <w:sz w:val="24"/>
          <w:szCs w:val="24"/>
          <w:rtl w:val="0"/>
        </w:rPr>
        <w:t xml:space="preserve">Theory in Practice: Increasing Professional Effectiveness</w:t>
      </w:r>
      <w:r w:rsidDel="00000000" w:rsidR="00000000" w:rsidRPr="00000000">
        <w:rPr>
          <w:sz w:val="24"/>
          <w:szCs w:val="24"/>
          <w:rtl w:val="0"/>
        </w:rPr>
        <w:t xml:space="preserve">. Jossey Bass, San Francisco.</w:t>
      </w:r>
    </w:p>
    <w:p w:rsidR="00000000" w:rsidDel="00000000" w:rsidP="00000000" w:rsidRDefault="00000000" w:rsidRPr="00000000" w14:paraId="0000004E">
      <w:pPr>
        <w:spacing w:line="480" w:lineRule="auto"/>
        <w:ind w:firstLine="720"/>
        <w:rPr>
          <w:sz w:val="24"/>
          <w:szCs w:val="24"/>
        </w:rPr>
      </w:pPr>
      <w:r w:rsidDel="00000000" w:rsidR="00000000" w:rsidRPr="00000000">
        <w:rPr>
          <w:sz w:val="24"/>
          <w:szCs w:val="24"/>
          <w:highlight w:val="white"/>
          <w:rtl w:val="0"/>
        </w:rPr>
        <w:t xml:space="preserve">Bager-Charleson, S. (2010) </w:t>
      </w:r>
      <w:r w:rsidDel="00000000" w:rsidR="00000000" w:rsidRPr="00000000">
        <w:rPr>
          <w:i w:val="1"/>
          <w:sz w:val="24"/>
          <w:szCs w:val="24"/>
          <w:highlight w:val="white"/>
          <w:rtl w:val="0"/>
        </w:rPr>
        <w:t xml:space="preserve">Reflective practice in </w:t>
      </w:r>
      <w:r w:rsidDel="00000000" w:rsidR="00000000" w:rsidRPr="00000000">
        <w:rPr>
          <w:i w:val="1"/>
          <w:sz w:val="24"/>
          <w:szCs w:val="24"/>
          <w:highlight w:val="white"/>
          <w:rtl w:val="0"/>
        </w:rPr>
        <w:t xml:space="preserve">counselling</w:t>
      </w:r>
      <w:r w:rsidDel="00000000" w:rsidR="00000000" w:rsidRPr="00000000">
        <w:rPr>
          <w:i w:val="1"/>
          <w:sz w:val="24"/>
          <w:szCs w:val="24"/>
          <w:highlight w:val="white"/>
          <w:rtl w:val="0"/>
        </w:rPr>
        <w:t xml:space="preserve"> and psychotherapy</w:t>
      </w:r>
      <w:r w:rsidDel="00000000" w:rsidR="00000000" w:rsidRPr="00000000">
        <w:rPr>
          <w:sz w:val="24"/>
          <w:szCs w:val="24"/>
          <w:highlight w:val="white"/>
          <w:rtl w:val="0"/>
        </w:rPr>
        <w:t xml:space="preserve">. Learning Matters. </w:t>
      </w:r>
      <w:r w:rsidDel="00000000" w:rsidR="00000000" w:rsidRPr="00000000">
        <w:rPr>
          <w:sz w:val="24"/>
          <w:szCs w:val="24"/>
          <w:rtl w:val="0"/>
        </w:rPr>
        <w:t xml:space="preserve"> London. Sage Publications Limited</w:t>
      </w:r>
    </w:p>
    <w:p w:rsidR="00000000" w:rsidDel="00000000" w:rsidP="00000000" w:rsidRDefault="00000000" w:rsidRPr="00000000" w14:paraId="0000004F">
      <w:pPr>
        <w:spacing w:line="480" w:lineRule="auto"/>
        <w:ind w:firstLine="720"/>
        <w:rPr>
          <w:sz w:val="24"/>
          <w:szCs w:val="24"/>
        </w:rPr>
      </w:pPr>
      <w:r w:rsidDel="00000000" w:rsidR="00000000" w:rsidRPr="00000000">
        <w:rPr>
          <w:sz w:val="24"/>
          <w:szCs w:val="24"/>
          <w:rtl w:val="0"/>
        </w:rPr>
        <w:t xml:space="preserve">Bolton, G. (2014). </w:t>
      </w:r>
      <w:r w:rsidDel="00000000" w:rsidR="00000000" w:rsidRPr="00000000">
        <w:rPr>
          <w:i w:val="1"/>
          <w:sz w:val="24"/>
          <w:szCs w:val="24"/>
          <w:rtl w:val="0"/>
        </w:rPr>
        <w:t xml:space="preserve">Reflective practice: writing and professional development</w:t>
      </w:r>
      <w:r w:rsidDel="00000000" w:rsidR="00000000" w:rsidRPr="00000000">
        <w:rPr>
          <w:sz w:val="24"/>
          <w:szCs w:val="24"/>
          <w:rtl w:val="0"/>
        </w:rPr>
        <w:t xml:space="preserve">. 5th </w:t>
      </w:r>
      <w:r w:rsidDel="00000000" w:rsidR="00000000" w:rsidRPr="00000000">
        <w:rPr>
          <w:sz w:val="24"/>
          <w:szCs w:val="24"/>
          <w:rtl w:val="0"/>
        </w:rPr>
        <w:t xml:space="preserve">edn</w:t>
      </w:r>
      <w:r w:rsidDel="00000000" w:rsidR="00000000" w:rsidRPr="00000000">
        <w:rPr>
          <w:sz w:val="24"/>
          <w:szCs w:val="24"/>
          <w:rtl w:val="0"/>
        </w:rPr>
        <w:t xml:space="preserve">. London: Sage, p. 21. </w:t>
      </w:r>
    </w:p>
    <w:p w:rsidR="00000000" w:rsidDel="00000000" w:rsidP="00000000" w:rsidRDefault="00000000" w:rsidRPr="00000000" w14:paraId="00000050">
      <w:pPr>
        <w:spacing w:line="480" w:lineRule="auto"/>
        <w:ind w:firstLine="720"/>
        <w:rPr>
          <w:i w:val="1"/>
          <w:sz w:val="24"/>
          <w:szCs w:val="24"/>
        </w:rPr>
      </w:pPr>
      <w:r w:rsidDel="00000000" w:rsidR="00000000" w:rsidRPr="00000000">
        <w:rPr>
          <w:sz w:val="24"/>
          <w:szCs w:val="24"/>
          <w:rtl w:val="0"/>
        </w:rPr>
        <w:t xml:space="preserve">Bolton, G., Delderfield, R. (2018). </w:t>
      </w:r>
      <w:r w:rsidDel="00000000" w:rsidR="00000000" w:rsidRPr="00000000">
        <w:rPr>
          <w:i w:val="1"/>
          <w:sz w:val="24"/>
          <w:szCs w:val="24"/>
          <w:rtl w:val="0"/>
        </w:rPr>
        <w:t xml:space="preserve">Reflective Practice: Writing and Professional Development </w:t>
      </w:r>
    </w:p>
    <w:p w:rsidR="00000000" w:rsidDel="00000000" w:rsidP="00000000" w:rsidRDefault="00000000" w:rsidRPr="00000000" w14:paraId="00000051">
      <w:pPr>
        <w:spacing w:line="480" w:lineRule="auto"/>
        <w:ind w:firstLine="720"/>
        <w:rPr>
          <w:sz w:val="24"/>
          <w:szCs w:val="24"/>
        </w:rPr>
      </w:pPr>
      <w:r w:rsidDel="00000000" w:rsidR="00000000" w:rsidRPr="00000000">
        <w:rPr>
          <w:sz w:val="24"/>
          <w:szCs w:val="24"/>
          <w:rtl w:val="0"/>
        </w:rPr>
        <w:t xml:space="preserve">British Psychological Association for </w:t>
      </w:r>
      <w:r w:rsidDel="00000000" w:rsidR="00000000" w:rsidRPr="00000000">
        <w:rPr>
          <w:sz w:val="24"/>
          <w:szCs w:val="24"/>
          <w:rtl w:val="0"/>
        </w:rPr>
        <w:t xml:space="preserve">Counselling</w:t>
      </w:r>
      <w:r w:rsidDel="00000000" w:rsidR="00000000" w:rsidRPr="00000000">
        <w:rPr>
          <w:sz w:val="24"/>
          <w:szCs w:val="24"/>
          <w:rtl w:val="0"/>
        </w:rPr>
        <w:t xml:space="preserve"> and Psychotherapy (2018) </w:t>
      </w:r>
      <w:r w:rsidDel="00000000" w:rsidR="00000000" w:rsidRPr="00000000">
        <w:rPr>
          <w:i w:val="1"/>
          <w:sz w:val="24"/>
          <w:szCs w:val="24"/>
          <w:rtl w:val="0"/>
        </w:rPr>
        <w:t xml:space="preserve">Ethical Framework for the </w:t>
      </w:r>
      <w:r w:rsidDel="00000000" w:rsidR="00000000" w:rsidRPr="00000000">
        <w:rPr>
          <w:i w:val="1"/>
          <w:sz w:val="24"/>
          <w:szCs w:val="24"/>
          <w:rtl w:val="0"/>
        </w:rPr>
        <w:t xml:space="preserve">Counselling</w:t>
      </w:r>
      <w:r w:rsidDel="00000000" w:rsidR="00000000" w:rsidRPr="00000000">
        <w:rPr>
          <w:i w:val="1"/>
          <w:sz w:val="24"/>
          <w:szCs w:val="24"/>
          <w:rtl w:val="0"/>
        </w:rPr>
        <w:t xml:space="preserve"> Professions</w:t>
      </w:r>
      <w:r w:rsidDel="00000000" w:rsidR="00000000" w:rsidRPr="00000000">
        <w:rPr>
          <w:sz w:val="24"/>
          <w:szCs w:val="24"/>
          <w:rtl w:val="0"/>
        </w:rPr>
        <w:t xml:space="preserve">. British Association for </w:t>
      </w:r>
      <w:r w:rsidDel="00000000" w:rsidR="00000000" w:rsidRPr="00000000">
        <w:rPr>
          <w:sz w:val="24"/>
          <w:szCs w:val="24"/>
          <w:rtl w:val="0"/>
        </w:rPr>
        <w:t xml:space="preserve">Counselling</w:t>
      </w:r>
      <w:r w:rsidDel="00000000" w:rsidR="00000000" w:rsidRPr="00000000">
        <w:rPr>
          <w:sz w:val="24"/>
          <w:szCs w:val="24"/>
          <w:rtl w:val="0"/>
        </w:rPr>
        <w:t xml:space="preserve"> and Psychotherapy, BACP House, 15 St John’s Business Park, Lutterworth, Leicestershire, LE17 4HB.</w:t>
      </w:r>
    </w:p>
    <w:p w:rsidR="00000000" w:rsidDel="00000000" w:rsidP="00000000" w:rsidRDefault="00000000" w:rsidRPr="00000000" w14:paraId="00000052">
      <w:pPr>
        <w:spacing w:line="480" w:lineRule="auto"/>
        <w:ind w:firstLine="720"/>
        <w:rPr>
          <w:sz w:val="24"/>
          <w:szCs w:val="24"/>
        </w:rPr>
      </w:pPr>
      <w:r w:rsidDel="00000000" w:rsidR="00000000" w:rsidRPr="00000000">
        <w:rPr>
          <w:sz w:val="24"/>
          <w:szCs w:val="24"/>
          <w:rtl w:val="0"/>
        </w:rPr>
        <w:t xml:space="preserve">Brookfield, S. (2017). </w:t>
      </w:r>
      <w:r w:rsidDel="00000000" w:rsidR="00000000" w:rsidRPr="00000000">
        <w:rPr>
          <w:i w:val="1"/>
          <w:sz w:val="24"/>
          <w:szCs w:val="24"/>
          <w:rtl w:val="0"/>
        </w:rPr>
        <w:t xml:space="preserve">Critically Reflective Practice</w:t>
      </w:r>
      <w:r w:rsidDel="00000000" w:rsidR="00000000" w:rsidRPr="00000000">
        <w:rPr>
          <w:sz w:val="24"/>
          <w:szCs w:val="24"/>
          <w:rtl w:val="0"/>
        </w:rPr>
        <w:t xml:space="preserve">. The Journal of Continuing Education in the Health Professions, Volume 18, pp. 197–205. </w:t>
      </w:r>
    </w:p>
    <w:p w:rsidR="00000000" w:rsidDel="00000000" w:rsidP="00000000" w:rsidRDefault="00000000" w:rsidRPr="00000000" w14:paraId="00000053">
      <w:pPr>
        <w:spacing w:line="480" w:lineRule="auto"/>
        <w:rPr>
          <w:sz w:val="24"/>
          <w:szCs w:val="24"/>
        </w:rPr>
      </w:pPr>
      <w:r w:rsidDel="00000000" w:rsidR="00000000" w:rsidRPr="00000000">
        <w:rPr>
          <w:sz w:val="24"/>
          <w:szCs w:val="24"/>
          <w:rtl w:val="0"/>
        </w:rPr>
        <w:tab/>
        <w:t xml:space="preserve">C., W.E.S. and Simpson, J.A. (1989). </w:t>
      </w:r>
      <w:r w:rsidDel="00000000" w:rsidR="00000000" w:rsidRPr="00000000">
        <w:rPr>
          <w:i w:val="1"/>
          <w:sz w:val="24"/>
          <w:szCs w:val="24"/>
          <w:rtl w:val="0"/>
        </w:rPr>
        <w:t xml:space="preserve">The Oxford English </w:t>
      </w:r>
      <w:r w:rsidDel="00000000" w:rsidR="00000000" w:rsidRPr="00000000">
        <w:rPr>
          <w:i w:val="1"/>
          <w:sz w:val="24"/>
          <w:szCs w:val="24"/>
          <w:rtl w:val="0"/>
        </w:rPr>
        <w:t xml:space="preserve">Dictionary</w:t>
      </w:r>
      <w:r w:rsidDel="00000000" w:rsidR="00000000" w:rsidRPr="00000000">
        <w:rPr>
          <w:sz w:val="24"/>
          <w:szCs w:val="24"/>
          <w:rtl w:val="0"/>
        </w:rPr>
        <w:t xml:space="preserve">. Oxford: Clarendon Press, p. 476. </w:t>
      </w:r>
    </w:p>
    <w:p w:rsidR="00000000" w:rsidDel="00000000" w:rsidP="00000000" w:rsidRDefault="00000000" w:rsidRPr="00000000" w14:paraId="00000054">
      <w:pPr>
        <w:spacing w:line="480" w:lineRule="auto"/>
        <w:ind w:firstLine="720"/>
        <w:rPr>
          <w:sz w:val="24"/>
          <w:szCs w:val="24"/>
        </w:rPr>
      </w:pPr>
      <w:r w:rsidDel="00000000" w:rsidR="00000000" w:rsidRPr="00000000">
        <w:rPr>
          <w:sz w:val="24"/>
          <w:szCs w:val="24"/>
          <w:rtl w:val="0"/>
        </w:rPr>
        <w:t xml:space="preserve">Covey, C. (2012) </w:t>
      </w:r>
      <w:r w:rsidDel="00000000" w:rsidR="00000000" w:rsidRPr="00000000">
        <w:rPr>
          <w:i w:val="1"/>
          <w:sz w:val="24"/>
          <w:szCs w:val="24"/>
          <w:rtl w:val="0"/>
        </w:rPr>
        <w:t xml:space="preserve">Hannah Arendt, evil and the eradication of thought.</w:t>
      </w:r>
      <w:r w:rsidDel="00000000" w:rsidR="00000000" w:rsidRPr="00000000">
        <w:rPr>
          <w:sz w:val="24"/>
          <w:szCs w:val="24"/>
          <w:rtl w:val="0"/>
        </w:rPr>
        <w:t xml:space="preserve"> International Journal of Psychoanalysis, 93, 1215-1236</w:t>
      </w:r>
    </w:p>
    <w:p w:rsidR="00000000" w:rsidDel="00000000" w:rsidP="00000000" w:rsidRDefault="00000000" w:rsidRPr="00000000" w14:paraId="00000055">
      <w:pPr>
        <w:spacing w:line="480" w:lineRule="auto"/>
        <w:ind w:firstLine="720"/>
        <w:rPr>
          <w:sz w:val="24"/>
          <w:szCs w:val="24"/>
        </w:rPr>
      </w:pPr>
      <w:r w:rsidDel="00000000" w:rsidR="00000000" w:rsidRPr="00000000">
        <w:rPr>
          <w:sz w:val="24"/>
          <w:szCs w:val="24"/>
          <w:rtl w:val="0"/>
        </w:rPr>
        <w:t xml:space="preserve">Dewey, J. (1933). </w:t>
      </w:r>
      <w:r w:rsidDel="00000000" w:rsidR="00000000" w:rsidRPr="00000000">
        <w:rPr>
          <w:i w:val="1"/>
          <w:sz w:val="24"/>
          <w:szCs w:val="24"/>
          <w:rtl w:val="0"/>
        </w:rPr>
        <w:t xml:space="preserve">How we Think: A Re-statement of the Relation of Reflective Thinking in the Educative Process</w:t>
      </w:r>
      <w:r w:rsidDel="00000000" w:rsidR="00000000" w:rsidRPr="00000000">
        <w:rPr>
          <w:sz w:val="24"/>
          <w:szCs w:val="24"/>
          <w:rtl w:val="0"/>
        </w:rPr>
        <w:t xml:space="preserve">. Chicago: Henry Regnery. </w:t>
      </w:r>
    </w:p>
    <w:p w:rsidR="00000000" w:rsidDel="00000000" w:rsidP="00000000" w:rsidRDefault="00000000" w:rsidRPr="00000000" w14:paraId="00000056">
      <w:pPr>
        <w:shd w:fill="ffffff" w:val="clear"/>
        <w:spacing w:line="480" w:lineRule="auto"/>
        <w:ind w:firstLine="720"/>
        <w:rPr>
          <w:sz w:val="24"/>
          <w:szCs w:val="24"/>
        </w:rPr>
      </w:pPr>
      <w:r w:rsidDel="00000000" w:rsidR="00000000" w:rsidRPr="00000000">
        <w:rPr>
          <w:sz w:val="24"/>
          <w:szCs w:val="24"/>
          <w:rtl w:val="0"/>
        </w:rPr>
        <w:t xml:space="preserve">Driscoll, J.J. (2007) </w:t>
      </w:r>
      <w:r w:rsidDel="00000000" w:rsidR="00000000" w:rsidRPr="00000000">
        <w:rPr>
          <w:i w:val="1"/>
          <w:sz w:val="24"/>
          <w:szCs w:val="24"/>
          <w:rtl w:val="0"/>
        </w:rPr>
        <w:t xml:space="preserve">Supported reflective learning: the essence of clinical supervision? in Practicing Clinical Supervision: A Reflective Approach for Healthcare Professionals</w:t>
      </w:r>
      <w:r w:rsidDel="00000000" w:rsidR="00000000" w:rsidRPr="00000000">
        <w:rPr>
          <w:sz w:val="24"/>
          <w:szCs w:val="24"/>
          <w:rtl w:val="0"/>
        </w:rPr>
        <w:t xml:space="preserve"> (2nd edition). London: Bailliere Tindall. Pp 27-50.</w:t>
      </w:r>
    </w:p>
    <w:p w:rsidR="00000000" w:rsidDel="00000000" w:rsidP="00000000" w:rsidRDefault="00000000" w:rsidRPr="00000000" w14:paraId="00000057">
      <w:pPr>
        <w:spacing w:line="480" w:lineRule="auto"/>
        <w:ind w:firstLine="720"/>
        <w:rPr>
          <w:sz w:val="24"/>
          <w:szCs w:val="24"/>
        </w:rPr>
      </w:pPr>
      <w:r w:rsidDel="00000000" w:rsidR="00000000" w:rsidRPr="00000000">
        <w:rPr>
          <w:sz w:val="24"/>
          <w:szCs w:val="24"/>
          <w:rtl w:val="0"/>
        </w:rPr>
        <w:t xml:space="preserve">Duffy, A. (2007). </w:t>
      </w:r>
      <w:r w:rsidDel="00000000" w:rsidR="00000000" w:rsidRPr="00000000">
        <w:rPr>
          <w:i w:val="1"/>
          <w:sz w:val="24"/>
          <w:szCs w:val="24"/>
          <w:rtl w:val="0"/>
        </w:rPr>
        <w:t xml:space="preserve">“A concept analysis of reflection practice: Determining its value to Nurses”</w:t>
      </w:r>
      <w:r w:rsidDel="00000000" w:rsidR="00000000" w:rsidRPr="00000000">
        <w:rPr>
          <w:sz w:val="24"/>
          <w:szCs w:val="24"/>
          <w:rtl w:val="0"/>
        </w:rPr>
        <w:t xml:space="preserve">. British Journal of Nursing, 16(22), pp. 1400-1407.</w:t>
      </w:r>
    </w:p>
    <w:p w:rsidR="00000000" w:rsidDel="00000000" w:rsidP="00000000" w:rsidRDefault="00000000" w:rsidRPr="00000000" w14:paraId="00000058">
      <w:pPr>
        <w:spacing w:line="480" w:lineRule="auto"/>
        <w:ind w:firstLine="720"/>
        <w:rPr>
          <w:sz w:val="24"/>
          <w:szCs w:val="24"/>
        </w:rPr>
      </w:pPr>
      <w:r w:rsidDel="00000000" w:rsidR="00000000" w:rsidRPr="00000000">
        <w:rPr>
          <w:sz w:val="24"/>
          <w:szCs w:val="24"/>
          <w:rtl w:val="0"/>
        </w:rPr>
        <w:t xml:space="preserve">Gibbs, G. (1988). </w:t>
      </w:r>
      <w:r w:rsidDel="00000000" w:rsidR="00000000" w:rsidRPr="00000000">
        <w:rPr>
          <w:i w:val="1"/>
          <w:sz w:val="24"/>
          <w:szCs w:val="24"/>
          <w:rtl w:val="0"/>
        </w:rPr>
        <w:t xml:space="preserve">Learning by doing: A guide to teaching and learning methods. </w:t>
      </w:r>
      <w:r w:rsidDel="00000000" w:rsidR="00000000" w:rsidRPr="00000000">
        <w:rPr>
          <w:sz w:val="24"/>
          <w:szCs w:val="24"/>
          <w:rtl w:val="0"/>
        </w:rPr>
        <w:t xml:space="preserve">Oxford: Further education unit. Oxford Polytechnic.</w:t>
      </w:r>
    </w:p>
    <w:p w:rsidR="00000000" w:rsidDel="00000000" w:rsidP="00000000" w:rsidRDefault="00000000" w:rsidRPr="00000000" w14:paraId="00000059">
      <w:pPr>
        <w:shd w:fill="ffffff" w:val="clear"/>
        <w:spacing w:line="480" w:lineRule="auto"/>
        <w:ind w:firstLine="720"/>
        <w:rPr>
          <w:sz w:val="24"/>
          <w:szCs w:val="24"/>
        </w:rPr>
      </w:pPr>
      <w:r w:rsidDel="00000000" w:rsidR="00000000" w:rsidRPr="00000000">
        <w:rPr>
          <w:sz w:val="24"/>
          <w:szCs w:val="24"/>
          <w:rtl w:val="0"/>
        </w:rPr>
        <w:t xml:space="preserve">Gibbs P (2011) </w:t>
      </w:r>
      <w:r w:rsidDel="00000000" w:rsidR="00000000" w:rsidRPr="00000000">
        <w:rPr>
          <w:i w:val="1"/>
          <w:sz w:val="24"/>
          <w:szCs w:val="24"/>
          <w:rtl w:val="0"/>
        </w:rPr>
        <w:t xml:space="preserve">Heidegger’s Contribution to the Understanding of Work-based Studies. </w:t>
      </w:r>
      <w:r w:rsidDel="00000000" w:rsidR="00000000" w:rsidRPr="00000000">
        <w:rPr>
          <w:sz w:val="24"/>
          <w:szCs w:val="24"/>
          <w:rtl w:val="0"/>
        </w:rPr>
        <w:t xml:space="preserve">London, Springer.</w:t>
      </w:r>
    </w:p>
    <w:p w:rsidR="00000000" w:rsidDel="00000000" w:rsidP="00000000" w:rsidRDefault="00000000" w:rsidRPr="00000000" w14:paraId="0000005A">
      <w:pPr>
        <w:spacing w:line="480" w:lineRule="auto"/>
        <w:ind w:firstLine="720"/>
        <w:rPr>
          <w:sz w:val="24"/>
          <w:szCs w:val="24"/>
        </w:rPr>
      </w:pPr>
      <w:r w:rsidDel="00000000" w:rsidR="00000000" w:rsidRPr="00000000">
        <w:rPr>
          <w:sz w:val="24"/>
          <w:szCs w:val="24"/>
          <w:rtl w:val="0"/>
        </w:rPr>
        <w:t xml:space="preserve">Greenwood, J. (1998).</w:t>
      </w:r>
      <w:r w:rsidDel="00000000" w:rsidR="00000000" w:rsidRPr="00000000">
        <w:rPr>
          <w:i w:val="1"/>
          <w:sz w:val="24"/>
          <w:szCs w:val="24"/>
          <w:rtl w:val="0"/>
        </w:rPr>
        <w:t xml:space="preserve"> The role of reflection in single and double loop learning.</w:t>
      </w:r>
      <w:r w:rsidDel="00000000" w:rsidR="00000000" w:rsidRPr="00000000">
        <w:rPr>
          <w:sz w:val="24"/>
          <w:szCs w:val="24"/>
          <w:rtl w:val="0"/>
        </w:rPr>
        <w:t xml:space="preserve"> Journal of Advanced Nursing, 1998, 27, 1048–1053. 1998 Blackwell Science Ltd</w:t>
      </w:r>
    </w:p>
    <w:p w:rsidR="00000000" w:rsidDel="00000000" w:rsidP="00000000" w:rsidRDefault="00000000" w:rsidRPr="00000000" w14:paraId="0000005B">
      <w:pPr>
        <w:spacing w:line="480" w:lineRule="auto"/>
        <w:ind w:firstLine="720"/>
        <w:rPr>
          <w:sz w:val="24"/>
          <w:szCs w:val="24"/>
        </w:rPr>
      </w:pPr>
      <w:r w:rsidDel="00000000" w:rsidR="00000000" w:rsidRPr="00000000">
        <w:rPr>
          <w:sz w:val="24"/>
          <w:szCs w:val="24"/>
          <w:rtl w:val="0"/>
        </w:rPr>
        <w:t xml:space="preserve">Jasper, M. (2013). </w:t>
      </w:r>
      <w:r w:rsidDel="00000000" w:rsidR="00000000" w:rsidRPr="00000000">
        <w:rPr>
          <w:i w:val="1"/>
          <w:sz w:val="24"/>
          <w:szCs w:val="24"/>
          <w:rtl w:val="0"/>
        </w:rPr>
        <w:t xml:space="preserve">Beginning Reflective Practice.</w:t>
      </w:r>
      <w:r w:rsidDel="00000000" w:rsidR="00000000" w:rsidRPr="00000000">
        <w:rPr>
          <w:sz w:val="24"/>
          <w:szCs w:val="24"/>
          <w:rtl w:val="0"/>
        </w:rPr>
        <w:t xml:space="preserve"> Andover: Cengage Learning.</w:t>
      </w:r>
    </w:p>
    <w:p w:rsidR="00000000" w:rsidDel="00000000" w:rsidP="00000000" w:rsidRDefault="00000000" w:rsidRPr="00000000" w14:paraId="0000005C">
      <w:pPr>
        <w:spacing w:line="480" w:lineRule="auto"/>
        <w:ind w:firstLine="720"/>
        <w:rPr>
          <w:sz w:val="24"/>
          <w:szCs w:val="24"/>
        </w:rPr>
      </w:pPr>
      <w:r w:rsidDel="00000000" w:rsidR="00000000" w:rsidRPr="00000000">
        <w:rPr>
          <w:sz w:val="24"/>
          <w:szCs w:val="24"/>
          <w:rtl w:val="0"/>
        </w:rPr>
        <w:t xml:space="preserve">Johns, C. (1995). </w:t>
      </w:r>
      <w:r w:rsidDel="00000000" w:rsidR="00000000" w:rsidRPr="00000000">
        <w:rPr>
          <w:i w:val="1"/>
          <w:sz w:val="24"/>
          <w:szCs w:val="24"/>
          <w:rtl w:val="0"/>
        </w:rPr>
        <w:t xml:space="preserve">Framing learning through reflection within Carper’s fundamental ways of knowing in nursing</w:t>
      </w:r>
      <w:r w:rsidDel="00000000" w:rsidR="00000000" w:rsidRPr="00000000">
        <w:rPr>
          <w:sz w:val="24"/>
          <w:szCs w:val="24"/>
          <w:rtl w:val="0"/>
        </w:rPr>
        <w:t xml:space="preserve">. Journal of Advanced Nursing 22, 226-234</w:t>
      </w:r>
    </w:p>
    <w:p w:rsidR="00000000" w:rsidDel="00000000" w:rsidP="00000000" w:rsidRDefault="00000000" w:rsidRPr="00000000" w14:paraId="0000005D">
      <w:pPr>
        <w:spacing w:line="480" w:lineRule="auto"/>
        <w:ind w:firstLine="720"/>
        <w:rPr>
          <w:sz w:val="24"/>
          <w:szCs w:val="24"/>
        </w:rPr>
      </w:pPr>
      <w:r w:rsidDel="00000000" w:rsidR="00000000" w:rsidRPr="00000000">
        <w:rPr>
          <w:sz w:val="24"/>
          <w:szCs w:val="24"/>
          <w:rtl w:val="0"/>
        </w:rPr>
        <w:t xml:space="preserve">Kennedy, H., Kennedy, J. (2022).</w:t>
      </w:r>
      <w:r w:rsidDel="00000000" w:rsidR="00000000" w:rsidRPr="00000000">
        <w:rPr>
          <w:i w:val="1"/>
          <w:sz w:val="24"/>
          <w:szCs w:val="24"/>
          <w:rtl w:val="0"/>
        </w:rPr>
        <w:t xml:space="preserve"> “It’s Real, It’s Much More Real”: An Exploration of Values Based Reflective Practice ® as a Reflective Tool</w:t>
      </w:r>
      <w:r w:rsidDel="00000000" w:rsidR="00000000" w:rsidRPr="00000000">
        <w:rPr>
          <w:sz w:val="24"/>
          <w:szCs w:val="24"/>
          <w:rtl w:val="0"/>
        </w:rPr>
        <w:t xml:space="preserve">. Health and Social Care Chaplaincy, Vol 10, No 1 (2022). Doi: 10.1558/hscc.19832</w:t>
      </w:r>
    </w:p>
    <w:p w:rsidR="00000000" w:rsidDel="00000000" w:rsidP="00000000" w:rsidRDefault="00000000" w:rsidRPr="00000000" w14:paraId="0000005E">
      <w:pPr>
        <w:widowControl w:val="0"/>
        <w:spacing w:line="480" w:lineRule="auto"/>
        <w:ind w:left="0" w:firstLine="720"/>
        <w:rPr>
          <w:sz w:val="24"/>
          <w:szCs w:val="24"/>
        </w:rPr>
      </w:pPr>
      <w:r w:rsidDel="00000000" w:rsidR="00000000" w:rsidRPr="00000000">
        <w:rPr>
          <w:sz w:val="24"/>
          <w:szCs w:val="24"/>
          <w:rtl w:val="0"/>
        </w:rPr>
        <w:t xml:space="preserve">Knowles, G. and Lander, V. (2012) </w:t>
      </w:r>
      <w:r w:rsidDel="00000000" w:rsidR="00000000" w:rsidRPr="00000000">
        <w:rPr>
          <w:i w:val="1"/>
          <w:sz w:val="24"/>
          <w:szCs w:val="24"/>
          <w:rtl w:val="0"/>
        </w:rPr>
        <w:t xml:space="preserve">Thinking Through Ethics and Values in Primary Education</w:t>
      </w:r>
      <w:r w:rsidDel="00000000" w:rsidR="00000000" w:rsidRPr="00000000">
        <w:rPr>
          <w:sz w:val="24"/>
          <w:szCs w:val="24"/>
          <w:rtl w:val="0"/>
        </w:rPr>
        <w:t xml:space="preserve">, London: Learning Matters.</w:t>
      </w:r>
    </w:p>
    <w:p w:rsidR="00000000" w:rsidDel="00000000" w:rsidP="00000000" w:rsidRDefault="00000000" w:rsidRPr="00000000" w14:paraId="0000005F">
      <w:pPr>
        <w:shd w:fill="ffffff" w:val="clear"/>
        <w:spacing w:line="480" w:lineRule="auto"/>
        <w:ind w:firstLine="720"/>
        <w:rPr>
          <w:i w:val="1"/>
          <w:sz w:val="24"/>
          <w:szCs w:val="24"/>
        </w:rPr>
      </w:pPr>
      <w:r w:rsidDel="00000000" w:rsidR="00000000" w:rsidRPr="00000000">
        <w:rPr>
          <w:sz w:val="24"/>
          <w:szCs w:val="24"/>
          <w:rtl w:val="0"/>
        </w:rPr>
        <w:t xml:space="preserve">Kolb, D. A. (1984). </w:t>
      </w:r>
      <w:r w:rsidDel="00000000" w:rsidR="00000000" w:rsidRPr="00000000">
        <w:rPr>
          <w:i w:val="1"/>
          <w:sz w:val="24"/>
          <w:szCs w:val="24"/>
          <w:rtl w:val="0"/>
        </w:rPr>
        <w:t xml:space="preserve">Experiential learning: Experience as the source of learning and</w:t>
      </w:r>
    </w:p>
    <w:p w:rsidR="00000000" w:rsidDel="00000000" w:rsidP="00000000" w:rsidRDefault="00000000" w:rsidRPr="00000000" w14:paraId="00000060">
      <w:pPr>
        <w:spacing w:line="480" w:lineRule="auto"/>
        <w:rPr>
          <w:sz w:val="24"/>
          <w:szCs w:val="24"/>
        </w:rPr>
      </w:pPr>
      <w:r w:rsidDel="00000000" w:rsidR="00000000" w:rsidRPr="00000000">
        <w:rPr>
          <w:i w:val="1"/>
          <w:sz w:val="24"/>
          <w:szCs w:val="24"/>
          <w:rtl w:val="0"/>
        </w:rPr>
        <w:t xml:space="preserve">development.</w:t>
      </w:r>
      <w:r w:rsidDel="00000000" w:rsidR="00000000" w:rsidRPr="00000000">
        <w:rPr>
          <w:sz w:val="24"/>
          <w:szCs w:val="24"/>
          <w:rtl w:val="0"/>
        </w:rPr>
        <w:t xml:space="preserve"> New Jersey: Prentice-Hall.</w:t>
      </w:r>
    </w:p>
    <w:p w:rsidR="00000000" w:rsidDel="00000000" w:rsidP="00000000" w:rsidRDefault="00000000" w:rsidRPr="00000000" w14:paraId="00000061">
      <w:pPr>
        <w:spacing w:line="480" w:lineRule="auto"/>
        <w:ind w:firstLine="720"/>
        <w:rPr>
          <w:sz w:val="24"/>
          <w:szCs w:val="24"/>
        </w:rPr>
      </w:pPr>
      <w:r w:rsidDel="00000000" w:rsidR="00000000" w:rsidRPr="00000000">
        <w:rPr>
          <w:sz w:val="24"/>
          <w:szCs w:val="24"/>
          <w:rtl w:val="0"/>
        </w:rPr>
        <w:t xml:space="preserve">Kohlberg L (1969) </w:t>
      </w:r>
      <w:r w:rsidDel="00000000" w:rsidR="00000000" w:rsidRPr="00000000">
        <w:rPr>
          <w:i w:val="1"/>
          <w:sz w:val="24"/>
          <w:szCs w:val="24"/>
          <w:rtl w:val="0"/>
        </w:rPr>
        <w:t xml:space="preserve">Stage and sequence: the cognitive developmental approach to </w:t>
      </w:r>
      <w:r w:rsidDel="00000000" w:rsidR="00000000" w:rsidRPr="00000000">
        <w:rPr>
          <w:i w:val="1"/>
          <w:sz w:val="24"/>
          <w:szCs w:val="24"/>
          <w:rtl w:val="0"/>
        </w:rPr>
        <w:t xml:space="preserve">socialisation</w:t>
      </w:r>
      <w:r w:rsidDel="00000000" w:rsidR="00000000" w:rsidRPr="00000000">
        <w:rPr>
          <w:i w:val="1"/>
          <w:sz w:val="24"/>
          <w:szCs w:val="24"/>
          <w:rtl w:val="0"/>
        </w:rPr>
        <w:t xml:space="preserve">. </w:t>
      </w:r>
      <w:r w:rsidDel="00000000" w:rsidR="00000000" w:rsidRPr="00000000">
        <w:rPr>
          <w:sz w:val="24"/>
          <w:szCs w:val="24"/>
          <w:rtl w:val="0"/>
        </w:rPr>
        <w:t xml:space="preserve">In: Goslin DA (Ed) Handbook of Socialisation, Theory and Research, Chicago, Rand McNally</w:t>
      </w:r>
    </w:p>
    <w:p w:rsidR="00000000" w:rsidDel="00000000" w:rsidP="00000000" w:rsidRDefault="00000000" w:rsidRPr="00000000" w14:paraId="00000062">
      <w:pPr>
        <w:spacing w:line="480" w:lineRule="auto"/>
        <w:ind w:firstLine="720"/>
        <w:rPr>
          <w:sz w:val="24"/>
          <w:szCs w:val="24"/>
        </w:rPr>
      </w:pPr>
      <w:r w:rsidDel="00000000" w:rsidR="00000000" w:rsidRPr="00000000">
        <w:rPr>
          <w:sz w:val="24"/>
          <w:szCs w:val="24"/>
          <w:rtl w:val="0"/>
        </w:rPr>
        <w:t xml:space="preserve">Osterman, K. F. (1990). </w:t>
      </w:r>
      <w:r w:rsidDel="00000000" w:rsidR="00000000" w:rsidRPr="00000000">
        <w:rPr>
          <w:i w:val="1"/>
          <w:sz w:val="24"/>
          <w:szCs w:val="24"/>
          <w:rtl w:val="0"/>
        </w:rPr>
        <w:t xml:space="preserve">Reflective practice: A new agenda for education.</w:t>
      </w:r>
      <w:r w:rsidDel="00000000" w:rsidR="00000000" w:rsidRPr="00000000">
        <w:rPr>
          <w:sz w:val="24"/>
          <w:szCs w:val="24"/>
          <w:rtl w:val="0"/>
        </w:rPr>
        <w:t xml:space="preserve"> Education and Urban Society, 22, 135–152. </w:t>
      </w:r>
    </w:p>
    <w:p w:rsidR="00000000" w:rsidDel="00000000" w:rsidP="00000000" w:rsidRDefault="00000000" w:rsidRPr="00000000" w14:paraId="00000063">
      <w:pPr>
        <w:spacing w:line="480" w:lineRule="auto"/>
        <w:ind w:firstLine="720"/>
        <w:rPr>
          <w:sz w:val="24"/>
          <w:szCs w:val="24"/>
        </w:rPr>
      </w:pPr>
      <w:r w:rsidDel="00000000" w:rsidR="00000000" w:rsidRPr="00000000">
        <w:rPr>
          <w:sz w:val="24"/>
          <w:szCs w:val="24"/>
          <w:rtl w:val="0"/>
        </w:rPr>
        <w:t xml:space="preserve">Paige-Smith, A (2008) </w:t>
      </w:r>
      <w:r w:rsidDel="00000000" w:rsidR="00000000" w:rsidRPr="00000000">
        <w:rPr>
          <w:i w:val="1"/>
          <w:sz w:val="24"/>
          <w:szCs w:val="24"/>
          <w:rtl w:val="0"/>
        </w:rPr>
        <w:t xml:space="preserve">Developing reflective practice in the early years.</w:t>
      </w:r>
      <w:r w:rsidDel="00000000" w:rsidR="00000000" w:rsidRPr="00000000">
        <w:rPr>
          <w:sz w:val="24"/>
          <w:szCs w:val="24"/>
          <w:rtl w:val="0"/>
        </w:rPr>
        <w:t xml:space="preserve"> Maidenhead: Open University Press</w:t>
      </w:r>
    </w:p>
    <w:p w:rsidR="00000000" w:rsidDel="00000000" w:rsidP="00000000" w:rsidRDefault="00000000" w:rsidRPr="00000000" w14:paraId="00000064">
      <w:pPr>
        <w:spacing w:line="480" w:lineRule="auto"/>
        <w:ind w:firstLine="720"/>
        <w:rPr>
          <w:sz w:val="24"/>
          <w:szCs w:val="24"/>
          <w:highlight w:val="white"/>
        </w:rPr>
      </w:pPr>
      <w:r w:rsidDel="00000000" w:rsidR="00000000" w:rsidRPr="00000000">
        <w:rPr>
          <w:sz w:val="24"/>
          <w:szCs w:val="24"/>
          <w:highlight w:val="white"/>
          <w:rtl w:val="0"/>
        </w:rPr>
        <w:t xml:space="preserve">Pitner, R.O. and Sakamoto, I., 2005. </w:t>
      </w:r>
      <w:r w:rsidDel="00000000" w:rsidR="00000000" w:rsidRPr="00000000">
        <w:rPr>
          <w:i w:val="1"/>
          <w:sz w:val="24"/>
          <w:szCs w:val="24"/>
          <w:highlight w:val="white"/>
          <w:rtl w:val="0"/>
        </w:rPr>
        <w:t xml:space="preserve">The role of critical consciousness in multicultural practice: Examining how its strength becomes its limitation.</w:t>
      </w:r>
      <w:r w:rsidDel="00000000" w:rsidR="00000000" w:rsidRPr="00000000">
        <w:rPr>
          <w:sz w:val="24"/>
          <w:szCs w:val="24"/>
          <w:highlight w:val="white"/>
          <w:rtl w:val="0"/>
        </w:rPr>
        <w:t xml:space="preserve"> American Journal of Orthopsychiatry, 75(4), pp.684-694.</w:t>
      </w:r>
    </w:p>
    <w:p w:rsidR="00000000" w:rsidDel="00000000" w:rsidP="00000000" w:rsidRDefault="00000000" w:rsidRPr="00000000" w14:paraId="00000065">
      <w:pPr>
        <w:spacing w:line="480" w:lineRule="auto"/>
        <w:ind w:firstLine="720"/>
        <w:rPr>
          <w:sz w:val="24"/>
          <w:szCs w:val="24"/>
        </w:rPr>
      </w:pPr>
      <w:r w:rsidDel="00000000" w:rsidR="00000000" w:rsidRPr="00000000">
        <w:rPr>
          <w:sz w:val="24"/>
          <w:szCs w:val="24"/>
          <w:rtl w:val="0"/>
        </w:rPr>
        <w:t xml:space="preserve">Schon, D.A. (1983) </w:t>
      </w:r>
      <w:r w:rsidDel="00000000" w:rsidR="00000000" w:rsidRPr="00000000">
        <w:rPr>
          <w:i w:val="1"/>
          <w:sz w:val="24"/>
          <w:szCs w:val="24"/>
          <w:rtl w:val="0"/>
        </w:rPr>
        <w:t xml:space="preserve">The Reflective Practitioner.</w:t>
      </w:r>
      <w:r w:rsidDel="00000000" w:rsidR="00000000" w:rsidRPr="00000000">
        <w:rPr>
          <w:sz w:val="24"/>
          <w:szCs w:val="24"/>
          <w:rtl w:val="0"/>
        </w:rPr>
        <w:t xml:space="preserve"> Basic Books, New York. </w:t>
      </w:r>
    </w:p>
    <w:p w:rsidR="00000000" w:rsidDel="00000000" w:rsidP="00000000" w:rsidRDefault="00000000" w:rsidRPr="00000000" w14:paraId="00000066">
      <w:pPr>
        <w:spacing w:line="480" w:lineRule="auto"/>
        <w:ind w:firstLine="720"/>
        <w:rPr>
          <w:sz w:val="24"/>
          <w:szCs w:val="24"/>
          <w:highlight w:val="white"/>
        </w:rPr>
      </w:pPr>
      <w:r w:rsidDel="00000000" w:rsidR="00000000" w:rsidRPr="00000000">
        <w:rPr>
          <w:sz w:val="24"/>
          <w:szCs w:val="24"/>
          <w:rtl w:val="0"/>
        </w:rPr>
        <w:t xml:space="preserve">Schon, D.A. (1987) </w:t>
      </w:r>
      <w:r w:rsidDel="00000000" w:rsidR="00000000" w:rsidRPr="00000000">
        <w:rPr>
          <w:i w:val="1"/>
          <w:sz w:val="24"/>
          <w:szCs w:val="24"/>
          <w:rtl w:val="0"/>
        </w:rPr>
        <w:t xml:space="preserve">Educating the Reflective Practitioner</w:t>
      </w:r>
      <w:r w:rsidDel="00000000" w:rsidR="00000000" w:rsidRPr="00000000">
        <w:rPr>
          <w:sz w:val="24"/>
          <w:szCs w:val="24"/>
          <w:rtl w:val="0"/>
        </w:rPr>
        <w:t xml:space="preserve">. Jossey Bass, San Francisco</w:t>
      </w:r>
      <w:r w:rsidDel="00000000" w:rsidR="00000000" w:rsidRPr="00000000">
        <w:rPr>
          <w:rtl w:val="0"/>
        </w:rPr>
      </w:r>
    </w:p>
    <w:p w:rsidR="00000000" w:rsidDel="00000000" w:rsidP="00000000" w:rsidRDefault="00000000" w:rsidRPr="00000000" w14:paraId="00000067">
      <w:pPr>
        <w:spacing w:line="480" w:lineRule="auto"/>
        <w:ind w:firstLine="720"/>
        <w:rPr>
          <w:sz w:val="24"/>
          <w:szCs w:val="24"/>
        </w:rPr>
      </w:pPr>
      <w:r w:rsidDel="00000000" w:rsidR="00000000" w:rsidRPr="00000000">
        <w:rPr>
          <w:sz w:val="24"/>
          <w:szCs w:val="24"/>
          <w:rtl w:val="0"/>
        </w:rPr>
        <w:t xml:space="preserve">Simon, G., Chard, A. (Eds) (2014) </w:t>
      </w:r>
      <w:r w:rsidDel="00000000" w:rsidR="00000000" w:rsidRPr="00000000">
        <w:rPr>
          <w:i w:val="1"/>
          <w:sz w:val="24"/>
          <w:szCs w:val="24"/>
          <w:rtl w:val="0"/>
        </w:rPr>
        <w:t xml:space="preserve">Systemic Inquiry: innovations in reflexive practice research,</w:t>
      </w:r>
      <w:r w:rsidDel="00000000" w:rsidR="00000000" w:rsidRPr="00000000">
        <w:rPr>
          <w:sz w:val="24"/>
          <w:szCs w:val="24"/>
          <w:rtl w:val="0"/>
        </w:rPr>
        <w:t xml:space="preserve"> Farnhill, Everything is Connected Press. P 17</w:t>
      </w:r>
    </w:p>
    <w:p w:rsidR="00000000" w:rsidDel="00000000" w:rsidP="00000000" w:rsidRDefault="00000000" w:rsidRPr="00000000" w14:paraId="00000068">
      <w:pPr>
        <w:spacing w:line="480" w:lineRule="auto"/>
        <w:ind w:firstLine="720"/>
        <w:rPr>
          <w:sz w:val="24"/>
          <w:szCs w:val="24"/>
        </w:rPr>
      </w:pPr>
      <w:r w:rsidDel="00000000" w:rsidR="00000000" w:rsidRPr="00000000">
        <w:rPr>
          <w:sz w:val="24"/>
          <w:szCs w:val="24"/>
          <w:rtl w:val="0"/>
        </w:rPr>
        <w:t xml:space="preserve">Thompson, S., &amp; Thompson, N. (2008).</w:t>
      </w:r>
      <w:r w:rsidDel="00000000" w:rsidR="00000000" w:rsidRPr="00000000">
        <w:rPr>
          <w:i w:val="1"/>
          <w:sz w:val="24"/>
          <w:szCs w:val="24"/>
          <w:rtl w:val="0"/>
        </w:rPr>
        <w:t xml:space="preserve"> The critically reflective practitioner.</w:t>
      </w:r>
      <w:r w:rsidDel="00000000" w:rsidR="00000000" w:rsidRPr="00000000">
        <w:rPr>
          <w:sz w:val="24"/>
          <w:szCs w:val="24"/>
          <w:rtl w:val="0"/>
        </w:rPr>
        <w:t xml:space="preserve"> Basingstoke, England; New York, NY: Palgrave Macmillan.</w:t>
      </w:r>
    </w:p>
    <w:p w:rsidR="00000000" w:rsidDel="00000000" w:rsidP="00000000" w:rsidRDefault="00000000" w:rsidRPr="00000000" w14:paraId="00000069">
      <w:pPr>
        <w:spacing w:line="480" w:lineRule="auto"/>
        <w:ind w:firstLine="720"/>
        <w:rPr>
          <w:sz w:val="24"/>
          <w:szCs w:val="24"/>
        </w:rPr>
      </w:pPr>
      <w:r w:rsidDel="00000000" w:rsidR="00000000" w:rsidRPr="00000000">
        <w:rPr>
          <w:sz w:val="24"/>
          <w:szCs w:val="24"/>
          <w:highlight w:val="white"/>
          <w:rtl w:val="0"/>
        </w:rPr>
        <w:t xml:space="preserve">Wareing, M. (2017) </w:t>
      </w:r>
      <w:r w:rsidDel="00000000" w:rsidR="00000000" w:rsidRPr="00000000">
        <w:rPr>
          <w:i w:val="1"/>
          <w:sz w:val="24"/>
          <w:szCs w:val="24"/>
          <w:highlight w:val="white"/>
          <w:rtl w:val="0"/>
        </w:rPr>
        <w:t xml:space="preserve">‘Me, my, more, must: a values-based model of reflection’</w:t>
      </w:r>
      <w:r w:rsidDel="00000000" w:rsidR="00000000" w:rsidRPr="00000000">
        <w:rPr>
          <w:sz w:val="24"/>
          <w:szCs w:val="24"/>
          <w:highlight w:val="white"/>
          <w:rtl w:val="0"/>
        </w:rPr>
        <w:t xml:space="preserve">, Reflective practice, 18(2), pp. 268–279. Available at: </w:t>
      </w:r>
      <w:hyperlink r:id="rId6">
        <w:r w:rsidDel="00000000" w:rsidR="00000000" w:rsidRPr="00000000">
          <w:rPr>
            <w:sz w:val="24"/>
            <w:szCs w:val="24"/>
            <w:highlight w:val="white"/>
            <w:u w:val="single"/>
            <w:rtl w:val="0"/>
          </w:rPr>
          <w:t xml:space="preserve">https://doi.org/10.1080/14623943.2016.1269002</w:t>
        </w:r>
      </w:hyperlink>
      <w:r w:rsidDel="00000000" w:rsidR="00000000" w:rsidRPr="00000000">
        <w:rPr>
          <w:sz w:val="24"/>
          <w:szCs w:val="24"/>
          <w:highlight w:val="white"/>
          <w:rtl w:val="0"/>
        </w:rPr>
        <w:t xml:space="preserve">.</w:t>
      </w:r>
      <w:r w:rsidDel="00000000" w:rsidR="00000000" w:rsidRPr="00000000">
        <w:rPr>
          <w:rtl w:val="0"/>
        </w:rPr>
      </w:r>
    </w:p>
    <w:p w:rsidR="00000000" w:rsidDel="00000000" w:rsidP="00000000" w:rsidRDefault="00000000" w:rsidRPr="00000000" w14:paraId="0000006A">
      <w:pPr>
        <w:spacing w:line="480" w:lineRule="auto"/>
        <w:ind w:firstLine="720"/>
        <w:rPr>
          <w:sz w:val="24"/>
          <w:szCs w:val="24"/>
        </w:rPr>
      </w:pPr>
      <w:r w:rsidDel="00000000" w:rsidR="00000000" w:rsidRPr="00000000">
        <w:rPr>
          <w:sz w:val="24"/>
          <w:szCs w:val="24"/>
          <w:rtl w:val="0"/>
        </w:rPr>
        <w:t xml:space="preserve">Wong, </w:t>
      </w:r>
      <w:r w:rsidDel="00000000" w:rsidR="00000000" w:rsidRPr="00000000">
        <w:rPr>
          <w:sz w:val="24"/>
          <w:szCs w:val="24"/>
          <w:rtl w:val="0"/>
        </w:rPr>
        <w:t xml:space="preserve">F.K.Y.</w:t>
      </w:r>
      <w:r w:rsidDel="00000000" w:rsidR="00000000" w:rsidRPr="00000000">
        <w:rPr>
          <w:sz w:val="24"/>
          <w:szCs w:val="24"/>
          <w:rtl w:val="0"/>
        </w:rPr>
        <w:t xml:space="preserve">, Kember, D., Chung, L.Y.F., Yan, L. (1995) </w:t>
      </w:r>
      <w:r w:rsidDel="00000000" w:rsidR="00000000" w:rsidRPr="00000000">
        <w:rPr>
          <w:i w:val="1"/>
          <w:sz w:val="24"/>
          <w:szCs w:val="24"/>
          <w:rtl w:val="0"/>
        </w:rPr>
        <w:t xml:space="preserve">Assessing the level of student reflection from reflective journals.</w:t>
      </w:r>
      <w:r w:rsidDel="00000000" w:rsidR="00000000" w:rsidRPr="00000000">
        <w:rPr>
          <w:sz w:val="24"/>
          <w:szCs w:val="24"/>
          <w:rtl w:val="0"/>
        </w:rPr>
        <w:t xml:space="preserve"> Journal Bass, San Francisco. of Advanced Nursing 22, 48–57.</w:t>
      </w:r>
    </w:p>
    <w:p w:rsidR="00000000" w:rsidDel="00000000" w:rsidP="00000000" w:rsidRDefault="00000000" w:rsidRPr="00000000" w14:paraId="0000006B">
      <w:pPr>
        <w:spacing w:line="480" w:lineRule="auto"/>
        <w:ind w:firstLine="720"/>
        <w:rPr>
          <w:sz w:val="24"/>
          <w:szCs w:val="24"/>
        </w:rPr>
      </w:pPr>
      <w:r w:rsidDel="00000000" w:rsidR="00000000" w:rsidRPr="00000000">
        <w:rPr>
          <w:sz w:val="24"/>
          <w:szCs w:val="24"/>
          <w:rtl w:val="0"/>
        </w:rPr>
        <w:t xml:space="preserve">Wong-Wylie, G. (2007). </w:t>
      </w:r>
      <w:r w:rsidDel="00000000" w:rsidR="00000000" w:rsidRPr="00000000">
        <w:rPr>
          <w:i w:val="1"/>
          <w:sz w:val="24"/>
          <w:szCs w:val="24"/>
          <w:rtl w:val="0"/>
        </w:rPr>
        <w:t xml:space="preserve">Barriers and Facilitators of Reflective </w:t>
      </w:r>
      <w:r w:rsidDel="00000000" w:rsidR="00000000" w:rsidRPr="00000000">
        <w:rPr>
          <w:i w:val="1"/>
          <w:sz w:val="24"/>
          <w:szCs w:val="24"/>
          <w:rtl w:val="0"/>
        </w:rPr>
        <w:t xml:space="preserve">practice</w:t>
      </w:r>
      <w:r w:rsidDel="00000000" w:rsidR="00000000" w:rsidRPr="00000000">
        <w:rPr>
          <w:i w:val="1"/>
          <w:sz w:val="24"/>
          <w:szCs w:val="24"/>
          <w:rtl w:val="0"/>
        </w:rPr>
        <w:t xml:space="preserve"> in Counsellor Education: Critical Incidents from Doctoral Graduates.</w:t>
      </w:r>
      <w:r w:rsidDel="00000000" w:rsidR="00000000" w:rsidRPr="00000000">
        <w:rPr>
          <w:sz w:val="24"/>
          <w:szCs w:val="24"/>
          <w:rtl w:val="0"/>
        </w:rPr>
        <w:t xml:space="preserve"> Canadian Journal or </w:t>
      </w:r>
      <w:r w:rsidDel="00000000" w:rsidR="00000000" w:rsidRPr="00000000">
        <w:rPr>
          <w:sz w:val="24"/>
          <w:szCs w:val="24"/>
          <w:rtl w:val="0"/>
        </w:rPr>
        <w:t xml:space="preserve">Counselling</w:t>
      </w:r>
      <w:r w:rsidDel="00000000" w:rsidR="00000000" w:rsidRPr="00000000">
        <w:rPr>
          <w:sz w:val="24"/>
          <w:szCs w:val="24"/>
          <w:rtl w:val="0"/>
        </w:rPr>
        <w:t xml:space="preserve"> / Revue canadienne de counseling / 2007, vol. 41;2</w:t>
      </w:r>
    </w:p>
    <w:p w:rsidR="00000000" w:rsidDel="00000000" w:rsidP="00000000" w:rsidRDefault="00000000" w:rsidRPr="00000000" w14:paraId="0000006C">
      <w:pPr>
        <w:spacing w:line="480" w:lineRule="auto"/>
        <w:ind w:firstLine="720"/>
        <w:rPr>
          <w:i w:val="1"/>
          <w:sz w:val="24"/>
          <w:szCs w:val="24"/>
        </w:rPr>
      </w:pPr>
      <w:r w:rsidDel="00000000" w:rsidR="00000000" w:rsidRPr="00000000">
        <w:rPr>
          <w:sz w:val="24"/>
          <w:szCs w:val="24"/>
          <w:rtl w:val="0"/>
        </w:rPr>
        <w:t xml:space="preserve">Wong-Wylie, G. (2006). </w:t>
      </w:r>
      <w:r w:rsidDel="00000000" w:rsidR="00000000" w:rsidRPr="00000000">
        <w:rPr>
          <w:i w:val="1"/>
          <w:sz w:val="24"/>
          <w:szCs w:val="24"/>
          <w:rtl w:val="0"/>
        </w:rPr>
        <w:t xml:space="preserve">Narratives of developing </w:t>
      </w:r>
      <w:r w:rsidDel="00000000" w:rsidR="00000000" w:rsidRPr="00000000">
        <w:rPr>
          <w:i w:val="1"/>
          <w:sz w:val="24"/>
          <w:szCs w:val="24"/>
          <w:rtl w:val="0"/>
        </w:rPr>
        <w:t xml:space="preserve">counsellors</w:t>
      </w:r>
      <w:r w:rsidDel="00000000" w:rsidR="00000000" w:rsidRPr="00000000">
        <w:rPr>
          <w:i w:val="1"/>
          <w:sz w:val="24"/>
          <w:szCs w:val="24"/>
          <w:rtl w:val="0"/>
        </w:rPr>
        <w:t xml:space="preserve">’ preferred theories of </w:t>
      </w:r>
      <w:r w:rsidDel="00000000" w:rsidR="00000000" w:rsidRPr="00000000">
        <w:rPr>
          <w:i w:val="1"/>
          <w:sz w:val="24"/>
          <w:szCs w:val="24"/>
          <w:rtl w:val="0"/>
        </w:rPr>
        <w:t xml:space="preserve">counselling</w:t>
      </w:r>
      <w:r w:rsidDel="00000000" w:rsidR="00000000" w:rsidRPr="00000000">
        <w:rPr>
          <w:i w:val="1"/>
          <w:sz w:val="24"/>
          <w:szCs w:val="24"/>
          <w:rtl w:val="0"/>
        </w:rPr>
        <w:t xml:space="preserve"> </w:t>
      </w:r>
    </w:p>
    <w:p w:rsidR="00000000" w:rsidDel="00000000" w:rsidP="00000000" w:rsidRDefault="00000000" w:rsidRPr="00000000" w14:paraId="0000006D">
      <w:pPr>
        <w:spacing w:line="480" w:lineRule="auto"/>
        <w:rPr>
          <w:sz w:val="24"/>
          <w:szCs w:val="24"/>
        </w:rPr>
      </w:pPr>
      <w:r w:rsidDel="00000000" w:rsidR="00000000" w:rsidRPr="00000000">
        <w:rPr>
          <w:i w:val="1"/>
          <w:sz w:val="24"/>
          <w:szCs w:val="24"/>
          <w:rtl w:val="0"/>
        </w:rPr>
        <w:t xml:space="preserve">storied through text, metaphor, and photographic images.</w:t>
      </w:r>
      <w:r w:rsidDel="00000000" w:rsidR="00000000" w:rsidRPr="00000000">
        <w:rPr>
          <w:sz w:val="24"/>
          <w:szCs w:val="24"/>
          <w:rtl w:val="0"/>
        </w:rPr>
        <w:t xml:space="preserve"> The Qualitative Report, 11(2), </w:t>
      </w:r>
    </w:p>
    <w:p w:rsidR="00000000" w:rsidDel="00000000" w:rsidP="00000000" w:rsidRDefault="00000000" w:rsidRPr="00000000" w14:paraId="0000006E">
      <w:pPr>
        <w:spacing w:line="480" w:lineRule="auto"/>
        <w:rPr>
          <w:sz w:val="24"/>
          <w:szCs w:val="24"/>
        </w:rPr>
      </w:pPr>
      <w:r w:rsidDel="00000000" w:rsidR="00000000" w:rsidRPr="00000000">
        <w:rPr>
          <w:sz w:val="24"/>
          <w:szCs w:val="24"/>
          <w:rtl w:val="0"/>
        </w:rPr>
        <w:t xml:space="preserve">262–301.</w:t>
      </w:r>
      <w:r w:rsidDel="00000000" w:rsidR="00000000" w:rsidRPr="00000000">
        <w:rPr>
          <w:rtl w:val="0"/>
        </w:rPr>
      </w:r>
    </w:p>
    <w:sectPr>
      <w:headerReference r:id="rId7" w:type="default"/>
      <w:pgSz w:h="15840" w:w="12240" w:orient="portrait"/>
      <w:pgMar w:bottom="0" w:top="0" w:left="720" w:right="72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F">
    <w:pPr>
      <w:rPr>
        <w:color w:val="666666"/>
      </w:rPr>
    </w:pPr>
    <w:r w:rsidDel="00000000" w:rsidR="00000000" w:rsidRPr="00000000">
      <w:rPr>
        <w:i w:val="1"/>
        <w:color w:val="666666"/>
        <w:rtl w:val="0"/>
      </w:rPr>
      <w:t xml:space="preserve">Student Number: 2218988</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eur01.safelinks.protection.outlook.com/?url=https%3A%2F%2Fdoi.org%2F10.1080%2F14623943.2016.1269002&amp;data=05%7C01%7C2218988%40student.uwtsd.ac.uk%7C085fb40927854f6110a208dacc9a0d4d%7C4e0f11f9046e45059cb8db2152311e21%7C0%7C0%7C638047259257850242%7CUnknown%7CTWFpbGZsb3d8eyJWIjoiMC4wLjAwMDAiLCJQIjoiV2luMzIiLCJBTiI6Ik1haWwiLCJXVCI6Mn0%3D%7C3000%7C%7C%7C&amp;sdata=C%2FEvZEEJVlRLQNj1v3bk0umnRd2WioJX7T7mEvQz9Gg%3D&amp;reserved=0" TargetMode="Externa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