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2"/>
        <w:tblpPr w:leftFromText="180" w:rightFromText="180" w:vertAnchor="text" w:horzAnchor="margin" w:tblpY="-41"/>
        <w:tblW w:w="0" w:type="auto"/>
        <w:tblLook w:val="04A0" w:firstRow="1" w:lastRow="0" w:firstColumn="1" w:lastColumn="0" w:noHBand="0" w:noVBand="1"/>
      </w:tblPr>
      <w:tblGrid>
        <w:gridCol w:w="2358"/>
        <w:gridCol w:w="7218"/>
      </w:tblGrid>
      <w:tr w:rsidR="00C06D8C" w:rsidRPr="00E8594C" w14:paraId="0BE7D05C" w14:textId="77777777" w:rsidTr="00C06D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6C14D9E0" w14:textId="77777777" w:rsidR="00C06D8C" w:rsidRPr="00E8594C" w:rsidRDefault="00C06D8C" w:rsidP="00C06D8C">
            <w:pPr>
              <w:spacing w:line="360" w:lineRule="auto"/>
              <w:rPr>
                <w:rFonts w:ascii="Arial" w:hAnsi="Arial" w:cs="Arial"/>
                <w:b w:val="0"/>
              </w:rPr>
            </w:pPr>
            <w:r w:rsidRPr="00E8594C">
              <w:rPr>
                <w:rFonts w:ascii="Arial" w:hAnsi="Arial" w:cs="Arial"/>
                <w:b w:val="0"/>
              </w:rPr>
              <w:t>Name: -</w:t>
            </w:r>
          </w:p>
        </w:tc>
        <w:tc>
          <w:tcPr>
            <w:tcW w:w="7218" w:type="dxa"/>
          </w:tcPr>
          <w:p w14:paraId="76F764ED" w14:textId="2D2244BB" w:rsidR="00C06D8C" w:rsidRPr="00E8594C" w:rsidRDefault="002533C0" w:rsidP="00C06D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rPr>
            </w:pPr>
            <w:r>
              <w:rPr>
                <w:rFonts w:ascii="Arial" w:hAnsi="Arial" w:cs="Arial"/>
                <w:bCs w:val="0"/>
              </w:rPr>
              <w:t>Aleena</w:t>
            </w:r>
          </w:p>
        </w:tc>
      </w:tr>
      <w:tr w:rsidR="00C06D8C" w:rsidRPr="00E8594C" w14:paraId="26D4D181" w14:textId="77777777" w:rsidTr="00C06D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5731216D" w14:textId="77777777" w:rsidR="00C06D8C" w:rsidRPr="00E8594C" w:rsidRDefault="00C06D8C" w:rsidP="00C06D8C">
            <w:pPr>
              <w:spacing w:line="360" w:lineRule="auto"/>
              <w:rPr>
                <w:rFonts w:ascii="Arial" w:hAnsi="Arial" w:cs="Arial"/>
                <w:b w:val="0"/>
              </w:rPr>
            </w:pPr>
            <w:r w:rsidRPr="00E8594C">
              <w:rPr>
                <w:rFonts w:ascii="Arial" w:hAnsi="Arial" w:cs="Arial"/>
                <w:b w:val="0"/>
              </w:rPr>
              <w:t>Student number: -</w:t>
            </w:r>
          </w:p>
        </w:tc>
        <w:tc>
          <w:tcPr>
            <w:tcW w:w="7218" w:type="dxa"/>
          </w:tcPr>
          <w:p w14:paraId="12DC41CB" w14:textId="77777777" w:rsidR="00C06D8C" w:rsidRPr="00E8594C" w:rsidRDefault="00C06D8C" w:rsidP="00C06D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p>
        </w:tc>
      </w:tr>
      <w:tr w:rsidR="00C06D8C" w:rsidRPr="00E8594C" w14:paraId="43056A4D" w14:textId="77777777" w:rsidTr="00C06D8C">
        <w:tc>
          <w:tcPr>
            <w:cnfStyle w:val="001000000000" w:firstRow="0" w:lastRow="0" w:firstColumn="1" w:lastColumn="0" w:oddVBand="0" w:evenVBand="0" w:oddHBand="0" w:evenHBand="0" w:firstRowFirstColumn="0" w:firstRowLastColumn="0" w:lastRowFirstColumn="0" w:lastRowLastColumn="0"/>
            <w:tcW w:w="2358" w:type="dxa"/>
          </w:tcPr>
          <w:p w14:paraId="4D7603A6" w14:textId="77777777" w:rsidR="00C06D8C" w:rsidRPr="00E8594C" w:rsidRDefault="00C06D8C" w:rsidP="00C06D8C">
            <w:pPr>
              <w:spacing w:line="360" w:lineRule="auto"/>
              <w:rPr>
                <w:rFonts w:ascii="Arial" w:hAnsi="Arial" w:cs="Arial"/>
                <w:b w:val="0"/>
              </w:rPr>
            </w:pPr>
            <w:r w:rsidRPr="00E8594C">
              <w:rPr>
                <w:rFonts w:ascii="Arial" w:hAnsi="Arial" w:cs="Arial"/>
                <w:b w:val="0"/>
              </w:rPr>
              <w:t>Module: -</w:t>
            </w:r>
          </w:p>
        </w:tc>
        <w:tc>
          <w:tcPr>
            <w:tcW w:w="7218" w:type="dxa"/>
          </w:tcPr>
          <w:p w14:paraId="4376E394" w14:textId="77777777" w:rsidR="00C06D8C" w:rsidRPr="00E8594C" w:rsidRDefault="00C06D8C" w:rsidP="00C06D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sidRPr="00E8594C">
              <w:rPr>
                <w:rFonts w:ascii="Arial" w:hAnsi="Arial" w:cs="Arial"/>
                <w:b/>
              </w:rPr>
              <w:t>Introduction to Health and Social Care</w:t>
            </w:r>
          </w:p>
        </w:tc>
      </w:tr>
      <w:tr w:rsidR="00C06D8C" w:rsidRPr="00E8594C" w14:paraId="1029E5AE" w14:textId="77777777" w:rsidTr="00C06D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41CBD507" w14:textId="77777777" w:rsidR="00C06D8C" w:rsidRPr="00E8594C" w:rsidRDefault="00C06D8C" w:rsidP="00C06D8C">
            <w:pPr>
              <w:spacing w:line="360" w:lineRule="auto"/>
              <w:rPr>
                <w:rFonts w:ascii="Arial" w:hAnsi="Arial" w:cs="Arial"/>
                <w:b w:val="0"/>
              </w:rPr>
            </w:pPr>
            <w:r w:rsidRPr="00E8594C">
              <w:rPr>
                <w:rFonts w:ascii="Arial" w:hAnsi="Arial" w:cs="Arial"/>
                <w:b w:val="0"/>
              </w:rPr>
              <w:t>Module Code: -</w:t>
            </w:r>
          </w:p>
        </w:tc>
        <w:tc>
          <w:tcPr>
            <w:tcW w:w="7218" w:type="dxa"/>
          </w:tcPr>
          <w:p w14:paraId="43B84B34" w14:textId="77777777" w:rsidR="00C06D8C" w:rsidRPr="00E8594C" w:rsidRDefault="00C06D8C" w:rsidP="00C06D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E8594C">
              <w:rPr>
                <w:rFonts w:ascii="Arial" w:hAnsi="Arial" w:cs="Arial"/>
                <w:b/>
              </w:rPr>
              <w:t>LCHS4003</w:t>
            </w:r>
          </w:p>
        </w:tc>
      </w:tr>
      <w:tr w:rsidR="00C06D8C" w:rsidRPr="00E8594C" w14:paraId="2DC9EB87" w14:textId="77777777" w:rsidTr="00C06D8C">
        <w:tc>
          <w:tcPr>
            <w:cnfStyle w:val="001000000000" w:firstRow="0" w:lastRow="0" w:firstColumn="1" w:lastColumn="0" w:oddVBand="0" w:evenVBand="0" w:oddHBand="0" w:evenHBand="0" w:firstRowFirstColumn="0" w:firstRowLastColumn="0" w:lastRowFirstColumn="0" w:lastRowLastColumn="0"/>
            <w:tcW w:w="2358" w:type="dxa"/>
          </w:tcPr>
          <w:p w14:paraId="325D0B3E" w14:textId="77777777" w:rsidR="00C06D8C" w:rsidRPr="00E8594C" w:rsidRDefault="00C06D8C" w:rsidP="00C06D8C">
            <w:pPr>
              <w:spacing w:line="360" w:lineRule="auto"/>
              <w:rPr>
                <w:rFonts w:ascii="Arial" w:hAnsi="Arial" w:cs="Arial"/>
                <w:b w:val="0"/>
              </w:rPr>
            </w:pPr>
            <w:r w:rsidRPr="00E8594C">
              <w:rPr>
                <w:rFonts w:ascii="Arial" w:hAnsi="Arial" w:cs="Arial"/>
                <w:b w:val="0"/>
              </w:rPr>
              <w:t>Programme: -</w:t>
            </w:r>
          </w:p>
        </w:tc>
        <w:tc>
          <w:tcPr>
            <w:tcW w:w="7218" w:type="dxa"/>
          </w:tcPr>
          <w:p w14:paraId="36852ADB" w14:textId="77777777" w:rsidR="00C06D8C" w:rsidRPr="00E8594C" w:rsidRDefault="00C06D8C" w:rsidP="00C06D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sidRPr="00E8594C">
              <w:rPr>
                <w:rFonts w:ascii="Arial" w:hAnsi="Arial" w:cs="Arial"/>
                <w:b/>
              </w:rPr>
              <w:t>Certificate of Higher Education Skills for the Workplace (Health &amp; Social Care)</w:t>
            </w:r>
          </w:p>
        </w:tc>
      </w:tr>
      <w:tr w:rsidR="00C06D8C" w:rsidRPr="00E8594C" w14:paraId="1D34B987" w14:textId="77777777" w:rsidTr="00C06D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365D56F6" w14:textId="77777777" w:rsidR="00C06D8C" w:rsidRPr="00E8594C" w:rsidRDefault="00C06D8C" w:rsidP="00C06D8C">
            <w:pPr>
              <w:spacing w:line="360" w:lineRule="auto"/>
              <w:rPr>
                <w:rFonts w:ascii="Arial" w:hAnsi="Arial" w:cs="Arial"/>
                <w:b w:val="0"/>
              </w:rPr>
            </w:pPr>
            <w:r w:rsidRPr="00E8594C">
              <w:rPr>
                <w:rFonts w:ascii="Arial" w:hAnsi="Arial" w:cs="Arial"/>
                <w:b w:val="0"/>
              </w:rPr>
              <w:t>Lecturer’s Name: -</w:t>
            </w:r>
          </w:p>
        </w:tc>
        <w:tc>
          <w:tcPr>
            <w:tcW w:w="7218" w:type="dxa"/>
          </w:tcPr>
          <w:p w14:paraId="35DDE8B2" w14:textId="5CB3FAF6" w:rsidR="00C06D8C" w:rsidRPr="00E8594C" w:rsidRDefault="00DE0FE2" w:rsidP="00C06D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DE0FE2">
              <w:rPr>
                <w:rFonts w:ascii="Arial" w:hAnsi="Arial" w:cs="Arial"/>
                <w:b/>
                <w:bCs/>
              </w:rPr>
              <w:t>Deniel Haruna</w:t>
            </w:r>
          </w:p>
        </w:tc>
      </w:tr>
      <w:tr w:rsidR="00C06D8C" w:rsidRPr="00E8594C" w14:paraId="6416D798" w14:textId="77777777" w:rsidTr="00C06D8C">
        <w:tc>
          <w:tcPr>
            <w:cnfStyle w:val="001000000000" w:firstRow="0" w:lastRow="0" w:firstColumn="1" w:lastColumn="0" w:oddVBand="0" w:evenVBand="0" w:oddHBand="0" w:evenHBand="0" w:firstRowFirstColumn="0" w:firstRowLastColumn="0" w:lastRowFirstColumn="0" w:lastRowLastColumn="0"/>
            <w:tcW w:w="2358" w:type="dxa"/>
          </w:tcPr>
          <w:p w14:paraId="203B3DB3" w14:textId="77777777" w:rsidR="00C06D8C" w:rsidRPr="00E8594C" w:rsidRDefault="00C06D8C" w:rsidP="00C06D8C">
            <w:pPr>
              <w:spacing w:line="360" w:lineRule="auto"/>
              <w:rPr>
                <w:rFonts w:ascii="Arial" w:hAnsi="Arial" w:cs="Arial"/>
                <w:b w:val="0"/>
              </w:rPr>
            </w:pPr>
            <w:r w:rsidRPr="00E8594C">
              <w:rPr>
                <w:rFonts w:ascii="Arial" w:hAnsi="Arial" w:cs="Arial"/>
                <w:b w:val="0"/>
              </w:rPr>
              <w:t>Submission Date: -</w:t>
            </w:r>
          </w:p>
        </w:tc>
        <w:tc>
          <w:tcPr>
            <w:tcW w:w="7218" w:type="dxa"/>
          </w:tcPr>
          <w:p w14:paraId="1BBAB0A1" w14:textId="77777777" w:rsidR="00C06D8C" w:rsidRPr="00E8594C" w:rsidRDefault="00C06D8C" w:rsidP="00C06D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sidRPr="00E8594C">
              <w:rPr>
                <w:rFonts w:ascii="Arial" w:hAnsi="Arial" w:cs="Arial"/>
                <w:b/>
              </w:rPr>
              <w:t>23rd February 2026</w:t>
            </w:r>
          </w:p>
        </w:tc>
      </w:tr>
    </w:tbl>
    <w:p w14:paraId="7B19797C" w14:textId="77777777" w:rsidR="00EE0F68" w:rsidRPr="00E8594C" w:rsidRDefault="00EE0F68" w:rsidP="00EE0F68">
      <w:pPr>
        <w:rPr>
          <w:rFonts w:ascii="Arial" w:hAnsi="Arial" w:cs="Arial"/>
        </w:rPr>
      </w:pPr>
    </w:p>
    <w:p w14:paraId="4F0CAC6E" w14:textId="5FC60B4F" w:rsidR="00AD6481" w:rsidRPr="004C56D6" w:rsidRDefault="00AD6481" w:rsidP="00EE0F68">
      <w:pPr>
        <w:rPr>
          <w:rFonts w:ascii="Arial" w:hAnsi="Arial" w:cs="Arial"/>
          <w:b/>
          <w:bCs/>
        </w:rPr>
      </w:pPr>
      <w:r w:rsidRPr="004C56D6">
        <w:rPr>
          <w:rFonts w:ascii="Arial" w:hAnsi="Arial" w:cs="Arial"/>
          <w:b/>
          <w:bCs/>
        </w:rPr>
        <w:t xml:space="preserve">Task 1 </w:t>
      </w:r>
    </w:p>
    <w:p w14:paraId="343FD626" w14:textId="5EF78063" w:rsidR="00AD6481" w:rsidRPr="00E8594C" w:rsidRDefault="00AD6481" w:rsidP="00EE0F68">
      <w:pPr>
        <w:rPr>
          <w:rFonts w:ascii="Arial" w:hAnsi="Arial" w:cs="Arial"/>
          <w:i/>
          <w:iCs/>
          <w:u w:val="single"/>
        </w:rPr>
      </w:pPr>
      <w:r w:rsidRPr="00E8594C">
        <w:rPr>
          <w:rFonts w:ascii="Arial" w:hAnsi="Arial" w:cs="Arial"/>
          <w:i/>
          <w:iCs/>
          <w:u w:val="single"/>
        </w:rPr>
        <w:t>Title: Domiciliary Care Services in the UK – Supporting Independence at Home</w:t>
      </w:r>
      <w:r w:rsidR="00D1129B" w:rsidRPr="00E8594C">
        <w:rPr>
          <w:rFonts w:ascii="Arial" w:hAnsi="Arial" w:cs="Arial"/>
          <w:i/>
          <w:iCs/>
          <w:u w:val="single"/>
        </w:rPr>
        <w:t xml:space="preserve"> </w:t>
      </w:r>
    </w:p>
    <w:p w14:paraId="69FA06AC" w14:textId="0FBDC517" w:rsidR="0039454D" w:rsidRPr="004C56D6" w:rsidRDefault="0039454D" w:rsidP="00EE0F68">
      <w:pPr>
        <w:rPr>
          <w:rFonts w:ascii="Arial" w:hAnsi="Arial" w:cs="Arial"/>
          <w:b/>
          <w:bCs/>
          <w:color w:val="C00000"/>
          <w:u w:val="single"/>
        </w:rPr>
      </w:pPr>
      <w:r w:rsidRPr="004C56D6">
        <w:rPr>
          <w:rFonts w:ascii="Arial" w:hAnsi="Arial" w:cs="Arial"/>
          <w:b/>
          <w:bCs/>
          <w:color w:val="C00000"/>
          <w:u w:val="single"/>
        </w:rPr>
        <w:t>Explanation of the Service</w:t>
      </w:r>
    </w:p>
    <w:p w14:paraId="384B2CF8" w14:textId="3733AB4D" w:rsidR="004638C4" w:rsidRPr="00E8594C" w:rsidRDefault="00CA5467" w:rsidP="00EE0F68">
      <w:pPr>
        <w:rPr>
          <w:rFonts w:ascii="Arial" w:hAnsi="Arial" w:cs="Arial"/>
        </w:rPr>
      </w:pPr>
      <w:r w:rsidRPr="00E8594C">
        <w:rPr>
          <w:rFonts w:ascii="Arial" w:hAnsi="Arial" w:cs="Arial"/>
          <w:noProof/>
        </w:rPr>
        <w:drawing>
          <wp:anchor distT="0" distB="0" distL="114300" distR="114300" simplePos="0" relativeHeight="251658752" behindDoc="0" locked="0" layoutInCell="1" allowOverlap="1" wp14:anchorId="13708817" wp14:editId="4655FF90">
            <wp:simplePos x="0" y="0"/>
            <wp:positionH relativeFrom="column">
              <wp:posOffset>4224486</wp:posOffset>
            </wp:positionH>
            <wp:positionV relativeFrom="paragraph">
              <wp:posOffset>577175</wp:posOffset>
            </wp:positionV>
            <wp:extent cx="1486535" cy="975995"/>
            <wp:effectExtent l="0" t="0" r="0" b="0"/>
            <wp:wrapThrough wrapText="bothSides">
              <wp:wrapPolygon edited="0">
                <wp:start x="0" y="0"/>
                <wp:lineTo x="0" y="21080"/>
                <wp:lineTo x="21314" y="21080"/>
                <wp:lineTo x="21314" y="0"/>
                <wp:lineTo x="0" y="0"/>
              </wp:wrapPolygon>
            </wp:wrapThrough>
            <wp:docPr id="1702934024" name="Picture 8" descr="Home and Residential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me and Residential Care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86535" cy="975995"/>
                    </a:xfrm>
                    <a:prstGeom prst="rect">
                      <a:avLst/>
                    </a:prstGeom>
                    <a:noFill/>
                    <a:ln>
                      <a:noFill/>
                    </a:ln>
                  </pic:spPr>
                </pic:pic>
              </a:graphicData>
            </a:graphic>
            <wp14:sizeRelH relativeFrom="page">
              <wp14:pctWidth>0</wp14:pctWidth>
            </wp14:sizeRelH>
            <wp14:sizeRelV relativeFrom="page">
              <wp14:pctHeight>0</wp14:pctHeight>
            </wp14:sizeRelV>
          </wp:anchor>
        </w:drawing>
      </w:r>
      <w:r w:rsidR="004638C4" w:rsidRPr="00E8594C">
        <w:rPr>
          <w:rFonts w:ascii="Arial" w:hAnsi="Arial" w:cs="Arial"/>
        </w:rPr>
        <w:t>Domiciliary care is professional care</w:t>
      </w:r>
      <w:r w:rsidR="00343B2F">
        <w:rPr>
          <w:rFonts w:ascii="Arial" w:hAnsi="Arial" w:cs="Arial"/>
        </w:rPr>
        <w:t xml:space="preserve"> are given to</w:t>
      </w:r>
      <w:r w:rsidR="004638C4" w:rsidRPr="00E8594C">
        <w:rPr>
          <w:rFonts w:ascii="Arial" w:hAnsi="Arial" w:cs="Arial"/>
        </w:rPr>
        <w:t xml:space="preserve"> a person's own home</w:t>
      </w:r>
      <w:r w:rsidR="00794FB6" w:rsidRPr="00E8594C">
        <w:rPr>
          <w:rFonts w:ascii="Arial" w:hAnsi="Arial" w:cs="Arial"/>
        </w:rPr>
        <w:t xml:space="preserve"> </w:t>
      </w:r>
      <w:r w:rsidR="004638C4" w:rsidRPr="00E8594C">
        <w:rPr>
          <w:rFonts w:ascii="Arial" w:hAnsi="Arial" w:cs="Arial"/>
        </w:rPr>
        <w:t xml:space="preserve">to help </w:t>
      </w:r>
      <w:r w:rsidR="00343B2F">
        <w:rPr>
          <w:rFonts w:ascii="Arial" w:hAnsi="Arial" w:cs="Arial"/>
        </w:rPr>
        <w:t>and give</w:t>
      </w:r>
      <w:r w:rsidR="004638C4" w:rsidRPr="00E8594C">
        <w:rPr>
          <w:rFonts w:ascii="Arial" w:hAnsi="Arial" w:cs="Arial"/>
        </w:rPr>
        <w:t xml:space="preserve"> the</w:t>
      </w:r>
      <w:r w:rsidR="00343B2F">
        <w:rPr>
          <w:rFonts w:ascii="Arial" w:hAnsi="Arial" w:cs="Arial"/>
        </w:rPr>
        <w:t>m</w:t>
      </w:r>
      <w:r w:rsidR="004638C4" w:rsidRPr="00E8594C">
        <w:rPr>
          <w:rFonts w:ascii="Arial" w:hAnsi="Arial" w:cs="Arial"/>
        </w:rPr>
        <w:t xml:space="preserve"> independence and quality of life. It is also known as home care or care at home.</w:t>
      </w:r>
      <w:r w:rsidRPr="00E8594C">
        <w:rPr>
          <w:rFonts w:ascii="Arial" w:hAnsi="Arial" w:cs="Arial"/>
        </w:rPr>
        <w:t xml:space="preserve"> </w:t>
      </w:r>
      <w:r w:rsidR="004638C4" w:rsidRPr="00E8594C">
        <w:rPr>
          <w:rFonts w:ascii="Arial" w:hAnsi="Arial" w:cs="Arial"/>
        </w:rPr>
        <w:t> </w:t>
      </w:r>
    </w:p>
    <w:p w14:paraId="3708F645" w14:textId="422B8AC4" w:rsidR="004638C4" w:rsidRPr="00E8594C" w:rsidRDefault="004638C4" w:rsidP="00EE0F68">
      <w:pPr>
        <w:rPr>
          <w:rFonts w:ascii="Arial" w:hAnsi="Arial" w:cs="Arial"/>
        </w:rPr>
      </w:pPr>
      <w:r w:rsidRPr="00E8594C">
        <w:rPr>
          <w:rFonts w:ascii="Arial" w:hAnsi="Arial" w:cs="Arial"/>
        </w:rPr>
        <w:t xml:space="preserve">What </w:t>
      </w:r>
      <w:r w:rsidR="00D4369F">
        <w:rPr>
          <w:rFonts w:ascii="Arial" w:hAnsi="Arial" w:cs="Arial"/>
        </w:rPr>
        <w:t xml:space="preserve">does </w:t>
      </w:r>
      <w:r w:rsidRPr="00E8594C">
        <w:rPr>
          <w:rFonts w:ascii="Arial" w:hAnsi="Arial" w:cs="Arial"/>
        </w:rPr>
        <w:t xml:space="preserve">it </w:t>
      </w:r>
      <w:r w:rsidR="00D4369F">
        <w:rPr>
          <w:rFonts w:ascii="Arial" w:hAnsi="Arial" w:cs="Arial"/>
        </w:rPr>
        <w:t>involve</w:t>
      </w:r>
      <w:r w:rsidR="00B577DA" w:rsidRPr="00E8594C">
        <w:rPr>
          <w:rFonts w:ascii="Arial" w:hAnsi="Arial" w:cs="Arial"/>
        </w:rPr>
        <w:t>?</w:t>
      </w:r>
    </w:p>
    <w:p w14:paraId="5B20915A" w14:textId="699F2E79" w:rsidR="00D4369F" w:rsidRDefault="00343B2F" w:rsidP="00EE0F68">
      <w:pPr>
        <w:rPr>
          <w:rFonts w:ascii="Arial" w:hAnsi="Arial" w:cs="Arial"/>
        </w:rPr>
      </w:pPr>
      <w:r>
        <w:rPr>
          <w:rFonts w:ascii="Arial" w:hAnsi="Arial" w:cs="Arial"/>
        </w:rPr>
        <w:t>W</w:t>
      </w:r>
      <w:r w:rsidRPr="00343B2F">
        <w:rPr>
          <w:rFonts w:ascii="Arial" w:hAnsi="Arial" w:cs="Arial"/>
        </w:rPr>
        <w:t xml:space="preserve">ithout moving </w:t>
      </w:r>
      <w:r w:rsidR="004638C4" w:rsidRPr="00E8594C">
        <w:rPr>
          <w:rFonts w:ascii="Arial" w:hAnsi="Arial" w:cs="Arial"/>
        </w:rPr>
        <w:t xml:space="preserve">to a residential </w:t>
      </w:r>
      <w:r w:rsidR="00B577DA" w:rsidRPr="00E8594C">
        <w:rPr>
          <w:rFonts w:ascii="Arial" w:hAnsi="Arial" w:cs="Arial"/>
        </w:rPr>
        <w:t>service</w:t>
      </w:r>
      <w:r w:rsidR="004638C4" w:rsidRPr="00E8594C">
        <w:rPr>
          <w:rFonts w:ascii="Arial" w:hAnsi="Arial" w:cs="Arial"/>
        </w:rPr>
        <w:t xml:space="preserve">, a trained care worker or assistant </w:t>
      </w:r>
      <w:r w:rsidRPr="00E8594C">
        <w:rPr>
          <w:rFonts w:ascii="Arial" w:hAnsi="Arial" w:cs="Arial"/>
        </w:rPr>
        <w:t>stays</w:t>
      </w:r>
      <w:r w:rsidR="004638C4" w:rsidRPr="00E8594C">
        <w:rPr>
          <w:rFonts w:ascii="Arial" w:hAnsi="Arial" w:cs="Arial"/>
        </w:rPr>
        <w:t xml:space="preserve"> </w:t>
      </w:r>
      <w:r>
        <w:rPr>
          <w:rFonts w:ascii="Arial" w:hAnsi="Arial" w:cs="Arial"/>
        </w:rPr>
        <w:t xml:space="preserve">at the </w:t>
      </w:r>
      <w:r w:rsidR="004638C4" w:rsidRPr="00E8594C">
        <w:rPr>
          <w:rFonts w:ascii="Arial" w:hAnsi="Arial" w:cs="Arial"/>
        </w:rPr>
        <w:t xml:space="preserve">home to provide a range of services to </w:t>
      </w:r>
      <w:r>
        <w:rPr>
          <w:rFonts w:ascii="Arial" w:hAnsi="Arial" w:cs="Arial"/>
        </w:rPr>
        <w:t>specific</w:t>
      </w:r>
      <w:r w:rsidR="004638C4" w:rsidRPr="00E8594C">
        <w:rPr>
          <w:rFonts w:ascii="Arial" w:hAnsi="Arial" w:cs="Arial"/>
        </w:rPr>
        <w:t xml:space="preserve"> needs. Th</w:t>
      </w:r>
      <w:r w:rsidR="00B577DA" w:rsidRPr="00E8594C">
        <w:rPr>
          <w:rFonts w:ascii="Arial" w:hAnsi="Arial" w:cs="Arial"/>
        </w:rPr>
        <w:t xml:space="preserve">ey </w:t>
      </w:r>
      <w:r w:rsidR="00D4369F">
        <w:rPr>
          <w:rFonts w:ascii="Arial" w:hAnsi="Arial" w:cs="Arial"/>
        </w:rPr>
        <w:t>h</w:t>
      </w:r>
      <w:r w:rsidR="00D4369F" w:rsidRPr="00D4369F">
        <w:rPr>
          <w:rFonts w:ascii="Arial" w:hAnsi="Arial" w:cs="Arial"/>
        </w:rPr>
        <w:t>elp from short daily visits to overnight stays.</w:t>
      </w:r>
    </w:p>
    <w:p w14:paraId="3DAE96A2" w14:textId="485AB6B8" w:rsidR="004638C4" w:rsidRPr="00E8594C" w:rsidRDefault="004638C4" w:rsidP="00EE0F68">
      <w:pPr>
        <w:rPr>
          <w:rFonts w:ascii="Arial" w:hAnsi="Arial" w:cs="Arial"/>
        </w:rPr>
      </w:pPr>
      <w:r w:rsidRPr="00E8594C">
        <w:rPr>
          <w:rFonts w:ascii="Arial" w:hAnsi="Arial" w:cs="Arial"/>
        </w:rPr>
        <w:t>Key services provided often include:</w:t>
      </w:r>
    </w:p>
    <w:p w14:paraId="6DD5891C" w14:textId="77777777" w:rsidR="004638C4" w:rsidRPr="00E8594C" w:rsidRDefault="004638C4" w:rsidP="00EE0F68">
      <w:pPr>
        <w:numPr>
          <w:ilvl w:val="0"/>
          <w:numId w:val="7"/>
        </w:numPr>
        <w:rPr>
          <w:rFonts w:ascii="Arial" w:hAnsi="Arial" w:cs="Arial"/>
        </w:rPr>
      </w:pPr>
      <w:r w:rsidRPr="00E8594C">
        <w:rPr>
          <w:rFonts w:ascii="Arial" w:hAnsi="Arial" w:cs="Arial"/>
        </w:rPr>
        <w:t>Personal Care: Assistance with bathing, dressing, grooming, and personal hygiene.</w:t>
      </w:r>
    </w:p>
    <w:p w14:paraId="33F9E338" w14:textId="432C5A11" w:rsidR="004638C4" w:rsidRPr="00E8594C" w:rsidRDefault="004638C4" w:rsidP="00EE0F68">
      <w:pPr>
        <w:numPr>
          <w:ilvl w:val="0"/>
          <w:numId w:val="7"/>
        </w:numPr>
        <w:rPr>
          <w:rFonts w:ascii="Arial" w:hAnsi="Arial" w:cs="Arial"/>
        </w:rPr>
      </w:pPr>
      <w:r w:rsidRPr="00E8594C">
        <w:rPr>
          <w:rFonts w:ascii="Arial" w:hAnsi="Arial" w:cs="Arial"/>
        </w:rPr>
        <w:t xml:space="preserve">Medication Support: Reminders to take </w:t>
      </w:r>
      <w:r w:rsidR="00B577DA" w:rsidRPr="00E8594C">
        <w:rPr>
          <w:rFonts w:ascii="Arial" w:hAnsi="Arial" w:cs="Arial"/>
        </w:rPr>
        <w:t>recommended</w:t>
      </w:r>
      <w:r w:rsidRPr="00E8594C">
        <w:rPr>
          <w:rFonts w:ascii="Arial" w:hAnsi="Arial" w:cs="Arial"/>
        </w:rPr>
        <w:t xml:space="preserve"> medicines</w:t>
      </w:r>
      <w:r w:rsidR="00B577DA" w:rsidRPr="00E8594C">
        <w:rPr>
          <w:rFonts w:ascii="Arial" w:hAnsi="Arial" w:cs="Arial"/>
        </w:rPr>
        <w:t>.</w:t>
      </w:r>
    </w:p>
    <w:p w14:paraId="148EB27D" w14:textId="3D4EAAF7" w:rsidR="004638C4" w:rsidRPr="00E8594C" w:rsidRDefault="004638C4" w:rsidP="00EE0F68">
      <w:pPr>
        <w:numPr>
          <w:ilvl w:val="0"/>
          <w:numId w:val="7"/>
        </w:numPr>
        <w:rPr>
          <w:rFonts w:ascii="Arial" w:hAnsi="Arial" w:cs="Arial"/>
        </w:rPr>
      </w:pPr>
      <w:r w:rsidRPr="00E8594C">
        <w:rPr>
          <w:rFonts w:ascii="Arial" w:hAnsi="Arial" w:cs="Arial"/>
        </w:rPr>
        <w:t xml:space="preserve">Meal Preparation: Help </w:t>
      </w:r>
      <w:r w:rsidR="00B872F3">
        <w:rPr>
          <w:rFonts w:ascii="Arial" w:hAnsi="Arial" w:cs="Arial"/>
        </w:rPr>
        <w:t>to</w:t>
      </w:r>
      <w:r w:rsidRPr="00E8594C">
        <w:rPr>
          <w:rFonts w:ascii="Arial" w:hAnsi="Arial" w:cs="Arial"/>
        </w:rPr>
        <w:t xml:space="preserve"> cook meals and </w:t>
      </w:r>
      <w:r w:rsidR="00B577DA" w:rsidRPr="00E8594C">
        <w:rPr>
          <w:rFonts w:ascii="Arial" w:hAnsi="Arial" w:cs="Arial"/>
        </w:rPr>
        <w:t>ensure</w:t>
      </w:r>
      <w:r w:rsidRPr="00E8594C">
        <w:rPr>
          <w:rFonts w:ascii="Arial" w:hAnsi="Arial" w:cs="Arial"/>
        </w:rPr>
        <w:t xml:space="preserve"> proper nutrition and hydration.</w:t>
      </w:r>
    </w:p>
    <w:p w14:paraId="41622267" w14:textId="22D11841" w:rsidR="004638C4" w:rsidRPr="00E8594C" w:rsidRDefault="004638C4" w:rsidP="00EE0F68">
      <w:pPr>
        <w:numPr>
          <w:ilvl w:val="0"/>
          <w:numId w:val="7"/>
        </w:numPr>
        <w:rPr>
          <w:rFonts w:ascii="Arial" w:hAnsi="Arial" w:cs="Arial"/>
        </w:rPr>
      </w:pPr>
      <w:r w:rsidRPr="00E8594C">
        <w:rPr>
          <w:rFonts w:ascii="Arial" w:hAnsi="Arial" w:cs="Arial"/>
        </w:rPr>
        <w:t xml:space="preserve">Household Tasks: </w:t>
      </w:r>
      <w:r w:rsidR="00B872F3" w:rsidRPr="00B872F3">
        <w:rPr>
          <w:rFonts w:ascii="Arial" w:hAnsi="Arial" w:cs="Arial"/>
        </w:rPr>
        <w:t>Help with cleaning, laundry, and shopping</w:t>
      </w:r>
      <w:r w:rsidRPr="00E8594C">
        <w:rPr>
          <w:rFonts w:ascii="Arial" w:hAnsi="Arial" w:cs="Arial"/>
        </w:rPr>
        <w:t>.</w:t>
      </w:r>
    </w:p>
    <w:p w14:paraId="6CCE9DB6" w14:textId="6CF2F7C0" w:rsidR="004638C4" w:rsidRPr="00E8594C" w:rsidRDefault="004638C4" w:rsidP="00EE0F68">
      <w:pPr>
        <w:numPr>
          <w:ilvl w:val="0"/>
          <w:numId w:val="7"/>
        </w:numPr>
        <w:rPr>
          <w:rFonts w:ascii="Arial" w:hAnsi="Arial" w:cs="Arial"/>
        </w:rPr>
      </w:pPr>
      <w:r w:rsidRPr="00E8594C">
        <w:rPr>
          <w:rFonts w:ascii="Arial" w:hAnsi="Arial" w:cs="Arial"/>
        </w:rPr>
        <w:t xml:space="preserve">Companionship: </w:t>
      </w:r>
      <w:r w:rsidR="00B577DA" w:rsidRPr="00E8594C">
        <w:rPr>
          <w:rFonts w:ascii="Arial" w:hAnsi="Arial" w:cs="Arial"/>
        </w:rPr>
        <w:t>S</w:t>
      </w:r>
      <w:r w:rsidRPr="00E8594C">
        <w:rPr>
          <w:rFonts w:ascii="Arial" w:hAnsi="Arial" w:cs="Arial"/>
        </w:rPr>
        <w:t xml:space="preserve">ocial </w:t>
      </w:r>
      <w:r w:rsidR="00B577DA" w:rsidRPr="00E8594C">
        <w:rPr>
          <w:rFonts w:ascii="Arial" w:hAnsi="Arial" w:cs="Arial"/>
        </w:rPr>
        <w:t>contact</w:t>
      </w:r>
      <w:r w:rsidRPr="00E8594C">
        <w:rPr>
          <w:rFonts w:ascii="Arial" w:hAnsi="Arial" w:cs="Arial"/>
        </w:rPr>
        <w:t xml:space="preserve"> and emotional support </w:t>
      </w:r>
      <w:r w:rsidR="00B872F3" w:rsidRPr="00B872F3">
        <w:rPr>
          <w:rFonts w:ascii="Arial" w:hAnsi="Arial" w:cs="Arial"/>
        </w:rPr>
        <w:t xml:space="preserve">reduce loneliness </w:t>
      </w:r>
      <w:r w:rsidRPr="00E8594C">
        <w:rPr>
          <w:rFonts w:ascii="Arial" w:hAnsi="Arial" w:cs="Arial"/>
        </w:rPr>
        <w:t>and isolation.</w:t>
      </w:r>
    </w:p>
    <w:p w14:paraId="4D853638" w14:textId="7EBC8F09" w:rsidR="004638C4" w:rsidRPr="00E8594C" w:rsidRDefault="004638C4" w:rsidP="00EE0F68">
      <w:pPr>
        <w:numPr>
          <w:ilvl w:val="0"/>
          <w:numId w:val="7"/>
        </w:numPr>
        <w:rPr>
          <w:rFonts w:ascii="Arial" w:hAnsi="Arial" w:cs="Arial"/>
        </w:rPr>
      </w:pPr>
      <w:r w:rsidRPr="00E8594C">
        <w:rPr>
          <w:rFonts w:ascii="Arial" w:hAnsi="Arial" w:cs="Arial"/>
        </w:rPr>
        <w:t xml:space="preserve">Mobility Support: </w:t>
      </w:r>
      <w:r w:rsidR="00B872F3" w:rsidRPr="00B872F3">
        <w:rPr>
          <w:rFonts w:ascii="Arial" w:hAnsi="Arial" w:cs="Arial"/>
        </w:rPr>
        <w:t>Support for safe mobility within the home</w:t>
      </w:r>
    </w:p>
    <w:p w14:paraId="0A7DD9CA" w14:textId="77777777" w:rsidR="004638C4" w:rsidRPr="00E8594C" w:rsidRDefault="004638C4" w:rsidP="00EE0F68">
      <w:pPr>
        <w:rPr>
          <w:rFonts w:ascii="Arial" w:hAnsi="Arial" w:cs="Arial"/>
        </w:rPr>
      </w:pPr>
      <w:r w:rsidRPr="00E8594C">
        <w:rPr>
          <w:rFonts w:ascii="Arial" w:hAnsi="Arial" w:cs="Arial"/>
        </w:rPr>
        <w:t>Who Benefits?</w:t>
      </w:r>
    </w:p>
    <w:p w14:paraId="1918CCE3" w14:textId="4FA495B9" w:rsidR="004638C4" w:rsidRPr="00E8594C" w:rsidRDefault="004638C4" w:rsidP="00B872F3">
      <w:pPr>
        <w:spacing w:line="360" w:lineRule="auto"/>
        <w:rPr>
          <w:rFonts w:ascii="Arial" w:hAnsi="Arial" w:cs="Arial"/>
        </w:rPr>
      </w:pPr>
      <w:r w:rsidRPr="00E8594C">
        <w:rPr>
          <w:rFonts w:ascii="Arial" w:hAnsi="Arial" w:cs="Arial"/>
        </w:rPr>
        <w:t xml:space="preserve">Domiciliary care is suitable for people in the UK, </w:t>
      </w:r>
      <w:r w:rsidR="00B872F3">
        <w:rPr>
          <w:rFonts w:ascii="Arial" w:hAnsi="Arial" w:cs="Arial"/>
        </w:rPr>
        <w:t>who</w:t>
      </w:r>
      <w:r w:rsidR="00B577DA" w:rsidRPr="00E8594C">
        <w:rPr>
          <w:rFonts w:ascii="Arial" w:hAnsi="Arial" w:cs="Arial"/>
        </w:rPr>
        <w:t xml:space="preserve"> include</w:t>
      </w:r>
      <w:r w:rsidRPr="00E8594C">
        <w:rPr>
          <w:rFonts w:ascii="Arial" w:hAnsi="Arial" w:cs="Arial"/>
        </w:rPr>
        <w:t xml:space="preserve"> older adults, individuals with physical or learning disabilities, those with chronic conditions, or people recovering from illness or surgery. The main </w:t>
      </w:r>
      <w:r w:rsidR="00B872F3" w:rsidRPr="00B872F3">
        <w:rPr>
          <w:rFonts w:ascii="Arial" w:hAnsi="Arial" w:cs="Arial"/>
        </w:rPr>
        <w:t xml:space="preserve">aim is to allow </w:t>
      </w:r>
      <w:r w:rsidRPr="00E8594C">
        <w:rPr>
          <w:rFonts w:ascii="Arial" w:hAnsi="Arial" w:cs="Arial"/>
        </w:rPr>
        <w:t>individuals to remain in their familiar surroundings and continue their personal routines</w:t>
      </w:r>
      <w:r w:rsidR="00B577DA" w:rsidRPr="00E8594C">
        <w:rPr>
          <w:rFonts w:ascii="Arial" w:hAnsi="Arial" w:cs="Arial"/>
        </w:rPr>
        <w:t>.</w:t>
      </w:r>
      <w:r w:rsidRPr="00E8594C">
        <w:rPr>
          <w:rFonts w:ascii="Arial" w:hAnsi="Arial" w:cs="Arial"/>
        </w:rPr>
        <w:t> </w:t>
      </w:r>
    </w:p>
    <w:p w14:paraId="10072FA6" w14:textId="6AE2E2CA" w:rsidR="00AD6481" w:rsidRPr="00BD7B8D" w:rsidRDefault="00BD7B8D" w:rsidP="00BD7B8D">
      <w:pPr>
        <w:spacing w:line="360" w:lineRule="auto"/>
        <w:rPr>
          <w:rFonts w:ascii="Arial" w:hAnsi="Arial" w:cs="Arial"/>
          <w:lang w:val="en-US"/>
        </w:rPr>
      </w:pPr>
      <w:r w:rsidRPr="00E8594C">
        <w:rPr>
          <w:rFonts w:ascii="Arial" w:hAnsi="Arial" w:cs="Arial"/>
          <w:noProof/>
        </w:rPr>
        <w:lastRenderedPageBreak/>
        <w:drawing>
          <wp:anchor distT="0" distB="0" distL="114300" distR="114300" simplePos="0" relativeHeight="251661824" behindDoc="0" locked="0" layoutInCell="1" allowOverlap="1" wp14:anchorId="6F89FB2F" wp14:editId="0A080E57">
            <wp:simplePos x="0" y="0"/>
            <wp:positionH relativeFrom="column">
              <wp:posOffset>4122135</wp:posOffset>
            </wp:positionH>
            <wp:positionV relativeFrom="paragraph">
              <wp:posOffset>1726487</wp:posOffset>
            </wp:positionV>
            <wp:extent cx="1824899" cy="871145"/>
            <wp:effectExtent l="0" t="0" r="0" b="0"/>
            <wp:wrapThrough wrapText="bothSides">
              <wp:wrapPolygon edited="0">
                <wp:start x="0" y="0"/>
                <wp:lineTo x="0" y="21269"/>
                <wp:lineTo x="21427" y="21269"/>
                <wp:lineTo x="21427" y="0"/>
                <wp:lineTo x="0" y="0"/>
              </wp:wrapPolygon>
            </wp:wrapThrough>
            <wp:docPr id="1215736787" name="Picture 2" descr="Home Care Services in Aberdeen, Dund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me Care Services in Aberdeen, Dunde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4899" cy="871145"/>
                    </a:xfrm>
                    <a:prstGeom prst="rect">
                      <a:avLst/>
                    </a:prstGeom>
                    <a:noFill/>
                    <a:ln>
                      <a:noFill/>
                    </a:ln>
                  </pic:spPr>
                </pic:pic>
              </a:graphicData>
            </a:graphic>
            <wp14:sizeRelH relativeFrom="page">
              <wp14:pctWidth>0</wp14:pctWidth>
            </wp14:sizeRelH>
            <wp14:sizeRelV relativeFrom="page">
              <wp14:pctHeight>0</wp14:pctHeight>
            </wp14:sizeRelV>
          </wp:anchor>
        </w:drawing>
      </w:r>
      <w:r w:rsidR="00D1129B" w:rsidRPr="00E8594C">
        <w:rPr>
          <w:rFonts w:ascii="Arial" w:hAnsi="Arial" w:cs="Arial"/>
          <w:noProof/>
        </w:rPr>
        <w:drawing>
          <wp:anchor distT="0" distB="0" distL="114300" distR="114300" simplePos="0" relativeHeight="251660800" behindDoc="0" locked="0" layoutInCell="1" allowOverlap="1" wp14:anchorId="78E94C89" wp14:editId="0A661A35">
            <wp:simplePos x="0" y="0"/>
            <wp:positionH relativeFrom="column">
              <wp:posOffset>0</wp:posOffset>
            </wp:positionH>
            <wp:positionV relativeFrom="paragraph">
              <wp:posOffset>519277</wp:posOffset>
            </wp:positionV>
            <wp:extent cx="1816735" cy="1207135"/>
            <wp:effectExtent l="0" t="0" r="0" b="0"/>
            <wp:wrapSquare wrapText="bothSides"/>
            <wp:docPr id="796550228" name="Picture 1" descr="Independence at home, 19 Hereward Ri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ependence at home, 19 Hereward Ris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1207135"/>
                    </a:xfrm>
                    <a:prstGeom prst="rect">
                      <a:avLst/>
                    </a:prstGeom>
                    <a:noFill/>
                    <a:ln>
                      <a:noFill/>
                    </a:ln>
                  </pic:spPr>
                </pic:pic>
              </a:graphicData>
            </a:graphic>
          </wp:anchor>
        </w:drawing>
      </w:r>
      <w:r w:rsidR="00AD6481" w:rsidRPr="00E8594C">
        <w:rPr>
          <w:rFonts w:ascii="Arial" w:hAnsi="Arial" w:cs="Arial"/>
        </w:rPr>
        <w:t>Explanation of the Chosen Service Domiciliary care provides personalised</w:t>
      </w:r>
      <w:r w:rsidR="00B872F3">
        <w:rPr>
          <w:rFonts w:ascii="Arial" w:hAnsi="Arial" w:cs="Arial"/>
        </w:rPr>
        <w:t xml:space="preserve"> </w:t>
      </w:r>
      <w:r w:rsidR="00794FB6" w:rsidRPr="00E8594C">
        <w:rPr>
          <w:rFonts w:ascii="Arial" w:hAnsi="Arial" w:cs="Arial"/>
        </w:rPr>
        <w:t>care support</w:t>
      </w:r>
      <w:r w:rsidR="00AD6481" w:rsidRPr="00E8594C">
        <w:rPr>
          <w:rFonts w:ascii="Arial" w:hAnsi="Arial" w:cs="Arial"/>
        </w:rPr>
        <w:t xml:space="preserve"> to help</w:t>
      </w:r>
      <w:r w:rsidR="00B577DA" w:rsidRPr="00E8594C">
        <w:rPr>
          <w:rFonts w:ascii="Arial" w:hAnsi="Arial" w:cs="Arial"/>
        </w:rPr>
        <w:t xml:space="preserve"> </w:t>
      </w:r>
      <w:r w:rsidR="00AD6481" w:rsidRPr="00E8594C">
        <w:rPr>
          <w:rFonts w:ascii="Arial" w:hAnsi="Arial" w:cs="Arial"/>
        </w:rPr>
        <w:t>older adults, disabled individuals or those with long</w:t>
      </w:r>
      <w:r w:rsidR="00794FB6" w:rsidRPr="00E8594C">
        <w:rPr>
          <w:rFonts w:ascii="Arial" w:hAnsi="Arial" w:cs="Arial"/>
        </w:rPr>
        <w:t xml:space="preserve"> </w:t>
      </w:r>
      <w:r w:rsidR="00AD6481" w:rsidRPr="00E8594C">
        <w:rPr>
          <w:rFonts w:ascii="Arial" w:hAnsi="Arial" w:cs="Arial"/>
        </w:rPr>
        <w:t xml:space="preserve">term conditions. </w:t>
      </w:r>
      <w:r w:rsidR="00B872F3" w:rsidRPr="00B872F3">
        <w:rPr>
          <w:rFonts w:ascii="Arial" w:hAnsi="Arial" w:cs="Arial"/>
        </w:rPr>
        <w:t>It is focused on the individual</w:t>
      </w:r>
      <w:r w:rsidR="00AD6481" w:rsidRPr="00E8594C">
        <w:rPr>
          <w:rFonts w:ascii="Arial" w:hAnsi="Arial" w:cs="Arial"/>
        </w:rPr>
        <w:t xml:space="preserve">, promoting </w:t>
      </w:r>
      <w:r w:rsidR="00794FB6" w:rsidRPr="00E8594C">
        <w:rPr>
          <w:rFonts w:ascii="Arial" w:hAnsi="Arial" w:cs="Arial"/>
        </w:rPr>
        <w:t>comfort</w:t>
      </w:r>
      <w:r w:rsidR="00AD6481" w:rsidRPr="00E8594C">
        <w:rPr>
          <w:rFonts w:ascii="Arial" w:hAnsi="Arial" w:cs="Arial"/>
        </w:rPr>
        <w:t xml:space="preserve"> and choice under the Care Act 2014 (England), with similar principles in </w:t>
      </w:r>
      <w:r w:rsidR="00B872F3" w:rsidRPr="00B872F3">
        <w:rPr>
          <w:rFonts w:ascii="Arial" w:hAnsi="Arial" w:cs="Arial"/>
        </w:rPr>
        <w:t>nations with local government powers</w:t>
      </w:r>
      <w:r w:rsidR="00AD6481" w:rsidRPr="00E8594C">
        <w:rPr>
          <w:rFonts w:ascii="Arial" w:hAnsi="Arial" w:cs="Arial"/>
        </w:rPr>
        <w:t xml:space="preserve">. </w:t>
      </w:r>
      <w:r w:rsidR="00B872F3">
        <w:rPr>
          <w:rFonts w:ascii="Arial" w:hAnsi="Arial" w:cs="Arial"/>
        </w:rPr>
        <w:t xml:space="preserve">A commission is given for services </w:t>
      </w:r>
      <w:r w:rsidR="00AD6481" w:rsidRPr="00E8594C">
        <w:rPr>
          <w:rFonts w:ascii="Arial" w:hAnsi="Arial" w:cs="Arial"/>
        </w:rPr>
        <w:t xml:space="preserve">by local authorities after needs assessments, </w:t>
      </w:r>
      <w:r w:rsidRPr="00BD7B8D">
        <w:rPr>
          <w:rFonts w:ascii="Arial" w:hAnsi="Arial" w:cs="Arial"/>
          <w:lang w:val="en-US"/>
        </w:rPr>
        <w:t>paid for publicly or privately</w:t>
      </w:r>
      <w:r>
        <w:rPr>
          <w:rFonts w:ascii="Arial" w:hAnsi="Arial" w:cs="Arial"/>
          <w:lang w:val="en-US"/>
        </w:rPr>
        <w:t xml:space="preserve">. </w:t>
      </w:r>
      <w:r w:rsidR="00AD6481" w:rsidRPr="00E8594C">
        <w:rPr>
          <w:rFonts w:ascii="Arial" w:hAnsi="Arial" w:cs="Arial"/>
        </w:rPr>
        <w:t xml:space="preserve">This reduces </w:t>
      </w:r>
      <w:r w:rsidR="00794FB6" w:rsidRPr="00E8594C">
        <w:rPr>
          <w:rFonts w:ascii="Arial" w:hAnsi="Arial" w:cs="Arial"/>
        </w:rPr>
        <w:t>dependence</w:t>
      </w:r>
      <w:r w:rsidR="00AD6481" w:rsidRPr="00E8594C">
        <w:rPr>
          <w:rFonts w:ascii="Arial" w:hAnsi="Arial" w:cs="Arial"/>
        </w:rPr>
        <w:t xml:space="preserve"> on residential care and eases pressure on hospitals/NHS</w:t>
      </w:r>
    </w:p>
    <w:p w14:paraId="55C39577" w14:textId="4B75379A" w:rsidR="00F71EB6" w:rsidRPr="00E8594C" w:rsidRDefault="00AD6481" w:rsidP="00EE0F68">
      <w:pPr>
        <w:rPr>
          <w:rFonts w:ascii="Arial" w:hAnsi="Arial" w:cs="Arial"/>
        </w:rPr>
      </w:pPr>
      <w:r w:rsidRPr="00E8594C">
        <w:rPr>
          <w:rFonts w:ascii="Arial" w:hAnsi="Arial" w:cs="Arial"/>
          <w:noProof/>
        </w:rPr>
        <w:drawing>
          <wp:anchor distT="0" distB="0" distL="114300" distR="114300" simplePos="0" relativeHeight="251656704" behindDoc="0" locked="0" layoutInCell="1" allowOverlap="1" wp14:anchorId="58E2D190" wp14:editId="42F3BDC4">
            <wp:simplePos x="0" y="0"/>
            <wp:positionH relativeFrom="column">
              <wp:posOffset>1965145</wp:posOffset>
            </wp:positionH>
            <wp:positionV relativeFrom="paragraph">
              <wp:posOffset>166190</wp:posOffset>
            </wp:positionV>
            <wp:extent cx="1646555" cy="1109980"/>
            <wp:effectExtent l="0" t="0" r="0" b="0"/>
            <wp:wrapThrough wrapText="bothSides">
              <wp:wrapPolygon edited="0">
                <wp:start x="0" y="0"/>
                <wp:lineTo x="0" y="21130"/>
                <wp:lineTo x="21242" y="21130"/>
                <wp:lineTo x="21242" y="0"/>
                <wp:lineTo x="0" y="0"/>
              </wp:wrapPolygon>
            </wp:wrapThrough>
            <wp:docPr id="1566681343" name="Picture 2" descr="Domestic Help at Home: A Guide to Compassionate In-Home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mestic Help at Home: A Guide to Compassionate In-Home Car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6555" cy="11099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8594C">
        <w:rPr>
          <w:rFonts w:ascii="Arial" w:hAnsi="Arial" w:cs="Arial"/>
          <w:noProof/>
        </w:rPr>
        <w:drawing>
          <wp:anchor distT="0" distB="0" distL="114300" distR="114300" simplePos="0" relativeHeight="251653632" behindDoc="0" locked="0" layoutInCell="1" allowOverlap="1" wp14:anchorId="45DC7525" wp14:editId="41BF7446">
            <wp:simplePos x="0" y="0"/>
            <wp:positionH relativeFrom="column">
              <wp:posOffset>89641</wp:posOffset>
            </wp:positionH>
            <wp:positionV relativeFrom="paragraph">
              <wp:posOffset>139601</wp:posOffset>
            </wp:positionV>
            <wp:extent cx="1612265" cy="1091565"/>
            <wp:effectExtent l="0" t="0" r="0" b="0"/>
            <wp:wrapThrough wrapText="bothSides">
              <wp:wrapPolygon edited="0">
                <wp:start x="0" y="0"/>
                <wp:lineTo x="0" y="21110"/>
                <wp:lineTo x="21438" y="21110"/>
                <wp:lineTo x="21438" y="0"/>
                <wp:lineTo x="0" y="0"/>
              </wp:wrapPolygon>
            </wp:wrapThrough>
            <wp:docPr id="999252437" name="Picture 1" descr="21+ Thousand Carer Home Royalty-Free Images,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1+ Thousand Carer Home Royalty-Free Images, Stock Photo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2265" cy="1091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3E70F7" w14:textId="258726F4" w:rsidR="0081497B" w:rsidRPr="00E8594C" w:rsidRDefault="0081497B" w:rsidP="00EE0F68">
      <w:pPr>
        <w:ind w:left="3600"/>
        <w:rPr>
          <w:rFonts w:ascii="Arial" w:hAnsi="Arial" w:cs="Arial"/>
        </w:rPr>
      </w:pPr>
      <w:r w:rsidRPr="00E8594C">
        <w:rPr>
          <w:rFonts w:ascii="Arial" w:hAnsi="Arial" w:cs="Arial"/>
        </w:rPr>
        <w:t xml:space="preserve"> </w:t>
      </w:r>
    </w:p>
    <w:p w14:paraId="3AE11781" w14:textId="559D80FA" w:rsidR="00AD6481" w:rsidRPr="00E8594C" w:rsidRDefault="00AD6481" w:rsidP="00EE0F68">
      <w:pPr>
        <w:rPr>
          <w:rFonts w:ascii="Arial" w:hAnsi="Arial" w:cs="Arial"/>
          <w:i/>
          <w:iCs/>
          <w:sz w:val="16"/>
          <w:szCs w:val="16"/>
        </w:rPr>
      </w:pPr>
      <w:r w:rsidRPr="00E8594C">
        <w:rPr>
          <w:rFonts w:ascii="Arial" w:hAnsi="Arial" w:cs="Arial"/>
          <w:i/>
          <w:iCs/>
          <w:sz w:val="16"/>
          <w:szCs w:val="16"/>
        </w:rPr>
        <w:t>(Images show real care workers assisting elderly people at home, illustrating compassionate, everyday support</w:t>
      </w:r>
      <w:r w:rsidR="00B577DA" w:rsidRPr="00E8594C">
        <w:rPr>
          <w:rFonts w:ascii="Arial" w:hAnsi="Arial" w:cs="Arial"/>
          <w:i/>
          <w:iCs/>
          <w:sz w:val="16"/>
          <w:szCs w:val="16"/>
        </w:rPr>
        <w:t>)</w:t>
      </w:r>
    </w:p>
    <w:p w14:paraId="5D2ECB8C" w14:textId="77777777" w:rsidR="00BD7B8D" w:rsidRDefault="00BD7B8D" w:rsidP="00243E2B">
      <w:pPr>
        <w:rPr>
          <w:rFonts w:ascii="Arial" w:hAnsi="Arial" w:cs="Arial"/>
          <w:b/>
          <w:bCs/>
          <w:u w:val="single"/>
        </w:rPr>
      </w:pPr>
    </w:p>
    <w:p w14:paraId="490BF0B3" w14:textId="4965B071" w:rsidR="00243E2B" w:rsidRPr="00E8594C" w:rsidRDefault="00243E2B" w:rsidP="00243E2B">
      <w:pPr>
        <w:rPr>
          <w:rFonts w:ascii="Arial" w:hAnsi="Arial" w:cs="Arial"/>
          <w:b/>
          <w:bCs/>
          <w:u w:val="single"/>
        </w:rPr>
      </w:pPr>
      <w:r w:rsidRPr="00E8594C">
        <w:rPr>
          <w:rFonts w:ascii="Arial" w:hAnsi="Arial" w:cs="Arial"/>
          <w:b/>
          <w:bCs/>
          <w:u w:val="single"/>
        </w:rPr>
        <w:t>Why Domiciliary Care Is Important?</w:t>
      </w:r>
    </w:p>
    <w:p w14:paraId="18C5AA45" w14:textId="2075493F" w:rsidR="00243E2B" w:rsidRPr="00E8594C" w:rsidRDefault="004557CE" w:rsidP="00243E2B">
      <w:pPr>
        <w:numPr>
          <w:ilvl w:val="0"/>
          <w:numId w:val="11"/>
        </w:numPr>
        <w:rPr>
          <w:rFonts w:ascii="Arial" w:hAnsi="Arial" w:cs="Arial"/>
        </w:rPr>
      </w:pPr>
      <w:r w:rsidRPr="004557CE">
        <w:rPr>
          <w:rFonts w:ascii="Arial" w:hAnsi="Arial" w:cs="Arial"/>
        </w:rPr>
        <w:t xml:space="preserve">Enables people to live with independence and </w:t>
      </w:r>
      <w:r>
        <w:rPr>
          <w:rFonts w:ascii="Arial" w:hAnsi="Arial" w:cs="Arial"/>
        </w:rPr>
        <w:t>dignity. Helps</w:t>
      </w:r>
      <w:r w:rsidR="00243E2B" w:rsidRPr="00E8594C">
        <w:rPr>
          <w:rFonts w:ascii="Arial" w:hAnsi="Arial" w:cs="Arial"/>
        </w:rPr>
        <w:t xml:space="preserve"> people remain in their own homes</w:t>
      </w:r>
    </w:p>
    <w:p w14:paraId="390C80FE" w14:textId="77777777" w:rsidR="004557CE" w:rsidRDefault="004557CE" w:rsidP="00EE0F68">
      <w:pPr>
        <w:numPr>
          <w:ilvl w:val="0"/>
          <w:numId w:val="11"/>
        </w:numPr>
        <w:rPr>
          <w:rFonts w:ascii="Arial" w:hAnsi="Arial" w:cs="Arial"/>
        </w:rPr>
      </w:pPr>
      <w:r w:rsidRPr="004557CE">
        <w:rPr>
          <w:rFonts w:ascii="Arial" w:hAnsi="Arial" w:cs="Arial"/>
        </w:rPr>
        <w:t>Helps keep hospitals and care facilities from becoming overloaded</w:t>
      </w:r>
    </w:p>
    <w:p w14:paraId="6ACF8CAB" w14:textId="3AC52AEC" w:rsidR="00243E2B" w:rsidRPr="00E8594C" w:rsidRDefault="00243E2B" w:rsidP="00EE0F68">
      <w:pPr>
        <w:numPr>
          <w:ilvl w:val="0"/>
          <w:numId w:val="11"/>
        </w:numPr>
        <w:rPr>
          <w:rFonts w:ascii="Arial" w:hAnsi="Arial" w:cs="Arial"/>
        </w:rPr>
      </w:pPr>
      <w:r w:rsidRPr="00E8594C">
        <w:rPr>
          <w:rFonts w:ascii="Arial" w:hAnsi="Arial" w:cs="Arial"/>
        </w:rPr>
        <w:t xml:space="preserve">Enhances quality of life and </w:t>
      </w:r>
      <w:r w:rsidR="00794FB6" w:rsidRPr="00E8594C">
        <w:rPr>
          <w:rFonts w:ascii="Arial" w:hAnsi="Arial" w:cs="Arial"/>
        </w:rPr>
        <w:t>happiness</w:t>
      </w:r>
    </w:p>
    <w:p w14:paraId="20DB33DD" w14:textId="165F8DCC" w:rsidR="00243E2B" w:rsidRPr="004C56D6" w:rsidRDefault="00AD6481" w:rsidP="00EE0F68">
      <w:pPr>
        <w:rPr>
          <w:rFonts w:ascii="Arial" w:hAnsi="Arial" w:cs="Arial"/>
          <w:b/>
          <w:bCs/>
          <w:color w:val="C00000"/>
          <w:u w:val="single"/>
        </w:rPr>
      </w:pPr>
      <w:r w:rsidRPr="004C56D6">
        <w:rPr>
          <w:rFonts w:ascii="Arial" w:hAnsi="Arial" w:cs="Arial"/>
          <w:b/>
          <w:bCs/>
          <w:color w:val="C00000"/>
          <w:u w:val="single"/>
        </w:rPr>
        <w:t xml:space="preserve">Brief History of the Service </w:t>
      </w:r>
    </w:p>
    <w:p w14:paraId="5B521C45" w14:textId="2622851B" w:rsidR="00AD6481" w:rsidRPr="00E8594C" w:rsidRDefault="00AD6481" w:rsidP="00EE0F68">
      <w:pPr>
        <w:rPr>
          <w:rFonts w:ascii="Arial" w:hAnsi="Arial" w:cs="Arial"/>
        </w:rPr>
      </w:pPr>
      <w:r w:rsidRPr="00E8594C">
        <w:rPr>
          <w:rFonts w:ascii="Arial" w:hAnsi="Arial" w:cs="Arial"/>
        </w:rPr>
        <w:t xml:space="preserve">Domiciliary care </w:t>
      </w:r>
      <w:r w:rsidR="00CE2571" w:rsidRPr="00E8594C">
        <w:rPr>
          <w:rFonts w:ascii="Arial" w:hAnsi="Arial" w:cs="Arial"/>
        </w:rPr>
        <w:t>grew</w:t>
      </w:r>
      <w:r w:rsidRPr="00E8594C">
        <w:rPr>
          <w:rFonts w:ascii="Arial" w:hAnsi="Arial" w:cs="Arial"/>
        </w:rPr>
        <w:t xml:space="preserve"> from voluntary/charity support </w:t>
      </w:r>
      <w:r w:rsidR="004557CE">
        <w:rPr>
          <w:rFonts w:ascii="Arial" w:hAnsi="Arial" w:cs="Arial"/>
        </w:rPr>
        <w:t>in</w:t>
      </w:r>
      <w:r w:rsidR="00CE2571" w:rsidRPr="00E8594C">
        <w:rPr>
          <w:rFonts w:ascii="Arial" w:hAnsi="Arial" w:cs="Arial"/>
        </w:rPr>
        <w:t xml:space="preserve"> </w:t>
      </w:r>
      <w:r w:rsidR="004557CE">
        <w:rPr>
          <w:rFonts w:ascii="Arial" w:hAnsi="Arial" w:cs="Arial"/>
        </w:rPr>
        <w:t xml:space="preserve">the </w:t>
      </w:r>
      <w:r w:rsidRPr="00E8594C">
        <w:rPr>
          <w:rFonts w:ascii="Arial" w:hAnsi="Arial" w:cs="Arial"/>
        </w:rPr>
        <w:t>20</w:t>
      </w:r>
      <w:r w:rsidR="004557CE" w:rsidRPr="004557CE">
        <w:rPr>
          <w:rFonts w:ascii="Arial" w:hAnsi="Arial" w:cs="Arial"/>
          <w:vertAlign w:val="superscript"/>
        </w:rPr>
        <w:t>th</w:t>
      </w:r>
      <w:r w:rsidR="004557CE">
        <w:rPr>
          <w:rFonts w:ascii="Arial" w:hAnsi="Arial" w:cs="Arial"/>
        </w:rPr>
        <w:t xml:space="preserve"> </w:t>
      </w:r>
      <w:r w:rsidRPr="00E8594C">
        <w:rPr>
          <w:rFonts w:ascii="Arial" w:hAnsi="Arial" w:cs="Arial"/>
        </w:rPr>
        <w:t>century. Key milestones:</w:t>
      </w:r>
    </w:p>
    <w:p w14:paraId="7FA9AF2F" w14:textId="77777777" w:rsidR="004557CE" w:rsidRDefault="00AD6481" w:rsidP="00EE0F68">
      <w:pPr>
        <w:numPr>
          <w:ilvl w:val="0"/>
          <w:numId w:val="1"/>
        </w:numPr>
        <w:rPr>
          <w:rFonts w:ascii="Arial" w:hAnsi="Arial" w:cs="Arial"/>
        </w:rPr>
      </w:pPr>
      <w:r w:rsidRPr="004557CE">
        <w:rPr>
          <w:rFonts w:ascii="Arial" w:hAnsi="Arial" w:cs="Arial"/>
        </w:rPr>
        <w:t xml:space="preserve">1948: </w:t>
      </w:r>
      <w:r w:rsidR="004557CE" w:rsidRPr="004557CE">
        <w:rPr>
          <w:rFonts w:ascii="Arial" w:hAnsi="Arial" w:cs="Arial"/>
        </w:rPr>
        <w:t>The NHS works together with community groups</w:t>
      </w:r>
    </w:p>
    <w:p w14:paraId="2CC21082" w14:textId="239ADAB3" w:rsidR="004557CE" w:rsidRDefault="00AD6481" w:rsidP="00EE0F68">
      <w:pPr>
        <w:numPr>
          <w:ilvl w:val="0"/>
          <w:numId w:val="1"/>
        </w:numPr>
        <w:rPr>
          <w:rFonts w:ascii="Arial" w:hAnsi="Arial" w:cs="Arial"/>
        </w:rPr>
      </w:pPr>
      <w:r w:rsidRPr="004557CE">
        <w:rPr>
          <w:rFonts w:ascii="Arial" w:hAnsi="Arial" w:cs="Arial"/>
        </w:rPr>
        <w:t xml:space="preserve">1960s-1970s: </w:t>
      </w:r>
      <w:r w:rsidR="004557CE" w:rsidRPr="004557CE">
        <w:rPr>
          <w:rFonts w:ascii="Arial" w:hAnsi="Arial" w:cs="Arial"/>
        </w:rPr>
        <w:t>Changing from institutional to community</w:t>
      </w:r>
      <w:r w:rsidR="004557CE">
        <w:rPr>
          <w:rFonts w:ascii="Arial" w:hAnsi="Arial" w:cs="Arial"/>
        </w:rPr>
        <w:t xml:space="preserve"> </w:t>
      </w:r>
      <w:r w:rsidR="004557CE" w:rsidRPr="004557CE">
        <w:rPr>
          <w:rFonts w:ascii="Arial" w:hAnsi="Arial" w:cs="Arial"/>
        </w:rPr>
        <w:t>support following of large asylums</w:t>
      </w:r>
    </w:p>
    <w:p w14:paraId="52D5CBC1" w14:textId="63FAEF7A" w:rsidR="00AD6481" w:rsidRPr="004557CE" w:rsidRDefault="00AD6481" w:rsidP="00EE0F68">
      <w:pPr>
        <w:numPr>
          <w:ilvl w:val="0"/>
          <w:numId w:val="1"/>
        </w:numPr>
        <w:rPr>
          <w:rFonts w:ascii="Arial" w:hAnsi="Arial" w:cs="Arial"/>
        </w:rPr>
      </w:pPr>
      <w:r w:rsidRPr="004557CE">
        <w:rPr>
          <w:rFonts w:ascii="Arial" w:hAnsi="Arial" w:cs="Arial"/>
        </w:rPr>
        <w:t>1986: Audit Commission report "Making a Reality of Community Care"</w:t>
      </w:r>
    </w:p>
    <w:p w14:paraId="6EF68D91" w14:textId="54118880" w:rsidR="00AD6481" w:rsidRPr="00E8594C" w:rsidRDefault="00AD6481" w:rsidP="00EE0F68">
      <w:pPr>
        <w:numPr>
          <w:ilvl w:val="0"/>
          <w:numId w:val="1"/>
        </w:numPr>
        <w:rPr>
          <w:rFonts w:ascii="Arial" w:hAnsi="Arial" w:cs="Arial"/>
        </w:rPr>
      </w:pPr>
      <w:r w:rsidRPr="00E8594C">
        <w:rPr>
          <w:rFonts w:ascii="Arial" w:hAnsi="Arial" w:cs="Arial"/>
        </w:rPr>
        <w:t xml:space="preserve">1990: NHS and Community Care </w:t>
      </w:r>
      <w:r w:rsidR="00CE2571" w:rsidRPr="00E8594C">
        <w:rPr>
          <w:rFonts w:ascii="Arial" w:hAnsi="Arial" w:cs="Arial"/>
        </w:rPr>
        <w:t xml:space="preserve">Act </w:t>
      </w:r>
      <w:r w:rsidR="004557CE" w:rsidRPr="004557CE">
        <w:rPr>
          <w:rFonts w:ascii="Arial" w:hAnsi="Arial" w:cs="Arial"/>
        </w:rPr>
        <w:t>focus on home</w:t>
      </w:r>
      <w:r w:rsidR="004557CE">
        <w:rPr>
          <w:rFonts w:ascii="Arial" w:hAnsi="Arial" w:cs="Arial"/>
        </w:rPr>
        <w:t xml:space="preserve"> </w:t>
      </w:r>
      <w:r w:rsidRPr="00E8594C">
        <w:rPr>
          <w:rFonts w:ascii="Arial" w:hAnsi="Arial" w:cs="Arial"/>
        </w:rPr>
        <w:t>care needs assessments and mixed providers</w:t>
      </w:r>
    </w:p>
    <w:p w14:paraId="209941C9" w14:textId="3FAE706A" w:rsidR="00AD6481" w:rsidRPr="00E8594C" w:rsidRDefault="00AD6481" w:rsidP="00CE2571">
      <w:pPr>
        <w:numPr>
          <w:ilvl w:val="0"/>
          <w:numId w:val="1"/>
        </w:numPr>
        <w:rPr>
          <w:rFonts w:ascii="Arial" w:hAnsi="Arial" w:cs="Arial"/>
        </w:rPr>
      </w:pPr>
      <w:r w:rsidRPr="00E8594C">
        <w:rPr>
          <w:rFonts w:ascii="Arial" w:hAnsi="Arial" w:cs="Arial"/>
        </w:rPr>
        <w:t xml:space="preserve">2014: Care </w:t>
      </w:r>
      <w:r w:rsidR="00CE2571" w:rsidRPr="00E8594C">
        <w:rPr>
          <w:rFonts w:ascii="Arial" w:hAnsi="Arial" w:cs="Arial"/>
        </w:rPr>
        <w:t>Act focuses</w:t>
      </w:r>
      <w:r w:rsidRPr="00E8594C">
        <w:rPr>
          <w:rFonts w:ascii="Arial" w:hAnsi="Arial" w:cs="Arial"/>
        </w:rPr>
        <w:t xml:space="preserve"> on </w:t>
      </w:r>
      <w:r w:rsidR="00CE2571" w:rsidRPr="00E8594C">
        <w:rPr>
          <w:rFonts w:ascii="Arial" w:hAnsi="Arial" w:cs="Arial"/>
        </w:rPr>
        <w:t>health</w:t>
      </w:r>
      <w:r w:rsidRPr="00E8594C">
        <w:rPr>
          <w:rFonts w:ascii="Arial" w:hAnsi="Arial" w:cs="Arial"/>
        </w:rPr>
        <w:t xml:space="preserve">, </w:t>
      </w:r>
      <w:r w:rsidR="004557CE">
        <w:rPr>
          <w:rFonts w:ascii="Arial" w:hAnsi="Arial" w:cs="Arial"/>
        </w:rPr>
        <w:t>p</w:t>
      </w:r>
      <w:r w:rsidR="004557CE" w:rsidRPr="004557CE">
        <w:rPr>
          <w:rFonts w:ascii="Arial" w:hAnsi="Arial" w:cs="Arial"/>
        </w:rPr>
        <w:t xml:space="preserve">rotection through a combination of measures </w:t>
      </w:r>
      <w:r w:rsidRPr="00E8594C">
        <w:rPr>
          <w:rFonts w:ascii="Arial" w:hAnsi="Arial" w:cs="Arial"/>
        </w:rPr>
        <w:t xml:space="preserve">with health services. Recent growth </w:t>
      </w:r>
      <w:r w:rsidR="00CE2571" w:rsidRPr="00E8594C">
        <w:rPr>
          <w:rFonts w:ascii="Arial" w:hAnsi="Arial" w:cs="Arial"/>
        </w:rPr>
        <w:t>guided</w:t>
      </w:r>
      <w:r w:rsidRPr="00E8594C">
        <w:rPr>
          <w:rFonts w:ascii="Arial" w:hAnsi="Arial" w:cs="Arial"/>
        </w:rPr>
        <w:t xml:space="preserve"> by </w:t>
      </w:r>
      <w:r w:rsidR="004557CE">
        <w:rPr>
          <w:rFonts w:ascii="Arial" w:hAnsi="Arial" w:cs="Arial"/>
        </w:rPr>
        <w:t xml:space="preserve">an </w:t>
      </w:r>
      <w:r w:rsidRPr="00E8594C">
        <w:rPr>
          <w:rFonts w:ascii="Arial" w:hAnsi="Arial" w:cs="Arial"/>
        </w:rPr>
        <w:t>ageing population and NHS pressures</w:t>
      </w:r>
    </w:p>
    <w:p w14:paraId="6DC8DDF9" w14:textId="29B30427" w:rsidR="00C06D8C" w:rsidRPr="00E8594C" w:rsidRDefault="00CE2571" w:rsidP="00C06D8C">
      <w:pPr>
        <w:rPr>
          <w:rFonts w:ascii="Arial" w:hAnsi="Arial" w:cs="Arial"/>
        </w:rPr>
      </w:pPr>
      <w:r w:rsidRPr="00E8594C">
        <w:rPr>
          <w:rFonts w:ascii="Arial" w:hAnsi="Arial" w:cs="Arial"/>
          <w:noProof/>
        </w:rPr>
        <w:lastRenderedPageBreak/>
        <w:drawing>
          <wp:anchor distT="0" distB="0" distL="114300" distR="114300" simplePos="0" relativeHeight="251655680" behindDoc="0" locked="0" layoutInCell="1" allowOverlap="1" wp14:anchorId="141E9E86" wp14:editId="68DC860E">
            <wp:simplePos x="0" y="0"/>
            <wp:positionH relativeFrom="column">
              <wp:posOffset>0</wp:posOffset>
            </wp:positionH>
            <wp:positionV relativeFrom="paragraph">
              <wp:posOffset>94615</wp:posOffset>
            </wp:positionV>
            <wp:extent cx="2941955" cy="2196465"/>
            <wp:effectExtent l="0" t="0" r="0" b="0"/>
            <wp:wrapThrough wrapText="bothSides">
              <wp:wrapPolygon edited="0">
                <wp:start x="0" y="0"/>
                <wp:lineTo x="0" y="21356"/>
                <wp:lineTo x="21400" y="21356"/>
                <wp:lineTo x="21400" y="0"/>
                <wp:lineTo x="0" y="0"/>
              </wp:wrapPolygon>
            </wp:wrapThrough>
            <wp:docPr id="1230006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06925" name="Picture 12300069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1955" cy="2196465"/>
                    </a:xfrm>
                    <a:prstGeom prst="rect">
                      <a:avLst/>
                    </a:prstGeom>
                  </pic:spPr>
                </pic:pic>
              </a:graphicData>
            </a:graphic>
            <wp14:sizeRelH relativeFrom="page">
              <wp14:pctWidth>0</wp14:pctWidth>
            </wp14:sizeRelH>
            <wp14:sizeRelV relativeFrom="page">
              <wp14:pctHeight>0</wp14:pctHeight>
            </wp14:sizeRelV>
          </wp:anchor>
        </w:drawing>
      </w:r>
    </w:p>
    <w:p w14:paraId="6B34E734" w14:textId="6C4B8ED2" w:rsidR="00C06D8C" w:rsidRPr="00E8594C" w:rsidRDefault="00C06D8C" w:rsidP="00C06D8C">
      <w:pPr>
        <w:rPr>
          <w:rFonts w:ascii="Arial" w:hAnsi="Arial" w:cs="Arial"/>
        </w:rPr>
      </w:pPr>
    </w:p>
    <w:p w14:paraId="5D39092D" w14:textId="77777777" w:rsidR="00C06D8C" w:rsidRPr="00E8594C" w:rsidRDefault="00C06D8C" w:rsidP="00C06D8C">
      <w:pPr>
        <w:rPr>
          <w:rFonts w:ascii="Arial" w:hAnsi="Arial" w:cs="Arial"/>
        </w:rPr>
      </w:pPr>
    </w:p>
    <w:p w14:paraId="5FBBFA43" w14:textId="77777777" w:rsidR="00C06D8C" w:rsidRPr="00E8594C" w:rsidRDefault="00C06D8C" w:rsidP="00C06D8C">
      <w:pPr>
        <w:rPr>
          <w:rFonts w:ascii="Arial" w:hAnsi="Arial" w:cs="Arial"/>
        </w:rPr>
      </w:pPr>
    </w:p>
    <w:p w14:paraId="3619C4E0" w14:textId="7130DE97" w:rsidR="00B555B4" w:rsidRPr="00E8594C" w:rsidRDefault="00727254" w:rsidP="00EE0F68">
      <w:pPr>
        <w:rPr>
          <w:rFonts w:ascii="Arial" w:hAnsi="Arial" w:cs="Arial"/>
          <w:i/>
          <w:iCs/>
        </w:rPr>
      </w:pPr>
      <w:r w:rsidRPr="00E8594C">
        <w:rPr>
          <w:rFonts w:ascii="Arial" w:hAnsi="Arial" w:cs="Arial"/>
          <w:i/>
          <w:iCs/>
          <w:sz w:val="16"/>
          <w:szCs w:val="16"/>
        </w:rPr>
        <w:t>(The image is a Care Services Comparison Chart from a company called Introcare, which specializes in live</w:t>
      </w:r>
      <w:r w:rsidR="00794FB6" w:rsidRPr="00E8594C">
        <w:rPr>
          <w:rFonts w:ascii="Arial" w:hAnsi="Arial" w:cs="Arial"/>
          <w:i/>
          <w:iCs/>
          <w:sz w:val="16"/>
          <w:szCs w:val="16"/>
        </w:rPr>
        <w:t xml:space="preserve"> </w:t>
      </w:r>
      <w:r w:rsidRPr="00E8594C">
        <w:rPr>
          <w:rFonts w:ascii="Arial" w:hAnsi="Arial" w:cs="Arial"/>
          <w:i/>
          <w:iCs/>
          <w:sz w:val="16"/>
          <w:szCs w:val="16"/>
        </w:rPr>
        <w:t>in care services. The chart compares three types of care: Domiciliary Care, Live in Care, and Care Home, based on cost and specific features)</w:t>
      </w:r>
    </w:p>
    <w:p w14:paraId="1DD3D482" w14:textId="77777777" w:rsidR="00243E2B" w:rsidRPr="00E8594C" w:rsidRDefault="00243E2B" w:rsidP="00EE0F68">
      <w:pPr>
        <w:rPr>
          <w:rFonts w:ascii="Arial" w:hAnsi="Arial" w:cs="Arial"/>
          <w:b/>
          <w:bCs/>
          <w:u w:val="single"/>
        </w:rPr>
      </w:pPr>
    </w:p>
    <w:p w14:paraId="4B85BD7D" w14:textId="672BFE9E" w:rsidR="00CE2571" w:rsidRPr="004C56D6" w:rsidRDefault="00243E2B" w:rsidP="00EE0F68">
      <w:pPr>
        <w:rPr>
          <w:rFonts w:ascii="Arial" w:hAnsi="Arial" w:cs="Arial"/>
          <w:b/>
          <w:bCs/>
          <w:color w:val="C00000"/>
          <w:u w:val="single"/>
        </w:rPr>
      </w:pPr>
      <w:r w:rsidRPr="004C56D6">
        <w:rPr>
          <w:rFonts w:ascii="Arial" w:hAnsi="Arial" w:cs="Arial"/>
          <w:b/>
          <w:bCs/>
          <w:color w:val="C00000"/>
          <w:u w:val="single"/>
        </w:rPr>
        <w:t>Current Functioning of the Service</w:t>
      </w:r>
    </w:p>
    <w:p w14:paraId="045BEDB6" w14:textId="3CA7A942" w:rsidR="00CA5467" w:rsidRPr="00E8594C" w:rsidRDefault="00CA5467" w:rsidP="00B143FE">
      <w:pPr>
        <w:spacing w:line="360" w:lineRule="auto"/>
        <w:rPr>
          <w:rFonts w:ascii="Arial" w:hAnsi="Arial" w:cs="Arial"/>
        </w:rPr>
      </w:pPr>
      <w:r w:rsidRPr="00E8594C">
        <w:rPr>
          <w:rFonts w:ascii="Arial" w:hAnsi="Arial" w:cs="Arial"/>
        </w:rPr>
        <w:t xml:space="preserve">The current </w:t>
      </w:r>
      <w:r w:rsidR="00CE2571" w:rsidRPr="00E8594C">
        <w:rPr>
          <w:rFonts w:ascii="Arial" w:hAnsi="Arial" w:cs="Arial"/>
        </w:rPr>
        <w:t>operation</w:t>
      </w:r>
      <w:r w:rsidRPr="00E8594C">
        <w:rPr>
          <w:rFonts w:ascii="Arial" w:hAnsi="Arial" w:cs="Arial"/>
        </w:rPr>
        <w:t xml:space="preserve"> of domiciliary care services in the UK is </w:t>
      </w:r>
      <w:r w:rsidR="002237FA" w:rsidRPr="002237FA">
        <w:rPr>
          <w:rFonts w:ascii="Arial" w:hAnsi="Arial" w:cs="Arial"/>
        </w:rPr>
        <w:t>due to increasing demand</w:t>
      </w:r>
      <w:r w:rsidRPr="00E8594C">
        <w:rPr>
          <w:rFonts w:ascii="Arial" w:hAnsi="Arial" w:cs="Arial"/>
        </w:rPr>
        <w:t xml:space="preserve">, </w:t>
      </w:r>
      <w:r w:rsidR="006B5A15" w:rsidRPr="00E8594C">
        <w:rPr>
          <w:rFonts w:ascii="Arial" w:hAnsi="Arial" w:cs="Arial"/>
        </w:rPr>
        <w:t>coordination</w:t>
      </w:r>
      <w:r w:rsidRPr="00E8594C">
        <w:rPr>
          <w:rFonts w:ascii="Arial" w:hAnsi="Arial" w:cs="Arial"/>
        </w:rPr>
        <w:t xml:space="preserve"> of technology</w:t>
      </w:r>
      <w:r w:rsidR="002237FA">
        <w:rPr>
          <w:rFonts w:ascii="Arial" w:hAnsi="Arial" w:cs="Arial"/>
        </w:rPr>
        <w:t>,</w:t>
      </w:r>
      <w:r w:rsidRPr="00E8594C">
        <w:rPr>
          <w:rFonts w:ascii="Arial" w:hAnsi="Arial" w:cs="Arial"/>
        </w:rPr>
        <w:t xml:space="preserve"> but ongoing pressures related to funding and workforce stability. </w:t>
      </w:r>
    </w:p>
    <w:p w14:paraId="55BAFF8F" w14:textId="77777777" w:rsidR="00CA5467" w:rsidRPr="00E8594C" w:rsidRDefault="00CA5467" w:rsidP="00B143FE">
      <w:pPr>
        <w:spacing w:line="360" w:lineRule="auto"/>
        <w:rPr>
          <w:rFonts w:ascii="Arial" w:hAnsi="Arial" w:cs="Arial"/>
        </w:rPr>
      </w:pPr>
      <w:r w:rsidRPr="00E8594C">
        <w:rPr>
          <w:rFonts w:ascii="Arial" w:hAnsi="Arial" w:cs="Arial"/>
        </w:rPr>
        <w:t>Key Operational Aspects</w:t>
      </w:r>
    </w:p>
    <w:p w14:paraId="01EB03BE" w14:textId="25A564DE" w:rsidR="00CA5467" w:rsidRPr="00E8594C" w:rsidRDefault="00CA5467" w:rsidP="00B143FE">
      <w:pPr>
        <w:numPr>
          <w:ilvl w:val="0"/>
          <w:numId w:val="10"/>
        </w:numPr>
        <w:spacing w:line="360" w:lineRule="auto"/>
        <w:rPr>
          <w:rFonts w:ascii="Arial" w:hAnsi="Arial" w:cs="Arial"/>
        </w:rPr>
      </w:pPr>
      <w:r w:rsidRPr="00E8594C">
        <w:rPr>
          <w:rFonts w:ascii="Arial" w:hAnsi="Arial" w:cs="Arial"/>
        </w:rPr>
        <w:t xml:space="preserve">Growing Demand: </w:t>
      </w:r>
      <w:r w:rsidR="002237FA">
        <w:rPr>
          <w:rFonts w:ascii="Arial" w:hAnsi="Arial" w:cs="Arial"/>
        </w:rPr>
        <w:t>Many</w:t>
      </w:r>
      <w:r w:rsidRPr="00E8594C">
        <w:rPr>
          <w:rFonts w:ascii="Arial" w:hAnsi="Arial" w:cs="Arial"/>
        </w:rPr>
        <w:t xml:space="preserve"> people</w:t>
      </w:r>
      <w:r w:rsidR="002237FA">
        <w:rPr>
          <w:rFonts w:ascii="Arial" w:hAnsi="Arial" w:cs="Arial"/>
        </w:rPr>
        <w:t xml:space="preserve"> require</w:t>
      </w:r>
      <w:r w:rsidRPr="00E8594C">
        <w:rPr>
          <w:rFonts w:ascii="Arial" w:hAnsi="Arial" w:cs="Arial"/>
        </w:rPr>
        <w:t xml:space="preserve"> home care</w:t>
      </w:r>
      <w:r w:rsidR="002237FA">
        <w:rPr>
          <w:rFonts w:ascii="Arial" w:hAnsi="Arial" w:cs="Arial"/>
        </w:rPr>
        <w:t>,</w:t>
      </w:r>
      <w:r w:rsidRPr="00E8594C">
        <w:rPr>
          <w:rFonts w:ascii="Arial" w:hAnsi="Arial" w:cs="Arial"/>
        </w:rPr>
        <w:t xml:space="preserve"> </w:t>
      </w:r>
      <w:r w:rsidR="006B5A15" w:rsidRPr="00E8594C">
        <w:rPr>
          <w:rFonts w:ascii="Arial" w:hAnsi="Arial" w:cs="Arial"/>
        </w:rPr>
        <w:t>led by</w:t>
      </w:r>
      <w:r w:rsidRPr="00E8594C">
        <w:rPr>
          <w:rFonts w:ascii="Arial" w:hAnsi="Arial" w:cs="Arial"/>
        </w:rPr>
        <w:t xml:space="preserve"> an </w:t>
      </w:r>
      <w:r w:rsidR="002237FA">
        <w:rPr>
          <w:rFonts w:ascii="Arial" w:hAnsi="Arial" w:cs="Arial"/>
        </w:rPr>
        <w:t>ageing</w:t>
      </w:r>
      <w:r w:rsidRPr="00E8594C">
        <w:rPr>
          <w:rFonts w:ascii="Arial" w:hAnsi="Arial" w:cs="Arial"/>
        </w:rPr>
        <w:t xml:space="preserve"> population and a preference for receiving care in the comfort of their own homes rather than residential facilities.</w:t>
      </w:r>
    </w:p>
    <w:p w14:paraId="2FFB4DFE" w14:textId="70D63CB2" w:rsidR="00CA5467" w:rsidRPr="00E8594C" w:rsidRDefault="00CA5467" w:rsidP="00B143FE">
      <w:pPr>
        <w:numPr>
          <w:ilvl w:val="0"/>
          <w:numId w:val="10"/>
        </w:numPr>
        <w:spacing w:line="360" w:lineRule="auto"/>
        <w:rPr>
          <w:rFonts w:ascii="Arial" w:hAnsi="Arial" w:cs="Arial"/>
        </w:rPr>
      </w:pPr>
      <w:r w:rsidRPr="00E8594C">
        <w:rPr>
          <w:rFonts w:ascii="Arial" w:hAnsi="Arial" w:cs="Arial"/>
        </w:rPr>
        <w:t>Provider Growth: The number of Care Quality Commission (CQC) registered home care providers has grown in recent years.</w:t>
      </w:r>
    </w:p>
    <w:p w14:paraId="79BC42BA" w14:textId="15D767F9" w:rsidR="006B5A15" w:rsidRPr="00E8594C" w:rsidRDefault="00CA5467" w:rsidP="00B143FE">
      <w:pPr>
        <w:numPr>
          <w:ilvl w:val="0"/>
          <w:numId w:val="10"/>
        </w:numPr>
        <w:spacing w:line="360" w:lineRule="auto"/>
        <w:rPr>
          <w:rFonts w:ascii="Arial" w:hAnsi="Arial" w:cs="Arial"/>
        </w:rPr>
      </w:pPr>
      <w:r w:rsidRPr="00E8594C">
        <w:rPr>
          <w:rFonts w:ascii="Arial" w:hAnsi="Arial" w:cs="Arial"/>
        </w:rPr>
        <w:t xml:space="preserve">Shift in Complexity: </w:t>
      </w:r>
      <w:r w:rsidR="006B5A15" w:rsidRPr="00E8594C">
        <w:rPr>
          <w:rFonts w:ascii="Arial" w:hAnsi="Arial" w:cs="Arial"/>
        </w:rPr>
        <w:t>Care needs are becoming more complex</w:t>
      </w:r>
      <w:r w:rsidR="002237FA">
        <w:rPr>
          <w:rFonts w:ascii="Arial" w:hAnsi="Arial" w:cs="Arial"/>
        </w:rPr>
        <w:t>,</w:t>
      </w:r>
      <w:r w:rsidR="006B5A15" w:rsidRPr="00E8594C">
        <w:rPr>
          <w:rFonts w:ascii="Arial" w:hAnsi="Arial" w:cs="Arial"/>
        </w:rPr>
        <w:t xml:space="preserve"> with providers managing tasks that were once only carried out in hospitals. This demands higher skill levels and improved </w:t>
      </w:r>
      <w:r w:rsidR="00B143FE" w:rsidRPr="00B143FE">
        <w:rPr>
          <w:rFonts w:ascii="Arial" w:hAnsi="Arial" w:cs="Arial"/>
        </w:rPr>
        <w:t>staff training</w:t>
      </w:r>
      <w:r w:rsidR="006B5A15" w:rsidRPr="00E8594C">
        <w:rPr>
          <w:rFonts w:ascii="Arial" w:hAnsi="Arial" w:cs="Arial"/>
        </w:rPr>
        <w:t>.</w:t>
      </w:r>
    </w:p>
    <w:p w14:paraId="2DF40C12" w14:textId="497E57AD" w:rsidR="00CA5467" w:rsidRPr="00E8594C" w:rsidRDefault="00CA5467" w:rsidP="00B143FE">
      <w:pPr>
        <w:numPr>
          <w:ilvl w:val="0"/>
          <w:numId w:val="10"/>
        </w:numPr>
        <w:spacing w:line="360" w:lineRule="auto"/>
        <w:rPr>
          <w:rFonts w:ascii="Arial" w:hAnsi="Arial" w:cs="Arial"/>
        </w:rPr>
      </w:pPr>
      <w:r w:rsidRPr="00E8594C">
        <w:rPr>
          <w:rFonts w:ascii="Arial" w:hAnsi="Arial" w:cs="Arial"/>
        </w:rPr>
        <w:t xml:space="preserve">Digital Integration: There </w:t>
      </w:r>
      <w:r w:rsidR="00B143FE">
        <w:rPr>
          <w:rFonts w:ascii="Arial" w:hAnsi="Arial" w:cs="Arial"/>
        </w:rPr>
        <w:t>is</w:t>
      </w:r>
      <w:r w:rsidR="006B5A15" w:rsidRPr="00E8594C">
        <w:rPr>
          <w:rFonts w:ascii="Arial" w:hAnsi="Arial" w:cs="Arial"/>
        </w:rPr>
        <w:t xml:space="preserve"> </w:t>
      </w:r>
      <w:r w:rsidR="00B143FE">
        <w:rPr>
          <w:rFonts w:ascii="Arial" w:hAnsi="Arial" w:cs="Arial"/>
        </w:rPr>
        <w:t xml:space="preserve">a </w:t>
      </w:r>
      <w:r w:rsidRPr="00E8594C">
        <w:rPr>
          <w:rFonts w:ascii="Arial" w:hAnsi="Arial" w:cs="Arial"/>
        </w:rPr>
        <w:t>digital system for care planning, record</w:t>
      </w:r>
      <w:r w:rsidR="006B5A15" w:rsidRPr="00E8594C">
        <w:rPr>
          <w:rFonts w:ascii="Arial" w:hAnsi="Arial" w:cs="Arial"/>
        </w:rPr>
        <w:t xml:space="preserve"> </w:t>
      </w:r>
      <w:r w:rsidRPr="00E8594C">
        <w:rPr>
          <w:rFonts w:ascii="Arial" w:hAnsi="Arial" w:cs="Arial"/>
        </w:rPr>
        <w:t xml:space="preserve">keeping and communication. This technology helps manage scheduling and provides </w:t>
      </w:r>
      <w:r w:rsidR="006B5A15" w:rsidRPr="00E8594C">
        <w:rPr>
          <w:rFonts w:ascii="Arial" w:hAnsi="Arial" w:cs="Arial"/>
        </w:rPr>
        <w:t>information,</w:t>
      </w:r>
      <w:r w:rsidRPr="00E8594C">
        <w:rPr>
          <w:rFonts w:ascii="Arial" w:hAnsi="Arial" w:cs="Arial"/>
        </w:rPr>
        <w:t xml:space="preserve"> but it does</w:t>
      </w:r>
      <w:r w:rsidR="00B143FE">
        <w:rPr>
          <w:rFonts w:ascii="Arial" w:hAnsi="Arial" w:cs="Arial"/>
        </w:rPr>
        <w:t xml:space="preserve"> not</w:t>
      </w:r>
      <w:r w:rsidRPr="00E8594C">
        <w:rPr>
          <w:rFonts w:ascii="Arial" w:hAnsi="Arial" w:cs="Arial"/>
        </w:rPr>
        <w:t xml:space="preserve"> solve the structural issues </w:t>
      </w:r>
      <w:r w:rsidR="00B143FE">
        <w:rPr>
          <w:rFonts w:ascii="Arial" w:hAnsi="Arial" w:cs="Arial"/>
        </w:rPr>
        <w:t>i</w:t>
      </w:r>
      <w:r w:rsidR="00B143FE" w:rsidRPr="00B143FE">
        <w:rPr>
          <w:rFonts w:ascii="Arial" w:hAnsi="Arial" w:cs="Arial"/>
        </w:rPr>
        <w:t>n this area of work</w:t>
      </w:r>
      <w:r w:rsidRPr="00E8594C">
        <w:rPr>
          <w:rFonts w:ascii="Arial" w:hAnsi="Arial" w:cs="Arial"/>
        </w:rPr>
        <w:t>.</w:t>
      </w:r>
    </w:p>
    <w:p w14:paraId="067FE1CA" w14:textId="540AAF0D" w:rsidR="00CA5467" w:rsidRPr="00E8594C" w:rsidRDefault="00CA5467" w:rsidP="00B143FE">
      <w:pPr>
        <w:numPr>
          <w:ilvl w:val="0"/>
          <w:numId w:val="10"/>
        </w:numPr>
        <w:spacing w:line="360" w:lineRule="auto"/>
        <w:rPr>
          <w:rFonts w:ascii="Arial" w:hAnsi="Arial" w:cs="Arial"/>
        </w:rPr>
      </w:pPr>
      <w:r w:rsidRPr="00E8594C">
        <w:rPr>
          <w:rFonts w:ascii="Arial" w:hAnsi="Arial" w:cs="Arial"/>
        </w:rPr>
        <w:t xml:space="preserve">NHS Integration: </w:t>
      </w:r>
      <w:r w:rsidR="00B143FE" w:rsidRPr="00B143FE">
        <w:rPr>
          <w:rFonts w:ascii="Arial" w:hAnsi="Arial" w:cs="Arial"/>
        </w:rPr>
        <w:t xml:space="preserve">There is a growing focus on connected home care services </w:t>
      </w:r>
      <w:r w:rsidRPr="00E8594C">
        <w:rPr>
          <w:rFonts w:ascii="Arial" w:hAnsi="Arial" w:cs="Arial"/>
        </w:rPr>
        <w:t xml:space="preserve">with NHS services, with </w:t>
      </w:r>
      <w:r w:rsidR="00B143FE" w:rsidRPr="00E8594C">
        <w:rPr>
          <w:rFonts w:ascii="Arial" w:hAnsi="Arial" w:cs="Arial"/>
        </w:rPr>
        <w:t>ideas</w:t>
      </w:r>
      <w:r w:rsidRPr="00E8594C">
        <w:rPr>
          <w:rFonts w:ascii="Arial" w:hAnsi="Arial" w:cs="Arial"/>
        </w:rPr>
        <w:t xml:space="preserve"> like "virtual wards" and improved data sharing (e.g., GP Connect) aimed at preventing hospital admissions and </w:t>
      </w:r>
      <w:r w:rsidR="00B143FE" w:rsidRPr="00B143FE">
        <w:rPr>
          <w:rFonts w:ascii="Arial" w:hAnsi="Arial" w:cs="Arial"/>
        </w:rPr>
        <w:t>making faster</w:t>
      </w:r>
      <w:r w:rsidR="006B5A15" w:rsidRPr="00E8594C">
        <w:rPr>
          <w:rFonts w:ascii="Arial" w:hAnsi="Arial" w:cs="Arial"/>
        </w:rPr>
        <w:t>,</w:t>
      </w:r>
      <w:r w:rsidRPr="00E8594C">
        <w:rPr>
          <w:rFonts w:ascii="Arial" w:hAnsi="Arial" w:cs="Arial"/>
        </w:rPr>
        <w:t xml:space="preserve"> safer discharges.</w:t>
      </w:r>
    </w:p>
    <w:p w14:paraId="7305AE4A" w14:textId="2AEC2E54" w:rsidR="00CA5467" w:rsidRPr="00E8594C" w:rsidRDefault="00CA5467" w:rsidP="00B143FE">
      <w:pPr>
        <w:numPr>
          <w:ilvl w:val="0"/>
          <w:numId w:val="10"/>
        </w:numPr>
        <w:spacing w:line="360" w:lineRule="auto"/>
        <w:rPr>
          <w:rFonts w:ascii="Arial" w:hAnsi="Arial" w:cs="Arial"/>
        </w:rPr>
      </w:pPr>
      <w:r w:rsidRPr="00E8594C">
        <w:rPr>
          <w:rFonts w:ascii="Arial" w:hAnsi="Arial" w:cs="Arial"/>
        </w:rPr>
        <w:lastRenderedPageBreak/>
        <w:t xml:space="preserve">Funding </w:t>
      </w:r>
      <w:r w:rsidR="003E3B6A">
        <w:rPr>
          <w:rFonts w:ascii="Arial" w:hAnsi="Arial" w:cs="Arial"/>
        </w:rPr>
        <w:t>Gaps</w:t>
      </w:r>
      <w:r w:rsidRPr="00E8594C">
        <w:rPr>
          <w:rFonts w:ascii="Arial" w:hAnsi="Arial" w:cs="Arial"/>
        </w:rPr>
        <w:t xml:space="preserve">: Services are funded through a mix of local authority </w:t>
      </w:r>
      <w:r w:rsidR="003E3B6A">
        <w:rPr>
          <w:rFonts w:ascii="Arial" w:hAnsi="Arial" w:cs="Arial"/>
        </w:rPr>
        <w:t>involvement</w:t>
      </w:r>
      <w:r w:rsidRPr="00E8594C">
        <w:rPr>
          <w:rFonts w:ascii="Arial" w:hAnsi="Arial" w:cs="Arial"/>
        </w:rPr>
        <w:t xml:space="preserve"> and private payments. Local authority fees do not cover the true cost of </w:t>
      </w:r>
      <w:r w:rsidR="003E3B6A" w:rsidRPr="00E8594C">
        <w:rPr>
          <w:rFonts w:ascii="Arial" w:hAnsi="Arial" w:cs="Arial"/>
        </w:rPr>
        <w:t>care</w:t>
      </w:r>
      <w:r w:rsidR="0039454D" w:rsidRPr="00E8594C">
        <w:rPr>
          <w:rFonts w:ascii="Arial" w:hAnsi="Arial" w:cs="Arial"/>
        </w:rPr>
        <w:t xml:space="preserve"> and this</w:t>
      </w:r>
      <w:r w:rsidRPr="00E8594C">
        <w:rPr>
          <w:rFonts w:ascii="Arial" w:hAnsi="Arial" w:cs="Arial"/>
        </w:rPr>
        <w:t xml:space="preserve"> </w:t>
      </w:r>
      <w:r w:rsidR="00FC7FB9" w:rsidRPr="00E8594C">
        <w:rPr>
          <w:rFonts w:ascii="Arial" w:hAnsi="Arial" w:cs="Arial"/>
        </w:rPr>
        <w:t>led</w:t>
      </w:r>
      <w:r w:rsidRPr="00E8594C">
        <w:rPr>
          <w:rFonts w:ascii="Arial" w:hAnsi="Arial" w:cs="Arial"/>
        </w:rPr>
        <w:t xml:space="preserve"> providers to </w:t>
      </w:r>
      <w:r w:rsidR="003E3B6A" w:rsidRPr="00E8594C">
        <w:rPr>
          <w:rFonts w:ascii="Arial" w:hAnsi="Arial" w:cs="Arial"/>
        </w:rPr>
        <w:t>depend on</w:t>
      </w:r>
      <w:r w:rsidRPr="00E8594C">
        <w:rPr>
          <w:rFonts w:ascii="Arial" w:hAnsi="Arial" w:cs="Arial"/>
        </w:rPr>
        <w:t xml:space="preserve"> on private clients</w:t>
      </w:r>
      <w:r w:rsidR="003E3B6A">
        <w:rPr>
          <w:rFonts w:ascii="Arial" w:hAnsi="Arial" w:cs="Arial"/>
        </w:rPr>
        <w:t>.</w:t>
      </w:r>
    </w:p>
    <w:p w14:paraId="3BFC37A8" w14:textId="0EA914AC" w:rsidR="00CA5467" w:rsidRPr="00E8594C" w:rsidRDefault="00CA5467" w:rsidP="003E3B6A">
      <w:pPr>
        <w:numPr>
          <w:ilvl w:val="0"/>
          <w:numId w:val="10"/>
        </w:numPr>
        <w:spacing w:line="360" w:lineRule="auto"/>
        <w:rPr>
          <w:rFonts w:ascii="Arial" w:hAnsi="Arial" w:cs="Arial"/>
        </w:rPr>
      </w:pPr>
      <w:r w:rsidRPr="00E8594C">
        <w:rPr>
          <w:rFonts w:ascii="Arial" w:hAnsi="Arial" w:cs="Arial"/>
        </w:rPr>
        <w:t xml:space="preserve">Workforce Reliance: </w:t>
      </w:r>
      <w:r w:rsidR="005E2BC1" w:rsidRPr="005E2BC1">
        <w:rPr>
          <w:rFonts w:ascii="Arial" w:hAnsi="Arial" w:cs="Arial"/>
        </w:rPr>
        <w:t>The sector has depended on hiring workers from abroad to fill jobs, but recent changes in visa rules for overseas workers have made things uncertain and raised the chance of more vacancies again.</w:t>
      </w:r>
    </w:p>
    <w:p w14:paraId="38E46EE7" w14:textId="51F27DDF" w:rsidR="00727254" w:rsidRPr="00E8594C" w:rsidRDefault="00C52B43" w:rsidP="00727254">
      <w:pPr>
        <w:ind w:left="360"/>
        <w:rPr>
          <w:rFonts w:ascii="Arial" w:hAnsi="Arial" w:cs="Arial"/>
          <w:b/>
          <w:bCs/>
        </w:rPr>
      </w:pPr>
      <w:r w:rsidRPr="00E8594C">
        <w:rPr>
          <w:rFonts w:ascii="Arial" w:hAnsi="Arial" w:cs="Arial"/>
          <w:i/>
          <w:iCs/>
          <w:noProof/>
          <w:u w:val="single"/>
        </w:rPr>
        <w:drawing>
          <wp:anchor distT="0" distB="0" distL="114300" distR="114300" simplePos="0" relativeHeight="251659776" behindDoc="0" locked="0" layoutInCell="1" allowOverlap="1" wp14:anchorId="69B362B7" wp14:editId="16B385EA">
            <wp:simplePos x="0" y="0"/>
            <wp:positionH relativeFrom="column">
              <wp:posOffset>-93133</wp:posOffset>
            </wp:positionH>
            <wp:positionV relativeFrom="paragraph">
              <wp:posOffset>289560</wp:posOffset>
            </wp:positionV>
            <wp:extent cx="2980055" cy="1663065"/>
            <wp:effectExtent l="0" t="0" r="0" b="0"/>
            <wp:wrapThrough wrapText="bothSides">
              <wp:wrapPolygon edited="0">
                <wp:start x="0" y="0"/>
                <wp:lineTo x="0" y="21278"/>
                <wp:lineTo x="21402" y="21278"/>
                <wp:lineTo x="21402" y="0"/>
                <wp:lineTo x="0" y="0"/>
              </wp:wrapPolygon>
            </wp:wrapThrough>
            <wp:docPr id="758130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30785" name="Picture 75813078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0055" cy="1663065"/>
                    </a:xfrm>
                    <a:prstGeom prst="rect">
                      <a:avLst/>
                    </a:prstGeom>
                  </pic:spPr>
                </pic:pic>
              </a:graphicData>
            </a:graphic>
            <wp14:sizeRelH relativeFrom="page">
              <wp14:pctWidth>0</wp14:pctWidth>
            </wp14:sizeRelH>
            <wp14:sizeRelV relativeFrom="page">
              <wp14:pctHeight>0</wp14:pctHeight>
            </wp14:sizeRelV>
          </wp:anchor>
        </w:drawing>
      </w:r>
      <w:r w:rsidR="003E3B6A" w:rsidRPr="00E8594C">
        <w:rPr>
          <w:rFonts w:ascii="Arial" w:hAnsi="Arial" w:cs="Arial"/>
          <w:noProof/>
        </w:rPr>
        <w:drawing>
          <wp:anchor distT="0" distB="0" distL="114300" distR="114300" simplePos="0" relativeHeight="251654656" behindDoc="0" locked="0" layoutInCell="1" allowOverlap="1" wp14:anchorId="121AB4FC" wp14:editId="138F8A7D">
            <wp:simplePos x="0" y="0"/>
            <wp:positionH relativeFrom="column">
              <wp:posOffset>3254246</wp:posOffset>
            </wp:positionH>
            <wp:positionV relativeFrom="paragraph">
              <wp:posOffset>22656</wp:posOffset>
            </wp:positionV>
            <wp:extent cx="3008630" cy="1579245"/>
            <wp:effectExtent l="0" t="0" r="0" b="0"/>
            <wp:wrapThrough wrapText="bothSides">
              <wp:wrapPolygon edited="0">
                <wp:start x="0" y="0"/>
                <wp:lineTo x="0" y="21366"/>
                <wp:lineTo x="21472" y="21366"/>
                <wp:lineTo x="21472" y="0"/>
                <wp:lineTo x="0" y="0"/>
              </wp:wrapPolygon>
            </wp:wrapThrough>
            <wp:docPr id="195036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6956" name="Picture 1950369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08630" cy="1579245"/>
                    </a:xfrm>
                    <a:prstGeom prst="rect">
                      <a:avLst/>
                    </a:prstGeom>
                  </pic:spPr>
                </pic:pic>
              </a:graphicData>
            </a:graphic>
            <wp14:sizeRelH relativeFrom="page">
              <wp14:pctWidth>0</wp14:pctWidth>
            </wp14:sizeRelH>
            <wp14:sizeRelV relativeFrom="page">
              <wp14:pctHeight>0</wp14:pctHeight>
            </wp14:sizeRelV>
          </wp:anchor>
        </w:drawing>
      </w:r>
    </w:p>
    <w:p w14:paraId="6B54899E" w14:textId="01771F25" w:rsidR="00727254" w:rsidRPr="00E8594C" w:rsidRDefault="00727254" w:rsidP="00EA0AEA">
      <w:pPr>
        <w:ind w:left="4320" w:firstLine="720"/>
        <w:rPr>
          <w:rFonts w:ascii="Arial" w:hAnsi="Arial" w:cs="Arial"/>
          <w:i/>
          <w:iCs/>
          <w:sz w:val="16"/>
          <w:szCs w:val="16"/>
          <w:u w:val="single"/>
        </w:rPr>
      </w:pPr>
    </w:p>
    <w:p w14:paraId="0E1C807B" w14:textId="45DB0A0F" w:rsidR="00727254" w:rsidRDefault="00727254" w:rsidP="00EA0AEA">
      <w:pPr>
        <w:ind w:left="4320" w:firstLine="720"/>
        <w:rPr>
          <w:rFonts w:ascii="Arial" w:hAnsi="Arial" w:cs="Arial"/>
          <w:sz w:val="16"/>
          <w:szCs w:val="16"/>
          <w:u w:val="single"/>
        </w:rPr>
      </w:pPr>
    </w:p>
    <w:p w14:paraId="74D9AD6D" w14:textId="77777777" w:rsidR="00C52B43" w:rsidRDefault="00C52B43" w:rsidP="00EA0AEA">
      <w:pPr>
        <w:ind w:left="4320" w:firstLine="720"/>
        <w:rPr>
          <w:rFonts w:ascii="Arial" w:hAnsi="Arial" w:cs="Arial"/>
          <w:sz w:val="16"/>
          <w:szCs w:val="16"/>
          <w:u w:val="single"/>
        </w:rPr>
      </w:pPr>
    </w:p>
    <w:p w14:paraId="541F16B9" w14:textId="77777777" w:rsidR="00C52B43" w:rsidRPr="00E8594C" w:rsidRDefault="00C52B43" w:rsidP="00EA0AEA">
      <w:pPr>
        <w:ind w:left="4320" w:firstLine="720"/>
        <w:rPr>
          <w:rFonts w:ascii="Arial" w:hAnsi="Arial" w:cs="Arial"/>
          <w:sz w:val="16"/>
          <w:szCs w:val="16"/>
          <w:u w:val="single"/>
        </w:rPr>
      </w:pPr>
    </w:p>
    <w:p w14:paraId="67783436" w14:textId="77777777" w:rsidR="00C52B43" w:rsidRDefault="00C52B43" w:rsidP="00EE0F68">
      <w:pPr>
        <w:rPr>
          <w:rFonts w:ascii="Arial" w:hAnsi="Arial" w:cs="Arial"/>
          <w:b/>
          <w:bCs/>
          <w:color w:val="C00000"/>
          <w:u w:val="single"/>
        </w:rPr>
      </w:pPr>
    </w:p>
    <w:p w14:paraId="58CE3270" w14:textId="77777777" w:rsidR="00C52B43" w:rsidRDefault="00C52B43" w:rsidP="00EE0F68">
      <w:pPr>
        <w:rPr>
          <w:rFonts w:ascii="Arial" w:hAnsi="Arial" w:cs="Arial"/>
          <w:b/>
          <w:bCs/>
          <w:color w:val="C00000"/>
          <w:u w:val="single"/>
        </w:rPr>
      </w:pPr>
    </w:p>
    <w:p w14:paraId="1E9D7EC2" w14:textId="77777777" w:rsidR="00C52B43" w:rsidRDefault="00C52B43" w:rsidP="00EE0F68">
      <w:pPr>
        <w:rPr>
          <w:rFonts w:ascii="Arial" w:hAnsi="Arial" w:cs="Arial"/>
          <w:b/>
          <w:bCs/>
          <w:color w:val="C00000"/>
          <w:u w:val="single"/>
        </w:rPr>
      </w:pPr>
    </w:p>
    <w:p w14:paraId="7F3015A8" w14:textId="1B14A787" w:rsidR="00243E2B" w:rsidRPr="004C56D6" w:rsidRDefault="00243E2B" w:rsidP="00EE0F68">
      <w:pPr>
        <w:rPr>
          <w:rFonts w:ascii="Arial" w:hAnsi="Arial" w:cs="Arial"/>
          <w:b/>
          <w:bCs/>
          <w:color w:val="C00000"/>
          <w:u w:val="single"/>
        </w:rPr>
      </w:pPr>
      <w:r w:rsidRPr="004C56D6">
        <w:rPr>
          <w:rFonts w:ascii="Arial" w:hAnsi="Arial" w:cs="Arial"/>
          <w:b/>
          <w:bCs/>
          <w:color w:val="C00000"/>
          <w:u w:val="single"/>
        </w:rPr>
        <w:t>Two Key Challenges</w:t>
      </w:r>
    </w:p>
    <w:p w14:paraId="6FE705F0" w14:textId="68C35E11" w:rsidR="00E41C96" w:rsidRPr="00E41C96" w:rsidRDefault="005E2BC1" w:rsidP="00E41C96">
      <w:pPr>
        <w:numPr>
          <w:ilvl w:val="0"/>
          <w:numId w:val="8"/>
        </w:numPr>
        <w:spacing w:line="360" w:lineRule="auto"/>
        <w:rPr>
          <w:rFonts w:ascii="Arial" w:hAnsi="Arial" w:cs="Arial"/>
        </w:rPr>
      </w:pPr>
      <w:r w:rsidRPr="005E2BC1">
        <w:rPr>
          <w:rFonts w:ascii="Arial" w:hAnsi="Arial" w:cs="Arial"/>
        </w:rPr>
        <w:t>The domiciliary care sector ha</w:t>
      </w:r>
      <w:r>
        <w:rPr>
          <w:rFonts w:ascii="Arial" w:hAnsi="Arial" w:cs="Arial"/>
        </w:rPr>
        <w:t>d</w:t>
      </w:r>
      <w:r w:rsidRPr="005E2BC1">
        <w:rPr>
          <w:rFonts w:ascii="Arial" w:hAnsi="Arial" w:cs="Arial"/>
        </w:rPr>
        <w:t xml:space="preserve"> </w:t>
      </w:r>
      <w:r w:rsidR="006A4917">
        <w:rPr>
          <w:rFonts w:ascii="Arial" w:hAnsi="Arial" w:cs="Arial"/>
        </w:rPr>
        <w:t>a hard</w:t>
      </w:r>
      <w:r w:rsidRPr="005E2BC1">
        <w:rPr>
          <w:rFonts w:ascii="Arial" w:hAnsi="Arial" w:cs="Arial"/>
        </w:rPr>
        <w:t xml:space="preserve"> time </w:t>
      </w:r>
      <w:r w:rsidR="006A4917">
        <w:rPr>
          <w:rFonts w:ascii="Arial" w:hAnsi="Arial" w:cs="Arial"/>
        </w:rPr>
        <w:t>finding</w:t>
      </w:r>
      <w:r w:rsidRPr="005E2BC1">
        <w:rPr>
          <w:rFonts w:ascii="Arial" w:hAnsi="Arial" w:cs="Arial"/>
        </w:rPr>
        <w:t xml:space="preserve"> skilled caregivers. There</w:t>
      </w:r>
      <w:r>
        <w:rPr>
          <w:rFonts w:ascii="Arial" w:hAnsi="Arial" w:cs="Arial"/>
        </w:rPr>
        <w:t xml:space="preserve"> are</w:t>
      </w:r>
      <w:r w:rsidRPr="005E2BC1">
        <w:rPr>
          <w:rFonts w:ascii="Arial" w:hAnsi="Arial" w:cs="Arial"/>
        </w:rPr>
        <w:t xml:space="preserve"> growing need for home care services, but not enough qualified people, especially </w:t>
      </w:r>
      <w:r w:rsidR="006A4917">
        <w:rPr>
          <w:rFonts w:ascii="Arial" w:hAnsi="Arial" w:cs="Arial"/>
        </w:rPr>
        <w:t xml:space="preserve">as </w:t>
      </w:r>
      <w:r w:rsidRPr="005E2BC1">
        <w:rPr>
          <w:rFonts w:ascii="Arial" w:hAnsi="Arial" w:cs="Arial"/>
        </w:rPr>
        <w:t>more older adults need care.</w:t>
      </w:r>
    </w:p>
    <w:p w14:paraId="3A82AA1E" w14:textId="007D9DE7" w:rsidR="00CA5467" w:rsidRDefault="00CA5467" w:rsidP="006A4917">
      <w:pPr>
        <w:numPr>
          <w:ilvl w:val="0"/>
          <w:numId w:val="8"/>
        </w:numPr>
        <w:spacing w:line="360" w:lineRule="auto"/>
        <w:rPr>
          <w:rFonts w:ascii="Arial" w:hAnsi="Arial" w:cs="Arial"/>
        </w:rPr>
      </w:pPr>
      <w:r w:rsidRPr="00E8594C">
        <w:rPr>
          <w:rFonts w:ascii="Arial" w:hAnsi="Arial" w:cs="Arial"/>
        </w:rPr>
        <w:t xml:space="preserve">High </w:t>
      </w:r>
      <w:r w:rsidR="0039454D" w:rsidRPr="00E8594C">
        <w:rPr>
          <w:rFonts w:ascii="Arial" w:hAnsi="Arial" w:cs="Arial"/>
        </w:rPr>
        <w:t>Stress</w:t>
      </w:r>
      <w:r w:rsidRPr="00E8594C">
        <w:rPr>
          <w:rFonts w:ascii="Arial" w:hAnsi="Arial" w:cs="Arial"/>
        </w:rPr>
        <w:t xml:space="preserve">: Staff face long, irregular hours, heavy workloads and high emotional </w:t>
      </w:r>
      <w:r w:rsidR="00243E2B" w:rsidRPr="00E8594C">
        <w:rPr>
          <w:rFonts w:ascii="Arial" w:hAnsi="Arial" w:cs="Arial"/>
        </w:rPr>
        <w:t>demands,</w:t>
      </w:r>
      <w:r w:rsidR="0039454D" w:rsidRPr="00E8594C">
        <w:rPr>
          <w:rFonts w:ascii="Arial" w:hAnsi="Arial" w:cs="Arial"/>
        </w:rPr>
        <w:t xml:space="preserve"> </w:t>
      </w:r>
      <w:r w:rsidR="006A4917">
        <w:rPr>
          <w:rFonts w:ascii="Arial" w:hAnsi="Arial" w:cs="Arial"/>
        </w:rPr>
        <w:t>which</w:t>
      </w:r>
      <w:r w:rsidR="0039454D" w:rsidRPr="00E8594C">
        <w:rPr>
          <w:rFonts w:ascii="Arial" w:hAnsi="Arial" w:cs="Arial"/>
        </w:rPr>
        <w:t xml:space="preserve"> leads</w:t>
      </w:r>
      <w:r w:rsidRPr="00E8594C">
        <w:rPr>
          <w:rFonts w:ascii="Arial" w:hAnsi="Arial" w:cs="Arial"/>
        </w:rPr>
        <w:t xml:space="preserve"> to high levels of stress.</w:t>
      </w:r>
    </w:p>
    <w:p w14:paraId="5DE274D8" w14:textId="1E86E0A4" w:rsidR="00E41C96" w:rsidRPr="00E41C96" w:rsidRDefault="00E41C96" w:rsidP="006A4917">
      <w:pPr>
        <w:numPr>
          <w:ilvl w:val="0"/>
          <w:numId w:val="8"/>
        </w:numPr>
        <w:spacing w:line="360" w:lineRule="auto"/>
        <w:rPr>
          <w:rFonts w:ascii="Arial" w:hAnsi="Arial" w:cs="Arial"/>
        </w:rPr>
      </w:pPr>
      <w:r w:rsidRPr="00E41C96">
        <w:rPr>
          <w:rFonts w:ascii="Arial" w:hAnsi="Arial" w:cs="Arial"/>
        </w:rPr>
        <w:t xml:space="preserve">Care workers earn </w:t>
      </w:r>
      <w:r>
        <w:rPr>
          <w:rFonts w:ascii="Arial" w:hAnsi="Arial" w:cs="Arial"/>
        </w:rPr>
        <w:t>little</w:t>
      </w:r>
      <w:r w:rsidRPr="00E41C96">
        <w:rPr>
          <w:rFonts w:ascii="Arial" w:hAnsi="Arial" w:cs="Arial"/>
        </w:rPr>
        <w:t>, which makes these jobs less</w:t>
      </w:r>
      <w:r>
        <w:rPr>
          <w:rFonts w:ascii="Arial" w:hAnsi="Arial" w:cs="Arial"/>
        </w:rPr>
        <w:t xml:space="preserve"> </w:t>
      </w:r>
      <w:r w:rsidRPr="00E41C96">
        <w:rPr>
          <w:rFonts w:ascii="Arial" w:hAnsi="Arial" w:cs="Arial"/>
        </w:rPr>
        <w:t>attractive than retail or hospitality, where the pay and working conditions can be better.</w:t>
      </w:r>
    </w:p>
    <w:p w14:paraId="2A0BBD86" w14:textId="6334FCF3" w:rsidR="006A4917" w:rsidRPr="00C52B43" w:rsidRDefault="00E41C96" w:rsidP="00C52B43">
      <w:pPr>
        <w:numPr>
          <w:ilvl w:val="0"/>
          <w:numId w:val="8"/>
        </w:numPr>
        <w:spacing w:line="360" w:lineRule="auto"/>
        <w:rPr>
          <w:rFonts w:ascii="Arial" w:hAnsi="Arial" w:cs="Arial"/>
        </w:rPr>
      </w:pPr>
      <w:r w:rsidRPr="00E41C96">
        <w:rPr>
          <w:rFonts w:ascii="Arial" w:hAnsi="Arial" w:cs="Arial"/>
        </w:rPr>
        <w:t>Lack of Career Progression: Many workers observe care work as temporary because there are</w:t>
      </w:r>
      <w:r>
        <w:rPr>
          <w:rFonts w:ascii="Arial" w:hAnsi="Arial" w:cs="Arial"/>
        </w:rPr>
        <w:t xml:space="preserve"> no</w:t>
      </w:r>
      <w:r w:rsidRPr="00E41C96">
        <w:rPr>
          <w:rFonts w:ascii="Arial" w:hAnsi="Arial" w:cs="Arial"/>
        </w:rPr>
        <w:t xml:space="preserve"> clear development opportunities, </w:t>
      </w:r>
      <w:r w:rsidR="006A4917">
        <w:rPr>
          <w:rFonts w:ascii="Arial" w:hAnsi="Arial" w:cs="Arial"/>
        </w:rPr>
        <w:t>leading</w:t>
      </w:r>
      <w:r w:rsidRPr="00E41C96">
        <w:rPr>
          <w:rFonts w:ascii="Arial" w:hAnsi="Arial" w:cs="Arial"/>
        </w:rPr>
        <w:t xml:space="preserve"> to high staff turnover</w:t>
      </w:r>
      <w:r w:rsidR="006A4917">
        <w:rPr>
          <w:rFonts w:ascii="Arial" w:hAnsi="Arial" w:cs="Arial"/>
        </w:rPr>
        <w:t>.</w:t>
      </w:r>
    </w:p>
    <w:p w14:paraId="47E4512E" w14:textId="77777777" w:rsidR="00693BCB" w:rsidRDefault="00693BCB" w:rsidP="00E41C96">
      <w:pPr>
        <w:spacing w:line="360" w:lineRule="auto"/>
        <w:rPr>
          <w:rFonts w:ascii="Arial" w:hAnsi="Arial" w:cs="Arial"/>
        </w:rPr>
      </w:pPr>
      <w:r w:rsidRPr="00693BCB">
        <w:rPr>
          <w:rFonts w:ascii="Arial" w:hAnsi="Arial" w:cs="Arial"/>
        </w:rPr>
        <w:t>Financial limits and pressures</w:t>
      </w:r>
    </w:p>
    <w:p w14:paraId="630C4C16" w14:textId="37BCFE50" w:rsidR="00CA5467" w:rsidRPr="00E8594C" w:rsidRDefault="00E41C96" w:rsidP="00E41C96">
      <w:pPr>
        <w:spacing w:line="360" w:lineRule="auto"/>
        <w:rPr>
          <w:rFonts w:ascii="Arial" w:hAnsi="Arial" w:cs="Arial"/>
        </w:rPr>
      </w:pPr>
      <w:r w:rsidRPr="00E41C96">
        <w:rPr>
          <w:rFonts w:ascii="Arial" w:hAnsi="Arial" w:cs="Arial"/>
        </w:rPr>
        <w:t xml:space="preserve">The sector works with budgets that </w:t>
      </w:r>
      <w:r w:rsidR="00693BCB">
        <w:rPr>
          <w:rFonts w:ascii="Arial" w:hAnsi="Arial" w:cs="Arial"/>
        </w:rPr>
        <w:t>depend</w:t>
      </w:r>
      <w:r w:rsidRPr="00E41C96">
        <w:rPr>
          <w:rFonts w:ascii="Arial" w:hAnsi="Arial" w:cs="Arial"/>
        </w:rPr>
        <w:t xml:space="preserve"> on government fund</w:t>
      </w:r>
      <w:r w:rsidR="00693BCB">
        <w:rPr>
          <w:rFonts w:ascii="Arial" w:hAnsi="Arial" w:cs="Arial"/>
        </w:rPr>
        <w:t>s</w:t>
      </w:r>
      <w:r w:rsidRPr="00E41C96">
        <w:rPr>
          <w:rFonts w:ascii="Arial" w:hAnsi="Arial" w:cs="Arial"/>
        </w:rPr>
        <w:t xml:space="preserve"> and donations from individuals.</w:t>
      </w:r>
      <w:r w:rsidR="00CA5467" w:rsidRPr="00E8594C">
        <w:rPr>
          <w:rFonts w:ascii="Arial" w:hAnsi="Arial" w:cs="Arial"/>
        </w:rPr>
        <w:t> </w:t>
      </w:r>
    </w:p>
    <w:p w14:paraId="2C1124AF" w14:textId="2B17F3E4" w:rsidR="00E41C96" w:rsidRDefault="00E41C96" w:rsidP="00E41C96">
      <w:pPr>
        <w:numPr>
          <w:ilvl w:val="0"/>
          <w:numId w:val="9"/>
        </w:numPr>
        <w:spacing w:line="360" w:lineRule="auto"/>
        <w:rPr>
          <w:rFonts w:ascii="Arial" w:hAnsi="Arial" w:cs="Arial"/>
        </w:rPr>
      </w:pPr>
      <w:r w:rsidRPr="00E41C96">
        <w:rPr>
          <w:rFonts w:ascii="Arial" w:hAnsi="Arial" w:cs="Arial"/>
        </w:rPr>
        <w:lastRenderedPageBreak/>
        <w:t>A big part of home care gets money from local authorities, but their fees are</w:t>
      </w:r>
      <w:r>
        <w:rPr>
          <w:rFonts w:ascii="Arial" w:hAnsi="Arial" w:cs="Arial"/>
        </w:rPr>
        <w:t xml:space="preserve"> not</w:t>
      </w:r>
      <w:r w:rsidRPr="00E41C96">
        <w:rPr>
          <w:rFonts w:ascii="Arial" w:hAnsi="Arial" w:cs="Arial"/>
        </w:rPr>
        <w:t xml:space="preserve"> enough. Councils </w:t>
      </w:r>
      <w:r>
        <w:rPr>
          <w:rFonts w:ascii="Arial" w:hAnsi="Arial" w:cs="Arial"/>
        </w:rPr>
        <w:t>do not</w:t>
      </w:r>
      <w:r w:rsidRPr="00E41C96">
        <w:rPr>
          <w:rFonts w:ascii="Arial" w:hAnsi="Arial" w:cs="Arial"/>
        </w:rPr>
        <w:t xml:space="preserve"> pay enough fees to cover the cost </w:t>
      </w:r>
      <w:r>
        <w:rPr>
          <w:rFonts w:ascii="Arial" w:hAnsi="Arial" w:cs="Arial"/>
        </w:rPr>
        <w:t>to</w:t>
      </w:r>
      <w:r w:rsidRPr="00E41C96">
        <w:rPr>
          <w:rFonts w:ascii="Arial" w:hAnsi="Arial" w:cs="Arial"/>
        </w:rPr>
        <w:t xml:space="preserve"> provid</w:t>
      </w:r>
      <w:r>
        <w:rPr>
          <w:rFonts w:ascii="Arial" w:hAnsi="Arial" w:cs="Arial"/>
        </w:rPr>
        <w:t>e</w:t>
      </w:r>
      <w:r w:rsidRPr="00E41C96">
        <w:rPr>
          <w:rFonts w:ascii="Arial" w:hAnsi="Arial" w:cs="Arial"/>
        </w:rPr>
        <w:t xml:space="preserve"> good care.</w:t>
      </w:r>
      <w:r w:rsidRPr="00E8594C">
        <w:rPr>
          <w:rFonts w:ascii="Arial" w:hAnsi="Arial" w:cs="Arial"/>
        </w:rPr>
        <w:t xml:space="preserve"> </w:t>
      </w:r>
    </w:p>
    <w:p w14:paraId="0171020C" w14:textId="335EED0A" w:rsidR="00E41C96" w:rsidRDefault="00E41C96" w:rsidP="007E0AC6">
      <w:pPr>
        <w:numPr>
          <w:ilvl w:val="0"/>
          <w:numId w:val="9"/>
        </w:numPr>
        <w:spacing w:line="360" w:lineRule="auto"/>
        <w:rPr>
          <w:rFonts w:ascii="Arial" w:hAnsi="Arial" w:cs="Arial"/>
        </w:rPr>
      </w:pPr>
      <w:r w:rsidRPr="00E41C96">
        <w:rPr>
          <w:rFonts w:ascii="Arial" w:hAnsi="Arial" w:cs="Arial"/>
        </w:rPr>
        <w:t>Impact</w:t>
      </w:r>
      <w:r w:rsidR="00CA5467" w:rsidRPr="00E41C96">
        <w:rPr>
          <w:rFonts w:ascii="Arial" w:hAnsi="Arial" w:cs="Arial"/>
        </w:rPr>
        <w:t xml:space="preserve"> on Quality: </w:t>
      </w:r>
      <w:r w:rsidR="00387F95">
        <w:rPr>
          <w:rFonts w:ascii="Arial" w:hAnsi="Arial" w:cs="Arial"/>
        </w:rPr>
        <w:t>T</w:t>
      </w:r>
      <w:r w:rsidRPr="00E41C96">
        <w:rPr>
          <w:rFonts w:ascii="Arial" w:hAnsi="Arial" w:cs="Arial"/>
        </w:rPr>
        <w:t xml:space="preserve">o balance good care with </w:t>
      </w:r>
      <w:r w:rsidR="00387F95">
        <w:rPr>
          <w:rFonts w:ascii="Arial" w:hAnsi="Arial" w:cs="Arial"/>
        </w:rPr>
        <w:t xml:space="preserve">low </w:t>
      </w:r>
      <w:r w:rsidRPr="00E41C96">
        <w:rPr>
          <w:rFonts w:ascii="Arial" w:hAnsi="Arial" w:cs="Arial"/>
        </w:rPr>
        <w:t xml:space="preserve">budgets. This can hurt both the </w:t>
      </w:r>
      <w:r w:rsidR="00693BCB" w:rsidRPr="00E41C96">
        <w:rPr>
          <w:rFonts w:ascii="Arial" w:hAnsi="Arial" w:cs="Arial"/>
        </w:rPr>
        <w:t>current</w:t>
      </w:r>
      <w:r w:rsidRPr="00E41C96">
        <w:rPr>
          <w:rFonts w:ascii="Arial" w:hAnsi="Arial" w:cs="Arial"/>
        </w:rPr>
        <w:t xml:space="preserve"> care and how well patients are looked after.</w:t>
      </w:r>
    </w:p>
    <w:p w14:paraId="77F5FAAF" w14:textId="5BD47BD1" w:rsidR="0039454D" w:rsidRPr="00C52B43" w:rsidRDefault="00CA5467" w:rsidP="00C52B43">
      <w:pPr>
        <w:numPr>
          <w:ilvl w:val="0"/>
          <w:numId w:val="9"/>
        </w:numPr>
        <w:spacing w:line="360" w:lineRule="auto"/>
        <w:rPr>
          <w:rFonts w:ascii="Arial" w:hAnsi="Arial" w:cs="Arial"/>
        </w:rPr>
      </w:pPr>
      <w:r w:rsidRPr="00E41C96">
        <w:rPr>
          <w:rFonts w:ascii="Arial" w:hAnsi="Arial" w:cs="Arial"/>
        </w:rPr>
        <w:t xml:space="preserve">Financial Instability: </w:t>
      </w:r>
      <w:r w:rsidR="00387F95" w:rsidRPr="00387F95">
        <w:rPr>
          <w:rFonts w:ascii="Arial" w:hAnsi="Arial" w:cs="Arial"/>
        </w:rPr>
        <w:t>Many providers</w:t>
      </w:r>
      <w:r w:rsidR="00693BCB">
        <w:rPr>
          <w:rFonts w:ascii="Arial" w:hAnsi="Arial" w:cs="Arial"/>
        </w:rPr>
        <w:t xml:space="preserve"> </w:t>
      </w:r>
      <w:r w:rsidR="00387F95">
        <w:rPr>
          <w:rFonts w:ascii="Arial" w:hAnsi="Arial" w:cs="Arial"/>
        </w:rPr>
        <w:t xml:space="preserve">who </w:t>
      </w:r>
      <w:r w:rsidR="00387F95" w:rsidRPr="00387F95">
        <w:rPr>
          <w:rFonts w:ascii="Arial" w:hAnsi="Arial" w:cs="Arial"/>
        </w:rPr>
        <w:t>depen</w:t>
      </w:r>
      <w:r w:rsidR="00387F95">
        <w:rPr>
          <w:rFonts w:ascii="Arial" w:hAnsi="Arial" w:cs="Arial"/>
        </w:rPr>
        <w:t>d</w:t>
      </w:r>
      <w:r w:rsidR="00387F95" w:rsidRPr="00387F95">
        <w:rPr>
          <w:rFonts w:ascii="Arial" w:hAnsi="Arial" w:cs="Arial"/>
        </w:rPr>
        <w:t xml:space="preserve"> on public fund</w:t>
      </w:r>
      <w:r w:rsidR="00693BCB">
        <w:rPr>
          <w:rFonts w:ascii="Arial" w:hAnsi="Arial" w:cs="Arial"/>
        </w:rPr>
        <w:t>s</w:t>
      </w:r>
      <w:r w:rsidR="00387F95" w:rsidRPr="00387F95">
        <w:rPr>
          <w:rFonts w:ascii="Arial" w:hAnsi="Arial" w:cs="Arial"/>
        </w:rPr>
        <w:t xml:space="preserve"> fac</w:t>
      </w:r>
      <w:r w:rsidR="00387F95">
        <w:rPr>
          <w:rFonts w:ascii="Arial" w:hAnsi="Arial" w:cs="Arial"/>
        </w:rPr>
        <w:t xml:space="preserve">e high </w:t>
      </w:r>
      <w:r w:rsidR="00387F95" w:rsidRPr="00387F95">
        <w:rPr>
          <w:rFonts w:ascii="Arial" w:hAnsi="Arial" w:cs="Arial"/>
        </w:rPr>
        <w:t>costs</w:t>
      </w:r>
      <w:r w:rsidR="00693BCB">
        <w:rPr>
          <w:rFonts w:ascii="Arial" w:hAnsi="Arial" w:cs="Arial"/>
        </w:rPr>
        <w:t>, such as</w:t>
      </w:r>
      <w:r w:rsidR="00387F95" w:rsidRPr="00387F95">
        <w:rPr>
          <w:rFonts w:ascii="Arial" w:hAnsi="Arial" w:cs="Arial"/>
        </w:rPr>
        <w:t xml:space="preserve"> the National Living Wage going up and higher utility bills. This means they work with very </w:t>
      </w:r>
      <w:r w:rsidR="00387F95">
        <w:rPr>
          <w:rFonts w:ascii="Arial" w:hAnsi="Arial" w:cs="Arial"/>
        </w:rPr>
        <w:t xml:space="preserve">slight </w:t>
      </w:r>
      <w:r w:rsidR="00387F95" w:rsidRPr="00387F95">
        <w:rPr>
          <w:rFonts w:ascii="Arial" w:hAnsi="Arial" w:cs="Arial"/>
        </w:rPr>
        <w:t xml:space="preserve">profit margins or sometimes even lose money, which puts them in danger of </w:t>
      </w:r>
      <w:r w:rsidR="00693BCB" w:rsidRPr="00387F95">
        <w:rPr>
          <w:rFonts w:ascii="Arial" w:hAnsi="Arial" w:cs="Arial"/>
        </w:rPr>
        <w:t>closing</w:t>
      </w:r>
      <w:r w:rsidR="00387F95" w:rsidRPr="00387F95">
        <w:rPr>
          <w:rFonts w:ascii="Arial" w:hAnsi="Arial" w:cs="Arial"/>
        </w:rPr>
        <w:t xml:space="preserve"> or giving up their contracts.</w:t>
      </w:r>
    </w:p>
    <w:p w14:paraId="5EF8045A" w14:textId="019EE4CF" w:rsidR="00727254" w:rsidRPr="00E8594C" w:rsidRDefault="00C52B43" w:rsidP="006B5A15">
      <w:pPr>
        <w:rPr>
          <w:rFonts w:ascii="Arial" w:hAnsi="Arial" w:cs="Arial"/>
        </w:rPr>
      </w:pPr>
      <w:r w:rsidRPr="00E8594C">
        <w:rPr>
          <w:rFonts w:ascii="Arial" w:hAnsi="Arial" w:cs="Arial"/>
          <w:i/>
          <w:iCs/>
          <w:noProof/>
        </w:rPr>
        <w:drawing>
          <wp:anchor distT="0" distB="0" distL="114300" distR="114300" simplePos="0" relativeHeight="251657728" behindDoc="0" locked="0" layoutInCell="1" allowOverlap="1" wp14:anchorId="3C5C48B9" wp14:editId="41DE222D">
            <wp:simplePos x="0" y="0"/>
            <wp:positionH relativeFrom="column">
              <wp:posOffset>1091565</wp:posOffset>
            </wp:positionH>
            <wp:positionV relativeFrom="paragraph">
              <wp:posOffset>26458</wp:posOffset>
            </wp:positionV>
            <wp:extent cx="3466465" cy="1672590"/>
            <wp:effectExtent l="0" t="0" r="0" b="0"/>
            <wp:wrapThrough wrapText="bothSides">
              <wp:wrapPolygon edited="0">
                <wp:start x="0" y="0"/>
                <wp:lineTo x="0" y="21403"/>
                <wp:lineTo x="21485" y="21403"/>
                <wp:lineTo x="21485" y="0"/>
                <wp:lineTo x="0" y="0"/>
              </wp:wrapPolygon>
            </wp:wrapThrough>
            <wp:docPr id="14947219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21979" name="Picture 149472197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6465" cy="1672590"/>
                    </a:xfrm>
                    <a:prstGeom prst="rect">
                      <a:avLst/>
                    </a:prstGeom>
                  </pic:spPr>
                </pic:pic>
              </a:graphicData>
            </a:graphic>
            <wp14:sizeRelH relativeFrom="page">
              <wp14:pctWidth>0</wp14:pctWidth>
            </wp14:sizeRelH>
            <wp14:sizeRelV relativeFrom="page">
              <wp14:pctHeight>0</wp14:pctHeight>
            </wp14:sizeRelV>
          </wp:anchor>
        </w:drawing>
      </w:r>
    </w:p>
    <w:p w14:paraId="07367824" w14:textId="76FB7FF7" w:rsidR="00727254" w:rsidRPr="00E8594C" w:rsidRDefault="00727254" w:rsidP="006B5A15">
      <w:pPr>
        <w:rPr>
          <w:rFonts w:ascii="Arial" w:hAnsi="Arial" w:cs="Arial"/>
        </w:rPr>
      </w:pPr>
    </w:p>
    <w:p w14:paraId="06B29F81" w14:textId="347119F2" w:rsidR="00727254" w:rsidRPr="00E8594C" w:rsidRDefault="00727254" w:rsidP="006B5A15">
      <w:pPr>
        <w:rPr>
          <w:rFonts w:ascii="Arial" w:hAnsi="Arial" w:cs="Arial"/>
        </w:rPr>
      </w:pPr>
    </w:p>
    <w:p w14:paraId="7C3ABB7F" w14:textId="77777777" w:rsidR="00727254" w:rsidRPr="00E8594C" w:rsidRDefault="00727254" w:rsidP="006B5A15">
      <w:pPr>
        <w:rPr>
          <w:rFonts w:ascii="Arial" w:hAnsi="Arial" w:cs="Arial"/>
        </w:rPr>
      </w:pPr>
    </w:p>
    <w:p w14:paraId="251B1554" w14:textId="77777777" w:rsidR="00EC745D" w:rsidRPr="00E8594C" w:rsidRDefault="00EC745D" w:rsidP="006B5A15">
      <w:pPr>
        <w:rPr>
          <w:rFonts w:ascii="Arial" w:hAnsi="Arial" w:cs="Arial"/>
        </w:rPr>
      </w:pPr>
    </w:p>
    <w:p w14:paraId="1626C2FB" w14:textId="77777777" w:rsidR="007E0AC6" w:rsidRPr="00E8594C" w:rsidRDefault="007E0AC6" w:rsidP="006B5A15">
      <w:pPr>
        <w:rPr>
          <w:rFonts w:ascii="Arial" w:hAnsi="Arial" w:cs="Arial"/>
        </w:rPr>
      </w:pPr>
    </w:p>
    <w:p w14:paraId="21CC7633" w14:textId="6FE743F3" w:rsidR="00D62EFA" w:rsidRPr="004C56D6" w:rsidRDefault="00D62EFA" w:rsidP="006B5A15">
      <w:pPr>
        <w:rPr>
          <w:rFonts w:ascii="Arial" w:hAnsi="Arial" w:cs="Arial"/>
          <w:color w:val="C00000"/>
        </w:rPr>
      </w:pPr>
      <w:r w:rsidRPr="004C56D6">
        <w:rPr>
          <w:rFonts w:ascii="Arial" w:hAnsi="Arial" w:cs="Arial"/>
          <w:color w:val="C00000"/>
        </w:rPr>
        <w:t>References (UWTSD Harvard style</w:t>
      </w:r>
    </w:p>
    <w:p w14:paraId="2B62EFAC" w14:textId="5455D058" w:rsidR="00FB5FFE" w:rsidRPr="00E8594C" w:rsidRDefault="00FB5FFE" w:rsidP="00C52B43">
      <w:pPr>
        <w:spacing w:line="360" w:lineRule="auto"/>
        <w:rPr>
          <w:rFonts w:ascii="Arial" w:hAnsi="Arial" w:cs="Arial"/>
        </w:rPr>
      </w:pPr>
      <w:r w:rsidRPr="00E8594C">
        <w:rPr>
          <w:rFonts w:ascii="Arial" w:hAnsi="Arial" w:cs="Arial"/>
        </w:rPr>
        <w:t xml:space="preserve">1. PolicyBee (2025) </w:t>
      </w:r>
      <w:r w:rsidRPr="00E8594C">
        <w:rPr>
          <w:rFonts w:ascii="Arial" w:hAnsi="Arial" w:cs="Arial"/>
          <w:i/>
          <w:iCs/>
        </w:rPr>
        <w:t>UK domiciliary care statistics 2025</w:t>
      </w:r>
      <w:r w:rsidRPr="00E8594C">
        <w:rPr>
          <w:rFonts w:ascii="Arial" w:hAnsi="Arial" w:cs="Arial"/>
        </w:rPr>
        <w:t xml:space="preserve">. Available at: </w:t>
      </w:r>
      <w:hyperlink r:id="rId15" w:tgtFrame="_blank" w:history="1">
        <w:r w:rsidRPr="00E8594C">
          <w:rPr>
            <w:rStyle w:val="Hyperlink"/>
            <w:rFonts w:ascii="Arial" w:hAnsi="Arial" w:cs="Arial"/>
          </w:rPr>
          <w:t>https://www.policybee.co.uk/blog/domiciliary-care-statistics</w:t>
        </w:r>
      </w:hyperlink>
      <w:r w:rsidRPr="00E8594C">
        <w:rPr>
          <w:rFonts w:ascii="Arial" w:hAnsi="Arial" w:cs="Arial"/>
        </w:rPr>
        <w:t xml:space="preserve"> (Accessed: January 2026). </w:t>
      </w:r>
    </w:p>
    <w:p w14:paraId="0D91549B" w14:textId="330BF27F" w:rsidR="00FB5FFE" w:rsidRPr="00E8594C" w:rsidRDefault="00FB5FFE" w:rsidP="00C52B43">
      <w:pPr>
        <w:spacing w:line="360" w:lineRule="auto"/>
        <w:rPr>
          <w:rFonts w:ascii="Arial" w:hAnsi="Arial" w:cs="Arial"/>
        </w:rPr>
      </w:pPr>
      <w:r w:rsidRPr="00E8594C">
        <w:rPr>
          <w:rFonts w:ascii="Arial" w:hAnsi="Arial" w:cs="Arial"/>
        </w:rPr>
        <w:t xml:space="preserve">2. Skills for Care (2025) </w:t>
      </w:r>
      <w:r w:rsidRPr="00E8594C">
        <w:rPr>
          <w:rFonts w:ascii="Arial" w:hAnsi="Arial" w:cs="Arial"/>
          <w:i/>
          <w:iCs/>
        </w:rPr>
        <w:t>The state of the adult social care sector and workforce in England</w:t>
      </w:r>
      <w:r w:rsidRPr="00E8594C">
        <w:rPr>
          <w:rFonts w:ascii="Arial" w:hAnsi="Arial" w:cs="Arial"/>
        </w:rPr>
        <w:t xml:space="preserve">. Available at: </w:t>
      </w:r>
      <w:hyperlink r:id="rId16" w:tgtFrame="_blank" w:history="1">
        <w:r w:rsidRPr="00E8594C">
          <w:rPr>
            <w:rStyle w:val="Hyperlink"/>
            <w:rFonts w:ascii="Arial" w:hAnsi="Arial" w:cs="Arial"/>
          </w:rPr>
          <w:t>https://www.skillsforcare.org.uk/Adult-Social-Care-Workforce-Data/workforceintelligence/resources/Reports/National/The-state-of-the-adult-social-care-sector-and-workforce-in-England-2025.pdf</w:t>
        </w:r>
      </w:hyperlink>
      <w:r w:rsidRPr="00E8594C">
        <w:rPr>
          <w:rFonts w:ascii="Arial" w:hAnsi="Arial" w:cs="Arial"/>
        </w:rPr>
        <w:t xml:space="preserve"> (Accessed: January 2026). </w:t>
      </w:r>
    </w:p>
    <w:p w14:paraId="1B677DDA" w14:textId="1BE89AFE" w:rsidR="00FB5FFE" w:rsidRPr="00E8594C" w:rsidRDefault="00FB5FFE" w:rsidP="00C52B43">
      <w:pPr>
        <w:spacing w:line="360" w:lineRule="auto"/>
        <w:rPr>
          <w:rFonts w:ascii="Arial" w:hAnsi="Arial" w:cs="Arial"/>
        </w:rPr>
      </w:pPr>
      <w:r w:rsidRPr="00E8594C">
        <w:rPr>
          <w:rFonts w:ascii="Arial" w:hAnsi="Arial" w:cs="Arial"/>
        </w:rPr>
        <w:t xml:space="preserve">3. House of Commons Library (2025) </w:t>
      </w:r>
      <w:r w:rsidRPr="00E8594C">
        <w:rPr>
          <w:rFonts w:ascii="Arial" w:hAnsi="Arial" w:cs="Arial"/>
          <w:i/>
          <w:iCs/>
        </w:rPr>
        <w:t>Adult social care funding in England</w:t>
      </w:r>
      <w:r w:rsidRPr="00E8594C">
        <w:rPr>
          <w:rFonts w:ascii="Arial" w:hAnsi="Arial" w:cs="Arial"/>
        </w:rPr>
        <w:t xml:space="preserve">. Available at: </w:t>
      </w:r>
      <w:hyperlink r:id="rId17" w:tgtFrame="_blank" w:history="1">
        <w:r w:rsidRPr="00E8594C">
          <w:rPr>
            <w:rStyle w:val="Hyperlink"/>
            <w:rFonts w:ascii="Arial" w:hAnsi="Arial" w:cs="Arial"/>
          </w:rPr>
          <w:t>https://commonslibrary.parliament.uk/research-briefings/cbp-7903</w:t>
        </w:r>
      </w:hyperlink>
      <w:r w:rsidRPr="00E8594C">
        <w:rPr>
          <w:rFonts w:ascii="Arial" w:hAnsi="Arial" w:cs="Arial"/>
        </w:rPr>
        <w:t xml:space="preserve"> (Accessed: January 2026). </w:t>
      </w:r>
    </w:p>
    <w:p w14:paraId="6C53C8DE" w14:textId="66B359EE" w:rsidR="00FB5FFE" w:rsidRPr="00E8594C" w:rsidRDefault="00FB5FFE" w:rsidP="00C52B43">
      <w:pPr>
        <w:spacing w:line="360" w:lineRule="auto"/>
        <w:rPr>
          <w:rFonts w:ascii="Arial" w:hAnsi="Arial" w:cs="Arial"/>
        </w:rPr>
      </w:pPr>
      <w:r w:rsidRPr="00E8594C">
        <w:rPr>
          <w:rFonts w:ascii="Arial" w:hAnsi="Arial" w:cs="Arial"/>
        </w:rPr>
        <w:t xml:space="preserve">4. Nursebuddy (2025) </w:t>
      </w:r>
      <w:r w:rsidRPr="00E8594C">
        <w:rPr>
          <w:rFonts w:ascii="Arial" w:hAnsi="Arial" w:cs="Arial"/>
          <w:i/>
          <w:iCs/>
        </w:rPr>
        <w:t>What happened in homecare in 2025?</w:t>
      </w:r>
      <w:r w:rsidRPr="00E8594C">
        <w:rPr>
          <w:rFonts w:ascii="Arial" w:hAnsi="Arial" w:cs="Arial"/>
        </w:rPr>
        <w:t xml:space="preserve"> Available at: </w:t>
      </w:r>
      <w:hyperlink r:id="rId18" w:tgtFrame="_blank" w:history="1">
        <w:r w:rsidRPr="00E8594C">
          <w:rPr>
            <w:rStyle w:val="Hyperlink"/>
            <w:rFonts w:ascii="Arial" w:hAnsi="Arial" w:cs="Arial"/>
          </w:rPr>
          <w:t>https://nursebuddy.co/blog/homecare-in-2025</w:t>
        </w:r>
      </w:hyperlink>
      <w:r w:rsidRPr="00E8594C">
        <w:rPr>
          <w:rFonts w:ascii="Arial" w:hAnsi="Arial" w:cs="Arial"/>
        </w:rPr>
        <w:t xml:space="preserve"> (Accessed: January 2026). </w:t>
      </w:r>
    </w:p>
    <w:p w14:paraId="03204DFE" w14:textId="77777777" w:rsidR="005B1E3A" w:rsidRDefault="005B1E3A" w:rsidP="00684F98">
      <w:pPr>
        <w:rPr>
          <w:rFonts w:ascii="Arial" w:hAnsi="Arial" w:cs="Arial"/>
        </w:rPr>
      </w:pPr>
    </w:p>
    <w:p w14:paraId="1E02F03F" w14:textId="77777777" w:rsidR="00C52B43" w:rsidRDefault="00C52B43" w:rsidP="00684F98">
      <w:pPr>
        <w:rPr>
          <w:rFonts w:ascii="Arial" w:hAnsi="Arial" w:cs="Arial"/>
          <w:b/>
          <w:bCs/>
        </w:rPr>
      </w:pPr>
    </w:p>
    <w:p w14:paraId="08273803" w14:textId="77777777" w:rsidR="00C52B43" w:rsidRDefault="00C52B43" w:rsidP="00684F98">
      <w:pPr>
        <w:rPr>
          <w:rFonts w:ascii="Arial" w:hAnsi="Arial" w:cs="Arial"/>
          <w:b/>
          <w:bCs/>
        </w:rPr>
      </w:pPr>
    </w:p>
    <w:p w14:paraId="0B6CCB1A" w14:textId="71C75C27" w:rsidR="00684F98" w:rsidRPr="00E8594C" w:rsidRDefault="00684F98" w:rsidP="00684F98">
      <w:pPr>
        <w:rPr>
          <w:rFonts w:ascii="Arial" w:hAnsi="Arial" w:cs="Arial"/>
        </w:rPr>
      </w:pPr>
      <w:r w:rsidRPr="00E8594C">
        <w:rPr>
          <w:rFonts w:ascii="Arial" w:hAnsi="Arial" w:cs="Arial"/>
          <w:b/>
          <w:bCs/>
        </w:rPr>
        <w:lastRenderedPageBreak/>
        <w:t>Task 2</w:t>
      </w:r>
    </w:p>
    <w:p w14:paraId="2847360A" w14:textId="548D4AAA" w:rsidR="0024328B" w:rsidRPr="004C56D6" w:rsidRDefault="0024328B" w:rsidP="0024328B">
      <w:pPr>
        <w:rPr>
          <w:rFonts w:ascii="Arial" w:hAnsi="Arial" w:cs="Arial"/>
          <w:b/>
          <w:bCs/>
          <w:i/>
          <w:iCs/>
          <w:u w:val="single"/>
        </w:rPr>
      </w:pPr>
      <w:r w:rsidRPr="004C56D6">
        <w:rPr>
          <w:rFonts w:ascii="Arial" w:hAnsi="Arial" w:cs="Arial"/>
          <w:b/>
          <w:bCs/>
          <w:i/>
          <w:iCs/>
          <w:u w:val="single"/>
        </w:rPr>
        <w:t>Community Antenatal Midwifery Services in the UK: Healthy Pregnancies in the Community</w:t>
      </w:r>
    </w:p>
    <w:p w14:paraId="4EF0D8E7" w14:textId="77777777" w:rsidR="0024328B" w:rsidRPr="004C56D6" w:rsidRDefault="0024328B" w:rsidP="0024328B">
      <w:pPr>
        <w:rPr>
          <w:rFonts w:ascii="Arial" w:hAnsi="Arial" w:cs="Arial"/>
          <w:color w:val="C00000"/>
        </w:rPr>
      </w:pPr>
      <w:r w:rsidRPr="004C56D6">
        <w:rPr>
          <w:rFonts w:ascii="Arial" w:hAnsi="Arial" w:cs="Arial"/>
          <w:color w:val="C00000"/>
        </w:rPr>
        <w:t>Introduction</w:t>
      </w:r>
    </w:p>
    <w:p w14:paraId="0B637F58" w14:textId="0C5707CD" w:rsidR="00733547" w:rsidRPr="00733547" w:rsidRDefault="00733547" w:rsidP="00733547">
      <w:pPr>
        <w:rPr>
          <w:rFonts w:ascii="Arial" w:hAnsi="Arial" w:cs="Arial"/>
          <w:lang w:val="en-US"/>
        </w:rPr>
      </w:pPr>
      <w:r w:rsidRPr="00733547">
        <w:rPr>
          <w:rFonts w:ascii="Arial" w:hAnsi="Arial" w:cs="Arial"/>
          <w:lang w:val="en-US"/>
        </w:rPr>
        <w:t>Community antenatal midwifery services are an important part of maternity care in the UK’s National Health Service (NHS). They give support to pregnant women in local places such as clinics, GP surgeries, children’s centers and sometimes in their own homes. These services help ensure pregnancies are safe and support the health of both mother and baby. This essay looks at how community midwifery started, how it works today and how it helps improve the lives of women using the service.</w:t>
      </w:r>
    </w:p>
    <w:p w14:paraId="77C96C7C" w14:textId="77777777" w:rsidR="0024328B" w:rsidRPr="00E8594C" w:rsidRDefault="00000000" w:rsidP="0024328B">
      <w:pPr>
        <w:rPr>
          <w:rFonts w:ascii="Arial" w:hAnsi="Arial" w:cs="Arial"/>
        </w:rPr>
      </w:pPr>
      <w:r>
        <w:rPr>
          <w:rFonts w:ascii="Arial" w:hAnsi="Arial" w:cs="Arial"/>
        </w:rPr>
        <w:pict w14:anchorId="62A19055">
          <v:rect id="_x0000_i1025" style="width:0;height:1.5pt" o:hralign="center" o:hrstd="t" o:hr="t" fillcolor="#a0a0a0" stroked="f"/>
        </w:pict>
      </w:r>
    </w:p>
    <w:p w14:paraId="0553C63D" w14:textId="77777777" w:rsidR="0024328B" w:rsidRPr="004C56D6" w:rsidRDefault="0024328B" w:rsidP="00387F95">
      <w:pPr>
        <w:spacing w:line="360" w:lineRule="auto"/>
        <w:rPr>
          <w:rFonts w:ascii="Arial" w:hAnsi="Arial" w:cs="Arial"/>
          <w:b/>
          <w:bCs/>
          <w:color w:val="C00000"/>
        </w:rPr>
      </w:pPr>
      <w:r w:rsidRPr="004C56D6">
        <w:rPr>
          <w:rFonts w:ascii="Arial" w:hAnsi="Arial" w:cs="Arial"/>
          <w:b/>
          <w:bCs/>
          <w:color w:val="C00000"/>
        </w:rPr>
        <w:t>Historical Context</w:t>
      </w:r>
    </w:p>
    <w:p w14:paraId="6367D392" w14:textId="5D4BA57E" w:rsidR="003A18C2" w:rsidRDefault="003A18C2" w:rsidP="00387F95">
      <w:pPr>
        <w:spacing w:line="360" w:lineRule="auto"/>
        <w:rPr>
          <w:rFonts w:ascii="Arial" w:hAnsi="Arial" w:cs="Arial"/>
        </w:rPr>
      </w:pPr>
      <w:r w:rsidRPr="003A18C2">
        <w:rPr>
          <w:rFonts w:ascii="Arial" w:hAnsi="Arial" w:cs="Arial"/>
        </w:rPr>
        <w:t>Community midwifery in the UK can be identified in the early 20th century, when maternity care was provided in the home and delivered by district and voluntary midwives or lay attendants (AIMS, n.d.). Care at this time focused on community relationships, emotional support and practical help, with limited medical involvement. Access to professional midwifery care depended</w:t>
      </w:r>
      <w:r w:rsidR="008A7DD5">
        <w:rPr>
          <w:rFonts w:ascii="Arial" w:hAnsi="Arial" w:cs="Arial"/>
        </w:rPr>
        <w:t xml:space="preserve"> on a woman where she lived</w:t>
      </w:r>
      <w:r w:rsidRPr="003A18C2">
        <w:rPr>
          <w:rFonts w:ascii="Arial" w:hAnsi="Arial" w:cs="Arial"/>
        </w:rPr>
        <w:t>.</w:t>
      </w:r>
    </w:p>
    <w:p w14:paraId="4CDA4EAA" w14:textId="0352E7B6" w:rsidR="003A18C2" w:rsidRDefault="003A18C2" w:rsidP="00387F95">
      <w:pPr>
        <w:spacing w:line="360" w:lineRule="auto"/>
        <w:rPr>
          <w:rFonts w:ascii="Arial" w:hAnsi="Arial" w:cs="Arial"/>
        </w:rPr>
      </w:pPr>
      <w:r w:rsidRPr="003A18C2">
        <w:rPr>
          <w:rFonts w:ascii="Arial" w:hAnsi="Arial" w:cs="Arial"/>
        </w:rPr>
        <w:t xml:space="preserve">Under the NHS Act of 1946, midwives </w:t>
      </w:r>
      <w:r w:rsidR="00D4369F">
        <w:rPr>
          <w:rFonts w:ascii="Arial" w:hAnsi="Arial" w:cs="Arial"/>
        </w:rPr>
        <w:t>became</w:t>
      </w:r>
      <w:r w:rsidRPr="003A18C2">
        <w:rPr>
          <w:rFonts w:ascii="Arial" w:hAnsi="Arial" w:cs="Arial"/>
        </w:rPr>
        <w:t xml:space="preserve"> salaried workers who provided free care before</w:t>
      </w:r>
      <w:r w:rsidR="00D4369F">
        <w:rPr>
          <w:rFonts w:ascii="Arial" w:hAnsi="Arial" w:cs="Arial"/>
        </w:rPr>
        <w:t xml:space="preserve"> </w:t>
      </w:r>
      <w:r w:rsidRPr="003A18C2">
        <w:rPr>
          <w:rFonts w:ascii="Arial" w:hAnsi="Arial" w:cs="Arial"/>
        </w:rPr>
        <w:t xml:space="preserve">and after birth. Care was </w:t>
      </w:r>
      <w:r w:rsidR="00D4369F">
        <w:rPr>
          <w:rFonts w:ascii="Arial" w:hAnsi="Arial" w:cs="Arial"/>
        </w:rPr>
        <w:t>given</w:t>
      </w:r>
      <w:r w:rsidRPr="003A18C2">
        <w:rPr>
          <w:rFonts w:ascii="Arial" w:hAnsi="Arial" w:cs="Arial"/>
        </w:rPr>
        <w:t xml:space="preserve"> through district midwives, GP and hospitals. Midwifery became more professional,</w:t>
      </w:r>
      <w:r w:rsidR="00D4369F">
        <w:rPr>
          <w:rFonts w:ascii="Arial" w:hAnsi="Arial" w:cs="Arial"/>
        </w:rPr>
        <w:t xml:space="preserve"> with </w:t>
      </w:r>
      <w:r w:rsidRPr="003A18C2">
        <w:rPr>
          <w:rFonts w:ascii="Arial" w:hAnsi="Arial" w:cs="Arial"/>
        </w:rPr>
        <w:t>better training, standards and closer links to the health system.</w:t>
      </w:r>
    </w:p>
    <w:p w14:paraId="77310A4C" w14:textId="2FEA8BA6" w:rsidR="003A18C2" w:rsidRDefault="003A18C2" w:rsidP="00387F95">
      <w:pPr>
        <w:spacing w:line="360" w:lineRule="auto"/>
        <w:rPr>
          <w:rFonts w:ascii="Arial" w:hAnsi="Arial" w:cs="Arial"/>
        </w:rPr>
      </w:pPr>
      <w:r w:rsidRPr="003A18C2">
        <w:rPr>
          <w:rFonts w:ascii="Arial" w:hAnsi="Arial" w:cs="Arial"/>
        </w:rPr>
        <w:t xml:space="preserve">By the 1960s and 1970s, maternity policy favoured hospital births, managing to </w:t>
      </w:r>
      <w:r w:rsidR="00D4369F">
        <w:rPr>
          <w:rFonts w:ascii="Arial" w:hAnsi="Arial" w:cs="Arial"/>
        </w:rPr>
        <w:t>reduce</w:t>
      </w:r>
      <w:r w:rsidRPr="003A18C2">
        <w:rPr>
          <w:rFonts w:ascii="Arial" w:hAnsi="Arial" w:cs="Arial"/>
        </w:rPr>
        <w:t xml:space="preserve"> home births. District midwives focused on antenatal clinics, home visits and hospital work. Community care began </w:t>
      </w:r>
      <w:r w:rsidR="00D4369F">
        <w:rPr>
          <w:rFonts w:ascii="Arial" w:hAnsi="Arial" w:cs="Arial"/>
        </w:rPr>
        <w:t>to set</w:t>
      </w:r>
      <w:r w:rsidRPr="003A18C2">
        <w:rPr>
          <w:rFonts w:ascii="Arial" w:hAnsi="Arial" w:cs="Arial"/>
        </w:rPr>
        <w:t xml:space="preserve"> social support with medical </w:t>
      </w:r>
      <w:r w:rsidR="00D4369F" w:rsidRPr="003A18C2">
        <w:rPr>
          <w:rFonts w:ascii="Arial" w:hAnsi="Arial" w:cs="Arial"/>
        </w:rPr>
        <w:t>control</w:t>
      </w:r>
      <w:r w:rsidRPr="003A18C2">
        <w:rPr>
          <w:rFonts w:ascii="Arial" w:hAnsi="Arial" w:cs="Arial"/>
        </w:rPr>
        <w:t>.</w:t>
      </w:r>
    </w:p>
    <w:p w14:paraId="74A94664" w14:textId="639C77AC" w:rsidR="00387F95" w:rsidRPr="00C52B43" w:rsidRDefault="003A18C2" w:rsidP="00C52B43">
      <w:pPr>
        <w:spacing w:line="360" w:lineRule="auto"/>
        <w:rPr>
          <w:rFonts w:ascii="Arial" w:hAnsi="Arial" w:cs="Arial"/>
        </w:rPr>
      </w:pPr>
      <w:r w:rsidRPr="003A18C2">
        <w:rPr>
          <w:rFonts w:ascii="Arial" w:hAnsi="Arial" w:cs="Arial"/>
        </w:rPr>
        <w:t>Later laws and guidance from the Royal College of Midwives and NHS reforms improved community antenatal care. Midwifery evolved from informal provided at home practice to professional NHS services, focusing on safety and personalised support.</w:t>
      </w:r>
      <w:r w:rsidR="00000000">
        <w:rPr>
          <w:rFonts w:ascii="Arial" w:hAnsi="Arial" w:cs="Arial"/>
        </w:rPr>
        <w:pict w14:anchorId="6B2AF34E">
          <v:rect id="_x0000_i1026" style="width:0;height:1.5pt" o:hralign="center" o:hrstd="t" o:hr="t" fillcolor="#a0a0a0" stroked="f"/>
        </w:pict>
      </w:r>
    </w:p>
    <w:p w14:paraId="3705EBC8" w14:textId="77777777" w:rsidR="00C52B43" w:rsidRDefault="00C52B43" w:rsidP="0024328B">
      <w:pPr>
        <w:rPr>
          <w:rFonts w:ascii="Arial" w:hAnsi="Arial" w:cs="Arial"/>
          <w:b/>
          <w:bCs/>
          <w:color w:val="C00000"/>
        </w:rPr>
      </w:pPr>
    </w:p>
    <w:p w14:paraId="3AD69421" w14:textId="77777777" w:rsidR="00C52B43" w:rsidRDefault="00C52B43" w:rsidP="0024328B">
      <w:pPr>
        <w:rPr>
          <w:rFonts w:ascii="Arial" w:hAnsi="Arial" w:cs="Arial"/>
          <w:b/>
          <w:bCs/>
          <w:color w:val="C00000"/>
        </w:rPr>
      </w:pPr>
    </w:p>
    <w:p w14:paraId="1ED40612" w14:textId="77777777" w:rsidR="00C52B43" w:rsidRDefault="00C52B43" w:rsidP="0024328B">
      <w:pPr>
        <w:rPr>
          <w:rFonts w:ascii="Arial" w:hAnsi="Arial" w:cs="Arial"/>
          <w:b/>
          <w:bCs/>
          <w:color w:val="C00000"/>
        </w:rPr>
      </w:pPr>
    </w:p>
    <w:p w14:paraId="493E0AF5" w14:textId="54FD91ED" w:rsidR="0024328B" w:rsidRPr="004C56D6" w:rsidRDefault="0024328B" w:rsidP="0024328B">
      <w:pPr>
        <w:rPr>
          <w:rFonts w:ascii="Arial" w:hAnsi="Arial" w:cs="Arial"/>
          <w:b/>
          <w:bCs/>
          <w:color w:val="C00000"/>
        </w:rPr>
      </w:pPr>
      <w:r w:rsidRPr="004C56D6">
        <w:rPr>
          <w:rFonts w:ascii="Arial" w:hAnsi="Arial" w:cs="Arial"/>
          <w:b/>
          <w:bCs/>
          <w:color w:val="C00000"/>
        </w:rPr>
        <w:lastRenderedPageBreak/>
        <w:t>Current Functioning of Community Antenatal Midwifery Services</w:t>
      </w:r>
    </w:p>
    <w:p w14:paraId="0250D0EC" w14:textId="33BD55AD" w:rsidR="00387F95" w:rsidRDefault="00387F95" w:rsidP="00387F95">
      <w:pPr>
        <w:spacing w:line="360" w:lineRule="auto"/>
        <w:rPr>
          <w:rFonts w:ascii="Arial" w:hAnsi="Arial" w:cs="Arial"/>
        </w:rPr>
      </w:pPr>
      <w:r w:rsidRPr="00387F95">
        <w:rPr>
          <w:rFonts w:ascii="Arial" w:hAnsi="Arial" w:cs="Arial"/>
        </w:rPr>
        <w:t>Today, community antenatal midwifery provides care for most pregnancies and work together with specialists when there are medical complications. Women can sign up online, go through their GP, or get in touch with their local maternity services.</w:t>
      </w:r>
    </w:p>
    <w:p w14:paraId="585DB5DA" w14:textId="4C556000" w:rsidR="00135DE3" w:rsidRPr="00135DE3" w:rsidRDefault="00135DE3" w:rsidP="0024328B">
      <w:pPr>
        <w:rPr>
          <w:rFonts w:ascii="Arial" w:hAnsi="Arial" w:cs="Arial"/>
          <w:color w:val="C00000"/>
        </w:rPr>
      </w:pPr>
      <w:r w:rsidRPr="00135DE3">
        <w:rPr>
          <w:rFonts w:ascii="Arial" w:hAnsi="Arial" w:cs="Arial"/>
          <w:b/>
          <w:bCs/>
          <w:color w:val="C00000"/>
        </w:rPr>
        <w:t>Organisation and staffing</w:t>
      </w:r>
      <w:r w:rsidRPr="00135DE3">
        <w:rPr>
          <w:rFonts w:ascii="Arial" w:hAnsi="Arial" w:cs="Arial"/>
          <w:color w:val="C00000"/>
        </w:rPr>
        <w:t xml:space="preserve"> </w:t>
      </w:r>
    </w:p>
    <w:p w14:paraId="5220F336" w14:textId="1D2BAFB0" w:rsidR="00387F95" w:rsidRDefault="00387F95" w:rsidP="00387F95">
      <w:pPr>
        <w:spacing w:line="360" w:lineRule="auto"/>
        <w:rPr>
          <w:rFonts w:ascii="Arial" w:hAnsi="Arial" w:cs="Arial"/>
        </w:rPr>
      </w:pPr>
      <w:r w:rsidRPr="00387F95">
        <w:rPr>
          <w:rFonts w:ascii="Arial" w:hAnsi="Arial" w:cs="Arial"/>
        </w:rPr>
        <w:t>Community midwives work in small groups of about 4 to 8 people</w:t>
      </w:r>
      <w:r>
        <w:rPr>
          <w:rFonts w:ascii="Arial" w:hAnsi="Arial" w:cs="Arial"/>
        </w:rPr>
        <w:t>. give</w:t>
      </w:r>
      <w:r w:rsidRPr="00387F95">
        <w:rPr>
          <w:rFonts w:ascii="Arial" w:hAnsi="Arial" w:cs="Arial"/>
        </w:rPr>
        <w:t xml:space="preserve"> care at clinics, GP surgeries, children’s centres and home visits. Services are available Monday through Saturday</w:t>
      </w:r>
      <w:r>
        <w:rPr>
          <w:rFonts w:ascii="Arial" w:hAnsi="Arial" w:cs="Arial"/>
        </w:rPr>
        <w:t>.</w:t>
      </w:r>
      <w:r w:rsidRPr="00387F95">
        <w:rPr>
          <w:rFonts w:ascii="Arial" w:hAnsi="Arial" w:cs="Arial"/>
        </w:rPr>
        <w:t xml:space="preserve"> Keeping care consistent is important, but the number of clients</w:t>
      </w:r>
      <w:r>
        <w:rPr>
          <w:rFonts w:ascii="Arial" w:hAnsi="Arial" w:cs="Arial"/>
        </w:rPr>
        <w:t xml:space="preserve"> they </w:t>
      </w:r>
      <w:r w:rsidRPr="00387F95">
        <w:rPr>
          <w:rFonts w:ascii="Arial" w:hAnsi="Arial" w:cs="Arial"/>
        </w:rPr>
        <w:t xml:space="preserve"> can take on is limited due to staff shortages.</w:t>
      </w:r>
    </w:p>
    <w:p w14:paraId="6803B19F" w14:textId="2EDF9341" w:rsidR="0024328B" w:rsidRPr="004C56D6" w:rsidRDefault="0024328B" w:rsidP="0024328B">
      <w:pPr>
        <w:rPr>
          <w:rFonts w:ascii="Arial" w:hAnsi="Arial" w:cs="Arial"/>
          <w:color w:val="C00000"/>
        </w:rPr>
      </w:pPr>
      <w:r w:rsidRPr="004C56D6">
        <w:rPr>
          <w:rFonts w:ascii="Arial" w:hAnsi="Arial" w:cs="Arial"/>
          <w:b/>
          <w:bCs/>
          <w:color w:val="C00000"/>
        </w:rPr>
        <w:t>Core care activities include:</w:t>
      </w:r>
    </w:p>
    <w:p w14:paraId="70C21F17" w14:textId="2F30EB32" w:rsidR="0024328B" w:rsidRPr="00367060" w:rsidRDefault="0024328B" w:rsidP="00D125C1">
      <w:pPr>
        <w:pStyle w:val="ListParagraph"/>
        <w:numPr>
          <w:ilvl w:val="0"/>
          <w:numId w:val="12"/>
        </w:numPr>
        <w:spacing w:line="360" w:lineRule="auto"/>
        <w:rPr>
          <w:rFonts w:ascii="Arial" w:hAnsi="Arial" w:cs="Arial"/>
        </w:rPr>
      </w:pPr>
      <w:r w:rsidRPr="00367060">
        <w:rPr>
          <w:rFonts w:ascii="Arial" w:hAnsi="Arial" w:cs="Arial"/>
        </w:rPr>
        <w:t>Routine checks: Blood pressure, urine testing,</w:t>
      </w:r>
      <w:r w:rsidR="008A7DD5" w:rsidRPr="008A7DD5">
        <w:t xml:space="preserve"> </w:t>
      </w:r>
      <w:r w:rsidR="008A7DD5" w:rsidRPr="00367060">
        <w:rPr>
          <w:rFonts w:ascii="Arial" w:hAnsi="Arial" w:cs="Arial"/>
        </w:rPr>
        <w:t xml:space="preserve">unborn </w:t>
      </w:r>
      <w:r w:rsidRPr="00367060">
        <w:rPr>
          <w:rFonts w:ascii="Arial" w:hAnsi="Arial" w:cs="Arial"/>
        </w:rPr>
        <w:t>growth monitoring, heartbeat listening, and screening for genetic or</w:t>
      </w:r>
      <w:r w:rsidR="00135DE3" w:rsidRPr="00367060">
        <w:rPr>
          <w:rFonts w:ascii="Arial" w:hAnsi="Arial" w:cs="Arial"/>
        </w:rPr>
        <w:t xml:space="preserve"> </w:t>
      </w:r>
      <w:r w:rsidRPr="00367060">
        <w:rPr>
          <w:rFonts w:ascii="Arial" w:hAnsi="Arial" w:cs="Arial"/>
        </w:rPr>
        <w:t>risks.</w:t>
      </w:r>
    </w:p>
    <w:p w14:paraId="238A1FD7" w14:textId="04F44A62" w:rsidR="0005278D" w:rsidRDefault="0024328B" w:rsidP="00D125C1">
      <w:pPr>
        <w:numPr>
          <w:ilvl w:val="0"/>
          <w:numId w:val="12"/>
        </w:numPr>
        <w:spacing w:line="360" w:lineRule="auto"/>
        <w:rPr>
          <w:rFonts w:ascii="Arial" w:hAnsi="Arial" w:cs="Arial"/>
        </w:rPr>
      </w:pPr>
      <w:r w:rsidRPr="0005278D">
        <w:rPr>
          <w:rFonts w:ascii="Arial" w:hAnsi="Arial" w:cs="Arial"/>
        </w:rPr>
        <w:t xml:space="preserve">Individualised care planning: </w:t>
      </w:r>
      <w:r w:rsidR="0005278D" w:rsidRPr="0005278D">
        <w:rPr>
          <w:rFonts w:ascii="Arial" w:hAnsi="Arial" w:cs="Arial"/>
        </w:rPr>
        <w:t>Care plans adapted to medical, emotional and social needs.</w:t>
      </w:r>
    </w:p>
    <w:p w14:paraId="56FF729D" w14:textId="6613E020" w:rsidR="0024328B" w:rsidRPr="0005278D" w:rsidRDefault="0024328B" w:rsidP="00D125C1">
      <w:pPr>
        <w:numPr>
          <w:ilvl w:val="0"/>
          <w:numId w:val="12"/>
        </w:numPr>
        <w:spacing w:line="360" w:lineRule="auto"/>
        <w:rPr>
          <w:rFonts w:ascii="Arial" w:hAnsi="Arial" w:cs="Arial"/>
        </w:rPr>
      </w:pPr>
      <w:r w:rsidRPr="0005278D">
        <w:rPr>
          <w:rFonts w:ascii="Arial" w:hAnsi="Arial" w:cs="Arial"/>
        </w:rPr>
        <w:t>Education and preparation: Breastfeeding support, childbirth classes, nutrition guidance, and lifestyle advice.</w:t>
      </w:r>
    </w:p>
    <w:p w14:paraId="20DCE33A" w14:textId="71634CC8" w:rsidR="0024328B" w:rsidRPr="00E8594C" w:rsidRDefault="0024328B" w:rsidP="00D125C1">
      <w:pPr>
        <w:numPr>
          <w:ilvl w:val="0"/>
          <w:numId w:val="12"/>
        </w:numPr>
        <w:spacing w:line="360" w:lineRule="auto"/>
        <w:rPr>
          <w:rFonts w:ascii="Arial" w:hAnsi="Arial" w:cs="Arial"/>
        </w:rPr>
      </w:pPr>
      <w:r w:rsidRPr="00E8594C">
        <w:rPr>
          <w:rFonts w:ascii="Arial" w:hAnsi="Arial" w:cs="Arial"/>
        </w:rPr>
        <w:t xml:space="preserve">Referral and escalation: </w:t>
      </w:r>
      <w:r w:rsidR="0005278D" w:rsidRPr="0005278D">
        <w:rPr>
          <w:rFonts w:ascii="Arial" w:hAnsi="Arial" w:cs="Arial"/>
        </w:rPr>
        <w:t>Midwives collaborate with GPs in complicated cases to guarantee quick transfer to specialist care.</w:t>
      </w:r>
    </w:p>
    <w:p w14:paraId="5505FB04" w14:textId="480CD03A" w:rsidR="0024328B" w:rsidRPr="00E8594C" w:rsidRDefault="0024328B" w:rsidP="00D125C1">
      <w:pPr>
        <w:numPr>
          <w:ilvl w:val="0"/>
          <w:numId w:val="12"/>
        </w:numPr>
        <w:spacing w:line="360" w:lineRule="auto"/>
        <w:rPr>
          <w:rFonts w:ascii="Arial" w:hAnsi="Arial" w:cs="Arial"/>
        </w:rPr>
      </w:pPr>
      <w:r w:rsidRPr="00E8594C">
        <w:rPr>
          <w:rFonts w:ascii="Arial" w:hAnsi="Arial" w:cs="Arial"/>
        </w:rPr>
        <w:t xml:space="preserve">Holistic support: </w:t>
      </w:r>
      <w:r w:rsidR="0005278D" w:rsidRPr="0005278D">
        <w:rPr>
          <w:rFonts w:ascii="Arial" w:hAnsi="Arial" w:cs="Arial"/>
        </w:rPr>
        <w:t>Supporting women’s mental health, social needs, home situations and overall help them make informed decisions.</w:t>
      </w:r>
    </w:p>
    <w:p w14:paraId="022192DB" w14:textId="5D0B836B" w:rsidR="0005278D" w:rsidRPr="0005278D" w:rsidRDefault="0005278D" w:rsidP="0024328B">
      <w:pPr>
        <w:rPr>
          <w:rFonts w:ascii="Arial" w:hAnsi="Arial" w:cs="Arial"/>
          <w:color w:val="C00000"/>
        </w:rPr>
      </w:pPr>
      <w:r w:rsidRPr="0005278D">
        <w:rPr>
          <w:rFonts w:ascii="Arial" w:hAnsi="Arial" w:cs="Arial"/>
          <w:b/>
          <w:bCs/>
          <w:color w:val="C00000"/>
        </w:rPr>
        <w:t>Technological integration</w:t>
      </w:r>
      <w:r w:rsidRPr="0005278D">
        <w:rPr>
          <w:rFonts w:ascii="Arial" w:hAnsi="Arial" w:cs="Arial"/>
          <w:color w:val="C00000"/>
        </w:rPr>
        <w:t xml:space="preserve"> </w:t>
      </w:r>
    </w:p>
    <w:p w14:paraId="2CDA3210" w14:textId="68C7F3E5" w:rsidR="00D125C1" w:rsidRDefault="00D125C1" w:rsidP="00D125C1">
      <w:pPr>
        <w:spacing w:line="360" w:lineRule="auto"/>
        <w:rPr>
          <w:rFonts w:ascii="Arial" w:hAnsi="Arial" w:cs="Arial"/>
        </w:rPr>
      </w:pPr>
      <w:r w:rsidRPr="00D125C1">
        <w:rPr>
          <w:rFonts w:ascii="Arial" w:hAnsi="Arial" w:cs="Arial"/>
        </w:rPr>
        <w:t>Electronic records, digital scheduling and communication tools make it easier to coordinate care and cut down</w:t>
      </w:r>
      <w:r>
        <w:rPr>
          <w:rFonts w:ascii="Arial" w:hAnsi="Arial" w:cs="Arial"/>
        </w:rPr>
        <w:t xml:space="preserve"> </w:t>
      </w:r>
      <w:r w:rsidRPr="00D125C1">
        <w:rPr>
          <w:rFonts w:ascii="Arial" w:hAnsi="Arial" w:cs="Arial"/>
        </w:rPr>
        <w:t>repeating tasks, but</w:t>
      </w:r>
      <w:r>
        <w:rPr>
          <w:rFonts w:ascii="Arial" w:hAnsi="Arial" w:cs="Arial"/>
        </w:rPr>
        <w:t xml:space="preserve"> it</w:t>
      </w:r>
      <w:r w:rsidRPr="00D125C1">
        <w:rPr>
          <w:rFonts w:ascii="Arial" w:hAnsi="Arial" w:cs="Arial"/>
        </w:rPr>
        <w:t xml:space="preserve"> can</w:t>
      </w:r>
      <w:r>
        <w:rPr>
          <w:rFonts w:ascii="Arial" w:hAnsi="Arial" w:cs="Arial"/>
        </w:rPr>
        <w:t>not</w:t>
      </w:r>
      <w:r w:rsidRPr="00D125C1">
        <w:rPr>
          <w:rFonts w:ascii="Arial" w:hAnsi="Arial" w:cs="Arial"/>
        </w:rPr>
        <w:t xml:space="preserve"> solve staff shortages or fund</w:t>
      </w:r>
      <w:r>
        <w:rPr>
          <w:rFonts w:ascii="Arial" w:hAnsi="Arial" w:cs="Arial"/>
        </w:rPr>
        <w:t>s</w:t>
      </w:r>
      <w:r w:rsidRPr="00D125C1">
        <w:rPr>
          <w:rFonts w:ascii="Arial" w:hAnsi="Arial" w:cs="Arial"/>
        </w:rPr>
        <w:t xml:space="preserve"> problems.</w:t>
      </w:r>
    </w:p>
    <w:p w14:paraId="612E016D" w14:textId="4CBA945B" w:rsidR="0005278D" w:rsidRPr="0005278D" w:rsidRDefault="0024328B" w:rsidP="0024328B">
      <w:pPr>
        <w:rPr>
          <w:rFonts w:ascii="Arial" w:hAnsi="Arial" w:cs="Arial"/>
          <w:color w:val="C00000"/>
        </w:rPr>
      </w:pPr>
      <w:r w:rsidRPr="0005278D">
        <w:rPr>
          <w:rFonts w:ascii="Arial" w:hAnsi="Arial" w:cs="Arial"/>
          <w:color w:val="C00000"/>
        </w:rPr>
        <w:t>Funding and accessibility</w:t>
      </w:r>
    </w:p>
    <w:p w14:paraId="4E5A9C88" w14:textId="6939C5B2" w:rsidR="00D125C1" w:rsidRDefault="00D125C1" w:rsidP="00D125C1">
      <w:pPr>
        <w:spacing w:line="360" w:lineRule="auto"/>
        <w:rPr>
          <w:rFonts w:ascii="Arial" w:hAnsi="Arial" w:cs="Arial"/>
        </w:rPr>
      </w:pPr>
      <w:r w:rsidRPr="00D125C1">
        <w:rPr>
          <w:rFonts w:ascii="Arial" w:hAnsi="Arial" w:cs="Arial"/>
        </w:rPr>
        <w:t>Most services are paid for by the NHS. Community midwifery tries to make sure every woman can get access. Partnering with local authorities and health programmes helps spot issue and provide support.</w:t>
      </w:r>
    </w:p>
    <w:p w14:paraId="32919531" w14:textId="77777777" w:rsidR="00D125C1" w:rsidRDefault="00D125C1" w:rsidP="0024328B">
      <w:pPr>
        <w:rPr>
          <w:rFonts w:ascii="Arial" w:hAnsi="Arial" w:cs="Arial"/>
        </w:rPr>
      </w:pPr>
    </w:p>
    <w:p w14:paraId="00677A80" w14:textId="19402F13" w:rsidR="0024328B" w:rsidRPr="00E8594C" w:rsidRDefault="00000000" w:rsidP="0024328B">
      <w:pPr>
        <w:rPr>
          <w:rFonts w:ascii="Arial" w:hAnsi="Arial" w:cs="Arial"/>
        </w:rPr>
      </w:pPr>
      <w:r>
        <w:rPr>
          <w:rFonts w:ascii="Arial" w:hAnsi="Arial" w:cs="Arial"/>
        </w:rPr>
        <w:lastRenderedPageBreak/>
        <w:pict w14:anchorId="69C4DCC9">
          <v:rect id="_x0000_i1027" style="width:0;height:1.5pt" o:hralign="center" o:hrstd="t" o:hr="t" fillcolor="#a0a0a0" stroked="f"/>
        </w:pict>
      </w:r>
    </w:p>
    <w:p w14:paraId="1CD336FA" w14:textId="77777777" w:rsidR="0024328B" w:rsidRPr="004C56D6" w:rsidRDefault="0024328B" w:rsidP="0024328B">
      <w:pPr>
        <w:rPr>
          <w:rFonts w:ascii="Arial" w:hAnsi="Arial" w:cs="Arial"/>
          <w:b/>
          <w:bCs/>
          <w:color w:val="C00000"/>
        </w:rPr>
      </w:pPr>
      <w:r w:rsidRPr="004C56D6">
        <w:rPr>
          <w:rFonts w:ascii="Arial" w:hAnsi="Arial" w:cs="Arial"/>
          <w:b/>
          <w:bCs/>
          <w:color w:val="C00000"/>
        </w:rPr>
        <w:t>Significance in Enhancing Quality of Life</w:t>
      </w:r>
    </w:p>
    <w:p w14:paraId="720B5ED5" w14:textId="37993621" w:rsidR="00D125C1" w:rsidRDefault="00D125C1" w:rsidP="00D125C1">
      <w:pPr>
        <w:spacing w:line="360" w:lineRule="auto"/>
        <w:rPr>
          <w:rFonts w:ascii="Arial" w:hAnsi="Arial" w:cs="Arial"/>
        </w:rPr>
      </w:pPr>
      <w:r w:rsidRPr="00D125C1">
        <w:rPr>
          <w:rFonts w:ascii="Arial" w:hAnsi="Arial" w:cs="Arial"/>
        </w:rPr>
        <w:t xml:space="preserve">Community antenatal midwifery helps women </w:t>
      </w:r>
      <w:r>
        <w:rPr>
          <w:rFonts w:ascii="Arial" w:hAnsi="Arial" w:cs="Arial"/>
        </w:rPr>
        <w:t xml:space="preserve">to </w:t>
      </w:r>
      <w:r w:rsidRPr="00D125C1">
        <w:rPr>
          <w:rFonts w:ascii="Arial" w:hAnsi="Arial" w:cs="Arial"/>
        </w:rPr>
        <w:t>have a better quality of life. It</w:t>
      </w:r>
      <w:r>
        <w:rPr>
          <w:rFonts w:ascii="Arial" w:hAnsi="Arial" w:cs="Arial"/>
        </w:rPr>
        <w:t>s</w:t>
      </w:r>
      <w:r w:rsidRPr="00D125C1">
        <w:rPr>
          <w:rFonts w:ascii="Arial" w:hAnsi="Arial" w:cs="Arial"/>
        </w:rPr>
        <w:t xml:space="preserve"> care focused on women that helps ease worries and boosts confidence. Having even a little help midwives connect better with families and support women that </w:t>
      </w:r>
      <w:r>
        <w:rPr>
          <w:rFonts w:ascii="Arial" w:hAnsi="Arial" w:cs="Arial"/>
        </w:rPr>
        <w:t>fulfil</w:t>
      </w:r>
      <w:r w:rsidRPr="00D125C1">
        <w:rPr>
          <w:rFonts w:ascii="Arial" w:hAnsi="Arial" w:cs="Arial"/>
        </w:rPr>
        <w:t xml:space="preserve"> their </w:t>
      </w:r>
      <w:r w:rsidRPr="00D125C1">
        <w:rPr>
          <w:rFonts w:ascii="Arial" w:hAnsi="Arial" w:cs="Arial"/>
          <w:sz w:val="24"/>
          <w:szCs w:val="24"/>
        </w:rPr>
        <w:t>needs</w:t>
      </w:r>
      <w:r w:rsidRPr="00D125C1">
        <w:rPr>
          <w:rFonts w:ascii="Arial" w:hAnsi="Arial" w:cs="Arial"/>
        </w:rPr>
        <w:t xml:space="preserve"> and plans.</w:t>
      </w:r>
    </w:p>
    <w:p w14:paraId="498E882D" w14:textId="699E1EAA" w:rsidR="0024328B" w:rsidRPr="00ED6380" w:rsidRDefault="0024328B" w:rsidP="00D125C1">
      <w:pPr>
        <w:spacing w:line="360" w:lineRule="auto"/>
        <w:rPr>
          <w:rFonts w:ascii="Arial" w:hAnsi="Arial" w:cs="Arial"/>
          <w:color w:val="C00000"/>
        </w:rPr>
      </w:pPr>
      <w:r w:rsidRPr="00ED6380">
        <w:rPr>
          <w:rFonts w:ascii="Arial" w:hAnsi="Arial" w:cs="Arial"/>
          <w:color w:val="C00000"/>
        </w:rPr>
        <w:t>Research indicates that midwifery</w:t>
      </w:r>
      <w:r w:rsidR="00ED6380" w:rsidRPr="00ED6380">
        <w:rPr>
          <w:rFonts w:ascii="Arial" w:hAnsi="Arial" w:cs="Arial"/>
          <w:color w:val="C00000"/>
        </w:rPr>
        <w:t xml:space="preserve"> </w:t>
      </w:r>
      <w:r w:rsidRPr="00ED6380">
        <w:rPr>
          <w:rFonts w:ascii="Arial" w:hAnsi="Arial" w:cs="Arial"/>
          <w:color w:val="C00000"/>
        </w:rPr>
        <w:t>led community models result in</w:t>
      </w:r>
    </w:p>
    <w:p w14:paraId="5981AB70" w14:textId="77777777" w:rsidR="003F49A1" w:rsidRDefault="003F49A1" w:rsidP="003F49A1">
      <w:pPr>
        <w:numPr>
          <w:ilvl w:val="0"/>
          <w:numId w:val="13"/>
        </w:numPr>
        <w:spacing w:line="360" w:lineRule="auto"/>
        <w:rPr>
          <w:rFonts w:ascii="Arial" w:hAnsi="Arial" w:cs="Arial"/>
        </w:rPr>
      </w:pPr>
      <w:r w:rsidRPr="003F49A1">
        <w:rPr>
          <w:rFonts w:ascii="Arial" w:hAnsi="Arial" w:cs="Arial"/>
        </w:rPr>
        <w:t>There are fewer medical procedures like caesarean sections compared to what is generally expected with regular hospital care.</w:t>
      </w:r>
    </w:p>
    <w:p w14:paraId="4B9DA981" w14:textId="77777777" w:rsidR="003F49A1" w:rsidRDefault="003F49A1" w:rsidP="003F49A1">
      <w:pPr>
        <w:numPr>
          <w:ilvl w:val="0"/>
          <w:numId w:val="13"/>
        </w:numPr>
        <w:spacing w:line="360" w:lineRule="auto"/>
        <w:rPr>
          <w:rFonts w:ascii="Arial" w:hAnsi="Arial" w:cs="Arial"/>
        </w:rPr>
      </w:pPr>
      <w:r w:rsidRPr="003F49A1">
        <w:rPr>
          <w:rFonts w:ascii="Arial" w:hAnsi="Arial" w:cs="Arial"/>
        </w:rPr>
        <w:t>Mothers felt happier and had better birth experiences.</w:t>
      </w:r>
    </w:p>
    <w:p w14:paraId="06BC18E4" w14:textId="4331BA55" w:rsidR="0024328B" w:rsidRPr="00E8594C" w:rsidRDefault="003F49A1" w:rsidP="003F49A1">
      <w:pPr>
        <w:numPr>
          <w:ilvl w:val="0"/>
          <w:numId w:val="13"/>
        </w:numPr>
        <w:spacing w:line="360" w:lineRule="auto"/>
        <w:rPr>
          <w:rFonts w:ascii="Arial" w:hAnsi="Arial" w:cs="Arial"/>
        </w:rPr>
      </w:pPr>
      <w:r w:rsidRPr="003F49A1">
        <w:rPr>
          <w:rFonts w:ascii="Arial" w:hAnsi="Arial" w:cs="Arial"/>
        </w:rPr>
        <w:t>Making it easier for women from all backgrounds to get access, including those from ethnic minorities and those who are struggling financially. Better bonding between mother and baby and noticing early signs of mental health issues after birth.</w:t>
      </w:r>
    </w:p>
    <w:p w14:paraId="31A2E529" w14:textId="755442B8" w:rsidR="003F49A1" w:rsidRDefault="003F49A1" w:rsidP="003F49A1">
      <w:pPr>
        <w:spacing w:line="360" w:lineRule="auto"/>
        <w:rPr>
          <w:rFonts w:ascii="Arial" w:hAnsi="Arial" w:cs="Arial"/>
        </w:rPr>
      </w:pPr>
      <w:r w:rsidRPr="003F49A1">
        <w:rPr>
          <w:rFonts w:ascii="Arial" w:hAnsi="Arial" w:cs="Arial"/>
        </w:rPr>
        <w:t xml:space="preserve">Community midwives offer care in nearby, familiar settings, which helps women get the support they need and connect with others more easily. Check early and often helps spot any problems fast, which keeps both mother and baby safe. </w:t>
      </w:r>
    </w:p>
    <w:p w14:paraId="6A878A27" w14:textId="736981BB" w:rsidR="0024328B" w:rsidRPr="004C56D6" w:rsidRDefault="0024328B" w:rsidP="003F49A1">
      <w:pPr>
        <w:spacing w:line="360" w:lineRule="auto"/>
        <w:rPr>
          <w:rFonts w:ascii="Arial" w:hAnsi="Arial" w:cs="Arial"/>
          <w:b/>
          <w:bCs/>
          <w:color w:val="C00000"/>
        </w:rPr>
      </w:pPr>
      <w:r w:rsidRPr="004C56D6">
        <w:rPr>
          <w:rFonts w:ascii="Arial" w:hAnsi="Arial" w:cs="Arial"/>
          <w:b/>
          <w:bCs/>
          <w:color w:val="C00000"/>
        </w:rPr>
        <w:t>Challenges and Limitations</w:t>
      </w:r>
    </w:p>
    <w:p w14:paraId="6CCBD8BA" w14:textId="1A19DD5F" w:rsidR="0024328B" w:rsidRPr="00E8594C" w:rsidRDefault="0024328B" w:rsidP="003F49A1">
      <w:pPr>
        <w:spacing w:line="360" w:lineRule="auto"/>
        <w:rPr>
          <w:rFonts w:ascii="Arial" w:hAnsi="Arial" w:cs="Arial"/>
        </w:rPr>
      </w:pPr>
      <w:r w:rsidRPr="002845C7">
        <w:rPr>
          <w:rFonts w:ascii="Arial" w:hAnsi="Arial" w:cs="Arial"/>
          <w:color w:val="C00000"/>
        </w:rPr>
        <w:t>Despite their benefits, community antenatal services face ongoing challenges</w:t>
      </w:r>
    </w:p>
    <w:p w14:paraId="634645B7" w14:textId="4AE7250A" w:rsidR="0024328B" w:rsidRPr="00367060" w:rsidRDefault="0024328B" w:rsidP="003F49A1">
      <w:pPr>
        <w:pStyle w:val="ListParagraph"/>
        <w:numPr>
          <w:ilvl w:val="0"/>
          <w:numId w:val="14"/>
        </w:numPr>
        <w:spacing w:line="360" w:lineRule="auto"/>
        <w:rPr>
          <w:rFonts w:ascii="Arial" w:hAnsi="Arial" w:cs="Arial"/>
        </w:rPr>
      </w:pPr>
      <w:r w:rsidRPr="00367060">
        <w:rPr>
          <w:rFonts w:ascii="Arial" w:hAnsi="Arial" w:cs="Arial"/>
        </w:rPr>
        <w:t xml:space="preserve">Staffing shortages: High demand and workforce pressures limit </w:t>
      </w:r>
      <w:r w:rsidR="002845C7" w:rsidRPr="00367060">
        <w:rPr>
          <w:rFonts w:ascii="Arial" w:hAnsi="Arial" w:cs="Arial"/>
        </w:rPr>
        <w:t>regular care</w:t>
      </w:r>
      <w:r w:rsidRPr="00367060">
        <w:rPr>
          <w:rFonts w:ascii="Arial" w:hAnsi="Arial" w:cs="Arial"/>
        </w:rPr>
        <w:t xml:space="preserve"> and may delay appointments.</w:t>
      </w:r>
    </w:p>
    <w:p w14:paraId="19ED57EC" w14:textId="04E484A4" w:rsidR="0024328B" w:rsidRPr="00E8594C" w:rsidRDefault="0024328B" w:rsidP="003F49A1">
      <w:pPr>
        <w:numPr>
          <w:ilvl w:val="0"/>
          <w:numId w:val="14"/>
        </w:numPr>
        <w:spacing w:line="360" w:lineRule="auto"/>
        <w:rPr>
          <w:rFonts w:ascii="Arial" w:hAnsi="Arial" w:cs="Arial"/>
        </w:rPr>
      </w:pPr>
      <w:r w:rsidRPr="00E8594C">
        <w:rPr>
          <w:rFonts w:ascii="Arial" w:hAnsi="Arial" w:cs="Arial"/>
        </w:rPr>
        <w:t xml:space="preserve">Resource constraints: </w:t>
      </w:r>
      <w:r w:rsidR="004807E1" w:rsidRPr="00E8594C">
        <w:rPr>
          <w:rFonts w:ascii="Arial" w:hAnsi="Arial" w:cs="Arial"/>
        </w:rPr>
        <w:t>Financial</w:t>
      </w:r>
      <w:r w:rsidRPr="00E8594C">
        <w:rPr>
          <w:rFonts w:ascii="Arial" w:hAnsi="Arial" w:cs="Arial"/>
        </w:rPr>
        <w:t xml:space="preserve"> limitations affect equipment, training and availability of community clinics.</w:t>
      </w:r>
    </w:p>
    <w:p w14:paraId="4152B56D" w14:textId="767CC2B3" w:rsidR="0024328B" w:rsidRPr="00E8594C" w:rsidRDefault="0024328B" w:rsidP="003F49A1">
      <w:pPr>
        <w:numPr>
          <w:ilvl w:val="0"/>
          <w:numId w:val="14"/>
        </w:numPr>
        <w:spacing w:line="360" w:lineRule="auto"/>
        <w:rPr>
          <w:rFonts w:ascii="Arial" w:hAnsi="Arial" w:cs="Arial"/>
        </w:rPr>
      </w:pPr>
      <w:r w:rsidRPr="00E8594C">
        <w:rPr>
          <w:rFonts w:ascii="Arial" w:hAnsi="Arial" w:cs="Arial"/>
        </w:rPr>
        <w:t xml:space="preserve">Inequalities in access: Rural areas, urban communities and </w:t>
      </w:r>
      <w:r w:rsidR="004807E1" w:rsidRPr="004807E1">
        <w:rPr>
          <w:rFonts w:ascii="Arial" w:hAnsi="Arial" w:cs="Arial"/>
        </w:rPr>
        <w:t>smaller group</w:t>
      </w:r>
      <w:r w:rsidRPr="00E8594C">
        <w:rPr>
          <w:rFonts w:ascii="Arial" w:hAnsi="Arial" w:cs="Arial"/>
        </w:rPr>
        <w:t xml:space="preserve"> populations may face reduced service availability.</w:t>
      </w:r>
    </w:p>
    <w:p w14:paraId="1D06F562" w14:textId="51A5D9CE" w:rsidR="0024328B" w:rsidRPr="00E8594C" w:rsidRDefault="0024328B" w:rsidP="003F49A1">
      <w:pPr>
        <w:numPr>
          <w:ilvl w:val="0"/>
          <w:numId w:val="14"/>
        </w:numPr>
        <w:spacing w:line="360" w:lineRule="auto"/>
        <w:rPr>
          <w:rFonts w:ascii="Arial" w:hAnsi="Arial" w:cs="Arial"/>
        </w:rPr>
      </w:pPr>
      <w:r w:rsidRPr="00E8594C">
        <w:rPr>
          <w:rFonts w:ascii="Arial" w:hAnsi="Arial" w:cs="Arial"/>
        </w:rPr>
        <w:t xml:space="preserve">Balancing medicalisation and personalised care: Midwives must navigate </w:t>
      </w:r>
      <w:r w:rsidR="004807E1" w:rsidRPr="004807E1">
        <w:rPr>
          <w:rFonts w:ascii="Arial" w:hAnsi="Arial" w:cs="Arial"/>
        </w:rPr>
        <w:t>risk</w:t>
      </w:r>
      <w:r w:rsidR="004807E1">
        <w:rPr>
          <w:rFonts w:ascii="Arial" w:hAnsi="Arial" w:cs="Arial"/>
        </w:rPr>
        <w:t>-based</w:t>
      </w:r>
      <w:r w:rsidR="004807E1" w:rsidRPr="004807E1">
        <w:rPr>
          <w:rFonts w:ascii="Arial" w:hAnsi="Arial" w:cs="Arial"/>
        </w:rPr>
        <w:t xml:space="preserve"> </w:t>
      </w:r>
      <w:r w:rsidRPr="00E8594C">
        <w:rPr>
          <w:rFonts w:ascii="Arial" w:hAnsi="Arial" w:cs="Arial"/>
        </w:rPr>
        <w:t>NHS policies while maintaining holistic woman</w:t>
      </w:r>
      <w:r w:rsidR="004807E1">
        <w:rPr>
          <w:rFonts w:ascii="Arial" w:hAnsi="Arial" w:cs="Arial"/>
        </w:rPr>
        <w:t xml:space="preserve"> </w:t>
      </w:r>
      <w:r w:rsidRPr="00E8594C">
        <w:rPr>
          <w:rFonts w:ascii="Arial" w:hAnsi="Arial" w:cs="Arial"/>
        </w:rPr>
        <w:t>centred support.</w:t>
      </w:r>
    </w:p>
    <w:p w14:paraId="41815198" w14:textId="43026489" w:rsidR="0024328B" w:rsidRDefault="004807E1" w:rsidP="003F49A1">
      <w:pPr>
        <w:spacing w:line="360" w:lineRule="auto"/>
        <w:rPr>
          <w:rFonts w:ascii="Arial" w:hAnsi="Arial" w:cs="Arial"/>
        </w:rPr>
      </w:pPr>
      <w:r w:rsidRPr="004807E1">
        <w:rPr>
          <w:rFonts w:ascii="Arial" w:hAnsi="Arial" w:cs="Arial"/>
        </w:rPr>
        <w:lastRenderedPageBreak/>
        <w:t>Addressing these challenges is important to keep care good, accessible and helpful, making community antenatal midwifery an important part of UK maternity services.</w:t>
      </w:r>
      <w:r w:rsidR="00000000">
        <w:rPr>
          <w:rFonts w:ascii="Arial" w:hAnsi="Arial" w:cs="Arial"/>
        </w:rPr>
        <w:pict w14:anchorId="6605DEFF">
          <v:rect id="_x0000_i1028" style="width:0;height:1.5pt" o:hralign="center" o:hrstd="t" o:hr="t" fillcolor="#a0a0a0" stroked="f"/>
        </w:pict>
      </w:r>
    </w:p>
    <w:p w14:paraId="237C888F" w14:textId="77777777" w:rsidR="005B1E3A" w:rsidRPr="004C56D6" w:rsidRDefault="005B1E3A" w:rsidP="005B1E3A">
      <w:pPr>
        <w:rPr>
          <w:rFonts w:ascii="Arial" w:hAnsi="Arial" w:cs="Arial"/>
          <w:b/>
          <w:bCs/>
          <w:color w:val="C00000"/>
        </w:rPr>
      </w:pPr>
      <w:r w:rsidRPr="004C56D6">
        <w:rPr>
          <w:rFonts w:ascii="Arial" w:hAnsi="Arial" w:cs="Arial"/>
          <w:b/>
          <w:bCs/>
          <w:color w:val="C00000"/>
        </w:rPr>
        <w:t>Conclusion</w:t>
      </w:r>
    </w:p>
    <w:p w14:paraId="7532B89E" w14:textId="592812D7" w:rsidR="005B1E3A" w:rsidRPr="00E8594C" w:rsidRDefault="005B1E3A" w:rsidP="003F49A1">
      <w:pPr>
        <w:spacing w:line="360" w:lineRule="auto"/>
        <w:rPr>
          <w:rFonts w:ascii="Arial" w:hAnsi="Arial" w:cs="Arial"/>
        </w:rPr>
      </w:pPr>
      <w:r w:rsidRPr="004807E1">
        <w:rPr>
          <w:rFonts w:ascii="Arial" w:hAnsi="Arial" w:cs="Arial"/>
        </w:rPr>
        <w:t>Community antenatal midwifery in the UK has grown from home</w:t>
      </w:r>
      <w:r>
        <w:rPr>
          <w:rFonts w:ascii="Arial" w:hAnsi="Arial" w:cs="Arial"/>
        </w:rPr>
        <w:t>-based</w:t>
      </w:r>
      <w:r w:rsidRPr="004807E1">
        <w:rPr>
          <w:rFonts w:ascii="Arial" w:hAnsi="Arial" w:cs="Arial"/>
        </w:rPr>
        <w:t xml:space="preserve"> care to an organised part of the NHS. It provides accessible, woman</w:t>
      </w:r>
      <w:r>
        <w:rPr>
          <w:rFonts w:ascii="Arial" w:hAnsi="Arial" w:cs="Arial"/>
        </w:rPr>
        <w:t xml:space="preserve"> </w:t>
      </w:r>
      <w:r w:rsidRPr="004807E1">
        <w:rPr>
          <w:rFonts w:ascii="Arial" w:hAnsi="Arial" w:cs="Arial"/>
        </w:rPr>
        <w:t>centred care that helps health, supports choices and promotes health. Despite staff and funding challenges, it remains important for better results, reducing inequalities and improving the lives of pregnant women and their families.</w:t>
      </w:r>
      <w:r w:rsidR="00000000">
        <w:rPr>
          <w:rFonts w:ascii="Arial" w:hAnsi="Arial" w:cs="Arial"/>
        </w:rPr>
        <w:pict w14:anchorId="35E168C1">
          <v:rect id="_x0000_i1029" style="width:0;height:1.5pt" o:hralign="center" o:hrstd="t" o:hr="t" fillcolor="#a0a0a0" stroked="f"/>
        </w:pict>
      </w:r>
    </w:p>
    <w:p w14:paraId="61BF0B84" w14:textId="75AEF288" w:rsidR="0024328B" w:rsidRPr="004C56D6" w:rsidRDefault="0024328B" w:rsidP="0024328B">
      <w:pPr>
        <w:rPr>
          <w:rFonts w:ascii="Arial" w:hAnsi="Arial" w:cs="Arial"/>
          <w:color w:val="C00000"/>
        </w:rPr>
      </w:pPr>
      <w:r w:rsidRPr="004C56D6">
        <w:rPr>
          <w:rFonts w:ascii="Arial" w:hAnsi="Arial" w:cs="Arial"/>
          <w:b/>
          <w:bCs/>
          <w:color w:val="C00000"/>
        </w:rPr>
        <w:t>Reference List (UWTSD Harvard style)</w:t>
      </w:r>
    </w:p>
    <w:p w14:paraId="42FE4F14" w14:textId="77777777" w:rsidR="0024328B" w:rsidRPr="00E8594C" w:rsidRDefault="0024328B" w:rsidP="00C52B43">
      <w:pPr>
        <w:spacing w:line="360" w:lineRule="auto"/>
        <w:rPr>
          <w:rFonts w:ascii="Arial" w:hAnsi="Arial" w:cs="Arial"/>
        </w:rPr>
      </w:pPr>
      <w:r w:rsidRPr="00E8594C">
        <w:rPr>
          <w:rFonts w:ascii="Arial" w:hAnsi="Arial" w:cs="Arial"/>
          <w:b/>
          <w:bCs/>
        </w:rPr>
        <w:t>AIMS</w:t>
      </w:r>
      <w:r w:rsidRPr="00E8594C">
        <w:rPr>
          <w:rFonts w:ascii="Arial" w:hAnsi="Arial" w:cs="Arial"/>
        </w:rPr>
        <w:t xml:space="preserve"> (n.d.) </w:t>
      </w:r>
      <w:r w:rsidRPr="00E8594C">
        <w:rPr>
          <w:rFonts w:ascii="Arial" w:hAnsi="Arial" w:cs="Arial"/>
          <w:i/>
          <w:iCs/>
        </w:rPr>
        <w:t>A brief history of district midwifery</w:t>
      </w:r>
      <w:r w:rsidRPr="00E8594C">
        <w:rPr>
          <w:rFonts w:ascii="Arial" w:hAnsi="Arial" w:cs="Arial"/>
        </w:rPr>
        <w:t xml:space="preserve">. Available at: </w:t>
      </w:r>
      <w:hyperlink r:id="rId19" w:tgtFrame="_new" w:history="1">
        <w:r w:rsidRPr="00E8594C">
          <w:rPr>
            <w:rStyle w:val="Hyperlink"/>
            <w:rFonts w:ascii="Arial" w:hAnsi="Arial" w:cs="Arial"/>
          </w:rPr>
          <w:t>https://www.aims.org.uk/journal/item/history-district-midwifery</w:t>
        </w:r>
      </w:hyperlink>
      <w:r w:rsidRPr="00E8594C">
        <w:rPr>
          <w:rFonts w:ascii="Arial" w:hAnsi="Arial" w:cs="Arial"/>
        </w:rPr>
        <w:t xml:space="preserve"> (Accessed: January 2026). </w:t>
      </w:r>
    </w:p>
    <w:p w14:paraId="312C9433" w14:textId="77777777" w:rsidR="0024328B" w:rsidRPr="00E8594C" w:rsidRDefault="0024328B" w:rsidP="00C52B43">
      <w:pPr>
        <w:spacing w:line="360" w:lineRule="auto"/>
        <w:rPr>
          <w:rFonts w:ascii="Arial" w:hAnsi="Arial" w:cs="Arial"/>
        </w:rPr>
      </w:pPr>
      <w:r w:rsidRPr="00E8594C">
        <w:rPr>
          <w:rFonts w:ascii="Arial" w:hAnsi="Arial" w:cs="Arial"/>
          <w:b/>
          <w:bCs/>
        </w:rPr>
        <w:t>Calderdale &amp; Huddersfield NHS Trust</w:t>
      </w:r>
      <w:r w:rsidRPr="00E8594C">
        <w:rPr>
          <w:rFonts w:ascii="Arial" w:hAnsi="Arial" w:cs="Arial"/>
        </w:rPr>
        <w:t xml:space="preserve"> (2025) </w:t>
      </w:r>
      <w:r w:rsidRPr="00E8594C">
        <w:rPr>
          <w:rFonts w:ascii="Arial" w:hAnsi="Arial" w:cs="Arial"/>
          <w:i/>
          <w:iCs/>
        </w:rPr>
        <w:t>Community Midwifery</w:t>
      </w:r>
      <w:r w:rsidRPr="00E8594C">
        <w:rPr>
          <w:rFonts w:ascii="Arial" w:hAnsi="Arial" w:cs="Arial"/>
        </w:rPr>
        <w:t xml:space="preserve">. Available at: </w:t>
      </w:r>
      <w:hyperlink r:id="rId20" w:tgtFrame="_new" w:history="1">
        <w:r w:rsidRPr="00E8594C">
          <w:rPr>
            <w:rStyle w:val="Hyperlink"/>
            <w:rFonts w:ascii="Arial" w:hAnsi="Arial" w:cs="Arial"/>
          </w:rPr>
          <w:t>https://www.cht.nhs.uk/services/clinical-services/maternity-services/wards-and-services/community-midwifery/</w:t>
        </w:r>
      </w:hyperlink>
      <w:r w:rsidRPr="00E8594C">
        <w:rPr>
          <w:rFonts w:ascii="Arial" w:hAnsi="Arial" w:cs="Arial"/>
        </w:rPr>
        <w:t xml:space="preserve"> (Accessed: January 2026). </w:t>
      </w:r>
    </w:p>
    <w:p w14:paraId="163E2B84" w14:textId="77777777" w:rsidR="0024328B" w:rsidRPr="00E8594C" w:rsidRDefault="0024328B" w:rsidP="00C52B43">
      <w:pPr>
        <w:spacing w:line="360" w:lineRule="auto"/>
        <w:rPr>
          <w:rFonts w:ascii="Arial" w:hAnsi="Arial" w:cs="Arial"/>
        </w:rPr>
      </w:pPr>
      <w:r w:rsidRPr="00E8594C">
        <w:rPr>
          <w:rFonts w:ascii="Arial" w:hAnsi="Arial" w:cs="Arial"/>
          <w:b/>
          <w:bCs/>
        </w:rPr>
        <w:t>Harrogate and District NHS Foundation Trust</w:t>
      </w:r>
      <w:r w:rsidRPr="00E8594C">
        <w:rPr>
          <w:rFonts w:ascii="Arial" w:hAnsi="Arial" w:cs="Arial"/>
        </w:rPr>
        <w:t xml:space="preserve"> (2025) </w:t>
      </w:r>
      <w:r w:rsidRPr="00E8594C">
        <w:rPr>
          <w:rFonts w:ascii="Arial" w:hAnsi="Arial" w:cs="Arial"/>
          <w:i/>
          <w:iCs/>
        </w:rPr>
        <w:t>Community Midwifery Services</w:t>
      </w:r>
      <w:r w:rsidRPr="00E8594C">
        <w:rPr>
          <w:rFonts w:ascii="Arial" w:hAnsi="Arial" w:cs="Arial"/>
        </w:rPr>
        <w:t xml:space="preserve">. Available at: </w:t>
      </w:r>
      <w:hyperlink r:id="rId21" w:tgtFrame="_new" w:history="1">
        <w:r w:rsidRPr="00E8594C">
          <w:rPr>
            <w:rStyle w:val="Hyperlink"/>
            <w:rFonts w:ascii="Arial" w:hAnsi="Arial" w:cs="Arial"/>
          </w:rPr>
          <w:t>https://www.hdft.nhs.uk/services/maternity-services/community-midwifery-services/</w:t>
        </w:r>
      </w:hyperlink>
      <w:r w:rsidRPr="00E8594C">
        <w:rPr>
          <w:rFonts w:ascii="Arial" w:hAnsi="Arial" w:cs="Arial"/>
        </w:rPr>
        <w:t xml:space="preserve"> (Accessed: January 2026). </w:t>
      </w:r>
    </w:p>
    <w:p w14:paraId="022B1160" w14:textId="7167AC34" w:rsidR="00684F98" w:rsidRPr="006B5A15" w:rsidRDefault="0024328B" w:rsidP="00C52B43">
      <w:pPr>
        <w:spacing w:line="360" w:lineRule="auto"/>
        <w:rPr>
          <w:rFonts w:ascii="Arial" w:hAnsi="Arial" w:cs="Arial"/>
        </w:rPr>
      </w:pPr>
      <w:r w:rsidRPr="00E8594C">
        <w:rPr>
          <w:rFonts w:ascii="Arial" w:hAnsi="Arial" w:cs="Arial"/>
          <w:b/>
          <w:bCs/>
        </w:rPr>
        <w:t>Nuffield Trust</w:t>
      </w:r>
      <w:r w:rsidRPr="00E8594C">
        <w:rPr>
          <w:rFonts w:ascii="Arial" w:hAnsi="Arial" w:cs="Arial"/>
        </w:rPr>
        <w:t xml:space="preserve"> (2025) </w:t>
      </w:r>
      <w:r w:rsidRPr="00E8594C">
        <w:rPr>
          <w:rFonts w:ascii="Arial" w:hAnsi="Arial" w:cs="Arial"/>
          <w:i/>
          <w:iCs/>
        </w:rPr>
        <w:t>Maternity care – quality, continuity and outcomes in the UK</w:t>
      </w:r>
      <w:r w:rsidRPr="00E8594C">
        <w:rPr>
          <w:rFonts w:ascii="Arial" w:hAnsi="Arial" w:cs="Arial"/>
        </w:rPr>
        <w:t xml:space="preserve">. Available at: </w:t>
      </w:r>
      <w:hyperlink r:id="rId22" w:tgtFrame="_new" w:history="1">
        <w:r w:rsidRPr="00E8594C">
          <w:rPr>
            <w:rStyle w:val="Hyperlink"/>
            <w:rFonts w:ascii="Arial" w:hAnsi="Arial" w:cs="Arial"/>
          </w:rPr>
          <w:t>https://www.nuffieldtrust.org.uk/resource/maternity-care</w:t>
        </w:r>
      </w:hyperlink>
      <w:r w:rsidRPr="00E8594C">
        <w:rPr>
          <w:rFonts w:ascii="Arial" w:hAnsi="Arial" w:cs="Arial"/>
        </w:rPr>
        <w:t xml:space="preserve"> (Accessed: January 2026). </w:t>
      </w:r>
    </w:p>
    <w:sectPr w:rsidR="00684F98" w:rsidRPr="006B5A15" w:rsidSect="00C06D8C">
      <w:pgSz w:w="12240" w:h="15840"/>
      <w:pgMar w:top="1440" w:right="1440" w:bottom="1440" w:left="1440" w:header="720" w:footer="720" w:gutter="0"/>
      <w:pgBorders w:offsetFrom="page">
        <w:top w:val="single" w:sz="8" w:space="24" w:color="auto" w:shadow="1"/>
        <w:left w:val="single" w:sz="8" w:space="24" w:color="auto" w:shadow="1"/>
        <w:bottom w:val="single" w:sz="8" w:space="24" w:color="auto" w:shadow="1"/>
        <w:right w:val="single" w:sz="8"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07819"/>
    <w:multiLevelType w:val="multilevel"/>
    <w:tmpl w:val="0B146650"/>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35F09"/>
    <w:multiLevelType w:val="multilevel"/>
    <w:tmpl w:val="2F425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C3DD1"/>
    <w:multiLevelType w:val="multilevel"/>
    <w:tmpl w:val="6F98B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D0C66"/>
    <w:multiLevelType w:val="multilevel"/>
    <w:tmpl w:val="A1FCA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823B7D"/>
    <w:multiLevelType w:val="multilevel"/>
    <w:tmpl w:val="C9322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53188D"/>
    <w:multiLevelType w:val="multilevel"/>
    <w:tmpl w:val="1604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4F5A0D"/>
    <w:multiLevelType w:val="multilevel"/>
    <w:tmpl w:val="3F30684E"/>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670536"/>
    <w:multiLevelType w:val="multilevel"/>
    <w:tmpl w:val="277E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321122"/>
    <w:multiLevelType w:val="multilevel"/>
    <w:tmpl w:val="0AD6FEFC"/>
    <w:styleLink w:val="CurrentList1"/>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471935"/>
    <w:multiLevelType w:val="multilevel"/>
    <w:tmpl w:val="0AD6FE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105723"/>
    <w:multiLevelType w:val="multilevel"/>
    <w:tmpl w:val="2478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B27D8"/>
    <w:multiLevelType w:val="multilevel"/>
    <w:tmpl w:val="83582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CB72C0"/>
    <w:multiLevelType w:val="multilevel"/>
    <w:tmpl w:val="204EA32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853FA8"/>
    <w:multiLevelType w:val="multilevel"/>
    <w:tmpl w:val="84BEF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DF35BD"/>
    <w:multiLevelType w:val="multilevel"/>
    <w:tmpl w:val="94EC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099855">
    <w:abstractNumId w:val="9"/>
  </w:num>
  <w:num w:numId="2" w16cid:durableId="422606483">
    <w:abstractNumId w:val="2"/>
  </w:num>
  <w:num w:numId="3" w16cid:durableId="1373529499">
    <w:abstractNumId w:val="3"/>
  </w:num>
  <w:num w:numId="4" w16cid:durableId="352923691">
    <w:abstractNumId w:val="1"/>
  </w:num>
  <w:num w:numId="5" w16cid:durableId="2097165479">
    <w:abstractNumId w:val="5"/>
  </w:num>
  <w:num w:numId="6" w16cid:durableId="1833909919">
    <w:abstractNumId w:val="8"/>
  </w:num>
  <w:num w:numId="7" w16cid:durableId="823353339">
    <w:abstractNumId w:val="4"/>
  </w:num>
  <w:num w:numId="8" w16cid:durableId="755981300">
    <w:abstractNumId w:val="10"/>
  </w:num>
  <w:num w:numId="9" w16cid:durableId="1441997082">
    <w:abstractNumId w:val="7"/>
  </w:num>
  <w:num w:numId="10" w16cid:durableId="1141851814">
    <w:abstractNumId w:val="13"/>
  </w:num>
  <w:num w:numId="11" w16cid:durableId="2031568362">
    <w:abstractNumId w:val="14"/>
  </w:num>
  <w:num w:numId="12" w16cid:durableId="1470977034">
    <w:abstractNumId w:val="0"/>
  </w:num>
  <w:num w:numId="13" w16cid:durableId="789979080">
    <w:abstractNumId w:val="6"/>
  </w:num>
  <w:num w:numId="14" w16cid:durableId="1860198962">
    <w:abstractNumId w:val="12"/>
  </w:num>
  <w:num w:numId="15" w16cid:durableId="5976405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96D1A"/>
    <w:rsid w:val="0005278D"/>
    <w:rsid w:val="00076F7B"/>
    <w:rsid w:val="000C2C38"/>
    <w:rsid w:val="000E3B2A"/>
    <w:rsid w:val="00133BEA"/>
    <w:rsid w:val="00135DE3"/>
    <w:rsid w:val="00202E48"/>
    <w:rsid w:val="00205525"/>
    <w:rsid w:val="002237FA"/>
    <w:rsid w:val="0024328B"/>
    <w:rsid w:val="00243E2B"/>
    <w:rsid w:val="002533C0"/>
    <w:rsid w:val="002845C7"/>
    <w:rsid w:val="00285485"/>
    <w:rsid w:val="00343B2F"/>
    <w:rsid w:val="0034615B"/>
    <w:rsid w:val="00367060"/>
    <w:rsid w:val="003768E2"/>
    <w:rsid w:val="00387F95"/>
    <w:rsid w:val="0039454D"/>
    <w:rsid w:val="003A18C2"/>
    <w:rsid w:val="003B1107"/>
    <w:rsid w:val="003E3B6A"/>
    <w:rsid w:val="003F49A1"/>
    <w:rsid w:val="003F512C"/>
    <w:rsid w:val="00442F62"/>
    <w:rsid w:val="00444D1F"/>
    <w:rsid w:val="004557CE"/>
    <w:rsid w:val="004638C4"/>
    <w:rsid w:val="004807E1"/>
    <w:rsid w:val="00496D1A"/>
    <w:rsid w:val="004C56D6"/>
    <w:rsid w:val="004E7B8E"/>
    <w:rsid w:val="00563AC1"/>
    <w:rsid w:val="00592FC4"/>
    <w:rsid w:val="005A2F79"/>
    <w:rsid w:val="005B0A38"/>
    <w:rsid w:val="005B1E3A"/>
    <w:rsid w:val="005E2BC1"/>
    <w:rsid w:val="00664E84"/>
    <w:rsid w:val="00684F98"/>
    <w:rsid w:val="00693BCB"/>
    <w:rsid w:val="006A4917"/>
    <w:rsid w:val="006B5A15"/>
    <w:rsid w:val="00727254"/>
    <w:rsid w:val="00733547"/>
    <w:rsid w:val="00780471"/>
    <w:rsid w:val="007907E9"/>
    <w:rsid w:val="00794FB6"/>
    <w:rsid w:val="007C5002"/>
    <w:rsid w:val="007E0AC6"/>
    <w:rsid w:val="007F5F72"/>
    <w:rsid w:val="008071A5"/>
    <w:rsid w:val="0081497B"/>
    <w:rsid w:val="00836655"/>
    <w:rsid w:val="00851892"/>
    <w:rsid w:val="0086061F"/>
    <w:rsid w:val="008A7DD5"/>
    <w:rsid w:val="00910592"/>
    <w:rsid w:val="00930CF2"/>
    <w:rsid w:val="00976D17"/>
    <w:rsid w:val="009E49F5"/>
    <w:rsid w:val="00AC6FD6"/>
    <w:rsid w:val="00AD6481"/>
    <w:rsid w:val="00B143FE"/>
    <w:rsid w:val="00B555B4"/>
    <w:rsid w:val="00B577DA"/>
    <w:rsid w:val="00B872F3"/>
    <w:rsid w:val="00BD1FF5"/>
    <w:rsid w:val="00BD3FCC"/>
    <w:rsid w:val="00BD7B8D"/>
    <w:rsid w:val="00C06D8C"/>
    <w:rsid w:val="00C0786E"/>
    <w:rsid w:val="00C52B43"/>
    <w:rsid w:val="00CA5467"/>
    <w:rsid w:val="00CD6580"/>
    <w:rsid w:val="00CE2571"/>
    <w:rsid w:val="00CF19F0"/>
    <w:rsid w:val="00D1129B"/>
    <w:rsid w:val="00D125C1"/>
    <w:rsid w:val="00D14152"/>
    <w:rsid w:val="00D4369F"/>
    <w:rsid w:val="00D62EFA"/>
    <w:rsid w:val="00D66BEA"/>
    <w:rsid w:val="00DE0FE2"/>
    <w:rsid w:val="00DE5B8A"/>
    <w:rsid w:val="00DE681B"/>
    <w:rsid w:val="00E41C96"/>
    <w:rsid w:val="00E8594C"/>
    <w:rsid w:val="00E901F0"/>
    <w:rsid w:val="00EA0AEA"/>
    <w:rsid w:val="00EB1697"/>
    <w:rsid w:val="00EC20E3"/>
    <w:rsid w:val="00EC745D"/>
    <w:rsid w:val="00ED35CB"/>
    <w:rsid w:val="00ED6380"/>
    <w:rsid w:val="00EE0F68"/>
    <w:rsid w:val="00F6393C"/>
    <w:rsid w:val="00F71EB6"/>
    <w:rsid w:val="00F9535C"/>
    <w:rsid w:val="00FB5FFE"/>
    <w:rsid w:val="00FB7EFD"/>
    <w:rsid w:val="00FC7FB9"/>
    <w:rsid w:val="00FF42B6"/>
    <w:rsid w:val="00FF5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2A929"/>
  <w15:chartTrackingRefBased/>
  <w15:docId w15:val="{C475C168-3EA0-43C5-8888-0265FB5E2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96D1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96D1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96D1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96D1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96D1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96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D1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96D1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496D1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96D1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96D1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96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D1A"/>
    <w:rPr>
      <w:rFonts w:eastAsiaTheme="majorEastAsia" w:cstheme="majorBidi"/>
      <w:color w:val="272727" w:themeColor="text1" w:themeTint="D8"/>
    </w:rPr>
  </w:style>
  <w:style w:type="paragraph" w:styleId="Title">
    <w:name w:val="Title"/>
    <w:basedOn w:val="Normal"/>
    <w:next w:val="Normal"/>
    <w:link w:val="TitleChar"/>
    <w:uiPriority w:val="10"/>
    <w:qFormat/>
    <w:rsid w:val="00496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D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D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6D1A"/>
    <w:rPr>
      <w:i/>
      <w:iCs/>
      <w:color w:val="404040" w:themeColor="text1" w:themeTint="BF"/>
    </w:rPr>
  </w:style>
  <w:style w:type="paragraph" w:styleId="ListParagraph">
    <w:name w:val="List Paragraph"/>
    <w:basedOn w:val="Normal"/>
    <w:uiPriority w:val="34"/>
    <w:qFormat/>
    <w:rsid w:val="00496D1A"/>
    <w:pPr>
      <w:ind w:left="720"/>
      <w:contextualSpacing/>
    </w:pPr>
  </w:style>
  <w:style w:type="character" w:styleId="IntenseEmphasis">
    <w:name w:val="Intense Emphasis"/>
    <w:basedOn w:val="DefaultParagraphFont"/>
    <w:uiPriority w:val="21"/>
    <w:qFormat/>
    <w:rsid w:val="00496D1A"/>
    <w:rPr>
      <w:i/>
      <w:iCs/>
      <w:color w:val="365F91" w:themeColor="accent1" w:themeShade="BF"/>
    </w:rPr>
  </w:style>
  <w:style w:type="paragraph" w:styleId="IntenseQuote">
    <w:name w:val="Intense Quote"/>
    <w:basedOn w:val="Normal"/>
    <w:next w:val="Normal"/>
    <w:link w:val="IntenseQuoteChar"/>
    <w:uiPriority w:val="30"/>
    <w:qFormat/>
    <w:rsid w:val="00496D1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96D1A"/>
    <w:rPr>
      <w:i/>
      <w:iCs/>
      <w:color w:val="365F91" w:themeColor="accent1" w:themeShade="BF"/>
    </w:rPr>
  </w:style>
  <w:style w:type="character" w:styleId="IntenseReference">
    <w:name w:val="Intense Reference"/>
    <w:basedOn w:val="DefaultParagraphFont"/>
    <w:uiPriority w:val="32"/>
    <w:qFormat/>
    <w:rsid w:val="00496D1A"/>
    <w:rPr>
      <w:b/>
      <w:bCs/>
      <w:smallCaps/>
      <w:color w:val="365F91" w:themeColor="accent1" w:themeShade="BF"/>
      <w:spacing w:val="5"/>
    </w:rPr>
  </w:style>
  <w:style w:type="character" w:styleId="Hyperlink">
    <w:name w:val="Hyperlink"/>
    <w:basedOn w:val="DefaultParagraphFont"/>
    <w:uiPriority w:val="99"/>
    <w:unhideWhenUsed/>
    <w:rsid w:val="00AD6481"/>
    <w:rPr>
      <w:color w:val="0000FF" w:themeColor="hyperlink"/>
      <w:u w:val="single"/>
    </w:rPr>
  </w:style>
  <w:style w:type="character" w:styleId="UnresolvedMention">
    <w:name w:val="Unresolved Mention"/>
    <w:basedOn w:val="DefaultParagraphFont"/>
    <w:uiPriority w:val="99"/>
    <w:semiHidden/>
    <w:unhideWhenUsed/>
    <w:rsid w:val="00AD6481"/>
    <w:rPr>
      <w:color w:val="605E5C"/>
      <w:shd w:val="clear" w:color="auto" w:fill="E1DFDD"/>
    </w:rPr>
  </w:style>
  <w:style w:type="paragraph" w:styleId="NormalWeb">
    <w:name w:val="Normal (Web)"/>
    <w:basedOn w:val="Normal"/>
    <w:uiPriority w:val="99"/>
    <w:semiHidden/>
    <w:unhideWhenUsed/>
    <w:rsid w:val="00AD6481"/>
    <w:pPr>
      <w:spacing w:before="100" w:beforeAutospacing="1" w:after="100" w:afterAutospacing="1" w:line="240" w:lineRule="auto"/>
    </w:pPr>
    <w:rPr>
      <w:rFonts w:ascii="Times New Roman" w:eastAsia="Times New Roman" w:hAnsi="Times New Roman" w:cs="Times New Roman"/>
      <w:sz w:val="24"/>
      <w:szCs w:val="24"/>
      <w:lang w:val="en-US"/>
    </w:rPr>
  </w:style>
  <w:style w:type="numbering" w:customStyle="1" w:styleId="CurrentList1">
    <w:name w:val="Current List1"/>
    <w:uiPriority w:val="99"/>
    <w:rsid w:val="00664E84"/>
    <w:pPr>
      <w:numPr>
        <w:numId w:val="6"/>
      </w:numPr>
    </w:pPr>
  </w:style>
  <w:style w:type="table" w:styleId="TableGrid">
    <w:name w:val="Table Grid"/>
    <w:basedOn w:val="TableNormal"/>
    <w:uiPriority w:val="59"/>
    <w:rsid w:val="00EE0F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EE0F6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FB5FFE"/>
    <w:rPr>
      <w:i/>
      <w:iCs/>
    </w:rPr>
  </w:style>
  <w:style w:type="character" w:customStyle="1" w:styleId="clean-item">
    <w:name w:val="clean-item"/>
    <w:basedOn w:val="DefaultParagraphFont"/>
    <w:rsid w:val="00E41C96"/>
  </w:style>
  <w:style w:type="character" w:customStyle="1" w:styleId="sentence-span">
    <w:name w:val="sentence-span"/>
    <w:basedOn w:val="DefaultParagraphFont"/>
    <w:rsid w:val="00E41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nursebuddy.co/blog/homecare-in-2025?referrer=grok.com" TargetMode="External"/><Relationship Id="rId3" Type="http://schemas.openxmlformats.org/officeDocument/2006/relationships/styles" Target="styles.xml"/><Relationship Id="rId21" Type="http://schemas.openxmlformats.org/officeDocument/2006/relationships/hyperlink" Target="https://www.hdft.nhs.uk/services/maternity-services/community-midwifery-services/?utm_source=chatgpt.com"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commonslibrary.parliament.uk/research-briefings/cbp-7903?referrer=grok.com" TargetMode="External"/><Relationship Id="rId2" Type="http://schemas.openxmlformats.org/officeDocument/2006/relationships/numbering" Target="numbering.xml"/><Relationship Id="rId16" Type="http://schemas.openxmlformats.org/officeDocument/2006/relationships/hyperlink" Target="https://www.skillsforcare.org.uk/Adult-Social-Care-Workforce-Data/workforceintelligence/resources/Reports/National/The-state-of-the-adult-social-care-sector-and-workforce-in-England-2025.pdf?referrer=grok.com" TargetMode="External"/><Relationship Id="rId20" Type="http://schemas.openxmlformats.org/officeDocument/2006/relationships/hyperlink" Target="https://www.cht.nhs.uk/services/clinical-services/maternity-services/wards-and-services/community-midwifery/?utm_source=chatgpt.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olicybee.co.uk/blog/domiciliary-care-statistics?referrer=grok.com"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aims.org.uk/journal/item/history-district-midwifery?utm_source=chatgpt.co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nuffieldtrust.org.uk/resource/maternity-ca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D3F2E-3B87-44CE-B8D4-94EFF917B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9</Pages>
  <Words>2185</Words>
  <Characters>12458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60</cp:revision>
  <dcterms:created xsi:type="dcterms:W3CDTF">2026-01-13T20:06:00Z</dcterms:created>
  <dcterms:modified xsi:type="dcterms:W3CDTF">2026-02-14T19:58:00Z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88b68a78-7e2f-4380-8739-b01c7178e3a3</vt:lpwstr>
  </property>
</Properties>
</file>