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Essay</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on</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 Vision of Change: Sustainability in the Tourism Industry</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Title: Sustainable Hospitality and Tourism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 BMIH5006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Assessment Component 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 of Lecturer:Dr.Huw Thomas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Name:Raluca Suciu 2022597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Word Count: 1867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Sustainability is the capacity to endure and develop without using present or future natural resources. The Brundtland Report states that the UN defines sustainable development as growth that satisfies present needs without endangering the ability of future generations to do the same. The importance of sustainability in the hotel sector has increased as travellers' awareness of environmental problems has grown (Adams et al., 2022). The hotel business is currently responsible for approximately 1 percent of worldwide carbon emissions, and this percentage is rising. This essay will discuss the importance of sustainability in the hotel industry and how the industry is responding and adapting to the changes as well as the past and present relationship of sustainability with the hospitality industry.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Commonly, sustainability refers to programmes, efforts, and initiatives that attempt to preserve a particular resource. The term refers to the personal, social, economic, and environmental pillars of sustainability.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sustainability seeks to preserve and expand a society's human resources. Improvements through education and health care systems, together with increased availability of services, food, and information, including capabilities, are all part of what make up human sustainability programmes (De Grosbois, 2012).  It is crucial to establish a balance between promoting growth and attaining global economic success because natural resources and land are scarce. An organisation will promote corporate goals within the context of a business that appreciates human capital and acknowledge its role in society.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improving and investing in societal infrastructure, social sustainability aims to maintain social capital. The concept offers a deeper understanding of globalisation, communities, and cultures. It emphasizes protecting future generations and admitting that our deeds affect other individuals and the wider world. Cohesion, reciprocity, and integrity are fundamental to the concept of social sustainability, as are the advantages that these concepts give to individuals and communities.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goal of economic sustainability is the preservation of capital. Social sustainability aims to increase social fairness, whereas economic sustainability attempts to improve living conditions (Jean et al., 2014). It refers to the efficient utilisation of resources to ensure the long-term profitability of an organisation.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Sustainability:</w:t>
      </w:r>
      <w:r>
        <w:rPr>
          <w:rFonts w:ascii="Times New Roman" w:hAnsi="Times New Roman" w:cs="Times New Roman" w:eastAsia="Times New Roman"/>
          <w:color w:val="auto"/>
          <w:spacing w:val="0"/>
          <w:position w:val="0"/>
          <w:sz w:val="24"/>
          <w:shd w:fill="auto" w:val="clear"/>
        </w:rPr>
        <w:t xml:space="preserve"> Environmental sustainability aims to preserve natural resources and improve the welfare of people. Initiatives and programmes are deemed environmentally sustainable when they guarantee that the requirements of the population are met without endangering those of future generations.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sector sets itself apart by prioritising ecological considerations in all operations. Today's travellers, diners, hotel guests, and consumers are concerned with environmental preservation. Customers are increasingly selective about the businesses they choose to support, and rightly so. In general, millennials including members of Generation Z are willing to pay a greater price for services and goods that just don't damage the environment, use up natural resources, or adversely influence the lives of individuals or wildlife (Jurigová et al., 2016). Tourism-attracting natural and cultural features must be preserved for the success of hospitality enterprises. There are repercussions if the hotel industry does not comply. The Thai government closed one of the country's most popular resorts, Maya Bay, for 3 years in 2018 because the constant influx of visitors had destroyed the coral and threatened the area's natural beauty. Many of the local travel agencies have ceased operations.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the appropriate leadership, hospitality businesses may adopt environmentally responsible business practices (Kim et al., 2019). Environmentally and socially conscious leaders in the hospitality industry can enhance productivity and attract more customers interested in green and ethically sound products and services.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Due to the importance of financial performance to their profitability, hotels must rely on rising demand and declining expenses to prosper. By demonstrating altruism, sustainable practices can give guests a favourable impression of a hotel. Moreover, when deployed properly, they usually have short payback periods and are cost-effective. As a result of the early cost recovery and frequent substantial long-term savings, hotels that employ such strategies are frequently in excellent financial health. Most currently open hotels, especially those in the organised sector, do not place a high priority on sustainability in their day-to-day activities. Therefore, the most important objective and greatest challenge of our time is sustainable development, which entails the building of a more environmentally friendly constructed environment. Research found that the hospitality industry has a major impact on this procedure (Mercade Mele et al., 2019). Numerous hotels around the globe are an integral part of the tourism industry. In addition to providing lodging for its guests, hotels often supply utilities, supplies, and food for their operations. As a result, hotels often have a bigger impact on the environment than businesses of comparable size.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industry clearly has a greater impact on the environment and natural resources. The industry, however, is reliant on the same natural environment, which provides unspoilt beauty, sandy beaches, clear waters, glaciers, waterfalls, coral reefs, and glaciers. These all-natural attractions are fantastic travel destinations. We run the risk of eroding the basis of hospitality as a result (Mihali</w:t>
      </w:r>
      <w:r>
        <w:rPr>
          <w:rFonts w:ascii="Times New Roman" w:hAnsi="Times New Roman" w:cs="Times New Roman" w:eastAsia="Times New Roman"/>
          <w:color w:val="auto"/>
          <w:spacing w:val="0"/>
          <w:position w:val="0"/>
          <w:sz w:val="24"/>
          <w:shd w:fill="auto" w:val="clear"/>
        </w:rPr>
        <w:t xml:space="preserve">č et al., 2012). Other commercial concerns, such as cost increases, greater government regulations, and competitive behaviour, have only spurred hoteliers to adopt and prioritise sustainability within their organisations.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Governments are increasing the burden on citizens by, among other things, imposing higher taxes and more regulations. In its member states, the European Union will prohibit the use of plastic straws, stirrers, and cutlery beginning in 2021. Numerous states and territories in the United States have enacted laws with very identical wording. In approximately 45 nations, carbon price regimes that extend beyond plastics have been introduced. By 2050, all new structures must be nearly zero-energy buildings (NZEBs), and all existing structures must also meet this standard. The issue of sustainability is one that travellers are becoming more aware of, and they expect hotels to take ownership of it and operate sustainably.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industry adopted these innovations quickly and is increasingly moving toward "green." Greywater reuse, waste prevention, energy efficiency, and carbon footprint reduction are all currently covered by laws and regulations. All of the major participants in the sector, including Hilton Worldwide, Intercontinental Hotel Group, Marriott, Starwood, and Carlson Rezidor, among others, regularly release sustainability reports highlighting the actions they have taken to reduce their adverse environmental impacts. However, sustainability encompasses not only environmental management but also social and economic development. Inclusion, promoting work-life balance, enhancing employee health and wellness, selecting local suppliers, and fostering entrepreneurship are all aspects of the sustainability agenda.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Profitability as well as sound business judgement are connected with sustainability. A recent survey suggests that consumers are more open to supporting sustainable firms by purchasing their goods and services. Many governments and international organisations (such as the European Union) offer tax incentives and other financial benefits to encourage this goal. Additionally, there is proof that motivated and effective workers are those that take pride in their work. Unquestionably, the client experience is the foundation of the hotel industry, but it is crucial that it is grounded on sustainable thinking.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investment community increasingly views excellence in environmental management and performance as a sign of the calibre and capabilities of management in general. Some lenders and insurance businesses are beginning to change their rates selectively based on environmental variables. In 2008, the UNWTO launched the Hotel Energy project. The goal of this project is to increase the use of energy-efficient and renewable energy technology in the tourism lodging sector in 27 European Union nations. This is regarded to be an important method for lowering the sector's impact on climate change via cutting emissions. The Hotel Energy Solutions initiative has three goals: developing a variety of resources and tools to assist small and medium-sized hotels in budgeting for and investing in renewable energy and energy-efficient technologies; testing the resources in hotels; applying lessons learned to improve them, and sharing and advancing the most appropriate practical information about these instruments with the public.</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 though 800 million people lack access to food, one-third of all food produced worldwide is wasted. According to experts, food waste is one of the most common types of waste in the hospitality industry. IHG and Winnow Vision have partnered to reduce hotel food waste by 30 percent over the next three years (Adams et al., 2022).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Reduce, recycle, and reuse is a common claims made during global discussions of sustainability efforts and programmes. However, the three Rs are frequently mentioned in a non-business context, leaving businesses out of the equation. Businesses should not be excused from reducing, reusing, and recycling regulations. In reality, they should lead the implementation of these long-term goals.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circular economy benefits the industry. Environmentally friendly business practices benefit both the environment and the organisation as a whole. Despite their divergent theoretical emphasis, the Circular Economy (CE) and Corporate Social Responsibility (CSR) are compatible. The European Commission defines corporate social responsibility (CSR) as that the voluntary incorporation of environmental protection into a company's strategy, performance, and interactions with its stakeholders. By prioritising social, ecological, and experiencing growth, forward-thinking company leaders can run their operations and encourage future tourists to experience the region's rich natural and cultural resources. CSR initiatives aid businesses in achieving two objectives: adapting to sustainability and addressing broader economic issues related to the sustainability pillars.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sustainability plan enables a corporation to make long-term investments, per McKinsey. In terms of long-term viability, inaction now can result in greater losses in the future. As they become more aware of the significance of recycling and reusing, a growing number of business leaders embrace the circular economy. There will be plenty of potential for growth throughout the renewable energy sector, which is estimated to reach $2.15 trillion before 2025. The three pillars of sustainable development are human prosperity, protection of the environment, and conservation of the earth's limited resources. Adopting sustainable practices can help all aspects of an organization's operations, from customer service to production to shipping. Sustainable firms earn more money due to decreased operational expenses, increased innovation, an improved reputation, and an increase in the number of new clients who respect sustainability.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sustainability includes not only the management of the environment but also the advancement of society and the economy. Customers are more willing to reward environmentally conscious businesses by purchasing the goods and services offered by those businesses. It is unacceptable to exempt businesses from regulations requiring them to reduce, reuse, and recycle. When it comes to the world of business, sustainability is inextricably linked to a company's adoption of a holistic business strategy. This type of approach takes into account each and every facet of an organisation, including the delivery of exceptional customer service, the manufacture of high-quality goods, and the management of distribution. The Hotel Energy project of the World Tourism Organization (UNWTO) aims to encourage the use of technology that is both energy-efficient and renewable in the tourism lodging sector. There is no incompatibility between the Circular Economy (CE) and Corporate Social Responsibility (CSR). The use of environmentally responsible practices can be beneficial to a company's operations in every respect.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Adams, S., Kageyama, Y. and Barreda, A.A., 2022. Sustainability Efforts in the Hotel Industry: A Systematic Literature Review. </w:t>
      </w:r>
      <w:r>
        <w:rPr>
          <w:rFonts w:ascii="Times New Roman" w:hAnsi="Times New Roman" w:cs="Times New Roman" w:eastAsia="Times New Roman"/>
          <w:i/>
          <w:color w:val="222222"/>
          <w:spacing w:val="0"/>
          <w:position w:val="0"/>
          <w:sz w:val="24"/>
          <w:shd w:fill="FFFFFF" w:val="clear"/>
        </w:rPr>
        <w:t xml:space="preserve">Journal of Tourism Management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(1), pp.9-23.</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Aznar, J.P., Sayeras, J.M., Galiana, J. and Rocafort, A., 2016. Sustainability commitment, new competitors’ presence, and hotel performance: The hotel industry in Barcelona.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w:t>
      </w:r>
      <w:r>
        <w:rPr>
          <w:rFonts w:ascii="Times New Roman" w:hAnsi="Times New Roman" w:cs="Times New Roman" w:eastAsia="Times New Roman"/>
          <w:color w:val="222222"/>
          <w:spacing w:val="0"/>
          <w:position w:val="0"/>
          <w:sz w:val="24"/>
          <w:shd w:fill="FFFFFF" w:val="clear"/>
        </w:rPr>
        <w:t xml:space="preserve">(8), p.755.</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De Grosbois, D., 2012. Corporate social responsibility reporting by the global hotel industry: Commitment, initiatives and performance.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31</w:t>
      </w:r>
      <w:r>
        <w:rPr>
          <w:rFonts w:ascii="Times New Roman" w:hAnsi="Times New Roman" w:cs="Times New Roman" w:eastAsia="Times New Roman"/>
          <w:color w:val="222222"/>
          <w:spacing w:val="0"/>
          <w:position w:val="0"/>
          <w:sz w:val="24"/>
          <w:shd w:fill="FFFFFF" w:val="clear"/>
        </w:rPr>
        <w:t xml:space="preserve">(3), pp.896-905.</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Fukey, L.N. and Issac, S.S., 2014. Connect among green, sustainability and hotel industry: a prospective simulation study. </w:t>
      </w:r>
      <w:r>
        <w:rPr>
          <w:rFonts w:ascii="Times New Roman" w:hAnsi="Times New Roman" w:cs="Times New Roman" w:eastAsia="Times New Roman"/>
          <w:i/>
          <w:color w:val="222222"/>
          <w:spacing w:val="0"/>
          <w:position w:val="0"/>
          <w:sz w:val="24"/>
          <w:shd w:fill="FFFFFF" w:val="clear"/>
        </w:rPr>
        <w:t xml:space="preserve">Energy conservation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w:t>
      </w:r>
      <w:r>
        <w:rPr>
          <w:rFonts w:ascii="Times New Roman" w:hAnsi="Times New Roman" w:cs="Times New Roman" w:eastAsia="Times New Roman"/>
          <w:color w:val="222222"/>
          <w:spacing w:val="0"/>
          <w:position w:val="0"/>
          <w:sz w:val="24"/>
          <w:shd w:fill="FFFFFF" w:val="clear"/>
        </w:rPr>
        <w:t xml:space="preserve">(8).</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Jean Paolo G Lacap RMP, A.F.B.E., 2014. Competitiveness and sustainability of the hotel industry: the case of hotels in Pampanga. </w:t>
      </w:r>
      <w:r>
        <w:rPr>
          <w:rFonts w:ascii="Times New Roman" w:hAnsi="Times New Roman" w:cs="Times New Roman" w:eastAsia="Times New Roman"/>
          <w:i/>
          <w:color w:val="222222"/>
          <w:spacing w:val="0"/>
          <w:position w:val="0"/>
          <w:sz w:val="24"/>
          <w:shd w:fill="FFFFFF" w:val="clear"/>
        </w:rPr>
        <w:t xml:space="preserve">Business Management and Strategy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(1), p.115.</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Jones, P., Hillier, D. and Comfort, D., 2014. Sustainability in the global hotel industry. </w:t>
      </w:r>
      <w:r>
        <w:rPr>
          <w:rFonts w:ascii="Times New Roman" w:hAnsi="Times New Roman" w:cs="Times New Roman" w:eastAsia="Times New Roman"/>
          <w:i/>
          <w:color w:val="222222"/>
          <w:spacing w:val="0"/>
          <w:position w:val="0"/>
          <w:sz w:val="24"/>
          <w:shd w:fill="FFFFFF" w:val="clear"/>
        </w:rPr>
        <w:t xml:space="preserve">International Journal of Contemporary Hospitality Management</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Jurigová, Z., Tu</w:t>
      </w:r>
      <w:r>
        <w:rPr>
          <w:rFonts w:ascii="Times New Roman" w:hAnsi="Times New Roman" w:cs="Times New Roman" w:eastAsia="Times New Roman"/>
          <w:color w:val="222222"/>
          <w:spacing w:val="0"/>
          <w:position w:val="0"/>
          <w:sz w:val="24"/>
          <w:shd w:fill="FFFFFF" w:val="clear"/>
        </w:rPr>
        <w:t xml:space="preserve">čkov</w:t>
      </w:r>
      <w:r>
        <w:rPr>
          <w:rFonts w:ascii="Times New Roman" w:hAnsi="Times New Roman" w:cs="Times New Roman" w:eastAsia="Times New Roman"/>
          <w:color w:val="222222"/>
          <w:spacing w:val="0"/>
          <w:position w:val="0"/>
          <w:sz w:val="24"/>
          <w:shd w:fill="FFFFFF" w:val="clear"/>
        </w:rPr>
        <w:t xml:space="preserve">á, Z. and Kuncová, M., 2016. Economic sustainability as a future phenomenon: moving towards a sustainable hotel industry. </w:t>
      </w:r>
      <w:r>
        <w:rPr>
          <w:rFonts w:ascii="Times New Roman" w:hAnsi="Times New Roman" w:cs="Times New Roman" w:eastAsia="Times New Roman"/>
          <w:i/>
          <w:color w:val="222222"/>
          <w:spacing w:val="0"/>
          <w:position w:val="0"/>
          <w:sz w:val="24"/>
          <w:shd w:fill="FFFFFF" w:val="clear"/>
        </w:rPr>
        <w:t xml:space="preserve">Journal of Security and Sustainability Issues</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Kim, Y.H., Barber, N. and Kim, D.K., 2019. Sustainability research in the hotel industry: Past, present, and future. </w:t>
      </w:r>
      <w:r>
        <w:rPr>
          <w:rFonts w:ascii="Times New Roman" w:hAnsi="Times New Roman" w:cs="Times New Roman" w:eastAsia="Times New Roman"/>
          <w:i/>
          <w:color w:val="222222"/>
          <w:spacing w:val="0"/>
          <w:position w:val="0"/>
          <w:sz w:val="24"/>
          <w:shd w:fill="FFFFFF" w:val="clear"/>
        </w:rPr>
        <w:t xml:space="preserve">Journal of Hospitality Marketing &amp;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(5), pp.576-620.</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Melissen, F., Cavagnaro, E., Damen, M. and Düweke, A., 2016. Is the hotel industry prepared to face the challenge of sustainable development?. </w:t>
      </w:r>
      <w:r>
        <w:rPr>
          <w:rFonts w:ascii="Times New Roman" w:hAnsi="Times New Roman" w:cs="Times New Roman" w:eastAsia="Times New Roman"/>
          <w:i/>
          <w:color w:val="222222"/>
          <w:spacing w:val="0"/>
          <w:position w:val="0"/>
          <w:sz w:val="24"/>
          <w:shd w:fill="FFFFFF" w:val="clear"/>
        </w:rPr>
        <w:t xml:space="preserve">Journal of Vacation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22</w:t>
      </w:r>
      <w:r>
        <w:rPr>
          <w:rFonts w:ascii="Times New Roman" w:hAnsi="Times New Roman" w:cs="Times New Roman" w:eastAsia="Times New Roman"/>
          <w:color w:val="222222"/>
          <w:spacing w:val="0"/>
          <w:position w:val="0"/>
          <w:sz w:val="24"/>
          <w:shd w:fill="FFFFFF" w:val="clear"/>
        </w:rPr>
        <w:t xml:space="preserve">(3), pp.227-238.</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Mercade Mele, P., Molina Gomez, J. and Garay, L., 2019. To green or not to green: The influence of green marketing on consumer behaviour in the hotel industry.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(17), p.4623.</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Mihali</w:t>
      </w:r>
      <w:r>
        <w:rPr>
          <w:rFonts w:ascii="Times New Roman" w:hAnsi="Times New Roman" w:cs="Times New Roman" w:eastAsia="Times New Roman"/>
          <w:color w:val="222222"/>
          <w:spacing w:val="0"/>
          <w:position w:val="0"/>
          <w:sz w:val="24"/>
          <w:shd w:fill="FFFFFF" w:val="clear"/>
        </w:rPr>
        <w:t xml:space="preserve">č, T., Žabkar, V. and Cvelbar, L.K., 2012. A hotel sustainability business model: evidence from Slovenia. </w:t>
      </w:r>
      <w:r>
        <w:rPr>
          <w:rFonts w:ascii="Times New Roman" w:hAnsi="Times New Roman" w:cs="Times New Roman" w:eastAsia="Times New Roman"/>
          <w:i/>
          <w:color w:val="222222"/>
          <w:spacing w:val="0"/>
          <w:position w:val="0"/>
          <w:sz w:val="24"/>
          <w:shd w:fill="FFFFFF" w:val="clear"/>
        </w:rPr>
        <w:t xml:space="preserve">Journal of Sustainable Tourism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20</w:t>
      </w:r>
      <w:r>
        <w:rPr>
          <w:rFonts w:ascii="Times New Roman" w:hAnsi="Times New Roman" w:cs="Times New Roman" w:eastAsia="Times New Roman"/>
          <w:color w:val="222222"/>
          <w:spacing w:val="0"/>
          <w:position w:val="0"/>
          <w:sz w:val="24"/>
          <w:shd w:fill="FFFFFF" w:val="clear"/>
        </w:rPr>
        <w:t xml:space="preserve">(5), pp.701-719.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Pamfilie, R., Firoiu, D., Croitoru, A.G. and Ionescu, G.H.I., 2018. Circular economy: A new direction for the sustainability of the hotel industry in Romania?. </w:t>
      </w:r>
      <w:r>
        <w:rPr>
          <w:rFonts w:ascii="Times New Roman" w:hAnsi="Times New Roman" w:cs="Times New Roman" w:eastAsia="Times New Roman"/>
          <w:i/>
          <w:color w:val="222222"/>
          <w:spacing w:val="0"/>
          <w:position w:val="0"/>
          <w:sz w:val="24"/>
          <w:shd w:fill="FFFFFF" w:val="clear"/>
        </w:rPr>
        <w:t xml:space="preserve">Amfiteatru Economic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20</w:t>
      </w:r>
      <w:r>
        <w:rPr>
          <w:rFonts w:ascii="Times New Roman" w:hAnsi="Times New Roman" w:cs="Times New Roman" w:eastAsia="Times New Roman"/>
          <w:color w:val="222222"/>
          <w:spacing w:val="0"/>
          <w:position w:val="0"/>
          <w:sz w:val="24"/>
          <w:shd w:fill="FFFFFF" w:val="clear"/>
        </w:rPr>
        <w:t xml:space="preserve">(48), pp.388-404.</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Tri</w:t>
      </w:r>
      <w:r>
        <w:rPr>
          <w:rFonts w:ascii="Times New Roman" w:hAnsi="Times New Roman" w:cs="Times New Roman" w:eastAsia="Times New Roman"/>
          <w:color w:val="222222"/>
          <w:spacing w:val="0"/>
          <w:position w:val="0"/>
          <w:sz w:val="24"/>
          <w:shd w:fill="FFFFFF" w:val="clear"/>
        </w:rPr>
        <w:t xml:space="preserve">šić, I., Štetić, S., Privitera, D., Petrović, M.D., Maksin, M., Vujović, S., Jovanović, Z. and Kalinić, M., 2021. Perspectives on Sustainable Tourism Development in the Hotel Industry</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 Case Study from Southern Europe.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13</w:t>
      </w:r>
      <w:r>
        <w:rPr>
          <w:rFonts w:ascii="Times New Roman" w:hAnsi="Times New Roman" w:cs="Times New Roman" w:eastAsia="Times New Roman"/>
          <w:color w:val="222222"/>
          <w:spacing w:val="0"/>
          <w:position w:val="0"/>
          <w:sz w:val="24"/>
          <w:shd w:fill="FFFFFF" w:val="clear"/>
        </w:rPr>
        <w:t xml:space="preserve">(10), p.5563.</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Verma, V.K. and Chandra, B., 2018. Sustainability and customers’ hotel choice behaviour: A choice-based conjoint analysis approach. </w:t>
      </w:r>
      <w:r>
        <w:rPr>
          <w:rFonts w:ascii="Times New Roman" w:hAnsi="Times New Roman" w:cs="Times New Roman" w:eastAsia="Times New Roman"/>
          <w:i/>
          <w:color w:val="222222"/>
          <w:spacing w:val="0"/>
          <w:position w:val="0"/>
          <w:sz w:val="24"/>
          <w:shd w:fill="FFFFFF" w:val="clear"/>
        </w:rPr>
        <w:t xml:space="preserve">Environment, development and 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20</w:t>
      </w:r>
      <w:r>
        <w:rPr>
          <w:rFonts w:ascii="Times New Roman" w:hAnsi="Times New Roman" w:cs="Times New Roman" w:eastAsia="Times New Roman"/>
          <w:color w:val="222222"/>
          <w:spacing w:val="0"/>
          <w:position w:val="0"/>
          <w:sz w:val="24"/>
          <w:shd w:fill="FFFFFF" w:val="clear"/>
        </w:rPr>
        <w:t xml:space="preserve">(3), pp.1347-1363.</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Walsh, P.R. and Dodds, R., 2017. Measuring the choice of environmental sustainability strategies in creating a competitive advantage. </w:t>
      </w:r>
      <w:r>
        <w:rPr>
          <w:rFonts w:ascii="Times New Roman" w:hAnsi="Times New Roman" w:cs="Times New Roman" w:eastAsia="Times New Roman"/>
          <w:i/>
          <w:color w:val="222222"/>
          <w:spacing w:val="0"/>
          <w:position w:val="0"/>
          <w:sz w:val="24"/>
          <w:shd w:fill="FFFFFF" w:val="clear"/>
        </w:rPr>
        <w:t xml:space="preserve">Business Strategy and the Environment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26</w:t>
      </w:r>
      <w:r>
        <w:rPr>
          <w:rFonts w:ascii="Times New Roman" w:hAnsi="Times New Roman" w:cs="Times New Roman" w:eastAsia="Times New Roman"/>
          <w:color w:val="222222"/>
          <w:spacing w:val="0"/>
          <w:position w:val="0"/>
          <w:sz w:val="24"/>
          <w:shd w:fill="FFFFFF" w:val="clear"/>
        </w:rPr>
        <w:t xml:space="preserve">(5), pp.672-687.</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