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9F884" w14:textId="77777777" w:rsidR="00FC1169" w:rsidRDefault="00B91E73" w:rsidP="00B91E73">
      <w:pPr>
        <w:pStyle w:val="Heading1"/>
        <w:jc w:val="center"/>
        <w:rPr>
          <w:sz w:val="32"/>
        </w:rPr>
      </w:pPr>
      <w:r w:rsidRPr="0066344C">
        <w:rPr>
          <w:sz w:val="32"/>
        </w:rPr>
        <w:t>PRINCIPLES OF HEALTH AND SOCIAL CARE PRACTICE</w:t>
      </w:r>
    </w:p>
    <w:p w14:paraId="7ADF5C3E" w14:textId="77777777" w:rsidR="00FC1169" w:rsidRDefault="00B91E73" w:rsidP="00B91E73">
      <w:pPr>
        <w:pStyle w:val="Heading1"/>
        <w:jc w:val="center"/>
        <w:rPr>
          <w:sz w:val="32"/>
        </w:rPr>
      </w:pPr>
      <w:r>
        <w:rPr>
          <w:sz w:val="32"/>
        </w:rPr>
        <w:t>BARBARA CHINYANI</w:t>
      </w:r>
    </w:p>
    <w:p w14:paraId="06178E19" w14:textId="5B2378D5" w:rsidR="00B91E73" w:rsidRDefault="00B91E73" w:rsidP="00B91E73">
      <w:pPr>
        <w:pStyle w:val="Heading1"/>
        <w:jc w:val="center"/>
        <w:rPr>
          <w:sz w:val="32"/>
        </w:rPr>
      </w:pPr>
      <w:r>
        <w:rPr>
          <w:sz w:val="32"/>
        </w:rPr>
        <w:t>ASSESSMENT1</w:t>
      </w:r>
    </w:p>
    <w:p w14:paraId="6562C923" w14:textId="30045AFA" w:rsidR="00B91E73" w:rsidRPr="00B91E73" w:rsidRDefault="00B91E73" w:rsidP="00B91E73">
      <w:pPr>
        <w:rPr>
          <w:rFonts w:ascii="Times New Roman" w:hAnsi="Times New Roman" w:cs="Times New Roman"/>
          <w:sz w:val="32"/>
          <w:szCs w:val="32"/>
        </w:rPr>
      </w:pPr>
      <w:r w:rsidRPr="00B91E73">
        <w:rPr>
          <w:rFonts w:ascii="Times New Roman" w:hAnsi="Times New Roman" w:cs="Times New Roman"/>
          <w:sz w:val="32"/>
          <w:szCs w:val="32"/>
        </w:rPr>
        <w:t xml:space="preserve">                                                 BMHP5002</w:t>
      </w:r>
    </w:p>
    <w:p w14:paraId="32230762" w14:textId="5549505D" w:rsidR="00B91E73" w:rsidRPr="00B91E73" w:rsidRDefault="00B91E73" w:rsidP="00B91E73">
      <w:pPr>
        <w:rPr>
          <w:rFonts w:ascii="Times New Roman" w:hAnsi="Times New Roman" w:cs="Times New Roman"/>
          <w:sz w:val="32"/>
          <w:szCs w:val="32"/>
        </w:rPr>
      </w:pPr>
      <w:r w:rsidRPr="00B91E73">
        <w:rPr>
          <w:rFonts w:ascii="Times New Roman" w:hAnsi="Times New Roman" w:cs="Times New Roman"/>
          <w:sz w:val="32"/>
          <w:szCs w:val="32"/>
        </w:rPr>
        <w:t xml:space="preserve">                               VALERIA-COSTINA PETCU</w:t>
      </w:r>
    </w:p>
    <w:p w14:paraId="789CE84F" w14:textId="29B300A2" w:rsidR="00B91E73" w:rsidRPr="00B91E73" w:rsidRDefault="00B91E73" w:rsidP="00B91E73">
      <w:pPr>
        <w:rPr>
          <w:rFonts w:ascii="Times New Roman" w:hAnsi="Times New Roman" w:cs="Times New Roman"/>
          <w:sz w:val="32"/>
          <w:szCs w:val="32"/>
        </w:rPr>
      </w:pPr>
      <w:r w:rsidRPr="00B91E73">
        <w:rPr>
          <w:rFonts w:ascii="Times New Roman" w:hAnsi="Times New Roman" w:cs="Times New Roman"/>
          <w:sz w:val="32"/>
          <w:szCs w:val="32"/>
        </w:rPr>
        <w:t xml:space="preserve">                                      1913756</w:t>
      </w:r>
    </w:p>
    <w:p w14:paraId="7C299F4B" w14:textId="77777777" w:rsidR="00B91E73" w:rsidRPr="00B91E73" w:rsidRDefault="00B91E73" w:rsidP="00B91E73">
      <w:pPr>
        <w:rPr>
          <w:sz w:val="36"/>
          <w:szCs w:val="36"/>
        </w:rPr>
      </w:pPr>
    </w:p>
    <w:p w14:paraId="654C86FE" w14:textId="0DFEBA52" w:rsidR="00B91E73" w:rsidRPr="00B91E73" w:rsidRDefault="00B91E73" w:rsidP="00B91E73"/>
    <w:p w14:paraId="0B09F9A9" w14:textId="1C2DF1B0" w:rsidR="00B91E73" w:rsidRPr="00B91E73" w:rsidRDefault="00B91E73" w:rsidP="00B91E73">
      <w:r>
        <w:t xml:space="preserve">                               </w:t>
      </w:r>
    </w:p>
    <w:p w14:paraId="536D9FE8" w14:textId="77777777" w:rsidR="00B91E73" w:rsidRDefault="00B91E73" w:rsidP="00B91E73">
      <w:pPr>
        <w:pStyle w:val="Heading1"/>
      </w:pPr>
    </w:p>
    <w:p w14:paraId="2F9C7760" w14:textId="77777777" w:rsidR="00B91E73" w:rsidRDefault="00B91E73" w:rsidP="00B91E73">
      <w:pPr>
        <w:pStyle w:val="Heading1"/>
      </w:pPr>
    </w:p>
    <w:p w14:paraId="209C6D87" w14:textId="77777777" w:rsidR="00B91E73" w:rsidRDefault="00B91E73" w:rsidP="00B91E73">
      <w:pPr>
        <w:pStyle w:val="Heading1"/>
      </w:pPr>
    </w:p>
    <w:p w14:paraId="2C228ABE" w14:textId="77777777" w:rsidR="00B91E73" w:rsidRDefault="00B91E73" w:rsidP="00B91E73">
      <w:pPr>
        <w:pStyle w:val="Heading1"/>
      </w:pPr>
    </w:p>
    <w:p w14:paraId="4431656D" w14:textId="77777777" w:rsidR="00B91E73" w:rsidRDefault="00B91E73" w:rsidP="00B91E73">
      <w:pPr>
        <w:pStyle w:val="Heading1"/>
      </w:pPr>
    </w:p>
    <w:p w14:paraId="360CEE99" w14:textId="77777777" w:rsidR="00B91E73" w:rsidRDefault="00B91E73" w:rsidP="00B91E73">
      <w:pPr>
        <w:pStyle w:val="Heading1"/>
      </w:pPr>
    </w:p>
    <w:p w14:paraId="292A41EB" w14:textId="77777777" w:rsidR="00B91E73" w:rsidRDefault="00B91E73" w:rsidP="00B91E73">
      <w:pPr>
        <w:pStyle w:val="Heading1"/>
      </w:pPr>
    </w:p>
    <w:p w14:paraId="552FA225" w14:textId="77777777" w:rsidR="00B91E73" w:rsidRDefault="00B91E73" w:rsidP="00B91E73">
      <w:pPr>
        <w:pStyle w:val="Heading1"/>
      </w:pPr>
    </w:p>
    <w:p w14:paraId="1F6C541D" w14:textId="77777777" w:rsidR="00B91E73" w:rsidRDefault="00B91E73" w:rsidP="00B91E73">
      <w:pPr>
        <w:pStyle w:val="Heading1"/>
      </w:pPr>
    </w:p>
    <w:sdt>
      <w:sdtPr>
        <w:rPr>
          <w:rFonts w:asciiTheme="minorHAnsi" w:eastAsiaTheme="minorHAnsi" w:hAnsiTheme="minorHAnsi" w:cs="Mangal"/>
          <w:color w:val="auto"/>
          <w:sz w:val="22"/>
          <w:szCs w:val="20"/>
          <w:lang w:bidi="hi-IN"/>
        </w:rPr>
        <w:id w:val="1682248679"/>
        <w:docPartObj>
          <w:docPartGallery w:val="Table of Contents"/>
          <w:docPartUnique/>
        </w:docPartObj>
      </w:sdtPr>
      <w:sdtEndPr>
        <w:rPr>
          <w:b/>
          <w:bCs/>
          <w:noProof/>
        </w:rPr>
      </w:sdtEndPr>
      <w:sdtContent>
        <w:p w14:paraId="480D0A77" w14:textId="77777777" w:rsidR="00B9411D" w:rsidRDefault="00B9411D" w:rsidP="00B9411D">
          <w:pPr>
            <w:pStyle w:val="TOCHeading"/>
            <w:rPr>
              <w:rFonts w:asciiTheme="minorHAnsi" w:eastAsiaTheme="minorHAnsi" w:hAnsiTheme="minorHAnsi" w:cs="Mangal"/>
              <w:color w:val="auto"/>
              <w:sz w:val="22"/>
              <w:szCs w:val="20"/>
              <w:lang w:bidi="hi-IN"/>
            </w:rPr>
          </w:pPr>
          <w:r>
            <w:rPr>
              <w:rFonts w:asciiTheme="minorHAnsi" w:eastAsiaTheme="minorHAnsi" w:hAnsiTheme="minorHAnsi" w:cs="Mangal"/>
              <w:color w:val="auto"/>
              <w:sz w:val="22"/>
              <w:szCs w:val="20"/>
              <w:lang w:bidi="hi-IN"/>
            </w:rPr>
            <w:t xml:space="preserve">                                                        </w:t>
          </w:r>
        </w:p>
        <w:p w14:paraId="38D0D4C2" w14:textId="77777777" w:rsidR="00B9411D" w:rsidRDefault="00B9411D" w:rsidP="00B9411D">
          <w:pPr>
            <w:pStyle w:val="TOCHeading"/>
            <w:rPr>
              <w:rFonts w:ascii="Times New Roman" w:hAnsi="Times New Roman" w:cs="Times New Roman"/>
              <w:b/>
              <w:color w:val="auto"/>
              <w:szCs w:val="24"/>
              <w:u w:val="single"/>
            </w:rPr>
          </w:pPr>
        </w:p>
        <w:p w14:paraId="19E39AE1" w14:textId="14451204" w:rsidR="00B91E73" w:rsidRPr="00B9411D" w:rsidRDefault="00B91E73" w:rsidP="00B9411D">
          <w:pPr>
            <w:pStyle w:val="TOCHeading"/>
            <w:rPr>
              <w:rFonts w:asciiTheme="minorHAnsi" w:eastAsiaTheme="minorHAnsi" w:hAnsiTheme="minorHAnsi" w:cs="Mangal"/>
              <w:color w:val="auto"/>
              <w:sz w:val="22"/>
              <w:szCs w:val="20"/>
              <w:lang w:bidi="hi-IN"/>
            </w:rPr>
          </w:pPr>
          <w:r w:rsidRPr="0066344C">
            <w:rPr>
              <w:rFonts w:ascii="Times New Roman" w:hAnsi="Times New Roman" w:cs="Times New Roman"/>
              <w:b/>
              <w:color w:val="auto"/>
              <w:szCs w:val="24"/>
              <w:u w:val="single"/>
            </w:rPr>
            <w:t>Table of Contents</w:t>
          </w:r>
        </w:p>
        <w:p w14:paraId="4BB96202" w14:textId="77777777" w:rsidR="00B91E73" w:rsidRPr="0066344C" w:rsidRDefault="00C57C0A" w:rsidP="00B91E73">
          <w:pPr>
            <w:pStyle w:val="TOC1"/>
            <w:tabs>
              <w:tab w:val="right" w:leader="dot" w:pos="9350"/>
            </w:tabs>
            <w:spacing w:line="360" w:lineRule="auto"/>
            <w:jc w:val="both"/>
            <w:rPr>
              <w:rFonts w:ascii="Times New Roman" w:hAnsi="Times New Roman" w:cs="Times New Roman"/>
              <w:noProof/>
              <w:sz w:val="24"/>
              <w:szCs w:val="24"/>
            </w:rPr>
          </w:pPr>
          <w:hyperlink w:anchor="_Toc68278857" w:history="1">
            <w:r w:rsidR="00B91E73" w:rsidRPr="0066344C">
              <w:rPr>
                <w:rStyle w:val="Hyperlink"/>
                <w:rFonts w:ascii="Times New Roman" w:hAnsi="Times New Roman" w:cs="Times New Roman"/>
                <w:noProof/>
                <w:color w:val="auto"/>
                <w:sz w:val="24"/>
                <w:szCs w:val="24"/>
              </w:rPr>
              <w:t>Introduction</w:t>
            </w:r>
            <w:r w:rsidR="00B91E73" w:rsidRPr="0066344C">
              <w:rPr>
                <w:rFonts w:ascii="Times New Roman" w:hAnsi="Times New Roman" w:cs="Times New Roman"/>
                <w:noProof/>
                <w:webHidden/>
                <w:sz w:val="24"/>
                <w:szCs w:val="24"/>
              </w:rPr>
              <w:tab/>
            </w:r>
            <w:r w:rsidR="00B91E73" w:rsidRPr="0066344C">
              <w:rPr>
                <w:rFonts w:ascii="Times New Roman" w:hAnsi="Times New Roman" w:cs="Times New Roman"/>
                <w:noProof/>
                <w:webHidden/>
                <w:sz w:val="24"/>
                <w:szCs w:val="24"/>
              </w:rPr>
              <w:fldChar w:fldCharType="begin"/>
            </w:r>
            <w:r w:rsidR="00B91E73" w:rsidRPr="0066344C">
              <w:rPr>
                <w:rFonts w:ascii="Times New Roman" w:hAnsi="Times New Roman" w:cs="Times New Roman"/>
                <w:noProof/>
                <w:webHidden/>
                <w:sz w:val="24"/>
                <w:szCs w:val="24"/>
              </w:rPr>
              <w:instrText xml:space="preserve"> PAGEREF _Toc68278857 \h </w:instrText>
            </w:r>
            <w:r w:rsidR="00B91E73" w:rsidRPr="0066344C">
              <w:rPr>
                <w:rFonts w:ascii="Times New Roman" w:hAnsi="Times New Roman" w:cs="Times New Roman"/>
                <w:noProof/>
                <w:webHidden/>
                <w:sz w:val="24"/>
                <w:szCs w:val="24"/>
              </w:rPr>
            </w:r>
            <w:r w:rsidR="00B91E73" w:rsidRPr="0066344C">
              <w:rPr>
                <w:rFonts w:ascii="Times New Roman" w:hAnsi="Times New Roman" w:cs="Times New Roman"/>
                <w:noProof/>
                <w:webHidden/>
                <w:sz w:val="24"/>
                <w:szCs w:val="24"/>
              </w:rPr>
              <w:fldChar w:fldCharType="separate"/>
            </w:r>
            <w:r w:rsidR="00B91E73" w:rsidRPr="0066344C">
              <w:rPr>
                <w:rFonts w:ascii="Times New Roman" w:hAnsi="Times New Roman" w:cs="Times New Roman"/>
                <w:noProof/>
                <w:webHidden/>
                <w:sz w:val="24"/>
                <w:szCs w:val="24"/>
              </w:rPr>
              <w:t>3</w:t>
            </w:r>
            <w:r w:rsidR="00B91E73" w:rsidRPr="0066344C">
              <w:rPr>
                <w:rFonts w:ascii="Times New Roman" w:hAnsi="Times New Roman" w:cs="Times New Roman"/>
                <w:noProof/>
                <w:webHidden/>
                <w:sz w:val="24"/>
                <w:szCs w:val="24"/>
              </w:rPr>
              <w:fldChar w:fldCharType="end"/>
            </w:r>
          </w:hyperlink>
        </w:p>
        <w:p w14:paraId="21F1D061" w14:textId="77777777" w:rsidR="00B91E73" w:rsidRPr="0066344C" w:rsidRDefault="00C57C0A" w:rsidP="00B91E73">
          <w:pPr>
            <w:pStyle w:val="TOC1"/>
            <w:tabs>
              <w:tab w:val="right" w:leader="dot" w:pos="9350"/>
            </w:tabs>
            <w:spacing w:line="360" w:lineRule="auto"/>
            <w:jc w:val="both"/>
            <w:rPr>
              <w:rFonts w:ascii="Times New Roman" w:hAnsi="Times New Roman" w:cs="Times New Roman"/>
              <w:noProof/>
              <w:sz w:val="24"/>
              <w:szCs w:val="24"/>
            </w:rPr>
          </w:pPr>
          <w:hyperlink w:anchor="_Toc68278858" w:history="1">
            <w:r w:rsidR="00B91E73" w:rsidRPr="0066344C">
              <w:rPr>
                <w:rStyle w:val="Hyperlink"/>
                <w:rFonts w:ascii="Times New Roman" w:hAnsi="Times New Roman" w:cs="Times New Roman"/>
                <w:noProof/>
                <w:color w:val="auto"/>
                <w:sz w:val="24"/>
                <w:szCs w:val="24"/>
              </w:rPr>
              <w:t>Discussion and analysis</w:t>
            </w:r>
            <w:r w:rsidR="00B91E73" w:rsidRPr="0066344C">
              <w:rPr>
                <w:rFonts w:ascii="Times New Roman" w:hAnsi="Times New Roman" w:cs="Times New Roman"/>
                <w:noProof/>
                <w:webHidden/>
                <w:sz w:val="24"/>
                <w:szCs w:val="24"/>
              </w:rPr>
              <w:tab/>
              <w:t>3</w:t>
            </w:r>
          </w:hyperlink>
        </w:p>
        <w:p w14:paraId="54D3D10F" w14:textId="77777777" w:rsidR="00B91E73" w:rsidRPr="0066344C" w:rsidRDefault="00C57C0A" w:rsidP="00B91E73">
          <w:pPr>
            <w:pStyle w:val="TOC2"/>
            <w:tabs>
              <w:tab w:val="right" w:leader="dot" w:pos="9350"/>
            </w:tabs>
            <w:spacing w:line="360" w:lineRule="auto"/>
            <w:jc w:val="both"/>
            <w:rPr>
              <w:rFonts w:ascii="Times New Roman" w:hAnsi="Times New Roman" w:cs="Times New Roman"/>
              <w:noProof/>
              <w:sz w:val="24"/>
              <w:szCs w:val="24"/>
            </w:rPr>
          </w:pPr>
          <w:hyperlink w:anchor="_Toc68278859" w:history="1">
            <w:r w:rsidR="00B91E73" w:rsidRPr="0066344C">
              <w:rPr>
                <w:rStyle w:val="Hyperlink"/>
                <w:rFonts w:ascii="Times New Roman" w:hAnsi="Times New Roman" w:cs="Times New Roman"/>
                <w:noProof/>
                <w:color w:val="auto"/>
                <w:sz w:val="24"/>
                <w:szCs w:val="24"/>
              </w:rPr>
              <w:t>The principles of support, policy and practice with respect to NHS</w:t>
            </w:r>
            <w:r w:rsidR="00B91E73" w:rsidRPr="0066344C">
              <w:rPr>
                <w:rFonts w:ascii="Times New Roman" w:hAnsi="Times New Roman" w:cs="Times New Roman"/>
                <w:noProof/>
                <w:webHidden/>
                <w:sz w:val="24"/>
                <w:szCs w:val="24"/>
              </w:rPr>
              <w:tab/>
              <w:t>3</w:t>
            </w:r>
          </w:hyperlink>
        </w:p>
        <w:p w14:paraId="5D0812A6" w14:textId="77777777" w:rsidR="00B91E73" w:rsidRPr="0066344C" w:rsidRDefault="00C57C0A" w:rsidP="00B91E73">
          <w:pPr>
            <w:pStyle w:val="TOC2"/>
            <w:tabs>
              <w:tab w:val="right" w:leader="dot" w:pos="9350"/>
            </w:tabs>
            <w:spacing w:line="360" w:lineRule="auto"/>
            <w:jc w:val="both"/>
            <w:rPr>
              <w:rFonts w:ascii="Times New Roman" w:hAnsi="Times New Roman" w:cs="Times New Roman"/>
              <w:noProof/>
              <w:sz w:val="24"/>
              <w:szCs w:val="24"/>
            </w:rPr>
          </w:pPr>
          <w:hyperlink w:anchor="_Toc68278860" w:history="1">
            <w:r w:rsidR="00B91E73" w:rsidRPr="0066344C">
              <w:rPr>
                <w:rStyle w:val="Hyperlink"/>
                <w:rFonts w:ascii="Times New Roman" w:hAnsi="Times New Roman" w:cs="Times New Roman"/>
                <w:noProof/>
                <w:color w:val="auto"/>
                <w:sz w:val="24"/>
                <w:szCs w:val="24"/>
              </w:rPr>
              <w:t>Analysis and evaluation of support for Dementia patients, by NHS</w:t>
            </w:r>
            <w:r w:rsidR="00B91E73" w:rsidRPr="0066344C">
              <w:rPr>
                <w:rFonts w:ascii="Times New Roman" w:hAnsi="Times New Roman" w:cs="Times New Roman"/>
                <w:noProof/>
                <w:webHidden/>
                <w:sz w:val="24"/>
                <w:szCs w:val="24"/>
              </w:rPr>
              <w:tab/>
              <w:t>4</w:t>
            </w:r>
          </w:hyperlink>
        </w:p>
        <w:p w14:paraId="19C06138" w14:textId="77777777" w:rsidR="00B91E73" w:rsidRPr="0066344C" w:rsidRDefault="00C57C0A" w:rsidP="00B91E73">
          <w:pPr>
            <w:pStyle w:val="TOC2"/>
            <w:tabs>
              <w:tab w:val="right" w:leader="dot" w:pos="9350"/>
            </w:tabs>
            <w:spacing w:line="360" w:lineRule="auto"/>
            <w:jc w:val="both"/>
            <w:rPr>
              <w:rFonts w:ascii="Times New Roman" w:hAnsi="Times New Roman" w:cs="Times New Roman"/>
              <w:noProof/>
              <w:sz w:val="24"/>
              <w:szCs w:val="24"/>
            </w:rPr>
          </w:pPr>
          <w:hyperlink w:anchor="_Toc68278861" w:history="1">
            <w:r w:rsidR="00B91E73" w:rsidRPr="0066344C">
              <w:rPr>
                <w:rStyle w:val="Hyperlink"/>
                <w:rFonts w:ascii="Times New Roman" w:hAnsi="Times New Roman" w:cs="Times New Roman"/>
                <w:noProof/>
                <w:color w:val="auto"/>
                <w:sz w:val="24"/>
                <w:szCs w:val="24"/>
              </w:rPr>
              <w:t>Critical review of relevant legislations</w:t>
            </w:r>
            <w:r w:rsidR="00B91E73" w:rsidRPr="0066344C">
              <w:rPr>
                <w:rFonts w:ascii="Times New Roman" w:hAnsi="Times New Roman" w:cs="Times New Roman"/>
                <w:noProof/>
                <w:webHidden/>
                <w:sz w:val="24"/>
                <w:szCs w:val="24"/>
              </w:rPr>
              <w:tab/>
              <w:t>5</w:t>
            </w:r>
          </w:hyperlink>
        </w:p>
        <w:p w14:paraId="045E5EF0" w14:textId="77777777" w:rsidR="00B91E73" w:rsidRPr="0066344C" w:rsidRDefault="00C57C0A" w:rsidP="00B91E73">
          <w:pPr>
            <w:pStyle w:val="TOC1"/>
            <w:tabs>
              <w:tab w:val="right" w:leader="dot" w:pos="9350"/>
            </w:tabs>
            <w:spacing w:line="360" w:lineRule="auto"/>
            <w:jc w:val="both"/>
            <w:rPr>
              <w:rFonts w:ascii="Times New Roman" w:hAnsi="Times New Roman" w:cs="Times New Roman"/>
              <w:noProof/>
              <w:sz w:val="24"/>
              <w:szCs w:val="24"/>
            </w:rPr>
          </w:pPr>
          <w:hyperlink w:anchor="_Toc68278862" w:history="1">
            <w:r w:rsidR="00B91E73" w:rsidRPr="0066344C">
              <w:rPr>
                <w:rStyle w:val="Hyperlink"/>
                <w:rFonts w:ascii="Times New Roman" w:hAnsi="Times New Roman" w:cs="Times New Roman"/>
                <w:noProof/>
                <w:color w:val="auto"/>
                <w:sz w:val="24"/>
                <w:szCs w:val="24"/>
              </w:rPr>
              <w:t>Recommendations:</w:t>
            </w:r>
            <w:r w:rsidR="00B91E73" w:rsidRPr="0066344C">
              <w:rPr>
                <w:rFonts w:ascii="Times New Roman" w:hAnsi="Times New Roman" w:cs="Times New Roman"/>
                <w:noProof/>
                <w:webHidden/>
                <w:sz w:val="24"/>
                <w:szCs w:val="24"/>
              </w:rPr>
              <w:tab/>
              <w:t>6</w:t>
            </w:r>
          </w:hyperlink>
        </w:p>
        <w:p w14:paraId="336CDC81" w14:textId="77777777" w:rsidR="00B91E73" w:rsidRPr="0066344C" w:rsidRDefault="00C57C0A" w:rsidP="00B91E73">
          <w:pPr>
            <w:pStyle w:val="TOC1"/>
            <w:tabs>
              <w:tab w:val="right" w:leader="dot" w:pos="9350"/>
            </w:tabs>
            <w:spacing w:line="360" w:lineRule="auto"/>
            <w:jc w:val="both"/>
            <w:rPr>
              <w:rFonts w:ascii="Times New Roman" w:hAnsi="Times New Roman" w:cs="Times New Roman"/>
              <w:noProof/>
              <w:sz w:val="24"/>
              <w:szCs w:val="24"/>
            </w:rPr>
          </w:pPr>
          <w:hyperlink w:anchor="_Toc68278863" w:history="1">
            <w:r w:rsidR="00B91E73" w:rsidRPr="0066344C">
              <w:rPr>
                <w:rStyle w:val="Hyperlink"/>
                <w:rFonts w:ascii="Times New Roman" w:hAnsi="Times New Roman" w:cs="Times New Roman"/>
                <w:noProof/>
                <w:color w:val="auto"/>
                <w:sz w:val="24"/>
                <w:szCs w:val="24"/>
              </w:rPr>
              <w:t>Conclusion</w:t>
            </w:r>
            <w:r w:rsidR="00B91E73" w:rsidRPr="0066344C">
              <w:rPr>
                <w:rFonts w:ascii="Times New Roman" w:hAnsi="Times New Roman" w:cs="Times New Roman"/>
                <w:noProof/>
                <w:webHidden/>
                <w:sz w:val="24"/>
                <w:szCs w:val="24"/>
              </w:rPr>
              <w:tab/>
              <w:t>8</w:t>
            </w:r>
          </w:hyperlink>
        </w:p>
        <w:p w14:paraId="725406FE" w14:textId="77777777" w:rsidR="00B91E73" w:rsidRPr="0066344C" w:rsidRDefault="00C57C0A" w:rsidP="00B91E73">
          <w:pPr>
            <w:pStyle w:val="TOC1"/>
            <w:tabs>
              <w:tab w:val="right" w:leader="dot" w:pos="9350"/>
            </w:tabs>
            <w:spacing w:line="360" w:lineRule="auto"/>
            <w:jc w:val="both"/>
            <w:rPr>
              <w:rFonts w:ascii="Times New Roman" w:hAnsi="Times New Roman" w:cs="Times New Roman"/>
              <w:noProof/>
              <w:sz w:val="24"/>
              <w:szCs w:val="24"/>
            </w:rPr>
          </w:pPr>
          <w:hyperlink w:anchor="_Toc68278864" w:history="1">
            <w:r w:rsidR="00B91E73" w:rsidRPr="0066344C">
              <w:rPr>
                <w:rStyle w:val="Hyperlink"/>
                <w:rFonts w:ascii="Times New Roman" w:hAnsi="Times New Roman" w:cs="Times New Roman"/>
                <w:noProof/>
                <w:color w:val="auto"/>
                <w:sz w:val="24"/>
                <w:szCs w:val="24"/>
              </w:rPr>
              <w:t>References:</w:t>
            </w:r>
            <w:r w:rsidR="00B91E73" w:rsidRPr="0066344C">
              <w:rPr>
                <w:rFonts w:ascii="Times New Roman" w:hAnsi="Times New Roman" w:cs="Times New Roman"/>
                <w:noProof/>
                <w:webHidden/>
                <w:sz w:val="24"/>
                <w:szCs w:val="24"/>
              </w:rPr>
              <w:tab/>
              <w:t>8</w:t>
            </w:r>
          </w:hyperlink>
        </w:p>
        <w:p w14:paraId="1C9D3F14" w14:textId="77777777" w:rsidR="00B91E73" w:rsidRDefault="00C57C0A" w:rsidP="00B91E73">
          <w:pPr>
            <w:spacing w:line="360" w:lineRule="auto"/>
            <w:jc w:val="both"/>
          </w:pPr>
        </w:p>
      </w:sdtContent>
    </w:sdt>
    <w:p w14:paraId="57899F08" w14:textId="77777777" w:rsidR="00B91E73" w:rsidRDefault="00B91E73" w:rsidP="00B91E73">
      <w:pPr>
        <w:rPr>
          <w:rFonts w:ascii="Times New Roman" w:eastAsiaTheme="majorEastAsia" w:hAnsi="Times New Roman" w:cstheme="majorBidi"/>
          <w:b/>
          <w:color w:val="000000" w:themeColor="text1"/>
          <w:sz w:val="32"/>
          <w:szCs w:val="29"/>
        </w:rPr>
      </w:pPr>
      <w:bookmarkStart w:id="0" w:name="_Toc68278857"/>
      <w:r>
        <w:lastRenderedPageBreak/>
        <w:br w:type="page"/>
      </w:r>
    </w:p>
    <w:p w14:paraId="55A6DBA8" w14:textId="77777777" w:rsidR="00B91E73" w:rsidRPr="003D7DCE" w:rsidRDefault="00B91E73" w:rsidP="00B91E73">
      <w:pPr>
        <w:pStyle w:val="Heading1"/>
      </w:pPr>
      <w:r w:rsidRPr="003D7DCE">
        <w:lastRenderedPageBreak/>
        <w:t>Introduction</w:t>
      </w:r>
      <w:bookmarkEnd w:id="0"/>
    </w:p>
    <w:p w14:paraId="7D45AF7E" w14:textId="77777777" w:rsidR="00B91E73" w:rsidRDefault="00B91E73" w:rsidP="00B91E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shall focus primarily on the medical support, </w:t>
      </w:r>
      <w:proofErr w:type="gramStart"/>
      <w:r>
        <w:rPr>
          <w:rFonts w:ascii="Times New Roman" w:hAnsi="Times New Roman" w:cs="Times New Roman"/>
          <w:sz w:val="24"/>
          <w:szCs w:val="24"/>
        </w:rPr>
        <w:t>policy</w:t>
      </w:r>
      <w:proofErr w:type="gramEnd"/>
      <w:r>
        <w:rPr>
          <w:rFonts w:ascii="Times New Roman" w:hAnsi="Times New Roman" w:cs="Times New Roman"/>
          <w:sz w:val="24"/>
          <w:szCs w:val="24"/>
        </w:rPr>
        <w:t xml:space="preserve"> and practice for progressive dementia patients in United Kingdom. </w:t>
      </w:r>
      <w:r w:rsidRPr="00FB5310">
        <w:rPr>
          <w:rFonts w:ascii="Times New Roman" w:hAnsi="Times New Roman" w:cs="Times New Roman"/>
          <w:sz w:val="24"/>
          <w:szCs w:val="24"/>
        </w:rPr>
        <w:t xml:space="preserve">The values of </w:t>
      </w:r>
      <w:r>
        <w:rPr>
          <w:rFonts w:ascii="Times New Roman" w:hAnsi="Times New Roman" w:cs="Times New Roman"/>
          <w:sz w:val="24"/>
          <w:szCs w:val="24"/>
        </w:rPr>
        <w:t xml:space="preserve">medical </w:t>
      </w:r>
      <w:r w:rsidRPr="00FB5310">
        <w:rPr>
          <w:rFonts w:ascii="Times New Roman" w:hAnsi="Times New Roman" w:cs="Times New Roman"/>
          <w:sz w:val="24"/>
          <w:szCs w:val="24"/>
        </w:rPr>
        <w:t>care define how medicine, community services and early childhood professionals can interact with the people in their support. A care professional must handle a client how they might want to be approached, and they must operate in the person's greatest advantage. Capabilities for Caring has released the universal core values to promote improved mental wellbeing and sustainability of individual primary care which are centered on work from th</w:t>
      </w:r>
      <w:r>
        <w:rPr>
          <w:rFonts w:ascii="Times New Roman" w:hAnsi="Times New Roman" w:cs="Times New Roman"/>
          <w:sz w:val="24"/>
          <w:szCs w:val="24"/>
        </w:rPr>
        <w:t xml:space="preserve">e Mental Stability Organization. </w:t>
      </w:r>
      <w:r w:rsidRPr="00FB5310">
        <w:rPr>
          <w:rFonts w:ascii="Times New Roman" w:hAnsi="Times New Roman" w:cs="Times New Roman"/>
          <w:sz w:val="24"/>
          <w:szCs w:val="24"/>
        </w:rPr>
        <w:t>In the paper, an extensive plan for the social care workers to offer cohesive, high-quality medical housing as well as resources to encourage the psychological health and empowerment of individuals who are deficient in help and treatment is presented</w:t>
      </w:r>
      <w:r>
        <w:rPr>
          <w:rFonts w:ascii="Times New Roman" w:hAnsi="Times New Roman" w:cs="Times New Roman"/>
          <w:sz w:val="24"/>
          <w:szCs w:val="24"/>
        </w:rPr>
        <w:t xml:space="preserve">, and especially have dementia, have been elaborated. </w:t>
      </w:r>
      <w:r w:rsidRPr="0034025A">
        <w:rPr>
          <w:rFonts w:ascii="Times New Roman" w:hAnsi="Times New Roman" w:cs="Times New Roman"/>
          <w:sz w:val="24"/>
          <w:szCs w:val="24"/>
        </w:rPr>
        <w:t>Througho</w:t>
      </w:r>
      <w:r>
        <w:rPr>
          <w:rFonts w:ascii="Times New Roman" w:hAnsi="Times New Roman" w:cs="Times New Roman"/>
          <w:sz w:val="24"/>
          <w:szCs w:val="24"/>
        </w:rPr>
        <w:t xml:space="preserve">ut this medical framework, the readers </w:t>
      </w:r>
      <w:r w:rsidRPr="0034025A">
        <w:rPr>
          <w:rFonts w:ascii="Times New Roman" w:hAnsi="Times New Roman" w:cs="Times New Roman"/>
          <w:sz w:val="24"/>
          <w:szCs w:val="24"/>
        </w:rPr>
        <w:t xml:space="preserve">will learn whether to perform effectively centered on real </w:t>
      </w:r>
      <w:proofErr w:type="gramStart"/>
      <w:r w:rsidRPr="0034025A">
        <w:rPr>
          <w:rFonts w:ascii="Times New Roman" w:hAnsi="Times New Roman" w:cs="Times New Roman"/>
          <w:sz w:val="24"/>
          <w:szCs w:val="24"/>
        </w:rPr>
        <w:t>scenarios, and</w:t>
      </w:r>
      <w:proofErr w:type="gramEnd"/>
      <w:r w:rsidRPr="0034025A">
        <w:rPr>
          <w:rFonts w:ascii="Times New Roman" w:hAnsi="Times New Roman" w:cs="Times New Roman"/>
          <w:sz w:val="24"/>
          <w:szCs w:val="24"/>
        </w:rPr>
        <w:t xml:space="preserve"> w</w:t>
      </w:r>
      <w:r>
        <w:rPr>
          <w:rFonts w:ascii="Times New Roman" w:hAnsi="Times New Roman" w:cs="Times New Roman"/>
          <w:sz w:val="24"/>
          <w:szCs w:val="24"/>
        </w:rPr>
        <w:t>ill clarify what each of the principles and</w:t>
      </w:r>
      <w:r w:rsidRPr="0034025A">
        <w:rPr>
          <w:rFonts w:ascii="Times New Roman" w:hAnsi="Times New Roman" w:cs="Times New Roman"/>
          <w:sz w:val="24"/>
          <w:szCs w:val="24"/>
        </w:rPr>
        <w:t xml:space="preserve"> main areas operate</w:t>
      </w:r>
      <w:r>
        <w:rPr>
          <w:rFonts w:ascii="Times New Roman" w:hAnsi="Times New Roman" w:cs="Times New Roman"/>
          <w:sz w:val="24"/>
          <w:szCs w:val="24"/>
        </w:rPr>
        <w:t xml:space="preserve"> for dementia patients</w:t>
      </w:r>
      <w:r w:rsidRPr="0034025A">
        <w:rPr>
          <w:rFonts w:ascii="Times New Roman" w:hAnsi="Times New Roman" w:cs="Times New Roman"/>
          <w:sz w:val="24"/>
          <w:szCs w:val="24"/>
        </w:rPr>
        <w:t xml:space="preserve">. Providers that allow consumers to pursue the individual patient advice </w:t>
      </w:r>
      <w:proofErr w:type="gramStart"/>
      <w:r w:rsidRPr="0034025A">
        <w:rPr>
          <w:rFonts w:ascii="Times New Roman" w:hAnsi="Times New Roman" w:cs="Times New Roman"/>
          <w:sz w:val="24"/>
          <w:szCs w:val="24"/>
        </w:rPr>
        <w:t>in order to</w:t>
      </w:r>
      <w:proofErr w:type="gramEnd"/>
      <w:r w:rsidRPr="0034025A">
        <w:rPr>
          <w:rFonts w:ascii="Times New Roman" w:hAnsi="Times New Roman" w:cs="Times New Roman"/>
          <w:sz w:val="24"/>
          <w:szCs w:val="24"/>
        </w:rPr>
        <w:t xml:space="preserve"> minimize harm, threat, and a variety of social issues. And, in healthcare organizations, to increase consciousness of the illness and to deliver treatment and services while protecting the privacy of service recipients.</w:t>
      </w:r>
      <w:r>
        <w:rPr>
          <w:rFonts w:ascii="Times New Roman" w:hAnsi="Times New Roman" w:cs="Times New Roman"/>
          <w:sz w:val="24"/>
          <w:szCs w:val="24"/>
        </w:rPr>
        <w:t xml:space="preserve"> </w:t>
      </w:r>
    </w:p>
    <w:p w14:paraId="756A7174" w14:textId="77777777" w:rsidR="00B91E73" w:rsidRDefault="00B91E73" w:rsidP="00B91E73">
      <w:pPr>
        <w:spacing w:line="360" w:lineRule="auto"/>
        <w:jc w:val="both"/>
        <w:rPr>
          <w:rFonts w:ascii="Times New Roman" w:hAnsi="Times New Roman" w:cs="Times New Roman"/>
          <w:sz w:val="24"/>
          <w:szCs w:val="24"/>
        </w:rPr>
      </w:pPr>
      <w:r w:rsidRPr="0034025A">
        <w:rPr>
          <w:rFonts w:ascii="Times New Roman" w:hAnsi="Times New Roman" w:cs="Times New Roman"/>
          <w:sz w:val="24"/>
          <w:szCs w:val="24"/>
        </w:rPr>
        <w:t xml:space="preserve">The National Health Service (NHS) is Britain's largely sponsored healthcare infrastructure and another of the United Kingdom's four. Excluding Brazil's </w:t>
      </w:r>
      <w:r w:rsidRPr="00B05FB6">
        <w:rPr>
          <w:rFonts w:ascii="Times New Roman" w:hAnsi="Times New Roman" w:cs="Times New Roman"/>
          <w:i/>
          <w:iCs/>
          <w:sz w:val="24"/>
          <w:szCs w:val="24"/>
        </w:rPr>
        <w:t xml:space="preserve">Sistema </w:t>
      </w:r>
      <w:proofErr w:type="spellStart"/>
      <w:r w:rsidRPr="00B05FB6">
        <w:rPr>
          <w:rFonts w:ascii="Times New Roman" w:hAnsi="Times New Roman" w:cs="Times New Roman"/>
          <w:i/>
          <w:iCs/>
          <w:sz w:val="24"/>
          <w:szCs w:val="24"/>
        </w:rPr>
        <w:t>nico</w:t>
      </w:r>
      <w:proofErr w:type="spellEnd"/>
      <w:r w:rsidRPr="00B05FB6">
        <w:rPr>
          <w:rFonts w:ascii="Times New Roman" w:hAnsi="Times New Roman" w:cs="Times New Roman"/>
          <w:i/>
          <w:iCs/>
          <w:sz w:val="24"/>
          <w:szCs w:val="24"/>
        </w:rPr>
        <w:t xml:space="preserve"> de Sade</w:t>
      </w:r>
      <w:r w:rsidRPr="0034025A">
        <w:rPr>
          <w:rFonts w:ascii="Times New Roman" w:hAnsi="Times New Roman" w:cs="Times New Roman"/>
          <w:sz w:val="24"/>
          <w:szCs w:val="24"/>
        </w:rPr>
        <w:t xml:space="preserve">, it remains the globe’s foremost single-payer health-care scheme. The NHS, which is largely financed by ordinary taxes (plus a minor percentage from Welfare Payments) and administered by the Ministry of Medical and Social Welfare, offers coverage to all lawful English citizens as well as inhabitants from other parts of the United Kingdom, with most services being accessible </w:t>
      </w:r>
      <w:proofErr w:type="gramStart"/>
      <w:r w:rsidRPr="0034025A">
        <w:rPr>
          <w:rFonts w:ascii="Times New Roman" w:hAnsi="Times New Roman" w:cs="Times New Roman"/>
          <w:sz w:val="24"/>
          <w:szCs w:val="24"/>
        </w:rPr>
        <w:t>at the moment</w:t>
      </w:r>
      <w:proofErr w:type="gramEnd"/>
      <w:r w:rsidRPr="0034025A">
        <w:rPr>
          <w:rFonts w:ascii="Times New Roman" w:hAnsi="Times New Roman" w:cs="Times New Roman"/>
          <w:sz w:val="24"/>
          <w:szCs w:val="24"/>
        </w:rPr>
        <w:t xml:space="preserve"> usability. Some facilities, such as critical care and chronic disease prevention, are given free of charge to </w:t>
      </w:r>
      <w:proofErr w:type="gramStart"/>
      <w:r w:rsidRPr="0034025A">
        <w:rPr>
          <w:rFonts w:ascii="Times New Roman" w:hAnsi="Times New Roman" w:cs="Times New Roman"/>
          <w:sz w:val="24"/>
          <w:szCs w:val="24"/>
        </w:rPr>
        <w:t>the majority of</w:t>
      </w:r>
      <w:proofErr w:type="gramEnd"/>
      <w:r w:rsidRPr="0034025A">
        <w:rPr>
          <w:rFonts w:ascii="Times New Roman" w:hAnsi="Times New Roman" w:cs="Times New Roman"/>
          <w:sz w:val="24"/>
          <w:szCs w:val="24"/>
        </w:rPr>
        <w:t xml:space="preserve"> people.</w:t>
      </w:r>
      <w:r>
        <w:rPr>
          <w:rFonts w:ascii="Times New Roman" w:hAnsi="Times New Roman" w:cs="Times New Roman"/>
          <w:sz w:val="24"/>
          <w:szCs w:val="24"/>
        </w:rPr>
        <w:t xml:space="preserve"> Therefore, the report shall conclude with recommendations to the NHS about the proper treatment and care plan of Mr. T, as he is suffering from a progressive case of Dementia.</w:t>
      </w:r>
    </w:p>
    <w:p w14:paraId="0F8F5293" w14:textId="77777777" w:rsidR="00B91E73" w:rsidRDefault="00B91E73" w:rsidP="00B91E73">
      <w:pPr>
        <w:spacing w:line="360" w:lineRule="auto"/>
        <w:jc w:val="both"/>
        <w:rPr>
          <w:rFonts w:ascii="Times New Roman" w:hAnsi="Times New Roman" w:cs="Times New Roman"/>
          <w:sz w:val="24"/>
          <w:szCs w:val="24"/>
        </w:rPr>
      </w:pPr>
    </w:p>
    <w:p w14:paraId="085F8661" w14:textId="77777777" w:rsidR="00B91E73" w:rsidRDefault="00B91E73" w:rsidP="00B91E73">
      <w:pPr>
        <w:pStyle w:val="Heading1"/>
      </w:pPr>
      <w:bookmarkStart w:id="1" w:name="_Toc68278858"/>
      <w:r>
        <w:lastRenderedPageBreak/>
        <w:t>Discussion and analysis</w:t>
      </w:r>
      <w:bookmarkEnd w:id="1"/>
    </w:p>
    <w:p w14:paraId="53B2FAD3" w14:textId="77777777" w:rsidR="00B91E73" w:rsidRPr="003D7DCE" w:rsidRDefault="00B91E73" w:rsidP="00B91E73">
      <w:pPr>
        <w:pStyle w:val="Heading2"/>
      </w:pPr>
      <w:bookmarkStart w:id="2" w:name="_Toc68278859"/>
      <w:r w:rsidRPr="003D7DCE">
        <w:t xml:space="preserve">The principles of support, </w:t>
      </w:r>
      <w:proofErr w:type="gramStart"/>
      <w:r w:rsidRPr="003D7DCE">
        <w:t>policy</w:t>
      </w:r>
      <w:proofErr w:type="gramEnd"/>
      <w:r w:rsidRPr="003D7DCE">
        <w:t xml:space="preserve"> and practice with respect to NHS</w:t>
      </w:r>
      <w:bookmarkEnd w:id="2"/>
    </w:p>
    <w:p w14:paraId="144D445A" w14:textId="77777777" w:rsidR="00B91E73" w:rsidRPr="007F499D" w:rsidRDefault="00B91E73" w:rsidP="00B91E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Patients in UK </w:t>
      </w:r>
      <w:r w:rsidRPr="007F499D">
        <w:rPr>
          <w:rFonts w:ascii="Times New Roman" w:hAnsi="Times New Roman" w:cs="Times New Roman"/>
          <w:sz w:val="24"/>
          <w:szCs w:val="24"/>
        </w:rPr>
        <w:t xml:space="preserve">benefit greatly from the health care process </w:t>
      </w:r>
      <w:r>
        <w:rPr>
          <w:rFonts w:ascii="Times New Roman" w:hAnsi="Times New Roman" w:cs="Times New Roman"/>
          <w:sz w:val="24"/>
          <w:szCs w:val="24"/>
        </w:rPr>
        <w:t xml:space="preserve">provided by NHS </w:t>
      </w:r>
      <w:r w:rsidRPr="007F499D">
        <w:rPr>
          <w:rFonts w:ascii="Times New Roman" w:hAnsi="Times New Roman" w:cs="Times New Roman"/>
          <w:sz w:val="24"/>
          <w:szCs w:val="24"/>
        </w:rPr>
        <w:t xml:space="preserve">because it protects them and ensures their safety in all aspects of the care organization and operation. The need for healthcare and social services interventions has grown in recent years, and it has grown particularly important to satisfy consumers </w:t>
      </w:r>
      <w:proofErr w:type="gramStart"/>
      <w:r w:rsidRPr="007F499D">
        <w:rPr>
          <w:rFonts w:ascii="Times New Roman" w:hAnsi="Times New Roman" w:cs="Times New Roman"/>
          <w:sz w:val="24"/>
          <w:szCs w:val="24"/>
        </w:rPr>
        <w:t>in light of</w:t>
      </w:r>
      <w:proofErr w:type="gramEnd"/>
      <w:r w:rsidRPr="007F499D">
        <w:rPr>
          <w:rFonts w:ascii="Times New Roman" w:hAnsi="Times New Roman" w:cs="Times New Roman"/>
          <w:sz w:val="24"/>
          <w:szCs w:val="24"/>
        </w:rPr>
        <w:t xml:space="preserve"> changing circumstances. The most important principles that would help in ensuring that consumers have appropriate health and social services are those of cooperation.</w:t>
      </w:r>
      <w:r>
        <w:rPr>
          <w:rFonts w:ascii="Times New Roman" w:hAnsi="Times New Roman" w:cs="Times New Roman"/>
          <w:sz w:val="24"/>
          <w:szCs w:val="24"/>
        </w:rPr>
        <w:t xml:space="preserve"> </w:t>
      </w:r>
      <w:r w:rsidRPr="007F499D">
        <w:rPr>
          <w:rFonts w:ascii="Times New Roman" w:hAnsi="Times New Roman" w:cs="Times New Roman"/>
          <w:sz w:val="24"/>
          <w:szCs w:val="24"/>
        </w:rPr>
        <w:t>These ideals are based on a set of standards that are widely accepted in communities Fairness and variety, integrity of humanity and merit, compassion, inclusiveness, protection, privacy, fairness, comfort, and benevolence, and responsibility management in a conscientious way that does not harm others are the main values of encouragement that mu</w:t>
      </w:r>
      <w:r>
        <w:rPr>
          <w:rFonts w:ascii="Times New Roman" w:hAnsi="Times New Roman" w:cs="Times New Roman"/>
          <w:sz w:val="24"/>
          <w:szCs w:val="24"/>
        </w:rPr>
        <w:t xml:space="preserve">st be extended to NHS </w:t>
      </w:r>
      <w:r w:rsidRPr="007F499D">
        <w:rPr>
          <w:rFonts w:ascii="Times New Roman" w:hAnsi="Times New Roman" w:cs="Times New Roman"/>
          <w:sz w:val="24"/>
          <w:szCs w:val="24"/>
        </w:rPr>
        <w:t xml:space="preserve">to guarantee that resource recipients are treated for. Implementing these </w:t>
      </w:r>
      <w:r>
        <w:rPr>
          <w:rFonts w:ascii="Times New Roman" w:hAnsi="Times New Roman" w:cs="Times New Roman"/>
          <w:sz w:val="24"/>
          <w:szCs w:val="24"/>
        </w:rPr>
        <w:t xml:space="preserve">help standards in NHS </w:t>
      </w:r>
      <w:r w:rsidRPr="007F499D">
        <w:rPr>
          <w:rFonts w:ascii="Times New Roman" w:hAnsi="Times New Roman" w:cs="Times New Roman"/>
          <w:sz w:val="24"/>
          <w:szCs w:val="24"/>
        </w:rPr>
        <w:t>would guarantee that patients are cared for, and those who offer patient treatment should be able t</w:t>
      </w:r>
      <w:r>
        <w:rPr>
          <w:rFonts w:ascii="Times New Roman" w:hAnsi="Times New Roman" w:cs="Times New Roman"/>
          <w:sz w:val="24"/>
          <w:szCs w:val="24"/>
        </w:rPr>
        <w:t xml:space="preserve">o obey </w:t>
      </w:r>
      <w:proofErr w:type="gramStart"/>
      <w:r>
        <w:rPr>
          <w:rFonts w:ascii="Times New Roman" w:hAnsi="Times New Roman" w:cs="Times New Roman"/>
          <w:sz w:val="24"/>
          <w:szCs w:val="24"/>
        </w:rPr>
        <w:t>both of these</w:t>
      </w:r>
      <w:proofErr w:type="gramEnd"/>
      <w:r>
        <w:rPr>
          <w:rFonts w:ascii="Times New Roman" w:hAnsi="Times New Roman" w:cs="Times New Roman"/>
          <w:sz w:val="24"/>
          <w:szCs w:val="24"/>
        </w:rPr>
        <w:t xml:space="preserve"> guidelines.</w:t>
      </w:r>
    </w:p>
    <w:p w14:paraId="7343E00C" w14:textId="77777777" w:rsidR="00B91E73" w:rsidRPr="007F499D" w:rsidRDefault="00B91E73" w:rsidP="00B91E73">
      <w:pPr>
        <w:spacing w:line="360" w:lineRule="auto"/>
        <w:jc w:val="both"/>
        <w:rPr>
          <w:rFonts w:ascii="Times New Roman" w:hAnsi="Times New Roman" w:cs="Times New Roman"/>
          <w:sz w:val="24"/>
          <w:szCs w:val="24"/>
        </w:rPr>
      </w:pPr>
      <w:r w:rsidRPr="007F499D">
        <w:rPr>
          <w:rFonts w:ascii="Times New Roman" w:hAnsi="Times New Roman" w:cs="Times New Roman"/>
          <w:sz w:val="24"/>
          <w:szCs w:val="24"/>
        </w:rPr>
        <w:t>It was founded on three fundamental principles:</w:t>
      </w:r>
    </w:p>
    <w:p w14:paraId="0DF724C6" w14:textId="77777777" w:rsidR="00B91E73" w:rsidRPr="007F499D" w:rsidRDefault="00B91E73" w:rsidP="00B91E73">
      <w:pPr>
        <w:pStyle w:val="ListParagraph"/>
        <w:numPr>
          <w:ilvl w:val="0"/>
          <w:numId w:val="1"/>
        </w:numPr>
        <w:spacing w:line="360" w:lineRule="auto"/>
        <w:jc w:val="both"/>
        <w:rPr>
          <w:rFonts w:ascii="Times New Roman" w:hAnsi="Times New Roman" w:cs="Times New Roman"/>
          <w:sz w:val="24"/>
          <w:szCs w:val="24"/>
        </w:rPr>
      </w:pPr>
      <w:r w:rsidRPr="007F499D">
        <w:rPr>
          <w:rFonts w:ascii="Times New Roman" w:hAnsi="Times New Roman" w:cs="Times New Roman"/>
          <w:sz w:val="24"/>
          <w:szCs w:val="24"/>
        </w:rPr>
        <w:t>Whether it meets everybody's requirements</w:t>
      </w:r>
    </w:p>
    <w:p w14:paraId="5D4A6F82" w14:textId="77777777" w:rsidR="00B91E73" w:rsidRPr="007F499D" w:rsidRDefault="00B91E73" w:rsidP="00B91E73">
      <w:pPr>
        <w:pStyle w:val="ListParagraph"/>
        <w:numPr>
          <w:ilvl w:val="0"/>
          <w:numId w:val="1"/>
        </w:numPr>
        <w:spacing w:line="360" w:lineRule="auto"/>
        <w:jc w:val="both"/>
        <w:rPr>
          <w:rFonts w:ascii="Times New Roman" w:hAnsi="Times New Roman" w:cs="Times New Roman"/>
          <w:sz w:val="24"/>
          <w:szCs w:val="24"/>
        </w:rPr>
      </w:pPr>
      <w:r w:rsidRPr="007F499D">
        <w:rPr>
          <w:rFonts w:ascii="Times New Roman" w:hAnsi="Times New Roman" w:cs="Times New Roman"/>
          <w:sz w:val="24"/>
          <w:szCs w:val="24"/>
        </w:rPr>
        <w:t>It should be accessible at the time of distribution.</w:t>
      </w:r>
    </w:p>
    <w:p w14:paraId="0BA4B52E" w14:textId="77777777" w:rsidR="00B91E73" w:rsidRPr="007F499D" w:rsidRDefault="00B91E73" w:rsidP="00B91E73">
      <w:pPr>
        <w:pStyle w:val="ListParagraph"/>
        <w:numPr>
          <w:ilvl w:val="0"/>
          <w:numId w:val="1"/>
        </w:numPr>
        <w:spacing w:line="360" w:lineRule="auto"/>
        <w:jc w:val="both"/>
        <w:rPr>
          <w:rFonts w:ascii="Times New Roman" w:hAnsi="Times New Roman" w:cs="Times New Roman"/>
          <w:sz w:val="24"/>
          <w:szCs w:val="24"/>
        </w:rPr>
      </w:pPr>
      <w:r w:rsidRPr="007F499D">
        <w:rPr>
          <w:rFonts w:ascii="Times New Roman" w:hAnsi="Times New Roman" w:cs="Times New Roman"/>
          <w:sz w:val="24"/>
          <w:szCs w:val="24"/>
        </w:rPr>
        <w:t>It should be dependent on health necessity rather than financial willingness to pay.</w:t>
      </w:r>
    </w:p>
    <w:p w14:paraId="48C76F37" w14:textId="77777777" w:rsidR="00B91E73" w:rsidRPr="007F499D" w:rsidRDefault="00B91E73" w:rsidP="00B91E73">
      <w:pPr>
        <w:spacing w:line="360" w:lineRule="auto"/>
        <w:jc w:val="both"/>
        <w:rPr>
          <w:rFonts w:ascii="Times New Roman" w:hAnsi="Times New Roman" w:cs="Times New Roman"/>
          <w:sz w:val="24"/>
          <w:szCs w:val="24"/>
        </w:rPr>
      </w:pPr>
      <w:r w:rsidRPr="007F499D">
        <w:rPr>
          <w:rFonts w:ascii="Times New Roman" w:hAnsi="Times New Roman" w:cs="Times New Roman"/>
          <w:sz w:val="24"/>
          <w:szCs w:val="24"/>
        </w:rPr>
        <w:t>Those same key dimensions have influenced the NHS's growth for more than five decades and continue to do so. In July 2000, nevertheless, a systematic modernization initiative was initiated with new concepts included.</w:t>
      </w:r>
    </w:p>
    <w:p w14:paraId="26027217" w14:textId="77777777" w:rsidR="00B91E73" w:rsidRPr="007F499D" w:rsidRDefault="00B91E73" w:rsidP="00B91E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supplementary key practice principles </w:t>
      </w:r>
      <w:r w:rsidRPr="007F499D">
        <w:rPr>
          <w:rFonts w:ascii="Times New Roman" w:hAnsi="Times New Roman" w:cs="Times New Roman"/>
          <w:sz w:val="24"/>
          <w:szCs w:val="24"/>
        </w:rPr>
        <w:t>are for the NHS to:</w:t>
      </w:r>
    </w:p>
    <w:p w14:paraId="46DF9F6B" w14:textId="77777777" w:rsidR="00B91E73" w:rsidRPr="007F499D" w:rsidRDefault="00B91E73" w:rsidP="00B91E73">
      <w:pPr>
        <w:pStyle w:val="ListParagraph"/>
        <w:numPr>
          <w:ilvl w:val="0"/>
          <w:numId w:val="2"/>
        </w:numPr>
        <w:spacing w:line="360" w:lineRule="auto"/>
        <w:jc w:val="both"/>
        <w:rPr>
          <w:rFonts w:ascii="Times New Roman" w:hAnsi="Times New Roman" w:cs="Times New Roman"/>
          <w:sz w:val="24"/>
          <w:szCs w:val="24"/>
        </w:rPr>
      </w:pPr>
      <w:r w:rsidRPr="007F499D">
        <w:rPr>
          <w:rFonts w:ascii="Times New Roman" w:hAnsi="Times New Roman" w:cs="Times New Roman"/>
          <w:sz w:val="24"/>
          <w:szCs w:val="24"/>
        </w:rPr>
        <w:t>Provide a diverse variety of programs.</w:t>
      </w:r>
    </w:p>
    <w:p w14:paraId="0BF39528" w14:textId="77777777" w:rsidR="00B91E73" w:rsidRPr="007F499D" w:rsidRDefault="00B91E73" w:rsidP="00B91E73">
      <w:pPr>
        <w:pStyle w:val="ListParagraph"/>
        <w:numPr>
          <w:ilvl w:val="0"/>
          <w:numId w:val="2"/>
        </w:numPr>
        <w:spacing w:line="360" w:lineRule="auto"/>
        <w:jc w:val="both"/>
        <w:rPr>
          <w:rFonts w:ascii="Times New Roman" w:hAnsi="Times New Roman" w:cs="Times New Roman"/>
          <w:sz w:val="24"/>
          <w:szCs w:val="24"/>
        </w:rPr>
      </w:pPr>
      <w:r w:rsidRPr="007F499D">
        <w:rPr>
          <w:rFonts w:ascii="Times New Roman" w:hAnsi="Times New Roman" w:cs="Times New Roman"/>
          <w:sz w:val="24"/>
          <w:szCs w:val="24"/>
        </w:rPr>
        <w:t>Individualize its programs to meet the interests and desires of patients, their spouses, and their caregivers.</w:t>
      </w:r>
    </w:p>
    <w:p w14:paraId="1AADC55F" w14:textId="77777777" w:rsidR="00B91E73" w:rsidRPr="007F499D" w:rsidRDefault="00B91E73" w:rsidP="00B91E73">
      <w:pPr>
        <w:pStyle w:val="ListParagraph"/>
        <w:numPr>
          <w:ilvl w:val="0"/>
          <w:numId w:val="2"/>
        </w:numPr>
        <w:spacing w:line="360" w:lineRule="auto"/>
        <w:jc w:val="both"/>
        <w:rPr>
          <w:rFonts w:ascii="Times New Roman" w:hAnsi="Times New Roman" w:cs="Times New Roman"/>
          <w:sz w:val="24"/>
          <w:szCs w:val="24"/>
        </w:rPr>
      </w:pPr>
      <w:r w:rsidRPr="007F499D">
        <w:rPr>
          <w:rFonts w:ascii="Times New Roman" w:hAnsi="Times New Roman" w:cs="Times New Roman"/>
          <w:sz w:val="24"/>
          <w:szCs w:val="24"/>
        </w:rPr>
        <w:t>React to the diverse needs of various communities</w:t>
      </w:r>
      <w:r>
        <w:rPr>
          <w:rFonts w:ascii="Times New Roman" w:hAnsi="Times New Roman" w:cs="Times New Roman"/>
          <w:sz w:val="24"/>
          <w:szCs w:val="24"/>
        </w:rPr>
        <w:t>.</w:t>
      </w:r>
    </w:p>
    <w:p w14:paraId="17799CF0" w14:textId="77777777" w:rsidR="00B91E73" w:rsidRPr="007F499D" w:rsidRDefault="00B91E73" w:rsidP="00B91E73">
      <w:pPr>
        <w:pStyle w:val="ListParagraph"/>
        <w:numPr>
          <w:ilvl w:val="0"/>
          <w:numId w:val="2"/>
        </w:numPr>
        <w:spacing w:line="360" w:lineRule="auto"/>
        <w:jc w:val="both"/>
        <w:rPr>
          <w:rFonts w:ascii="Times New Roman" w:hAnsi="Times New Roman" w:cs="Times New Roman"/>
          <w:sz w:val="24"/>
          <w:szCs w:val="24"/>
        </w:rPr>
      </w:pPr>
      <w:r w:rsidRPr="007F499D">
        <w:rPr>
          <w:rFonts w:ascii="Times New Roman" w:hAnsi="Times New Roman" w:cs="Times New Roman"/>
          <w:sz w:val="24"/>
          <w:szCs w:val="24"/>
        </w:rPr>
        <w:t>Consistently strive to increase service efficiency and reduce mistakes.</w:t>
      </w:r>
    </w:p>
    <w:p w14:paraId="2F866B58" w14:textId="77777777" w:rsidR="00B91E73" w:rsidRPr="007F499D" w:rsidRDefault="00B91E73" w:rsidP="00B91E73">
      <w:pPr>
        <w:pStyle w:val="ListParagraph"/>
        <w:numPr>
          <w:ilvl w:val="0"/>
          <w:numId w:val="2"/>
        </w:numPr>
        <w:spacing w:line="360" w:lineRule="auto"/>
        <w:jc w:val="both"/>
        <w:rPr>
          <w:rFonts w:ascii="Times New Roman" w:hAnsi="Times New Roman" w:cs="Times New Roman"/>
          <w:sz w:val="24"/>
          <w:szCs w:val="24"/>
        </w:rPr>
      </w:pPr>
      <w:r w:rsidRPr="007F499D">
        <w:rPr>
          <w:rFonts w:ascii="Times New Roman" w:hAnsi="Times New Roman" w:cs="Times New Roman"/>
          <w:sz w:val="24"/>
          <w:szCs w:val="24"/>
        </w:rPr>
        <w:t>Employees are respected and sponsored.</w:t>
      </w:r>
    </w:p>
    <w:p w14:paraId="52D0E5BC" w14:textId="77777777" w:rsidR="00B91E73" w:rsidRPr="007F499D" w:rsidRDefault="00B91E73" w:rsidP="00B91E73">
      <w:pPr>
        <w:pStyle w:val="ListParagraph"/>
        <w:numPr>
          <w:ilvl w:val="0"/>
          <w:numId w:val="2"/>
        </w:numPr>
        <w:spacing w:line="360" w:lineRule="auto"/>
        <w:jc w:val="both"/>
        <w:rPr>
          <w:rFonts w:ascii="Times New Roman" w:hAnsi="Times New Roman" w:cs="Times New Roman"/>
          <w:sz w:val="24"/>
          <w:szCs w:val="24"/>
        </w:rPr>
      </w:pPr>
      <w:r w:rsidRPr="007F499D">
        <w:rPr>
          <w:rFonts w:ascii="Times New Roman" w:hAnsi="Times New Roman" w:cs="Times New Roman"/>
          <w:sz w:val="24"/>
          <w:szCs w:val="24"/>
        </w:rPr>
        <w:t>Using public money exclusively for NHS patients' treatment.</w:t>
      </w:r>
    </w:p>
    <w:p w14:paraId="330A442D" w14:textId="77777777" w:rsidR="00B91E73" w:rsidRPr="007F499D" w:rsidRDefault="00B91E73" w:rsidP="00B91E73">
      <w:pPr>
        <w:pStyle w:val="ListParagraph"/>
        <w:numPr>
          <w:ilvl w:val="0"/>
          <w:numId w:val="2"/>
        </w:numPr>
        <w:spacing w:line="360" w:lineRule="auto"/>
        <w:jc w:val="both"/>
        <w:rPr>
          <w:rFonts w:ascii="Times New Roman" w:hAnsi="Times New Roman" w:cs="Times New Roman"/>
          <w:sz w:val="24"/>
          <w:szCs w:val="24"/>
        </w:rPr>
      </w:pPr>
      <w:r w:rsidRPr="007F499D">
        <w:rPr>
          <w:rFonts w:ascii="Times New Roman" w:hAnsi="Times New Roman" w:cs="Times New Roman"/>
          <w:sz w:val="24"/>
          <w:szCs w:val="24"/>
        </w:rPr>
        <w:lastRenderedPageBreak/>
        <w:t>Collaborate with many to provide patients with a streamlined operation.</w:t>
      </w:r>
    </w:p>
    <w:p w14:paraId="2BE634E3" w14:textId="77777777" w:rsidR="00B91E73" w:rsidRPr="007F499D" w:rsidRDefault="00B91E73" w:rsidP="00B91E73">
      <w:pPr>
        <w:pStyle w:val="ListParagraph"/>
        <w:numPr>
          <w:ilvl w:val="0"/>
          <w:numId w:val="2"/>
        </w:numPr>
        <w:spacing w:line="360" w:lineRule="auto"/>
        <w:jc w:val="both"/>
        <w:rPr>
          <w:rFonts w:ascii="Times New Roman" w:hAnsi="Times New Roman" w:cs="Times New Roman"/>
          <w:sz w:val="24"/>
          <w:szCs w:val="24"/>
        </w:rPr>
      </w:pPr>
      <w:r w:rsidRPr="007F499D">
        <w:rPr>
          <w:rFonts w:ascii="Times New Roman" w:hAnsi="Times New Roman" w:cs="Times New Roman"/>
          <w:sz w:val="24"/>
          <w:szCs w:val="24"/>
        </w:rPr>
        <w:t>Assist in keeping individuals nourished and reducing health disparities.</w:t>
      </w:r>
    </w:p>
    <w:p w14:paraId="3987A755" w14:textId="77777777" w:rsidR="00B91E73" w:rsidRDefault="00B91E73" w:rsidP="00B91E73">
      <w:pPr>
        <w:pStyle w:val="ListParagraph"/>
        <w:numPr>
          <w:ilvl w:val="0"/>
          <w:numId w:val="2"/>
        </w:numPr>
        <w:spacing w:line="360" w:lineRule="auto"/>
        <w:jc w:val="both"/>
        <w:rPr>
          <w:rFonts w:ascii="Times New Roman" w:hAnsi="Times New Roman" w:cs="Times New Roman"/>
          <w:sz w:val="24"/>
          <w:szCs w:val="24"/>
        </w:rPr>
      </w:pPr>
      <w:r w:rsidRPr="007F499D">
        <w:rPr>
          <w:rFonts w:ascii="Times New Roman" w:hAnsi="Times New Roman" w:cs="Times New Roman"/>
          <w:sz w:val="24"/>
          <w:szCs w:val="24"/>
        </w:rPr>
        <w:t xml:space="preserve">Specific' </w:t>
      </w:r>
      <w:proofErr w:type="gramStart"/>
      <w:r w:rsidRPr="007F499D">
        <w:rPr>
          <w:rFonts w:ascii="Times New Roman" w:hAnsi="Times New Roman" w:cs="Times New Roman"/>
          <w:sz w:val="24"/>
          <w:szCs w:val="24"/>
        </w:rPr>
        <w:t>patients</w:t>
      </w:r>
      <w:proofErr w:type="gramEnd"/>
      <w:r w:rsidRPr="007F499D">
        <w:rPr>
          <w:rFonts w:ascii="Times New Roman" w:hAnsi="Times New Roman" w:cs="Times New Roman"/>
          <w:sz w:val="24"/>
          <w:szCs w:val="24"/>
        </w:rPr>
        <w:t xml:space="preserve"> privacy should be protected, and data about programs, medication, and resul</w:t>
      </w:r>
      <w:r>
        <w:rPr>
          <w:rFonts w:ascii="Times New Roman" w:hAnsi="Times New Roman" w:cs="Times New Roman"/>
          <w:sz w:val="24"/>
          <w:szCs w:val="24"/>
        </w:rPr>
        <w:t>ts should be readily accessible.</w:t>
      </w:r>
    </w:p>
    <w:p w14:paraId="242B2A91" w14:textId="77777777" w:rsidR="00B91E73" w:rsidRPr="007F499D" w:rsidRDefault="00B91E73" w:rsidP="00B91E73">
      <w:pPr>
        <w:pStyle w:val="Heading2"/>
      </w:pPr>
      <w:bookmarkStart w:id="3" w:name="_Toc68278860"/>
      <w:r w:rsidRPr="007F499D">
        <w:t>Analysis and evaluation of support for Dementia patients, by NHS</w:t>
      </w:r>
      <w:bookmarkEnd w:id="3"/>
    </w:p>
    <w:p w14:paraId="270CC97B" w14:textId="77777777" w:rsidR="00B91E73" w:rsidRDefault="00B91E73" w:rsidP="00B91E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NHS should have an adequate framework, which sufficiently deals with the medical, and care requirements of patients with progressive stage of dementia,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deal with it effectively. Some of the aspects of the infrastructure are as follows:</w:t>
      </w:r>
    </w:p>
    <w:p w14:paraId="309A2E21" w14:textId="77777777" w:rsidR="00B91E73" w:rsidRPr="00D470BA" w:rsidRDefault="00B91E73" w:rsidP="00B91E73">
      <w:pPr>
        <w:pStyle w:val="ListParagraph"/>
        <w:numPr>
          <w:ilvl w:val="0"/>
          <w:numId w:val="3"/>
        </w:numPr>
        <w:spacing w:line="360" w:lineRule="auto"/>
        <w:jc w:val="both"/>
        <w:rPr>
          <w:rFonts w:ascii="Times New Roman" w:hAnsi="Times New Roman" w:cs="Times New Roman"/>
          <w:sz w:val="24"/>
          <w:szCs w:val="24"/>
        </w:rPr>
      </w:pPr>
      <w:r w:rsidRPr="001577C0">
        <w:rPr>
          <w:rFonts w:ascii="Times New Roman" w:hAnsi="Times New Roman" w:cs="Times New Roman"/>
          <w:b/>
          <w:bCs/>
          <w:sz w:val="24"/>
          <w:szCs w:val="24"/>
        </w:rPr>
        <w:t>Team of assistants in decision-making structure</w:t>
      </w:r>
      <w:r w:rsidRPr="001577C0">
        <w:rPr>
          <w:rFonts w:ascii="Times New Roman" w:hAnsi="Times New Roman" w:cs="Times New Roman"/>
          <w:sz w:val="24"/>
          <w:szCs w:val="24"/>
        </w:rPr>
        <w:t xml:space="preserve"> — creating treatment choices in progressive dementia can be daunting. It is psychological, value-laden, and often dependent on surrogate judgment if the individual has never made concrete arrangements subsequent to intellectual impairment relying on insufficient outcome </w:t>
      </w:r>
      <w:proofErr w:type="gramStart"/>
      <w:r w:rsidRPr="001577C0">
        <w:rPr>
          <w:rFonts w:ascii="Times New Roman" w:hAnsi="Times New Roman" w:cs="Times New Roman"/>
          <w:sz w:val="24"/>
          <w:szCs w:val="24"/>
        </w:rPr>
        <w:t>evidence, and</w:t>
      </w:r>
      <w:proofErr w:type="gramEnd"/>
      <w:r w:rsidRPr="001577C0">
        <w:rPr>
          <w:rFonts w:ascii="Times New Roman" w:hAnsi="Times New Roman" w:cs="Times New Roman"/>
          <w:sz w:val="24"/>
          <w:szCs w:val="24"/>
        </w:rPr>
        <w:t xml:space="preserve"> affected by a variety of extraneous environment. Practitioners would be able to offer insightful and caring judgment aid when confronted with such difficulties.</w:t>
      </w:r>
      <w:r>
        <w:rPr>
          <w:rFonts w:ascii="Times New Roman" w:hAnsi="Times New Roman" w:cs="Times New Roman"/>
          <w:sz w:val="24"/>
          <w:szCs w:val="24"/>
        </w:rPr>
        <w:t xml:space="preserve"> The NHS should have the prepared team of </w:t>
      </w:r>
      <w:proofErr w:type="gramStart"/>
      <w:r>
        <w:rPr>
          <w:rFonts w:ascii="Times New Roman" w:hAnsi="Times New Roman" w:cs="Times New Roman"/>
          <w:sz w:val="24"/>
          <w:szCs w:val="24"/>
        </w:rPr>
        <w:t>decision making</w:t>
      </w:r>
      <w:proofErr w:type="gramEnd"/>
      <w:r>
        <w:rPr>
          <w:rFonts w:ascii="Times New Roman" w:hAnsi="Times New Roman" w:cs="Times New Roman"/>
          <w:sz w:val="24"/>
          <w:szCs w:val="24"/>
        </w:rPr>
        <w:t xml:space="preserve"> assistants to help patients like Mr. T in their later stages of Dementia. </w:t>
      </w:r>
      <w:r w:rsidRPr="00D470BA">
        <w:rPr>
          <w:rFonts w:ascii="Times New Roman" w:hAnsi="Times New Roman" w:cs="Times New Roman"/>
          <w:sz w:val="24"/>
          <w:szCs w:val="24"/>
        </w:rPr>
        <w:t>The ethical structure for decision-making must also represent a balancing of gains and responsibilities, as well as consideration for independence. Sufferers with progressive dementia experience severe cognitive dysfunction, so their medical care representatives are responsible for taking decisions on their behalf. Proxies must be told that certain judgments must be directed by the steps for replacement decision-making and should demonstrate their expectations of the beneficiaries' preferences.</w:t>
      </w:r>
      <w:r>
        <w:rPr>
          <w:rFonts w:ascii="Times New Roman" w:hAnsi="Times New Roman" w:cs="Times New Roman"/>
          <w:sz w:val="24"/>
          <w:szCs w:val="24"/>
        </w:rPr>
        <w:t xml:space="preserve"> This framework is readily available with the NHS (Clarkson et al.</w:t>
      </w:r>
      <w:r w:rsidRPr="002F4709">
        <w:rPr>
          <w:rFonts w:ascii="Times New Roman" w:hAnsi="Times New Roman" w:cs="Times New Roman"/>
          <w:sz w:val="24"/>
          <w:szCs w:val="24"/>
        </w:rPr>
        <w:t>, 2017</w:t>
      </w:r>
      <w:r>
        <w:rPr>
          <w:rFonts w:ascii="Times New Roman" w:hAnsi="Times New Roman" w:cs="Times New Roman"/>
          <w:sz w:val="24"/>
          <w:szCs w:val="24"/>
        </w:rPr>
        <w:t>).</w:t>
      </w:r>
    </w:p>
    <w:p w14:paraId="25E8758A" w14:textId="77777777" w:rsidR="00B91E73" w:rsidRPr="00D470BA" w:rsidRDefault="00B91E73" w:rsidP="00B91E73">
      <w:pPr>
        <w:pStyle w:val="ListParagraph"/>
        <w:numPr>
          <w:ilvl w:val="0"/>
          <w:numId w:val="3"/>
        </w:numPr>
        <w:spacing w:line="360" w:lineRule="auto"/>
        <w:jc w:val="both"/>
        <w:rPr>
          <w:rFonts w:ascii="Times New Roman" w:hAnsi="Times New Roman" w:cs="Times New Roman"/>
          <w:sz w:val="24"/>
          <w:szCs w:val="24"/>
        </w:rPr>
      </w:pPr>
      <w:r w:rsidRPr="00D470BA">
        <w:rPr>
          <w:rFonts w:ascii="Times New Roman" w:hAnsi="Times New Roman" w:cs="Times New Roman"/>
          <w:b/>
          <w:bCs/>
          <w:sz w:val="24"/>
          <w:szCs w:val="24"/>
        </w:rPr>
        <w:t>Presence of critical care infrastructure</w:t>
      </w:r>
      <w:r w:rsidRPr="00D470BA">
        <w:rPr>
          <w:rFonts w:ascii="Times New Roman" w:hAnsi="Times New Roman" w:cs="Times New Roman"/>
          <w:sz w:val="24"/>
          <w:szCs w:val="24"/>
        </w:rPr>
        <w:t>- Advance care preparation is the strongest effective and reliable configurable element correlated with preventing inappropriate or harmful interventions in individuals with progressive dementia Professional healthcare professionals should educate individuals and their family on what to anticipate as dementia progresses. The generic elements of early patient care are addressed independently for progressive dementia</w:t>
      </w:r>
      <w:r>
        <w:rPr>
          <w:rFonts w:ascii="Times New Roman" w:hAnsi="Times New Roman" w:cs="Times New Roman"/>
          <w:sz w:val="24"/>
          <w:szCs w:val="24"/>
        </w:rPr>
        <w:t xml:space="preserve">. One can </w:t>
      </w:r>
      <w:r w:rsidRPr="00D470BA">
        <w:rPr>
          <w:rFonts w:ascii="Times New Roman" w:hAnsi="Times New Roman" w:cs="Times New Roman"/>
          <w:sz w:val="24"/>
          <w:szCs w:val="24"/>
        </w:rPr>
        <w:t xml:space="preserve">stress the major </w:t>
      </w:r>
      <w:r>
        <w:rPr>
          <w:rFonts w:ascii="Times New Roman" w:hAnsi="Times New Roman" w:cs="Times New Roman"/>
          <w:sz w:val="24"/>
          <w:szCs w:val="24"/>
        </w:rPr>
        <w:t xml:space="preserve">principles in dementia patients to be available with NHS. </w:t>
      </w:r>
      <w:r w:rsidRPr="00D470BA">
        <w:rPr>
          <w:rFonts w:ascii="Times New Roman" w:hAnsi="Times New Roman" w:cs="Times New Roman"/>
          <w:sz w:val="24"/>
          <w:szCs w:val="24"/>
        </w:rPr>
        <w:t>Starting as soon as possible. People must be encouraged to engage and communicate their desires as all meetings take place until the patient lacks decision-</w:t>
      </w:r>
      <w:r w:rsidRPr="00D470BA">
        <w:rPr>
          <w:rFonts w:ascii="Times New Roman" w:hAnsi="Times New Roman" w:cs="Times New Roman"/>
          <w:sz w:val="24"/>
          <w:szCs w:val="24"/>
        </w:rPr>
        <w:lastRenderedPageBreak/>
        <w:t>making ability.</w:t>
      </w:r>
      <w:r>
        <w:rPr>
          <w:rFonts w:ascii="Times New Roman" w:hAnsi="Times New Roman" w:cs="Times New Roman"/>
          <w:sz w:val="24"/>
          <w:szCs w:val="24"/>
        </w:rPr>
        <w:t xml:space="preserve"> </w:t>
      </w:r>
      <w:r w:rsidRPr="00D470BA">
        <w:rPr>
          <w:rFonts w:ascii="Times New Roman" w:hAnsi="Times New Roman" w:cs="Times New Roman"/>
          <w:sz w:val="24"/>
          <w:szCs w:val="24"/>
        </w:rPr>
        <w:t>Construct written orders, like the structured designation of a health-care representative.</w:t>
      </w:r>
    </w:p>
    <w:p w14:paraId="61F208E5" w14:textId="77777777" w:rsidR="00B91E73" w:rsidRDefault="00B91E73" w:rsidP="00B91E73">
      <w:pPr>
        <w:pStyle w:val="ListParagraph"/>
        <w:numPr>
          <w:ilvl w:val="0"/>
          <w:numId w:val="3"/>
        </w:numPr>
        <w:spacing w:line="360" w:lineRule="auto"/>
        <w:jc w:val="both"/>
        <w:rPr>
          <w:rFonts w:ascii="Times New Roman" w:hAnsi="Times New Roman" w:cs="Times New Roman"/>
          <w:sz w:val="24"/>
          <w:szCs w:val="24"/>
        </w:rPr>
      </w:pPr>
      <w:r w:rsidRPr="00D470BA">
        <w:rPr>
          <w:rFonts w:ascii="Times New Roman" w:hAnsi="Times New Roman" w:cs="Times New Roman"/>
          <w:b/>
          <w:bCs/>
          <w:sz w:val="24"/>
          <w:szCs w:val="24"/>
        </w:rPr>
        <w:t>Medical framework and expertise to deal with recurring infections</w:t>
      </w:r>
      <w:r w:rsidRPr="00D470BA">
        <w:rPr>
          <w:rFonts w:ascii="Times New Roman" w:hAnsi="Times New Roman" w:cs="Times New Roman"/>
          <w:sz w:val="24"/>
          <w:szCs w:val="24"/>
        </w:rPr>
        <w:t xml:space="preserve">- In developed dementia disorders and fatigue are very normal. They make up about a fifth of all care outcomes and are frequently fatal. The breathing and gastrointestinal tracts each </w:t>
      </w:r>
      <w:proofErr w:type="gramStart"/>
      <w:r w:rsidRPr="00D470BA">
        <w:rPr>
          <w:rFonts w:ascii="Times New Roman" w:hAnsi="Times New Roman" w:cs="Times New Roman"/>
          <w:sz w:val="24"/>
          <w:szCs w:val="24"/>
        </w:rPr>
        <w:t>accounts</w:t>
      </w:r>
      <w:proofErr w:type="gramEnd"/>
      <w:r w:rsidRPr="00D470BA">
        <w:rPr>
          <w:rFonts w:ascii="Times New Roman" w:hAnsi="Times New Roman" w:cs="Times New Roman"/>
          <w:sz w:val="24"/>
          <w:szCs w:val="24"/>
        </w:rPr>
        <w:t xml:space="preserve"> for around quarter of all presumed ailments. The clinical plan necessitates a delicate balancing among the patient's pain management healthcare requirements and routine infectious disease management. In mature dementia antibacterial use is normal, for up to 40% of patients getting antibiotics in their final weeks of existence. Nevertheless, much of this usage may be </w:t>
      </w:r>
      <w:proofErr w:type="gramStart"/>
      <w:r w:rsidRPr="00D470BA">
        <w:rPr>
          <w:rFonts w:ascii="Times New Roman" w:hAnsi="Times New Roman" w:cs="Times New Roman"/>
          <w:sz w:val="24"/>
          <w:szCs w:val="24"/>
        </w:rPr>
        <w:t>needless, since</w:t>
      </w:r>
      <w:proofErr w:type="gramEnd"/>
      <w:r w:rsidRPr="00D470BA">
        <w:rPr>
          <w:rFonts w:ascii="Times New Roman" w:hAnsi="Times New Roman" w:cs="Times New Roman"/>
          <w:sz w:val="24"/>
          <w:szCs w:val="24"/>
        </w:rPr>
        <w:t xml:space="preserve"> antibiotics are frequently administered without any</w:t>
      </w:r>
      <w:r>
        <w:rPr>
          <w:rFonts w:ascii="Times New Roman" w:hAnsi="Times New Roman" w:cs="Times New Roman"/>
          <w:sz w:val="24"/>
          <w:szCs w:val="24"/>
        </w:rPr>
        <w:t xml:space="preserve"> clinical proof of inflammation. This entire medical and caregiving expertise is a part of the prior qualification of the personnel in NHS </w:t>
      </w:r>
      <w:r w:rsidRPr="002F4709">
        <w:rPr>
          <w:rFonts w:ascii="Times New Roman" w:hAnsi="Times New Roman" w:cs="Times New Roman"/>
          <w:sz w:val="24"/>
          <w:szCs w:val="24"/>
        </w:rPr>
        <w:t>(Clarkson et al., 2017).</w:t>
      </w:r>
    </w:p>
    <w:p w14:paraId="1D4C2A43" w14:textId="77777777" w:rsidR="00B91E73" w:rsidRPr="00D470BA" w:rsidRDefault="00B91E73" w:rsidP="00B91E73">
      <w:pPr>
        <w:pStyle w:val="Heading2"/>
      </w:pPr>
      <w:bookmarkStart w:id="4" w:name="_Toc68278861"/>
      <w:r w:rsidRPr="00D470BA">
        <w:t>Critical review of relevant legislations</w:t>
      </w:r>
      <w:bookmarkEnd w:id="4"/>
    </w:p>
    <w:p w14:paraId="0DFE037E" w14:textId="77777777" w:rsidR="00B91E73" w:rsidRPr="002E4F02" w:rsidRDefault="00B91E73" w:rsidP="00B91E73">
      <w:pPr>
        <w:spacing w:line="360" w:lineRule="auto"/>
        <w:jc w:val="both"/>
        <w:rPr>
          <w:rFonts w:ascii="Times New Roman" w:hAnsi="Times New Roman" w:cs="Times New Roman"/>
          <w:sz w:val="24"/>
          <w:szCs w:val="24"/>
        </w:rPr>
      </w:pPr>
      <w:r w:rsidRPr="002E4F02">
        <w:rPr>
          <w:rFonts w:ascii="Times New Roman" w:hAnsi="Times New Roman" w:cs="Times New Roman"/>
          <w:sz w:val="24"/>
          <w:szCs w:val="24"/>
        </w:rPr>
        <w:t>Dementia patients are subject to a variety of laws. The Mental Capacity Act of 2005 and the legal basis for violation of liberty are covered on certain sections.</w:t>
      </w:r>
      <w:r>
        <w:rPr>
          <w:rFonts w:ascii="Times New Roman" w:hAnsi="Times New Roman" w:cs="Times New Roman"/>
          <w:sz w:val="24"/>
          <w:szCs w:val="24"/>
        </w:rPr>
        <w:t xml:space="preserve"> </w:t>
      </w:r>
      <w:r w:rsidRPr="002E4F02">
        <w:rPr>
          <w:rFonts w:ascii="Times New Roman" w:hAnsi="Times New Roman" w:cs="Times New Roman"/>
          <w:sz w:val="24"/>
          <w:szCs w:val="24"/>
        </w:rPr>
        <w:t>The Care Act of 2014 seeks to establish a unified, progressive statute. It is the most substantial reform to the structure in over two decades. It is split into two sections. The Act puts additional obligations for city municipalities and would have a direct effect on individuals with dementia and their caregivers, who are the main recipients of social care programs. The Care Act has resulted in a single, modern statute that spells out just what type of care patients should demand and get.</w:t>
      </w:r>
    </w:p>
    <w:p w14:paraId="64D8A042" w14:textId="77777777" w:rsidR="00B91E73" w:rsidRPr="002E4F02" w:rsidRDefault="00B91E73" w:rsidP="00B91E73">
      <w:pPr>
        <w:spacing w:line="360" w:lineRule="auto"/>
        <w:jc w:val="both"/>
        <w:rPr>
          <w:rFonts w:ascii="Times New Roman" w:hAnsi="Times New Roman" w:cs="Times New Roman"/>
          <w:sz w:val="24"/>
          <w:szCs w:val="24"/>
        </w:rPr>
      </w:pPr>
      <w:r w:rsidRPr="002E4F02">
        <w:rPr>
          <w:rFonts w:ascii="Times New Roman" w:hAnsi="Times New Roman" w:cs="Times New Roman"/>
          <w:sz w:val="24"/>
          <w:szCs w:val="24"/>
        </w:rPr>
        <w:t>• It sets a nationwide basic social care qualification requirement.</w:t>
      </w:r>
    </w:p>
    <w:p w14:paraId="6588F99D" w14:textId="77777777" w:rsidR="00B91E73" w:rsidRPr="002E4F02" w:rsidRDefault="00B91E73" w:rsidP="00B91E73">
      <w:pPr>
        <w:spacing w:line="360" w:lineRule="auto"/>
        <w:jc w:val="both"/>
        <w:rPr>
          <w:rFonts w:ascii="Times New Roman" w:hAnsi="Times New Roman" w:cs="Times New Roman"/>
          <w:sz w:val="24"/>
          <w:szCs w:val="24"/>
        </w:rPr>
      </w:pPr>
      <w:r w:rsidRPr="002E4F02">
        <w:rPr>
          <w:rFonts w:ascii="Times New Roman" w:hAnsi="Times New Roman" w:cs="Times New Roman"/>
          <w:sz w:val="24"/>
          <w:szCs w:val="24"/>
        </w:rPr>
        <w:t xml:space="preserve">The above will establish the basic requirements for when city governments must </w:t>
      </w:r>
      <w:proofErr w:type="gramStart"/>
      <w:r w:rsidRPr="002E4F02">
        <w:rPr>
          <w:rFonts w:ascii="Times New Roman" w:hAnsi="Times New Roman" w:cs="Times New Roman"/>
          <w:sz w:val="24"/>
          <w:szCs w:val="24"/>
        </w:rPr>
        <w:t>offer assistance to</w:t>
      </w:r>
      <w:proofErr w:type="gramEnd"/>
      <w:r w:rsidRPr="002E4F02">
        <w:rPr>
          <w:rFonts w:ascii="Times New Roman" w:hAnsi="Times New Roman" w:cs="Times New Roman"/>
          <w:sz w:val="24"/>
          <w:szCs w:val="24"/>
        </w:rPr>
        <w:t xml:space="preserve"> individuals. This is generally implemented on a territorial basis.</w:t>
      </w:r>
    </w:p>
    <w:p w14:paraId="52DCDC9E" w14:textId="77777777" w:rsidR="00B91E73" w:rsidRPr="002E4F02" w:rsidRDefault="00B91E73" w:rsidP="00B91E73">
      <w:pPr>
        <w:spacing w:line="360" w:lineRule="auto"/>
        <w:jc w:val="both"/>
        <w:rPr>
          <w:rFonts w:ascii="Times New Roman" w:hAnsi="Times New Roman" w:cs="Times New Roman"/>
          <w:sz w:val="24"/>
          <w:szCs w:val="24"/>
        </w:rPr>
      </w:pPr>
      <w:r w:rsidRPr="002E4F02">
        <w:rPr>
          <w:rFonts w:ascii="Times New Roman" w:hAnsi="Times New Roman" w:cs="Times New Roman"/>
          <w:sz w:val="24"/>
          <w:szCs w:val="24"/>
        </w:rPr>
        <w:t>– A cap on how much everyone would have to spend for their medical bills.</w:t>
      </w:r>
    </w:p>
    <w:p w14:paraId="7E087867" w14:textId="77777777" w:rsidR="00B91E73" w:rsidRPr="002E4F02" w:rsidRDefault="00B91E73" w:rsidP="00B91E73">
      <w:pPr>
        <w:spacing w:line="360" w:lineRule="auto"/>
        <w:jc w:val="both"/>
        <w:rPr>
          <w:rFonts w:ascii="Times New Roman" w:hAnsi="Times New Roman" w:cs="Times New Roman"/>
          <w:sz w:val="24"/>
          <w:szCs w:val="24"/>
        </w:rPr>
      </w:pPr>
      <w:r w:rsidRPr="002E4F02">
        <w:rPr>
          <w:rFonts w:ascii="Times New Roman" w:hAnsi="Times New Roman" w:cs="Times New Roman"/>
          <w:sz w:val="24"/>
          <w:szCs w:val="24"/>
        </w:rPr>
        <w:t>– The sum of the limit, which will be enforced in April 2016, has yet to be decided.</w:t>
      </w:r>
    </w:p>
    <w:p w14:paraId="260013E9" w14:textId="77777777" w:rsidR="00B91E73" w:rsidRPr="002E4F02" w:rsidRDefault="00B91E73" w:rsidP="00B91E73">
      <w:pPr>
        <w:spacing w:line="360" w:lineRule="auto"/>
        <w:jc w:val="both"/>
        <w:rPr>
          <w:rFonts w:ascii="Times New Roman" w:hAnsi="Times New Roman" w:cs="Times New Roman"/>
          <w:sz w:val="24"/>
          <w:szCs w:val="24"/>
        </w:rPr>
      </w:pPr>
      <w:r w:rsidRPr="002E4F02">
        <w:rPr>
          <w:rFonts w:ascii="Times New Roman" w:hAnsi="Times New Roman" w:cs="Times New Roman"/>
          <w:sz w:val="24"/>
          <w:szCs w:val="24"/>
        </w:rPr>
        <w:t>The Mental Capacity Act is a statute that covers individuals who are mentally ill</w:t>
      </w:r>
      <w:r>
        <w:rPr>
          <w:rFonts w:ascii="Times New Roman" w:hAnsi="Times New Roman" w:cs="Times New Roman"/>
          <w:sz w:val="24"/>
          <w:szCs w:val="24"/>
        </w:rPr>
        <w:t xml:space="preserve">. </w:t>
      </w:r>
      <w:r w:rsidRPr="002E4F02">
        <w:rPr>
          <w:rFonts w:ascii="Times New Roman" w:hAnsi="Times New Roman" w:cs="Times New Roman"/>
          <w:sz w:val="24"/>
          <w:szCs w:val="24"/>
        </w:rPr>
        <w:t xml:space="preserve">The Mental Competence Act of 2005 reiterates the statutory status of those who </w:t>
      </w:r>
      <w:proofErr w:type="gramStart"/>
      <w:r w:rsidRPr="002E4F02">
        <w:rPr>
          <w:rFonts w:ascii="Times New Roman" w:hAnsi="Times New Roman" w:cs="Times New Roman"/>
          <w:sz w:val="24"/>
          <w:szCs w:val="24"/>
        </w:rPr>
        <w:t>provide assistance</w:t>
      </w:r>
      <w:proofErr w:type="gramEnd"/>
      <w:r w:rsidRPr="002E4F02">
        <w:rPr>
          <w:rFonts w:ascii="Times New Roman" w:hAnsi="Times New Roman" w:cs="Times New Roman"/>
          <w:sz w:val="24"/>
          <w:szCs w:val="24"/>
        </w:rPr>
        <w:t xml:space="preserve"> or facilities to individuals who might neglect the ability to make such decisions or acts on their own. It establishes the main values that must be followed. There are some of them:</w:t>
      </w:r>
    </w:p>
    <w:p w14:paraId="6C089B4C" w14:textId="77777777" w:rsidR="00B91E73" w:rsidRPr="00747C9A" w:rsidRDefault="00B91E73" w:rsidP="00B91E73">
      <w:pPr>
        <w:pStyle w:val="ListParagraph"/>
        <w:numPr>
          <w:ilvl w:val="0"/>
          <w:numId w:val="4"/>
        </w:numPr>
        <w:spacing w:line="360" w:lineRule="auto"/>
        <w:jc w:val="both"/>
        <w:rPr>
          <w:rFonts w:ascii="Times New Roman" w:hAnsi="Times New Roman" w:cs="Times New Roman"/>
          <w:sz w:val="24"/>
          <w:szCs w:val="24"/>
        </w:rPr>
      </w:pPr>
      <w:r w:rsidRPr="00747C9A">
        <w:rPr>
          <w:rFonts w:ascii="Times New Roman" w:hAnsi="Times New Roman" w:cs="Times New Roman"/>
          <w:sz w:val="24"/>
          <w:szCs w:val="24"/>
        </w:rPr>
        <w:lastRenderedPageBreak/>
        <w:t>Capacity assumption</w:t>
      </w:r>
      <w:r>
        <w:rPr>
          <w:rFonts w:ascii="Times New Roman" w:hAnsi="Times New Roman" w:cs="Times New Roman"/>
          <w:sz w:val="24"/>
          <w:szCs w:val="24"/>
        </w:rPr>
        <w:t>.</w:t>
      </w:r>
    </w:p>
    <w:p w14:paraId="213AA1A8" w14:textId="77777777" w:rsidR="00B91E73" w:rsidRPr="00747C9A" w:rsidRDefault="00B91E73" w:rsidP="00B91E73">
      <w:pPr>
        <w:pStyle w:val="ListParagraph"/>
        <w:numPr>
          <w:ilvl w:val="0"/>
          <w:numId w:val="4"/>
        </w:numPr>
        <w:spacing w:line="360" w:lineRule="auto"/>
        <w:jc w:val="both"/>
        <w:rPr>
          <w:rFonts w:ascii="Times New Roman" w:hAnsi="Times New Roman" w:cs="Times New Roman"/>
          <w:sz w:val="24"/>
          <w:szCs w:val="24"/>
        </w:rPr>
      </w:pPr>
      <w:r w:rsidRPr="00747C9A">
        <w:rPr>
          <w:rFonts w:ascii="Times New Roman" w:hAnsi="Times New Roman" w:cs="Times New Roman"/>
          <w:sz w:val="24"/>
          <w:szCs w:val="24"/>
        </w:rPr>
        <w:t>Assisting people in making their own choices</w:t>
      </w:r>
      <w:r>
        <w:rPr>
          <w:rFonts w:ascii="Times New Roman" w:hAnsi="Times New Roman" w:cs="Times New Roman"/>
          <w:sz w:val="24"/>
          <w:szCs w:val="24"/>
        </w:rPr>
        <w:t>.</w:t>
      </w:r>
    </w:p>
    <w:p w14:paraId="61586500" w14:textId="77777777" w:rsidR="00B91E73" w:rsidRPr="00747C9A" w:rsidRDefault="00B91E73" w:rsidP="00B91E73">
      <w:pPr>
        <w:pStyle w:val="ListParagraph"/>
        <w:numPr>
          <w:ilvl w:val="0"/>
          <w:numId w:val="4"/>
        </w:numPr>
        <w:spacing w:line="360" w:lineRule="auto"/>
        <w:jc w:val="both"/>
        <w:rPr>
          <w:rFonts w:ascii="Times New Roman" w:hAnsi="Times New Roman" w:cs="Times New Roman"/>
          <w:sz w:val="24"/>
          <w:szCs w:val="24"/>
        </w:rPr>
      </w:pPr>
      <w:r w:rsidRPr="00747C9A">
        <w:rPr>
          <w:rFonts w:ascii="Times New Roman" w:hAnsi="Times New Roman" w:cs="Times New Roman"/>
          <w:sz w:val="24"/>
          <w:szCs w:val="24"/>
        </w:rPr>
        <w:t>The right of a person to make rash decisions.</w:t>
      </w:r>
    </w:p>
    <w:p w14:paraId="172788F8" w14:textId="77777777" w:rsidR="00B91E73" w:rsidRPr="00747C9A" w:rsidRDefault="00B91E73" w:rsidP="00B91E73">
      <w:pPr>
        <w:pStyle w:val="ListParagraph"/>
        <w:numPr>
          <w:ilvl w:val="0"/>
          <w:numId w:val="4"/>
        </w:numPr>
        <w:spacing w:line="360" w:lineRule="auto"/>
        <w:jc w:val="both"/>
        <w:rPr>
          <w:rFonts w:ascii="Times New Roman" w:hAnsi="Times New Roman" w:cs="Times New Roman"/>
          <w:sz w:val="24"/>
          <w:szCs w:val="24"/>
        </w:rPr>
      </w:pPr>
      <w:r w:rsidRPr="00747C9A">
        <w:rPr>
          <w:rFonts w:ascii="Times New Roman" w:hAnsi="Times New Roman" w:cs="Times New Roman"/>
          <w:sz w:val="24"/>
          <w:szCs w:val="24"/>
        </w:rPr>
        <w:t>Still behaving in the highest intentions of the citizen.</w:t>
      </w:r>
    </w:p>
    <w:p w14:paraId="62BE4F02" w14:textId="77777777" w:rsidR="00B91E73" w:rsidRDefault="00B91E73" w:rsidP="00B91E73">
      <w:pPr>
        <w:spacing w:line="360" w:lineRule="auto"/>
        <w:jc w:val="both"/>
        <w:rPr>
          <w:rFonts w:ascii="Times New Roman" w:hAnsi="Times New Roman" w:cs="Times New Roman"/>
          <w:sz w:val="24"/>
          <w:szCs w:val="24"/>
        </w:rPr>
      </w:pPr>
      <w:r w:rsidRPr="002E4F02">
        <w:rPr>
          <w:rFonts w:ascii="Times New Roman" w:hAnsi="Times New Roman" w:cs="Times New Roman"/>
          <w:sz w:val="24"/>
          <w:szCs w:val="24"/>
        </w:rPr>
        <w:t xml:space="preserve">Choosing the alternative with the fewest restrictions. The Act requires a measure to ascertain a person's willingness to undertake a specific decision. The Act therefore has provisions that enable people to maintain some discretion, along with durable power of lawyer and contingency judgments to deny care. These initiatives also aid individuals with ensuring that their desires are followed out in the likelihood that they lose cognitive ability in the field. Acting with individuals who have dementia necessitates a thorough comprehension of the Act and its execution. Both workers who deal with individuals that might lack ability are entitled to </w:t>
      </w:r>
      <w:r>
        <w:rPr>
          <w:rFonts w:ascii="Times New Roman" w:hAnsi="Times New Roman" w:cs="Times New Roman"/>
          <w:sz w:val="24"/>
          <w:szCs w:val="24"/>
        </w:rPr>
        <w:t>the Act and its code of conduct (Act</w:t>
      </w:r>
      <w:r w:rsidRPr="002F4709">
        <w:rPr>
          <w:rFonts w:ascii="Times New Roman" w:hAnsi="Times New Roman" w:cs="Times New Roman"/>
          <w:sz w:val="24"/>
          <w:szCs w:val="24"/>
        </w:rPr>
        <w:t>, 2005</w:t>
      </w:r>
      <w:r>
        <w:rPr>
          <w:rFonts w:ascii="Times New Roman" w:hAnsi="Times New Roman" w:cs="Times New Roman"/>
          <w:sz w:val="24"/>
          <w:szCs w:val="24"/>
        </w:rPr>
        <w:t>).</w:t>
      </w:r>
    </w:p>
    <w:p w14:paraId="39E9F36B" w14:textId="77777777" w:rsidR="00B91E73" w:rsidRDefault="00B91E73" w:rsidP="00B91E73">
      <w:pPr>
        <w:pStyle w:val="Heading1"/>
      </w:pPr>
      <w:bookmarkStart w:id="5" w:name="_Toc68278862"/>
      <w:r w:rsidRPr="00747C9A">
        <w:t>Recommendations:</w:t>
      </w:r>
      <w:bookmarkEnd w:id="5"/>
    </w:p>
    <w:p w14:paraId="5F2C14BB" w14:textId="77777777" w:rsidR="00B91E73" w:rsidRPr="00747C9A" w:rsidRDefault="00B91E73" w:rsidP="00B91E73">
      <w:pPr>
        <w:spacing w:line="360" w:lineRule="auto"/>
        <w:jc w:val="both"/>
        <w:rPr>
          <w:rFonts w:ascii="Times New Roman" w:hAnsi="Times New Roman" w:cs="Times New Roman"/>
          <w:sz w:val="24"/>
          <w:szCs w:val="24"/>
        </w:rPr>
      </w:pPr>
      <w:r w:rsidRPr="00747C9A">
        <w:rPr>
          <w:rFonts w:ascii="Times New Roman" w:hAnsi="Times New Roman" w:cs="Times New Roman"/>
          <w:sz w:val="24"/>
          <w:szCs w:val="24"/>
        </w:rPr>
        <w:t xml:space="preserve">Dementia is </w:t>
      </w:r>
      <w:proofErr w:type="gramStart"/>
      <w:r w:rsidRPr="00747C9A">
        <w:rPr>
          <w:rFonts w:ascii="Times New Roman" w:hAnsi="Times New Roman" w:cs="Times New Roman"/>
          <w:sz w:val="24"/>
          <w:szCs w:val="24"/>
        </w:rPr>
        <w:t>a,</w:t>
      </w:r>
      <w:proofErr w:type="gramEnd"/>
      <w:r w:rsidRPr="00747C9A">
        <w:rPr>
          <w:rFonts w:ascii="Times New Roman" w:hAnsi="Times New Roman" w:cs="Times New Roman"/>
          <w:sz w:val="24"/>
          <w:szCs w:val="24"/>
        </w:rPr>
        <w:t xml:space="preserve"> condition or a series of signs that may be caused by a variety of conditions.</w:t>
      </w:r>
      <w:r>
        <w:rPr>
          <w:rFonts w:ascii="Times New Roman" w:hAnsi="Times New Roman" w:cs="Times New Roman"/>
          <w:sz w:val="24"/>
          <w:szCs w:val="24"/>
        </w:rPr>
        <w:t xml:space="preserve"> </w:t>
      </w:r>
      <w:r w:rsidRPr="00747C9A">
        <w:rPr>
          <w:rFonts w:ascii="Times New Roman" w:hAnsi="Times New Roman" w:cs="Times New Roman"/>
          <w:sz w:val="24"/>
          <w:szCs w:val="24"/>
        </w:rPr>
        <w:t>Memory, vocabulary, issue management and some thinking abilities disorders are typical signs</w:t>
      </w:r>
      <w:r>
        <w:rPr>
          <w:rFonts w:ascii="Times New Roman" w:hAnsi="Times New Roman" w:cs="Times New Roman"/>
          <w:sz w:val="24"/>
          <w:szCs w:val="24"/>
        </w:rPr>
        <w:t xml:space="preserve"> that hinder an individual’</w:t>
      </w:r>
      <w:r w:rsidRPr="00747C9A">
        <w:rPr>
          <w:rFonts w:ascii="Times New Roman" w:hAnsi="Times New Roman" w:cs="Times New Roman"/>
          <w:sz w:val="24"/>
          <w:szCs w:val="24"/>
        </w:rPr>
        <w:t>s capacity to carry out regular routines.</w:t>
      </w:r>
    </w:p>
    <w:p w14:paraId="39242100" w14:textId="77777777" w:rsidR="00B91E73" w:rsidRPr="00747C9A" w:rsidRDefault="00B91E73" w:rsidP="00B91E73">
      <w:pPr>
        <w:spacing w:line="360" w:lineRule="auto"/>
        <w:jc w:val="both"/>
        <w:rPr>
          <w:rFonts w:ascii="Times New Roman" w:hAnsi="Times New Roman" w:cs="Times New Roman"/>
          <w:sz w:val="24"/>
          <w:szCs w:val="24"/>
        </w:rPr>
      </w:pPr>
      <w:r w:rsidRPr="00747C9A">
        <w:rPr>
          <w:rFonts w:ascii="Times New Roman" w:hAnsi="Times New Roman" w:cs="Times New Roman"/>
          <w:sz w:val="24"/>
          <w:szCs w:val="24"/>
        </w:rPr>
        <w:t xml:space="preserve">Recommendations for future policy and </w:t>
      </w:r>
      <w:proofErr w:type="gramStart"/>
      <w:r w:rsidRPr="00747C9A">
        <w:rPr>
          <w:rFonts w:ascii="Times New Roman" w:hAnsi="Times New Roman" w:cs="Times New Roman"/>
          <w:sz w:val="24"/>
          <w:szCs w:val="24"/>
        </w:rPr>
        <w:t>person centered</w:t>
      </w:r>
      <w:proofErr w:type="gramEnd"/>
      <w:r w:rsidRPr="00747C9A">
        <w:rPr>
          <w:rFonts w:ascii="Times New Roman" w:hAnsi="Times New Roman" w:cs="Times New Roman"/>
          <w:sz w:val="24"/>
          <w:szCs w:val="24"/>
        </w:rPr>
        <w:t xml:space="preserve"> care are as follows:</w:t>
      </w:r>
    </w:p>
    <w:p w14:paraId="3A12D963" w14:textId="77777777" w:rsidR="00B91E73" w:rsidRPr="00747C9A" w:rsidRDefault="00B91E73" w:rsidP="00B91E73">
      <w:pPr>
        <w:spacing w:line="360" w:lineRule="auto"/>
        <w:jc w:val="both"/>
        <w:rPr>
          <w:rFonts w:ascii="Times New Roman" w:hAnsi="Times New Roman" w:cs="Times New Roman"/>
          <w:sz w:val="24"/>
          <w:szCs w:val="24"/>
        </w:rPr>
      </w:pPr>
      <w:r w:rsidRPr="00747C9A">
        <w:rPr>
          <w:rFonts w:ascii="Times New Roman" w:hAnsi="Times New Roman" w:cs="Times New Roman"/>
          <w:b/>
          <w:bCs/>
          <w:sz w:val="24"/>
          <w:szCs w:val="24"/>
        </w:rPr>
        <w:t>Familiarity with a dementia patient:</w:t>
      </w:r>
      <w:r w:rsidRPr="00747C9A">
        <w:rPr>
          <w:rFonts w:ascii="Times New Roman" w:hAnsi="Times New Roman" w:cs="Times New Roman"/>
          <w:sz w:val="24"/>
          <w:szCs w:val="24"/>
        </w:rPr>
        <w:t xml:space="preserve"> Dementia, like in the case of Mr. T, affects more than just</w:t>
      </w:r>
      <w:r>
        <w:rPr>
          <w:rFonts w:ascii="Times New Roman" w:hAnsi="Times New Roman" w:cs="Times New Roman"/>
          <w:sz w:val="24"/>
          <w:szCs w:val="24"/>
        </w:rPr>
        <w:t xml:space="preserve"> the person who has it. It i</w:t>
      </w:r>
      <w:r w:rsidRPr="00747C9A">
        <w:rPr>
          <w:rFonts w:ascii="Times New Roman" w:hAnsi="Times New Roman" w:cs="Times New Roman"/>
          <w:sz w:val="24"/>
          <w:szCs w:val="24"/>
        </w:rPr>
        <w:t>s crucial to consider the entire individual, with known and unknown</w:t>
      </w:r>
      <w:r>
        <w:rPr>
          <w:rFonts w:ascii="Times New Roman" w:hAnsi="Times New Roman" w:cs="Times New Roman"/>
          <w:sz w:val="24"/>
          <w:szCs w:val="24"/>
        </w:rPr>
        <w:t xml:space="preserve"> </w:t>
      </w:r>
      <w:r w:rsidRPr="00747C9A">
        <w:rPr>
          <w:rFonts w:ascii="Times New Roman" w:hAnsi="Times New Roman" w:cs="Times New Roman"/>
          <w:sz w:val="24"/>
          <w:szCs w:val="24"/>
        </w:rPr>
        <w:t>principles, views, desires, talents, views, and mistrusts. Any contact and perception should be</w:t>
      </w:r>
      <w:r>
        <w:rPr>
          <w:rFonts w:ascii="Times New Roman" w:hAnsi="Times New Roman" w:cs="Times New Roman"/>
          <w:sz w:val="24"/>
          <w:szCs w:val="24"/>
        </w:rPr>
        <w:t xml:space="preserve"> </w:t>
      </w:r>
      <w:r w:rsidRPr="00747C9A">
        <w:rPr>
          <w:rFonts w:ascii="Times New Roman" w:hAnsi="Times New Roman" w:cs="Times New Roman"/>
          <w:sz w:val="24"/>
          <w:szCs w:val="24"/>
        </w:rPr>
        <w:t>guided by this knowledge. Popular complications can have a detrimental effect on a dementia</w:t>
      </w:r>
      <w:r>
        <w:rPr>
          <w:rFonts w:ascii="Times New Roman" w:hAnsi="Times New Roman" w:cs="Times New Roman"/>
          <w:sz w:val="24"/>
          <w:szCs w:val="24"/>
        </w:rPr>
        <w:t xml:space="preserve"> </w:t>
      </w:r>
      <w:r w:rsidRPr="00747C9A">
        <w:rPr>
          <w:rFonts w:ascii="Times New Roman" w:hAnsi="Times New Roman" w:cs="Times New Roman"/>
          <w:sz w:val="24"/>
          <w:szCs w:val="24"/>
        </w:rPr>
        <w:t>patient, and a disease of dementia can make treating and handling co morbid symptoms</w:t>
      </w:r>
      <w:r>
        <w:rPr>
          <w:rFonts w:ascii="Times New Roman" w:hAnsi="Times New Roman" w:cs="Times New Roman"/>
          <w:sz w:val="24"/>
          <w:szCs w:val="24"/>
        </w:rPr>
        <w:t xml:space="preserve"> </w:t>
      </w:r>
      <w:r w:rsidRPr="00747C9A">
        <w:rPr>
          <w:rFonts w:ascii="Times New Roman" w:hAnsi="Times New Roman" w:cs="Times New Roman"/>
          <w:sz w:val="24"/>
          <w:szCs w:val="24"/>
        </w:rPr>
        <w:t>complicated. Nonmedical caregivers at NHS should advise dementia patients and their relatives</w:t>
      </w:r>
      <w:r>
        <w:rPr>
          <w:rFonts w:ascii="Times New Roman" w:hAnsi="Times New Roman" w:cs="Times New Roman"/>
          <w:sz w:val="24"/>
          <w:szCs w:val="24"/>
        </w:rPr>
        <w:t xml:space="preserve"> </w:t>
      </w:r>
      <w:r w:rsidRPr="00747C9A">
        <w:rPr>
          <w:rFonts w:ascii="Times New Roman" w:hAnsi="Times New Roman" w:cs="Times New Roman"/>
          <w:sz w:val="24"/>
          <w:szCs w:val="24"/>
        </w:rPr>
        <w:t>to alert their doctor of any unexpected improvements in health or work, as well as any problems</w:t>
      </w:r>
      <w:r>
        <w:rPr>
          <w:rFonts w:ascii="Times New Roman" w:hAnsi="Times New Roman" w:cs="Times New Roman"/>
          <w:sz w:val="24"/>
          <w:szCs w:val="24"/>
        </w:rPr>
        <w:t xml:space="preserve"> </w:t>
      </w:r>
      <w:r w:rsidRPr="00747C9A">
        <w:rPr>
          <w:rFonts w:ascii="Times New Roman" w:hAnsi="Times New Roman" w:cs="Times New Roman"/>
          <w:sz w:val="24"/>
          <w:szCs w:val="24"/>
        </w:rPr>
        <w:t>they have handling severe and persistent health conditions at household or in a hospital. The</w:t>
      </w:r>
      <w:r>
        <w:rPr>
          <w:rFonts w:ascii="Times New Roman" w:hAnsi="Times New Roman" w:cs="Times New Roman"/>
          <w:sz w:val="24"/>
          <w:szCs w:val="24"/>
        </w:rPr>
        <w:t xml:space="preserve"> </w:t>
      </w:r>
      <w:r w:rsidRPr="00747C9A">
        <w:rPr>
          <w:rFonts w:ascii="Times New Roman" w:hAnsi="Times New Roman" w:cs="Times New Roman"/>
          <w:sz w:val="24"/>
          <w:szCs w:val="24"/>
        </w:rPr>
        <w:t>personnel at NHS should be recognizing the caregiver</w:t>
      </w:r>
      <w:r>
        <w:rPr>
          <w:rFonts w:ascii="Times New Roman" w:hAnsi="Times New Roman" w:cs="Times New Roman"/>
          <w:sz w:val="24"/>
          <w:szCs w:val="24"/>
        </w:rPr>
        <w:t>’s</w:t>
      </w:r>
      <w:r w:rsidRPr="00747C9A">
        <w:rPr>
          <w:rFonts w:ascii="Times New Roman" w:hAnsi="Times New Roman" w:cs="Times New Roman"/>
          <w:sz w:val="24"/>
          <w:szCs w:val="24"/>
        </w:rPr>
        <w:t xml:space="preserve"> worries, stressors, and desires; this</w:t>
      </w:r>
      <w:r>
        <w:rPr>
          <w:rFonts w:ascii="Times New Roman" w:hAnsi="Times New Roman" w:cs="Times New Roman"/>
          <w:sz w:val="24"/>
          <w:szCs w:val="24"/>
        </w:rPr>
        <w:t xml:space="preserve"> </w:t>
      </w:r>
      <w:r w:rsidRPr="00747C9A">
        <w:rPr>
          <w:rFonts w:ascii="Times New Roman" w:hAnsi="Times New Roman" w:cs="Times New Roman"/>
          <w:sz w:val="24"/>
          <w:szCs w:val="24"/>
        </w:rPr>
        <w:t>individual centered method respects, protects, and confirms the pa</w:t>
      </w:r>
      <w:r>
        <w:rPr>
          <w:rFonts w:ascii="Times New Roman" w:hAnsi="Times New Roman" w:cs="Times New Roman"/>
          <w:sz w:val="24"/>
          <w:szCs w:val="24"/>
        </w:rPr>
        <w:t>tient dealing with dementia’</w:t>
      </w:r>
      <w:r w:rsidRPr="00747C9A">
        <w:rPr>
          <w:rFonts w:ascii="Times New Roman" w:hAnsi="Times New Roman" w:cs="Times New Roman"/>
          <w:sz w:val="24"/>
          <w:szCs w:val="24"/>
        </w:rPr>
        <w:t>s</w:t>
      </w:r>
      <w:r>
        <w:rPr>
          <w:rFonts w:ascii="Times New Roman" w:hAnsi="Times New Roman" w:cs="Times New Roman"/>
          <w:sz w:val="24"/>
          <w:szCs w:val="24"/>
        </w:rPr>
        <w:t xml:space="preserve"> </w:t>
      </w:r>
      <w:r w:rsidRPr="00747C9A">
        <w:rPr>
          <w:rFonts w:ascii="Times New Roman" w:hAnsi="Times New Roman" w:cs="Times New Roman"/>
          <w:sz w:val="24"/>
          <w:szCs w:val="24"/>
        </w:rPr>
        <w:t>caring beliefs and prioritie</w:t>
      </w:r>
      <w:r>
        <w:rPr>
          <w:rFonts w:ascii="Times New Roman" w:hAnsi="Times New Roman" w:cs="Times New Roman"/>
          <w:sz w:val="24"/>
          <w:szCs w:val="24"/>
        </w:rPr>
        <w:t>s. The person with dementia</w:t>
      </w:r>
      <w:r w:rsidRPr="00747C9A">
        <w:rPr>
          <w:rFonts w:ascii="Times New Roman" w:hAnsi="Times New Roman" w:cs="Times New Roman"/>
          <w:sz w:val="24"/>
          <w:szCs w:val="24"/>
        </w:rPr>
        <w:t>s needs and expectations for their overall</w:t>
      </w:r>
      <w:r>
        <w:rPr>
          <w:rFonts w:ascii="Times New Roman" w:hAnsi="Times New Roman" w:cs="Times New Roman"/>
          <w:sz w:val="24"/>
          <w:szCs w:val="24"/>
        </w:rPr>
        <w:t xml:space="preserve"> </w:t>
      </w:r>
      <w:r w:rsidRPr="00747C9A">
        <w:rPr>
          <w:rFonts w:ascii="Times New Roman" w:hAnsi="Times New Roman" w:cs="Times New Roman"/>
          <w:sz w:val="24"/>
          <w:szCs w:val="24"/>
        </w:rPr>
        <w:lastRenderedPageBreak/>
        <w:t>well</w:t>
      </w:r>
      <w:r>
        <w:rPr>
          <w:rFonts w:ascii="Times New Roman" w:hAnsi="Times New Roman" w:cs="Times New Roman"/>
          <w:sz w:val="24"/>
          <w:szCs w:val="24"/>
        </w:rPr>
        <w:t>-</w:t>
      </w:r>
      <w:r w:rsidRPr="00747C9A">
        <w:rPr>
          <w:rFonts w:ascii="Times New Roman" w:hAnsi="Times New Roman" w:cs="Times New Roman"/>
          <w:sz w:val="24"/>
          <w:szCs w:val="24"/>
        </w:rPr>
        <w:t>being will be an inte</w:t>
      </w:r>
      <w:r>
        <w:rPr>
          <w:rFonts w:ascii="Times New Roman" w:hAnsi="Times New Roman" w:cs="Times New Roman"/>
          <w:sz w:val="24"/>
          <w:szCs w:val="24"/>
        </w:rPr>
        <w:t>gral aspect of NHS caregiver</w:t>
      </w:r>
      <w:r w:rsidRPr="00747C9A">
        <w:rPr>
          <w:rFonts w:ascii="Times New Roman" w:hAnsi="Times New Roman" w:cs="Times New Roman"/>
          <w:sz w:val="24"/>
          <w:szCs w:val="24"/>
        </w:rPr>
        <w:t>’s judgment cycle as the treatment</w:t>
      </w:r>
      <w:r>
        <w:rPr>
          <w:rFonts w:ascii="Times New Roman" w:hAnsi="Times New Roman" w:cs="Times New Roman"/>
          <w:sz w:val="24"/>
          <w:szCs w:val="24"/>
        </w:rPr>
        <w:t xml:space="preserve"> condition improves.</w:t>
      </w:r>
    </w:p>
    <w:p w14:paraId="002A8362" w14:textId="77777777" w:rsidR="00B91E73" w:rsidRPr="00747C9A" w:rsidRDefault="00B91E73" w:rsidP="00B91E73">
      <w:pPr>
        <w:spacing w:line="360" w:lineRule="auto"/>
        <w:jc w:val="both"/>
        <w:rPr>
          <w:rFonts w:ascii="Times New Roman" w:hAnsi="Times New Roman" w:cs="Times New Roman"/>
          <w:sz w:val="24"/>
          <w:szCs w:val="24"/>
        </w:rPr>
      </w:pPr>
      <w:r w:rsidRPr="00747C9A">
        <w:rPr>
          <w:rFonts w:ascii="Times New Roman" w:hAnsi="Times New Roman" w:cs="Times New Roman"/>
          <w:b/>
          <w:bCs/>
          <w:sz w:val="24"/>
          <w:szCs w:val="24"/>
        </w:rPr>
        <w:t>Understand and consider the truth of the individual</w:t>
      </w:r>
      <w:r w:rsidRPr="00747C9A">
        <w:rPr>
          <w:rFonts w:ascii="Times New Roman" w:hAnsi="Times New Roman" w:cs="Times New Roman"/>
          <w:sz w:val="24"/>
          <w:szCs w:val="24"/>
        </w:rPr>
        <w:t>: It is essential to view the future from</w:t>
      </w:r>
      <w:r>
        <w:rPr>
          <w:rFonts w:ascii="Times New Roman" w:hAnsi="Times New Roman" w:cs="Times New Roman"/>
          <w:sz w:val="24"/>
          <w:szCs w:val="24"/>
        </w:rPr>
        <w:t xml:space="preserve"> </w:t>
      </w:r>
      <w:r w:rsidRPr="00747C9A">
        <w:rPr>
          <w:rFonts w:ascii="Times New Roman" w:hAnsi="Times New Roman" w:cs="Times New Roman"/>
          <w:sz w:val="24"/>
          <w:szCs w:val="24"/>
        </w:rPr>
        <w:t xml:space="preserve">the eyes of someone who is dealing with dementia. </w:t>
      </w:r>
      <w:proofErr w:type="gramStart"/>
      <w:r w:rsidRPr="00747C9A">
        <w:rPr>
          <w:rFonts w:ascii="Times New Roman" w:hAnsi="Times New Roman" w:cs="Times New Roman"/>
          <w:sz w:val="24"/>
          <w:szCs w:val="24"/>
        </w:rPr>
        <w:t>As a consequence of</w:t>
      </w:r>
      <w:proofErr w:type="gramEnd"/>
      <w:r w:rsidRPr="00747C9A">
        <w:rPr>
          <w:rFonts w:ascii="Times New Roman" w:hAnsi="Times New Roman" w:cs="Times New Roman"/>
          <w:sz w:val="24"/>
          <w:szCs w:val="24"/>
        </w:rPr>
        <w:t xml:space="preserve"> understanding actions as</w:t>
      </w:r>
      <w:r>
        <w:rPr>
          <w:rFonts w:ascii="Times New Roman" w:hAnsi="Times New Roman" w:cs="Times New Roman"/>
          <w:sz w:val="24"/>
          <w:szCs w:val="24"/>
        </w:rPr>
        <w:t xml:space="preserve"> </w:t>
      </w:r>
      <w:r w:rsidRPr="00747C9A">
        <w:rPr>
          <w:rFonts w:ascii="Times New Roman" w:hAnsi="Times New Roman" w:cs="Times New Roman"/>
          <w:sz w:val="24"/>
          <w:szCs w:val="24"/>
        </w:rPr>
        <w:t>a means of interaction efficient and empathy interaction that confirms emotions and</w:t>
      </w:r>
      <w:r>
        <w:rPr>
          <w:rFonts w:ascii="Times New Roman" w:hAnsi="Times New Roman" w:cs="Times New Roman"/>
          <w:sz w:val="24"/>
          <w:szCs w:val="24"/>
        </w:rPr>
        <w:t xml:space="preserve"> </w:t>
      </w:r>
      <w:r w:rsidRPr="00747C9A">
        <w:rPr>
          <w:rFonts w:ascii="Times New Roman" w:hAnsi="Times New Roman" w:cs="Times New Roman"/>
          <w:sz w:val="24"/>
          <w:szCs w:val="24"/>
        </w:rPr>
        <w:t>communicates with the person in his or her experience is encouraged</w:t>
      </w:r>
      <w:r>
        <w:rPr>
          <w:rFonts w:ascii="Times New Roman" w:hAnsi="Times New Roman" w:cs="Times New Roman"/>
          <w:sz w:val="24"/>
          <w:szCs w:val="24"/>
        </w:rPr>
        <w:t xml:space="preserve"> at NHS</w:t>
      </w:r>
      <w:r w:rsidRPr="00747C9A">
        <w:rPr>
          <w:rFonts w:ascii="Times New Roman" w:hAnsi="Times New Roman" w:cs="Times New Roman"/>
          <w:sz w:val="24"/>
          <w:szCs w:val="24"/>
        </w:rPr>
        <w:t>. It is ea</w:t>
      </w:r>
      <w:r>
        <w:rPr>
          <w:rFonts w:ascii="Times New Roman" w:hAnsi="Times New Roman" w:cs="Times New Roman"/>
          <w:sz w:val="24"/>
          <w:szCs w:val="24"/>
        </w:rPr>
        <w:t>sier to have person-</w:t>
      </w:r>
      <w:r w:rsidRPr="00747C9A">
        <w:rPr>
          <w:rFonts w:ascii="Times New Roman" w:hAnsi="Times New Roman" w:cs="Times New Roman"/>
          <w:sz w:val="24"/>
          <w:szCs w:val="24"/>
        </w:rPr>
        <w:t xml:space="preserve">centered </w:t>
      </w:r>
      <w:r>
        <w:rPr>
          <w:rFonts w:ascii="Times New Roman" w:hAnsi="Times New Roman" w:cs="Times New Roman"/>
          <w:sz w:val="24"/>
          <w:szCs w:val="24"/>
        </w:rPr>
        <w:t xml:space="preserve">treatment and assistance if one can </w:t>
      </w:r>
      <w:r w:rsidRPr="00747C9A">
        <w:rPr>
          <w:rFonts w:ascii="Times New Roman" w:hAnsi="Times New Roman" w:cs="Times New Roman"/>
          <w:sz w:val="24"/>
          <w:szCs w:val="24"/>
        </w:rPr>
        <w:t>recognize the individual with dementia. When it comes</w:t>
      </w:r>
      <w:r>
        <w:rPr>
          <w:rFonts w:ascii="Times New Roman" w:hAnsi="Times New Roman" w:cs="Times New Roman"/>
          <w:sz w:val="24"/>
          <w:szCs w:val="24"/>
        </w:rPr>
        <w:t xml:space="preserve"> </w:t>
      </w:r>
      <w:r w:rsidRPr="00747C9A">
        <w:rPr>
          <w:rFonts w:ascii="Times New Roman" w:hAnsi="Times New Roman" w:cs="Times New Roman"/>
          <w:sz w:val="24"/>
          <w:szCs w:val="24"/>
        </w:rPr>
        <w:t>to expressing emotions, ideas, and emotions, people often need assistance. Seeking the correct</w:t>
      </w:r>
      <w:r>
        <w:rPr>
          <w:rFonts w:ascii="Times New Roman" w:hAnsi="Times New Roman" w:cs="Times New Roman"/>
          <w:sz w:val="24"/>
          <w:szCs w:val="24"/>
        </w:rPr>
        <w:t xml:space="preserve"> </w:t>
      </w:r>
      <w:r w:rsidRPr="00747C9A">
        <w:rPr>
          <w:rFonts w:ascii="Times New Roman" w:hAnsi="Times New Roman" w:cs="Times New Roman"/>
          <w:sz w:val="24"/>
          <w:szCs w:val="24"/>
        </w:rPr>
        <w:t>treatment for individuals with dementia will drastically</w:t>
      </w:r>
      <w:r>
        <w:rPr>
          <w:rFonts w:ascii="Times New Roman" w:hAnsi="Times New Roman" w:cs="Times New Roman"/>
          <w:sz w:val="24"/>
          <w:szCs w:val="24"/>
        </w:rPr>
        <w:t xml:space="preserve"> improve their standard of life.</w:t>
      </w:r>
    </w:p>
    <w:p w14:paraId="79FF06F6" w14:textId="77777777" w:rsidR="00B91E73" w:rsidRPr="00747C9A" w:rsidRDefault="00B91E73" w:rsidP="00B91E73">
      <w:pPr>
        <w:spacing w:line="360" w:lineRule="auto"/>
        <w:jc w:val="both"/>
        <w:rPr>
          <w:rFonts w:ascii="Times New Roman" w:hAnsi="Times New Roman" w:cs="Times New Roman"/>
          <w:sz w:val="24"/>
          <w:szCs w:val="24"/>
        </w:rPr>
      </w:pPr>
      <w:r w:rsidRPr="00600087">
        <w:rPr>
          <w:rFonts w:ascii="Times New Roman" w:hAnsi="Times New Roman" w:cs="Times New Roman"/>
          <w:b/>
          <w:bCs/>
          <w:sz w:val="24"/>
          <w:szCs w:val="24"/>
        </w:rPr>
        <w:t>Support resources for constructive involvement on a continuing basis:</w:t>
      </w:r>
      <w:r w:rsidRPr="00747C9A">
        <w:rPr>
          <w:rFonts w:ascii="Times New Roman" w:hAnsi="Times New Roman" w:cs="Times New Roman"/>
          <w:sz w:val="24"/>
          <w:szCs w:val="24"/>
        </w:rPr>
        <w:t xml:space="preserve"> Any contact and</w:t>
      </w:r>
      <w:r>
        <w:rPr>
          <w:rFonts w:ascii="Times New Roman" w:hAnsi="Times New Roman" w:cs="Times New Roman"/>
          <w:sz w:val="24"/>
          <w:szCs w:val="24"/>
        </w:rPr>
        <w:t xml:space="preserve"> </w:t>
      </w:r>
      <w:r w:rsidRPr="00747C9A">
        <w:rPr>
          <w:rFonts w:ascii="Times New Roman" w:hAnsi="Times New Roman" w:cs="Times New Roman"/>
          <w:sz w:val="24"/>
          <w:szCs w:val="24"/>
        </w:rPr>
        <w:t>connection can be perceived as a possible source of interaction. For the person dealing with</w:t>
      </w:r>
      <w:r>
        <w:rPr>
          <w:rFonts w:ascii="Times New Roman" w:hAnsi="Times New Roman" w:cs="Times New Roman"/>
          <w:sz w:val="24"/>
          <w:szCs w:val="24"/>
        </w:rPr>
        <w:t xml:space="preserve"> </w:t>
      </w:r>
      <w:r w:rsidRPr="00747C9A">
        <w:rPr>
          <w:rFonts w:ascii="Times New Roman" w:hAnsi="Times New Roman" w:cs="Times New Roman"/>
          <w:sz w:val="24"/>
          <w:szCs w:val="24"/>
        </w:rPr>
        <w:t>dementia, involvement must be constructive and thoughtful. It must be supportive of the</w:t>
      </w:r>
      <w:r>
        <w:rPr>
          <w:rFonts w:ascii="Times New Roman" w:hAnsi="Times New Roman" w:cs="Times New Roman"/>
          <w:sz w:val="24"/>
          <w:szCs w:val="24"/>
        </w:rPr>
        <w:t xml:space="preserve"> individual’</w:t>
      </w:r>
      <w:r w:rsidRPr="00747C9A">
        <w:rPr>
          <w:rFonts w:ascii="Times New Roman" w:hAnsi="Times New Roman" w:cs="Times New Roman"/>
          <w:sz w:val="24"/>
          <w:szCs w:val="24"/>
        </w:rPr>
        <w:t>s needs and priorities, provide for flexibility and achievement, and understand that</w:t>
      </w:r>
      <w:r>
        <w:rPr>
          <w:rFonts w:ascii="Times New Roman" w:hAnsi="Times New Roman" w:cs="Times New Roman"/>
          <w:sz w:val="24"/>
          <w:szCs w:val="24"/>
        </w:rPr>
        <w:t xml:space="preserve"> </w:t>
      </w:r>
      <w:r w:rsidRPr="00747C9A">
        <w:rPr>
          <w:rFonts w:ascii="Times New Roman" w:hAnsi="Times New Roman" w:cs="Times New Roman"/>
          <w:sz w:val="24"/>
          <w:szCs w:val="24"/>
        </w:rPr>
        <w:t>also in the highly advanced stages of dementia, the individual will find pleasure, warmth, and</w:t>
      </w:r>
      <w:r>
        <w:rPr>
          <w:rFonts w:ascii="Times New Roman" w:hAnsi="Times New Roman" w:cs="Times New Roman"/>
          <w:sz w:val="24"/>
          <w:szCs w:val="24"/>
        </w:rPr>
        <w:t xml:space="preserve"> </w:t>
      </w:r>
      <w:r w:rsidRPr="00747C9A">
        <w:rPr>
          <w:rFonts w:ascii="Times New Roman" w:hAnsi="Times New Roman" w:cs="Times New Roman"/>
          <w:sz w:val="24"/>
          <w:szCs w:val="24"/>
        </w:rPr>
        <w:t>purpose in life. Analyses</w:t>
      </w:r>
      <w:r>
        <w:rPr>
          <w:rFonts w:ascii="Times New Roman" w:hAnsi="Times New Roman" w:cs="Times New Roman"/>
          <w:sz w:val="24"/>
          <w:szCs w:val="24"/>
        </w:rPr>
        <w:t xml:space="preserv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NHS</w:t>
      </w:r>
      <w:r w:rsidRPr="00747C9A">
        <w:rPr>
          <w:rFonts w:ascii="Times New Roman" w:hAnsi="Times New Roman" w:cs="Times New Roman"/>
          <w:sz w:val="24"/>
          <w:szCs w:val="24"/>
        </w:rPr>
        <w:t xml:space="preserve"> should be performed once every six months and should concentrate on</w:t>
      </w:r>
      <w:r>
        <w:rPr>
          <w:rFonts w:ascii="Times New Roman" w:hAnsi="Times New Roman" w:cs="Times New Roman"/>
          <w:sz w:val="24"/>
          <w:szCs w:val="24"/>
        </w:rPr>
        <w:t xml:space="preserve"> </w:t>
      </w:r>
      <w:r w:rsidRPr="00747C9A">
        <w:rPr>
          <w:rFonts w:ascii="Times New Roman" w:hAnsi="Times New Roman" w:cs="Times New Roman"/>
          <w:sz w:val="24"/>
          <w:szCs w:val="24"/>
        </w:rPr>
        <w:t>problems that assist the individual with dementia in leading a comfortable lifestyle. This provide</w:t>
      </w:r>
      <w:r>
        <w:rPr>
          <w:rFonts w:ascii="Times New Roman" w:hAnsi="Times New Roman" w:cs="Times New Roman"/>
          <w:sz w:val="24"/>
          <w:szCs w:val="24"/>
        </w:rPr>
        <w:t xml:space="preserve"> evaluations of the person’</w:t>
      </w:r>
      <w:r w:rsidRPr="00747C9A">
        <w:rPr>
          <w:rFonts w:ascii="Times New Roman" w:hAnsi="Times New Roman" w:cs="Times New Roman"/>
          <w:sz w:val="24"/>
          <w:szCs w:val="24"/>
        </w:rPr>
        <w:t>s and support par</w:t>
      </w:r>
      <w:r>
        <w:rPr>
          <w:rFonts w:ascii="Times New Roman" w:hAnsi="Times New Roman" w:cs="Times New Roman"/>
          <w:sz w:val="24"/>
          <w:szCs w:val="24"/>
        </w:rPr>
        <w:t>tner’</w:t>
      </w:r>
      <w:r w:rsidRPr="00747C9A">
        <w:rPr>
          <w:rFonts w:ascii="Times New Roman" w:hAnsi="Times New Roman" w:cs="Times New Roman"/>
          <w:sz w:val="24"/>
          <w:szCs w:val="24"/>
        </w:rPr>
        <w:t>s interactions and mutual experiences as well as</w:t>
      </w:r>
      <w:r>
        <w:rPr>
          <w:rFonts w:ascii="Times New Roman" w:hAnsi="Times New Roman" w:cs="Times New Roman"/>
          <w:sz w:val="24"/>
          <w:szCs w:val="24"/>
        </w:rPr>
        <w:t xml:space="preserve"> </w:t>
      </w:r>
      <w:r w:rsidRPr="00747C9A">
        <w:rPr>
          <w:rFonts w:ascii="Times New Roman" w:hAnsi="Times New Roman" w:cs="Times New Roman"/>
          <w:sz w:val="24"/>
          <w:szCs w:val="24"/>
        </w:rPr>
        <w:t>analyses of awareness, behavior, and operation, all of which are performed with accurate and</w:t>
      </w:r>
      <w:r>
        <w:rPr>
          <w:rFonts w:ascii="Times New Roman" w:hAnsi="Times New Roman" w:cs="Times New Roman"/>
          <w:sz w:val="24"/>
          <w:szCs w:val="24"/>
        </w:rPr>
        <w:t xml:space="preserve"> </w:t>
      </w:r>
      <w:r w:rsidRPr="00747C9A">
        <w:rPr>
          <w:rFonts w:ascii="Times New Roman" w:hAnsi="Times New Roman" w:cs="Times New Roman"/>
          <w:sz w:val="24"/>
          <w:szCs w:val="24"/>
        </w:rPr>
        <w:t>relevant instruments. The evaluation process is continuing and complex, mixing homothetic and</w:t>
      </w:r>
      <w:r>
        <w:rPr>
          <w:rFonts w:ascii="Times New Roman" w:hAnsi="Times New Roman" w:cs="Times New Roman"/>
          <w:sz w:val="24"/>
          <w:szCs w:val="24"/>
        </w:rPr>
        <w:t xml:space="preserve"> </w:t>
      </w:r>
      <w:r w:rsidRPr="00747C9A">
        <w:rPr>
          <w:rFonts w:ascii="Times New Roman" w:hAnsi="Times New Roman" w:cs="Times New Roman"/>
          <w:sz w:val="24"/>
          <w:szCs w:val="24"/>
        </w:rPr>
        <w:t>interpretative methods</w:t>
      </w:r>
      <w:r>
        <w:rPr>
          <w:rFonts w:ascii="Times New Roman" w:hAnsi="Times New Roman" w:cs="Times New Roman"/>
          <w:sz w:val="24"/>
          <w:szCs w:val="24"/>
        </w:rPr>
        <w:t>.</w:t>
      </w:r>
    </w:p>
    <w:p w14:paraId="47BB0CB2" w14:textId="77777777" w:rsidR="00B91E73" w:rsidRPr="00747C9A" w:rsidRDefault="00B91E73" w:rsidP="00B91E73">
      <w:pPr>
        <w:spacing w:line="360" w:lineRule="auto"/>
        <w:jc w:val="both"/>
        <w:rPr>
          <w:rFonts w:ascii="Times New Roman" w:hAnsi="Times New Roman" w:cs="Times New Roman"/>
          <w:sz w:val="24"/>
          <w:szCs w:val="24"/>
        </w:rPr>
      </w:pPr>
      <w:r w:rsidRPr="00600087">
        <w:rPr>
          <w:rFonts w:ascii="Times New Roman" w:hAnsi="Times New Roman" w:cs="Times New Roman"/>
          <w:b/>
          <w:bCs/>
          <w:sz w:val="24"/>
          <w:szCs w:val="24"/>
        </w:rPr>
        <w:t>Building authentic and caring relationship</w:t>
      </w:r>
      <w:r w:rsidRPr="00747C9A">
        <w:rPr>
          <w:rFonts w:ascii="Times New Roman" w:hAnsi="Times New Roman" w:cs="Times New Roman"/>
          <w:sz w:val="24"/>
          <w:szCs w:val="24"/>
        </w:rPr>
        <w:t>: Dementia patients must be member of</w:t>
      </w:r>
      <w:r>
        <w:rPr>
          <w:rFonts w:ascii="Times New Roman" w:hAnsi="Times New Roman" w:cs="Times New Roman"/>
          <w:sz w:val="24"/>
          <w:szCs w:val="24"/>
        </w:rPr>
        <w:t xml:space="preserve"> </w:t>
      </w:r>
      <w:r w:rsidRPr="00747C9A">
        <w:rPr>
          <w:rFonts w:ascii="Times New Roman" w:hAnsi="Times New Roman" w:cs="Times New Roman"/>
          <w:sz w:val="24"/>
          <w:szCs w:val="24"/>
        </w:rPr>
        <w:t>partnerships that handle the patients with integrity and reverence, and that still value their</w:t>
      </w:r>
      <w:r>
        <w:rPr>
          <w:rFonts w:ascii="Times New Roman" w:hAnsi="Times New Roman" w:cs="Times New Roman"/>
          <w:sz w:val="24"/>
          <w:szCs w:val="24"/>
        </w:rPr>
        <w:t xml:space="preserve"> </w:t>
      </w:r>
      <w:r w:rsidRPr="00747C9A">
        <w:rPr>
          <w:rFonts w:ascii="Times New Roman" w:hAnsi="Times New Roman" w:cs="Times New Roman"/>
          <w:sz w:val="24"/>
          <w:szCs w:val="24"/>
        </w:rPr>
        <w:t>autonomy. Being aware and focusing on the engagement rather than the job is essential in this</w:t>
      </w:r>
      <w:r>
        <w:rPr>
          <w:rFonts w:ascii="Times New Roman" w:hAnsi="Times New Roman" w:cs="Times New Roman"/>
          <w:sz w:val="24"/>
          <w:szCs w:val="24"/>
        </w:rPr>
        <w:t xml:space="preserve"> </w:t>
      </w:r>
      <w:r w:rsidRPr="00747C9A">
        <w:rPr>
          <w:rFonts w:ascii="Times New Roman" w:hAnsi="Times New Roman" w:cs="Times New Roman"/>
          <w:sz w:val="24"/>
          <w:szCs w:val="24"/>
        </w:rPr>
        <w:t>sor</w:t>
      </w:r>
      <w:r>
        <w:rPr>
          <w:rFonts w:ascii="Times New Roman" w:hAnsi="Times New Roman" w:cs="Times New Roman"/>
          <w:sz w:val="24"/>
          <w:szCs w:val="24"/>
        </w:rPr>
        <w:t>t of loving partnership. It is also regarding doing;</w:t>
      </w:r>
      <w:r w:rsidRPr="00747C9A">
        <w:rPr>
          <w:rFonts w:ascii="Times New Roman" w:hAnsi="Times New Roman" w:cs="Times New Roman"/>
          <w:sz w:val="24"/>
          <w:szCs w:val="24"/>
        </w:rPr>
        <w:t xml:space="preserve"> instead of; as component of</w:t>
      </w:r>
      <w:r>
        <w:rPr>
          <w:rFonts w:ascii="Times New Roman" w:hAnsi="Times New Roman" w:cs="Times New Roman"/>
          <w:sz w:val="24"/>
          <w:szCs w:val="24"/>
        </w:rPr>
        <w:t xml:space="preserve"> </w:t>
      </w:r>
      <w:r w:rsidRPr="00747C9A">
        <w:rPr>
          <w:rFonts w:ascii="Times New Roman" w:hAnsi="Times New Roman" w:cs="Times New Roman"/>
          <w:sz w:val="24"/>
          <w:szCs w:val="24"/>
        </w:rPr>
        <w:t>a jointly advantageous and cooperative partnership.  Professionals who deal with elderly people</w:t>
      </w:r>
      <w:r>
        <w:rPr>
          <w:rFonts w:ascii="Times New Roman" w:hAnsi="Times New Roman" w:cs="Times New Roman"/>
          <w:sz w:val="24"/>
          <w:szCs w:val="24"/>
        </w:rPr>
        <w:t xml:space="preserve"> </w:t>
      </w:r>
      <w:r w:rsidRPr="00747C9A">
        <w:rPr>
          <w:rFonts w:ascii="Times New Roman" w:hAnsi="Times New Roman" w:cs="Times New Roman"/>
          <w:sz w:val="24"/>
          <w:szCs w:val="24"/>
        </w:rPr>
        <w:t>in neighborhood or institutional care environments must respond for questions about dementia</w:t>
      </w:r>
      <w:r>
        <w:rPr>
          <w:rFonts w:ascii="Times New Roman" w:hAnsi="Times New Roman" w:cs="Times New Roman"/>
          <w:sz w:val="24"/>
          <w:szCs w:val="24"/>
        </w:rPr>
        <w:t xml:space="preserve"> </w:t>
      </w:r>
      <w:r w:rsidRPr="00747C9A">
        <w:rPr>
          <w:rFonts w:ascii="Times New Roman" w:hAnsi="Times New Roman" w:cs="Times New Roman"/>
          <w:sz w:val="24"/>
          <w:szCs w:val="24"/>
        </w:rPr>
        <w:t>and check for indications and effects of cognitive dysfunction and improvements in memory,</w:t>
      </w:r>
      <w:r>
        <w:rPr>
          <w:rFonts w:ascii="Times New Roman" w:hAnsi="Times New Roman" w:cs="Times New Roman"/>
          <w:sz w:val="24"/>
          <w:szCs w:val="24"/>
        </w:rPr>
        <w:t xml:space="preserve"> </w:t>
      </w:r>
      <w:r w:rsidRPr="00747C9A">
        <w:rPr>
          <w:rFonts w:ascii="Times New Roman" w:hAnsi="Times New Roman" w:cs="Times New Roman"/>
          <w:sz w:val="24"/>
          <w:szCs w:val="24"/>
        </w:rPr>
        <w:t>based on specific area of experience, preparation, and organization practices, if any. Treatment</w:t>
      </w:r>
      <w:r>
        <w:rPr>
          <w:rFonts w:ascii="Times New Roman" w:hAnsi="Times New Roman" w:cs="Times New Roman"/>
          <w:sz w:val="24"/>
          <w:szCs w:val="24"/>
        </w:rPr>
        <w:t xml:space="preserve"> </w:t>
      </w:r>
      <w:r w:rsidRPr="00747C9A">
        <w:rPr>
          <w:rFonts w:ascii="Times New Roman" w:hAnsi="Times New Roman" w:cs="Times New Roman"/>
          <w:sz w:val="24"/>
          <w:szCs w:val="24"/>
        </w:rPr>
        <w:t>professionals must consult with colleagues regarding perceived indications and signs</w:t>
      </w:r>
      <w:r>
        <w:rPr>
          <w:rFonts w:ascii="Times New Roman" w:hAnsi="Times New Roman" w:cs="Times New Roman"/>
          <w:sz w:val="24"/>
          <w:szCs w:val="24"/>
        </w:rPr>
        <w:t xml:space="preserve"> </w:t>
      </w:r>
      <w:r w:rsidRPr="00747C9A">
        <w:rPr>
          <w:rFonts w:ascii="Times New Roman" w:hAnsi="Times New Roman" w:cs="Times New Roman"/>
          <w:sz w:val="24"/>
          <w:szCs w:val="24"/>
        </w:rPr>
        <w:t xml:space="preserve">improvements in awareness, and </w:t>
      </w:r>
      <w:r w:rsidRPr="00747C9A">
        <w:rPr>
          <w:rFonts w:ascii="Times New Roman" w:hAnsi="Times New Roman" w:cs="Times New Roman"/>
          <w:sz w:val="24"/>
          <w:szCs w:val="24"/>
        </w:rPr>
        <w:lastRenderedPageBreak/>
        <w:t>questions of other family members regarding the</w:t>
      </w:r>
      <w:r>
        <w:rPr>
          <w:rFonts w:ascii="Times New Roman" w:hAnsi="Times New Roman" w:cs="Times New Roman"/>
          <w:sz w:val="24"/>
          <w:szCs w:val="24"/>
        </w:rPr>
        <w:t xml:space="preserve"> person’</w:t>
      </w:r>
      <w:r w:rsidRPr="00747C9A">
        <w:rPr>
          <w:rFonts w:ascii="Times New Roman" w:hAnsi="Times New Roman" w:cs="Times New Roman"/>
          <w:sz w:val="24"/>
          <w:szCs w:val="24"/>
        </w:rPr>
        <w:t>s cognition as necessary and in compliance with organization policies and regard for</w:t>
      </w:r>
      <w:r>
        <w:rPr>
          <w:rFonts w:ascii="Times New Roman" w:hAnsi="Times New Roman" w:cs="Times New Roman"/>
          <w:sz w:val="24"/>
          <w:szCs w:val="24"/>
        </w:rPr>
        <w:t xml:space="preserve"> </w:t>
      </w:r>
      <w:proofErr w:type="gramStart"/>
      <w:r>
        <w:rPr>
          <w:rFonts w:ascii="Times New Roman" w:hAnsi="Times New Roman" w:cs="Times New Roman"/>
          <w:sz w:val="24"/>
          <w:szCs w:val="24"/>
        </w:rPr>
        <w:t>patients;</w:t>
      </w:r>
      <w:proofErr w:type="gramEnd"/>
      <w:r>
        <w:rPr>
          <w:rFonts w:ascii="Times New Roman" w:hAnsi="Times New Roman" w:cs="Times New Roman"/>
          <w:sz w:val="24"/>
          <w:szCs w:val="24"/>
        </w:rPr>
        <w:t xml:space="preserve"> confidentiality.</w:t>
      </w:r>
    </w:p>
    <w:p w14:paraId="6DE2DE28" w14:textId="77777777" w:rsidR="00B91E73" w:rsidRPr="00747C9A" w:rsidRDefault="00B91E73" w:rsidP="00B91E73">
      <w:pPr>
        <w:spacing w:line="360" w:lineRule="auto"/>
        <w:jc w:val="both"/>
        <w:rPr>
          <w:rFonts w:ascii="Times New Roman" w:hAnsi="Times New Roman" w:cs="Times New Roman"/>
          <w:sz w:val="24"/>
          <w:szCs w:val="24"/>
        </w:rPr>
      </w:pPr>
      <w:r w:rsidRPr="00600087">
        <w:rPr>
          <w:rFonts w:ascii="Times New Roman" w:hAnsi="Times New Roman" w:cs="Times New Roman"/>
          <w:b/>
          <w:bCs/>
          <w:sz w:val="24"/>
          <w:szCs w:val="24"/>
        </w:rPr>
        <w:t>Constructing a supportive community</w:t>
      </w:r>
      <w:r w:rsidRPr="00747C9A">
        <w:rPr>
          <w:rFonts w:ascii="Times New Roman" w:hAnsi="Times New Roman" w:cs="Times New Roman"/>
          <w:sz w:val="24"/>
          <w:szCs w:val="24"/>
        </w:rPr>
        <w:t xml:space="preserve">: A supportive community </w:t>
      </w:r>
      <w:r>
        <w:rPr>
          <w:rFonts w:ascii="Times New Roman" w:hAnsi="Times New Roman" w:cs="Times New Roman"/>
          <w:sz w:val="24"/>
          <w:szCs w:val="24"/>
        </w:rPr>
        <w:t xml:space="preserve">like NHS </w:t>
      </w:r>
      <w:r w:rsidRPr="00747C9A">
        <w:rPr>
          <w:rFonts w:ascii="Times New Roman" w:hAnsi="Times New Roman" w:cs="Times New Roman"/>
          <w:sz w:val="24"/>
          <w:szCs w:val="24"/>
        </w:rPr>
        <w:t>allows for comfort and</w:t>
      </w:r>
      <w:r>
        <w:rPr>
          <w:rFonts w:ascii="Times New Roman" w:hAnsi="Times New Roman" w:cs="Times New Roman"/>
          <w:sz w:val="24"/>
          <w:szCs w:val="24"/>
        </w:rPr>
        <w:t xml:space="preserve"> </w:t>
      </w:r>
      <w:r w:rsidRPr="00747C9A">
        <w:rPr>
          <w:rFonts w:ascii="Times New Roman" w:hAnsi="Times New Roman" w:cs="Times New Roman"/>
          <w:sz w:val="24"/>
          <w:szCs w:val="24"/>
        </w:rPr>
        <w:t>creates opportunities for success. It is a community that values each person and respects</w:t>
      </w:r>
      <w:r>
        <w:rPr>
          <w:rFonts w:ascii="Times New Roman" w:hAnsi="Times New Roman" w:cs="Times New Roman"/>
          <w:sz w:val="24"/>
          <w:szCs w:val="24"/>
        </w:rPr>
        <w:t xml:space="preserve"> </w:t>
      </w:r>
      <w:r w:rsidRPr="00747C9A">
        <w:rPr>
          <w:rFonts w:ascii="Times New Roman" w:hAnsi="Times New Roman" w:cs="Times New Roman"/>
          <w:sz w:val="24"/>
          <w:szCs w:val="24"/>
        </w:rPr>
        <w:t xml:space="preserve">individual differences, celebrates </w:t>
      </w:r>
      <w:proofErr w:type="gramStart"/>
      <w:r w:rsidRPr="00747C9A">
        <w:rPr>
          <w:rFonts w:ascii="Times New Roman" w:hAnsi="Times New Roman" w:cs="Times New Roman"/>
          <w:sz w:val="24"/>
          <w:szCs w:val="24"/>
        </w:rPr>
        <w:t>accomplishments</w:t>
      </w:r>
      <w:proofErr w:type="gramEnd"/>
      <w:r w:rsidRPr="00747C9A">
        <w:rPr>
          <w:rFonts w:ascii="Times New Roman" w:hAnsi="Times New Roman" w:cs="Times New Roman"/>
          <w:sz w:val="24"/>
          <w:szCs w:val="24"/>
        </w:rPr>
        <w:t xml:space="preserve"> and occasions, and provides access to and</w:t>
      </w:r>
      <w:r>
        <w:rPr>
          <w:rFonts w:ascii="Times New Roman" w:hAnsi="Times New Roman" w:cs="Times New Roman"/>
          <w:sz w:val="24"/>
          <w:szCs w:val="24"/>
        </w:rPr>
        <w:t xml:space="preserve"> </w:t>
      </w:r>
      <w:r w:rsidRPr="00747C9A">
        <w:rPr>
          <w:rFonts w:ascii="Times New Roman" w:hAnsi="Times New Roman" w:cs="Times New Roman"/>
          <w:sz w:val="24"/>
          <w:szCs w:val="24"/>
        </w:rPr>
        <w:t>opportunities for autonomy, engagement, and shared experiences. There are many methods used</w:t>
      </w:r>
      <w:r>
        <w:rPr>
          <w:rFonts w:ascii="Times New Roman" w:hAnsi="Times New Roman" w:cs="Times New Roman"/>
          <w:sz w:val="24"/>
          <w:szCs w:val="24"/>
        </w:rPr>
        <w:t xml:space="preserve"> </w:t>
      </w:r>
      <w:r w:rsidRPr="00747C9A">
        <w:rPr>
          <w:rFonts w:ascii="Times New Roman" w:hAnsi="Times New Roman" w:cs="Times New Roman"/>
          <w:sz w:val="24"/>
          <w:szCs w:val="24"/>
        </w:rPr>
        <w:t>to test individual treatment practice</w:t>
      </w:r>
      <w:r>
        <w:rPr>
          <w:rFonts w:ascii="Times New Roman" w:hAnsi="Times New Roman" w:cs="Times New Roman"/>
          <w:sz w:val="24"/>
          <w:szCs w:val="24"/>
        </w:rPr>
        <w:t>s for dementia patients which are available at NHS. It i</w:t>
      </w:r>
      <w:r w:rsidRPr="00747C9A">
        <w:rPr>
          <w:rFonts w:ascii="Times New Roman" w:hAnsi="Times New Roman" w:cs="Times New Roman"/>
          <w:sz w:val="24"/>
          <w:szCs w:val="24"/>
        </w:rPr>
        <w:t>s vital to review processes and</w:t>
      </w:r>
      <w:r>
        <w:rPr>
          <w:rFonts w:ascii="Times New Roman" w:hAnsi="Times New Roman" w:cs="Times New Roman"/>
          <w:sz w:val="24"/>
          <w:szCs w:val="24"/>
        </w:rPr>
        <w:t xml:space="preserve"> </w:t>
      </w:r>
      <w:r w:rsidRPr="00747C9A">
        <w:rPr>
          <w:rFonts w:ascii="Times New Roman" w:hAnsi="Times New Roman" w:cs="Times New Roman"/>
          <w:sz w:val="24"/>
          <w:szCs w:val="24"/>
        </w:rPr>
        <w:t xml:space="preserve">frameworks </w:t>
      </w:r>
      <w:proofErr w:type="gramStart"/>
      <w:r w:rsidRPr="00747C9A">
        <w:rPr>
          <w:rFonts w:ascii="Times New Roman" w:hAnsi="Times New Roman" w:cs="Times New Roman"/>
          <w:sz w:val="24"/>
          <w:szCs w:val="24"/>
        </w:rPr>
        <w:t>on a daily basis</w:t>
      </w:r>
      <w:proofErr w:type="gramEnd"/>
      <w:r w:rsidRPr="00747C9A">
        <w:rPr>
          <w:rFonts w:ascii="Times New Roman" w:hAnsi="Times New Roman" w:cs="Times New Roman"/>
          <w:sz w:val="24"/>
          <w:szCs w:val="24"/>
        </w:rPr>
        <w:t>, discuss feedback and create appropriate adjustments to</w:t>
      </w:r>
      <w:r>
        <w:rPr>
          <w:rFonts w:ascii="Times New Roman" w:hAnsi="Times New Roman" w:cs="Times New Roman"/>
          <w:sz w:val="24"/>
          <w:szCs w:val="24"/>
        </w:rPr>
        <w:t xml:space="preserve"> </w:t>
      </w:r>
      <w:r w:rsidRPr="00747C9A">
        <w:rPr>
          <w:rFonts w:ascii="Times New Roman" w:hAnsi="Times New Roman" w:cs="Times New Roman"/>
          <w:sz w:val="24"/>
          <w:szCs w:val="24"/>
        </w:rPr>
        <w:t>relationships, services, and practices. Person-centered treatment necessitates early and continuing</w:t>
      </w:r>
      <w:r>
        <w:rPr>
          <w:rFonts w:ascii="Times New Roman" w:hAnsi="Times New Roman" w:cs="Times New Roman"/>
          <w:sz w:val="24"/>
          <w:szCs w:val="24"/>
        </w:rPr>
        <w:t xml:space="preserve"> </w:t>
      </w:r>
      <w:r w:rsidRPr="00747C9A">
        <w:rPr>
          <w:rFonts w:ascii="Times New Roman" w:hAnsi="Times New Roman" w:cs="Times New Roman"/>
          <w:sz w:val="24"/>
          <w:szCs w:val="24"/>
        </w:rPr>
        <w:t>analysis of what counts, such as ideals, standard of life and caring priorities. Even where indirect</w:t>
      </w:r>
      <w:r>
        <w:rPr>
          <w:rFonts w:ascii="Times New Roman" w:hAnsi="Times New Roman" w:cs="Times New Roman"/>
          <w:sz w:val="24"/>
          <w:szCs w:val="24"/>
        </w:rPr>
        <w:t xml:space="preserve"> </w:t>
      </w:r>
      <w:r w:rsidRPr="00747C9A">
        <w:rPr>
          <w:rFonts w:ascii="Times New Roman" w:hAnsi="Times New Roman" w:cs="Times New Roman"/>
          <w:sz w:val="24"/>
          <w:szCs w:val="24"/>
        </w:rPr>
        <w:t>judgment is necessary, the interests and desires of the individual dealing with dementia must be</w:t>
      </w:r>
      <w:r>
        <w:rPr>
          <w:rFonts w:ascii="Times New Roman" w:hAnsi="Times New Roman" w:cs="Times New Roman"/>
          <w:sz w:val="24"/>
          <w:szCs w:val="24"/>
        </w:rPr>
        <w:t xml:space="preserve"> </w:t>
      </w:r>
      <w:r w:rsidRPr="00747C9A">
        <w:rPr>
          <w:rFonts w:ascii="Times New Roman" w:hAnsi="Times New Roman" w:cs="Times New Roman"/>
          <w:sz w:val="24"/>
          <w:szCs w:val="24"/>
        </w:rPr>
        <w:t>preserved at all stages of the illness.  Individuals and their families can be assigned to people of</w:t>
      </w:r>
      <w:r>
        <w:rPr>
          <w:rFonts w:ascii="Times New Roman" w:hAnsi="Times New Roman" w:cs="Times New Roman"/>
          <w:sz w:val="24"/>
          <w:szCs w:val="24"/>
        </w:rPr>
        <w:t xml:space="preserve"> </w:t>
      </w:r>
      <w:r w:rsidRPr="00747C9A">
        <w:rPr>
          <w:rFonts w:ascii="Times New Roman" w:hAnsi="Times New Roman" w:cs="Times New Roman"/>
          <w:sz w:val="24"/>
          <w:szCs w:val="24"/>
        </w:rPr>
        <w:t>the medical staff who will offer continuing guidance and assistance on symptoms control and</w:t>
      </w:r>
      <w:r>
        <w:rPr>
          <w:rFonts w:ascii="Times New Roman" w:hAnsi="Times New Roman" w:cs="Times New Roman"/>
          <w:sz w:val="24"/>
          <w:szCs w:val="24"/>
        </w:rPr>
        <w:t xml:space="preserve"> </w:t>
      </w:r>
      <w:r w:rsidRPr="00747C9A">
        <w:rPr>
          <w:rFonts w:ascii="Times New Roman" w:hAnsi="Times New Roman" w:cs="Times New Roman"/>
          <w:sz w:val="24"/>
          <w:szCs w:val="24"/>
        </w:rPr>
        <w:t>curative care. Family members and social people care must take a proactive method to delivering</w:t>
      </w:r>
      <w:r>
        <w:rPr>
          <w:rFonts w:ascii="Times New Roman" w:hAnsi="Times New Roman" w:cs="Times New Roman"/>
          <w:sz w:val="24"/>
          <w:szCs w:val="24"/>
        </w:rPr>
        <w:t xml:space="preserve"> </w:t>
      </w:r>
      <w:r w:rsidRPr="00747C9A">
        <w:rPr>
          <w:rFonts w:ascii="Times New Roman" w:hAnsi="Times New Roman" w:cs="Times New Roman"/>
          <w:sz w:val="24"/>
          <w:szCs w:val="24"/>
        </w:rPr>
        <w:t>treatment and continuing assistance to dementia patients and their families. They must seek to</w:t>
      </w:r>
      <w:r>
        <w:rPr>
          <w:rFonts w:ascii="Times New Roman" w:hAnsi="Times New Roman" w:cs="Times New Roman"/>
          <w:sz w:val="24"/>
          <w:szCs w:val="24"/>
        </w:rPr>
        <w:t xml:space="preserve"> </w:t>
      </w:r>
      <w:r w:rsidRPr="00747C9A">
        <w:rPr>
          <w:rFonts w:ascii="Times New Roman" w:hAnsi="Times New Roman" w:cs="Times New Roman"/>
          <w:sz w:val="24"/>
          <w:szCs w:val="24"/>
        </w:rPr>
        <w:t>remove potential obstacles to professional and nonmedical treatment and service collaboration.</w:t>
      </w:r>
      <w:r>
        <w:rPr>
          <w:rFonts w:ascii="Times New Roman" w:hAnsi="Times New Roman" w:cs="Times New Roman"/>
          <w:sz w:val="24"/>
          <w:szCs w:val="24"/>
        </w:rPr>
        <w:t xml:space="preserve"> </w:t>
      </w:r>
      <w:r w:rsidRPr="00747C9A">
        <w:rPr>
          <w:rFonts w:ascii="Times New Roman" w:hAnsi="Times New Roman" w:cs="Times New Roman"/>
          <w:sz w:val="24"/>
          <w:szCs w:val="24"/>
        </w:rPr>
        <w:t>Introducing a constructive mindset to treatment will start to overcome actual or imagined signals</w:t>
      </w:r>
      <w:r>
        <w:rPr>
          <w:rFonts w:ascii="Times New Roman" w:hAnsi="Times New Roman" w:cs="Times New Roman"/>
          <w:sz w:val="24"/>
          <w:szCs w:val="24"/>
        </w:rPr>
        <w:t xml:space="preserve"> </w:t>
      </w:r>
      <w:r w:rsidRPr="00747C9A">
        <w:rPr>
          <w:rFonts w:ascii="Times New Roman" w:hAnsi="Times New Roman" w:cs="Times New Roman"/>
          <w:sz w:val="24"/>
          <w:szCs w:val="24"/>
        </w:rPr>
        <w:t>of sadness and loneliness with supportive thoughts and an attitude that allows dementia patients</w:t>
      </w:r>
      <w:r>
        <w:rPr>
          <w:rFonts w:ascii="Times New Roman" w:hAnsi="Times New Roman" w:cs="Times New Roman"/>
          <w:sz w:val="24"/>
          <w:szCs w:val="24"/>
        </w:rPr>
        <w:t xml:space="preserve"> </w:t>
      </w:r>
      <w:r w:rsidRPr="00747C9A">
        <w:rPr>
          <w:rFonts w:ascii="Times New Roman" w:hAnsi="Times New Roman" w:cs="Times New Roman"/>
          <w:sz w:val="24"/>
          <w:szCs w:val="24"/>
        </w:rPr>
        <w:t>and families to pursue assistance and</w:t>
      </w:r>
      <w:r>
        <w:rPr>
          <w:rFonts w:ascii="Times New Roman" w:hAnsi="Times New Roman" w:cs="Times New Roman"/>
          <w:sz w:val="24"/>
          <w:szCs w:val="24"/>
        </w:rPr>
        <w:t xml:space="preserve"> therapy during the condition (Davis</w:t>
      </w:r>
      <w:r w:rsidRPr="00747C9A">
        <w:rPr>
          <w:rFonts w:ascii="Times New Roman" w:hAnsi="Times New Roman" w:cs="Times New Roman"/>
          <w:sz w:val="24"/>
          <w:szCs w:val="24"/>
        </w:rPr>
        <w:t>, et al., 2016)</w:t>
      </w:r>
    </w:p>
    <w:p w14:paraId="3371880A" w14:textId="77777777" w:rsidR="00B91E73" w:rsidRPr="00747C9A" w:rsidRDefault="00B91E73" w:rsidP="00B91E73">
      <w:pPr>
        <w:spacing w:line="360" w:lineRule="auto"/>
        <w:jc w:val="both"/>
        <w:rPr>
          <w:rFonts w:ascii="Times New Roman" w:hAnsi="Times New Roman" w:cs="Times New Roman"/>
          <w:sz w:val="24"/>
          <w:szCs w:val="24"/>
        </w:rPr>
      </w:pPr>
      <w:r w:rsidRPr="00600087">
        <w:rPr>
          <w:rFonts w:ascii="Times New Roman" w:hAnsi="Times New Roman" w:cs="Times New Roman"/>
          <w:b/>
          <w:bCs/>
          <w:sz w:val="24"/>
          <w:szCs w:val="24"/>
        </w:rPr>
        <w:t>Establish a routine for diagnostic tests</w:t>
      </w:r>
      <w:r w:rsidRPr="00747C9A">
        <w:rPr>
          <w:rFonts w:ascii="Times New Roman" w:hAnsi="Times New Roman" w:cs="Times New Roman"/>
          <w:sz w:val="24"/>
          <w:szCs w:val="24"/>
        </w:rPr>
        <w:t>: Personality care professionals and managers in</w:t>
      </w:r>
      <w:r>
        <w:rPr>
          <w:rFonts w:ascii="Times New Roman" w:hAnsi="Times New Roman" w:cs="Times New Roman"/>
          <w:sz w:val="24"/>
          <w:szCs w:val="24"/>
        </w:rPr>
        <w:t xml:space="preserve"> </w:t>
      </w:r>
      <w:r w:rsidRPr="00747C9A">
        <w:rPr>
          <w:rFonts w:ascii="Times New Roman" w:hAnsi="Times New Roman" w:cs="Times New Roman"/>
          <w:sz w:val="24"/>
          <w:szCs w:val="24"/>
        </w:rPr>
        <w:t>agencies that offer programmers for patients in neighborhood or institutional treatment facilities</w:t>
      </w:r>
      <w:r>
        <w:rPr>
          <w:rFonts w:ascii="Times New Roman" w:hAnsi="Times New Roman" w:cs="Times New Roman"/>
          <w:sz w:val="24"/>
          <w:szCs w:val="24"/>
        </w:rPr>
        <w:t xml:space="preserve"> like NHS </w:t>
      </w:r>
      <w:r w:rsidRPr="00747C9A">
        <w:rPr>
          <w:rFonts w:ascii="Times New Roman" w:hAnsi="Times New Roman" w:cs="Times New Roman"/>
          <w:sz w:val="24"/>
          <w:szCs w:val="24"/>
        </w:rPr>
        <w:t>must establish and retain standard protocols for measuring cognition. They can, in the very least,</w:t>
      </w:r>
      <w:r>
        <w:rPr>
          <w:rFonts w:ascii="Times New Roman" w:hAnsi="Times New Roman" w:cs="Times New Roman"/>
          <w:sz w:val="24"/>
          <w:szCs w:val="24"/>
        </w:rPr>
        <w:t xml:space="preserve"> </w:t>
      </w:r>
      <w:r w:rsidRPr="00747C9A">
        <w:rPr>
          <w:rFonts w:ascii="Times New Roman" w:hAnsi="Times New Roman" w:cs="Times New Roman"/>
          <w:sz w:val="24"/>
          <w:szCs w:val="24"/>
        </w:rPr>
        <w:t>keep an up-to-date directory of regional recall screening facilities and clinicians, such as</w:t>
      </w:r>
      <w:r>
        <w:rPr>
          <w:rFonts w:ascii="Times New Roman" w:hAnsi="Times New Roman" w:cs="Times New Roman"/>
          <w:sz w:val="24"/>
          <w:szCs w:val="24"/>
        </w:rPr>
        <w:t xml:space="preserve"> </w:t>
      </w:r>
      <w:r w:rsidRPr="00747C9A">
        <w:rPr>
          <w:rFonts w:ascii="Times New Roman" w:hAnsi="Times New Roman" w:cs="Times New Roman"/>
          <w:sz w:val="24"/>
          <w:szCs w:val="24"/>
        </w:rPr>
        <w:t>neuroscientists, general practitioners, and geriatric psychologists, which may offer a medical test</w:t>
      </w:r>
      <w:r>
        <w:rPr>
          <w:rFonts w:ascii="Times New Roman" w:hAnsi="Times New Roman" w:cs="Times New Roman"/>
          <w:sz w:val="24"/>
          <w:szCs w:val="24"/>
        </w:rPr>
        <w:t xml:space="preserve"> </w:t>
      </w:r>
      <w:r w:rsidRPr="00747C9A">
        <w:rPr>
          <w:rFonts w:ascii="Times New Roman" w:hAnsi="Times New Roman" w:cs="Times New Roman"/>
          <w:sz w:val="24"/>
          <w:szCs w:val="24"/>
        </w:rPr>
        <w:t xml:space="preserve">for patients. Non-physician service facilities and associations </w:t>
      </w:r>
      <w:r>
        <w:rPr>
          <w:rFonts w:ascii="Times New Roman" w:hAnsi="Times New Roman" w:cs="Times New Roman"/>
          <w:sz w:val="24"/>
          <w:szCs w:val="24"/>
        </w:rPr>
        <w:t xml:space="preserve">at NHS, </w:t>
      </w:r>
      <w:r w:rsidRPr="00747C9A">
        <w:rPr>
          <w:rFonts w:ascii="Times New Roman" w:hAnsi="Times New Roman" w:cs="Times New Roman"/>
          <w:sz w:val="24"/>
          <w:szCs w:val="24"/>
        </w:rPr>
        <w:t>who work for older people should,</w:t>
      </w:r>
      <w:r>
        <w:rPr>
          <w:rFonts w:ascii="Times New Roman" w:hAnsi="Times New Roman" w:cs="Times New Roman"/>
          <w:sz w:val="24"/>
          <w:szCs w:val="24"/>
        </w:rPr>
        <w:t xml:space="preserve"> </w:t>
      </w:r>
      <w:r w:rsidRPr="00747C9A">
        <w:rPr>
          <w:rFonts w:ascii="Times New Roman" w:hAnsi="Times New Roman" w:cs="Times New Roman"/>
          <w:sz w:val="24"/>
          <w:szCs w:val="24"/>
        </w:rPr>
        <w:t>preferably, cooperate with doctors, insurance insurers, and home health agencies</w:t>
      </w:r>
      <w:r>
        <w:rPr>
          <w:rFonts w:ascii="Times New Roman" w:hAnsi="Times New Roman" w:cs="Times New Roman"/>
          <w:sz w:val="24"/>
          <w:szCs w:val="24"/>
        </w:rPr>
        <w:t>.</w:t>
      </w:r>
    </w:p>
    <w:p w14:paraId="257CA381" w14:textId="77777777" w:rsidR="00B91E73" w:rsidRDefault="00B91E73" w:rsidP="00B91E73">
      <w:pPr>
        <w:spacing w:line="360" w:lineRule="auto"/>
        <w:jc w:val="both"/>
        <w:rPr>
          <w:rFonts w:ascii="Times New Roman" w:hAnsi="Times New Roman" w:cs="Times New Roman"/>
          <w:sz w:val="24"/>
          <w:szCs w:val="24"/>
        </w:rPr>
      </w:pPr>
      <w:r w:rsidRPr="00600087">
        <w:rPr>
          <w:rFonts w:ascii="Times New Roman" w:hAnsi="Times New Roman" w:cs="Times New Roman"/>
          <w:b/>
          <w:bCs/>
          <w:sz w:val="24"/>
          <w:szCs w:val="24"/>
        </w:rPr>
        <w:t>Using technology to reach more persons in need of support and information</w:t>
      </w:r>
      <w:r w:rsidRPr="00747C9A">
        <w:rPr>
          <w:rFonts w:ascii="Times New Roman" w:hAnsi="Times New Roman" w:cs="Times New Roman"/>
          <w:sz w:val="24"/>
          <w:szCs w:val="24"/>
        </w:rPr>
        <w:t>: Appreciative</w:t>
      </w:r>
      <w:r>
        <w:rPr>
          <w:rFonts w:ascii="Times New Roman" w:hAnsi="Times New Roman" w:cs="Times New Roman"/>
          <w:sz w:val="24"/>
          <w:szCs w:val="24"/>
        </w:rPr>
        <w:t xml:space="preserve"> </w:t>
      </w:r>
      <w:r w:rsidRPr="00747C9A">
        <w:rPr>
          <w:rFonts w:ascii="Times New Roman" w:hAnsi="Times New Roman" w:cs="Times New Roman"/>
          <w:sz w:val="24"/>
          <w:szCs w:val="24"/>
        </w:rPr>
        <w:t>approaches and projects that utilize technology to meet people that require help are likely to</w:t>
      </w:r>
      <w:r>
        <w:rPr>
          <w:rFonts w:ascii="Times New Roman" w:hAnsi="Times New Roman" w:cs="Times New Roman"/>
          <w:sz w:val="24"/>
          <w:szCs w:val="24"/>
        </w:rPr>
        <w:t xml:space="preserve"> </w:t>
      </w:r>
      <w:r w:rsidRPr="00747C9A">
        <w:rPr>
          <w:rFonts w:ascii="Times New Roman" w:hAnsi="Times New Roman" w:cs="Times New Roman"/>
          <w:sz w:val="24"/>
          <w:szCs w:val="24"/>
        </w:rPr>
        <w:t>become more common. Distributing services via digital platforms may help approach more</w:t>
      </w:r>
      <w:r>
        <w:rPr>
          <w:rFonts w:ascii="Times New Roman" w:hAnsi="Times New Roman" w:cs="Times New Roman"/>
          <w:sz w:val="24"/>
          <w:szCs w:val="24"/>
        </w:rPr>
        <w:t xml:space="preserve"> </w:t>
      </w:r>
      <w:r w:rsidRPr="00747C9A">
        <w:rPr>
          <w:rFonts w:ascii="Times New Roman" w:hAnsi="Times New Roman" w:cs="Times New Roman"/>
          <w:sz w:val="24"/>
          <w:szCs w:val="24"/>
        </w:rPr>
        <w:lastRenderedPageBreak/>
        <w:t>communities as technology progresses and becomes more available and effective. </w:t>
      </w:r>
      <w:proofErr w:type="gramStart"/>
      <w:r>
        <w:rPr>
          <w:rFonts w:ascii="Times New Roman" w:hAnsi="Times New Roman" w:cs="Times New Roman"/>
          <w:sz w:val="24"/>
          <w:szCs w:val="24"/>
        </w:rPr>
        <w:t>This approaches</w:t>
      </w:r>
      <w:proofErr w:type="gramEnd"/>
      <w:r>
        <w:rPr>
          <w:rFonts w:ascii="Times New Roman" w:hAnsi="Times New Roman" w:cs="Times New Roman"/>
          <w:sz w:val="24"/>
          <w:szCs w:val="24"/>
        </w:rPr>
        <w:t xml:space="preserve"> should be implemented at NHS.</w:t>
      </w:r>
    </w:p>
    <w:p w14:paraId="3999445C" w14:textId="77777777" w:rsidR="00B91E73" w:rsidRPr="002F4709" w:rsidRDefault="00B91E73" w:rsidP="00B91E73">
      <w:pPr>
        <w:pStyle w:val="Heading1"/>
      </w:pPr>
      <w:bookmarkStart w:id="6" w:name="_Toc68278863"/>
      <w:r w:rsidRPr="002F4709">
        <w:t>Conclusion</w:t>
      </w:r>
      <w:bookmarkEnd w:id="6"/>
    </w:p>
    <w:p w14:paraId="47E0559D" w14:textId="77777777" w:rsidR="00B91E73" w:rsidRDefault="00B91E73" w:rsidP="00B91E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dementia disorder is a fatal disease. In this case, NHS should develop a cohesive and integrated framework to deal with progressive dementia patients like Mr. T. </w:t>
      </w:r>
      <w:r w:rsidRPr="00600087">
        <w:rPr>
          <w:rFonts w:ascii="Times New Roman" w:hAnsi="Times New Roman" w:cs="Times New Roman"/>
          <w:sz w:val="24"/>
          <w:szCs w:val="24"/>
        </w:rPr>
        <w:t>No one is immune to sickness or the medicine and drugs that accompany us, and everybody must attend health and social care services. Care professionals</w:t>
      </w:r>
      <w:r>
        <w:rPr>
          <w:rFonts w:ascii="Times New Roman" w:hAnsi="Times New Roman" w:cs="Times New Roman"/>
          <w:sz w:val="24"/>
          <w:szCs w:val="24"/>
        </w:rPr>
        <w:t xml:space="preserve"> at NHS </w:t>
      </w:r>
      <w:r w:rsidRPr="00600087">
        <w:rPr>
          <w:rFonts w:ascii="Times New Roman" w:hAnsi="Times New Roman" w:cs="Times New Roman"/>
          <w:sz w:val="24"/>
          <w:szCs w:val="24"/>
        </w:rPr>
        <w:t xml:space="preserve">perform a significant part in helping people manage sickness and delivering facilities to program consumers. Care workers </w:t>
      </w:r>
      <w:r>
        <w:rPr>
          <w:rFonts w:ascii="Times New Roman" w:hAnsi="Times New Roman" w:cs="Times New Roman"/>
          <w:sz w:val="24"/>
          <w:szCs w:val="24"/>
        </w:rPr>
        <w:t xml:space="preserve">at NHS </w:t>
      </w:r>
      <w:r w:rsidRPr="00600087">
        <w:rPr>
          <w:rFonts w:ascii="Times New Roman" w:hAnsi="Times New Roman" w:cs="Times New Roman"/>
          <w:sz w:val="24"/>
          <w:szCs w:val="24"/>
        </w:rPr>
        <w:t xml:space="preserve">must adhere to the institution's rules and practices, as well as be mindful of their duties. Inter-relationships amongst business companies continue forever </w:t>
      </w:r>
      <w:proofErr w:type="gramStart"/>
      <w:r w:rsidRPr="00600087">
        <w:rPr>
          <w:rFonts w:ascii="Times New Roman" w:hAnsi="Times New Roman" w:cs="Times New Roman"/>
          <w:sz w:val="24"/>
          <w:szCs w:val="24"/>
        </w:rPr>
        <w:t>as long as</w:t>
      </w:r>
      <w:proofErr w:type="gramEnd"/>
      <w:r w:rsidRPr="00600087">
        <w:rPr>
          <w:rFonts w:ascii="Times New Roman" w:hAnsi="Times New Roman" w:cs="Times New Roman"/>
          <w:sz w:val="24"/>
          <w:szCs w:val="24"/>
        </w:rPr>
        <w:t xml:space="preserve"> they offer services. These care delivery agencies and government groups would collaborate along with the community and other different healthcare systems to mitigate a multitude of illnesses and threats.</w:t>
      </w:r>
    </w:p>
    <w:p w14:paraId="044139DC" w14:textId="77777777" w:rsidR="00B91E73" w:rsidRDefault="00B91E73" w:rsidP="00B91E73">
      <w:pPr>
        <w:spacing w:line="360" w:lineRule="auto"/>
        <w:jc w:val="both"/>
        <w:rPr>
          <w:rFonts w:ascii="Times New Roman" w:hAnsi="Times New Roman" w:cs="Times New Roman"/>
          <w:sz w:val="24"/>
          <w:szCs w:val="24"/>
        </w:rPr>
      </w:pPr>
    </w:p>
    <w:p w14:paraId="55556DE2" w14:textId="77777777" w:rsidR="00B91E73" w:rsidRDefault="00B91E73" w:rsidP="00B91E73">
      <w:pPr>
        <w:spacing w:line="360" w:lineRule="auto"/>
        <w:jc w:val="both"/>
        <w:rPr>
          <w:rFonts w:ascii="Times New Roman" w:hAnsi="Times New Roman" w:cs="Times New Roman"/>
          <w:sz w:val="24"/>
          <w:szCs w:val="24"/>
        </w:rPr>
      </w:pPr>
    </w:p>
    <w:p w14:paraId="49656373" w14:textId="77777777" w:rsidR="00B91E73" w:rsidRDefault="00B91E73" w:rsidP="00B91E73">
      <w:pPr>
        <w:spacing w:line="360" w:lineRule="auto"/>
        <w:jc w:val="both"/>
        <w:rPr>
          <w:rFonts w:ascii="Times New Roman" w:hAnsi="Times New Roman" w:cs="Times New Roman"/>
          <w:sz w:val="24"/>
          <w:szCs w:val="24"/>
        </w:rPr>
      </w:pPr>
    </w:p>
    <w:p w14:paraId="51A4FF47" w14:textId="77777777" w:rsidR="00B91E73" w:rsidRDefault="00B91E73" w:rsidP="00B91E73">
      <w:pPr>
        <w:spacing w:line="360" w:lineRule="auto"/>
        <w:jc w:val="both"/>
        <w:rPr>
          <w:rFonts w:ascii="Times New Roman" w:hAnsi="Times New Roman" w:cs="Times New Roman"/>
          <w:sz w:val="24"/>
          <w:szCs w:val="24"/>
        </w:rPr>
      </w:pPr>
    </w:p>
    <w:p w14:paraId="41E23217" w14:textId="77777777" w:rsidR="00B91E73" w:rsidRPr="00747C9A" w:rsidRDefault="00B91E73" w:rsidP="00B91E73">
      <w:pPr>
        <w:spacing w:line="360" w:lineRule="auto"/>
        <w:jc w:val="both"/>
        <w:rPr>
          <w:rFonts w:ascii="Times New Roman" w:hAnsi="Times New Roman" w:cs="Times New Roman"/>
          <w:sz w:val="24"/>
          <w:szCs w:val="24"/>
        </w:rPr>
      </w:pPr>
    </w:p>
    <w:p w14:paraId="1DA87A65" w14:textId="77777777" w:rsidR="00B91E73" w:rsidRDefault="00B91E73" w:rsidP="00B91E73">
      <w:pPr>
        <w:rPr>
          <w:rFonts w:ascii="Times New Roman" w:eastAsiaTheme="majorEastAsia" w:hAnsi="Times New Roman" w:cstheme="majorBidi"/>
          <w:b/>
          <w:color w:val="000000" w:themeColor="text1"/>
          <w:sz w:val="28"/>
          <w:szCs w:val="29"/>
        </w:rPr>
      </w:pPr>
      <w:bookmarkStart w:id="7" w:name="_Toc68278864"/>
      <w:r>
        <w:br w:type="page"/>
      </w:r>
    </w:p>
    <w:p w14:paraId="636C2698" w14:textId="77777777" w:rsidR="00B91E73" w:rsidRDefault="00B91E73" w:rsidP="00B91E73">
      <w:pPr>
        <w:pStyle w:val="Heading1"/>
      </w:pPr>
      <w:r w:rsidRPr="00747C9A">
        <w:lastRenderedPageBreak/>
        <w:t>Reference</w:t>
      </w:r>
      <w:bookmarkEnd w:id="7"/>
      <w:r>
        <w:t xml:space="preserve"> List</w:t>
      </w:r>
    </w:p>
    <w:p w14:paraId="47116E02" w14:textId="77777777" w:rsidR="00B91E73" w:rsidRPr="002F4709" w:rsidRDefault="00B91E73" w:rsidP="00B91E73">
      <w:pPr>
        <w:spacing w:line="360" w:lineRule="auto"/>
        <w:jc w:val="both"/>
        <w:rPr>
          <w:rFonts w:ascii="Times New Roman" w:hAnsi="Times New Roman" w:cs="Times New Roman"/>
          <w:sz w:val="24"/>
          <w:szCs w:val="24"/>
        </w:rPr>
      </w:pPr>
      <w:r w:rsidRPr="002F4709">
        <w:rPr>
          <w:rFonts w:ascii="Times New Roman" w:hAnsi="Times New Roman" w:cs="Times New Roman"/>
          <w:sz w:val="24"/>
          <w:szCs w:val="24"/>
        </w:rPr>
        <w:t>Act, M.C., 2005. Mental Capacity Act. London: The Stationery Office.</w:t>
      </w:r>
    </w:p>
    <w:p w14:paraId="02B625F0" w14:textId="77777777" w:rsidR="00B91E73" w:rsidRPr="00747C9A" w:rsidRDefault="00B91E73" w:rsidP="00B91E73">
      <w:pPr>
        <w:spacing w:line="360" w:lineRule="auto"/>
        <w:jc w:val="both"/>
        <w:rPr>
          <w:rFonts w:ascii="Times New Roman" w:hAnsi="Times New Roman" w:cs="Times New Roman"/>
          <w:sz w:val="24"/>
          <w:szCs w:val="24"/>
        </w:rPr>
      </w:pPr>
      <w:r w:rsidRPr="002F4709">
        <w:rPr>
          <w:rFonts w:ascii="Times New Roman" w:hAnsi="Times New Roman" w:cs="Times New Roman"/>
          <w:sz w:val="24"/>
          <w:szCs w:val="24"/>
        </w:rPr>
        <w:t xml:space="preserve">Clarkson, P., Davies, L., Jasper, R., </w:t>
      </w:r>
      <w:proofErr w:type="spellStart"/>
      <w:r w:rsidRPr="002F4709">
        <w:rPr>
          <w:rFonts w:ascii="Times New Roman" w:hAnsi="Times New Roman" w:cs="Times New Roman"/>
          <w:sz w:val="24"/>
          <w:szCs w:val="24"/>
        </w:rPr>
        <w:t>Loynes</w:t>
      </w:r>
      <w:proofErr w:type="spellEnd"/>
      <w:r w:rsidRPr="002F4709">
        <w:rPr>
          <w:rFonts w:ascii="Times New Roman" w:hAnsi="Times New Roman" w:cs="Times New Roman"/>
          <w:sz w:val="24"/>
          <w:szCs w:val="24"/>
        </w:rPr>
        <w:t>, N., Challis, D., in Dementia, H.S. and Group, P.M., 2017. A systematic review of the economic evidence for home support interventions in dementia. Value in Health, 20(8), pp.1198-1209.</w:t>
      </w:r>
    </w:p>
    <w:p w14:paraId="20DA082F" w14:textId="77777777" w:rsidR="00B91E73" w:rsidRPr="00747C9A" w:rsidRDefault="00B91E73" w:rsidP="00B91E73">
      <w:pPr>
        <w:spacing w:line="360" w:lineRule="auto"/>
        <w:jc w:val="both"/>
        <w:rPr>
          <w:rFonts w:ascii="Times New Roman" w:hAnsi="Times New Roman" w:cs="Times New Roman"/>
          <w:sz w:val="24"/>
          <w:szCs w:val="24"/>
        </w:rPr>
      </w:pPr>
      <w:r w:rsidRPr="00747C9A">
        <w:rPr>
          <w:rFonts w:ascii="Times New Roman" w:hAnsi="Times New Roman" w:cs="Times New Roman"/>
          <w:sz w:val="24"/>
          <w:szCs w:val="24"/>
        </w:rPr>
        <w:t>Davis, R. and Weisbeck, C., 2016. Creating a supportive environment using cues for way</w:t>
      </w:r>
      <w:r>
        <w:rPr>
          <w:rFonts w:ascii="Times New Roman" w:hAnsi="Times New Roman" w:cs="Times New Roman"/>
          <w:sz w:val="24"/>
          <w:szCs w:val="24"/>
        </w:rPr>
        <w:t xml:space="preserve"> </w:t>
      </w:r>
      <w:r w:rsidRPr="00747C9A">
        <w:rPr>
          <w:rFonts w:ascii="Times New Roman" w:hAnsi="Times New Roman" w:cs="Times New Roman"/>
          <w:sz w:val="24"/>
          <w:szCs w:val="24"/>
        </w:rPr>
        <w:t>finding</w:t>
      </w:r>
      <w:r>
        <w:rPr>
          <w:rFonts w:ascii="Times New Roman" w:hAnsi="Times New Roman" w:cs="Times New Roman"/>
          <w:sz w:val="24"/>
          <w:szCs w:val="24"/>
        </w:rPr>
        <w:t xml:space="preserve"> </w:t>
      </w:r>
      <w:r w:rsidRPr="00747C9A">
        <w:rPr>
          <w:rFonts w:ascii="Times New Roman" w:hAnsi="Times New Roman" w:cs="Times New Roman"/>
          <w:sz w:val="24"/>
          <w:szCs w:val="24"/>
        </w:rPr>
        <w:t>in dementia. Journal of gerontological nursing, 42(3), pp.36-44.</w:t>
      </w:r>
    </w:p>
    <w:p w14:paraId="6778BC0E" w14:textId="77777777" w:rsidR="00B91E73" w:rsidRDefault="00B91E73" w:rsidP="00B91E73">
      <w:pPr>
        <w:spacing w:line="360" w:lineRule="auto"/>
        <w:jc w:val="both"/>
      </w:pPr>
    </w:p>
    <w:p w14:paraId="1DD352C9" w14:textId="77777777" w:rsidR="00B91E73" w:rsidRPr="00F8757A" w:rsidRDefault="00B91E73" w:rsidP="00B91E73">
      <w:pPr>
        <w:spacing w:line="360" w:lineRule="auto"/>
        <w:jc w:val="both"/>
      </w:pPr>
    </w:p>
    <w:p w14:paraId="2F5D94D7" w14:textId="77777777" w:rsidR="007E08F4" w:rsidRDefault="007E08F4"/>
    <w:sectPr w:rsidR="007E08F4" w:rsidSect="00742D10">
      <w:footerReference w:type="default" r:id="rId7"/>
      <w:pgSz w:w="12240" w:h="15840"/>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65FCB" w14:textId="77777777" w:rsidR="00C57C0A" w:rsidRDefault="00C57C0A">
      <w:pPr>
        <w:spacing w:after="0" w:line="240" w:lineRule="auto"/>
      </w:pPr>
      <w:r>
        <w:separator/>
      </w:r>
    </w:p>
  </w:endnote>
  <w:endnote w:type="continuationSeparator" w:id="0">
    <w:p w14:paraId="441DCBE4" w14:textId="77777777" w:rsidR="00C57C0A" w:rsidRDefault="00C57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782679"/>
      <w:docPartObj>
        <w:docPartGallery w:val="Page Numbers (Bottom of Page)"/>
        <w:docPartUnique/>
      </w:docPartObj>
    </w:sdtPr>
    <w:sdtEndPr>
      <w:rPr>
        <w:noProof/>
      </w:rPr>
    </w:sdtEndPr>
    <w:sdtContent>
      <w:p w14:paraId="4F1B997F" w14:textId="77777777" w:rsidR="00742D10" w:rsidRDefault="00B9411D">
        <w:pPr>
          <w:pStyle w:val="Footer"/>
          <w:jc w:val="center"/>
        </w:pPr>
        <w:r>
          <w:rPr>
            <w:rFonts w:ascii="Times New Roman" w:hAnsi="Times New Roman" w:cs="Times New Roman"/>
            <w:noProof/>
            <w:sz w:val="20"/>
          </w:rPr>
          <w:t>10</w:t>
        </w:r>
      </w:p>
    </w:sdtContent>
  </w:sdt>
  <w:p w14:paraId="70DC8AFB" w14:textId="77777777" w:rsidR="00742D10" w:rsidRDefault="00C57C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195E7" w14:textId="77777777" w:rsidR="00C57C0A" w:rsidRDefault="00C57C0A">
      <w:pPr>
        <w:spacing w:after="0" w:line="240" w:lineRule="auto"/>
      </w:pPr>
      <w:r>
        <w:separator/>
      </w:r>
    </w:p>
  </w:footnote>
  <w:footnote w:type="continuationSeparator" w:id="0">
    <w:p w14:paraId="28D663C4" w14:textId="77777777" w:rsidR="00C57C0A" w:rsidRDefault="00C57C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6F1D1F"/>
    <w:multiLevelType w:val="hybridMultilevel"/>
    <w:tmpl w:val="ACA60F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9D576E"/>
    <w:multiLevelType w:val="hybridMultilevel"/>
    <w:tmpl w:val="6AD61C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F91EAD"/>
    <w:multiLevelType w:val="hybridMultilevel"/>
    <w:tmpl w:val="CE0093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49F3E36"/>
    <w:multiLevelType w:val="hybridMultilevel"/>
    <w:tmpl w:val="2438F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E73"/>
    <w:rsid w:val="007E08F4"/>
    <w:rsid w:val="00B91E73"/>
    <w:rsid w:val="00B9411D"/>
    <w:rsid w:val="00C57C0A"/>
    <w:rsid w:val="00FC1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85886"/>
  <w15:chartTrackingRefBased/>
  <w15:docId w15:val="{41E368AF-E5CE-4E80-B888-309314DBE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E73"/>
    <w:rPr>
      <w:rFonts w:cs="Mangal"/>
      <w:szCs w:val="20"/>
      <w:lang w:val="en-US" w:bidi="hi-IN"/>
    </w:rPr>
  </w:style>
  <w:style w:type="paragraph" w:styleId="Heading1">
    <w:name w:val="heading 1"/>
    <w:basedOn w:val="Normal"/>
    <w:next w:val="Normal"/>
    <w:link w:val="Heading1Char"/>
    <w:uiPriority w:val="9"/>
    <w:qFormat/>
    <w:rsid w:val="00B91E73"/>
    <w:pPr>
      <w:keepNext/>
      <w:keepLines/>
      <w:spacing w:before="240" w:after="0" w:line="360" w:lineRule="auto"/>
      <w:jc w:val="both"/>
      <w:outlineLvl w:val="0"/>
    </w:pPr>
    <w:rPr>
      <w:rFonts w:ascii="Times New Roman" w:eastAsiaTheme="majorEastAsia" w:hAnsi="Times New Roman" w:cstheme="majorBidi"/>
      <w:b/>
      <w:color w:val="000000" w:themeColor="text1"/>
      <w:sz w:val="28"/>
      <w:szCs w:val="29"/>
    </w:rPr>
  </w:style>
  <w:style w:type="paragraph" w:styleId="Heading2">
    <w:name w:val="heading 2"/>
    <w:basedOn w:val="Normal"/>
    <w:next w:val="Normal"/>
    <w:link w:val="Heading2Char"/>
    <w:uiPriority w:val="9"/>
    <w:unhideWhenUsed/>
    <w:qFormat/>
    <w:rsid w:val="00B91E73"/>
    <w:pPr>
      <w:keepNext/>
      <w:keepLines/>
      <w:spacing w:before="40" w:after="0" w:line="360" w:lineRule="auto"/>
      <w:jc w:val="both"/>
      <w:outlineLvl w:val="1"/>
    </w:pPr>
    <w:rPr>
      <w:rFonts w:ascii="Times New Roman" w:eastAsiaTheme="majorEastAsia" w:hAnsi="Times New Roman" w:cstheme="majorBidi"/>
      <w:b/>
      <w:color w:val="000000" w:themeColor="text1"/>
      <w:sz w:val="24"/>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E73"/>
    <w:rPr>
      <w:rFonts w:ascii="Times New Roman" w:eastAsiaTheme="majorEastAsia" w:hAnsi="Times New Roman" w:cstheme="majorBidi"/>
      <w:b/>
      <w:color w:val="000000" w:themeColor="text1"/>
      <w:sz w:val="28"/>
      <w:szCs w:val="29"/>
      <w:lang w:val="en-US" w:bidi="hi-IN"/>
    </w:rPr>
  </w:style>
  <w:style w:type="character" w:customStyle="1" w:styleId="Heading2Char">
    <w:name w:val="Heading 2 Char"/>
    <w:basedOn w:val="DefaultParagraphFont"/>
    <w:link w:val="Heading2"/>
    <w:uiPriority w:val="9"/>
    <w:rsid w:val="00B91E73"/>
    <w:rPr>
      <w:rFonts w:ascii="Times New Roman" w:eastAsiaTheme="majorEastAsia" w:hAnsi="Times New Roman" w:cstheme="majorBidi"/>
      <w:b/>
      <w:color w:val="000000" w:themeColor="text1"/>
      <w:sz w:val="24"/>
      <w:szCs w:val="23"/>
      <w:lang w:val="en-US" w:bidi="hi-IN"/>
    </w:rPr>
  </w:style>
  <w:style w:type="paragraph" w:styleId="ListParagraph">
    <w:name w:val="List Paragraph"/>
    <w:basedOn w:val="Normal"/>
    <w:uiPriority w:val="34"/>
    <w:qFormat/>
    <w:rsid w:val="00B91E73"/>
    <w:pPr>
      <w:ind w:left="720"/>
      <w:contextualSpacing/>
    </w:pPr>
  </w:style>
  <w:style w:type="paragraph" w:styleId="TOCHeading">
    <w:name w:val="TOC Heading"/>
    <w:basedOn w:val="Heading1"/>
    <w:next w:val="Normal"/>
    <w:uiPriority w:val="39"/>
    <w:unhideWhenUsed/>
    <w:qFormat/>
    <w:rsid w:val="00B91E73"/>
    <w:pPr>
      <w:outlineLvl w:val="9"/>
    </w:pPr>
    <w:rPr>
      <w:rFonts w:asciiTheme="majorHAnsi" w:hAnsiTheme="majorHAnsi"/>
      <w:b w:val="0"/>
      <w:color w:val="2F5496" w:themeColor="accent1" w:themeShade="BF"/>
      <w:szCs w:val="32"/>
      <w:lang w:bidi="ar-SA"/>
    </w:rPr>
  </w:style>
  <w:style w:type="paragraph" w:styleId="TOC1">
    <w:name w:val="toc 1"/>
    <w:basedOn w:val="Normal"/>
    <w:next w:val="Normal"/>
    <w:autoRedefine/>
    <w:uiPriority w:val="39"/>
    <w:unhideWhenUsed/>
    <w:rsid w:val="00B91E73"/>
    <w:pPr>
      <w:spacing w:after="100"/>
    </w:pPr>
  </w:style>
  <w:style w:type="paragraph" w:styleId="TOC2">
    <w:name w:val="toc 2"/>
    <w:basedOn w:val="Normal"/>
    <w:next w:val="Normal"/>
    <w:autoRedefine/>
    <w:uiPriority w:val="39"/>
    <w:unhideWhenUsed/>
    <w:rsid w:val="00B91E73"/>
    <w:pPr>
      <w:spacing w:after="100"/>
      <w:ind w:left="220"/>
    </w:pPr>
  </w:style>
  <w:style w:type="character" w:styleId="Hyperlink">
    <w:name w:val="Hyperlink"/>
    <w:basedOn w:val="DefaultParagraphFont"/>
    <w:uiPriority w:val="99"/>
    <w:unhideWhenUsed/>
    <w:rsid w:val="00B91E73"/>
    <w:rPr>
      <w:color w:val="0563C1" w:themeColor="hyperlink"/>
      <w:u w:val="single"/>
    </w:rPr>
  </w:style>
  <w:style w:type="paragraph" w:styleId="Footer">
    <w:name w:val="footer"/>
    <w:basedOn w:val="Normal"/>
    <w:link w:val="FooterChar"/>
    <w:uiPriority w:val="99"/>
    <w:unhideWhenUsed/>
    <w:rsid w:val="00B91E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E73"/>
    <w:rPr>
      <w:rFonts w:cs="Mangal"/>
      <w:szCs w:val="20"/>
      <w:lang w:val="en-US"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2872</Words>
  <Characters>16371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Valeria-costina Petcu (1913756)</dc:creator>
  <cp:keywords/>
  <dc:description/>
  <cp:lastModifiedBy>Valeria-costina Petcu (1913756)</cp:lastModifiedBy>
  <cp:revision>2</cp:revision>
  <dcterms:created xsi:type="dcterms:W3CDTF">2021-04-19T13:54:00Z</dcterms:created>
  <dcterms:modified xsi:type="dcterms:W3CDTF">2021-04-19T13:54:00Z</dcterms:modified>
</cp:coreProperties>
</file>