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59670" w14:textId="1C5D9AC3" w:rsidR="0081655F" w:rsidRDefault="00BB0097" w:rsidP="00084976">
      <w:pPr>
        <w:ind w:left="0"/>
        <w:rPr>
          <w:rFonts w:ascii="Arial" w:hAnsi="Arial" w:cs="Arial"/>
          <w:sz w:val="132"/>
          <w:szCs w:val="132"/>
        </w:rPr>
      </w:pPr>
      <w:r w:rsidRPr="003040BD">
        <w:rPr>
          <w:rFonts w:ascii="Arial" w:hAnsi="Arial" w:cs="Arial"/>
          <w:sz w:val="132"/>
          <w:szCs w:val="132"/>
        </w:rPr>
        <w:t>Health Asses</w:t>
      </w:r>
      <w:r w:rsidR="003D4F0C" w:rsidRPr="003040BD">
        <w:rPr>
          <w:rFonts w:ascii="Arial" w:hAnsi="Arial" w:cs="Arial"/>
          <w:sz w:val="132"/>
          <w:szCs w:val="132"/>
        </w:rPr>
        <w:t>sment Report</w:t>
      </w:r>
    </w:p>
    <w:p w14:paraId="1B331A18" w14:textId="77777777" w:rsidR="00E66D49" w:rsidRDefault="00E66D49" w:rsidP="003040BD">
      <w:pPr>
        <w:rPr>
          <w:rFonts w:ascii="Arial" w:hAnsi="Arial" w:cs="Arial"/>
          <w:sz w:val="132"/>
          <w:szCs w:val="132"/>
        </w:rPr>
      </w:pPr>
    </w:p>
    <w:p w14:paraId="63D65365" w14:textId="454DDF8C" w:rsidR="00184004" w:rsidRDefault="00184004" w:rsidP="003040BD">
      <w:pPr>
        <w:rPr>
          <w:rFonts w:ascii="Arial" w:hAnsi="Arial" w:cs="Arial"/>
        </w:rPr>
      </w:pPr>
      <w:r>
        <w:rPr>
          <w:rFonts w:ascii="Arial" w:hAnsi="Arial" w:cs="Arial"/>
        </w:rPr>
        <w:t>Student Name: Karen</w:t>
      </w:r>
      <w:r w:rsidR="009358C9">
        <w:rPr>
          <w:rFonts w:ascii="Arial" w:hAnsi="Arial" w:cs="Arial"/>
        </w:rPr>
        <w:t xml:space="preserve"> Elizabeth Ruddock</w:t>
      </w:r>
    </w:p>
    <w:p w14:paraId="5785C74A" w14:textId="1324CC1F" w:rsidR="009358C9" w:rsidRDefault="003253CF" w:rsidP="003040BD">
      <w:pPr>
        <w:rPr>
          <w:rFonts w:ascii="Arial" w:hAnsi="Arial" w:cs="Arial"/>
        </w:rPr>
      </w:pPr>
      <w:r>
        <w:rPr>
          <w:rFonts w:ascii="Arial" w:hAnsi="Arial" w:cs="Arial"/>
        </w:rPr>
        <w:t>Student</w:t>
      </w:r>
      <w:r w:rsidR="009358C9">
        <w:rPr>
          <w:rFonts w:ascii="Arial" w:hAnsi="Arial" w:cs="Arial"/>
        </w:rPr>
        <w:t xml:space="preserve"> ID:</w:t>
      </w:r>
      <w:r>
        <w:rPr>
          <w:rFonts w:ascii="Arial" w:hAnsi="Arial" w:cs="Arial"/>
        </w:rPr>
        <w:t xml:space="preserve"> 2015942</w:t>
      </w:r>
    </w:p>
    <w:p w14:paraId="05B788D2" w14:textId="602563A9" w:rsidR="003253CF" w:rsidRDefault="00FF1C71" w:rsidP="003040BD">
      <w:pPr>
        <w:rPr>
          <w:rFonts w:ascii="Arial" w:hAnsi="Arial" w:cs="Arial"/>
        </w:rPr>
      </w:pPr>
      <w:r>
        <w:rPr>
          <w:rFonts w:ascii="Arial" w:hAnsi="Arial" w:cs="Arial"/>
        </w:rPr>
        <w:t>Module Code: BMHP5003_BIRM</w:t>
      </w:r>
    </w:p>
    <w:p w14:paraId="0191EADC" w14:textId="504E2A66" w:rsidR="006F401E" w:rsidRDefault="00FF1C71" w:rsidP="00FC78BE">
      <w:pPr>
        <w:rPr>
          <w:rFonts w:ascii="Arial" w:hAnsi="Arial" w:cs="Arial"/>
        </w:rPr>
      </w:pPr>
      <w:r>
        <w:rPr>
          <w:rFonts w:ascii="Arial" w:hAnsi="Arial" w:cs="Arial"/>
        </w:rPr>
        <w:t>Lectu</w:t>
      </w:r>
      <w:r w:rsidR="00934F9E">
        <w:rPr>
          <w:rFonts w:ascii="Arial" w:hAnsi="Arial" w:cs="Arial"/>
        </w:rPr>
        <w:t xml:space="preserve">rer’s Name: Muhammad </w:t>
      </w:r>
      <w:r w:rsidR="00691A16">
        <w:rPr>
          <w:rFonts w:ascii="Arial" w:hAnsi="Arial" w:cs="Arial"/>
        </w:rPr>
        <w:t>Humza Saeed</w:t>
      </w:r>
    </w:p>
    <w:p w14:paraId="4E339D5D" w14:textId="2D28E5A8" w:rsidR="00691A16" w:rsidRDefault="00691A16" w:rsidP="003040BD">
      <w:pPr>
        <w:rPr>
          <w:rFonts w:ascii="Arial" w:hAnsi="Arial" w:cs="Arial"/>
        </w:rPr>
      </w:pPr>
    </w:p>
    <w:p w14:paraId="14FF34F3" w14:textId="6D22A49E" w:rsidR="00691A16" w:rsidRDefault="00691A16" w:rsidP="003040BD">
      <w:pPr>
        <w:rPr>
          <w:rFonts w:ascii="Arial" w:hAnsi="Arial" w:cs="Arial"/>
        </w:rPr>
      </w:pPr>
    </w:p>
    <w:p w14:paraId="65122DE5" w14:textId="057784A2" w:rsidR="00084976" w:rsidRDefault="00084976" w:rsidP="003040BD">
      <w:pPr>
        <w:rPr>
          <w:rFonts w:ascii="Arial" w:hAnsi="Arial" w:cs="Arial"/>
        </w:rPr>
      </w:pPr>
    </w:p>
    <w:p w14:paraId="5527F78B" w14:textId="79506E47" w:rsidR="00084976" w:rsidRDefault="00084976" w:rsidP="003040BD">
      <w:pPr>
        <w:rPr>
          <w:rFonts w:ascii="Arial" w:hAnsi="Arial" w:cs="Arial"/>
        </w:rPr>
      </w:pPr>
    </w:p>
    <w:p w14:paraId="1DA39162" w14:textId="270D0C2F" w:rsidR="00084976" w:rsidRDefault="00084976" w:rsidP="003040BD">
      <w:pPr>
        <w:rPr>
          <w:rFonts w:ascii="Arial" w:hAnsi="Arial" w:cs="Arial"/>
        </w:rPr>
      </w:pPr>
    </w:p>
    <w:p w14:paraId="3A9927AA" w14:textId="20936E44" w:rsidR="00084976" w:rsidRDefault="00084976" w:rsidP="003040BD">
      <w:pPr>
        <w:rPr>
          <w:rFonts w:ascii="Arial" w:hAnsi="Arial" w:cs="Arial"/>
        </w:rPr>
      </w:pPr>
    </w:p>
    <w:p w14:paraId="52F9E172" w14:textId="574ABBD6" w:rsidR="00084976" w:rsidRDefault="00084976" w:rsidP="003040BD">
      <w:pPr>
        <w:rPr>
          <w:rFonts w:ascii="Arial" w:hAnsi="Arial" w:cs="Arial"/>
        </w:rPr>
      </w:pPr>
    </w:p>
    <w:p w14:paraId="6914F062" w14:textId="77777777" w:rsidR="00084976" w:rsidRDefault="00084976" w:rsidP="003040BD">
      <w:pPr>
        <w:rPr>
          <w:rFonts w:ascii="Arial" w:hAnsi="Arial" w:cs="Arial"/>
        </w:rPr>
      </w:pPr>
    </w:p>
    <w:p w14:paraId="7C1DEC39" w14:textId="391527AC" w:rsidR="00691A16" w:rsidRPr="00FC5F0F" w:rsidRDefault="00856054" w:rsidP="003040BD">
      <w:pPr>
        <w:rPr>
          <w:rFonts w:ascii="Arial" w:hAnsi="Arial" w:cs="Arial"/>
          <w:u w:val="single"/>
        </w:rPr>
      </w:pPr>
      <w:r w:rsidRPr="00FC5F0F">
        <w:rPr>
          <w:rFonts w:ascii="Arial" w:hAnsi="Arial" w:cs="Arial"/>
          <w:u w:val="single"/>
        </w:rPr>
        <w:lastRenderedPageBreak/>
        <w:t>Content’s Page</w:t>
      </w:r>
    </w:p>
    <w:p w14:paraId="7B9FC780" w14:textId="3BB5676C" w:rsidR="00856054" w:rsidRDefault="00856054" w:rsidP="003040BD">
      <w:pPr>
        <w:rPr>
          <w:rFonts w:ascii="Arial" w:hAnsi="Arial" w:cs="Arial"/>
        </w:rPr>
      </w:pPr>
    </w:p>
    <w:p w14:paraId="394D5FB2" w14:textId="685CF1C0" w:rsidR="00856054" w:rsidRDefault="00856054" w:rsidP="003040BD">
      <w:pPr>
        <w:rPr>
          <w:rFonts w:ascii="Arial" w:hAnsi="Arial" w:cs="Arial"/>
        </w:rPr>
      </w:pPr>
    </w:p>
    <w:p w14:paraId="50B33488" w14:textId="05F320D3" w:rsidR="00856054" w:rsidRDefault="00856054" w:rsidP="003040BD">
      <w:pPr>
        <w:rPr>
          <w:rFonts w:ascii="Arial" w:hAnsi="Arial" w:cs="Arial"/>
        </w:rPr>
      </w:pPr>
    </w:p>
    <w:p w14:paraId="61189FCF" w14:textId="7464DEFB" w:rsidR="00A559C2" w:rsidRDefault="00A559C2" w:rsidP="00A559C2">
      <w:pPr>
        <w:jc w:val="left"/>
        <w:rPr>
          <w:rFonts w:ascii="Arial" w:hAnsi="Arial" w:cs="Arial"/>
        </w:rPr>
      </w:pPr>
      <w:r>
        <w:rPr>
          <w:rFonts w:ascii="Arial" w:hAnsi="Arial" w:cs="Arial"/>
        </w:rPr>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137794">
        <w:rPr>
          <w:rFonts w:ascii="Arial" w:hAnsi="Arial" w:cs="Arial"/>
        </w:rPr>
        <w:t>2</w:t>
      </w:r>
      <w:r>
        <w:rPr>
          <w:rFonts w:ascii="Arial" w:hAnsi="Arial" w:cs="Arial"/>
        </w:rPr>
        <w:tab/>
      </w:r>
    </w:p>
    <w:p w14:paraId="08B7BC91" w14:textId="77777777" w:rsidR="00A559C2" w:rsidRDefault="00A559C2" w:rsidP="00A559C2">
      <w:pPr>
        <w:jc w:val="left"/>
        <w:rPr>
          <w:rFonts w:ascii="Arial" w:hAnsi="Arial" w:cs="Arial"/>
        </w:rPr>
      </w:pPr>
    </w:p>
    <w:p w14:paraId="0BC9BD87" w14:textId="3BED0D91" w:rsidR="00A559C2" w:rsidRDefault="00736D49" w:rsidP="00A559C2">
      <w:pPr>
        <w:jc w:val="left"/>
        <w:rPr>
          <w:rFonts w:ascii="Arial" w:hAnsi="Arial" w:cs="Arial"/>
        </w:rPr>
      </w:pPr>
      <w:r>
        <w:rPr>
          <w:rFonts w:ascii="Arial" w:hAnsi="Arial" w:cs="Arial"/>
        </w:rPr>
        <w:t>Structure and Function of the Human Body</w:t>
      </w:r>
      <w:r w:rsidR="00A559C2">
        <w:rPr>
          <w:rFonts w:ascii="Arial" w:hAnsi="Arial" w:cs="Arial"/>
        </w:rPr>
        <w:tab/>
      </w:r>
      <w:r w:rsidR="00A559C2">
        <w:rPr>
          <w:rFonts w:ascii="Arial" w:hAnsi="Arial" w:cs="Arial"/>
        </w:rPr>
        <w:tab/>
      </w:r>
      <w:r w:rsidR="00A559C2">
        <w:rPr>
          <w:rFonts w:ascii="Arial" w:hAnsi="Arial" w:cs="Arial"/>
        </w:rPr>
        <w:tab/>
      </w:r>
      <w:r w:rsidR="00AD6ECB">
        <w:rPr>
          <w:rFonts w:ascii="Arial" w:hAnsi="Arial" w:cs="Arial"/>
        </w:rPr>
        <w:t xml:space="preserve">             </w:t>
      </w:r>
      <w:r w:rsidR="002E5EE0">
        <w:rPr>
          <w:rFonts w:ascii="Arial" w:hAnsi="Arial" w:cs="Arial"/>
        </w:rPr>
        <w:t>3</w:t>
      </w:r>
    </w:p>
    <w:p w14:paraId="6FF87484" w14:textId="77777777" w:rsidR="007F2275" w:rsidRDefault="007F2275" w:rsidP="007F2275">
      <w:pPr>
        <w:ind w:left="0"/>
        <w:jc w:val="both"/>
        <w:rPr>
          <w:rFonts w:ascii="Arial" w:hAnsi="Arial" w:cs="Arial"/>
        </w:rPr>
      </w:pPr>
    </w:p>
    <w:p w14:paraId="67574DD6" w14:textId="5D0641D2" w:rsidR="007F2275" w:rsidRPr="007F2275" w:rsidRDefault="007F2275" w:rsidP="007F2275">
      <w:pPr>
        <w:ind w:left="0"/>
        <w:jc w:val="both"/>
      </w:pPr>
      <w:r>
        <w:rPr>
          <w:rFonts w:ascii="Arial" w:hAnsi="Arial" w:cs="Arial"/>
        </w:rPr>
        <w:t xml:space="preserve">              </w:t>
      </w:r>
      <w:r w:rsidR="00736D49" w:rsidRPr="00393FA0">
        <w:rPr>
          <w:rFonts w:ascii="Arial" w:hAnsi="Arial" w:cs="Arial"/>
          <w:color w:val="1C1D1E"/>
          <w:shd w:val="clear" w:color="auto" w:fill="FFFFFF"/>
        </w:rPr>
        <w:t>Anatomy &amp; Physiology</w:t>
      </w:r>
      <w:r w:rsidR="00736D49">
        <w:rPr>
          <w:rFonts w:ascii="Arial" w:hAnsi="Arial" w:cs="Arial"/>
          <w:color w:val="1C1D1E"/>
          <w:shd w:val="clear" w:color="auto" w:fill="FFFFFF"/>
        </w:rPr>
        <w:tab/>
      </w:r>
      <w:r w:rsidR="00736D49">
        <w:rPr>
          <w:rFonts w:ascii="Arial" w:hAnsi="Arial" w:cs="Arial"/>
          <w:color w:val="1C1D1E"/>
          <w:shd w:val="clear" w:color="auto" w:fill="FFFFFF"/>
        </w:rPr>
        <w:tab/>
      </w:r>
      <w:r w:rsidR="00736D49">
        <w:rPr>
          <w:rFonts w:ascii="Arial" w:hAnsi="Arial" w:cs="Arial"/>
          <w:color w:val="1C1D1E"/>
          <w:shd w:val="clear" w:color="auto" w:fill="FFFFFF"/>
        </w:rPr>
        <w:tab/>
      </w:r>
      <w:r w:rsidR="00F56ABA">
        <w:rPr>
          <w:rFonts w:ascii="Arial" w:hAnsi="Arial" w:cs="Arial"/>
        </w:rPr>
        <w:tab/>
      </w:r>
      <w:r w:rsidR="00F56ABA">
        <w:rPr>
          <w:rFonts w:ascii="Arial" w:hAnsi="Arial" w:cs="Arial"/>
        </w:rPr>
        <w:tab/>
      </w:r>
      <w:r w:rsidR="00F56ABA">
        <w:rPr>
          <w:rFonts w:ascii="Arial" w:hAnsi="Arial" w:cs="Arial"/>
        </w:rPr>
        <w:tab/>
        <w:t xml:space="preserve"> 4</w:t>
      </w:r>
    </w:p>
    <w:p w14:paraId="55789605" w14:textId="77777777" w:rsidR="00A559C2" w:rsidRDefault="00A559C2" w:rsidP="006A527B">
      <w:pPr>
        <w:ind w:left="0"/>
        <w:jc w:val="left"/>
        <w:rPr>
          <w:rFonts w:ascii="Arial" w:hAnsi="Arial" w:cs="Arial"/>
        </w:rPr>
      </w:pPr>
    </w:p>
    <w:p w14:paraId="0E201D94" w14:textId="7B17AA41" w:rsidR="00A559C2" w:rsidRDefault="00F56ABA" w:rsidP="00A559C2">
      <w:pPr>
        <w:jc w:val="left"/>
        <w:rPr>
          <w:rFonts w:ascii="Arial" w:hAnsi="Arial" w:cs="Arial"/>
        </w:rPr>
      </w:pPr>
      <w:r>
        <w:rPr>
          <w:rFonts w:ascii="Arial" w:hAnsi="Arial" w:cs="Arial"/>
        </w:rPr>
        <w:t>Musculoskeletal System</w:t>
      </w:r>
      <w:r w:rsidR="00A559C2">
        <w:rPr>
          <w:rFonts w:ascii="Arial" w:hAnsi="Arial" w:cs="Arial"/>
        </w:rPr>
        <w:tab/>
      </w:r>
      <w:r w:rsidR="00A559C2">
        <w:rPr>
          <w:rFonts w:ascii="Arial" w:hAnsi="Arial" w:cs="Arial"/>
        </w:rPr>
        <w:tab/>
      </w:r>
      <w:r>
        <w:rPr>
          <w:rFonts w:ascii="Arial" w:hAnsi="Arial" w:cs="Arial"/>
        </w:rPr>
        <w:tab/>
      </w:r>
      <w:r w:rsidR="00A559C2">
        <w:rPr>
          <w:rFonts w:ascii="Arial" w:hAnsi="Arial" w:cs="Arial"/>
        </w:rPr>
        <w:tab/>
      </w:r>
      <w:r w:rsidR="00A559C2">
        <w:rPr>
          <w:rFonts w:ascii="Arial" w:hAnsi="Arial" w:cs="Arial"/>
        </w:rPr>
        <w:tab/>
      </w:r>
      <w:r w:rsidR="00E91B22">
        <w:rPr>
          <w:rFonts w:ascii="Arial" w:hAnsi="Arial" w:cs="Arial"/>
        </w:rPr>
        <w:t xml:space="preserve">            </w:t>
      </w:r>
      <w:r w:rsidR="00A559C2">
        <w:rPr>
          <w:rFonts w:ascii="Arial" w:hAnsi="Arial" w:cs="Arial"/>
        </w:rPr>
        <w:t xml:space="preserve"> </w:t>
      </w:r>
      <w:r>
        <w:rPr>
          <w:rFonts w:ascii="Arial" w:hAnsi="Arial" w:cs="Arial"/>
        </w:rPr>
        <w:t>5</w:t>
      </w:r>
    </w:p>
    <w:p w14:paraId="45B8D080" w14:textId="77777777" w:rsidR="00DF3A17" w:rsidRDefault="00DF3A17" w:rsidP="00A559C2">
      <w:pPr>
        <w:jc w:val="left"/>
        <w:rPr>
          <w:rFonts w:ascii="Arial" w:hAnsi="Arial" w:cs="Arial"/>
        </w:rPr>
      </w:pPr>
    </w:p>
    <w:p w14:paraId="134DB1E7" w14:textId="302A8C10" w:rsidR="00A559C2" w:rsidRDefault="00736D49" w:rsidP="00A559C2">
      <w:pPr>
        <w:jc w:val="left"/>
        <w:rPr>
          <w:rFonts w:ascii="Arial" w:hAnsi="Arial" w:cs="Arial"/>
        </w:rPr>
      </w:pPr>
      <w:r>
        <w:rPr>
          <w:rFonts w:ascii="Arial" w:hAnsi="Arial" w:cs="Arial"/>
          <w:color w:val="1C1D1E"/>
          <w:shd w:val="clear" w:color="auto" w:fill="FFFFFF"/>
        </w:rPr>
        <w:t>Case Study</w:t>
      </w:r>
      <w:r>
        <w:rPr>
          <w:rFonts w:ascii="Arial" w:hAnsi="Arial" w:cs="Arial"/>
          <w:color w:val="1C1D1E"/>
          <w:shd w:val="clear" w:color="auto" w:fill="FFFFFF"/>
        </w:rPr>
        <w:tab/>
      </w:r>
      <w:r>
        <w:rPr>
          <w:rFonts w:ascii="Arial" w:hAnsi="Arial" w:cs="Arial"/>
          <w:color w:val="1C1D1E"/>
          <w:shd w:val="clear" w:color="auto" w:fill="FFFFFF"/>
        </w:rPr>
        <w:tab/>
      </w:r>
      <w:r w:rsidR="00DF3A17">
        <w:rPr>
          <w:rFonts w:ascii="Arial" w:hAnsi="Arial" w:cs="Arial"/>
          <w:color w:val="1C1D1E"/>
          <w:shd w:val="clear" w:color="auto" w:fill="FFFFFF"/>
        </w:rPr>
        <w:tab/>
      </w:r>
      <w:r w:rsidR="00DF3A17">
        <w:rPr>
          <w:rFonts w:ascii="Arial" w:hAnsi="Arial" w:cs="Arial"/>
          <w:color w:val="1C1D1E"/>
          <w:shd w:val="clear" w:color="auto" w:fill="FFFFFF"/>
        </w:rPr>
        <w:tab/>
      </w:r>
      <w:r w:rsidR="00DF3A17">
        <w:rPr>
          <w:rFonts w:ascii="Arial" w:hAnsi="Arial" w:cs="Arial"/>
          <w:color w:val="1C1D1E"/>
          <w:shd w:val="clear" w:color="auto" w:fill="FFFFFF"/>
        </w:rPr>
        <w:tab/>
      </w:r>
      <w:r w:rsidR="00DF3A17">
        <w:rPr>
          <w:rFonts w:ascii="Arial" w:hAnsi="Arial" w:cs="Arial"/>
          <w:color w:val="1C1D1E"/>
          <w:shd w:val="clear" w:color="auto" w:fill="FFFFFF"/>
        </w:rPr>
        <w:tab/>
      </w:r>
      <w:r w:rsidR="00DF3A17">
        <w:rPr>
          <w:rFonts w:ascii="Arial" w:hAnsi="Arial" w:cs="Arial"/>
          <w:color w:val="1C1D1E"/>
          <w:shd w:val="clear" w:color="auto" w:fill="FFFFFF"/>
        </w:rPr>
        <w:tab/>
      </w:r>
      <w:r w:rsidR="00DF3A17">
        <w:rPr>
          <w:rFonts w:ascii="Arial" w:hAnsi="Arial" w:cs="Arial"/>
          <w:color w:val="1C1D1E"/>
          <w:shd w:val="clear" w:color="auto" w:fill="FFFFFF"/>
        </w:rPr>
        <w:tab/>
        <w:t xml:space="preserve"> 6</w:t>
      </w:r>
    </w:p>
    <w:p w14:paraId="5D093919" w14:textId="1A4A7D85" w:rsidR="003801D6" w:rsidRDefault="003801D6" w:rsidP="00393FA0">
      <w:pPr>
        <w:ind w:left="0"/>
        <w:jc w:val="both"/>
        <w:rPr>
          <w:rFonts w:ascii="Arial" w:hAnsi="Arial" w:cs="Arial"/>
          <w:color w:val="1C1D1E"/>
          <w:shd w:val="clear" w:color="auto" w:fill="FFFFFF"/>
        </w:rPr>
      </w:pPr>
    </w:p>
    <w:p w14:paraId="072D8E0A" w14:textId="3683D169" w:rsidR="003801D6" w:rsidRPr="00393FA0" w:rsidRDefault="003801D6" w:rsidP="00393FA0">
      <w:pPr>
        <w:ind w:left="0"/>
        <w:jc w:val="both"/>
        <w:rPr>
          <w:rFonts w:ascii="Arial" w:hAnsi="Arial" w:cs="Arial"/>
          <w:color w:val="1C1D1E"/>
          <w:shd w:val="clear" w:color="auto" w:fill="FFFFFF"/>
        </w:rPr>
      </w:pPr>
      <w:r>
        <w:rPr>
          <w:rFonts w:ascii="Arial" w:hAnsi="Arial" w:cs="Arial"/>
          <w:color w:val="1C1D1E"/>
          <w:shd w:val="clear" w:color="auto" w:fill="FFFFFF"/>
        </w:rPr>
        <w:t xml:space="preserve">             Recommendation &amp; Conclusion</w:t>
      </w:r>
      <w:r w:rsidR="00736D49">
        <w:rPr>
          <w:rFonts w:ascii="Arial" w:hAnsi="Arial" w:cs="Arial"/>
          <w:color w:val="1C1D1E"/>
          <w:shd w:val="clear" w:color="auto" w:fill="FFFFFF"/>
        </w:rPr>
        <w:t xml:space="preserve">      </w:t>
      </w:r>
      <w:r w:rsidR="00794E1C">
        <w:rPr>
          <w:rFonts w:ascii="Arial" w:hAnsi="Arial" w:cs="Arial"/>
          <w:color w:val="1C1D1E"/>
          <w:shd w:val="clear" w:color="auto" w:fill="FFFFFF"/>
        </w:rPr>
        <w:t xml:space="preserve"> </w:t>
      </w:r>
      <w:r w:rsidR="00DF3A17">
        <w:rPr>
          <w:rFonts w:ascii="Arial" w:hAnsi="Arial" w:cs="Arial"/>
          <w:color w:val="1C1D1E"/>
          <w:shd w:val="clear" w:color="auto" w:fill="FFFFFF"/>
        </w:rPr>
        <w:tab/>
      </w:r>
      <w:r w:rsidR="00DF3A17">
        <w:rPr>
          <w:rFonts w:ascii="Arial" w:hAnsi="Arial" w:cs="Arial"/>
          <w:color w:val="1C1D1E"/>
          <w:shd w:val="clear" w:color="auto" w:fill="FFFFFF"/>
        </w:rPr>
        <w:tab/>
      </w:r>
      <w:r w:rsidR="00DF3A17">
        <w:rPr>
          <w:rFonts w:ascii="Arial" w:hAnsi="Arial" w:cs="Arial"/>
          <w:color w:val="1C1D1E"/>
          <w:shd w:val="clear" w:color="auto" w:fill="FFFFFF"/>
        </w:rPr>
        <w:tab/>
      </w:r>
      <w:r w:rsidR="00DF3A17">
        <w:rPr>
          <w:rFonts w:ascii="Arial" w:hAnsi="Arial" w:cs="Arial"/>
          <w:color w:val="1C1D1E"/>
          <w:shd w:val="clear" w:color="auto" w:fill="FFFFFF"/>
        </w:rPr>
        <w:tab/>
      </w:r>
      <w:r w:rsidR="00DF3A17">
        <w:rPr>
          <w:rFonts w:ascii="Arial" w:hAnsi="Arial" w:cs="Arial"/>
          <w:color w:val="1C1D1E"/>
          <w:shd w:val="clear" w:color="auto" w:fill="FFFFFF"/>
        </w:rPr>
        <w:tab/>
      </w:r>
      <w:r w:rsidR="00EF3F54">
        <w:rPr>
          <w:rFonts w:ascii="Arial" w:hAnsi="Arial" w:cs="Arial"/>
          <w:color w:val="1C1D1E"/>
          <w:shd w:val="clear" w:color="auto" w:fill="FFFFFF"/>
        </w:rPr>
        <w:t xml:space="preserve"> </w:t>
      </w:r>
      <w:r w:rsidR="00DF3A17">
        <w:rPr>
          <w:rFonts w:ascii="Arial" w:hAnsi="Arial" w:cs="Arial"/>
          <w:color w:val="1C1D1E"/>
          <w:shd w:val="clear" w:color="auto" w:fill="FFFFFF"/>
        </w:rPr>
        <w:t>9</w:t>
      </w:r>
    </w:p>
    <w:p w14:paraId="17E91D4C" w14:textId="77777777" w:rsidR="00A559C2" w:rsidRDefault="00A559C2" w:rsidP="00027FBA">
      <w:pPr>
        <w:ind w:left="0"/>
        <w:jc w:val="left"/>
        <w:rPr>
          <w:rFonts w:ascii="Arial" w:hAnsi="Arial" w:cs="Arial"/>
        </w:rPr>
      </w:pPr>
    </w:p>
    <w:p w14:paraId="6515A212" w14:textId="1FAF3FEE" w:rsidR="00A559C2" w:rsidRDefault="00A559C2" w:rsidP="00A559C2">
      <w:pPr>
        <w:jc w:val="left"/>
        <w:rPr>
          <w:rFonts w:ascii="Arial" w:hAnsi="Arial" w:cs="Arial"/>
        </w:rPr>
      </w:pPr>
      <w:r>
        <w:rPr>
          <w:rFonts w:ascii="Arial" w:hAnsi="Arial" w:cs="Arial"/>
        </w:rPr>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F3A17">
        <w:rPr>
          <w:rFonts w:ascii="Arial" w:hAnsi="Arial" w:cs="Arial"/>
        </w:rPr>
        <w:t>10</w:t>
      </w:r>
    </w:p>
    <w:p w14:paraId="71A84F70" w14:textId="77777777" w:rsidR="00DF3A17" w:rsidRDefault="00DF3A17" w:rsidP="00A559C2">
      <w:pPr>
        <w:jc w:val="left"/>
        <w:rPr>
          <w:rFonts w:ascii="Arial" w:hAnsi="Arial" w:cs="Arial"/>
        </w:rPr>
      </w:pPr>
    </w:p>
    <w:p w14:paraId="0D2EC78C" w14:textId="3DF37C6B" w:rsidR="00DF3A17" w:rsidRDefault="00DF3A17" w:rsidP="00A559C2">
      <w:pPr>
        <w:jc w:val="left"/>
        <w:rPr>
          <w:rFonts w:ascii="Arial" w:hAnsi="Arial" w:cs="Arial"/>
        </w:rPr>
      </w:pPr>
      <w:r>
        <w:rPr>
          <w:rFonts w:ascii="Arial" w:hAnsi="Arial" w:cs="Arial"/>
        </w:rPr>
        <w:t>Appendices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12</w:t>
      </w:r>
    </w:p>
    <w:p w14:paraId="5B3EE2D7" w14:textId="1691480C" w:rsidR="00856054" w:rsidRDefault="00856054" w:rsidP="00A559C2">
      <w:pPr>
        <w:jc w:val="both"/>
        <w:rPr>
          <w:rFonts w:ascii="Arial" w:hAnsi="Arial" w:cs="Arial"/>
        </w:rPr>
      </w:pPr>
    </w:p>
    <w:p w14:paraId="5E85A416" w14:textId="47F4D4E1" w:rsidR="00856054" w:rsidRDefault="00856054" w:rsidP="003040BD">
      <w:pPr>
        <w:rPr>
          <w:rFonts w:ascii="Arial" w:hAnsi="Arial" w:cs="Arial"/>
        </w:rPr>
      </w:pPr>
    </w:p>
    <w:p w14:paraId="1697A35E" w14:textId="526308A4" w:rsidR="00856054" w:rsidRDefault="00856054" w:rsidP="003040BD">
      <w:pPr>
        <w:rPr>
          <w:rFonts w:ascii="Arial" w:hAnsi="Arial" w:cs="Arial"/>
        </w:rPr>
      </w:pPr>
    </w:p>
    <w:p w14:paraId="3C4F5DF6" w14:textId="4BD46CCD" w:rsidR="00856054" w:rsidRDefault="00856054" w:rsidP="003040BD">
      <w:pPr>
        <w:rPr>
          <w:rFonts w:ascii="Arial" w:hAnsi="Arial" w:cs="Arial"/>
        </w:rPr>
      </w:pPr>
    </w:p>
    <w:p w14:paraId="2F5EC46C" w14:textId="61A235CE" w:rsidR="00856054" w:rsidRDefault="00856054" w:rsidP="003040BD">
      <w:pPr>
        <w:rPr>
          <w:rFonts w:ascii="Arial" w:hAnsi="Arial" w:cs="Arial"/>
        </w:rPr>
      </w:pPr>
    </w:p>
    <w:p w14:paraId="26F7001F" w14:textId="6CCC6865" w:rsidR="00856054" w:rsidRDefault="00856054" w:rsidP="003040BD">
      <w:pPr>
        <w:rPr>
          <w:rFonts w:ascii="Arial" w:hAnsi="Arial" w:cs="Arial"/>
        </w:rPr>
      </w:pPr>
    </w:p>
    <w:p w14:paraId="78CDE14D" w14:textId="0D49357F" w:rsidR="00856054" w:rsidRDefault="00856054" w:rsidP="003040BD">
      <w:pPr>
        <w:rPr>
          <w:rFonts w:ascii="Arial" w:hAnsi="Arial" w:cs="Arial"/>
        </w:rPr>
      </w:pPr>
    </w:p>
    <w:p w14:paraId="4C95F99D" w14:textId="3095E9E2" w:rsidR="00856054" w:rsidRDefault="00856054" w:rsidP="003040BD">
      <w:pPr>
        <w:rPr>
          <w:rFonts w:ascii="Arial" w:hAnsi="Arial" w:cs="Arial"/>
        </w:rPr>
      </w:pPr>
    </w:p>
    <w:p w14:paraId="023A4185" w14:textId="0FF04A8F" w:rsidR="00856054" w:rsidRDefault="00856054" w:rsidP="003040BD">
      <w:pPr>
        <w:rPr>
          <w:rFonts w:ascii="Arial" w:hAnsi="Arial" w:cs="Arial"/>
        </w:rPr>
      </w:pPr>
    </w:p>
    <w:p w14:paraId="10690F1F" w14:textId="2975C119" w:rsidR="00856054" w:rsidRDefault="00856054" w:rsidP="003040BD">
      <w:pPr>
        <w:rPr>
          <w:rFonts w:ascii="Arial" w:hAnsi="Arial" w:cs="Arial"/>
        </w:rPr>
      </w:pPr>
    </w:p>
    <w:p w14:paraId="257DB5B3" w14:textId="62B050CB" w:rsidR="00856054" w:rsidRDefault="00856054" w:rsidP="003040BD">
      <w:pPr>
        <w:rPr>
          <w:rFonts w:ascii="Arial" w:hAnsi="Arial" w:cs="Arial"/>
        </w:rPr>
      </w:pPr>
    </w:p>
    <w:p w14:paraId="21186180" w14:textId="3F61389A" w:rsidR="00856054" w:rsidRDefault="00856054" w:rsidP="003040BD">
      <w:pPr>
        <w:rPr>
          <w:rFonts w:ascii="Arial" w:hAnsi="Arial" w:cs="Arial"/>
        </w:rPr>
      </w:pPr>
    </w:p>
    <w:p w14:paraId="27C27B1D" w14:textId="77777777" w:rsidR="00DF3A17" w:rsidRDefault="00DF3A17" w:rsidP="003040BD">
      <w:pPr>
        <w:rPr>
          <w:rFonts w:ascii="Arial" w:hAnsi="Arial" w:cs="Arial"/>
        </w:rPr>
      </w:pPr>
    </w:p>
    <w:p w14:paraId="673E692F" w14:textId="77777777" w:rsidR="00475F7C" w:rsidRDefault="00475F7C" w:rsidP="00475F7C">
      <w:pPr>
        <w:ind w:left="0"/>
        <w:jc w:val="both"/>
        <w:rPr>
          <w:rFonts w:ascii="Arial" w:hAnsi="Arial" w:cs="Arial"/>
        </w:rPr>
      </w:pPr>
    </w:p>
    <w:p w14:paraId="5C7BA424" w14:textId="77777777" w:rsidR="0077621C" w:rsidRDefault="0077621C" w:rsidP="00475F7C">
      <w:pPr>
        <w:ind w:left="0"/>
        <w:jc w:val="both"/>
        <w:rPr>
          <w:rFonts w:ascii="Arial" w:hAnsi="Arial" w:cs="Arial"/>
        </w:rPr>
      </w:pPr>
    </w:p>
    <w:p w14:paraId="109471EF" w14:textId="55EBB138" w:rsidR="00856054" w:rsidRPr="00195414" w:rsidRDefault="005743FC" w:rsidP="00475F7C">
      <w:pPr>
        <w:rPr>
          <w:rFonts w:ascii="Arial" w:hAnsi="Arial" w:cs="Arial"/>
          <w:u w:val="single"/>
        </w:rPr>
      </w:pPr>
      <w:r w:rsidRPr="00195414">
        <w:rPr>
          <w:rFonts w:ascii="Arial" w:hAnsi="Arial" w:cs="Arial"/>
          <w:u w:val="single"/>
        </w:rPr>
        <w:lastRenderedPageBreak/>
        <w:t>Introduction</w:t>
      </w:r>
    </w:p>
    <w:p w14:paraId="4DFA8D22" w14:textId="200523DA" w:rsidR="006F401E" w:rsidRDefault="006F401E" w:rsidP="005743FC">
      <w:pPr>
        <w:rPr>
          <w:rFonts w:ascii="Arial" w:hAnsi="Arial" w:cs="Arial"/>
        </w:rPr>
      </w:pPr>
    </w:p>
    <w:p w14:paraId="003D1527" w14:textId="77777777" w:rsidR="006F401E" w:rsidRDefault="006F401E" w:rsidP="005743FC">
      <w:pPr>
        <w:rPr>
          <w:rFonts w:ascii="Arial" w:hAnsi="Arial" w:cs="Arial"/>
        </w:rPr>
      </w:pPr>
    </w:p>
    <w:p w14:paraId="43F27B58" w14:textId="06967D3C" w:rsidR="00276C9D" w:rsidRPr="00BD1921" w:rsidRDefault="00D8095E" w:rsidP="00276C9D">
      <w:pPr>
        <w:jc w:val="both"/>
        <w:rPr>
          <w:rFonts w:ascii="Arial" w:hAnsi="Arial" w:cs="Arial"/>
        </w:rPr>
      </w:pPr>
      <w:r w:rsidRPr="00BD1921">
        <w:rPr>
          <w:rFonts w:ascii="Arial" w:hAnsi="Arial" w:cs="Arial"/>
        </w:rPr>
        <w:t>In this report I will be discussing the case study of</w:t>
      </w:r>
      <w:r w:rsidR="00793573" w:rsidRPr="00BD1921">
        <w:rPr>
          <w:rFonts w:ascii="Arial" w:hAnsi="Arial" w:cs="Arial"/>
        </w:rPr>
        <w:t xml:space="preserve"> a patient</w:t>
      </w:r>
      <w:r w:rsidRPr="00BD1921">
        <w:rPr>
          <w:rFonts w:ascii="Arial" w:hAnsi="Arial" w:cs="Arial"/>
        </w:rPr>
        <w:t xml:space="preserve"> who is</w:t>
      </w:r>
      <w:r w:rsidR="00280654">
        <w:rPr>
          <w:rFonts w:ascii="Arial" w:hAnsi="Arial" w:cs="Arial"/>
        </w:rPr>
        <w:t xml:space="preserve"> a</w:t>
      </w:r>
      <w:r w:rsidRPr="00BD1921">
        <w:rPr>
          <w:rFonts w:ascii="Arial" w:hAnsi="Arial" w:cs="Arial"/>
        </w:rPr>
        <w:t xml:space="preserve"> </w:t>
      </w:r>
      <w:r w:rsidR="00195414" w:rsidRPr="00BD1921">
        <w:rPr>
          <w:rFonts w:ascii="Arial" w:hAnsi="Arial" w:cs="Arial"/>
        </w:rPr>
        <w:t>29-year-old</w:t>
      </w:r>
      <w:r w:rsidR="00230B88" w:rsidRPr="00BD1921">
        <w:rPr>
          <w:rFonts w:ascii="Arial" w:hAnsi="Arial" w:cs="Arial"/>
        </w:rPr>
        <w:t xml:space="preserve"> footballer who has been having a lot  of pain in his knees</w:t>
      </w:r>
      <w:r w:rsidR="00EC4444" w:rsidRPr="00BD1921">
        <w:rPr>
          <w:rFonts w:ascii="Arial" w:hAnsi="Arial" w:cs="Arial"/>
        </w:rPr>
        <w:t>.</w:t>
      </w:r>
      <w:r w:rsidRPr="00BD1921">
        <w:rPr>
          <w:rFonts w:ascii="Arial" w:hAnsi="Arial" w:cs="Arial"/>
        </w:rPr>
        <w:t xml:space="preserve"> </w:t>
      </w:r>
      <w:r w:rsidR="00F520DD" w:rsidRPr="00BD1921">
        <w:rPr>
          <w:rFonts w:ascii="Arial" w:hAnsi="Arial" w:cs="Arial"/>
        </w:rPr>
        <w:t>This patient</w:t>
      </w:r>
      <w:r w:rsidRPr="00BD1921">
        <w:rPr>
          <w:rFonts w:ascii="Arial" w:hAnsi="Arial" w:cs="Arial"/>
        </w:rPr>
        <w:t xml:space="preserve"> is struggling</w:t>
      </w:r>
      <w:r w:rsidR="00AF5282" w:rsidRPr="00BD1921">
        <w:rPr>
          <w:rFonts w:ascii="Arial" w:hAnsi="Arial" w:cs="Arial"/>
        </w:rPr>
        <w:t xml:space="preserve"> with health problem</w:t>
      </w:r>
      <w:r w:rsidRPr="00BD1921">
        <w:rPr>
          <w:rFonts w:ascii="Arial" w:hAnsi="Arial" w:cs="Arial"/>
        </w:rPr>
        <w:t xml:space="preserve"> and </w:t>
      </w:r>
      <w:r w:rsidR="00335F47" w:rsidRPr="00BD1921">
        <w:rPr>
          <w:rFonts w:ascii="Arial" w:hAnsi="Arial" w:cs="Arial"/>
        </w:rPr>
        <w:t xml:space="preserve"> has been diagnosed with o</w:t>
      </w:r>
      <w:r w:rsidR="00A44B7A" w:rsidRPr="00BD1921">
        <w:rPr>
          <w:rFonts w:ascii="Arial" w:hAnsi="Arial" w:cs="Arial"/>
        </w:rPr>
        <w:t>steoarthritis</w:t>
      </w:r>
      <w:r w:rsidRPr="00BD1921">
        <w:rPr>
          <w:rFonts w:ascii="Arial" w:hAnsi="Arial" w:cs="Arial"/>
        </w:rPr>
        <w:t xml:space="preserve">. I will also be discussing different types of support </w:t>
      </w:r>
      <w:r w:rsidR="00E33D7A" w:rsidRPr="00BD1921">
        <w:rPr>
          <w:rFonts w:ascii="Arial" w:hAnsi="Arial" w:cs="Arial"/>
        </w:rPr>
        <w:t>this patient</w:t>
      </w:r>
      <w:r w:rsidRPr="00BD1921">
        <w:rPr>
          <w:rFonts w:ascii="Arial" w:hAnsi="Arial" w:cs="Arial"/>
        </w:rPr>
        <w:t xml:space="preserve"> can get and what</w:t>
      </w:r>
      <w:r w:rsidR="003A603C" w:rsidRPr="00BD1921">
        <w:rPr>
          <w:rFonts w:ascii="Arial" w:hAnsi="Arial" w:cs="Arial"/>
        </w:rPr>
        <w:t xml:space="preserve"> of</w:t>
      </w:r>
      <w:r w:rsidRPr="00BD1921">
        <w:rPr>
          <w:rFonts w:ascii="Arial" w:hAnsi="Arial" w:cs="Arial"/>
        </w:rPr>
        <w:t xml:space="preserve"> support his </w:t>
      </w:r>
      <w:r w:rsidR="00D34361" w:rsidRPr="00BD1921">
        <w:rPr>
          <w:rFonts w:ascii="Arial" w:hAnsi="Arial" w:cs="Arial"/>
        </w:rPr>
        <w:t>entitled to with</w:t>
      </w:r>
      <w:r w:rsidRPr="00BD1921">
        <w:rPr>
          <w:rFonts w:ascii="Arial" w:hAnsi="Arial" w:cs="Arial"/>
        </w:rPr>
        <w:t xml:space="preserve"> needs about </w:t>
      </w:r>
      <w:r w:rsidR="004B29DC">
        <w:rPr>
          <w:rFonts w:ascii="Arial" w:hAnsi="Arial" w:cs="Arial"/>
        </w:rPr>
        <w:t>the</w:t>
      </w:r>
      <w:r w:rsidRPr="00BD1921">
        <w:rPr>
          <w:rFonts w:ascii="Arial" w:hAnsi="Arial" w:cs="Arial"/>
        </w:rPr>
        <w:t xml:space="preserve"> well-being. I will also discuss what </w:t>
      </w:r>
      <w:r w:rsidR="004B29DC">
        <w:rPr>
          <w:rFonts w:ascii="Arial" w:hAnsi="Arial" w:cs="Arial"/>
        </w:rPr>
        <w:t>r</w:t>
      </w:r>
      <w:r w:rsidRPr="00BD1921">
        <w:rPr>
          <w:rFonts w:ascii="Arial" w:hAnsi="Arial" w:cs="Arial"/>
        </w:rPr>
        <w:t>ights</w:t>
      </w:r>
      <w:r w:rsidR="00D34361" w:rsidRPr="00BD1921">
        <w:rPr>
          <w:rFonts w:ascii="Arial" w:hAnsi="Arial" w:cs="Arial"/>
        </w:rPr>
        <w:t xml:space="preserve"> my patient </w:t>
      </w:r>
      <w:r w:rsidR="00F50E5A" w:rsidRPr="00BD1921">
        <w:rPr>
          <w:rFonts w:ascii="Arial" w:hAnsi="Arial" w:cs="Arial"/>
        </w:rPr>
        <w:t>has</w:t>
      </w:r>
      <w:r w:rsidRPr="00BD1921">
        <w:rPr>
          <w:rFonts w:ascii="Arial" w:hAnsi="Arial" w:cs="Arial"/>
        </w:rPr>
        <w:t xml:space="preserve"> entitled to and how these should be addressed professionally. </w:t>
      </w:r>
      <w:r w:rsidR="0030709C" w:rsidRPr="00BD1921">
        <w:rPr>
          <w:rFonts w:ascii="Arial" w:hAnsi="Arial" w:cs="Arial"/>
        </w:rPr>
        <w:t>My patient</w:t>
      </w:r>
      <w:r w:rsidRPr="00BD1921">
        <w:rPr>
          <w:rFonts w:ascii="Arial" w:hAnsi="Arial" w:cs="Arial"/>
        </w:rPr>
        <w:t xml:space="preserve"> will need a care plan to help with his assessment needs and what impact this has on</w:t>
      </w:r>
      <w:r w:rsidR="0030709C" w:rsidRPr="00BD1921">
        <w:rPr>
          <w:rFonts w:ascii="Arial" w:hAnsi="Arial" w:cs="Arial"/>
        </w:rPr>
        <w:t xml:space="preserve"> </w:t>
      </w:r>
      <w:r w:rsidRPr="00BD1921">
        <w:rPr>
          <w:rFonts w:ascii="Arial" w:hAnsi="Arial" w:cs="Arial"/>
        </w:rPr>
        <w:t>him</w:t>
      </w:r>
      <w:r w:rsidR="00B71F82" w:rsidRPr="00BD1921">
        <w:rPr>
          <w:rFonts w:ascii="Arial" w:hAnsi="Arial" w:cs="Arial"/>
        </w:rPr>
        <w:t xml:space="preserve"> on a daily basis</w:t>
      </w:r>
      <w:r w:rsidR="00322CCB" w:rsidRPr="00BD1921">
        <w:rPr>
          <w:rFonts w:ascii="Arial" w:hAnsi="Arial" w:cs="Arial"/>
        </w:rPr>
        <w:t xml:space="preserve"> of his life</w:t>
      </w:r>
      <w:r w:rsidRPr="00BD1921">
        <w:rPr>
          <w:rFonts w:ascii="Arial" w:hAnsi="Arial" w:cs="Arial"/>
        </w:rPr>
        <w:t>.</w:t>
      </w:r>
      <w:r w:rsidR="00322CCB" w:rsidRPr="00BD1921">
        <w:rPr>
          <w:rFonts w:ascii="Arial" w:hAnsi="Arial" w:cs="Arial"/>
        </w:rPr>
        <w:t xml:space="preserve"> This</w:t>
      </w:r>
      <w:r w:rsidRPr="00BD1921">
        <w:rPr>
          <w:rFonts w:ascii="Arial" w:hAnsi="Arial" w:cs="Arial"/>
        </w:rPr>
        <w:t xml:space="preserve"> </w:t>
      </w:r>
      <w:r w:rsidR="00CB1BED">
        <w:rPr>
          <w:rFonts w:ascii="Arial" w:hAnsi="Arial" w:cs="Arial"/>
        </w:rPr>
        <w:t>p</w:t>
      </w:r>
      <w:r w:rsidR="00322CCB" w:rsidRPr="00BD1921">
        <w:rPr>
          <w:rFonts w:ascii="Arial" w:hAnsi="Arial" w:cs="Arial"/>
        </w:rPr>
        <w:t>atient</w:t>
      </w:r>
      <w:r w:rsidRPr="00BD1921">
        <w:rPr>
          <w:rFonts w:ascii="Arial" w:hAnsi="Arial" w:cs="Arial"/>
        </w:rPr>
        <w:t xml:space="preserve"> has rights to get the support he needs and throughout this report I will be giving guidance on how to support </w:t>
      </w:r>
      <w:r w:rsidR="00F91AC7" w:rsidRPr="00BD1921">
        <w:rPr>
          <w:rFonts w:ascii="Arial" w:hAnsi="Arial" w:cs="Arial"/>
        </w:rPr>
        <w:t>and</w:t>
      </w:r>
      <w:r w:rsidRPr="00BD1921">
        <w:rPr>
          <w:rFonts w:ascii="Arial" w:hAnsi="Arial" w:cs="Arial"/>
        </w:rPr>
        <w:t xml:space="preserve"> what support </w:t>
      </w:r>
      <w:r w:rsidR="00F91AC7" w:rsidRPr="00BD1921">
        <w:rPr>
          <w:rFonts w:ascii="Arial" w:hAnsi="Arial" w:cs="Arial"/>
        </w:rPr>
        <w:t>he</w:t>
      </w:r>
      <w:r w:rsidRPr="00BD1921">
        <w:rPr>
          <w:rFonts w:ascii="Arial" w:hAnsi="Arial" w:cs="Arial"/>
        </w:rPr>
        <w:t xml:space="preserve"> need</w:t>
      </w:r>
      <w:r w:rsidR="00F91AC7" w:rsidRPr="00BD1921">
        <w:rPr>
          <w:rFonts w:ascii="Arial" w:hAnsi="Arial" w:cs="Arial"/>
        </w:rPr>
        <w:t>s</w:t>
      </w:r>
      <w:r w:rsidRPr="00BD1921">
        <w:rPr>
          <w:rFonts w:ascii="Arial" w:hAnsi="Arial" w:cs="Arial"/>
        </w:rPr>
        <w:t xml:space="preserve"> and what help is available</w:t>
      </w:r>
      <w:r w:rsidR="00FC291A" w:rsidRPr="00BD1921">
        <w:rPr>
          <w:rFonts w:ascii="Arial" w:hAnsi="Arial" w:cs="Arial"/>
        </w:rPr>
        <w:t xml:space="preserve">. In this case report I will also discuss </w:t>
      </w:r>
      <w:r w:rsidR="00CE706B" w:rsidRPr="00BD1921">
        <w:rPr>
          <w:rFonts w:ascii="Arial" w:hAnsi="Arial" w:cs="Arial"/>
        </w:rPr>
        <w:t xml:space="preserve">what happens to the body on a daily basis when you have been </w:t>
      </w:r>
      <w:r w:rsidR="003E611D" w:rsidRPr="00BD1921">
        <w:rPr>
          <w:rFonts w:ascii="Arial" w:hAnsi="Arial" w:cs="Arial"/>
        </w:rPr>
        <w:t>diagnosed</w:t>
      </w:r>
      <w:r w:rsidR="00CE706B" w:rsidRPr="00BD1921">
        <w:rPr>
          <w:rFonts w:ascii="Arial" w:hAnsi="Arial" w:cs="Arial"/>
        </w:rPr>
        <w:t xml:space="preserve"> with ost</w:t>
      </w:r>
      <w:r w:rsidR="003E611D" w:rsidRPr="00BD1921">
        <w:rPr>
          <w:rFonts w:ascii="Arial" w:hAnsi="Arial" w:cs="Arial"/>
        </w:rPr>
        <w:t>eoarthritis.</w:t>
      </w:r>
      <w:r w:rsidR="006A19EE" w:rsidRPr="00BD1921">
        <w:rPr>
          <w:rFonts w:ascii="Arial" w:hAnsi="Arial" w:cs="Arial"/>
        </w:rPr>
        <w:t xml:space="preserve"> </w:t>
      </w:r>
      <w:r w:rsidR="008E7FD7" w:rsidRPr="00BD1921">
        <w:rPr>
          <w:rFonts w:ascii="Arial" w:hAnsi="Arial" w:cs="Arial"/>
        </w:rPr>
        <w:t>This patient will also be given</w:t>
      </w:r>
      <w:r w:rsidR="00D667EF" w:rsidRPr="00BD1921">
        <w:rPr>
          <w:rFonts w:ascii="Arial" w:hAnsi="Arial" w:cs="Arial"/>
        </w:rPr>
        <w:t xml:space="preserve"> a questionnaire form to fill out based on his personal life</w:t>
      </w:r>
      <w:r w:rsidR="002F73EC" w:rsidRPr="00BD1921">
        <w:rPr>
          <w:rFonts w:ascii="Arial" w:hAnsi="Arial" w:cs="Arial"/>
        </w:rPr>
        <w:t xml:space="preserve">, this will give </w:t>
      </w:r>
      <w:r w:rsidR="0024397D" w:rsidRPr="00BD1921">
        <w:rPr>
          <w:rFonts w:ascii="Arial" w:hAnsi="Arial" w:cs="Arial"/>
        </w:rPr>
        <w:t>an</w:t>
      </w:r>
      <w:r w:rsidR="002F73EC" w:rsidRPr="00BD1921">
        <w:rPr>
          <w:rFonts w:ascii="Arial" w:hAnsi="Arial" w:cs="Arial"/>
        </w:rPr>
        <w:t xml:space="preserve"> insight of how h</w:t>
      </w:r>
      <w:r w:rsidR="00C76A4E" w:rsidRPr="00BD1921">
        <w:rPr>
          <w:rFonts w:ascii="Arial" w:hAnsi="Arial" w:cs="Arial"/>
        </w:rPr>
        <w:t xml:space="preserve">is dietary and weight, </w:t>
      </w:r>
      <w:r w:rsidR="00EB21A4" w:rsidRPr="00BD1921">
        <w:rPr>
          <w:rFonts w:ascii="Arial" w:hAnsi="Arial" w:cs="Arial"/>
        </w:rPr>
        <w:t>he</w:t>
      </w:r>
      <w:r w:rsidR="00EB21A4">
        <w:rPr>
          <w:rFonts w:ascii="Arial" w:hAnsi="Arial" w:cs="Arial"/>
        </w:rPr>
        <w:t>i</w:t>
      </w:r>
      <w:r w:rsidR="00EB21A4" w:rsidRPr="00BD1921">
        <w:rPr>
          <w:rFonts w:ascii="Arial" w:hAnsi="Arial" w:cs="Arial"/>
        </w:rPr>
        <w:t>ght</w:t>
      </w:r>
      <w:r w:rsidR="00C76A4E" w:rsidRPr="00BD1921">
        <w:rPr>
          <w:rFonts w:ascii="Arial" w:hAnsi="Arial" w:cs="Arial"/>
        </w:rPr>
        <w:t xml:space="preserve"> and so on.</w:t>
      </w:r>
      <w:r w:rsidR="000D7D79" w:rsidRPr="00BD1921">
        <w:rPr>
          <w:rFonts w:ascii="Arial" w:hAnsi="Arial" w:cs="Arial"/>
        </w:rPr>
        <w:t xml:space="preserve"> This discussion on this case study will also </w:t>
      </w:r>
      <w:r w:rsidR="00D056C5" w:rsidRPr="00BD1921">
        <w:rPr>
          <w:rFonts w:ascii="Arial" w:hAnsi="Arial" w:cs="Arial"/>
        </w:rPr>
        <w:t>analyse the body function</w:t>
      </w:r>
      <w:r w:rsidR="00EB21A4">
        <w:rPr>
          <w:rFonts w:ascii="Arial" w:hAnsi="Arial" w:cs="Arial"/>
        </w:rPr>
        <w:t xml:space="preserve"> that has been chosen</w:t>
      </w:r>
      <w:r w:rsidR="00D056C5" w:rsidRPr="00BD1921">
        <w:rPr>
          <w:rFonts w:ascii="Arial" w:hAnsi="Arial" w:cs="Arial"/>
        </w:rPr>
        <w:t>.</w:t>
      </w:r>
    </w:p>
    <w:p w14:paraId="32F76262" w14:textId="57861008" w:rsidR="005743FC" w:rsidRDefault="005743FC" w:rsidP="005743FC">
      <w:pPr>
        <w:rPr>
          <w:rFonts w:ascii="Arial" w:hAnsi="Arial" w:cs="Arial"/>
        </w:rPr>
      </w:pPr>
    </w:p>
    <w:p w14:paraId="444E544B" w14:textId="2EBDF9A9" w:rsidR="006805DC" w:rsidRDefault="006805DC" w:rsidP="005743FC">
      <w:pPr>
        <w:rPr>
          <w:rFonts w:ascii="Arial" w:hAnsi="Arial" w:cs="Arial"/>
        </w:rPr>
      </w:pPr>
    </w:p>
    <w:p w14:paraId="491F86A9" w14:textId="1C4FB1D7" w:rsidR="003F2CDB" w:rsidRDefault="003F2CDB" w:rsidP="005743FC">
      <w:pPr>
        <w:rPr>
          <w:rFonts w:ascii="Arial" w:hAnsi="Arial" w:cs="Arial"/>
        </w:rPr>
      </w:pPr>
    </w:p>
    <w:p w14:paraId="38664804" w14:textId="46E5A329" w:rsidR="00FC78BE" w:rsidRDefault="00FC78BE" w:rsidP="005743FC">
      <w:pPr>
        <w:rPr>
          <w:rFonts w:ascii="Arial" w:hAnsi="Arial" w:cs="Arial"/>
        </w:rPr>
      </w:pPr>
    </w:p>
    <w:p w14:paraId="275AE4E4" w14:textId="6E96D973" w:rsidR="00995657" w:rsidRDefault="00995657" w:rsidP="0077218D">
      <w:pPr>
        <w:ind w:left="0"/>
        <w:jc w:val="both"/>
        <w:rPr>
          <w:rFonts w:ascii="Arial" w:hAnsi="Arial" w:cs="Arial"/>
        </w:rPr>
      </w:pPr>
    </w:p>
    <w:p w14:paraId="2C20FDCD" w14:textId="77777777" w:rsidR="002A4D09" w:rsidRDefault="002A4D09" w:rsidP="0077218D">
      <w:pPr>
        <w:ind w:left="0"/>
        <w:jc w:val="both"/>
        <w:rPr>
          <w:rFonts w:ascii="Arial" w:hAnsi="Arial" w:cs="Arial"/>
        </w:rPr>
      </w:pPr>
    </w:p>
    <w:p w14:paraId="2639DA93" w14:textId="18C45AF7" w:rsidR="00520817" w:rsidRDefault="00520817" w:rsidP="0077218D">
      <w:pPr>
        <w:ind w:left="0"/>
        <w:jc w:val="both"/>
        <w:rPr>
          <w:rFonts w:ascii="Arial" w:hAnsi="Arial" w:cs="Arial"/>
        </w:rPr>
      </w:pPr>
    </w:p>
    <w:p w14:paraId="3FE28634" w14:textId="704355E0" w:rsidR="00475F7C" w:rsidRDefault="00475F7C" w:rsidP="0077218D">
      <w:pPr>
        <w:ind w:left="0"/>
        <w:jc w:val="both"/>
        <w:rPr>
          <w:rFonts w:ascii="Arial" w:hAnsi="Arial" w:cs="Arial"/>
        </w:rPr>
      </w:pPr>
    </w:p>
    <w:p w14:paraId="62425C2C" w14:textId="26D6F01C" w:rsidR="00475F7C" w:rsidRDefault="00475F7C" w:rsidP="0077218D">
      <w:pPr>
        <w:ind w:left="0"/>
        <w:jc w:val="both"/>
        <w:rPr>
          <w:rFonts w:ascii="Arial" w:hAnsi="Arial" w:cs="Arial"/>
        </w:rPr>
      </w:pPr>
    </w:p>
    <w:p w14:paraId="1EC619C5" w14:textId="30D76BDD" w:rsidR="00475F7C" w:rsidRDefault="00475F7C" w:rsidP="0077218D">
      <w:pPr>
        <w:ind w:left="0"/>
        <w:jc w:val="both"/>
        <w:rPr>
          <w:rFonts w:ascii="Arial" w:hAnsi="Arial" w:cs="Arial"/>
        </w:rPr>
      </w:pPr>
    </w:p>
    <w:p w14:paraId="5351DA32" w14:textId="062C9300" w:rsidR="00475F7C" w:rsidRDefault="00475F7C" w:rsidP="0077218D">
      <w:pPr>
        <w:ind w:left="0"/>
        <w:jc w:val="both"/>
        <w:rPr>
          <w:rFonts w:ascii="Arial" w:hAnsi="Arial" w:cs="Arial"/>
        </w:rPr>
      </w:pPr>
    </w:p>
    <w:p w14:paraId="77100A83" w14:textId="3D70478A" w:rsidR="00475F7C" w:rsidRDefault="00475F7C" w:rsidP="0077218D">
      <w:pPr>
        <w:ind w:left="0"/>
        <w:jc w:val="both"/>
        <w:rPr>
          <w:rFonts w:ascii="Arial" w:hAnsi="Arial" w:cs="Arial"/>
        </w:rPr>
      </w:pPr>
    </w:p>
    <w:p w14:paraId="0C55BC64" w14:textId="77777777" w:rsidR="00940E24" w:rsidRDefault="00940E24" w:rsidP="00AD6ECB">
      <w:pPr>
        <w:tabs>
          <w:tab w:val="left" w:pos="720"/>
          <w:tab w:val="left" w:pos="1440"/>
          <w:tab w:val="left" w:pos="2160"/>
          <w:tab w:val="left" w:pos="2880"/>
          <w:tab w:val="left" w:pos="3600"/>
          <w:tab w:val="left" w:pos="5629"/>
        </w:tabs>
        <w:ind w:left="0"/>
        <w:jc w:val="both"/>
        <w:rPr>
          <w:rFonts w:ascii="Arial" w:hAnsi="Arial" w:cs="Arial"/>
        </w:rPr>
      </w:pPr>
    </w:p>
    <w:p w14:paraId="712FAECD" w14:textId="77777777" w:rsidR="0077621C" w:rsidRDefault="0077621C" w:rsidP="00AD6ECB">
      <w:pPr>
        <w:tabs>
          <w:tab w:val="left" w:pos="720"/>
          <w:tab w:val="left" w:pos="1440"/>
          <w:tab w:val="left" w:pos="2160"/>
          <w:tab w:val="left" w:pos="2880"/>
          <w:tab w:val="left" w:pos="3600"/>
          <w:tab w:val="left" w:pos="5629"/>
        </w:tabs>
        <w:ind w:left="0"/>
        <w:jc w:val="both"/>
        <w:rPr>
          <w:rFonts w:ascii="Arial" w:hAnsi="Arial" w:cs="Arial"/>
        </w:rPr>
      </w:pPr>
    </w:p>
    <w:p w14:paraId="09D5D046" w14:textId="77777777" w:rsidR="00DF3A17" w:rsidRDefault="00DF3A17" w:rsidP="00AD6ECB">
      <w:pPr>
        <w:tabs>
          <w:tab w:val="left" w:pos="720"/>
          <w:tab w:val="left" w:pos="1440"/>
          <w:tab w:val="left" w:pos="2160"/>
          <w:tab w:val="left" w:pos="2880"/>
          <w:tab w:val="left" w:pos="3600"/>
          <w:tab w:val="left" w:pos="5629"/>
        </w:tabs>
        <w:ind w:left="0"/>
        <w:jc w:val="both"/>
        <w:rPr>
          <w:rFonts w:ascii="Arial" w:hAnsi="Arial" w:cs="Arial"/>
        </w:rPr>
      </w:pPr>
    </w:p>
    <w:p w14:paraId="6B3ED4AB" w14:textId="77777777" w:rsidR="00794E1C" w:rsidRDefault="00794E1C" w:rsidP="00AD6ECB">
      <w:pPr>
        <w:tabs>
          <w:tab w:val="left" w:pos="720"/>
          <w:tab w:val="left" w:pos="1440"/>
          <w:tab w:val="left" w:pos="2160"/>
          <w:tab w:val="left" w:pos="2880"/>
          <w:tab w:val="left" w:pos="3600"/>
          <w:tab w:val="left" w:pos="5629"/>
        </w:tabs>
        <w:ind w:left="0"/>
        <w:jc w:val="both"/>
        <w:rPr>
          <w:rFonts w:ascii="Arial" w:hAnsi="Arial" w:cs="Arial"/>
        </w:rPr>
      </w:pPr>
    </w:p>
    <w:p w14:paraId="182D53E5" w14:textId="77777777" w:rsidR="00794E1C" w:rsidRPr="003830C3" w:rsidRDefault="00794E1C" w:rsidP="00794E1C">
      <w:pPr>
        <w:rPr>
          <w:rFonts w:ascii="Arial" w:hAnsi="Arial" w:cs="Arial"/>
          <w:u w:val="single"/>
        </w:rPr>
      </w:pPr>
      <w:r w:rsidRPr="003830C3">
        <w:rPr>
          <w:rFonts w:ascii="Arial" w:hAnsi="Arial" w:cs="Arial"/>
          <w:u w:val="single"/>
        </w:rPr>
        <w:lastRenderedPageBreak/>
        <w:t>Structure and functioning of the human body</w:t>
      </w:r>
    </w:p>
    <w:p w14:paraId="1DF83DF4" w14:textId="77777777" w:rsidR="00794E1C" w:rsidRDefault="00794E1C" w:rsidP="00794E1C">
      <w:pPr>
        <w:jc w:val="both"/>
        <w:rPr>
          <w:rFonts w:ascii="Arial" w:hAnsi="Arial" w:cs="Arial"/>
        </w:rPr>
      </w:pPr>
    </w:p>
    <w:p w14:paraId="576D713C" w14:textId="77777777" w:rsidR="00794E1C" w:rsidRDefault="00794E1C" w:rsidP="00794E1C">
      <w:pPr>
        <w:rPr>
          <w:rFonts w:ascii="Arial" w:hAnsi="Arial" w:cs="Arial"/>
        </w:rPr>
      </w:pPr>
    </w:p>
    <w:p w14:paraId="1C9E0276" w14:textId="448F35F5" w:rsidR="00794E1C" w:rsidRDefault="00794E1C" w:rsidP="00794E1C">
      <w:pPr>
        <w:jc w:val="both"/>
        <w:rPr>
          <w:rFonts w:ascii="Arial" w:hAnsi="Arial" w:cs="Arial"/>
          <w:color w:val="1C1D1E"/>
          <w:shd w:val="clear" w:color="auto" w:fill="FFFFFF"/>
        </w:rPr>
      </w:pPr>
      <w:r w:rsidRPr="00BD1921">
        <w:rPr>
          <w:rFonts w:ascii="Arial" w:hAnsi="Arial" w:cs="Arial"/>
        </w:rPr>
        <w:t xml:space="preserve">According to </w:t>
      </w:r>
      <w:r>
        <w:rPr>
          <w:rFonts w:ascii="Arial" w:hAnsi="Arial" w:cs="Arial"/>
        </w:rPr>
        <w:t>S</w:t>
      </w:r>
      <w:r w:rsidRPr="00BD1921">
        <w:rPr>
          <w:rFonts w:ascii="Arial" w:hAnsi="Arial" w:cs="Arial"/>
        </w:rPr>
        <w:t xml:space="preserve">tockwell (1991) </w:t>
      </w:r>
      <w:r w:rsidR="00072649">
        <w:rPr>
          <w:rFonts w:ascii="Arial" w:hAnsi="Arial" w:cs="Arial"/>
        </w:rPr>
        <w:t>t</w:t>
      </w:r>
      <w:r w:rsidRPr="00BD1921">
        <w:rPr>
          <w:rFonts w:ascii="Arial" w:hAnsi="Arial" w:cs="Arial"/>
        </w:rPr>
        <w:t xml:space="preserve">he damage and failure of articular cartilage (as well as changes to other joint structures) is the final common pathway in osteoarthritis, a multifactorial condition with numerous etiological causes that affects synovial joints. Articular cartilage typically shields the bone from shear and shearing forces. The recognized reasons for subsequent osteoarthritis can be divided into two categories: those that produce aberrant cartilage or abnormal stresses. The ensuing imbalance between the mechanical environment and the tissue texture may eventually result in cartilage damage. The description and relationship between the normal structure of cartilage and its histology of fibrillation, namely collagen fibril orientation. </w:t>
      </w:r>
      <w:r>
        <w:rPr>
          <w:rFonts w:ascii="Arial" w:hAnsi="Arial" w:cs="Arial"/>
        </w:rPr>
        <w:t>The</w:t>
      </w:r>
      <w:r w:rsidRPr="00BD1921">
        <w:rPr>
          <w:rFonts w:ascii="Arial" w:hAnsi="Arial" w:cs="Arial"/>
        </w:rPr>
        <w:t xml:space="preserve"> fibril mesh, chondroitin, and water interact to carry loads in normal cartilage. </w:t>
      </w:r>
      <w:r w:rsidRPr="00BD1921">
        <w:rPr>
          <w:rFonts w:ascii="Arial" w:hAnsi="Arial" w:cs="Arial"/>
          <w:color w:val="1C1D1E"/>
          <w:shd w:val="clear" w:color="auto" w:fill="FFFFFF"/>
        </w:rPr>
        <w:t xml:space="preserve"> Early osteoarthritis biochemical alterations in the matrix, notably in experimental animals, are reported </w:t>
      </w:r>
      <w:sdt>
        <w:sdtPr>
          <w:rPr>
            <w:rFonts w:ascii="Arial" w:hAnsi="Arial" w:cs="Arial"/>
            <w:color w:val="1C1D1E"/>
            <w:shd w:val="clear" w:color="auto" w:fill="FFFFFF"/>
          </w:rPr>
          <w:id w:val="-1308153601"/>
          <w:citation/>
        </w:sdtPr>
        <w:sdtContent>
          <w:r w:rsidRPr="00BD1921">
            <w:rPr>
              <w:rFonts w:ascii="Arial" w:hAnsi="Arial" w:cs="Arial"/>
              <w:color w:val="1C1D1E"/>
              <w:shd w:val="clear" w:color="auto" w:fill="FFFFFF"/>
            </w:rPr>
            <w:fldChar w:fldCharType="begin"/>
          </w:r>
          <w:r w:rsidRPr="00BD1921">
            <w:rPr>
              <w:rFonts w:ascii="Arial" w:hAnsi="Arial" w:cs="Arial"/>
              <w:color w:val="1C1D1E"/>
              <w:shd w:val="clear" w:color="auto" w:fill="FFFFFF"/>
            </w:rPr>
            <w:instrText xml:space="preserve"> CITATION Sto91 \l 2057 </w:instrText>
          </w:r>
          <w:r w:rsidRPr="00BD1921">
            <w:rPr>
              <w:rFonts w:ascii="Arial" w:hAnsi="Arial" w:cs="Arial"/>
              <w:color w:val="1C1D1E"/>
              <w:shd w:val="clear" w:color="auto" w:fill="FFFFFF"/>
            </w:rPr>
            <w:fldChar w:fldCharType="separate"/>
          </w:r>
          <w:r w:rsidRPr="00144EED">
            <w:rPr>
              <w:rFonts w:ascii="Arial" w:hAnsi="Arial" w:cs="Arial"/>
              <w:noProof/>
              <w:color w:val="1C1D1E"/>
              <w:shd w:val="clear" w:color="auto" w:fill="FFFFFF"/>
            </w:rPr>
            <w:t>(Stockwell, 1991)</w:t>
          </w:r>
          <w:r w:rsidRPr="00BD1921">
            <w:rPr>
              <w:rFonts w:ascii="Arial" w:hAnsi="Arial" w:cs="Arial"/>
              <w:color w:val="1C1D1E"/>
              <w:shd w:val="clear" w:color="auto" w:fill="FFFFFF"/>
            </w:rPr>
            <w:fldChar w:fldCharType="end"/>
          </w:r>
        </w:sdtContent>
      </w:sdt>
      <w:r w:rsidRPr="00BD1921">
        <w:rPr>
          <w:rFonts w:ascii="Arial" w:hAnsi="Arial" w:cs="Arial"/>
          <w:color w:val="1C1D1E"/>
          <w:shd w:val="clear" w:color="auto" w:fill="FFFFFF"/>
        </w:rPr>
        <w:t>.</w:t>
      </w:r>
      <w:r>
        <w:rPr>
          <w:rFonts w:ascii="Arial" w:hAnsi="Arial" w:cs="Arial"/>
          <w:color w:val="1C1D1E"/>
          <w:shd w:val="clear" w:color="auto" w:fill="FFFFFF"/>
        </w:rPr>
        <w:t xml:space="preserve"> </w:t>
      </w:r>
    </w:p>
    <w:p w14:paraId="74D11F69" w14:textId="77777777" w:rsidR="00794E1C" w:rsidRDefault="00794E1C" w:rsidP="00794E1C">
      <w:pPr>
        <w:jc w:val="both"/>
        <w:rPr>
          <w:rFonts w:ascii="Arial" w:hAnsi="Arial" w:cs="Arial"/>
          <w:color w:val="1C1D1E"/>
          <w:shd w:val="clear" w:color="auto" w:fill="FFFFFF"/>
        </w:rPr>
      </w:pPr>
    </w:p>
    <w:p w14:paraId="15AF0857" w14:textId="77777777" w:rsidR="00794E1C" w:rsidRDefault="00794E1C" w:rsidP="00794E1C">
      <w:pPr>
        <w:jc w:val="both"/>
        <w:rPr>
          <w:rFonts w:ascii="Arial" w:hAnsi="Arial" w:cs="Arial"/>
          <w:color w:val="1C1D1E"/>
          <w:shd w:val="clear" w:color="auto" w:fill="FFFFFF"/>
        </w:rPr>
      </w:pPr>
      <w:r>
        <w:rPr>
          <w:rFonts w:ascii="Arial" w:hAnsi="Arial" w:cs="Arial"/>
          <w:color w:val="1C1D1E"/>
          <w:shd w:val="clear" w:color="auto" w:fill="FFFFFF"/>
        </w:rPr>
        <w:t>According to Cael (2022</w:t>
      </w:r>
      <w:r w:rsidRPr="00213260">
        <w:rPr>
          <w:rFonts w:ascii="Arial" w:hAnsi="Arial" w:cs="Arial"/>
          <w:color w:val="1C1D1E"/>
          <w:shd w:val="clear" w:color="auto" w:fill="FFFFFF"/>
        </w:rPr>
        <w:t>) the bodily parts engaged in human motions demonstrates the motion of key tissues. Included here are the ligaments, muscles, tendons, and fascia. Understanding these tissues' architecture and activities, as well as their individual textures</w:t>
      </w:r>
      <w:r>
        <w:rPr>
          <w:rFonts w:ascii="Arial" w:hAnsi="Arial" w:cs="Arial"/>
          <w:color w:val="1C1D1E"/>
          <w:shd w:val="clear" w:color="auto" w:fill="FFFFFF"/>
        </w:rPr>
        <w:t>.</w:t>
      </w:r>
      <w:r w:rsidRPr="00A23297">
        <w:t xml:space="preserve"> </w:t>
      </w:r>
      <w:r w:rsidRPr="00A23297">
        <w:rPr>
          <w:rFonts w:ascii="Arial" w:hAnsi="Arial" w:cs="Arial"/>
          <w:color w:val="1C1D1E"/>
          <w:shd w:val="clear" w:color="auto" w:fill="FFFFFF"/>
        </w:rPr>
        <w:t>It's crucial that the following support structures are recognised.</w:t>
      </w:r>
      <w:r w:rsidRPr="00884092">
        <w:t xml:space="preserve"> </w:t>
      </w:r>
      <w:r>
        <w:rPr>
          <w:rFonts w:ascii="Arial" w:hAnsi="Arial" w:cs="Arial"/>
          <w:color w:val="1C1D1E"/>
          <w:shd w:val="clear" w:color="auto" w:fill="FFFFFF"/>
        </w:rPr>
        <w:t xml:space="preserve"> including skin, blood vessels, lymphatic vessels and nodes nerves, cartilages, and bursae. </w:t>
      </w:r>
      <w:r w:rsidRPr="006C3EC5">
        <w:rPr>
          <w:rFonts w:ascii="Arial" w:hAnsi="Arial" w:cs="Arial"/>
          <w:color w:val="1C1D1E"/>
          <w:shd w:val="clear" w:color="auto" w:fill="FFFFFF"/>
        </w:rPr>
        <w:t xml:space="preserve">Manual therapists also have to be knowledgeable of all these structures to better comprehend how the human body functions and why bones serve so many different </w:t>
      </w:r>
      <w:r>
        <w:rPr>
          <w:rFonts w:ascii="Arial" w:hAnsi="Arial" w:cs="Arial"/>
          <w:color w:val="1C1D1E"/>
          <w:shd w:val="clear" w:color="auto" w:fill="FFFFFF"/>
        </w:rPr>
        <w:t xml:space="preserve">ways and to avoid any damaging to the structures. </w:t>
      </w:r>
      <w:r w:rsidRPr="00923559">
        <w:rPr>
          <w:rFonts w:ascii="Arial" w:hAnsi="Arial" w:cs="Arial"/>
          <w:color w:val="1C1D1E"/>
          <w:shd w:val="clear" w:color="auto" w:fill="FFFFFF"/>
        </w:rPr>
        <w:t>We begin with the bone because it is a basic component of movement. The bone provides the human body with a sophisticated architecture and a network of levers that muscles and tendons use to create movement</w:t>
      </w:r>
      <w:r>
        <w:rPr>
          <w:rFonts w:ascii="Arial" w:hAnsi="Arial" w:cs="Arial"/>
          <w:color w:val="1C1D1E"/>
          <w:shd w:val="clear" w:color="auto" w:fill="FFFFFF"/>
        </w:rPr>
        <w:t xml:space="preserve"> </w:t>
      </w:r>
      <w:sdt>
        <w:sdtPr>
          <w:rPr>
            <w:rFonts w:ascii="Arial" w:hAnsi="Arial" w:cs="Arial"/>
            <w:color w:val="1C1D1E"/>
            <w:shd w:val="clear" w:color="auto" w:fill="FFFFFF"/>
          </w:rPr>
          <w:id w:val="-1194608507"/>
          <w:citation/>
        </w:sdtPr>
        <w:sdtContent>
          <w:r>
            <w:rPr>
              <w:rFonts w:ascii="Arial" w:hAnsi="Arial" w:cs="Arial"/>
              <w:color w:val="1C1D1E"/>
              <w:shd w:val="clear" w:color="auto" w:fill="FFFFFF"/>
            </w:rPr>
            <w:fldChar w:fldCharType="begin"/>
          </w:r>
          <w:r>
            <w:rPr>
              <w:rFonts w:ascii="Arial" w:hAnsi="Arial" w:cs="Arial"/>
              <w:color w:val="1C1D1E"/>
              <w:shd w:val="clear" w:color="auto" w:fill="FFFFFF"/>
            </w:rPr>
            <w:instrText xml:space="preserve"> CITATION Cae22 \l 2057 </w:instrText>
          </w:r>
          <w:r>
            <w:rPr>
              <w:rFonts w:ascii="Arial" w:hAnsi="Arial" w:cs="Arial"/>
              <w:color w:val="1C1D1E"/>
              <w:shd w:val="clear" w:color="auto" w:fill="FFFFFF"/>
            </w:rPr>
            <w:fldChar w:fldCharType="separate"/>
          </w:r>
          <w:r w:rsidRPr="000B30D5">
            <w:rPr>
              <w:rFonts w:ascii="Arial" w:hAnsi="Arial" w:cs="Arial"/>
              <w:noProof/>
              <w:color w:val="1C1D1E"/>
              <w:shd w:val="clear" w:color="auto" w:fill="FFFFFF"/>
            </w:rPr>
            <w:t>(Cael, 2022)</w:t>
          </w:r>
          <w:r>
            <w:rPr>
              <w:rFonts w:ascii="Arial" w:hAnsi="Arial" w:cs="Arial"/>
              <w:color w:val="1C1D1E"/>
              <w:shd w:val="clear" w:color="auto" w:fill="FFFFFF"/>
            </w:rPr>
            <w:fldChar w:fldCharType="end"/>
          </w:r>
        </w:sdtContent>
      </w:sdt>
      <w:r>
        <w:rPr>
          <w:rFonts w:ascii="Arial" w:hAnsi="Arial" w:cs="Arial"/>
          <w:color w:val="1C1D1E"/>
          <w:shd w:val="clear" w:color="auto" w:fill="FFFFFF"/>
        </w:rPr>
        <w:t>.</w:t>
      </w:r>
    </w:p>
    <w:p w14:paraId="314D994F" w14:textId="77777777" w:rsidR="00794E1C" w:rsidRDefault="00794E1C" w:rsidP="00AD6ECB">
      <w:pPr>
        <w:tabs>
          <w:tab w:val="left" w:pos="720"/>
          <w:tab w:val="left" w:pos="1440"/>
          <w:tab w:val="left" w:pos="2160"/>
          <w:tab w:val="left" w:pos="2880"/>
          <w:tab w:val="left" w:pos="3600"/>
          <w:tab w:val="left" w:pos="5629"/>
        </w:tabs>
        <w:ind w:left="0"/>
        <w:jc w:val="both"/>
        <w:rPr>
          <w:rFonts w:ascii="Arial" w:hAnsi="Arial" w:cs="Arial"/>
        </w:rPr>
      </w:pPr>
    </w:p>
    <w:p w14:paraId="002B4182" w14:textId="77777777" w:rsidR="00794E1C" w:rsidRDefault="00794E1C" w:rsidP="00AD6ECB">
      <w:pPr>
        <w:tabs>
          <w:tab w:val="left" w:pos="720"/>
          <w:tab w:val="left" w:pos="1440"/>
          <w:tab w:val="left" w:pos="2160"/>
          <w:tab w:val="left" w:pos="2880"/>
          <w:tab w:val="left" w:pos="3600"/>
          <w:tab w:val="left" w:pos="5629"/>
        </w:tabs>
        <w:ind w:left="0"/>
        <w:jc w:val="both"/>
        <w:rPr>
          <w:rFonts w:ascii="Arial" w:hAnsi="Arial" w:cs="Arial"/>
        </w:rPr>
      </w:pPr>
    </w:p>
    <w:p w14:paraId="4B469995" w14:textId="77777777" w:rsidR="00794E1C" w:rsidRDefault="00794E1C" w:rsidP="00AD6ECB">
      <w:pPr>
        <w:tabs>
          <w:tab w:val="left" w:pos="720"/>
          <w:tab w:val="left" w:pos="1440"/>
          <w:tab w:val="left" w:pos="2160"/>
          <w:tab w:val="left" w:pos="2880"/>
          <w:tab w:val="left" w:pos="3600"/>
          <w:tab w:val="left" w:pos="5629"/>
        </w:tabs>
        <w:ind w:left="0"/>
        <w:jc w:val="both"/>
        <w:rPr>
          <w:rFonts w:ascii="Arial" w:hAnsi="Arial" w:cs="Arial"/>
        </w:rPr>
      </w:pPr>
    </w:p>
    <w:p w14:paraId="2D447E4B" w14:textId="77777777" w:rsidR="007F2FF2" w:rsidRDefault="007F2FF2" w:rsidP="00AD6ECB">
      <w:pPr>
        <w:tabs>
          <w:tab w:val="left" w:pos="720"/>
          <w:tab w:val="left" w:pos="1440"/>
          <w:tab w:val="left" w:pos="2160"/>
          <w:tab w:val="left" w:pos="2880"/>
          <w:tab w:val="left" w:pos="3600"/>
          <w:tab w:val="left" w:pos="5629"/>
        </w:tabs>
        <w:ind w:left="0"/>
        <w:jc w:val="both"/>
        <w:rPr>
          <w:rFonts w:ascii="Arial" w:hAnsi="Arial" w:cs="Arial"/>
        </w:rPr>
      </w:pPr>
    </w:p>
    <w:p w14:paraId="1F0B2016" w14:textId="77777777" w:rsidR="007F2FF2" w:rsidRDefault="007F2FF2" w:rsidP="00AD6ECB">
      <w:pPr>
        <w:tabs>
          <w:tab w:val="left" w:pos="720"/>
          <w:tab w:val="left" w:pos="1440"/>
          <w:tab w:val="left" w:pos="2160"/>
          <w:tab w:val="left" w:pos="2880"/>
          <w:tab w:val="left" w:pos="3600"/>
          <w:tab w:val="left" w:pos="5629"/>
        </w:tabs>
        <w:ind w:left="0"/>
        <w:jc w:val="both"/>
        <w:rPr>
          <w:rFonts w:ascii="Arial" w:hAnsi="Arial" w:cs="Arial"/>
        </w:rPr>
      </w:pPr>
    </w:p>
    <w:p w14:paraId="6145BFE9" w14:textId="77777777" w:rsidR="007F2FF2" w:rsidRDefault="007F2FF2" w:rsidP="00AD6ECB">
      <w:pPr>
        <w:tabs>
          <w:tab w:val="left" w:pos="720"/>
          <w:tab w:val="left" w:pos="1440"/>
          <w:tab w:val="left" w:pos="2160"/>
          <w:tab w:val="left" w:pos="2880"/>
          <w:tab w:val="left" w:pos="3600"/>
          <w:tab w:val="left" w:pos="5629"/>
        </w:tabs>
        <w:ind w:left="0"/>
        <w:jc w:val="both"/>
        <w:rPr>
          <w:rFonts w:ascii="Arial" w:hAnsi="Arial" w:cs="Arial"/>
        </w:rPr>
      </w:pPr>
    </w:p>
    <w:p w14:paraId="10FDE011" w14:textId="77777777" w:rsidR="0077621C" w:rsidRDefault="0077621C" w:rsidP="00AD6ECB">
      <w:pPr>
        <w:tabs>
          <w:tab w:val="left" w:pos="720"/>
          <w:tab w:val="left" w:pos="1440"/>
          <w:tab w:val="left" w:pos="2160"/>
          <w:tab w:val="left" w:pos="2880"/>
          <w:tab w:val="left" w:pos="3600"/>
          <w:tab w:val="left" w:pos="5629"/>
        </w:tabs>
        <w:ind w:left="0"/>
        <w:jc w:val="both"/>
        <w:rPr>
          <w:rFonts w:ascii="Arial" w:hAnsi="Arial" w:cs="Arial"/>
        </w:rPr>
      </w:pPr>
    </w:p>
    <w:p w14:paraId="7C113111" w14:textId="77777777" w:rsidR="007F2FF2" w:rsidRPr="003830C3" w:rsidRDefault="007F2FF2" w:rsidP="007F2FF2">
      <w:pPr>
        <w:rPr>
          <w:rFonts w:ascii="Arial" w:hAnsi="Arial" w:cs="Arial"/>
          <w:color w:val="1C1D1E"/>
          <w:u w:val="single"/>
          <w:shd w:val="clear" w:color="auto" w:fill="FFFFFF"/>
        </w:rPr>
      </w:pPr>
      <w:r w:rsidRPr="003830C3">
        <w:rPr>
          <w:rFonts w:ascii="Arial" w:hAnsi="Arial" w:cs="Arial"/>
          <w:color w:val="1C1D1E"/>
          <w:u w:val="single"/>
          <w:shd w:val="clear" w:color="auto" w:fill="FFFFFF"/>
        </w:rPr>
        <w:lastRenderedPageBreak/>
        <w:t>Anatomy &amp; Physiology</w:t>
      </w:r>
    </w:p>
    <w:p w14:paraId="3A945A5A" w14:textId="77777777" w:rsidR="007F2FF2" w:rsidRPr="0098600B" w:rsidRDefault="007F2FF2" w:rsidP="007F2FF2">
      <w:pPr>
        <w:rPr>
          <w:rFonts w:ascii="Arial" w:hAnsi="Arial" w:cs="Arial"/>
          <w:color w:val="1C1D1E"/>
          <w:u w:val="single"/>
          <w:shd w:val="clear" w:color="auto" w:fill="FFFFFF"/>
        </w:rPr>
      </w:pPr>
    </w:p>
    <w:p w14:paraId="685B0E3A" w14:textId="77777777" w:rsidR="007F2FF2" w:rsidRDefault="007F2FF2" w:rsidP="007F2FF2">
      <w:pPr>
        <w:jc w:val="both"/>
        <w:rPr>
          <w:rFonts w:ascii="Arial" w:hAnsi="Arial" w:cs="Arial"/>
          <w:color w:val="1C1D1E"/>
          <w:shd w:val="clear" w:color="auto" w:fill="FFFFFF"/>
        </w:rPr>
      </w:pPr>
      <w:r>
        <w:rPr>
          <w:rFonts w:ascii="Arial" w:hAnsi="Arial" w:cs="Arial"/>
          <w:color w:val="1C1D1E"/>
          <w:shd w:val="clear" w:color="auto" w:fill="FFFFFF"/>
        </w:rPr>
        <w:t xml:space="preserve">According to Buckwalter and Lane (1997) </w:t>
      </w:r>
      <w:r w:rsidRPr="00880D20">
        <w:rPr>
          <w:rFonts w:ascii="Arial" w:hAnsi="Arial" w:cs="Arial"/>
          <w:color w:val="1C1D1E"/>
          <w:shd w:val="clear" w:color="auto" w:fill="FFFFFF"/>
        </w:rPr>
        <w:t>The formation of osteophytes and periarticular soft tissue discomfort associated with activity must be separated from the clinical condition of osteoarthritis.</w:t>
      </w:r>
      <w:r>
        <w:rPr>
          <w:rFonts w:ascii="Arial" w:hAnsi="Arial" w:cs="Arial"/>
          <w:color w:val="1C1D1E"/>
          <w:shd w:val="clear" w:color="auto" w:fill="FFFFFF"/>
        </w:rPr>
        <w:t xml:space="preserve"> </w:t>
      </w:r>
      <w:r w:rsidRPr="00995F1E">
        <w:rPr>
          <w:rFonts w:ascii="Arial" w:hAnsi="Arial" w:cs="Arial"/>
          <w:color w:val="1C1D1E"/>
          <w:shd w:val="clear" w:color="auto" w:fill="FFFFFF"/>
        </w:rPr>
        <w:t>Sports that repeatedly subject joints to high levels of impact and torsion loading increased risk of articular cartilage degradation and the diagnostic syndrome of osteoarthritis that results from this degeneration</w:t>
      </w:r>
      <w:r>
        <w:rPr>
          <w:rFonts w:ascii="Arial" w:hAnsi="Arial" w:cs="Arial"/>
          <w:color w:val="1C1D1E"/>
          <w:shd w:val="clear" w:color="auto" w:fill="FFFFFF"/>
        </w:rPr>
        <w:t xml:space="preserve"> but doing regular exercise will help. </w:t>
      </w:r>
      <w:r w:rsidRPr="00243473">
        <w:rPr>
          <w:rFonts w:ascii="Arial" w:hAnsi="Arial" w:cs="Arial"/>
          <w:color w:val="1C1D1E"/>
          <w:shd w:val="clear" w:color="auto" w:fill="FFFFFF"/>
        </w:rPr>
        <w:t>Before participating, individuals should undergo a thorough assessment of the structure and function of their joints</w:t>
      </w:r>
      <w:r>
        <w:rPr>
          <w:rFonts w:ascii="Arial" w:hAnsi="Arial" w:cs="Arial"/>
          <w:color w:val="1C1D1E"/>
          <w:shd w:val="clear" w:color="auto" w:fill="FFFFFF"/>
        </w:rPr>
        <w:t xml:space="preserve"> </w:t>
      </w:r>
      <w:sdt>
        <w:sdtPr>
          <w:rPr>
            <w:rFonts w:ascii="Arial" w:hAnsi="Arial" w:cs="Arial"/>
            <w:color w:val="1C1D1E"/>
            <w:shd w:val="clear" w:color="auto" w:fill="FFFFFF"/>
          </w:rPr>
          <w:id w:val="1097446576"/>
          <w:citation/>
        </w:sdtPr>
        <w:sdtContent>
          <w:r>
            <w:rPr>
              <w:rFonts w:ascii="Arial" w:hAnsi="Arial" w:cs="Arial"/>
              <w:color w:val="1C1D1E"/>
              <w:shd w:val="clear" w:color="auto" w:fill="FFFFFF"/>
            </w:rPr>
            <w:fldChar w:fldCharType="begin"/>
          </w:r>
          <w:r>
            <w:rPr>
              <w:rFonts w:ascii="Arial" w:hAnsi="Arial" w:cs="Arial"/>
              <w:color w:val="1C1D1E"/>
              <w:shd w:val="clear" w:color="auto" w:fill="FFFFFF"/>
            </w:rPr>
            <w:instrText xml:space="preserve">CITATION Lan97 \l 2057 </w:instrText>
          </w:r>
          <w:r>
            <w:rPr>
              <w:rFonts w:ascii="Arial" w:hAnsi="Arial" w:cs="Arial"/>
              <w:color w:val="1C1D1E"/>
              <w:shd w:val="clear" w:color="auto" w:fill="FFFFFF"/>
            </w:rPr>
            <w:fldChar w:fldCharType="separate"/>
          </w:r>
          <w:r w:rsidRPr="00132BD5">
            <w:rPr>
              <w:rFonts w:ascii="Arial" w:hAnsi="Arial" w:cs="Arial"/>
              <w:noProof/>
              <w:color w:val="1C1D1E"/>
              <w:shd w:val="clear" w:color="auto" w:fill="FFFFFF"/>
            </w:rPr>
            <w:t>(Buckwalter &amp; Lane, 1997)</w:t>
          </w:r>
          <w:r>
            <w:rPr>
              <w:rFonts w:ascii="Arial" w:hAnsi="Arial" w:cs="Arial"/>
              <w:color w:val="1C1D1E"/>
              <w:shd w:val="clear" w:color="auto" w:fill="FFFFFF"/>
            </w:rPr>
            <w:fldChar w:fldCharType="end"/>
          </w:r>
        </w:sdtContent>
      </w:sdt>
      <w:r>
        <w:rPr>
          <w:rFonts w:ascii="Arial" w:hAnsi="Arial" w:cs="Arial"/>
          <w:color w:val="1C1D1E"/>
          <w:shd w:val="clear" w:color="auto" w:fill="FFFFFF"/>
        </w:rPr>
        <w:t>.</w:t>
      </w:r>
    </w:p>
    <w:p w14:paraId="083DB79E" w14:textId="77777777" w:rsidR="007F2FF2" w:rsidRDefault="007F2FF2" w:rsidP="007F2FF2">
      <w:pPr>
        <w:jc w:val="both"/>
        <w:rPr>
          <w:rFonts w:ascii="Arial" w:hAnsi="Arial" w:cs="Arial"/>
          <w:color w:val="1C1D1E"/>
          <w:shd w:val="clear" w:color="auto" w:fill="FFFFFF"/>
        </w:rPr>
      </w:pPr>
    </w:p>
    <w:p w14:paraId="42B9D521" w14:textId="77777777" w:rsidR="007F2FF2" w:rsidRDefault="007F2FF2" w:rsidP="007F2FF2">
      <w:pPr>
        <w:jc w:val="both"/>
        <w:rPr>
          <w:rFonts w:ascii="Arial" w:hAnsi="Arial" w:cs="Arial"/>
          <w:color w:val="1C1D1E"/>
          <w:shd w:val="clear" w:color="auto" w:fill="FFFFFF"/>
        </w:rPr>
      </w:pPr>
      <w:r>
        <w:rPr>
          <w:rFonts w:ascii="Arial" w:hAnsi="Arial" w:cs="Arial"/>
          <w:color w:val="1C1D1E"/>
          <w:shd w:val="clear" w:color="auto" w:fill="FFFFFF"/>
        </w:rPr>
        <w:t xml:space="preserve">According to Schafer And Grassel (2022) Osteoarthritis has been known to affect many people as much as five hundred million, meaning their quality of life is limited and conceded. </w:t>
      </w:r>
      <w:r w:rsidRPr="00E1044B">
        <w:rPr>
          <w:rFonts w:ascii="Arial" w:hAnsi="Arial" w:cs="Arial"/>
          <w:color w:val="1C1D1E"/>
          <w:shd w:val="clear" w:color="auto" w:fill="FFFFFF"/>
        </w:rPr>
        <w:t>Due to a knowledge gap that is a significant obstacle to locating safe and effective solutions, suitable therapy is absent.</w:t>
      </w:r>
      <w:r>
        <w:rPr>
          <w:rFonts w:ascii="Arial" w:hAnsi="Arial" w:cs="Arial"/>
          <w:color w:val="1C1D1E"/>
          <w:shd w:val="clear" w:color="auto" w:fill="FFFFFF"/>
        </w:rPr>
        <w:t xml:space="preserve"> </w:t>
      </w:r>
      <w:r w:rsidRPr="00B051F9">
        <w:rPr>
          <w:rFonts w:ascii="Arial" w:hAnsi="Arial" w:cs="Arial"/>
          <w:color w:val="1C1D1E"/>
          <w:shd w:val="clear" w:color="auto" w:fill="FFFFFF"/>
        </w:rPr>
        <w:t xml:space="preserve">DAMP-TLR signalling, the body, carboxypeptidase B (CPB), as well as mast cells are innate immune system elements linked to </w:t>
      </w:r>
      <w:r>
        <w:rPr>
          <w:rFonts w:ascii="Arial" w:hAnsi="Arial" w:cs="Arial"/>
          <w:color w:val="1C1D1E"/>
          <w:shd w:val="clear" w:color="auto" w:fill="FFFFFF"/>
        </w:rPr>
        <w:t>osteoarthritis’s, d</w:t>
      </w:r>
      <w:r w:rsidRPr="002B0A6E">
        <w:rPr>
          <w:rFonts w:ascii="Arial" w:hAnsi="Arial" w:cs="Arial"/>
          <w:color w:val="1C1D1E"/>
          <w:shd w:val="clear" w:color="auto" w:fill="FFFFFF"/>
        </w:rPr>
        <w:t>espite these negative side effects, a number of synthetic combination peptide antagonists have shown promise in reducing inflammatory cell responses, including those in the tissues of joints</w:t>
      </w:r>
      <w:r>
        <w:rPr>
          <w:rFonts w:ascii="Arial" w:hAnsi="Arial" w:cs="Arial"/>
          <w:color w:val="1C1D1E"/>
          <w:shd w:val="clear" w:color="auto" w:fill="FFFFFF"/>
        </w:rPr>
        <w:t xml:space="preserve"> </w:t>
      </w:r>
      <w:sdt>
        <w:sdtPr>
          <w:rPr>
            <w:rFonts w:ascii="Arial" w:hAnsi="Arial" w:cs="Arial"/>
            <w:color w:val="1C1D1E"/>
            <w:shd w:val="clear" w:color="auto" w:fill="FFFFFF"/>
          </w:rPr>
          <w:id w:val="1677157850"/>
          <w:citation/>
        </w:sdtPr>
        <w:sdtContent>
          <w:r>
            <w:rPr>
              <w:rFonts w:ascii="Arial" w:hAnsi="Arial" w:cs="Arial"/>
              <w:color w:val="1C1D1E"/>
              <w:shd w:val="clear" w:color="auto" w:fill="FFFFFF"/>
            </w:rPr>
            <w:fldChar w:fldCharType="begin"/>
          </w:r>
          <w:r>
            <w:rPr>
              <w:rFonts w:ascii="Arial" w:hAnsi="Arial" w:cs="Arial"/>
              <w:color w:val="1C1D1E"/>
              <w:shd w:val="clear" w:color="auto" w:fill="FFFFFF"/>
            </w:rPr>
            <w:instrText xml:space="preserve">CITATION Gre22 \l 2057 </w:instrText>
          </w:r>
          <w:r>
            <w:rPr>
              <w:rFonts w:ascii="Arial" w:hAnsi="Arial" w:cs="Arial"/>
              <w:color w:val="1C1D1E"/>
              <w:shd w:val="clear" w:color="auto" w:fill="FFFFFF"/>
            </w:rPr>
            <w:fldChar w:fldCharType="separate"/>
          </w:r>
          <w:r w:rsidRPr="00BD0851">
            <w:rPr>
              <w:rFonts w:ascii="Arial" w:hAnsi="Arial" w:cs="Arial"/>
              <w:noProof/>
              <w:color w:val="1C1D1E"/>
              <w:shd w:val="clear" w:color="auto" w:fill="FFFFFF"/>
            </w:rPr>
            <w:t>(Schafer &amp; Gressel, 2022)</w:t>
          </w:r>
          <w:r>
            <w:rPr>
              <w:rFonts w:ascii="Arial" w:hAnsi="Arial" w:cs="Arial"/>
              <w:color w:val="1C1D1E"/>
              <w:shd w:val="clear" w:color="auto" w:fill="FFFFFF"/>
            </w:rPr>
            <w:fldChar w:fldCharType="end"/>
          </w:r>
        </w:sdtContent>
      </w:sdt>
      <w:r>
        <w:rPr>
          <w:rFonts w:ascii="Arial" w:hAnsi="Arial" w:cs="Arial"/>
          <w:color w:val="1C1D1E"/>
          <w:shd w:val="clear" w:color="auto" w:fill="FFFFFF"/>
        </w:rPr>
        <w:t>.</w:t>
      </w:r>
    </w:p>
    <w:p w14:paraId="6E323DAF" w14:textId="77777777" w:rsidR="007F2FF2" w:rsidRDefault="007F2FF2" w:rsidP="007F2FF2">
      <w:pPr>
        <w:jc w:val="both"/>
        <w:rPr>
          <w:rFonts w:ascii="Arial" w:hAnsi="Arial" w:cs="Arial"/>
          <w:color w:val="1C1D1E"/>
          <w:shd w:val="clear" w:color="auto" w:fill="FFFFFF"/>
        </w:rPr>
      </w:pPr>
    </w:p>
    <w:p w14:paraId="18755598" w14:textId="77777777" w:rsidR="007F2FF2" w:rsidRDefault="007F2FF2" w:rsidP="007F2FF2">
      <w:pPr>
        <w:jc w:val="both"/>
        <w:rPr>
          <w:rFonts w:ascii="Arial" w:hAnsi="Arial" w:cs="Arial"/>
          <w:color w:val="1C1D1E"/>
          <w:shd w:val="clear" w:color="auto" w:fill="FFFFFF"/>
        </w:rPr>
      </w:pPr>
      <w:r>
        <w:rPr>
          <w:rFonts w:ascii="Arial" w:hAnsi="Arial" w:cs="Arial"/>
          <w:color w:val="1C1D1E"/>
          <w:shd w:val="clear" w:color="auto" w:fill="FFFFFF"/>
        </w:rPr>
        <w:t xml:space="preserve">According to Sharma et al., (2001) </w:t>
      </w:r>
      <w:r w:rsidRPr="00E74157">
        <w:rPr>
          <w:rFonts w:ascii="Arial" w:hAnsi="Arial" w:cs="Arial"/>
          <w:color w:val="1C1D1E"/>
          <w:shd w:val="clear" w:color="auto" w:fill="FFFFFF"/>
        </w:rPr>
        <w:t>Since investigations of osteoarthritis of the knee (OA) have shown that strengthening therapies have a less-than-expected effect on patients' function and it is known that muscle laxity affects muscular activity, this study investigated whether there is a lesser correlation between strength and function</w:t>
      </w:r>
      <w:r w:rsidRPr="00B8390A">
        <w:t xml:space="preserve"> </w:t>
      </w:r>
      <w:r w:rsidRPr="00B8390A">
        <w:rPr>
          <w:rFonts w:ascii="Arial" w:hAnsi="Arial" w:cs="Arial"/>
          <w:color w:val="1C1D1E"/>
          <w:shd w:val="clear" w:color="auto" w:fill="FFFFFF"/>
        </w:rPr>
        <w:t>when there is laxness</w:t>
      </w:r>
      <w:r>
        <w:rPr>
          <w:rFonts w:ascii="Arial" w:hAnsi="Arial" w:cs="Arial"/>
          <w:color w:val="1C1D1E"/>
          <w:shd w:val="clear" w:color="auto" w:fill="FFFFFF"/>
        </w:rPr>
        <w:t xml:space="preserve">, </w:t>
      </w:r>
      <w:r w:rsidRPr="0007048F">
        <w:rPr>
          <w:rFonts w:ascii="Arial" w:hAnsi="Arial" w:cs="Arial"/>
          <w:color w:val="1C1D1E"/>
          <w:shd w:val="clear" w:color="auto" w:fill="FFFFFF"/>
        </w:rPr>
        <w:t>Strength tests for the hamstrings and quadriceps were conducted</w:t>
      </w:r>
      <w:r>
        <w:rPr>
          <w:rFonts w:ascii="Arial" w:hAnsi="Arial" w:cs="Arial"/>
          <w:color w:val="1C1D1E"/>
          <w:shd w:val="clear" w:color="auto" w:fill="FFFFFF"/>
        </w:rPr>
        <w:t xml:space="preserve"> </w:t>
      </w:r>
      <w:sdt>
        <w:sdtPr>
          <w:rPr>
            <w:rFonts w:ascii="Arial" w:hAnsi="Arial" w:cs="Arial"/>
            <w:color w:val="1C1D1E"/>
            <w:shd w:val="clear" w:color="auto" w:fill="FFFFFF"/>
          </w:rPr>
          <w:id w:val="1592274783"/>
          <w:citation/>
        </w:sdtPr>
        <w:sdtContent>
          <w:r>
            <w:rPr>
              <w:rFonts w:ascii="Arial" w:hAnsi="Arial" w:cs="Arial"/>
              <w:color w:val="1C1D1E"/>
              <w:shd w:val="clear" w:color="auto" w:fill="FFFFFF"/>
            </w:rPr>
            <w:fldChar w:fldCharType="begin"/>
          </w:r>
          <w:r>
            <w:rPr>
              <w:rFonts w:ascii="Arial" w:hAnsi="Arial" w:cs="Arial"/>
              <w:color w:val="1C1D1E"/>
              <w:shd w:val="clear" w:color="auto" w:fill="FFFFFF"/>
            </w:rPr>
            <w:instrText xml:space="preserve">CITATION Sha01 \l 2057 </w:instrText>
          </w:r>
          <w:r>
            <w:rPr>
              <w:rFonts w:ascii="Arial" w:hAnsi="Arial" w:cs="Arial"/>
              <w:color w:val="1C1D1E"/>
              <w:shd w:val="clear" w:color="auto" w:fill="FFFFFF"/>
            </w:rPr>
            <w:fldChar w:fldCharType="separate"/>
          </w:r>
          <w:r w:rsidRPr="005271A2">
            <w:rPr>
              <w:rFonts w:ascii="Arial" w:hAnsi="Arial" w:cs="Arial"/>
              <w:noProof/>
              <w:color w:val="1C1D1E"/>
              <w:shd w:val="clear" w:color="auto" w:fill="FFFFFF"/>
            </w:rPr>
            <w:t>(Sharma Et Al., 2001)</w:t>
          </w:r>
          <w:r>
            <w:rPr>
              <w:rFonts w:ascii="Arial" w:hAnsi="Arial" w:cs="Arial"/>
              <w:color w:val="1C1D1E"/>
              <w:shd w:val="clear" w:color="auto" w:fill="FFFFFF"/>
            </w:rPr>
            <w:fldChar w:fldCharType="end"/>
          </w:r>
        </w:sdtContent>
      </w:sdt>
      <w:r>
        <w:rPr>
          <w:rFonts w:ascii="Arial" w:hAnsi="Arial" w:cs="Arial"/>
          <w:color w:val="1C1D1E"/>
          <w:shd w:val="clear" w:color="auto" w:fill="FFFFFF"/>
        </w:rPr>
        <w:t>.</w:t>
      </w:r>
    </w:p>
    <w:p w14:paraId="686154CD" w14:textId="77777777" w:rsidR="007F2FF2" w:rsidRDefault="007F2FF2" w:rsidP="007F2FF2">
      <w:pPr>
        <w:jc w:val="both"/>
        <w:rPr>
          <w:rFonts w:ascii="Arial" w:hAnsi="Arial" w:cs="Arial"/>
          <w:color w:val="1C1D1E"/>
          <w:shd w:val="clear" w:color="auto" w:fill="FFFFFF"/>
        </w:rPr>
      </w:pPr>
    </w:p>
    <w:p w14:paraId="78FF193B" w14:textId="77777777" w:rsidR="007F2FF2" w:rsidRDefault="007F2FF2" w:rsidP="007F2FF2">
      <w:pPr>
        <w:jc w:val="both"/>
        <w:rPr>
          <w:rFonts w:ascii="Arial" w:hAnsi="Arial" w:cs="Arial"/>
          <w:color w:val="1C1D1E"/>
          <w:shd w:val="clear" w:color="auto" w:fill="FFFFFF"/>
        </w:rPr>
      </w:pPr>
      <w:r>
        <w:rPr>
          <w:rFonts w:ascii="Arial" w:hAnsi="Arial" w:cs="Arial"/>
          <w:color w:val="1C1D1E"/>
          <w:shd w:val="clear" w:color="auto" w:fill="FFFFFF"/>
        </w:rPr>
        <w:t xml:space="preserve">According to Nakamura et al (2022) </w:t>
      </w:r>
      <w:r w:rsidRPr="00116EC1">
        <w:rPr>
          <w:rFonts w:ascii="Arial" w:hAnsi="Arial" w:cs="Arial"/>
          <w:color w:val="1C1D1E"/>
          <w:shd w:val="clear" w:color="auto" w:fill="FFFFFF"/>
        </w:rPr>
        <w:t>Investigations were conducted on 65 patients who received initial total knee arthroplasty (TKA).</w:t>
      </w:r>
      <w:r>
        <w:rPr>
          <w:rFonts w:ascii="Arial" w:hAnsi="Arial" w:cs="Arial"/>
          <w:color w:val="1C1D1E"/>
          <w:shd w:val="clear" w:color="auto" w:fill="FFFFFF"/>
        </w:rPr>
        <w:t xml:space="preserve"> </w:t>
      </w:r>
      <w:r w:rsidRPr="00574F56">
        <w:rPr>
          <w:rFonts w:ascii="Arial" w:hAnsi="Arial" w:cs="Arial"/>
          <w:color w:val="1C1D1E"/>
          <w:shd w:val="clear" w:color="auto" w:fill="FFFFFF"/>
        </w:rPr>
        <w:t>One-leg standing time, knee extension muscular strength, functional mobility, tibial translation test, and a functional reach test were used to examine knee function</w:t>
      </w:r>
      <w:r>
        <w:rPr>
          <w:rFonts w:ascii="Arial" w:hAnsi="Arial" w:cs="Arial"/>
          <w:color w:val="1C1D1E"/>
          <w:shd w:val="clear" w:color="auto" w:fill="FFFFFF"/>
        </w:rPr>
        <w:t xml:space="preserve"> </w:t>
      </w:r>
      <w:sdt>
        <w:sdtPr>
          <w:rPr>
            <w:rFonts w:ascii="Arial" w:hAnsi="Arial" w:cs="Arial"/>
            <w:color w:val="1C1D1E"/>
            <w:shd w:val="clear" w:color="auto" w:fill="FFFFFF"/>
          </w:rPr>
          <w:id w:val="346220664"/>
          <w:citation/>
        </w:sdtPr>
        <w:sdtContent>
          <w:r>
            <w:rPr>
              <w:rFonts w:ascii="Arial" w:hAnsi="Arial" w:cs="Arial"/>
              <w:color w:val="1C1D1E"/>
              <w:shd w:val="clear" w:color="auto" w:fill="FFFFFF"/>
            </w:rPr>
            <w:fldChar w:fldCharType="begin"/>
          </w:r>
          <w:r>
            <w:rPr>
              <w:rFonts w:ascii="Arial" w:hAnsi="Arial" w:cs="Arial"/>
              <w:color w:val="1C1D1E"/>
              <w:shd w:val="clear" w:color="auto" w:fill="FFFFFF"/>
            </w:rPr>
            <w:instrText xml:space="preserve">CITATION Nak22 \l 2057 </w:instrText>
          </w:r>
          <w:r>
            <w:rPr>
              <w:rFonts w:ascii="Arial" w:hAnsi="Arial" w:cs="Arial"/>
              <w:color w:val="1C1D1E"/>
              <w:shd w:val="clear" w:color="auto" w:fill="FFFFFF"/>
            </w:rPr>
            <w:fldChar w:fldCharType="separate"/>
          </w:r>
          <w:r w:rsidRPr="00BD0851">
            <w:rPr>
              <w:rFonts w:ascii="Arial" w:hAnsi="Arial" w:cs="Arial"/>
              <w:noProof/>
              <w:color w:val="1C1D1E"/>
              <w:shd w:val="clear" w:color="auto" w:fill="FFFFFF"/>
            </w:rPr>
            <w:t>(Nakamura et al., 2022)</w:t>
          </w:r>
          <w:r>
            <w:rPr>
              <w:rFonts w:ascii="Arial" w:hAnsi="Arial" w:cs="Arial"/>
              <w:color w:val="1C1D1E"/>
              <w:shd w:val="clear" w:color="auto" w:fill="FFFFFF"/>
            </w:rPr>
            <w:fldChar w:fldCharType="end"/>
          </w:r>
        </w:sdtContent>
      </w:sdt>
    </w:p>
    <w:p w14:paraId="6D77E7B0" w14:textId="77777777" w:rsidR="007F2FF2" w:rsidRDefault="007F2FF2" w:rsidP="007F2FF2">
      <w:pPr>
        <w:jc w:val="both"/>
        <w:rPr>
          <w:rFonts w:ascii="Arial" w:hAnsi="Arial" w:cs="Arial"/>
          <w:color w:val="1C1D1E"/>
          <w:shd w:val="clear" w:color="auto" w:fill="FFFFFF"/>
        </w:rPr>
      </w:pPr>
    </w:p>
    <w:p w14:paraId="2C004380" w14:textId="77777777" w:rsidR="007F2FF2" w:rsidRDefault="007F2FF2" w:rsidP="007F2FF2">
      <w:pPr>
        <w:jc w:val="both"/>
        <w:rPr>
          <w:rFonts w:ascii="Arial" w:hAnsi="Arial" w:cs="Arial"/>
          <w:color w:val="222222"/>
          <w:shd w:val="clear" w:color="auto" w:fill="FFFFFF"/>
        </w:rPr>
      </w:pPr>
      <w:r w:rsidRPr="003F2CDB">
        <w:rPr>
          <w:rFonts w:ascii="Arial" w:hAnsi="Arial" w:cs="Arial"/>
          <w:color w:val="1C1D1E"/>
          <w:shd w:val="clear" w:color="auto" w:fill="FFFFFF"/>
        </w:rPr>
        <w:t xml:space="preserve">According to </w:t>
      </w:r>
      <w:r w:rsidRPr="003F2CDB">
        <w:rPr>
          <w:rFonts w:ascii="Arial" w:hAnsi="Arial" w:cs="Arial"/>
          <w:color w:val="222222"/>
          <w:shd w:val="clear" w:color="auto" w:fill="FFFFFF"/>
        </w:rPr>
        <w:t>Marieb at el (2007)</w:t>
      </w:r>
      <w:r>
        <w:rPr>
          <w:rFonts w:ascii="Arial" w:hAnsi="Arial" w:cs="Arial"/>
          <w:color w:val="222222"/>
          <w:shd w:val="clear" w:color="auto" w:fill="FFFFFF"/>
        </w:rPr>
        <w:t xml:space="preserve"> </w:t>
      </w:r>
      <w:r w:rsidRPr="003F2CDB">
        <w:rPr>
          <w:rFonts w:ascii="Arial" w:hAnsi="Arial" w:cs="Arial"/>
          <w:color w:val="222222"/>
          <w:shd w:val="clear" w:color="auto" w:fill="FFFFFF"/>
        </w:rPr>
        <w:t xml:space="preserve">have said that reproduction at the microscopic or even cellular levels level can cause the roughly 1 to divide, </w:t>
      </w:r>
      <w:r w:rsidRPr="003F2CDB">
        <w:rPr>
          <w:rFonts w:ascii="Arial" w:hAnsi="Arial" w:cs="Arial"/>
          <w:color w:val="222222"/>
          <w:shd w:val="clear" w:color="auto" w:fill="FFFFFF"/>
        </w:rPr>
        <w:lastRenderedPageBreak/>
        <w:t xml:space="preserve">producing such little as two identical daughter cells that can be employed for body growth or repair. Rising the cell count usually results in the body part's growth increasing in size. Activities have to take place with quicker rates instead of damaging ones, vitamins should be taken or required so the chemical reactions which go on within the cells, so the oxygen is able to transport into the blood. The energy in the meals we eat can then be oxidised of reactions for which we need oxygen as oxygen becomes accessible as chemicals have responded or reactions need to be released. Water which is accounted of 60-80% of body weight, this is the most singled plentiful chemical element within the body The water in the body is obtained predominantly from the ingested foods and liquids which has been lost inside the body, this then evaporates from your skin and your lungs emissions. It is well known that atmospheric pressure causes air to push against the body's surface. It is common knowledge that air pushes up against a body's surface due to atmospheric pressure. When the air pressure is low and the air is thin, gas exchange in the lungs during breathing and metabolism may not be sufficient to support cellular metabolism. The survival factors are not sufficient but sustain life, for example the oxygen is a must in our body’s but too much can be toxic to your body cells </w:t>
      </w:r>
      <w:sdt>
        <w:sdtPr>
          <w:rPr>
            <w:rFonts w:ascii="Arial" w:hAnsi="Arial" w:cs="Arial"/>
            <w:color w:val="222222"/>
            <w:shd w:val="clear" w:color="auto" w:fill="FFFFFF"/>
          </w:rPr>
          <w:id w:val="986523575"/>
          <w:citation/>
        </w:sdtPr>
        <w:sdtContent>
          <w:r w:rsidRPr="003F2CDB">
            <w:rPr>
              <w:rFonts w:ascii="Arial" w:hAnsi="Arial" w:cs="Arial"/>
              <w:color w:val="222222"/>
              <w:shd w:val="clear" w:color="auto" w:fill="FFFFFF"/>
            </w:rPr>
            <w:fldChar w:fldCharType="begin"/>
          </w:r>
          <w:r>
            <w:rPr>
              <w:rFonts w:ascii="Arial" w:hAnsi="Arial" w:cs="Arial"/>
              <w:color w:val="222222"/>
              <w:shd w:val="clear" w:color="auto" w:fill="FFFFFF"/>
            </w:rPr>
            <w:instrText xml:space="preserve">CITATION Mar07 \l 2057 </w:instrText>
          </w:r>
          <w:r w:rsidRPr="003F2CDB">
            <w:rPr>
              <w:rFonts w:ascii="Arial" w:hAnsi="Arial" w:cs="Arial"/>
              <w:color w:val="222222"/>
              <w:shd w:val="clear" w:color="auto" w:fill="FFFFFF"/>
            </w:rPr>
            <w:fldChar w:fldCharType="separate"/>
          </w:r>
          <w:r w:rsidRPr="00CD4A39">
            <w:rPr>
              <w:rFonts w:ascii="Arial" w:hAnsi="Arial" w:cs="Arial"/>
              <w:noProof/>
              <w:color w:val="222222"/>
              <w:shd w:val="clear" w:color="auto" w:fill="FFFFFF"/>
            </w:rPr>
            <w:t>(Marieb Et Al., 2007)</w:t>
          </w:r>
          <w:r w:rsidRPr="003F2CDB">
            <w:rPr>
              <w:rFonts w:ascii="Arial" w:hAnsi="Arial" w:cs="Arial"/>
              <w:color w:val="222222"/>
              <w:shd w:val="clear" w:color="auto" w:fill="FFFFFF"/>
            </w:rPr>
            <w:fldChar w:fldCharType="end"/>
          </w:r>
        </w:sdtContent>
      </w:sdt>
      <w:r w:rsidRPr="003F2CDB">
        <w:rPr>
          <w:rFonts w:ascii="Arial" w:hAnsi="Arial" w:cs="Arial"/>
          <w:color w:val="222222"/>
          <w:shd w:val="clear" w:color="auto" w:fill="FFFFFF"/>
        </w:rPr>
        <w:t>.</w:t>
      </w:r>
    </w:p>
    <w:p w14:paraId="212A4305" w14:textId="77777777" w:rsidR="007F2FF2" w:rsidRDefault="007F2FF2" w:rsidP="007F2FF2">
      <w:pPr>
        <w:jc w:val="both"/>
        <w:rPr>
          <w:rFonts w:ascii="Arial" w:hAnsi="Arial" w:cs="Arial"/>
          <w:color w:val="222222"/>
          <w:shd w:val="clear" w:color="auto" w:fill="FFFFFF"/>
        </w:rPr>
      </w:pPr>
    </w:p>
    <w:p w14:paraId="6D59CF29" w14:textId="77777777" w:rsidR="007F2FF2" w:rsidRDefault="007F2FF2" w:rsidP="007F2FF2">
      <w:pPr>
        <w:jc w:val="both"/>
        <w:rPr>
          <w:rFonts w:ascii="Arial" w:hAnsi="Arial" w:cs="Arial"/>
          <w:color w:val="222222"/>
          <w:shd w:val="clear" w:color="auto" w:fill="FFFFFF"/>
        </w:rPr>
      </w:pPr>
      <w:r>
        <w:rPr>
          <w:rFonts w:ascii="Arial" w:hAnsi="Arial" w:cs="Arial"/>
          <w:color w:val="222222"/>
          <w:shd w:val="clear" w:color="auto" w:fill="FFFFFF"/>
        </w:rPr>
        <w:t xml:space="preserve">According to Schoenaker et al (2021) </w:t>
      </w:r>
      <w:r w:rsidRPr="0023010A">
        <w:rPr>
          <w:rFonts w:ascii="Arial" w:hAnsi="Arial" w:cs="Arial"/>
          <w:color w:val="222222"/>
          <w:shd w:val="clear" w:color="auto" w:fill="FFFFFF"/>
        </w:rPr>
        <w:t>Guidance on metrics that characterise and monitor preconception health at the population level is needed in order to support and evaluate such activities. In order to locate locally and internationally preconception guidelines, recommendations, and policy reports, we examined pertinent databases and websites (March 2021). These were examined to look for signs of preconception. A measure indicating the occurrence of an indicator as documented in local society sources of data in England was used to align indicators with this measure. We found 66 indicators from 22 papers examined spread across 12 domains. Wider (social and economic) health determinants, health care, personal health and family planning, health behaviours, environmental exposures, cervical screening, immunisation and infections, mental and physical health, medication, and genetic risk were among the covered topics. 65 of the 66 indications were mentioned in one or more nationwide routine health data sets, surveys, or other sources</w:t>
      </w:r>
      <w:r>
        <w:rPr>
          <w:rFonts w:ascii="Arial" w:hAnsi="Arial" w:cs="Arial"/>
          <w:color w:val="222222"/>
          <w:shd w:val="clear" w:color="auto" w:fill="FFFFFF"/>
        </w:rPr>
        <w:t xml:space="preserve"> </w:t>
      </w:r>
      <w:sdt>
        <w:sdtPr>
          <w:rPr>
            <w:rFonts w:ascii="Arial" w:hAnsi="Arial" w:cs="Arial"/>
            <w:color w:val="222222"/>
            <w:shd w:val="clear" w:color="auto" w:fill="FFFFFF"/>
          </w:rPr>
          <w:id w:val="-427427920"/>
          <w:citation/>
        </w:sdt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 CITATION Sch21 \l 2057 </w:instrText>
          </w:r>
          <w:r>
            <w:rPr>
              <w:rFonts w:ascii="Arial" w:hAnsi="Arial" w:cs="Arial"/>
              <w:color w:val="222222"/>
              <w:shd w:val="clear" w:color="auto" w:fill="FFFFFF"/>
            </w:rPr>
            <w:fldChar w:fldCharType="separate"/>
          </w:r>
          <w:r w:rsidRPr="000A3476">
            <w:rPr>
              <w:rFonts w:ascii="Arial" w:hAnsi="Arial" w:cs="Arial"/>
              <w:noProof/>
              <w:color w:val="222222"/>
              <w:shd w:val="clear" w:color="auto" w:fill="FFFFFF"/>
            </w:rPr>
            <w:t>(Schoenaker Et Al, 2021)</w:t>
          </w:r>
          <w:r>
            <w:rPr>
              <w:rFonts w:ascii="Arial" w:hAnsi="Arial" w:cs="Arial"/>
              <w:color w:val="222222"/>
              <w:shd w:val="clear" w:color="auto" w:fill="FFFFFF"/>
            </w:rPr>
            <w:fldChar w:fldCharType="end"/>
          </w:r>
        </w:sdtContent>
      </w:sdt>
      <w:r>
        <w:rPr>
          <w:rFonts w:ascii="Arial" w:hAnsi="Arial" w:cs="Arial"/>
          <w:color w:val="222222"/>
          <w:shd w:val="clear" w:color="auto" w:fill="FFFFFF"/>
        </w:rPr>
        <w:t>.</w:t>
      </w:r>
    </w:p>
    <w:p w14:paraId="296D4883" w14:textId="77777777" w:rsidR="007F2FF2" w:rsidRDefault="007F2FF2" w:rsidP="007F2FF2">
      <w:pPr>
        <w:jc w:val="both"/>
        <w:rPr>
          <w:rFonts w:ascii="Arial" w:hAnsi="Arial" w:cs="Arial"/>
          <w:color w:val="222222"/>
          <w:shd w:val="clear" w:color="auto" w:fill="FFFFFF"/>
        </w:rPr>
      </w:pPr>
    </w:p>
    <w:p w14:paraId="6083A3BA" w14:textId="77777777" w:rsidR="007F2FF2" w:rsidRDefault="007F2FF2" w:rsidP="007F2FF2">
      <w:pPr>
        <w:jc w:val="both"/>
        <w:rPr>
          <w:rFonts w:ascii="Arial" w:hAnsi="Arial" w:cs="Arial"/>
          <w:color w:val="222222"/>
          <w:shd w:val="clear" w:color="auto" w:fill="FFFFFF"/>
        </w:rPr>
      </w:pPr>
      <w:r>
        <w:rPr>
          <w:rFonts w:ascii="Arial" w:hAnsi="Arial" w:cs="Arial"/>
          <w:color w:val="222222"/>
          <w:shd w:val="clear" w:color="auto" w:fill="FFFFFF"/>
        </w:rPr>
        <w:lastRenderedPageBreak/>
        <w:t xml:space="preserve">According to Clarke (2019) </w:t>
      </w:r>
      <w:r w:rsidRPr="00423FCC">
        <w:rPr>
          <w:rFonts w:ascii="Arial" w:hAnsi="Arial" w:cs="Arial"/>
          <w:color w:val="222222"/>
          <w:shd w:val="clear" w:color="auto" w:fill="FFFFFF"/>
        </w:rPr>
        <w:t>To help guide future decisions, it is essential to evaluate the effects of healthcare interventions.</w:t>
      </w:r>
      <w:r>
        <w:rPr>
          <w:rFonts w:ascii="Arial" w:hAnsi="Arial" w:cs="Arial"/>
          <w:color w:val="222222"/>
          <w:shd w:val="clear" w:color="auto" w:fill="FFFFFF"/>
        </w:rPr>
        <w:t xml:space="preserve"> </w:t>
      </w:r>
      <w:r w:rsidRPr="00423FCC">
        <w:rPr>
          <w:rFonts w:ascii="Arial" w:hAnsi="Arial" w:cs="Arial"/>
          <w:color w:val="222222"/>
          <w:shd w:val="clear" w:color="auto" w:fill="FFFFFF"/>
        </w:rPr>
        <w:t>Compare the results that were seen with what you would have anticipated if the intervention hadn't been used.</w:t>
      </w:r>
      <w:r>
        <w:rPr>
          <w:rFonts w:ascii="Arial" w:hAnsi="Arial" w:cs="Arial"/>
          <w:color w:val="222222"/>
          <w:shd w:val="clear" w:color="auto" w:fill="FFFFFF"/>
        </w:rPr>
        <w:t xml:space="preserve"> </w:t>
      </w:r>
      <w:r w:rsidRPr="00423FCC">
        <w:rPr>
          <w:rFonts w:ascii="Arial" w:hAnsi="Arial" w:cs="Arial"/>
          <w:color w:val="222222"/>
          <w:shd w:val="clear" w:color="auto" w:fill="FFFFFF"/>
        </w:rPr>
        <w:t>For the assessment of healthcare interventions, a variety of regularly gathered data are accessible.</w:t>
      </w:r>
      <w:r>
        <w:rPr>
          <w:rFonts w:ascii="Arial" w:hAnsi="Arial" w:cs="Arial"/>
          <w:color w:val="222222"/>
          <w:shd w:val="clear" w:color="auto" w:fill="FFFFFF"/>
        </w:rPr>
        <w:t xml:space="preserve"> </w:t>
      </w:r>
      <w:r w:rsidRPr="00784737">
        <w:rPr>
          <w:rFonts w:ascii="Arial" w:hAnsi="Arial" w:cs="Arial"/>
          <w:color w:val="222222"/>
          <w:shd w:val="clear" w:color="auto" w:fill="FFFFFF"/>
        </w:rPr>
        <w:t>A variety of regularly gathered administration and clinical generated healthcare data can be utilised to assess the effectiveness of care-improving strategies. Nevertheless, there is a dearth of direction regarding where to look for or acquire pertinent routine data as well as how to connect them to other data. Understanding the procedures to use to analyse the data might also be challenging due to the diversity of methodological literature. The introduction in this piece is meant to assist clinicians</w:t>
      </w:r>
      <w:r>
        <w:rPr>
          <w:rFonts w:ascii="Arial" w:hAnsi="Arial" w:cs="Arial"/>
          <w:color w:val="222222"/>
          <w:shd w:val="clear" w:color="auto" w:fill="FFFFFF"/>
        </w:rPr>
        <w:t xml:space="preserve"> </w:t>
      </w:r>
      <w:sdt>
        <w:sdtPr>
          <w:rPr>
            <w:rFonts w:ascii="Arial" w:hAnsi="Arial" w:cs="Arial"/>
            <w:color w:val="222222"/>
            <w:shd w:val="clear" w:color="auto" w:fill="FFFFFF"/>
          </w:rPr>
          <w:id w:val="1925295341"/>
          <w:citation/>
        </w:sdt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CITATION bmj19 \l 2057 </w:instrText>
          </w:r>
          <w:r>
            <w:rPr>
              <w:rFonts w:ascii="Arial" w:hAnsi="Arial" w:cs="Arial"/>
              <w:color w:val="222222"/>
              <w:shd w:val="clear" w:color="auto" w:fill="FFFFFF"/>
            </w:rPr>
            <w:fldChar w:fldCharType="separate"/>
          </w:r>
          <w:r w:rsidRPr="00CD4A39">
            <w:rPr>
              <w:rFonts w:ascii="Arial" w:hAnsi="Arial" w:cs="Arial"/>
              <w:noProof/>
              <w:color w:val="222222"/>
              <w:shd w:val="clear" w:color="auto" w:fill="FFFFFF"/>
            </w:rPr>
            <w:t>(BMJ, 2019)</w:t>
          </w:r>
          <w:r>
            <w:rPr>
              <w:rFonts w:ascii="Arial" w:hAnsi="Arial" w:cs="Arial"/>
              <w:color w:val="222222"/>
              <w:shd w:val="clear" w:color="auto" w:fill="FFFFFF"/>
            </w:rPr>
            <w:fldChar w:fldCharType="end"/>
          </w:r>
        </w:sdtContent>
      </w:sdt>
      <w:r>
        <w:rPr>
          <w:rFonts w:ascii="Arial" w:hAnsi="Arial" w:cs="Arial"/>
          <w:color w:val="222222"/>
          <w:shd w:val="clear" w:color="auto" w:fill="FFFFFF"/>
        </w:rPr>
        <w:t>.</w:t>
      </w:r>
    </w:p>
    <w:p w14:paraId="352D041E" w14:textId="77777777" w:rsidR="007F2FF2" w:rsidRDefault="007F2FF2" w:rsidP="007F2FF2">
      <w:pPr>
        <w:jc w:val="both"/>
        <w:rPr>
          <w:rFonts w:ascii="Arial" w:hAnsi="Arial" w:cs="Arial"/>
          <w:color w:val="222222"/>
          <w:shd w:val="clear" w:color="auto" w:fill="FFFFFF"/>
        </w:rPr>
      </w:pPr>
    </w:p>
    <w:p w14:paraId="1B03BBCE" w14:textId="77777777" w:rsidR="007F2FF2" w:rsidRDefault="007F2FF2" w:rsidP="007F2FF2">
      <w:pPr>
        <w:jc w:val="both"/>
        <w:rPr>
          <w:rFonts w:ascii="Arial" w:hAnsi="Arial" w:cs="Arial"/>
          <w:color w:val="222222"/>
          <w:shd w:val="clear" w:color="auto" w:fill="FFFFFF"/>
        </w:rPr>
      </w:pPr>
      <w:r>
        <w:rPr>
          <w:rFonts w:ascii="Arial" w:hAnsi="Arial" w:cs="Arial"/>
          <w:color w:val="222222"/>
          <w:shd w:val="clear" w:color="auto" w:fill="FFFFFF"/>
        </w:rPr>
        <w:t xml:space="preserve">Lin et al (2022) </w:t>
      </w:r>
      <w:r w:rsidRPr="0048036D">
        <w:rPr>
          <w:rFonts w:ascii="Arial" w:hAnsi="Arial" w:cs="Arial"/>
          <w:color w:val="222222"/>
          <w:shd w:val="clear" w:color="auto" w:fill="FFFFFF"/>
        </w:rPr>
        <w:t>A significant public health and clinical concern is osteoarthritis (OA). Knee oa (TKR), a procedure intended to reduce pain and improving physical function, is the main surgical treatment for knee OA. TKR is costly, though, and according to expert recommendations, roughly a third of sufferers have it done incorrectly.</w:t>
      </w:r>
      <w:r>
        <w:rPr>
          <w:rFonts w:ascii="Arial" w:hAnsi="Arial" w:cs="Arial"/>
          <w:color w:val="222222"/>
          <w:shd w:val="clear" w:color="auto" w:fill="FFFFFF"/>
        </w:rPr>
        <w:t xml:space="preserve"> </w:t>
      </w:r>
      <w:r w:rsidRPr="00AF5CE6">
        <w:rPr>
          <w:rFonts w:ascii="Arial" w:hAnsi="Arial" w:cs="Arial"/>
          <w:color w:val="222222"/>
          <w:shd w:val="clear" w:color="auto" w:fill="FFFFFF"/>
        </w:rPr>
        <w:t>This disorder is now widespread and incapacitating, and it also has a significant negative influence on those who are affected as well as on society</w:t>
      </w:r>
      <w:r>
        <w:rPr>
          <w:rFonts w:ascii="Arial" w:hAnsi="Arial" w:cs="Arial"/>
          <w:color w:val="222222"/>
          <w:shd w:val="clear" w:color="auto" w:fill="FFFFFF"/>
        </w:rPr>
        <w:t xml:space="preserve"> </w:t>
      </w:r>
      <w:sdt>
        <w:sdtPr>
          <w:rPr>
            <w:rFonts w:ascii="Arial" w:hAnsi="Arial" w:cs="Arial"/>
            <w:color w:val="222222"/>
            <w:shd w:val="clear" w:color="auto" w:fill="FFFFFF"/>
          </w:rPr>
          <w:id w:val="-1191379733"/>
          <w:citation/>
        </w:sdt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CITATION Uhl22 \l 2057 </w:instrText>
          </w:r>
          <w:r>
            <w:rPr>
              <w:rFonts w:ascii="Arial" w:hAnsi="Arial" w:cs="Arial"/>
              <w:color w:val="222222"/>
              <w:shd w:val="clear" w:color="auto" w:fill="FFFFFF"/>
            </w:rPr>
            <w:fldChar w:fldCharType="separate"/>
          </w:r>
          <w:r w:rsidRPr="00A02FDE">
            <w:rPr>
              <w:rFonts w:ascii="Arial" w:hAnsi="Arial" w:cs="Arial"/>
              <w:noProof/>
              <w:color w:val="222222"/>
              <w:shd w:val="clear" w:color="auto" w:fill="FFFFFF"/>
            </w:rPr>
            <w:t>(Lin Et Al, 2022)</w:t>
          </w:r>
          <w:r>
            <w:rPr>
              <w:rFonts w:ascii="Arial" w:hAnsi="Arial" w:cs="Arial"/>
              <w:color w:val="222222"/>
              <w:shd w:val="clear" w:color="auto" w:fill="FFFFFF"/>
            </w:rPr>
            <w:fldChar w:fldCharType="end"/>
          </w:r>
        </w:sdtContent>
      </w:sdt>
      <w:r>
        <w:rPr>
          <w:rFonts w:ascii="Arial" w:hAnsi="Arial" w:cs="Arial"/>
          <w:color w:val="222222"/>
          <w:shd w:val="clear" w:color="auto" w:fill="FFFFFF"/>
        </w:rPr>
        <w:t xml:space="preserve">. </w:t>
      </w:r>
    </w:p>
    <w:p w14:paraId="79489D8E" w14:textId="77777777" w:rsidR="007F2FF2" w:rsidRDefault="007F2FF2" w:rsidP="007F2FF2">
      <w:pPr>
        <w:jc w:val="both"/>
        <w:rPr>
          <w:rFonts w:ascii="Arial" w:hAnsi="Arial" w:cs="Arial"/>
          <w:color w:val="222222"/>
          <w:shd w:val="clear" w:color="auto" w:fill="FFFFFF"/>
        </w:rPr>
      </w:pPr>
    </w:p>
    <w:p w14:paraId="71D15AFA" w14:textId="77777777" w:rsidR="007F2FF2" w:rsidRDefault="007F2FF2" w:rsidP="007F2FF2">
      <w:pPr>
        <w:jc w:val="both"/>
        <w:rPr>
          <w:rFonts w:ascii="Arial" w:hAnsi="Arial" w:cs="Arial"/>
          <w:color w:val="222222"/>
          <w:shd w:val="clear" w:color="auto" w:fill="FFFFFF"/>
        </w:rPr>
      </w:pPr>
    </w:p>
    <w:p w14:paraId="07A5F87E" w14:textId="77777777" w:rsidR="0077692A" w:rsidRDefault="0077692A" w:rsidP="007F2FF2">
      <w:pPr>
        <w:jc w:val="both"/>
        <w:rPr>
          <w:rFonts w:ascii="Arial" w:hAnsi="Arial" w:cs="Arial"/>
          <w:color w:val="222222"/>
          <w:shd w:val="clear" w:color="auto" w:fill="FFFFFF"/>
        </w:rPr>
      </w:pPr>
    </w:p>
    <w:p w14:paraId="36156D6F" w14:textId="77777777" w:rsidR="0077692A" w:rsidRDefault="0077692A" w:rsidP="007F2FF2">
      <w:pPr>
        <w:jc w:val="both"/>
        <w:rPr>
          <w:rFonts w:ascii="Arial" w:hAnsi="Arial" w:cs="Arial"/>
          <w:color w:val="222222"/>
          <w:shd w:val="clear" w:color="auto" w:fill="FFFFFF"/>
        </w:rPr>
      </w:pPr>
    </w:p>
    <w:p w14:paraId="6DE4BBCD" w14:textId="77777777" w:rsidR="0077692A" w:rsidRDefault="0077692A" w:rsidP="007F2FF2">
      <w:pPr>
        <w:jc w:val="both"/>
        <w:rPr>
          <w:rFonts w:ascii="Arial" w:hAnsi="Arial" w:cs="Arial"/>
          <w:color w:val="222222"/>
          <w:shd w:val="clear" w:color="auto" w:fill="FFFFFF"/>
        </w:rPr>
      </w:pPr>
    </w:p>
    <w:p w14:paraId="21DEF687" w14:textId="77777777" w:rsidR="0077692A" w:rsidRDefault="0077692A" w:rsidP="007F2FF2">
      <w:pPr>
        <w:jc w:val="both"/>
        <w:rPr>
          <w:rFonts w:ascii="Arial" w:hAnsi="Arial" w:cs="Arial"/>
          <w:color w:val="222222"/>
          <w:shd w:val="clear" w:color="auto" w:fill="FFFFFF"/>
        </w:rPr>
      </w:pPr>
    </w:p>
    <w:p w14:paraId="1C599F77" w14:textId="77777777" w:rsidR="0077692A" w:rsidRDefault="0077692A" w:rsidP="007F2FF2">
      <w:pPr>
        <w:jc w:val="both"/>
        <w:rPr>
          <w:rFonts w:ascii="Arial" w:hAnsi="Arial" w:cs="Arial"/>
          <w:color w:val="222222"/>
          <w:shd w:val="clear" w:color="auto" w:fill="FFFFFF"/>
        </w:rPr>
      </w:pPr>
    </w:p>
    <w:p w14:paraId="0F4C4C99" w14:textId="77777777" w:rsidR="0077692A" w:rsidRDefault="0077692A" w:rsidP="007F2FF2">
      <w:pPr>
        <w:jc w:val="both"/>
        <w:rPr>
          <w:rFonts w:ascii="Arial" w:hAnsi="Arial" w:cs="Arial"/>
          <w:color w:val="222222"/>
          <w:shd w:val="clear" w:color="auto" w:fill="FFFFFF"/>
        </w:rPr>
      </w:pPr>
    </w:p>
    <w:p w14:paraId="4C394690" w14:textId="77777777" w:rsidR="0077692A" w:rsidRDefault="0077692A" w:rsidP="007F2FF2">
      <w:pPr>
        <w:jc w:val="both"/>
        <w:rPr>
          <w:rFonts w:ascii="Arial" w:hAnsi="Arial" w:cs="Arial"/>
          <w:color w:val="222222"/>
          <w:shd w:val="clear" w:color="auto" w:fill="FFFFFF"/>
        </w:rPr>
      </w:pPr>
    </w:p>
    <w:p w14:paraId="71A23267" w14:textId="77777777" w:rsidR="0077692A" w:rsidRDefault="0077692A" w:rsidP="007F2FF2">
      <w:pPr>
        <w:jc w:val="both"/>
        <w:rPr>
          <w:rFonts w:ascii="Arial" w:hAnsi="Arial" w:cs="Arial"/>
          <w:color w:val="222222"/>
          <w:shd w:val="clear" w:color="auto" w:fill="FFFFFF"/>
        </w:rPr>
      </w:pPr>
    </w:p>
    <w:p w14:paraId="6FA6D7FE" w14:textId="77777777" w:rsidR="0077692A" w:rsidRDefault="0077692A" w:rsidP="007F2FF2">
      <w:pPr>
        <w:jc w:val="both"/>
        <w:rPr>
          <w:rFonts w:ascii="Arial" w:hAnsi="Arial" w:cs="Arial"/>
          <w:color w:val="222222"/>
          <w:shd w:val="clear" w:color="auto" w:fill="FFFFFF"/>
        </w:rPr>
      </w:pPr>
    </w:p>
    <w:p w14:paraId="4ED74F50" w14:textId="77777777" w:rsidR="0077692A" w:rsidRDefault="0077692A" w:rsidP="007F2FF2">
      <w:pPr>
        <w:jc w:val="both"/>
        <w:rPr>
          <w:rFonts w:ascii="Arial" w:hAnsi="Arial" w:cs="Arial"/>
          <w:color w:val="222222"/>
          <w:shd w:val="clear" w:color="auto" w:fill="FFFFFF"/>
        </w:rPr>
      </w:pPr>
    </w:p>
    <w:p w14:paraId="6E53CBDE" w14:textId="77777777" w:rsidR="0077692A" w:rsidRDefault="0077692A" w:rsidP="007F2FF2">
      <w:pPr>
        <w:jc w:val="both"/>
        <w:rPr>
          <w:rFonts w:ascii="Arial" w:hAnsi="Arial" w:cs="Arial"/>
          <w:color w:val="222222"/>
          <w:shd w:val="clear" w:color="auto" w:fill="FFFFFF"/>
        </w:rPr>
      </w:pPr>
    </w:p>
    <w:p w14:paraId="46DB00B0" w14:textId="77777777" w:rsidR="0077692A" w:rsidRDefault="0077692A" w:rsidP="007F2FF2">
      <w:pPr>
        <w:jc w:val="both"/>
        <w:rPr>
          <w:rFonts w:ascii="Arial" w:hAnsi="Arial" w:cs="Arial"/>
          <w:color w:val="222222"/>
          <w:shd w:val="clear" w:color="auto" w:fill="FFFFFF"/>
        </w:rPr>
      </w:pPr>
    </w:p>
    <w:p w14:paraId="1DC4A298" w14:textId="77777777" w:rsidR="0077692A" w:rsidRDefault="0077692A" w:rsidP="007F2FF2">
      <w:pPr>
        <w:jc w:val="both"/>
        <w:rPr>
          <w:rFonts w:ascii="Arial" w:hAnsi="Arial" w:cs="Arial"/>
          <w:color w:val="222222"/>
          <w:shd w:val="clear" w:color="auto" w:fill="FFFFFF"/>
        </w:rPr>
      </w:pPr>
    </w:p>
    <w:p w14:paraId="3F6A1600" w14:textId="77777777" w:rsidR="0077692A" w:rsidRDefault="0077692A" w:rsidP="0077692A">
      <w:pPr>
        <w:jc w:val="both"/>
        <w:rPr>
          <w:rFonts w:ascii="Arial" w:hAnsi="Arial" w:cs="Arial"/>
          <w:color w:val="1C1D1E"/>
          <w:shd w:val="clear" w:color="auto" w:fill="FFFFFF"/>
        </w:rPr>
      </w:pPr>
    </w:p>
    <w:p w14:paraId="63DACD0C" w14:textId="77777777" w:rsidR="0077692A" w:rsidRDefault="0077692A" w:rsidP="0077692A">
      <w:pPr>
        <w:rPr>
          <w:rFonts w:ascii="Arial" w:hAnsi="Arial" w:cs="Arial"/>
          <w:color w:val="1C1D1E"/>
          <w:u w:val="single"/>
          <w:shd w:val="clear" w:color="auto" w:fill="FFFFFF"/>
        </w:rPr>
      </w:pPr>
      <w:r w:rsidRPr="003830C3">
        <w:rPr>
          <w:rFonts w:ascii="Arial" w:hAnsi="Arial" w:cs="Arial"/>
          <w:color w:val="1C1D1E"/>
          <w:u w:val="single"/>
          <w:shd w:val="clear" w:color="auto" w:fill="FFFFFF"/>
        </w:rPr>
        <w:t>Musculoskeletal System</w:t>
      </w:r>
    </w:p>
    <w:p w14:paraId="69614629" w14:textId="77777777" w:rsidR="000A2549" w:rsidRPr="003830C3" w:rsidRDefault="000A2549" w:rsidP="0077692A">
      <w:pPr>
        <w:rPr>
          <w:rFonts w:ascii="Arial" w:hAnsi="Arial" w:cs="Arial"/>
          <w:color w:val="1C1D1E"/>
          <w:u w:val="single"/>
          <w:shd w:val="clear" w:color="auto" w:fill="FFFFFF"/>
        </w:rPr>
      </w:pPr>
    </w:p>
    <w:p w14:paraId="5BF93766" w14:textId="3D4E7DC9" w:rsidR="0077692A" w:rsidRDefault="0077692A" w:rsidP="0077692A">
      <w:pPr>
        <w:jc w:val="both"/>
        <w:rPr>
          <w:rFonts w:ascii="Arial" w:hAnsi="Arial" w:cs="Arial"/>
          <w:color w:val="1C1D1E"/>
          <w:shd w:val="clear" w:color="auto" w:fill="FFFFFF"/>
        </w:rPr>
      </w:pPr>
    </w:p>
    <w:p w14:paraId="02CF2F6E" w14:textId="158A092F" w:rsidR="0077692A" w:rsidRDefault="0077692A" w:rsidP="0077692A">
      <w:pPr>
        <w:jc w:val="both"/>
        <w:rPr>
          <w:rFonts w:ascii="Arial" w:hAnsi="Arial" w:cs="Arial"/>
          <w:color w:val="1C1D1E"/>
          <w:shd w:val="clear" w:color="auto" w:fill="FFFFFF"/>
        </w:rPr>
      </w:pPr>
      <w:r>
        <w:rPr>
          <w:rFonts w:ascii="Arial" w:hAnsi="Arial" w:cs="Arial"/>
          <w:color w:val="1C1D1E"/>
          <w:shd w:val="clear" w:color="auto" w:fill="FFFFFF"/>
        </w:rPr>
        <w:t xml:space="preserve">According to Jadvar et al (2004) With the musculoskeletal system </w:t>
      </w:r>
      <w:r w:rsidRPr="002A197A">
        <w:rPr>
          <w:rFonts w:ascii="Arial" w:hAnsi="Arial" w:cs="Arial"/>
          <w:color w:val="1C1D1E"/>
          <w:shd w:val="clear" w:color="auto" w:fill="FFFFFF"/>
        </w:rPr>
        <w:t xml:space="preserve">Osteosarcoma in bone and cartilage can be localised using magnetic resonance imaging (MRI). However, peritumoral abdominal swelling signal anomalies can lead to an overestimation of tumour extension. 6 </w:t>
      </w:r>
      <w:r>
        <w:rPr>
          <w:rFonts w:ascii="Arial" w:hAnsi="Arial" w:cs="Arial"/>
          <w:color w:val="1C1D1E"/>
          <w:shd w:val="clear" w:color="auto" w:fill="FFFFFF"/>
        </w:rPr>
        <w:t>a</w:t>
      </w:r>
      <w:r w:rsidRPr="002A197A">
        <w:rPr>
          <w:rFonts w:ascii="Arial" w:hAnsi="Arial" w:cs="Arial"/>
          <w:color w:val="1C1D1E"/>
          <w:shd w:val="clear" w:color="auto" w:fill="FFFFFF"/>
        </w:rPr>
        <w:t>t the time of diagnosis and during follow-up, osseous metastases from these tumours have mostly been found using scintigraphy</w:t>
      </w:r>
      <w:r w:rsidR="00AA3912">
        <w:rPr>
          <w:rFonts w:ascii="Arial" w:hAnsi="Arial" w:cs="Arial"/>
          <w:color w:val="1C1D1E"/>
          <w:shd w:val="clear" w:color="auto" w:fill="FFFFFF"/>
        </w:rPr>
        <w:t xml:space="preserve"> </w:t>
      </w:r>
      <w:r w:rsidR="001D691F">
        <w:rPr>
          <w:rFonts w:ascii="Arial" w:hAnsi="Arial" w:cs="Arial"/>
          <w:color w:val="1C1D1E"/>
          <w:shd w:val="clear" w:color="auto" w:fill="FFFFFF"/>
        </w:rPr>
        <w:t xml:space="preserve">The </w:t>
      </w:r>
      <w:r w:rsidR="001E3581">
        <w:rPr>
          <w:rFonts w:ascii="Arial" w:hAnsi="Arial" w:cs="Arial"/>
          <w:color w:val="1C1D1E"/>
          <w:shd w:val="clear" w:color="auto" w:fill="FFFFFF"/>
        </w:rPr>
        <w:t xml:space="preserve">structure </w:t>
      </w:r>
      <w:r w:rsidR="00E41F49">
        <w:rPr>
          <w:rFonts w:ascii="Arial" w:hAnsi="Arial" w:cs="Arial"/>
          <w:color w:val="1C1D1E"/>
          <w:shd w:val="clear" w:color="auto" w:fill="FFFFFF"/>
        </w:rPr>
        <w:t xml:space="preserve">and function of the  skeletal </w:t>
      </w:r>
      <w:r w:rsidR="001D691F">
        <w:rPr>
          <w:rFonts w:ascii="Arial" w:hAnsi="Arial" w:cs="Arial"/>
          <w:color w:val="1C1D1E"/>
          <w:shd w:val="clear" w:color="auto" w:fill="FFFFFF"/>
        </w:rPr>
        <w:t xml:space="preserve">system works as a support structure </w:t>
      </w:r>
      <w:r w:rsidR="00A70101">
        <w:rPr>
          <w:rFonts w:ascii="Arial" w:hAnsi="Arial" w:cs="Arial"/>
          <w:color w:val="1C1D1E"/>
          <w:shd w:val="clear" w:color="auto" w:fill="FFFFFF"/>
        </w:rPr>
        <w:t xml:space="preserve">for peoples body’s, this </w:t>
      </w:r>
      <w:r w:rsidR="00844BAC">
        <w:rPr>
          <w:rFonts w:ascii="Arial" w:hAnsi="Arial" w:cs="Arial"/>
          <w:color w:val="1C1D1E"/>
          <w:shd w:val="clear" w:color="auto" w:fill="FFFFFF"/>
        </w:rPr>
        <w:t xml:space="preserve">will give the body its shapes and also allows </w:t>
      </w:r>
      <w:r w:rsidR="00412F61">
        <w:rPr>
          <w:rFonts w:ascii="Arial" w:hAnsi="Arial" w:cs="Arial"/>
          <w:color w:val="1C1D1E"/>
          <w:shd w:val="clear" w:color="auto" w:fill="FFFFFF"/>
        </w:rPr>
        <w:t>movement</w:t>
      </w:r>
      <w:r w:rsidR="00B00977">
        <w:rPr>
          <w:rFonts w:ascii="Arial" w:hAnsi="Arial" w:cs="Arial"/>
          <w:color w:val="1C1D1E"/>
          <w:shd w:val="clear" w:color="auto" w:fill="FFFFFF"/>
        </w:rPr>
        <w:t xml:space="preserve"> and also it make blood cel</w:t>
      </w:r>
      <w:r w:rsidR="001E3581">
        <w:rPr>
          <w:rFonts w:ascii="Arial" w:hAnsi="Arial" w:cs="Arial"/>
          <w:color w:val="1C1D1E"/>
          <w:shd w:val="clear" w:color="auto" w:fill="FFFFFF"/>
        </w:rPr>
        <w:t>l</w:t>
      </w:r>
      <w:r w:rsidR="00B00977">
        <w:rPr>
          <w:rFonts w:ascii="Arial" w:hAnsi="Arial" w:cs="Arial"/>
          <w:color w:val="1C1D1E"/>
          <w:shd w:val="clear" w:color="auto" w:fill="FFFFFF"/>
        </w:rPr>
        <w:t>s.</w:t>
      </w:r>
      <w:r w:rsidR="001E3581">
        <w:rPr>
          <w:rFonts w:ascii="Arial" w:hAnsi="Arial" w:cs="Arial"/>
          <w:color w:val="1C1D1E"/>
          <w:shd w:val="clear" w:color="auto" w:fill="FFFFFF"/>
        </w:rPr>
        <w:t xml:space="preserve"> </w:t>
      </w:r>
      <w:r w:rsidR="00A70101">
        <w:rPr>
          <w:rFonts w:ascii="Arial" w:hAnsi="Arial" w:cs="Arial"/>
          <w:color w:val="1C1D1E"/>
          <w:shd w:val="clear" w:color="auto" w:fill="FFFFFF"/>
        </w:rPr>
        <w:t xml:space="preserve"> </w:t>
      </w:r>
      <w:r w:rsidRPr="002A197A">
        <w:rPr>
          <w:rFonts w:ascii="Arial" w:hAnsi="Arial" w:cs="Arial"/>
          <w:color w:val="1C1D1E"/>
          <w:shd w:val="clear" w:color="auto" w:fill="FFFFFF"/>
        </w:rPr>
        <w:t xml:space="preserve"> Osteoid formation even by metastatic deposits causes sarcoma to occasionally show extraosseous (such as lung) metastases on skeletal scintigraphy. Variable outcomes have been observed for evaluating pharmaceutical reaction in preparation for leg regeneration surgery due to the general appearance of viable tumour on MRI</w:t>
      </w:r>
      <w:r>
        <w:rPr>
          <w:rFonts w:ascii="Arial" w:hAnsi="Arial" w:cs="Arial"/>
          <w:color w:val="1C1D1E"/>
          <w:shd w:val="clear" w:color="auto" w:fill="FFFFFF"/>
        </w:rPr>
        <w:t xml:space="preserve"> </w:t>
      </w:r>
      <w:sdt>
        <w:sdtPr>
          <w:rPr>
            <w:rFonts w:ascii="Arial" w:hAnsi="Arial" w:cs="Arial"/>
            <w:color w:val="1C1D1E"/>
            <w:shd w:val="clear" w:color="auto" w:fill="FFFFFF"/>
          </w:rPr>
          <w:id w:val="-205261183"/>
          <w:citation/>
        </w:sdtPr>
        <w:sdtContent>
          <w:r>
            <w:rPr>
              <w:rFonts w:ascii="Arial" w:hAnsi="Arial" w:cs="Arial"/>
              <w:color w:val="1C1D1E"/>
              <w:shd w:val="clear" w:color="auto" w:fill="FFFFFF"/>
            </w:rPr>
            <w:fldChar w:fldCharType="begin"/>
          </w:r>
          <w:r>
            <w:rPr>
              <w:rFonts w:ascii="Arial" w:hAnsi="Arial" w:cs="Arial"/>
              <w:color w:val="1C1D1E"/>
              <w:shd w:val="clear" w:color="auto" w:fill="FFFFFF"/>
            </w:rPr>
            <w:instrText xml:space="preserve"> CITATION Jad04 \l 2057 </w:instrText>
          </w:r>
          <w:r>
            <w:rPr>
              <w:rFonts w:ascii="Arial" w:hAnsi="Arial" w:cs="Arial"/>
              <w:color w:val="1C1D1E"/>
              <w:shd w:val="clear" w:color="auto" w:fill="FFFFFF"/>
            </w:rPr>
            <w:fldChar w:fldCharType="separate"/>
          </w:r>
          <w:r w:rsidRPr="002A3A0B">
            <w:rPr>
              <w:rFonts w:ascii="Arial" w:hAnsi="Arial" w:cs="Arial"/>
              <w:noProof/>
              <w:color w:val="1C1D1E"/>
              <w:shd w:val="clear" w:color="auto" w:fill="FFFFFF"/>
            </w:rPr>
            <w:t>(Jadvar et al, 2004)</w:t>
          </w:r>
          <w:r>
            <w:rPr>
              <w:rFonts w:ascii="Arial" w:hAnsi="Arial" w:cs="Arial"/>
              <w:color w:val="1C1D1E"/>
              <w:shd w:val="clear" w:color="auto" w:fill="FFFFFF"/>
            </w:rPr>
            <w:fldChar w:fldCharType="end"/>
          </w:r>
        </w:sdtContent>
      </w:sdt>
      <w:r>
        <w:rPr>
          <w:rFonts w:ascii="Arial" w:hAnsi="Arial" w:cs="Arial"/>
          <w:color w:val="1C1D1E"/>
          <w:shd w:val="clear" w:color="auto" w:fill="FFFFFF"/>
        </w:rPr>
        <w:t xml:space="preserve">. </w:t>
      </w:r>
    </w:p>
    <w:p w14:paraId="615B4D99" w14:textId="77777777" w:rsidR="0077692A" w:rsidRDefault="0077692A" w:rsidP="0077692A">
      <w:pPr>
        <w:jc w:val="both"/>
        <w:rPr>
          <w:rFonts w:ascii="Arial" w:hAnsi="Arial" w:cs="Arial"/>
          <w:color w:val="1C1D1E"/>
          <w:shd w:val="clear" w:color="auto" w:fill="FFFFFF"/>
        </w:rPr>
      </w:pPr>
    </w:p>
    <w:p w14:paraId="06BCE119" w14:textId="77777777" w:rsidR="0077692A" w:rsidRDefault="0077692A" w:rsidP="0077692A">
      <w:pPr>
        <w:jc w:val="both"/>
        <w:rPr>
          <w:rFonts w:ascii="Arial" w:hAnsi="Arial" w:cs="Arial"/>
          <w:color w:val="1C1D1E"/>
          <w:shd w:val="clear" w:color="auto" w:fill="FFFFFF"/>
        </w:rPr>
      </w:pPr>
      <w:r>
        <w:rPr>
          <w:rFonts w:ascii="Arial" w:hAnsi="Arial" w:cs="Arial"/>
          <w:color w:val="1C1D1E"/>
          <w:shd w:val="clear" w:color="auto" w:fill="FFFFFF"/>
        </w:rPr>
        <w:t xml:space="preserve">According to Khan et al (2022) stated with musculoskeletal system shows and </w:t>
      </w:r>
      <w:r w:rsidRPr="00D53B0B">
        <w:rPr>
          <w:rFonts w:ascii="Arial" w:hAnsi="Arial" w:cs="Arial"/>
          <w:color w:val="1C1D1E"/>
          <w:shd w:val="clear" w:color="auto" w:fill="FFFFFF"/>
        </w:rPr>
        <w:t>provides comparisons for a number of musculoskeletal issues, including tendon rupture, osteoarthritis, bone loss, nerve damage, osteomyelitis, sprained ligaments, torn meniscus, and osteomyelitis. Because they are so prevalent in daily life and the media, musculoskeletal problems have a pretty high level of public comprehension. In order to better contextualise the situation, healthcare personnel may add to an example by comparing a patient's injury to that of a public figure</w:t>
      </w:r>
      <w:r>
        <w:rPr>
          <w:rFonts w:ascii="Arial" w:hAnsi="Arial" w:cs="Arial"/>
          <w:color w:val="1C1D1E"/>
          <w:shd w:val="clear" w:color="auto" w:fill="FFFFFF"/>
        </w:rPr>
        <w:t xml:space="preserve">  </w:t>
      </w:r>
      <w:sdt>
        <w:sdtPr>
          <w:rPr>
            <w:rFonts w:ascii="Arial" w:hAnsi="Arial" w:cs="Arial"/>
            <w:color w:val="1C1D1E"/>
            <w:shd w:val="clear" w:color="auto" w:fill="FFFFFF"/>
          </w:rPr>
          <w:id w:val="1464307198"/>
          <w:citation/>
        </w:sdtPr>
        <w:sdtContent>
          <w:r>
            <w:rPr>
              <w:rFonts w:ascii="Arial" w:hAnsi="Arial" w:cs="Arial"/>
              <w:color w:val="1C1D1E"/>
              <w:shd w:val="clear" w:color="auto" w:fill="FFFFFF"/>
            </w:rPr>
            <w:fldChar w:fldCharType="begin"/>
          </w:r>
          <w:r>
            <w:rPr>
              <w:rFonts w:ascii="Arial" w:hAnsi="Arial" w:cs="Arial"/>
              <w:color w:val="1C1D1E"/>
              <w:shd w:val="clear" w:color="auto" w:fill="FFFFFF"/>
            </w:rPr>
            <w:instrText xml:space="preserve"> CITATION Kha22 \l 2057 </w:instrText>
          </w:r>
          <w:r>
            <w:rPr>
              <w:rFonts w:ascii="Arial" w:hAnsi="Arial" w:cs="Arial"/>
              <w:color w:val="1C1D1E"/>
              <w:shd w:val="clear" w:color="auto" w:fill="FFFFFF"/>
            </w:rPr>
            <w:fldChar w:fldCharType="separate"/>
          </w:r>
          <w:r w:rsidRPr="0078035F">
            <w:rPr>
              <w:rFonts w:ascii="Arial" w:hAnsi="Arial" w:cs="Arial"/>
              <w:noProof/>
              <w:color w:val="1C1D1E"/>
              <w:shd w:val="clear" w:color="auto" w:fill="FFFFFF"/>
            </w:rPr>
            <w:t>(Khan Et Al, 2022)</w:t>
          </w:r>
          <w:r>
            <w:rPr>
              <w:rFonts w:ascii="Arial" w:hAnsi="Arial" w:cs="Arial"/>
              <w:color w:val="1C1D1E"/>
              <w:shd w:val="clear" w:color="auto" w:fill="FFFFFF"/>
            </w:rPr>
            <w:fldChar w:fldCharType="end"/>
          </w:r>
        </w:sdtContent>
      </w:sdt>
      <w:r>
        <w:rPr>
          <w:rFonts w:ascii="Arial" w:hAnsi="Arial" w:cs="Arial"/>
          <w:color w:val="1C1D1E"/>
          <w:shd w:val="clear" w:color="auto" w:fill="FFFFFF"/>
        </w:rPr>
        <w:t>.</w:t>
      </w:r>
    </w:p>
    <w:p w14:paraId="312400E4" w14:textId="77777777" w:rsidR="00F77260" w:rsidRDefault="00F77260" w:rsidP="0077692A">
      <w:pPr>
        <w:jc w:val="both"/>
        <w:rPr>
          <w:rFonts w:ascii="Arial" w:hAnsi="Arial" w:cs="Arial"/>
          <w:color w:val="1C1D1E"/>
          <w:shd w:val="clear" w:color="auto" w:fill="FFFFFF"/>
        </w:rPr>
      </w:pPr>
      <w:r>
        <w:rPr>
          <w:rFonts w:ascii="Arial" w:hAnsi="Arial" w:cs="Arial"/>
          <w:noProof/>
          <w:color w:val="1C1D1E"/>
          <w:shd w:val="clear" w:color="auto" w:fill="FFFFFF"/>
        </w:rPr>
        <w:drawing>
          <wp:anchor distT="0" distB="0" distL="114300" distR="114300" simplePos="0" relativeHeight="251714560" behindDoc="1" locked="0" layoutInCell="1" allowOverlap="1" wp14:anchorId="5450247B" wp14:editId="5DAA3CBE">
            <wp:simplePos x="0" y="0"/>
            <wp:positionH relativeFrom="column">
              <wp:posOffset>473594</wp:posOffset>
            </wp:positionH>
            <wp:positionV relativeFrom="paragraph">
              <wp:posOffset>4445</wp:posOffset>
            </wp:positionV>
            <wp:extent cx="2465705" cy="2457450"/>
            <wp:effectExtent l="0" t="0" r="0" b="0"/>
            <wp:wrapTight wrapText="bothSides">
              <wp:wrapPolygon edited="0">
                <wp:start x="0" y="0"/>
                <wp:lineTo x="0" y="21433"/>
                <wp:lineTo x="21361" y="21433"/>
                <wp:lineTo x="21361" y="0"/>
                <wp:lineTo x="0" y="0"/>
              </wp:wrapPolygon>
            </wp:wrapTight>
            <wp:docPr id="55" name="Picture 55"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pers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5705" cy="24574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color w:val="1C1D1E"/>
          <w:shd w:val="clear" w:color="auto" w:fill="FFFFFF"/>
        </w:rPr>
        <w:t xml:space="preserve">     </w:t>
      </w:r>
    </w:p>
    <w:p w14:paraId="739EF28C" w14:textId="5623A955" w:rsidR="0077692A" w:rsidRDefault="0077692A" w:rsidP="0077692A">
      <w:pPr>
        <w:jc w:val="both"/>
        <w:rPr>
          <w:rFonts w:ascii="Arial" w:hAnsi="Arial" w:cs="Arial"/>
          <w:color w:val="1C1D1E"/>
          <w:shd w:val="clear" w:color="auto" w:fill="FFFFFF"/>
        </w:rPr>
      </w:pPr>
      <w:r>
        <w:rPr>
          <w:rFonts w:ascii="Arial" w:hAnsi="Arial" w:cs="Arial"/>
          <w:color w:val="1C1D1E"/>
          <w:shd w:val="clear" w:color="auto" w:fill="FFFFFF"/>
        </w:rPr>
        <w:t>( Figure 2)</w:t>
      </w:r>
    </w:p>
    <w:p w14:paraId="33CBD614" w14:textId="15BB640D" w:rsidR="0077692A" w:rsidRDefault="0077692A" w:rsidP="0077692A">
      <w:pPr>
        <w:jc w:val="both"/>
        <w:rPr>
          <w:rFonts w:ascii="Arial" w:hAnsi="Arial" w:cs="Arial"/>
          <w:color w:val="1C1D1E"/>
          <w:shd w:val="clear" w:color="auto" w:fill="FFFFFF"/>
        </w:rPr>
      </w:pPr>
    </w:p>
    <w:p w14:paraId="2DE0826D" w14:textId="77777777" w:rsidR="0077692A" w:rsidRDefault="0077692A" w:rsidP="0077692A">
      <w:pPr>
        <w:jc w:val="both"/>
        <w:rPr>
          <w:rFonts w:ascii="Arial" w:hAnsi="Arial" w:cs="Arial"/>
          <w:color w:val="1C1D1E"/>
          <w:shd w:val="clear" w:color="auto" w:fill="FFFFFF"/>
        </w:rPr>
      </w:pPr>
      <w:r>
        <w:rPr>
          <w:rFonts w:ascii="Arial" w:hAnsi="Arial" w:cs="Arial"/>
          <w:color w:val="1C1D1E"/>
          <w:shd w:val="clear" w:color="auto" w:fill="FFFFFF"/>
        </w:rPr>
        <w:t xml:space="preserve">                                                                                         </w:t>
      </w:r>
    </w:p>
    <w:p w14:paraId="18F85C2D" w14:textId="70A08188" w:rsidR="0077692A" w:rsidRDefault="0077692A" w:rsidP="0077692A">
      <w:pPr>
        <w:jc w:val="both"/>
        <w:rPr>
          <w:rFonts w:ascii="Arial" w:hAnsi="Arial" w:cs="Arial"/>
          <w:color w:val="1C1D1E"/>
          <w:shd w:val="clear" w:color="auto" w:fill="FFFFFF"/>
        </w:rPr>
      </w:pPr>
      <w:r w:rsidRPr="00940E24">
        <w:rPr>
          <w:rFonts w:ascii="Arial" w:hAnsi="Arial" w:cs="Arial"/>
          <w:color w:val="1C1D1E"/>
          <w:shd w:val="clear" w:color="auto" w:fill="FFFFFF"/>
        </w:rPr>
        <w:t>(Espinoza, 2003).</w:t>
      </w:r>
    </w:p>
    <w:p w14:paraId="0AF4F641" w14:textId="7C0654DE" w:rsidR="0077692A" w:rsidRDefault="0077692A" w:rsidP="0077692A">
      <w:pPr>
        <w:jc w:val="both"/>
        <w:rPr>
          <w:rFonts w:ascii="Arial" w:hAnsi="Arial" w:cs="Arial"/>
          <w:color w:val="1C1D1E"/>
          <w:shd w:val="clear" w:color="auto" w:fill="FFFFFF"/>
        </w:rPr>
      </w:pPr>
    </w:p>
    <w:p w14:paraId="7297CF29" w14:textId="1039817F" w:rsidR="0077692A" w:rsidRDefault="0077692A" w:rsidP="0077692A">
      <w:pPr>
        <w:jc w:val="both"/>
        <w:rPr>
          <w:rFonts w:ascii="Arial" w:hAnsi="Arial" w:cs="Arial"/>
          <w:color w:val="1C1D1E"/>
          <w:shd w:val="clear" w:color="auto" w:fill="FFFFFF"/>
        </w:rPr>
      </w:pPr>
    </w:p>
    <w:p w14:paraId="44F356E6" w14:textId="77777777" w:rsidR="0077692A" w:rsidRDefault="0077692A" w:rsidP="0077692A">
      <w:pPr>
        <w:jc w:val="both"/>
        <w:rPr>
          <w:rFonts w:ascii="Arial" w:hAnsi="Arial" w:cs="Arial"/>
          <w:color w:val="1C1D1E"/>
          <w:shd w:val="clear" w:color="auto" w:fill="FFFFFF"/>
        </w:rPr>
      </w:pPr>
    </w:p>
    <w:p w14:paraId="46598AE6" w14:textId="77777777" w:rsidR="0077692A" w:rsidRDefault="0077692A" w:rsidP="0077692A">
      <w:pPr>
        <w:jc w:val="both"/>
        <w:rPr>
          <w:rFonts w:ascii="Arial" w:hAnsi="Arial" w:cs="Arial"/>
          <w:color w:val="1C1D1E"/>
          <w:shd w:val="clear" w:color="auto" w:fill="FFFFFF"/>
        </w:rPr>
      </w:pPr>
    </w:p>
    <w:p w14:paraId="77A4F0BE" w14:textId="77777777" w:rsidR="00BE0DAF" w:rsidRDefault="00BE0DAF" w:rsidP="00110572">
      <w:pPr>
        <w:ind w:left="0"/>
        <w:jc w:val="both"/>
        <w:rPr>
          <w:rFonts w:ascii="Arial" w:hAnsi="Arial" w:cs="Arial"/>
          <w:u w:val="single"/>
        </w:rPr>
      </w:pPr>
    </w:p>
    <w:p w14:paraId="0D5F61B9" w14:textId="464F9F74" w:rsidR="00520817" w:rsidRDefault="00520817" w:rsidP="00520817">
      <w:pPr>
        <w:rPr>
          <w:rFonts w:ascii="Arial" w:hAnsi="Arial" w:cs="Arial"/>
          <w:u w:val="single"/>
        </w:rPr>
      </w:pPr>
      <w:r w:rsidRPr="003830C3">
        <w:rPr>
          <w:rFonts w:ascii="Arial" w:hAnsi="Arial" w:cs="Arial"/>
          <w:u w:val="single"/>
        </w:rPr>
        <w:t>Case Report</w:t>
      </w:r>
    </w:p>
    <w:p w14:paraId="440D897F" w14:textId="3C3E7E01" w:rsidR="006218CC" w:rsidRDefault="006218CC" w:rsidP="008476E6">
      <w:pPr>
        <w:ind w:left="0"/>
        <w:jc w:val="both"/>
        <w:rPr>
          <w:rFonts w:ascii="Arial" w:hAnsi="Arial" w:cs="Arial"/>
          <w:u w:val="single"/>
        </w:rPr>
      </w:pPr>
    </w:p>
    <w:p w14:paraId="56F51F57" w14:textId="150E9D09" w:rsidR="006218CC" w:rsidRPr="00880A94" w:rsidRDefault="00880A94" w:rsidP="006218CC">
      <w:pPr>
        <w:jc w:val="both"/>
        <w:rPr>
          <w:rFonts w:ascii="Arial" w:hAnsi="Arial" w:cs="Arial"/>
        </w:rPr>
      </w:pPr>
      <w:r w:rsidRPr="00880A94">
        <w:rPr>
          <w:rFonts w:ascii="Arial" w:hAnsi="Arial" w:cs="Arial"/>
        </w:rPr>
        <w:t xml:space="preserve">With </w:t>
      </w:r>
      <w:r w:rsidR="00FC5F0F">
        <w:rPr>
          <w:rFonts w:ascii="Arial" w:hAnsi="Arial" w:cs="Arial"/>
        </w:rPr>
        <w:t>g</w:t>
      </w:r>
      <w:r w:rsidR="00CD5FC8">
        <w:rPr>
          <w:rFonts w:ascii="Arial" w:hAnsi="Arial" w:cs="Arial"/>
        </w:rPr>
        <w:t xml:space="preserve">iven permission by </w:t>
      </w:r>
      <w:r w:rsidR="00B65422">
        <w:rPr>
          <w:rFonts w:ascii="Arial" w:hAnsi="Arial" w:cs="Arial"/>
        </w:rPr>
        <w:t>Mr Jo</w:t>
      </w:r>
      <w:r w:rsidR="00950DE4">
        <w:rPr>
          <w:rFonts w:ascii="Arial" w:hAnsi="Arial" w:cs="Arial"/>
        </w:rPr>
        <w:t>h</w:t>
      </w:r>
      <w:r w:rsidR="00B65422">
        <w:rPr>
          <w:rFonts w:ascii="Arial" w:hAnsi="Arial" w:cs="Arial"/>
        </w:rPr>
        <w:t>n</w:t>
      </w:r>
      <w:r w:rsidR="00950DE4">
        <w:rPr>
          <w:rFonts w:ascii="Arial" w:hAnsi="Arial" w:cs="Arial"/>
        </w:rPr>
        <w:t xml:space="preserve"> </w:t>
      </w:r>
      <w:r w:rsidR="007D5FA8">
        <w:rPr>
          <w:rFonts w:ascii="Arial" w:hAnsi="Arial" w:cs="Arial"/>
        </w:rPr>
        <w:t>D</w:t>
      </w:r>
      <w:r w:rsidR="00B65422">
        <w:rPr>
          <w:rFonts w:ascii="Arial" w:hAnsi="Arial" w:cs="Arial"/>
        </w:rPr>
        <w:t>o</w:t>
      </w:r>
      <w:r w:rsidR="00950DE4">
        <w:rPr>
          <w:rFonts w:ascii="Arial" w:hAnsi="Arial" w:cs="Arial"/>
        </w:rPr>
        <w:t>e</w:t>
      </w:r>
      <w:r w:rsidR="00B65422">
        <w:rPr>
          <w:rFonts w:ascii="Arial" w:hAnsi="Arial" w:cs="Arial"/>
        </w:rPr>
        <w:t>,</w:t>
      </w:r>
      <w:r w:rsidR="00BB23BF">
        <w:rPr>
          <w:rFonts w:ascii="Arial" w:hAnsi="Arial" w:cs="Arial"/>
        </w:rPr>
        <w:t xml:space="preserve"> he</w:t>
      </w:r>
      <w:r w:rsidR="00CD5FC8">
        <w:rPr>
          <w:rFonts w:ascii="Arial" w:hAnsi="Arial" w:cs="Arial"/>
        </w:rPr>
        <w:t xml:space="preserve"> </w:t>
      </w:r>
      <w:r w:rsidR="006D09F6">
        <w:rPr>
          <w:rFonts w:ascii="Arial" w:hAnsi="Arial" w:cs="Arial"/>
        </w:rPr>
        <w:t>has</w:t>
      </w:r>
      <w:r w:rsidR="001067D5">
        <w:rPr>
          <w:rFonts w:ascii="Arial" w:hAnsi="Arial" w:cs="Arial"/>
        </w:rPr>
        <w:t xml:space="preserve"> filled in</w:t>
      </w:r>
      <w:r w:rsidR="00C204F7">
        <w:rPr>
          <w:rFonts w:ascii="Arial" w:hAnsi="Arial" w:cs="Arial"/>
        </w:rPr>
        <w:t xml:space="preserve"> a questionnaire </w:t>
      </w:r>
      <w:r w:rsidR="00DB67AC">
        <w:rPr>
          <w:rFonts w:ascii="Arial" w:hAnsi="Arial" w:cs="Arial"/>
        </w:rPr>
        <w:t xml:space="preserve">form on his </w:t>
      </w:r>
      <w:r w:rsidR="00C2354A">
        <w:rPr>
          <w:rFonts w:ascii="Arial" w:hAnsi="Arial" w:cs="Arial"/>
        </w:rPr>
        <w:t>lifestyle</w:t>
      </w:r>
      <w:r w:rsidR="00DB67AC">
        <w:rPr>
          <w:rFonts w:ascii="Arial" w:hAnsi="Arial" w:cs="Arial"/>
        </w:rPr>
        <w:t xml:space="preserve">. </w:t>
      </w:r>
      <w:r w:rsidR="001067D5">
        <w:rPr>
          <w:rFonts w:ascii="Arial" w:hAnsi="Arial" w:cs="Arial"/>
        </w:rPr>
        <w:t>Mr Jo</w:t>
      </w:r>
      <w:r w:rsidR="007D5FA8">
        <w:rPr>
          <w:rFonts w:ascii="Arial" w:hAnsi="Arial" w:cs="Arial"/>
        </w:rPr>
        <w:t>h</w:t>
      </w:r>
      <w:r w:rsidR="001067D5">
        <w:rPr>
          <w:rFonts w:ascii="Arial" w:hAnsi="Arial" w:cs="Arial"/>
        </w:rPr>
        <w:t>n</w:t>
      </w:r>
      <w:r w:rsidR="00297921">
        <w:rPr>
          <w:rFonts w:ascii="Arial" w:hAnsi="Arial" w:cs="Arial"/>
        </w:rPr>
        <w:t xml:space="preserve"> Doe</w:t>
      </w:r>
      <w:r w:rsidR="00F16D4F">
        <w:rPr>
          <w:rFonts w:ascii="Arial" w:hAnsi="Arial" w:cs="Arial"/>
        </w:rPr>
        <w:t xml:space="preserve"> stated he smokes but doesn’t drink alcohol</w:t>
      </w:r>
      <w:r w:rsidR="00C2354A">
        <w:rPr>
          <w:rFonts w:ascii="Arial" w:hAnsi="Arial" w:cs="Arial"/>
        </w:rPr>
        <w:t>, he works out regularly</w:t>
      </w:r>
      <w:r w:rsidR="00F27BA2">
        <w:rPr>
          <w:rFonts w:ascii="Arial" w:hAnsi="Arial" w:cs="Arial"/>
        </w:rPr>
        <w:t xml:space="preserve"> </w:t>
      </w:r>
      <w:r w:rsidR="008D54D6">
        <w:rPr>
          <w:rFonts w:ascii="Arial" w:hAnsi="Arial" w:cs="Arial"/>
        </w:rPr>
        <w:t>as he trains and is in a football team</w:t>
      </w:r>
      <w:r w:rsidR="00692022">
        <w:rPr>
          <w:rFonts w:ascii="Arial" w:hAnsi="Arial" w:cs="Arial"/>
        </w:rPr>
        <w:t xml:space="preserve"> which he plays as a </w:t>
      </w:r>
      <w:r w:rsidR="00287408">
        <w:rPr>
          <w:rFonts w:ascii="Arial" w:hAnsi="Arial" w:cs="Arial"/>
        </w:rPr>
        <w:t>hobby</w:t>
      </w:r>
      <w:r w:rsidR="00CC524C">
        <w:rPr>
          <w:rFonts w:ascii="Arial" w:hAnsi="Arial" w:cs="Arial"/>
        </w:rPr>
        <w:t xml:space="preserve">. </w:t>
      </w:r>
      <w:r w:rsidR="00CC524C" w:rsidRPr="00CC524C">
        <w:rPr>
          <w:rFonts w:ascii="Arial" w:hAnsi="Arial" w:cs="Arial"/>
        </w:rPr>
        <w:t>We discover that businesses run by Leaders who enjoy risky sports engage in more active.</w:t>
      </w:r>
      <w:r w:rsidR="00287408">
        <w:rPr>
          <w:rFonts w:ascii="Arial" w:hAnsi="Arial" w:cs="Arial"/>
        </w:rPr>
        <w:t xml:space="preserve"> </w:t>
      </w:r>
      <w:sdt>
        <w:sdtPr>
          <w:rPr>
            <w:rFonts w:ascii="Arial" w:hAnsi="Arial" w:cs="Arial"/>
          </w:rPr>
          <w:id w:val="-1596858776"/>
          <w:citation/>
        </w:sdtPr>
        <w:sdtContent>
          <w:r w:rsidR="00287408">
            <w:rPr>
              <w:rFonts w:ascii="Arial" w:hAnsi="Arial" w:cs="Arial"/>
            </w:rPr>
            <w:fldChar w:fldCharType="begin"/>
          </w:r>
          <w:r w:rsidR="00287408">
            <w:rPr>
              <w:rFonts w:ascii="Arial" w:hAnsi="Arial" w:cs="Arial"/>
            </w:rPr>
            <w:instrText xml:space="preserve"> CITATION Luo22 \l 2057 </w:instrText>
          </w:r>
          <w:r w:rsidR="00287408">
            <w:rPr>
              <w:rFonts w:ascii="Arial" w:hAnsi="Arial" w:cs="Arial"/>
            </w:rPr>
            <w:fldChar w:fldCharType="separate"/>
          </w:r>
          <w:r w:rsidR="00287408" w:rsidRPr="00287408">
            <w:rPr>
              <w:rFonts w:ascii="Arial" w:hAnsi="Arial" w:cs="Arial"/>
              <w:noProof/>
            </w:rPr>
            <w:t>(Luo Et Al, 2022)</w:t>
          </w:r>
          <w:r w:rsidR="00287408">
            <w:rPr>
              <w:rFonts w:ascii="Arial" w:hAnsi="Arial" w:cs="Arial"/>
            </w:rPr>
            <w:fldChar w:fldCharType="end"/>
          </w:r>
        </w:sdtContent>
      </w:sdt>
      <w:r w:rsidR="005B4EC7">
        <w:rPr>
          <w:rFonts w:ascii="Arial" w:hAnsi="Arial" w:cs="Arial"/>
        </w:rPr>
        <w:t>.</w:t>
      </w:r>
      <w:r w:rsidR="002B3CBA">
        <w:rPr>
          <w:rFonts w:ascii="Arial" w:hAnsi="Arial" w:cs="Arial"/>
        </w:rPr>
        <w:t xml:space="preserve"> Being diagnosed with osteoarthritis in his knees</w:t>
      </w:r>
      <w:r w:rsidR="00C623C0">
        <w:rPr>
          <w:rFonts w:ascii="Arial" w:hAnsi="Arial" w:cs="Arial"/>
        </w:rPr>
        <w:t>,</w:t>
      </w:r>
      <w:r w:rsidR="002B3CBA">
        <w:rPr>
          <w:rFonts w:ascii="Arial" w:hAnsi="Arial" w:cs="Arial"/>
        </w:rPr>
        <w:t xml:space="preserve"> this has </w:t>
      </w:r>
      <w:r w:rsidR="00395FE7">
        <w:rPr>
          <w:rFonts w:ascii="Arial" w:hAnsi="Arial" w:cs="Arial"/>
        </w:rPr>
        <w:t>affected</w:t>
      </w:r>
      <w:r w:rsidR="00655BF1">
        <w:rPr>
          <w:rFonts w:ascii="Arial" w:hAnsi="Arial" w:cs="Arial"/>
        </w:rPr>
        <w:t xml:space="preserve"> with him doing the sport he loves. </w:t>
      </w:r>
      <w:r w:rsidR="003467AD">
        <w:rPr>
          <w:rFonts w:ascii="Arial" w:hAnsi="Arial" w:cs="Arial"/>
        </w:rPr>
        <w:t>He’s</w:t>
      </w:r>
      <w:r w:rsidR="001F6B1F">
        <w:rPr>
          <w:rFonts w:ascii="Arial" w:hAnsi="Arial" w:cs="Arial"/>
        </w:rPr>
        <w:t xml:space="preserve"> finding it difficult to </w:t>
      </w:r>
      <w:r w:rsidR="00913D30">
        <w:rPr>
          <w:rFonts w:ascii="Arial" w:hAnsi="Arial" w:cs="Arial"/>
        </w:rPr>
        <w:t xml:space="preserve">mentally understand that this has a huge affect on his football and day to day </w:t>
      </w:r>
      <w:r w:rsidR="006D4426">
        <w:rPr>
          <w:rFonts w:ascii="Arial" w:hAnsi="Arial" w:cs="Arial"/>
        </w:rPr>
        <w:t>life</w:t>
      </w:r>
      <w:r w:rsidR="008307C0">
        <w:rPr>
          <w:rFonts w:ascii="Arial" w:hAnsi="Arial" w:cs="Arial"/>
        </w:rPr>
        <w:t xml:space="preserve"> as he feels only being 29 years </w:t>
      </w:r>
      <w:r w:rsidR="000A7D55">
        <w:rPr>
          <w:rFonts w:ascii="Arial" w:hAnsi="Arial" w:cs="Arial"/>
        </w:rPr>
        <w:t>old,</w:t>
      </w:r>
      <w:r w:rsidR="008307C0">
        <w:rPr>
          <w:rFonts w:ascii="Arial" w:hAnsi="Arial" w:cs="Arial"/>
        </w:rPr>
        <w:t xml:space="preserve"> he s</w:t>
      </w:r>
      <w:r w:rsidR="00BB7CCA">
        <w:rPr>
          <w:rFonts w:ascii="Arial" w:hAnsi="Arial" w:cs="Arial"/>
        </w:rPr>
        <w:t>hould be able to feel fit with no health issues.</w:t>
      </w:r>
      <w:r w:rsidR="006D4426">
        <w:rPr>
          <w:rFonts w:ascii="Arial" w:hAnsi="Arial" w:cs="Arial"/>
        </w:rPr>
        <w:t xml:space="preserve"> </w:t>
      </w:r>
      <w:r w:rsidR="000A7D55">
        <w:rPr>
          <w:rFonts w:ascii="Arial" w:hAnsi="Arial" w:cs="Arial"/>
        </w:rPr>
        <w:t>S</w:t>
      </w:r>
      <w:r w:rsidR="006D4426">
        <w:rPr>
          <w:rFonts w:ascii="Arial" w:hAnsi="Arial" w:cs="Arial"/>
        </w:rPr>
        <w:t>ome days his struggles to even get out of bed</w:t>
      </w:r>
      <w:r w:rsidR="004A099E">
        <w:rPr>
          <w:rFonts w:ascii="Arial" w:hAnsi="Arial" w:cs="Arial"/>
        </w:rPr>
        <w:t xml:space="preserve"> is starting to affect</w:t>
      </w:r>
      <w:r w:rsidR="000A7D55">
        <w:rPr>
          <w:rFonts w:ascii="Arial" w:hAnsi="Arial" w:cs="Arial"/>
        </w:rPr>
        <w:t xml:space="preserve"> him including</w:t>
      </w:r>
      <w:r w:rsidR="004A099E">
        <w:rPr>
          <w:rFonts w:ascii="Arial" w:hAnsi="Arial" w:cs="Arial"/>
        </w:rPr>
        <w:t xml:space="preserve"> his mental health.</w:t>
      </w:r>
      <w:r w:rsidR="00973142">
        <w:rPr>
          <w:rFonts w:ascii="Arial" w:hAnsi="Arial" w:cs="Arial"/>
        </w:rPr>
        <w:t xml:space="preserve"> </w:t>
      </w:r>
      <w:r w:rsidR="00DB1E1E">
        <w:rPr>
          <w:rFonts w:ascii="Arial" w:hAnsi="Arial" w:cs="Arial"/>
        </w:rPr>
        <w:t xml:space="preserve">Mr Doe stated </w:t>
      </w:r>
      <w:r w:rsidR="00D33E75">
        <w:rPr>
          <w:rFonts w:ascii="Arial" w:hAnsi="Arial" w:cs="Arial"/>
        </w:rPr>
        <w:t xml:space="preserve">he happy to </w:t>
      </w:r>
      <w:r w:rsidR="005016ED">
        <w:rPr>
          <w:rFonts w:ascii="Arial" w:hAnsi="Arial" w:cs="Arial"/>
        </w:rPr>
        <w:t xml:space="preserve">undergo </w:t>
      </w:r>
      <w:r w:rsidR="00FE60EC">
        <w:rPr>
          <w:rFonts w:ascii="Arial" w:hAnsi="Arial" w:cs="Arial"/>
        </w:rPr>
        <w:t>a</w:t>
      </w:r>
      <w:r w:rsidR="005016ED">
        <w:rPr>
          <w:rFonts w:ascii="Arial" w:hAnsi="Arial" w:cs="Arial"/>
        </w:rPr>
        <w:t xml:space="preserve"> forms of </w:t>
      </w:r>
      <w:r w:rsidR="00AF4B76">
        <w:rPr>
          <w:rFonts w:ascii="Arial" w:hAnsi="Arial" w:cs="Arial"/>
        </w:rPr>
        <w:t>x-rays</w:t>
      </w:r>
      <w:r w:rsidR="005016ED">
        <w:rPr>
          <w:rFonts w:ascii="Arial" w:hAnsi="Arial" w:cs="Arial"/>
        </w:rPr>
        <w:t xml:space="preserve"> that’s needed to help for the future with the</w:t>
      </w:r>
      <w:r w:rsidR="00AF4B76">
        <w:rPr>
          <w:rFonts w:ascii="Arial" w:hAnsi="Arial" w:cs="Arial"/>
        </w:rPr>
        <w:t xml:space="preserve"> medical needs if needed and help towards</w:t>
      </w:r>
      <w:r w:rsidR="00D402EF">
        <w:rPr>
          <w:rFonts w:ascii="Arial" w:hAnsi="Arial" w:cs="Arial"/>
        </w:rPr>
        <w:t xml:space="preserve"> his diagnosis of </w:t>
      </w:r>
      <w:r w:rsidR="00031EB5">
        <w:rPr>
          <w:rFonts w:ascii="Arial" w:hAnsi="Arial" w:cs="Arial"/>
        </w:rPr>
        <w:t>Osteoarthritis</w:t>
      </w:r>
      <w:r w:rsidR="00AF4B76">
        <w:rPr>
          <w:rFonts w:ascii="Arial" w:hAnsi="Arial" w:cs="Arial"/>
        </w:rPr>
        <w:t>.</w:t>
      </w:r>
    </w:p>
    <w:p w14:paraId="4AA73673" w14:textId="77777777" w:rsidR="00B1685A" w:rsidRDefault="00B1685A" w:rsidP="00B1685A">
      <w:pPr>
        <w:jc w:val="both"/>
        <w:rPr>
          <w:rFonts w:ascii="Arial" w:hAnsi="Arial" w:cs="Arial"/>
        </w:rPr>
      </w:pPr>
    </w:p>
    <w:p w14:paraId="0EAEF0B5" w14:textId="573BD319" w:rsidR="00520817" w:rsidRDefault="00015F78" w:rsidP="00E07A12">
      <w:pPr>
        <w:jc w:val="both"/>
        <w:rPr>
          <w:rFonts w:ascii="Arial" w:hAnsi="Arial" w:cs="Arial"/>
        </w:rPr>
      </w:pPr>
      <w:r>
        <w:rPr>
          <w:rFonts w:ascii="Arial" w:hAnsi="Arial" w:cs="Arial"/>
        </w:rPr>
        <w:t>Figure 1</w:t>
      </w:r>
    </w:p>
    <w:p w14:paraId="43B523DE" w14:textId="39059ED6" w:rsidR="003830C3" w:rsidRDefault="00E07A12" w:rsidP="000D77AB">
      <w:pPr>
        <w:rPr>
          <w:rFonts w:ascii="Arial" w:hAnsi="Arial" w:cs="Arial"/>
        </w:rPr>
      </w:pPr>
      <w:r>
        <w:rPr>
          <w:noProof/>
        </w:rPr>
        <w:drawing>
          <wp:anchor distT="0" distB="0" distL="114300" distR="114300" simplePos="0" relativeHeight="251709952" behindDoc="1" locked="0" layoutInCell="1" allowOverlap="1" wp14:anchorId="36657B14" wp14:editId="000F9FF7">
            <wp:simplePos x="0" y="0"/>
            <wp:positionH relativeFrom="margin">
              <wp:posOffset>542925</wp:posOffset>
            </wp:positionH>
            <wp:positionV relativeFrom="paragraph">
              <wp:posOffset>22802</wp:posOffset>
            </wp:positionV>
            <wp:extent cx="4211320" cy="2731770"/>
            <wp:effectExtent l="0" t="0" r="0" b="0"/>
            <wp:wrapTight wrapText="bothSides">
              <wp:wrapPolygon edited="0">
                <wp:start x="0" y="0"/>
                <wp:lineTo x="0" y="21389"/>
                <wp:lineTo x="21496" y="21389"/>
                <wp:lineTo x="21496" y="0"/>
                <wp:lineTo x="0" y="0"/>
              </wp:wrapPolygon>
            </wp:wrapTight>
            <wp:docPr id="3" name="Picture 3" descr="Exercises for Knee Pain: Beat Pain F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ercises for Knee Pain: Beat Pain Fa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1320" cy="2731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35AB6A" w14:textId="484EB8B7" w:rsidR="00520817" w:rsidRDefault="00520817" w:rsidP="000D77AB">
      <w:pPr>
        <w:rPr>
          <w:rFonts w:ascii="Arial" w:hAnsi="Arial" w:cs="Arial"/>
        </w:rPr>
      </w:pPr>
    </w:p>
    <w:p w14:paraId="47AF8432" w14:textId="496D828F" w:rsidR="00520817" w:rsidRDefault="00520817" w:rsidP="000D77AB">
      <w:pPr>
        <w:rPr>
          <w:rFonts w:ascii="Arial" w:hAnsi="Arial" w:cs="Arial"/>
        </w:rPr>
      </w:pPr>
    </w:p>
    <w:p w14:paraId="4F7317A8" w14:textId="277BEE4A" w:rsidR="00520817" w:rsidRDefault="00520817" w:rsidP="000D77AB">
      <w:pPr>
        <w:rPr>
          <w:rFonts w:ascii="Arial" w:hAnsi="Arial" w:cs="Arial"/>
        </w:rPr>
      </w:pPr>
    </w:p>
    <w:p w14:paraId="44CE342F" w14:textId="5B633686" w:rsidR="00520817" w:rsidRDefault="00520817" w:rsidP="000D77AB">
      <w:pPr>
        <w:rPr>
          <w:rFonts w:ascii="Arial" w:hAnsi="Arial" w:cs="Arial"/>
        </w:rPr>
      </w:pPr>
    </w:p>
    <w:p w14:paraId="71B24004" w14:textId="4245A749" w:rsidR="00520817" w:rsidRDefault="00520817" w:rsidP="000D77AB">
      <w:pPr>
        <w:rPr>
          <w:rFonts w:ascii="Arial" w:hAnsi="Arial" w:cs="Arial"/>
        </w:rPr>
      </w:pPr>
    </w:p>
    <w:p w14:paraId="105A46B8" w14:textId="7257ABDA" w:rsidR="00520817" w:rsidRDefault="00520817" w:rsidP="000D77AB">
      <w:pPr>
        <w:rPr>
          <w:rFonts w:ascii="Arial" w:hAnsi="Arial" w:cs="Arial"/>
        </w:rPr>
      </w:pPr>
    </w:p>
    <w:p w14:paraId="2868AE14" w14:textId="52EAEDB0" w:rsidR="00520817" w:rsidRDefault="00520817" w:rsidP="000D77AB">
      <w:pPr>
        <w:rPr>
          <w:rFonts w:ascii="Arial" w:hAnsi="Arial" w:cs="Arial"/>
        </w:rPr>
      </w:pPr>
    </w:p>
    <w:p w14:paraId="19AD4A2A" w14:textId="2802DCD7" w:rsidR="00520817" w:rsidRDefault="00520817" w:rsidP="000D77AB">
      <w:pPr>
        <w:rPr>
          <w:rFonts w:ascii="Arial" w:hAnsi="Arial" w:cs="Arial"/>
        </w:rPr>
      </w:pPr>
    </w:p>
    <w:p w14:paraId="10DEE4B2" w14:textId="50BADB89" w:rsidR="00520817" w:rsidRDefault="00520817" w:rsidP="000D77AB">
      <w:pPr>
        <w:rPr>
          <w:rFonts w:ascii="Arial" w:hAnsi="Arial" w:cs="Arial"/>
        </w:rPr>
      </w:pPr>
    </w:p>
    <w:p w14:paraId="45D7147F" w14:textId="4B5B320A" w:rsidR="00BA1289" w:rsidRDefault="00BA1289" w:rsidP="00B40669">
      <w:pPr>
        <w:ind w:left="0"/>
        <w:jc w:val="both"/>
        <w:rPr>
          <w:rFonts w:ascii="Arial" w:hAnsi="Arial" w:cs="Arial"/>
        </w:rPr>
      </w:pPr>
    </w:p>
    <w:p w14:paraId="3308B0A4" w14:textId="64C26ADB" w:rsidR="00B40669" w:rsidRDefault="00015F78" w:rsidP="00B40669">
      <w:pPr>
        <w:ind w:left="0"/>
        <w:jc w:val="both"/>
        <w:rPr>
          <w:rFonts w:ascii="Arial" w:hAnsi="Arial" w:cs="Arial"/>
          <w:b/>
          <w:bCs/>
          <w:u w:val="single"/>
        </w:rPr>
      </w:pPr>
      <w:r w:rsidRPr="000E450E">
        <w:rPr>
          <w:rFonts w:ascii="Arial" w:hAnsi="Arial" w:cs="Arial"/>
          <w:b/>
          <w:bCs/>
        </w:rPr>
        <w:t xml:space="preserve">                                                                                                 </w:t>
      </w:r>
      <w:sdt>
        <w:sdtPr>
          <w:rPr>
            <w:rFonts w:ascii="Arial" w:hAnsi="Arial" w:cs="Arial"/>
            <w:b/>
            <w:bCs/>
            <w:u w:val="single"/>
          </w:rPr>
          <w:id w:val="-384339753"/>
          <w:citation/>
        </w:sdtPr>
        <w:sdtContent>
          <w:r>
            <w:rPr>
              <w:rFonts w:ascii="Arial" w:hAnsi="Arial" w:cs="Arial"/>
              <w:b/>
              <w:bCs/>
              <w:u w:val="single"/>
            </w:rPr>
            <w:fldChar w:fldCharType="begin"/>
          </w:r>
          <w:r>
            <w:rPr>
              <w:rFonts w:ascii="Arial" w:hAnsi="Arial" w:cs="Arial"/>
              <w:b/>
              <w:bCs/>
              <w:u w:val="single"/>
            </w:rPr>
            <w:instrText xml:space="preserve"> CITATION Wil22 \l 2057 </w:instrText>
          </w:r>
          <w:r>
            <w:rPr>
              <w:rFonts w:ascii="Arial" w:hAnsi="Arial" w:cs="Arial"/>
              <w:b/>
              <w:bCs/>
              <w:u w:val="single"/>
            </w:rPr>
            <w:fldChar w:fldCharType="separate"/>
          </w:r>
          <w:r w:rsidRPr="00015F78">
            <w:rPr>
              <w:rFonts w:ascii="Arial" w:hAnsi="Arial" w:cs="Arial"/>
              <w:noProof/>
            </w:rPr>
            <w:t>(Wilson, 2022)</w:t>
          </w:r>
          <w:r>
            <w:rPr>
              <w:rFonts w:ascii="Arial" w:hAnsi="Arial" w:cs="Arial"/>
              <w:b/>
              <w:bCs/>
              <w:u w:val="single"/>
            </w:rPr>
            <w:fldChar w:fldCharType="end"/>
          </w:r>
        </w:sdtContent>
      </w:sdt>
      <w:r w:rsidR="000E450E">
        <w:rPr>
          <w:rFonts w:ascii="Arial" w:hAnsi="Arial" w:cs="Arial"/>
        </w:rPr>
        <w:t>.</w:t>
      </w:r>
    </w:p>
    <w:p w14:paraId="7393A4B2" w14:textId="3049CBBA" w:rsidR="008476E6" w:rsidRDefault="008476E6" w:rsidP="00B40669">
      <w:pPr>
        <w:ind w:left="0"/>
        <w:jc w:val="both"/>
        <w:rPr>
          <w:rFonts w:ascii="Arial" w:hAnsi="Arial" w:cs="Arial"/>
          <w:b/>
          <w:bCs/>
          <w:u w:val="single"/>
        </w:rPr>
      </w:pPr>
    </w:p>
    <w:p w14:paraId="7E22EA60" w14:textId="1D6C41F5" w:rsidR="008476E6" w:rsidRDefault="008476E6" w:rsidP="00B40669">
      <w:pPr>
        <w:ind w:left="0"/>
        <w:jc w:val="both"/>
        <w:rPr>
          <w:rFonts w:ascii="Arial" w:hAnsi="Arial" w:cs="Arial"/>
          <w:b/>
          <w:bCs/>
          <w:u w:val="single"/>
        </w:rPr>
      </w:pPr>
    </w:p>
    <w:p w14:paraId="31465BF7" w14:textId="7342DEB4" w:rsidR="008476E6" w:rsidRDefault="008476E6" w:rsidP="00B40669">
      <w:pPr>
        <w:ind w:left="0"/>
        <w:jc w:val="both"/>
        <w:rPr>
          <w:rFonts w:ascii="Arial" w:hAnsi="Arial" w:cs="Arial"/>
          <w:b/>
          <w:bCs/>
          <w:u w:val="single"/>
        </w:rPr>
      </w:pPr>
    </w:p>
    <w:p w14:paraId="222E833C" w14:textId="6E38F778" w:rsidR="008476E6" w:rsidRDefault="008476E6" w:rsidP="00B40669">
      <w:pPr>
        <w:ind w:left="0"/>
        <w:jc w:val="both"/>
        <w:rPr>
          <w:rFonts w:ascii="Arial" w:hAnsi="Arial" w:cs="Arial"/>
          <w:b/>
          <w:bCs/>
          <w:u w:val="single"/>
        </w:rPr>
      </w:pPr>
    </w:p>
    <w:p w14:paraId="6090236B" w14:textId="77777777" w:rsidR="00C24D5D" w:rsidRDefault="00C24D5D" w:rsidP="0077692A">
      <w:pPr>
        <w:ind w:left="0"/>
        <w:jc w:val="both"/>
        <w:rPr>
          <w:rFonts w:ascii="Arial" w:hAnsi="Arial" w:cs="Arial"/>
          <w:b/>
          <w:bCs/>
          <w:u w:val="single"/>
        </w:rPr>
      </w:pPr>
    </w:p>
    <w:p w14:paraId="505ADB54" w14:textId="77777777" w:rsidR="00306852" w:rsidRDefault="00306852" w:rsidP="0077692A">
      <w:pPr>
        <w:ind w:left="0"/>
        <w:jc w:val="both"/>
        <w:rPr>
          <w:rFonts w:ascii="Arial" w:hAnsi="Arial" w:cs="Arial"/>
          <w:color w:val="222222"/>
          <w:shd w:val="clear" w:color="auto" w:fill="FFFFFF"/>
        </w:rPr>
      </w:pPr>
    </w:p>
    <w:p w14:paraId="476936D1" w14:textId="77777777" w:rsidR="00C24D5D" w:rsidRDefault="00C24D5D" w:rsidP="0077692A">
      <w:pPr>
        <w:ind w:left="0"/>
        <w:jc w:val="both"/>
        <w:rPr>
          <w:rFonts w:ascii="Arial" w:hAnsi="Arial" w:cs="Arial"/>
          <w:color w:val="222222"/>
          <w:shd w:val="clear" w:color="auto" w:fill="FFFFFF"/>
        </w:rPr>
      </w:pPr>
    </w:p>
    <w:p w14:paraId="2CFBE48C" w14:textId="585ED076" w:rsidR="009A7C31" w:rsidRDefault="009A7C31" w:rsidP="009A7C31">
      <w:pPr>
        <w:ind w:left="0"/>
        <w:rPr>
          <w:rFonts w:ascii="Arial" w:hAnsi="Arial" w:cs="Arial"/>
          <w:u w:val="single"/>
        </w:rPr>
      </w:pPr>
      <w:r w:rsidRPr="009A7C31">
        <w:rPr>
          <w:rFonts w:ascii="Arial" w:hAnsi="Arial" w:cs="Arial"/>
          <w:u w:val="single"/>
        </w:rPr>
        <w:t>Recommendation And Conclusion</w:t>
      </w:r>
    </w:p>
    <w:p w14:paraId="48701C9A" w14:textId="77777777" w:rsidR="00625D77" w:rsidRDefault="00625D77" w:rsidP="009A7C31">
      <w:pPr>
        <w:ind w:left="0"/>
        <w:rPr>
          <w:rFonts w:ascii="Arial" w:hAnsi="Arial" w:cs="Arial"/>
          <w:u w:val="single"/>
        </w:rPr>
      </w:pPr>
    </w:p>
    <w:p w14:paraId="1B58DE59" w14:textId="3B56CD08" w:rsidR="006E50C4" w:rsidRDefault="006E50C4" w:rsidP="009A7C31">
      <w:pPr>
        <w:ind w:left="0"/>
        <w:rPr>
          <w:rFonts w:ascii="Arial" w:hAnsi="Arial" w:cs="Arial"/>
          <w:u w:val="single"/>
        </w:rPr>
      </w:pPr>
    </w:p>
    <w:p w14:paraId="0C047770" w14:textId="2B7ABD27" w:rsidR="006E50C4" w:rsidRDefault="00C06803" w:rsidP="001C45B7">
      <w:pPr>
        <w:jc w:val="both"/>
        <w:rPr>
          <w:rFonts w:ascii="Arial" w:hAnsi="Arial" w:cs="Arial"/>
        </w:rPr>
      </w:pPr>
      <w:r w:rsidRPr="00C06803">
        <w:rPr>
          <w:rFonts w:ascii="Arial" w:hAnsi="Arial" w:cs="Arial"/>
        </w:rPr>
        <w:t xml:space="preserve">My recommendation is </w:t>
      </w:r>
      <w:r w:rsidR="00D5006E">
        <w:rPr>
          <w:rFonts w:ascii="Arial" w:hAnsi="Arial" w:cs="Arial"/>
        </w:rPr>
        <w:t xml:space="preserve">keep stretching regular this will keep you flexible and also it will help improve </w:t>
      </w:r>
      <w:r w:rsidR="00F91A9F">
        <w:rPr>
          <w:rFonts w:ascii="Arial" w:hAnsi="Arial" w:cs="Arial"/>
        </w:rPr>
        <w:t>your motion. Try moving as far as you can with your joints in certain directions</w:t>
      </w:r>
      <w:r w:rsidR="00AF1ACA">
        <w:rPr>
          <w:rFonts w:ascii="Arial" w:hAnsi="Arial" w:cs="Arial"/>
        </w:rPr>
        <w:t>.</w:t>
      </w:r>
      <w:r w:rsidR="001E1FD8">
        <w:rPr>
          <w:rFonts w:ascii="Arial" w:hAnsi="Arial" w:cs="Arial"/>
        </w:rPr>
        <w:t xml:space="preserve"> By this below will help:</w:t>
      </w:r>
    </w:p>
    <w:p w14:paraId="1EB75DC8" w14:textId="6195A585" w:rsidR="001E1FD8" w:rsidRDefault="005E18E5" w:rsidP="001C45B7">
      <w:pPr>
        <w:pStyle w:val="ListParagraph"/>
        <w:numPr>
          <w:ilvl w:val="0"/>
          <w:numId w:val="2"/>
        </w:numPr>
        <w:ind w:left="851"/>
        <w:jc w:val="both"/>
        <w:rPr>
          <w:rFonts w:ascii="Arial" w:hAnsi="Arial" w:cs="Arial"/>
        </w:rPr>
      </w:pPr>
      <w:r>
        <w:rPr>
          <w:rFonts w:ascii="Arial" w:hAnsi="Arial" w:cs="Arial"/>
        </w:rPr>
        <w:t xml:space="preserve">Straight  legs </w:t>
      </w:r>
      <w:r w:rsidR="00FD6265">
        <w:rPr>
          <w:rFonts w:ascii="Arial" w:hAnsi="Arial" w:cs="Arial"/>
        </w:rPr>
        <w:t>R</w:t>
      </w:r>
      <w:r>
        <w:rPr>
          <w:rFonts w:ascii="Arial" w:hAnsi="Arial" w:cs="Arial"/>
        </w:rPr>
        <w:t>aise- 3/14</w:t>
      </w:r>
    </w:p>
    <w:p w14:paraId="7E1D2D74" w14:textId="21895DA4" w:rsidR="00B25928" w:rsidRDefault="00B25928" w:rsidP="001C45B7">
      <w:pPr>
        <w:pStyle w:val="ListParagraph"/>
        <w:numPr>
          <w:ilvl w:val="0"/>
          <w:numId w:val="2"/>
        </w:numPr>
        <w:ind w:left="851"/>
        <w:jc w:val="both"/>
        <w:rPr>
          <w:rFonts w:ascii="Arial" w:hAnsi="Arial" w:cs="Arial"/>
        </w:rPr>
      </w:pPr>
      <w:r>
        <w:rPr>
          <w:rFonts w:ascii="Arial" w:hAnsi="Arial" w:cs="Arial"/>
        </w:rPr>
        <w:t>Calf stretch- 2/14</w:t>
      </w:r>
    </w:p>
    <w:p w14:paraId="2DDA28DB" w14:textId="0CABF09E" w:rsidR="00BE07F0" w:rsidRDefault="00BE07F0" w:rsidP="001C45B7">
      <w:pPr>
        <w:pStyle w:val="ListParagraph"/>
        <w:numPr>
          <w:ilvl w:val="0"/>
          <w:numId w:val="2"/>
        </w:numPr>
        <w:ind w:left="851"/>
        <w:jc w:val="both"/>
        <w:rPr>
          <w:rFonts w:ascii="Arial" w:hAnsi="Arial" w:cs="Arial"/>
        </w:rPr>
      </w:pPr>
      <w:r>
        <w:rPr>
          <w:rFonts w:ascii="Arial" w:hAnsi="Arial" w:cs="Arial"/>
        </w:rPr>
        <w:t xml:space="preserve">Side </w:t>
      </w:r>
      <w:r w:rsidR="00E1665D">
        <w:rPr>
          <w:rFonts w:ascii="Arial" w:hAnsi="Arial" w:cs="Arial"/>
        </w:rPr>
        <w:t>Leg Raise- 8/14</w:t>
      </w:r>
    </w:p>
    <w:p w14:paraId="7F811CFA" w14:textId="07107426" w:rsidR="00B25928" w:rsidRDefault="00B25928" w:rsidP="001C45B7">
      <w:pPr>
        <w:pStyle w:val="ListParagraph"/>
        <w:numPr>
          <w:ilvl w:val="0"/>
          <w:numId w:val="2"/>
        </w:numPr>
        <w:ind w:left="851"/>
        <w:jc w:val="both"/>
        <w:rPr>
          <w:rFonts w:ascii="Arial" w:hAnsi="Arial" w:cs="Arial"/>
        </w:rPr>
      </w:pPr>
      <w:r>
        <w:rPr>
          <w:rFonts w:ascii="Arial" w:hAnsi="Arial" w:cs="Arial"/>
        </w:rPr>
        <w:t xml:space="preserve">Seated </w:t>
      </w:r>
      <w:r w:rsidR="00FD6265">
        <w:rPr>
          <w:rFonts w:ascii="Arial" w:hAnsi="Arial" w:cs="Arial"/>
        </w:rPr>
        <w:t>H</w:t>
      </w:r>
      <w:r>
        <w:rPr>
          <w:rFonts w:ascii="Arial" w:hAnsi="Arial" w:cs="Arial"/>
        </w:rPr>
        <w:t xml:space="preserve">ip </w:t>
      </w:r>
      <w:r w:rsidR="00FD6265">
        <w:rPr>
          <w:rFonts w:ascii="Arial" w:hAnsi="Arial" w:cs="Arial"/>
        </w:rPr>
        <w:t>M</w:t>
      </w:r>
      <w:r>
        <w:rPr>
          <w:rFonts w:ascii="Arial" w:hAnsi="Arial" w:cs="Arial"/>
        </w:rPr>
        <w:t>arch</w:t>
      </w:r>
      <w:r w:rsidR="00CA6400">
        <w:rPr>
          <w:rFonts w:ascii="Arial" w:hAnsi="Arial" w:cs="Arial"/>
        </w:rPr>
        <w:t>- 5/14</w:t>
      </w:r>
    </w:p>
    <w:p w14:paraId="1A9DCD7D" w14:textId="42B2DA98" w:rsidR="00CA6400" w:rsidRDefault="00CA6400" w:rsidP="001C45B7">
      <w:pPr>
        <w:pStyle w:val="ListParagraph"/>
        <w:numPr>
          <w:ilvl w:val="0"/>
          <w:numId w:val="2"/>
        </w:numPr>
        <w:ind w:left="851"/>
        <w:jc w:val="both"/>
        <w:rPr>
          <w:rFonts w:ascii="Arial" w:hAnsi="Arial" w:cs="Arial"/>
        </w:rPr>
      </w:pPr>
      <w:r>
        <w:rPr>
          <w:rFonts w:ascii="Arial" w:hAnsi="Arial" w:cs="Arial"/>
        </w:rPr>
        <w:t>Quad-4/14</w:t>
      </w:r>
    </w:p>
    <w:p w14:paraId="6278CA84" w14:textId="4A71CA62" w:rsidR="00CA6400" w:rsidRDefault="00E77978" w:rsidP="001C45B7">
      <w:pPr>
        <w:pStyle w:val="ListParagraph"/>
        <w:numPr>
          <w:ilvl w:val="0"/>
          <w:numId w:val="2"/>
        </w:numPr>
        <w:ind w:left="851"/>
        <w:jc w:val="both"/>
        <w:rPr>
          <w:rFonts w:ascii="Arial" w:hAnsi="Arial" w:cs="Arial"/>
        </w:rPr>
      </w:pPr>
      <w:r>
        <w:rPr>
          <w:rFonts w:ascii="Arial" w:hAnsi="Arial" w:cs="Arial"/>
        </w:rPr>
        <w:t>Heel Raise- 7/14</w:t>
      </w:r>
    </w:p>
    <w:p w14:paraId="0A6DEAD8" w14:textId="3DABFB63" w:rsidR="00E77978" w:rsidRDefault="00E77978" w:rsidP="001C45B7">
      <w:pPr>
        <w:pStyle w:val="ListParagraph"/>
        <w:numPr>
          <w:ilvl w:val="0"/>
          <w:numId w:val="2"/>
        </w:numPr>
        <w:ind w:left="851"/>
        <w:jc w:val="both"/>
        <w:rPr>
          <w:rFonts w:ascii="Arial" w:hAnsi="Arial" w:cs="Arial"/>
        </w:rPr>
      </w:pPr>
      <w:r>
        <w:rPr>
          <w:rFonts w:ascii="Arial" w:hAnsi="Arial" w:cs="Arial"/>
        </w:rPr>
        <w:t>Pillow Squee</w:t>
      </w:r>
      <w:r w:rsidR="00BE07F0">
        <w:rPr>
          <w:rFonts w:ascii="Arial" w:hAnsi="Arial" w:cs="Arial"/>
        </w:rPr>
        <w:t>z</w:t>
      </w:r>
      <w:r>
        <w:rPr>
          <w:rFonts w:ascii="Arial" w:hAnsi="Arial" w:cs="Arial"/>
        </w:rPr>
        <w:t>e-</w:t>
      </w:r>
      <w:r w:rsidR="00BE07F0">
        <w:rPr>
          <w:rFonts w:ascii="Arial" w:hAnsi="Arial" w:cs="Arial"/>
        </w:rPr>
        <w:t>6/14</w:t>
      </w:r>
    </w:p>
    <w:p w14:paraId="09D7C9D4" w14:textId="36667AB8" w:rsidR="00656548" w:rsidRDefault="00656548" w:rsidP="001C45B7">
      <w:pPr>
        <w:pStyle w:val="ListParagraph"/>
        <w:ind w:left="851"/>
        <w:jc w:val="both"/>
        <w:rPr>
          <w:rFonts w:ascii="Arial" w:hAnsi="Arial" w:cs="Arial"/>
        </w:rPr>
      </w:pPr>
    </w:p>
    <w:p w14:paraId="147EC13C" w14:textId="77777777" w:rsidR="00656548" w:rsidRDefault="00656548" w:rsidP="001C45B7">
      <w:pPr>
        <w:pStyle w:val="ListParagraph"/>
        <w:ind w:left="851"/>
        <w:jc w:val="both"/>
        <w:rPr>
          <w:rFonts w:ascii="Arial" w:hAnsi="Arial" w:cs="Arial"/>
        </w:rPr>
      </w:pPr>
    </w:p>
    <w:p w14:paraId="550A878F" w14:textId="77777777" w:rsidR="00656548" w:rsidRDefault="00A64796" w:rsidP="001C45B7">
      <w:pPr>
        <w:jc w:val="both"/>
        <w:rPr>
          <w:rFonts w:ascii="Arial" w:hAnsi="Arial" w:cs="Arial"/>
        </w:rPr>
      </w:pPr>
      <w:r>
        <w:rPr>
          <w:rFonts w:ascii="Arial" w:hAnsi="Arial" w:cs="Arial"/>
        </w:rPr>
        <w:t>By doing these regular will help</w:t>
      </w:r>
      <w:r w:rsidR="00F251F5">
        <w:rPr>
          <w:rFonts w:ascii="Arial" w:hAnsi="Arial" w:cs="Arial"/>
        </w:rPr>
        <w:t xml:space="preserve"> your joints on a daily basis as exercise </w:t>
      </w:r>
      <w:r w:rsidR="009C6DDC">
        <w:rPr>
          <w:rFonts w:ascii="Arial" w:hAnsi="Arial" w:cs="Arial"/>
        </w:rPr>
        <w:t>is so crucial for Mr Doe after being diagnosed with osteoarthritis.</w:t>
      </w:r>
      <w:r w:rsidR="00A94C55">
        <w:rPr>
          <w:rFonts w:ascii="Arial" w:hAnsi="Arial" w:cs="Arial"/>
        </w:rPr>
        <w:t xml:space="preserve"> This will increase the strengths and also his </w:t>
      </w:r>
      <w:r w:rsidR="00BB0EBB">
        <w:rPr>
          <w:rFonts w:ascii="Arial" w:hAnsi="Arial" w:cs="Arial"/>
        </w:rPr>
        <w:t>flexibilities.</w:t>
      </w:r>
    </w:p>
    <w:p w14:paraId="067F92F1" w14:textId="525172A3" w:rsidR="007C3819" w:rsidRDefault="00BB0EBB" w:rsidP="001C45B7">
      <w:pPr>
        <w:jc w:val="both"/>
        <w:rPr>
          <w:rFonts w:ascii="Arial" w:hAnsi="Arial" w:cs="Arial"/>
        </w:rPr>
      </w:pPr>
      <w:r>
        <w:rPr>
          <w:rFonts w:ascii="Arial" w:hAnsi="Arial" w:cs="Arial"/>
        </w:rPr>
        <w:t>Mr</w:t>
      </w:r>
      <w:r w:rsidR="006F09DB">
        <w:rPr>
          <w:rFonts w:ascii="Arial" w:hAnsi="Arial" w:cs="Arial"/>
        </w:rPr>
        <w:t xml:space="preserve"> </w:t>
      </w:r>
      <w:r>
        <w:rPr>
          <w:rFonts w:ascii="Arial" w:hAnsi="Arial" w:cs="Arial"/>
        </w:rPr>
        <w:t xml:space="preserve">Doe will also need to have a healthy balanced diet </w:t>
      </w:r>
      <w:r w:rsidR="00852DD6">
        <w:rPr>
          <w:rFonts w:ascii="Arial" w:hAnsi="Arial" w:cs="Arial"/>
        </w:rPr>
        <w:t>to help with keeping his weight to what he should be</w:t>
      </w:r>
      <w:r w:rsidR="0011386C">
        <w:rPr>
          <w:rFonts w:ascii="Arial" w:hAnsi="Arial" w:cs="Arial"/>
        </w:rPr>
        <w:t xml:space="preserve"> </w:t>
      </w:r>
      <w:r w:rsidR="00D8612E">
        <w:rPr>
          <w:rFonts w:ascii="Arial" w:hAnsi="Arial" w:cs="Arial"/>
        </w:rPr>
        <w:t xml:space="preserve">and also </w:t>
      </w:r>
      <w:r w:rsidR="00E74AF7">
        <w:rPr>
          <w:rFonts w:ascii="Arial" w:hAnsi="Arial" w:cs="Arial"/>
        </w:rPr>
        <w:t>recommended</w:t>
      </w:r>
      <w:r w:rsidR="00D8612E">
        <w:rPr>
          <w:rFonts w:ascii="Arial" w:hAnsi="Arial" w:cs="Arial"/>
        </w:rPr>
        <w:t xml:space="preserve"> a </w:t>
      </w:r>
      <w:r w:rsidR="000E6F9E">
        <w:rPr>
          <w:rFonts w:ascii="Arial" w:hAnsi="Arial" w:cs="Arial"/>
        </w:rPr>
        <w:t xml:space="preserve"> relief </w:t>
      </w:r>
      <w:r w:rsidR="00D8612E">
        <w:rPr>
          <w:rFonts w:ascii="Arial" w:hAnsi="Arial" w:cs="Arial"/>
        </w:rPr>
        <w:t xml:space="preserve">support </w:t>
      </w:r>
      <w:r w:rsidR="000E6F9E">
        <w:rPr>
          <w:rFonts w:ascii="Arial" w:hAnsi="Arial" w:cs="Arial"/>
        </w:rPr>
        <w:t>brace</w:t>
      </w:r>
      <w:r w:rsidR="00E74AF7">
        <w:rPr>
          <w:rFonts w:ascii="Arial" w:hAnsi="Arial" w:cs="Arial"/>
        </w:rPr>
        <w:t xml:space="preserve"> to support his knees</w:t>
      </w:r>
      <w:r w:rsidR="00852DD6">
        <w:rPr>
          <w:rFonts w:ascii="Arial" w:hAnsi="Arial" w:cs="Arial"/>
        </w:rPr>
        <w:t>.</w:t>
      </w:r>
    </w:p>
    <w:p w14:paraId="674192EA" w14:textId="4E4CA11F" w:rsidR="00A64796" w:rsidRDefault="00336AE1" w:rsidP="001C45B7">
      <w:pPr>
        <w:jc w:val="both"/>
        <w:rPr>
          <w:rFonts w:ascii="Arial" w:hAnsi="Arial" w:cs="Arial"/>
        </w:rPr>
      </w:pPr>
      <w:r>
        <w:rPr>
          <w:rFonts w:ascii="Arial" w:hAnsi="Arial" w:cs="Arial"/>
        </w:rPr>
        <w:t xml:space="preserve">If conditions </w:t>
      </w:r>
      <w:r w:rsidR="00462F79">
        <w:rPr>
          <w:rFonts w:ascii="Arial" w:hAnsi="Arial" w:cs="Arial"/>
        </w:rPr>
        <w:t>were</w:t>
      </w:r>
      <w:r>
        <w:rPr>
          <w:rFonts w:ascii="Arial" w:hAnsi="Arial" w:cs="Arial"/>
        </w:rPr>
        <w:t xml:space="preserve"> </w:t>
      </w:r>
      <w:r w:rsidR="00106701">
        <w:rPr>
          <w:rFonts w:ascii="Arial" w:hAnsi="Arial" w:cs="Arial"/>
        </w:rPr>
        <w:t>too</w:t>
      </w:r>
      <w:r>
        <w:rPr>
          <w:rFonts w:ascii="Arial" w:hAnsi="Arial" w:cs="Arial"/>
        </w:rPr>
        <w:t xml:space="preserve"> worse over time my recommendation would be </w:t>
      </w:r>
      <w:r w:rsidR="005E4C34">
        <w:rPr>
          <w:rFonts w:ascii="Arial" w:hAnsi="Arial" w:cs="Arial"/>
        </w:rPr>
        <w:t>24/7-hour</w:t>
      </w:r>
      <w:r w:rsidR="004605F6">
        <w:rPr>
          <w:rFonts w:ascii="Arial" w:hAnsi="Arial" w:cs="Arial"/>
        </w:rPr>
        <w:t xml:space="preserve"> support in the care setting to </w:t>
      </w:r>
      <w:r w:rsidR="00165C39">
        <w:rPr>
          <w:rFonts w:ascii="Arial" w:hAnsi="Arial" w:cs="Arial"/>
        </w:rPr>
        <w:t>ensure</w:t>
      </w:r>
      <w:r w:rsidR="004605F6">
        <w:rPr>
          <w:rFonts w:ascii="Arial" w:hAnsi="Arial" w:cs="Arial"/>
        </w:rPr>
        <w:t xml:space="preserve"> full support</w:t>
      </w:r>
      <w:r w:rsidR="00396D14">
        <w:rPr>
          <w:rFonts w:ascii="Arial" w:hAnsi="Arial" w:cs="Arial"/>
        </w:rPr>
        <w:t xml:space="preserve"> is given including specialist  </w:t>
      </w:r>
      <w:r w:rsidR="00106701">
        <w:rPr>
          <w:rFonts w:ascii="Arial" w:hAnsi="Arial" w:cs="Arial"/>
        </w:rPr>
        <w:t>(</w:t>
      </w:r>
      <w:r w:rsidR="00396D14">
        <w:rPr>
          <w:rFonts w:ascii="Arial" w:hAnsi="Arial" w:cs="Arial"/>
        </w:rPr>
        <w:t>Phys</w:t>
      </w:r>
      <w:r w:rsidR="003B672A">
        <w:rPr>
          <w:rFonts w:ascii="Arial" w:hAnsi="Arial" w:cs="Arial"/>
        </w:rPr>
        <w:t xml:space="preserve">icians) </w:t>
      </w:r>
      <w:r w:rsidR="00637A41">
        <w:rPr>
          <w:rFonts w:ascii="Arial" w:hAnsi="Arial" w:cs="Arial"/>
        </w:rPr>
        <w:t xml:space="preserve">to come out </w:t>
      </w:r>
      <w:r w:rsidR="00A01CB9">
        <w:rPr>
          <w:rFonts w:ascii="Arial" w:hAnsi="Arial" w:cs="Arial"/>
        </w:rPr>
        <w:t xml:space="preserve">if </w:t>
      </w:r>
      <w:r w:rsidR="00462F79">
        <w:rPr>
          <w:rFonts w:ascii="Arial" w:hAnsi="Arial" w:cs="Arial"/>
        </w:rPr>
        <w:t>absol</w:t>
      </w:r>
      <w:r w:rsidR="00106701">
        <w:rPr>
          <w:rFonts w:ascii="Arial" w:hAnsi="Arial" w:cs="Arial"/>
        </w:rPr>
        <w:t>utely necessary.</w:t>
      </w:r>
    </w:p>
    <w:p w14:paraId="6CCE0949" w14:textId="49E992BE" w:rsidR="00165C39" w:rsidRDefault="00165C39" w:rsidP="001C45B7">
      <w:pPr>
        <w:jc w:val="both"/>
        <w:rPr>
          <w:rFonts w:ascii="Arial" w:hAnsi="Arial" w:cs="Arial"/>
        </w:rPr>
      </w:pPr>
      <w:r>
        <w:rPr>
          <w:rFonts w:ascii="Arial" w:hAnsi="Arial" w:cs="Arial"/>
        </w:rPr>
        <w:t>The conclu</w:t>
      </w:r>
      <w:r w:rsidR="00293550">
        <w:rPr>
          <w:rFonts w:ascii="Arial" w:hAnsi="Arial" w:cs="Arial"/>
        </w:rPr>
        <w:t>sion is to ensure that the plan of care is followed through correctly.</w:t>
      </w:r>
      <w:r w:rsidR="00B219A7">
        <w:rPr>
          <w:rFonts w:ascii="Arial" w:hAnsi="Arial" w:cs="Arial"/>
        </w:rPr>
        <w:t xml:space="preserve"> </w:t>
      </w:r>
      <w:r w:rsidR="005C78D1">
        <w:rPr>
          <w:rFonts w:ascii="Arial" w:hAnsi="Arial" w:cs="Arial"/>
        </w:rPr>
        <w:t xml:space="preserve">Follow up </w:t>
      </w:r>
      <w:r w:rsidR="00FA0D1E">
        <w:rPr>
          <w:rFonts w:ascii="Arial" w:hAnsi="Arial" w:cs="Arial"/>
        </w:rPr>
        <w:t>on appointments is a must with specialists</w:t>
      </w:r>
      <w:r w:rsidR="000E52B0">
        <w:rPr>
          <w:rFonts w:ascii="Arial" w:hAnsi="Arial" w:cs="Arial"/>
        </w:rPr>
        <w:t xml:space="preserve"> and regular checks. </w:t>
      </w:r>
      <w:r w:rsidR="004D1CEF">
        <w:rPr>
          <w:rFonts w:ascii="Arial" w:hAnsi="Arial" w:cs="Arial"/>
        </w:rPr>
        <w:t xml:space="preserve">Above all this will give you an insight into the structures and functions of </w:t>
      </w:r>
      <w:r w:rsidR="00BE6C15">
        <w:rPr>
          <w:rFonts w:ascii="Arial" w:hAnsi="Arial" w:cs="Arial"/>
          <w:color w:val="1C1D1E"/>
          <w:shd w:val="clear" w:color="auto" w:fill="FFFFFF"/>
        </w:rPr>
        <w:t>musculoskeletal system</w:t>
      </w:r>
      <w:r w:rsidR="0033340E">
        <w:rPr>
          <w:rFonts w:ascii="Arial" w:hAnsi="Arial" w:cs="Arial"/>
          <w:color w:val="1C1D1E"/>
          <w:shd w:val="clear" w:color="auto" w:fill="FFFFFF"/>
        </w:rPr>
        <w:t xml:space="preserve">. </w:t>
      </w:r>
    </w:p>
    <w:p w14:paraId="2FAB0777" w14:textId="77777777" w:rsidR="005E4C34" w:rsidRDefault="005E4C34" w:rsidP="00A64796">
      <w:pPr>
        <w:ind w:left="0"/>
        <w:jc w:val="both"/>
        <w:rPr>
          <w:rFonts w:ascii="Arial" w:hAnsi="Arial" w:cs="Arial"/>
        </w:rPr>
      </w:pPr>
    </w:p>
    <w:p w14:paraId="6A0BD020" w14:textId="77777777" w:rsidR="0054110E" w:rsidRDefault="0054110E" w:rsidP="00A64796">
      <w:pPr>
        <w:ind w:left="0"/>
        <w:jc w:val="both"/>
        <w:rPr>
          <w:rFonts w:ascii="Arial" w:hAnsi="Arial" w:cs="Arial"/>
        </w:rPr>
      </w:pPr>
    </w:p>
    <w:p w14:paraId="2D4F609A" w14:textId="77777777" w:rsidR="00106701" w:rsidRPr="00A64796" w:rsidRDefault="00106701" w:rsidP="00A64796">
      <w:pPr>
        <w:ind w:left="0"/>
        <w:jc w:val="both"/>
        <w:rPr>
          <w:rFonts w:ascii="Arial" w:hAnsi="Arial" w:cs="Arial"/>
        </w:rPr>
      </w:pPr>
    </w:p>
    <w:p w14:paraId="788042BC" w14:textId="77777777" w:rsidR="00BE07F0" w:rsidRPr="001E1FD8" w:rsidRDefault="00BE07F0" w:rsidP="00BE07F0">
      <w:pPr>
        <w:pStyle w:val="ListParagraph"/>
        <w:jc w:val="both"/>
        <w:rPr>
          <w:rFonts w:ascii="Arial" w:hAnsi="Arial" w:cs="Arial"/>
        </w:rPr>
      </w:pPr>
    </w:p>
    <w:p w14:paraId="6557DA1D" w14:textId="765772D5" w:rsidR="000321FC" w:rsidRDefault="000321FC" w:rsidP="009A7C31">
      <w:pPr>
        <w:ind w:left="0"/>
        <w:rPr>
          <w:rFonts w:ascii="Arial" w:hAnsi="Arial" w:cs="Arial"/>
          <w:u w:val="single"/>
        </w:rPr>
      </w:pPr>
    </w:p>
    <w:p w14:paraId="36732B3E" w14:textId="77777777" w:rsidR="007B5DFD" w:rsidRDefault="007B5DFD" w:rsidP="004C2738">
      <w:pPr>
        <w:ind w:left="0"/>
        <w:jc w:val="both"/>
        <w:rPr>
          <w:rFonts w:ascii="Arial" w:hAnsi="Arial" w:cs="Arial"/>
          <w:u w:val="single"/>
        </w:rPr>
      </w:pPr>
    </w:p>
    <w:p w14:paraId="6FE11BCC" w14:textId="77777777" w:rsidR="00C24D5D" w:rsidRDefault="00C24D5D" w:rsidP="004C2738">
      <w:pPr>
        <w:ind w:left="0"/>
        <w:jc w:val="both"/>
        <w:rPr>
          <w:rFonts w:ascii="Arial" w:hAnsi="Arial" w:cs="Arial"/>
        </w:rPr>
      </w:pPr>
    </w:p>
    <w:p w14:paraId="5001494F" w14:textId="66214AE6" w:rsidR="00B96EA3" w:rsidRPr="003830C3" w:rsidRDefault="00B96EA3" w:rsidP="00B96EA3">
      <w:pPr>
        <w:rPr>
          <w:rFonts w:ascii="Arial" w:hAnsi="Arial" w:cs="Arial"/>
          <w:u w:val="single"/>
        </w:rPr>
      </w:pPr>
      <w:r w:rsidRPr="003830C3">
        <w:rPr>
          <w:rFonts w:ascii="Arial" w:hAnsi="Arial" w:cs="Arial"/>
          <w:u w:val="single"/>
        </w:rPr>
        <w:t>References</w:t>
      </w:r>
    </w:p>
    <w:p w14:paraId="264347C7" w14:textId="7E25582F" w:rsidR="00B76D99" w:rsidRDefault="00B76D99" w:rsidP="00B96EA3">
      <w:pPr>
        <w:rPr>
          <w:rFonts w:ascii="Arial" w:hAnsi="Arial" w:cs="Arial"/>
        </w:rPr>
      </w:pPr>
    </w:p>
    <w:p w14:paraId="79B4FA6F" w14:textId="2EF85BCD" w:rsidR="00B76D99" w:rsidRDefault="00B76D99" w:rsidP="00B96EA3">
      <w:pPr>
        <w:rPr>
          <w:rFonts w:ascii="Arial" w:hAnsi="Arial" w:cs="Arial"/>
        </w:rPr>
      </w:pPr>
    </w:p>
    <w:p w14:paraId="08E69B79" w14:textId="2D546AD9" w:rsidR="00B76D99" w:rsidRDefault="003D7713" w:rsidP="003D7713">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Buckwalter, J.A. and Lane, N.E., 1997. Athletics and osteoarthritis. </w:t>
      </w:r>
      <w:r>
        <w:rPr>
          <w:rFonts w:ascii="Arial" w:hAnsi="Arial" w:cs="Arial"/>
          <w:i/>
          <w:iCs/>
          <w:color w:val="222222"/>
          <w:sz w:val="20"/>
          <w:szCs w:val="20"/>
          <w:shd w:val="clear" w:color="auto" w:fill="FFFFFF"/>
        </w:rPr>
        <w:t>The American journal of sports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(6), pp.873-881.</w:t>
      </w:r>
    </w:p>
    <w:p w14:paraId="1A93CCF8" w14:textId="45A690C1" w:rsidR="005B3833" w:rsidRDefault="005B3833" w:rsidP="003D7713">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Nakamura, Y., Ogawa, H., Sohmiya, K., Sengoku, M., Shimokawa, T., Ohnishi, K., Matsumoto, K. and Akiyama, H., 2022. Relationship between histological changes of the anterior cruciate ligament and knee function in osteoarthritis patients. </w:t>
      </w:r>
      <w:r>
        <w:rPr>
          <w:rFonts w:ascii="Arial" w:hAnsi="Arial" w:cs="Arial"/>
          <w:i/>
          <w:iCs/>
          <w:color w:val="222222"/>
          <w:sz w:val="20"/>
          <w:szCs w:val="20"/>
          <w:shd w:val="clear" w:color="auto" w:fill="FFFFFF"/>
        </w:rPr>
        <w:t>Orthopaedics &amp; Traumatology: Surgery &amp; Research</w:t>
      </w:r>
      <w:r>
        <w:rPr>
          <w:rFonts w:ascii="Arial" w:hAnsi="Arial" w:cs="Arial"/>
          <w:color w:val="222222"/>
          <w:sz w:val="20"/>
          <w:szCs w:val="20"/>
          <w:shd w:val="clear" w:color="auto" w:fill="FFFFFF"/>
        </w:rPr>
        <w:t>, p.103341.</w:t>
      </w:r>
    </w:p>
    <w:p w14:paraId="220C1C66" w14:textId="45AA3831" w:rsidR="00191D30" w:rsidRDefault="00191D30" w:rsidP="003D7713">
      <w:pPr>
        <w:jc w:val="both"/>
        <w:rPr>
          <w:rFonts w:ascii="Arial" w:hAnsi="Arial" w:cs="Arial"/>
          <w:color w:val="222222"/>
          <w:sz w:val="20"/>
          <w:szCs w:val="20"/>
          <w:shd w:val="clear" w:color="auto" w:fill="FFFFFF"/>
        </w:rPr>
      </w:pPr>
    </w:p>
    <w:p w14:paraId="2E3A800D" w14:textId="12FD4C11" w:rsidR="00191D30" w:rsidRDefault="00D91841" w:rsidP="003D7713">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Cael, C., 2022. </w:t>
      </w:r>
      <w:r>
        <w:rPr>
          <w:rFonts w:ascii="Arial" w:hAnsi="Arial" w:cs="Arial"/>
          <w:i/>
          <w:iCs/>
          <w:color w:val="222222"/>
          <w:sz w:val="20"/>
          <w:szCs w:val="20"/>
          <w:shd w:val="clear" w:color="auto" w:fill="FFFFFF"/>
        </w:rPr>
        <w:t>Functional anatomy: musculoskeletal anatomy, kinesiology, and palpation for manual therapists</w:t>
      </w:r>
      <w:r>
        <w:rPr>
          <w:rFonts w:ascii="Arial" w:hAnsi="Arial" w:cs="Arial"/>
          <w:color w:val="222222"/>
          <w:sz w:val="20"/>
          <w:szCs w:val="20"/>
          <w:shd w:val="clear" w:color="auto" w:fill="FFFFFF"/>
        </w:rPr>
        <w:t>. Jones &amp; Bartlett Learning.</w:t>
      </w:r>
    </w:p>
    <w:p w14:paraId="1A5BE7F1" w14:textId="52DDD221" w:rsidR="00A77436" w:rsidRDefault="00A77436" w:rsidP="003D7713">
      <w:pPr>
        <w:jc w:val="both"/>
        <w:rPr>
          <w:rFonts w:ascii="Arial" w:hAnsi="Arial" w:cs="Arial"/>
          <w:color w:val="222222"/>
          <w:sz w:val="20"/>
          <w:szCs w:val="20"/>
          <w:shd w:val="clear" w:color="auto" w:fill="FFFFFF"/>
        </w:rPr>
      </w:pPr>
    </w:p>
    <w:p w14:paraId="22D32411" w14:textId="0B90A531" w:rsidR="00A77436" w:rsidRDefault="00A77436" w:rsidP="003D7713">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Clarke, G.M., Conti, S., Wolters, A.T. and Steventon, A., 2019. Evaluating the impact of healthcare interventions using routine data. </w:t>
      </w:r>
      <w:r>
        <w:rPr>
          <w:rFonts w:ascii="Arial" w:hAnsi="Arial" w:cs="Arial"/>
          <w:i/>
          <w:iCs/>
          <w:color w:val="222222"/>
          <w:sz w:val="20"/>
          <w:szCs w:val="20"/>
          <w:shd w:val="clear" w:color="auto" w:fill="FFFFFF"/>
        </w:rPr>
        <w:t>bmj</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365</w:t>
      </w:r>
      <w:r>
        <w:rPr>
          <w:rFonts w:ascii="Arial" w:hAnsi="Arial" w:cs="Arial"/>
          <w:color w:val="222222"/>
          <w:sz w:val="20"/>
          <w:szCs w:val="20"/>
          <w:shd w:val="clear" w:color="auto" w:fill="FFFFFF"/>
        </w:rPr>
        <w:t>.</w:t>
      </w:r>
    </w:p>
    <w:p w14:paraId="471DF622" w14:textId="77777777" w:rsidR="00D33E52" w:rsidRDefault="00D33E52" w:rsidP="003D7713">
      <w:pPr>
        <w:jc w:val="both"/>
        <w:rPr>
          <w:rFonts w:ascii="Arial" w:hAnsi="Arial" w:cs="Arial"/>
          <w:color w:val="222222"/>
          <w:sz w:val="20"/>
          <w:szCs w:val="20"/>
          <w:shd w:val="clear" w:color="auto" w:fill="FFFFFF"/>
        </w:rPr>
      </w:pPr>
    </w:p>
    <w:p w14:paraId="792CAE18" w14:textId="421FCFAC" w:rsidR="00AE36A3" w:rsidRDefault="00AE36A3" w:rsidP="003D7713">
      <w:pPr>
        <w:jc w:val="both"/>
        <w:rPr>
          <w:rFonts w:ascii="Arial" w:hAnsi="Arial" w:cs="Arial"/>
          <w:color w:val="222222"/>
          <w:sz w:val="20"/>
          <w:szCs w:val="20"/>
          <w:shd w:val="clear" w:color="auto" w:fill="FFFFFF"/>
        </w:rPr>
      </w:pPr>
    </w:p>
    <w:p w14:paraId="0DA3D8B6" w14:textId="38B93F48" w:rsidR="00D32B4B" w:rsidRPr="00644492" w:rsidRDefault="008D593C" w:rsidP="00644492">
      <w:pPr>
        <w:jc w:val="both"/>
      </w:pPr>
      <w:r>
        <w:rPr>
          <w:rFonts w:ascii="Arial" w:hAnsi="Arial" w:cs="Arial"/>
          <w:color w:val="222222"/>
          <w:sz w:val="20"/>
          <w:szCs w:val="20"/>
          <w:shd w:val="clear" w:color="auto" w:fill="FFFFFF"/>
        </w:rPr>
        <w:t xml:space="preserve">Espinoza, Dr., (2003) </w:t>
      </w:r>
      <w:r w:rsidR="00E923C0">
        <w:rPr>
          <w:rFonts w:ascii="Arial" w:hAnsi="Arial" w:cs="Arial"/>
          <w:i/>
          <w:iCs/>
          <w:color w:val="222222"/>
          <w:sz w:val="20"/>
          <w:szCs w:val="20"/>
          <w:shd w:val="clear" w:color="auto" w:fill="FFFFFF"/>
        </w:rPr>
        <w:t xml:space="preserve">Knee </w:t>
      </w:r>
      <w:r w:rsidR="007205A2">
        <w:rPr>
          <w:rFonts w:ascii="Arial" w:hAnsi="Arial" w:cs="Arial"/>
          <w:i/>
          <w:iCs/>
          <w:color w:val="222222"/>
          <w:sz w:val="20"/>
          <w:szCs w:val="20"/>
          <w:shd w:val="clear" w:color="auto" w:fill="FFFFFF"/>
        </w:rPr>
        <w:t>Osteoarthritis</w:t>
      </w:r>
      <w:r w:rsidR="00E923C0">
        <w:rPr>
          <w:rFonts w:ascii="Arial" w:hAnsi="Arial" w:cs="Arial"/>
          <w:i/>
          <w:iCs/>
          <w:color w:val="222222"/>
          <w:sz w:val="20"/>
          <w:szCs w:val="20"/>
          <w:shd w:val="clear" w:color="auto" w:fill="FFFFFF"/>
        </w:rPr>
        <w:t xml:space="preserve">, A Common Cause Of The Knee Pain </w:t>
      </w:r>
      <w:r w:rsidR="00E923C0">
        <w:rPr>
          <w:rFonts w:ascii="Arial" w:hAnsi="Arial" w:cs="Arial"/>
          <w:color w:val="222222"/>
          <w:sz w:val="20"/>
          <w:szCs w:val="20"/>
          <w:shd w:val="clear" w:color="auto" w:fill="FFFFFF"/>
        </w:rPr>
        <w:t xml:space="preserve">[Online] </w:t>
      </w:r>
      <w:r w:rsidR="00AB16D4">
        <w:rPr>
          <w:rFonts w:ascii="Arial" w:hAnsi="Arial" w:cs="Arial"/>
          <w:color w:val="222222"/>
          <w:sz w:val="20"/>
          <w:szCs w:val="20"/>
          <w:shd w:val="clear" w:color="auto" w:fill="FFFFFF"/>
        </w:rPr>
        <w:t xml:space="preserve">Available at: </w:t>
      </w:r>
      <w:hyperlink r:id="rId10" w:history="1">
        <w:r w:rsidR="00AB16D4">
          <w:rPr>
            <w:rStyle w:val="Hyperlink"/>
          </w:rPr>
          <w:t xml:space="preserve">About - </w:t>
        </w:r>
        <w:r w:rsidR="007205A2">
          <w:rPr>
            <w:rStyle w:val="Hyperlink"/>
          </w:rPr>
          <w:t>Orthopaedic</w:t>
        </w:r>
        <w:r w:rsidR="00AB16D4">
          <w:rPr>
            <w:rStyle w:val="Hyperlink"/>
          </w:rPr>
          <w:t xml:space="preserve"> </w:t>
        </w:r>
        <w:r w:rsidR="007205A2">
          <w:rPr>
            <w:rStyle w:val="Hyperlink"/>
          </w:rPr>
          <w:t>Centre</w:t>
        </w:r>
        <w:r w:rsidR="00AB16D4">
          <w:rPr>
            <w:rStyle w:val="Hyperlink"/>
          </w:rPr>
          <w:t xml:space="preserve"> for Sports Medicine: Sports Medicine Physicians Metairie, LA (nolasportsmedicine.com)</w:t>
        </w:r>
      </w:hyperlink>
      <w:r w:rsidR="00AB16D4">
        <w:t xml:space="preserve"> </w:t>
      </w:r>
      <w:r w:rsidR="007205A2">
        <w:t>( Accessed on: 24</w:t>
      </w:r>
      <w:r w:rsidR="007205A2" w:rsidRPr="007205A2">
        <w:rPr>
          <w:vertAlign w:val="superscript"/>
        </w:rPr>
        <w:t>th</w:t>
      </w:r>
      <w:r w:rsidR="007205A2">
        <w:t xml:space="preserve"> July 2022).</w:t>
      </w:r>
    </w:p>
    <w:p w14:paraId="3D0BF6C3" w14:textId="3DC8A70F" w:rsidR="00D32B4B" w:rsidRDefault="00EC24BA" w:rsidP="003D7713">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Jadvar, H., Gamie, S., Ramanna, L. and Conti, P.S., 2004, October. Musculoskeletal system. In </w:t>
      </w:r>
      <w:r>
        <w:rPr>
          <w:rFonts w:ascii="Arial" w:hAnsi="Arial" w:cs="Arial"/>
          <w:i/>
          <w:iCs/>
          <w:color w:val="222222"/>
          <w:sz w:val="20"/>
          <w:szCs w:val="20"/>
          <w:shd w:val="clear" w:color="auto" w:fill="FFFFFF"/>
        </w:rPr>
        <w:t>Seminars in nuclear medicine</w:t>
      </w:r>
      <w:r>
        <w:rPr>
          <w:rFonts w:ascii="Arial" w:hAnsi="Arial" w:cs="Arial"/>
          <w:color w:val="222222"/>
          <w:sz w:val="20"/>
          <w:szCs w:val="20"/>
          <w:shd w:val="clear" w:color="auto" w:fill="FFFFFF"/>
        </w:rPr>
        <w:t> (Vol. 34, No. 4, pp. 254-261). WB Saunders.</w:t>
      </w:r>
    </w:p>
    <w:p w14:paraId="55BDC004" w14:textId="6B7C43ED" w:rsidR="001108A1" w:rsidRDefault="001108A1" w:rsidP="003D7713">
      <w:pPr>
        <w:jc w:val="both"/>
        <w:rPr>
          <w:rFonts w:ascii="Arial" w:hAnsi="Arial" w:cs="Arial"/>
          <w:color w:val="222222"/>
          <w:sz w:val="20"/>
          <w:szCs w:val="20"/>
          <w:shd w:val="clear" w:color="auto" w:fill="FFFFFF"/>
        </w:rPr>
      </w:pPr>
    </w:p>
    <w:p w14:paraId="1946B936" w14:textId="70DC8B90" w:rsidR="001108A1" w:rsidRDefault="001108A1" w:rsidP="003D7713">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Khan, M.A., Ashraf, G., Ashraf, H., Ashraf, S., Hassan, Y., Rawal, A., Ashraf, I., Shahab, Q.S. and Hasimoglu, Z., 2022. Musculoskeletal system. In </w:t>
      </w:r>
      <w:r>
        <w:rPr>
          <w:rFonts w:ascii="Arial" w:hAnsi="Arial" w:cs="Arial"/>
          <w:i/>
          <w:iCs/>
          <w:color w:val="222222"/>
          <w:sz w:val="20"/>
          <w:szCs w:val="20"/>
          <w:shd w:val="clear" w:color="auto" w:fill="FFFFFF"/>
        </w:rPr>
        <w:t>Medical Analogies for Clinician-Patient Communication</w:t>
      </w:r>
      <w:r>
        <w:rPr>
          <w:rFonts w:ascii="Arial" w:hAnsi="Arial" w:cs="Arial"/>
          <w:color w:val="222222"/>
          <w:sz w:val="20"/>
          <w:szCs w:val="20"/>
          <w:shd w:val="clear" w:color="auto" w:fill="FFFFFF"/>
        </w:rPr>
        <w:t> (pp. 81-87). Springer, Cham.</w:t>
      </w:r>
    </w:p>
    <w:p w14:paraId="57E2FB16" w14:textId="39C76ADC" w:rsidR="00A97CF4" w:rsidRDefault="00A97CF4" w:rsidP="00644492">
      <w:pPr>
        <w:ind w:left="0"/>
        <w:jc w:val="both"/>
        <w:rPr>
          <w:rFonts w:ascii="Arial" w:hAnsi="Arial" w:cs="Arial"/>
          <w:color w:val="222222"/>
          <w:sz w:val="20"/>
          <w:szCs w:val="20"/>
          <w:shd w:val="clear" w:color="auto" w:fill="FFFFFF"/>
        </w:rPr>
      </w:pPr>
    </w:p>
    <w:p w14:paraId="75C004F7" w14:textId="44F96DAE" w:rsidR="00A97CF4" w:rsidRDefault="00A97CF4" w:rsidP="00A97CF4">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Luo, S., Shevlin, T., Shi, L. and Shih, A., 2022. CEO Sports Hobby and Firms' Tax Aggressiveness. </w:t>
      </w:r>
      <w:r>
        <w:rPr>
          <w:rFonts w:ascii="Arial" w:hAnsi="Arial" w:cs="Arial"/>
          <w:i/>
          <w:iCs/>
          <w:color w:val="222222"/>
          <w:sz w:val="20"/>
          <w:szCs w:val="20"/>
          <w:shd w:val="clear" w:color="auto" w:fill="FFFFFF"/>
        </w:rPr>
        <w:t>The Journal of the American Taxation Association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(1), pp.123-153.</w:t>
      </w:r>
    </w:p>
    <w:p w14:paraId="379949F0" w14:textId="77777777" w:rsidR="00A97CF4" w:rsidRDefault="00A97CF4" w:rsidP="00AC6C5A">
      <w:pPr>
        <w:ind w:left="0"/>
        <w:jc w:val="both"/>
        <w:rPr>
          <w:rFonts w:ascii="Arial" w:hAnsi="Arial" w:cs="Arial"/>
          <w:color w:val="222222"/>
          <w:sz w:val="20"/>
          <w:szCs w:val="20"/>
          <w:shd w:val="clear" w:color="auto" w:fill="FFFFFF"/>
        </w:rPr>
      </w:pPr>
    </w:p>
    <w:p w14:paraId="28ED12E8" w14:textId="77777777" w:rsidR="00A97CF4" w:rsidRDefault="00A97CF4" w:rsidP="00A97CF4">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Lin, E., Uhler, L.M., Finley, E.P., Jayakumar, P., Rathouz, P.J., Bozic, K.J. and Tsevat, J., 2022. Protocol: Incorporating patient-reported outcomes into shared decision-making in the management of patients with osteoarthritis of the knee: a hybrid effectiveness-implementation study protocol. </w:t>
      </w:r>
      <w:r>
        <w:rPr>
          <w:rFonts w:ascii="Arial" w:hAnsi="Arial" w:cs="Arial"/>
          <w:i/>
          <w:iCs/>
          <w:color w:val="222222"/>
          <w:sz w:val="20"/>
          <w:szCs w:val="20"/>
          <w:shd w:val="clear" w:color="auto" w:fill="FFFFFF"/>
        </w:rPr>
        <w:t>BMJ Open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(2).</w:t>
      </w:r>
    </w:p>
    <w:p w14:paraId="4CC1CC74" w14:textId="41CD5429" w:rsidR="00A85638" w:rsidRDefault="00A85638" w:rsidP="00AC6C5A">
      <w:pPr>
        <w:ind w:left="0"/>
        <w:jc w:val="both"/>
        <w:rPr>
          <w:rFonts w:ascii="Arial" w:hAnsi="Arial" w:cs="Arial"/>
          <w:color w:val="222222"/>
          <w:sz w:val="20"/>
          <w:szCs w:val="20"/>
          <w:shd w:val="clear" w:color="auto" w:fill="FFFFFF"/>
        </w:rPr>
      </w:pPr>
    </w:p>
    <w:p w14:paraId="12CC26AE" w14:textId="378241E9" w:rsidR="005B3833" w:rsidRDefault="00A85638" w:rsidP="00F017AA">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Marieb, E.N. and Hoehn, K., 2007. </w:t>
      </w:r>
      <w:r>
        <w:rPr>
          <w:rFonts w:ascii="Arial" w:hAnsi="Arial" w:cs="Arial"/>
          <w:i/>
          <w:iCs/>
          <w:color w:val="222222"/>
          <w:sz w:val="20"/>
          <w:szCs w:val="20"/>
          <w:shd w:val="clear" w:color="auto" w:fill="FFFFFF"/>
        </w:rPr>
        <w:t>Human anatomy &amp; physiology</w:t>
      </w:r>
      <w:r>
        <w:rPr>
          <w:rFonts w:ascii="Arial" w:hAnsi="Arial" w:cs="Arial"/>
          <w:color w:val="222222"/>
          <w:sz w:val="20"/>
          <w:szCs w:val="20"/>
          <w:shd w:val="clear" w:color="auto" w:fill="FFFFFF"/>
        </w:rPr>
        <w:t>. Pearson education.</w:t>
      </w:r>
    </w:p>
    <w:p w14:paraId="03746044" w14:textId="77777777" w:rsidR="003D7713" w:rsidRDefault="003D7713" w:rsidP="008577BC">
      <w:pPr>
        <w:jc w:val="both"/>
        <w:rPr>
          <w:rFonts w:ascii="Arial" w:hAnsi="Arial" w:cs="Arial"/>
          <w:color w:val="222222"/>
          <w:sz w:val="20"/>
          <w:szCs w:val="20"/>
          <w:shd w:val="clear" w:color="auto" w:fill="FFFFFF"/>
        </w:rPr>
      </w:pPr>
    </w:p>
    <w:p w14:paraId="390E1B70" w14:textId="5DCBF1A5" w:rsidR="00B96EA3" w:rsidRDefault="00BD04E0" w:rsidP="008577BC">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Stockwell, R.A., 1991. Cartilage failure in osteoarthritis: relevance of normal structure and function. A review. </w:t>
      </w:r>
      <w:r>
        <w:rPr>
          <w:rFonts w:ascii="Arial" w:hAnsi="Arial" w:cs="Arial"/>
          <w:i/>
          <w:iCs/>
          <w:color w:val="222222"/>
          <w:sz w:val="20"/>
          <w:szCs w:val="20"/>
          <w:shd w:val="clear" w:color="auto" w:fill="FFFFFF"/>
        </w:rPr>
        <w:t>Clinical Anatomy: The Official Journal of the American Association of Clinical Anatomists and the British Association of Clinical Anatomists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(3), pp.161-191.</w:t>
      </w:r>
    </w:p>
    <w:p w14:paraId="7402317D" w14:textId="13316D7E" w:rsidR="008028E0" w:rsidRDefault="008028E0" w:rsidP="008577BC">
      <w:pPr>
        <w:jc w:val="both"/>
        <w:rPr>
          <w:rFonts w:ascii="Arial" w:hAnsi="Arial" w:cs="Arial"/>
          <w:color w:val="222222"/>
          <w:sz w:val="20"/>
          <w:szCs w:val="20"/>
          <w:shd w:val="clear" w:color="auto" w:fill="FFFFFF"/>
        </w:rPr>
      </w:pPr>
    </w:p>
    <w:p w14:paraId="6A422F98" w14:textId="54B0DAE5" w:rsidR="008028E0" w:rsidRDefault="008028E0" w:rsidP="008577BC">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Schäfer, N. and Grässel, S., 2022. Involvement of complement peptides C3a and C5a in osteoarthritis pathology. </w:t>
      </w:r>
      <w:r>
        <w:rPr>
          <w:rFonts w:ascii="Arial" w:hAnsi="Arial" w:cs="Arial"/>
          <w:i/>
          <w:iCs/>
          <w:color w:val="222222"/>
          <w:sz w:val="20"/>
          <w:szCs w:val="20"/>
          <w:shd w:val="clear" w:color="auto" w:fill="FFFFFF"/>
        </w:rPr>
        <w:t>Peptides</w:t>
      </w:r>
      <w:r>
        <w:rPr>
          <w:rFonts w:ascii="Arial" w:hAnsi="Arial" w:cs="Arial"/>
          <w:color w:val="222222"/>
          <w:sz w:val="20"/>
          <w:szCs w:val="20"/>
          <w:shd w:val="clear" w:color="auto" w:fill="FFFFFF"/>
        </w:rPr>
        <w:t>, p.170815.</w:t>
      </w:r>
    </w:p>
    <w:p w14:paraId="1FCA6D38" w14:textId="42F2B6F2" w:rsidR="00D55A6A" w:rsidRDefault="00FA1C5D" w:rsidP="008577BC">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Sharma, L., Hayes, K.W., Felson, D.T., Buchanan, T.S., Kirwan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Mellis, G., Lou, C., Pai, Y.C. and Dunlop, D.D., 1999. Does laxity alter the relationship between strength and physical function in knee osteoarthritis? </w:t>
      </w:r>
      <w:r>
        <w:rPr>
          <w:rFonts w:ascii="Arial" w:hAnsi="Arial" w:cs="Arial"/>
          <w:i/>
          <w:iCs/>
          <w:color w:val="222222"/>
          <w:sz w:val="20"/>
          <w:szCs w:val="20"/>
          <w:shd w:val="clear" w:color="auto" w:fill="FFFFFF"/>
        </w:rPr>
        <w:t>Arthritis &amp; Rheumatism: Official Journal of the American College of Rheumatology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(1), pp.25-32.</w:t>
      </w:r>
    </w:p>
    <w:p w14:paraId="746133A8" w14:textId="5007BAC0" w:rsidR="002557C1" w:rsidRDefault="002557C1" w:rsidP="008577BC">
      <w:pPr>
        <w:jc w:val="both"/>
        <w:rPr>
          <w:rFonts w:ascii="Arial" w:hAnsi="Arial" w:cs="Arial"/>
          <w:color w:val="222222"/>
          <w:sz w:val="20"/>
          <w:szCs w:val="20"/>
          <w:shd w:val="clear" w:color="auto" w:fill="FFFFFF"/>
        </w:rPr>
      </w:pPr>
    </w:p>
    <w:p w14:paraId="5394485E" w14:textId="3E194022" w:rsidR="002557C1" w:rsidRDefault="002557C1" w:rsidP="008577BC">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Schoenaker, D.A., Stephenson, J., Connolly, A., Shillaker, S., Fishburn, S., Barker, M., Godfrey, K.M. and Alwan, N.A., 2022. Characterising and monitoring preconception health in England: a review of national population-level indicators and core data sources. </w:t>
      </w:r>
      <w:r>
        <w:rPr>
          <w:rFonts w:ascii="Arial" w:hAnsi="Arial" w:cs="Arial"/>
          <w:i/>
          <w:iCs/>
          <w:color w:val="222222"/>
          <w:sz w:val="20"/>
          <w:szCs w:val="20"/>
          <w:shd w:val="clear" w:color="auto" w:fill="FFFFFF"/>
        </w:rPr>
        <w:t>Journal of Developmental Origins of Health and Disease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(2), pp.137-150.</w:t>
      </w:r>
    </w:p>
    <w:p w14:paraId="69BE2F91" w14:textId="4033B800" w:rsidR="00ED2237" w:rsidRDefault="00ED2237" w:rsidP="008577BC">
      <w:pPr>
        <w:jc w:val="both"/>
        <w:rPr>
          <w:rFonts w:ascii="Arial" w:hAnsi="Arial" w:cs="Arial"/>
          <w:color w:val="222222"/>
          <w:sz w:val="20"/>
          <w:szCs w:val="20"/>
          <w:shd w:val="clear" w:color="auto" w:fill="FFFFFF"/>
        </w:rPr>
      </w:pPr>
    </w:p>
    <w:p w14:paraId="1B26A82D" w14:textId="675BDAF3" w:rsidR="00ED2237" w:rsidRDefault="00FE55E0" w:rsidP="008577BC">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Wilson (2022) </w:t>
      </w:r>
      <w:r>
        <w:rPr>
          <w:rFonts w:ascii="Arial" w:hAnsi="Arial" w:cs="Arial"/>
          <w:i/>
          <w:iCs/>
          <w:color w:val="222222"/>
          <w:sz w:val="20"/>
          <w:szCs w:val="20"/>
          <w:shd w:val="clear" w:color="auto" w:fill="FFFFFF"/>
        </w:rPr>
        <w:t>Exercises For Knee Pain</w:t>
      </w:r>
      <w:r w:rsidR="003B1F1D">
        <w:rPr>
          <w:rFonts w:ascii="Arial" w:hAnsi="Arial" w:cs="Arial"/>
          <w:color w:val="222222"/>
          <w:sz w:val="20"/>
          <w:szCs w:val="20"/>
          <w:shd w:val="clear" w:color="auto" w:fill="FFFFFF"/>
        </w:rPr>
        <w:t xml:space="preserve"> [Online] Available at: </w:t>
      </w:r>
      <w:hyperlink r:id="rId11" w:history="1">
        <w:r w:rsidR="003110D0" w:rsidRPr="00D96B63">
          <w:rPr>
            <w:rStyle w:val="Hyperlink"/>
            <w:rFonts w:ascii="Arial" w:hAnsi="Arial" w:cs="Arial"/>
            <w:sz w:val="20"/>
            <w:szCs w:val="20"/>
            <w:shd w:val="clear" w:color="auto" w:fill="FFFFFF"/>
          </w:rPr>
          <w:t>https://www.knee-pain-explained.com/exercises-for-knee-pain.html</w:t>
        </w:r>
      </w:hyperlink>
      <w:r w:rsidR="003110D0">
        <w:rPr>
          <w:rFonts w:ascii="Arial" w:hAnsi="Arial" w:cs="Arial"/>
          <w:color w:val="222222"/>
          <w:sz w:val="20"/>
          <w:szCs w:val="20"/>
          <w:shd w:val="clear" w:color="auto" w:fill="FFFFFF"/>
        </w:rPr>
        <w:t xml:space="preserve"> (Accessed on:</w:t>
      </w:r>
      <w:r w:rsidR="00EE250E">
        <w:rPr>
          <w:rFonts w:ascii="Arial" w:hAnsi="Arial" w:cs="Arial"/>
          <w:color w:val="222222"/>
          <w:sz w:val="20"/>
          <w:szCs w:val="20"/>
          <w:shd w:val="clear" w:color="auto" w:fill="FFFFFF"/>
        </w:rPr>
        <w:t xml:space="preserve"> 25</w:t>
      </w:r>
      <w:r w:rsidR="00EE250E" w:rsidRPr="00EE250E">
        <w:rPr>
          <w:rFonts w:ascii="Arial" w:hAnsi="Arial" w:cs="Arial"/>
          <w:color w:val="222222"/>
          <w:sz w:val="20"/>
          <w:szCs w:val="20"/>
          <w:shd w:val="clear" w:color="auto" w:fill="FFFFFF"/>
          <w:vertAlign w:val="superscript"/>
        </w:rPr>
        <w:t>th</w:t>
      </w:r>
      <w:r w:rsidR="00EE250E">
        <w:rPr>
          <w:rFonts w:ascii="Arial" w:hAnsi="Arial" w:cs="Arial"/>
          <w:color w:val="222222"/>
          <w:sz w:val="20"/>
          <w:szCs w:val="20"/>
          <w:shd w:val="clear" w:color="auto" w:fill="FFFFFF"/>
        </w:rPr>
        <w:t xml:space="preserve"> July 2022).</w:t>
      </w:r>
    </w:p>
    <w:p w14:paraId="0F3396A7" w14:textId="77777777" w:rsidR="00906B34" w:rsidRDefault="00906B34" w:rsidP="008577BC">
      <w:pPr>
        <w:jc w:val="both"/>
        <w:rPr>
          <w:rFonts w:ascii="Arial" w:hAnsi="Arial" w:cs="Arial"/>
          <w:color w:val="222222"/>
          <w:sz w:val="20"/>
          <w:szCs w:val="20"/>
          <w:shd w:val="clear" w:color="auto" w:fill="FFFFFF"/>
        </w:rPr>
      </w:pPr>
    </w:p>
    <w:p w14:paraId="1D34830A" w14:textId="77777777" w:rsidR="00906B34" w:rsidRDefault="00906B34" w:rsidP="008577BC">
      <w:pPr>
        <w:jc w:val="both"/>
        <w:rPr>
          <w:rFonts w:ascii="Arial" w:hAnsi="Arial" w:cs="Arial"/>
          <w:color w:val="222222"/>
          <w:sz w:val="20"/>
          <w:szCs w:val="20"/>
          <w:shd w:val="clear" w:color="auto" w:fill="FFFFFF"/>
        </w:rPr>
      </w:pPr>
    </w:p>
    <w:p w14:paraId="583B06B8" w14:textId="77777777" w:rsidR="003110D0" w:rsidRPr="003B1F1D" w:rsidRDefault="003110D0" w:rsidP="008577BC">
      <w:pPr>
        <w:jc w:val="both"/>
        <w:rPr>
          <w:rFonts w:ascii="Arial" w:hAnsi="Arial" w:cs="Arial"/>
          <w:color w:val="222222"/>
          <w:sz w:val="20"/>
          <w:szCs w:val="20"/>
          <w:shd w:val="clear" w:color="auto" w:fill="FFFFFF"/>
        </w:rPr>
      </w:pPr>
    </w:p>
    <w:p w14:paraId="6BD750C7" w14:textId="3E42DFF3" w:rsidR="00692022" w:rsidRDefault="00692022" w:rsidP="008577BC">
      <w:pPr>
        <w:jc w:val="both"/>
        <w:rPr>
          <w:rFonts w:ascii="Arial" w:hAnsi="Arial" w:cs="Arial"/>
          <w:color w:val="222222"/>
          <w:sz w:val="20"/>
          <w:szCs w:val="20"/>
          <w:shd w:val="clear" w:color="auto" w:fill="FFFFFF"/>
        </w:rPr>
      </w:pPr>
    </w:p>
    <w:p w14:paraId="744079F6" w14:textId="77777777" w:rsidR="00692022" w:rsidRDefault="00692022" w:rsidP="008577BC">
      <w:pPr>
        <w:jc w:val="both"/>
        <w:rPr>
          <w:rFonts w:ascii="Arial" w:hAnsi="Arial" w:cs="Arial"/>
          <w:color w:val="222222"/>
          <w:sz w:val="20"/>
          <w:szCs w:val="20"/>
          <w:shd w:val="clear" w:color="auto" w:fill="FFFFFF"/>
        </w:rPr>
      </w:pPr>
    </w:p>
    <w:p w14:paraId="6F99E794" w14:textId="501356E4" w:rsidR="00425680" w:rsidRDefault="00425680" w:rsidP="008577BC">
      <w:pPr>
        <w:jc w:val="both"/>
        <w:rPr>
          <w:rFonts w:ascii="Arial" w:hAnsi="Arial" w:cs="Arial"/>
          <w:color w:val="222222"/>
          <w:sz w:val="20"/>
          <w:szCs w:val="20"/>
          <w:shd w:val="clear" w:color="auto" w:fill="FFFFFF"/>
        </w:rPr>
      </w:pPr>
    </w:p>
    <w:p w14:paraId="10F9575A" w14:textId="4898C819" w:rsidR="00940E24" w:rsidRDefault="00940E24" w:rsidP="008577BC">
      <w:pPr>
        <w:jc w:val="both"/>
        <w:rPr>
          <w:rFonts w:ascii="Arial" w:hAnsi="Arial" w:cs="Arial"/>
          <w:color w:val="222222"/>
          <w:sz w:val="20"/>
          <w:szCs w:val="20"/>
          <w:shd w:val="clear" w:color="auto" w:fill="FFFFFF"/>
        </w:rPr>
      </w:pPr>
    </w:p>
    <w:p w14:paraId="28414DF6" w14:textId="6C5898E7" w:rsidR="00940E24" w:rsidRDefault="00940E24" w:rsidP="008577BC">
      <w:pPr>
        <w:jc w:val="both"/>
        <w:rPr>
          <w:rFonts w:ascii="Arial" w:hAnsi="Arial" w:cs="Arial"/>
          <w:color w:val="222222"/>
          <w:sz w:val="20"/>
          <w:szCs w:val="20"/>
          <w:shd w:val="clear" w:color="auto" w:fill="FFFFFF"/>
        </w:rPr>
      </w:pPr>
    </w:p>
    <w:p w14:paraId="1DEEBB26" w14:textId="6A8E6390" w:rsidR="00940E24" w:rsidRDefault="00940E24" w:rsidP="008577BC">
      <w:pPr>
        <w:jc w:val="both"/>
        <w:rPr>
          <w:rFonts w:ascii="Arial" w:hAnsi="Arial" w:cs="Arial"/>
          <w:color w:val="222222"/>
          <w:sz w:val="20"/>
          <w:szCs w:val="20"/>
          <w:shd w:val="clear" w:color="auto" w:fill="FFFFFF"/>
        </w:rPr>
      </w:pPr>
    </w:p>
    <w:p w14:paraId="738E8571" w14:textId="3DA2431A" w:rsidR="00940E24" w:rsidRDefault="00940E24" w:rsidP="008577BC">
      <w:pPr>
        <w:jc w:val="both"/>
        <w:rPr>
          <w:rFonts w:ascii="Arial" w:hAnsi="Arial" w:cs="Arial"/>
          <w:color w:val="222222"/>
          <w:sz w:val="20"/>
          <w:szCs w:val="20"/>
          <w:shd w:val="clear" w:color="auto" w:fill="FFFFFF"/>
        </w:rPr>
      </w:pPr>
    </w:p>
    <w:p w14:paraId="14F50A73" w14:textId="179E94A1" w:rsidR="00940E24" w:rsidRDefault="00940E24" w:rsidP="008577BC">
      <w:pPr>
        <w:jc w:val="both"/>
        <w:rPr>
          <w:rFonts w:ascii="Arial" w:hAnsi="Arial" w:cs="Arial"/>
          <w:color w:val="222222"/>
          <w:sz w:val="20"/>
          <w:szCs w:val="20"/>
          <w:shd w:val="clear" w:color="auto" w:fill="FFFFFF"/>
        </w:rPr>
      </w:pPr>
    </w:p>
    <w:p w14:paraId="39B89677" w14:textId="797132FC" w:rsidR="00940E24" w:rsidRDefault="00940E24" w:rsidP="008577BC">
      <w:pPr>
        <w:jc w:val="both"/>
        <w:rPr>
          <w:rFonts w:ascii="Arial" w:hAnsi="Arial" w:cs="Arial"/>
          <w:color w:val="222222"/>
          <w:sz w:val="20"/>
          <w:szCs w:val="20"/>
          <w:shd w:val="clear" w:color="auto" w:fill="FFFFFF"/>
        </w:rPr>
      </w:pPr>
    </w:p>
    <w:p w14:paraId="3A5E203A" w14:textId="77777777" w:rsidR="00AC6C5A" w:rsidRDefault="00AC6C5A" w:rsidP="008577BC">
      <w:pPr>
        <w:jc w:val="both"/>
        <w:rPr>
          <w:rFonts w:ascii="Arial" w:hAnsi="Arial" w:cs="Arial"/>
          <w:color w:val="222222"/>
          <w:sz w:val="20"/>
          <w:szCs w:val="20"/>
          <w:shd w:val="clear" w:color="auto" w:fill="FFFFFF"/>
        </w:rPr>
      </w:pPr>
    </w:p>
    <w:p w14:paraId="4B2AEA27" w14:textId="77777777" w:rsidR="00306852" w:rsidRDefault="00306852" w:rsidP="008577BC">
      <w:pPr>
        <w:jc w:val="both"/>
        <w:rPr>
          <w:rFonts w:ascii="Arial" w:hAnsi="Arial" w:cs="Arial"/>
          <w:color w:val="222222"/>
          <w:sz w:val="20"/>
          <w:szCs w:val="20"/>
          <w:shd w:val="clear" w:color="auto" w:fill="FFFFFF"/>
        </w:rPr>
      </w:pPr>
    </w:p>
    <w:p w14:paraId="611FA983" w14:textId="77777777" w:rsidR="00AC6C5A" w:rsidRDefault="00AC6C5A" w:rsidP="008577BC">
      <w:pPr>
        <w:jc w:val="both"/>
        <w:rPr>
          <w:rFonts w:ascii="Arial" w:hAnsi="Arial" w:cs="Arial"/>
          <w:color w:val="222222"/>
          <w:sz w:val="20"/>
          <w:szCs w:val="20"/>
          <w:shd w:val="clear" w:color="auto" w:fill="FFFFFF"/>
        </w:rPr>
      </w:pPr>
    </w:p>
    <w:p w14:paraId="22FECCD8" w14:textId="401EE66C" w:rsidR="00940E24" w:rsidRPr="001C45B7" w:rsidRDefault="00940E24" w:rsidP="00940E24">
      <w:pPr>
        <w:rPr>
          <w:rFonts w:ascii="Arial" w:hAnsi="Arial" w:cs="Arial"/>
          <w:color w:val="222222"/>
          <w:sz w:val="20"/>
          <w:szCs w:val="20"/>
          <w:u w:val="single"/>
          <w:shd w:val="clear" w:color="auto" w:fill="FFFFFF"/>
        </w:rPr>
      </w:pPr>
      <w:r w:rsidRPr="001C45B7">
        <w:rPr>
          <w:rFonts w:ascii="Arial" w:hAnsi="Arial" w:cs="Arial"/>
          <w:color w:val="222222"/>
          <w:sz w:val="20"/>
          <w:szCs w:val="20"/>
          <w:u w:val="single"/>
          <w:shd w:val="clear" w:color="auto" w:fill="FFFFFF"/>
        </w:rPr>
        <w:t>Appendices</w:t>
      </w:r>
    </w:p>
    <w:p w14:paraId="6F38B858" w14:textId="3B2D15BF" w:rsidR="00425680" w:rsidRDefault="00425680" w:rsidP="008577BC">
      <w:pPr>
        <w:jc w:val="both"/>
        <w:rPr>
          <w:rFonts w:ascii="Arial" w:hAnsi="Arial" w:cs="Arial"/>
          <w:color w:val="222222"/>
          <w:sz w:val="20"/>
          <w:szCs w:val="20"/>
          <w:shd w:val="clear" w:color="auto" w:fill="FFFFFF"/>
        </w:rPr>
      </w:pPr>
    </w:p>
    <w:p w14:paraId="5524413B" w14:textId="77777777" w:rsidR="001C45B7" w:rsidRPr="003830C3" w:rsidRDefault="001C45B7" w:rsidP="001C45B7">
      <w:pPr>
        <w:pStyle w:val="Title"/>
        <w:rPr>
          <w:b w:val="0"/>
          <w:bCs w:val="0"/>
          <w:u w:val="single"/>
        </w:rPr>
      </w:pPr>
      <w:r w:rsidRPr="003830C3">
        <w:rPr>
          <w:b w:val="0"/>
          <w:bCs w:val="0"/>
          <w:u w:val="single"/>
        </w:rPr>
        <w:t>LIFESTYLE QUESTIONNAIRE</w:t>
      </w:r>
    </w:p>
    <w:p w14:paraId="6AE74A73" w14:textId="77777777" w:rsidR="001C45B7" w:rsidRDefault="001C45B7" w:rsidP="001C45B7">
      <w:pPr>
        <w:pStyle w:val="BodyText"/>
        <w:spacing w:before="5"/>
        <w:rPr>
          <w:b/>
        </w:rPr>
      </w:pPr>
    </w:p>
    <w:p w14:paraId="46200BB2" w14:textId="77777777" w:rsidR="001C45B7" w:rsidRDefault="001C45B7" w:rsidP="001C45B7">
      <w:pPr>
        <w:pStyle w:val="BodyText"/>
        <w:spacing w:before="5"/>
        <w:rPr>
          <w:b/>
        </w:rPr>
      </w:pPr>
    </w:p>
    <w:p w14:paraId="566D977C" w14:textId="77777777" w:rsidR="001C45B7" w:rsidRDefault="001C45B7" w:rsidP="001C45B7">
      <w:pPr>
        <w:pStyle w:val="BodyText"/>
        <w:spacing w:before="5"/>
        <w:rPr>
          <w:b/>
        </w:rPr>
      </w:pPr>
    </w:p>
    <w:p w14:paraId="4559587F" w14:textId="77777777" w:rsidR="001C45B7" w:rsidRDefault="001C45B7" w:rsidP="001C45B7">
      <w:pPr>
        <w:pStyle w:val="BodyText"/>
        <w:spacing w:before="5"/>
        <w:rPr>
          <w:b/>
        </w:rPr>
      </w:pPr>
    </w:p>
    <w:p w14:paraId="0FA4E1EC" w14:textId="77777777" w:rsidR="001C45B7" w:rsidRDefault="001C45B7" w:rsidP="001C45B7">
      <w:pPr>
        <w:pStyle w:val="Heading1"/>
        <w:spacing w:before="88" w:line="240" w:lineRule="auto"/>
      </w:pPr>
      <w:r>
        <w:t>Introduction:</w:t>
      </w:r>
    </w:p>
    <w:p w14:paraId="437BCFC9" w14:textId="77777777" w:rsidR="001C45B7" w:rsidRDefault="001C45B7" w:rsidP="001C45B7">
      <w:pPr>
        <w:pStyle w:val="BodyText"/>
        <w:spacing w:before="9"/>
        <w:rPr>
          <w:b/>
          <w:sz w:val="27"/>
        </w:rPr>
      </w:pPr>
    </w:p>
    <w:p w14:paraId="7FDF1C92" w14:textId="77777777" w:rsidR="001C45B7" w:rsidRDefault="001C45B7" w:rsidP="001C45B7">
      <w:pPr>
        <w:ind w:left="162" w:right="237"/>
      </w:pPr>
      <w:r>
        <w:t>In order to help us focus our Health Promotion activities in the practice, we would be grateful if you could fill in this short questionnaire. If you have already completed one on a previous visit, please return this questionnaire to the receptionist.</w:t>
      </w:r>
    </w:p>
    <w:p w14:paraId="2D5802FA" w14:textId="77777777" w:rsidR="001C45B7" w:rsidRDefault="001C45B7" w:rsidP="001C45B7">
      <w:pPr>
        <w:pStyle w:val="BodyText"/>
      </w:pPr>
    </w:p>
    <w:p w14:paraId="24770711" w14:textId="77777777" w:rsidR="001C45B7" w:rsidRDefault="001C45B7" w:rsidP="001C45B7">
      <w:pPr>
        <w:pStyle w:val="BodyText"/>
        <w:spacing w:before="10"/>
        <w:rPr>
          <w:sz w:val="23"/>
        </w:rPr>
      </w:pPr>
    </w:p>
    <w:p w14:paraId="0556CD47" w14:textId="77777777" w:rsidR="001C45B7" w:rsidRDefault="001C45B7" w:rsidP="001C45B7">
      <w:pPr>
        <w:pStyle w:val="BodyText"/>
        <w:tabs>
          <w:tab w:val="left" w:pos="1095"/>
          <w:tab w:val="left" w:pos="6735"/>
          <w:tab w:val="left" w:pos="8542"/>
        </w:tabs>
        <w:ind w:left="162"/>
      </w:pPr>
      <w:r>
        <w:t>Name Mr.  John Doe                                                                 Date of Birth 30/09/1993</w:t>
      </w:r>
    </w:p>
    <w:p w14:paraId="6E0DD5D0" w14:textId="77777777" w:rsidR="001C45B7" w:rsidRDefault="001C45B7" w:rsidP="001C45B7">
      <w:pPr>
        <w:pStyle w:val="BodyText"/>
        <w:spacing w:before="10"/>
      </w:pPr>
      <w:r>
        <w:rPr>
          <w:noProof/>
        </w:rPr>
        <mc:AlternateContent>
          <mc:Choice Requires="wpi">
            <w:drawing>
              <wp:anchor distT="0" distB="0" distL="114300" distR="114300" simplePos="0" relativeHeight="251693056" behindDoc="0" locked="0" layoutInCell="1" allowOverlap="1" wp14:anchorId="694F7E29" wp14:editId="29A7D239">
                <wp:simplePos x="0" y="0"/>
                <wp:positionH relativeFrom="column">
                  <wp:posOffset>-2805818</wp:posOffset>
                </wp:positionH>
                <wp:positionV relativeFrom="paragraph">
                  <wp:posOffset>1348191</wp:posOffset>
                </wp:positionV>
                <wp:extent cx="360" cy="360"/>
                <wp:effectExtent l="114300" t="114300" r="95250" b="152400"/>
                <wp:wrapNone/>
                <wp:docPr id="6" name="Ink 6"/>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5F934F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25.9pt;margin-top:101.2pt;width:9.95pt;height:9.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">
                <v:imagedata r:id="rId13" o:title=""/>
              </v:shape>
            </w:pict>
          </mc:Fallback>
        </mc:AlternateContent>
      </w: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1C45B7" w14:paraId="683CFA69" w14:textId="77777777" w:rsidTr="00922219">
        <w:trPr>
          <w:trHeight w:val="408"/>
        </w:trPr>
        <w:tc>
          <w:tcPr>
            <w:tcW w:w="2842" w:type="dxa"/>
            <w:hideMark/>
          </w:tcPr>
          <w:p w14:paraId="23D06F2C" w14:textId="77777777" w:rsidR="001C45B7" w:rsidRDefault="001C45B7" w:rsidP="00922219">
            <w:pPr>
              <w:pStyle w:val="TableParagraph"/>
              <w:spacing w:line="266" w:lineRule="exact"/>
              <w:ind w:left="50"/>
              <w:rPr>
                <w:sz w:val="24"/>
              </w:rPr>
            </w:pPr>
            <w:r>
              <w:rPr>
                <w:sz w:val="24"/>
              </w:rPr>
              <w:t>Do you smoke?</w:t>
            </w:r>
          </w:p>
        </w:tc>
        <w:tc>
          <w:tcPr>
            <w:tcW w:w="1534" w:type="dxa"/>
          </w:tcPr>
          <w:p w14:paraId="0E459FF6" w14:textId="77777777" w:rsidR="001C45B7" w:rsidRDefault="001C45B7" w:rsidP="00922219">
            <w:pPr>
              <w:pStyle w:val="TableParagraph"/>
            </w:pPr>
          </w:p>
        </w:tc>
        <w:tc>
          <w:tcPr>
            <w:tcW w:w="600" w:type="dxa"/>
            <w:hideMark/>
          </w:tcPr>
          <w:p w14:paraId="201663F4" w14:textId="77777777" w:rsidR="001C45B7" w:rsidRDefault="001C45B7" w:rsidP="00922219">
            <w:pPr>
              <w:pStyle w:val="TableParagraph"/>
              <w:spacing w:line="266" w:lineRule="exact"/>
              <w:ind w:left="113"/>
              <w:rPr>
                <w:sz w:val="24"/>
              </w:rPr>
            </w:pPr>
            <w:r>
              <w:rPr>
                <w:sz w:val="24"/>
              </w:rPr>
              <w:t>Yes</w:t>
            </w:r>
          </w:p>
        </w:tc>
        <w:tc>
          <w:tcPr>
            <w:tcW w:w="261" w:type="dxa"/>
            <w:hideMark/>
          </w:tcPr>
          <w:p w14:paraId="16055B57" w14:textId="77777777" w:rsidR="001C45B7" w:rsidRDefault="001C45B7" w:rsidP="00922219">
            <w:pPr>
              <w:pStyle w:val="TableParagraph"/>
              <w:spacing w:line="266" w:lineRule="exact"/>
              <w:ind w:left="71"/>
              <w:jc w:val="center"/>
              <w:rPr>
                <w:sz w:val="24"/>
              </w:rPr>
            </w:pPr>
            <w:r>
              <w:rPr>
                <w:w w:val="99"/>
                <w:sz w:val="24"/>
              </w:rPr>
              <w:t>[</w:t>
            </w:r>
          </w:p>
        </w:tc>
        <w:tc>
          <w:tcPr>
            <w:tcW w:w="2759" w:type="dxa"/>
            <w:hideMark/>
          </w:tcPr>
          <w:p w14:paraId="668DC7F5" w14:textId="77777777" w:rsidR="001C45B7" w:rsidRDefault="001C45B7" w:rsidP="00922219">
            <w:pPr>
              <w:pStyle w:val="TableParagraph"/>
              <w:tabs>
                <w:tab w:val="left" w:pos="2012"/>
              </w:tabs>
              <w:spacing w:line="266" w:lineRule="exact"/>
              <w:ind w:left="65"/>
              <w:rPr>
                <w:sz w:val="24"/>
              </w:rPr>
            </w:pPr>
            <w:r>
              <w:rPr>
                <w:noProof/>
                <w:sz w:val="24"/>
              </w:rPr>
              <mc:AlternateContent>
                <mc:Choice Requires="wpi">
                  <w:drawing>
                    <wp:anchor distT="0" distB="0" distL="114300" distR="114300" simplePos="0" relativeHeight="251694080" behindDoc="0" locked="0" layoutInCell="1" allowOverlap="1" wp14:anchorId="26389AB1" wp14:editId="649344CD">
                      <wp:simplePos x="0" y="0"/>
                      <wp:positionH relativeFrom="column">
                        <wp:posOffset>13922</wp:posOffset>
                      </wp:positionH>
                      <wp:positionV relativeFrom="paragraph">
                        <wp:posOffset>106741</wp:posOffset>
                      </wp:positionV>
                      <wp:extent cx="360" cy="360"/>
                      <wp:effectExtent l="76200" t="76200" r="95250" b="95250"/>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333980DB" id="Ink 8" o:spid="_x0000_s1026" type="#_x0000_t75" style="position:absolute;margin-left:-1.7pt;margin-top:5.6pt;width:5.7pt;height:5.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">
                      <v:imagedata r:id="rId15" o:title=""/>
                    </v:shape>
                  </w:pict>
                </mc:Fallback>
              </mc:AlternateContent>
            </w:r>
            <w:r>
              <w:rPr>
                <w:sz w:val="24"/>
              </w:rPr>
              <w:t>]</w:t>
            </w:r>
            <w:r>
              <w:rPr>
                <w:sz w:val="24"/>
              </w:rPr>
              <w:tab/>
              <w:t>No [</w:t>
            </w:r>
            <w:r>
              <w:rPr>
                <w:spacing w:val="59"/>
                <w:sz w:val="24"/>
              </w:rPr>
              <w:t xml:space="preserve"> </w:t>
            </w:r>
            <w:r>
              <w:rPr>
                <w:sz w:val="24"/>
              </w:rPr>
              <w:t>]</w:t>
            </w:r>
          </w:p>
        </w:tc>
      </w:tr>
      <w:tr w:rsidR="001C45B7" w14:paraId="4CB11F4E" w14:textId="77777777" w:rsidTr="00922219">
        <w:trPr>
          <w:trHeight w:val="551"/>
        </w:trPr>
        <w:tc>
          <w:tcPr>
            <w:tcW w:w="2842" w:type="dxa"/>
            <w:hideMark/>
          </w:tcPr>
          <w:p w14:paraId="065F8A61" w14:textId="77777777" w:rsidR="001C45B7" w:rsidRDefault="001C45B7" w:rsidP="00922219">
            <w:pPr>
              <w:pStyle w:val="TableParagraph"/>
              <w:spacing w:before="133"/>
              <w:ind w:left="50"/>
              <w:rPr>
                <w:sz w:val="24"/>
              </w:rPr>
            </w:pPr>
            <w:r>
              <w:rPr>
                <w:sz w:val="24"/>
              </w:rPr>
              <w:t>If Yes, do you –</w:t>
            </w:r>
          </w:p>
        </w:tc>
        <w:tc>
          <w:tcPr>
            <w:tcW w:w="1534" w:type="dxa"/>
          </w:tcPr>
          <w:p w14:paraId="1A4C64DC" w14:textId="77777777" w:rsidR="001C45B7" w:rsidRDefault="001C45B7" w:rsidP="00922219">
            <w:pPr>
              <w:pStyle w:val="TableParagraph"/>
            </w:pPr>
          </w:p>
        </w:tc>
        <w:tc>
          <w:tcPr>
            <w:tcW w:w="600" w:type="dxa"/>
          </w:tcPr>
          <w:p w14:paraId="7FC6198B" w14:textId="77777777" w:rsidR="001C45B7" w:rsidRDefault="001C45B7" w:rsidP="00922219">
            <w:pPr>
              <w:pStyle w:val="TableParagraph"/>
            </w:pPr>
          </w:p>
        </w:tc>
        <w:tc>
          <w:tcPr>
            <w:tcW w:w="261" w:type="dxa"/>
          </w:tcPr>
          <w:p w14:paraId="6DCEF097" w14:textId="77777777" w:rsidR="001C45B7" w:rsidRDefault="001C45B7" w:rsidP="00922219">
            <w:pPr>
              <w:pStyle w:val="TableParagraph"/>
            </w:pPr>
          </w:p>
        </w:tc>
        <w:tc>
          <w:tcPr>
            <w:tcW w:w="2759" w:type="dxa"/>
          </w:tcPr>
          <w:p w14:paraId="36F0BDE1" w14:textId="77777777" w:rsidR="001C45B7" w:rsidRDefault="001C45B7" w:rsidP="00922219">
            <w:pPr>
              <w:pStyle w:val="TableParagraph"/>
            </w:pPr>
          </w:p>
        </w:tc>
      </w:tr>
      <w:tr w:rsidR="001C45B7" w14:paraId="061CC87B" w14:textId="77777777" w:rsidTr="00922219">
        <w:trPr>
          <w:trHeight w:val="413"/>
        </w:trPr>
        <w:tc>
          <w:tcPr>
            <w:tcW w:w="2842" w:type="dxa"/>
            <w:hideMark/>
          </w:tcPr>
          <w:p w14:paraId="420AC083" w14:textId="77777777" w:rsidR="001C45B7" w:rsidRDefault="001C45B7" w:rsidP="00922219">
            <w:pPr>
              <w:pStyle w:val="TableParagraph"/>
              <w:spacing w:before="133" w:line="261" w:lineRule="exact"/>
              <w:ind w:left="770"/>
              <w:rPr>
                <w:sz w:val="24"/>
              </w:rPr>
            </w:pPr>
            <w:r>
              <w:rPr>
                <w:sz w:val="24"/>
              </w:rPr>
              <w:t>smoke less than 1</w:t>
            </w:r>
          </w:p>
        </w:tc>
        <w:tc>
          <w:tcPr>
            <w:tcW w:w="1534" w:type="dxa"/>
            <w:hideMark/>
          </w:tcPr>
          <w:p w14:paraId="31883EE0" w14:textId="77777777" w:rsidR="001C45B7" w:rsidRDefault="001C45B7" w:rsidP="00922219">
            <w:pPr>
              <w:pStyle w:val="TableParagraph"/>
              <w:spacing w:before="133" w:line="261" w:lineRule="exact"/>
              <w:ind w:left="85"/>
              <w:rPr>
                <w:sz w:val="24"/>
              </w:rPr>
            </w:pPr>
            <w:r>
              <w:rPr>
                <w:sz w:val="24"/>
              </w:rPr>
              <w:t>cigarette/day</w:t>
            </w:r>
          </w:p>
        </w:tc>
        <w:tc>
          <w:tcPr>
            <w:tcW w:w="600" w:type="dxa"/>
          </w:tcPr>
          <w:p w14:paraId="52E0F6AF" w14:textId="77777777" w:rsidR="001C45B7" w:rsidRDefault="001C45B7" w:rsidP="00922219">
            <w:pPr>
              <w:pStyle w:val="TableParagraph"/>
            </w:pPr>
          </w:p>
        </w:tc>
        <w:tc>
          <w:tcPr>
            <w:tcW w:w="261" w:type="dxa"/>
            <w:hideMark/>
          </w:tcPr>
          <w:p w14:paraId="1B647337" w14:textId="77777777" w:rsidR="001C45B7" w:rsidRDefault="001C45B7" w:rsidP="00922219">
            <w:pPr>
              <w:pStyle w:val="TableParagraph"/>
              <w:spacing w:before="133" w:line="261" w:lineRule="exact"/>
              <w:ind w:left="42"/>
              <w:jc w:val="center"/>
              <w:rPr>
                <w:sz w:val="24"/>
              </w:rPr>
            </w:pPr>
            <w:r>
              <w:rPr>
                <w:w w:val="99"/>
                <w:sz w:val="24"/>
              </w:rPr>
              <w:t>[</w:t>
            </w:r>
          </w:p>
        </w:tc>
        <w:tc>
          <w:tcPr>
            <w:tcW w:w="2759" w:type="dxa"/>
            <w:hideMark/>
          </w:tcPr>
          <w:p w14:paraId="77A4BE13" w14:textId="77777777" w:rsidR="001C45B7" w:rsidRDefault="001C45B7" w:rsidP="00922219">
            <w:pPr>
              <w:pStyle w:val="TableParagraph"/>
              <w:spacing w:before="133" w:line="261" w:lineRule="exact"/>
              <w:ind w:left="50"/>
              <w:rPr>
                <w:sz w:val="24"/>
              </w:rPr>
            </w:pPr>
            <w:r>
              <w:rPr>
                <w:w w:val="99"/>
                <w:sz w:val="24"/>
              </w:rPr>
              <w:t>]</w:t>
            </w:r>
          </w:p>
        </w:tc>
      </w:tr>
      <w:tr w:rsidR="001C45B7" w14:paraId="3CDD5625" w14:textId="77777777" w:rsidTr="00922219">
        <w:trPr>
          <w:trHeight w:val="276"/>
        </w:trPr>
        <w:tc>
          <w:tcPr>
            <w:tcW w:w="2842" w:type="dxa"/>
            <w:hideMark/>
          </w:tcPr>
          <w:p w14:paraId="1943C79D" w14:textId="77777777" w:rsidR="001C45B7" w:rsidRDefault="001C45B7" w:rsidP="00922219">
            <w:pPr>
              <w:pStyle w:val="TableParagraph"/>
              <w:spacing w:line="256" w:lineRule="exact"/>
              <w:ind w:left="1490"/>
              <w:rPr>
                <w:sz w:val="24"/>
              </w:rPr>
            </w:pPr>
            <w:r>
              <w:rPr>
                <w:sz w:val="24"/>
              </w:rPr>
              <w:t>1 – 9</w:t>
            </w:r>
          </w:p>
        </w:tc>
        <w:tc>
          <w:tcPr>
            <w:tcW w:w="1534" w:type="dxa"/>
            <w:hideMark/>
          </w:tcPr>
          <w:p w14:paraId="584D9CF6" w14:textId="77777777" w:rsidR="001C45B7" w:rsidRDefault="001C45B7" w:rsidP="00922219">
            <w:pPr>
              <w:pStyle w:val="TableParagraph"/>
              <w:spacing w:line="256" w:lineRule="exact"/>
              <w:ind w:left="87"/>
              <w:rPr>
                <w:sz w:val="24"/>
              </w:rPr>
            </w:pPr>
            <w:r>
              <w:rPr>
                <w:sz w:val="24"/>
              </w:rPr>
              <w:t>cigarettes/day</w:t>
            </w:r>
          </w:p>
        </w:tc>
        <w:tc>
          <w:tcPr>
            <w:tcW w:w="600" w:type="dxa"/>
          </w:tcPr>
          <w:p w14:paraId="348B7BC9" w14:textId="77777777" w:rsidR="001C45B7" w:rsidRDefault="001C45B7" w:rsidP="00922219">
            <w:pPr>
              <w:pStyle w:val="TableParagraph"/>
              <w:rPr>
                <w:sz w:val="20"/>
              </w:rPr>
            </w:pPr>
          </w:p>
        </w:tc>
        <w:tc>
          <w:tcPr>
            <w:tcW w:w="261" w:type="dxa"/>
            <w:hideMark/>
          </w:tcPr>
          <w:p w14:paraId="66188F81" w14:textId="77777777" w:rsidR="001C45B7" w:rsidRDefault="001C45B7" w:rsidP="00922219">
            <w:pPr>
              <w:pStyle w:val="TableParagraph"/>
              <w:spacing w:line="256" w:lineRule="exact"/>
              <w:ind w:left="43"/>
              <w:jc w:val="center"/>
              <w:rPr>
                <w:sz w:val="24"/>
              </w:rPr>
            </w:pPr>
            <w:r>
              <w:rPr>
                <w:w w:val="99"/>
                <w:sz w:val="24"/>
              </w:rPr>
              <w:t>[</w:t>
            </w:r>
          </w:p>
        </w:tc>
        <w:tc>
          <w:tcPr>
            <w:tcW w:w="2759" w:type="dxa"/>
            <w:hideMark/>
          </w:tcPr>
          <w:p w14:paraId="57463EA0" w14:textId="77777777" w:rsidR="001C45B7" w:rsidRDefault="001C45B7" w:rsidP="00922219">
            <w:pPr>
              <w:pStyle w:val="TableParagraph"/>
              <w:spacing w:line="256" w:lineRule="exact"/>
              <w:ind w:left="51"/>
              <w:rPr>
                <w:sz w:val="24"/>
              </w:rPr>
            </w:pPr>
            <w:r>
              <w:rPr>
                <w:w w:val="99"/>
                <w:sz w:val="24"/>
              </w:rPr>
              <w:t>]</w:t>
            </w:r>
          </w:p>
        </w:tc>
      </w:tr>
      <w:tr w:rsidR="001C45B7" w14:paraId="02BA3991" w14:textId="77777777" w:rsidTr="00922219">
        <w:trPr>
          <w:trHeight w:val="275"/>
        </w:trPr>
        <w:tc>
          <w:tcPr>
            <w:tcW w:w="2842" w:type="dxa"/>
            <w:hideMark/>
          </w:tcPr>
          <w:p w14:paraId="123E9100" w14:textId="77777777" w:rsidR="001C45B7" w:rsidRDefault="001C45B7" w:rsidP="00922219">
            <w:pPr>
              <w:pStyle w:val="TableParagraph"/>
              <w:spacing w:line="256" w:lineRule="exact"/>
              <w:ind w:left="1489"/>
              <w:rPr>
                <w:sz w:val="24"/>
              </w:rPr>
            </w:pPr>
            <w:r>
              <w:rPr>
                <w:sz w:val="24"/>
              </w:rPr>
              <w:t>10-19</w:t>
            </w:r>
          </w:p>
        </w:tc>
        <w:tc>
          <w:tcPr>
            <w:tcW w:w="1534" w:type="dxa"/>
            <w:hideMark/>
          </w:tcPr>
          <w:p w14:paraId="054D7263" w14:textId="77777777" w:rsidR="001C45B7" w:rsidRDefault="001C45B7" w:rsidP="00922219">
            <w:pPr>
              <w:pStyle w:val="TableParagraph"/>
              <w:spacing w:line="256" w:lineRule="exact"/>
              <w:ind w:left="86"/>
              <w:rPr>
                <w:sz w:val="24"/>
              </w:rPr>
            </w:pPr>
            <w:r>
              <w:rPr>
                <w:sz w:val="24"/>
              </w:rPr>
              <w:t>cigarettes/day</w:t>
            </w:r>
          </w:p>
        </w:tc>
        <w:tc>
          <w:tcPr>
            <w:tcW w:w="600" w:type="dxa"/>
          </w:tcPr>
          <w:p w14:paraId="0729FB16" w14:textId="77777777" w:rsidR="001C45B7" w:rsidRDefault="001C45B7" w:rsidP="00922219">
            <w:pPr>
              <w:pStyle w:val="TableParagraph"/>
              <w:rPr>
                <w:sz w:val="20"/>
              </w:rPr>
            </w:pPr>
          </w:p>
        </w:tc>
        <w:tc>
          <w:tcPr>
            <w:tcW w:w="261" w:type="dxa"/>
            <w:hideMark/>
          </w:tcPr>
          <w:p w14:paraId="70923A87" w14:textId="77777777" w:rsidR="001C45B7" w:rsidRDefault="001C45B7" w:rsidP="00922219">
            <w:pPr>
              <w:pStyle w:val="TableParagraph"/>
              <w:spacing w:line="256" w:lineRule="exact"/>
              <w:ind w:left="41"/>
              <w:jc w:val="center"/>
              <w:rPr>
                <w:sz w:val="24"/>
              </w:rPr>
            </w:pPr>
            <w:r>
              <w:rPr>
                <w:noProof/>
                <w:sz w:val="24"/>
              </w:rPr>
              <mc:AlternateContent>
                <mc:Choice Requires="wpi">
                  <w:drawing>
                    <wp:anchor distT="0" distB="0" distL="114300" distR="114300" simplePos="0" relativeHeight="251695104" behindDoc="0" locked="0" layoutInCell="1" allowOverlap="1" wp14:anchorId="00C357C6" wp14:editId="610AFE9A">
                      <wp:simplePos x="0" y="0"/>
                      <wp:positionH relativeFrom="column">
                        <wp:posOffset>158777</wp:posOffset>
                      </wp:positionH>
                      <wp:positionV relativeFrom="paragraph">
                        <wp:posOffset>85181</wp:posOffset>
                      </wp:positionV>
                      <wp:extent cx="360" cy="360"/>
                      <wp:effectExtent l="76200" t="76200" r="95250" b="95250"/>
                      <wp:wrapNone/>
                      <wp:docPr id="10" name="Ink 10"/>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27AD72B4" id="Ink 10" o:spid="_x0000_s1026" type="#_x0000_t75" style="position:absolute;margin-left:9.7pt;margin-top:3.9pt;width:5.7pt;height:5.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">
                      <v:imagedata r:id="rId15" o:title=""/>
                    </v:shape>
                  </w:pict>
                </mc:Fallback>
              </mc:AlternateContent>
            </w:r>
            <w:r>
              <w:rPr>
                <w:w w:val="99"/>
                <w:sz w:val="24"/>
              </w:rPr>
              <w:t>[</w:t>
            </w:r>
          </w:p>
        </w:tc>
        <w:tc>
          <w:tcPr>
            <w:tcW w:w="2759" w:type="dxa"/>
            <w:hideMark/>
          </w:tcPr>
          <w:p w14:paraId="34DC4E72" w14:textId="77777777" w:rsidR="001C45B7" w:rsidRDefault="001C45B7" w:rsidP="00922219">
            <w:pPr>
              <w:pStyle w:val="TableParagraph"/>
              <w:spacing w:line="256" w:lineRule="exact"/>
              <w:ind w:left="50"/>
              <w:rPr>
                <w:sz w:val="24"/>
              </w:rPr>
            </w:pPr>
            <w:r>
              <w:rPr>
                <w:w w:val="99"/>
                <w:sz w:val="24"/>
              </w:rPr>
              <w:t>]</w:t>
            </w:r>
          </w:p>
        </w:tc>
      </w:tr>
      <w:tr w:rsidR="001C45B7" w14:paraId="02ECB1C0" w14:textId="77777777" w:rsidTr="00922219">
        <w:trPr>
          <w:trHeight w:val="275"/>
        </w:trPr>
        <w:tc>
          <w:tcPr>
            <w:tcW w:w="2842" w:type="dxa"/>
            <w:hideMark/>
          </w:tcPr>
          <w:p w14:paraId="3D3F3476" w14:textId="77777777" w:rsidR="001C45B7" w:rsidRDefault="001C45B7" w:rsidP="00922219">
            <w:pPr>
              <w:pStyle w:val="TableParagraph"/>
              <w:spacing w:line="256" w:lineRule="exact"/>
              <w:ind w:left="1489"/>
              <w:rPr>
                <w:sz w:val="24"/>
              </w:rPr>
            </w:pPr>
            <w:r>
              <w:rPr>
                <w:sz w:val="24"/>
              </w:rPr>
              <w:t>20-39</w:t>
            </w:r>
          </w:p>
        </w:tc>
        <w:tc>
          <w:tcPr>
            <w:tcW w:w="1534" w:type="dxa"/>
            <w:hideMark/>
          </w:tcPr>
          <w:p w14:paraId="3CCC62F8" w14:textId="77777777" w:rsidR="001C45B7" w:rsidRDefault="001C45B7" w:rsidP="00922219">
            <w:pPr>
              <w:pStyle w:val="TableParagraph"/>
              <w:spacing w:line="256" w:lineRule="exact"/>
              <w:ind w:left="86"/>
              <w:rPr>
                <w:sz w:val="24"/>
              </w:rPr>
            </w:pPr>
            <w:r>
              <w:rPr>
                <w:sz w:val="24"/>
              </w:rPr>
              <w:t>cigarettes/day</w:t>
            </w:r>
          </w:p>
        </w:tc>
        <w:tc>
          <w:tcPr>
            <w:tcW w:w="600" w:type="dxa"/>
          </w:tcPr>
          <w:p w14:paraId="07FD953F" w14:textId="77777777" w:rsidR="001C45B7" w:rsidRDefault="001C45B7" w:rsidP="00922219">
            <w:pPr>
              <w:pStyle w:val="TableParagraph"/>
              <w:rPr>
                <w:sz w:val="20"/>
              </w:rPr>
            </w:pPr>
          </w:p>
        </w:tc>
        <w:tc>
          <w:tcPr>
            <w:tcW w:w="261" w:type="dxa"/>
            <w:hideMark/>
          </w:tcPr>
          <w:p w14:paraId="26533A80" w14:textId="77777777" w:rsidR="001C45B7" w:rsidRDefault="001C45B7" w:rsidP="00922219">
            <w:pPr>
              <w:pStyle w:val="TableParagraph"/>
              <w:spacing w:line="256" w:lineRule="exact"/>
              <w:ind w:left="41"/>
              <w:jc w:val="center"/>
              <w:rPr>
                <w:sz w:val="24"/>
              </w:rPr>
            </w:pPr>
            <w:r>
              <w:rPr>
                <w:w w:val="99"/>
                <w:sz w:val="24"/>
              </w:rPr>
              <w:t>[</w:t>
            </w:r>
          </w:p>
        </w:tc>
        <w:tc>
          <w:tcPr>
            <w:tcW w:w="2759" w:type="dxa"/>
            <w:hideMark/>
          </w:tcPr>
          <w:p w14:paraId="61F80535" w14:textId="77777777" w:rsidR="001C45B7" w:rsidRDefault="001C45B7" w:rsidP="00922219">
            <w:pPr>
              <w:pStyle w:val="TableParagraph"/>
              <w:spacing w:line="256" w:lineRule="exact"/>
              <w:ind w:left="50"/>
              <w:rPr>
                <w:sz w:val="24"/>
              </w:rPr>
            </w:pPr>
            <w:r>
              <w:rPr>
                <w:w w:val="99"/>
                <w:sz w:val="24"/>
              </w:rPr>
              <w:t>]</w:t>
            </w:r>
          </w:p>
        </w:tc>
      </w:tr>
      <w:tr w:rsidR="001C45B7" w14:paraId="532AE17A" w14:textId="77777777" w:rsidTr="00922219">
        <w:trPr>
          <w:trHeight w:val="275"/>
        </w:trPr>
        <w:tc>
          <w:tcPr>
            <w:tcW w:w="2842" w:type="dxa"/>
            <w:hideMark/>
          </w:tcPr>
          <w:p w14:paraId="4D6BD104" w14:textId="77777777" w:rsidR="001C45B7" w:rsidRDefault="001C45B7" w:rsidP="00922219">
            <w:pPr>
              <w:pStyle w:val="TableParagraph"/>
              <w:spacing w:line="256" w:lineRule="exact"/>
              <w:ind w:right="84"/>
              <w:jc w:val="right"/>
              <w:rPr>
                <w:sz w:val="24"/>
              </w:rPr>
            </w:pPr>
            <w:r>
              <w:rPr>
                <w:sz w:val="24"/>
              </w:rPr>
              <w:t>more than 40</w:t>
            </w:r>
          </w:p>
        </w:tc>
        <w:tc>
          <w:tcPr>
            <w:tcW w:w="1534" w:type="dxa"/>
            <w:hideMark/>
          </w:tcPr>
          <w:p w14:paraId="3C3E5E1F" w14:textId="77777777" w:rsidR="001C45B7" w:rsidRDefault="001C45B7" w:rsidP="00922219">
            <w:pPr>
              <w:pStyle w:val="TableParagraph"/>
              <w:spacing w:line="256" w:lineRule="exact"/>
              <w:ind w:left="87"/>
              <w:rPr>
                <w:sz w:val="24"/>
              </w:rPr>
            </w:pPr>
            <w:r>
              <w:rPr>
                <w:sz w:val="24"/>
              </w:rPr>
              <w:t>cigarettes/day</w:t>
            </w:r>
          </w:p>
        </w:tc>
        <w:tc>
          <w:tcPr>
            <w:tcW w:w="600" w:type="dxa"/>
          </w:tcPr>
          <w:p w14:paraId="3FADA9AC" w14:textId="77777777" w:rsidR="001C45B7" w:rsidRDefault="001C45B7" w:rsidP="00922219">
            <w:pPr>
              <w:pStyle w:val="TableParagraph"/>
              <w:rPr>
                <w:sz w:val="20"/>
              </w:rPr>
            </w:pPr>
          </w:p>
        </w:tc>
        <w:tc>
          <w:tcPr>
            <w:tcW w:w="261" w:type="dxa"/>
            <w:hideMark/>
          </w:tcPr>
          <w:p w14:paraId="0453003B" w14:textId="77777777" w:rsidR="001C45B7" w:rsidRDefault="001C45B7" w:rsidP="00922219">
            <w:pPr>
              <w:pStyle w:val="TableParagraph"/>
              <w:spacing w:line="256" w:lineRule="exact"/>
              <w:ind w:left="43"/>
              <w:jc w:val="center"/>
              <w:rPr>
                <w:sz w:val="24"/>
              </w:rPr>
            </w:pPr>
            <w:r>
              <w:rPr>
                <w:w w:val="99"/>
                <w:sz w:val="24"/>
              </w:rPr>
              <w:t>[</w:t>
            </w:r>
          </w:p>
        </w:tc>
        <w:tc>
          <w:tcPr>
            <w:tcW w:w="2759" w:type="dxa"/>
            <w:hideMark/>
          </w:tcPr>
          <w:p w14:paraId="7F3C9B9D" w14:textId="77777777" w:rsidR="001C45B7" w:rsidRDefault="001C45B7" w:rsidP="00922219">
            <w:pPr>
              <w:pStyle w:val="TableParagraph"/>
              <w:spacing w:line="256" w:lineRule="exact"/>
              <w:ind w:left="50"/>
              <w:rPr>
                <w:sz w:val="24"/>
              </w:rPr>
            </w:pPr>
            <w:r>
              <w:rPr>
                <w:w w:val="99"/>
                <w:sz w:val="24"/>
              </w:rPr>
              <w:t>]</w:t>
            </w:r>
          </w:p>
        </w:tc>
      </w:tr>
      <w:tr w:rsidR="001C45B7" w14:paraId="69535E47" w14:textId="77777777" w:rsidTr="00922219">
        <w:trPr>
          <w:trHeight w:val="275"/>
        </w:trPr>
        <w:tc>
          <w:tcPr>
            <w:tcW w:w="2842" w:type="dxa"/>
            <w:hideMark/>
          </w:tcPr>
          <w:p w14:paraId="2F18E082" w14:textId="77777777" w:rsidR="001C45B7" w:rsidRDefault="001C45B7" w:rsidP="00922219">
            <w:pPr>
              <w:pStyle w:val="TableParagraph"/>
              <w:spacing w:line="256" w:lineRule="exact"/>
              <w:ind w:right="86"/>
              <w:jc w:val="right"/>
              <w:rPr>
                <w:sz w:val="24"/>
              </w:rPr>
            </w:pPr>
            <w:r>
              <w:rPr>
                <w:sz w:val="24"/>
              </w:rPr>
              <w:t>smoke a pipe</w:t>
            </w:r>
          </w:p>
        </w:tc>
        <w:tc>
          <w:tcPr>
            <w:tcW w:w="1534" w:type="dxa"/>
          </w:tcPr>
          <w:p w14:paraId="6869B73D" w14:textId="77777777" w:rsidR="001C45B7" w:rsidRDefault="001C45B7" w:rsidP="00922219">
            <w:pPr>
              <w:pStyle w:val="TableParagraph"/>
              <w:rPr>
                <w:sz w:val="20"/>
              </w:rPr>
            </w:pPr>
          </w:p>
        </w:tc>
        <w:tc>
          <w:tcPr>
            <w:tcW w:w="600" w:type="dxa"/>
          </w:tcPr>
          <w:p w14:paraId="3AA77B19" w14:textId="77777777" w:rsidR="001C45B7" w:rsidRDefault="001C45B7" w:rsidP="00922219">
            <w:pPr>
              <w:pStyle w:val="TableParagraph"/>
              <w:rPr>
                <w:sz w:val="20"/>
              </w:rPr>
            </w:pPr>
          </w:p>
        </w:tc>
        <w:tc>
          <w:tcPr>
            <w:tcW w:w="261" w:type="dxa"/>
            <w:hideMark/>
          </w:tcPr>
          <w:p w14:paraId="462A430D" w14:textId="77777777" w:rsidR="001C45B7" w:rsidRDefault="001C45B7" w:rsidP="00922219">
            <w:pPr>
              <w:pStyle w:val="TableParagraph"/>
              <w:spacing w:line="256" w:lineRule="exact"/>
              <w:ind w:left="42"/>
              <w:jc w:val="center"/>
              <w:rPr>
                <w:sz w:val="24"/>
              </w:rPr>
            </w:pPr>
            <w:r>
              <w:rPr>
                <w:w w:val="99"/>
                <w:sz w:val="24"/>
              </w:rPr>
              <w:t>[</w:t>
            </w:r>
          </w:p>
        </w:tc>
        <w:tc>
          <w:tcPr>
            <w:tcW w:w="2759" w:type="dxa"/>
            <w:hideMark/>
          </w:tcPr>
          <w:p w14:paraId="5E5B22D0" w14:textId="77777777" w:rsidR="001C45B7" w:rsidRDefault="001C45B7" w:rsidP="00922219">
            <w:pPr>
              <w:pStyle w:val="TableParagraph"/>
              <w:spacing w:line="256" w:lineRule="exact"/>
              <w:ind w:left="50"/>
              <w:rPr>
                <w:sz w:val="24"/>
              </w:rPr>
            </w:pPr>
            <w:r>
              <w:rPr>
                <w:w w:val="99"/>
                <w:sz w:val="24"/>
              </w:rPr>
              <w:t>]</w:t>
            </w:r>
          </w:p>
        </w:tc>
      </w:tr>
      <w:tr w:rsidR="001C45B7" w14:paraId="20C6C6FD" w14:textId="77777777" w:rsidTr="00922219">
        <w:trPr>
          <w:trHeight w:val="270"/>
        </w:trPr>
        <w:tc>
          <w:tcPr>
            <w:tcW w:w="2842" w:type="dxa"/>
            <w:hideMark/>
          </w:tcPr>
          <w:p w14:paraId="3E54A608" w14:textId="77777777" w:rsidR="001C45B7" w:rsidRDefault="001C45B7" w:rsidP="00922219">
            <w:pPr>
              <w:pStyle w:val="TableParagraph"/>
              <w:spacing w:line="251" w:lineRule="exact"/>
              <w:ind w:right="92"/>
              <w:jc w:val="right"/>
              <w:rPr>
                <w:sz w:val="24"/>
              </w:rPr>
            </w:pPr>
            <w:r>
              <w:rPr>
                <w:sz w:val="24"/>
              </w:rPr>
              <w:t>smoke cigars</w:t>
            </w:r>
          </w:p>
        </w:tc>
        <w:tc>
          <w:tcPr>
            <w:tcW w:w="1534" w:type="dxa"/>
          </w:tcPr>
          <w:p w14:paraId="50724B62" w14:textId="77777777" w:rsidR="001C45B7" w:rsidRDefault="001C45B7" w:rsidP="00922219">
            <w:pPr>
              <w:pStyle w:val="TableParagraph"/>
              <w:rPr>
                <w:sz w:val="20"/>
              </w:rPr>
            </w:pPr>
          </w:p>
        </w:tc>
        <w:tc>
          <w:tcPr>
            <w:tcW w:w="600" w:type="dxa"/>
          </w:tcPr>
          <w:p w14:paraId="4BC2DD92" w14:textId="77777777" w:rsidR="001C45B7" w:rsidRDefault="001C45B7" w:rsidP="00922219">
            <w:pPr>
              <w:pStyle w:val="TableParagraph"/>
              <w:rPr>
                <w:sz w:val="20"/>
              </w:rPr>
            </w:pPr>
          </w:p>
        </w:tc>
        <w:tc>
          <w:tcPr>
            <w:tcW w:w="261" w:type="dxa"/>
            <w:hideMark/>
          </w:tcPr>
          <w:p w14:paraId="0DBB0442" w14:textId="77777777" w:rsidR="001C45B7" w:rsidRDefault="001C45B7" w:rsidP="00922219">
            <w:pPr>
              <w:pStyle w:val="TableParagraph"/>
              <w:spacing w:line="251" w:lineRule="exact"/>
              <w:ind w:left="42"/>
              <w:jc w:val="center"/>
              <w:rPr>
                <w:sz w:val="24"/>
              </w:rPr>
            </w:pPr>
            <w:r>
              <w:rPr>
                <w:w w:val="99"/>
                <w:sz w:val="24"/>
              </w:rPr>
              <w:t>[</w:t>
            </w:r>
          </w:p>
        </w:tc>
        <w:tc>
          <w:tcPr>
            <w:tcW w:w="2759" w:type="dxa"/>
            <w:hideMark/>
          </w:tcPr>
          <w:p w14:paraId="5A9EFFC3" w14:textId="77777777" w:rsidR="001C45B7" w:rsidRDefault="001C45B7" w:rsidP="00922219">
            <w:pPr>
              <w:pStyle w:val="TableParagraph"/>
              <w:spacing w:line="251" w:lineRule="exact"/>
              <w:ind w:left="50"/>
              <w:rPr>
                <w:sz w:val="24"/>
              </w:rPr>
            </w:pPr>
            <w:r>
              <w:rPr>
                <w:w w:val="99"/>
                <w:sz w:val="24"/>
              </w:rPr>
              <w:t>]</w:t>
            </w:r>
          </w:p>
        </w:tc>
      </w:tr>
    </w:tbl>
    <w:p w14:paraId="04CCA803" w14:textId="77777777" w:rsidR="001C45B7" w:rsidRDefault="001C45B7" w:rsidP="001C45B7">
      <w:pPr>
        <w:pStyle w:val="BodyText"/>
        <w:ind w:left="162"/>
      </w:pPr>
      <w:r>
        <w:t>If No, have you –</w:t>
      </w:r>
    </w:p>
    <w:p w14:paraId="3A56353C" w14:textId="77777777" w:rsidR="001C45B7" w:rsidRDefault="001C45B7" w:rsidP="001C45B7">
      <w:pPr>
        <w:pStyle w:val="BodyText"/>
        <w:ind w:left="162"/>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1C45B7" w14:paraId="2F596999" w14:textId="77777777" w:rsidTr="00922219">
        <w:trPr>
          <w:trHeight w:val="960"/>
        </w:trPr>
        <w:tc>
          <w:tcPr>
            <w:tcW w:w="4222" w:type="dxa"/>
            <w:hideMark/>
          </w:tcPr>
          <w:p w14:paraId="184516D7" w14:textId="77777777" w:rsidR="001C45B7" w:rsidRDefault="001C45B7" w:rsidP="00922219">
            <w:pPr>
              <w:pStyle w:val="TableParagraph"/>
              <w:spacing w:line="266" w:lineRule="exact"/>
              <w:ind w:left="770"/>
              <w:rPr>
                <w:sz w:val="24"/>
              </w:rPr>
            </w:pPr>
            <w:r>
              <w:rPr>
                <w:sz w:val="24"/>
              </w:rPr>
              <w:t>never ever smoked</w:t>
            </w:r>
          </w:p>
          <w:p w14:paraId="2D89F9FE" w14:textId="77777777" w:rsidR="001C45B7" w:rsidRDefault="001C45B7" w:rsidP="00922219">
            <w:pPr>
              <w:pStyle w:val="TableParagraph"/>
              <w:ind w:left="770" w:right="245"/>
              <w:rPr>
                <w:sz w:val="24"/>
              </w:rPr>
            </w:pPr>
            <w:r>
              <w:rPr>
                <w:sz w:val="24"/>
              </w:rPr>
              <w:t>given up smoking in the last year not smoked for more than 1 year</w:t>
            </w:r>
          </w:p>
        </w:tc>
        <w:tc>
          <w:tcPr>
            <w:tcW w:w="783" w:type="dxa"/>
          </w:tcPr>
          <w:p w14:paraId="21484E7B" w14:textId="77777777" w:rsidR="001C45B7" w:rsidRDefault="001C45B7" w:rsidP="00922219">
            <w:pPr>
              <w:pStyle w:val="TableParagraph"/>
            </w:pPr>
          </w:p>
        </w:tc>
        <w:tc>
          <w:tcPr>
            <w:tcW w:w="230" w:type="dxa"/>
            <w:hideMark/>
          </w:tcPr>
          <w:p w14:paraId="6DF789EA" w14:textId="77777777" w:rsidR="001C45B7" w:rsidRDefault="001C45B7" w:rsidP="00922219">
            <w:pPr>
              <w:pStyle w:val="TableParagraph"/>
              <w:spacing w:line="266" w:lineRule="exact"/>
              <w:ind w:left="83"/>
              <w:rPr>
                <w:sz w:val="24"/>
              </w:rPr>
            </w:pPr>
            <w:r>
              <w:rPr>
                <w:w w:val="99"/>
                <w:sz w:val="24"/>
              </w:rPr>
              <w:t>[</w:t>
            </w:r>
          </w:p>
          <w:p w14:paraId="4C72CFEA" w14:textId="77777777" w:rsidR="001C45B7" w:rsidRDefault="001C45B7" w:rsidP="00922219">
            <w:pPr>
              <w:pStyle w:val="TableParagraph"/>
              <w:ind w:left="83"/>
              <w:rPr>
                <w:sz w:val="24"/>
              </w:rPr>
            </w:pPr>
            <w:r>
              <w:rPr>
                <w:w w:val="99"/>
                <w:sz w:val="24"/>
              </w:rPr>
              <w:t>[</w:t>
            </w:r>
          </w:p>
          <w:p w14:paraId="6B9F323A" w14:textId="77777777" w:rsidR="001C45B7" w:rsidRDefault="001C45B7" w:rsidP="00922219">
            <w:pPr>
              <w:pStyle w:val="TableParagraph"/>
              <w:ind w:left="82"/>
              <w:rPr>
                <w:sz w:val="24"/>
              </w:rPr>
            </w:pPr>
            <w:r>
              <w:rPr>
                <w:w w:val="99"/>
                <w:sz w:val="24"/>
              </w:rPr>
              <w:t>[</w:t>
            </w:r>
          </w:p>
        </w:tc>
        <w:tc>
          <w:tcPr>
            <w:tcW w:w="1080" w:type="dxa"/>
            <w:hideMark/>
          </w:tcPr>
          <w:p w14:paraId="5556BC54" w14:textId="77777777" w:rsidR="001C45B7" w:rsidRDefault="001C45B7" w:rsidP="00922219">
            <w:pPr>
              <w:pStyle w:val="TableParagraph"/>
              <w:spacing w:line="266" w:lineRule="exact"/>
              <w:ind w:left="53"/>
              <w:rPr>
                <w:sz w:val="24"/>
              </w:rPr>
            </w:pPr>
            <w:r>
              <w:rPr>
                <w:w w:val="99"/>
                <w:sz w:val="24"/>
              </w:rPr>
              <w:t>]</w:t>
            </w:r>
          </w:p>
          <w:p w14:paraId="7B83B3A9" w14:textId="77777777" w:rsidR="001C45B7" w:rsidRDefault="001C45B7" w:rsidP="00922219">
            <w:pPr>
              <w:pStyle w:val="TableParagraph"/>
              <w:ind w:left="53"/>
              <w:rPr>
                <w:sz w:val="24"/>
              </w:rPr>
            </w:pPr>
            <w:r>
              <w:rPr>
                <w:w w:val="99"/>
                <w:sz w:val="24"/>
              </w:rPr>
              <w:t>]</w:t>
            </w:r>
          </w:p>
          <w:p w14:paraId="06904FBC" w14:textId="77777777" w:rsidR="001C45B7" w:rsidRDefault="001C45B7" w:rsidP="00922219">
            <w:pPr>
              <w:pStyle w:val="TableParagraph"/>
              <w:ind w:left="53"/>
              <w:rPr>
                <w:sz w:val="24"/>
              </w:rPr>
            </w:pPr>
            <w:r>
              <w:rPr>
                <w:w w:val="99"/>
                <w:sz w:val="24"/>
              </w:rPr>
              <w:t>]</w:t>
            </w:r>
          </w:p>
        </w:tc>
        <w:tc>
          <w:tcPr>
            <w:tcW w:w="1674" w:type="dxa"/>
            <w:gridSpan w:val="3"/>
          </w:tcPr>
          <w:p w14:paraId="694FA427" w14:textId="77777777" w:rsidR="001C45B7" w:rsidRDefault="001C45B7" w:rsidP="00922219">
            <w:pPr>
              <w:pStyle w:val="TableParagraph"/>
            </w:pPr>
          </w:p>
        </w:tc>
      </w:tr>
      <w:tr w:rsidR="001C45B7" w14:paraId="4630E7F2" w14:textId="77777777" w:rsidTr="00922219">
        <w:trPr>
          <w:trHeight w:val="552"/>
        </w:trPr>
        <w:tc>
          <w:tcPr>
            <w:tcW w:w="4222" w:type="dxa"/>
            <w:hideMark/>
          </w:tcPr>
          <w:p w14:paraId="1434EEF9" w14:textId="77777777" w:rsidR="001C45B7" w:rsidRDefault="001C45B7" w:rsidP="00922219">
            <w:pPr>
              <w:pStyle w:val="TableParagraph"/>
              <w:spacing w:before="133"/>
              <w:ind w:left="50"/>
              <w:rPr>
                <w:sz w:val="24"/>
              </w:rPr>
            </w:pPr>
            <w:r>
              <w:rPr>
                <w:sz w:val="24"/>
              </w:rPr>
              <w:t>Do you have high blood pressure?</w:t>
            </w:r>
          </w:p>
        </w:tc>
        <w:tc>
          <w:tcPr>
            <w:tcW w:w="783" w:type="dxa"/>
            <w:hideMark/>
          </w:tcPr>
          <w:p w14:paraId="4DC07882" w14:textId="77777777" w:rsidR="001C45B7" w:rsidRDefault="001C45B7" w:rsidP="00922219">
            <w:pPr>
              <w:pStyle w:val="TableParagraph"/>
              <w:spacing w:before="133"/>
              <w:ind w:left="267"/>
              <w:rPr>
                <w:sz w:val="24"/>
              </w:rPr>
            </w:pPr>
            <w:r>
              <w:rPr>
                <w:sz w:val="24"/>
              </w:rPr>
              <w:t>Yes</w:t>
            </w:r>
          </w:p>
        </w:tc>
        <w:tc>
          <w:tcPr>
            <w:tcW w:w="230" w:type="dxa"/>
            <w:hideMark/>
          </w:tcPr>
          <w:p w14:paraId="6BDBF9F3" w14:textId="77777777" w:rsidR="001C45B7" w:rsidRDefault="001C45B7" w:rsidP="00922219">
            <w:pPr>
              <w:pStyle w:val="TableParagraph"/>
              <w:spacing w:before="133"/>
              <w:ind w:left="45"/>
              <w:jc w:val="center"/>
              <w:rPr>
                <w:sz w:val="24"/>
              </w:rPr>
            </w:pPr>
            <w:r>
              <w:rPr>
                <w:w w:val="99"/>
                <w:sz w:val="24"/>
              </w:rPr>
              <w:t>[</w:t>
            </w:r>
          </w:p>
        </w:tc>
        <w:tc>
          <w:tcPr>
            <w:tcW w:w="1080" w:type="dxa"/>
            <w:hideMark/>
          </w:tcPr>
          <w:p w14:paraId="7110E09A" w14:textId="77777777" w:rsidR="001C45B7" w:rsidRDefault="001C45B7" w:rsidP="00922219">
            <w:pPr>
              <w:pStyle w:val="TableParagraph"/>
              <w:spacing w:before="133"/>
              <w:ind w:left="67"/>
              <w:rPr>
                <w:sz w:val="24"/>
              </w:rPr>
            </w:pPr>
            <w:r>
              <w:rPr>
                <w:w w:val="99"/>
                <w:sz w:val="24"/>
              </w:rPr>
              <w:t>]</w:t>
            </w:r>
          </w:p>
        </w:tc>
        <w:tc>
          <w:tcPr>
            <w:tcW w:w="1286" w:type="dxa"/>
            <w:hideMark/>
          </w:tcPr>
          <w:p w14:paraId="2F856191" w14:textId="77777777" w:rsidR="001C45B7" w:rsidRDefault="001C45B7" w:rsidP="00922219">
            <w:pPr>
              <w:pStyle w:val="TableParagraph"/>
              <w:spacing w:before="133"/>
              <w:ind w:right="56"/>
              <w:jc w:val="right"/>
              <w:rPr>
                <w:sz w:val="24"/>
              </w:rPr>
            </w:pPr>
            <w:r>
              <w:rPr>
                <w:w w:val="95"/>
                <w:sz w:val="24"/>
              </w:rPr>
              <w:t>No</w:t>
            </w:r>
          </w:p>
        </w:tc>
        <w:tc>
          <w:tcPr>
            <w:tcW w:w="199" w:type="dxa"/>
            <w:hideMark/>
          </w:tcPr>
          <w:p w14:paraId="2AFCC7A0" w14:textId="77777777" w:rsidR="001C45B7" w:rsidRDefault="001C45B7" w:rsidP="00922219">
            <w:pPr>
              <w:pStyle w:val="TableParagraph"/>
              <w:spacing w:before="133"/>
              <w:ind w:left="61"/>
              <w:rPr>
                <w:sz w:val="24"/>
              </w:rPr>
            </w:pPr>
            <w:r>
              <w:rPr>
                <w:noProof/>
                <w:sz w:val="24"/>
              </w:rPr>
              <mc:AlternateContent>
                <mc:Choice Requires="wpi">
                  <w:drawing>
                    <wp:anchor distT="0" distB="0" distL="114300" distR="114300" simplePos="0" relativeHeight="251696128" behindDoc="0" locked="0" layoutInCell="1" allowOverlap="1" wp14:anchorId="7DD63235" wp14:editId="1D5125E0">
                      <wp:simplePos x="0" y="0"/>
                      <wp:positionH relativeFrom="column">
                        <wp:posOffset>126662</wp:posOffset>
                      </wp:positionH>
                      <wp:positionV relativeFrom="paragraph">
                        <wp:posOffset>167245</wp:posOffset>
                      </wp:positionV>
                      <wp:extent cx="360" cy="360"/>
                      <wp:effectExtent l="76200" t="76200" r="95250" b="95250"/>
                      <wp:wrapNone/>
                      <wp:docPr id="11" name="Ink 1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7996634A" id="Ink 11" o:spid="_x0000_s1026" type="#_x0000_t75" style="position:absolute;margin-left:7.15pt;margin-top:10.3pt;width:5.7pt;height:5.7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">
                      <v:imagedata r:id="rId15" o:title=""/>
                    </v:shape>
                  </w:pict>
                </mc:Fallback>
              </mc:AlternateContent>
            </w:r>
            <w:r>
              <w:rPr>
                <w:w w:val="99"/>
                <w:sz w:val="24"/>
              </w:rPr>
              <w:t>[</w:t>
            </w:r>
          </w:p>
        </w:tc>
        <w:tc>
          <w:tcPr>
            <w:tcW w:w="189" w:type="dxa"/>
            <w:hideMark/>
          </w:tcPr>
          <w:p w14:paraId="3E8317B2" w14:textId="77777777" w:rsidR="001C45B7" w:rsidRDefault="001C45B7" w:rsidP="00922219">
            <w:pPr>
              <w:pStyle w:val="TableParagraph"/>
              <w:spacing w:before="133"/>
              <w:ind w:left="16"/>
              <w:jc w:val="center"/>
              <w:rPr>
                <w:sz w:val="24"/>
              </w:rPr>
            </w:pPr>
            <w:r>
              <w:rPr>
                <w:w w:val="99"/>
                <w:sz w:val="24"/>
              </w:rPr>
              <w:t>]</w:t>
            </w:r>
          </w:p>
        </w:tc>
      </w:tr>
      <w:tr w:rsidR="001C45B7" w14:paraId="29DC2FDE" w14:textId="77777777" w:rsidTr="00922219">
        <w:trPr>
          <w:trHeight w:val="684"/>
        </w:trPr>
        <w:tc>
          <w:tcPr>
            <w:tcW w:w="4222" w:type="dxa"/>
            <w:hideMark/>
          </w:tcPr>
          <w:p w14:paraId="5D3F1869" w14:textId="77777777" w:rsidR="001C45B7" w:rsidRDefault="001C45B7" w:rsidP="00922219">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58986AC1" w14:textId="77777777" w:rsidR="001C45B7" w:rsidRDefault="001C45B7" w:rsidP="00922219">
            <w:pPr>
              <w:pStyle w:val="TableParagraph"/>
              <w:spacing w:before="6"/>
              <w:rPr>
                <w:sz w:val="35"/>
              </w:rPr>
            </w:pPr>
          </w:p>
          <w:p w14:paraId="6A445C8E" w14:textId="77777777" w:rsidR="001C45B7" w:rsidRDefault="001C45B7" w:rsidP="00922219">
            <w:pPr>
              <w:pStyle w:val="TableParagraph"/>
              <w:spacing w:line="256" w:lineRule="exact"/>
              <w:ind w:left="326"/>
              <w:rPr>
                <w:sz w:val="24"/>
              </w:rPr>
            </w:pPr>
            <w:r>
              <w:rPr>
                <w:sz w:val="24"/>
              </w:rPr>
              <w:t>Yes</w:t>
            </w:r>
          </w:p>
        </w:tc>
        <w:tc>
          <w:tcPr>
            <w:tcW w:w="230" w:type="dxa"/>
          </w:tcPr>
          <w:p w14:paraId="5B9FA9BF" w14:textId="77777777" w:rsidR="001C45B7" w:rsidRDefault="001C45B7" w:rsidP="00922219">
            <w:pPr>
              <w:pStyle w:val="TableParagraph"/>
              <w:spacing w:before="6"/>
              <w:rPr>
                <w:sz w:val="35"/>
              </w:rPr>
            </w:pPr>
          </w:p>
          <w:p w14:paraId="173FEF63" w14:textId="77777777" w:rsidR="001C45B7" w:rsidRDefault="001C45B7" w:rsidP="00922219">
            <w:pPr>
              <w:pStyle w:val="TableParagraph"/>
              <w:spacing w:line="256" w:lineRule="exact"/>
              <w:ind w:left="44"/>
              <w:jc w:val="center"/>
              <w:rPr>
                <w:sz w:val="24"/>
              </w:rPr>
            </w:pPr>
            <w:r>
              <w:rPr>
                <w:w w:val="99"/>
                <w:sz w:val="24"/>
              </w:rPr>
              <w:t>[</w:t>
            </w:r>
          </w:p>
        </w:tc>
        <w:tc>
          <w:tcPr>
            <w:tcW w:w="1080" w:type="dxa"/>
          </w:tcPr>
          <w:p w14:paraId="0ACF6B21" w14:textId="77777777" w:rsidR="001C45B7" w:rsidRDefault="001C45B7" w:rsidP="00922219">
            <w:pPr>
              <w:pStyle w:val="TableParagraph"/>
              <w:spacing w:before="6"/>
              <w:rPr>
                <w:sz w:val="35"/>
              </w:rPr>
            </w:pPr>
          </w:p>
          <w:p w14:paraId="524D9360" w14:textId="77777777" w:rsidR="001C45B7" w:rsidRDefault="001C45B7" w:rsidP="00922219">
            <w:pPr>
              <w:pStyle w:val="TableParagraph"/>
              <w:spacing w:line="256" w:lineRule="exact"/>
              <w:ind w:left="67"/>
              <w:rPr>
                <w:sz w:val="24"/>
              </w:rPr>
            </w:pPr>
            <w:r>
              <w:rPr>
                <w:w w:val="99"/>
                <w:sz w:val="24"/>
              </w:rPr>
              <w:t>]</w:t>
            </w:r>
          </w:p>
        </w:tc>
        <w:tc>
          <w:tcPr>
            <w:tcW w:w="1286" w:type="dxa"/>
          </w:tcPr>
          <w:p w14:paraId="051BA12C" w14:textId="77777777" w:rsidR="001C45B7" w:rsidRDefault="001C45B7" w:rsidP="00922219">
            <w:pPr>
              <w:pStyle w:val="TableParagraph"/>
              <w:spacing w:before="6"/>
              <w:rPr>
                <w:sz w:val="35"/>
              </w:rPr>
            </w:pPr>
          </w:p>
          <w:p w14:paraId="1002B98D" w14:textId="77777777" w:rsidR="001C45B7" w:rsidRDefault="001C45B7" w:rsidP="00922219">
            <w:pPr>
              <w:pStyle w:val="TableParagraph"/>
              <w:spacing w:line="256" w:lineRule="exact"/>
              <w:ind w:right="56"/>
              <w:jc w:val="right"/>
              <w:rPr>
                <w:sz w:val="24"/>
              </w:rPr>
            </w:pPr>
            <w:r>
              <w:rPr>
                <w:w w:val="95"/>
                <w:sz w:val="24"/>
              </w:rPr>
              <w:t>No</w:t>
            </w:r>
          </w:p>
        </w:tc>
        <w:tc>
          <w:tcPr>
            <w:tcW w:w="199" w:type="dxa"/>
          </w:tcPr>
          <w:p w14:paraId="53952246" w14:textId="77777777" w:rsidR="001C45B7" w:rsidRDefault="001C45B7" w:rsidP="00922219">
            <w:pPr>
              <w:pStyle w:val="TableParagraph"/>
              <w:spacing w:before="6"/>
              <w:rPr>
                <w:sz w:val="35"/>
              </w:rPr>
            </w:pPr>
          </w:p>
          <w:p w14:paraId="1B50BF48" w14:textId="77777777" w:rsidR="001C45B7" w:rsidRDefault="001C45B7" w:rsidP="00922219">
            <w:pPr>
              <w:pStyle w:val="TableParagraph"/>
              <w:spacing w:line="256" w:lineRule="exact"/>
              <w:ind w:left="61"/>
              <w:rPr>
                <w:sz w:val="24"/>
              </w:rPr>
            </w:pPr>
            <w:r>
              <w:rPr>
                <w:noProof/>
                <w:sz w:val="24"/>
              </w:rPr>
              <mc:AlternateContent>
                <mc:Choice Requires="wpi">
                  <w:drawing>
                    <wp:anchor distT="0" distB="0" distL="114300" distR="114300" simplePos="0" relativeHeight="251697152" behindDoc="0" locked="0" layoutInCell="1" allowOverlap="1" wp14:anchorId="4D26B759" wp14:editId="6154BB47">
                      <wp:simplePos x="0" y="0"/>
                      <wp:positionH relativeFrom="column">
                        <wp:posOffset>112982</wp:posOffset>
                      </wp:positionH>
                      <wp:positionV relativeFrom="paragraph">
                        <wp:posOffset>70285</wp:posOffset>
                      </wp:positionV>
                      <wp:extent cx="360" cy="360"/>
                      <wp:effectExtent l="76200" t="76200" r="95250" b="95250"/>
                      <wp:wrapNone/>
                      <wp:docPr id="12" name="Ink 12"/>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AD4B19C" id="Ink 12" o:spid="_x0000_s1026" type="#_x0000_t75" style="position:absolute;margin-left:6.05pt;margin-top:2.75pt;width:5.7pt;height:5.7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">
                      <v:imagedata r:id="rId15" o:title=""/>
                    </v:shape>
                  </w:pict>
                </mc:Fallback>
              </mc:AlternateContent>
            </w:r>
            <w:r>
              <w:rPr>
                <w:w w:val="99"/>
                <w:sz w:val="24"/>
              </w:rPr>
              <w:t>[</w:t>
            </w:r>
          </w:p>
        </w:tc>
        <w:tc>
          <w:tcPr>
            <w:tcW w:w="189" w:type="dxa"/>
          </w:tcPr>
          <w:p w14:paraId="03C6FD8F" w14:textId="77777777" w:rsidR="001C45B7" w:rsidRDefault="001C45B7" w:rsidP="00922219">
            <w:pPr>
              <w:pStyle w:val="TableParagraph"/>
              <w:spacing w:before="6"/>
              <w:rPr>
                <w:sz w:val="35"/>
              </w:rPr>
            </w:pPr>
          </w:p>
          <w:p w14:paraId="03FA069C" w14:textId="77777777" w:rsidR="001C45B7" w:rsidRDefault="001C45B7" w:rsidP="00922219">
            <w:pPr>
              <w:pStyle w:val="TableParagraph"/>
              <w:spacing w:line="256" w:lineRule="exact"/>
              <w:ind w:left="16"/>
              <w:jc w:val="center"/>
              <w:rPr>
                <w:sz w:val="24"/>
              </w:rPr>
            </w:pPr>
            <w:r>
              <w:rPr>
                <w:w w:val="99"/>
                <w:sz w:val="24"/>
              </w:rPr>
              <w:t>]</w:t>
            </w:r>
          </w:p>
        </w:tc>
      </w:tr>
    </w:tbl>
    <w:p w14:paraId="7F251D07" w14:textId="77777777" w:rsidR="001C45B7" w:rsidRDefault="001C45B7" w:rsidP="001C45B7">
      <w:pPr>
        <w:pStyle w:val="BodyText"/>
      </w:pPr>
    </w:p>
    <w:p w14:paraId="4DD79D63" w14:textId="77777777" w:rsidR="001C45B7" w:rsidRDefault="001C45B7" w:rsidP="001C45B7">
      <w:pPr>
        <w:pStyle w:val="BodyText"/>
        <w:ind w:left="162"/>
      </w:pPr>
      <w:r>
        <w:t>Have you ever had a stroke, “shock”</w:t>
      </w:r>
    </w:p>
    <w:p w14:paraId="63BDC4F1" w14:textId="77777777" w:rsidR="001C45B7" w:rsidRDefault="001C45B7" w:rsidP="001C45B7">
      <w:pPr>
        <w:pStyle w:val="BodyText"/>
        <w:tabs>
          <w:tab w:val="left" w:pos="4662"/>
          <w:tab w:val="left" w:pos="7362"/>
        </w:tabs>
        <w:spacing w:line="480" w:lineRule="auto"/>
        <w:ind w:left="162" w:right="2626" w:firstLine="720"/>
      </w:pPr>
      <w:r>
        <w:rPr>
          <w:noProof/>
        </w:rPr>
        <mc:AlternateContent>
          <mc:Choice Requires="wpi">
            <w:drawing>
              <wp:anchor distT="0" distB="0" distL="114300" distR="114300" simplePos="0" relativeHeight="251698176" behindDoc="0" locked="0" layoutInCell="1" allowOverlap="1" wp14:anchorId="0AA18CDB" wp14:editId="72A55CE9">
                <wp:simplePos x="0" y="0"/>
                <wp:positionH relativeFrom="column">
                  <wp:posOffset>4952902</wp:posOffset>
                </wp:positionH>
                <wp:positionV relativeFrom="paragraph">
                  <wp:posOffset>110510</wp:posOffset>
                </wp:positionV>
                <wp:extent cx="360" cy="1440"/>
                <wp:effectExtent l="76200" t="76200" r="95250" b="93980"/>
                <wp:wrapNone/>
                <wp:docPr id="13" name="Ink 13"/>
                <wp:cNvGraphicFramePr/>
                <a:graphic xmlns:a="http://schemas.openxmlformats.org/drawingml/2006/main">
                  <a:graphicData uri="http://schemas.microsoft.com/office/word/2010/wordprocessingInk">
                    <w14:contentPart bwMode="auto" r:id="rId19">
                      <w14:nvContentPartPr>
                        <w14:cNvContentPartPr/>
                      </w14:nvContentPartPr>
                      <w14:xfrm>
                        <a:off x="0" y="0"/>
                        <a:ext cx="360" cy="1440"/>
                      </w14:xfrm>
                    </w14:contentPart>
                  </a:graphicData>
                </a:graphic>
              </wp:anchor>
            </w:drawing>
          </mc:Choice>
          <mc:Fallback>
            <w:pict>
              <v:shape w14:anchorId="122C64BC" id="Ink 13" o:spid="_x0000_s1026" type="#_x0000_t75" style="position:absolute;margin-left:387.2pt;margin-top:5.9pt;width:5.7pt;height:5.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">
                <v:imagedata r:id="rId15" o:title=""/>
              </v:shape>
            </w:pict>
          </mc:Fallback>
        </mc:AlternateContent>
      </w:r>
      <w:r>
        <w:rPr>
          <w:noProof/>
        </w:rPr>
        <mc:AlternateContent>
          <mc:Choice Requires="wps">
            <w:drawing>
              <wp:anchor distT="0" distB="0" distL="114300" distR="114300" simplePos="0" relativeHeight="251692032" behindDoc="0" locked="0" layoutInCell="1" allowOverlap="1" wp14:anchorId="4CEA4F0E" wp14:editId="53E7A207">
                <wp:simplePos x="0" y="0"/>
                <wp:positionH relativeFrom="page">
                  <wp:posOffset>845820</wp:posOffset>
                </wp:positionH>
                <wp:positionV relativeFrom="paragraph">
                  <wp:posOffset>532130</wp:posOffset>
                </wp:positionV>
                <wp:extent cx="4618990" cy="1044575"/>
                <wp:effectExtent l="0" t="0" r="1016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1C45B7" w14:paraId="7B6146A3" w14:textId="77777777">
                              <w:trPr>
                                <w:trHeight w:val="408"/>
                              </w:trPr>
                              <w:tc>
                                <w:tcPr>
                                  <w:tcW w:w="3567" w:type="dxa"/>
                                  <w:hideMark/>
                                </w:tcPr>
                                <w:p w14:paraId="0B730FB4" w14:textId="77777777" w:rsidR="001C45B7" w:rsidRDefault="001C45B7">
                                  <w:pPr>
                                    <w:pStyle w:val="TableParagraph"/>
                                    <w:spacing w:line="266" w:lineRule="exact"/>
                                    <w:ind w:left="50"/>
                                    <w:rPr>
                                      <w:sz w:val="24"/>
                                    </w:rPr>
                                  </w:pPr>
                                  <w:r>
                                    <w:rPr>
                                      <w:sz w:val="24"/>
                                    </w:rPr>
                                    <w:t>brothers or sisters had –</w:t>
                                  </w:r>
                                </w:p>
                              </w:tc>
                              <w:tc>
                                <w:tcPr>
                                  <w:tcW w:w="3710" w:type="dxa"/>
                                  <w:gridSpan w:val="6"/>
                                </w:tcPr>
                                <w:p w14:paraId="582E1826" w14:textId="77777777" w:rsidR="001C45B7" w:rsidRDefault="001C45B7">
                                  <w:pPr>
                                    <w:pStyle w:val="TableParagraph"/>
                                  </w:pPr>
                                </w:p>
                              </w:tc>
                            </w:tr>
                            <w:tr w:rsidR="001C45B7" w14:paraId="68959E27" w14:textId="77777777">
                              <w:trPr>
                                <w:trHeight w:val="414"/>
                              </w:trPr>
                              <w:tc>
                                <w:tcPr>
                                  <w:tcW w:w="3567" w:type="dxa"/>
                                  <w:hideMark/>
                                </w:tcPr>
                                <w:p w14:paraId="5DDFDD70" w14:textId="77777777" w:rsidR="001C45B7" w:rsidRDefault="001C45B7">
                                  <w:pPr>
                                    <w:pStyle w:val="TableParagraph"/>
                                    <w:spacing w:before="133" w:line="261" w:lineRule="exact"/>
                                    <w:ind w:left="50"/>
                                    <w:rPr>
                                      <w:sz w:val="24"/>
                                    </w:rPr>
                                  </w:pPr>
                                  <w:r>
                                    <w:rPr>
                                      <w:sz w:val="24"/>
                                    </w:rPr>
                                    <w:t>a heart attack below the age of 60</w:t>
                                  </w:r>
                                </w:p>
                              </w:tc>
                              <w:tc>
                                <w:tcPr>
                                  <w:tcW w:w="703" w:type="dxa"/>
                                  <w:hideMark/>
                                </w:tcPr>
                                <w:p w14:paraId="703F0633" w14:textId="77777777" w:rsidR="001C45B7" w:rsidRDefault="001C45B7">
                                  <w:pPr>
                                    <w:pStyle w:val="TableParagraph"/>
                                    <w:spacing w:before="133" w:line="261" w:lineRule="exact"/>
                                    <w:ind w:right="64"/>
                                    <w:jc w:val="right"/>
                                    <w:rPr>
                                      <w:sz w:val="24"/>
                                    </w:rPr>
                                  </w:pPr>
                                  <w:r>
                                    <w:rPr>
                                      <w:w w:val="95"/>
                                      <w:sz w:val="24"/>
                                    </w:rPr>
                                    <w:t>Yes</w:t>
                                  </w:r>
                                </w:p>
                              </w:tc>
                              <w:tc>
                                <w:tcPr>
                                  <w:tcW w:w="200" w:type="dxa"/>
                                  <w:hideMark/>
                                </w:tcPr>
                                <w:p w14:paraId="3CDDBDAD" w14:textId="77777777" w:rsidR="001C45B7" w:rsidRDefault="001C45B7">
                                  <w:pPr>
                                    <w:pStyle w:val="TableParagraph"/>
                                    <w:spacing w:before="133" w:line="261" w:lineRule="exact"/>
                                    <w:ind w:right="10"/>
                                    <w:jc w:val="center"/>
                                    <w:rPr>
                                      <w:sz w:val="24"/>
                                    </w:rPr>
                                  </w:pPr>
                                  <w:r>
                                    <w:rPr>
                                      <w:w w:val="99"/>
                                      <w:sz w:val="24"/>
                                    </w:rPr>
                                    <w:t>[</w:t>
                                  </w:r>
                                </w:p>
                              </w:tc>
                              <w:tc>
                                <w:tcPr>
                                  <w:tcW w:w="1104" w:type="dxa"/>
                                  <w:hideMark/>
                                </w:tcPr>
                                <w:p w14:paraId="21C26619" w14:textId="77777777" w:rsidR="001C45B7" w:rsidRDefault="001C45B7">
                                  <w:pPr>
                                    <w:pStyle w:val="TableParagraph"/>
                                    <w:spacing w:before="133" w:line="261" w:lineRule="exact"/>
                                    <w:ind w:left="53"/>
                                    <w:rPr>
                                      <w:sz w:val="24"/>
                                    </w:rPr>
                                  </w:pPr>
                                  <w:r>
                                    <w:rPr>
                                      <w:w w:val="99"/>
                                      <w:sz w:val="24"/>
                                    </w:rPr>
                                    <w:t>]</w:t>
                                  </w:r>
                                </w:p>
                              </w:tc>
                              <w:tc>
                                <w:tcPr>
                                  <w:tcW w:w="1311" w:type="dxa"/>
                                  <w:hideMark/>
                                </w:tcPr>
                                <w:p w14:paraId="39D3952A" w14:textId="77777777" w:rsidR="001C45B7" w:rsidRDefault="001C45B7">
                                  <w:pPr>
                                    <w:pStyle w:val="TableParagraph"/>
                                    <w:spacing w:before="133" w:line="261" w:lineRule="exact"/>
                                    <w:ind w:right="58"/>
                                    <w:jc w:val="right"/>
                                    <w:rPr>
                                      <w:sz w:val="24"/>
                                    </w:rPr>
                                  </w:pPr>
                                  <w:r>
                                    <w:rPr>
                                      <w:sz w:val="24"/>
                                    </w:rPr>
                                    <w:t>No</w:t>
                                  </w:r>
                                </w:p>
                              </w:tc>
                              <w:tc>
                                <w:tcPr>
                                  <w:tcW w:w="201" w:type="dxa"/>
                                  <w:hideMark/>
                                </w:tcPr>
                                <w:p w14:paraId="050E3C0F" w14:textId="77777777" w:rsidR="001C45B7" w:rsidRDefault="001C45B7">
                                  <w:pPr>
                                    <w:pStyle w:val="TableParagraph"/>
                                    <w:spacing w:before="133" w:line="261" w:lineRule="exact"/>
                                    <w:ind w:left="59"/>
                                    <w:rPr>
                                      <w:sz w:val="24"/>
                                    </w:rPr>
                                  </w:pPr>
                                  <w:r>
                                    <w:rPr>
                                      <w:w w:val="99"/>
                                      <w:sz w:val="24"/>
                                    </w:rPr>
                                    <w:t>[</w:t>
                                  </w:r>
                                </w:p>
                              </w:tc>
                              <w:tc>
                                <w:tcPr>
                                  <w:tcW w:w="191" w:type="dxa"/>
                                  <w:hideMark/>
                                </w:tcPr>
                                <w:p w14:paraId="0E22D016" w14:textId="77777777" w:rsidR="001C45B7" w:rsidRDefault="001C45B7">
                                  <w:pPr>
                                    <w:pStyle w:val="TableParagraph"/>
                                    <w:spacing w:before="133" w:line="261" w:lineRule="exact"/>
                                    <w:ind w:left="5"/>
                                    <w:jc w:val="center"/>
                                    <w:rPr>
                                      <w:sz w:val="24"/>
                                    </w:rPr>
                                  </w:pPr>
                                  <w:r>
                                    <w:rPr>
                                      <w:w w:val="99"/>
                                      <w:sz w:val="24"/>
                                    </w:rPr>
                                    <w:t>]</w:t>
                                  </w:r>
                                </w:p>
                              </w:tc>
                            </w:tr>
                            <w:tr w:rsidR="001C45B7" w14:paraId="75020F23" w14:textId="77777777">
                              <w:trPr>
                                <w:trHeight w:val="276"/>
                              </w:trPr>
                              <w:tc>
                                <w:tcPr>
                                  <w:tcW w:w="3567" w:type="dxa"/>
                                  <w:hideMark/>
                                </w:tcPr>
                                <w:p w14:paraId="4EE126EB" w14:textId="77777777" w:rsidR="001C45B7" w:rsidRDefault="001C45B7">
                                  <w:pPr>
                                    <w:pStyle w:val="TableParagraph"/>
                                    <w:spacing w:line="256" w:lineRule="exact"/>
                                    <w:ind w:left="50"/>
                                    <w:rPr>
                                      <w:sz w:val="24"/>
                                    </w:rPr>
                                  </w:pPr>
                                  <w:r>
                                    <w:rPr>
                                      <w:sz w:val="24"/>
                                    </w:rPr>
                                    <w:t>a heart attack above the age of 60</w:t>
                                  </w:r>
                                </w:p>
                              </w:tc>
                              <w:tc>
                                <w:tcPr>
                                  <w:tcW w:w="703" w:type="dxa"/>
                                  <w:hideMark/>
                                </w:tcPr>
                                <w:p w14:paraId="2E9EDCAA" w14:textId="77777777" w:rsidR="001C45B7" w:rsidRDefault="001C45B7">
                                  <w:pPr>
                                    <w:pStyle w:val="TableParagraph"/>
                                    <w:spacing w:line="256" w:lineRule="exact"/>
                                    <w:ind w:right="64"/>
                                    <w:jc w:val="right"/>
                                    <w:rPr>
                                      <w:sz w:val="24"/>
                                    </w:rPr>
                                  </w:pPr>
                                  <w:r>
                                    <w:rPr>
                                      <w:w w:val="95"/>
                                      <w:sz w:val="24"/>
                                    </w:rPr>
                                    <w:t>Yes</w:t>
                                  </w:r>
                                </w:p>
                              </w:tc>
                              <w:tc>
                                <w:tcPr>
                                  <w:tcW w:w="200" w:type="dxa"/>
                                  <w:hideMark/>
                                </w:tcPr>
                                <w:p w14:paraId="1F8430B0" w14:textId="77777777" w:rsidR="001C45B7" w:rsidRDefault="001C45B7">
                                  <w:pPr>
                                    <w:pStyle w:val="TableParagraph"/>
                                    <w:spacing w:line="256" w:lineRule="exact"/>
                                    <w:ind w:right="10"/>
                                    <w:jc w:val="center"/>
                                    <w:rPr>
                                      <w:sz w:val="24"/>
                                    </w:rPr>
                                  </w:pPr>
                                  <w:r>
                                    <w:rPr>
                                      <w:w w:val="99"/>
                                      <w:sz w:val="24"/>
                                    </w:rPr>
                                    <w:t>[</w:t>
                                  </w:r>
                                </w:p>
                              </w:tc>
                              <w:tc>
                                <w:tcPr>
                                  <w:tcW w:w="1104" w:type="dxa"/>
                                  <w:hideMark/>
                                </w:tcPr>
                                <w:p w14:paraId="2D4C9BFE" w14:textId="77777777" w:rsidR="001C45B7" w:rsidRDefault="001C45B7">
                                  <w:pPr>
                                    <w:pStyle w:val="TableParagraph"/>
                                    <w:spacing w:line="256" w:lineRule="exact"/>
                                    <w:ind w:left="53"/>
                                    <w:rPr>
                                      <w:sz w:val="24"/>
                                    </w:rPr>
                                  </w:pPr>
                                  <w:r>
                                    <w:rPr>
                                      <w:w w:val="99"/>
                                      <w:sz w:val="24"/>
                                    </w:rPr>
                                    <w:t>]</w:t>
                                  </w:r>
                                </w:p>
                              </w:tc>
                              <w:tc>
                                <w:tcPr>
                                  <w:tcW w:w="1311" w:type="dxa"/>
                                  <w:hideMark/>
                                </w:tcPr>
                                <w:p w14:paraId="6F0920C2" w14:textId="77777777" w:rsidR="001C45B7" w:rsidRDefault="001C45B7">
                                  <w:pPr>
                                    <w:pStyle w:val="TableParagraph"/>
                                    <w:spacing w:line="256" w:lineRule="exact"/>
                                    <w:ind w:right="58"/>
                                    <w:jc w:val="right"/>
                                    <w:rPr>
                                      <w:sz w:val="24"/>
                                    </w:rPr>
                                  </w:pPr>
                                  <w:r>
                                    <w:rPr>
                                      <w:sz w:val="24"/>
                                    </w:rPr>
                                    <w:t>No</w:t>
                                  </w:r>
                                </w:p>
                              </w:tc>
                              <w:tc>
                                <w:tcPr>
                                  <w:tcW w:w="201" w:type="dxa"/>
                                  <w:hideMark/>
                                </w:tcPr>
                                <w:p w14:paraId="4C3AA93D" w14:textId="77777777" w:rsidR="001C45B7" w:rsidRDefault="001C45B7">
                                  <w:pPr>
                                    <w:pStyle w:val="TableParagraph"/>
                                    <w:spacing w:line="256" w:lineRule="exact"/>
                                    <w:ind w:left="59"/>
                                    <w:rPr>
                                      <w:sz w:val="24"/>
                                    </w:rPr>
                                  </w:pPr>
                                  <w:r>
                                    <w:rPr>
                                      <w:w w:val="99"/>
                                      <w:sz w:val="24"/>
                                    </w:rPr>
                                    <w:t>[</w:t>
                                  </w:r>
                                </w:p>
                              </w:tc>
                              <w:tc>
                                <w:tcPr>
                                  <w:tcW w:w="191" w:type="dxa"/>
                                  <w:hideMark/>
                                </w:tcPr>
                                <w:p w14:paraId="017B5F42" w14:textId="77777777" w:rsidR="001C45B7" w:rsidRDefault="001C45B7">
                                  <w:pPr>
                                    <w:pStyle w:val="TableParagraph"/>
                                    <w:spacing w:line="256" w:lineRule="exact"/>
                                    <w:ind w:left="4"/>
                                    <w:jc w:val="center"/>
                                    <w:rPr>
                                      <w:sz w:val="24"/>
                                    </w:rPr>
                                  </w:pPr>
                                  <w:r>
                                    <w:rPr>
                                      <w:w w:val="99"/>
                                      <w:sz w:val="24"/>
                                    </w:rPr>
                                    <w:t>]</w:t>
                                  </w:r>
                                </w:p>
                              </w:tc>
                            </w:tr>
                            <w:tr w:rsidR="001C45B7" w14:paraId="782E56C0" w14:textId="77777777">
                              <w:trPr>
                                <w:trHeight w:val="275"/>
                              </w:trPr>
                              <w:tc>
                                <w:tcPr>
                                  <w:tcW w:w="3567" w:type="dxa"/>
                                  <w:hideMark/>
                                </w:tcPr>
                                <w:p w14:paraId="6B0B9957" w14:textId="77777777" w:rsidR="001C45B7" w:rsidRDefault="001C45B7">
                                  <w:pPr>
                                    <w:pStyle w:val="TableParagraph"/>
                                    <w:spacing w:line="255" w:lineRule="exact"/>
                                    <w:ind w:left="50"/>
                                    <w:rPr>
                                      <w:sz w:val="24"/>
                                    </w:rPr>
                                  </w:pPr>
                                  <w:r>
                                    <w:rPr>
                                      <w:sz w:val="24"/>
                                    </w:rPr>
                                    <w:t>a stroke</w:t>
                                  </w:r>
                                </w:p>
                              </w:tc>
                              <w:tc>
                                <w:tcPr>
                                  <w:tcW w:w="703" w:type="dxa"/>
                                  <w:hideMark/>
                                </w:tcPr>
                                <w:p w14:paraId="37068C14" w14:textId="77777777" w:rsidR="001C45B7" w:rsidRDefault="001C45B7">
                                  <w:pPr>
                                    <w:pStyle w:val="TableParagraph"/>
                                    <w:spacing w:line="255" w:lineRule="exact"/>
                                    <w:ind w:right="65"/>
                                    <w:jc w:val="right"/>
                                    <w:rPr>
                                      <w:sz w:val="24"/>
                                    </w:rPr>
                                  </w:pPr>
                                  <w:r>
                                    <w:rPr>
                                      <w:w w:val="95"/>
                                      <w:sz w:val="24"/>
                                    </w:rPr>
                                    <w:t>Yes</w:t>
                                  </w:r>
                                </w:p>
                              </w:tc>
                              <w:tc>
                                <w:tcPr>
                                  <w:tcW w:w="200" w:type="dxa"/>
                                  <w:hideMark/>
                                </w:tcPr>
                                <w:p w14:paraId="11389D48" w14:textId="77777777" w:rsidR="001C45B7" w:rsidRDefault="001C45B7">
                                  <w:pPr>
                                    <w:pStyle w:val="TableParagraph"/>
                                    <w:spacing w:line="255" w:lineRule="exact"/>
                                    <w:ind w:right="11"/>
                                    <w:jc w:val="center"/>
                                    <w:rPr>
                                      <w:sz w:val="24"/>
                                    </w:rPr>
                                  </w:pPr>
                                  <w:r>
                                    <w:rPr>
                                      <w:w w:val="99"/>
                                      <w:sz w:val="24"/>
                                    </w:rPr>
                                    <w:t>[</w:t>
                                  </w:r>
                                </w:p>
                              </w:tc>
                              <w:tc>
                                <w:tcPr>
                                  <w:tcW w:w="1104" w:type="dxa"/>
                                  <w:hideMark/>
                                </w:tcPr>
                                <w:p w14:paraId="43F6879B" w14:textId="77777777" w:rsidR="001C45B7" w:rsidRDefault="001C45B7">
                                  <w:pPr>
                                    <w:pStyle w:val="TableParagraph"/>
                                    <w:spacing w:line="255" w:lineRule="exact"/>
                                    <w:ind w:left="53"/>
                                    <w:rPr>
                                      <w:sz w:val="24"/>
                                    </w:rPr>
                                  </w:pPr>
                                  <w:r>
                                    <w:rPr>
                                      <w:w w:val="99"/>
                                      <w:sz w:val="24"/>
                                    </w:rPr>
                                    <w:t>]</w:t>
                                  </w:r>
                                </w:p>
                              </w:tc>
                              <w:tc>
                                <w:tcPr>
                                  <w:tcW w:w="1311" w:type="dxa"/>
                                  <w:hideMark/>
                                </w:tcPr>
                                <w:p w14:paraId="63BD24D7" w14:textId="77777777" w:rsidR="001C45B7" w:rsidRDefault="001C45B7">
                                  <w:pPr>
                                    <w:pStyle w:val="TableParagraph"/>
                                    <w:spacing w:line="255" w:lineRule="exact"/>
                                    <w:ind w:right="59"/>
                                    <w:jc w:val="right"/>
                                    <w:rPr>
                                      <w:sz w:val="24"/>
                                    </w:rPr>
                                  </w:pPr>
                                  <w:r>
                                    <w:rPr>
                                      <w:w w:val="95"/>
                                      <w:sz w:val="24"/>
                                    </w:rPr>
                                    <w:t>No</w:t>
                                  </w:r>
                                </w:p>
                              </w:tc>
                              <w:tc>
                                <w:tcPr>
                                  <w:tcW w:w="201" w:type="dxa"/>
                                  <w:hideMark/>
                                </w:tcPr>
                                <w:p w14:paraId="6A3B3CA5" w14:textId="77777777" w:rsidR="001C45B7" w:rsidRDefault="001C45B7">
                                  <w:pPr>
                                    <w:pStyle w:val="TableParagraph"/>
                                    <w:spacing w:line="255" w:lineRule="exact"/>
                                    <w:ind w:left="58"/>
                                    <w:rPr>
                                      <w:sz w:val="24"/>
                                    </w:rPr>
                                  </w:pPr>
                                  <w:r>
                                    <w:rPr>
                                      <w:w w:val="99"/>
                                      <w:sz w:val="24"/>
                                    </w:rPr>
                                    <w:t>[</w:t>
                                  </w:r>
                                </w:p>
                              </w:tc>
                              <w:tc>
                                <w:tcPr>
                                  <w:tcW w:w="191" w:type="dxa"/>
                                  <w:hideMark/>
                                </w:tcPr>
                                <w:p w14:paraId="7D927F66" w14:textId="77777777" w:rsidR="001C45B7" w:rsidRDefault="001C45B7">
                                  <w:pPr>
                                    <w:pStyle w:val="TableParagraph"/>
                                    <w:spacing w:line="255" w:lineRule="exact"/>
                                    <w:ind w:left="5"/>
                                    <w:jc w:val="center"/>
                                    <w:rPr>
                                      <w:sz w:val="24"/>
                                    </w:rPr>
                                  </w:pPr>
                                  <w:r>
                                    <w:rPr>
                                      <w:w w:val="99"/>
                                      <w:sz w:val="24"/>
                                    </w:rPr>
                                    <w:t>]</w:t>
                                  </w:r>
                                </w:p>
                              </w:tc>
                            </w:tr>
                            <w:tr w:rsidR="001C45B7" w14:paraId="7A75AA1C" w14:textId="77777777">
                              <w:trPr>
                                <w:trHeight w:val="270"/>
                              </w:trPr>
                              <w:tc>
                                <w:tcPr>
                                  <w:tcW w:w="3567" w:type="dxa"/>
                                  <w:hideMark/>
                                </w:tcPr>
                                <w:p w14:paraId="24C2F6C4" w14:textId="77777777" w:rsidR="001C45B7" w:rsidRDefault="001C45B7">
                                  <w:pPr>
                                    <w:pStyle w:val="TableParagraph"/>
                                    <w:spacing w:line="250" w:lineRule="exact"/>
                                    <w:ind w:left="50"/>
                                    <w:rPr>
                                      <w:sz w:val="24"/>
                                    </w:rPr>
                                  </w:pPr>
                                  <w:r>
                                    <w:rPr>
                                      <w:sz w:val="24"/>
                                    </w:rPr>
                                    <w:t>trouble with very high cholesterol</w:t>
                                  </w:r>
                                </w:p>
                              </w:tc>
                              <w:tc>
                                <w:tcPr>
                                  <w:tcW w:w="703" w:type="dxa"/>
                                  <w:hideMark/>
                                </w:tcPr>
                                <w:p w14:paraId="66819026" w14:textId="77777777" w:rsidR="001C45B7" w:rsidRDefault="001C45B7">
                                  <w:pPr>
                                    <w:pStyle w:val="TableParagraph"/>
                                    <w:spacing w:line="250" w:lineRule="exact"/>
                                    <w:ind w:right="50"/>
                                    <w:jc w:val="right"/>
                                    <w:rPr>
                                      <w:sz w:val="24"/>
                                    </w:rPr>
                                  </w:pPr>
                                  <w:r>
                                    <w:rPr>
                                      <w:w w:val="95"/>
                                      <w:sz w:val="24"/>
                                    </w:rPr>
                                    <w:t>Yes</w:t>
                                  </w:r>
                                </w:p>
                              </w:tc>
                              <w:tc>
                                <w:tcPr>
                                  <w:tcW w:w="200" w:type="dxa"/>
                                  <w:hideMark/>
                                </w:tcPr>
                                <w:p w14:paraId="1383DE92" w14:textId="77777777" w:rsidR="001C45B7" w:rsidRDefault="001C45B7">
                                  <w:pPr>
                                    <w:pStyle w:val="TableParagraph"/>
                                    <w:spacing w:line="250" w:lineRule="exact"/>
                                    <w:ind w:left="14"/>
                                    <w:jc w:val="center"/>
                                    <w:rPr>
                                      <w:sz w:val="24"/>
                                    </w:rPr>
                                  </w:pPr>
                                  <w:r>
                                    <w:rPr>
                                      <w:w w:val="99"/>
                                      <w:sz w:val="24"/>
                                    </w:rPr>
                                    <w:t>[</w:t>
                                  </w:r>
                                </w:p>
                              </w:tc>
                              <w:tc>
                                <w:tcPr>
                                  <w:tcW w:w="1104" w:type="dxa"/>
                                  <w:hideMark/>
                                </w:tcPr>
                                <w:p w14:paraId="44FE3592" w14:textId="77777777" w:rsidR="001C45B7" w:rsidRDefault="001C45B7">
                                  <w:pPr>
                                    <w:pStyle w:val="TableParagraph"/>
                                    <w:spacing w:line="250" w:lineRule="exact"/>
                                    <w:ind w:left="66"/>
                                    <w:rPr>
                                      <w:sz w:val="24"/>
                                    </w:rPr>
                                  </w:pPr>
                                  <w:r>
                                    <w:rPr>
                                      <w:w w:val="99"/>
                                      <w:sz w:val="24"/>
                                    </w:rPr>
                                    <w:t>]</w:t>
                                  </w:r>
                                </w:p>
                              </w:tc>
                              <w:tc>
                                <w:tcPr>
                                  <w:tcW w:w="1311" w:type="dxa"/>
                                  <w:hideMark/>
                                </w:tcPr>
                                <w:p w14:paraId="6759F429" w14:textId="77777777" w:rsidR="001C45B7" w:rsidRDefault="001C45B7">
                                  <w:pPr>
                                    <w:pStyle w:val="TableParagraph"/>
                                    <w:spacing w:line="250" w:lineRule="exact"/>
                                    <w:ind w:right="59"/>
                                    <w:jc w:val="right"/>
                                    <w:rPr>
                                      <w:sz w:val="24"/>
                                    </w:rPr>
                                  </w:pPr>
                                  <w:r>
                                    <w:rPr>
                                      <w:w w:val="95"/>
                                      <w:sz w:val="24"/>
                                    </w:rPr>
                                    <w:t>No</w:t>
                                  </w:r>
                                </w:p>
                              </w:tc>
                              <w:tc>
                                <w:tcPr>
                                  <w:tcW w:w="201" w:type="dxa"/>
                                  <w:hideMark/>
                                </w:tcPr>
                                <w:p w14:paraId="00F8A5BC" w14:textId="77777777" w:rsidR="001C45B7" w:rsidRDefault="001C45B7">
                                  <w:pPr>
                                    <w:pStyle w:val="TableParagraph"/>
                                    <w:spacing w:line="250" w:lineRule="exact"/>
                                    <w:ind w:left="58"/>
                                    <w:rPr>
                                      <w:sz w:val="24"/>
                                    </w:rPr>
                                  </w:pPr>
                                  <w:r>
                                    <w:rPr>
                                      <w:w w:val="99"/>
                                      <w:sz w:val="24"/>
                                    </w:rPr>
                                    <w:t>[</w:t>
                                  </w:r>
                                </w:p>
                              </w:tc>
                              <w:tc>
                                <w:tcPr>
                                  <w:tcW w:w="191" w:type="dxa"/>
                                  <w:hideMark/>
                                </w:tcPr>
                                <w:p w14:paraId="5DFAD2CB" w14:textId="77777777" w:rsidR="001C45B7" w:rsidRDefault="001C45B7">
                                  <w:pPr>
                                    <w:pStyle w:val="TableParagraph"/>
                                    <w:spacing w:line="250" w:lineRule="exact"/>
                                    <w:ind w:left="3"/>
                                    <w:jc w:val="center"/>
                                    <w:rPr>
                                      <w:sz w:val="24"/>
                                    </w:rPr>
                                  </w:pPr>
                                  <w:r>
                                    <w:rPr>
                                      <w:w w:val="99"/>
                                      <w:sz w:val="24"/>
                                    </w:rPr>
                                    <w:t>]</w:t>
                                  </w:r>
                                </w:p>
                              </w:tc>
                            </w:tr>
                          </w:tbl>
                          <w:p w14:paraId="0F0BDCDA" w14:textId="77777777" w:rsidR="001C45B7" w:rsidRDefault="001C45B7" w:rsidP="001C45B7">
                            <w:pPr>
                              <w:pStyle w:val="BodyText"/>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EA4F0E"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1C45B7" w14:paraId="7B6146A3" w14:textId="77777777">
                        <w:trPr>
                          <w:trHeight w:val="408"/>
                        </w:trPr>
                        <w:tc>
                          <w:tcPr>
                            <w:tcW w:w="3567" w:type="dxa"/>
                            <w:hideMark/>
                          </w:tcPr>
                          <w:p w14:paraId="0B730FB4" w14:textId="77777777" w:rsidR="001C45B7" w:rsidRDefault="001C45B7">
                            <w:pPr>
                              <w:pStyle w:val="TableParagraph"/>
                              <w:spacing w:line="266" w:lineRule="exact"/>
                              <w:ind w:left="50"/>
                              <w:rPr>
                                <w:sz w:val="24"/>
                              </w:rPr>
                            </w:pPr>
                            <w:r>
                              <w:rPr>
                                <w:sz w:val="24"/>
                              </w:rPr>
                              <w:t>brothers or sisters had –</w:t>
                            </w:r>
                          </w:p>
                        </w:tc>
                        <w:tc>
                          <w:tcPr>
                            <w:tcW w:w="3710" w:type="dxa"/>
                            <w:gridSpan w:val="6"/>
                          </w:tcPr>
                          <w:p w14:paraId="582E1826" w14:textId="77777777" w:rsidR="001C45B7" w:rsidRDefault="001C45B7">
                            <w:pPr>
                              <w:pStyle w:val="TableParagraph"/>
                            </w:pPr>
                          </w:p>
                        </w:tc>
                      </w:tr>
                      <w:tr w:rsidR="001C45B7" w14:paraId="68959E27" w14:textId="77777777">
                        <w:trPr>
                          <w:trHeight w:val="414"/>
                        </w:trPr>
                        <w:tc>
                          <w:tcPr>
                            <w:tcW w:w="3567" w:type="dxa"/>
                            <w:hideMark/>
                          </w:tcPr>
                          <w:p w14:paraId="5DDFDD70" w14:textId="77777777" w:rsidR="001C45B7" w:rsidRDefault="001C45B7">
                            <w:pPr>
                              <w:pStyle w:val="TableParagraph"/>
                              <w:spacing w:before="133" w:line="261" w:lineRule="exact"/>
                              <w:ind w:left="50"/>
                              <w:rPr>
                                <w:sz w:val="24"/>
                              </w:rPr>
                            </w:pPr>
                            <w:r>
                              <w:rPr>
                                <w:sz w:val="24"/>
                              </w:rPr>
                              <w:t>a heart attack below the age of 60</w:t>
                            </w:r>
                          </w:p>
                        </w:tc>
                        <w:tc>
                          <w:tcPr>
                            <w:tcW w:w="703" w:type="dxa"/>
                            <w:hideMark/>
                          </w:tcPr>
                          <w:p w14:paraId="703F0633" w14:textId="77777777" w:rsidR="001C45B7" w:rsidRDefault="001C45B7">
                            <w:pPr>
                              <w:pStyle w:val="TableParagraph"/>
                              <w:spacing w:before="133" w:line="261" w:lineRule="exact"/>
                              <w:ind w:right="64"/>
                              <w:jc w:val="right"/>
                              <w:rPr>
                                <w:sz w:val="24"/>
                              </w:rPr>
                            </w:pPr>
                            <w:r>
                              <w:rPr>
                                <w:w w:val="95"/>
                                <w:sz w:val="24"/>
                              </w:rPr>
                              <w:t>Yes</w:t>
                            </w:r>
                          </w:p>
                        </w:tc>
                        <w:tc>
                          <w:tcPr>
                            <w:tcW w:w="200" w:type="dxa"/>
                            <w:hideMark/>
                          </w:tcPr>
                          <w:p w14:paraId="3CDDBDAD" w14:textId="77777777" w:rsidR="001C45B7" w:rsidRDefault="001C45B7">
                            <w:pPr>
                              <w:pStyle w:val="TableParagraph"/>
                              <w:spacing w:before="133" w:line="261" w:lineRule="exact"/>
                              <w:ind w:right="10"/>
                              <w:jc w:val="center"/>
                              <w:rPr>
                                <w:sz w:val="24"/>
                              </w:rPr>
                            </w:pPr>
                            <w:r>
                              <w:rPr>
                                <w:w w:val="99"/>
                                <w:sz w:val="24"/>
                              </w:rPr>
                              <w:t>[</w:t>
                            </w:r>
                          </w:p>
                        </w:tc>
                        <w:tc>
                          <w:tcPr>
                            <w:tcW w:w="1104" w:type="dxa"/>
                            <w:hideMark/>
                          </w:tcPr>
                          <w:p w14:paraId="21C26619" w14:textId="77777777" w:rsidR="001C45B7" w:rsidRDefault="001C45B7">
                            <w:pPr>
                              <w:pStyle w:val="TableParagraph"/>
                              <w:spacing w:before="133" w:line="261" w:lineRule="exact"/>
                              <w:ind w:left="53"/>
                              <w:rPr>
                                <w:sz w:val="24"/>
                              </w:rPr>
                            </w:pPr>
                            <w:r>
                              <w:rPr>
                                <w:w w:val="99"/>
                                <w:sz w:val="24"/>
                              </w:rPr>
                              <w:t>]</w:t>
                            </w:r>
                          </w:p>
                        </w:tc>
                        <w:tc>
                          <w:tcPr>
                            <w:tcW w:w="1311" w:type="dxa"/>
                            <w:hideMark/>
                          </w:tcPr>
                          <w:p w14:paraId="39D3952A" w14:textId="77777777" w:rsidR="001C45B7" w:rsidRDefault="001C45B7">
                            <w:pPr>
                              <w:pStyle w:val="TableParagraph"/>
                              <w:spacing w:before="133" w:line="261" w:lineRule="exact"/>
                              <w:ind w:right="58"/>
                              <w:jc w:val="right"/>
                              <w:rPr>
                                <w:sz w:val="24"/>
                              </w:rPr>
                            </w:pPr>
                            <w:r>
                              <w:rPr>
                                <w:sz w:val="24"/>
                              </w:rPr>
                              <w:t>No</w:t>
                            </w:r>
                          </w:p>
                        </w:tc>
                        <w:tc>
                          <w:tcPr>
                            <w:tcW w:w="201" w:type="dxa"/>
                            <w:hideMark/>
                          </w:tcPr>
                          <w:p w14:paraId="050E3C0F" w14:textId="77777777" w:rsidR="001C45B7" w:rsidRDefault="001C45B7">
                            <w:pPr>
                              <w:pStyle w:val="TableParagraph"/>
                              <w:spacing w:before="133" w:line="261" w:lineRule="exact"/>
                              <w:ind w:left="59"/>
                              <w:rPr>
                                <w:sz w:val="24"/>
                              </w:rPr>
                            </w:pPr>
                            <w:r>
                              <w:rPr>
                                <w:w w:val="99"/>
                                <w:sz w:val="24"/>
                              </w:rPr>
                              <w:t>[</w:t>
                            </w:r>
                          </w:p>
                        </w:tc>
                        <w:tc>
                          <w:tcPr>
                            <w:tcW w:w="191" w:type="dxa"/>
                            <w:hideMark/>
                          </w:tcPr>
                          <w:p w14:paraId="0E22D016" w14:textId="77777777" w:rsidR="001C45B7" w:rsidRDefault="001C45B7">
                            <w:pPr>
                              <w:pStyle w:val="TableParagraph"/>
                              <w:spacing w:before="133" w:line="261" w:lineRule="exact"/>
                              <w:ind w:left="5"/>
                              <w:jc w:val="center"/>
                              <w:rPr>
                                <w:sz w:val="24"/>
                              </w:rPr>
                            </w:pPr>
                            <w:r>
                              <w:rPr>
                                <w:w w:val="99"/>
                                <w:sz w:val="24"/>
                              </w:rPr>
                              <w:t>]</w:t>
                            </w:r>
                          </w:p>
                        </w:tc>
                      </w:tr>
                      <w:tr w:rsidR="001C45B7" w14:paraId="75020F23" w14:textId="77777777">
                        <w:trPr>
                          <w:trHeight w:val="276"/>
                        </w:trPr>
                        <w:tc>
                          <w:tcPr>
                            <w:tcW w:w="3567" w:type="dxa"/>
                            <w:hideMark/>
                          </w:tcPr>
                          <w:p w14:paraId="4EE126EB" w14:textId="77777777" w:rsidR="001C45B7" w:rsidRDefault="001C45B7">
                            <w:pPr>
                              <w:pStyle w:val="TableParagraph"/>
                              <w:spacing w:line="256" w:lineRule="exact"/>
                              <w:ind w:left="50"/>
                              <w:rPr>
                                <w:sz w:val="24"/>
                              </w:rPr>
                            </w:pPr>
                            <w:r>
                              <w:rPr>
                                <w:sz w:val="24"/>
                              </w:rPr>
                              <w:t>a heart attack above the age of 60</w:t>
                            </w:r>
                          </w:p>
                        </w:tc>
                        <w:tc>
                          <w:tcPr>
                            <w:tcW w:w="703" w:type="dxa"/>
                            <w:hideMark/>
                          </w:tcPr>
                          <w:p w14:paraId="2E9EDCAA" w14:textId="77777777" w:rsidR="001C45B7" w:rsidRDefault="001C45B7">
                            <w:pPr>
                              <w:pStyle w:val="TableParagraph"/>
                              <w:spacing w:line="256" w:lineRule="exact"/>
                              <w:ind w:right="64"/>
                              <w:jc w:val="right"/>
                              <w:rPr>
                                <w:sz w:val="24"/>
                              </w:rPr>
                            </w:pPr>
                            <w:r>
                              <w:rPr>
                                <w:w w:val="95"/>
                                <w:sz w:val="24"/>
                              </w:rPr>
                              <w:t>Yes</w:t>
                            </w:r>
                          </w:p>
                        </w:tc>
                        <w:tc>
                          <w:tcPr>
                            <w:tcW w:w="200" w:type="dxa"/>
                            <w:hideMark/>
                          </w:tcPr>
                          <w:p w14:paraId="1F8430B0" w14:textId="77777777" w:rsidR="001C45B7" w:rsidRDefault="001C45B7">
                            <w:pPr>
                              <w:pStyle w:val="TableParagraph"/>
                              <w:spacing w:line="256" w:lineRule="exact"/>
                              <w:ind w:right="10"/>
                              <w:jc w:val="center"/>
                              <w:rPr>
                                <w:sz w:val="24"/>
                              </w:rPr>
                            </w:pPr>
                            <w:r>
                              <w:rPr>
                                <w:w w:val="99"/>
                                <w:sz w:val="24"/>
                              </w:rPr>
                              <w:t>[</w:t>
                            </w:r>
                          </w:p>
                        </w:tc>
                        <w:tc>
                          <w:tcPr>
                            <w:tcW w:w="1104" w:type="dxa"/>
                            <w:hideMark/>
                          </w:tcPr>
                          <w:p w14:paraId="2D4C9BFE" w14:textId="77777777" w:rsidR="001C45B7" w:rsidRDefault="001C45B7">
                            <w:pPr>
                              <w:pStyle w:val="TableParagraph"/>
                              <w:spacing w:line="256" w:lineRule="exact"/>
                              <w:ind w:left="53"/>
                              <w:rPr>
                                <w:sz w:val="24"/>
                              </w:rPr>
                            </w:pPr>
                            <w:r>
                              <w:rPr>
                                <w:w w:val="99"/>
                                <w:sz w:val="24"/>
                              </w:rPr>
                              <w:t>]</w:t>
                            </w:r>
                          </w:p>
                        </w:tc>
                        <w:tc>
                          <w:tcPr>
                            <w:tcW w:w="1311" w:type="dxa"/>
                            <w:hideMark/>
                          </w:tcPr>
                          <w:p w14:paraId="6F0920C2" w14:textId="77777777" w:rsidR="001C45B7" w:rsidRDefault="001C45B7">
                            <w:pPr>
                              <w:pStyle w:val="TableParagraph"/>
                              <w:spacing w:line="256" w:lineRule="exact"/>
                              <w:ind w:right="58"/>
                              <w:jc w:val="right"/>
                              <w:rPr>
                                <w:sz w:val="24"/>
                              </w:rPr>
                            </w:pPr>
                            <w:r>
                              <w:rPr>
                                <w:sz w:val="24"/>
                              </w:rPr>
                              <w:t>No</w:t>
                            </w:r>
                          </w:p>
                        </w:tc>
                        <w:tc>
                          <w:tcPr>
                            <w:tcW w:w="201" w:type="dxa"/>
                            <w:hideMark/>
                          </w:tcPr>
                          <w:p w14:paraId="4C3AA93D" w14:textId="77777777" w:rsidR="001C45B7" w:rsidRDefault="001C45B7">
                            <w:pPr>
                              <w:pStyle w:val="TableParagraph"/>
                              <w:spacing w:line="256" w:lineRule="exact"/>
                              <w:ind w:left="59"/>
                              <w:rPr>
                                <w:sz w:val="24"/>
                              </w:rPr>
                            </w:pPr>
                            <w:r>
                              <w:rPr>
                                <w:w w:val="99"/>
                                <w:sz w:val="24"/>
                              </w:rPr>
                              <w:t>[</w:t>
                            </w:r>
                          </w:p>
                        </w:tc>
                        <w:tc>
                          <w:tcPr>
                            <w:tcW w:w="191" w:type="dxa"/>
                            <w:hideMark/>
                          </w:tcPr>
                          <w:p w14:paraId="017B5F42" w14:textId="77777777" w:rsidR="001C45B7" w:rsidRDefault="001C45B7">
                            <w:pPr>
                              <w:pStyle w:val="TableParagraph"/>
                              <w:spacing w:line="256" w:lineRule="exact"/>
                              <w:ind w:left="4"/>
                              <w:jc w:val="center"/>
                              <w:rPr>
                                <w:sz w:val="24"/>
                              </w:rPr>
                            </w:pPr>
                            <w:r>
                              <w:rPr>
                                <w:w w:val="99"/>
                                <w:sz w:val="24"/>
                              </w:rPr>
                              <w:t>]</w:t>
                            </w:r>
                          </w:p>
                        </w:tc>
                      </w:tr>
                      <w:tr w:rsidR="001C45B7" w14:paraId="782E56C0" w14:textId="77777777">
                        <w:trPr>
                          <w:trHeight w:val="275"/>
                        </w:trPr>
                        <w:tc>
                          <w:tcPr>
                            <w:tcW w:w="3567" w:type="dxa"/>
                            <w:hideMark/>
                          </w:tcPr>
                          <w:p w14:paraId="6B0B9957" w14:textId="77777777" w:rsidR="001C45B7" w:rsidRDefault="001C45B7">
                            <w:pPr>
                              <w:pStyle w:val="TableParagraph"/>
                              <w:spacing w:line="255" w:lineRule="exact"/>
                              <w:ind w:left="50"/>
                              <w:rPr>
                                <w:sz w:val="24"/>
                              </w:rPr>
                            </w:pPr>
                            <w:r>
                              <w:rPr>
                                <w:sz w:val="24"/>
                              </w:rPr>
                              <w:t>a stroke</w:t>
                            </w:r>
                          </w:p>
                        </w:tc>
                        <w:tc>
                          <w:tcPr>
                            <w:tcW w:w="703" w:type="dxa"/>
                            <w:hideMark/>
                          </w:tcPr>
                          <w:p w14:paraId="37068C14" w14:textId="77777777" w:rsidR="001C45B7" w:rsidRDefault="001C45B7">
                            <w:pPr>
                              <w:pStyle w:val="TableParagraph"/>
                              <w:spacing w:line="255" w:lineRule="exact"/>
                              <w:ind w:right="65"/>
                              <w:jc w:val="right"/>
                              <w:rPr>
                                <w:sz w:val="24"/>
                              </w:rPr>
                            </w:pPr>
                            <w:r>
                              <w:rPr>
                                <w:w w:val="95"/>
                                <w:sz w:val="24"/>
                              </w:rPr>
                              <w:t>Yes</w:t>
                            </w:r>
                          </w:p>
                        </w:tc>
                        <w:tc>
                          <w:tcPr>
                            <w:tcW w:w="200" w:type="dxa"/>
                            <w:hideMark/>
                          </w:tcPr>
                          <w:p w14:paraId="11389D48" w14:textId="77777777" w:rsidR="001C45B7" w:rsidRDefault="001C45B7">
                            <w:pPr>
                              <w:pStyle w:val="TableParagraph"/>
                              <w:spacing w:line="255" w:lineRule="exact"/>
                              <w:ind w:right="11"/>
                              <w:jc w:val="center"/>
                              <w:rPr>
                                <w:sz w:val="24"/>
                              </w:rPr>
                            </w:pPr>
                            <w:r>
                              <w:rPr>
                                <w:w w:val="99"/>
                                <w:sz w:val="24"/>
                              </w:rPr>
                              <w:t>[</w:t>
                            </w:r>
                          </w:p>
                        </w:tc>
                        <w:tc>
                          <w:tcPr>
                            <w:tcW w:w="1104" w:type="dxa"/>
                            <w:hideMark/>
                          </w:tcPr>
                          <w:p w14:paraId="43F6879B" w14:textId="77777777" w:rsidR="001C45B7" w:rsidRDefault="001C45B7">
                            <w:pPr>
                              <w:pStyle w:val="TableParagraph"/>
                              <w:spacing w:line="255" w:lineRule="exact"/>
                              <w:ind w:left="53"/>
                              <w:rPr>
                                <w:sz w:val="24"/>
                              </w:rPr>
                            </w:pPr>
                            <w:r>
                              <w:rPr>
                                <w:w w:val="99"/>
                                <w:sz w:val="24"/>
                              </w:rPr>
                              <w:t>]</w:t>
                            </w:r>
                          </w:p>
                        </w:tc>
                        <w:tc>
                          <w:tcPr>
                            <w:tcW w:w="1311" w:type="dxa"/>
                            <w:hideMark/>
                          </w:tcPr>
                          <w:p w14:paraId="63BD24D7" w14:textId="77777777" w:rsidR="001C45B7" w:rsidRDefault="001C45B7">
                            <w:pPr>
                              <w:pStyle w:val="TableParagraph"/>
                              <w:spacing w:line="255" w:lineRule="exact"/>
                              <w:ind w:right="59"/>
                              <w:jc w:val="right"/>
                              <w:rPr>
                                <w:sz w:val="24"/>
                              </w:rPr>
                            </w:pPr>
                            <w:r>
                              <w:rPr>
                                <w:w w:val="95"/>
                                <w:sz w:val="24"/>
                              </w:rPr>
                              <w:t>No</w:t>
                            </w:r>
                          </w:p>
                        </w:tc>
                        <w:tc>
                          <w:tcPr>
                            <w:tcW w:w="201" w:type="dxa"/>
                            <w:hideMark/>
                          </w:tcPr>
                          <w:p w14:paraId="6A3B3CA5" w14:textId="77777777" w:rsidR="001C45B7" w:rsidRDefault="001C45B7">
                            <w:pPr>
                              <w:pStyle w:val="TableParagraph"/>
                              <w:spacing w:line="255" w:lineRule="exact"/>
                              <w:ind w:left="58"/>
                              <w:rPr>
                                <w:sz w:val="24"/>
                              </w:rPr>
                            </w:pPr>
                            <w:r>
                              <w:rPr>
                                <w:w w:val="99"/>
                                <w:sz w:val="24"/>
                              </w:rPr>
                              <w:t>[</w:t>
                            </w:r>
                          </w:p>
                        </w:tc>
                        <w:tc>
                          <w:tcPr>
                            <w:tcW w:w="191" w:type="dxa"/>
                            <w:hideMark/>
                          </w:tcPr>
                          <w:p w14:paraId="7D927F66" w14:textId="77777777" w:rsidR="001C45B7" w:rsidRDefault="001C45B7">
                            <w:pPr>
                              <w:pStyle w:val="TableParagraph"/>
                              <w:spacing w:line="255" w:lineRule="exact"/>
                              <w:ind w:left="5"/>
                              <w:jc w:val="center"/>
                              <w:rPr>
                                <w:sz w:val="24"/>
                              </w:rPr>
                            </w:pPr>
                            <w:r>
                              <w:rPr>
                                <w:w w:val="99"/>
                                <w:sz w:val="24"/>
                              </w:rPr>
                              <w:t>]</w:t>
                            </w:r>
                          </w:p>
                        </w:tc>
                      </w:tr>
                      <w:tr w:rsidR="001C45B7" w14:paraId="7A75AA1C" w14:textId="77777777">
                        <w:trPr>
                          <w:trHeight w:val="270"/>
                        </w:trPr>
                        <w:tc>
                          <w:tcPr>
                            <w:tcW w:w="3567" w:type="dxa"/>
                            <w:hideMark/>
                          </w:tcPr>
                          <w:p w14:paraId="24C2F6C4" w14:textId="77777777" w:rsidR="001C45B7" w:rsidRDefault="001C45B7">
                            <w:pPr>
                              <w:pStyle w:val="TableParagraph"/>
                              <w:spacing w:line="250" w:lineRule="exact"/>
                              <w:ind w:left="50"/>
                              <w:rPr>
                                <w:sz w:val="24"/>
                              </w:rPr>
                            </w:pPr>
                            <w:r>
                              <w:rPr>
                                <w:sz w:val="24"/>
                              </w:rPr>
                              <w:t>trouble with very high cholesterol</w:t>
                            </w:r>
                          </w:p>
                        </w:tc>
                        <w:tc>
                          <w:tcPr>
                            <w:tcW w:w="703" w:type="dxa"/>
                            <w:hideMark/>
                          </w:tcPr>
                          <w:p w14:paraId="66819026" w14:textId="77777777" w:rsidR="001C45B7" w:rsidRDefault="001C45B7">
                            <w:pPr>
                              <w:pStyle w:val="TableParagraph"/>
                              <w:spacing w:line="250" w:lineRule="exact"/>
                              <w:ind w:right="50"/>
                              <w:jc w:val="right"/>
                              <w:rPr>
                                <w:sz w:val="24"/>
                              </w:rPr>
                            </w:pPr>
                            <w:r>
                              <w:rPr>
                                <w:w w:val="95"/>
                                <w:sz w:val="24"/>
                              </w:rPr>
                              <w:t>Yes</w:t>
                            </w:r>
                          </w:p>
                        </w:tc>
                        <w:tc>
                          <w:tcPr>
                            <w:tcW w:w="200" w:type="dxa"/>
                            <w:hideMark/>
                          </w:tcPr>
                          <w:p w14:paraId="1383DE92" w14:textId="77777777" w:rsidR="001C45B7" w:rsidRDefault="001C45B7">
                            <w:pPr>
                              <w:pStyle w:val="TableParagraph"/>
                              <w:spacing w:line="250" w:lineRule="exact"/>
                              <w:ind w:left="14"/>
                              <w:jc w:val="center"/>
                              <w:rPr>
                                <w:sz w:val="24"/>
                              </w:rPr>
                            </w:pPr>
                            <w:r>
                              <w:rPr>
                                <w:w w:val="99"/>
                                <w:sz w:val="24"/>
                              </w:rPr>
                              <w:t>[</w:t>
                            </w:r>
                          </w:p>
                        </w:tc>
                        <w:tc>
                          <w:tcPr>
                            <w:tcW w:w="1104" w:type="dxa"/>
                            <w:hideMark/>
                          </w:tcPr>
                          <w:p w14:paraId="44FE3592" w14:textId="77777777" w:rsidR="001C45B7" w:rsidRDefault="001C45B7">
                            <w:pPr>
                              <w:pStyle w:val="TableParagraph"/>
                              <w:spacing w:line="250" w:lineRule="exact"/>
                              <w:ind w:left="66"/>
                              <w:rPr>
                                <w:sz w:val="24"/>
                              </w:rPr>
                            </w:pPr>
                            <w:r>
                              <w:rPr>
                                <w:w w:val="99"/>
                                <w:sz w:val="24"/>
                              </w:rPr>
                              <w:t>]</w:t>
                            </w:r>
                          </w:p>
                        </w:tc>
                        <w:tc>
                          <w:tcPr>
                            <w:tcW w:w="1311" w:type="dxa"/>
                            <w:hideMark/>
                          </w:tcPr>
                          <w:p w14:paraId="6759F429" w14:textId="77777777" w:rsidR="001C45B7" w:rsidRDefault="001C45B7">
                            <w:pPr>
                              <w:pStyle w:val="TableParagraph"/>
                              <w:spacing w:line="250" w:lineRule="exact"/>
                              <w:ind w:right="59"/>
                              <w:jc w:val="right"/>
                              <w:rPr>
                                <w:sz w:val="24"/>
                              </w:rPr>
                            </w:pPr>
                            <w:r>
                              <w:rPr>
                                <w:w w:val="95"/>
                                <w:sz w:val="24"/>
                              </w:rPr>
                              <w:t>No</w:t>
                            </w:r>
                          </w:p>
                        </w:tc>
                        <w:tc>
                          <w:tcPr>
                            <w:tcW w:w="201" w:type="dxa"/>
                            <w:hideMark/>
                          </w:tcPr>
                          <w:p w14:paraId="00F8A5BC" w14:textId="77777777" w:rsidR="001C45B7" w:rsidRDefault="001C45B7">
                            <w:pPr>
                              <w:pStyle w:val="TableParagraph"/>
                              <w:spacing w:line="250" w:lineRule="exact"/>
                              <w:ind w:left="58"/>
                              <w:rPr>
                                <w:sz w:val="24"/>
                              </w:rPr>
                            </w:pPr>
                            <w:r>
                              <w:rPr>
                                <w:w w:val="99"/>
                                <w:sz w:val="24"/>
                              </w:rPr>
                              <w:t>[</w:t>
                            </w:r>
                          </w:p>
                        </w:tc>
                        <w:tc>
                          <w:tcPr>
                            <w:tcW w:w="191" w:type="dxa"/>
                            <w:hideMark/>
                          </w:tcPr>
                          <w:p w14:paraId="5DFAD2CB" w14:textId="77777777" w:rsidR="001C45B7" w:rsidRDefault="001C45B7">
                            <w:pPr>
                              <w:pStyle w:val="TableParagraph"/>
                              <w:spacing w:line="250" w:lineRule="exact"/>
                              <w:ind w:left="3"/>
                              <w:jc w:val="center"/>
                              <w:rPr>
                                <w:sz w:val="24"/>
                              </w:rPr>
                            </w:pPr>
                            <w:r>
                              <w:rPr>
                                <w:w w:val="99"/>
                                <w:sz w:val="24"/>
                              </w:rPr>
                              <w:t>]</w:t>
                            </w:r>
                          </w:p>
                        </w:tc>
                      </w:tr>
                    </w:tbl>
                    <w:p w14:paraId="0F0BDCDA" w14:textId="77777777" w:rsidR="001C45B7" w:rsidRDefault="001C45B7" w:rsidP="001C45B7">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r>
        <w:rPr>
          <w:spacing w:val="59"/>
        </w:rPr>
        <w:t xml:space="preserve">[ </w:t>
      </w:r>
      <w:r>
        <w:t>]</w:t>
      </w:r>
      <w:r>
        <w:tab/>
        <w:t xml:space="preserve">No [ </w:t>
      </w:r>
      <w:r>
        <w:rPr>
          <w:spacing w:val="-16"/>
        </w:rPr>
        <w:t xml:space="preserve">] </w:t>
      </w:r>
      <w:r>
        <w:t>Have any of the following – mother,</w:t>
      </w:r>
      <w:r>
        <w:rPr>
          <w:spacing w:val="-1"/>
        </w:rPr>
        <w:t xml:space="preserve"> </w:t>
      </w:r>
      <w:r>
        <w:t>father,</w:t>
      </w:r>
    </w:p>
    <w:p w14:paraId="02393390" w14:textId="77777777" w:rsidR="001C45B7" w:rsidRDefault="001C45B7" w:rsidP="001C45B7">
      <w:pPr>
        <w:pStyle w:val="BodyText"/>
        <w:rPr>
          <w:sz w:val="26"/>
        </w:rPr>
      </w:pPr>
    </w:p>
    <w:p w14:paraId="677BBEE7" w14:textId="77777777" w:rsidR="001C45B7" w:rsidRDefault="001C45B7" w:rsidP="001C45B7">
      <w:pPr>
        <w:pStyle w:val="BodyText"/>
        <w:rPr>
          <w:sz w:val="26"/>
        </w:rPr>
      </w:pPr>
      <w:r>
        <w:rPr>
          <w:noProof/>
          <w:sz w:val="26"/>
        </w:rPr>
        <w:lastRenderedPageBreak/>
        <mc:AlternateContent>
          <mc:Choice Requires="wpi">
            <w:drawing>
              <wp:anchor distT="0" distB="0" distL="114300" distR="114300" simplePos="0" relativeHeight="251699200" behindDoc="0" locked="0" layoutInCell="1" allowOverlap="1" wp14:anchorId="783FCD7E" wp14:editId="42BB4AA4">
                <wp:simplePos x="0" y="0"/>
                <wp:positionH relativeFrom="column">
                  <wp:posOffset>4433422</wp:posOffset>
                </wp:positionH>
                <wp:positionV relativeFrom="paragraph">
                  <wp:posOffset>59485</wp:posOffset>
                </wp:positionV>
                <wp:extent cx="360" cy="360"/>
                <wp:effectExtent l="76200" t="76200" r="95250" b="95250"/>
                <wp:wrapNone/>
                <wp:docPr id="15" name="Ink 15"/>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35360E89" id="Ink 15" o:spid="_x0000_s1026" type="#_x0000_t75" style="position:absolute;margin-left:346.25pt;margin-top:1.85pt;width:5.7pt;height:5.7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">
                <v:imagedata r:id="rId15" o:title=""/>
              </v:shape>
            </w:pict>
          </mc:Fallback>
        </mc:AlternateContent>
      </w:r>
    </w:p>
    <w:p w14:paraId="1157887A" w14:textId="77777777" w:rsidR="001C45B7" w:rsidRDefault="001C45B7" w:rsidP="001C45B7">
      <w:pPr>
        <w:pStyle w:val="BodyText"/>
        <w:rPr>
          <w:sz w:val="26"/>
        </w:rPr>
      </w:pPr>
      <w:r>
        <w:rPr>
          <w:noProof/>
          <w:sz w:val="26"/>
        </w:rPr>
        <mc:AlternateContent>
          <mc:Choice Requires="wpi">
            <w:drawing>
              <wp:anchor distT="0" distB="0" distL="114300" distR="114300" simplePos="0" relativeHeight="251700224" behindDoc="0" locked="0" layoutInCell="1" allowOverlap="1" wp14:anchorId="262B56C3" wp14:editId="67AC40DE">
                <wp:simplePos x="0" y="0"/>
                <wp:positionH relativeFrom="column">
                  <wp:posOffset>4419382</wp:posOffset>
                </wp:positionH>
                <wp:positionV relativeFrom="paragraph">
                  <wp:posOffset>35580</wp:posOffset>
                </wp:positionV>
                <wp:extent cx="360" cy="360"/>
                <wp:effectExtent l="76200" t="76200" r="95250" b="95250"/>
                <wp:wrapNone/>
                <wp:docPr id="24" name="Ink 24"/>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0C2C8C12" id="Ink 24" o:spid="_x0000_s1026" type="#_x0000_t75" style="position:absolute;margin-left:345.2pt;margin-top:0;width:5.7pt;height:5.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">
                <v:imagedata r:id="rId15" o:title=""/>
              </v:shape>
            </w:pict>
          </mc:Fallback>
        </mc:AlternateContent>
      </w:r>
    </w:p>
    <w:p w14:paraId="661B71A8" w14:textId="77777777" w:rsidR="001C45B7" w:rsidRDefault="001C45B7" w:rsidP="001C45B7">
      <w:pPr>
        <w:pStyle w:val="BodyText"/>
        <w:rPr>
          <w:sz w:val="26"/>
        </w:rPr>
      </w:pPr>
      <w:r>
        <w:rPr>
          <w:noProof/>
          <w:sz w:val="26"/>
        </w:rPr>
        <mc:AlternateContent>
          <mc:Choice Requires="wpi">
            <w:drawing>
              <wp:anchor distT="0" distB="0" distL="114300" distR="114300" simplePos="0" relativeHeight="251702272" behindDoc="0" locked="0" layoutInCell="1" allowOverlap="1" wp14:anchorId="5641702B" wp14:editId="27791490">
                <wp:simplePos x="0" y="0"/>
                <wp:positionH relativeFrom="column">
                  <wp:posOffset>4426582</wp:posOffset>
                </wp:positionH>
                <wp:positionV relativeFrom="paragraph">
                  <wp:posOffset>198875</wp:posOffset>
                </wp:positionV>
                <wp:extent cx="360" cy="360"/>
                <wp:effectExtent l="76200" t="76200" r="95250" b="95250"/>
                <wp:wrapNone/>
                <wp:docPr id="26" name="Ink 26"/>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408DBFF1" id="Ink 26" o:spid="_x0000_s1026" type="#_x0000_t75" style="position:absolute;margin-left:345.7pt;margin-top:12.85pt;width:5.7pt;height:5.7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">
                <v:imagedata r:id="rId15" o:title=""/>
              </v:shape>
            </w:pict>
          </mc:Fallback>
        </mc:AlternateContent>
      </w:r>
      <w:r>
        <w:rPr>
          <w:noProof/>
          <w:sz w:val="26"/>
        </w:rPr>
        <mc:AlternateContent>
          <mc:Choice Requires="wpi">
            <w:drawing>
              <wp:anchor distT="0" distB="0" distL="114300" distR="114300" simplePos="0" relativeHeight="251701248" behindDoc="0" locked="0" layoutInCell="1" allowOverlap="1" wp14:anchorId="6B16A436" wp14:editId="5EA6ABE5">
                <wp:simplePos x="0" y="0"/>
                <wp:positionH relativeFrom="column">
                  <wp:posOffset>4419382</wp:posOffset>
                </wp:positionH>
                <wp:positionV relativeFrom="paragraph">
                  <wp:posOffset>46595</wp:posOffset>
                </wp:positionV>
                <wp:extent cx="360" cy="360"/>
                <wp:effectExtent l="76200" t="76200" r="95250" b="95250"/>
                <wp:wrapNone/>
                <wp:docPr id="25" name="Ink 25"/>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0AEF7876" id="Ink 25" o:spid="_x0000_s1026" type="#_x0000_t75" style="position:absolute;margin-left:345.2pt;margin-top:.8pt;width:5.7pt;height:5.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">
                <v:imagedata r:id="rId15" o:title=""/>
              </v:shape>
            </w:pict>
          </mc:Fallback>
        </mc:AlternateContent>
      </w:r>
    </w:p>
    <w:p w14:paraId="45E422DB" w14:textId="77777777" w:rsidR="001C45B7" w:rsidRDefault="001C45B7" w:rsidP="001C45B7">
      <w:pPr>
        <w:pStyle w:val="BodyText"/>
        <w:tabs>
          <w:tab w:val="left" w:pos="4482"/>
        </w:tabs>
        <w:spacing w:before="228"/>
        <w:ind w:left="882"/>
      </w:pPr>
      <w:r>
        <w:t>Health</w:t>
      </w:r>
      <w:r>
        <w:rPr>
          <w:spacing w:val="-1"/>
        </w:rPr>
        <w:t xml:space="preserve"> </w:t>
      </w:r>
      <w:r>
        <w:t>Education Smoking</w:t>
      </w:r>
      <w:r>
        <w:tab/>
        <w:t>No</w:t>
      </w:r>
    </w:p>
    <w:p w14:paraId="5C1A09D1" w14:textId="77777777" w:rsidR="001C45B7" w:rsidRDefault="001C45B7" w:rsidP="001C45B7">
      <w:pPr>
        <w:pStyle w:val="BodyText"/>
      </w:pPr>
      <w:r>
        <w:rPr>
          <w:noProof/>
        </w:rPr>
        <mc:AlternateContent>
          <mc:Choice Requires="wpi">
            <w:drawing>
              <wp:anchor distT="0" distB="0" distL="114300" distR="114300" simplePos="0" relativeHeight="251703296" behindDoc="0" locked="0" layoutInCell="1" allowOverlap="1" wp14:anchorId="3B1D48D5" wp14:editId="6D7FE8A5">
                <wp:simplePos x="0" y="0"/>
                <wp:positionH relativeFrom="column">
                  <wp:posOffset>-2085458</wp:posOffset>
                </wp:positionH>
                <wp:positionV relativeFrom="paragraph">
                  <wp:posOffset>219518</wp:posOffset>
                </wp:positionV>
                <wp:extent cx="360" cy="360"/>
                <wp:effectExtent l="76200" t="76200" r="95250" b="95250"/>
                <wp:wrapNone/>
                <wp:docPr id="29" name="Ink 29"/>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5C891107" id="Ink 29" o:spid="_x0000_s1026" type="#_x0000_t75" style="position:absolute;margin-left:-167pt;margin-top:14.45pt;width:5.7pt;height:5.7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">
                <v:imagedata r:id="rId15" o:title=""/>
              </v:shape>
            </w:pict>
          </mc:Fallback>
        </mc:AlternateContent>
      </w:r>
    </w:p>
    <w:p w14:paraId="6DF78418" w14:textId="77777777" w:rsidR="001C45B7" w:rsidRDefault="001C45B7" w:rsidP="001C45B7">
      <w:pPr>
        <w:pStyle w:val="BodyText"/>
        <w:tabs>
          <w:tab w:val="left" w:pos="4482"/>
        </w:tabs>
        <w:ind w:left="882"/>
      </w:pPr>
      <w:r>
        <w:t>BP</w:t>
      </w:r>
      <w:r>
        <w:tab/>
        <w:t>88  /  110</w:t>
      </w:r>
    </w:p>
    <w:p w14:paraId="4B937F82" w14:textId="77777777" w:rsidR="001C45B7" w:rsidRDefault="001C45B7" w:rsidP="001C45B7">
      <w:pPr>
        <w:pStyle w:val="BodyText"/>
      </w:pPr>
    </w:p>
    <w:p w14:paraId="748F828D" w14:textId="77777777" w:rsidR="001C45B7" w:rsidRDefault="001C45B7" w:rsidP="001C45B7">
      <w:pPr>
        <w:pStyle w:val="BodyText"/>
        <w:tabs>
          <w:tab w:val="left" w:pos="4482"/>
        </w:tabs>
        <w:ind w:left="882"/>
      </w:pPr>
      <w:r>
        <w:t>Height</w:t>
      </w:r>
      <w:r>
        <w:tab/>
        <w:t>5ft 9in</w:t>
      </w:r>
    </w:p>
    <w:p w14:paraId="409063BE" w14:textId="77777777" w:rsidR="001C45B7" w:rsidRDefault="001C45B7" w:rsidP="001C45B7">
      <w:pPr>
        <w:pStyle w:val="BodyText"/>
      </w:pPr>
    </w:p>
    <w:p w14:paraId="7E4F4810" w14:textId="77777777" w:rsidR="001C45B7" w:rsidRDefault="001C45B7" w:rsidP="001C45B7">
      <w:pPr>
        <w:pStyle w:val="BodyText"/>
        <w:tabs>
          <w:tab w:val="left" w:pos="4482"/>
        </w:tabs>
        <w:ind w:left="882"/>
      </w:pPr>
      <w:r>
        <w:t>Weight</w:t>
      </w:r>
      <w:r>
        <w:tab/>
        <w:t>16st  5ibs</w:t>
      </w:r>
    </w:p>
    <w:p w14:paraId="428C7810" w14:textId="77777777" w:rsidR="001C45B7" w:rsidRDefault="001C45B7" w:rsidP="001C45B7">
      <w:pPr>
        <w:pStyle w:val="BodyText"/>
        <w:tabs>
          <w:tab w:val="left" w:pos="4482"/>
        </w:tabs>
      </w:pPr>
    </w:p>
    <w:p w14:paraId="21E6C72B" w14:textId="77777777" w:rsidR="001C45B7" w:rsidRDefault="001C45B7" w:rsidP="001C45B7">
      <w:pPr>
        <w:pStyle w:val="BodyText"/>
        <w:tabs>
          <w:tab w:val="left" w:pos="4482"/>
        </w:tabs>
      </w:pPr>
    </w:p>
    <w:p w14:paraId="2D738FCB" w14:textId="77777777" w:rsidR="001C45B7" w:rsidRDefault="001C45B7" w:rsidP="001C45B7">
      <w:pPr>
        <w:pStyle w:val="Heading1"/>
        <w:spacing w:before="58"/>
        <w:ind w:left="0"/>
      </w:pPr>
      <w:r>
        <w:t>EXERCISE</w:t>
      </w:r>
    </w:p>
    <w:p w14:paraId="45602A0D" w14:textId="77777777" w:rsidR="001C45B7" w:rsidRDefault="001C45B7" w:rsidP="001C45B7">
      <w:pPr>
        <w:pStyle w:val="BodyText"/>
        <w:ind w:left="162"/>
      </w:pPr>
      <w:r>
        <w:t>Healthy exercise usually involves activity that lasts for at least 20 minutes, raises your pulse and produces hard breathing. In younger people this might be running, cycling or sport, or brisk walking for older people.</w:t>
      </w:r>
    </w:p>
    <w:p w14:paraId="1539FD42" w14:textId="77777777" w:rsidR="001C45B7" w:rsidRDefault="001C45B7" w:rsidP="001C45B7">
      <w:pPr>
        <w:pStyle w:val="BodyText"/>
        <w:spacing w:before="10"/>
        <w:rPr>
          <w:sz w:val="23"/>
        </w:rPr>
      </w:pPr>
    </w:p>
    <w:p w14:paraId="6CB579DB" w14:textId="77777777" w:rsidR="001C45B7" w:rsidRDefault="001C45B7" w:rsidP="001C45B7">
      <w:pPr>
        <w:pStyle w:val="BodyText"/>
        <w:spacing w:before="1"/>
        <w:ind w:left="162"/>
      </w:pPr>
      <w:r>
        <w:t>Do you take this type of exercise –</w:t>
      </w:r>
    </w:p>
    <w:p w14:paraId="0910BF32" w14:textId="77777777" w:rsidR="001C45B7" w:rsidRDefault="001C45B7" w:rsidP="001C45B7">
      <w:pPr>
        <w:pStyle w:val="BodyText"/>
        <w:spacing w:before="11"/>
        <w:rPr>
          <w:sz w:val="23"/>
        </w:rPr>
      </w:pPr>
    </w:p>
    <w:p w14:paraId="6283A5B9" w14:textId="77777777" w:rsidR="001C45B7" w:rsidRDefault="001C45B7" w:rsidP="001C45B7">
      <w:pPr>
        <w:pStyle w:val="BodyText"/>
        <w:tabs>
          <w:tab w:val="left" w:pos="5922"/>
        </w:tabs>
        <w:ind w:left="882"/>
      </w:pPr>
      <w:r>
        <w:t>daily</w:t>
      </w:r>
      <w:r>
        <w:tab/>
        <w:t>[</w:t>
      </w:r>
      <w:r>
        <w:rPr>
          <w:spacing w:val="59"/>
        </w:rPr>
        <w:t xml:space="preserve"> </w:t>
      </w:r>
      <w:r>
        <w:t>]</w:t>
      </w:r>
    </w:p>
    <w:p w14:paraId="6F798BC3" w14:textId="77777777" w:rsidR="001C45B7" w:rsidRDefault="001C45B7" w:rsidP="001C45B7">
      <w:pPr>
        <w:pStyle w:val="BodyText"/>
        <w:tabs>
          <w:tab w:val="left" w:pos="5919"/>
        </w:tabs>
        <w:ind w:left="882"/>
      </w:pPr>
      <w:r>
        <w:rPr>
          <w:noProof/>
        </w:rPr>
        <mc:AlternateContent>
          <mc:Choice Requires="wpi">
            <w:drawing>
              <wp:anchor distT="0" distB="0" distL="114300" distR="114300" simplePos="0" relativeHeight="251704320" behindDoc="0" locked="0" layoutInCell="1" allowOverlap="1" wp14:anchorId="5F0CF6E7" wp14:editId="0F68EA97">
                <wp:simplePos x="0" y="0"/>
                <wp:positionH relativeFrom="column">
                  <wp:posOffset>3837622</wp:posOffset>
                </wp:positionH>
                <wp:positionV relativeFrom="paragraph">
                  <wp:posOffset>107828</wp:posOffset>
                </wp:positionV>
                <wp:extent cx="360" cy="360"/>
                <wp:effectExtent l="76200" t="76200" r="95250" b="95250"/>
                <wp:wrapNone/>
                <wp:docPr id="31" name="Ink 31"/>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79F6F3B5" id="Ink 31" o:spid="_x0000_s1026" type="#_x0000_t75" style="position:absolute;margin-left:299.35pt;margin-top:5.65pt;width:5.7pt;height:5.7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">
                <v:imagedata r:id="rId15" o:title=""/>
              </v:shape>
            </w:pict>
          </mc:Fallback>
        </mc:AlternateContent>
      </w:r>
      <w:r>
        <w:t>3</w:t>
      </w:r>
      <w:r>
        <w:rPr>
          <w:spacing w:val="-3"/>
        </w:rPr>
        <w:t xml:space="preserve"> </w:t>
      </w:r>
      <w:r>
        <w:t>times</w:t>
      </w:r>
      <w:r>
        <w:rPr>
          <w:spacing w:val="-2"/>
        </w:rPr>
        <w:t xml:space="preserve"> </w:t>
      </w:r>
      <w:r>
        <w:t>weekly</w:t>
      </w:r>
      <w:r>
        <w:tab/>
        <w:t>[</w:t>
      </w:r>
      <w:r>
        <w:rPr>
          <w:spacing w:val="59"/>
        </w:rPr>
        <w:t xml:space="preserve"> </w:t>
      </w:r>
      <w:r>
        <w:t>]</w:t>
      </w:r>
    </w:p>
    <w:p w14:paraId="24F3A4B6" w14:textId="77777777" w:rsidR="001C45B7" w:rsidRDefault="001C45B7" w:rsidP="001C45B7">
      <w:pPr>
        <w:pStyle w:val="BodyText"/>
        <w:tabs>
          <w:tab w:val="left" w:pos="5920"/>
        </w:tabs>
        <w:ind w:left="882"/>
      </w:pPr>
      <w:r>
        <w:t>once</w:t>
      </w:r>
      <w:r>
        <w:rPr>
          <w:spacing w:val="-4"/>
        </w:rPr>
        <w:t xml:space="preserve"> </w:t>
      </w:r>
      <w:r>
        <w:t>weekly</w:t>
      </w:r>
      <w:r>
        <w:tab/>
        <w:t>[</w:t>
      </w:r>
      <w:r>
        <w:rPr>
          <w:spacing w:val="59"/>
        </w:rPr>
        <w:t xml:space="preserve"> </w:t>
      </w:r>
      <w:r>
        <w:t>]</w:t>
      </w:r>
    </w:p>
    <w:p w14:paraId="3202B11C" w14:textId="77777777" w:rsidR="001C45B7" w:rsidRDefault="001C45B7" w:rsidP="001C45B7">
      <w:pPr>
        <w:pStyle w:val="BodyText"/>
        <w:tabs>
          <w:tab w:val="left" w:pos="5920"/>
        </w:tabs>
        <w:ind w:left="882"/>
      </w:pPr>
      <w:r>
        <w:t>once</w:t>
      </w:r>
      <w:r>
        <w:rPr>
          <w:spacing w:val="-4"/>
        </w:rPr>
        <w:t xml:space="preserve"> </w:t>
      </w:r>
      <w:r>
        <w:t>monthly</w:t>
      </w:r>
      <w:r>
        <w:tab/>
        <w:t>[</w:t>
      </w:r>
      <w:r>
        <w:rPr>
          <w:spacing w:val="59"/>
        </w:rPr>
        <w:t xml:space="preserve"> </w:t>
      </w:r>
      <w:r>
        <w:t>]</w:t>
      </w:r>
    </w:p>
    <w:p w14:paraId="2C515497" w14:textId="77777777" w:rsidR="001C45B7" w:rsidRDefault="001C45B7" w:rsidP="001C45B7">
      <w:pPr>
        <w:pStyle w:val="BodyText"/>
        <w:tabs>
          <w:tab w:val="left" w:pos="5922"/>
        </w:tabs>
        <w:ind w:left="882"/>
      </w:pPr>
      <w:r>
        <w:t>seldom</w:t>
      </w:r>
      <w:r>
        <w:tab/>
        <w:t>[</w:t>
      </w:r>
      <w:r>
        <w:rPr>
          <w:spacing w:val="59"/>
        </w:rPr>
        <w:t xml:space="preserve"> </w:t>
      </w:r>
      <w:r>
        <w:t>]</w:t>
      </w:r>
    </w:p>
    <w:p w14:paraId="47270164" w14:textId="77777777" w:rsidR="001C45B7" w:rsidRDefault="001C45B7" w:rsidP="001C45B7">
      <w:pPr>
        <w:pStyle w:val="BodyText"/>
      </w:pPr>
    </w:p>
    <w:p w14:paraId="3E6D3FAE" w14:textId="77777777" w:rsidR="001C45B7" w:rsidRDefault="001C45B7" w:rsidP="001C45B7">
      <w:pPr>
        <w:pStyle w:val="BodyText"/>
        <w:tabs>
          <w:tab w:val="left" w:pos="5921"/>
        </w:tabs>
        <w:ind w:left="162"/>
      </w:pPr>
      <w:r>
        <w:t>I cannot take exercise because</w:t>
      </w:r>
      <w:r>
        <w:rPr>
          <w:spacing w:val="-7"/>
        </w:rPr>
        <w:t xml:space="preserve"> </w:t>
      </w:r>
      <w:r>
        <w:t>of</w:t>
      </w:r>
      <w:r>
        <w:rPr>
          <w:spacing w:val="-1"/>
        </w:rPr>
        <w:t xml:space="preserve"> </w:t>
      </w:r>
      <w:r>
        <w:t>disability</w:t>
      </w:r>
      <w:r>
        <w:tab/>
        <w:t>[</w:t>
      </w:r>
      <w:r>
        <w:rPr>
          <w:spacing w:val="59"/>
        </w:rPr>
        <w:t xml:space="preserve"> </w:t>
      </w:r>
      <w:r>
        <w:t>]</w:t>
      </w:r>
    </w:p>
    <w:p w14:paraId="0030D4B3" w14:textId="77777777" w:rsidR="001C45B7" w:rsidRDefault="001C45B7" w:rsidP="001C45B7">
      <w:pPr>
        <w:pStyle w:val="BodyText"/>
        <w:rPr>
          <w:sz w:val="26"/>
        </w:rPr>
      </w:pPr>
    </w:p>
    <w:p w14:paraId="6C5C8C60" w14:textId="77777777" w:rsidR="001C45B7" w:rsidRDefault="001C45B7" w:rsidP="001C45B7">
      <w:pPr>
        <w:pStyle w:val="Heading1"/>
        <w:spacing w:before="233"/>
      </w:pPr>
      <w:r>
        <w:t>DIET</w:t>
      </w:r>
    </w:p>
    <w:p w14:paraId="3582254E" w14:textId="77777777" w:rsidR="001C45B7" w:rsidRDefault="001C45B7" w:rsidP="001C45B7">
      <w:pPr>
        <w:pStyle w:val="BodyText"/>
        <w:spacing w:line="275" w:lineRule="exact"/>
        <w:ind w:left="162"/>
      </w:pPr>
      <w:r>
        <w:t>Please tick the one category which is closest to your usual eating pattern.</w:t>
      </w:r>
    </w:p>
    <w:p w14:paraId="5CDDEEE3" w14:textId="77777777" w:rsidR="001C45B7" w:rsidRDefault="001C45B7" w:rsidP="001C45B7">
      <w:pPr>
        <w:pStyle w:val="BodyText"/>
        <w:spacing w:before="11"/>
        <w:rPr>
          <w:sz w:val="23"/>
        </w:rPr>
      </w:pPr>
    </w:p>
    <w:p w14:paraId="4922543B" w14:textId="77777777" w:rsidR="001C45B7" w:rsidRDefault="001C45B7" w:rsidP="001C45B7">
      <w:pPr>
        <w:pStyle w:val="BodyText"/>
        <w:tabs>
          <w:tab w:val="left" w:pos="5919"/>
        </w:tabs>
        <w:ind w:left="882"/>
        <w:jc w:val="both"/>
      </w:pPr>
      <w:r>
        <w:t>I eat no meat, fish, or</w:t>
      </w:r>
      <w:r>
        <w:rPr>
          <w:spacing w:val="-15"/>
        </w:rPr>
        <w:t xml:space="preserve"> </w:t>
      </w:r>
      <w:r>
        <w:t>dairy</w:t>
      </w:r>
      <w:r>
        <w:rPr>
          <w:spacing w:val="-3"/>
        </w:rPr>
        <w:t xml:space="preserve"> </w:t>
      </w:r>
      <w:r>
        <w:t>produce</w:t>
      </w:r>
      <w:r>
        <w:tab/>
        <w:t>[</w:t>
      </w:r>
      <w:r>
        <w:rPr>
          <w:spacing w:val="59"/>
        </w:rPr>
        <w:t xml:space="preserve"> </w:t>
      </w:r>
      <w:r>
        <w:t>]</w:t>
      </w:r>
    </w:p>
    <w:p w14:paraId="45062623" w14:textId="77777777" w:rsidR="001C45B7" w:rsidRDefault="001C45B7" w:rsidP="001C45B7">
      <w:pPr>
        <w:pStyle w:val="BodyText"/>
        <w:tabs>
          <w:tab w:val="left" w:pos="5920"/>
        </w:tabs>
        <w:ind w:left="882"/>
        <w:jc w:val="both"/>
      </w:pPr>
      <w:r>
        <w:t>I eat</w:t>
      </w:r>
      <w:r>
        <w:rPr>
          <w:spacing w:val="-1"/>
        </w:rPr>
        <w:t xml:space="preserve"> </w:t>
      </w:r>
      <w:r>
        <w:t>no</w:t>
      </w:r>
      <w:r>
        <w:rPr>
          <w:spacing w:val="-1"/>
        </w:rPr>
        <w:t xml:space="preserve"> </w:t>
      </w:r>
      <w:r>
        <w:t>meat</w:t>
      </w:r>
      <w:r>
        <w:tab/>
        <w:t>[  ]</w:t>
      </w:r>
    </w:p>
    <w:p w14:paraId="17F1EA3A" w14:textId="77777777" w:rsidR="001C45B7" w:rsidRDefault="001C45B7" w:rsidP="001C45B7">
      <w:pPr>
        <w:pStyle w:val="BodyText"/>
        <w:tabs>
          <w:tab w:val="left" w:pos="5919"/>
        </w:tabs>
        <w:ind w:left="882" w:right="4481"/>
        <w:jc w:val="both"/>
      </w:pPr>
      <w:r>
        <w:rPr>
          <w:noProof/>
        </w:rPr>
        <mc:AlternateContent>
          <mc:Choice Requires="wpi">
            <w:drawing>
              <wp:anchor distT="0" distB="0" distL="114300" distR="114300" simplePos="0" relativeHeight="251705344" behindDoc="0" locked="0" layoutInCell="1" allowOverlap="1" wp14:anchorId="46FC6132" wp14:editId="5B2999CC">
                <wp:simplePos x="0" y="0"/>
                <wp:positionH relativeFrom="column">
                  <wp:posOffset>1661062</wp:posOffset>
                </wp:positionH>
                <wp:positionV relativeFrom="paragraph">
                  <wp:posOffset>258523</wp:posOffset>
                </wp:positionV>
                <wp:extent cx="1440" cy="1440"/>
                <wp:effectExtent l="76200" t="76200" r="93980" b="93980"/>
                <wp:wrapNone/>
                <wp:docPr id="32" name="Ink 32"/>
                <wp:cNvGraphicFramePr/>
                <a:graphic xmlns:a="http://schemas.openxmlformats.org/drawingml/2006/main">
                  <a:graphicData uri="http://schemas.microsoft.com/office/word/2010/wordprocessingInk">
                    <w14:contentPart bwMode="auto" r:id="rId26">
                      <w14:nvContentPartPr>
                        <w14:cNvContentPartPr/>
                      </w14:nvContentPartPr>
                      <w14:xfrm>
                        <a:off x="0" y="0"/>
                        <a:ext cx="1440" cy="1440"/>
                      </w14:xfrm>
                    </w14:contentPart>
                  </a:graphicData>
                </a:graphic>
              </wp:anchor>
            </w:drawing>
          </mc:Choice>
          <mc:Fallback>
            <w:pict>
              <v:shape w14:anchorId="104B1BE0" id="Ink 32" o:spid="_x0000_s1026" type="#_x0000_t75" style="position:absolute;margin-left:128pt;margin-top:17.55pt;width:5.75pt;height:5.7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">
                <v:imagedata r:id="rId15" o:title=""/>
              </v:shape>
            </w:pict>
          </mc:Fallback>
        </mc:AlternateContent>
      </w:r>
      <w:r>
        <w:t xml:space="preserve">I eat a mixture including daily fruit and vegetables   [  ] </w:t>
      </w:r>
    </w:p>
    <w:p w14:paraId="36B380EC" w14:textId="77777777" w:rsidR="001C45B7" w:rsidRDefault="001C45B7" w:rsidP="001C45B7">
      <w:pPr>
        <w:pStyle w:val="BodyText"/>
        <w:tabs>
          <w:tab w:val="left" w:pos="5919"/>
        </w:tabs>
        <w:ind w:left="882" w:right="4481"/>
        <w:jc w:val="both"/>
      </w:pPr>
      <w:r>
        <w:t>I eat a mixture including regular chips and fries        [  ]</w:t>
      </w:r>
    </w:p>
    <w:p w14:paraId="1F65AD03" w14:textId="77777777" w:rsidR="001C45B7" w:rsidRDefault="001C45B7" w:rsidP="001C45B7">
      <w:pPr>
        <w:pStyle w:val="BodyText"/>
        <w:tabs>
          <w:tab w:val="left" w:pos="5919"/>
        </w:tabs>
        <w:ind w:left="882" w:right="4481"/>
        <w:jc w:val="both"/>
      </w:pPr>
      <w:r>
        <w:t xml:space="preserve">I eat frozen meals </w:t>
      </w:r>
      <w:r>
        <w:rPr>
          <w:sz w:val="22"/>
        </w:rPr>
        <w:t xml:space="preserve">(e.g. TV dinners) </w:t>
      </w:r>
      <w:r>
        <w:t xml:space="preserve">3 or 4 times/week [  ] </w:t>
      </w:r>
    </w:p>
    <w:p w14:paraId="1AAB0650" w14:textId="77777777" w:rsidR="001C45B7" w:rsidRDefault="001C45B7" w:rsidP="001C45B7">
      <w:pPr>
        <w:pStyle w:val="BodyText"/>
        <w:tabs>
          <w:tab w:val="left" w:pos="5919"/>
        </w:tabs>
        <w:ind w:left="882" w:right="4481"/>
        <w:jc w:val="both"/>
      </w:pPr>
      <w:r>
        <w:t>I eat</w:t>
      </w:r>
      <w:r>
        <w:rPr>
          <w:spacing w:val="-1"/>
        </w:rPr>
        <w:t xml:space="preserve"> </w:t>
      </w:r>
      <w:r>
        <w:t>mainly</w:t>
      </w:r>
      <w:r>
        <w:rPr>
          <w:spacing w:val="-3"/>
        </w:rPr>
        <w:t xml:space="preserve"> </w:t>
      </w:r>
      <w:r>
        <w:t>snacks</w:t>
      </w:r>
      <w:r>
        <w:tab/>
        <w:t xml:space="preserve">[ </w:t>
      </w:r>
      <w:r>
        <w:rPr>
          <w:spacing w:val="1"/>
        </w:rPr>
        <w:t xml:space="preserve"> </w:t>
      </w:r>
      <w:r>
        <w:rPr>
          <w:spacing w:val="-16"/>
        </w:rPr>
        <w:t>]</w:t>
      </w:r>
    </w:p>
    <w:p w14:paraId="2E1DE3B6" w14:textId="77777777" w:rsidR="001C45B7" w:rsidRDefault="001C45B7" w:rsidP="001C45B7">
      <w:pPr>
        <w:pStyle w:val="BodyText"/>
        <w:tabs>
          <w:tab w:val="left" w:pos="5921"/>
        </w:tabs>
        <w:ind w:left="882"/>
        <w:jc w:val="both"/>
      </w:pPr>
      <w:r>
        <w:t>I eat a special</w:t>
      </w:r>
      <w:r>
        <w:rPr>
          <w:spacing w:val="-7"/>
        </w:rPr>
        <w:t xml:space="preserve"> </w:t>
      </w:r>
      <w:r>
        <w:t>medical</w:t>
      </w:r>
      <w:r>
        <w:rPr>
          <w:spacing w:val="-1"/>
        </w:rPr>
        <w:t xml:space="preserve"> </w:t>
      </w:r>
      <w:r>
        <w:t>diet</w:t>
      </w:r>
      <w:r>
        <w:tab/>
        <w:t>[</w:t>
      </w:r>
      <w:r>
        <w:rPr>
          <w:spacing w:val="59"/>
        </w:rPr>
        <w:t xml:space="preserve"> </w:t>
      </w:r>
      <w:r>
        <w:t>]</w:t>
      </w:r>
    </w:p>
    <w:p w14:paraId="4BB57CE1" w14:textId="77777777" w:rsidR="001C45B7" w:rsidRDefault="001C45B7" w:rsidP="001C45B7">
      <w:pPr>
        <w:pStyle w:val="BodyText"/>
      </w:pPr>
    </w:p>
    <w:p w14:paraId="0C84B3AF" w14:textId="77777777" w:rsidR="001C45B7" w:rsidRDefault="001C45B7" w:rsidP="001C45B7">
      <w:pPr>
        <w:pStyle w:val="BodyText"/>
        <w:ind w:left="162"/>
      </w:pPr>
      <w:r>
        <w:t>Please specify:  Patient Y eats healthy balanced diet</w:t>
      </w:r>
    </w:p>
    <w:p w14:paraId="59EE0249" w14:textId="77777777" w:rsidR="001C45B7" w:rsidRDefault="001C45B7" w:rsidP="001C45B7">
      <w:pPr>
        <w:pStyle w:val="BodyText"/>
        <w:ind w:left="162"/>
      </w:pPr>
    </w:p>
    <w:p w14:paraId="1ADA8FD3" w14:textId="77777777" w:rsidR="001C45B7" w:rsidRDefault="001C45B7" w:rsidP="001C45B7">
      <w:pPr>
        <w:jc w:val="both"/>
        <w:rPr>
          <w:rFonts w:ascii="Arial" w:hAnsi="Arial" w:cs="Arial"/>
        </w:rPr>
      </w:pPr>
    </w:p>
    <w:p w14:paraId="4DCC5B4E" w14:textId="77777777" w:rsidR="001C45B7" w:rsidRDefault="001C45B7" w:rsidP="001C45B7">
      <w:pPr>
        <w:pStyle w:val="Heading1"/>
        <w:spacing w:line="320" w:lineRule="exact"/>
      </w:pPr>
      <w:r>
        <w:t>ALCOHOL</w:t>
      </w:r>
    </w:p>
    <w:p w14:paraId="33D7AE61" w14:textId="77777777" w:rsidR="001C45B7" w:rsidRDefault="001C45B7" w:rsidP="001C45B7">
      <w:pPr>
        <w:pStyle w:val="BodyText"/>
        <w:ind w:left="162"/>
      </w:pPr>
      <w:r>
        <w:t>Please tick the statement which most closely describes your usual average alcohol intake. (1 unit is 1 glass wine, ½ pint beer or a single measure of spirit.)</w:t>
      </w:r>
    </w:p>
    <w:p w14:paraId="7449A06B" w14:textId="77777777" w:rsidR="001C45B7" w:rsidRDefault="001C45B7" w:rsidP="001C45B7">
      <w:pPr>
        <w:pStyle w:val="BodyText"/>
        <w:spacing w:before="9"/>
        <w:rPr>
          <w:sz w:val="23"/>
        </w:rPr>
      </w:pPr>
    </w:p>
    <w:p w14:paraId="479C1943" w14:textId="77777777" w:rsidR="001C45B7" w:rsidRDefault="001C45B7" w:rsidP="001C45B7">
      <w:pPr>
        <w:pStyle w:val="BodyText"/>
        <w:tabs>
          <w:tab w:val="left" w:pos="5921"/>
        </w:tabs>
        <w:spacing w:before="1"/>
        <w:ind w:left="882"/>
      </w:pPr>
      <w:r>
        <w:rPr>
          <w:noProof/>
        </w:rPr>
        <mc:AlternateContent>
          <mc:Choice Requires="wpi">
            <w:drawing>
              <wp:anchor distT="0" distB="0" distL="114300" distR="114300" simplePos="0" relativeHeight="251706368" behindDoc="0" locked="0" layoutInCell="1" allowOverlap="1" wp14:anchorId="65FE10C2" wp14:editId="5ED5C0A9">
                <wp:simplePos x="0" y="0"/>
                <wp:positionH relativeFrom="column">
                  <wp:posOffset>3823582</wp:posOffset>
                </wp:positionH>
                <wp:positionV relativeFrom="paragraph">
                  <wp:posOffset>91808</wp:posOffset>
                </wp:positionV>
                <wp:extent cx="360" cy="360"/>
                <wp:effectExtent l="76200" t="76200" r="95250" b="95250"/>
                <wp:wrapNone/>
                <wp:docPr id="33" name="Ink 33"/>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04F8E6E2" id="Ink 33" o:spid="_x0000_s1026" type="#_x0000_t75" style="position:absolute;margin-left:298.2pt;margin-top:4.4pt;width:5.7pt;height:5.7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">
                <v:imagedata r:id="rId15" o:title=""/>
              </v:shape>
            </w:pict>
          </mc:Fallback>
        </mc:AlternateContent>
      </w:r>
      <w:r>
        <w:t>I never</w:t>
      </w:r>
      <w:r>
        <w:rPr>
          <w:spacing w:val="-8"/>
        </w:rPr>
        <w:t xml:space="preserve"> </w:t>
      </w:r>
      <w:r>
        <w:t>drink</w:t>
      </w:r>
      <w:r>
        <w:rPr>
          <w:spacing w:val="-3"/>
        </w:rPr>
        <w:t xml:space="preserve"> </w:t>
      </w:r>
      <w:r>
        <w:t>alcohol</w:t>
      </w:r>
      <w:r>
        <w:tab/>
        <w:t>[</w:t>
      </w:r>
      <w:r>
        <w:rPr>
          <w:spacing w:val="59"/>
        </w:rPr>
        <w:t xml:space="preserve"> </w:t>
      </w:r>
      <w:r>
        <w:t>]</w:t>
      </w:r>
    </w:p>
    <w:p w14:paraId="4A820ADD" w14:textId="77777777" w:rsidR="001C45B7" w:rsidRDefault="001C45B7" w:rsidP="001C45B7">
      <w:pPr>
        <w:pStyle w:val="BodyText"/>
        <w:tabs>
          <w:tab w:val="left" w:pos="5921"/>
        </w:tabs>
        <w:ind w:left="882"/>
      </w:pPr>
      <w:r>
        <w:t>I drink less than 1 unit</w:t>
      </w:r>
      <w:r>
        <w:rPr>
          <w:spacing w:val="-7"/>
        </w:rPr>
        <w:t xml:space="preserve"> </w:t>
      </w:r>
      <w:r>
        <w:t>per</w:t>
      </w:r>
      <w:r>
        <w:rPr>
          <w:spacing w:val="-1"/>
        </w:rPr>
        <w:t xml:space="preserve"> </w:t>
      </w:r>
      <w:r>
        <w:t>day</w:t>
      </w:r>
      <w:r>
        <w:tab/>
        <w:t>[</w:t>
      </w:r>
      <w:r>
        <w:rPr>
          <w:spacing w:val="59"/>
        </w:rPr>
        <w:t xml:space="preserve"> </w:t>
      </w:r>
      <w:r>
        <w:t>]</w:t>
      </w:r>
    </w:p>
    <w:p w14:paraId="79E78CDC" w14:textId="77777777" w:rsidR="001C45B7" w:rsidRDefault="001C45B7" w:rsidP="001C45B7">
      <w:pPr>
        <w:pStyle w:val="BodyText"/>
        <w:tabs>
          <w:tab w:val="left" w:pos="5920"/>
        </w:tabs>
        <w:ind w:left="882"/>
      </w:pPr>
      <w:r>
        <w:t>I drink between 1 and 2 units</w:t>
      </w:r>
      <w:r>
        <w:rPr>
          <w:spacing w:val="-20"/>
        </w:rPr>
        <w:t xml:space="preserve"> </w:t>
      </w:r>
      <w:r>
        <w:t>a</w:t>
      </w:r>
      <w:r>
        <w:rPr>
          <w:spacing w:val="-2"/>
        </w:rPr>
        <w:t xml:space="preserve"> </w:t>
      </w:r>
      <w:r>
        <w:t>day</w:t>
      </w:r>
      <w:r>
        <w:tab/>
        <w:t>[</w:t>
      </w:r>
      <w:r>
        <w:rPr>
          <w:spacing w:val="59"/>
        </w:rPr>
        <w:t xml:space="preserve"> </w:t>
      </w:r>
      <w:r>
        <w:t>]</w:t>
      </w:r>
    </w:p>
    <w:p w14:paraId="4313C630" w14:textId="77777777" w:rsidR="001C45B7" w:rsidRDefault="001C45B7" w:rsidP="001C45B7">
      <w:pPr>
        <w:pStyle w:val="BodyText"/>
        <w:tabs>
          <w:tab w:val="left" w:pos="5920"/>
        </w:tabs>
        <w:ind w:left="882"/>
      </w:pPr>
      <w:r>
        <w:t>I drink between 3 and 6 units</w:t>
      </w:r>
      <w:r>
        <w:rPr>
          <w:spacing w:val="-20"/>
        </w:rPr>
        <w:t xml:space="preserve"> </w:t>
      </w:r>
      <w:r>
        <w:t>a</w:t>
      </w:r>
      <w:r>
        <w:rPr>
          <w:spacing w:val="-2"/>
        </w:rPr>
        <w:t xml:space="preserve"> </w:t>
      </w:r>
      <w:r>
        <w:t>day</w:t>
      </w:r>
      <w:r>
        <w:tab/>
        <w:t>[</w:t>
      </w:r>
      <w:r>
        <w:rPr>
          <w:spacing w:val="59"/>
        </w:rPr>
        <w:t xml:space="preserve"> </w:t>
      </w:r>
      <w:r>
        <w:t>]</w:t>
      </w:r>
    </w:p>
    <w:p w14:paraId="68A6F96D" w14:textId="77777777" w:rsidR="001C45B7" w:rsidRDefault="001C45B7" w:rsidP="001C45B7">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t xml:space="preserve">[  </w:t>
      </w:r>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68BBAA34" w14:textId="77777777" w:rsidR="001C45B7" w:rsidRDefault="001C45B7" w:rsidP="001C45B7">
      <w:pPr>
        <w:pStyle w:val="BodyText"/>
        <w:rPr>
          <w:sz w:val="26"/>
        </w:rPr>
      </w:pPr>
    </w:p>
    <w:p w14:paraId="027D8468" w14:textId="77777777" w:rsidR="001C45B7" w:rsidRDefault="001C45B7" w:rsidP="001C45B7">
      <w:pPr>
        <w:pStyle w:val="BodyText"/>
        <w:rPr>
          <w:sz w:val="26"/>
        </w:rPr>
      </w:pPr>
    </w:p>
    <w:p w14:paraId="244D3265" w14:textId="77777777" w:rsidR="001C45B7" w:rsidRDefault="001C45B7" w:rsidP="001C45B7">
      <w:pPr>
        <w:pStyle w:val="BodyText"/>
        <w:rPr>
          <w:sz w:val="26"/>
        </w:rPr>
      </w:pPr>
    </w:p>
    <w:p w14:paraId="40931167" w14:textId="77777777" w:rsidR="001C45B7" w:rsidRDefault="001C45B7" w:rsidP="001C45B7">
      <w:pPr>
        <w:pStyle w:val="BodyText"/>
        <w:spacing w:before="207"/>
        <w:ind w:left="162"/>
      </w:pPr>
      <w:r>
        <w:t>……………………………………………………………………………………</w:t>
      </w:r>
    </w:p>
    <w:p w14:paraId="650F7C8D" w14:textId="77777777" w:rsidR="001C45B7" w:rsidRPr="00C41766" w:rsidRDefault="001C45B7" w:rsidP="001C45B7">
      <w:pPr>
        <w:pStyle w:val="BodyText"/>
        <w:spacing w:before="207"/>
        <w:ind w:left="162"/>
      </w:pPr>
    </w:p>
    <w:p w14:paraId="1E2A08CA" w14:textId="77777777" w:rsidR="001C45B7" w:rsidRDefault="001C45B7" w:rsidP="001C45B7">
      <w:pPr>
        <w:pStyle w:val="BodyText"/>
        <w:tabs>
          <w:tab w:val="left" w:pos="5681"/>
        </w:tabs>
        <w:ind w:left="882"/>
        <w:jc w:val="both"/>
      </w:pPr>
      <w:r>
        <w:t>Health</w:t>
      </w:r>
      <w:r>
        <w:rPr>
          <w:spacing w:val="-4"/>
        </w:rPr>
        <w:t xml:space="preserve"> </w:t>
      </w:r>
      <w:r>
        <w:t>Education</w:t>
      </w:r>
      <w:r>
        <w:rPr>
          <w:spacing w:val="-3"/>
        </w:rPr>
        <w:t xml:space="preserve"> </w:t>
      </w:r>
      <w:r>
        <w:t>Alcohol</w:t>
      </w:r>
      <w:r>
        <w:tab/>
        <w:t>[</w:t>
      </w:r>
      <w:r>
        <w:rPr>
          <w:spacing w:val="59"/>
        </w:rPr>
        <w:t xml:space="preserve"> </w:t>
      </w:r>
      <w:r>
        <w:t>]</w:t>
      </w:r>
    </w:p>
    <w:p w14:paraId="4D9FDF82" w14:textId="77777777" w:rsidR="001C45B7" w:rsidRDefault="001C45B7" w:rsidP="001C45B7">
      <w:pPr>
        <w:pStyle w:val="BodyText"/>
        <w:tabs>
          <w:tab w:val="left" w:pos="5679"/>
        </w:tabs>
        <w:ind w:left="882"/>
        <w:jc w:val="both"/>
      </w:pPr>
      <w:r>
        <w:t>Alcohol</w:t>
      </w:r>
      <w:r>
        <w:rPr>
          <w:spacing w:val="-6"/>
        </w:rPr>
        <w:t xml:space="preserve"> </w:t>
      </w:r>
      <w:r>
        <w:t>Brief</w:t>
      </w:r>
      <w:r>
        <w:rPr>
          <w:spacing w:val="-6"/>
        </w:rPr>
        <w:t xml:space="preserve"> </w:t>
      </w:r>
      <w:r>
        <w:t>Intervention</w:t>
      </w:r>
      <w:r>
        <w:tab/>
        <w:t>[</w:t>
      </w:r>
      <w:r>
        <w:rPr>
          <w:spacing w:val="59"/>
        </w:rPr>
        <w:t xml:space="preserve"> </w:t>
      </w:r>
      <w:r>
        <w:t>]</w:t>
      </w:r>
    </w:p>
    <w:p w14:paraId="094E6BED" w14:textId="77777777" w:rsidR="001C45B7" w:rsidRDefault="001C45B7" w:rsidP="001C45B7">
      <w:pPr>
        <w:jc w:val="both"/>
        <w:rPr>
          <w:rFonts w:ascii="Arial" w:hAnsi="Arial" w:cs="Arial"/>
        </w:rPr>
      </w:pPr>
    </w:p>
    <w:p w14:paraId="208F1394" w14:textId="77777777" w:rsidR="001C45B7" w:rsidRDefault="001C45B7" w:rsidP="001C45B7">
      <w:pPr>
        <w:ind w:left="0"/>
        <w:jc w:val="both"/>
      </w:pPr>
      <w:r>
        <w:t>……………………………………………………………………………………………………………………………………………</w:t>
      </w:r>
    </w:p>
    <w:p w14:paraId="2BEEDC40" w14:textId="77777777" w:rsidR="001C45B7" w:rsidRDefault="001C45B7" w:rsidP="001C45B7">
      <w:pPr>
        <w:ind w:left="0"/>
        <w:jc w:val="both"/>
      </w:pPr>
    </w:p>
    <w:p w14:paraId="058441AB" w14:textId="77777777" w:rsidR="001C45B7" w:rsidRDefault="001C45B7" w:rsidP="001C45B7">
      <w:pPr>
        <w:ind w:left="0"/>
        <w:rPr>
          <w:b/>
          <w:bCs/>
          <w:u w:val="single"/>
        </w:rPr>
      </w:pPr>
      <w:r w:rsidRPr="00750C86">
        <w:rPr>
          <w:b/>
          <w:bCs/>
          <w:u w:val="single"/>
        </w:rPr>
        <w:t>Authorisation Form</w:t>
      </w:r>
    </w:p>
    <w:p w14:paraId="3DD7FC5C" w14:textId="77777777" w:rsidR="001C45B7" w:rsidRPr="00750C86" w:rsidRDefault="001C45B7" w:rsidP="001C45B7">
      <w:pPr>
        <w:ind w:left="0"/>
        <w:jc w:val="both"/>
        <w:rPr>
          <w:b/>
          <w:bCs/>
          <w:u w:val="single"/>
        </w:rPr>
      </w:pPr>
    </w:p>
    <w:p w14:paraId="21F93AF4" w14:textId="77777777" w:rsidR="001C45B7" w:rsidRDefault="001C45B7" w:rsidP="001C45B7">
      <w:pPr>
        <w:ind w:left="0"/>
        <w:jc w:val="both"/>
        <w:rPr>
          <w:rFonts w:ascii="Arial" w:hAnsi="Arial" w:cs="Arial"/>
        </w:rPr>
      </w:pPr>
      <w:r w:rsidRPr="00B270BA">
        <w:rPr>
          <w:rFonts w:ascii="Arial" w:hAnsi="Arial" w:cs="Arial"/>
        </w:rPr>
        <w:t>I give</w:t>
      </w:r>
      <w:r w:rsidRPr="00B270BA">
        <w:rPr>
          <w:rFonts w:ascii="Arial" w:hAnsi="Arial" w:cs="Arial"/>
          <w:b/>
          <w:bCs/>
        </w:rPr>
        <w:t xml:space="preserve"> </w:t>
      </w:r>
      <w:r w:rsidRPr="00B270BA">
        <w:rPr>
          <w:rFonts w:ascii="Arial" w:hAnsi="Arial" w:cs="Arial"/>
        </w:rPr>
        <w:t xml:space="preserve">Mrs  </w:t>
      </w:r>
      <w:r>
        <w:rPr>
          <w:rFonts w:ascii="Arial" w:hAnsi="Arial" w:cs="Arial"/>
        </w:rPr>
        <w:t>Karen E Ruddock full consent to use any information about my health in this report. I also give consent for Mrs Ruddock to share this information if need to with other medical means.</w:t>
      </w:r>
    </w:p>
    <w:p w14:paraId="71575AD6" w14:textId="77777777" w:rsidR="001C45B7" w:rsidRDefault="001C45B7" w:rsidP="001C45B7">
      <w:pPr>
        <w:ind w:left="0"/>
        <w:jc w:val="both"/>
        <w:rPr>
          <w:rFonts w:ascii="Arial" w:hAnsi="Arial" w:cs="Arial"/>
        </w:rPr>
      </w:pPr>
    </w:p>
    <w:p w14:paraId="3F44A66C" w14:textId="77777777" w:rsidR="001C45B7" w:rsidRDefault="001C45B7" w:rsidP="001C45B7">
      <w:pPr>
        <w:ind w:left="0"/>
        <w:jc w:val="both"/>
        <w:rPr>
          <w:rFonts w:ascii="Arial" w:hAnsi="Arial" w:cs="Arial"/>
        </w:rPr>
      </w:pPr>
      <w:r>
        <w:rPr>
          <w:rFonts w:ascii="Arial" w:hAnsi="Arial" w:cs="Arial"/>
          <w:noProof/>
        </w:rPr>
        <mc:AlternateContent>
          <mc:Choice Requires="wpi">
            <w:drawing>
              <wp:anchor distT="0" distB="0" distL="114300" distR="114300" simplePos="0" relativeHeight="251707392" behindDoc="0" locked="0" layoutInCell="1" allowOverlap="1" wp14:anchorId="494CF999" wp14:editId="29103322">
                <wp:simplePos x="0" y="0"/>
                <wp:positionH relativeFrom="column">
                  <wp:posOffset>-1344218</wp:posOffset>
                </wp:positionH>
                <wp:positionV relativeFrom="paragraph">
                  <wp:posOffset>361086</wp:posOffset>
                </wp:positionV>
                <wp:extent cx="360" cy="360"/>
                <wp:effectExtent l="38100" t="38100" r="57150" b="57150"/>
                <wp:wrapNone/>
                <wp:docPr id="34" name="Ink 34"/>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72288B64" id="Ink 34" o:spid="_x0000_s1026" type="#_x0000_t75" style="position:absolute;margin-left:-106.55pt;margin-top:27.75pt;width:1.45pt;height:1.4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">
                <v:imagedata r:id="rId29" o:title=""/>
              </v:shape>
            </w:pict>
          </mc:Fallback>
        </mc:AlternateContent>
      </w:r>
    </w:p>
    <w:p w14:paraId="47B15F9D" w14:textId="77777777" w:rsidR="001C45B7" w:rsidRDefault="001C45B7" w:rsidP="001C45B7">
      <w:pPr>
        <w:ind w:left="0"/>
        <w:jc w:val="both"/>
        <w:rPr>
          <w:rFonts w:ascii="Arial" w:hAnsi="Arial" w:cs="Arial"/>
        </w:rPr>
      </w:pPr>
      <w:r>
        <w:rPr>
          <w:rFonts w:ascii="Arial" w:hAnsi="Arial" w:cs="Arial"/>
          <w:noProof/>
        </w:rPr>
        <mc:AlternateContent>
          <mc:Choice Requires="wpi">
            <w:drawing>
              <wp:anchor distT="0" distB="0" distL="114300" distR="114300" simplePos="0" relativeHeight="251709440" behindDoc="0" locked="0" layoutInCell="1" allowOverlap="1" wp14:anchorId="6D865CF1" wp14:editId="56A86F3A">
                <wp:simplePos x="0" y="0"/>
                <wp:positionH relativeFrom="column">
                  <wp:posOffset>2192482</wp:posOffset>
                </wp:positionH>
                <wp:positionV relativeFrom="paragraph">
                  <wp:posOffset>-59055</wp:posOffset>
                </wp:positionV>
                <wp:extent cx="1152525" cy="402590"/>
                <wp:effectExtent l="57150" t="38100" r="47625" b="54610"/>
                <wp:wrapNone/>
                <wp:docPr id="42" name="Ink 42"/>
                <wp:cNvGraphicFramePr/>
                <a:graphic xmlns:a="http://schemas.openxmlformats.org/drawingml/2006/main">
                  <a:graphicData uri="http://schemas.microsoft.com/office/word/2010/wordprocessingInk">
                    <w14:contentPart bwMode="auto" r:id="rId30">
                      <w14:nvContentPartPr>
                        <w14:cNvContentPartPr/>
                      </w14:nvContentPartPr>
                      <w14:xfrm>
                        <a:off x="0" y="0"/>
                        <a:ext cx="1152525" cy="402590"/>
                      </w14:xfrm>
                    </w14:contentPart>
                  </a:graphicData>
                </a:graphic>
              </wp:anchor>
            </w:drawing>
          </mc:Choice>
          <mc:Fallback>
            <w:pict>
              <v:shape w14:anchorId="1AE3D1E0" id="Ink 42" o:spid="_x0000_s1026" type="#_x0000_t75" style="position:absolute;margin-left:171.95pt;margin-top:-5.35pt;width:92.15pt;height:33.1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">
                <v:imagedata r:id="rId31" o:title=""/>
              </v:shape>
            </w:pict>
          </mc:Fallback>
        </mc:AlternateContent>
      </w:r>
      <w:r>
        <w:rPr>
          <w:rFonts w:ascii="Arial" w:hAnsi="Arial" w:cs="Arial"/>
          <w:noProof/>
        </w:rPr>
        <mc:AlternateContent>
          <mc:Choice Requires="wpi">
            <w:drawing>
              <wp:anchor distT="0" distB="0" distL="114300" distR="114300" simplePos="0" relativeHeight="251708416" behindDoc="0" locked="0" layoutInCell="1" allowOverlap="1" wp14:anchorId="16BFF0A5" wp14:editId="5C7FA4FC">
                <wp:simplePos x="0" y="0"/>
                <wp:positionH relativeFrom="column">
                  <wp:posOffset>2243455</wp:posOffset>
                </wp:positionH>
                <wp:positionV relativeFrom="paragraph">
                  <wp:posOffset>-59055</wp:posOffset>
                </wp:positionV>
                <wp:extent cx="487705" cy="340865"/>
                <wp:effectExtent l="38100" t="38100" r="7620" b="40640"/>
                <wp:wrapNone/>
                <wp:docPr id="41" name="Ink 41"/>
                <wp:cNvGraphicFramePr/>
                <a:graphic xmlns:a="http://schemas.openxmlformats.org/drawingml/2006/main">
                  <a:graphicData uri="http://schemas.microsoft.com/office/word/2010/wordprocessingInk">
                    <w14:contentPart bwMode="auto" r:id="rId32">
                      <w14:nvContentPartPr>
                        <w14:cNvContentPartPr/>
                      </w14:nvContentPartPr>
                      <w14:xfrm>
                        <a:off x="0" y="0"/>
                        <a:ext cx="487705" cy="340865"/>
                      </w14:xfrm>
                    </w14:contentPart>
                  </a:graphicData>
                </a:graphic>
              </wp:anchor>
            </w:drawing>
          </mc:Choice>
          <mc:Fallback>
            <w:pict>
              <v:shape w14:anchorId="0AE3DD97" id="Ink 41" o:spid="_x0000_s1026" type="#_x0000_t75" style="position:absolute;margin-left:175.95pt;margin-top:-5.35pt;width:39.8pt;height:28.3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">
                <v:imagedata r:id="rId33" o:title=""/>
              </v:shape>
            </w:pict>
          </mc:Fallback>
        </mc:AlternateContent>
      </w:r>
      <w:r>
        <w:rPr>
          <w:rFonts w:ascii="Arial" w:hAnsi="Arial" w:cs="Arial"/>
        </w:rPr>
        <w:t>Name: Mr John Doe</w:t>
      </w:r>
      <w:r>
        <w:rPr>
          <w:rFonts w:ascii="Arial" w:hAnsi="Arial" w:cs="Arial"/>
        </w:rPr>
        <w:tab/>
      </w:r>
      <w:r>
        <w:rPr>
          <w:rFonts w:ascii="Arial" w:hAnsi="Arial" w:cs="Arial"/>
        </w:rPr>
        <w:tab/>
        <w:t xml:space="preserve">Sign:  </w:t>
      </w:r>
      <w:r>
        <w:rPr>
          <w:rFonts w:ascii="Arial" w:hAnsi="Arial" w:cs="Arial"/>
        </w:rPr>
        <w:tab/>
      </w:r>
      <w:r>
        <w:rPr>
          <w:rFonts w:ascii="Arial" w:hAnsi="Arial" w:cs="Arial"/>
        </w:rPr>
        <w:tab/>
      </w:r>
      <w:r>
        <w:rPr>
          <w:rFonts w:ascii="Arial" w:hAnsi="Arial" w:cs="Arial"/>
        </w:rPr>
        <w:tab/>
      </w:r>
      <w:r>
        <w:rPr>
          <w:rFonts w:ascii="Arial" w:hAnsi="Arial" w:cs="Arial"/>
        </w:rPr>
        <w:tab/>
        <w:t>Date: 25</w:t>
      </w:r>
      <w:r w:rsidRPr="00B03C82">
        <w:rPr>
          <w:rFonts w:ascii="Arial" w:hAnsi="Arial" w:cs="Arial"/>
          <w:vertAlign w:val="superscript"/>
        </w:rPr>
        <w:t>th</w:t>
      </w:r>
      <w:r>
        <w:rPr>
          <w:rFonts w:ascii="Arial" w:hAnsi="Arial" w:cs="Arial"/>
        </w:rPr>
        <w:t xml:space="preserve"> July 2022</w:t>
      </w:r>
    </w:p>
    <w:p w14:paraId="7AADF6D4" w14:textId="77777777" w:rsidR="001C45B7" w:rsidRDefault="001C45B7" w:rsidP="001C45B7">
      <w:pPr>
        <w:ind w:left="0"/>
        <w:jc w:val="both"/>
        <w:rPr>
          <w:rFonts w:ascii="Arial" w:hAnsi="Arial" w:cs="Arial"/>
        </w:rPr>
      </w:pPr>
    </w:p>
    <w:p w14:paraId="7EE31953" w14:textId="77777777" w:rsidR="001C45B7" w:rsidRDefault="001C45B7" w:rsidP="001C45B7">
      <w:pPr>
        <w:tabs>
          <w:tab w:val="left" w:pos="720"/>
          <w:tab w:val="left" w:pos="1440"/>
          <w:tab w:val="left" w:pos="2160"/>
          <w:tab w:val="left" w:pos="2880"/>
          <w:tab w:val="left" w:pos="3600"/>
          <w:tab w:val="left" w:pos="5629"/>
        </w:tabs>
        <w:ind w:left="0"/>
        <w:jc w:val="both"/>
        <w:rPr>
          <w:rFonts w:ascii="Arial" w:hAnsi="Arial" w:cs="Arial"/>
        </w:rPr>
      </w:pPr>
      <w:r>
        <w:rPr>
          <w:rFonts w:ascii="Arial" w:hAnsi="Arial" w:cs="Arial"/>
          <w:noProof/>
        </w:rPr>
        <mc:AlternateContent>
          <mc:Choice Requires="wpi">
            <w:drawing>
              <wp:anchor distT="0" distB="0" distL="114300" distR="114300" simplePos="0" relativeHeight="251711488" behindDoc="0" locked="0" layoutInCell="1" allowOverlap="1" wp14:anchorId="27E9367C" wp14:editId="38DBEBD8">
                <wp:simplePos x="0" y="0"/>
                <wp:positionH relativeFrom="column">
                  <wp:posOffset>2721898</wp:posOffset>
                </wp:positionH>
                <wp:positionV relativeFrom="paragraph">
                  <wp:posOffset>-132542</wp:posOffset>
                </wp:positionV>
                <wp:extent cx="1031400" cy="408600"/>
                <wp:effectExtent l="57150" t="38100" r="54610" b="48895"/>
                <wp:wrapNone/>
                <wp:docPr id="53" name="Ink 53"/>
                <wp:cNvGraphicFramePr/>
                <a:graphic xmlns:a="http://schemas.openxmlformats.org/drawingml/2006/main">
                  <a:graphicData uri="http://schemas.microsoft.com/office/word/2010/wordprocessingInk">
                    <w14:contentPart bwMode="auto" r:id="rId34">
                      <w14:nvContentPartPr>
                        <w14:cNvContentPartPr/>
                      </w14:nvContentPartPr>
                      <w14:xfrm>
                        <a:off x="0" y="0"/>
                        <a:ext cx="1031400" cy="408600"/>
                      </w14:xfrm>
                    </w14:contentPart>
                  </a:graphicData>
                </a:graphic>
              </wp:anchor>
            </w:drawing>
          </mc:Choice>
          <mc:Fallback>
            <w:pict>
              <v:shape w14:anchorId="27BAE428" id="Ink 53" o:spid="_x0000_s1026" type="#_x0000_t75" style="position:absolute;margin-left:213.6pt;margin-top:-11.15pt;width:82.6pt;height:33.5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">
                <v:imagedata r:id="rId35" o:title=""/>
              </v:shape>
            </w:pict>
          </mc:Fallback>
        </mc:AlternateContent>
      </w:r>
      <w:r>
        <w:rPr>
          <w:rFonts w:ascii="Arial" w:hAnsi="Arial" w:cs="Arial"/>
          <w:noProof/>
        </w:rPr>
        <mc:AlternateContent>
          <mc:Choice Requires="wpi">
            <w:drawing>
              <wp:anchor distT="0" distB="0" distL="114300" distR="114300" simplePos="0" relativeHeight="251710464" behindDoc="0" locked="0" layoutInCell="1" allowOverlap="1" wp14:anchorId="67F38B2B" wp14:editId="052ED853">
                <wp:simplePos x="0" y="0"/>
                <wp:positionH relativeFrom="column">
                  <wp:posOffset>2332182</wp:posOffset>
                </wp:positionH>
                <wp:positionV relativeFrom="paragraph">
                  <wp:posOffset>-88265</wp:posOffset>
                </wp:positionV>
                <wp:extent cx="497205" cy="384810"/>
                <wp:effectExtent l="57150" t="57150" r="55245" b="53340"/>
                <wp:wrapNone/>
                <wp:docPr id="52" name="Ink 52"/>
                <wp:cNvGraphicFramePr/>
                <a:graphic xmlns:a="http://schemas.openxmlformats.org/drawingml/2006/main">
                  <a:graphicData uri="http://schemas.microsoft.com/office/word/2010/wordprocessingInk">
                    <w14:contentPart bwMode="auto" r:id="rId36">
                      <w14:nvContentPartPr>
                        <w14:cNvContentPartPr/>
                      </w14:nvContentPartPr>
                      <w14:xfrm>
                        <a:off x="0" y="0"/>
                        <a:ext cx="497205" cy="384810"/>
                      </w14:xfrm>
                    </w14:contentPart>
                  </a:graphicData>
                </a:graphic>
              </wp:anchor>
            </w:drawing>
          </mc:Choice>
          <mc:Fallback>
            <w:pict>
              <v:shape w14:anchorId="04DDC7AA" id="Ink 52" o:spid="_x0000_s1026" type="#_x0000_t75" style="position:absolute;margin-left:182.95pt;margin-top:-7.65pt;width:40.55pt;height:31.7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">
                <v:imagedata r:id="rId37" o:title=""/>
              </v:shape>
            </w:pict>
          </mc:Fallback>
        </mc:AlternateContent>
      </w:r>
      <w:r>
        <w:rPr>
          <w:rFonts w:ascii="Arial" w:hAnsi="Arial" w:cs="Arial"/>
          <w:noProof/>
        </w:rPr>
        <mc:AlternateContent>
          <mc:Choice Requires="wpi">
            <w:drawing>
              <wp:anchor distT="0" distB="0" distL="114300" distR="114300" simplePos="0" relativeHeight="251712512" behindDoc="0" locked="0" layoutInCell="1" allowOverlap="1" wp14:anchorId="712DAA9C" wp14:editId="7FF7274B">
                <wp:simplePos x="0" y="0"/>
                <wp:positionH relativeFrom="column">
                  <wp:posOffset>3539902</wp:posOffset>
                </wp:positionH>
                <wp:positionV relativeFrom="paragraph">
                  <wp:posOffset>155951</wp:posOffset>
                </wp:positionV>
                <wp:extent cx="360" cy="360"/>
                <wp:effectExtent l="38100" t="38100" r="57150" b="57150"/>
                <wp:wrapNone/>
                <wp:docPr id="54" name="Ink 54"/>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458E0248" id="Ink 54" o:spid="_x0000_s1026" type="#_x0000_t75" style="position:absolute;margin-left:278.05pt;margin-top:11.6pt;width:1.45pt;height:1.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">
                <v:imagedata r:id="rId29" o:title=""/>
              </v:shape>
            </w:pict>
          </mc:Fallback>
        </mc:AlternateContent>
      </w:r>
      <w:r>
        <w:rPr>
          <w:rFonts w:ascii="Arial" w:hAnsi="Arial" w:cs="Arial"/>
        </w:rPr>
        <w:t>Name: Mrs Karen E Ruddock</w:t>
      </w:r>
      <w:r>
        <w:rPr>
          <w:rFonts w:ascii="Arial" w:hAnsi="Arial" w:cs="Arial"/>
        </w:rPr>
        <w:tab/>
        <w:t xml:space="preserve">   Sign: </w:t>
      </w:r>
      <w:r>
        <w:rPr>
          <w:rFonts w:ascii="Arial" w:hAnsi="Arial" w:cs="Arial"/>
        </w:rPr>
        <w:tab/>
      </w:r>
      <w:r>
        <w:rPr>
          <w:rFonts w:ascii="Arial" w:hAnsi="Arial" w:cs="Arial"/>
        </w:rPr>
        <w:tab/>
        <w:t xml:space="preserve">     Date: 25</w:t>
      </w:r>
      <w:r w:rsidRPr="00F34CC8">
        <w:rPr>
          <w:rFonts w:ascii="Arial" w:hAnsi="Arial" w:cs="Arial"/>
          <w:vertAlign w:val="superscript"/>
        </w:rPr>
        <w:t>th</w:t>
      </w:r>
      <w:r>
        <w:rPr>
          <w:rFonts w:ascii="Arial" w:hAnsi="Arial" w:cs="Arial"/>
        </w:rPr>
        <w:t xml:space="preserve"> July 2022</w:t>
      </w:r>
    </w:p>
    <w:p w14:paraId="4BA81D26" w14:textId="77777777" w:rsidR="001C45B7" w:rsidRDefault="001C45B7" w:rsidP="008577BC">
      <w:pPr>
        <w:jc w:val="both"/>
        <w:rPr>
          <w:rFonts w:ascii="Arial" w:hAnsi="Arial" w:cs="Arial"/>
          <w:color w:val="222222"/>
          <w:sz w:val="20"/>
          <w:szCs w:val="20"/>
          <w:shd w:val="clear" w:color="auto" w:fill="FFFFFF"/>
        </w:rPr>
      </w:pPr>
    </w:p>
    <w:p w14:paraId="50C9E0BB" w14:textId="77777777" w:rsidR="00425680" w:rsidRDefault="00425680" w:rsidP="008577BC">
      <w:pPr>
        <w:jc w:val="both"/>
        <w:rPr>
          <w:rFonts w:ascii="Arial" w:hAnsi="Arial" w:cs="Arial"/>
          <w:color w:val="222222"/>
          <w:sz w:val="20"/>
          <w:szCs w:val="20"/>
          <w:shd w:val="clear" w:color="auto" w:fill="FFFFFF"/>
        </w:rPr>
      </w:pPr>
    </w:p>
    <w:p w14:paraId="08E0A535" w14:textId="77777777" w:rsidR="00425680" w:rsidRDefault="00425680" w:rsidP="008577BC">
      <w:pPr>
        <w:jc w:val="both"/>
        <w:rPr>
          <w:rFonts w:ascii="Arial" w:hAnsi="Arial" w:cs="Arial"/>
          <w:color w:val="222222"/>
          <w:sz w:val="20"/>
          <w:szCs w:val="20"/>
          <w:shd w:val="clear" w:color="auto" w:fill="FFFFFF"/>
        </w:rPr>
      </w:pPr>
    </w:p>
    <w:p w14:paraId="17628137" w14:textId="77777777" w:rsidR="002557C1" w:rsidRDefault="002557C1" w:rsidP="008577BC">
      <w:pPr>
        <w:jc w:val="both"/>
        <w:rPr>
          <w:rFonts w:ascii="Arial" w:hAnsi="Arial" w:cs="Arial"/>
          <w:color w:val="222222"/>
          <w:sz w:val="20"/>
          <w:szCs w:val="20"/>
          <w:shd w:val="clear" w:color="auto" w:fill="FFFFFF"/>
        </w:rPr>
      </w:pPr>
    </w:p>
    <w:p w14:paraId="3E0A49CA" w14:textId="77777777" w:rsidR="00FA1C5D" w:rsidRDefault="00FA1C5D" w:rsidP="008577BC">
      <w:pPr>
        <w:jc w:val="both"/>
        <w:rPr>
          <w:rFonts w:ascii="Arial" w:hAnsi="Arial" w:cs="Arial"/>
          <w:color w:val="222222"/>
          <w:sz w:val="20"/>
          <w:szCs w:val="20"/>
          <w:shd w:val="clear" w:color="auto" w:fill="FFFFFF"/>
        </w:rPr>
      </w:pPr>
    </w:p>
    <w:p w14:paraId="6BF7B8A5" w14:textId="77777777" w:rsidR="008028E0" w:rsidRDefault="008028E0" w:rsidP="008577BC">
      <w:pPr>
        <w:jc w:val="both"/>
        <w:rPr>
          <w:rFonts w:ascii="Arial" w:hAnsi="Arial" w:cs="Arial"/>
          <w:color w:val="222222"/>
          <w:sz w:val="20"/>
          <w:szCs w:val="20"/>
          <w:shd w:val="clear" w:color="auto" w:fill="FFFFFF"/>
        </w:rPr>
      </w:pPr>
    </w:p>
    <w:p w14:paraId="33E1AFFF" w14:textId="77777777" w:rsidR="00BD04E0" w:rsidRPr="00184004" w:rsidRDefault="00BD04E0" w:rsidP="008577BC">
      <w:pPr>
        <w:jc w:val="both"/>
        <w:rPr>
          <w:rFonts w:ascii="Arial" w:hAnsi="Arial" w:cs="Arial"/>
        </w:rPr>
      </w:pPr>
    </w:p>
    <w:sectPr w:rsidR="00BD04E0" w:rsidRPr="00184004" w:rsidSect="00A778A4">
      <w:headerReference w:type="default" r:id="rId39"/>
      <w:footerReference w:type="default" r:id="rId4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6EA7C" w14:textId="77777777" w:rsidR="00BB29D6" w:rsidRDefault="00BB29D6" w:rsidP="00302C87">
      <w:pPr>
        <w:spacing w:before="0" w:after="0" w:line="240" w:lineRule="auto"/>
      </w:pPr>
      <w:r>
        <w:separator/>
      </w:r>
    </w:p>
  </w:endnote>
  <w:endnote w:type="continuationSeparator" w:id="0">
    <w:p w14:paraId="1517F80F" w14:textId="77777777" w:rsidR="00BB29D6" w:rsidRDefault="00BB29D6" w:rsidP="00302C8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2433838"/>
      <w:docPartObj>
        <w:docPartGallery w:val="Page Numbers (Bottom of Page)"/>
        <w:docPartUnique/>
      </w:docPartObj>
    </w:sdtPr>
    <w:sdtEndPr>
      <w:rPr>
        <w:noProof/>
      </w:rPr>
    </w:sdtEndPr>
    <w:sdtContent>
      <w:p w14:paraId="53A2C8F9" w14:textId="3AF8ACBA" w:rsidR="00A778A4" w:rsidRDefault="00A778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BB3D39" w14:textId="77777777" w:rsidR="00A778A4" w:rsidRDefault="00A77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C0FA3" w14:textId="77777777" w:rsidR="00BB29D6" w:rsidRDefault="00BB29D6" w:rsidP="00302C87">
      <w:pPr>
        <w:spacing w:before="0" w:after="0" w:line="240" w:lineRule="auto"/>
      </w:pPr>
      <w:r>
        <w:separator/>
      </w:r>
    </w:p>
  </w:footnote>
  <w:footnote w:type="continuationSeparator" w:id="0">
    <w:p w14:paraId="566D690B" w14:textId="77777777" w:rsidR="00BB29D6" w:rsidRDefault="00BB29D6" w:rsidP="00302C8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BD60C" w14:textId="5D56ED76" w:rsidR="00302C87" w:rsidRDefault="00302C87">
    <w:pPr>
      <w:pStyle w:val="Header"/>
    </w:pPr>
    <w:r>
      <w:rPr>
        <w:noProof/>
      </w:rPr>
      <w:drawing>
        <wp:anchor distT="0" distB="0" distL="114300" distR="114300" simplePos="0" relativeHeight="251655168" behindDoc="1" locked="0" layoutInCell="1" allowOverlap="1" wp14:anchorId="67E15C71" wp14:editId="09359636">
          <wp:simplePos x="0" y="0"/>
          <wp:positionH relativeFrom="column">
            <wp:posOffset>4907280</wp:posOffset>
          </wp:positionH>
          <wp:positionV relativeFrom="paragraph">
            <wp:posOffset>-373380</wp:posOffset>
          </wp:positionV>
          <wp:extent cx="1645920" cy="753110"/>
          <wp:effectExtent l="0" t="0" r="0" b="8890"/>
          <wp:wrapTight wrapText="bothSides">
            <wp:wrapPolygon edited="0">
              <wp:start x="0" y="0"/>
              <wp:lineTo x="0" y="21309"/>
              <wp:lineTo x="21250" y="21309"/>
              <wp:lineTo x="212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645920" cy="753110"/>
                  </a:xfrm>
                  <a:prstGeom prst="rect">
                    <a:avLst/>
                  </a:prstGeom>
                </pic:spPr>
              </pic:pic>
            </a:graphicData>
          </a:graphic>
          <wp14:sizeRelH relativeFrom="margin">
            <wp14:pctWidth>0</wp14:pctWidth>
          </wp14:sizeRelH>
          <wp14:sizeRelV relativeFrom="margin">
            <wp14:pctHeight>0</wp14:pctHeight>
          </wp14:sizeRelV>
        </wp:anchor>
      </w:drawing>
    </w:r>
    <w:r w:rsidR="00AD6829">
      <w:t>Health Ass</w:t>
    </w:r>
    <w:r w:rsidR="00BB0097">
      <w:t>essment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1213D"/>
    <w:multiLevelType w:val="hybridMultilevel"/>
    <w:tmpl w:val="B4BACE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FD5238"/>
    <w:multiLevelType w:val="hybridMultilevel"/>
    <w:tmpl w:val="FCC82458"/>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2135100366">
    <w:abstractNumId w:val="1"/>
  </w:num>
  <w:num w:numId="2" w16cid:durableId="1865485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CC8"/>
    <w:rsid w:val="00005C1C"/>
    <w:rsid w:val="00015F78"/>
    <w:rsid w:val="00020A34"/>
    <w:rsid w:val="000267CE"/>
    <w:rsid w:val="00027FBA"/>
    <w:rsid w:val="00031EB5"/>
    <w:rsid w:val="000321FC"/>
    <w:rsid w:val="0005249A"/>
    <w:rsid w:val="00055E8C"/>
    <w:rsid w:val="00056E17"/>
    <w:rsid w:val="000677CF"/>
    <w:rsid w:val="0007048F"/>
    <w:rsid w:val="0007184F"/>
    <w:rsid w:val="00072649"/>
    <w:rsid w:val="000821A4"/>
    <w:rsid w:val="00083FE3"/>
    <w:rsid w:val="00084090"/>
    <w:rsid w:val="00084976"/>
    <w:rsid w:val="00084D21"/>
    <w:rsid w:val="000869D2"/>
    <w:rsid w:val="000917D5"/>
    <w:rsid w:val="000A2549"/>
    <w:rsid w:val="000A3476"/>
    <w:rsid w:val="000A3A5F"/>
    <w:rsid w:val="000A5872"/>
    <w:rsid w:val="000A7D55"/>
    <w:rsid w:val="000B2C74"/>
    <w:rsid w:val="000B30D5"/>
    <w:rsid w:val="000B4424"/>
    <w:rsid w:val="000B4790"/>
    <w:rsid w:val="000B74E9"/>
    <w:rsid w:val="000B7B84"/>
    <w:rsid w:val="000C1A78"/>
    <w:rsid w:val="000C3851"/>
    <w:rsid w:val="000C558D"/>
    <w:rsid w:val="000D47A4"/>
    <w:rsid w:val="000D77AB"/>
    <w:rsid w:val="000D7D79"/>
    <w:rsid w:val="000E450E"/>
    <w:rsid w:val="000E520D"/>
    <w:rsid w:val="000E52B0"/>
    <w:rsid w:val="000E54A2"/>
    <w:rsid w:val="000E6F9E"/>
    <w:rsid w:val="000F31EA"/>
    <w:rsid w:val="000F7151"/>
    <w:rsid w:val="00100769"/>
    <w:rsid w:val="00101D87"/>
    <w:rsid w:val="00102E62"/>
    <w:rsid w:val="00103061"/>
    <w:rsid w:val="00105C0E"/>
    <w:rsid w:val="00106701"/>
    <w:rsid w:val="001067D5"/>
    <w:rsid w:val="00110572"/>
    <w:rsid w:val="001108A1"/>
    <w:rsid w:val="0011386C"/>
    <w:rsid w:val="00116EC1"/>
    <w:rsid w:val="00132BD5"/>
    <w:rsid w:val="00136552"/>
    <w:rsid w:val="00137794"/>
    <w:rsid w:val="00143955"/>
    <w:rsid w:val="00144EED"/>
    <w:rsid w:val="00145A5C"/>
    <w:rsid w:val="00147133"/>
    <w:rsid w:val="00150E63"/>
    <w:rsid w:val="0016071B"/>
    <w:rsid w:val="00162B0B"/>
    <w:rsid w:val="001635CA"/>
    <w:rsid w:val="00165C39"/>
    <w:rsid w:val="00166D22"/>
    <w:rsid w:val="00176935"/>
    <w:rsid w:val="00184004"/>
    <w:rsid w:val="0018738B"/>
    <w:rsid w:val="00191D30"/>
    <w:rsid w:val="0019387A"/>
    <w:rsid w:val="00194B7A"/>
    <w:rsid w:val="00195414"/>
    <w:rsid w:val="00196A70"/>
    <w:rsid w:val="001B4135"/>
    <w:rsid w:val="001C3216"/>
    <w:rsid w:val="001C45B7"/>
    <w:rsid w:val="001D0B6C"/>
    <w:rsid w:val="001D2BCE"/>
    <w:rsid w:val="001D691F"/>
    <w:rsid w:val="001E1FD8"/>
    <w:rsid w:val="001E3581"/>
    <w:rsid w:val="001E5BD4"/>
    <w:rsid w:val="001F4676"/>
    <w:rsid w:val="001F6B1F"/>
    <w:rsid w:val="001F736C"/>
    <w:rsid w:val="00200B36"/>
    <w:rsid w:val="00200D30"/>
    <w:rsid w:val="002061A9"/>
    <w:rsid w:val="0021065D"/>
    <w:rsid w:val="00213260"/>
    <w:rsid w:val="002166DE"/>
    <w:rsid w:val="00221C78"/>
    <w:rsid w:val="002269AA"/>
    <w:rsid w:val="00226D36"/>
    <w:rsid w:val="0023010A"/>
    <w:rsid w:val="00230B88"/>
    <w:rsid w:val="00243473"/>
    <w:rsid w:val="0024397D"/>
    <w:rsid w:val="002459B0"/>
    <w:rsid w:val="00254B6E"/>
    <w:rsid w:val="002557C1"/>
    <w:rsid w:val="00263A5A"/>
    <w:rsid w:val="00273FDD"/>
    <w:rsid w:val="00276C9D"/>
    <w:rsid w:val="00280654"/>
    <w:rsid w:val="00281C37"/>
    <w:rsid w:val="00282322"/>
    <w:rsid w:val="00287408"/>
    <w:rsid w:val="002907B4"/>
    <w:rsid w:val="00290B93"/>
    <w:rsid w:val="00291376"/>
    <w:rsid w:val="00291C37"/>
    <w:rsid w:val="00293550"/>
    <w:rsid w:val="00297921"/>
    <w:rsid w:val="002A194F"/>
    <w:rsid w:val="002A197A"/>
    <w:rsid w:val="002A1D30"/>
    <w:rsid w:val="002A3A0B"/>
    <w:rsid w:val="002A4D09"/>
    <w:rsid w:val="002A5364"/>
    <w:rsid w:val="002A64D7"/>
    <w:rsid w:val="002B0A6E"/>
    <w:rsid w:val="002B1544"/>
    <w:rsid w:val="002B389B"/>
    <w:rsid w:val="002B3CBA"/>
    <w:rsid w:val="002B6A2C"/>
    <w:rsid w:val="002C621F"/>
    <w:rsid w:val="002E5EE0"/>
    <w:rsid w:val="002F73EC"/>
    <w:rsid w:val="00302C87"/>
    <w:rsid w:val="003040BD"/>
    <w:rsid w:val="00306852"/>
    <w:rsid w:val="0030709C"/>
    <w:rsid w:val="003110D0"/>
    <w:rsid w:val="00322CCB"/>
    <w:rsid w:val="003253CF"/>
    <w:rsid w:val="00327BE7"/>
    <w:rsid w:val="0033340E"/>
    <w:rsid w:val="00335F47"/>
    <w:rsid w:val="00336AE1"/>
    <w:rsid w:val="003421FF"/>
    <w:rsid w:val="003467AD"/>
    <w:rsid w:val="003507D9"/>
    <w:rsid w:val="00350BDE"/>
    <w:rsid w:val="00360B15"/>
    <w:rsid w:val="0036335F"/>
    <w:rsid w:val="00363BBA"/>
    <w:rsid w:val="003801D6"/>
    <w:rsid w:val="00381D60"/>
    <w:rsid w:val="003830C3"/>
    <w:rsid w:val="00392E31"/>
    <w:rsid w:val="00393FA0"/>
    <w:rsid w:val="00395FE7"/>
    <w:rsid w:val="00396D14"/>
    <w:rsid w:val="003A603C"/>
    <w:rsid w:val="003B1F1D"/>
    <w:rsid w:val="003B672A"/>
    <w:rsid w:val="003C1544"/>
    <w:rsid w:val="003C57A0"/>
    <w:rsid w:val="003D4F0C"/>
    <w:rsid w:val="003D7713"/>
    <w:rsid w:val="003E2C3D"/>
    <w:rsid w:val="003E4D48"/>
    <w:rsid w:val="003E5B1C"/>
    <w:rsid w:val="003E611D"/>
    <w:rsid w:val="003F2CDB"/>
    <w:rsid w:val="00400912"/>
    <w:rsid w:val="00412F61"/>
    <w:rsid w:val="00423E17"/>
    <w:rsid w:val="00423EC4"/>
    <w:rsid w:val="00423FCC"/>
    <w:rsid w:val="00425680"/>
    <w:rsid w:val="004605F6"/>
    <w:rsid w:val="00462F79"/>
    <w:rsid w:val="004750CC"/>
    <w:rsid w:val="00475F7C"/>
    <w:rsid w:val="0048036D"/>
    <w:rsid w:val="0049128C"/>
    <w:rsid w:val="00493502"/>
    <w:rsid w:val="00494B26"/>
    <w:rsid w:val="00497D40"/>
    <w:rsid w:val="004A099E"/>
    <w:rsid w:val="004A0F3E"/>
    <w:rsid w:val="004B0777"/>
    <w:rsid w:val="004B162F"/>
    <w:rsid w:val="004B29DC"/>
    <w:rsid w:val="004C2738"/>
    <w:rsid w:val="004C708D"/>
    <w:rsid w:val="004D1CEF"/>
    <w:rsid w:val="004D3F8E"/>
    <w:rsid w:val="004E4C62"/>
    <w:rsid w:val="004E6268"/>
    <w:rsid w:val="004E7DD5"/>
    <w:rsid w:val="004F67D2"/>
    <w:rsid w:val="005016ED"/>
    <w:rsid w:val="005109D3"/>
    <w:rsid w:val="00520817"/>
    <w:rsid w:val="005271A2"/>
    <w:rsid w:val="0054110E"/>
    <w:rsid w:val="005743FC"/>
    <w:rsid w:val="00574F56"/>
    <w:rsid w:val="0058399D"/>
    <w:rsid w:val="005952D2"/>
    <w:rsid w:val="00595C68"/>
    <w:rsid w:val="00597476"/>
    <w:rsid w:val="005B01A8"/>
    <w:rsid w:val="005B3833"/>
    <w:rsid w:val="005B498F"/>
    <w:rsid w:val="005B4EC7"/>
    <w:rsid w:val="005B7864"/>
    <w:rsid w:val="005C78D1"/>
    <w:rsid w:val="005E18E5"/>
    <w:rsid w:val="005E4C34"/>
    <w:rsid w:val="005F7C89"/>
    <w:rsid w:val="006218CC"/>
    <w:rsid w:val="00623131"/>
    <w:rsid w:val="00623CAF"/>
    <w:rsid w:val="006258F0"/>
    <w:rsid w:val="00625D77"/>
    <w:rsid w:val="00637A41"/>
    <w:rsid w:val="00642428"/>
    <w:rsid w:val="00644492"/>
    <w:rsid w:val="00655BF1"/>
    <w:rsid w:val="00656548"/>
    <w:rsid w:val="006664B8"/>
    <w:rsid w:val="006735D6"/>
    <w:rsid w:val="006805DC"/>
    <w:rsid w:val="006822BA"/>
    <w:rsid w:val="00682597"/>
    <w:rsid w:val="00683CC8"/>
    <w:rsid w:val="00691A16"/>
    <w:rsid w:val="00692022"/>
    <w:rsid w:val="006946B4"/>
    <w:rsid w:val="006A19EE"/>
    <w:rsid w:val="006A527B"/>
    <w:rsid w:val="006C3EC5"/>
    <w:rsid w:val="006C4CAC"/>
    <w:rsid w:val="006D09F6"/>
    <w:rsid w:val="006D4426"/>
    <w:rsid w:val="006D4922"/>
    <w:rsid w:val="006E50C4"/>
    <w:rsid w:val="006E60B5"/>
    <w:rsid w:val="006E660B"/>
    <w:rsid w:val="006F09DB"/>
    <w:rsid w:val="006F23A9"/>
    <w:rsid w:val="006F401E"/>
    <w:rsid w:val="006F5E6E"/>
    <w:rsid w:val="006F60F6"/>
    <w:rsid w:val="0070064A"/>
    <w:rsid w:val="00710BB4"/>
    <w:rsid w:val="0071682D"/>
    <w:rsid w:val="007205A2"/>
    <w:rsid w:val="00720BC7"/>
    <w:rsid w:val="00725F8D"/>
    <w:rsid w:val="00736D49"/>
    <w:rsid w:val="0074018B"/>
    <w:rsid w:val="007408E3"/>
    <w:rsid w:val="00742C9A"/>
    <w:rsid w:val="00743022"/>
    <w:rsid w:val="00750C86"/>
    <w:rsid w:val="00760AC0"/>
    <w:rsid w:val="0077218D"/>
    <w:rsid w:val="0077621C"/>
    <w:rsid w:val="0077692A"/>
    <w:rsid w:val="007802B5"/>
    <w:rsid w:val="0078035F"/>
    <w:rsid w:val="0078068E"/>
    <w:rsid w:val="00784737"/>
    <w:rsid w:val="00793573"/>
    <w:rsid w:val="00794E1C"/>
    <w:rsid w:val="007A470D"/>
    <w:rsid w:val="007B5DFD"/>
    <w:rsid w:val="007B7032"/>
    <w:rsid w:val="007C3768"/>
    <w:rsid w:val="007C3819"/>
    <w:rsid w:val="007C43A7"/>
    <w:rsid w:val="007C7350"/>
    <w:rsid w:val="007C7AF1"/>
    <w:rsid w:val="007D236E"/>
    <w:rsid w:val="007D5FA8"/>
    <w:rsid w:val="007F2275"/>
    <w:rsid w:val="007F2FF2"/>
    <w:rsid w:val="008028E0"/>
    <w:rsid w:val="0081655F"/>
    <w:rsid w:val="00824227"/>
    <w:rsid w:val="008270AB"/>
    <w:rsid w:val="00830644"/>
    <w:rsid w:val="008307C0"/>
    <w:rsid w:val="008409C0"/>
    <w:rsid w:val="00844BAC"/>
    <w:rsid w:val="008476E6"/>
    <w:rsid w:val="008523A1"/>
    <w:rsid w:val="00852DD6"/>
    <w:rsid w:val="00856054"/>
    <w:rsid w:val="008577BC"/>
    <w:rsid w:val="00865B82"/>
    <w:rsid w:val="00867317"/>
    <w:rsid w:val="00880A94"/>
    <w:rsid w:val="00880D20"/>
    <w:rsid w:val="00884092"/>
    <w:rsid w:val="00886495"/>
    <w:rsid w:val="00894CF9"/>
    <w:rsid w:val="008A2EE3"/>
    <w:rsid w:val="008B4DC5"/>
    <w:rsid w:val="008C2A34"/>
    <w:rsid w:val="008D54D6"/>
    <w:rsid w:val="008D593C"/>
    <w:rsid w:val="008E3D93"/>
    <w:rsid w:val="008E7FD7"/>
    <w:rsid w:val="008F694F"/>
    <w:rsid w:val="00900825"/>
    <w:rsid w:val="00902FCB"/>
    <w:rsid w:val="00906B34"/>
    <w:rsid w:val="00906DAE"/>
    <w:rsid w:val="00907C3B"/>
    <w:rsid w:val="00913D30"/>
    <w:rsid w:val="00923559"/>
    <w:rsid w:val="009314FD"/>
    <w:rsid w:val="00931948"/>
    <w:rsid w:val="00931BDC"/>
    <w:rsid w:val="00933A3A"/>
    <w:rsid w:val="00934D0A"/>
    <w:rsid w:val="00934F9E"/>
    <w:rsid w:val="009358C9"/>
    <w:rsid w:val="00940E24"/>
    <w:rsid w:val="00942C07"/>
    <w:rsid w:val="00950DE4"/>
    <w:rsid w:val="00960956"/>
    <w:rsid w:val="00962328"/>
    <w:rsid w:val="00966A3F"/>
    <w:rsid w:val="00973142"/>
    <w:rsid w:val="0098600B"/>
    <w:rsid w:val="00992751"/>
    <w:rsid w:val="00995657"/>
    <w:rsid w:val="00995F1E"/>
    <w:rsid w:val="009A19B6"/>
    <w:rsid w:val="009A7C31"/>
    <w:rsid w:val="009B6CB2"/>
    <w:rsid w:val="009C15F8"/>
    <w:rsid w:val="009C6DDC"/>
    <w:rsid w:val="009D47C6"/>
    <w:rsid w:val="009E507A"/>
    <w:rsid w:val="009F3995"/>
    <w:rsid w:val="00A01CB9"/>
    <w:rsid w:val="00A02FDE"/>
    <w:rsid w:val="00A06D7E"/>
    <w:rsid w:val="00A22FE6"/>
    <w:rsid w:val="00A23297"/>
    <w:rsid w:val="00A23A10"/>
    <w:rsid w:val="00A260CA"/>
    <w:rsid w:val="00A27B32"/>
    <w:rsid w:val="00A338B0"/>
    <w:rsid w:val="00A375EC"/>
    <w:rsid w:val="00A44A26"/>
    <w:rsid w:val="00A44B7A"/>
    <w:rsid w:val="00A54189"/>
    <w:rsid w:val="00A559C2"/>
    <w:rsid w:val="00A6142C"/>
    <w:rsid w:val="00A64744"/>
    <w:rsid w:val="00A64796"/>
    <w:rsid w:val="00A70101"/>
    <w:rsid w:val="00A756A9"/>
    <w:rsid w:val="00A77436"/>
    <w:rsid w:val="00A778A4"/>
    <w:rsid w:val="00A85638"/>
    <w:rsid w:val="00A869B6"/>
    <w:rsid w:val="00A92B61"/>
    <w:rsid w:val="00A94C55"/>
    <w:rsid w:val="00A97CF4"/>
    <w:rsid w:val="00AA3912"/>
    <w:rsid w:val="00AB16D4"/>
    <w:rsid w:val="00AB447B"/>
    <w:rsid w:val="00AC6C5A"/>
    <w:rsid w:val="00AD6678"/>
    <w:rsid w:val="00AD6829"/>
    <w:rsid w:val="00AD6ECB"/>
    <w:rsid w:val="00AE18E5"/>
    <w:rsid w:val="00AE36A3"/>
    <w:rsid w:val="00AF1ACA"/>
    <w:rsid w:val="00AF4AFE"/>
    <w:rsid w:val="00AF4B76"/>
    <w:rsid w:val="00AF5282"/>
    <w:rsid w:val="00AF5CE6"/>
    <w:rsid w:val="00B00977"/>
    <w:rsid w:val="00B012B9"/>
    <w:rsid w:val="00B03C82"/>
    <w:rsid w:val="00B051F9"/>
    <w:rsid w:val="00B1080B"/>
    <w:rsid w:val="00B1091B"/>
    <w:rsid w:val="00B1685A"/>
    <w:rsid w:val="00B219A7"/>
    <w:rsid w:val="00B229FA"/>
    <w:rsid w:val="00B25928"/>
    <w:rsid w:val="00B270BA"/>
    <w:rsid w:val="00B3202C"/>
    <w:rsid w:val="00B32D9F"/>
    <w:rsid w:val="00B33D85"/>
    <w:rsid w:val="00B37009"/>
    <w:rsid w:val="00B40669"/>
    <w:rsid w:val="00B46746"/>
    <w:rsid w:val="00B50228"/>
    <w:rsid w:val="00B50C59"/>
    <w:rsid w:val="00B65422"/>
    <w:rsid w:val="00B7179E"/>
    <w:rsid w:val="00B71F82"/>
    <w:rsid w:val="00B76D99"/>
    <w:rsid w:val="00B8390A"/>
    <w:rsid w:val="00B84AED"/>
    <w:rsid w:val="00B8525F"/>
    <w:rsid w:val="00B870C1"/>
    <w:rsid w:val="00B92C00"/>
    <w:rsid w:val="00B95228"/>
    <w:rsid w:val="00B96EA3"/>
    <w:rsid w:val="00BA1289"/>
    <w:rsid w:val="00BB0097"/>
    <w:rsid w:val="00BB0CDD"/>
    <w:rsid w:val="00BB0EBB"/>
    <w:rsid w:val="00BB23BF"/>
    <w:rsid w:val="00BB29D6"/>
    <w:rsid w:val="00BB7CCA"/>
    <w:rsid w:val="00BC7FEB"/>
    <w:rsid w:val="00BD04E0"/>
    <w:rsid w:val="00BD0851"/>
    <w:rsid w:val="00BD1921"/>
    <w:rsid w:val="00BE07F0"/>
    <w:rsid w:val="00BE0DAF"/>
    <w:rsid w:val="00BE6C15"/>
    <w:rsid w:val="00BE703B"/>
    <w:rsid w:val="00BF49AE"/>
    <w:rsid w:val="00BF6AF3"/>
    <w:rsid w:val="00BF7192"/>
    <w:rsid w:val="00C0554F"/>
    <w:rsid w:val="00C06803"/>
    <w:rsid w:val="00C204F7"/>
    <w:rsid w:val="00C2354A"/>
    <w:rsid w:val="00C2405A"/>
    <w:rsid w:val="00C24D5D"/>
    <w:rsid w:val="00C25B7C"/>
    <w:rsid w:val="00C33079"/>
    <w:rsid w:val="00C376B0"/>
    <w:rsid w:val="00C41766"/>
    <w:rsid w:val="00C530FD"/>
    <w:rsid w:val="00C57D2E"/>
    <w:rsid w:val="00C6200C"/>
    <w:rsid w:val="00C623C0"/>
    <w:rsid w:val="00C6623C"/>
    <w:rsid w:val="00C76A4E"/>
    <w:rsid w:val="00C80943"/>
    <w:rsid w:val="00C86934"/>
    <w:rsid w:val="00C95461"/>
    <w:rsid w:val="00CA119B"/>
    <w:rsid w:val="00CA6400"/>
    <w:rsid w:val="00CB1BED"/>
    <w:rsid w:val="00CC1F77"/>
    <w:rsid w:val="00CC4FAF"/>
    <w:rsid w:val="00CC524C"/>
    <w:rsid w:val="00CD00E7"/>
    <w:rsid w:val="00CD0D49"/>
    <w:rsid w:val="00CD37E9"/>
    <w:rsid w:val="00CD4A39"/>
    <w:rsid w:val="00CD5FC8"/>
    <w:rsid w:val="00CD6869"/>
    <w:rsid w:val="00CE51D5"/>
    <w:rsid w:val="00CE706B"/>
    <w:rsid w:val="00CF0DA9"/>
    <w:rsid w:val="00D056C5"/>
    <w:rsid w:val="00D164D0"/>
    <w:rsid w:val="00D22FE9"/>
    <w:rsid w:val="00D26AF6"/>
    <w:rsid w:val="00D30B8C"/>
    <w:rsid w:val="00D32B4B"/>
    <w:rsid w:val="00D33E3D"/>
    <w:rsid w:val="00D33E52"/>
    <w:rsid w:val="00D33E75"/>
    <w:rsid w:val="00D34361"/>
    <w:rsid w:val="00D34DE8"/>
    <w:rsid w:val="00D402EF"/>
    <w:rsid w:val="00D4614E"/>
    <w:rsid w:val="00D47A9B"/>
    <w:rsid w:val="00D5006E"/>
    <w:rsid w:val="00D53B0B"/>
    <w:rsid w:val="00D55A6A"/>
    <w:rsid w:val="00D640C7"/>
    <w:rsid w:val="00D667EF"/>
    <w:rsid w:val="00D710B8"/>
    <w:rsid w:val="00D7339A"/>
    <w:rsid w:val="00D74FA6"/>
    <w:rsid w:val="00D8095E"/>
    <w:rsid w:val="00D84712"/>
    <w:rsid w:val="00D8612E"/>
    <w:rsid w:val="00D91841"/>
    <w:rsid w:val="00DA655E"/>
    <w:rsid w:val="00DB03D4"/>
    <w:rsid w:val="00DB1E1E"/>
    <w:rsid w:val="00DB67AC"/>
    <w:rsid w:val="00DC2685"/>
    <w:rsid w:val="00DC3460"/>
    <w:rsid w:val="00DC5C3A"/>
    <w:rsid w:val="00DC7E3B"/>
    <w:rsid w:val="00DD3C85"/>
    <w:rsid w:val="00DE5836"/>
    <w:rsid w:val="00DF3A17"/>
    <w:rsid w:val="00DF48A0"/>
    <w:rsid w:val="00E06B57"/>
    <w:rsid w:val="00E07A12"/>
    <w:rsid w:val="00E1044B"/>
    <w:rsid w:val="00E1665D"/>
    <w:rsid w:val="00E220DA"/>
    <w:rsid w:val="00E22109"/>
    <w:rsid w:val="00E22192"/>
    <w:rsid w:val="00E2326B"/>
    <w:rsid w:val="00E26D3F"/>
    <w:rsid w:val="00E315D9"/>
    <w:rsid w:val="00E33D7A"/>
    <w:rsid w:val="00E41F49"/>
    <w:rsid w:val="00E53A9D"/>
    <w:rsid w:val="00E66D49"/>
    <w:rsid w:val="00E74157"/>
    <w:rsid w:val="00E74AF7"/>
    <w:rsid w:val="00E7514D"/>
    <w:rsid w:val="00E77978"/>
    <w:rsid w:val="00E83B7C"/>
    <w:rsid w:val="00E85681"/>
    <w:rsid w:val="00E910DE"/>
    <w:rsid w:val="00E91B22"/>
    <w:rsid w:val="00E923C0"/>
    <w:rsid w:val="00E935CB"/>
    <w:rsid w:val="00EA270F"/>
    <w:rsid w:val="00EB21A4"/>
    <w:rsid w:val="00EC24BA"/>
    <w:rsid w:val="00EC4444"/>
    <w:rsid w:val="00ED13A3"/>
    <w:rsid w:val="00ED2237"/>
    <w:rsid w:val="00ED2E8A"/>
    <w:rsid w:val="00EE250E"/>
    <w:rsid w:val="00EE56A5"/>
    <w:rsid w:val="00EF24ED"/>
    <w:rsid w:val="00EF3F54"/>
    <w:rsid w:val="00EF50B0"/>
    <w:rsid w:val="00EF79BC"/>
    <w:rsid w:val="00F017AA"/>
    <w:rsid w:val="00F0508C"/>
    <w:rsid w:val="00F06233"/>
    <w:rsid w:val="00F1518D"/>
    <w:rsid w:val="00F16D4F"/>
    <w:rsid w:val="00F251F5"/>
    <w:rsid w:val="00F27BA2"/>
    <w:rsid w:val="00F318C8"/>
    <w:rsid w:val="00F34CC8"/>
    <w:rsid w:val="00F35D7E"/>
    <w:rsid w:val="00F4449E"/>
    <w:rsid w:val="00F50E5A"/>
    <w:rsid w:val="00F520DD"/>
    <w:rsid w:val="00F56ABA"/>
    <w:rsid w:val="00F77260"/>
    <w:rsid w:val="00F83089"/>
    <w:rsid w:val="00F833C5"/>
    <w:rsid w:val="00F91A9F"/>
    <w:rsid w:val="00F91AC7"/>
    <w:rsid w:val="00FA0D1E"/>
    <w:rsid w:val="00FA1C5D"/>
    <w:rsid w:val="00FB0EC7"/>
    <w:rsid w:val="00FB1A87"/>
    <w:rsid w:val="00FB619E"/>
    <w:rsid w:val="00FC291A"/>
    <w:rsid w:val="00FC5ABC"/>
    <w:rsid w:val="00FC5F0F"/>
    <w:rsid w:val="00FC78BE"/>
    <w:rsid w:val="00FD03EB"/>
    <w:rsid w:val="00FD2D0E"/>
    <w:rsid w:val="00FD6265"/>
    <w:rsid w:val="00FD7C7D"/>
    <w:rsid w:val="00FE55E0"/>
    <w:rsid w:val="00FE60EC"/>
    <w:rsid w:val="00FF1C71"/>
    <w:rsid w:val="00FF3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54F42"/>
  <w15:chartTrackingRefBased/>
  <w15:docId w15:val="{961CAF72-655D-44EF-9E67-2FFFDFBC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508C"/>
    <w:pPr>
      <w:widowControl w:val="0"/>
      <w:autoSpaceDE w:val="0"/>
      <w:autoSpaceDN w:val="0"/>
      <w:spacing w:before="0" w:after="0" w:line="321" w:lineRule="exact"/>
      <w:ind w:left="162" w:right="0"/>
      <w:jc w:val="left"/>
      <w:outlineLvl w:val="0"/>
    </w:pPr>
    <w:rPr>
      <w:rFonts w:ascii="Times New Roman" w:eastAsia="Times New Roman" w:hAnsi="Times New Roman" w:cs="Times New Roman"/>
      <w:b/>
      <w:bCs/>
      <w:sz w:val="28"/>
      <w:szCs w:val="28"/>
      <w:lang w:val="en-US"/>
    </w:rPr>
  </w:style>
  <w:style w:type="paragraph" w:styleId="Heading2">
    <w:name w:val="heading 2"/>
    <w:basedOn w:val="Normal"/>
    <w:next w:val="Normal"/>
    <w:link w:val="Heading2Char"/>
    <w:uiPriority w:val="9"/>
    <w:semiHidden/>
    <w:unhideWhenUsed/>
    <w:qFormat/>
    <w:rsid w:val="005B49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C8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02C87"/>
  </w:style>
  <w:style w:type="paragraph" w:styleId="Footer">
    <w:name w:val="footer"/>
    <w:basedOn w:val="Normal"/>
    <w:link w:val="FooterChar"/>
    <w:uiPriority w:val="99"/>
    <w:unhideWhenUsed/>
    <w:rsid w:val="00302C8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02C87"/>
  </w:style>
  <w:style w:type="character" w:styleId="Hyperlink">
    <w:name w:val="Hyperlink"/>
    <w:basedOn w:val="DefaultParagraphFont"/>
    <w:uiPriority w:val="99"/>
    <w:unhideWhenUsed/>
    <w:rsid w:val="007408E3"/>
    <w:rPr>
      <w:color w:val="0563C1" w:themeColor="hyperlink"/>
      <w:u w:val="single"/>
    </w:rPr>
  </w:style>
  <w:style w:type="character" w:styleId="UnresolvedMention">
    <w:name w:val="Unresolved Mention"/>
    <w:basedOn w:val="DefaultParagraphFont"/>
    <w:uiPriority w:val="99"/>
    <w:semiHidden/>
    <w:unhideWhenUsed/>
    <w:rsid w:val="007408E3"/>
    <w:rPr>
      <w:color w:val="605E5C"/>
      <w:shd w:val="clear" w:color="auto" w:fill="E1DFDD"/>
    </w:rPr>
  </w:style>
  <w:style w:type="character" w:customStyle="1" w:styleId="Heading1Char">
    <w:name w:val="Heading 1 Char"/>
    <w:basedOn w:val="DefaultParagraphFont"/>
    <w:link w:val="Heading1"/>
    <w:uiPriority w:val="9"/>
    <w:rsid w:val="00F0508C"/>
    <w:rPr>
      <w:rFonts w:ascii="Times New Roman" w:eastAsia="Times New Roman" w:hAnsi="Times New Roman" w:cs="Times New Roman"/>
      <w:b/>
      <w:bCs/>
      <w:sz w:val="28"/>
      <w:szCs w:val="28"/>
      <w:lang w:val="en-US"/>
    </w:rPr>
  </w:style>
  <w:style w:type="paragraph" w:styleId="Title">
    <w:name w:val="Title"/>
    <w:basedOn w:val="Normal"/>
    <w:link w:val="TitleChar"/>
    <w:uiPriority w:val="10"/>
    <w:qFormat/>
    <w:rsid w:val="00F0508C"/>
    <w:pPr>
      <w:widowControl w:val="0"/>
      <w:autoSpaceDE w:val="0"/>
      <w:autoSpaceDN w:val="0"/>
      <w:spacing w:before="76" w:after="0" w:line="240" w:lineRule="auto"/>
      <w:ind w:left="3136" w:right="2916"/>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F0508C"/>
    <w:rPr>
      <w:rFonts w:ascii="Times New Roman" w:eastAsia="Times New Roman" w:hAnsi="Times New Roman" w:cs="Times New Roman"/>
      <w:b/>
      <w:bCs/>
      <w:sz w:val="32"/>
      <w:szCs w:val="32"/>
      <w:lang w:val="en-US"/>
    </w:rPr>
  </w:style>
  <w:style w:type="paragraph" w:styleId="BodyText">
    <w:name w:val="Body Text"/>
    <w:basedOn w:val="Normal"/>
    <w:link w:val="BodyTextChar"/>
    <w:uiPriority w:val="1"/>
    <w:unhideWhenUsed/>
    <w:qFormat/>
    <w:rsid w:val="00F0508C"/>
    <w:pPr>
      <w:widowControl w:val="0"/>
      <w:autoSpaceDE w:val="0"/>
      <w:autoSpaceDN w:val="0"/>
      <w:spacing w:before="0" w:after="0" w:line="240" w:lineRule="auto"/>
      <w:ind w:left="0" w:right="0"/>
      <w:jc w:val="left"/>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F0508C"/>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F0508C"/>
    <w:pPr>
      <w:widowControl w:val="0"/>
      <w:autoSpaceDE w:val="0"/>
      <w:autoSpaceDN w:val="0"/>
      <w:spacing w:before="0" w:after="0" w:line="240" w:lineRule="auto"/>
      <w:ind w:left="0" w:right="0"/>
      <w:jc w:val="left"/>
    </w:pPr>
    <w:rPr>
      <w:rFonts w:ascii="Times New Roman" w:eastAsia="Times New Roman" w:hAnsi="Times New Roman" w:cs="Times New Roman"/>
      <w:lang w:val="en-US"/>
    </w:rPr>
  </w:style>
  <w:style w:type="character" w:customStyle="1" w:styleId="Heading2Char">
    <w:name w:val="Heading 2 Char"/>
    <w:basedOn w:val="DefaultParagraphFont"/>
    <w:link w:val="Heading2"/>
    <w:uiPriority w:val="9"/>
    <w:semiHidden/>
    <w:rsid w:val="005B498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B07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
      <w:bodyDiv w:val="1"/>
      <w:marLeft w:val="0"/>
      <w:marRight w:val="0"/>
      <w:marTop w:val="0"/>
      <w:marBottom w:val="0"/>
      <w:divBdr>
        <w:top w:val="none" w:sz="0" w:space="0" w:color="auto"/>
        <w:left w:val="none" w:sz="0" w:space="0" w:color="auto"/>
        <w:bottom w:val="none" w:sz="0" w:space="0" w:color="auto"/>
        <w:right w:val="none" w:sz="0" w:space="0" w:color="auto"/>
      </w:divBdr>
    </w:div>
    <w:div w:id="114831807">
      <w:bodyDiv w:val="1"/>
      <w:marLeft w:val="0"/>
      <w:marRight w:val="0"/>
      <w:marTop w:val="0"/>
      <w:marBottom w:val="0"/>
      <w:divBdr>
        <w:top w:val="none" w:sz="0" w:space="0" w:color="auto"/>
        <w:left w:val="none" w:sz="0" w:space="0" w:color="auto"/>
        <w:bottom w:val="none" w:sz="0" w:space="0" w:color="auto"/>
        <w:right w:val="none" w:sz="0" w:space="0" w:color="auto"/>
      </w:divBdr>
    </w:div>
    <w:div w:id="171843465">
      <w:bodyDiv w:val="1"/>
      <w:marLeft w:val="0"/>
      <w:marRight w:val="0"/>
      <w:marTop w:val="0"/>
      <w:marBottom w:val="0"/>
      <w:divBdr>
        <w:top w:val="none" w:sz="0" w:space="0" w:color="auto"/>
        <w:left w:val="none" w:sz="0" w:space="0" w:color="auto"/>
        <w:bottom w:val="none" w:sz="0" w:space="0" w:color="auto"/>
        <w:right w:val="none" w:sz="0" w:space="0" w:color="auto"/>
      </w:divBdr>
    </w:div>
    <w:div w:id="173349783">
      <w:bodyDiv w:val="1"/>
      <w:marLeft w:val="0"/>
      <w:marRight w:val="0"/>
      <w:marTop w:val="0"/>
      <w:marBottom w:val="0"/>
      <w:divBdr>
        <w:top w:val="none" w:sz="0" w:space="0" w:color="auto"/>
        <w:left w:val="none" w:sz="0" w:space="0" w:color="auto"/>
        <w:bottom w:val="none" w:sz="0" w:space="0" w:color="auto"/>
        <w:right w:val="none" w:sz="0" w:space="0" w:color="auto"/>
      </w:divBdr>
    </w:div>
    <w:div w:id="175266300">
      <w:bodyDiv w:val="1"/>
      <w:marLeft w:val="0"/>
      <w:marRight w:val="0"/>
      <w:marTop w:val="0"/>
      <w:marBottom w:val="0"/>
      <w:divBdr>
        <w:top w:val="none" w:sz="0" w:space="0" w:color="auto"/>
        <w:left w:val="none" w:sz="0" w:space="0" w:color="auto"/>
        <w:bottom w:val="none" w:sz="0" w:space="0" w:color="auto"/>
        <w:right w:val="none" w:sz="0" w:space="0" w:color="auto"/>
      </w:divBdr>
    </w:div>
    <w:div w:id="230502590">
      <w:bodyDiv w:val="1"/>
      <w:marLeft w:val="0"/>
      <w:marRight w:val="0"/>
      <w:marTop w:val="0"/>
      <w:marBottom w:val="0"/>
      <w:divBdr>
        <w:top w:val="none" w:sz="0" w:space="0" w:color="auto"/>
        <w:left w:val="none" w:sz="0" w:space="0" w:color="auto"/>
        <w:bottom w:val="none" w:sz="0" w:space="0" w:color="auto"/>
        <w:right w:val="none" w:sz="0" w:space="0" w:color="auto"/>
      </w:divBdr>
    </w:div>
    <w:div w:id="290986218">
      <w:bodyDiv w:val="1"/>
      <w:marLeft w:val="0"/>
      <w:marRight w:val="0"/>
      <w:marTop w:val="0"/>
      <w:marBottom w:val="0"/>
      <w:divBdr>
        <w:top w:val="none" w:sz="0" w:space="0" w:color="auto"/>
        <w:left w:val="none" w:sz="0" w:space="0" w:color="auto"/>
        <w:bottom w:val="none" w:sz="0" w:space="0" w:color="auto"/>
        <w:right w:val="none" w:sz="0" w:space="0" w:color="auto"/>
      </w:divBdr>
    </w:div>
    <w:div w:id="431632791">
      <w:bodyDiv w:val="1"/>
      <w:marLeft w:val="0"/>
      <w:marRight w:val="0"/>
      <w:marTop w:val="0"/>
      <w:marBottom w:val="0"/>
      <w:divBdr>
        <w:top w:val="none" w:sz="0" w:space="0" w:color="auto"/>
        <w:left w:val="none" w:sz="0" w:space="0" w:color="auto"/>
        <w:bottom w:val="none" w:sz="0" w:space="0" w:color="auto"/>
        <w:right w:val="none" w:sz="0" w:space="0" w:color="auto"/>
      </w:divBdr>
    </w:div>
    <w:div w:id="447894660">
      <w:bodyDiv w:val="1"/>
      <w:marLeft w:val="0"/>
      <w:marRight w:val="0"/>
      <w:marTop w:val="0"/>
      <w:marBottom w:val="0"/>
      <w:divBdr>
        <w:top w:val="none" w:sz="0" w:space="0" w:color="auto"/>
        <w:left w:val="none" w:sz="0" w:space="0" w:color="auto"/>
        <w:bottom w:val="none" w:sz="0" w:space="0" w:color="auto"/>
        <w:right w:val="none" w:sz="0" w:space="0" w:color="auto"/>
      </w:divBdr>
    </w:div>
    <w:div w:id="451019417">
      <w:bodyDiv w:val="1"/>
      <w:marLeft w:val="0"/>
      <w:marRight w:val="0"/>
      <w:marTop w:val="0"/>
      <w:marBottom w:val="0"/>
      <w:divBdr>
        <w:top w:val="none" w:sz="0" w:space="0" w:color="auto"/>
        <w:left w:val="none" w:sz="0" w:space="0" w:color="auto"/>
        <w:bottom w:val="none" w:sz="0" w:space="0" w:color="auto"/>
        <w:right w:val="none" w:sz="0" w:space="0" w:color="auto"/>
      </w:divBdr>
    </w:div>
    <w:div w:id="531764554">
      <w:bodyDiv w:val="1"/>
      <w:marLeft w:val="0"/>
      <w:marRight w:val="0"/>
      <w:marTop w:val="0"/>
      <w:marBottom w:val="0"/>
      <w:divBdr>
        <w:top w:val="none" w:sz="0" w:space="0" w:color="auto"/>
        <w:left w:val="none" w:sz="0" w:space="0" w:color="auto"/>
        <w:bottom w:val="none" w:sz="0" w:space="0" w:color="auto"/>
        <w:right w:val="none" w:sz="0" w:space="0" w:color="auto"/>
      </w:divBdr>
    </w:div>
    <w:div w:id="556623629">
      <w:bodyDiv w:val="1"/>
      <w:marLeft w:val="0"/>
      <w:marRight w:val="0"/>
      <w:marTop w:val="0"/>
      <w:marBottom w:val="0"/>
      <w:divBdr>
        <w:top w:val="none" w:sz="0" w:space="0" w:color="auto"/>
        <w:left w:val="none" w:sz="0" w:space="0" w:color="auto"/>
        <w:bottom w:val="none" w:sz="0" w:space="0" w:color="auto"/>
        <w:right w:val="none" w:sz="0" w:space="0" w:color="auto"/>
      </w:divBdr>
    </w:div>
    <w:div w:id="561410031">
      <w:bodyDiv w:val="1"/>
      <w:marLeft w:val="0"/>
      <w:marRight w:val="0"/>
      <w:marTop w:val="0"/>
      <w:marBottom w:val="0"/>
      <w:divBdr>
        <w:top w:val="none" w:sz="0" w:space="0" w:color="auto"/>
        <w:left w:val="none" w:sz="0" w:space="0" w:color="auto"/>
        <w:bottom w:val="none" w:sz="0" w:space="0" w:color="auto"/>
        <w:right w:val="none" w:sz="0" w:space="0" w:color="auto"/>
      </w:divBdr>
    </w:div>
    <w:div w:id="599800841">
      <w:bodyDiv w:val="1"/>
      <w:marLeft w:val="0"/>
      <w:marRight w:val="0"/>
      <w:marTop w:val="0"/>
      <w:marBottom w:val="0"/>
      <w:divBdr>
        <w:top w:val="none" w:sz="0" w:space="0" w:color="auto"/>
        <w:left w:val="none" w:sz="0" w:space="0" w:color="auto"/>
        <w:bottom w:val="none" w:sz="0" w:space="0" w:color="auto"/>
        <w:right w:val="none" w:sz="0" w:space="0" w:color="auto"/>
      </w:divBdr>
    </w:div>
    <w:div w:id="623467355">
      <w:bodyDiv w:val="1"/>
      <w:marLeft w:val="0"/>
      <w:marRight w:val="0"/>
      <w:marTop w:val="0"/>
      <w:marBottom w:val="0"/>
      <w:divBdr>
        <w:top w:val="none" w:sz="0" w:space="0" w:color="auto"/>
        <w:left w:val="none" w:sz="0" w:space="0" w:color="auto"/>
        <w:bottom w:val="none" w:sz="0" w:space="0" w:color="auto"/>
        <w:right w:val="none" w:sz="0" w:space="0" w:color="auto"/>
      </w:divBdr>
    </w:div>
    <w:div w:id="840124076">
      <w:bodyDiv w:val="1"/>
      <w:marLeft w:val="0"/>
      <w:marRight w:val="0"/>
      <w:marTop w:val="0"/>
      <w:marBottom w:val="0"/>
      <w:divBdr>
        <w:top w:val="none" w:sz="0" w:space="0" w:color="auto"/>
        <w:left w:val="none" w:sz="0" w:space="0" w:color="auto"/>
        <w:bottom w:val="none" w:sz="0" w:space="0" w:color="auto"/>
        <w:right w:val="none" w:sz="0" w:space="0" w:color="auto"/>
      </w:divBdr>
    </w:div>
    <w:div w:id="843860981">
      <w:bodyDiv w:val="1"/>
      <w:marLeft w:val="0"/>
      <w:marRight w:val="0"/>
      <w:marTop w:val="0"/>
      <w:marBottom w:val="0"/>
      <w:divBdr>
        <w:top w:val="none" w:sz="0" w:space="0" w:color="auto"/>
        <w:left w:val="none" w:sz="0" w:space="0" w:color="auto"/>
        <w:bottom w:val="none" w:sz="0" w:space="0" w:color="auto"/>
        <w:right w:val="none" w:sz="0" w:space="0" w:color="auto"/>
      </w:divBdr>
    </w:div>
    <w:div w:id="908536510">
      <w:bodyDiv w:val="1"/>
      <w:marLeft w:val="0"/>
      <w:marRight w:val="0"/>
      <w:marTop w:val="0"/>
      <w:marBottom w:val="0"/>
      <w:divBdr>
        <w:top w:val="none" w:sz="0" w:space="0" w:color="auto"/>
        <w:left w:val="none" w:sz="0" w:space="0" w:color="auto"/>
        <w:bottom w:val="none" w:sz="0" w:space="0" w:color="auto"/>
        <w:right w:val="none" w:sz="0" w:space="0" w:color="auto"/>
      </w:divBdr>
    </w:div>
    <w:div w:id="979959933">
      <w:bodyDiv w:val="1"/>
      <w:marLeft w:val="0"/>
      <w:marRight w:val="0"/>
      <w:marTop w:val="0"/>
      <w:marBottom w:val="0"/>
      <w:divBdr>
        <w:top w:val="none" w:sz="0" w:space="0" w:color="auto"/>
        <w:left w:val="none" w:sz="0" w:space="0" w:color="auto"/>
        <w:bottom w:val="none" w:sz="0" w:space="0" w:color="auto"/>
        <w:right w:val="none" w:sz="0" w:space="0" w:color="auto"/>
      </w:divBdr>
    </w:div>
    <w:div w:id="1011252517">
      <w:bodyDiv w:val="1"/>
      <w:marLeft w:val="0"/>
      <w:marRight w:val="0"/>
      <w:marTop w:val="0"/>
      <w:marBottom w:val="0"/>
      <w:divBdr>
        <w:top w:val="none" w:sz="0" w:space="0" w:color="auto"/>
        <w:left w:val="none" w:sz="0" w:space="0" w:color="auto"/>
        <w:bottom w:val="none" w:sz="0" w:space="0" w:color="auto"/>
        <w:right w:val="none" w:sz="0" w:space="0" w:color="auto"/>
      </w:divBdr>
    </w:div>
    <w:div w:id="1060985540">
      <w:bodyDiv w:val="1"/>
      <w:marLeft w:val="0"/>
      <w:marRight w:val="0"/>
      <w:marTop w:val="0"/>
      <w:marBottom w:val="0"/>
      <w:divBdr>
        <w:top w:val="none" w:sz="0" w:space="0" w:color="auto"/>
        <w:left w:val="none" w:sz="0" w:space="0" w:color="auto"/>
        <w:bottom w:val="none" w:sz="0" w:space="0" w:color="auto"/>
        <w:right w:val="none" w:sz="0" w:space="0" w:color="auto"/>
      </w:divBdr>
    </w:div>
    <w:div w:id="1061295285">
      <w:bodyDiv w:val="1"/>
      <w:marLeft w:val="0"/>
      <w:marRight w:val="0"/>
      <w:marTop w:val="0"/>
      <w:marBottom w:val="0"/>
      <w:divBdr>
        <w:top w:val="none" w:sz="0" w:space="0" w:color="auto"/>
        <w:left w:val="none" w:sz="0" w:space="0" w:color="auto"/>
        <w:bottom w:val="none" w:sz="0" w:space="0" w:color="auto"/>
        <w:right w:val="none" w:sz="0" w:space="0" w:color="auto"/>
      </w:divBdr>
    </w:div>
    <w:div w:id="1226723946">
      <w:bodyDiv w:val="1"/>
      <w:marLeft w:val="0"/>
      <w:marRight w:val="0"/>
      <w:marTop w:val="0"/>
      <w:marBottom w:val="0"/>
      <w:divBdr>
        <w:top w:val="none" w:sz="0" w:space="0" w:color="auto"/>
        <w:left w:val="none" w:sz="0" w:space="0" w:color="auto"/>
        <w:bottom w:val="none" w:sz="0" w:space="0" w:color="auto"/>
        <w:right w:val="none" w:sz="0" w:space="0" w:color="auto"/>
      </w:divBdr>
    </w:div>
    <w:div w:id="1248536034">
      <w:bodyDiv w:val="1"/>
      <w:marLeft w:val="0"/>
      <w:marRight w:val="0"/>
      <w:marTop w:val="0"/>
      <w:marBottom w:val="0"/>
      <w:divBdr>
        <w:top w:val="none" w:sz="0" w:space="0" w:color="auto"/>
        <w:left w:val="none" w:sz="0" w:space="0" w:color="auto"/>
        <w:bottom w:val="none" w:sz="0" w:space="0" w:color="auto"/>
        <w:right w:val="none" w:sz="0" w:space="0" w:color="auto"/>
      </w:divBdr>
    </w:div>
    <w:div w:id="1308240668">
      <w:bodyDiv w:val="1"/>
      <w:marLeft w:val="0"/>
      <w:marRight w:val="0"/>
      <w:marTop w:val="0"/>
      <w:marBottom w:val="0"/>
      <w:divBdr>
        <w:top w:val="none" w:sz="0" w:space="0" w:color="auto"/>
        <w:left w:val="none" w:sz="0" w:space="0" w:color="auto"/>
        <w:bottom w:val="none" w:sz="0" w:space="0" w:color="auto"/>
        <w:right w:val="none" w:sz="0" w:space="0" w:color="auto"/>
      </w:divBdr>
    </w:div>
    <w:div w:id="1398087157">
      <w:bodyDiv w:val="1"/>
      <w:marLeft w:val="0"/>
      <w:marRight w:val="0"/>
      <w:marTop w:val="0"/>
      <w:marBottom w:val="0"/>
      <w:divBdr>
        <w:top w:val="none" w:sz="0" w:space="0" w:color="auto"/>
        <w:left w:val="none" w:sz="0" w:space="0" w:color="auto"/>
        <w:bottom w:val="none" w:sz="0" w:space="0" w:color="auto"/>
        <w:right w:val="none" w:sz="0" w:space="0" w:color="auto"/>
      </w:divBdr>
    </w:div>
    <w:div w:id="1468007783">
      <w:bodyDiv w:val="1"/>
      <w:marLeft w:val="0"/>
      <w:marRight w:val="0"/>
      <w:marTop w:val="0"/>
      <w:marBottom w:val="0"/>
      <w:divBdr>
        <w:top w:val="none" w:sz="0" w:space="0" w:color="auto"/>
        <w:left w:val="none" w:sz="0" w:space="0" w:color="auto"/>
        <w:bottom w:val="none" w:sz="0" w:space="0" w:color="auto"/>
        <w:right w:val="none" w:sz="0" w:space="0" w:color="auto"/>
      </w:divBdr>
    </w:div>
    <w:div w:id="1478840086">
      <w:bodyDiv w:val="1"/>
      <w:marLeft w:val="0"/>
      <w:marRight w:val="0"/>
      <w:marTop w:val="0"/>
      <w:marBottom w:val="0"/>
      <w:divBdr>
        <w:top w:val="none" w:sz="0" w:space="0" w:color="auto"/>
        <w:left w:val="none" w:sz="0" w:space="0" w:color="auto"/>
        <w:bottom w:val="none" w:sz="0" w:space="0" w:color="auto"/>
        <w:right w:val="none" w:sz="0" w:space="0" w:color="auto"/>
      </w:divBdr>
    </w:div>
    <w:div w:id="1479885144">
      <w:bodyDiv w:val="1"/>
      <w:marLeft w:val="0"/>
      <w:marRight w:val="0"/>
      <w:marTop w:val="0"/>
      <w:marBottom w:val="0"/>
      <w:divBdr>
        <w:top w:val="none" w:sz="0" w:space="0" w:color="auto"/>
        <w:left w:val="none" w:sz="0" w:space="0" w:color="auto"/>
        <w:bottom w:val="none" w:sz="0" w:space="0" w:color="auto"/>
        <w:right w:val="none" w:sz="0" w:space="0" w:color="auto"/>
      </w:divBdr>
    </w:div>
    <w:div w:id="1486048677">
      <w:bodyDiv w:val="1"/>
      <w:marLeft w:val="0"/>
      <w:marRight w:val="0"/>
      <w:marTop w:val="0"/>
      <w:marBottom w:val="0"/>
      <w:divBdr>
        <w:top w:val="none" w:sz="0" w:space="0" w:color="auto"/>
        <w:left w:val="none" w:sz="0" w:space="0" w:color="auto"/>
        <w:bottom w:val="none" w:sz="0" w:space="0" w:color="auto"/>
        <w:right w:val="none" w:sz="0" w:space="0" w:color="auto"/>
      </w:divBdr>
    </w:div>
    <w:div w:id="1512179941">
      <w:bodyDiv w:val="1"/>
      <w:marLeft w:val="0"/>
      <w:marRight w:val="0"/>
      <w:marTop w:val="0"/>
      <w:marBottom w:val="0"/>
      <w:divBdr>
        <w:top w:val="none" w:sz="0" w:space="0" w:color="auto"/>
        <w:left w:val="none" w:sz="0" w:space="0" w:color="auto"/>
        <w:bottom w:val="none" w:sz="0" w:space="0" w:color="auto"/>
        <w:right w:val="none" w:sz="0" w:space="0" w:color="auto"/>
      </w:divBdr>
    </w:div>
    <w:div w:id="1536692911">
      <w:bodyDiv w:val="1"/>
      <w:marLeft w:val="0"/>
      <w:marRight w:val="0"/>
      <w:marTop w:val="0"/>
      <w:marBottom w:val="0"/>
      <w:divBdr>
        <w:top w:val="none" w:sz="0" w:space="0" w:color="auto"/>
        <w:left w:val="none" w:sz="0" w:space="0" w:color="auto"/>
        <w:bottom w:val="none" w:sz="0" w:space="0" w:color="auto"/>
        <w:right w:val="none" w:sz="0" w:space="0" w:color="auto"/>
      </w:divBdr>
    </w:div>
    <w:div w:id="1578977371">
      <w:bodyDiv w:val="1"/>
      <w:marLeft w:val="0"/>
      <w:marRight w:val="0"/>
      <w:marTop w:val="0"/>
      <w:marBottom w:val="0"/>
      <w:divBdr>
        <w:top w:val="none" w:sz="0" w:space="0" w:color="auto"/>
        <w:left w:val="none" w:sz="0" w:space="0" w:color="auto"/>
        <w:bottom w:val="none" w:sz="0" w:space="0" w:color="auto"/>
        <w:right w:val="none" w:sz="0" w:space="0" w:color="auto"/>
      </w:divBdr>
    </w:div>
    <w:div w:id="1601448522">
      <w:bodyDiv w:val="1"/>
      <w:marLeft w:val="0"/>
      <w:marRight w:val="0"/>
      <w:marTop w:val="0"/>
      <w:marBottom w:val="0"/>
      <w:divBdr>
        <w:top w:val="none" w:sz="0" w:space="0" w:color="auto"/>
        <w:left w:val="none" w:sz="0" w:space="0" w:color="auto"/>
        <w:bottom w:val="none" w:sz="0" w:space="0" w:color="auto"/>
        <w:right w:val="none" w:sz="0" w:space="0" w:color="auto"/>
      </w:divBdr>
    </w:div>
    <w:div w:id="1601789757">
      <w:bodyDiv w:val="1"/>
      <w:marLeft w:val="0"/>
      <w:marRight w:val="0"/>
      <w:marTop w:val="0"/>
      <w:marBottom w:val="0"/>
      <w:divBdr>
        <w:top w:val="none" w:sz="0" w:space="0" w:color="auto"/>
        <w:left w:val="none" w:sz="0" w:space="0" w:color="auto"/>
        <w:bottom w:val="none" w:sz="0" w:space="0" w:color="auto"/>
        <w:right w:val="none" w:sz="0" w:space="0" w:color="auto"/>
      </w:divBdr>
    </w:div>
    <w:div w:id="1613511987">
      <w:bodyDiv w:val="1"/>
      <w:marLeft w:val="0"/>
      <w:marRight w:val="0"/>
      <w:marTop w:val="0"/>
      <w:marBottom w:val="0"/>
      <w:divBdr>
        <w:top w:val="none" w:sz="0" w:space="0" w:color="auto"/>
        <w:left w:val="none" w:sz="0" w:space="0" w:color="auto"/>
        <w:bottom w:val="none" w:sz="0" w:space="0" w:color="auto"/>
        <w:right w:val="none" w:sz="0" w:space="0" w:color="auto"/>
      </w:divBdr>
    </w:div>
    <w:div w:id="1628244342">
      <w:bodyDiv w:val="1"/>
      <w:marLeft w:val="0"/>
      <w:marRight w:val="0"/>
      <w:marTop w:val="0"/>
      <w:marBottom w:val="0"/>
      <w:divBdr>
        <w:top w:val="none" w:sz="0" w:space="0" w:color="auto"/>
        <w:left w:val="none" w:sz="0" w:space="0" w:color="auto"/>
        <w:bottom w:val="none" w:sz="0" w:space="0" w:color="auto"/>
        <w:right w:val="none" w:sz="0" w:space="0" w:color="auto"/>
      </w:divBdr>
    </w:div>
    <w:div w:id="1689407877">
      <w:bodyDiv w:val="1"/>
      <w:marLeft w:val="0"/>
      <w:marRight w:val="0"/>
      <w:marTop w:val="0"/>
      <w:marBottom w:val="0"/>
      <w:divBdr>
        <w:top w:val="none" w:sz="0" w:space="0" w:color="auto"/>
        <w:left w:val="none" w:sz="0" w:space="0" w:color="auto"/>
        <w:bottom w:val="none" w:sz="0" w:space="0" w:color="auto"/>
        <w:right w:val="none" w:sz="0" w:space="0" w:color="auto"/>
      </w:divBdr>
    </w:div>
    <w:div w:id="1713460984">
      <w:bodyDiv w:val="1"/>
      <w:marLeft w:val="0"/>
      <w:marRight w:val="0"/>
      <w:marTop w:val="0"/>
      <w:marBottom w:val="0"/>
      <w:divBdr>
        <w:top w:val="none" w:sz="0" w:space="0" w:color="auto"/>
        <w:left w:val="none" w:sz="0" w:space="0" w:color="auto"/>
        <w:bottom w:val="none" w:sz="0" w:space="0" w:color="auto"/>
        <w:right w:val="none" w:sz="0" w:space="0" w:color="auto"/>
      </w:divBdr>
    </w:div>
    <w:div w:id="1732188186">
      <w:bodyDiv w:val="1"/>
      <w:marLeft w:val="0"/>
      <w:marRight w:val="0"/>
      <w:marTop w:val="0"/>
      <w:marBottom w:val="0"/>
      <w:divBdr>
        <w:top w:val="none" w:sz="0" w:space="0" w:color="auto"/>
        <w:left w:val="none" w:sz="0" w:space="0" w:color="auto"/>
        <w:bottom w:val="none" w:sz="0" w:space="0" w:color="auto"/>
        <w:right w:val="none" w:sz="0" w:space="0" w:color="auto"/>
      </w:divBdr>
    </w:div>
    <w:div w:id="1963732182">
      <w:bodyDiv w:val="1"/>
      <w:marLeft w:val="0"/>
      <w:marRight w:val="0"/>
      <w:marTop w:val="0"/>
      <w:marBottom w:val="0"/>
      <w:divBdr>
        <w:top w:val="none" w:sz="0" w:space="0" w:color="auto"/>
        <w:left w:val="none" w:sz="0" w:space="0" w:color="auto"/>
        <w:bottom w:val="none" w:sz="0" w:space="0" w:color="auto"/>
        <w:right w:val="none" w:sz="0" w:space="0" w:color="auto"/>
      </w:divBdr>
    </w:div>
    <w:div w:id="2021926816">
      <w:bodyDiv w:val="1"/>
      <w:marLeft w:val="0"/>
      <w:marRight w:val="0"/>
      <w:marTop w:val="0"/>
      <w:marBottom w:val="0"/>
      <w:divBdr>
        <w:top w:val="none" w:sz="0" w:space="0" w:color="auto"/>
        <w:left w:val="none" w:sz="0" w:space="0" w:color="auto"/>
        <w:bottom w:val="none" w:sz="0" w:space="0" w:color="auto"/>
        <w:right w:val="none" w:sz="0" w:space="0" w:color="auto"/>
      </w:divBdr>
    </w:div>
    <w:div w:id="2073963669">
      <w:bodyDiv w:val="1"/>
      <w:marLeft w:val="0"/>
      <w:marRight w:val="0"/>
      <w:marTop w:val="0"/>
      <w:marBottom w:val="0"/>
      <w:divBdr>
        <w:top w:val="none" w:sz="0" w:space="0" w:color="auto"/>
        <w:left w:val="none" w:sz="0" w:space="0" w:color="auto"/>
        <w:bottom w:val="none" w:sz="0" w:space="0" w:color="auto"/>
        <w:right w:val="none" w:sz="0" w:space="0" w:color="auto"/>
      </w:divBdr>
    </w:div>
    <w:div w:id="214106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ustomXml" Target="ink/ink5.xml"/><Relationship Id="rId26" Type="http://schemas.openxmlformats.org/officeDocument/2006/relationships/customXml" Target="ink/ink13.xm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customXml" Target="ink/ink8.xml"/><Relationship Id="rId34" Type="http://schemas.openxmlformats.org/officeDocument/2006/relationships/customXml" Target="ink/ink18.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customXml" Target="ink/ink4.xml"/><Relationship Id="rId25" Type="http://schemas.openxmlformats.org/officeDocument/2006/relationships/customXml" Target="ink/ink12.xml"/><Relationship Id="rId33" Type="http://schemas.openxmlformats.org/officeDocument/2006/relationships/image" Target="media/image7.png"/><Relationship Id="rId38" Type="http://schemas.openxmlformats.org/officeDocument/2006/relationships/customXml" Target="ink/ink20.xml"/><Relationship Id="rId2" Type="http://schemas.openxmlformats.org/officeDocument/2006/relationships/numbering" Target="numbering.xml"/><Relationship Id="rId16" Type="http://schemas.openxmlformats.org/officeDocument/2006/relationships/customXml" Target="ink/ink3.xml"/><Relationship Id="rId20" Type="http://schemas.openxmlformats.org/officeDocument/2006/relationships/customXml" Target="ink/ink7.xml"/><Relationship Id="rId29" Type="http://schemas.openxmlformats.org/officeDocument/2006/relationships/image" Target="media/image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nee-pain-explained.com/exercises-for-knee-pain.html" TargetMode="External"/><Relationship Id="rId24" Type="http://schemas.openxmlformats.org/officeDocument/2006/relationships/customXml" Target="ink/ink11.xml"/><Relationship Id="rId32" Type="http://schemas.openxmlformats.org/officeDocument/2006/relationships/customXml" Target="ink/ink17.xml"/><Relationship Id="rId37" Type="http://schemas.openxmlformats.org/officeDocument/2006/relationships/image" Target="media/image9.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ustomXml" Target="ink/ink10.xml"/><Relationship Id="rId28" Type="http://schemas.openxmlformats.org/officeDocument/2006/relationships/customXml" Target="ink/ink15.xml"/><Relationship Id="rId36" Type="http://schemas.openxmlformats.org/officeDocument/2006/relationships/customXml" Target="ink/ink19.xml"/><Relationship Id="rId10" Type="http://schemas.openxmlformats.org/officeDocument/2006/relationships/hyperlink" Target="https://www.nolasportsmedicine.com/about" TargetMode="External"/><Relationship Id="rId19" Type="http://schemas.openxmlformats.org/officeDocument/2006/relationships/customXml" Target="ink/ink6.xm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ink/ink2.xml"/><Relationship Id="rId22" Type="http://schemas.openxmlformats.org/officeDocument/2006/relationships/customXml" Target="ink/ink9.xml"/><Relationship Id="rId27" Type="http://schemas.openxmlformats.org/officeDocument/2006/relationships/customXml" Target="ink/ink14.xml"/><Relationship Id="rId30" Type="http://schemas.openxmlformats.org/officeDocument/2006/relationships/customXml" Target="ink/ink16.xml"/><Relationship Id="rId35"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2:02.997"/>
    </inkml:context>
    <inkml:brush xml:id="br0">
      <inkml:brushProperty name="width" value="0.35" units="cm"/>
      <inkml:brushProperty name="height" value="0.35" units="cm"/>
    </inkml:brush>
  </inkml:definitions>
  <inkml:trace contextRef="#ctx0" brushRef="#br0">1 0 24575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2:18.278"/>
    </inkml:context>
    <inkml:brush xml:id="br0">
      <inkml:brushProperty name="width" value="0.2" units="cm"/>
      <inkml:brushProperty name="height" value="0.2" units="cm"/>
    </inkml:brush>
  </inkml:definitions>
  <inkml:trace contextRef="#ctx0" brushRef="#br0">1 1 24575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2:48.118"/>
    </inkml:context>
    <inkml:brush xml:id="br0">
      <inkml:brushProperty name="width" value="0.2" units="cm"/>
      <inkml:brushProperty name="height" value="0.2" units="cm"/>
    </inkml:brush>
  </inkml:definitions>
  <inkml:trace contextRef="#ctx0" brushRef="#br0">1 1 24575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4:07.147"/>
    </inkml:context>
    <inkml:brush xml:id="br0">
      <inkml:brushProperty name="width" value="0.2" units="cm"/>
      <inkml:brushProperty name="height" value="0.2" units="cm"/>
    </inkml:brush>
  </inkml:definitions>
  <inkml:trace contextRef="#ctx0" brushRef="#br0">1 0 24575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4:12.919"/>
    </inkml:context>
    <inkml:brush xml:id="br0">
      <inkml:brushProperty name="width" value="0.2" units="cm"/>
      <inkml:brushProperty name="height" value="0.2" units="cm"/>
    </inkml:brush>
  </inkml:definitions>
  <inkml:trace contextRef="#ctx0" brushRef="#br0">0 1 24575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4:17.463"/>
    </inkml:context>
    <inkml:brush xml:id="br0">
      <inkml:brushProperty name="width" value="0.2" units="cm"/>
      <inkml:brushProperty name="height" value="0.2" units="cm"/>
    </inkml:brush>
  </inkml:definitions>
  <inkml:trace contextRef="#ctx0" brushRef="#br0">1 4 24575,'0'-3'0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4:40.353"/>
    </inkml:context>
    <inkml:brush xml:id="br0">
      <inkml:brushProperty name="width" value="0.2" units="cm"/>
      <inkml:brushProperty name="height" value="0.2" units="cm"/>
    </inkml:brush>
  </inkml:definitions>
  <inkml:trace contextRef="#ctx0" brushRef="#br0">0 0 24575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5:25.531"/>
    </inkml:context>
    <inkml:brush xml:id="br0">
      <inkml:brushProperty name="width" value="0.2" units="cm"/>
      <inkml:brushProperty name="height" value="0.2" units="cm"/>
    </inkml:brush>
  </inkml:definitions>
  <inkml:trace contextRef="#ctx0" brushRef="#br0">1 1 24575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5:29.685"/>
    </inkml:context>
    <inkml:brush xml:id="br0">
      <inkml:brushProperty name="width" value="0.2" units="cm"/>
      <inkml:brushProperty name="height" value="0.2" units="cm"/>
    </inkml:brush>
  </inkml:definitions>
  <inkml:trace contextRef="#ctx0" brushRef="#br0">0 1 24575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5:27.978"/>
    </inkml:context>
    <inkml:brush xml:id="br0">
      <inkml:brushProperty name="width" value="0.2" units="cm"/>
      <inkml:brushProperty name="height" value="0.2" units="cm"/>
    </inkml:brush>
  </inkml:definitions>
  <inkml:trace contextRef="#ctx0" brushRef="#br0">1 0 24575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8:15.882"/>
    </inkml:context>
    <inkml:brush xml:id="br0">
      <inkml:brushProperty name="width" value="0.2" units="cm"/>
      <inkml:brushProperty name="height" value="0.2" units="cm"/>
    </inkml:brush>
  </inkml:definitions>
  <inkml:trace contextRef="#ctx0" brushRef="#br0">1 0 24575</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8:32.614"/>
    </inkml:context>
    <inkml:brush xml:id="br0">
      <inkml:brushProperty name="width" value="0.2" units="cm"/>
      <inkml:brushProperty name="height" value="0.2" units="cm"/>
    </inkml:brush>
  </inkml:definitions>
  <inkml:trace contextRef="#ctx0" brushRef="#br0">1 0 24575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8:49.532"/>
    </inkml:context>
    <inkml:brush xml:id="br0">
      <inkml:brushProperty name="width" value="0.2" units="cm"/>
      <inkml:brushProperty name="height" value="0.2" units="cm"/>
    </inkml:brush>
  </inkml:definitions>
  <inkml:trace contextRef="#ctx0" brushRef="#br0">4 4 24575,'-3'-3'0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1:09:02.498"/>
    </inkml:context>
    <inkml:brush xml:id="br0">
      <inkml:brushProperty name="width" value="0.2" units="cm"/>
      <inkml:brushProperty name="height" value="0.2" units="cm"/>
    </inkml:brush>
  </inkml:definitions>
  <inkml:trace contextRef="#ctx0" brushRef="#br0">0 0 24575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5:09:04.617"/>
    </inkml:context>
    <inkml:brush xml:id="br0">
      <inkml:brushProperty name="width" value="0.05" units="cm"/>
      <inkml:brushProperty name="height" value="0.05" units="cm"/>
    </inkml:brush>
  </inkml:definitions>
  <inkml:trace contextRef="#ctx0" brushRef="#br0">1 1 24575</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5:09:26.432"/>
    </inkml:context>
    <inkml:brush xml:id="br0">
      <inkml:brushProperty name="width" value="0.05" units="cm"/>
      <inkml:brushProperty name="height" value="0.05" units="cm"/>
    </inkml:brush>
  </inkml:definitions>
  <inkml:trace contextRef="#ctx0" brushRef="#br0">1637 177 24575,'-2'87'0,"4"95"0,-1-177 0,-1-1 0,0 0 0,1 0 0,0 0 0,0 0 0,0 0 0,1 0 0,-1 0 0,1-1 0,0 1 0,0 0 0,0-1 0,1 1 0,-1-1 0,1 0 0,0 0 0,0 0 0,0 0 0,0 0 0,5 3 0,-1-3 0,0 0 0,0 0 0,0-1 0,0 0 0,0 0 0,0 0 0,1-1 0,-1 0 0,1-1 0,10 0 0,-9 0 0,1 1 0,-1-2 0,0 1 0,1-1 0,-1-1 0,0 0 0,0 0 0,0-1 0,0 0 0,0 0 0,-1-1 0,0 0 0,10-7 0,-3 0 0,0 0 0,0-1 0,-1-1 0,-1-1 0,16-20 0,-18 20 0,-1-1 0,0 0 0,-1-1 0,-1 0 0,0 0 0,7-24 0,-13 33 0,0 0 0,-1 0 0,1-1 0,-1 1 0,-1 0 0,0-1 0,0 1 0,0 0 0,0-1 0,-1 1 0,-1 0 0,1 0 0,-1-1 0,0 1 0,-1 0 0,0 1 0,0-1 0,-6-9 0,2 8 0,1 0 0,-2 0 0,1 1 0,-1 0 0,0 0 0,-1 1 0,0 0 0,0 0 0,0 1 0,-14-6 0,5 4 0,0 0 0,-1 1 0,1 1 0,-37-5 0,41 9 0,-1 0 0,1 1 0,0 1 0,0 0 0,0 1 0,-1 0 0,-24 8 0,36-8 0,1-1 0,0 0 0,-1 1 0,1-1 0,0 1 0,0 0 0,0-1 0,0 1 0,0 0 0,1 0 0,-1 0 0,1 1 0,-1-1 0,1 0 0,0 1 0,-1-1 0,1 1 0,1-1 0,-1 1 0,0-1 0,0 1 0,1 0 0,0-1 0,-1 4 0,0 12 0,0-1 0,3 29 0,-1-24 0,0-15 0,0 0 0,0 0 0,1 0 0,0-1 0,0 1 0,0 0 0,1-1 0,0 0 0,0 0 0,1 0 0,0 0 0,0 0 0,0 0 0,1-1 0,-1 0 0,1 0 0,0 0 0,10 6 0,0-1 0,0 0 0,1-1 0,0-1 0,0 0 0,0-1 0,22 5 0,-6-4 0,0-1 0,1-2 0,43 1 0,219-6 0,-192-9 0,52-2 0,-145 11 0,-1-1 0,1 1 0,-1-2 0,0 1 0,1-1 0,-1-1 0,0 0 0,13-6 0,-18 8 0,-1-1 0,1 0 0,0-1 0,-1 1 0,0 0 0,0-1 0,1 0 0,-1 0 0,-1 0 0,1 0 0,0 0 0,-1-1 0,0 1 0,0-1 0,0 1 0,0-1 0,0 0 0,-1 0 0,0 0 0,0 0 0,1-6 0,-1 4 0,0 1 0,-1 0 0,0 0 0,0 0 0,0 0 0,-1 0 0,0 0 0,0 0 0,0 0 0,0 0 0,-1 0 0,0 0 0,0 1 0,0-1 0,-1 1 0,-5-9 0,3 8 0,1 1 0,-1-1 0,0 1 0,-1 0 0,1 0 0,-1 1 0,0-1 0,0 1 0,0 1 0,0-1 0,-9-2 0,-13-1 0,-1 1 0,1 2 0,-1 0 0,-50 3 0,78 0 0,-15 0 0,0 1 0,0 0 0,0 1 0,0 1 0,-15 5 0,25-6 0,0 0 0,0 1 0,0 0 0,0 0 0,0 0 0,1 1 0,0 0 0,0 0 0,0 0 0,0 1 0,0-1 0,1 1 0,0 0 0,0 1 0,-3 5 0,0 3 0,1 1 0,0 0 0,1-1 0,1 2 0,0-1 0,1 1 0,1-1 0,0 1 0,1 0 0,1-1 0,1 1 0,0 0 0,1-1 0,4 17 0,-4-21 0,2-1 0,0 1 0,0-1 0,1 0 0,0 0 0,0-1 0,1 1 0,1-1 0,0-1 0,0 1 0,14 12 0,-3-4 0,2-2 0,-1 0 0,2-1 0,26 14 0,-31-22 0,1 0 0,0-1 0,1 0 0,-1-2 0,1 0 0,0-1 0,25 0 0,-26-1 0,29 1 0,0-1 0,0-2 0,-1-2 0,61-13 0,-90 13 0,-1-1 0,0-1 0,0-1 0,0 0 0,-1-1 0,0 0 0,0-1 0,-1-1 0,0 0 0,0-1 0,-1 0 0,0-1 0,10-13 0,81-105 0,-102 129 0,-1-1 0,1 0 0,-1 1 0,1-1 0,-1 0 0,1 1 0,-1-1 0,0 0 0,1 1 0,-1-1 0,0 0 0,1 0 0,-1 1 0,0-1 0,0 0 0,0 0 0,0 0 0,0 1 0,0-1 0,0 0 0,0 0 0,0 0 0,0 1 0,0-1 0,0 0 0,-1 0 0,1 1 0,0-1 0,-1-1 0,-1 1 0,1-1 0,0 1 0,-1 0 0,1 0 0,-1 0 0,0 0 0,1 0 0,-1 0 0,0 0 0,1 1 0,-1-1 0,-3 0 0,-9-2 0,-1 1 0,-24 0 0,32 1 0,-389 14 0,320-8 0,-327 43 0,-49 2 0,399-46 0,-100 21 0,-12 3 0,69-14 0,-261 31 0,89-13 0,190-25 0,-139-6 0,99-3 0,116 2 0,-15 0 0,-1 0 0,1-1 0,-27-6 0,38 6 0,1-1 0,-1 0 0,0 0 0,1-1 0,-1 0 0,1 0 0,0 0 0,0 0 0,0-1 0,1 0 0,-1 0 0,1 0 0,-7-9 0,-1-2 0,2 0 0,0 0 0,1-1 0,1 0 0,0 0 0,1-1 0,1 0 0,0 0 0,2-1 0,0 0 0,1 0 0,-2-36 0,6 44 0,1-1 0,1 0 0,0 1 0,0 0 0,1-1 0,0 1 0,1 0 0,0 1 0,1 0 0,0-1 0,0 2 0,1-1 0,0 1 0,11-11 0,2 1 0,0 1 0,0 0 0,2 1 0,41-22 0,-41 27 0,114-55 0,-120 60 0,0 1 0,0 1 0,1 0 0,0 1 0,0 0 0,31 1 0,-19 1 0,0 2 0,0 2 0,-1 0 0,1 2 0,51 15 0,-54-9 0,0 0 0,-1 2 0,0 0 0,-1 2 0,37 29 0,98 103 0,-145-134 0,-3-1 0,-2 0 0,0 0 0,14 25 0,10 14 0,-14-22 0,-1 1 0,25 56 0,-18-34 0,-5-11 0,-11-21 0,0-2 0,1 1 0,0-1 0,2 0 0,0-1 0,28 29 0,-8-16 0,2 0 0,2-3 0,62 39 0,-72-53 0,1 0 0,1-2 0,0 0 0,1-3 0,31 7 0,153 16 0,-143-22 0,-24-4 0,229 25 0,-215-27 0,0-3 0,95-11 0,-106 4 0,1-1 0,-2-3 0,0-2 0,51-20 0,-69 21 0,-24 11 0,-1-1 0,0 1 0,1-1 0,-1 0 0,0-1 0,0 1 0,0-1 0,-1 0 0,1-1 0,-1 1 0,1-1 0,-1 0 0,0 0 0,0 0 0,-1 0 0,6-9 0,2-5 0,-1-2 0,-1 1 0,-1-1 0,0 0 0,-2 0 0,8-38 0,5-257 0,-20-140-1365,1 439-5461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5:09:12.036"/>
    </inkml:context>
    <inkml:brush xml:id="br0">
      <inkml:brushProperty name="width" value="0.05" units="cm"/>
      <inkml:brushProperty name="height" value="0.05" units="cm"/>
    </inkml:brush>
  </inkml:definitions>
  <inkml:trace contextRef="#ctx0" brushRef="#br0">116 21 24575,'478'0'0,"-460"-1"0,0 0 0,25-7 0,-24 4 0,-1 1 0,24-1 0,247 5-1365,-273-1-5461</inkml:trace>
  <inkml:trace contextRef="#ctx0" brushRef="#br0" timeOffset="2776.93">483 2 24575,'-15'41'0,"-6"39"0,13-51 0,-7 34 0,9-23 0,1-13 0,-3 56 0,9-72 0,-1 1 0,-1-1 0,0 1 0,-1-1 0,0 0 0,-1 0 0,0 0 0,0 0 0,-1 0 0,-1-1 0,0 1 0,-8 12 0,-14 33 0,4-6 0,21-45 0,-1-1 0,0 1 0,0-1 0,0 0 0,-1 1 0,0-2 0,1 1 0,-1 0 0,-1-1 0,1 1 0,0-1 0,-1-1 0,0 1 0,0 0 0,1-1 0,-1 0 0,-1 0 0,1-1 0,0 1 0,0-1 0,-1 0 0,1-1 0,0 1 0,-1-1 0,1 0 0,-1-1 0,1 1 0,0-1 0,-1 0 0,1 0 0,0-1 0,0 1 0,0-1 0,0 0 0,0-1 0,0 1 0,0-1 0,1 0 0,0 0 0,-1 0 0,1-1 0,0 0 0,0 1 0,1-2 0,-1 1 0,-3-6 0,-4-5 0,0 0 0,1-1 0,1 0 0,-13-33 0,21 47 0,-6-15 0,1-1 0,0 1 0,2-1 0,0-1 0,1 1 0,-2-30 0,6-10-1365,-1 41-5461</inkml:trace>
  <inkml:trace contextRef="#ctx0" brushRef="#br0" timeOffset="3718.12">809 386 24575</inkml:trace>
  <inkml:trace contextRef="#ctx0" brushRef="#br0" timeOffset="6544.2">1041 600 24575,'1'-9'0,"1"-1"0,0 1 0,1-1 0,7-16 0,-7 19 0,46-123 0,-36 65 0,-12 54 0,0 0 0,1 0 0,1 1 0,0-1 0,0 1 0,1-1 0,7-12 0,-6 12 0,0-1 0,6-22 0,-8 24 0,0 0 0,1-1 0,0 1 0,0 1 0,1-1 0,7-10 0,-11 18 0,1 1 0,0-1 0,-1 0 0,1 0 0,0 1 0,0-1 0,1 1 0,-1 0 0,0-1 0,0 1 0,1 0 0,-1 0 0,0 1 0,1-1 0,-1 0 0,1 1 0,-1-1 0,1 1 0,-1 0 0,1 0 0,-1 0 0,1 0 0,-1 1 0,1-1 0,-1 0 0,1 1 0,-1 0 0,1 0 0,-1 0 0,4 2 0,-1-1 0,-1 0 0,0 1 0,1-1 0,-1 1 0,0 0 0,-1 0 0,1 1 0,0-1 0,-1 1 0,0 0 0,0 0 0,0 0 0,0 0 0,-1 0 0,0 1 0,0-1 0,0 1 0,0-1 0,-1 1 0,1 0 0,-1 0 0,0 6 0,2 12 0,-1 1 0,-2 0 0,-3 36 0,1-11 0,2-35 0,-2 0 0,1-1 0,-2 0 0,0 1 0,0-1 0,-1 0 0,-1 0 0,0-1 0,-9 17 0,-4 9 0,-2 0 0,-35 51 0,46-77 0,-1 0 0,0 0 0,-1-1 0,-1 0 0,1-1 0,-2-1 0,1 0 0,-1 0 0,-1-1 0,-15 7 0,18-9 0,-1 0 0,2 1 0,-1 0 0,-11 11 0,14-11 0,0 0 0,-1-1 0,0 0 0,0 0 0,-1-1 0,-16 7 0,-42 14-22,53-18-146,0-2 0,0 0 1,-1-1-1,1-1 0,-1 0 0,-1-1 0,-19 2 0,20-5-6658</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5:12:46.222"/>
    </inkml:context>
    <inkml:brush xml:id="br0">
      <inkml:brushProperty name="width" value="0.05" units="cm"/>
      <inkml:brushProperty name="height" value="0.05" units="cm"/>
    </inkml:brush>
  </inkml:definitions>
  <inkml:trace contextRef="#ctx0" brushRef="#br0">615 114 24575,'-2'13'0,"0"-1"0,-1 1 0,-1-1 0,1 0 0,-2 0 0,0 0 0,-1 0 0,0-1 0,-8 12 0,-1 5 0,-53 87 0,-14 25 0,63-98 0,-3-2 0,0-1 0,-3-1 0,-1-1 0,-2-1 0,-1-1 0,-52 46 0,37-44 0,-47 43 0,81-73 0,8-13 0,9-15 0,24-25 0,40-80 0,-2 3 0,-32 71 0,1 2 0,85-84 0,-63 72 0,19-16 0,-45 50 0,-25 21 0,0 0 0,-1-1 0,0 1 0,10-13 0,-10 9 0,1 2 0,1-1 0,0 1 0,0 1 0,1 0 0,0 0 0,0 1 0,1 0 0,-1 1 0,26-9 0,-29 12 0,4-3 0,0 1 0,0 0 0,0 1 0,0 1 0,0 0 0,1 0 0,0 2 0,24-2 0,-32 3 0,1 0 0,-1 0 0,0 1 0,0-1 0,0 1 0,0 0 0,0 0 0,10 4 0,-13-3 0,0-1 0,-1 1 0,1-1 0,0 1 0,-1-1 0,1 1 0,-1 0 0,1 0 0,-1 0 0,0 0 0,0 0 0,0 0 0,0 0 0,0 0 0,0 0 0,-1 1 0,1-1 0,-1 0 0,1 0 0,-1 1 0,0-1 0,0 4 0,0 17 0,0 0 0,-1 0 0,-2-1 0,0 1 0,-2-1 0,0 1 0,-1-1 0,-2-1 0,0 1 0,-21 38 0,24-54 0,-1 1 0,1-1 0,-1 0 0,-1-1 0,1 0 0,-14 9 0,-1 2 0,13-11 0,-15 15 0,-1-1 0,-1-2 0,-1 0 0,0-2 0,-48 20 0,58-28 0,-1-2 0,0 0 0,0-1 0,0-1 0,-21 1 0,32-4 0,0 0 0,0 0 0,1 0 0,-1-1 0,0 0 0,0 0 0,1-1 0,-1 1 0,1-1 0,-1-1 0,1 1 0,0-1 0,0 0 0,0 0 0,0 0 0,1-1 0,-1 1 0,1-1 0,-6-7 0,5 6 0,0-1 0,1 0 0,-1-1 0,2 1 0,-1-1 0,-4-9 0,8 15 0,-1 0 0,1-1 0,0 1 0,0 0 0,0 0 0,-1 0 0,1 0 0,0-1 0,0 1 0,1 0 0,-1 0 0,0 0 0,0 0 0,1 0 0,-1-1 0,0 1 0,1 0 0,-1 0 0,2-1 0,-1 0 0,0 1 0,1 0 0,-1 0 0,1 0 0,-1 0 0,1 0 0,-1 0 0,1 0 0,0 0 0,-1 1 0,1-1 0,0 1 0,0-1 0,0 1 0,-1-1 0,4 1 0,29-2 0,62 3 0,-31 1 0,-60-1 0,0-1 0,0 1 0,0 0 0,0 0 0,-1 1 0,1-1 0,0 1 0,-1 0 0,1 0 0,-1 1 0,0-1 0,1 1 0,-1 0 0,0 0 0,-1 0 0,7 7 0,-4-3 0,0 1 0,0-1 0,-1 1 0,0 0 0,-1 1 0,0-1 0,0 1 0,3 11 0,2 12 0,-5-16 0,1 0 0,1 0 0,0 0 0,9 16 0,-7-18 0,-1 0 0,-1 0 0,9 26 0,-13-34 0,-1-1 0,0 1 0,0 0 0,0 0 0,0 0 0,-1 0 0,0 0 0,0 0 0,-1 0 0,0 0 0,0-1 0,-3 12 0,2-15 0,1 0 0,-1 1 0,0-1 0,0 0 0,0 0 0,0-1 0,0 1 0,-1 0 0,1-1 0,0 1 0,-1-1 0,1 0 0,-1 0 0,1 0 0,-1 0 0,0 0 0,0 0 0,1-1 0,-1 0 0,0 1 0,0-1 0,-3 0 0,-3 0 0,1 0 0,0 0 0,-1-1 0,1 0 0,0 0 0,-11-4 0,18 5 0,1 0 0,-1 0 0,1 0 0,-1 0 0,1-1 0,-1 1 0,1 0 0,-1-1 0,1 1 0,-1 0 0,1-1 0,-1 1 0,1-1 0,0 1 0,-1 0 0,1-1 0,-1 1 0,1-1 0,0 1 0,0-1 0,-1 0 0,1 1 0,0-1 0,0 1 0,0-1 0,-1 1 0,1-1 0,0 0 0,0 1 0,0-1 0,0 1 0,0-1 0,0 0 0,12-23 0,27-15 0,-14 20 0,1 0 0,0 2 0,33-15 0,3-3 0,-55 31 0,-1 0 0,0-1 0,0 1 0,0-2 0,0 1 0,-1 0 0,0-1 0,0 0 0,0-1 0,4-8 0,-2 1 0,0-1 0,-2 1 0,9-32 0,4-1 0,-14 37 0,0 0 0,0 0 0,-1-1 0,2-10 0,-4 19 0,-1 1 0,0-1 0,0 1 0,0-1 0,0 1 0,0-1 0,-1 1 0,1-1 0,0 1 0,-1 0 0,1-1 0,-1 1 0,1-1 0,-1 1 0,0 0 0,0-1 0,0 1 0,1 0 0,-1 0 0,0 0 0,0 0 0,-2-2 0,0 1 0,0 0 0,-1 0 0,1 0 0,0 0 0,-1 1 0,0-1 0,1 1 0,-7-2 0,-1 1 0,0 0 0,-1 1 0,1 0 0,-24 2 0,34-1 0,-1 0 0,1 0 0,-1 1 0,1-1 0,-1 0 0,1 1 0,-1 0 0,1-1 0,-1 1 0,1 0 0,0-1 0,-1 1 0,1 0 0,0 0 0,0 0 0,0 0 0,0 1 0,0-1 0,0 0 0,0 0 0,0 1 0,0-1 0,0 0 0,1 1 0,-1-1 0,0 1 0,1-1 0,0 1 0,-1-1 0,1 1 0,0-1 0,0 1 0,0 2 0,-1 7 0,2 0 0,0 0 0,0 0 0,4 12 0,0 9 0,-5-5 0,0 1 0,-2-1 0,-8 40 0,8-58 0,2-6 0,-10 51 0,3 0 0,1 1 0,5 105 0,7-139 0,-6-20 0,0-1 0,1 0 0,-1 1 0,0-1 0,0 0 0,1 1 0,-1-1 0,0 0 0,1 1 0,-1-1 0,0 0 0,1 0 0,-1 1 0,1-1 0,-1 0 0,0 0 0,1 0 0,-1 0 0,1 1 0,-1-1 0,1 0 0,-1 0 0,0 0 0,2 0 0,0-1 0,-1 0 0,1 0 0,0 1 0,0-1 0,0-1 0,-1 1 0,1 0 0,-1 0 0,1-1 0,-1 1 0,1 0 0,-1-1 0,0 0 0,2-1 0,64-78 0,82-74 0,-120 125 0,0-2 0,46-67 0,-67 89 0,-6 14 0,-11 20 0,-4-3 0,-1-1 0,-1 0 0,-25 25 0,34-39 0,5-5 0,0-1 0,1 1 0,-1 0 0,0 0 0,0 0 0,0 0 0,1 0 0,-1 0 0,0 0 0,1 0 0,-1 0 0,1 0 0,-1 0 0,1 0 0,0 0 0,0 1 0,-1-1 0,1 0 0,0 0 0,0 0 0,0 1 0,0-1 0,0 0 0,0 0 0,1 2 0,0-2 0,-1 0 0,1 0 0,0 0 0,0 0 0,0 0 0,1 0 0,-1 0 0,0 0 0,0 0 0,0-1 0,1 1 0,-1 0 0,0-1 0,1 1 0,-1-1 0,1 0 0,1 1 0,8 1 0,1 0 0,0-1 0,19 0 0,-12-1 0,46-3 0,-61 2 0,1 0 0,0 0 0,-1-1 0,1 1 0,-1-1 0,1 0 0,-1 0 0,0 0 0,1-1 0,-1 0 0,3-3 0,17-12 0,0 0 0,49-26 0,-11 8 0,-60 35 0,-1 0 0,0 1 0,0-1 0,1 0 0,-1 0 0,0 0 0,0 0 0,0 0 0,0 0 0,0 0 0,0 0 0,0 0 0,-1 0 0,1 0 0,0-1 0,0 1 0,-1 0 0,1 0 0,-1-1 0,1 1 0,-1-1 0,0 1 0,1-2 0,-2 1 0,1 0 0,-1 1 0,1-1 0,-1 1 0,0 0 0,0-1 0,1 1 0,-1-1 0,0 1 0,0 0 0,0 0 0,0-1 0,-1 1 0,1 0 0,0 0 0,0 0 0,-2-1 0,-6-3 0,-1 0 0,1 1 0,-1-1 0,0 2 0,-11-4 0,6 4 0,-1 0 0,1 0 0,-30 1 0,38 2 0,1 0 0,-1 0 0,1 1 0,-1 0 0,1 0 0,0 0 0,0 1 0,-1 0 0,1 1 0,0-1 0,1 1 0,-7 4 0,9-5 0,1 1 0,0-1 0,0 1 0,0 0 0,0 0 0,0 0 0,1 0 0,-1 0 0,1 0 0,0 0 0,0 1 0,0-1 0,1 0 0,-1 1 0,1-1 0,-1 1 0,1-1 0,0 0 0,1 7 0,0 2 0,1 0 0,0-1 0,0 1 0,7 16 0,-2-15 0,0 0 0,1-1 0,0 0 0,1 0 0,0-1 0,1 0 0,1-1 0,-1 0 0,1 0 0,1-1 0,0-1 0,0 0 0,17 8 0,-24-14 0,0 1 0,0-1 0,0-1 0,1 1 0,-1-1 0,0 1 0,1-2 0,-1 1 0,1-1 0,-1 1 0,1-1 0,-1-1 0,0 1 0,1-1 0,10-3 0,-9 1 0,0 0 0,-1 0 0,1 0 0,-1-1 0,0 0 0,0-1 0,0 1 0,0-1 0,-1 0 0,8-10 0,-2 0 0,0 0 0,-1-1 0,0-1 0,-2 0 0,0 0 0,-1 0 0,0-1 0,5-26 0,-3-13 0,-2 0 0,-2-1 0,-4-73 0,-1 97 0,1 7 0,2 0 0,1 0 0,10-33 0,3-22 0,-14 65 0,0 1 0,1-1 0,1 1 0,1-1 0,0 1 0,1 1 0,12-21 0,-17 36 0,-2 7 0,-4 8 0,-39 75 0,-20 35 0,55-109 0,0 0 0,2 1 0,0 0 0,1 0 0,-5 27 0,7-25 0,-5 13 0,-54 299 0,62-328 0,-2 15 0,0 0 0,1 26 0,2-39 0,-1 0 0,1 0 0,0 0 0,0 0 0,0 0 0,1 0 0,-1 0 0,1-1 0,0 1 0,1-1 0,-1 1 0,1-1 0,5 6 0,15 18 0,-21-24 0,0 0 0,1 0 0,-1-1 0,1 0 0,0 1 0,0-1 0,1 0 0,-1 0 0,0-1 0,1 1 0,0-1 0,-1 1 0,1-1 0,0 0 0,0-1 0,1 1 0,-1-1 0,0 0 0,0 0 0,1 0 0,8 0 0,-8 0 0,0-1 0,1 0 0,-1-1 0,0 1 0,1-1 0,-1 0 0,0-1 0,0 1 0,0-1 0,0 0 0,0 0 0,0-1 0,0 0 0,-1 1 0,1-2 0,-1 1 0,0 0 0,0-1 0,0 0 0,0 0 0,-1 0 0,1 0 0,-1 0 0,0-1 0,4-9 0,9-10 0,-8 12 0,0-1 0,-1 1 0,0-1 0,0 0 0,-2-1 0,6-16 0,-11 27 0,1 1 0,-1-1 0,0 0 0,0 0 0,0 0 0,0 0 0,0 0 0,0 1 0,-1-1 0,1 0 0,-1 0 0,0 0 0,0 1 0,0-1 0,-2-3 0,0 3 0,1 0 0,-1 0 0,0 0 0,0 0 0,1 1 0,-2-1 0,1 1 0,0 0 0,0 0 0,-1 0 0,1 1 0,-1-1 0,0 1 0,-5-2 0,3 1 0,-1 0 0,1 1 0,-1 0 0,0 0 0,1 1 0,-1-1 0,0 1 0,1 1 0,-1-1 0,-12 4 0,15-3 0,0 0 0,0 1 0,1-1 0,-1 1 0,0 0 0,1 0 0,-1 1 0,1-1 0,0 0 0,0 1 0,0 0 0,0 0 0,0 0 0,1 0 0,-1 0 0,1 1 0,0-1 0,-3 7 0,0 2 0,1 0 0,0 0 0,0 1 0,-3 22 0,6-28 0,1 0 0,-1 0 0,1 0 0,1 0 0,-1 0 0,1 0 0,0 0 0,1 0 0,0 0 0,3 8 0,-3-12 0,-1-1 0,1 0 0,0 1 0,0-1 0,1 0 0,-1 0 0,0 0 0,1-1 0,-1 1 0,1 0 0,-1-1 0,1 1 0,0-1 0,0 0 0,-1 0 0,1 0 0,0-1 0,0 1 0,0-1 0,0 1 0,0-1 0,3 0 0,13 1 0,-1-2 0,26-2 0,-32 2 0,-6 0 0,-1 0 0,1-1 0,-1 0 0,1 0 0,-1 0 0,1 0 0,-1-1 0,0 0 0,0 0 0,-1 0 0,1 0 0,-1-1 0,1 0 0,-1 0 0,0 0 0,0-1 0,-1 1 0,0-1 0,1 0 0,-1 0 0,-1 0 0,1 0 0,1-7 0,5-10 0,-2 0 0,0-1 0,-2 0 0,4-33 0,14-90 0,-7 58 0,-5-1 0,1-109 0,-13 25 0,-4 193 0,0 1 0,-1-1 0,-1-1 0,-1 1 0,-1-1 0,-15 25 0,-19 43 0,-52 177 0,80-208 0,1 1 0,-9 103 0,16-89 0,2-38 0,2 0 0,2 0 0,2 36 0,-1-67 0,0-1 0,0 1 0,1-1 0,-1 1 0,1 0 0,-1-1 0,1 1 0,-1-1 0,1 1 0,0-1 0,-1 1 0,1-1 0,0 0 0,0 1 0,0-1 0,0 0 0,1 0 0,-1 0 0,0 0 0,0 1 0,1-2 0,1 2 0,-1-1 0,1 0 0,-1 0 0,1 0 0,0-1 0,0 1 0,-1-1 0,1 0 0,0 0 0,0 0 0,-1 0 0,1 0 0,3-1 0,3-1 0,0-1 0,0 1 0,-1-2 0,1 1 0,-1-1 0,0 0 0,9-7 0,178-121 0,-180 121 0,-1-1 0,0 0 0,-1-1 0,0-1 0,-1 0 0,0 0 0,-2-2 0,15-25 0,-1 10 0,-22 29 0,1-1 0,0 0 0,-1 1 0,1-1 0,-1 0 0,0 0 0,0 0 0,0 0 0,-1-1 0,1 1 0,-1-1 0,1 1 0,-1-1 0,0 1 0,-1-1 0,1 1 0,0-5 0,-2 7 0,1-1 0,-1 1 0,1 0 0,-1 0 0,0 0 0,0 0 0,1-1 0,-1 1 0,0 0 0,0 1 0,0-1 0,0 0 0,0 0 0,0 0 0,-1 0 0,1 1 0,0-1 0,0 1 0,-1-1 0,1 1 0,0-1 0,0 1 0,-1 0 0,1 0 0,0-1 0,-1 1 0,1 0 0,0 0 0,-1 0 0,1 0 0,0 1 0,-1-1 0,1 0 0,-2 1 0,-4 0 0,0 1 0,0 0 0,1 0 0,-1 0 0,-8 5 0,9-3 0,0 0 0,0 1 0,0 0 0,1 0 0,0 0 0,0 0 0,0 1 0,1 0 0,0 0 0,0 0 0,0 1 0,1-1 0,-4 10 0,-22 36 0,28-51 0,0-1 0,0 1 0,1 0 0,-1 0 0,0-1 0,1 1 0,-1 0 0,1 0 0,-1 0 0,1-1 0,-1 1 0,1 0 0,0 0 0,-1 0 0,1 0 0,0 0 0,0 0 0,0 0 0,0 0 0,-1 0 0,2 1 0,22 0 0,-19-2 0,26-1 0,-16 2 0,0-1 0,0 0 0,0-1 0,0-1 0,0 0 0,0-1 0,-1-1 0,1 0 0,-1 0 0,24-13 0,-33 15 0,-1 0 0,1-1 0,-1 1 0,0-1 0,0 0 0,0 0 0,0 0 0,0 0 0,-1-1 0,1 1 0,-1-1 0,0 1 0,0-1 0,2-5 0,-2 1 0,0 0 0,-1 0 0,1 0 0,-2-1 0,1 1 0,-2-12 0,1-33 0,2-1 0,8-53 0,-10 107 0,1-7 0,0-1 0,0 1 0,0-1 0,1 1 0,0 0 0,1-1 0,0 1 0,0 0 0,0 1 0,1-1 0,7-11 0,-1 4 0,-9 11 0,0 1 0,0 0 0,1 0 0,-1-1 0,1 1 0,-1 0 0,1 0 0,0 0 0,0 1 0,0-1 0,0 0 0,3-1 0,-4 3 0,-1 0 0,1 0 0,0 0 0,-1 0 0,1 0 0,-1 1 0,1-1 0,-1 0 0,1 0 0,-1 1 0,1-1 0,-1 0 0,0 0 0,1 1 0,-1-1 0,1 1 0,-1-1 0,0 0 0,1 1 0,-1-1 0,0 1 0,1-1 0,-1 1 0,0-1 0,0 1 0,1-1 0,-1 1 0,0-1 0,0 1 0,0 0 0,0-1 0,0 1 0,0-1 0,0 1 0,0 0 0,2 26 0,-2-25 0,2 26 0,-2 0 0,-1 0 0,-1 0 0,-10 44 0,2-5 0,9-53 0,-1 1 0,0-1 0,-1 1 0,-6 14 0,-8 28 0,14-44 0,0 0 0,-1-1 0,0 1 0,-1-1 0,0 0 0,-1-1 0,-15 22 0,21-32 0,0-1 0,-1 1 0,1 0 0,-1-1 0,0 1 0,1-1 0,-1 1 0,1-1 0,-1 1 0,0-1 0,1 1 0,-1-1 0,0 1 0,0-1 0,1 0 0,-1 0 0,0 1 0,0-1 0,0 0 0,1 0 0,-1 0 0,-1 0 0,1 0 0,1 0 0,-1-1 0,1 1 0,-1 0 0,1-1 0,-1 1 0,1-1 0,-1 1 0,1-1 0,-1 1 0,1-1 0,-1 1 0,1-1 0,0 1 0,-1-1 0,1 0 0,0 1 0,0-1 0,-1 1 0,1-2 0,-1-2 0,0 0 0,1 0 0,-1 1 0,1-1 0,0 0 0,0 0 0,0 0 0,1-4 0,4-12 0,1 0 0,1 0 0,1 1 0,17-33 0,-20 43 0,1 0 0,0 0 0,0 1 0,0-1 0,1 1 0,1 1 0,-1 0 0,1 0 0,1 0 0,-1 1 0,12-7 0,-15 11 0,0 0 0,0 0 0,0 1 0,0-1 0,0 1 0,0 0 0,1 1 0,-1-1 0,0 1 0,1 0 0,-1 0 0,1 1 0,-1-1 0,0 1 0,0 0 0,1 1 0,-1-1 0,0 1 0,0 0 0,0 1 0,-1-1 0,1 1 0,6 4 0,1 2 0,-1 1 0,0 0 0,-1 0 0,0 1 0,0 0 0,-1 1 0,10 18 0,-15-22 0,-1 0 0,0 0 0,0 0 0,2 14 0,-2-12 0,-1 1 0,2-1 0,5 15 0,-8-23 0,0 0 0,1 0 0,-1 0 0,0 0 0,1 0 0,-1 0 0,1-1 0,-1 1 0,1 0 0,0-1 0,0 1 0,-1-1 0,1 0 0,0 0 0,0 0 0,1 0 0,-1 0 0,0 0 0,0 0 0,4 0 0,-4-1 0,0 0 0,1 0 0,-1-1 0,0 1 0,0-1 0,0 1 0,0-1 0,0 0 0,0 0 0,0 0 0,0 0 0,-1 0 0,1 0 0,0-1 0,0 1 0,-1-1 0,1 1 0,-1-1 0,1 1 0,-1-1 0,0 0 0,0 0 0,0 0 0,0 0 0,2-3 0,2-5 0,-1-1 0,1 1 0,3-17 0,-7 23 0,0-1 0,0 1 0,0-1 0,0 1 0,-1-1 0,0 0 0,0 1 0,0-1 0,-1 1 0,1-1 0,-1 1 0,0-1 0,-1 1 0,1-1 0,-1 1 0,1 0 0,-1 0 0,-1 0 0,1 0 0,-4-5 0,2 5 0,0 0 0,0 0 0,0 1 0,0-1 0,-1 1 0,0 0 0,0 1 0,0-1 0,0 1 0,0 0 0,0 0 0,0 0 0,-1 1 0,1-1 0,-1 1 0,-7 0 0,-7-1 0,0 2 0,0 0 0,-36 4 0,46-2 0,0 0 0,1 1 0,-1 0 0,1 0 0,0 1 0,0 0 0,0 1 0,0 0 0,-12 9 0,17-10 0,-65 51 0,-2-3 0,-149 82 0,90-78 0,-158 45 0,283-99 0,-37 10 0,-1-2 0,-77 8 0,-89-6 0,-286-10 0,253-4 0,228 2 0,-1-1 0,0 0 0,1-2 0,-21-5 0,27 6 0,1 0 0,0-1 0,-1 0 0,1-1 0,0 1 0,0-1 0,1-1 0,-1 1 0,-9-11 0,-11-8 23,22 19-221,-1 0 0,1-1-1,0 0 1,0 0 0,1 0-1,-7-10 1,5 4-6628</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5:12:27.967"/>
    </inkml:context>
    <inkml:brush xml:id="br0">
      <inkml:brushProperty name="width" value="0.05" units="cm"/>
      <inkml:brushProperty name="height" value="0.05" units="cm"/>
    </inkml:brush>
  </inkml:definitions>
  <inkml:trace contextRef="#ctx0" brushRef="#br0">464 0 24575,'-1'6'0,"0"1"0,-1-1 0,0 0 0,0 0 0,-1 0 0,1 0 0,-1-1 0,-1 1 0,1-1 0,-1 0 0,-7 9 0,-16 25 0,-32 95 0,-36 72 0,60-122 0,17-40 0,-37 66 0,47-96 0,1 1 0,-7 23 0,10-26 0,-1 1 0,0-1 0,-1 0 0,-13 19 0,14-23 0,0 0 0,1 1 0,0 0 0,-4 11 0,-14 27 0,22-47 0,0 1 0,-1-1 0,1 0 0,0 0 0,0 1 0,0-1 0,0 0 0,0 0 0,0 0 0,0 1 0,-1-1 0,1 0 0,0 0 0,0 0 0,0 1 0,0-1 0,-1 0 0,1 0 0,0 0 0,0 0 0,-1 1 0,1-1 0,0 0 0,0 0 0,0 0 0,-1 0 0,1 0 0,0 0 0,-1 0 0,1 0 0,0 0 0,0 0 0,-1 0 0,1 0 0,0 0 0,0 0 0,-1 0 0,1 0 0,0 0 0,0 0 0,-1 0 0,1 0 0,0 0 0,0 0 0,-1-1 0,1 1 0,0 0 0,-1 0 0,-4-17 0,1-22 0,4 14 0,0 0 0,6-33 0,-5 50 0,1 1 0,0-1 0,0 0 0,1 1 0,0 0 0,0 0 0,1 0 0,0 0 0,0 0 0,0 1 0,10-10 0,28-37 0,-32 40 0,-1 0 0,2 1 0,16-15 0,-23 23 0,1 0 0,0 1 0,0 0 0,0 0 0,0 0 0,1 1 0,-1 0 0,1 0 0,0 0 0,-1 0 0,1 1 0,0 0 0,6 0 0,38-1 0,75 7 0,-69 4 0,-38-5 0,0-2 0,24 2 0,-13-4 0,0-2 0,-1-1 0,1-1 0,-1-2 0,0 0 0,0-2 0,0-1 0,37-18 0,-58 23 0,-1 0 0,1-1 0,-1 1 0,0-1 0,0 0 0,-1-1 0,1 1 0,-1-1 0,-1 0 0,9-12 0,2-9 0,17-40 0,-15 30 0,-8 19 0,0 0 0,-1 0 0,-1-1 0,-1 0 0,6-36 0,-11 54 0,-1 0 0,0 0 0,0 0 0,0 0 0,0 0 0,0 0 0,-1 0 0,1 0 0,0 0 0,0 0 0,-1 0 0,1 1 0,0-1 0,-1 0 0,1 0 0,-1 0 0,1 0 0,-1 1 0,1-1 0,-1 0 0,0 1 0,1-1 0,-1 0 0,0 1 0,0-1 0,1 1 0,-1-1 0,0 1 0,-1-1 0,-1 0 0,0 0 0,0 1 0,0-1 0,0 1 0,0 0 0,0 0 0,0 0 0,-1 0 0,-3 1 0,-6 2 0,1 0 0,0 0 0,-20 10 0,-7 4 0,-10 5 0,-49 31 0,88-49 0,0 0 0,0 0 0,0-1 0,0 0 0,-1-1 0,-15 2 0,4 0 0,-30 4 0,22-4 0,-54 15 0,58-13 0,0-1 0,-1-2 0,0 0 0,1-2 0,-1-1 0,-43-5 0,61 3 0,0 0 0,0 0 0,0-1 0,0 0 0,1-1 0,-1 0 0,1 0 0,0-1 0,0 0 0,0 0 0,1-1 0,-1 0 0,2 0 0,-1-1 0,1 0 0,-11-15 0,17 22 0,-1 0 0,1 0 0,0 0 0,0 0 0,0 0 0,0-1 0,0 1 0,-1 0 0,1 0 0,0 0 0,0 0 0,0 0 0,0 0 0,0-1 0,0 1 0,0 0 0,0 0 0,0 0 0,0 0 0,-1-1 0,1 1 0,0 0 0,0 0 0,0 0 0,0-1 0,0 1 0,0 0 0,0 0 0,0 0 0,0 0 0,0-1 0,1 1 0,-1 0 0,0 0 0,0 0 0,0 0 0,0-1 0,0 1 0,0 0 0,0 0 0,0 0 0,0 0 0,1 0 0,-1-1 0,0 1 0,0 0 0,0 0 0,0 0 0,0 0 0,1 0 0,-1 0 0,0 0 0,0 0 0,0-1 0,0 1 0,1 0 0,-1 0 0,0 0 0,0 0 0,1 0 0,17 5 0,26 17 0,-41-21 0,397 217 0,-181-97 0,51 26 0,-159-82 0,-85-48 0,0 1 0,-2 2 0,0 0 0,-1 1 0,-2 1 0,0 1 0,-1 1 0,27 44 0,-44-64-170,-2-1-1,1 1 0,0 0 1,-1-1-1,1 1 0,-1 0 1,1 6-1,-2 3-6655</inkml:trace>
  <inkml:trace contextRef="#ctx0" brushRef="#br0" timeOffset="1666.29">1312 480 24575</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5:12:50.673"/>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Sto91</b:Tag>
    <b:SourceType>JournalArticle</b:SourceType>
    <b:Guid>{A355A000-69AD-4F24-92C4-D788E28B9BB2}</b:Guid>
    <b:Author>
      <b:Author>
        <b:NameList>
          <b:Person>
            <b:Last>Stockwell</b:Last>
          </b:Person>
        </b:NameList>
      </b:Author>
    </b:Author>
    <b:Title>Cartilage Failure In Osteoarthritis: Relevance Of Normal Structure And Function, A review</b:Title>
    <b:JournalName>Wiley Online Library</b:JournalName>
    <b:Year>1991</b:Year>
    <b:Pages>1</b:Pages>
    <b:Volume>4</b:Volume>
    <b:Issue>3</b:Issue>
    <b:URL>https://onlinelibrary.wiley.com/doi/abs/10.1002/ca.980040303</b:URL>
    <b:RefOrder>3</b:RefOrder>
  </b:Source>
  <b:Source>
    <b:Tag>Jad04</b:Tag>
    <b:SourceType>JournalArticle</b:SourceType>
    <b:Guid>{1837185B-E63E-4BCD-9FF8-FF5E6456A02B}</b:Guid>
    <b:Title>Musculoskeletal System</b:Title>
    <b:Year>2004</b:Year>
    <b:Author>
      <b:Author>
        <b:Corporate>Jadvar et al</b:Corporate>
      </b:Author>
    </b:Author>
    <b:JournalName>ScienceDirect</b:JournalName>
    <b:Pages>1</b:Pages>
    <b:Volume>34</b:Volume>
    <b:Issue>4</b:Issue>
    <b:URL>https://www.sciencedirect.com/science/article/pii/S0001299804000406?casa_token=kdpGDvvfFUoAAAAA:jSJjaFdRrPhjm_AwZ9GWVb_kYcdgFbWdcnrkaa-Lj4pQHmmQ6mNABFUD7gTP-lggv5j7lLAGNyA7</b:URL>
    <b:RefOrder>5</b:RefOrder>
  </b:Source>
  <b:Source>
    <b:Tag>Kha22</b:Tag>
    <b:SourceType>JournalArticle</b:SourceType>
    <b:Guid>{CE5D0B4B-7D8D-4F71-AA62-153080DB0844}</b:Guid>
    <b:Author>
      <b:Author>
        <b:Corporate>Khan Et Al</b:Corporate>
      </b:Author>
    </b:Author>
    <b:Title>Musculoskeletal System</b:Title>
    <b:JournalName>Springer Link</b:JournalName>
    <b:Year>2022</b:Year>
    <b:Month>January</b:Month>
    <b:Day>3</b:Day>
    <b:URL>https://link.springer.com/chapter/10.1007/978-3-030-87293-9_10</b:URL>
    <b:RefOrder>6</b:RefOrder>
  </b:Source>
  <b:Source>
    <b:Tag>Esp03</b:Tag>
    <b:SourceType>JournalArticle</b:SourceType>
    <b:Guid>{E9B53818-37F1-492B-BC28-3717A4142D9E}</b:Guid>
    <b:Author>
      <b:Author>
        <b:NameList>
          <b:Person>
            <b:Last>Espinoza</b:Last>
          </b:Person>
        </b:NameList>
      </b:Author>
    </b:Author>
    <b:Title>Knee Osteoarthritis. A Common Cause Of Knee Pain</b:Title>
    <b:JournalName>Orthpedic Centre Nola Sports medicine</b:JournalName>
    <b:Year>2003</b:Year>
    <b:Pages>1</b:Pages>
    <b:URL>https://www.nolasportsmedicine.com/blog/knee-osteoarthritis-a-common-cause-of-knee-pain</b:URL>
    <b:RefOrder>7</b:RefOrder>
  </b:Source>
  <b:Source>
    <b:Tag>Cae22</b:Tag>
    <b:SourceType>Book</b:SourceType>
    <b:Guid>{629981FB-1068-4D4D-90C3-232281E32C8F}</b:Guid>
    <b:Title>Functional Anatomy</b:Title>
    <b:Year>2022</b:Year>
    <b:Author>
      <b:Author>
        <b:NameList>
          <b:Person>
            <b:Last>Cael</b:Last>
          </b:Person>
        </b:NameList>
      </b:Author>
    </b:Author>
    <b:URL>https://www.google.co.uk/books/edition/Functional_Anatomy_Musculoskeletal_Anato/gi1qEAAAQBAJ?hl=en&amp;gbpv=1&amp;dq=Examine+the+structure+and+functioning+of+the+human+body+2022+pdf&amp;pg=PP1&amp;printsec=frontcover</b:URL>
    <b:RefOrder>4</b:RefOrder>
  </b:Source>
  <b:Source>
    <b:Tag>Lan97</b:Tag>
    <b:SourceType>JournalArticle</b:SourceType>
    <b:Guid>{7A0881C6-5B67-4734-8260-D3B85A6DA8DD}</b:Guid>
    <b:Author>
      <b:Author>
        <b:Corporate>Buckwalter &amp; Lane</b:Corporate>
      </b:Author>
    </b:Author>
    <b:Title>Athlectics And Osteoarthitis</b:Title>
    <b:JournalName>Sage Journals</b:JournalName>
    <b:Year>1997</b:Year>
    <b:Pages>1</b:Pages>
    <b:Month>Novemebr</b:Month>
    <b:Day>1</b:Day>
    <b:URL>https://journals.sagepub.com/doi/abs/10.1177/036354659702500624</b:URL>
    <b:RefOrder>8</b:RefOrder>
  </b:Source>
  <b:Source>
    <b:Tag>Gre22</b:Tag>
    <b:SourceType>JournalArticle</b:SourceType>
    <b:Guid>{23D20CF3-2EE2-4221-8B0C-1FF5C38EB4F9}</b:Guid>
    <b:Author>
      <b:Author>
        <b:Corporate>Schafer &amp; Gressel</b:Corporate>
      </b:Author>
    </b:Author>
    <b:Title>Involvement of complement peptides C3a and C5a in osteoarthritis pathology</b:Title>
    <b:JournalName>SicenceDirect</b:JournalName>
    <b:Year>2022</b:Year>
    <b:Pages>1</b:Pages>
    <b:Month>August</b:Month>
    <b:URL>https://www.sciencedirect.com/science/article/pii/S019697812200081X?casa_token=eKJ4n5og_zgAAAAA:KIv47hFUy9C1LJYSh26rvIabvjX0V46twvrXQ8Xoa5qjDQa4T2pAA1lYq-kbOvmuZIbHh7ql4WpE</b:URL>
    <b:RefOrder>9</b:RefOrder>
  </b:Source>
  <b:Source>
    <b:Tag>Nak22</b:Tag>
    <b:SourceType>JournalArticle</b:SourceType>
    <b:Guid>{26DA057B-8E5D-487A-BFB1-C17917EA9AE4}</b:Guid>
    <b:Author>
      <b:Author>
        <b:Corporate>Nakamura et al.</b:Corporate>
      </b:Author>
    </b:Author>
    <b:Title>Relationship between histological changes of the anterior cruciate ligament and knee function in osteoarthritis patients</b:Title>
    <b:JournalName>ScienceDirect</b:JournalName>
    <b:Year>2022</b:Year>
    <b:Pages>1</b:Pages>
    <b:Month>May</b:Month>
    <b:Day>25</b:Day>
    <b:URL>https://www.sciencedirect.com/science/article/abs/pii/S1877056822001682</b:URL>
    <b:RefOrder>11</b:RefOrder>
  </b:Source>
  <b:Source>
    <b:Tag>Sch21</b:Tag>
    <b:SourceType>JournalArticle</b:SourceType>
    <b:Guid>{2425179F-7E80-48FA-9E3E-3C09252E883C}</b:Guid>
    <b:Title>Characterisimg And Monitoring Preconception Health In England: A Review Of National Population-level Indicators And Core Data Sources</b:Title>
    <b:Year>2021</b:Year>
    <b:Author>
      <b:Author>
        <b:Corporate>Schoenaker Et Al</b:Corporate>
      </b:Author>
    </b:Author>
    <b:JournalName>CambridgeCore</b:JournalName>
    <b:Pages>1</b:Pages>
    <b:Month>June</b:Month>
    <b:Day>4</b:Day>
    <b:URL>https://www.cambridge.org/core/journals/journal-of-developmental-origins-of-health-and-disease/article/characterising-and-monitoring-preconception-health-in-england-a-review-of-national-populationlevel-indicators-and-core-data-sources/BC8AB1C70C61CBAD8D61</b:URL>
    <b:RefOrder>13</b:RefOrder>
  </b:Source>
  <b:Source>
    <b:Tag>Uhl22</b:Tag>
    <b:SourceType>JournalArticle</b:SourceType>
    <b:Guid>{1FD2DA6E-A72B-4422-AD48-A865A826880C}</b:Guid>
    <b:Author>
      <b:Author>
        <b:Corporate>Lin Et Al</b:Corporate>
      </b:Author>
    </b:Author>
    <b:Title>osteoarthritis of the knee: a hybrid effectiveness-implementation study protocol</b:Title>
    <b:JournalName>National Library Of Medicine</b:JournalName>
    <b:Year>2022</b:Year>
    <b:Pages>1</b:Pages>
    <b:Month>Febuary</b:Month>
    <b:Day>18</b:Day>
    <b:URL>https://www.ncbi.nlm.nih.gov/pmc/articles/PMC8860037/</b:URL>
    <b:RefOrder>15</b:RefOrder>
  </b:Source>
  <b:Source>
    <b:Tag>bmj19</b:Tag>
    <b:SourceType>JournalArticle</b:SourceType>
    <b:Guid>{9422055C-D3E8-46E4-AEB2-204F3982C864}</b:Guid>
    <b:Author>
      <b:Author>
        <b:NameList>
          <b:Person>
            <b:Last>BMJ</b:Last>
          </b:Person>
        </b:NameList>
      </b:Author>
    </b:Author>
    <b:Title>Evaluating The Impact Of Healthcare Interventions Using Routine Data</b:Title>
    <b:JournalName>TheBmj</b:JournalName>
    <b:Year>2019</b:Year>
    <b:Pages>1</b:Pages>
    <b:Month>June </b:Month>
    <b:Day>20</b:Day>
    <b:URL>https://www.bmj.com/content/365/bmj.l2239.full</b:URL>
    <b:RefOrder>14</b:RefOrder>
  </b:Source>
  <b:Source>
    <b:Tag>Mar07</b:Tag>
    <b:SourceType>Book</b:SourceType>
    <b:Guid>{46DB3F79-5767-4C2B-AD55-63A7A21C8F20}</b:Guid>
    <b:Title>Human Anatomy &amp; Physiology</b:Title>
    <b:Year>2007</b:Year>
    <b:Pages>8</b:Pages>
    <b:Author>
      <b:Author>
        <b:Corporate>Marieb Et Al.</b:Corporate>
      </b:Author>
    </b:Author>
    <b:URL>https://www.google.co.uk/books/edition/Human_Anatomy_Physiology/x1uEB68iitwC?hl=en&amp;gbpv=1&amp;dq=-+Analyse+the+relationship+between+body+functioning+and+relevant+detailed+anatomy++and+physiology&amp;pg=PA8&amp;printsec=frontcover</b:URL>
    <b:RefOrder>12</b:RefOrder>
  </b:Source>
  <b:Source>
    <b:Tag>Sha01</b:Tag>
    <b:SourceType>JournalArticle</b:SourceType>
    <b:Guid>{6946BF44-4922-42AC-A0C5-A0CD63FD0630}</b:Guid>
    <b:Author>
      <b:Author>
        <b:Corporate>Sharma Et Al.</b:Corporate>
      </b:Author>
    </b:Author>
    <b:Title>Does laxity alter the relationship between strength and physical function in knee osteoarthritis?</b:Title>
    <b:JournalName>Wiley Online Library</b:JournalName>
    <b:Year>2001</b:Year>
    <b:Pages>1</b:Pages>
    <b:Month>May</b:Month>
    <b:Day>22</b:Day>
    <b:Volume>42</b:Volume>
    <b:Issue>1</b:Issue>
    <b:URL>https://onlinelibrary.wiley.com/doi/abs/10.1002/1529-0131(199901)42:1%3C25::AID-ANR3%3E3.0.CO;2-G?casa_token=jwycjGLGMq8AAAAA:uXLAO2Tui2nkQiXQ12PxVz1fXDDJ0avx3f_8j0g0iBwUob5215xSeWt03kDzNL8YNFqm93bTrKIeKC8j</b:URL>
    <b:RefOrder>10</b:RefOrder>
  </b:Source>
  <b:Source>
    <b:Tag>Luo22</b:Tag>
    <b:SourceType>JournalArticle</b:SourceType>
    <b:Guid>{C8C7281D-3C9A-4807-AF77-03CBCCDAC8E7}</b:Guid>
    <b:Author>
      <b:Author>
        <b:Corporate>Luo Et Al</b:Corporate>
      </b:Author>
    </b:Author>
    <b:Title>Ceo Sports Hobby And Firms' Tax Aggressiveness</b:Title>
    <b:JournalName>American Accounting Association</b:JournalName>
    <b:Year>2022</b:Year>
    <b:Pages>1</b:Pages>
    <b:Month>July</b:Month>
    <b:Day>2</b:Day>
    <b:URL>https://meridian.allenpress.com/jata/article-abstract/44/1/123/467471/CEO-Sports-Hobby-and-Firms-Tax-Aggressiveness</b:URL>
    <b:RefOrder>1</b:RefOrder>
  </b:Source>
  <b:Source>
    <b:Tag>Wil22</b:Tag>
    <b:SourceType>JournalArticle</b:SourceType>
    <b:Guid>{2F04B942-57D3-454D-A21A-1747C58B1791}</b:Guid>
    <b:Author>
      <b:Author>
        <b:NameList>
          <b:Person>
            <b:Last>Wilson</b:Last>
          </b:Person>
        </b:NameList>
      </b:Author>
    </b:Author>
    <b:Title>Exercise For Knee Pain</b:Title>
    <b:JournalName>Knee Pain Explained</b:JournalName>
    <b:Year>2022</b:Year>
    <b:Pages>1</b:Pages>
    <b:Month>June</b:Month>
    <b:Day>28</b:Day>
    <b:URL>https://www.knee-pain-explained.com/exercises-for-knee-pain.html</b:URL>
    <b:RefOrder>2</b:RefOrder>
  </b:Source>
</b:Sources>
</file>

<file path=customXml/itemProps1.xml><?xml version="1.0" encoding="utf-8"?>
<ds:datastoreItem xmlns:ds="http://schemas.openxmlformats.org/officeDocument/2006/customXml" ds:itemID="{07DC4802-3A8C-4BA8-A43A-379F69640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15</Pages>
  <Words>3013</Words>
  <Characters>17179</Characters>
  <Application>Microsoft Office Word</Application>
  <DocSecurity>0</DocSecurity>
  <Lines>143</Lines>
  <Paragraphs>40</Paragraphs>
  <ScaleCrop>false</ScaleCrop>
  <Company/>
  <LinksUpToDate>false</LinksUpToDate>
  <CharactersWithSpaces>20152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Ruddock (2015942)</dc:creator>
  <cp:keywords/>
  <dc:description/>
  <cp:lastModifiedBy>Karen Ruddock (2015942)</cp:lastModifiedBy>
  <cp:revision>40</cp:revision>
  <dcterms:created xsi:type="dcterms:W3CDTF">2022-07-27T11:19:00Z</dcterms:created>
  <dcterms:modified xsi:type="dcterms:W3CDTF">2022-08-03T16:01:00Z</dcterms:modified>
</cp:coreProperties>
</file>