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9B4D18A" w14:textId="244A11CA" w:rsidR="00127E6B" w:rsidRDefault="00127E6B" w:rsidP="00127E6B">
      <w:pPr>
        <w:rPr>
          <w:rFonts w:ascii="Times New Roman" w:eastAsia="Times New Roman" w:hAnsi="Times New Roman" w:cs="Times New Roman"/>
          <w:color w:val="000000" w:themeColor="text1"/>
          <w:sz w:val="48"/>
          <w:szCs w:val="48"/>
        </w:rPr>
      </w:pPr>
      <w:r w:rsidRPr="00034C49">
        <w:rPr>
          <w:rFonts w:ascii="Times New Roman" w:eastAsia="Times New Roman" w:hAnsi="Times New Roman" w:cs="Times New Roman"/>
          <w:color w:val="000000" w:themeColor="text1"/>
          <w:sz w:val="48"/>
          <w:szCs w:val="48"/>
        </w:rPr>
        <w:t>Kristina Spasova     ID:2014059    LCBB</w:t>
      </w:r>
      <w:r>
        <w:rPr>
          <w:rFonts w:ascii="Times New Roman" w:eastAsia="Times New Roman" w:hAnsi="Times New Roman" w:cs="Times New Roman"/>
          <w:color w:val="000000" w:themeColor="text1"/>
          <w:sz w:val="48"/>
          <w:szCs w:val="48"/>
        </w:rPr>
        <w:t>5002</w:t>
      </w:r>
    </w:p>
    <w:p w14:paraId="5BC35BBA" w14:textId="08D77CEB" w:rsidR="00127E6B" w:rsidRDefault="00127E6B" w:rsidP="00127E6B">
      <w:pPr>
        <w:rPr>
          <w:rFonts w:ascii="Times New Roman" w:eastAsia="Times New Roman" w:hAnsi="Times New Roman" w:cs="Times New Roman"/>
          <w:color w:val="000000" w:themeColor="text1"/>
          <w:sz w:val="48"/>
          <w:szCs w:val="48"/>
        </w:rPr>
      </w:pPr>
      <w:r w:rsidRPr="00034C49">
        <w:rPr>
          <w:rFonts w:ascii="Times New Roman" w:eastAsia="Times New Roman" w:hAnsi="Times New Roman" w:cs="Times New Roman"/>
          <w:color w:val="000000" w:themeColor="text1"/>
          <w:sz w:val="48"/>
          <w:szCs w:val="48"/>
        </w:rPr>
        <w:t xml:space="preserve">  </w:t>
      </w:r>
    </w:p>
    <w:p w14:paraId="70A2E4BB" w14:textId="77777777" w:rsidR="00127E6B" w:rsidRDefault="00127E6B" w:rsidP="00127E6B">
      <w:pPr>
        <w:rPr>
          <w:rFonts w:ascii="Times New Roman" w:eastAsia="Times New Roman" w:hAnsi="Times New Roman" w:cs="Times New Roman"/>
          <w:color w:val="000000" w:themeColor="text1"/>
          <w:sz w:val="48"/>
          <w:szCs w:val="48"/>
        </w:rPr>
      </w:pPr>
    </w:p>
    <w:p w14:paraId="342DC4EF" w14:textId="77777777" w:rsidR="00127E6B" w:rsidRPr="00034C49" w:rsidRDefault="00127E6B" w:rsidP="00127E6B">
      <w:pPr>
        <w:rPr>
          <w:rFonts w:ascii="Times New Roman" w:eastAsia="Times New Roman" w:hAnsi="Times New Roman" w:cs="Times New Roman"/>
          <w:color w:val="000000" w:themeColor="text1"/>
          <w:sz w:val="48"/>
          <w:szCs w:val="48"/>
        </w:rPr>
      </w:pPr>
    </w:p>
    <w:p w14:paraId="5AE8C6FC" w14:textId="77777777" w:rsidR="00127E6B" w:rsidRPr="00034C49" w:rsidRDefault="00127E6B" w:rsidP="00127E6B">
      <w:pPr>
        <w:rPr>
          <w:rFonts w:ascii="Times New Roman" w:eastAsia="Times New Roman" w:hAnsi="Times New Roman" w:cs="Times New Roman"/>
          <w:color w:val="000000" w:themeColor="text1"/>
          <w:sz w:val="48"/>
          <w:szCs w:val="48"/>
        </w:rPr>
      </w:pPr>
    </w:p>
    <w:p w14:paraId="2F269A4C" w14:textId="77777777" w:rsidR="00127E6B" w:rsidRDefault="00127E6B" w:rsidP="00127E6B">
      <w:pPr>
        <w:rPr>
          <w:rFonts w:ascii="Times New Roman" w:eastAsia="Times New Roman" w:hAnsi="Times New Roman" w:cs="Times New Roman"/>
          <w:color w:val="000000" w:themeColor="text1"/>
          <w:sz w:val="48"/>
          <w:szCs w:val="48"/>
        </w:rPr>
      </w:pPr>
    </w:p>
    <w:p w14:paraId="76FA2CE6" w14:textId="77777777" w:rsidR="00127E6B" w:rsidRDefault="00127E6B" w:rsidP="00127E6B">
      <w:pPr>
        <w:rPr>
          <w:rFonts w:ascii="Times New Roman" w:eastAsia="Times New Roman" w:hAnsi="Times New Roman" w:cs="Times New Roman"/>
          <w:color w:val="000000" w:themeColor="text1"/>
          <w:sz w:val="48"/>
          <w:szCs w:val="48"/>
        </w:rPr>
      </w:pPr>
    </w:p>
    <w:p w14:paraId="769964D8" w14:textId="748351B2" w:rsidR="00127E6B" w:rsidRDefault="00127E6B" w:rsidP="00127E6B">
      <w:pPr>
        <w:rPr>
          <w:rFonts w:ascii="Times New Roman" w:eastAsia="Times New Roman" w:hAnsi="Times New Roman" w:cs="Times New Roman"/>
          <w:color w:val="000000" w:themeColor="text1"/>
          <w:sz w:val="72"/>
          <w:szCs w:val="72"/>
        </w:rPr>
      </w:pPr>
      <w:r>
        <w:rPr>
          <w:rFonts w:ascii="Times New Roman" w:eastAsia="Times New Roman" w:hAnsi="Times New Roman" w:cs="Times New Roman"/>
          <w:color w:val="000000" w:themeColor="text1"/>
          <w:sz w:val="72"/>
          <w:szCs w:val="72"/>
        </w:rPr>
        <w:t xml:space="preserve">     Management Accounting</w:t>
      </w:r>
    </w:p>
    <w:p w14:paraId="75BEA4E2" w14:textId="77777777" w:rsidR="00127E6B" w:rsidRDefault="00127E6B" w:rsidP="00127E6B">
      <w:pPr>
        <w:rPr>
          <w:rFonts w:ascii="Times New Roman" w:eastAsia="Times New Roman" w:hAnsi="Times New Roman" w:cs="Times New Roman"/>
          <w:color w:val="000000" w:themeColor="text1"/>
          <w:sz w:val="72"/>
          <w:szCs w:val="72"/>
        </w:rPr>
      </w:pPr>
    </w:p>
    <w:p w14:paraId="2DC85A07" w14:textId="77777777" w:rsidR="00127E6B" w:rsidRPr="00CE1C57" w:rsidRDefault="00127E6B" w:rsidP="00127E6B">
      <w:pPr>
        <w:rPr>
          <w:rFonts w:ascii="Times New Roman" w:eastAsia="Times New Roman" w:hAnsi="Times New Roman" w:cs="Times New Roman"/>
          <w:color w:val="000000" w:themeColor="text1"/>
          <w:sz w:val="32"/>
          <w:szCs w:val="32"/>
        </w:rPr>
      </w:pPr>
    </w:p>
    <w:p w14:paraId="7A3295FB" w14:textId="104038C1" w:rsidR="00127E6B" w:rsidRDefault="00127E6B" w:rsidP="00127E6B">
      <w:pPr>
        <w:jc w:val="center"/>
        <w:rPr>
          <w:rFonts w:ascii="Times New Roman" w:eastAsia="Times New Roman" w:hAnsi="Times New Roman" w:cs="Times New Roman"/>
          <w:color w:val="000000" w:themeColor="text1"/>
          <w:sz w:val="48"/>
          <w:szCs w:val="48"/>
        </w:rPr>
      </w:pPr>
      <w:r w:rsidRPr="00034C49">
        <w:rPr>
          <w:rFonts w:ascii="Times New Roman" w:eastAsia="Times New Roman" w:hAnsi="Times New Roman" w:cs="Times New Roman"/>
          <w:color w:val="000000" w:themeColor="text1"/>
          <w:sz w:val="48"/>
          <w:szCs w:val="48"/>
        </w:rPr>
        <w:t xml:space="preserve">Assessment </w:t>
      </w:r>
      <w:r>
        <w:rPr>
          <w:rFonts w:ascii="Times New Roman" w:eastAsia="Times New Roman" w:hAnsi="Times New Roman" w:cs="Times New Roman"/>
          <w:color w:val="000000" w:themeColor="text1"/>
          <w:sz w:val="48"/>
          <w:szCs w:val="48"/>
        </w:rPr>
        <w:t>2</w:t>
      </w:r>
    </w:p>
    <w:p w14:paraId="0ACE0ED2" w14:textId="77777777" w:rsidR="00EA0687" w:rsidRDefault="00EA0687" w:rsidP="00127E6B">
      <w:pPr>
        <w:jc w:val="center"/>
        <w:rPr>
          <w:rFonts w:ascii="Times New Roman" w:eastAsia="Times New Roman" w:hAnsi="Times New Roman" w:cs="Times New Roman"/>
          <w:color w:val="000000" w:themeColor="text1"/>
          <w:sz w:val="48"/>
          <w:szCs w:val="48"/>
        </w:rPr>
      </w:pPr>
    </w:p>
    <w:p w14:paraId="08D38DAF" w14:textId="455B48FE" w:rsidR="00EA0687" w:rsidRDefault="007B3496" w:rsidP="00127E6B">
      <w:pPr>
        <w:jc w:val="center"/>
        <w:rPr>
          <w:rFonts w:ascii="Times New Roman" w:eastAsia="Times New Roman" w:hAnsi="Times New Roman" w:cs="Times New Roman"/>
          <w:color w:val="000000" w:themeColor="text1"/>
          <w:sz w:val="48"/>
          <w:szCs w:val="48"/>
        </w:rPr>
      </w:pPr>
      <w:r>
        <w:rPr>
          <w:rFonts w:ascii="Times New Roman" w:eastAsia="Times New Roman" w:hAnsi="Times New Roman" w:cs="Times New Roman"/>
          <w:color w:val="000000" w:themeColor="text1"/>
          <w:sz w:val="48"/>
          <w:szCs w:val="48"/>
        </w:rPr>
        <w:t>Lector</w:t>
      </w:r>
      <w:r w:rsidR="00EA0687">
        <w:rPr>
          <w:rFonts w:ascii="Times New Roman" w:eastAsia="Times New Roman" w:hAnsi="Times New Roman" w:cs="Times New Roman"/>
          <w:color w:val="000000" w:themeColor="text1"/>
          <w:sz w:val="48"/>
          <w:szCs w:val="48"/>
        </w:rPr>
        <w:t>:</w:t>
      </w:r>
    </w:p>
    <w:p w14:paraId="56C45770" w14:textId="77777777" w:rsidR="00EA0687" w:rsidRDefault="00EA0687" w:rsidP="00127E6B">
      <w:pPr>
        <w:jc w:val="center"/>
        <w:rPr>
          <w:rFonts w:ascii="Times New Roman" w:eastAsia="Times New Roman" w:hAnsi="Times New Roman" w:cs="Times New Roman"/>
          <w:color w:val="000000" w:themeColor="text1"/>
          <w:sz w:val="48"/>
          <w:szCs w:val="48"/>
        </w:rPr>
      </w:pPr>
    </w:p>
    <w:p w14:paraId="0728FC73" w14:textId="5A79B050" w:rsidR="00EF3CFA" w:rsidRDefault="00EA0687" w:rsidP="00127E6B">
      <w:pPr>
        <w:jc w:val="center"/>
        <w:rPr>
          <w:rFonts w:ascii="Times New Roman" w:eastAsia="Times New Roman" w:hAnsi="Times New Roman" w:cs="Times New Roman"/>
          <w:color w:val="000000" w:themeColor="text1"/>
          <w:sz w:val="48"/>
          <w:szCs w:val="48"/>
        </w:rPr>
      </w:pPr>
      <w:r>
        <w:rPr>
          <w:rFonts w:ascii="Times New Roman" w:eastAsia="Times New Roman" w:hAnsi="Times New Roman" w:cs="Times New Roman"/>
          <w:color w:val="000000" w:themeColor="text1"/>
          <w:sz w:val="48"/>
          <w:szCs w:val="48"/>
        </w:rPr>
        <w:t>Winifred Soribe</w:t>
      </w:r>
    </w:p>
    <w:p w14:paraId="2BD4F8FA" w14:textId="77777777" w:rsidR="007B3496" w:rsidRDefault="007B3496" w:rsidP="00127E6B">
      <w:pPr>
        <w:jc w:val="center"/>
        <w:rPr>
          <w:rFonts w:ascii="Times New Roman" w:eastAsia="Times New Roman" w:hAnsi="Times New Roman" w:cs="Times New Roman"/>
          <w:color w:val="000000" w:themeColor="text1"/>
          <w:sz w:val="48"/>
          <w:szCs w:val="48"/>
        </w:rPr>
      </w:pPr>
    </w:p>
    <w:p w14:paraId="71D87F43" w14:textId="6CB09561" w:rsidR="00DB665C" w:rsidRDefault="00DB665C">
      <w:pPr>
        <w:widowControl/>
        <w:autoSpaceDE/>
        <w:autoSpaceDN/>
        <w:spacing w:after="160" w:line="259" w:lineRule="auto"/>
        <w:rPr>
          <w:rFonts w:ascii="Times New Roman" w:eastAsia="Times New Roman" w:hAnsi="Times New Roman" w:cs="Times New Roman"/>
          <w:color w:val="000000" w:themeColor="text1"/>
          <w:sz w:val="48"/>
          <w:szCs w:val="48"/>
        </w:rPr>
      </w:pPr>
      <w:r>
        <w:rPr>
          <w:rFonts w:ascii="Times New Roman" w:eastAsia="Times New Roman" w:hAnsi="Times New Roman" w:cs="Times New Roman"/>
          <w:color w:val="000000" w:themeColor="text1"/>
          <w:sz w:val="48"/>
          <w:szCs w:val="48"/>
        </w:rPr>
        <w:br w:type="page"/>
      </w:r>
    </w:p>
    <w:p w14:paraId="4D5F8C18" w14:textId="658E573F" w:rsidR="008F3234" w:rsidRDefault="008F3234">
      <w:pPr>
        <w:widowControl/>
        <w:autoSpaceDE/>
        <w:autoSpaceDN/>
        <w:spacing w:after="160" w:line="259" w:lineRule="auto"/>
        <w:rPr>
          <w:rFonts w:ascii="Times New Roman" w:eastAsia="Times New Roman" w:hAnsi="Times New Roman" w:cs="Times New Roman"/>
          <w:color w:val="000000" w:themeColor="text1"/>
          <w:sz w:val="48"/>
          <w:szCs w:val="48"/>
        </w:rPr>
      </w:pPr>
    </w:p>
    <w:p w14:paraId="20B6069F" w14:textId="0228C979" w:rsidR="008F3234" w:rsidRDefault="008F3234">
      <w:pPr>
        <w:widowControl/>
        <w:autoSpaceDE/>
        <w:autoSpaceDN/>
        <w:spacing w:after="160" w:line="259" w:lineRule="auto"/>
        <w:rPr>
          <w:rFonts w:ascii="Times New Roman" w:eastAsia="Times New Roman" w:hAnsi="Times New Roman" w:cs="Times New Roman"/>
          <w:color w:val="000000" w:themeColor="text1"/>
          <w:sz w:val="48"/>
          <w:szCs w:val="48"/>
        </w:rPr>
      </w:pPr>
    </w:p>
    <w:p w14:paraId="43674158" w14:textId="18EB6E48" w:rsidR="008F3234" w:rsidRPr="008F3234" w:rsidRDefault="008F3234" w:rsidP="008F3234">
      <w:pPr>
        <w:pStyle w:val="NormalWeb"/>
        <w:rPr>
          <w:rFonts w:ascii="Arial" w:hAnsi="Arial" w:cs="Arial"/>
          <w:b/>
          <w:bCs/>
          <w:color w:val="000000"/>
          <w:sz w:val="28"/>
          <w:szCs w:val="28"/>
        </w:rPr>
      </w:pPr>
      <w:r>
        <w:rPr>
          <w:rFonts w:ascii="Times New Roman" w:hAnsi="Times New Roman" w:cs="Times New Roman"/>
          <w:b/>
          <w:bCs/>
          <w:color w:val="000000"/>
        </w:rPr>
        <w:t xml:space="preserve">                                                                                                                                                                     </w:t>
      </w:r>
      <w:r w:rsidRPr="008F3234">
        <w:rPr>
          <w:rFonts w:ascii="Arial" w:hAnsi="Arial" w:cs="Arial"/>
          <w:b/>
          <w:bCs/>
          <w:color w:val="000000"/>
          <w:sz w:val="28"/>
          <w:szCs w:val="28"/>
        </w:rPr>
        <w:t>Table of Content</w:t>
      </w:r>
    </w:p>
    <w:p w14:paraId="71C5D3E9" w14:textId="4D5F9140" w:rsidR="008F3234" w:rsidRDefault="008F3234">
      <w:pPr>
        <w:widowControl/>
        <w:autoSpaceDE/>
        <w:autoSpaceDN/>
        <w:spacing w:after="160" w:line="259" w:lineRule="auto"/>
        <w:rPr>
          <w:rFonts w:ascii="Times New Roman" w:eastAsia="Times New Roman" w:hAnsi="Times New Roman" w:cs="Times New Roman"/>
          <w:color w:val="000000" w:themeColor="text1"/>
          <w:sz w:val="48"/>
          <w:szCs w:val="48"/>
        </w:rPr>
      </w:pPr>
    </w:p>
    <w:p w14:paraId="66541B8A" w14:textId="43B16E6D" w:rsidR="008F3234" w:rsidRDefault="008F3234">
      <w:pPr>
        <w:widowControl/>
        <w:autoSpaceDE/>
        <w:autoSpaceDN/>
        <w:spacing w:after="160" w:line="259" w:lineRule="auto"/>
        <w:rPr>
          <w:rFonts w:ascii="Times New Roman" w:eastAsia="Times New Roman" w:hAnsi="Times New Roman" w:cs="Times New Roman"/>
          <w:color w:val="000000" w:themeColor="text1"/>
          <w:sz w:val="48"/>
          <w:szCs w:val="48"/>
        </w:rPr>
      </w:pPr>
    </w:p>
    <w:p w14:paraId="08E617A7" w14:textId="7E262327" w:rsidR="008F3234" w:rsidRDefault="008F3234">
      <w:pPr>
        <w:widowControl/>
        <w:autoSpaceDE/>
        <w:autoSpaceDN/>
        <w:spacing w:after="160" w:line="259" w:lineRule="auto"/>
        <w:rPr>
          <w:rFonts w:ascii="Times New Roman" w:eastAsia="Times New Roman" w:hAnsi="Times New Roman" w:cs="Times New Roman"/>
          <w:color w:val="000000" w:themeColor="text1"/>
          <w:sz w:val="48"/>
          <w:szCs w:val="48"/>
        </w:rPr>
      </w:pPr>
    </w:p>
    <w:p w14:paraId="1FB1031D" w14:textId="77777777" w:rsidR="008F3234" w:rsidRDefault="008F3234">
      <w:pPr>
        <w:widowControl/>
        <w:autoSpaceDE/>
        <w:autoSpaceDN/>
        <w:spacing w:after="160" w:line="259" w:lineRule="auto"/>
        <w:rPr>
          <w:rFonts w:ascii="Times New Roman" w:eastAsia="Times New Roman" w:hAnsi="Times New Roman" w:cs="Times New Roman"/>
          <w:color w:val="000000" w:themeColor="text1"/>
          <w:sz w:val="48"/>
          <w:szCs w:val="48"/>
        </w:rPr>
      </w:pPr>
    </w:p>
    <w:p w14:paraId="1606C377" w14:textId="0C655300" w:rsidR="00BE2064" w:rsidRPr="008F3234" w:rsidRDefault="00746446" w:rsidP="00746446">
      <w:pPr>
        <w:pStyle w:val="ListParagraph"/>
        <w:widowControl/>
        <w:numPr>
          <w:ilvl w:val="0"/>
          <w:numId w:val="16"/>
        </w:numPr>
        <w:autoSpaceDE/>
        <w:autoSpaceDN/>
        <w:spacing w:after="160" w:line="259" w:lineRule="auto"/>
        <w:rPr>
          <w:rFonts w:ascii="Arial" w:eastAsia="Times New Roman" w:hAnsi="Arial" w:cs="Arial"/>
          <w:color w:val="000000" w:themeColor="text1"/>
          <w:sz w:val="24"/>
          <w:szCs w:val="24"/>
        </w:rPr>
      </w:pPr>
      <w:r w:rsidRPr="008F3234">
        <w:rPr>
          <w:rFonts w:ascii="Arial" w:eastAsia="Times New Roman" w:hAnsi="Arial" w:cs="Arial"/>
          <w:color w:val="000000" w:themeColor="text1"/>
          <w:sz w:val="24"/>
          <w:szCs w:val="24"/>
        </w:rPr>
        <w:t>Introduction</w:t>
      </w:r>
    </w:p>
    <w:p w14:paraId="262DF141" w14:textId="77777777" w:rsidR="00746446" w:rsidRPr="008F3234" w:rsidRDefault="00746446" w:rsidP="00746446">
      <w:pPr>
        <w:pStyle w:val="ListParagraph"/>
        <w:widowControl/>
        <w:autoSpaceDE/>
        <w:autoSpaceDN/>
        <w:spacing w:after="160" w:line="259" w:lineRule="auto"/>
        <w:ind w:left="756"/>
        <w:rPr>
          <w:rFonts w:ascii="Arial" w:eastAsia="Times New Roman" w:hAnsi="Arial" w:cs="Arial"/>
          <w:color w:val="000000" w:themeColor="text1"/>
          <w:sz w:val="24"/>
          <w:szCs w:val="24"/>
        </w:rPr>
      </w:pPr>
    </w:p>
    <w:p w14:paraId="47502AE9" w14:textId="37488ECD" w:rsidR="00BE2064" w:rsidRPr="008F3234" w:rsidRDefault="00BE2064" w:rsidP="00746446">
      <w:pPr>
        <w:pStyle w:val="ListParagraph"/>
        <w:widowControl/>
        <w:numPr>
          <w:ilvl w:val="0"/>
          <w:numId w:val="16"/>
        </w:numPr>
        <w:autoSpaceDE/>
        <w:autoSpaceDN/>
        <w:spacing w:before="240" w:line="276" w:lineRule="auto"/>
        <w:rPr>
          <w:rFonts w:ascii="Arial" w:eastAsiaTheme="minorEastAsia" w:hAnsi="Arial" w:cs="Arial"/>
          <w:color w:val="000000" w:themeColor="text1"/>
          <w:kern w:val="24"/>
          <w:sz w:val="24"/>
          <w:szCs w:val="24"/>
          <w:lang w:val="en-GB"/>
        </w:rPr>
      </w:pPr>
      <w:r w:rsidRPr="008F3234">
        <w:rPr>
          <w:rFonts w:ascii="Arial" w:eastAsiaTheme="minorEastAsia" w:hAnsi="Arial" w:cs="Arial"/>
          <w:color w:val="000000" w:themeColor="text1"/>
          <w:kern w:val="24"/>
          <w:sz w:val="24"/>
          <w:szCs w:val="24"/>
        </w:rPr>
        <w:t>C</w:t>
      </w:r>
      <w:r w:rsidR="00AD7C08" w:rsidRPr="008F3234">
        <w:rPr>
          <w:rFonts w:ascii="Arial" w:eastAsiaTheme="minorEastAsia" w:hAnsi="Arial" w:cs="Arial"/>
          <w:color w:val="000000" w:themeColor="text1"/>
          <w:kern w:val="24"/>
          <w:sz w:val="24"/>
          <w:szCs w:val="24"/>
        </w:rPr>
        <w:t xml:space="preserve">ontrol reports which show original, </w:t>
      </w:r>
      <w:r w:rsidRPr="008F3234">
        <w:rPr>
          <w:rFonts w:ascii="Arial" w:eastAsiaTheme="minorEastAsia" w:hAnsi="Arial" w:cs="Arial"/>
          <w:color w:val="000000" w:themeColor="text1"/>
          <w:kern w:val="24"/>
          <w:sz w:val="24"/>
          <w:szCs w:val="24"/>
        </w:rPr>
        <w:t>flexed,</w:t>
      </w:r>
      <w:r w:rsidR="00AD7C08" w:rsidRPr="008F3234">
        <w:rPr>
          <w:rFonts w:ascii="Arial" w:eastAsiaTheme="minorEastAsia" w:hAnsi="Arial" w:cs="Arial"/>
          <w:color w:val="000000" w:themeColor="text1"/>
          <w:kern w:val="24"/>
          <w:sz w:val="24"/>
          <w:szCs w:val="24"/>
        </w:rPr>
        <w:t xml:space="preserve"> and </w:t>
      </w:r>
      <w:r w:rsidRPr="008F3234">
        <w:rPr>
          <w:rFonts w:ascii="Arial" w:eastAsiaTheme="minorEastAsia" w:hAnsi="Arial" w:cs="Arial"/>
          <w:color w:val="000000" w:themeColor="text1"/>
          <w:kern w:val="24"/>
          <w:sz w:val="24"/>
          <w:szCs w:val="24"/>
        </w:rPr>
        <w:t xml:space="preserve">  </w:t>
      </w:r>
      <w:r w:rsidR="00AD7C08" w:rsidRPr="008F3234">
        <w:rPr>
          <w:rFonts w:ascii="Arial" w:eastAsiaTheme="minorEastAsia" w:hAnsi="Arial" w:cs="Arial"/>
          <w:color w:val="000000" w:themeColor="text1"/>
          <w:kern w:val="24"/>
          <w:sz w:val="24"/>
          <w:szCs w:val="24"/>
        </w:rPr>
        <w:t>actual budgets</w:t>
      </w:r>
      <w:r w:rsidRPr="008F3234">
        <w:rPr>
          <w:rFonts w:ascii="Arial" w:eastAsiaTheme="minorEastAsia" w:hAnsi="Arial" w:cs="Arial"/>
          <w:color w:val="000000" w:themeColor="text1"/>
          <w:kern w:val="24"/>
          <w:sz w:val="24"/>
          <w:szCs w:val="24"/>
          <w:lang w:val="bg-BG"/>
        </w:rPr>
        <w:t xml:space="preserve"> </w:t>
      </w:r>
      <w:r w:rsidRPr="008F3234">
        <w:rPr>
          <w:rFonts w:ascii="Arial" w:eastAsiaTheme="minorEastAsia" w:hAnsi="Arial" w:cs="Arial"/>
          <w:color w:val="000000" w:themeColor="text1"/>
          <w:kern w:val="24"/>
          <w:sz w:val="24"/>
          <w:szCs w:val="24"/>
          <w:lang w:val="en-GB"/>
        </w:rPr>
        <w:t>on Amana LTD</w:t>
      </w:r>
    </w:p>
    <w:p w14:paraId="759B31AD" w14:textId="77777777" w:rsidR="005A528E" w:rsidRPr="008F3234" w:rsidRDefault="005A528E" w:rsidP="008301B3">
      <w:pPr>
        <w:pStyle w:val="ListParagraph"/>
        <w:widowControl/>
        <w:autoSpaceDE/>
        <w:autoSpaceDN/>
        <w:spacing w:before="240" w:line="276" w:lineRule="auto"/>
        <w:ind w:left="360"/>
        <w:rPr>
          <w:rFonts w:ascii="Arial" w:eastAsiaTheme="minorEastAsia" w:hAnsi="Arial" w:cs="Arial"/>
          <w:color w:val="000000" w:themeColor="text1"/>
          <w:kern w:val="24"/>
          <w:sz w:val="24"/>
          <w:szCs w:val="24"/>
          <w:lang w:val="en-GB"/>
        </w:rPr>
      </w:pPr>
    </w:p>
    <w:p w14:paraId="38EE7077" w14:textId="634BF774" w:rsidR="005A528E" w:rsidRPr="008F3234" w:rsidRDefault="00BE2064" w:rsidP="00746446">
      <w:pPr>
        <w:pStyle w:val="ListParagraph"/>
        <w:widowControl/>
        <w:numPr>
          <w:ilvl w:val="0"/>
          <w:numId w:val="16"/>
        </w:numPr>
        <w:autoSpaceDE/>
        <w:autoSpaceDN/>
        <w:spacing w:after="160" w:line="480" w:lineRule="auto"/>
        <w:rPr>
          <w:rFonts w:ascii="Arial" w:eastAsiaTheme="minorEastAsia" w:hAnsi="Arial" w:cs="Arial"/>
          <w:color w:val="000000" w:themeColor="text1"/>
          <w:kern w:val="24"/>
          <w:sz w:val="24"/>
          <w:szCs w:val="24"/>
        </w:rPr>
      </w:pPr>
      <w:r w:rsidRPr="008F3234">
        <w:rPr>
          <w:rFonts w:ascii="Arial" w:eastAsiaTheme="minorEastAsia" w:hAnsi="Arial" w:cs="Arial"/>
          <w:color w:val="000000" w:themeColor="text1"/>
          <w:kern w:val="24"/>
          <w:sz w:val="24"/>
          <w:szCs w:val="24"/>
        </w:rPr>
        <w:t>Calculate key variances</w:t>
      </w:r>
    </w:p>
    <w:p w14:paraId="5C8EF53D" w14:textId="6E9F494B" w:rsidR="007241C5" w:rsidRPr="008F3234" w:rsidRDefault="007241C5" w:rsidP="00746446">
      <w:pPr>
        <w:pStyle w:val="ListParagraph"/>
        <w:widowControl/>
        <w:numPr>
          <w:ilvl w:val="0"/>
          <w:numId w:val="16"/>
        </w:numPr>
        <w:autoSpaceDE/>
        <w:autoSpaceDN/>
        <w:spacing w:after="160" w:line="480" w:lineRule="auto"/>
        <w:rPr>
          <w:rFonts w:ascii="Arial" w:eastAsiaTheme="minorEastAsia" w:hAnsi="Arial" w:cs="Arial"/>
          <w:color w:val="000000" w:themeColor="text1"/>
          <w:kern w:val="24"/>
          <w:sz w:val="24"/>
          <w:szCs w:val="24"/>
        </w:rPr>
      </w:pPr>
      <w:r w:rsidRPr="008F3234">
        <w:rPr>
          <w:rFonts w:ascii="Arial" w:eastAsia="Times New Roman" w:hAnsi="Arial" w:cs="Arial"/>
          <w:color w:val="000000" w:themeColor="text1"/>
          <w:sz w:val="24"/>
          <w:szCs w:val="24"/>
          <w:lang w:val="en-GB"/>
        </w:rPr>
        <w:t>Report on Amana’s performance during the year</w:t>
      </w:r>
      <w:r w:rsidR="005674CC" w:rsidRPr="008F3234">
        <w:rPr>
          <w:rFonts w:ascii="Arial" w:eastAsia="Times New Roman" w:hAnsi="Arial" w:cs="Arial"/>
          <w:color w:val="000000" w:themeColor="text1"/>
          <w:sz w:val="24"/>
          <w:szCs w:val="24"/>
          <w:lang w:val="en-GB"/>
        </w:rPr>
        <w:t xml:space="preserve"> 2020</w:t>
      </w:r>
    </w:p>
    <w:p w14:paraId="36A507EE" w14:textId="62A586DD" w:rsidR="007241C5" w:rsidRPr="008F3234" w:rsidRDefault="005674CC" w:rsidP="00746446">
      <w:pPr>
        <w:pStyle w:val="ListParagraph"/>
        <w:widowControl/>
        <w:numPr>
          <w:ilvl w:val="0"/>
          <w:numId w:val="16"/>
        </w:numPr>
        <w:autoSpaceDE/>
        <w:autoSpaceDN/>
        <w:spacing w:after="160" w:line="480" w:lineRule="auto"/>
        <w:rPr>
          <w:rFonts w:ascii="Arial" w:eastAsia="Times New Roman" w:hAnsi="Arial" w:cs="Arial"/>
          <w:color w:val="000000" w:themeColor="text1"/>
          <w:sz w:val="24"/>
          <w:szCs w:val="24"/>
          <w:lang w:val="en-GB"/>
        </w:rPr>
      </w:pPr>
      <w:r w:rsidRPr="008F3234">
        <w:rPr>
          <w:rFonts w:ascii="Arial" w:hAnsi="Arial" w:cs="Arial"/>
          <w:sz w:val="24"/>
          <w:szCs w:val="24"/>
        </w:rPr>
        <w:t>R</w:t>
      </w:r>
      <w:r w:rsidR="007241C5" w:rsidRPr="008F3234">
        <w:rPr>
          <w:rFonts w:ascii="Arial" w:hAnsi="Arial" w:cs="Arial"/>
          <w:sz w:val="24"/>
          <w:szCs w:val="24"/>
        </w:rPr>
        <w:t>ecommendations to Amana’s CEO on areas of improvement</w:t>
      </w:r>
    </w:p>
    <w:p w14:paraId="40EE6CAC" w14:textId="77777777" w:rsidR="008301B3" w:rsidRPr="008F3234" w:rsidRDefault="007241C5" w:rsidP="00746446">
      <w:pPr>
        <w:pStyle w:val="ListParagraph"/>
        <w:widowControl/>
        <w:numPr>
          <w:ilvl w:val="0"/>
          <w:numId w:val="16"/>
        </w:numPr>
        <w:autoSpaceDE/>
        <w:autoSpaceDN/>
        <w:spacing w:after="160" w:line="480" w:lineRule="auto"/>
        <w:rPr>
          <w:rFonts w:ascii="Arial" w:eastAsia="Times New Roman" w:hAnsi="Arial" w:cs="Arial"/>
          <w:color w:val="000000" w:themeColor="text1"/>
          <w:sz w:val="24"/>
          <w:szCs w:val="24"/>
          <w:lang w:val="en-GB"/>
        </w:rPr>
      </w:pPr>
      <w:r w:rsidRPr="008F3234">
        <w:rPr>
          <w:rFonts w:ascii="Arial" w:eastAsia="Times New Roman" w:hAnsi="Arial" w:cs="Arial"/>
          <w:color w:val="000000" w:themeColor="text1"/>
          <w:sz w:val="24"/>
          <w:szCs w:val="24"/>
          <w:lang w:val="en-GB"/>
        </w:rPr>
        <w:t xml:space="preserve">Analysis of Mr Amana’s decision to go online and if they should set up </w:t>
      </w:r>
      <w:r w:rsidR="005A528E" w:rsidRPr="008F3234">
        <w:rPr>
          <w:rFonts w:ascii="Arial" w:eastAsia="Times New Roman" w:hAnsi="Arial" w:cs="Arial"/>
          <w:color w:val="000000" w:themeColor="text1"/>
          <w:sz w:val="24"/>
          <w:szCs w:val="24"/>
          <w:lang w:val="en-GB"/>
        </w:rPr>
        <w:t xml:space="preserve">  </w:t>
      </w:r>
      <w:r w:rsidRPr="008F3234">
        <w:rPr>
          <w:rFonts w:ascii="Arial" w:eastAsia="Times New Roman" w:hAnsi="Arial" w:cs="Arial"/>
          <w:color w:val="000000" w:themeColor="text1"/>
          <w:sz w:val="24"/>
          <w:szCs w:val="24"/>
          <w:lang w:val="en-GB"/>
        </w:rPr>
        <w:t xml:space="preserve">their own online </w:t>
      </w:r>
      <w:r w:rsidR="005674CC" w:rsidRPr="008F3234">
        <w:rPr>
          <w:rFonts w:ascii="Arial" w:eastAsia="Times New Roman" w:hAnsi="Arial" w:cs="Arial"/>
          <w:color w:val="000000" w:themeColor="text1"/>
          <w:sz w:val="24"/>
          <w:szCs w:val="24"/>
          <w:lang w:val="en-GB"/>
        </w:rPr>
        <w:t xml:space="preserve">shop or sell on </w:t>
      </w:r>
      <w:r w:rsidR="00403549" w:rsidRPr="008F3234">
        <w:rPr>
          <w:rFonts w:ascii="Arial" w:eastAsia="Times New Roman" w:hAnsi="Arial" w:cs="Arial"/>
          <w:color w:val="000000" w:themeColor="text1"/>
          <w:sz w:val="24"/>
          <w:szCs w:val="24"/>
          <w:lang w:val="en-GB"/>
        </w:rPr>
        <w:t>Amazon</w:t>
      </w:r>
    </w:p>
    <w:p w14:paraId="6F0A5381" w14:textId="702B1C6D" w:rsidR="00BE2064" w:rsidRPr="008F3234" w:rsidRDefault="00BE2064" w:rsidP="00746446">
      <w:pPr>
        <w:pStyle w:val="ListParagraph"/>
        <w:widowControl/>
        <w:numPr>
          <w:ilvl w:val="0"/>
          <w:numId w:val="16"/>
        </w:numPr>
        <w:autoSpaceDE/>
        <w:autoSpaceDN/>
        <w:spacing w:after="160" w:line="480" w:lineRule="auto"/>
        <w:rPr>
          <w:rFonts w:ascii="Arial" w:eastAsia="Times New Roman" w:hAnsi="Arial" w:cs="Arial"/>
          <w:color w:val="000000" w:themeColor="text1"/>
          <w:sz w:val="24"/>
          <w:szCs w:val="24"/>
          <w:lang w:val="en-GB"/>
        </w:rPr>
      </w:pPr>
      <w:r w:rsidRPr="008F3234">
        <w:rPr>
          <w:rFonts w:ascii="Arial" w:eastAsia="Times New Roman" w:hAnsi="Arial" w:cs="Arial"/>
          <w:color w:val="000000" w:themeColor="text1"/>
          <w:sz w:val="24"/>
          <w:szCs w:val="24"/>
          <w:lang w:val="en-GB"/>
        </w:rPr>
        <w:t>Evaluate decisions using relevant costing</w:t>
      </w:r>
    </w:p>
    <w:p w14:paraId="131A7C1C" w14:textId="3F3541EC" w:rsidR="00BE2064" w:rsidRPr="008F3234" w:rsidRDefault="00BE2064" w:rsidP="00746446">
      <w:pPr>
        <w:pStyle w:val="ListParagraph"/>
        <w:numPr>
          <w:ilvl w:val="0"/>
          <w:numId w:val="16"/>
        </w:numPr>
        <w:spacing w:after="160" w:line="480" w:lineRule="auto"/>
        <w:rPr>
          <w:rFonts w:ascii="Arial" w:eastAsia="Times New Roman" w:hAnsi="Arial" w:cs="Arial"/>
          <w:color w:val="000000" w:themeColor="text1"/>
          <w:sz w:val="24"/>
          <w:szCs w:val="24"/>
          <w:lang w:val="en-GB"/>
        </w:rPr>
      </w:pPr>
      <w:r w:rsidRPr="008F3234">
        <w:rPr>
          <w:rFonts w:ascii="Arial" w:eastAsia="Times New Roman" w:hAnsi="Arial" w:cs="Arial"/>
          <w:color w:val="000000" w:themeColor="text1"/>
          <w:sz w:val="24"/>
          <w:szCs w:val="24"/>
          <w:lang w:val="en-GB"/>
        </w:rPr>
        <w:t>Demonstrate decision making abilities under risk.</w:t>
      </w:r>
    </w:p>
    <w:p w14:paraId="792EDACA" w14:textId="67510857" w:rsidR="0010165D" w:rsidRPr="008F3234" w:rsidRDefault="0010165D" w:rsidP="00746446">
      <w:pPr>
        <w:pStyle w:val="ListParagraph"/>
        <w:numPr>
          <w:ilvl w:val="0"/>
          <w:numId w:val="16"/>
        </w:numPr>
        <w:spacing w:after="160" w:line="480" w:lineRule="auto"/>
        <w:rPr>
          <w:rFonts w:ascii="Arial" w:eastAsia="Times New Roman" w:hAnsi="Arial" w:cs="Arial"/>
          <w:color w:val="000000" w:themeColor="text1"/>
          <w:sz w:val="24"/>
          <w:szCs w:val="24"/>
          <w:lang w:val="en-GB"/>
        </w:rPr>
      </w:pPr>
      <w:r w:rsidRPr="008F3234">
        <w:rPr>
          <w:rFonts w:ascii="Arial" w:eastAsia="Times New Roman" w:hAnsi="Arial" w:cs="Arial"/>
          <w:color w:val="000000" w:themeColor="text1"/>
          <w:sz w:val="24"/>
          <w:szCs w:val="24"/>
          <w:lang w:val="en-GB"/>
        </w:rPr>
        <w:t>References</w:t>
      </w:r>
    </w:p>
    <w:p w14:paraId="44AC45D0" w14:textId="77777777" w:rsidR="00BE2064" w:rsidRPr="00403549" w:rsidRDefault="00BE2064" w:rsidP="00403549">
      <w:pPr>
        <w:widowControl/>
        <w:autoSpaceDE/>
        <w:autoSpaceDN/>
        <w:spacing w:after="160" w:line="480" w:lineRule="auto"/>
        <w:ind w:left="426"/>
        <w:rPr>
          <w:rFonts w:ascii="Arial" w:eastAsia="Times New Roman" w:hAnsi="Arial" w:cs="Arial"/>
          <w:color w:val="000000" w:themeColor="text1"/>
          <w:sz w:val="28"/>
          <w:szCs w:val="28"/>
          <w:lang w:val="en-GB"/>
        </w:rPr>
      </w:pPr>
    </w:p>
    <w:p w14:paraId="6FFF6542" w14:textId="77152DCC" w:rsidR="00DB665C" w:rsidRPr="00403549" w:rsidRDefault="00DB665C" w:rsidP="005674CC">
      <w:pPr>
        <w:widowControl/>
        <w:autoSpaceDE/>
        <w:autoSpaceDN/>
        <w:spacing w:after="160" w:line="480" w:lineRule="auto"/>
        <w:rPr>
          <w:rFonts w:ascii="Arial" w:eastAsia="Times New Roman" w:hAnsi="Arial" w:cs="Arial"/>
          <w:color w:val="000000" w:themeColor="text1"/>
          <w:sz w:val="28"/>
          <w:szCs w:val="28"/>
        </w:rPr>
      </w:pPr>
    </w:p>
    <w:p w14:paraId="7A2221D9" w14:textId="77777777" w:rsidR="008F3234" w:rsidRDefault="008F3234">
      <w:pPr>
        <w:widowControl/>
        <w:autoSpaceDE/>
        <w:autoSpaceDN/>
        <w:spacing w:after="160" w:line="259"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br w:type="page"/>
      </w:r>
    </w:p>
    <w:p w14:paraId="6F84A75C" w14:textId="46745E98" w:rsidR="008F3234" w:rsidRDefault="008F3234" w:rsidP="008F3234">
      <w:pPr>
        <w:pStyle w:val="ListParagraph"/>
        <w:widowControl/>
        <w:autoSpaceDE/>
        <w:autoSpaceDN/>
        <w:spacing w:after="160" w:line="259" w:lineRule="auto"/>
        <w:ind w:left="786"/>
        <w:rPr>
          <w:rFonts w:ascii="Times New Roman" w:eastAsia="Times New Roman" w:hAnsi="Times New Roman" w:cs="Times New Roman"/>
          <w:color w:val="000000" w:themeColor="text1"/>
          <w:sz w:val="48"/>
          <w:szCs w:val="48"/>
        </w:rPr>
      </w:pPr>
      <w:r w:rsidRPr="00C746A0">
        <w:rPr>
          <w:rFonts w:ascii="Times New Roman" w:eastAsia="Times New Roman" w:hAnsi="Times New Roman" w:cs="Times New Roman"/>
          <w:color w:val="000000" w:themeColor="text1"/>
          <w:sz w:val="48"/>
          <w:szCs w:val="48"/>
        </w:rPr>
        <w:lastRenderedPageBreak/>
        <w:t>Introduction</w:t>
      </w:r>
    </w:p>
    <w:p w14:paraId="284E3B27" w14:textId="77777777" w:rsidR="00094DB3" w:rsidRPr="00094DB3" w:rsidRDefault="00094DB3"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094DB3">
        <w:rPr>
          <w:rFonts w:ascii="Arial" w:eastAsia="Times New Roman" w:hAnsi="Arial" w:cs="Arial"/>
          <w:color w:val="202124"/>
          <w:sz w:val="24"/>
          <w:szCs w:val="24"/>
          <w:lang w:val="en" w:eastAsia="en-GB"/>
        </w:rPr>
        <w:t>Accounting plays a vital role in business management because it helps you track revenue and expenses, ensure regulatory compliance, and provide investors, management, and government with quantitative financial information that can be used in business decisions.</w:t>
      </w:r>
    </w:p>
    <w:p w14:paraId="46066691" w14:textId="40CE6691" w:rsidR="00094DB3" w:rsidRPr="00F04438" w:rsidRDefault="00094DB3" w:rsidP="008E328F">
      <w:pPr>
        <w:pStyle w:val="HTMLPreformatted"/>
        <w:shd w:val="clear" w:color="auto" w:fill="FFFFFF" w:themeFill="background1"/>
        <w:spacing w:line="540" w:lineRule="atLeast"/>
        <w:rPr>
          <w:rFonts w:ascii="Arial" w:eastAsia="Times New Roman" w:hAnsi="Arial" w:cs="Arial"/>
          <w:color w:val="202124"/>
          <w:sz w:val="24"/>
          <w:szCs w:val="24"/>
          <w:lang w:eastAsia="en-GB"/>
        </w:rPr>
      </w:pPr>
      <w:r w:rsidRPr="00094DB3">
        <w:rPr>
          <w:rFonts w:ascii="Arial" w:eastAsia="Times New Roman" w:hAnsi="Arial" w:cs="Arial"/>
          <w:color w:val="202124"/>
          <w:sz w:val="24"/>
          <w:szCs w:val="24"/>
          <w:lang w:val="en" w:eastAsia="en-GB"/>
        </w:rPr>
        <w:t xml:space="preserve">There are three main financial statements generated by your records. The income statement provides you with profit and loss information. The balance gives you a clear idea of ​​the financial condition of your business on a given date. The cash flow statement is a bridge between the income statement and the balance sheet and reports the generated and spent cash for a certain </w:t>
      </w:r>
      <w:r w:rsidRPr="00F04438">
        <w:rPr>
          <w:rFonts w:ascii="Arial" w:eastAsia="Times New Roman" w:hAnsi="Arial" w:cs="Arial"/>
          <w:color w:val="202124"/>
          <w:sz w:val="24"/>
          <w:szCs w:val="24"/>
          <w:lang w:val="en" w:eastAsia="en-GB"/>
        </w:rPr>
        <w:t>period</w:t>
      </w:r>
      <w:r w:rsidRPr="00F04438">
        <w:rPr>
          <w:rFonts w:ascii="Arial" w:eastAsia="Times New Roman" w:hAnsi="Arial" w:cs="Arial"/>
          <w:color w:val="202124"/>
          <w:sz w:val="24"/>
          <w:szCs w:val="24"/>
          <w:lang w:val="en-GB" w:eastAsia="en-GB"/>
        </w:rPr>
        <w:t>.</w:t>
      </w:r>
      <w:r w:rsidRPr="00F04438">
        <w:rPr>
          <w:rFonts w:ascii="Arial" w:eastAsia="Times New Roman" w:hAnsi="Arial" w:cs="Arial"/>
          <w:color w:val="202124"/>
          <w:sz w:val="24"/>
          <w:szCs w:val="24"/>
          <w:lang w:val="en" w:eastAsia="en-GB"/>
        </w:rPr>
        <w:t xml:space="preserve"> It is crucial to keep your financial records clean and up to date if you want to keep your business afloat. Here are just a few of the reasons why it is important for your business, big or small.</w:t>
      </w:r>
    </w:p>
    <w:p w14:paraId="2540ACF1" w14:textId="377C8108" w:rsidR="00F04438" w:rsidRPr="00694E71" w:rsidRDefault="006E2A4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b/>
          <w:bCs/>
          <w:color w:val="202124"/>
          <w:sz w:val="24"/>
          <w:szCs w:val="24"/>
          <w:lang w:val="en" w:eastAsia="en-GB"/>
        </w:rPr>
      </w:pPr>
      <w:r w:rsidRPr="00694E71">
        <w:rPr>
          <w:rFonts w:ascii="Arial" w:eastAsia="Times New Roman" w:hAnsi="Arial" w:cs="Arial"/>
          <w:b/>
          <w:bCs/>
          <w:color w:val="202124"/>
          <w:sz w:val="24"/>
          <w:szCs w:val="24"/>
          <w:lang w:val="bg-BG" w:eastAsia="en-GB"/>
        </w:rPr>
        <w:t xml:space="preserve">      </w:t>
      </w:r>
      <w:r w:rsidR="00F04438" w:rsidRPr="00694E71">
        <w:rPr>
          <w:rFonts w:ascii="Arial" w:eastAsia="Times New Roman" w:hAnsi="Arial" w:cs="Arial"/>
          <w:b/>
          <w:bCs/>
          <w:color w:val="202124"/>
          <w:sz w:val="24"/>
          <w:szCs w:val="24"/>
          <w:lang w:val="en" w:eastAsia="en-GB"/>
        </w:rPr>
        <w:t>Helps to assess the effectiveness of the business</w:t>
      </w:r>
    </w:p>
    <w:p w14:paraId="24ED1450" w14:textId="023B627B" w:rsidR="0060629D" w:rsidRDefault="0060629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r w:rsidRPr="0060629D">
        <w:rPr>
          <w:rFonts w:ascii="Arial" w:eastAsia="Times New Roman" w:hAnsi="Arial" w:cs="Arial"/>
          <w:color w:val="202124"/>
          <w:sz w:val="24"/>
          <w:szCs w:val="24"/>
          <w:lang w:val="en" w:eastAsia="en-GB"/>
        </w:rPr>
        <w:t>financial records reflect the results of operations as well as the financial condition of the small business or corporation. In other words, they help to understand financially what is happening with the business. Clean and up-to-date records not only help keep track of expenses, gross margin, and possible debt, but also help to compare current data with previous accounting records and allocate the budget appropriately.</w:t>
      </w:r>
    </w:p>
    <w:p w14:paraId="679FE76E" w14:textId="49D74B11" w:rsidR="006E2A4D" w:rsidRPr="008D2105" w:rsidRDefault="006E2A4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b/>
          <w:bCs/>
          <w:color w:val="202124"/>
          <w:sz w:val="24"/>
          <w:szCs w:val="24"/>
          <w:lang w:val="en" w:eastAsia="en-GB"/>
        </w:rPr>
      </w:pPr>
      <w:r w:rsidRPr="008D2105">
        <w:rPr>
          <w:rFonts w:ascii="Arial" w:eastAsia="Times New Roman" w:hAnsi="Arial" w:cs="Arial"/>
          <w:b/>
          <w:bCs/>
          <w:color w:val="202124"/>
          <w:sz w:val="24"/>
          <w:szCs w:val="24"/>
          <w:lang w:val="bg-BG" w:eastAsia="en-GB"/>
        </w:rPr>
        <w:t xml:space="preserve">      </w:t>
      </w:r>
      <w:r w:rsidRPr="008D2105">
        <w:rPr>
          <w:rFonts w:ascii="Arial" w:eastAsia="Times New Roman" w:hAnsi="Arial" w:cs="Arial"/>
          <w:b/>
          <w:bCs/>
          <w:color w:val="202124"/>
          <w:sz w:val="24"/>
          <w:szCs w:val="24"/>
          <w:lang w:val="en" w:eastAsia="en-GB"/>
        </w:rPr>
        <w:t>Helps create budget and future forecasts</w:t>
      </w:r>
    </w:p>
    <w:p w14:paraId="16109FB0" w14:textId="0A446519" w:rsidR="006E2A4D" w:rsidRDefault="006E2A4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r w:rsidRPr="006E2A4D">
        <w:rPr>
          <w:rFonts w:ascii="Arial" w:eastAsia="Times New Roman" w:hAnsi="Arial" w:cs="Arial"/>
          <w:color w:val="202124"/>
          <w:sz w:val="24"/>
          <w:szCs w:val="24"/>
          <w:lang w:val="en" w:eastAsia="en-GB"/>
        </w:rPr>
        <w:t>Business trends and forecasts are based on historical financial data to keep your operations profitable. These financial data are most appropriate when provided by well-structured accounting processes</w:t>
      </w:r>
    </w:p>
    <w:p w14:paraId="1239D3E0" w14:textId="6F8F502E" w:rsidR="006E2A4D" w:rsidRDefault="006E2A4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r w:rsidRPr="006E2A4D">
        <w:rPr>
          <w:rFonts w:ascii="Arial" w:eastAsia="Times New Roman" w:hAnsi="Arial" w:cs="Arial"/>
          <w:color w:val="202124"/>
          <w:sz w:val="24"/>
          <w:szCs w:val="24"/>
          <w:lang w:val="en" w:eastAsia="en-GB"/>
        </w:rPr>
        <w:t>Assists in submitting financial statements</w:t>
      </w:r>
    </w:p>
    <w:p w14:paraId="770F8D63" w14:textId="60582B65" w:rsidR="005A24A9" w:rsidRPr="005A24A9" w:rsidRDefault="005A24A9" w:rsidP="008E328F">
      <w:pPr>
        <w:pStyle w:val="HTMLPreformatted"/>
        <w:shd w:val="clear" w:color="auto" w:fill="FFFFFF" w:themeFill="background1"/>
        <w:spacing w:line="540" w:lineRule="atLeast"/>
        <w:rPr>
          <w:rFonts w:ascii="inherit" w:eastAsia="Times New Roman" w:hAnsi="inherit" w:cs="Courier New"/>
          <w:color w:val="202124"/>
          <w:sz w:val="42"/>
          <w:szCs w:val="42"/>
          <w:lang w:val="bg-BG" w:eastAsia="en-GB"/>
        </w:rPr>
      </w:pPr>
      <w:r w:rsidRPr="005A24A9">
        <w:rPr>
          <w:rFonts w:ascii="Arial" w:eastAsia="Times New Roman" w:hAnsi="Arial" w:cs="Arial"/>
          <w:color w:val="202124"/>
          <w:sz w:val="24"/>
          <w:szCs w:val="24"/>
          <w:lang w:val="en" w:eastAsia="en-GB"/>
        </w:rPr>
        <w:t>Companies are required to submit their financial statements to the Registrar of Companies</w:t>
      </w:r>
      <w:r>
        <w:rPr>
          <w:rFonts w:ascii="Arial" w:eastAsia="Times New Roman" w:hAnsi="Arial" w:cs="Arial"/>
          <w:color w:val="202124"/>
          <w:sz w:val="24"/>
          <w:szCs w:val="24"/>
          <w:lang w:val="bg-BG" w:eastAsia="en-GB"/>
        </w:rPr>
        <w:t>.</w:t>
      </w:r>
      <w:r w:rsidRPr="005A24A9">
        <w:rPr>
          <w:rFonts w:ascii="inherit" w:eastAsia="Times New Roman" w:hAnsi="inherit" w:cs="Courier New"/>
          <w:color w:val="202124"/>
          <w:sz w:val="42"/>
          <w:szCs w:val="42"/>
          <w:lang w:val="en" w:eastAsia="en-GB"/>
        </w:rPr>
        <w:t xml:space="preserve"> </w:t>
      </w:r>
      <w:r>
        <w:rPr>
          <w:rFonts w:ascii="Arial" w:eastAsia="Times New Roman" w:hAnsi="Arial" w:cs="Arial"/>
          <w:color w:val="202124"/>
          <w:sz w:val="24"/>
          <w:szCs w:val="24"/>
          <w:lang w:val="bg-BG" w:eastAsia="en-GB"/>
        </w:rPr>
        <w:t>А</w:t>
      </w:r>
      <w:proofErr w:type="spellStart"/>
      <w:r w:rsidRPr="005A24A9">
        <w:rPr>
          <w:rFonts w:ascii="Arial" w:eastAsia="Times New Roman" w:hAnsi="Arial" w:cs="Arial"/>
          <w:color w:val="202124"/>
          <w:sz w:val="24"/>
          <w:szCs w:val="24"/>
          <w:lang w:val="en" w:eastAsia="en-GB"/>
        </w:rPr>
        <w:t>ccounting</w:t>
      </w:r>
      <w:proofErr w:type="spellEnd"/>
      <w:r w:rsidRPr="005A24A9">
        <w:rPr>
          <w:rFonts w:ascii="Arial" w:eastAsia="Times New Roman" w:hAnsi="Arial" w:cs="Arial"/>
          <w:color w:val="202124"/>
          <w:sz w:val="24"/>
          <w:szCs w:val="24"/>
          <w:lang w:val="en" w:eastAsia="en-GB"/>
        </w:rPr>
        <w:t xml:space="preserve"> </w:t>
      </w:r>
      <w:r>
        <w:rPr>
          <w:rFonts w:ascii="Arial" w:eastAsia="Times New Roman" w:hAnsi="Arial" w:cs="Arial"/>
          <w:color w:val="202124"/>
          <w:sz w:val="24"/>
          <w:szCs w:val="24"/>
          <w:lang w:val="bg-BG" w:eastAsia="en-GB"/>
        </w:rPr>
        <w:t xml:space="preserve"> </w:t>
      </w:r>
      <w:r w:rsidRPr="005A24A9">
        <w:rPr>
          <w:rFonts w:ascii="Arial" w:eastAsia="Times New Roman" w:hAnsi="Arial" w:cs="Arial"/>
          <w:color w:val="202124"/>
          <w:sz w:val="24"/>
          <w:szCs w:val="24"/>
          <w:lang w:val="en" w:eastAsia="en-GB"/>
        </w:rPr>
        <w:t>plays a critical role in all these scenarios</w:t>
      </w:r>
      <w:r>
        <w:rPr>
          <w:rFonts w:ascii="Arial" w:eastAsia="Times New Roman" w:hAnsi="Arial" w:cs="Arial"/>
          <w:color w:val="202124"/>
          <w:sz w:val="24"/>
          <w:szCs w:val="24"/>
          <w:lang w:val="bg-BG" w:eastAsia="en-GB"/>
        </w:rPr>
        <w:t>.</w:t>
      </w:r>
    </w:p>
    <w:p w14:paraId="7344B715" w14:textId="7EBE29D7" w:rsidR="0072193B" w:rsidRPr="00084ADD" w:rsidRDefault="00EA0687" w:rsidP="005674CC">
      <w:pPr>
        <w:widowControl/>
        <w:autoSpaceDE/>
        <w:autoSpaceDN/>
        <w:spacing w:after="160" w:line="480" w:lineRule="auto"/>
        <w:rPr>
          <w:rFonts w:ascii="Times New Roman" w:eastAsia="Times New Roman" w:hAnsi="Times New Roman" w:cs="Times New Roman"/>
          <w:color w:val="000000" w:themeColor="text1"/>
          <w:sz w:val="48"/>
          <w:szCs w:val="48"/>
        </w:rPr>
      </w:pPr>
      <w:r>
        <w:rPr>
          <w:rFonts w:ascii="Times New Roman" w:eastAsia="Times New Roman" w:hAnsi="Times New Roman" w:cs="Times New Roman"/>
          <w:color w:val="000000" w:themeColor="text1"/>
          <w:sz w:val="48"/>
          <w:szCs w:val="48"/>
        </w:rPr>
        <w:lastRenderedPageBreak/>
        <w:t>Question 1</w:t>
      </w:r>
      <w:r w:rsidR="0072193B" w:rsidRPr="0072193B">
        <w:t xml:space="preserve"> </w:t>
      </w:r>
      <w:r w:rsidR="00D244E9">
        <w:t xml:space="preserve">                            </w:t>
      </w:r>
      <w:bookmarkStart w:id="0" w:name="_Hlk90552300"/>
      <w:r w:rsidR="00D244E9" w:rsidRPr="00D244E9">
        <w:rPr>
          <w:sz w:val="36"/>
          <w:szCs w:val="36"/>
        </w:rPr>
        <w:t>PART A</w:t>
      </w:r>
      <w:r w:rsidR="00D244E9">
        <w:t xml:space="preserve"> </w:t>
      </w:r>
      <w:bookmarkEnd w:id="0"/>
    </w:p>
    <w:p w14:paraId="562E2C62" w14:textId="77777777" w:rsidR="0072193B" w:rsidRDefault="0072193B" w:rsidP="00702A4D"/>
    <w:p w14:paraId="2ED94B9C" w14:textId="0BEA6081" w:rsidR="00EA0687" w:rsidRPr="0072193B" w:rsidRDefault="00EA0687" w:rsidP="00702A4D">
      <w:pPr>
        <w:rPr>
          <w:rFonts w:ascii="Arial" w:eastAsia="Times New Roman" w:hAnsi="Arial" w:cs="Arial"/>
          <w:color w:val="000000" w:themeColor="text1"/>
          <w:sz w:val="24"/>
          <w:szCs w:val="24"/>
        </w:rPr>
      </w:pPr>
    </w:p>
    <w:p w14:paraId="7F81E38C" w14:textId="77777777" w:rsidR="00EA0687" w:rsidRPr="0072193B" w:rsidRDefault="00EA0687" w:rsidP="00127E6B">
      <w:pPr>
        <w:jc w:val="center"/>
        <w:rPr>
          <w:rFonts w:ascii="Arial" w:eastAsia="Times New Roman" w:hAnsi="Arial" w:cs="Arial"/>
          <w:color w:val="000000" w:themeColor="text1"/>
          <w:sz w:val="24"/>
          <w:szCs w:val="24"/>
        </w:rPr>
      </w:pPr>
    </w:p>
    <w:p w14:paraId="5E3ED886" w14:textId="77777777" w:rsidR="00EA0687" w:rsidRDefault="00EA0687" w:rsidP="00127E6B">
      <w:pPr>
        <w:jc w:val="center"/>
        <w:rPr>
          <w:rFonts w:ascii="Times New Roman" w:eastAsia="Times New Roman" w:hAnsi="Times New Roman" w:cs="Times New Roman"/>
          <w:color w:val="000000" w:themeColor="text1"/>
          <w:sz w:val="48"/>
          <w:szCs w:val="48"/>
        </w:rPr>
      </w:pPr>
    </w:p>
    <w:p w14:paraId="0100BC48" w14:textId="066C95DC" w:rsidR="00EF3CFA" w:rsidRDefault="00EF3CFA" w:rsidP="00127E6B">
      <w:pPr>
        <w:jc w:val="center"/>
        <w:rPr>
          <w:rFonts w:ascii="Times New Roman" w:eastAsia="Times New Roman" w:hAnsi="Times New Roman" w:cs="Times New Roman"/>
          <w:color w:val="000000" w:themeColor="text1"/>
          <w:sz w:val="48"/>
          <w:szCs w:val="48"/>
        </w:rPr>
      </w:pPr>
    </w:p>
    <w:tbl>
      <w:tblPr>
        <w:tblStyle w:val="TableGrid"/>
        <w:tblW w:w="10048" w:type="dxa"/>
        <w:tblInd w:w="-147" w:type="dxa"/>
        <w:tblLook w:val="04A0" w:firstRow="1" w:lastRow="0" w:firstColumn="1" w:lastColumn="0" w:noHBand="0" w:noVBand="1"/>
      </w:tblPr>
      <w:tblGrid>
        <w:gridCol w:w="1905"/>
        <w:gridCol w:w="1742"/>
        <w:gridCol w:w="1691"/>
        <w:gridCol w:w="1533"/>
        <w:gridCol w:w="1409"/>
        <w:gridCol w:w="1768"/>
      </w:tblGrid>
      <w:tr w:rsidR="00FE7C83" w14:paraId="7BBB2C07" w14:textId="77777777" w:rsidTr="008301B3">
        <w:trPr>
          <w:trHeight w:val="379"/>
        </w:trPr>
        <w:tc>
          <w:tcPr>
            <w:tcW w:w="1905" w:type="dxa"/>
          </w:tcPr>
          <w:p w14:paraId="5B319E92" w14:textId="558A5662" w:rsidR="00A02526" w:rsidRPr="00FF058B" w:rsidRDefault="00A02526" w:rsidP="00FF058B">
            <w:pPr>
              <w:rPr>
                <w:rFonts w:ascii="Times New Roman" w:eastAsia="Times New Roman" w:hAnsi="Times New Roman" w:cs="Times New Roman"/>
                <w:b/>
                <w:bCs/>
                <w:color w:val="000000" w:themeColor="text1"/>
                <w:sz w:val="28"/>
                <w:szCs w:val="28"/>
              </w:rPr>
            </w:pPr>
            <w:r w:rsidRPr="00FF058B">
              <w:rPr>
                <w:rFonts w:ascii="Times New Roman" w:eastAsia="Times New Roman" w:hAnsi="Times New Roman" w:cs="Times New Roman"/>
                <w:b/>
                <w:bCs/>
                <w:color w:val="000000" w:themeColor="text1"/>
                <w:sz w:val="28"/>
                <w:szCs w:val="28"/>
              </w:rPr>
              <w:t>Items</w:t>
            </w:r>
          </w:p>
        </w:tc>
        <w:tc>
          <w:tcPr>
            <w:tcW w:w="1742" w:type="dxa"/>
          </w:tcPr>
          <w:p w14:paraId="199D2D18" w14:textId="3FDDB967" w:rsidR="00A02526" w:rsidRPr="00FF058B" w:rsidRDefault="00A02526" w:rsidP="00FF058B">
            <w:pPr>
              <w:rPr>
                <w:rFonts w:ascii="Times New Roman" w:eastAsia="Times New Roman" w:hAnsi="Times New Roman" w:cs="Times New Roman"/>
                <w:b/>
                <w:bCs/>
                <w:color w:val="000000" w:themeColor="text1"/>
                <w:sz w:val="28"/>
                <w:szCs w:val="28"/>
              </w:rPr>
            </w:pPr>
            <w:bookmarkStart w:id="1" w:name="_Hlk90456003"/>
            <w:r w:rsidRPr="00FF058B">
              <w:rPr>
                <w:rFonts w:ascii="Times New Roman" w:eastAsia="Times New Roman" w:hAnsi="Times New Roman" w:cs="Times New Roman"/>
                <w:b/>
                <w:bCs/>
                <w:color w:val="000000" w:themeColor="text1"/>
                <w:sz w:val="28"/>
                <w:szCs w:val="28"/>
              </w:rPr>
              <w:t xml:space="preserve">Cost per unit </w:t>
            </w:r>
            <w:bookmarkEnd w:id="1"/>
          </w:p>
        </w:tc>
        <w:tc>
          <w:tcPr>
            <w:tcW w:w="1691" w:type="dxa"/>
          </w:tcPr>
          <w:p w14:paraId="172DE6B7" w14:textId="7BA78738" w:rsidR="00A02526" w:rsidRPr="00A02526" w:rsidRDefault="00A02526" w:rsidP="00FF058B">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Original (£</w:t>
            </w:r>
            <w:r w:rsidR="007E49A1">
              <w:rPr>
                <w:rFonts w:ascii="Times New Roman" w:eastAsia="Times New Roman" w:hAnsi="Times New Roman" w:cs="Times New Roman"/>
                <w:b/>
                <w:bCs/>
                <w:color w:val="000000" w:themeColor="text1"/>
                <w:sz w:val="28"/>
                <w:szCs w:val="28"/>
              </w:rPr>
              <w:t>)</w:t>
            </w:r>
          </w:p>
        </w:tc>
        <w:tc>
          <w:tcPr>
            <w:tcW w:w="1533" w:type="dxa"/>
          </w:tcPr>
          <w:p w14:paraId="56F8B90B" w14:textId="673E3002" w:rsidR="00A02526" w:rsidRPr="007E49A1" w:rsidRDefault="007E49A1" w:rsidP="00FF058B">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Flexed (£)</w:t>
            </w:r>
          </w:p>
        </w:tc>
        <w:tc>
          <w:tcPr>
            <w:tcW w:w="1409" w:type="dxa"/>
          </w:tcPr>
          <w:p w14:paraId="1EDFCE8A" w14:textId="79F20A42" w:rsidR="00A02526" w:rsidRPr="007E49A1" w:rsidRDefault="007E49A1" w:rsidP="00FF058B">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Actual (£)</w:t>
            </w:r>
          </w:p>
        </w:tc>
        <w:tc>
          <w:tcPr>
            <w:tcW w:w="1768" w:type="dxa"/>
          </w:tcPr>
          <w:p w14:paraId="0B033B0F" w14:textId="4B4CD83A" w:rsidR="00A02526" w:rsidRPr="007E49A1" w:rsidRDefault="007E49A1" w:rsidP="00FF058B">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Variance</w:t>
            </w:r>
          </w:p>
        </w:tc>
      </w:tr>
      <w:tr w:rsidR="00FE7C83" w14:paraId="73E4FF8B" w14:textId="77777777" w:rsidTr="008301B3">
        <w:trPr>
          <w:trHeight w:val="633"/>
        </w:trPr>
        <w:tc>
          <w:tcPr>
            <w:tcW w:w="1905" w:type="dxa"/>
          </w:tcPr>
          <w:p w14:paraId="5695061F" w14:textId="4A63DF5C" w:rsidR="00A02526" w:rsidRPr="007E49A1" w:rsidRDefault="007E49A1" w:rsidP="00FF058B">
            <w:pPr>
              <w:rPr>
                <w:rFonts w:ascii="Times New Roman" w:eastAsia="Times New Roman" w:hAnsi="Times New Roman" w:cs="Times New Roman"/>
                <w:color w:val="000000" w:themeColor="text1"/>
                <w:sz w:val="28"/>
                <w:szCs w:val="28"/>
              </w:rPr>
            </w:pPr>
            <w:bookmarkStart w:id="2" w:name="_Hlk90448892"/>
            <w:r>
              <w:rPr>
                <w:rFonts w:ascii="Times New Roman" w:eastAsia="Times New Roman" w:hAnsi="Times New Roman" w:cs="Times New Roman"/>
                <w:color w:val="000000" w:themeColor="text1"/>
                <w:sz w:val="28"/>
                <w:szCs w:val="28"/>
              </w:rPr>
              <w:t>Units</w:t>
            </w:r>
            <w:bookmarkEnd w:id="2"/>
          </w:p>
        </w:tc>
        <w:tc>
          <w:tcPr>
            <w:tcW w:w="1742" w:type="dxa"/>
          </w:tcPr>
          <w:p w14:paraId="2E18BD96" w14:textId="0D9C1811" w:rsidR="00A02526" w:rsidRPr="00EA1F49" w:rsidRDefault="00EA1F49" w:rsidP="00FF058B">
            <w:pPr>
              <w:rPr>
                <w:rFonts w:ascii="Times New Roman" w:eastAsia="Times New Roman" w:hAnsi="Times New Roman" w:cs="Times New Roman"/>
                <w:color w:val="000000" w:themeColor="text1"/>
                <w:sz w:val="28"/>
                <w:szCs w:val="28"/>
              </w:rPr>
            </w:pPr>
            <w:r w:rsidRPr="00EA1F49">
              <w:rPr>
                <w:rFonts w:ascii="Times New Roman" w:eastAsia="Times New Roman" w:hAnsi="Times New Roman" w:cs="Times New Roman"/>
                <w:color w:val="000000" w:themeColor="text1"/>
                <w:sz w:val="28"/>
                <w:szCs w:val="28"/>
              </w:rPr>
              <w:t>100,000</w:t>
            </w:r>
          </w:p>
        </w:tc>
        <w:tc>
          <w:tcPr>
            <w:tcW w:w="1691" w:type="dxa"/>
          </w:tcPr>
          <w:p w14:paraId="2BE9A83C" w14:textId="391E917C" w:rsidR="00A02526" w:rsidRPr="00EA1F49" w:rsidRDefault="007B3496" w:rsidP="00FF058B">
            <w:pPr>
              <w:rPr>
                <w:rFonts w:ascii="Times New Roman" w:eastAsia="Times New Roman" w:hAnsi="Times New Roman" w:cs="Times New Roman"/>
                <w:color w:val="000000" w:themeColor="text1"/>
                <w:sz w:val="28"/>
                <w:szCs w:val="28"/>
              </w:rPr>
            </w:pPr>
            <w:r w:rsidRPr="00EA1F49">
              <w:rPr>
                <w:rFonts w:ascii="Times New Roman" w:eastAsia="Times New Roman" w:hAnsi="Times New Roman" w:cs="Times New Roman"/>
                <w:color w:val="000000" w:themeColor="text1"/>
                <w:sz w:val="28"/>
                <w:szCs w:val="28"/>
              </w:rPr>
              <w:t>100,000</w:t>
            </w:r>
          </w:p>
        </w:tc>
        <w:tc>
          <w:tcPr>
            <w:tcW w:w="1533" w:type="dxa"/>
          </w:tcPr>
          <w:p w14:paraId="3DE7D9B8" w14:textId="40F369A7" w:rsidR="00A02526" w:rsidRPr="00EA1F49" w:rsidRDefault="00EA1F49" w:rsidP="00FF058B">
            <w:pPr>
              <w:rPr>
                <w:rFonts w:ascii="Times New Roman" w:eastAsia="Times New Roman" w:hAnsi="Times New Roman" w:cs="Times New Roman"/>
                <w:color w:val="000000" w:themeColor="text1"/>
                <w:sz w:val="28"/>
                <w:szCs w:val="28"/>
              </w:rPr>
            </w:pPr>
            <w:r w:rsidRPr="00EA1F49">
              <w:rPr>
                <w:rFonts w:ascii="Times New Roman" w:eastAsia="Times New Roman" w:hAnsi="Times New Roman" w:cs="Times New Roman"/>
                <w:color w:val="000000" w:themeColor="text1"/>
                <w:sz w:val="28"/>
                <w:szCs w:val="28"/>
              </w:rPr>
              <w:t>80,000</w:t>
            </w:r>
          </w:p>
        </w:tc>
        <w:tc>
          <w:tcPr>
            <w:tcW w:w="1409" w:type="dxa"/>
          </w:tcPr>
          <w:p w14:paraId="02982C1C" w14:textId="2E159E29" w:rsidR="00A02526" w:rsidRPr="00420B16" w:rsidRDefault="00825D64" w:rsidP="00FF058B">
            <w:pPr>
              <w:rPr>
                <w:rFonts w:ascii="Times New Roman" w:eastAsia="Times New Roman" w:hAnsi="Times New Roman" w:cs="Times New Roman"/>
                <w:color w:val="000000" w:themeColor="text1"/>
                <w:sz w:val="28"/>
                <w:szCs w:val="28"/>
              </w:rPr>
            </w:pPr>
            <w:r w:rsidRPr="00420B16">
              <w:rPr>
                <w:rFonts w:ascii="Times New Roman" w:eastAsia="Times New Roman" w:hAnsi="Times New Roman" w:cs="Times New Roman"/>
                <w:color w:val="000000" w:themeColor="text1"/>
                <w:sz w:val="28"/>
                <w:szCs w:val="28"/>
              </w:rPr>
              <w:t>80,000</w:t>
            </w:r>
          </w:p>
        </w:tc>
        <w:tc>
          <w:tcPr>
            <w:tcW w:w="1768" w:type="dxa"/>
          </w:tcPr>
          <w:p w14:paraId="22E0CD7E" w14:textId="5B003429" w:rsidR="00A02526" w:rsidRDefault="00B24BBC" w:rsidP="005709C7">
            <w:pPr>
              <w:jc w:val="center"/>
              <w:rPr>
                <w:rFonts w:ascii="Times New Roman" w:eastAsia="Times New Roman" w:hAnsi="Times New Roman" w:cs="Times New Roman"/>
                <w:color w:val="000000" w:themeColor="text1"/>
                <w:sz w:val="48"/>
                <w:szCs w:val="48"/>
              </w:rPr>
            </w:pPr>
            <w:r>
              <w:rPr>
                <w:rFonts w:ascii="Times New Roman" w:eastAsia="Times New Roman" w:hAnsi="Times New Roman" w:cs="Times New Roman"/>
                <w:color w:val="000000" w:themeColor="text1"/>
                <w:sz w:val="48"/>
                <w:szCs w:val="48"/>
              </w:rPr>
              <w:t>-</w:t>
            </w:r>
          </w:p>
        </w:tc>
      </w:tr>
      <w:tr w:rsidR="00FE7C83" w14:paraId="456C82BB" w14:textId="77777777" w:rsidTr="008301B3">
        <w:trPr>
          <w:trHeight w:val="759"/>
        </w:trPr>
        <w:tc>
          <w:tcPr>
            <w:tcW w:w="1905" w:type="dxa"/>
          </w:tcPr>
          <w:p w14:paraId="332C63D8" w14:textId="04186F4A" w:rsidR="00A02526" w:rsidRPr="007E49A1" w:rsidRDefault="007E49A1"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Selling price</w:t>
            </w:r>
          </w:p>
        </w:tc>
        <w:tc>
          <w:tcPr>
            <w:tcW w:w="1742" w:type="dxa"/>
          </w:tcPr>
          <w:p w14:paraId="48FF221F" w14:textId="4DB89307" w:rsidR="00A02526" w:rsidRPr="004B102C" w:rsidRDefault="004B102C"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25</w:t>
            </w:r>
          </w:p>
        </w:tc>
        <w:tc>
          <w:tcPr>
            <w:tcW w:w="1691" w:type="dxa"/>
          </w:tcPr>
          <w:p w14:paraId="12A63826" w14:textId="67D2698F" w:rsidR="00A02526" w:rsidRPr="00EA1F49" w:rsidRDefault="007B3496" w:rsidP="00FF058B">
            <w:pPr>
              <w:rPr>
                <w:rFonts w:ascii="Times New Roman" w:eastAsia="Times New Roman" w:hAnsi="Times New Roman" w:cs="Times New Roman"/>
                <w:color w:val="000000" w:themeColor="text1"/>
                <w:sz w:val="28"/>
                <w:szCs w:val="28"/>
              </w:rPr>
            </w:pPr>
            <w:r w:rsidRPr="00EA1F49">
              <w:rPr>
                <w:rFonts w:ascii="Times New Roman" w:eastAsia="Times New Roman" w:hAnsi="Times New Roman" w:cs="Times New Roman"/>
                <w:color w:val="000000" w:themeColor="text1"/>
                <w:sz w:val="28"/>
                <w:szCs w:val="28"/>
              </w:rPr>
              <w:t>25</w:t>
            </w:r>
          </w:p>
        </w:tc>
        <w:tc>
          <w:tcPr>
            <w:tcW w:w="1533" w:type="dxa"/>
          </w:tcPr>
          <w:p w14:paraId="0DC4BC89" w14:textId="2E130A32" w:rsidR="00A02526" w:rsidRPr="00EA1F49" w:rsidRDefault="00EA1F49" w:rsidP="00FF058B">
            <w:pPr>
              <w:rPr>
                <w:rFonts w:ascii="Times New Roman" w:eastAsia="Times New Roman" w:hAnsi="Times New Roman" w:cs="Times New Roman"/>
                <w:color w:val="000000" w:themeColor="text1"/>
                <w:sz w:val="28"/>
                <w:szCs w:val="28"/>
              </w:rPr>
            </w:pPr>
            <w:r w:rsidRPr="00EA1F49">
              <w:rPr>
                <w:rFonts w:ascii="Times New Roman" w:eastAsia="Times New Roman" w:hAnsi="Times New Roman" w:cs="Times New Roman"/>
                <w:color w:val="000000" w:themeColor="text1"/>
                <w:sz w:val="28"/>
                <w:szCs w:val="28"/>
              </w:rPr>
              <w:t>25</w:t>
            </w:r>
          </w:p>
        </w:tc>
        <w:tc>
          <w:tcPr>
            <w:tcW w:w="1409" w:type="dxa"/>
          </w:tcPr>
          <w:p w14:paraId="4F81861F" w14:textId="44C7C6FE" w:rsidR="00A02526" w:rsidRPr="00420B16" w:rsidRDefault="00825D64" w:rsidP="00FF058B">
            <w:pPr>
              <w:rPr>
                <w:rFonts w:ascii="Times New Roman" w:eastAsia="Times New Roman" w:hAnsi="Times New Roman" w:cs="Times New Roman"/>
                <w:color w:val="000000" w:themeColor="text1"/>
                <w:sz w:val="28"/>
                <w:szCs w:val="28"/>
              </w:rPr>
            </w:pPr>
            <w:r w:rsidRPr="00420B16">
              <w:rPr>
                <w:rFonts w:ascii="Times New Roman" w:eastAsia="Times New Roman" w:hAnsi="Times New Roman" w:cs="Times New Roman"/>
                <w:color w:val="000000" w:themeColor="text1"/>
                <w:sz w:val="28"/>
                <w:szCs w:val="28"/>
              </w:rPr>
              <w:t>20</w:t>
            </w:r>
          </w:p>
        </w:tc>
        <w:tc>
          <w:tcPr>
            <w:tcW w:w="1768" w:type="dxa"/>
          </w:tcPr>
          <w:p w14:paraId="37032F80" w14:textId="791D2CE5" w:rsidR="00A02526" w:rsidRPr="00396421" w:rsidRDefault="00396421" w:rsidP="00FF058B">
            <w:pPr>
              <w:rPr>
                <w:rFonts w:ascii="Times New Roman" w:eastAsia="Times New Roman" w:hAnsi="Times New Roman" w:cs="Times New Roman"/>
                <w:color w:val="000000" w:themeColor="text1"/>
                <w:sz w:val="28"/>
                <w:szCs w:val="28"/>
              </w:rPr>
            </w:pPr>
            <w:r w:rsidRPr="00396421">
              <w:rPr>
                <w:rFonts w:ascii="Times New Roman" w:eastAsia="Times New Roman" w:hAnsi="Times New Roman" w:cs="Times New Roman"/>
                <w:color w:val="000000" w:themeColor="text1"/>
                <w:sz w:val="28"/>
                <w:szCs w:val="28"/>
              </w:rPr>
              <w:t>5</w:t>
            </w:r>
            <w:r w:rsidR="00554298">
              <w:rPr>
                <w:rFonts w:ascii="Times New Roman" w:eastAsia="Times New Roman" w:hAnsi="Times New Roman" w:cs="Times New Roman"/>
                <w:color w:val="000000" w:themeColor="text1"/>
                <w:sz w:val="28"/>
                <w:szCs w:val="28"/>
              </w:rPr>
              <w:t xml:space="preserve">              </w:t>
            </w:r>
            <w:r w:rsidR="00554298" w:rsidRPr="00554298">
              <w:rPr>
                <w:rFonts w:ascii="Times New Roman" w:eastAsia="Times New Roman" w:hAnsi="Times New Roman" w:cs="Times New Roman"/>
                <w:b/>
                <w:bCs/>
                <w:color w:val="000000" w:themeColor="text1"/>
                <w:sz w:val="28"/>
                <w:szCs w:val="28"/>
              </w:rPr>
              <w:t>UF</w:t>
            </w:r>
            <w:r w:rsidR="00554298">
              <w:rPr>
                <w:rFonts w:ascii="Times New Roman" w:eastAsia="Times New Roman" w:hAnsi="Times New Roman" w:cs="Times New Roman"/>
                <w:b/>
                <w:bCs/>
                <w:color w:val="000000" w:themeColor="text1"/>
                <w:sz w:val="28"/>
                <w:szCs w:val="28"/>
              </w:rPr>
              <w:t xml:space="preserve"> </w:t>
            </w:r>
          </w:p>
        </w:tc>
      </w:tr>
      <w:tr w:rsidR="00FE7C83" w14:paraId="5E470543" w14:textId="77777777" w:rsidTr="008301B3">
        <w:trPr>
          <w:trHeight w:val="647"/>
        </w:trPr>
        <w:tc>
          <w:tcPr>
            <w:tcW w:w="1905" w:type="dxa"/>
          </w:tcPr>
          <w:p w14:paraId="6EE02B14" w14:textId="568436B7" w:rsidR="00A02526" w:rsidRPr="007E49A1" w:rsidRDefault="00C17E46" w:rsidP="00FF058B">
            <w:pPr>
              <w:rPr>
                <w:rFonts w:ascii="Times New Roman" w:eastAsia="Times New Roman" w:hAnsi="Times New Roman" w:cs="Times New Roman"/>
                <w:color w:val="000000" w:themeColor="text1"/>
                <w:sz w:val="28"/>
                <w:szCs w:val="28"/>
              </w:rPr>
            </w:pPr>
            <w:bookmarkStart w:id="3" w:name="_Hlk90706934"/>
            <w:r>
              <w:rPr>
                <w:rFonts w:ascii="Times New Roman" w:eastAsia="Times New Roman" w:hAnsi="Times New Roman" w:cs="Times New Roman"/>
                <w:color w:val="000000" w:themeColor="text1"/>
                <w:sz w:val="28"/>
                <w:szCs w:val="28"/>
              </w:rPr>
              <w:t>Revenue</w:t>
            </w:r>
            <w:bookmarkEnd w:id="3"/>
          </w:p>
        </w:tc>
        <w:tc>
          <w:tcPr>
            <w:tcW w:w="1742" w:type="dxa"/>
          </w:tcPr>
          <w:p w14:paraId="28E194BB" w14:textId="77777777" w:rsidR="00A02526" w:rsidRDefault="00A02526" w:rsidP="00FF058B">
            <w:pPr>
              <w:rPr>
                <w:rFonts w:ascii="Times New Roman" w:eastAsia="Times New Roman" w:hAnsi="Times New Roman" w:cs="Times New Roman"/>
                <w:color w:val="000000" w:themeColor="text1"/>
                <w:sz w:val="48"/>
                <w:szCs w:val="48"/>
              </w:rPr>
            </w:pPr>
          </w:p>
        </w:tc>
        <w:tc>
          <w:tcPr>
            <w:tcW w:w="1691" w:type="dxa"/>
          </w:tcPr>
          <w:p w14:paraId="739F3504" w14:textId="32029B61" w:rsidR="00A02526" w:rsidRDefault="00EA1F49" w:rsidP="00FF058B">
            <w:pPr>
              <w:rPr>
                <w:rFonts w:ascii="Times New Roman" w:eastAsia="Times New Roman" w:hAnsi="Times New Roman" w:cs="Times New Roman"/>
                <w:color w:val="000000" w:themeColor="text1"/>
                <w:sz w:val="28"/>
                <w:szCs w:val="28"/>
              </w:rPr>
            </w:pPr>
            <w:r w:rsidRPr="00EA1F49">
              <w:rPr>
                <w:rFonts w:ascii="Times New Roman" w:eastAsia="Times New Roman" w:hAnsi="Times New Roman" w:cs="Times New Roman"/>
                <w:color w:val="000000" w:themeColor="text1"/>
                <w:sz w:val="28"/>
                <w:szCs w:val="28"/>
              </w:rPr>
              <w:t>2</w:t>
            </w:r>
            <w:r>
              <w:rPr>
                <w:rFonts w:ascii="Times New Roman" w:eastAsia="Times New Roman" w:hAnsi="Times New Roman" w:cs="Times New Roman"/>
                <w:color w:val="000000" w:themeColor="text1"/>
                <w:sz w:val="28"/>
                <w:szCs w:val="28"/>
              </w:rPr>
              <w:t>,</w:t>
            </w:r>
            <w:r w:rsidRPr="00EA1F49">
              <w:rPr>
                <w:rFonts w:ascii="Times New Roman" w:eastAsia="Times New Roman" w:hAnsi="Times New Roman" w:cs="Times New Roman"/>
                <w:color w:val="000000" w:themeColor="text1"/>
                <w:sz w:val="28"/>
                <w:szCs w:val="28"/>
              </w:rPr>
              <w:t xml:space="preserve"> 500</w:t>
            </w:r>
            <w:r w:rsidR="00396421">
              <w:rPr>
                <w:rFonts w:ascii="Times New Roman" w:eastAsia="Times New Roman" w:hAnsi="Times New Roman" w:cs="Times New Roman"/>
                <w:color w:val="000000" w:themeColor="text1"/>
                <w:sz w:val="28"/>
                <w:szCs w:val="28"/>
              </w:rPr>
              <w:t>,</w:t>
            </w:r>
            <w:r w:rsidRPr="00EA1F49">
              <w:rPr>
                <w:rFonts w:ascii="Times New Roman" w:eastAsia="Times New Roman" w:hAnsi="Times New Roman" w:cs="Times New Roman"/>
                <w:color w:val="000000" w:themeColor="text1"/>
                <w:sz w:val="28"/>
                <w:szCs w:val="28"/>
              </w:rPr>
              <w:t xml:space="preserve"> 000</w:t>
            </w:r>
          </w:p>
          <w:p w14:paraId="14C1AB2E" w14:textId="2804996D" w:rsidR="006B3DB8" w:rsidRPr="006B3DB8" w:rsidRDefault="006B3DB8" w:rsidP="00FF058B">
            <w:pPr>
              <w:rPr>
                <w:rFonts w:ascii="Times New Roman" w:eastAsia="Times New Roman" w:hAnsi="Times New Roman" w:cs="Times New Roman"/>
                <w:color w:val="000000" w:themeColor="text1"/>
                <w:sz w:val="18"/>
                <w:szCs w:val="18"/>
              </w:rPr>
            </w:pPr>
          </w:p>
        </w:tc>
        <w:tc>
          <w:tcPr>
            <w:tcW w:w="1533" w:type="dxa"/>
          </w:tcPr>
          <w:p w14:paraId="0FB50D4E" w14:textId="1F1F92E9" w:rsidR="00A02526" w:rsidRDefault="00396421" w:rsidP="00FF058B">
            <w:pPr>
              <w:rPr>
                <w:rFonts w:ascii="Times New Roman" w:eastAsia="Times New Roman" w:hAnsi="Times New Roman" w:cs="Times New Roman"/>
                <w:color w:val="000000" w:themeColor="text1"/>
                <w:sz w:val="28"/>
                <w:szCs w:val="28"/>
              </w:rPr>
            </w:pPr>
            <w:bookmarkStart w:id="4" w:name="_Hlk90449349"/>
            <w:r w:rsidRPr="00396421">
              <w:rPr>
                <w:rFonts w:ascii="Times New Roman" w:eastAsia="Times New Roman" w:hAnsi="Times New Roman" w:cs="Times New Roman"/>
                <w:color w:val="000000" w:themeColor="text1"/>
                <w:sz w:val="28"/>
                <w:szCs w:val="28"/>
              </w:rPr>
              <w:t>2,000,000</w:t>
            </w:r>
          </w:p>
          <w:bookmarkEnd w:id="4"/>
          <w:p w14:paraId="1953B5AF" w14:textId="77777777" w:rsidR="006B3DB8" w:rsidRDefault="006B3DB8" w:rsidP="00FF058B">
            <w:pPr>
              <w:rPr>
                <w:rFonts w:ascii="Times New Roman" w:eastAsia="Times New Roman" w:hAnsi="Times New Roman" w:cs="Times New Roman"/>
                <w:color w:val="000000" w:themeColor="text1"/>
                <w:sz w:val="28"/>
                <w:szCs w:val="28"/>
              </w:rPr>
            </w:pPr>
          </w:p>
          <w:p w14:paraId="64D0C379" w14:textId="7D119EC3" w:rsidR="006B3DB8" w:rsidRPr="006B3DB8" w:rsidRDefault="006B3DB8" w:rsidP="00FF058B">
            <w:pPr>
              <w:rPr>
                <w:rFonts w:ascii="Times New Roman" w:eastAsia="Times New Roman" w:hAnsi="Times New Roman" w:cs="Times New Roman"/>
                <w:color w:val="000000" w:themeColor="text1"/>
                <w:sz w:val="18"/>
                <w:szCs w:val="18"/>
              </w:rPr>
            </w:pPr>
          </w:p>
        </w:tc>
        <w:tc>
          <w:tcPr>
            <w:tcW w:w="1409" w:type="dxa"/>
          </w:tcPr>
          <w:p w14:paraId="37E7E8E7" w14:textId="4D75F239" w:rsidR="00A02526" w:rsidRPr="00420B16" w:rsidRDefault="00396421" w:rsidP="00FF058B">
            <w:pPr>
              <w:rPr>
                <w:rFonts w:ascii="Times New Roman" w:eastAsia="Times New Roman" w:hAnsi="Times New Roman" w:cs="Times New Roman"/>
                <w:color w:val="000000" w:themeColor="text1"/>
                <w:sz w:val="28"/>
                <w:szCs w:val="28"/>
              </w:rPr>
            </w:pPr>
            <w:bookmarkStart w:id="5" w:name="_Hlk90449454"/>
            <w:r>
              <w:rPr>
                <w:rFonts w:ascii="Times New Roman" w:eastAsia="Times New Roman" w:hAnsi="Times New Roman" w:cs="Times New Roman"/>
                <w:color w:val="000000" w:themeColor="text1"/>
                <w:sz w:val="28"/>
                <w:szCs w:val="28"/>
              </w:rPr>
              <w:t>1,600,000</w:t>
            </w:r>
            <w:bookmarkEnd w:id="5"/>
          </w:p>
        </w:tc>
        <w:tc>
          <w:tcPr>
            <w:tcW w:w="1768" w:type="dxa"/>
          </w:tcPr>
          <w:p w14:paraId="56DEA7A1" w14:textId="0CF002F7" w:rsidR="00A02526" w:rsidRPr="00396421" w:rsidRDefault="00396421" w:rsidP="00FF058B">
            <w:pPr>
              <w:rPr>
                <w:rFonts w:ascii="Times New Roman" w:eastAsia="Times New Roman" w:hAnsi="Times New Roman" w:cs="Times New Roman"/>
                <w:color w:val="000000" w:themeColor="text1"/>
                <w:sz w:val="28"/>
                <w:szCs w:val="28"/>
              </w:rPr>
            </w:pPr>
            <w:r w:rsidRPr="00396421">
              <w:rPr>
                <w:rFonts w:ascii="Times New Roman" w:eastAsia="Times New Roman" w:hAnsi="Times New Roman" w:cs="Times New Roman"/>
                <w:color w:val="000000" w:themeColor="text1"/>
                <w:sz w:val="28"/>
                <w:szCs w:val="28"/>
              </w:rPr>
              <w:t>400,000</w:t>
            </w:r>
            <w:r w:rsidR="00554298">
              <w:rPr>
                <w:rFonts w:ascii="Times New Roman" w:eastAsia="Times New Roman" w:hAnsi="Times New Roman" w:cs="Times New Roman"/>
                <w:color w:val="000000" w:themeColor="text1"/>
                <w:sz w:val="28"/>
                <w:szCs w:val="28"/>
              </w:rPr>
              <w:t xml:space="preserve">   </w:t>
            </w:r>
            <w:r w:rsidR="00554298" w:rsidRPr="00554298">
              <w:rPr>
                <w:rFonts w:ascii="Times New Roman" w:eastAsia="Times New Roman" w:hAnsi="Times New Roman" w:cs="Times New Roman"/>
                <w:b/>
                <w:bCs/>
                <w:color w:val="000000" w:themeColor="text1"/>
                <w:sz w:val="28"/>
                <w:szCs w:val="28"/>
              </w:rPr>
              <w:t>UF</w:t>
            </w:r>
          </w:p>
        </w:tc>
      </w:tr>
      <w:tr w:rsidR="00FE7C83" w:rsidRPr="00FF058B" w14:paraId="774CA183" w14:textId="77777777" w:rsidTr="008301B3">
        <w:trPr>
          <w:trHeight w:val="746"/>
        </w:trPr>
        <w:tc>
          <w:tcPr>
            <w:tcW w:w="1905" w:type="dxa"/>
          </w:tcPr>
          <w:p w14:paraId="65A1CBBB" w14:textId="00FCA030" w:rsidR="00A02526" w:rsidRPr="008155B6" w:rsidRDefault="00C17E46" w:rsidP="00FF058B">
            <w:pPr>
              <w:rPr>
                <w:rFonts w:ascii="Times New Roman" w:eastAsia="Times New Roman" w:hAnsi="Times New Roman" w:cs="Times New Roman"/>
                <w:color w:val="000000" w:themeColor="text1"/>
                <w:sz w:val="28"/>
                <w:szCs w:val="28"/>
              </w:rPr>
            </w:pPr>
            <w:r w:rsidRPr="008155B6">
              <w:rPr>
                <w:rFonts w:ascii="Times New Roman" w:eastAsia="Times New Roman" w:hAnsi="Times New Roman" w:cs="Times New Roman"/>
                <w:color w:val="000000" w:themeColor="text1"/>
                <w:sz w:val="28"/>
                <w:szCs w:val="28"/>
              </w:rPr>
              <w:t>Variable costs:</w:t>
            </w:r>
          </w:p>
        </w:tc>
        <w:tc>
          <w:tcPr>
            <w:tcW w:w="1742" w:type="dxa"/>
          </w:tcPr>
          <w:p w14:paraId="0B11B076" w14:textId="77777777" w:rsidR="00A02526" w:rsidRPr="00FF058B" w:rsidRDefault="00A02526" w:rsidP="00FF058B">
            <w:pPr>
              <w:rPr>
                <w:rFonts w:ascii="Times New Roman" w:eastAsia="Times New Roman" w:hAnsi="Times New Roman" w:cs="Times New Roman"/>
                <w:color w:val="000000" w:themeColor="text1"/>
                <w:sz w:val="28"/>
                <w:szCs w:val="28"/>
              </w:rPr>
            </w:pPr>
          </w:p>
        </w:tc>
        <w:tc>
          <w:tcPr>
            <w:tcW w:w="1691" w:type="dxa"/>
          </w:tcPr>
          <w:p w14:paraId="05860289" w14:textId="77777777" w:rsidR="00A02526" w:rsidRPr="00FF058B" w:rsidRDefault="00A02526" w:rsidP="00FF058B">
            <w:pPr>
              <w:rPr>
                <w:rFonts w:ascii="Times New Roman" w:eastAsia="Times New Roman" w:hAnsi="Times New Roman" w:cs="Times New Roman"/>
                <w:color w:val="000000" w:themeColor="text1"/>
                <w:sz w:val="28"/>
                <w:szCs w:val="28"/>
              </w:rPr>
            </w:pPr>
          </w:p>
        </w:tc>
        <w:tc>
          <w:tcPr>
            <w:tcW w:w="1533" w:type="dxa"/>
          </w:tcPr>
          <w:p w14:paraId="011BF553" w14:textId="77777777" w:rsidR="00A02526" w:rsidRPr="00FF058B" w:rsidRDefault="00A02526" w:rsidP="00FF058B">
            <w:pPr>
              <w:rPr>
                <w:rFonts w:ascii="Times New Roman" w:eastAsia="Times New Roman" w:hAnsi="Times New Roman" w:cs="Times New Roman"/>
                <w:color w:val="000000" w:themeColor="text1"/>
                <w:sz w:val="28"/>
                <w:szCs w:val="28"/>
              </w:rPr>
            </w:pPr>
          </w:p>
        </w:tc>
        <w:tc>
          <w:tcPr>
            <w:tcW w:w="1409" w:type="dxa"/>
          </w:tcPr>
          <w:p w14:paraId="289F236E" w14:textId="77777777" w:rsidR="00A02526" w:rsidRPr="00420B16" w:rsidRDefault="00A02526" w:rsidP="00FF058B">
            <w:pPr>
              <w:rPr>
                <w:rFonts w:ascii="Times New Roman" w:eastAsia="Times New Roman" w:hAnsi="Times New Roman" w:cs="Times New Roman"/>
                <w:color w:val="000000" w:themeColor="text1"/>
                <w:sz w:val="28"/>
                <w:szCs w:val="28"/>
              </w:rPr>
            </w:pPr>
          </w:p>
        </w:tc>
        <w:tc>
          <w:tcPr>
            <w:tcW w:w="1768" w:type="dxa"/>
          </w:tcPr>
          <w:p w14:paraId="7C1F083A" w14:textId="77777777" w:rsidR="00A02526" w:rsidRPr="00FF058B" w:rsidRDefault="00A02526" w:rsidP="00FF058B">
            <w:pPr>
              <w:rPr>
                <w:rFonts w:ascii="Times New Roman" w:eastAsia="Times New Roman" w:hAnsi="Times New Roman" w:cs="Times New Roman"/>
                <w:color w:val="000000" w:themeColor="text1"/>
                <w:sz w:val="28"/>
                <w:szCs w:val="28"/>
              </w:rPr>
            </w:pPr>
          </w:p>
        </w:tc>
      </w:tr>
      <w:tr w:rsidR="00FE7C83" w14:paraId="3434E356" w14:textId="77777777" w:rsidTr="008301B3">
        <w:trPr>
          <w:trHeight w:val="647"/>
        </w:trPr>
        <w:tc>
          <w:tcPr>
            <w:tcW w:w="1905" w:type="dxa"/>
          </w:tcPr>
          <w:p w14:paraId="51DD04F1" w14:textId="3A91F64A" w:rsidR="00A02526" w:rsidRPr="004B102C" w:rsidRDefault="00C17E46" w:rsidP="00FF058B">
            <w:pPr>
              <w:rPr>
                <w:rFonts w:ascii="Times New Roman" w:eastAsia="Times New Roman" w:hAnsi="Times New Roman" w:cs="Times New Roman"/>
                <w:color w:val="000000" w:themeColor="text1"/>
                <w:sz w:val="28"/>
                <w:szCs w:val="28"/>
              </w:rPr>
            </w:pPr>
            <w:r w:rsidRPr="004B102C">
              <w:rPr>
                <w:rFonts w:ascii="Times New Roman" w:eastAsia="Times New Roman" w:hAnsi="Times New Roman" w:cs="Times New Roman"/>
                <w:color w:val="000000" w:themeColor="text1"/>
                <w:sz w:val="28"/>
                <w:szCs w:val="28"/>
              </w:rPr>
              <w:t>Materials</w:t>
            </w:r>
          </w:p>
        </w:tc>
        <w:tc>
          <w:tcPr>
            <w:tcW w:w="1742" w:type="dxa"/>
          </w:tcPr>
          <w:p w14:paraId="27137030" w14:textId="7FFA8A7E" w:rsidR="00A02526" w:rsidRPr="004B102C" w:rsidRDefault="004B102C" w:rsidP="00FF058B">
            <w:pPr>
              <w:rPr>
                <w:rFonts w:ascii="Times New Roman" w:eastAsia="Times New Roman" w:hAnsi="Times New Roman" w:cs="Times New Roman"/>
                <w:color w:val="000000" w:themeColor="text1"/>
                <w:sz w:val="28"/>
                <w:szCs w:val="28"/>
              </w:rPr>
            </w:pPr>
            <w:r w:rsidRPr="004B102C">
              <w:rPr>
                <w:rFonts w:ascii="Times New Roman" w:eastAsia="Times New Roman" w:hAnsi="Times New Roman" w:cs="Times New Roman"/>
                <w:color w:val="000000" w:themeColor="text1"/>
                <w:sz w:val="28"/>
                <w:szCs w:val="28"/>
              </w:rPr>
              <w:t>2.50</w:t>
            </w:r>
          </w:p>
        </w:tc>
        <w:tc>
          <w:tcPr>
            <w:tcW w:w="1691" w:type="dxa"/>
          </w:tcPr>
          <w:p w14:paraId="7F932B63" w14:textId="27732BA3" w:rsidR="00A02526" w:rsidRPr="007B3496" w:rsidRDefault="00654ED5"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250,000</w:t>
            </w:r>
          </w:p>
        </w:tc>
        <w:tc>
          <w:tcPr>
            <w:tcW w:w="1533" w:type="dxa"/>
          </w:tcPr>
          <w:p w14:paraId="4BF48188" w14:textId="2A9A0CE2" w:rsidR="00A02526" w:rsidRPr="00A46F5A" w:rsidRDefault="00654ED5"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200,000</w:t>
            </w:r>
          </w:p>
        </w:tc>
        <w:tc>
          <w:tcPr>
            <w:tcW w:w="1409" w:type="dxa"/>
          </w:tcPr>
          <w:p w14:paraId="7E1A0EF3" w14:textId="6AE0956B" w:rsidR="00A02526" w:rsidRPr="00420B16" w:rsidRDefault="00825D64" w:rsidP="00FF058B">
            <w:pPr>
              <w:rPr>
                <w:rFonts w:ascii="Times New Roman" w:eastAsia="Times New Roman" w:hAnsi="Times New Roman" w:cs="Times New Roman"/>
                <w:color w:val="000000" w:themeColor="text1"/>
                <w:sz w:val="28"/>
                <w:szCs w:val="28"/>
              </w:rPr>
            </w:pPr>
            <w:r w:rsidRPr="00420B16">
              <w:rPr>
                <w:rFonts w:ascii="Times New Roman" w:eastAsia="Times New Roman" w:hAnsi="Times New Roman" w:cs="Times New Roman"/>
                <w:color w:val="000000" w:themeColor="text1"/>
                <w:sz w:val="28"/>
                <w:szCs w:val="28"/>
              </w:rPr>
              <w:t>280,000</w:t>
            </w:r>
          </w:p>
        </w:tc>
        <w:tc>
          <w:tcPr>
            <w:tcW w:w="1768" w:type="dxa"/>
          </w:tcPr>
          <w:p w14:paraId="48BC8A98" w14:textId="41360A69" w:rsidR="00A02526" w:rsidRPr="00EA1F49" w:rsidRDefault="000A1E39"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80,000</w:t>
            </w:r>
            <w:r w:rsidR="00554298">
              <w:rPr>
                <w:rFonts w:ascii="Times New Roman" w:eastAsia="Times New Roman" w:hAnsi="Times New Roman" w:cs="Times New Roman"/>
                <w:color w:val="000000" w:themeColor="text1"/>
                <w:sz w:val="28"/>
                <w:szCs w:val="28"/>
              </w:rPr>
              <w:t xml:space="preserve">     </w:t>
            </w:r>
            <w:r w:rsidR="00BF6D5C" w:rsidRPr="00BF6D5C">
              <w:rPr>
                <w:rFonts w:ascii="Times New Roman" w:eastAsia="Times New Roman" w:hAnsi="Times New Roman" w:cs="Times New Roman"/>
                <w:b/>
                <w:bCs/>
                <w:color w:val="000000" w:themeColor="text1"/>
                <w:sz w:val="28"/>
                <w:szCs w:val="28"/>
              </w:rPr>
              <w:t>UF</w:t>
            </w:r>
          </w:p>
        </w:tc>
      </w:tr>
      <w:tr w:rsidR="00FE7C83" w14:paraId="0DB82630" w14:textId="77777777" w:rsidTr="008301B3">
        <w:trPr>
          <w:trHeight w:val="647"/>
        </w:trPr>
        <w:tc>
          <w:tcPr>
            <w:tcW w:w="1905" w:type="dxa"/>
          </w:tcPr>
          <w:p w14:paraId="6C0231FB" w14:textId="758CA273" w:rsidR="00A02526" w:rsidRPr="00C17E46" w:rsidRDefault="00C17E46" w:rsidP="00FF058B">
            <w:pPr>
              <w:rPr>
                <w:rFonts w:ascii="Times New Roman" w:eastAsia="Times New Roman" w:hAnsi="Times New Roman" w:cs="Times New Roman"/>
                <w:color w:val="000000" w:themeColor="text1"/>
                <w:sz w:val="28"/>
                <w:szCs w:val="28"/>
              </w:rPr>
            </w:pPr>
            <w:proofErr w:type="spellStart"/>
            <w:r>
              <w:rPr>
                <w:rFonts w:ascii="Times New Roman" w:eastAsia="Times New Roman" w:hAnsi="Times New Roman" w:cs="Times New Roman"/>
                <w:color w:val="000000" w:themeColor="text1"/>
                <w:sz w:val="28"/>
                <w:szCs w:val="28"/>
              </w:rPr>
              <w:t>Labour</w:t>
            </w:r>
            <w:proofErr w:type="spellEnd"/>
          </w:p>
        </w:tc>
        <w:tc>
          <w:tcPr>
            <w:tcW w:w="1742" w:type="dxa"/>
          </w:tcPr>
          <w:p w14:paraId="2B445EEC" w14:textId="137B6EF0" w:rsidR="00A02526" w:rsidRPr="004B102C" w:rsidRDefault="004B102C"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w:t>
            </w:r>
          </w:p>
        </w:tc>
        <w:tc>
          <w:tcPr>
            <w:tcW w:w="1691" w:type="dxa"/>
          </w:tcPr>
          <w:p w14:paraId="37E4A213" w14:textId="3839992E" w:rsidR="00A02526" w:rsidRPr="00654ED5" w:rsidRDefault="00654ED5" w:rsidP="00FF058B">
            <w:pPr>
              <w:rPr>
                <w:rFonts w:ascii="Times New Roman" w:eastAsia="Times New Roman" w:hAnsi="Times New Roman" w:cs="Times New Roman"/>
                <w:color w:val="000000" w:themeColor="text1"/>
                <w:sz w:val="28"/>
                <w:szCs w:val="28"/>
              </w:rPr>
            </w:pPr>
            <w:r w:rsidRPr="00654ED5">
              <w:rPr>
                <w:rFonts w:ascii="Times New Roman" w:eastAsia="Times New Roman" w:hAnsi="Times New Roman" w:cs="Times New Roman"/>
                <w:color w:val="000000" w:themeColor="text1"/>
                <w:sz w:val="28"/>
                <w:szCs w:val="28"/>
              </w:rPr>
              <w:t>400,000</w:t>
            </w:r>
          </w:p>
        </w:tc>
        <w:tc>
          <w:tcPr>
            <w:tcW w:w="1533" w:type="dxa"/>
          </w:tcPr>
          <w:p w14:paraId="592A8C71" w14:textId="3BC0396C" w:rsidR="00A02526" w:rsidRPr="00654ED5" w:rsidRDefault="00654ED5" w:rsidP="00FF058B">
            <w:pPr>
              <w:rPr>
                <w:rFonts w:ascii="Times New Roman" w:eastAsia="Times New Roman" w:hAnsi="Times New Roman" w:cs="Times New Roman"/>
                <w:color w:val="000000" w:themeColor="text1"/>
                <w:sz w:val="28"/>
                <w:szCs w:val="28"/>
              </w:rPr>
            </w:pPr>
            <w:r w:rsidRPr="00654ED5">
              <w:rPr>
                <w:rFonts w:ascii="Times New Roman" w:eastAsia="Times New Roman" w:hAnsi="Times New Roman" w:cs="Times New Roman"/>
                <w:color w:val="000000" w:themeColor="text1"/>
                <w:sz w:val="28"/>
                <w:szCs w:val="28"/>
              </w:rPr>
              <w:t>320,000</w:t>
            </w:r>
          </w:p>
        </w:tc>
        <w:tc>
          <w:tcPr>
            <w:tcW w:w="1409" w:type="dxa"/>
          </w:tcPr>
          <w:p w14:paraId="505AA736" w14:textId="12032268" w:rsidR="00A02526" w:rsidRPr="00420B16" w:rsidRDefault="003C330A" w:rsidP="00FF058B">
            <w:pPr>
              <w:rPr>
                <w:rFonts w:ascii="Times New Roman" w:eastAsia="Times New Roman" w:hAnsi="Times New Roman" w:cs="Times New Roman"/>
                <w:color w:val="000000" w:themeColor="text1"/>
                <w:sz w:val="28"/>
                <w:szCs w:val="28"/>
              </w:rPr>
            </w:pPr>
            <w:r w:rsidRPr="00420B16">
              <w:rPr>
                <w:rFonts w:ascii="Times New Roman" w:eastAsia="Times New Roman" w:hAnsi="Times New Roman" w:cs="Times New Roman"/>
                <w:color w:val="000000" w:themeColor="text1"/>
                <w:sz w:val="28"/>
                <w:szCs w:val="28"/>
              </w:rPr>
              <w:t>440,000</w:t>
            </w:r>
          </w:p>
        </w:tc>
        <w:tc>
          <w:tcPr>
            <w:tcW w:w="1768" w:type="dxa"/>
          </w:tcPr>
          <w:p w14:paraId="40CDAC7E" w14:textId="513A452C" w:rsidR="00A02526" w:rsidRPr="000A1E39" w:rsidRDefault="000A1E39" w:rsidP="00FF058B">
            <w:pPr>
              <w:rPr>
                <w:rFonts w:ascii="Times New Roman" w:eastAsia="Times New Roman" w:hAnsi="Times New Roman" w:cs="Times New Roman"/>
                <w:color w:val="000000" w:themeColor="text1"/>
                <w:sz w:val="28"/>
                <w:szCs w:val="28"/>
              </w:rPr>
            </w:pPr>
            <w:r w:rsidRPr="000A1E39">
              <w:rPr>
                <w:rFonts w:ascii="Times New Roman" w:eastAsia="Times New Roman" w:hAnsi="Times New Roman" w:cs="Times New Roman"/>
                <w:color w:val="000000" w:themeColor="text1"/>
                <w:sz w:val="28"/>
                <w:szCs w:val="28"/>
              </w:rPr>
              <w:t>120</w:t>
            </w:r>
            <w:r w:rsidR="00554298">
              <w:rPr>
                <w:rFonts w:ascii="Times New Roman" w:eastAsia="Times New Roman" w:hAnsi="Times New Roman" w:cs="Times New Roman"/>
                <w:color w:val="000000" w:themeColor="text1"/>
                <w:sz w:val="28"/>
                <w:szCs w:val="28"/>
              </w:rPr>
              <w:t xml:space="preserve">          </w:t>
            </w:r>
            <w:r w:rsidR="00BF6D5C" w:rsidRPr="00BF6D5C">
              <w:rPr>
                <w:rFonts w:ascii="Times New Roman" w:eastAsia="Times New Roman" w:hAnsi="Times New Roman" w:cs="Times New Roman"/>
                <w:b/>
                <w:bCs/>
                <w:color w:val="000000" w:themeColor="text1"/>
                <w:sz w:val="28"/>
                <w:szCs w:val="28"/>
              </w:rPr>
              <w:t>UF</w:t>
            </w:r>
          </w:p>
        </w:tc>
      </w:tr>
      <w:tr w:rsidR="00FE7C83" w:rsidRPr="005F257B" w14:paraId="5141ECDD" w14:textId="77777777" w:rsidTr="008301B3">
        <w:trPr>
          <w:trHeight w:val="647"/>
        </w:trPr>
        <w:tc>
          <w:tcPr>
            <w:tcW w:w="1905" w:type="dxa"/>
          </w:tcPr>
          <w:p w14:paraId="6C9DA75F" w14:textId="58AD4A9E" w:rsidR="00A02526" w:rsidRPr="00C17E46" w:rsidRDefault="00C17E46"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Overhead</w:t>
            </w:r>
          </w:p>
        </w:tc>
        <w:tc>
          <w:tcPr>
            <w:tcW w:w="1742" w:type="dxa"/>
          </w:tcPr>
          <w:p w14:paraId="772AE098" w14:textId="43AAF87D" w:rsidR="00A02526" w:rsidRPr="004B102C" w:rsidRDefault="004B102C"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1.50</w:t>
            </w:r>
          </w:p>
        </w:tc>
        <w:tc>
          <w:tcPr>
            <w:tcW w:w="1691" w:type="dxa"/>
          </w:tcPr>
          <w:p w14:paraId="1BFE4B06" w14:textId="0B558D9B" w:rsidR="00A02526" w:rsidRPr="00825D64" w:rsidRDefault="00654ED5"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150,000</w:t>
            </w:r>
          </w:p>
        </w:tc>
        <w:tc>
          <w:tcPr>
            <w:tcW w:w="1533" w:type="dxa"/>
          </w:tcPr>
          <w:p w14:paraId="0590D6C9" w14:textId="1C23AEF3" w:rsidR="00A02526" w:rsidRPr="00654ED5" w:rsidRDefault="00654ED5" w:rsidP="00FF058B">
            <w:pPr>
              <w:rPr>
                <w:rFonts w:ascii="Times New Roman" w:eastAsia="Times New Roman" w:hAnsi="Times New Roman" w:cs="Times New Roman"/>
                <w:color w:val="000000" w:themeColor="text1"/>
                <w:sz w:val="28"/>
                <w:szCs w:val="28"/>
              </w:rPr>
            </w:pPr>
            <w:r w:rsidRPr="00654ED5">
              <w:rPr>
                <w:rFonts w:ascii="Times New Roman" w:eastAsia="Times New Roman" w:hAnsi="Times New Roman" w:cs="Times New Roman"/>
                <w:color w:val="000000" w:themeColor="text1"/>
                <w:sz w:val="28"/>
                <w:szCs w:val="28"/>
              </w:rPr>
              <w:t>120,000</w:t>
            </w:r>
          </w:p>
        </w:tc>
        <w:tc>
          <w:tcPr>
            <w:tcW w:w="1409" w:type="dxa"/>
          </w:tcPr>
          <w:p w14:paraId="208C99F0" w14:textId="39C7711D" w:rsidR="00A02526" w:rsidRPr="00420B16" w:rsidRDefault="003C330A" w:rsidP="00FF058B">
            <w:pPr>
              <w:rPr>
                <w:rFonts w:ascii="Times New Roman" w:eastAsia="Times New Roman" w:hAnsi="Times New Roman" w:cs="Times New Roman"/>
                <w:color w:val="000000" w:themeColor="text1"/>
                <w:sz w:val="28"/>
                <w:szCs w:val="28"/>
              </w:rPr>
            </w:pPr>
            <w:r w:rsidRPr="00420B16">
              <w:rPr>
                <w:rFonts w:ascii="Times New Roman" w:eastAsia="Times New Roman" w:hAnsi="Times New Roman" w:cs="Times New Roman"/>
                <w:color w:val="000000" w:themeColor="text1"/>
                <w:sz w:val="28"/>
                <w:szCs w:val="28"/>
              </w:rPr>
              <w:t>120,000</w:t>
            </w:r>
          </w:p>
        </w:tc>
        <w:tc>
          <w:tcPr>
            <w:tcW w:w="1768" w:type="dxa"/>
          </w:tcPr>
          <w:p w14:paraId="4CFA5983" w14:textId="09CB2685" w:rsidR="00A02526" w:rsidRDefault="00B24BBC" w:rsidP="00B24BBC">
            <w:pPr>
              <w:jc w:val="center"/>
              <w:rPr>
                <w:rFonts w:ascii="Times New Roman" w:eastAsia="Times New Roman" w:hAnsi="Times New Roman" w:cs="Times New Roman"/>
                <w:color w:val="000000" w:themeColor="text1"/>
                <w:sz w:val="48"/>
                <w:szCs w:val="48"/>
              </w:rPr>
            </w:pPr>
            <w:r>
              <w:rPr>
                <w:rFonts w:ascii="Times New Roman" w:eastAsia="Times New Roman" w:hAnsi="Times New Roman" w:cs="Times New Roman"/>
                <w:color w:val="000000" w:themeColor="text1"/>
                <w:sz w:val="48"/>
                <w:szCs w:val="48"/>
              </w:rPr>
              <w:t>-</w:t>
            </w:r>
          </w:p>
        </w:tc>
      </w:tr>
      <w:tr w:rsidR="000A1E39" w14:paraId="2398FAF5" w14:textId="77777777" w:rsidTr="008301B3">
        <w:trPr>
          <w:trHeight w:val="647"/>
        </w:trPr>
        <w:tc>
          <w:tcPr>
            <w:tcW w:w="1905" w:type="dxa"/>
          </w:tcPr>
          <w:p w14:paraId="7A38BAD5" w14:textId="0DE2A85F" w:rsidR="00C17E46" w:rsidRPr="008155B6" w:rsidRDefault="00C17E46" w:rsidP="00FF058B">
            <w:pPr>
              <w:rPr>
                <w:rFonts w:ascii="Times New Roman" w:eastAsia="Times New Roman" w:hAnsi="Times New Roman" w:cs="Times New Roman"/>
                <w:b/>
                <w:bCs/>
                <w:color w:val="000000" w:themeColor="text1"/>
                <w:sz w:val="28"/>
                <w:szCs w:val="28"/>
              </w:rPr>
            </w:pPr>
            <w:bookmarkStart w:id="6" w:name="_Hlk90466769"/>
            <w:r w:rsidRPr="008155B6">
              <w:rPr>
                <w:rFonts w:ascii="Times New Roman" w:eastAsia="Times New Roman" w:hAnsi="Times New Roman" w:cs="Times New Roman"/>
                <w:b/>
                <w:bCs/>
                <w:color w:val="000000" w:themeColor="text1"/>
                <w:sz w:val="28"/>
                <w:szCs w:val="28"/>
              </w:rPr>
              <w:t>Contribution</w:t>
            </w:r>
            <w:bookmarkEnd w:id="6"/>
          </w:p>
        </w:tc>
        <w:tc>
          <w:tcPr>
            <w:tcW w:w="1742" w:type="dxa"/>
          </w:tcPr>
          <w:p w14:paraId="6D646467" w14:textId="17AA3894" w:rsidR="00C17E46" w:rsidRPr="004B102C" w:rsidRDefault="004B102C" w:rsidP="00FF058B">
            <w:pPr>
              <w:rPr>
                <w:rFonts w:ascii="Times New Roman" w:eastAsia="Times New Roman" w:hAnsi="Times New Roman" w:cs="Times New Roman"/>
                <w:b/>
                <w:bCs/>
                <w:color w:val="000000" w:themeColor="text1"/>
                <w:sz w:val="28"/>
                <w:szCs w:val="28"/>
              </w:rPr>
            </w:pPr>
            <w:r w:rsidRPr="004B102C">
              <w:rPr>
                <w:rFonts w:ascii="Times New Roman" w:eastAsia="Times New Roman" w:hAnsi="Times New Roman" w:cs="Times New Roman"/>
                <w:b/>
                <w:bCs/>
                <w:color w:val="000000" w:themeColor="text1"/>
                <w:sz w:val="28"/>
                <w:szCs w:val="28"/>
              </w:rPr>
              <w:t>17</w:t>
            </w:r>
          </w:p>
        </w:tc>
        <w:tc>
          <w:tcPr>
            <w:tcW w:w="1691" w:type="dxa"/>
          </w:tcPr>
          <w:p w14:paraId="3F6CBA54" w14:textId="6FF35480" w:rsidR="00C17E46" w:rsidRPr="00825D64" w:rsidRDefault="00654ED5" w:rsidP="00FF058B">
            <w:pPr>
              <w:rPr>
                <w:rFonts w:ascii="Times New Roman" w:eastAsia="Times New Roman" w:hAnsi="Times New Roman" w:cs="Times New Roman"/>
                <w:b/>
                <w:bCs/>
                <w:color w:val="000000" w:themeColor="text1"/>
                <w:sz w:val="28"/>
                <w:szCs w:val="28"/>
              </w:rPr>
            </w:pPr>
            <w:bookmarkStart w:id="7" w:name="_Hlk90468795"/>
            <w:r>
              <w:rPr>
                <w:rFonts w:ascii="Times New Roman" w:eastAsia="Times New Roman" w:hAnsi="Times New Roman" w:cs="Times New Roman"/>
                <w:b/>
                <w:bCs/>
                <w:color w:val="000000" w:themeColor="text1"/>
                <w:sz w:val="28"/>
                <w:szCs w:val="28"/>
              </w:rPr>
              <w:t>1, 700, 000</w:t>
            </w:r>
            <w:bookmarkEnd w:id="7"/>
          </w:p>
        </w:tc>
        <w:tc>
          <w:tcPr>
            <w:tcW w:w="1533" w:type="dxa"/>
          </w:tcPr>
          <w:p w14:paraId="49350C8B" w14:textId="6F75DAD8" w:rsidR="00C17E46" w:rsidRPr="00284539" w:rsidRDefault="00654ED5" w:rsidP="00FF058B">
            <w:pPr>
              <w:rPr>
                <w:rFonts w:ascii="Times New Roman" w:eastAsia="Times New Roman" w:hAnsi="Times New Roman" w:cs="Times New Roman"/>
                <w:b/>
                <w:bCs/>
                <w:color w:val="000000" w:themeColor="text1"/>
                <w:sz w:val="28"/>
                <w:szCs w:val="28"/>
              </w:rPr>
            </w:pPr>
            <w:r w:rsidRPr="00284539">
              <w:rPr>
                <w:rFonts w:ascii="Times New Roman" w:eastAsia="Times New Roman" w:hAnsi="Times New Roman" w:cs="Times New Roman"/>
                <w:b/>
                <w:bCs/>
                <w:color w:val="000000" w:themeColor="text1"/>
                <w:sz w:val="28"/>
                <w:szCs w:val="28"/>
              </w:rPr>
              <w:t>1,</w:t>
            </w:r>
            <w:r w:rsidR="000A1E39" w:rsidRPr="00284539">
              <w:rPr>
                <w:rFonts w:ascii="Times New Roman" w:eastAsia="Times New Roman" w:hAnsi="Times New Roman" w:cs="Times New Roman"/>
                <w:b/>
                <w:bCs/>
                <w:color w:val="000000" w:themeColor="text1"/>
                <w:sz w:val="28"/>
                <w:szCs w:val="28"/>
              </w:rPr>
              <w:t>360,000</w:t>
            </w:r>
          </w:p>
        </w:tc>
        <w:tc>
          <w:tcPr>
            <w:tcW w:w="1409" w:type="dxa"/>
          </w:tcPr>
          <w:p w14:paraId="132F1D25" w14:textId="3EC140A7" w:rsidR="00C17E46" w:rsidRPr="00420B16" w:rsidRDefault="003C330A" w:rsidP="00FF058B">
            <w:pPr>
              <w:rPr>
                <w:rFonts w:ascii="Times New Roman" w:eastAsia="Times New Roman" w:hAnsi="Times New Roman" w:cs="Times New Roman"/>
                <w:b/>
                <w:bCs/>
                <w:color w:val="000000" w:themeColor="text1"/>
                <w:sz w:val="28"/>
                <w:szCs w:val="28"/>
              </w:rPr>
            </w:pPr>
            <w:r w:rsidRPr="00420B16">
              <w:rPr>
                <w:rFonts w:ascii="Times New Roman" w:eastAsia="Times New Roman" w:hAnsi="Times New Roman" w:cs="Times New Roman"/>
                <w:b/>
                <w:bCs/>
                <w:color w:val="000000" w:themeColor="text1"/>
                <w:sz w:val="28"/>
                <w:szCs w:val="28"/>
              </w:rPr>
              <w:t>760,000</w:t>
            </w:r>
          </w:p>
        </w:tc>
        <w:tc>
          <w:tcPr>
            <w:tcW w:w="1768" w:type="dxa"/>
          </w:tcPr>
          <w:p w14:paraId="117DD675" w14:textId="272A9084" w:rsidR="00C17E46" w:rsidRPr="000A1E39" w:rsidRDefault="000A1E39" w:rsidP="00FF058B">
            <w:pPr>
              <w:rPr>
                <w:rFonts w:ascii="Times New Roman" w:eastAsia="Times New Roman" w:hAnsi="Times New Roman" w:cs="Times New Roman"/>
                <w:color w:val="000000" w:themeColor="text1"/>
                <w:sz w:val="28"/>
                <w:szCs w:val="28"/>
              </w:rPr>
            </w:pPr>
            <w:bookmarkStart w:id="8" w:name="_Hlk90468853"/>
            <w:r w:rsidRPr="00284539">
              <w:rPr>
                <w:rFonts w:ascii="Times New Roman" w:eastAsia="Times New Roman" w:hAnsi="Times New Roman" w:cs="Times New Roman"/>
                <w:b/>
                <w:bCs/>
                <w:color w:val="000000" w:themeColor="text1"/>
                <w:sz w:val="28"/>
                <w:szCs w:val="28"/>
              </w:rPr>
              <w:t>600,000</w:t>
            </w:r>
            <w:r w:rsidR="00554298">
              <w:rPr>
                <w:rFonts w:ascii="Times New Roman" w:eastAsia="Times New Roman" w:hAnsi="Times New Roman" w:cs="Times New Roman"/>
                <w:color w:val="000000" w:themeColor="text1"/>
                <w:sz w:val="28"/>
                <w:szCs w:val="28"/>
              </w:rPr>
              <w:t xml:space="preserve">     </w:t>
            </w:r>
            <w:r w:rsidR="00BF6D5C" w:rsidRPr="00BF6D5C">
              <w:rPr>
                <w:rFonts w:ascii="Times New Roman" w:eastAsia="Times New Roman" w:hAnsi="Times New Roman" w:cs="Times New Roman"/>
                <w:b/>
                <w:bCs/>
                <w:color w:val="000000" w:themeColor="text1"/>
                <w:sz w:val="28"/>
                <w:szCs w:val="28"/>
              </w:rPr>
              <w:t xml:space="preserve"> F</w:t>
            </w:r>
            <w:r w:rsidR="00BF6D5C">
              <w:rPr>
                <w:rFonts w:ascii="Times New Roman" w:eastAsia="Times New Roman" w:hAnsi="Times New Roman" w:cs="Times New Roman"/>
                <w:color w:val="000000" w:themeColor="text1"/>
                <w:sz w:val="28"/>
                <w:szCs w:val="28"/>
              </w:rPr>
              <w:t xml:space="preserve"> </w:t>
            </w:r>
            <w:bookmarkEnd w:id="8"/>
          </w:p>
        </w:tc>
      </w:tr>
      <w:tr w:rsidR="000A1E39" w14:paraId="7AECEC25" w14:textId="77777777" w:rsidTr="008301B3">
        <w:trPr>
          <w:trHeight w:val="647"/>
        </w:trPr>
        <w:tc>
          <w:tcPr>
            <w:tcW w:w="1905" w:type="dxa"/>
          </w:tcPr>
          <w:p w14:paraId="3EE0422D" w14:textId="49538EF4" w:rsidR="00C17E46" w:rsidRPr="008155B6" w:rsidRDefault="00C17E46" w:rsidP="00FF058B">
            <w:pPr>
              <w:rPr>
                <w:rFonts w:ascii="Times New Roman" w:eastAsia="Times New Roman" w:hAnsi="Times New Roman" w:cs="Times New Roman"/>
                <w:color w:val="000000" w:themeColor="text1"/>
                <w:sz w:val="28"/>
                <w:szCs w:val="28"/>
              </w:rPr>
            </w:pPr>
            <w:bookmarkStart w:id="9" w:name="_Hlk90470013"/>
            <w:bookmarkStart w:id="10" w:name="_Hlk90707626"/>
            <w:r w:rsidRPr="008155B6">
              <w:rPr>
                <w:rFonts w:ascii="Times New Roman" w:eastAsia="Times New Roman" w:hAnsi="Times New Roman" w:cs="Times New Roman"/>
                <w:color w:val="000000" w:themeColor="text1"/>
                <w:sz w:val="28"/>
                <w:szCs w:val="28"/>
              </w:rPr>
              <w:t>Fixed overheads</w:t>
            </w:r>
            <w:bookmarkEnd w:id="9"/>
            <w:r w:rsidRPr="008155B6">
              <w:rPr>
                <w:rFonts w:ascii="Times New Roman" w:eastAsia="Times New Roman" w:hAnsi="Times New Roman" w:cs="Times New Roman"/>
                <w:color w:val="000000" w:themeColor="text1"/>
                <w:sz w:val="28"/>
                <w:szCs w:val="28"/>
              </w:rPr>
              <w:t>:</w:t>
            </w:r>
            <w:bookmarkEnd w:id="10"/>
          </w:p>
        </w:tc>
        <w:tc>
          <w:tcPr>
            <w:tcW w:w="1742" w:type="dxa"/>
          </w:tcPr>
          <w:p w14:paraId="3C578287" w14:textId="77777777" w:rsidR="00C17E46" w:rsidRDefault="00C17E46" w:rsidP="00FF058B">
            <w:pPr>
              <w:rPr>
                <w:rFonts w:ascii="Times New Roman" w:eastAsia="Times New Roman" w:hAnsi="Times New Roman" w:cs="Times New Roman"/>
                <w:color w:val="000000" w:themeColor="text1"/>
                <w:sz w:val="48"/>
                <w:szCs w:val="48"/>
              </w:rPr>
            </w:pPr>
          </w:p>
        </w:tc>
        <w:tc>
          <w:tcPr>
            <w:tcW w:w="1691" w:type="dxa"/>
          </w:tcPr>
          <w:p w14:paraId="04374824" w14:textId="77777777" w:rsidR="00C17E46" w:rsidRPr="00825D64" w:rsidRDefault="00C17E46" w:rsidP="00FF058B">
            <w:pPr>
              <w:rPr>
                <w:rFonts w:ascii="Times New Roman" w:eastAsia="Times New Roman" w:hAnsi="Times New Roman" w:cs="Times New Roman"/>
                <w:color w:val="000000" w:themeColor="text1"/>
                <w:sz w:val="28"/>
                <w:szCs w:val="28"/>
              </w:rPr>
            </w:pPr>
          </w:p>
        </w:tc>
        <w:tc>
          <w:tcPr>
            <w:tcW w:w="1533" w:type="dxa"/>
          </w:tcPr>
          <w:p w14:paraId="57D75169" w14:textId="77777777" w:rsidR="00C17E46" w:rsidRDefault="00C17E46" w:rsidP="00FF058B">
            <w:pPr>
              <w:rPr>
                <w:rFonts w:ascii="Times New Roman" w:eastAsia="Times New Roman" w:hAnsi="Times New Roman" w:cs="Times New Roman"/>
                <w:color w:val="000000" w:themeColor="text1"/>
                <w:sz w:val="48"/>
                <w:szCs w:val="48"/>
              </w:rPr>
            </w:pPr>
          </w:p>
        </w:tc>
        <w:tc>
          <w:tcPr>
            <w:tcW w:w="1409" w:type="dxa"/>
          </w:tcPr>
          <w:p w14:paraId="7A5B1C28" w14:textId="77777777" w:rsidR="00C17E46" w:rsidRPr="00420B16" w:rsidRDefault="00C17E46" w:rsidP="00FF058B">
            <w:pPr>
              <w:rPr>
                <w:rFonts w:ascii="Times New Roman" w:eastAsia="Times New Roman" w:hAnsi="Times New Roman" w:cs="Times New Roman"/>
                <w:color w:val="000000" w:themeColor="text1"/>
                <w:sz w:val="28"/>
                <w:szCs w:val="28"/>
              </w:rPr>
            </w:pPr>
          </w:p>
        </w:tc>
        <w:tc>
          <w:tcPr>
            <w:tcW w:w="1768" w:type="dxa"/>
          </w:tcPr>
          <w:p w14:paraId="145423C5" w14:textId="77777777" w:rsidR="00C17E46" w:rsidRDefault="00C17E46" w:rsidP="00FF058B">
            <w:pPr>
              <w:rPr>
                <w:rFonts w:ascii="Times New Roman" w:eastAsia="Times New Roman" w:hAnsi="Times New Roman" w:cs="Times New Roman"/>
                <w:color w:val="000000" w:themeColor="text1"/>
                <w:sz w:val="48"/>
                <w:szCs w:val="48"/>
              </w:rPr>
            </w:pPr>
          </w:p>
        </w:tc>
      </w:tr>
      <w:tr w:rsidR="000A1E39" w14:paraId="2E31807D" w14:textId="77777777" w:rsidTr="008301B3">
        <w:trPr>
          <w:trHeight w:val="647"/>
        </w:trPr>
        <w:tc>
          <w:tcPr>
            <w:tcW w:w="1905" w:type="dxa"/>
          </w:tcPr>
          <w:p w14:paraId="6E2C2E64" w14:textId="030A4735" w:rsidR="00C17E46" w:rsidRDefault="00C17E46"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Warehouse rental</w:t>
            </w:r>
          </w:p>
        </w:tc>
        <w:tc>
          <w:tcPr>
            <w:tcW w:w="1742" w:type="dxa"/>
          </w:tcPr>
          <w:p w14:paraId="2FFCA259" w14:textId="405FD21E" w:rsidR="00C17E46" w:rsidRPr="004B102C" w:rsidRDefault="004B102C"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200,000</w:t>
            </w:r>
          </w:p>
        </w:tc>
        <w:tc>
          <w:tcPr>
            <w:tcW w:w="1691" w:type="dxa"/>
          </w:tcPr>
          <w:p w14:paraId="09ECF917" w14:textId="21316C54" w:rsidR="00C17E46" w:rsidRPr="00825D64" w:rsidRDefault="00825D64" w:rsidP="00FF058B">
            <w:pPr>
              <w:rPr>
                <w:rFonts w:ascii="Times New Roman" w:eastAsia="Times New Roman" w:hAnsi="Times New Roman" w:cs="Times New Roman"/>
                <w:color w:val="000000" w:themeColor="text1"/>
                <w:sz w:val="28"/>
                <w:szCs w:val="28"/>
              </w:rPr>
            </w:pPr>
            <w:r w:rsidRPr="00825D64">
              <w:rPr>
                <w:rFonts w:ascii="Times New Roman" w:eastAsia="Times New Roman" w:hAnsi="Times New Roman" w:cs="Times New Roman"/>
                <w:color w:val="000000" w:themeColor="text1"/>
                <w:sz w:val="28"/>
                <w:szCs w:val="28"/>
              </w:rPr>
              <w:t>200,000</w:t>
            </w:r>
          </w:p>
        </w:tc>
        <w:tc>
          <w:tcPr>
            <w:tcW w:w="1533" w:type="dxa"/>
          </w:tcPr>
          <w:p w14:paraId="631CA924" w14:textId="4E412B2D" w:rsidR="00C17E46" w:rsidRPr="00FE7C83" w:rsidRDefault="00FE7C83" w:rsidP="00FF058B">
            <w:pPr>
              <w:rPr>
                <w:rFonts w:ascii="Times New Roman" w:eastAsia="Times New Roman" w:hAnsi="Times New Roman" w:cs="Times New Roman"/>
                <w:color w:val="000000" w:themeColor="text1"/>
                <w:sz w:val="28"/>
                <w:szCs w:val="28"/>
              </w:rPr>
            </w:pPr>
            <w:r w:rsidRPr="00FE7C83">
              <w:rPr>
                <w:rFonts w:ascii="Times New Roman" w:eastAsia="Times New Roman" w:hAnsi="Times New Roman" w:cs="Times New Roman"/>
                <w:color w:val="000000" w:themeColor="text1"/>
                <w:sz w:val="28"/>
                <w:szCs w:val="28"/>
              </w:rPr>
              <w:t>200,000</w:t>
            </w:r>
          </w:p>
        </w:tc>
        <w:tc>
          <w:tcPr>
            <w:tcW w:w="1409" w:type="dxa"/>
          </w:tcPr>
          <w:p w14:paraId="5D91B659" w14:textId="187922B7" w:rsidR="00C17E46" w:rsidRPr="00420B16" w:rsidRDefault="00420B16" w:rsidP="00FF058B">
            <w:pPr>
              <w:rPr>
                <w:rFonts w:ascii="Times New Roman" w:eastAsia="Times New Roman" w:hAnsi="Times New Roman" w:cs="Times New Roman"/>
                <w:color w:val="000000" w:themeColor="text1"/>
                <w:sz w:val="28"/>
                <w:szCs w:val="28"/>
              </w:rPr>
            </w:pPr>
            <w:r w:rsidRPr="00420B16">
              <w:rPr>
                <w:rFonts w:ascii="Times New Roman" w:eastAsia="Times New Roman" w:hAnsi="Times New Roman" w:cs="Times New Roman"/>
                <w:color w:val="000000" w:themeColor="text1"/>
                <w:sz w:val="28"/>
                <w:szCs w:val="28"/>
              </w:rPr>
              <w:t>170,000</w:t>
            </w:r>
          </w:p>
        </w:tc>
        <w:tc>
          <w:tcPr>
            <w:tcW w:w="1768" w:type="dxa"/>
          </w:tcPr>
          <w:p w14:paraId="3A0D603B" w14:textId="21385736" w:rsidR="00C17E46" w:rsidRPr="00FE7C83" w:rsidRDefault="00FE7C83" w:rsidP="00FF058B">
            <w:pPr>
              <w:rPr>
                <w:rFonts w:ascii="Times New Roman" w:eastAsia="Times New Roman" w:hAnsi="Times New Roman" w:cs="Times New Roman"/>
                <w:color w:val="000000" w:themeColor="text1"/>
                <w:sz w:val="28"/>
                <w:szCs w:val="28"/>
              </w:rPr>
            </w:pPr>
            <w:r w:rsidRPr="00FE7C83">
              <w:rPr>
                <w:rFonts w:ascii="Times New Roman" w:eastAsia="Times New Roman" w:hAnsi="Times New Roman" w:cs="Times New Roman"/>
                <w:color w:val="000000" w:themeColor="text1"/>
                <w:sz w:val="28"/>
                <w:szCs w:val="28"/>
              </w:rPr>
              <w:t>30,000</w:t>
            </w:r>
            <w:r w:rsidR="00554298">
              <w:rPr>
                <w:rFonts w:ascii="Times New Roman" w:eastAsia="Times New Roman" w:hAnsi="Times New Roman" w:cs="Times New Roman"/>
                <w:color w:val="000000" w:themeColor="text1"/>
                <w:sz w:val="28"/>
                <w:szCs w:val="28"/>
              </w:rPr>
              <w:t xml:space="preserve">        </w:t>
            </w:r>
            <w:r w:rsidR="00BF6D5C" w:rsidRPr="00BF6D5C">
              <w:rPr>
                <w:rFonts w:ascii="Times New Roman" w:eastAsia="Times New Roman" w:hAnsi="Times New Roman" w:cs="Times New Roman"/>
                <w:b/>
                <w:bCs/>
                <w:color w:val="000000" w:themeColor="text1"/>
                <w:sz w:val="28"/>
                <w:szCs w:val="28"/>
              </w:rPr>
              <w:t>F</w:t>
            </w:r>
          </w:p>
        </w:tc>
      </w:tr>
      <w:tr w:rsidR="000A1E39" w14:paraId="1B1E6360" w14:textId="77777777" w:rsidTr="008301B3">
        <w:trPr>
          <w:trHeight w:val="647"/>
        </w:trPr>
        <w:tc>
          <w:tcPr>
            <w:tcW w:w="1905" w:type="dxa"/>
          </w:tcPr>
          <w:p w14:paraId="3C1B1912" w14:textId="29829AAC" w:rsidR="00C17E46" w:rsidRDefault="00C17E46"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Insurance</w:t>
            </w:r>
          </w:p>
        </w:tc>
        <w:tc>
          <w:tcPr>
            <w:tcW w:w="1742" w:type="dxa"/>
          </w:tcPr>
          <w:p w14:paraId="769DA353" w14:textId="723FA711" w:rsidR="00C17E46" w:rsidRPr="004B102C" w:rsidRDefault="002D3B7B"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100,000</w:t>
            </w:r>
          </w:p>
        </w:tc>
        <w:tc>
          <w:tcPr>
            <w:tcW w:w="1691" w:type="dxa"/>
          </w:tcPr>
          <w:p w14:paraId="188F948D" w14:textId="415F31E8" w:rsidR="00C17E46" w:rsidRPr="00825D64" w:rsidRDefault="00825D64" w:rsidP="00FF058B">
            <w:pPr>
              <w:rPr>
                <w:rFonts w:ascii="Times New Roman" w:eastAsia="Times New Roman" w:hAnsi="Times New Roman" w:cs="Times New Roman"/>
                <w:color w:val="000000" w:themeColor="text1"/>
                <w:sz w:val="28"/>
                <w:szCs w:val="28"/>
              </w:rPr>
            </w:pPr>
            <w:r w:rsidRPr="00825D64">
              <w:rPr>
                <w:rFonts w:ascii="Times New Roman" w:eastAsia="Times New Roman" w:hAnsi="Times New Roman" w:cs="Times New Roman"/>
                <w:color w:val="000000" w:themeColor="text1"/>
                <w:sz w:val="28"/>
                <w:szCs w:val="28"/>
              </w:rPr>
              <w:t>100,000</w:t>
            </w:r>
          </w:p>
        </w:tc>
        <w:tc>
          <w:tcPr>
            <w:tcW w:w="1533" w:type="dxa"/>
          </w:tcPr>
          <w:p w14:paraId="5742A031" w14:textId="2DF7BB3A" w:rsidR="00C17E46" w:rsidRPr="00FE7C83" w:rsidRDefault="00FE7C83" w:rsidP="00FF058B">
            <w:pPr>
              <w:rPr>
                <w:rFonts w:ascii="Times New Roman" w:eastAsia="Times New Roman" w:hAnsi="Times New Roman" w:cs="Times New Roman"/>
                <w:color w:val="000000" w:themeColor="text1"/>
                <w:sz w:val="28"/>
                <w:szCs w:val="28"/>
              </w:rPr>
            </w:pPr>
            <w:r w:rsidRPr="00FE7C83">
              <w:rPr>
                <w:rFonts w:ascii="Times New Roman" w:eastAsia="Times New Roman" w:hAnsi="Times New Roman" w:cs="Times New Roman"/>
                <w:color w:val="000000" w:themeColor="text1"/>
                <w:sz w:val="28"/>
                <w:szCs w:val="28"/>
              </w:rPr>
              <w:t>100,000</w:t>
            </w:r>
          </w:p>
        </w:tc>
        <w:tc>
          <w:tcPr>
            <w:tcW w:w="1409" w:type="dxa"/>
          </w:tcPr>
          <w:p w14:paraId="32084FC5" w14:textId="3AA7064F" w:rsidR="00C17E46" w:rsidRPr="00420B16" w:rsidRDefault="00420B16" w:rsidP="00FF058B">
            <w:pPr>
              <w:rPr>
                <w:rFonts w:ascii="Times New Roman" w:eastAsia="Times New Roman" w:hAnsi="Times New Roman" w:cs="Times New Roman"/>
                <w:color w:val="000000" w:themeColor="text1"/>
                <w:sz w:val="28"/>
                <w:szCs w:val="28"/>
              </w:rPr>
            </w:pPr>
            <w:r w:rsidRPr="00420B16">
              <w:rPr>
                <w:rFonts w:ascii="Times New Roman" w:eastAsia="Times New Roman" w:hAnsi="Times New Roman" w:cs="Times New Roman"/>
                <w:color w:val="000000" w:themeColor="text1"/>
                <w:sz w:val="28"/>
                <w:szCs w:val="28"/>
              </w:rPr>
              <w:t>100,000</w:t>
            </w:r>
          </w:p>
        </w:tc>
        <w:tc>
          <w:tcPr>
            <w:tcW w:w="1768" w:type="dxa"/>
          </w:tcPr>
          <w:p w14:paraId="03E8F57D" w14:textId="62A5F49B" w:rsidR="00C17E46" w:rsidRPr="00B24BBC" w:rsidRDefault="00B24BBC" w:rsidP="00B24BBC">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_</w:t>
            </w:r>
          </w:p>
        </w:tc>
      </w:tr>
      <w:tr w:rsidR="000A1E39" w14:paraId="5A7E489B" w14:textId="77777777" w:rsidTr="008301B3">
        <w:trPr>
          <w:trHeight w:val="647"/>
        </w:trPr>
        <w:tc>
          <w:tcPr>
            <w:tcW w:w="1905" w:type="dxa"/>
          </w:tcPr>
          <w:p w14:paraId="77D71EBB" w14:textId="2DEF003E" w:rsidR="00C17E46" w:rsidRPr="002D3B7B" w:rsidRDefault="00B24BBC"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r w:rsidR="008155B6" w:rsidRPr="002D3B7B">
              <w:rPr>
                <w:rFonts w:ascii="Times New Roman" w:eastAsia="Times New Roman" w:hAnsi="Times New Roman" w:cs="Times New Roman"/>
                <w:color w:val="000000" w:themeColor="text1"/>
                <w:sz w:val="28"/>
                <w:szCs w:val="28"/>
              </w:rPr>
              <w:t>Fulltime warehouse supervisor salary</w:t>
            </w:r>
          </w:p>
        </w:tc>
        <w:tc>
          <w:tcPr>
            <w:tcW w:w="1742" w:type="dxa"/>
          </w:tcPr>
          <w:p w14:paraId="12C2E95E" w14:textId="5B3101F5" w:rsidR="00C17E46" w:rsidRPr="002D3B7B" w:rsidRDefault="002D3B7B" w:rsidP="00FF058B">
            <w:pPr>
              <w:rPr>
                <w:rFonts w:ascii="Times New Roman" w:eastAsia="Times New Roman" w:hAnsi="Times New Roman" w:cs="Times New Roman"/>
                <w:color w:val="000000" w:themeColor="text1"/>
                <w:sz w:val="28"/>
                <w:szCs w:val="28"/>
              </w:rPr>
            </w:pPr>
            <w:r w:rsidRPr="002D3B7B">
              <w:rPr>
                <w:rFonts w:ascii="Times New Roman" w:eastAsia="Times New Roman" w:hAnsi="Times New Roman" w:cs="Times New Roman"/>
                <w:color w:val="000000" w:themeColor="text1"/>
                <w:sz w:val="28"/>
                <w:szCs w:val="28"/>
              </w:rPr>
              <w:t>50,000</w:t>
            </w:r>
          </w:p>
        </w:tc>
        <w:tc>
          <w:tcPr>
            <w:tcW w:w="1691" w:type="dxa"/>
          </w:tcPr>
          <w:p w14:paraId="5A7F7152" w14:textId="3D6BBC5D" w:rsidR="00C17E46" w:rsidRPr="00825D64" w:rsidRDefault="00825D64" w:rsidP="00FF058B">
            <w:pPr>
              <w:rPr>
                <w:rFonts w:ascii="Times New Roman" w:eastAsia="Times New Roman" w:hAnsi="Times New Roman" w:cs="Times New Roman"/>
                <w:color w:val="000000" w:themeColor="text1"/>
                <w:sz w:val="28"/>
                <w:szCs w:val="28"/>
              </w:rPr>
            </w:pPr>
            <w:r w:rsidRPr="00825D64">
              <w:rPr>
                <w:rFonts w:ascii="Times New Roman" w:eastAsia="Times New Roman" w:hAnsi="Times New Roman" w:cs="Times New Roman"/>
                <w:color w:val="000000" w:themeColor="text1"/>
                <w:sz w:val="28"/>
                <w:szCs w:val="28"/>
              </w:rPr>
              <w:t>50,000</w:t>
            </w:r>
          </w:p>
        </w:tc>
        <w:tc>
          <w:tcPr>
            <w:tcW w:w="1533" w:type="dxa"/>
          </w:tcPr>
          <w:p w14:paraId="662B3D24" w14:textId="0B929169" w:rsidR="00C17E46" w:rsidRPr="00FE7C83" w:rsidRDefault="00FE7C83" w:rsidP="00FF058B">
            <w:pPr>
              <w:rPr>
                <w:rFonts w:ascii="Times New Roman" w:eastAsia="Times New Roman" w:hAnsi="Times New Roman" w:cs="Times New Roman"/>
                <w:color w:val="000000" w:themeColor="text1"/>
                <w:sz w:val="28"/>
                <w:szCs w:val="28"/>
              </w:rPr>
            </w:pPr>
            <w:r w:rsidRPr="00FE7C83">
              <w:rPr>
                <w:rFonts w:ascii="Times New Roman" w:eastAsia="Times New Roman" w:hAnsi="Times New Roman" w:cs="Times New Roman"/>
                <w:color w:val="000000" w:themeColor="text1"/>
                <w:sz w:val="28"/>
                <w:szCs w:val="28"/>
              </w:rPr>
              <w:t>50,000</w:t>
            </w:r>
          </w:p>
        </w:tc>
        <w:tc>
          <w:tcPr>
            <w:tcW w:w="1409" w:type="dxa"/>
          </w:tcPr>
          <w:p w14:paraId="23D56C91" w14:textId="77E6E195" w:rsidR="00C17E46" w:rsidRPr="00420B16" w:rsidRDefault="00420B16" w:rsidP="00FF058B">
            <w:pPr>
              <w:rPr>
                <w:rFonts w:ascii="Times New Roman" w:eastAsia="Times New Roman" w:hAnsi="Times New Roman" w:cs="Times New Roman"/>
                <w:color w:val="000000" w:themeColor="text1"/>
                <w:sz w:val="28"/>
                <w:szCs w:val="28"/>
              </w:rPr>
            </w:pPr>
            <w:r w:rsidRPr="00420B16">
              <w:rPr>
                <w:rFonts w:ascii="Times New Roman" w:eastAsia="Times New Roman" w:hAnsi="Times New Roman" w:cs="Times New Roman"/>
                <w:color w:val="000000" w:themeColor="text1"/>
                <w:sz w:val="28"/>
                <w:szCs w:val="28"/>
              </w:rPr>
              <w:t>35,000</w:t>
            </w:r>
          </w:p>
        </w:tc>
        <w:tc>
          <w:tcPr>
            <w:tcW w:w="1768" w:type="dxa"/>
          </w:tcPr>
          <w:p w14:paraId="4DB2AC06" w14:textId="6C2F5B09" w:rsidR="00C17E46" w:rsidRPr="00FE7C83" w:rsidRDefault="00FE7C83" w:rsidP="00FF058B">
            <w:pPr>
              <w:rPr>
                <w:rFonts w:ascii="Times New Roman" w:eastAsia="Times New Roman" w:hAnsi="Times New Roman" w:cs="Times New Roman"/>
                <w:color w:val="000000" w:themeColor="text1"/>
                <w:sz w:val="28"/>
                <w:szCs w:val="28"/>
              </w:rPr>
            </w:pPr>
            <w:r w:rsidRPr="00FE7C83">
              <w:rPr>
                <w:rFonts w:ascii="Times New Roman" w:eastAsia="Times New Roman" w:hAnsi="Times New Roman" w:cs="Times New Roman"/>
                <w:color w:val="000000" w:themeColor="text1"/>
                <w:sz w:val="28"/>
                <w:szCs w:val="28"/>
              </w:rPr>
              <w:t>15,000</w:t>
            </w:r>
            <w:r w:rsidR="00554298">
              <w:rPr>
                <w:rFonts w:ascii="Times New Roman" w:eastAsia="Times New Roman" w:hAnsi="Times New Roman" w:cs="Times New Roman"/>
                <w:color w:val="000000" w:themeColor="text1"/>
                <w:sz w:val="28"/>
                <w:szCs w:val="28"/>
              </w:rPr>
              <w:t xml:space="preserve">     </w:t>
            </w:r>
            <w:r w:rsidR="00554298" w:rsidRPr="00554298">
              <w:rPr>
                <w:rFonts w:ascii="Times New Roman" w:eastAsia="Times New Roman" w:hAnsi="Times New Roman" w:cs="Times New Roman"/>
                <w:b/>
                <w:bCs/>
                <w:color w:val="000000" w:themeColor="text1"/>
                <w:sz w:val="28"/>
                <w:szCs w:val="28"/>
              </w:rPr>
              <w:t xml:space="preserve">   </w:t>
            </w:r>
            <w:r w:rsidR="00BF6D5C">
              <w:rPr>
                <w:rFonts w:ascii="Times New Roman" w:eastAsia="Times New Roman" w:hAnsi="Times New Roman" w:cs="Times New Roman"/>
                <w:b/>
                <w:bCs/>
                <w:color w:val="000000" w:themeColor="text1"/>
                <w:sz w:val="28"/>
                <w:szCs w:val="28"/>
              </w:rPr>
              <w:t>F</w:t>
            </w:r>
          </w:p>
        </w:tc>
      </w:tr>
      <w:tr w:rsidR="000A1E39" w:rsidRPr="00F11D09" w14:paraId="4C9A1FF9" w14:textId="77777777" w:rsidTr="008301B3">
        <w:trPr>
          <w:trHeight w:val="647"/>
        </w:trPr>
        <w:tc>
          <w:tcPr>
            <w:tcW w:w="1905" w:type="dxa"/>
          </w:tcPr>
          <w:p w14:paraId="39B447C3" w14:textId="705E5A00" w:rsidR="00C17E46" w:rsidRPr="00F11D09" w:rsidRDefault="008155B6" w:rsidP="00FF058B">
            <w:pPr>
              <w:rPr>
                <w:rFonts w:ascii="Times New Roman" w:eastAsia="Times New Roman" w:hAnsi="Times New Roman" w:cs="Times New Roman"/>
                <w:b/>
                <w:bCs/>
                <w:color w:val="000000" w:themeColor="text1"/>
                <w:sz w:val="28"/>
                <w:szCs w:val="28"/>
              </w:rPr>
            </w:pPr>
            <w:bookmarkStart w:id="11" w:name="_Hlk90470375"/>
            <w:r w:rsidRPr="00F11D09">
              <w:rPr>
                <w:rFonts w:ascii="Times New Roman" w:eastAsia="Times New Roman" w:hAnsi="Times New Roman" w:cs="Times New Roman"/>
                <w:b/>
                <w:bCs/>
                <w:color w:val="000000" w:themeColor="text1"/>
                <w:sz w:val="28"/>
                <w:szCs w:val="28"/>
              </w:rPr>
              <w:t>Profit</w:t>
            </w:r>
            <w:bookmarkEnd w:id="11"/>
          </w:p>
        </w:tc>
        <w:tc>
          <w:tcPr>
            <w:tcW w:w="1742" w:type="dxa"/>
          </w:tcPr>
          <w:p w14:paraId="5431DB6E" w14:textId="77777777" w:rsidR="00C17E46" w:rsidRPr="00F11D09" w:rsidRDefault="00C17E46" w:rsidP="00FF058B">
            <w:pPr>
              <w:rPr>
                <w:rFonts w:ascii="Times New Roman" w:eastAsia="Times New Roman" w:hAnsi="Times New Roman" w:cs="Times New Roman"/>
                <w:color w:val="000000" w:themeColor="text1"/>
                <w:sz w:val="28"/>
                <w:szCs w:val="28"/>
              </w:rPr>
            </w:pPr>
          </w:p>
        </w:tc>
        <w:tc>
          <w:tcPr>
            <w:tcW w:w="1691" w:type="dxa"/>
          </w:tcPr>
          <w:p w14:paraId="17BBF1C4" w14:textId="79B37029" w:rsidR="00C17E46" w:rsidRPr="00F11D09" w:rsidRDefault="00F11D09" w:rsidP="00FF058B">
            <w:pPr>
              <w:rPr>
                <w:rFonts w:ascii="Times New Roman" w:eastAsia="Times New Roman" w:hAnsi="Times New Roman" w:cs="Times New Roman"/>
                <w:color w:val="000000" w:themeColor="text1"/>
                <w:sz w:val="28"/>
                <w:szCs w:val="28"/>
              </w:rPr>
            </w:pPr>
            <w:r w:rsidRPr="00F11D09">
              <w:rPr>
                <w:rFonts w:ascii="Times New Roman" w:eastAsia="Times New Roman" w:hAnsi="Times New Roman" w:cs="Times New Roman"/>
                <w:color w:val="000000" w:themeColor="text1"/>
                <w:sz w:val="28"/>
                <w:szCs w:val="28"/>
              </w:rPr>
              <w:t>1,350,000</w:t>
            </w:r>
          </w:p>
        </w:tc>
        <w:tc>
          <w:tcPr>
            <w:tcW w:w="1533" w:type="dxa"/>
          </w:tcPr>
          <w:p w14:paraId="2036A7C6" w14:textId="288DA0FA" w:rsidR="00C17E46" w:rsidRPr="00F11D09" w:rsidRDefault="00F11D09"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1,010,000</w:t>
            </w:r>
          </w:p>
        </w:tc>
        <w:tc>
          <w:tcPr>
            <w:tcW w:w="1409" w:type="dxa"/>
          </w:tcPr>
          <w:p w14:paraId="6BCF19EA" w14:textId="0F825E86" w:rsidR="00C17E46" w:rsidRPr="00F11D09" w:rsidRDefault="00F11D09"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455,000</w:t>
            </w:r>
          </w:p>
        </w:tc>
        <w:tc>
          <w:tcPr>
            <w:tcW w:w="1768" w:type="dxa"/>
          </w:tcPr>
          <w:p w14:paraId="03220EB0" w14:textId="075F3082" w:rsidR="00C17E46" w:rsidRPr="00F11D09" w:rsidRDefault="00F11D09" w:rsidP="00FF058B">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555,000</w:t>
            </w:r>
            <w:r w:rsidR="00554298">
              <w:rPr>
                <w:rFonts w:ascii="Times New Roman" w:eastAsia="Times New Roman" w:hAnsi="Times New Roman" w:cs="Times New Roman"/>
                <w:color w:val="000000" w:themeColor="text1"/>
                <w:sz w:val="28"/>
                <w:szCs w:val="28"/>
              </w:rPr>
              <w:t xml:space="preserve">   </w:t>
            </w:r>
            <w:r w:rsidR="00BF6D5C" w:rsidRPr="00BF6D5C">
              <w:rPr>
                <w:rFonts w:ascii="Times New Roman" w:eastAsia="Times New Roman" w:hAnsi="Times New Roman" w:cs="Times New Roman"/>
                <w:b/>
                <w:bCs/>
                <w:color w:val="000000" w:themeColor="text1"/>
                <w:sz w:val="28"/>
                <w:szCs w:val="28"/>
              </w:rPr>
              <w:t>UF</w:t>
            </w:r>
          </w:p>
        </w:tc>
      </w:tr>
    </w:tbl>
    <w:p w14:paraId="4D55F2B6" w14:textId="383E5078" w:rsidR="00CC7D40" w:rsidRDefault="00702A4D" w:rsidP="00702A4D">
      <w:pPr>
        <w:rPr>
          <w:rFonts w:ascii="Times New Roman" w:eastAsia="Times New Roman" w:hAnsi="Times New Roman" w:cs="Times New Roman"/>
          <w:color w:val="000000" w:themeColor="text1"/>
          <w:sz w:val="48"/>
          <w:szCs w:val="48"/>
          <w:lang w:val="bg-BG"/>
        </w:rPr>
      </w:pPr>
      <w:r>
        <w:rPr>
          <w:rFonts w:ascii="Times New Roman" w:eastAsia="Times New Roman" w:hAnsi="Times New Roman" w:cs="Times New Roman"/>
          <w:color w:val="000000" w:themeColor="text1"/>
          <w:sz w:val="48"/>
          <w:szCs w:val="48"/>
        </w:rPr>
        <w:lastRenderedPageBreak/>
        <w:t>Question 2</w:t>
      </w:r>
      <w:r w:rsidR="00CC7D40">
        <w:rPr>
          <w:rFonts w:ascii="Times New Roman" w:eastAsia="Times New Roman" w:hAnsi="Times New Roman" w:cs="Times New Roman"/>
          <w:color w:val="000000" w:themeColor="text1"/>
          <w:sz w:val="48"/>
          <w:szCs w:val="48"/>
          <w:lang w:val="bg-BG"/>
        </w:rPr>
        <w:t xml:space="preserve"> </w:t>
      </w:r>
    </w:p>
    <w:p w14:paraId="49A1D686" w14:textId="77777777" w:rsidR="00CC7D40" w:rsidRPr="00CC7D40" w:rsidRDefault="00CC7D40" w:rsidP="00702A4D">
      <w:pPr>
        <w:rPr>
          <w:rFonts w:ascii="Times New Roman" w:eastAsia="Times New Roman" w:hAnsi="Times New Roman" w:cs="Times New Roman"/>
          <w:color w:val="000000" w:themeColor="text1"/>
          <w:sz w:val="28"/>
          <w:szCs w:val="28"/>
        </w:rPr>
      </w:pPr>
    </w:p>
    <w:p w14:paraId="319655BB" w14:textId="5F4BA560" w:rsidR="00702A4D" w:rsidRPr="00CC7D40" w:rsidRDefault="00CC7D40" w:rsidP="00702A4D">
      <w:pPr>
        <w:rPr>
          <w:rFonts w:ascii="Arial" w:eastAsia="Times New Roman" w:hAnsi="Arial" w:cs="Arial"/>
          <w:color w:val="000000" w:themeColor="text1"/>
          <w:sz w:val="24"/>
          <w:szCs w:val="24"/>
        </w:rPr>
      </w:pPr>
      <w:r w:rsidRPr="00CC7D40">
        <w:rPr>
          <w:rFonts w:ascii="Arial" w:hAnsi="Arial" w:cs="Arial"/>
          <w:sz w:val="24"/>
          <w:szCs w:val="24"/>
        </w:rPr>
        <w:t xml:space="preserve"> </w:t>
      </w:r>
    </w:p>
    <w:p w14:paraId="3F5CDEB6" w14:textId="71260F8C" w:rsidR="00EF3CFA" w:rsidRDefault="00EF3CFA" w:rsidP="00FF058B">
      <w:pPr>
        <w:rPr>
          <w:rFonts w:ascii="Times New Roman" w:eastAsia="Times New Roman" w:hAnsi="Times New Roman" w:cs="Times New Roman"/>
          <w:color w:val="000000" w:themeColor="text1"/>
          <w:sz w:val="48"/>
          <w:szCs w:val="48"/>
        </w:rPr>
      </w:pPr>
    </w:p>
    <w:p w14:paraId="5C2F6897" w14:textId="53D2FA5C" w:rsidR="00485259" w:rsidRPr="00C570DD" w:rsidRDefault="00485259" w:rsidP="00FF058B">
      <w:pPr>
        <w:rPr>
          <w:rFonts w:ascii="Arial" w:eastAsia="Times New Roman" w:hAnsi="Arial" w:cs="Arial"/>
          <w:color w:val="000000" w:themeColor="text1"/>
          <w:sz w:val="24"/>
          <w:szCs w:val="24"/>
        </w:rPr>
      </w:pPr>
      <w:r w:rsidRPr="00C570DD">
        <w:rPr>
          <w:rFonts w:ascii="Arial" w:eastAsia="Times New Roman" w:hAnsi="Arial" w:cs="Arial"/>
          <w:color w:val="000000" w:themeColor="text1"/>
          <w:sz w:val="24"/>
          <w:szCs w:val="24"/>
        </w:rPr>
        <w:t>As per the flexible budget report prepared for the year 2020, the variance analysis shows that the</w:t>
      </w:r>
      <w:r w:rsidR="007E13F9" w:rsidRPr="00C570DD">
        <w:rPr>
          <w:rFonts w:ascii="Arial" w:eastAsia="Times New Roman" w:hAnsi="Arial" w:cs="Arial"/>
          <w:color w:val="000000" w:themeColor="text1"/>
          <w:sz w:val="24"/>
          <w:szCs w:val="24"/>
        </w:rPr>
        <w:t xml:space="preserve"> selling price,</w:t>
      </w:r>
      <w:r w:rsidRPr="00C570DD">
        <w:rPr>
          <w:rFonts w:ascii="Arial" w:eastAsia="Times New Roman" w:hAnsi="Arial" w:cs="Arial"/>
          <w:color w:val="000000" w:themeColor="text1"/>
          <w:sz w:val="24"/>
          <w:szCs w:val="24"/>
        </w:rPr>
        <w:t xml:space="preserve"> flexible budget revenue</w:t>
      </w:r>
      <w:r w:rsidR="007E13F9" w:rsidRPr="00C570DD">
        <w:rPr>
          <w:rFonts w:ascii="Arial" w:eastAsia="Times New Roman" w:hAnsi="Arial" w:cs="Arial"/>
          <w:color w:val="000000" w:themeColor="text1"/>
          <w:sz w:val="24"/>
          <w:szCs w:val="24"/>
        </w:rPr>
        <w:t>, materials and labor</w:t>
      </w:r>
      <w:r w:rsidRPr="00C570DD">
        <w:rPr>
          <w:rFonts w:ascii="Arial" w:eastAsia="Times New Roman" w:hAnsi="Arial" w:cs="Arial"/>
          <w:color w:val="000000" w:themeColor="text1"/>
          <w:sz w:val="24"/>
          <w:szCs w:val="24"/>
        </w:rPr>
        <w:t xml:space="preserve"> exceed the </w:t>
      </w:r>
      <w:r w:rsidR="00A36AE8" w:rsidRPr="00C570DD">
        <w:rPr>
          <w:rFonts w:ascii="Arial" w:eastAsia="Times New Roman" w:hAnsi="Arial" w:cs="Arial"/>
          <w:color w:val="000000" w:themeColor="text1"/>
          <w:sz w:val="24"/>
          <w:szCs w:val="24"/>
        </w:rPr>
        <w:t>actual</w:t>
      </w:r>
      <w:r w:rsidR="008233DD" w:rsidRPr="00C570DD">
        <w:rPr>
          <w:rFonts w:ascii="Arial" w:eastAsia="Times New Roman" w:hAnsi="Arial" w:cs="Arial"/>
          <w:color w:val="000000" w:themeColor="text1"/>
          <w:sz w:val="24"/>
          <w:szCs w:val="24"/>
        </w:rPr>
        <w:t xml:space="preserve"> leading to an unfavorable variance in both the cases.</w:t>
      </w:r>
    </w:p>
    <w:p w14:paraId="5FDB7AF4" w14:textId="0AE4E133" w:rsidR="008233DD" w:rsidRPr="00C570DD" w:rsidRDefault="008233DD" w:rsidP="00FF058B">
      <w:pPr>
        <w:rPr>
          <w:rFonts w:ascii="Arial" w:eastAsia="Times New Roman" w:hAnsi="Arial" w:cs="Arial"/>
          <w:color w:val="000000" w:themeColor="text1"/>
          <w:sz w:val="24"/>
          <w:szCs w:val="24"/>
        </w:rPr>
      </w:pPr>
      <w:r w:rsidRPr="00C570DD">
        <w:rPr>
          <w:rFonts w:ascii="Arial" w:eastAsia="Times New Roman" w:hAnsi="Arial" w:cs="Arial"/>
          <w:color w:val="000000" w:themeColor="text1"/>
          <w:sz w:val="24"/>
          <w:szCs w:val="24"/>
        </w:rPr>
        <w:t>But contribution is favorable and fixed overheads show a favorable variance reflecting savings for the company</w:t>
      </w:r>
      <w:r w:rsidR="00F34619" w:rsidRPr="00C570DD">
        <w:rPr>
          <w:rFonts w:ascii="Arial" w:eastAsia="Times New Roman" w:hAnsi="Arial" w:cs="Arial"/>
          <w:color w:val="000000" w:themeColor="text1"/>
          <w:sz w:val="24"/>
          <w:szCs w:val="24"/>
        </w:rPr>
        <w:t>.</w:t>
      </w:r>
    </w:p>
    <w:p w14:paraId="09A011C9" w14:textId="22614B25" w:rsidR="002A10E3" w:rsidRPr="00C570DD" w:rsidRDefault="002A10E3" w:rsidP="00FF058B">
      <w:pPr>
        <w:rPr>
          <w:rFonts w:ascii="Arial" w:eastAsia="Times New Roman" w:hAnsi="Arial" w:cs="Arial"/>
          <w:color w:val="000000" w:themeColor="text1"/>
          <w:sz w:val="24"/>
          <w:szCs w:val="24"/>
        </w:rPr>
      </w:pPr>
      <w:r w:rsidRPr="00C570DD">
        <w:rPr>
          <w:rFonts w:ascii="Arial" w:eastAsia="Times New Roman" w:hAnsi="Arial" w:cs="Arial"/>
          <w:color w:val="000000" w:themeColor="text1"/>
          <w:sz w:val="24"/>
          <w:szCs w:val="24"/>
        </w:rPr>
        <w:t xml:space="preserve">For </w:t>
      </w:r>
      <w:r w:rsidR="00D20452" w:rsidRPr="00C570DD">
        <w:rPr>
          <w:rFonts w:ascii="Arial" w:eastAsia="Times New Roman" w:hAnsi="Arial" w:cs="Arial"/>
          <w:color w:val="000000" w:themeColor="text1"/>
          <w:sz w:val="24"/>
          <w:szCs w:val="24"/>
        </w:rPr>
        <w:t>the profit</w:t>
      </w:r>
      <w:r w:rsidRPr="00C570DD">
        <w:rPr>
          <w:rFonts w:ascii="Arial" w:eastAsia="Times New Roman" w:hAnsi="Arial" w:cs="Arial"/>
          <w:color w:val="000000" w:themeColor="text1"/>
          <w:sz w:val="24"/>
          <w:szCs w:val="24"/>
        </w:rPr>
        <w:t xml:space="preserve"> analysis shows that is unfavorable and the company loss £555,000</w:t>
      </w:r>
      <w:r w:rsidR="009E4B75" w:rsidRPr="00C570DD">
        <w:rPr>
          <w:rFonts w:ascii="Arial" w:eastAsia="Times New Roman" w:hAnsi="Arial" w:cs="Arial"/>
          <w:color w:val="000000" w:themeColor="text1"/>
          <w:sz w:val="24"/>
          <w:szCs w:val="24"/>
        </w:rPr>
        <w:t>.</w:t>
      </w:r>
    </w:p>
    <w:p w14:paraId="098C85B7" w14:textId="77777777" w:rsidR="00C570DD" w:rsidRPr="00C570DD" w:rsidRDefault="00C570DD" w:rsidP="00FF058B">
      <w:pPr>
        <w:rPr>
          <w:rFonts w:ascii="Arial" w:eastAsia="Times New Roman" w:hAnsi="Arial" w:cs="Arial"/>
          <w:color w:val="000000" w:themeColor="text1"/>
          <w:sz w:val="24"/>
          <w:szCs w:val="24"/>
        </w:rPr>
      </w:pPr>
    </w:p>
    <w:p w14:paraId="4F59B1CE" w14:textId="3F070F1E" w:rsidR="001079DD" w:rsidRPr="00C570DD" w:rsidRDefault="001079DD" w:rsidP="00FF058B">
      <w:pPr>
        <w:rPr>
          <w:rFonts w:ascii="Arial" w:eastAsia="Times New Roman" w:hAnsi="Arial" w:cs="Arial"/>
          <w:color w:val="000000" w:themeColor="text1"/>
          <w:sz w:val="24"/>
          <w:szCs w:val="24"/>
        </w:rPr>
      </w:pPr>
    </w:p>
    <w:p w14:paraId="0CDBBF3A" w14:textId="7B6ABCA7" w:rsidR="001079DD" w:rsidRPr="0077754D" w:rsidRDefault="001079DD" w:rsidP="00A77CC9">
      <w:pPr>
        <w:pStyle w:val="ListParagraph"/>
        <w:numPr>
          <w:ilvl w:val="0"/>
          <w:numId w:val="1"/>
        </w:numPr>
        <w:rPr>
          <w:rFonts w:ascii="Arial" w:eastAsia="Times New Roman" w:hAnsi="Arial" w:cs="Arial"/>
          <w:b/>
          <w:bCs/>
          <w:color w:val="000000" w:themeColor="text1"/>
          <w:sz w:val="24"/>
          <w:szCs w:val="24"/>
        </w:rPr>
      </w:pPr>
      <w:r w:rsidRPr="0077754D">
        <w:rPr>
          <w:rFonts w:ascii="Arial" w:eastAsia="Times New Roman" w:hAnsi="Arial" w:cs="Arial"/>
          <w:b/>
          <w:bCs/>
          <w:color w:val="000000" w:themeColor="text1"/>
          <w:sz w:val="24"/>
          <w:szCs w:val="24"/>
        </w:rPr>
        <w:t xml:space="preserve">Selling price is reduced by £5 </w:t>
      </w:r>
    </w:p>
    <w:p w14:paraId="2B371699" w14:textId="77777777" w:rsidR="00A77CC9" w:rsidRPr="0077754D" w:rsidRDefault="00A77CC9" w:rsidP="00A77CC9">
      <w:pPr>
        <w:pStyle w:val="ListParagraph"/>
        <w:ind w:left="624"/>
        <w:rPr>
          <w:rFonts w:ascii="Arial" w:eastAsia="Times New Roman" w:hAnsi="Arial" w:cs="Arial"/>
          <w:b/>
          <w:bCs/>
          <w:color w:val="000000" w:themeColor="text1"/>
          <w:sz w:val="24"/>
          <w:szCs w:val="24"/>
        </w:rPr>
      </w:pPr>
    </w:p>
    <w:p w14:paraId="2DDB1EC4" w14:textId="2B3A4F59" w:rsidR="001079DD" w:rsidRPr="00C570DD" w:rsidRDefault="001079DD" w:rsidP="00FF058B">
      <w:pPr>
        <w:rPr>
          <w:rFonts w:ascii="Arial" w:eastAsia="Times New Roman" w:hAnsi="Arial" w:cs="Arial"/>
          <w:color w:val="000000" w:themeColor="text1"/>
          <w:sz w:val="24"/>
          <w:szCs w:val="24"/>
        </w:rPr>
      </w:pPr>
      <w:r w:rsidRPr="00C570DD">
        <w:rPr>
          <w:rFonts w:ascii="Arial" w:eastAsia="Times New Roman" w:hAnsi="Arial" w:cs="Arial"/>
          <w:color w:val="000000" w:themeColor="text1"/>
          <w:sz w:val="24"/>
          <w:szCs w:val="24"/>
        </w:rPr>
        <w:t>F</w:t>
      </w:r>
      <w:r w:rsidR="00F434CB">
        <w:rPr>
          <w:rFonts w:ascii="Arial" w:eastAsia="Times New Roman" w:hAnsi="Arial" w:cs="Arial"/>
          <w:color w:val="000000" w:themeColor="text1"/>
          <w:sz w:val="24"/>
          <w:szCs w:val="24"/>
        </w:rPr>
        <w:t>le</w:t>
      </w:r>
      <w:r w:rsidRPr="00C570DD">
        <w:rPr>
          <w:rFonts w:ascii="Arial" w:eastAsia="Times New Roman" w:hAnsi="Arial" w:cs="Arial"/>
          <w:color w:val="000000" w:themeColor="text1"/>
          <w:sz w:val="24"/>
          <w:szCs w:val="24"/>
        </w:rPr>
        <w:t xml:space="preserve">xed – Actual = Variance </w:t>
      </w:r>
    </w:p>
    <w:p w14:paraId="12B02FE0" w14:textId="59C84070" w:rsidR="001079DD" w:rsidRPr="005D506A" w:rsidRDefault="001079DD" w:rsidP="00FF058B">
      <w:pPr>
        <w:rPr>
          <w:rFonts w:ascii="Arial" w:eastAsia="Times New Roman" w:hAnsi="Arial" w:cs="Arial"/>
          <w:color w:val="000000" w:themeColor="text1"/>
          <w:sz w:val="24"/>
          <w:szCs w:val="24"/>
        </w:rPr>
      </w:pPr>
      <w:r w:rsidRPr="005D506A">
        <w:rPr>
          <w:rFonts w:ascii="Arial" w:eastAsia="Times New Roman" w:hAnsi="Arial" w:cs="Arial"/>
          <w:color w:val="000000" w:themeColor="text1"/>
          <w:sz w:val="24"/>
          <w:szCs w:val="24"/>
        </w:rPr>
        <w:t>25-20 = 5</w:t>
      </w:r>
    </w:p>
    <w:p w14:paraId="20A378EE" w14:textId="3A630898" w:rsidR="00D20452" w:rsidRPr="005D506A" w:rsidRDefault="00D20452" w:rsidP="00FF058B">
      <w:pPr>
        <w:rPr>
          <w:rFonts w:ascii="Arial" w:eastAsia="Times New Roman" w:hAnsi="Arial" w:cs="Arial"/>
          <w:color w:val="000000" w:themeColor="text1"/>
          <w:sz w:val="24"/>
          <w:szCs w:val="24"/>
        </w:rPr>
      </w:pPr>
    </w:p>
    <w:p w14:paraId="3DBA8021" w14:textId="6554B05C" w:rsidR="00DE638F" w:rsidRPr="00C570DD" w:rsidRDefault="00DE638F" w:rsidP="00DE638F">
      <w:pPr>
        <w:pStyle w:val="comp"/>
        <w:shd w:val="clear" w:color="auto" w:fill="FFFFFF"/>
        <w:spacing w:before="0" w:beforeAutospacing="0"/>
        <w:rPr>
          <w:rFonts w:ascii="Arial" w:hAnsi="Arial" w:cs="Arial"/>
          <w:color w:val="111111"/>
          <w:spacing w:val="1"/>
        </w:rPr>
      </w:pPr>
      <w:r w:rsidRPr="00C570DD">
        <w:rPr>
          <w:rFonts w:ascii="Arial" w:hAnsi="Arial" w:cs="Arial"/>
          <w:color w:val="111111"/>
          <w:spacing w:val="1"/>
        </w:rPr>
        <w:t>Reducing costs increases profitability, but only if sales prices and number of sales remain constant. If cost reductions result in a lowering of the quality of the company's products, then the company may be forced to reduce prices to maintain the same level of sales. This can wipe out any potential gains and result in a </w:t>
      </w:r>
      <w:hyperlink r:id="rId6" w:history="1">
        <w:r w:rsidR="00C570DD" w:rsidRPr="00C570DD">
          <w:rPr>
            <w:rStyle w:val="Hyperlink"/>
            <w:rFonts w:ascii="Arial" w:hAnsi="Arial" w:cs="Arial"/>
            <w:color w:val="000000" w:themeColor="text1"/>
            <w:spacing w:val="1"/>
            <w:u w:val="none"/>
          </w:rPr>
          <w:t xml:space="preserve">net </w:t>
        </w:r>
        <w:r w:rsidRPr="00C570DD">
          <w:rPr>
            <w:rStyle w:val="Hyperlink"/>
            <w:rFonts w:ascii="Arial" w:hAnsi="Arial" w:cs="Arial"/>
            <w:color w:val="000000" w:themeColor="text1"/>
            <w:spacing w:val="1"/>
            <w:u w:val="none"/>
          </w:rPr>
          <w:t>loss</w:t>
        </w:r>
      </w:hyperlink>
      <w:r w:rsidRPr="00C570DD">
        <w:rPr>
          <w:rFonts w:ascii="Arial" w:hAnsi="Arial" w:cs="Arial"/>
          <w:color w:val="000000" w:themeColor="text1"/>
          <w:spacing w:val="1"/>
        </w:rPr>
        <w:t>.</w:t>
      </w:r>
    </w:p>
    <w:p w14:paraId="36D25232" w14:textId="24842F23" w:rsidR="00DE638F" w:rsidRPr="00C570DD" w:rsidRDefault="00DE638F" w:rsidP="00DE638F">
      <w:pPr>
        <w:pStyle w:val="comp"/>
        <w:shd w:val="clear" w:color="auto" w:fill="FFFFFF"/>
        <w:spacing w:before="0" w:beforeAutospacing="0"/>
        <w:rPr>
          <w:rFonts w:ascii="Arial" w:hAnsi="Arial" w:cs="Arial"/>
          <w:color w:val="111111"/>
          <w:spacing w:val="1"/>
        </w:rPr>
      </w:pPr>
      <w:r w:rsidRPr="00C570DD">
        <w:rPr>
          <w:rFonts w:ascii="Arial" w:hAnsi="Arial" w:cs="Arial"/>
          <w:color w:val="111111"/>
          <w:spacing w:val="1"/>
        </w:rPr>
        <w:t>An even greater negative impact may result over time from a gradual loss of </w:t>
      </w:r>
      <w:hyperlink r:id="rId7" w:history="1">
        <w:r w:rsidRPr="00C570DD">
          <w:rPr>
            <w:rStyle w:val="Hyperlink"/>
            <w:rFonts w:ascii="Arial" w:hAnsi="Arial" w:cs="Arial"/>
            <w:color w:val="000000" w:themeColor="text1"/>
            <w:spacing w:val="1"/>
            <w:u w:val="none"/>
          </w:rPr>
          <w:t>market share</w:t>
        </w:r>
      </w:hyperlink>
      <w:r w:rsidRPr="00C570DD">
        <w:rPr>
          <w:rFonts w:ascii="Arial" w:hAnsi="Arial" w:cs="Arial"/>
          <w:color w:val="111111"/>
          <w:spacing w:val="1"/>
        </w:rPr>
        <w:t> as the reduction in quality makes it impossible to maintain sales figures. However, if a company can efficiently cut costs without affecting quality, sales price, or sales figures, then that provides a path to higher profitability.</w:t>
      </w:r>
      <w:r w:rsidR="001A5F07">
        <w:rPr>
          <w:rFonts w:ascii="Arial" w:hAnsi="Arial" w:cs="Arial"/>
          <w:noProof/>
          <w:color w:val="111111"/>
          <w:spacing w:val="1"/>
        </w:rPr>
        <w:t xml:space="preserve"> </w:t>
      </w:r>
      <w:r w:rsidR="001A5F07" w:rsidRPr="001A5F07">
        <w:rPr>
          <w:rFonts w:ascii="Arial" w:hAnsi="Arial" w:cs="Arial"/>
          <w:noProof/>
          <w:color w:val="111111"/>
          <w:spacing w:val="1"/>
        </w:rPr>
        <w:t>(Maverick, 2021)</w:t>
      </w:r>
    </w:p>
    <w:p w14:paraId="044D952A" w14:textId="77777777" w:rsidR="00D20452" w:rsidRDefault="00D20452" w:rsidP="00FF058B">
      <w:pPr>
        <w:rPr>
          <w:rFonts w:ascii="Times New Roman" w:eastAsia="Times New Roman" w:hAnsi="Times New Roman" w:cs="Times New Roman"/>
          <w:color w:val="000000" w:themeColor="text1"/>
          <w:sz w:val="36"/>
          <w:szCs w:val="36"/>
        </w:rPr>
      </w:pPr>
    </w:p>
    <w:p w14:paraId="1735A2F5" w14:textId="6DA9FEC0" w:rsidR="00D20452" w:rsidRPr="0077754D" w:rsidRDefault="00A77CC9" w:rsidP="00A77CC9">
      <w:pPr>
        <w:pStyle w:val="ListParagraph"/>
        <w:numPr>
          <w:ilvl w:val="0"/>
          <w:numId w:val="1"/>
        </w:numPr>
        <w:rPr>
          <w:rFonts w:ascii="Arial" w:eastAsia="Times New Roman" w:hAnsi="Arial" w:cs="Arial"/>
          <w:b/>
          <w:bCs/>
          <w:color w:val="000000" w:themeColor="text1"/>
          <w:sz w:val="24"/>
          <w:szCs w:val="24"/>
        </w:rPr>
      </w:pPr>
      <w:r w:rsidRPr="0077754D">
        <w:rPr>
          <w:rFonts w:ascii="Arial" w:eastAsia="Times New Roman" w:hAnsi="Arial" w:cs="Arial"/>
          <w:b/>
          <w:bCs/>
          <w:color w:val="000000" w:themeColor="text1"/>
          <w:sz w:val="24"/>
          <w:szCs w:val="24"/>
        </w:rPr>
        <w:t xml:space="preserve">Revenue </w:t>
      </w:r>
      <w:r w:rsidR="00F434CB" w:rsidRPr="0077754D">
        <w:rPr>
          <w:rFonts w:ascii="Arial" w:eastAsia="Times New Roman" w:hAnsi="Arial" w:cs="Arial"/>
          <w:b/>
          <w:bCs/>
          <w:color w:val="000000" w:themeColor="text1"/>
          <w:sz w:val="24"/>
          <w:szCs w:val="24"/>
        </w:rPr>
        <w:t>is decreased by</w:t>
      </w:r>
      <w:r w:rsidR="003B2AA3" w:rsidRPr="0077754D">
        <w:rPr>
          <w:rFonts w:ascii="Arial" w:eastAsia="Times New Roman" w:hAnsi="Arial" w:cs="Arial"/>
          <w:b/>
          <w:bCs/>
          <w:color w:val="000000" w:themeColor="text1"/>
          <w:sz w:val="24"/>
          <w:szCs w:val="24"/>
        </w:rPr>
        <w:t xml:space="preserve"> £</w:t>
      </w:r>
      <w:r w:rsidR="00F434CB" w:rsidRPr="0077754D">
        <w:rPr>
          <w:rFonts w:ascii="Arial" w:eastAsia="Times New Roman" w:hAnsi="Arial" w:cs="Arial"/>
          <w:b/>
          <w:bCs/>
          <w:color w:val="000000" w:themeColor="text1"/>
          <w:sz w:val="24"/>
          <w:szCs w:val="24"/>
        </w:rPr>
        <w:t>400,000</w:t>
      </w:r>
    </w:p>
    <w:p w14:paraId="77AC1D21" w14:textId="77777777" w:rsidR="00D445EF" w:rsidRDefault="00D445EF" w:rsidP="00D445EF">
      <w:pPr>
        <w:pStyle w:val="ListParagraph"/>
        <w:ind w:left="786"/>
        <w:rPr>
          <w:rFonts w:ascii="Arial" w:eastAsia="Times New Roman" w:hAnsi="Arial" w:cs="Arial"/>
          <w:color w:val="000000" w:themeColor="text1"/>
          <w:sz w:val="24"/>
          <w:szCs w:val="24"/>
        </w:rPr>
      </w:pPr>
    </w:p>
    <w:p w14:paraId="3F965CEC" w14:textId="28DED2B6" w:rsidR="00F434CB" w:rsidRPr="00C0163F" w:rsidRDefault="00F434CB" w:rsidP="005D506A">
      <w:pPr>
        <w:rPr>
          <w:rFonts w:ascii="Arial" w:eastAsia="Times New Roman" w:hAnsi="Arial" w:cs="Arial"/>
          <w:color w:val="000000" w:themeColor="text1"/>
          <w:sz w:val="24"/>
          <w:szCs w:val="24"/>
        </w:rPr>
      </w:pPr>
      <w:bookmarkStart w:id="12" w:name="_Hlk90455777"/>
      <w:r w:rsidRPr="00C0163F">
        <w:rPr>
          <w:rFonts w:ascii="Arial" w:eastAsia="Times New Roman" w:hAnsi="Arial" w:cs="Arial"/>
          <w:color w:val="000000" w:themeColor="text1"/>
          <w:sz w:val="24"/>
          <w:szCs w:val="24"/>
        </w:rPr>
        <w:t>Units x Selling price</w:t>
      </w:r>
      <w:r w:rsidR="005D506A" w:rsidRPr="00C0163F">
        <w:rPr>
          <w:rFonts w:ascii="Arial" w:eastAsia="Times New Roman" w:hAnsi="Arial" w:cs="Arial"/>
          <w:color w:val="000000" w:themeColor="text1"/>
          <w:sz w:val="24"/>
          <w:szCs w:val="24"/>
        </w:rPr>
        <w:t xml:space="preserve"> = Original, Flexed and Actual</w:t>
      </w:r>
      <w:r w:rsidR="003B2AA3">
        <w:rPr>
          <w:rFonts w:ascii="Arial" w:eastAsia="Times New Roman" w:hAnsi="Arial" w:cs="Arial"/>
          <w:color w:val="000000" w:themeColor="text1"/>
          <w:sz w:val="24"/>
          <w:szCs w:val="24"/>
        </w:rPr>
        <w:t xml:space="preserve"> Revenue</w:t>
      </w:r>
    </w:p>
    <w:p w14:paraId="62A21E38" w14:textId="1135EACF" w:rsidR="00D445EF" w:rsidRPr="00C0163F" w:rsidRDefault="005D506A" w:rsidP="00D445EF">
      <w:pPr>
        <w:rPr>
          <w:rFonts w:ascii="Arial" w:eastAsia="Times New Roman" w:hAnsi="Arial" w:cs="Arial"/>
          <w:color w:val="000000" w:themeColor="text1"/>
          <w:sz w:val="24"/>
          <w:szCs w:val="24"/>
        </w:rPr>
      </w:pPr>
      <w:r w:rsidRPr="00C0163F">
        <w:rPr>
          <w:rFonts w:ascii="Arial" w:eastAsia="Times New Roman" w:hAnsi="Arial" w:cs="Arial"/>
          <w:color w:val="000000" w:themeColor="text1"/>
          <w:sz w:val="24"/>
          <w:szCs w:val="24"/>
        </w:rPr>
        <w:t>Original</w:t>
      </w:r>
      <w:r w:rsidR="003B2AA3">
        <w:rPr>
          <w:rFonts w:ascii="Arial" w:eastAsia="Times New Roman" w:hAnsi="Arial" w:cs="Arial"/>
          <w:color w:val="000000" w:themeColor="text1"/>
          <w:sz w:val="24"/>
          <w:szCs w:val="24"/>
        </w:rPr>
        <w:t xml:space="preserve"> Revenue:</w:t>
      </w:r>
      <w:r w:rsidRPr="00C0163F">
        <w:rPr>
          <w:rFonts w:ascii="Arial" w:eastAsia="Times New Roman" w:hAnsi="Arial" w:cs="Arial"/>
          <w:color w:val="000000" w:themeColor="text1"/>
          <w:sz w:val="24"/>
          <w:szCs w:val="24"/>
        </w:rPr>
        <w:t xml:space="preserve"> 100,000 x 25=</w:t>
      </w:r>
      <w:r w:rsidR="00C0163F">
        <w:rPr>
          <w:rFonts w:ascii="Arial" w:eastAsia="Times New Roman" w:hAnsi="Arial" w:cs="Arial"/>
          <w:color w:val="000000" w:themeColor="text1"/>
          <w:sz w:val="24"/>
          <w:szCs w:val="24"/>
        </w:rPr>
        <w:t xml:space="preserve"> </w:t>
      </w:r>
      <w:r w:rsidR="00D445EF" w:rsidRPr="00C0163F">
        <w:rPr>
          <w:rFonts w:ascii="Arial" w:eastAsia="Times New Roman" w:hAnsi="Arial" w:cs="Arial"/>
          <w:color w:val="000000" w:themeColor="text1"/>
          <w:sz w:val="24"/>
          <w:szCs w:val="24"/>
        </w:rPr>
        <w:t>2, 500, 000</w:t>
      </w:r>
    </w:p>
    <w:p w14:paraId="625F704B" w14:textId="4F1D87B6" w:rsidR="00D445EF" w:rsidRPr="00C0163F" w:rsidRDefault="00C0163F" w:rsidP="00D445EF">
      <w:pPr>
        <w:rPr>
          <w:rFonts w:ascii="Arial" w:eastAsia="Times New Roman" w:hAnsi="Arial" w:cs="Arial"/>
          <w:color w:val="000000" w:themeColor="text1"/>
          <w:sz w:val="24"/>
          <w:szCs w:val="24"/>
        </w:rPr>
      </w:pPr>
      <w:r w:rsidRPr="00C0163F">
        <w:rPr>
          <w:rFonts w:ascii="Arial" w:eastAsia="Times New Roman" w:hAnsi="Arial" w:cs="Arial"/>
          <w:color w:val="000000" w:themeColor="text1"/>
          <w:sz w:val="24"/>
          <w:szCs w:val="24"/>
        </w:rPr>
        <w:t>Flexed</w:t>
      </w:r>
      <w:r w:rsidR="003B2AA3">
        <w:rPr>
          <w:rFonts w:ascii="Arial" w:eastAsia="Times New Roman" w:hAnsi="Arial" w:cs="Arial"/>
          <w:color w:val="000000" w:themeColor="text1"/>
          <w:sz w:val="24"/>
          <w:szCs w:val="24"/>
        </w:rPr>
        <w:t xml:space="preserve"> Revenue</w:t>
      </w:r>
      <w:r w:rsidRPr="00C0163F">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 xml:space="preserve"> </w:t>
      </w:r>
      <w:r w:rsidR="007E0684">
        <w:rPr>
          <w:rFonts w:ascii="Arial" w:eastAsia="Times New Roman" w:hAnsi="Arial" w:cs="Arial"/>
          <w:color w:val="000000" w:themeColor="text1"/>
          <w:sz w:val="24"/>
          <w:szCs w:val="24"/>
        </w:rPr>
        <w:t xml:space="preserve">  </w:t>
      </w:r>
      <w:r w:rsidRPr="00C0163F">
        <w:rPr>
          <w:rFonts w:ascii="Arial" w:eastAsia="Times New Roman" w:hAnsi="Arial" w:cs="Arial"/>
          <w:color w:val="000000" w:themeColor="text1"/>
          <w:sz w:val="24"/>
          <w:szCs w:val="24"/>
        </w:rPr>
        <w:t>80</w:t>
      </w:r>
      <w:r w:rsidR="00D445EF" w:rsidRPr="00C0163F">
        <w:rPr>
          <w:rFonts w:ascii="Arial" w:eastAsia="Times New Roman" w:hAnsi="Arial" w:cs="Arial"/>
          <w:color w:val="000000" w:themeColor="text1"/>
          <w:sz w:val="24"/>
          <w:szCs w:val="24"/>
        </w:rPr>
        <w:t xml:space="preserve">, 000 x 25 </w:t>
      </w:r>
      <w:r>
        <w:rPr>
          <w:rFonts w:ascii="Arial" w:eastAsia="Times New Roman" w:hAnsi="Arial" w:cs="Arial"/>
          <w:color w:val="000000" w:themeColor="text1"/>
          <w:sz w:val="24"/>
          <w:szCs w:val="24"/>
        </w:rPr>
        <w:t>=</w:t>
      </w:r>
      <w:r w:rsidR="00D445EF" w:rsidRPr="00C0163F">
        <w:rPr>
          <w:rFonts w:ascii="Arial" w:eastAsia="Times New Roman" w:hAnsi="Arial" w:cs="Arial"/>
          <w:color w:val="000000" w:themeColor="text1"/>
          <w:sz w:val="24"/>
          <w:szCs w:val="24"/>
        </w:rPr>
        <w:t xml:space="preserve"> 2,000,000</w:t>
      </w:r>
    </w:p>
    <w:p w14:paraId="01536DAA" w14:textId="265BF9FB" w:rsidR="00D445EF" w:rsidRPr="00C0163F" w:rsidRDefault="00C0163F" w:rsidP="00D445EF">
      <w:pPr>
        <w:rPr>
          <w:rFonts w:ascii="Arial" w:eastAsia="Times New Roman" w:hAnsi="Arial" w:cs="Arial"/>
          <w:color w:val="000000" w:themeColor="text1"/>
          <w:sz w:val="24"/>
          <w:szCs w:val="24"/>
        </w:rPr>
      </w:pPr>
      <w:r w:rsidRPr="00C0163F">
        <w:rPr>
          <w:rFonts w:ascii="Arial" w:eastAsia="Times New Roman" w:hAnsi="Arial" w:cs="Arial"/>
          <w:color w:val="000000" w:themeColor="text1"/>
          <w:sz w:val="24"/>
          <w:szCs w:val="24"/>
        </w:rPr>
        <w:t>Actual</w:t>
      </w:r>
      <w:r w:rsidR="003B2AA3">
        <w:rPr>
          <w:rFonts w:ascii="Arial" w:eastAsia="Times New Roman" w:hAnsi="Arial" w:cs="Arial"/>
          <w:color w:val="000000" w:themeColor="text1"/>
          <w:sz w:val="24"/>
          <w:szCs w:val="24"/>
        </w:rPr>
        <w:t xml:space="preserve"> Revenue</w:t>
      </w:r>
      <w:r w:rsidRPr="00C0163F">
        <w:rPr>
          <w:rFonts w:ascii="Arial" w:eastAsia="Times New Roman" w:hAnsi="Arial" w:cs="Arial"/>
          <w:color w:val="000000" w:themeColor="text1"/>
          <w:sz w:val="24"/>
          <w:szCs w:val="24"/>
        </w:rPr>
        <w:t>:</w:t>
      </w:r>
      <w:r w:rsidR="00D445EF" w:rsidRPr="00C0163F">
        <w:rPr>
          <w:rFonts w:ascii="Arial" w:eastAsia="Times New Roman" w:hAnsi="Arial" w:cs="Arial"/>
          <w:color w:val="000000" w:themeColor="text1"/>
          <w:sz w:val="24"/>
          <w:szCs w:val="24"/>
        </w:rPr>
        <w:t xml:space="preserve">  </w:t>
      </w:r>
      <w:r w:rsidR="007E0684">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 xml:space="preserve"> </w:t>
      </w:r>
      <w:r w:rsidR="00D445EF" w:rsidRPr="00C0163F">
        <w:rPr>
          <w:rFonts w:ascii="Arial" w:eastAsia="Times New Roman" w:hAnsi="Arial" w:cs="Arial"/>
          <w:color w:val="000000" w:themeColor="text1"/>
          <w:sz w:val="24"/>
          <w:szCs w:val="24"/>
        </w:rPr>
        <w:t>80, 000 x 20 = 1,600,000</w:t>
      </w:r>
    </w:p>
    <w:p w14:paraId="51295EB2" w14:textId="5E77AA80" w:rsidR="00EF3CFA" w:rsidRDefault="00D445EF" w:rsidP="005D506A">
      <w:pPr>
        <w:rPr>
          <w:rFonts w:ascii="Arial" w:eastAsia="Times New Roman" w:hAnsi="Arial" w:cs="Arial"/>
          <w:color w:val="000000" w:themeColor="text1"/>
          <w:sz w:val="24"/>
          <w:szCs w:val="24"/>
        </w:rPr>
      </w:pPr>
      <w:r w:rsidRPr="00C0163F">
        <w:rPr>
          <w:rFonts w:ascii="Arial" w:eastAsia="Times New Roman" w:hAnsi="Arial" w:cs="Arial"/>
          <w:color w:val="000000" w:themeColor="text1"/>
          <w:sz w:val="24"/>
          <w:szCs w:val="24"/>
        </w:rPr>
        <w:t>Variance = 400,000</w:t>
      </w:r>
    </w:p>
    <w:bookmarkEnd w:id="12"/>
    <w:p w14:paraId="2FD4C984" w14:textId="77777777" w:rsidR="00CE0107" w:rsidRPr="00C0163F" w:rsidRDefault="00CE0107" w:rsidP="005D506A">
      <w:pPr>
        <w:rPr>
          <w:rFonts w:ascii="Arial" w:eastAsia="Times New Roman" w:hAnsi="Arial" w:cs="Arial"/>
          <w:color w:val="000000" w:themeColor="text1"/>
          <w:sz w:val="24"/>
          <w:szCs w:val="24"/>
        </w:rPr>
      </w:pPr>
    </w:p>
    <w:p w14:paraId="67070C3F" w14:textId="457C105A" w:rsidR="00CE0107" w:rsidRDefault="00CE0107">
      <w:pPr>
        <w:widowControl/>
        <w:autoSpaceDE/>
        <w:autoSpaceDN/>
        <w:spacing w:after="160" w:line="259" w:lineRule="auto"/>
        <w:rPr>
          <w:rFonts w:ascii="Arial" w:eastAsia="Times New Roman" w:hAnsi="Arial" w:cs="Arial"/>
          <w:color w:val="000000" w:themeColor="text1"/>
          <w:sz w:val="24"/>
          <w:szCs w:val="24"/>
        </w:rPr>
      </w:pPr>
      <w:r w:rsidRPr="00CE0107">
        <w:rPr>
          <w:rFonts w:ascii="Arial" w:eastAsia="Times New Roman" w:hAnsi="Arial" w:cs="Arial"/>
          <w:color w:val="000000" w:themeColor="text1"/>
          <w:sz w:val="24"/>
          <w:szCs w:val="24"/>
        </w:rPr>
        <w:t>Even if you maintain the same costs of doing business, lower revenue means that you have less profit. Declining revenue can result from either a loss of customers or markdowns on prices. ... If you have excess inventory or if demand wanes at regular price points, you may have to mark down goods to create transactions.</w:t>
      </w:r>
      <w:r w:rsidR="00B30879">
        <w:rPr>
          <w:rFonts w:ascii="Arial" w:eastAsia="Times New Roman" w:hAnsi="Arial" w:cs="Arial"/>
          <w:noProof/>
          <w:color w:val="000000" w:themeColor="text1"/>
          <w:sz w:val="24"/>
          <w:szCs w:val="24"/>
          <w:lang w:val="en-GB"/>
        </w:rPr>
        <w:t xml:space="preserve"> </w:t>
      </w:r>
      <w:sdt>
        <w:sdtPr>
          <w:rPr>
            <w:rFonts w:ascii="Arial" w:eastAsia="Times New Roman" w:hAnsi="Arial" w:cs="Arial"/>
            <w:noProof/>
            <w:color w:val="000000" w:themeColor="text1"/>
            <w:sz w:val="24"/>
            <w:szCs w:val="24"/>
            <w:lang w:val="en-GB"/>
          </w:rPr>
          <w:id w:val="-1903745859"/>
          <w:citation/>
        </w:sdtPr>
        <w:sdtEndPr/>
        <w:sdtContent>
          <w:r w:rsidR="00B30879">
            <w:rPr>
              <w:rFonts w:ascii="Arial" w:eastAsia="Times New Roman" w:hAnsi="Arial" w:cs="Arial"/>
              <w:noProof/>
              <w:color w:val="000000" w:themeColor="text1"/>
              <w:sz w:val="24"/>
              <w:szCs w:val="24"/>
              <w:lang w:val="en-GB"/>
            </w:rPr>
            <w:fldChar w:fldCharType="begin"/>
          </w:r>
          <w:r w:rsidR="00B30879">
            <w:rPr>
              <w:rFonts w:ascii="Arial" w:eastAsia="Times New Roman" w:hAnsi="Arial" w:cs="Arial"/>
              <w:noProof/>
              <w:color w:val="000000" w:themeColor="text1"/>
              <w:sz w:val="24"/>
              <w:szCs w:val="24"/>
              <w:lang w:val="en-GB"/>
            </w:rPr>
            <w:instrText xml:space="preserve"> CITATION Chr211 \l 2057 </w:instrText>
          </w:r>
          <w:r w:rsidR="00B30879">
            <w:rPr>
              <w:rFonts w:ascii="Arial" w:eastAsia="Times New Roman" w:hAnsi="Arial" w:cs="Arial"/>
              <w:noProof/>
              <w:color w:val="000000" w:themeColor="text1"/>
              <w:sz w:val="24"/>
              <w:szCs w:val="24"/>
              <w:lang w:val="en-GB"/>
            </w:rPr>
            <w:fldChar w:fldCharType="separate"/>
          </w:r>
          <w:r w:rsidR="00B30879" w:rsidRPr="00B30879">
            <w:rPr>
              <w:rFonts w:ascii="Arial" w:eastAsia="Times New Roman" w:hAnsi="Arial" w:cs="Arial"/>
              <w:noProof/>
              <w:color w:val="000000" w:themeColor="text1"/>
              <w:sz w:val="24"/>
              <w:szCs w:val="24"/>
              <w:lang w:val="en-GB"/>
            </w:rPr>
            <w:t>(Chron, 2021)</w:t>
          </w:r>
          <w:r w:rsidR="00B30879">
            <w:rPr>
              <w:rFonts w:ascii="Arial" w:eastAsia="Times New Roman" w:hAnsi="Arial" w:cs="Arial"/>
              <w:noProof/>
              <w:color w:val="000000" w:themeColor="text1"/>
              <w:sz w:val="24"/>
              <w:szCs w:val="24"/>
              <w:lang w:val="en-GB"/>
            </w:rPr>
            <w:fldChar w:fldCharType="end"/>
          </w:r>
        </w:sdtContent>
      </w:sdt>
    </w:p>
    <w:p w14:paraId="00483EAB" w14:textId="45AEDE62" w:rsidR="00DD0186" w:rsidRPr="00CC7D40" w:rsidRDefault="00CE0107" w:rsidP="008E328F">
      <w:pPr>
        <w:pStyle w:val="HTMLPreformatted"/>
        <w:shd w:val="clear" w:color="auto" w:fill="FFFFFF" w:themeFill="background1"/>
        <w:spacing w:line="540" w:lineRule="atLeast"/>
        <w:rPr>
          <w:rFonts w:ascii="Arial" w:eastAsia="Times New Roman" w:hAnsi="Arial" w:cs="Arial"/>
          <w:color w:val="000000" w:themeColor="text1"/>
          <w:sz w:val="24"/>
          <w:szCs w:val="24"/>
          <w:lang w:val="bg-BG" w:eastAsia="en-GB"/>
        </w:rPr>
      </w:pPr>
      <w:r w:rsidRPr="00CC7D40">
        <w:rPr>
          <w:rFonts w:ascii="Arial" w:eastAsia="Times New Roman" w:hAnsi="Arial" w:cs="Arial"/>
          <w:color w:val="000000" w:themeColor="text1"/>
          <w:sz w:val="24"/>
          <w:szCs w:val="24"/>
        </w:rPr>
        <w:t xml:space="preserve"> </w:t>
      </w:r>
      <w:r w:rsidR="00DD0186" w:rsidRPr="00CC7D40">
        <w:rPr>
          <w:rFonts w:ascii="Arial" w:eastAsia="Times New Roman" w:hAnsi="Arial" w:cs="Arial"/>
          <w:color w:val="000000" w:themeColor="text1"/>
          <w:sz w:val="24"/>
          <w:szCs w:val="24"/>
          <w:lang w:val="en" w:eastAsia="en-GB"/>
        </w:rPr>
        <w:t>In the case of Amana, we see that lowering the price leads to lower revenues</w:t>
      </w:r>
      <w:r w:rsidR="00A33F80" w:rsidRPr="00CC7D40">
        <w:rPr>
          <w:rFonts w:ascii="Arial" w:eastAsia="Times New Roman" w:hAnsi="Arial" w:cs="Arial"/>
          <w:color w:val="000000" w:themeColor="text1"/>
          <w:sz w:val="24"/>
          <w:szCs w:val="24"/>
          <w:lang w:val="bg-BG" w:eastAsia="en-GB"/>
        </w:rPr>
        <w:t>.</w:t>
      </w:r>
    </w:p>
    <w:p w14:paraId="22B97F0D" w14:textId="65F20C6F" w:rsidR="00CF0B58" w:rsidRPr="0077754D" w:rsidRDefault="007E0684" w:rsidP="00CF0B58">
      <w:pPr>
        <w:pStyle w:val="ListParagraph"/>
        <w:widowControl/>
        <w:numPr>
          <w:ilvl w:val="0"/>
          <w:numId w:val="1"/>
        </w:numPr>
        <w:autoSpaceDE/>
        <w:autoSpaceDN/>
        <w:spacing w:after="160" w:line="259" w:lineRule="auto"/>
        <w:rPr>
          <w:rFonts w:ascii="Arial" w:eastAsia="Times New Roman" w:hAnsi="Arial" w:cs="Arial"/>
          <w:b/>
          <w:bCs/>
          <w:color w:val="000000" w:themeColor="text1"/>
          <w:sz w:val="24"/>
          <w:szCs w:val="24"/>
        </w:rPr>
      </w:pPr>
      <w:r w:rsidRPr="0077754D">
        <w:rPr>
          <w:rFonts w:ascii="Arial" w:eastAsia="Times New Roman" w:hAnsi="Arial" w:cs="Arial"/>
          <w:b/>
          <w:bCs/>
          <w:color w:val="000000" w:themeColor="text1"/>
          <w:sz w:val="24"/>
          <w:szCs w:val="24"/>
        </w:rPr>
        <w:t xml:space="preserve">Materials </w:t>
      </w:r>
      <w:r w:rsidR="008E7EF7" w:rsidRPr="0077754D">
        <w:rPr>
          <w:rFonts w:ascii="Arial" w:eastAsia="Times New Roman" w:hAnsi="Arial" w:cs="Arial"/>
          <w:b/>
          <w:bCs/>
          <w:color w:val="000000" w:themeColor="text1"/>
          <w:sz w:val="24"/>
          <w:szCs w:val="24"/>
        </w:rPr>
        <w:t>ha</w:t>
      </w:r>
      <w:r w:rsidR="00D03ED9">
        <w:rPr>
          <w:rFonts w:ascii="Arial" w:eastAsia="Times New Roman" w:hAnsi="Arial" w:cs="Arial"/>
          <w:b/>
          <w:bCs/>
          <w:color w:val="000000" w:themeColor="text1"/>
          <w:sz w:val="24"/>
          <w:szCs w:val="24"/>
        </w:rPr>
        <w:t>s</w:t>
      </w:r>
      <w:r w:rsidR="008E7EF7" w:rsidRPr="0077754D">
        <w:rPr>
          <w:rFonts w:ascii="Arial" w:eastAsia="Times New Roman" w:hAnsi="Arial" w:cs="Arial"/>
          <w:b/>
          <w:bCs/>
          <w:color w:val="000000" w:themeColor="text1"/>
          <w:sz w:val="24"/>
          <w:szCs w:val="24"/>
        </w:rPr>
        <w:t xml:space="preserve"> </w:t>
      </w:r>
      <w:r w:rsidR="00D03ED9">
        <w:rPr>
          <w:rFonts w:ascii="Arial" w:eastAsia="Times New Roman" w:hAnsi="Arial" w:cs="Arial"/>
          <w:b/>
          <w:bCs/>
          <w:color w:val="000000" w:themeColor="text1"/>
          <w:sz w:val="24"/>
          <w:szCs w:val="24"/>
        </w:rPr>
        <w:t>increased</w:t>
      </w:r>
      <w:r w:rsidR="008E7EF7" w:rsidRPr="0077754D">
        <w:rPr>
          <w:rFonts w:ascii="Arial" w:eastAsia="Times New Roman" w:hAnsi="Arial" w:cs="Arial"/>
          <w:b/>
          <w:bCs/>
          <w:color w:val="000000" w:themeColor="text1"/>
          <w:sz w:val="24"/>
          <w:szCs w:val="24"/>
        </w:rPr>
        <w:t xml:space="preserve"> by</w:t>
      </w:r>
      <w:r w:rsidR="003B2AA3" w:rsidRPr="0077754D">
        <w:rPr>
          <w:rFonts w:ascii="Arial" w:eastAsia="Times New Roman" w:hAnsi="Arial" w:cs="Arial"/>
          <w:b/>
          <w:bCs/>
          <w:color w:val="000000" w:themeColor="text1"/>
          <w:sz w:val="24"/>
          <w:szCs w:val="24"/>
        </w:rPr>
        <w:t xml:space="preserve"> £80,000</w:t>
      </w:r>
    </w:p>
    <w:p w14:paraId="66EE5E79" w14:textId="77777777" w:rsidR="00CF0B58" w:rsidRPr="00BF059A" w:rsidRDefault="00CF0B58" w:rsidP="00C82303">
      <w:pPr>
        <w:pStyle w:val="ListParagraph"/>
        <w:widowControl/>
        <w:autoSpaceDE/>
        <w:autoSpaceDN/>
        <w:spacing w:after="160" w:line="259" w:lineRule="auto"/>
        <w:ind w:left="644"/>
        <w:rPr>
          <w:rFonts w:ascii="Arial" w:eastAsia="Times New Roman" w:hAnsi="Arial" w:cs="Arial"/>
          <w:color w:val="000000" w:themeColor="text1"/>
          <w:sz w:val="24"/>
          <w:szCs w:val="24"/>
        </w:rPr>
      </w:pPr>
    </w:p>
    <w:p w14:paraId="606BC964" w14:textId="514583BC" w:rsidR="003B2AA3" w:rsidRPr="00BF059A" w:rsidRDefault="003B2AA3" w:rsidP="00FF1C3C">
      <w:pPr>
        <w:widowControl/>
        <w:autoSpaceDE/>
        <w:autoSpaceDN/>
        <w:spacing w:after="160" w:line="259" w:lineRule="auto"/>
        <w:rPr>
          <w:rFonts w:ascii="Arial" w:eastAsia="Times New Roman" w:hAnsi="Arial" w:cs="Arial"/>
          <w:color w:val="000000" w:themeColor="text1"/>
          <w:sz w:val="24"/>
          <w:szCs w:val="24"/>
        </w:rPr>
      </w:pPr>
      <w:bookmarkStart w:id="13" w:name="_Hlk90458062"/>
      <w:r w:rsidRPr="00BF059A">
        <w:rPr>
          <w:rFonts w:ascii="Arial" w:eastAsia="Times New Roman" w:hAnsi="Arial" w:cs="Arial"/>
          <w:color w:val="000000" w:themeColor="text1"/>
          <w:sz w:val="24"/>
          <w:szCs w:val="24"/>
        </w:rPr>
        <w:t xml:space="preserve">Units x </w:t>
      </w:r>
      <w:r w:rsidR="00CF0B58" w:rsidRPr="00BF059A">
        <w:rPr>
          <w:rFonts w:ascii="Arial" w:eastAsia="Times New Roman" w:hAnsi="Arial" w:cs="Arial"/>
          <w:color w:val="000000" w:themeColor="text1"/>
          <w:sz w:val="24"/>
          <w:szCs w:val="24"/>
        </w:rPr>
        <w:t>Cost per unit materials</w:t>
      </w:r>
      <w:r w:rsidRPr="00BF059A">
        <w:rPr>
          <w:rFonts w:ascii="Arial" w:eastAsia="Times New Roman" w:hAnsi="Arial" w:cs="Arial"/>
          <w:color w:val="000000" w:themeColor="text1"/>
          <w:sz w:val="24"/>
          <w:szCs w:val="24"/>
        </w:rPr>
        <w:t xml:space="preserve"> = Original</w:t>
      </w:r>
      <w:r w:rsidR="003925D8" w:rsidRPr="00BF059A">
        <w:rPr>
          <w:rFonts w:ascii="Arial" w:eastAsia="Times New Roman" w:hAnsi="Arial" w:cs="Arial"/>
          <w:color w:val="000000" w:themeColor="text1"/>
          <w:sz w:val="24"/>
          <w:szCs w:val="24"/>
        </w:rPr>
        <w:t xml:space="preserve"> and</w:t>
      </w:r>
      <w:r w:rsidRPr="00BF059A">
        <w:rPr>
          <w:rFonts w:ascii="Arial" w:eastAsia="Times New Roman" w:hAnsi="Arial" w:cs="Arial"/>
          <w:color w:val="000000" w:themeColor="text1"/>
          <w:sz w:val="24"/>
          <w:szCs w:val="24"/>
        </w:rPr>
        <w:t xml:space="preserve"> </w:t>
      </w:r>
      <w:r w:rsidR="003925D8" w:rsidRPr="00BF059A">
        <w:rPr>
          <w:rFonts w:ascii="Arial" w:eastAsia="Times New Roman" w:hAnsi="Arial" w:cs="Arial"/>
          <w:color w:val="000000" w:themeColor="text1"/>
          <w:sz w:val="24"/>
          <w:szCs w:val="24"/>
        </w:rPr>
        <w:t>Flexed Materials</w:t>
      </w:r>
    </w:p>
    <w:p w14:paraId="2219F565" w14:textId="75F396C6" w:rsidR="003B2AA3" w:rsidRPr="00BF059A" w:rsidRDefault="003B2AA3" w:rsidP="00FF1C3C">
      <w:pPr>
        <w:rPr>
          <w:rFonts w:ascii="Arial" w:eastAsia="Times New Roman" w:hAnsi="Arial" w:cs="Arial"/>
          <w:color w:val="000000" w:themeColor="text1"/>
          <w:sz w:val="24"/>
          <w:szCs w:val="24"/>
        </w:rPr>
      </w:pPr>
      <w:r w:rsidRPr="00BF059A">
        <w:rPr>
          <w:rFonts w:ascii="Arial" w:eastAsia="Times New Roman" w:hAnsi="Arial" w:cs="Arial"/>
          <w:color w:val="000000" w:themeColor="text1"/>
          <w:sz w:val="24"/>
          <w:szCs w:val="24"/>
        </w:rPr>
        <w:t xml:space="preserve">Original </w:t>
      </w:r>
      <w:r w:rsidR="00CF0B58" w:rsidRPr="00BF059A">
        <w:rPr>
          <w:rFonts w:ascii="Arial" w:eastAsia="Times New Roman" w:hAnsi="Arial" w:cs="Arial"/>
          <w:color w:val="000000" w:themeColor="text1"/>
          <w:sz w:val="24"/>
          <w:szCs w:val="24"/>
        </w:rPr>
        <w:t>Materials</w:t>
      </w:r>
      <w:r w:rsidRPr="00BF059A">
        <w:rPr>
          <w:rFonts w:ascii="Arial" w:eastAsia="Times New Roman" w:hAnsi="Arial" w:cs="Arial"/>
          <w:color w:val="000000" w:themeColor="text1"/>
          <w:sz w:val="24"/>
          <w:szCs w:val="24"/>
        </w:rPr>
        <w:t>: 100,000 x 2</w:t>
      </w:r>
      <w:r w:rsidR="00FF1C3C" w:rsidRPr="00BF059A">
        <w:rPr>
          <w:rFonts w:ascii="Arial" w:eastAsia="Times New Roman" w:hAnsi="Arial" w:cs="Arial"/>
          <w:color w:val="000000" w:themeColor="text1"/>
          <w:sz w:val="24"/>
          <w:szCs w:val="24"/>
        </w:rPr>
        <w:t>,</w:t>
      </w:r>
      <w:r w:rsidRPr="00BF059A">
        <w:rPr>
          <w:rFonts w:ascii="Arial" w:eastAsia="Times New Roman" w:hAnsi="Arial" w:cs="Arial"/>
          <w:color w:val="000000" w:themeColor="text1"/>
          <w:sz w:val="24"/>
          <w:szCs w:val="24"/>
        </w:rPr>
        <w:t>5</w:t>
      </w:r>
      <w:r w:rsidR="00FF1C3C" w:rsidRPr="00BF059A">
        <w:rPr>
          <w:rFonts w:ascii="Arial" w:eastAsia="Times New Roman" w:hAnsi="Arial" w:cs="Arial"/>
          <w:color w:val="000000" w:themeColor="text1"/>
          <w:sz w:val="24"/>
          <w:szCs w:val="24"/>
        </w:rPr>
        <w:t>0</w:t>
      </w:r>
      <w:r w:rsidRPr="00BF059A">
        <w:rPr>
          <w:rFonts w:ascii="Arial" w:eastAsia="Times New Roman" w:hAnsi="Arial" w:cs="Arial"/>
          <w:color w:val="000000" w:themeColor="text1"/>
          <w:sz w:val="24"/>
          <w:szCs w:val="24"/>
        </w:rPr>
        <w:t xml:space="preserve">= </w:t>
      </w:r>
      <w:r w:rsidR="00C82303" w:rsidRPr="00BF059A">
        <w:rPr>
          <w:rFonts w:ascii="Arial" w:eastAsia="Times New Roman" w:hAnsi="Arial" w:cs="Arial"/>
          <w:color w:val="000000" w:themeColor="text1"/>
          <w:sz w:val="24"/>
          <w:szCs w:val="24"/>
        </w:rPr>
        <w:t>250,000</w:t>
      </w:r>
    </w:p>
    <w:p w14:paraId="58E7E507" w14:textId="60953CC1" w:rsidR="003B2AA3" w:rsidRPr="00BF059A" w:rsidRDefault="003B2AA3" w:rsidP="00FF1C3C">
      <w:pPr>
        <w:rPr>
          <w:rFonts w:ascii="Arial" w:eastAsia="Times New Roman" w:hAnsi="Arial" w:cs="Arial"/>
          <w:color w:val="000000" w:themeColor="text1"/>
          <w:sz w:val="24"/>
          <w:szCs w:val="24"/>
        </w:rPr>
      </w:pPr>
      <w:r w:rsidRPr="00BF059A">
        <w:rPr>
          <w:rFonts w:ascii="Arial" w:eastAsia="Times New Roman" w:hAnsi="Arial" w:cs="Arial"/>
          <w:color w:val="000000" w:themeColor="text1"/>
          <w:sz w:val="24"/>
          <w:szCs w:val="24"/>
        </w:rPr>
        <w:t xml:space="preserve">Flexed </w:t>
      </w:r>
      <w:r w:rsidR="00FF1C3C" w:rsidRPr="00BF059A">
        <w:rPr>
          <w:rFonts w:ascii="Arial" w:eastAsia="Times New Roman" w:hAnsi="Arial" w:cs="Arial"/>
          <w:color w:val="000000" w:themeColor="text1"/>
          <w:sz w:val="24"/>
          <w:szCs w:val="24"/>
        </w:rPr>
        <w:t>Materials</w:t>
      </w:r>
      <w:r w:rsidRPr="00BF059A">
        <w:rPr>
          <w:rFonts w:ascii="Arial" w:eastAsia="Times New Roman" w:hAnsi="Arial" w:cs="Arial"/>
          <w:color w:val="000000" w:themeColor="text1"/>
          <w:sz w:val="24"/>
          <w:szCs w:val="24"/>
        </w:rPr>
        <w:t>:   80, 000 x 2</w:t>
      </w:r>
      <w:r w:rsidR="00FF1C3C" w:rsidRPr="00BF059A">
        <w:rPr>
          <w:rFonts w:ascii="Arial" w:eastAsia="Times New Roman" w:hAnsi="Arial" w:cs="Arial"/>
          <w:color w:val="000000" w:themeColor="text1"/>
          <w:sz w:val="24"/>
          <w:szCs w:val="24"/>
        </w:rPr>
        <w:t>,</w:t>
      </w:r>
      <w:r w:rsidRPr="00BF059A">
        <w:rPr>
          <w:rFonts w:ascii="Arial" w:eastAsia="Times New Roman" w:hAnsi="Arial" w:cs="Arial"/>
          <w:color w:val="000000" w:themeColor="text1"/>
          <w:sz w:val="24"/>
          <w:szCs w:val="24"/>
        </w:rPr>
        <w:t>5</w:t>
      </w:r>
      <w:r w:rsidR="00FF1C3C" w:rsidRPr="00BF059A">
        <w:rPr>
          <w:rFonts w:ascii="Arial" w:eastAsia="Times New Roman" w:hAnsi="Arial" w:cs="Arial"/>
          <w:color w:val="000000" w:themeColor="text1"/>
          <w:sz w:val="24"/>
          <w:szCs w:val="24"/>
        </w:rPr>
        <w:t>0</w:t>
      </w:r>
      <w:r w:rsidRPr="00BF059A">
        <w:rPr>
          <w:rFonts w:ascii="Arial" w:eastAsia="Times New Roman" w:hAnsi="Arial" w:cs="Arial"/>
          <w:color w:val="000000" w:themeColor="text1"/>
          <w:sz w:val="24"/>
          <w:szCs w:val="24"/>
        </w:rPr>
        <w:t xml:space="preserve"> = </w:t>
      </w:r>
      <w:r w:rsidR="00C82303" w:rsidRPr="00BF059A">
        <w:rPr>
          <w:rFonts w:ascii="Arial" w:eastAsia="Times New Roman" w:hAnsi="Arial" w:cs="Arial"/>
          <w:color w:val="000000" w:themeColor="text1"/>
          <w:sz w:val="24"/>
          <w:szCs w:val="24"/>
        </w:rPr>
        <w:t>200,000</w:t>
      </w:r>
    </w:p>
    <w:p w14:paraId="5EAEC268" w14:textId="09AFEBD7" w:rsidR="003B2AA3" w:rsidRPr="00BF059A" w:rsidRDefault="003B2AA3" w:rsidP="00FF1C3C">
      <w:pPr>
        <w:rPr>
          <w:rFonts w:ascii="Arial" w:eastAsia="Times New Roman" w:hAnsi="Arial" w:cs="Arial"/>
          <w:color w:val="000000" w:themeColor="text1"/>
          <w:sz w:val="24"/>
          <w:szCs w:val="24"/>
        </w:rPr>
      </w:pPr>
      <w:r w:rsidRPr="00BF059A">
        <w:rPr>
          <w:rFonts w:ascii="Arial" w:eastAsia="Times New Roman" w:hAnsi="Arial" w:cs="Arial"/>
          <w:color w:val="000000" w:themeColor="text1"/>
          <w:sz w:val="24"/>
          <w:szCs w:val="24"/>
        </w:rPr>
        <w:t xml:space="preserve">Variance = </w:t>
      </w:r>
      <w:r w:rsidR="003925D8" w:rsidRPr="00BF059A">
        <w:rPr>
          <w:rFonts w:ascii="Arial" w:eastAsia="Times New Roman" w:hAnsi="Arial" w:cs="Arial"/>
          <w:color w:val="000000" w:themeColor="text1"/>
          <w:sz w:val="24"/>
          <w:szCs w:val="24"/>
        </w:rPr>
        <w:t>8</w:t>
      </w:r>
      <w:r w:rsidRPr="00BF059A">
        <w:rPr>
          <w:rFonts w:ascii="Arial" w:eastAsia="Times New Roman" w:hAnsi="Arial" w:cs="Arial"/>
          <w:color w:val="000000" w:themeColor="text1"/>
          <w:sz w:val="24"/>
          <w:szCs w:val="24"/>
        </w:rPr>
        <w:t>0,000</w:t>
      </w:r>
    </w:p>
    <w:bookmarkEnd w:id="13"/>
    <w:p w14:paraId="3CF75479" w14:textId="77777777" w:rsidR="00B8197B" w:rsidRPr="00BF059A" w:rsidRDefault="00B8197B" w:rsidP="00FF1C3C">
      <w:pPr>
        <w:rPr>
          <w:rFonts w:ascii="Arial" w:eastAsia="Times New Roman" w:hAnsi="Arial" w:cs="Arial"/>
          <w:color w:val="000000" w:themeColor="text1"/>
          <w:sz w:val="24"/>
          <w:szCs w:val="24"/>
        </w:rPr>
      </w:pPr>
    </w:p>
    <w:p w14:paraId="35F9F51F" w14:textId="4D4F7EB8" w:rsidR="00682358" w:rsidRPr="00BF059A" w:rsidRDefault="00B8197B" w:rsidP="00B8197B">
      <w:pPr>
        <w:widowControl/>
        <w:autoSpaceDE/>
        <w:autoSpaceDN/>
        <w:spacing w:after="160" w:line="259" w:lineRule="auto"/>
        <w:rPr>
          <w:rFonts w:ascii="Arial" w:hAnsi="Arial" w:cs="Arial"/>
          <w:color w:val="202124"/>
          <w:sz w:val="24"/>
          <w:szCs w:val="24"/>
          <w:shd w:val="clear" w:color="auto" w:fill="FFFFFF"/>
        </w:rPr>
      </w:pPr>
      <w:r w:rsidRPr="00BF059A">
        <w:rPr>
          <w:rFonts w:ascii="Arial" w:hAnsi="Arial" w:cs="Arial"/>
          <w:color w:val="202124"/>
          <w:sz w:val="24"/>
          <w:szCs w:val="24"/>
          <w:shd w:val="clear" w:color="auto" w:fill="FFFFFF"/>
        </w:rPr>
        <w:t>The materials price variance is unfavorable if the actual price of the materials is higher than the standard price. The purchasing department bought materials that cost too much. While this is usually treated as undesirable, higher actual prices may simply indicate a normal rise of prices in the industry.</w:t>
      </w:r>
      <w:sdt>
        <w:sdtPr>
          <w:rPr>
            <w:rFonts w:ascii="Arial" w:hAnsi="Arial" w:cs="Arial"/>
            <w:color w:val="202124"/>
            <w:sz w:val="24"/>
            <w:szCs w:val="24"/>
            <w:shd w:val="clear" w:color="auto" w:fill="FFFFFF"/>
          </w:rPr>
          <w:id w:val="417757999"/>
          <w:citation/>
        </w:sdtPr>
        <w:sdtEndPr/>
        <w:sdtContent>
          <w:r w:rsidR="006D654B" w:rsidRPr="00BF059A">
            <w:rPr>
              <w:rFonts w:ascii="Arial" w:hAnsi="Arial" w:cs="Arial"/>
              <w:color w:val="202124"/>
              <w:sz w:val="24"/>
              <w:szCs w:val="24"/>
              <w:shd w:val="clear" w:color="auto" w:fill="FFFFFF"/>
            </w:rPr>
            <w:fldChar w:fldCharType="begin"/>
          </w:r>
          <w:r w:rsidR="006D654B" w:rsidRPr="00BF059A">
            <w:rPr>
              <w:rFonts w:ascii="Arial" w:hAnsi="Arial" w:cs="Arial"/>
              <w:color w:val="202124"/>
              <w:sz w:val="24"/>
              <w:szCs w:val="24"/>
              <w:shd w:val="clear" w:color="auto" w:fill="FFFFFF"/>
              <w:lang w:val="en-GB"/>
            </w:rPr>
            <w:instrText xml:space="preserve"> CITATION Acc21 \l 2057 </w:instrText>
          </w:r>
          <w:r w:rsidR="006D654B" w:rsidRPr="00BF059A">
            <w:rPr>
              <w:rFonts w:ascii="Arial" w:hAnsi="Arial" w:cs="Arial"/>
              <w:color w:val="202124"/>
              <w:sz w:val="24"/>
              <w:szCs w:val="24"/>
              <w:shd w:val="clear" w:color="auto" w:fill="FFFFFF"/>
            </w:rPr>
            <w:fldChar w:fldCharType="separate"/>
          </w:r>
          <w:r w:rsidR="001A5F07">
            <w:rPr>
              <w:rFonts w:ascii="Arial" w:hAnsi="Arial" w:cs="Arial"/>
              <w:noProof/>
              <w:color w:val="202124"/>
              <w:sz w:val="24"/>
              <w:szCs w:val="24"/>
              <w:shd w:val="clear" w:color="auto" w:fill="FFFFFF"/>
              <w:lang w:val="en-GB"/>
            </w:rPr>
            <w:t xml:space="preserve"> </w:t>
          </w:r>
          <w:r w:rsidR="001A5F07" w:rsidRPr="001A5F07">
            <w:rPr>
              <w:rFonts w:ascii="Arial" w:hAnsi="Arial" w:cs="Arial"/>
              <w:noProof/>
              <w:color w:val="202124"/>
              <w:sz w:val="24"/>
              <w:szCs w:val="24"/>
              <w:shd w:val="clear" w:color="auto" w:fill="FFFFFF"/>
              <w:lang w:val="en-GB"/>
            </w:rPr>
            <w:t>(Accountingverse, 2021)</w:t>
          </w:r>
          <w:r w:rsidR="006D654B" w:rsidRPr="00BF059A">
            <w:rPr>
              <w:rFonts w:ascii="Arial" w:hAnsi="Arial" w:cs="Arial"/>
              <w:color w:val="202124"/>
              <w:sz w:val="24"/>
              <w:szCs w:val="24"/>
              <w:shd w:val="clear" w:color="auto" w:fill="FFFFFF"/>
            </w:rPr>
            <w:fldChar w:fldCharType="end"/>
          </w:r>
        </w:sdtContent>
      </w:sdt>
    </w:p>
    <w:p w14:paraId="5D99756F" w14:textId="77777777" w:rsidR="00682358" w:rsidRDefault="00682358" w:rsidP="00B8197B">
      <w:pPr>
        <w:widowControl/>
        <w:autoSpaceDE/>
        <w:autoSpaceDN/>
        <w:spacing w:after="160" w:line="259" w:lineRule="auto"/>
        <w:rPr>
          <w:rFonts w:ascii="Arial" w:hAnsi="Arial" w:cs="Arial"/>
          <w:color w:val="202124"/>
          <w:shd w:val="clear" w:color="auto" w:fill="FFFFFF"/>
        </w:rPr>
      </w:pPr>
    </w:p>
    <w:p w14:paraId="6858CF50" w14:textId="36E7A95B" w:rsidR="009C0222" w:rsidRPr="0077754D" w:rsidRDefault="00682358" w:rsidP="009C0222">
      <w:pPr>
        <w:pStyle w:val="ListParagraph"/>
        <w:widowControl/>
        <w:numPr>
          <w:ilvl w:val="0"/>
          <w:numId w:val="1"/>
        </w:numPr>
        <w:autoSpaceDE/>
        <w:autoSpaceDN/>
        <w:spacing w:after="160" w:line="259" w:lineRule="auto"/>
        <w:rPr>
          <w:rFonts w:ascii="Arial" w:eastAsia="Times New Roman" w:hAnsi="Arial" w:cs="Arial"/>
          <w:b/>
          <w:bCs/>
          <w:color w:val="000000" w:themeColor="text1"/>
          <w:sz w:val="24"/>
          <w:szCs w:val="24"/>
        </w:rPr>
      </w:pPr>
      <w:proofErr w:type="spellStart"/>
      <w:r w:rsidRPr="0077754D">
        <w:rPr>
          <w:rFonts w:ascii="Arial" w:eastAsia="Times New Roman" w:hAnsi="Arial" w:cs="Arial"/>
          <w:b/>
          <w:bCs/>
          <w:color w:val="000000" w:themeColor="text1"/>
          <w:sz w:val="24"/>
          <w:szCs w:val="24"/>
        </w:rPr>
        <w:t>Labour</w:t>
      </w:r>
      <w:proofErr w:type="spellEnd"/>
      <w:r w:rsidRPr="0077754D">
        <w:rPr>
          <w:rFonts w:ascii="Arial" w:eastAsia="Times New Roman" w:hAnsi="Arial" w:cs="Arial"/>
          <w:b/>
          <w:bCs/>
          <w:color w:val="000000" w:themeColor="text1"/>
          <w:sz w:val="24"/>
          <w:szCs w:val="24"/>
        </w:rPr>
        <w:t xml:space="preserve"> has increased by £120</w:t>
      </w:r>
    </w:p>
    <w:p w14:paraId="7058E4D1" w14:textId="77777777" w:rsidR="009C0222" w:rsidRPr="00BF059A" w:rsidRDefault="009C0222" w:rsidP="009C0222">
      <w:pPr>
        <w:pStyle w:val="ListParagraph"/>
        <w:widowControl/>
        <w:autoSpaceDE/>
        <w:autoSpaceDN/>
        <w:spacing w:after="160" w:line="259" w:lineRule="auto"/>
        <w:ind w:left="644"/>
        <w:rPr>
          <w:rFonts w:ascii="Arial" w:eastAsia="Times New Roman" w:hAnsi="Arial" w:cs="Arial"/>
          <w:color w:val="000000" w:themeColor="text1"/>
          <w:sz w:val="24"/>
          <w:szCs w:val="24"/>
        </w:rPr>
      </w:pPr>
    </w:p>
    <w:p w14:paraId="7FB8DA44" w14:textId="20BE8091" w:rsidR="009C0222" w:rsidRPr="00BF059A" w:rsidRDefault="009C0222" w:rsidP="009C0222">
      <w:pPr>
        <w:widowControl/>
        <w:autoSpaceDE/>
        <w:autoSpaceDN/>
        <w:spacing w:after="160" w:line="259" w:lineRule="auto"/>
        <w:rPr>
          <w:rFonts w:ascii="Arial" w:eastAsia="Times New Roman" w:hAnsi="Arial" w:cs="Arial"/>
          <w:color w:val="000000" w:themeColor="text1"/>
          <w:sz w:val="24"/>
          <w:szCs w:val="24"/>
        </w:rPr>
      </w:pPr>
      <w:bookmarkStart w:id="14" w:name="_Hlk90465509"/>
      <w:r w:rsidRPr="00BF059A">
        <w:rPr>
          <w:rFonts w:ascii="Arial" w:eastAsia="Times New Roman" w:hAnsi="Arial" w:cs="Arial"/>
          <w:color w:val="000000" w:themeColor="text1"/>
          <w:sz w:val="24"/>
          <w:szCs w:val="24"/>
        </w:rPr>
        <w:t xml:space="preserve">Units x Cost per unit </w:t>
      </w:r>
      <w:proofErr w:type="spellStart"/>
      <w:r w:rsidRPr="00BF059A">
        <w:rPr>
          <w:rFonts w:ascii="Arial" w:eastAsia="Times New Roman" w:hAnsi="Arial" w:cs="Arial"/>
          <w:color w:val="000000" w:themeColor="text1"/>
          <w:sz w:val="24"/>
          <w:szCs w:val="24"/>
        </w:rPr>
        <w:t>Labour</w:t>
      </w:r>
      <w:proofErr w:type="spellEnd"/>
      <w:r w:rsidRPr="00BF059A">
        <w:rPr>
          <w:rFonts w:ascii="Arial" w:eastAsia="Times New Roman" w:hAnsi="Arial" w:cs="Arial"/>
          <w:color w:val="000000" w:themeColor="text1"/>
          <w:sz w:val="24"/>
          <w:szCs w:val="24"/>
        </w:rPr>
        <w:t xml:space="preserve"> = Original and Flexed </w:t>
      </w:r>
      <w:proofErr w:type="spellStart"/>
      <w:r w:rsidRPr="00BF059A">
        <w:rPr>
          <w:rFonts w:ascii="Arial" w:eastAsia="Times New Roman" w:hAnsi="Arial" w:cs="Arial"/>
          <w:color w:val="000000" w:themeColor="text1"/>
          <w:sz w:val="24"/>
          <w:szCs w:val="24"/>
        </w:rPr>
        <w:t>Labour</w:t>
      </w:r>
      <w:proofErr w:type="spellEnd"/>
    </w:p>
    <w:p w14:paraId="30FD4F97" w14:textId="77777777" w:rsidR="009C0222" w:rsidRPr="00BF059A" w:rsidRDefault="009C0222" w:rsidP="009C0222">
      <w:pPr>
        <w:rPr>
          <w:rFonts w:ascii="Arial" w:eastAsia="Times New Roman" w:hAnsi="Arial" w:cs="Arial"/>
          <w:color w:val="000000" w:themeColor="text1"/>
          <w:sz w:val="24"/>
          <w:szCs w:val="24"/>
        </w:rPr>
      </w:pPr>
      <w:r w:rsidRPr="00BF059A">
        <w:rPr>
          <w:rFonts w:ascii="Arial" w:eastAsia="Times New Roman" w:hAnsi="Arial" w:cs="Arial"/>
          <w:color w:val="000000" w:themeColor="text1"/>
          <w:sz w:val="24"/>
          <w:szCs w:val="24"/>
        </w:rPr>
        <w:t>Original Materials: 100,000 x 4= 400,000</w:t>
      </w:r>
    </w:p>
    <w:p w14:paraId="1A05F8D1" w14:textId="66539EBB" w:rsidR="009C0222" w:rsidRPr="00BF059A" w:rsidRDefault="009C0222" w:rsidP="009C0222">
      <w:pPr>
        <w:rPr>
          <w:rFonts w:ascii="Arial" w:eastAsia="Times New Roman" w:hAnsi="Arial" w:cs="Arial"/>
          <w:color w:val="000000" w:themeColor="text1"/>
          <w:sz w:val="24"/>
          <w:szCs w:val="24"/>
        </w:rPr>
      </w:pPr>
      <w:r w:rsidRPr="00BF059A">
        <w:rPr>
          <w:rFonts w:ascii="Arial" w:eastAsia="Times New Roman" w:hAnsi="Arial" w:cs="Arial"/>
          <w:color w:val="000000" w:themeColor="text1"/>
          <w:sz w:val="24"/>
          <w:szCs w:val="24"/>
        </w:rPr>
        <w:t>Flexed Materials:   80, 000 x 4 = 320,000</w:t>
      </w:r>
    </w:p>
    <w:p w14:paraId="7227202C" w14:textId="65F51E6B" w:rsidR="009C0222" w:rsidRPr="00BF059A" w:rsidRDefault="009C0222" w:rsidP="009C0222">
      <w:pPr>
        <w:rPr>
          <w:rFonts w:ascii="Arial" w:eastAsia="Times New Roman" w:hAnsi="Arial" w:cs="Arial"/>
          <w:color w:val="000000" w:themeColor="text1"/>
          <w:sz w:val="24"/>
          <w:szCs w:val="24"/>
        </w:rPr>
      </w:pPr>
      <w:r w:rsidRPr="00BF059A">
        <w:rPr>
          <w:rFonts w:ascii="Arial" w:eastAsia="Times New Roman" w:hAnsi="Arial" w:cs="Arial"/>
          <w:color w:val="000000" w:themeColor="text1"/>
          <w:sz w:val="24"/>
          <w:szCs w:val="24"/>
        </w:rPr>
        <w:t>Variance = 120</w:t>
      </w:r>
    </w:p>
    <w:bookmarkEnd w:id="14"/>
    <w:p w14:paraId="079CE6AF" w14:textId="77777777" w:rsidR="00BF059A" w:rsidRPr="00BF059A" w:rsidRDefault="00BF059A" w:rsidP="009C0222">
      <w:pPr>
        <w:rPr>
          <w:rFonts w:ascii="Arial" w:eastAsia="Times New Roman" w:hAnsi="Arial" w:cs="Arial"/>
          <w:color w:val="000000" w:themeColor="text1"/>
          <w:sz w:val="24"/>
          <w:szCs w:val="24"/>
        </w:rPr>
      </w:pPr>
    </w:p>
    <w:p w14:paraId="28CC34E7" w14:textId="47DE2053" w:rsidR="00BF059A" w:rsidRDefault="00BF059A" w:rsidP="009C0222">
      <w:pPr>
        <w:widowControl/>
        <w:autoSpaceDE/>
        <w:autoSpaceDN/>
        <w:spacing w:after="160" w:line="259" w:lineRule="auto"/>
        <w:rPr>
          <w:rFonts w:ascii="Arial" w:hAnsi="Arial" w:cs="Arial"/>
          <w:color w:val="222222"/>
          <w:spacing w:val="2"/>
          <w:sz w:val="24"/>
          <w:szCs w:val="24"/>
          <w:shd w:val="clear" w:color="auto" w:fill="FCFCFC"/>
        </w:rPr>
      </w:pPr>
      <w:r w:rsidRPr="00BF059A">
        <w:rPr>
          <w:rFonts w:ascii="Arial" w:hAnsi="Arial" w:cs="Arial"/>
          <w:color w:val="222222"/>
          <w:spacing w:val="2"/>
          <w:sz w:val="24"/>
          <w:szCs w:val="24"/>
          <w:shd w:val="clear" w:color="auto" w:fill="FCFCFC"/>
        </w:rPr>
        <w:t>When wages or contract-labor expenses exceed management expectations, they are called unfavorable labor-price variances. These can have several effects on a business, including creating cash-flow problems, negatively impacting profitability, and causing expense-based bonuses not to be paid to management. Thus, it is important to identify the various causes of unfavorable labor-price variances to prevent their occurrence or limit their impact.</w:t>
      </w:r>
      <w:sdt>
        <w:sdtPr>
          <w:rPr>
            <w:rFonts w:ascii="Arial" w:hAnsi="Arial" w:cs="Arial"/>
            <w:color w:val="222222"/>
            <w:spacing w:val="2"/>
            <w:sz w:val="24"/>
            <w:szCs w:val="24"/>
            <w:shd w:val="clear" w:color="auto" w:fill="FCFCFC"/>
          </w:rPr>
          <w:id w:val="747999819"/>
          <w:citation/>
        </w:sdtPr>
        <w:sdtEndPr/>
        <w:sdtContent>
          <w:r w:rsidRPr="00BF059A">
            <w:rPr>
              <w:rFonts w:ascii="Arial" w:hAnsi="Arial" w:cs="Arial"/>
              <w:color w:val="222222"/>
              <w:spacing w:val="2"/>
              <w:sz w:val="24"/>
              <w:szCs w:val="24"/>
              <w:shd w:val="clear" w:color="auto" w:fill="FCFCFC"/>
            </w:rPr>
            <w:fldChar w:fldCharType="begin"/>
          </w:r>
          <w:r w:rsidR="000B704B">
            <w:rPr>
              <w:rFonts w:ascii="Arial" w:hAnsi="Arial" w:cs="Arial"/>
              <w:color w:val="222222"/>
              <w:spacing w:val="2"/>
              <w:sz w:val="24"/>
              <w:szCs w:val="24"/>
              <w:shd w:val="clear" w:color="auto" w:fill="FCFCFC"/>
              <w:lang w:val="en-GB"/>
            </w:rPr>
            <w:instrText xml:space="preserve">CITATION Chr21 \l 2057 </w:instrText>
          </w:r>
          <w:r w:rsidRPr="00BF059A">
            <w:rPr>
              <w:rFonts w:ascii="Arial" w:hAnsi="Arial" w:cs="Arial"/>
              <w:color w:val="222222"/>
              <w:spacing w:val="2"/>
              <w:sz w:val="24"/>
              <w:szCs w:val="24"/>
              <w:shd w:val="clear" w:color="auto" w:fill="FCFCFC"/>
            </w:rPr>
            <w:fldChar w:fldCharType="separate"/>
          </w:r>
          <w:r w:rsidR="000B704B">
            <w:rPr>
              <w:rFonts w:ascii="Arial" w:hAnsi="Arial" w:cs="Arial"/>
              <w:noProof/>
              <w:color w:val="222222"/>
              <w:spacing w:val="2"/>
              <w:sz w:val="24"/>
              <w:szCs w:val="24"/>
              <w:shd w:val="clear" w:color="auto" w:fill="FCFCFC"/>
              <w:lang w:val="en-GB"/>
            </w:rPr>
            <w:t xml:space="preserve"> </w:t>
          </w:r>
          <w:r w:rsidR="000B704B" w:rsidRPr="000B704B">
            <w:rPr>
              <w:rFonts w:ascii="Arial" w:hAnsi="Arial" w:cs="Arial"/>
              <w:noProof/>
              <w:color w:val="222222"/>
              <w:spacing w:val="2"/>
              <w:sz w:val="24"/>
              <w:szCs w:val="24"/>
              <w:shd w:val="clear" w:color="auto" w:fill="FCFCFC"/>
              <w:lang w:val="en-GB"/>
            </w:rPr>
            <w:t>(Anon., n.d.)</w:t>
          </w:r>
          <w:r w:rsidRPr="00BF059A">
            <w:rPr>
              <w:rFonts w:ascii="Arial" w:hAnsi="Arial" w:cs="Arial"/>
              <w:color w:val="222222"/>
              <w:spacing w:val="2"/>
              <w:sz w:val="24"/>
              <w:szCs w:val="24"/>
              <w:shd w:val="clear" w:color="auto" w:fill="FCFCFC"/>
            </w:rPr>
            <w:fldChar w:fldCharType="end"/>
          </w:r>
        </w:sdtContent>
      </w:sdt>
    </w:p>
    <w:p w14:paraId="1DB11451" w14:textId="77777777" w:rsidR="00BF059A" w:rsidRDefault="00BF059A" w:rsidP="009C0222">
      <w:pPr>
        <w:widowControl/>
        <w:autoSpaceDE/>
        <w:autoSpaceDN/>
        <w:spacing w:after="160" w:line="259" w:lineRule="auto"/>
        <w:rPr>
          <w:rFonts w:ascii="Arial" w:hAnsi="Arial" w:cs="Arial"/>
          <w:color w:val="222222"/>
          <w:spacing w:val="2"/>
          <w:sz w:val="24"/>
          <w:szCs w:val="24"/>
          <w:shd w:val="clear" w:color="auto" w:fill="FCFCFC"/>
        </w:rPr>
      </w:pPr>
    </w:p>
    <w:p w14:paraId="4ACFDAD9" w14:textId="3630D2CF" w:rsidR="007F54AA" w:rsidRPr="0077754D" w:rsidRDefault="00AB48C8" w:rsidP="00BF059A">
      <w:pPr>
        <w:pStyle w:val="ListParagraph"/>
        <w:widowControl/>
        <w:numPr>
          <w:ilvl w:val="0"/>
          <w:numId w:val="1"/>
        </w:numPr>
        <w:autoSpaceDE/>
        <w:autoSpaceDN/>
        <w:spacing w:after="160" w:line="259" w:lineRule="auto"/>
        <w:rPr>
          <w:rFonts w:ascii="Arial" w:eastAsia="Times New Roman" w:hAnsi="Arial" w:cs="Arial"/>
          <w:b/>
          <w:bCs/>
          <w:color w:val="000000" w:themeColor="text1"/>
          <w:sz w:val="24"/>
          <w:szCs w:val="24"/>
          <w:lang w:val="en-GB"/>
        </w:rPr>
      </w:pPr>
      <w:r w:rsidRPr="0077754D">
        <w:rPr>
          <w:rFonts w:ascii="Arial" w:hAnsi="Arial" w:cs="Arial"/>
          <w:b/>
          <w:bCs/>
          <w:color w:val="222222"/>
          <w:spacing w:val="2"/>
          <w:sz w:val="24"/>
          <w:szCs w:val="24"/>
          <w:shd w:val="clear" w:color="auto" w:fill="FCFCFC"/>
        </w:rPr>
        <w:t xml:space="preserve">Variable </w:t>
      </w:r>
      <w:r w:rsidR="00BF059A" w:rsidRPr="0077754D">
        <w:rPr>
          <w:rFonts w:ascii="Arial" w:hAnsi="Arial" w:cs="Arial"/>
          <w:b/>
          <w:bCs/>
          <w:color w:val="222222"/>
          <w:spacing w:val="2"/>
          <w:sz w:val="24"/>
          <w:szCs w:val="24"/>
          <w:shd w:val="clear" w:color="auto" w:fill="FCFCFC"/>
        </w:rPr>
        <w:t>Overhead</w:t>
      </w:r>
    </w:p>
    <w:p w14:paraId="0A14212D" w14:textId="77777777" w:rsidR="007F54AA" w:rsidRPr="007F54AA" w:rsidRDefault="007F54AA" w:rsidP="007F54AA">
      <w:pPr>
        <w:pStyle w:val="ListParagraph"/>
        <w:widowControl/>
        <w:autoSpaceDE/>
        <w:autoSpaceDN/>
        <w:spacing w:after="160" w:line="259" w:lineRule="auto"/>
        <w:ind w:left="927"/>
        <w:rPr>
          <w:rFonts w:ascii="Arial" w:eastAsia="Times New Roman" w:hAnsi="Arial" w:cs="Arial"/>
          <w:color w:val="000000" w:themeColor="text1"/>
          <w:sz w:val="24"/>
          <w:szCs w:val="24"/>
          <w:lang w:val="en-GB"/>
        </w:rPr>
      </w:pPr>
    </w:p>
    <w:p w14:paraId="057EAA0C" w14:textId="5D7AFE59" w:rsidR="007F54AA" w:rsidRPr="00BF059A" w:rsidRDefault="007F54AA" w:rsidP="007F54AA">
      <w:pPr>
        <w:widowControl/>
        <w:autoSpaceDE/>
        <w:autoSpaceDN/>
        <w:spacing w:after="160" w:line="259" w:lineRule="auto"/>
        <w:rPr>
          <w:rFonts w:ascii="Arial" w:eastAsia="Times New Roman" w:hAnsi="Arial" w:cs="Arial"/>
          <w:color w:val="000000" w:themeColor="text1"/>
          <w:sz w:val="24"/>
          <w:szCs w:val="24"/>
        </w:rPr>
      </w:pPr>
      <w:bookmarkStart w:id="15" w:name="_Hlk90468641"/>
      <w:r w:rsidRPr="00BF059A">
        <w:rPr>
          <w:rFonts w:ascii="Arial" w:eastAsia="Times New Roman" w:hAnsi="Arial" w:cs="Arial"/>
          <w:color w:val="000000" w:themeColor="text1"/>
          <w:sz w:val="24"/>
          <w:szCs w:val="24"/>
        </w:rPr>
        <w:t xml:space="preserve">Units x Cost per unit </w:t>
      </w:r>
      <w:r>
        <w:rPr>
          <w:rFonts w:ascii="Arial" w:eastAsia="Times New Roman" w:hAnsi="Arial" w:cs="Arial"/>
          <w:color w:val="000000" w:themeColor="text1"/>
          <w:sz w:val="24"/>
          <w:szCs w:val="24"/>
        </w:rPr>
        <w:t>Overhead</w:t>
      </w:r>
      <w:r w:rsidRPr="00BF059A">
        <w:rPr>
          <w:rFonts w:ascii="Arial" w:eastAsia="Times New Roman" w:hAnsi="Arial" w:cs="Arial"/>
          <w:color w:val="000000" w:themeColor="text1"/>
          <w:sz w:val="24"/>
          <w:szCs w:val="24"/>
        </w:rPr>
        <w:t xml:space="preserve"> = Original and Flexed </w:t>
      </w:r>
      <w:r>
        <w:rPr>
          <w:rFonts w:ascii="Arial" w:eastAsia="Times New Roman" w:hAnsi="Arial" w:cs="Arial"/>
          <w:color w:val="000000" w:themeColor="text1"/>
          <w:sz w:val="24"/>
          <w:szCs w:val="24"/>
        </w:rPr>
        <w:t>Overhead</w:t>
      </w:r>
    </w:p>
    <w:p w14:paraId="674E52D7" w14:textId="2C8F5DB9" w:rsidR="007F54AA" w:rsidRPr="00BF059A" w:rsidRDefault="007F54AA" w:rsidP="007F54AA">
      <w:pPr>
        <w:rPr>
          <w:rFonts w:ascii="Arial" w:eastAsia="Times New Roman" w:hAnsi="Arial" w:cs="Arial"/>
          <w:color w:val="000000" w:themeColor="text1"/>
          <w:sz w:val="24"/>
          <w:szCs w:val="24"/>
        </w:rPr>
      </w:pPr>
      <w:r w:rsidRPr="00BF059A">
        <w:rPr>
          <w:rFonts w:ascii="Arial" w:eastAsia="Times New Roman" w:hAnsi="Arial" w:cs="Arial"/>
          <w:color w:val="000000" w:themeColor="text1"/>
          <w:sz w:val="24"/>
          <w:szCs w:val="24"/>
        </w:rPr>
        <w:t xml:space="preserve">Original </w:t>
      </w:r>
      <w:r>
        <w:rPr>
          <w:rFonts w:ascii="Arial" w:eastAsia="Times New Roman" w:hAnsi="Arial" w:cs="Arial"/>
          <w:color w:val="000000" w:themeColor="text1"/>
          <w:sz w:val="24"/>
          <w:szCs w:val="24"/>
        </w:rPr>
        <w:t>Variable Overhead</w:t>
      </w:r>
      <w:r w:rsidRPr="00BF059A">
        <w:rPr>
          <w:rFonts w:ascii="Arial" w:eastAsia="Times New Roman" w:hAnsi="Arial" w:cs="Arial"/>
          <w:color w:val="000000" w:themeColor="text1"/>
          <w:sz w:val="24"/>
          <w:szCs w:val="24"/>
        </w:rPr>
        <w:t xml:space="preserve">: 100,000 x </w:t>
      </w:r>
      <w:r>
        <w:rPr>
          <w:rFonts w:ascii="Arial" w:eastAsia="Times New Roman" w:hAnsi="Arial" w:cs="Arial"/>
          <w:color w:val="000000" w:themeColor="text1"/>
          <w:sz w:val="24"/>
          <w:szCs w:val="24"/>
        </w:rPr>
        <w:t>1,50</w:t>
      </w:r>
      <w:r w:rsidRPr="00BF059A">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150</w:t>
      </w:r>
      <w:r w:rsidRPr="00BF059A">
        <w:rPr>
          <w:rFonts w:ascii="Arial" w:eastAsia="Times New Roman" w:hAnsi="Arial" w:cs="Arial"/>
          <w:color w:val="000000" w:themeColor="text1"/>
          <w:sz w:val="24"/>
          <w:szCs w:val="24"/>
        </w:rPr>
        <w:t>,000</w:t>
      </w:r>
    </w:p>
    <w:p w14:paraId="42CD030F" w14:textId="61D47660" w:rsidR="007F54AA" w:rsidRPr="00BF059A" w:rsidRDefault="007F54AA" w:rsidP="007F54AA">
      <w:pPr>
        <w:rPr>
          <w:rFonts w:ascii="Arial" w:eastAsia="Times New Roman" w:hAnsi="Arial" w:cs="Arial"/>
          <w:color w:val="000000" w:themeColor="text1"/>
          <w:sz w:val="24"/>
          <w:szCs w:val="24"/>
        </w:rPr>
      </w:pPr>
      <w:r w:rsidRPr="00BF059A">
        <w:rPr>
          <w:rFonts w:ascii="Arial" w:eastAsia="Times New Roman" w:hAnsi="Arial" w:cs="Arial"/>
          <w:color w:val="000000" w:themeColor="text1"/>
          <w:sz w:val="24"/>
          <w:szCs w:val="24"/>
        </w:rPr>
        <w:t xml:space="preserve">Flexed </w:t>
      </w:r>
      <w:r>
        <w:rPr>
          <w:rFonts w:ascii="Arial" w:eastAsia="Times New Roman" w:hAnsi="Arial" w:cs="Arial"/>
          <w:color w:val="000000" w:themeColor="text1"/>
          <w:sz w:val="24"/>
          <w:szCs w:val="24"/>
        </w:rPr>
        <w:t>Variable Overhead</w:t>
      </w:r>
      <w:r w:rsidRPr="00BF059A">
        <w:rPr>
          <w:rFonts w:ascii="Arial" w:eastAsia="Times New Roman" w:hAnsi="Arial" w:cs="Arial"/>
          <w:color w:val="000000" w:themeColor="text1"/>
          <w:sz w:val="24"/>
          <w:szCs w:val="24"/>
        </w:rPr>
        <w:t xml:space="preserve">:   80, 000 x </w:t>
      </w:r>
      <w:r>
        <w:rPr>
          <w:rFonts w:ascii="Arial" w:eastAsia="Times New Roman" w:hAnsi="Arial" w:cs="Arial"/>
          <w:color w:val="000000" w:themeColor="text1"/>
          <w:sz w:val="24"/>
          <w:szCs w:val="24"/>
        </w:rPr>
        <w:t>1,50</w:t>
      </w:r>
      <w:r w:rsidRPr="00BF059A">
        <w:rPr>
          <w:rFonts w:ascii="Arial" w:eastAsia="Times New Roman" w:hAnsi="Arial" w:cs="Arial"/>
          <w:color w:val="000000" w:themeColor="text1"/>
          <w:sz w:val="24"/>
          <w:szCs w:val="24"/>
        </w:rPr>
        <w:t xml:space="preserve"> = </w:t>
      </w:r>
      <w:r w:rsidR="001B7C99">
        <w:rPr>
          <w:rFonts w:ascii="Arial" w:eastAsia="Times New Roman" w:hAnsi="Arial" w:cs="Arial"/>
          <w:color w:val="000000" w:themeColor="text1"/>
          <w:sz w:val="24"/>
          <w:szCs w:val="24"/>
        </w:rPr>
        <w:t>1</w:t>
      </w:r>
      <w:r w:rsidRPr="00BF059A">
        <w:rPr>
          <w:rFonts w:ascii="Arial" w:eastAsia="Times New Roman" w:hAnsi="Arial" w:cs="Arial"/>
          <w:color w:val="000000" w:themeColor="text1"/>
          <w:sz w:val="24"/>
          <w:szCs w:val="24"/>
        </w:rPr>
        <w:t>20,000</w:t>
      </w:r>
    </w:p>
    <w:p w14:paraId="4DFB2114" w14:textId="44984C94" w:rsidR="007F54AA" w:rsidRDefault="007F54AA" w:rsidP="007F54AA">
      <w:pPr>
        <w:rPr>
          <w:rFonts w:ascii="Arial" w:eastAsia="Times New Roman" w:hAnsi="Arial" w:cs="Arial"/>
          <w:color w:val="000000" w:themeColor="text1"/>
          <w:sz w:val="24"/>
          <w:szCs w:val="24"/>
        </w:rPr>
      </w:pPr>
      <w:r w:rsidRPr="00BF059A">
        <w:rPr>
          <w:rFonts w:ascii="Arial" w:eastAsia="Times New Roman" w:hAnsi="Arial" w:cs="Arial"/>
          <w:color w:val="000000" w:themeColor="text1"/>
          <w:sz w:val="24"/>
          <w:szCs w:val="24"/>
        </w:rPr>
        <w:t xml:space="preserve">Variance </w:t>
      </w:r>
      <w:bookmarkEnd w:id="15"/>
      <w:r w:rsidRPr="00BF059A">
        <w:rPr>
          <w:rFonts w:ascii="Arial" w:eastAsia="Times New Roman" w:hAnsi="Arial" w:cs="Arial"/>
          <w:color w:val="000000" w:themeColor="text1"/>
          <w:sz w:val="24"/>
          <w:szCs w:val="24"/>
        </w:rPr>
        <w:t>= 0</w:t>
      </w:r>
    </w:p>
    <w:p w14:paraId="21BEA4F5" w14:textId="29CB00A7" w:rsidR="001B7C99" w:rsidRDefault="001B7C99" w:rsidP="007F54AA">
      <w:pPr>
        <w:rPr>
          <w:rFonts w:ascii="Arial" w:eastAsia="Times New Roman" w:hAnsi="Arial" w:cs="Arial"/>
          <w:color w:val="000000" w:themeColor="text1"/>
          <w:sz w:val="24"/>
          <w:szCs w:val="24"/>
        </w:rPr>
      </w:pPr>
    </w:p>
    <w:p w14:paraId="14554CE3" w14:textId="0E901CBA" w:rsidR="001B7C99" w:rsidRPr="001B7C99" w:rsidRDefault="001B7C99" w:rsidP="001B7C99">
      <w:pPr>
        <w:rPr>
          <w:rFonts w:ascii="Arial" w:eastAsia="Times New Roman" w:hAnsi="Arial" w:cs="Arial"/>
          <w:color w:val="000000" w:themeColor="text1"/>
          <w:sz w:val="24"/>
          <w:szCs w:val="24"/>
        </w:rPr>
      </w:pPr>
      <w:r w:rsidRPr="001B7C99">
        <w:rPr>
          <w:rFonts w:ascii="Arial" w:eastAsia="Times New Roman" w:hAnsi="Arial" w:cs="Arial"/>
          <w:color w:val="000000" w:themeColor="text1"/>
          <w:sz w:val="24"/>
          <w:szCs w:val="24"/>
        </w:rPr>
        <w:t>Variable Overhead Spending Variance is essentially the difference between what the variable production overheads actual cost and what they should have cost given the level of activity during a period.</w:t>
      </w:r>
    </w:p>
    <w:p w14:paraId="0D7F40B4" w14:textId="77777777" w:rsidR="001B7C99" w:rsidRPr="001B7C99" w:rsidRDefault="001B7C99" w:rsidP="001B7C99">
      <w:pPr>
        <w:rPr>
          <w:rFonts w:ascii="Arial" w:eastAsia="Times New Roman" w:hAnsi="Arial" w:cs="Arial"/>
          <w:color w:val="000000" w:themeColor="text1"/>
          <w:sz w:val="24"/>
          <w:szCs w:val="24"/>
        </w:rPr>
      </w:pPr>
      <w:r w:rsidRPr="001B7C99">
        <w:rPr>
          <w:rFonts w:ascii="Arial" w:eastAsia="Times New Roman" w:hAnsi="Arial" w:cs="Arial"/>
          <w:color w:val="000000" w:themeColor="text1"/>
          <w:sz w:val="24"/>
          <w:szCs w:val="24"/>
        </w:rPr>
        <w:t>The standard variable overhead rate is typically expressed in terms of the number of machine hours or labor hours depending on whether the production process is predominantly carried out manually or by automation. A company may even use both machine and labor hours as a basis for the standard (budgeted) rate if the use both manual and automated processes in their operations.</w:t>
      </w:r>
    </w:p>
    <w:p w14:paraId="6BE4E29A" w14:textId="18889BE7" w:rsidR="001B7C99" w:rsidRPr="00BF059A" w:rsidRDefault="001B7C99" w:rsidP="001B7C99">
      <w:pPr>
        <w:rPr>
          <w:rFonts w:ascii="Arial" w:eastAsia="Times New Roman" w:hAnsi="Arial" w:cs="Arial"/>
          <w:color w:val="000000" w:themeColor="text1"/>
          <w:sz w:val="24"/>
          <w:szCs w:val="24"/>
        </w:rPr>
      </w:pPr>
      <w:r w:rsidRPr="001B7C99">
        <w:rPr>
          <w:rFonts w:ascii="Arial" w:eastAsia="Times New Roman" w:hAnsi="Arial" w:cs="Arial"/>
          <w:color w:val="000000" w:themeColor="text1"/>
          <w:sz w:val="24"/>
          <w:szCs w:val="24"/>
        </w:rPr>
        <w:t xml:space="preserve">Variable overhead spending variance is favorable if the actual costs of indirect materials — for example, paint and consumables such as oil and grease—are lower </w:t>
      </w:r>
      <w:r w:rsidRPr="001B7C99">
        <w:rPr>
          <w:rFonts w:ascii="Arial" w:eastAsia="Times New Roman" w:hAnsi="Arial" w:cs="Arial"/>
          <w:color w:val="000000" w:themeColor="text1"/>
          <w:sz w:val="24"/>
          <w:szCs w:val="24"/>
        </w:rPr>
        <w:lastRenderedPageBreak/>
        <w:t>than the standard or budgeted variable overheads. It is unfavorable if the actual costs are higher than the budgeted costs.</w:t>
      </w:r>
      <w:sdt>
        <w:sdtPr>
          <w:rPr>
            <w:rFonts w:ascii="Arial" w:eastAsia="Times New Roman" w:hAnsi="Arial" w:cs="Arial"/>
            <w:color w:val="000000" w:themeColor="text1"/>
            <w:sz w:val="24"/>
            <w:szCs w:val="24"/>
          </w:rPr>
          <w:id w:val="555275763"/>
          <w:citation/>
        </w:sdtPr>
        <w:sdtEndPr/>
        <w:sdtContent>
          <w:r>
            <w:rPr>
              <w:rFonts w:ascii="Arial" w:eastAsia="Times New Roman" w:hAnsi="Arial" w:cs="Arial"/>
              <w:color w:val="000000" w:themeColor="text1"/>
              <w:sz w:val="24"/>
              <w:szCs w:val="24"/>
            </w:rPr>
            <w:fldChar w:fldCharType="begin"/>
          </w:r>
          <w:r>
            <w:rPr>
              <w:rFonts w:ascii="Arial" w:eastAsia="Times New Roman" w:hAnsi="Arial" w:cs="Arial"/>
              <w:color w:val="000000" w:themeColor="text1"/>
              <w:sz w:val="24"/>
              <w:szCs w:val="24"/>
              <w:lang w:val="en-GB"/>
            </w:rPr>
            <w:instrText xml:space="preserve"> CITATION Acc21 \l 2057 </w:instrText>
          </w:r>
          <w:r>
            <w:rPr>
              <w:rFonts w:ascii="Arial" w:eastAsia="Times New Roman" w:hAnsi="Arial" w:cs="Arial"/>
              <w:color w:val="000000" w:themeColor="text1"/>
              <w:sz w:val="24"/>
              <w:szCs w:val="24"/>
            </w:rPr>
            <w:fldChar w:fldCharType="separate"/>
          </w:r>
          <w:r w:rsidR="001A5F07">
            <w:rPr>
              <w:rFonts w:ascii="Arial" w:eastAsia="Times New Roman" w:hAnsi="Arial" w:cs="Arial"/>
              <w:noProof/>
              <w:color w:val="000000" w:themeColor="text1"/>
              <w:sz w:val="24"/>
              <w:szCs w:val="24"/>
              <w:lang w:val="en-GB"/>
            </w:rPr>
            <w:t xml:space="preserve"> </w:t>
          </w:r>
          <w:r w:rsidR="001A5F07" w:rsidRPr="001A5F07">
            <w:rPr>
              <w:rFonts w:ascii="Arial" w:eastAsia="Times New Roman" w:hAnsi="Arial" w:cs="Arial"/>
              <w:noProof/>
              <w:color w:val="000000" w:themeColor="text1"/>
              <w:sz w:val="24"/>
              <w:szCs w:val="24"/>
              <w:lang w:val="en-GB"/>
            </w:rPr>
            <w:t>(Accountingverse, 2021)</w:t>
          </w:r>
          <w:r>
            <w:rPr>
              <w:rFonts w:ascii="Arial" w:eastAsia="Times New Roman" w:hAnsi="Arial" w:cs="Arial"/>
              <w:color w:val="000000" w:themeColor="text1"/>
              <w:sz w:val="24"/>
              <w:szCs w:val="24"/>
            </w:rPr>
            <w:fldChar w:fldCharType="end"/>
          </w:r>
        </w:sdtContent>
      </w:sdt>
    </w:p>
    <w:p w14:paraId="79F98E7A" w14:textId="77777777" w:rsidR="008F758F" w:rsidRDefault="008F758F" w:rsidP="007F54AA">
      <w:pPr>
        <w:widowControl/>
        <w:autoSpaceDE/>
        <w:autoSpaceDN/>
        <w:spacing w:after="160" w:line="259" w:lineRule="auto"/>
        <w:rPr>
          <w:rFonts w:ascii="Arial" w:eastAsia="Times New Roman" w:hAnsi="Arial" w:cs="Arial"/>
          <w:color w:val="000000" w:themeColor="text1"/>
          <w:sz w:val="24"/>
          <w:szCs w:val="24"/>
        </w:rPr>
      </w:pPr>
    </w:p>
    <w:p w14:paraId="2CA65D25" w14:textId="77777777" w:rsidR="008F758F" w:rsidRDefault="008F758F" w:rsidP="008F758F">
      <w:pPr>
        <w:widowControl/>
        <w:autoSpaceDE/>
        <w:autoSpaceDN/>
        <w:spacing w:after="160" w:line="259" w:lineRule="auto"/>
        <w:rPr>
          <w:rFonts w:ascii="Arial" w:eastAsia="Times New Roman" w:hAnsi="Arial" w:cs="Arial"/>
          <w:color w:val="000000" w:themeColor="text1"/>
          <w:sz w:val="24"/>
          <w:szCs w:val="24"/>
        </w:rPr>
      </w:pPr>
    </w:p>
    <w:p w14:paraId="0E81BEC3" w14:textId="77777777" w:rsidR="00284539" w:rsidRPr="00284539" w:rsidRDefault="008F758F" w:rsidP="008F758F">
      <w:pPr>
        <w:pStyle w:val="ListParagraph"/>
        <w:widowControl/>
        <w:numPr>
          <w:ilvl w:val="0"/>
          <w:numId w:val="1"/>
        </w:numPr>
        <w:autoSpaceDE/>
        <w:autoSpaceDN/>
        <w:spacing w:after="160" w:line="259" w:lineRule="auto"/>
        <w:rPr>
          <w:rFonts w:ascii="Arial" w:eastAsia="Times New Roman" w:hAnsi="Arial" w:cs="Arial"/>
          <w:color w:val="000000" w:themeColor="text1"/>
          <w:sz w:val="24"/>
          <w:szCs w:val="24"/>
          <w:lang w:val="en-GB"/>
        </w:rPr>
      </w:pPr>
      <w:r w:rsidRPr="008155B6">
        <w:rPr>
          <w:rFonts w:ascii="Times New Roman" w:eastAsia="Times New Roman" w:hAnsi="Times New Roman" w:cs="Times New Roman"/>
          <w:b/>
          <w:bCs/>
          <w:color w:val="000000" w:themeColor="text1"/>
          <w:sz w:val="28"/>
          <w:szCs w:val="28"/>
        </w:rPr>
        <w:t>Contribution</w:t>
      </w:r>
      <w:r w:rsidRPr="008F758F">
        <w:rPr>
          <w:rFonts w:ascii="Arial" w:eastAsia="Times New Roman" w:hAnsi="Arial" w:cs="Arial"/>
          <w:color w:val="000000" w:themeColor="text1"/>
          <w:sz w:val="24"/>
          <w:szCs w:val="24"/>
        </w:rPr>
        <w:t xml:space="preserve"> </w:t>
      </w:r>
    </w:p>
    <w:p w14:paraId="15FF2335" w14:textId="19913F27" w:rsidR="00284539" w:rsidRPr="00C211BE" w:rsidRDefault="00284539" w:rsidP="00284539">
      <w:pPr>
        <w:widowControl/>
        <w:autoSpaceDE/>
        <w:autoSpaceDN/>
        <w:spacing w:after="160" w:line="259" w:lineRule="auto"/>
        <w:rPr>
          <w:rFonts w:ascii="Arial" w:eastAsia="Times New Roman" w:hAnsi="Arial" w:cs="Arial"/>
          <w:color w:val="000000" w:themeColor="text1"/>
          <w:sz w:val="24"/>
          <w:szCs w:val="24"/>
        </w:rPr>
      </w:pPr>
      <w:r w:rsidRPr="00C211BE">
        <w:rPr>
          <w:rFonts w:ascii="Arial" w:eastAsia="Times New Roman" w:hAnsi="Arial" w:cs="Arial"/>
          <w:color w:val="000000" w:themeColor="text1"/>
          <w:sz w:val="24"/>
          <w:szCs w:val="24"/>
        </w:rPr>
        <w:t>Units x Cost per unit Contribution = Original and Flexed Contribution</w:t>
      </w:r>
    </w:p>
    <w:p w14:paraId="77F65F06" w14:textId="1CDEAC63" w:rsidR="00284539" w:rsidRPr="00C211BE" w:rsidRDefault="00284539" w:rsidP="00284539">
      <w:pPr>
        <w:rPr>
          <w:rFonts w:ascii="Arial" w:eastAsia="Times New Roman" w:hAnsi="Arial" w:cs="Arial"/>
          <w:color w:val="000000" w:themeColor="text1"/>
          <w:sz w:val="24"/>
          <w:szCs w:val="24"/>
        </w:rPr>
      </w:pPr>
      <w:r w:rsidRPr="00C211BE">
        <w:rPr>
          <w:rFonts w:ascii="Arial" w:eastAsia="Times New Roman" w:hAnsi="Arial" w:cs="Arial"/>
          <w:color w:val="000000" w:themeColor="text1"/>
          <w:sz w:val="24"/>
          <w:szCs w:val="24"/>
        </w:rPr>
        <w:t>Original Variable Overhead: 100,000 x 1</w:t>
      </w:r>
      <w:r w:rsidRPr="00C211BE">
        <w:rPr>
          <w:rFonts w:ascii="Arial" w:eastAsia="Times New Roman" w:hAnsi="Arial" w:cs="Arial"/>
          <w:color w:val="000000" w:themeColor="text1"/>
          <w:sz w:val="24"/>
          <w:szCs w:val="24"/>
          <w:lang w:val="bg-BG"/>
        </w:rPr>
        <w:t>7</w:t>
      </w:r>
      <w:r w:rsidRPr="00C211BE">
        <w:rPr>
          <w:rFonts w:ascii="Arial" w:eastAsia="Times New Roman" w:hAnsi="Arial" w:cs="Arial"/>
          <w:color w:val="000000" w:themeColor="text1"/>
          <w:sz w:val="24"/>
          <w:szCs w:val="24"/>
        </w:rPr>
        <w:t>= 1, 700, 000</w:t>
      </w:r>
    </w:p>
    <w:p w14:paraId="02359251" w14:textId="77777777" w:rsidR="00284539" w:rsidRPr="00C211BE" w:rsidRDefault="00284539" w:rsidP="00284539">
      <w:pPr>
        <w:rPr>
          <w:rFonts w:ascii="Arial" w:eastAsia="Times New Roman" w:hAnsi="Arial" w:cs="Arial"/>
          <w:b/>
          <w:bCs/>
          <w:color w:val="000000" w:themeColor="text1"/>
          <w:sz w:val="24"/>
          <w:szCs w:val="24"/>
        </w:rPr>
      </w:pPr>
      <w:r w:rsidRPr="00C211BE">
        <w:rPr>
          <w:rFonts w:ascii="Arial" w:eastAsia="Times New Roman" w:hAnsi="Arial" w:cs="Arial"/>
          <w:color w:val="000000" w:themeColor="text1"/>
          <w:sz w:val="24"/>
          <w:szCs w:val="24"/>
        </w:rPr>
        <w:t>Flexed Variable Overhead:   80, 000 x 1</w:t>
      </w:r>
      <w:r w:rsidRPr="00C211BE">
        <w:rPr>
          <w:rFonts w:ascii="Arial" w:eastAsia="Times New Roman" w:hAnsi="Arial" w:cs="Arial"/>
          <w:color w:val="000000" w:themeColor="text1"/>
          <w:sz w:val="24"/>
          <w:szCs w:val="24"/>
          <w:lang w:val="bg-BG"/>
        </w:rPr>
        <w:t>7</w:t>
      </w:r>
      <w:r w:rsidRPr="00C211BE">
        <w:rPr>
          <w:rFonts w:ascii="Arial" w:eastAsia="Times New Roman" w:hAnsi="Arial" w:cs="Arial"/>
          <w:color w:val="000000" w:themeColor="text1"/>
          <w:sz w:val="24"/>
          <w:szCs w:val="24"/>
        </w:rPr>
        <w:t xml:space="preserve"> = 1,360,000</w:t>
      </w:r>
    </w:p>
    <w:p w14:paraId="030214F7" w14:textId="77777777" w:rsidR="0077754D" w:rsidRPr="00C211BE" w:rsidRDefault="00284539" w:rsidP="00284539">
      <w:pPr>
        <w:rPr>
          <w:rFonts w:ascii="Arial" w:eastAsia="Times New Roman" w:hAnsi="Arial" w:cs="Arial"/>
          <w:color w:val="000000" w:themeColor="text1"/>
          <w:sz w:val="24"/>
          <w:szCs w:val="24"/>
        </w:rPr>
      </w:pPr>
      <w:r w:rsidRPr="00C211BE">
        <w:rPr>
          <w:rFonts w:ascii="Arial" w:eastAsia="Times New Roman" w:hAnsi="Arial" w:cs="Arial"/>
          <w:color w:val="000000" w:themeColor="text1"/>
          <w:sz w:val="24"/>
          <w:szCs w:val="24"/>
        </w:rPr>
        <w:t xml:space="preserve">Variance </w:t>
      </w:r>
      <w:r w:rsidR="0077754D" w:rsidRPr="00C211BE">
        <w:rPr>
          <w:rFonts w:ascii="Arial" w:eastAsia="Times New Roman" w:hAnsi="Arial" w:cs="Arial"/>
          <w:color w:val="000000" w:themeColor="text1"/>
          <w:sz w:val="24"/>
          <w:szCs w:val="24"/>
          <w:lang w:val="bg-BG"/>
        </w:rPr>
        <w:t xml:space="preserve">= </w:t>
      </w:r>
      <w:r w:rsidR="0077754D" w:rsidRPr="00C211BE">
        <w:rPr>
          <w:rFonts w:ascii="Arial" w:eastAsia="Times New Roman" w:hAnsi="Arial" w:cs="Arial"/>
          <w:color w:val="000000" w:themeColor="text1"/>
          <w:sz w:val="24"/>
          <w:szCs w:val="24"/>
        </w:rPr>
        <w:t xml:space="preserve">600,000       </w:t>
      </w:r>
    </w:p>
    <w:p w14:paraId="2CF945D9" w14:textId="77777777" w:rsidR="0077754D" w:rsidRPr="00C211BE" w:rsidRDefault="0077754D" w:rsidP="00284539">
      <w:pPr>
        <w:rPr>
          <w:rFonts w:ascii="Arial" w:eastAsia="Times New Roman" w:hAnsi="Arial" w:cs="Arial"/>
          <w:color w:val="000000" w:themeColor="text1"/>
          <w:sz w:val="24"/>
          <w:szCs w:val="24"/>
        </w:rPr>
      </w:pPr>
    </w:p>
    <w:p w14:paraId="6182480C" w14:textId="13CA825D" w:rsidR="0007642E" w:rsidRDefault="0077754D" w:rsidP="00284539">
      <w:pPr>
        <w:rPr>
          <w:rFonts w:ascii="Arial" w:hAnsi="Arial" w:cs="Arial"/>
          <w:color w:val="282828"/>
          <w:sz w:val="24"/>
          <w:szCs w:val="24"/>
          <w:shd w:val="clear" w:color="auto" w:fill="FFFFFF"/>
        </w:rPr>
      </w:pPr>
      <w:r w:rsidRPr="00C211BE">
        <w:rPr>
          <w:rFonts w:ascii="Arial" w:hAnsi="Arial" w:cs="Arial"/>
          <w:color w:val="282828"/>
          <w:sz w:val="24"/>
          <w:szCs w:val="24"/>
          <w:shd w:val="clear" w:color="auto" w:fill="FFFFFF"/>
        </w:rPr>
        <w:t>Analyzing the contribution margin helps managers make several types of decisions, from whether to add or subtract a product line to how to price a product or service to how to structure sales commissions. The most common use is to compare products and determine which to keep and which to get rid of. If a product’s contribution margin is negative, the company is losing money with each unit it produces, and it should either drop the product or increase prices. If a product has a positive contribution margin, it’s probably worth keeping. According to Knight, this is true even if the product’s “conventionally calculated profit is negative,” because “if the product has a positive contribution margin, it contributes to fixed costs and profit.”</w:t>
      </w:r>
      <w:sdt>
        <w:sdtPr>
          <w:rPr>
            <w:rFonts w:ascii="Arial" w:hAnsi="Arial" w:cs="Arial"/>
            <w:color w:val="282828"/>
            <w:sz w:val="24"/>
            <w:szCs w:val="24"/>
            <w:shd w:val="clear" w:color="auto" w:fill="FFFFFF"/>
          </w:rPr>
          <w:id w:val="-2090448882"/>
          <w:citation/>
        </w:sdtPr>
        <w:sdtEndPr/>
        <w:sdtContent>
          <w:r w:rsidRPr="00C211BE">
            <w:rPr>
              <w:rFonts w:ascii="Arial" w:hAnsi="Arial" w:cs="Arial"/>
              <w:color w:val="282828"/>
              <w:sz w:val="24"/>
              <w:szCs w:val="24"/>
              <w:shd w:val="clear" w:color="auto" w:fill="FFFFFF"/>
            </w:rPr>
            <w:fldChar w:fldCharType="begin"/>
          </w:r>
          <w:r w:rsidRPr="00C211BE">
            <w:rPr>
              <w:rFonts w:ascii="Arial" w:hAnsi="Arial" w:cs="Arial"/>
              <w:color w:val="282828"/>
              <w:sz w:val="24"/>
              <w:szCs w:val="24"/>
              <w:shd w:val="clear" w:color="auto" w:fill="FFFFFF"/>
              <w:lang w:val="en-GB"/>
            </w:rPr>
            <w:instrText xml:space="preserve"> CITATION Amy17 \l 2057 </w:instrText>
          </w:r>
          <w:r w:rsidRPr="00C211BE">
            <w:rPr>
              <w:rFonts w:ascii="Arial" w:hAnsi="Arial" w:cs="Arial"/>
              <w:color w:val="282828"/>
              <w:sz w:val="24"/>
              <w:szCs w:val="24"/>
              <w:shd w:val="clear" w:color="auto" w:fill="FFFFFF"/>
            </w:rPr>
            <w:fldChar w:fldCharType="separate"/>
          </w:r>
          <w:r w:rsidR="001A5F07">
            <w:rPr>
              <w:rFonts w:ascii="Arial" w:hAnsi="Arial" w:cs="Arial"/>
              <w:noProof/>
              <w:color w:val="282828"/>
              <w:sz w:val="24"/>
              <w:szCs w:val="24"/>
              <w:shd w:val="clear" w:color="auto" w:fill="FFFFFF"/>
              <w:lang w:val="en-GB"/>
            </w:rPr>
            <w:t xml:space="preserve"> </w:t>
          </w:r>
          <w:r w:rsidR="001A5F07" w:rsidRPr="001A5F07">
            <w:rPr>
              <w:rFonts w:ascii="Arial" w:hAnsi="Arial" w:cs="Arial"/>
              <w:noProof/>
              <w:color w:val="282828"/>
              <w:sz w:val="24"/>
              <w:szCs w:val="24"/>
              <w:shd w:val="clear" w:color="auto" w:fill="FFFFFF"/>
              <w:lang w:val="en-GB"/>
            </w:rPr>
            <w:t>(Gaiio, 2017)</w:t>
          </w:r>
          <w:r w:rsidRPr="00C211BE">
            <w:rPr>
              <w:rFonts w:ascii="Arial" w:hAnsi="Arial" w:cs="Arial"/>
              <w:color w:val="282828"/>
              <w:sz w:val="24"/>
              <w:szCs w:val="24"/>
              <w:shd w:val="clear" w:color="auto" w:fill="FFFFFF"/>
            </w:rPr>
            <w:fldChar w:fldCharType="end"/>
          </w:r>
        </w:sdtContent>
      </w:sdt>
    </w:p>
    <w:p w14:paraId="126EECD9" w14:textId="77777777" w:rsidR="0007642E" w:rsidRDefault="0007642E" w:rsidP="00284539">
      <w:pPr>
        <w:rPr>
          <w:rFonts w:ascii="Arial" w:hAnsi="Arial" w:cs="Arial"/>
          <w:color w:val="282828"/>
          <w:sz w:val="24"/>
          <w:szCs w:val="24"/>
          <w:shd w:val="clear" w:color="auto" w:fill="FFFFFF"/>
        </w:rPr>
      </w:pPr>
    </w:p>
    <w:p w14:paraId="252E8996" w14:textId="77777777" w:rsidR="0007642E" w:rsidRDefault="0007642E" w:rsidP="00284539">
      <w:pPr>
        <w:rPr>
          <w:rFonts w:ascii="Arial" w:hAnsi="Arial" w:cs="Arial"/>
          <w:color w:val="282828"/>
          <w:sz w:val="24"/>
          <w:szCs w:val="24"/>
          <w:shd w:val="clear" w:color="auto" w:fill="FFFFFF"/>
        </w:rPr>
      </w:pPr>
    </w:p>
    <w:p w14:paraId="73DCFFAF" w14:textId="77777777" w:rsidR="0007642E" w:rsidRDefault="0007642E" w:rsidP="00284539">
      <w:pPr>
        <w:rPr>
          <w:rFonts w:ascii="Arial" w:hAnsi="Arial" w:cs="Arial"/>
          <w:color w:val="282828"/>
          <w:sz w:val="24"/>
          <w:szCs w:val="24"/>
          <w:shd w:val="clear" w:color="auto" w:fill="FFFFFF"/>
        </w:rPr>
      </w:pPr>
    </w:p>
    <w:p w14:paraId="37DDF81B" w14:textId="5983FA59" w:rsidR="0007642E" w:rsidRPr="00D312B3" w:rsidRDefault="0007642E" w:rsidP="0007642E">
      <w:pPr>
        <w:pStyle w:val="ListParagraph"/>
        <w:numPr>
          <w:ilvl w:val="0"/>
          <w:numId w:val="1"/>
        </w:numPr>
        <w:rPr>
          <w:rFonts w:ascii="Arial" w:eastAsia="Times New Roman" w:hAnsi="Arial" w:cs="Arial"/>
          <w:color w:val="000000" w:themeColor="text1"/>
          <w:sz w:val="28"/>
          <w:szCs w:val="28"/>
        </w:rPr>
      </w:pPr>
      <w:r w:rsidRPr="0007642E">
        <w:rPr>
          <w:rFonts w:ascii="Arial" w:eastAsia="Times New Roman" w:hAnsi="Arial" w:cs="Arial"/>
          <w:b/>
          <w:bCs/>
          <w:color w:val="000000" w:themeColor="text1"/>
          <w:sz w:val="28"/>
          <w:szCs w:val="28"/>
        </w:rPr>
        <w:t>Fixed overheads</w:t>
      </w:r>
      <w:r w:rsidRPr="0007642E">
        <w:rPr>
          <w:rFonts w:ascii="Arial" w:eastAsia="Times New Roman" w:hAnsi="Arial" w:cs="Arial"/>
          <w:color w:val="000000" w:themeColor="text1"/>
          <w:sz w:val="36"/>
          <w:szCs w:val="36"/>
        </w:rPr>
        <w:t xml:space="preserve"> </w:t>
      </w:r>
      <w:r w:rsidRPr="00D312B3">
        <w:rPr>
          <w:rFonts w:ascii="Arial" w:eastAsia="Times New Roman" w:hAnsi="Arial" w:cs="Arial"/>
          <w:b/>
          <w:bCs/>
          <w:color w:val="000000" w:themeColor="text1"/>
          <w:sz w:val="28"/>
          <w:szCs w:val="28"/>
        </w:rPr>
        <w:t>have decreased</w:t>
      </w:r>
      <w:r w:rsidRPr="00D312B3">
        <w:rPr>
          <w:rFonts w:ascii="Arial" w:eastAsia="Times New Roman" w:hAnsi="Arial" w:cs="Arial"/>
          <w:color w:val="000000" w:themeColor="text1"/>
          <w:sz w:val="28"/>
          <w:szCs w:val="28"/>
        </w:rPr>
        <w:t xml:space="preserve"> </w:t>
      </w:r>
    </w:p>
    <w:p w14:paraId="19ECE6C5" w14:textId="77777777" w:rsidR="0007642E" w:rsidRPr="00D312B3" w:rsidRDefault="0007642E" w:rsidP="0007642E">
      <w:pPr>
        <w:rPr>
          <w:rFonts w:ascii="Arial" w:eastAsia="Times New Roman" w:hAnsi="Arial" w:cs="Arial"/>
          <w:color w:val="000000" w:themeColor="text1"/>
          <w:sz w:val="28"/>
          <w:szCs w:val="28"/>
        </w:rPr>
      </w:pPr>
    </w:p>
    <w:p w14:paraId="7695C632" w14:textId="77777777" w:rsidR="00D312B3" w:rsidRPr="00D312B3" w:rsidRDefault="00D312B3" w:rsidP="00D312B3">
      <w:pPr>
        <w:rPr>
          <w:rFonts w:ascii="Arial" w:eastAsia="Times New Roman" w:hAnsi="Arial" w:cs="Arial"/>
          <w:color w:val="000000" w:themeColor="text1"/>
          <w:sz w:val="24"/>
          <w:szCs w:val="24"/>
        </w:rPr>
      </w:pPr>
      <w:r w:rsidRPr="00D312B3">
        <w:rPr>
          <w:rFonts w:ascii="Arial" w:eastAsia="Times New Roman" w:hAnsi="Arial" w:cs="Arial"/>
          <w:color w:val="000000" w:themeColor="text1"/>
          <w:sz w:val="24"/>
          <w:szCs w:val="24"/>
        </w:rPr>
        <w:t>Planned business expansion, which was anticipated to cause a stepped increase in fixed overheads, not being undertaken during the period.</w:t>
      </w:r>
    </w:p>
    <w:p w14:paraId="6AE15C41" w14:textId="10465930" w:rsidR="00D312B3" w:rsidRPr="00D312B3" w:rsidRDefault="00D312B3" w:rsidP="00D312B3">
      <w:pPr>
        <w:rPr>
          <w:rFonts w:ascii="Arial" w:eastAsia="Times New Roman" w:hAnsi="Arial" w:cs="Arial"/>
          <w:color w:val="000000" w:themeColor="text1"/>
          <w:sz w:val="24"/>
          <w:szCs w:val="24"/>
        </w:rPr>
      </w:pPr>
      <w:r w:rsidRPr="00D312B3">
        <w:rPr>
          <w:rFonts w:ascii="Arial" w:eastAsia="Times New Roman" w:hAnsi="Arial" w:cs="Arial"/>
          <w:color w:val="000000" w:themeColor="text1"/>
          <w:sz w:val="24"/>
          <w:szCs w:val="24"/>
        </w:rPr>
        <w:t>Cost rationalization measures carried out during the period aimed at reducing fixed overheads by elimination of inefficiencies (e.g., through process re-engineering and optimization of the usage of shared resources and facilities).</w:t>
      </w:r>
    </w:p>
    <w:p w14:paraId="629D1FA0" w14:textId="6AA32E2E" w:rsidR="00D312B3" w:rsidRPr="00D312B3" w:rsidRDefault="00D312B3" w:rsidP="00D312B3">
      <w:pPr>
        <w:rPr>
          <w:rFonts w:ascii="Arial" w:eastAsia="Times New Roman" w:hAnsi="Arial" w:cs="Arial"/>
          <w:color w:val="000000" w:themeColor="text1"/>
          <w:sz w:val="24"/>
          <w:szCs w:val="24"/>
        </w:rPr>
      </w:pPr>
      <w:r w:rsidRPr="00D312B3">
        <w:rPr>
          <w:rFonts w:ascii="Arial" w:eastAsia="Times New Roman" w:hAnsi="Arial" w:cs="Arial"/>
          <w:color w:val="000000" w:themeColor="text1"/>
          <w:sz w:val="24"/>
          <w:szCs w:val="24"/>
        </w:rPr>
        <w:t>Planning inaccuracies (e.g., actual salary raise being lower than anticipated in budget).</w:t>
      </w:r>
    </w:p>
    <w:p w14:paraId="2E5E8005" w14:textId="45B5D6E8" w:rsidR="00D312B3" w:rsidRDefault="00D312B3" w:rsidP="00D312B3">
      <w:pPr>
        <w:rPr>
          <w:rFonts w:ascii="Arial" w:eastAsia="Times New Roman" w:hAnsi="Arial" w:cs="Arial"/>
          <w:color w:val="000000" w:themeColor="text1"/>
          <w:sz w:val="36"/>
          <w:szCs w:val="36"/>
        </w:rPr>
      </w:pPr>
      <w:r w:rsidRPr="00D312B3">
        <w:rPr>
          <w:rFonts w:ascii="Arial" w:eastAsia="Times New Roman" w:hAnsi="Arial" w:cs="Arial"/>
          <w:color w:val="000000" w:themeColor="text1"/>
          <w:sz w:val="24"/>
          <w:szCs w:val="24"/>
        </w:rPr>
        <w:t>Adverse fixed overhead expenditure variance indicates that higher fixed costs were incurred during the period than planned in the budget</w:t>
      </w:r>
      <w:r w:rsidRPr="00D312B3">
        <w:rPr>
          <w:rFonts w:ascii="Arial" w:eastAsia="Times New Roman" w:hAnsi="Arial" w:cs="Arial"/>
          <w:color w:val="000000" w:themeColor="text1"/>
          <w:sz w:val="36"/>
          <w:szCs w:val="36"/>
        </w:rPr>
        <w:t>.</w:t>
      </w:r>
      <w:sdt>
        <w:sdtPr>
          <w:rPr>
            <w:rFonts w:ascii="Arial" w:eastAsia="Times New Roman" w:hAnsi="Arial" w:cs="Arial"/>
            <w:color w:val="000000" w:themeColor="text1"/>
            <w:sz w:val="24"/>
            <w:szCs w:val="24"/>
          </w:rPr>
          <w:id w:val="1291794841"/>
          <w:citation/>
        </w:sdtPr>
        <w:sdtEndPr/>
        <w:sdtContent>
          <w:r w:rsidR="00750A46" w:rsidRPr="00220F0D">
            <w:rPr>
              <w:rFonts w:ascii="Arial" w:eastAsia="Times New Roman" w:hAnsi="Arial" w:cs="Arial"/>
              <w:color w:val="000000" w:themeColor="text1"/>
              <w:sz w:val="24"/>
              <w:szCs w:val="24"/>
            </w:rPr>
            <w:fldChar w:fldCharType="begin"/>
          </w:r>
          <w:r w:rsidR="00750A46" w:rsidRPr="00220F0D">
            <w:rPr>
              <w:rFonts w:ascii="Arial" w:eastAsia="Times New Roman" w:hAnsi="Arial" w:cs="Arial"/>
              <w:color w:val="000000" w:themeColor="text1"/>
              <w:sz w:val="24"/>
              <w:szCs w:val="24"/>
              <w:lang w:val="en-GB"/>
            </w:rPr>
            <w:instrText xml:space="preserve"> CITATION Amm20 \l 2057 </w:instrText>
          </w:r>
          <w:r w:rsidR="00750A46" w:rsidRPr="00220F0D">
            <w:rPr>
              <w:rFonts w:ascii="Arial" w:eastAsia="Times New Roman" w:hAnsi="Arial" w:cs="Arial"/>
              <w:color w:val="000000" w:themeColor="text1"/>
              <w:sz w:val="24"/>
              <w:szCs w:val="24"/>
            </w:rPr>
            <w:fldChar w:fldCharType="separate"/>
          </w:r>
          <w:r w:rsidR="001A5F07">
            <w:rPr>
              <w:rFonts w:ascii="Arial" w:eastAsia="Times New Roman" w:hAnsi="Arial" w:cs="Arial"/>
              <w:noProof/>
              <w:color w:val="000000" w:themeColor="text1"/>
              <w:sz w:val="24"/>
              <w:szCs w:val="24"/>
              <w:lang w:val="en-GB"/>
            </w:rPr>
            <w:t xml:space="preserve"> </w:t>
          </w:r>
          <w:r w:rsidR="001A5F07" w:rsidRPr="001A5F07">
            <w:rPr>
              <w:rFonts w:ascii="Arial" w:eastAsia="Times New Roman" w:hAnsi="Arial" w:cs="Arial"/>
              <w:noProof/>
              <w:color w:val="000000" w:themeColor="text1"/>
              <w:sz w:val="24"/>
              <w:szCs w:val="24"/>
              <w:lang w:val="en-GB"/>
            </w:rPr>
            <w:t>(Ali, 2020)</w:t>
          </w:r>
          <w:r w:rsidR="00750A46" w:rsidRPr="00220F0D">
            <w:rPr>
              <w:rFonts w:ascii="Arial" w:eastAsia="Times New Roman" w:hAnsi="Arial" w:cs="Arial"/>
              <w:color w:val="000000" w:themeColor="text1"/>
              <w:sz w:val="24"/>
              <w:szCs w:val="24"/>
            </w:rPr>
            <w:fldChar w:fldCharType="end"/>
          </w:r>
        </w:sdtContent>
      </w:sdt>
      <w:r w:rsidRPr="00D312B3">
        <w:rPr>
          <w:rFonts w:ascii="Arial" w:eastAsia="Times New Roman" w:hAnsi="Arial" w:cs="Arial"/>
          <w:color w:val="000000" w:themeColor="text1"/>
          <w:sz w:val="36"/>
          <w:szCs w:val="36"/>
        </w:rPr>
        <w:t xml:space="preserve"> </w:t>
      </w:r>
    </w:p>
    <w:p w14:paraId="1BD9093F" w14:textId="77777777" w:rsidR="00D312B3" w:rsidRDefault="00D312B3" w:rsidP="00D312B3">
      <w:pPr>
        <w:rPr>
          <w:rFonts w:ascii="Arial" w:eastAsia="Times New Roman" w:hAnsi="Arial" w:cs="Arial"/>
          <w:color w:val="000000" w:themeColor="text1"/>
          <w:sz w:val="36"/>
          <w:szCs w:val="36"/>
        </w:rPr>
      </w:pPr>
    </w:p>
    <w:p w14:paraId="320DEFA3" w14:textId="569BA6AC" w:rsidR="00AD7C08" w:rsidRPr="003C3D0A" w:rsidRDefault="00D312B3" w:rsidP="003C3D0A">
      <w:pPr>
        <w:pStyle w:val="ListParagraph"/>
        <w:numPr>
          <w:ilvl w:val="0"/>
          <w:numId w:val="1"/>
        </w:numPr>
        <w:rPr>
          <w:rFonts w:ascii="Arial" w:eastAsia="Times New Roman" w:hAnsi="Arial" w:cs="Arial"/>
          <w:b/>
          <w:bCs/>
          <w:color w:val="000000" w:themeColor="text1"/>
          <w:sz w:val="28"/>
          <w:szCs w:val="28"/>
        </w:rPr>
      </w:pPr>
      <w:r w:rsidRPr="003C3D0A">
        <w:rPr>
          <w:rFonts w:ascii="Arial" w:eastAsia="Times New Roman" w:hAnsi="Arial" w:cs="Arial"/>
          <w:b/>
          <w:bCs/>
          <w:color w:val="000000" w:themeColor="text1"/>
          <w:sz w:val="28"/>
          <w:szCs w:val="28"/>
        </w:rPr>
        <w:t>Profit loss £555,000</w:t>
      </w:r>
    </w:p>
    <w:p w14:paraId="2F9AFCFD" w14:textId="77777777" w:rsidR="003C3D0A" w:rsidRPr="003C3D0A" w:rsidRDefault="003C3D0A" w:rsidP="003C3D0A">
      <w:pPr>
        <w:rPr>
          <w:rFonts w:ascii="Arial" w:eastAsia="Times New Roman" w:hAnsi="Arial" w:cs="Arial"/>
          <w:b/>
          <w:bCs/>
          <w:color w:val="000000" w:themeColor="text1"/>
          <w:sz w:val="28"/>
          <w:szCs w:val="28"/>
        </w:rPr>
      </w:pPr>
    </w:p>
    <w:p w14:paraId="0FB09FAE" w14:textId="49B01AB7" w:rsidR="00992646" w:rsidRDefault="00AD7C08" w:rsidP="00690AAB">
      <w:pPr>
        <w:rPr>
          <w:rFonts w:ascii="Arial" w:eastAsia="Times New Roman" w:hAnsi="Arial" w:cs="Arial"/>
          <w:color w:val="000000" w:themeColor="text1"/>
          <w:sz w:val="24"/>
          <w:szCs w:val="24"/>
        </w:rPr>
      </w:pPr>
      <w:r w:rsidRPr="00AD7C08">
        <w:rPr>
          <w:rFonts w:ascii="Arial" w:eastAsia="Times New Roman" w:hAnsi="Arial" w:cs="Arial"/>
          <w:color w:val="000000" w:themeColor="text1"/>
          <w:sz w:val="24"/>
          <w:szCs w:val="24"/>
        </w:rPr>
        <w:t xml:space="preserve">Profit variance is the difference between the actual profit experienced and the budgeted profit level.  A profit variance </w:t>
      </w:r>
      <w:proofErr w:type="gramStart"/>
      <w:r w:rsidRPr="00AD7C08">
        <w:rPr>
          <w:rFonts w:ascii="Arial" w:eastAsia="Times New Roman" w:hAnsi="Arial" w:cs="Arial"/>
          <w:color w:val="000000" w:themeColor="text1"/>
          <w:sz w:val="24"/>
          <w:szCs w:val="24"/>
        </w:rPr>
        <w:t>is</w:t>
      </w:r>
      <w:r>
        <w:rPr>
          <w:rFonts w:ascii="Arial" w:eastAsia="Times New Roman" w:hAnsi="Arial" w:cs="Arial"/>
          <w:color w:val="000000" w:themeColor="text1"/>
          <w:sz w:val="24"/>
          <w:szCs w:val="24"/>
        </w:rPr>
        <w:t xml:space="preserve"> </w:t>
      </w:r>
      <w:r w:rsidRPr="00AD7C08">
        <w:rPr>
          <w:rFonts w:ascii="Arial" w:eastAsia="Times New Roman" w:hAnsi="Arial" w:cs="Arial"/>
          <w:color w:val="000000" w:themeColor="text1"/>
          <w:sz w:val="24"/>
          <w:szCs w:val="24"/>
        </w:rPr>
        <w:t>considered to be</w:t>
      </w:r>
      <w:proofErr w:type="gramEnd"/>
      <w:r w:rsidRPr="00AD7C08">
        <w:rPr>
          <w:rFonts w:ascii="Arial" w:eastAsia="Times New Roman" w:hAnsi="Arial" w:cs="Arial"/>
          <w:color w:val="000000" w:themeColor="text1"/>
          <w:sz w:val="24"/>
          <w:szCs w:val="24"/>
        </w:rPr>
        <w:t xml:space="preserve"> favorable if the actual profit is greater than the budgeted amount. A profit variance is considered unfavorable if the actual profit is lower than the budgeted amount.</w:t>
      </w:r>
      <w:sdt>
        <w:sdtPr>
          <w:rPr>
            <w:rFonts w:ascii="Arial" w:eastAsia="Times New Roman" w:hAnsi="Arial" w:cs="Arial"/>
            <w:color w:val="000000" w:themeColor="text1"/>
            <w:sz w:val="24"/>
            <w:szCs w:val="24"/>
          </w:rPr>
          <w:id w:val="-76520759"/>
          <w:citation/>
        </w:sdtPr>
        <w:sdtEndPr/>
        <w:sdtContent>
          <w:r w:rsidR="00E873CD">
            <w:rPr>
              <w:rFonts w:ascii="Arial" w:eastAsia="Times New Roman" w:hAnsi="Arial" w:cs="Arial"/>
              <w:color w:val="000000" w:themeColor="text1"/>
              <w:sz w:val="24"/>
              <w:szCs w:val="24"/>
            </w:rPr>
            <w:fldChar w:fldCharType="begin"/>
          </w:r>
          <w:r w:rsidR="00E873CD">
            <w:rPr>
              <w:rFonts w:ascii="Arial" w:eastAsia="Times New Roman" w:hAnsi="Arial" w:cs="Arial"/>
              <w:color w:val="000000" w:themeColor="text1"/>
              <w:sz w:val="24"/>
              <w:szCs w:val="24"/>
              <w:lang w:val="en-GB"/>
            </w:rPr>
            <w:instrText xml:space="preserve"> CITATION acc21 \l 2057 </w:instrText>
          </w:r>
          <w:r w:rsidR="00E873CD">
            <w:rPr>
              <w:rFonts w:ascii="Arial" w:eastAsia="Times New Roman" w:hAnsi="Arial" w:cs="Arial"/>
              <w:color w:val="000000" w:themeColor="text1"/>
              <w:sz w:val="24"/>
              <w:szCs w:val="24"/>
            </w:rPr>
            <w:fldChar w:fldCharType="separate"/>
          </w:r>
          <w:r w:rsidR="001A5F07">
            <w:rPr>
              <w:rFonts w:ascii="Arial" w:eastAsia="Times New Roman" w:hAnsi="Arial" w:cs="Arial"/>
              <w:noProof/>
              <w:color w:val="000000" w:themeColor="text1"/>
              <w:sz w:val="24"/>
              <w:szCs w:val="24"/>
              <w:lang w:val="en-GB"/>
            </w:rPr>
            <w:t xml:space="preserve"> </w:t>
          </w:r>
          <w:r w:rsidR="001A5F07" w:rsidRPr="001A5F07">
            <w:rPr>
              <w:rFonts w:ascii="Arial" w:eastAsia="Times New Roman" w:hAnsi="Arial" w:cs="Arial"/>
              <w:noProof/>
              <w:color w:val="000000" w:themeColor="text1"/>
              <w:sz w:val="24"/>
              <w:szCs w:val="24"/>
              <w:lang w:val="en-GB"/>
            </w:rPr>
            <w:t>(accontingtools, 2021)</w:t>
          </w:r>
          <w:r w:rsidR="00E873CD">
            <w:rPr>
              <w:rFonts w:ascii="Arial" w:eastAsia="Times New Roman" w:hAnsi="Arial" w:cs="Arial"/>
              <w:color w:val="000000" w:themeColor="text1"/>
              <w:sz w:val="24"/>
              <w:szCs w:val="24"/>
            </w:rPr>
            <w:fldChar w:fldCharType="end"/>
          </w:r>
        </w:sdtContent>
      </w:sdt>
      <w:r w:rsidRPr="00AD7C08">
        <w:rPr>
          <w:rFonts w:ascii="Arial" w:eastAsia="Times New Roman" w:hAnsi="Arial" w:cs="Arial"/>
          <w:color w:val="000000" w:themeColor="text1"/>
          <w:sz w:val="24"/>
          <w:szCs w:val="24"/>
        </w:rPr>
        <w:t xml:space="preserve"> </w:t>
      </w:r>
    </w:p>
    <w:p w14:paraId="3282D5A2" w14:textId="3342407C" w:rsidR="009516FD" w:rsidRPr="00992646" w:rsidRDefault="00690AAB" w:rsidP="00690AAB">
      <w:pPr>
        <w:rPr>
          <w:rFonts w:ascii="Arial" w:eastAsia="Times New Roman" w:hAnsi="Arial" w:cs="Arial"/>
          <w:color w:val="000000" w:themeColor="text1"/>
          <w:sz w:val="24"/>
          <w:szCs w:val="24"/>
          <w:lang w:val="en-GB"/>
        </w:rPr>
      </w:pPr>
      <w:r>
        <w:rPr>
          <w:rFonts w:ascii="Times New Roman" w:eastAsia="Times New Roman" w:hAnsi="Times New Roman" w:cs="Times New Roman"/>
          <w:color w:val="000000" w:themeColor="text1"/>
          <w:sz w:val="48"/>
          <w:szCs w:val="48"/>
        </w:rPr>
        <w:t>Question 3</w:t>
      </w:r>
    </w:p>
    <w:p w14:paraId="5A45A31D" w14:textId="77777777" w:rsidR="00992646" w:rsidRDefault="00992646" w:rsidP="00690AAB">
      <w:pPr>
        <w:rPr>
          <w:rFonts w:ascii="Times New Roman" w:eastAsia="Times New Roman" w:hAnsi="Times New Roman" w:cs="Times New Roman"/>
          <w:color w:val="000000" w:themeColor="text1"/>
          <w:sz w:val="48"/>
          <w:szCs w:val="48"/>
        </w:rPr>
      </w:pPr>
    </w:p>
    <w:p w14:paraId="63BF7C79" w14:textId="4D0B5CD4" w:rsidR="00690AAB" w:rsidRPr="009516FD" w:rsidRDefault="00690AAB" w:rsidP="00690AAB">
      <w:pPr>
        <w:rPr>
          <w:rFonts w:ascii="Arial" w:eastAsia="Times New Roman" w:hAnsi="Arial" w:cs="Arial"/>
          <w:color w:val="000000" w:themeColor="text1"/>
          <w:sz w:val="24"/>
          <w:szCs w:val="24"/>
          <w:lang w:val="bg-BG"/>
        </w:rPr>
      </w:pPr>
    </w:p>
    <w:p w14:paraId="7B6ADB33" w14:textId="77777777" w:rsidR="00127E6B" w:rsidRPr="009516FD" w:rsidRDefault="00127E6B" w:rsidP="00127E6B">
      <w:pPr>
        <w:jc w:val="center"/>
        <w:rPr>
          <w:rFonts w:ascii="Arial" w:eastAsia="Times New Roman" w:hAnsi="Arial" w:cs="Arial"/>
          <w:color w:val="000000" w:themeColor="text1"/>
          <w:sz w:val="24"/>
          <w:szCs w:val="24"/>
        </w:rPr>
      </w:pPr>
    </w:p>
    <w:p w14:paraId="2464FF06" w14:textId="722D605D" w:rsidR="00CD0B76" w:rsidRPr="00992646" w:rsidRDefault="009516FD" w:rsidP="00992646">
      <w:pPr>
        <w:pStyle w:val="ListParagraph"/>
        <w:numPr>
          <w:ilvl w:val="0"/>
          <w:numId w:val="15"/>
        </w:numPr>
        <w:rPr>
          <w:rFonts w:ascii="Arial" w:hAnsi="Arial" w:cs="Arial"/>
          <w:sz w:val="24"/>
          <w:szCs w:val="24"/>
        </w:rPr>
      </w:pPr>
      <w:r w:rsidRPr="00992646">
        <w:rPr>
          <w:rFonts w:ascii="Arial" w:hAnsi="Arial" w:cs="Arial"/>
          <w:sz w:val="24"/>
          <w:szCs w:val="24"/>
        </w:rPr>
        <w:t>Material requisit</w:t>
      </w:r>
      <w:r w:rsidR="00277A0F" w:rsidRPr="00992646">
        <w:rPr>
          <w:rFonts w:ascii="Arial" w:hAnsi="Arial" w:cs="Arial"/>
          <w:sz w:val="24"/>
          <w:szCs w:val="24"/>
        </w:rPr>
        <w:t xml:space="preserve">ion process </w:t>
      </w:r>
      <w:r w:rsidR="00AC6DF6" w:rsidRPr="00992646">
        <w:rPr>
          <w:rFonts w:ascii="Arial" w:hAnsi="Arial" w:cs="Arial"/>
          <w:sz w:val="24"/>
          <w:szCs w:val="24"/>
        </w:rPr>
        <w:t>can be shifted to different vendors offering better and low-priced raw material This can help in cutting the cost.</w:t>
      </w:r>
    </w:p>
    <w:p w14:paraId="2F51A93B" w14:textId="77777777" w:rsidR="000F77B5" w:rsidRDefault="000F77B5">
      <w:pPr>
        <w:rPr>
          <w:rFonts w:ascii="Arial" w:hAnsi="Arial" w:cs="Arial"/>
          <w:sz w:val="24"/>
          <w:szCs w:val="24"/>
        </w:rPr>
      </w:pPr>
    </w:p>
    <w:p w14:paraId="6C236E40" w14:textId="77777777" w:rsidR="00610815" w:rsidRDefault="000F77B5" w:rsidP="000F77B5">
      <w:pPr>
        <w:widowControl/>
        <w:shd w:val="clear" w:color="auto" w:fill="FFFFFF"/>
        <w:autoSpaceDE/>
        <w:autoSpaceDN/>
        <w:spacing w:after="100" w:afterAutospacing="1"/>
        <w:rPr>
          <w:rFonts w:ascii="Arial" w:eastAsia="Times New Roman" w:hAnsi="Arial" w:cs="Arial"/>
          <w:color w:val="111111"/>
          <w:spacing w:val="1"/>
          <w:sz w:val="24"/>
          <w:szCs w:val="24"/>
          <w:lang w:val="en-GB" w:eastAsia="en-GB"/>
        </w:rPr>
      </w:pPr>
      <w:r w:rsidRPr="000F77B5">
        <w:rPr>
          <w:rFonts w:ascii="Arial" w:eastAsia="Times New Roman" w:hAnsi="Arial" w:cs="Arial"/>
          <w:color w:val="111111"/>
          <w:spacing w:val="1"/>
          <w:sz w:val="24"/>
          <w:szCs w:val="24"/>
          <w:lang w:val="en-GB" w:eastAsia="en-GB"/>
        </w:rPr>
        <w:t>Raw material costs are critical for a manufacturer. Along with direct labour costs, raw material costs determine the basic profitability metric of gross profit margin. It is essential for a company to control its basic costs. This makes management programs such as </w:t>
      </w:r>
      <w:hyperlink r:id="rId8" w:history="1">
        <w:r w:rsidRPr="000F77B5">
          <w:rPr>
            <w:rFonts w:ascii="Arial" w:eastAsia="Times New Roman" w:hAnsi="Arial" w:cs="Arial"/>
            <w:spacing w:val="1"/>
            <w:sz w:val="24"/>
            <w:szCs w:val="24"/>
            <w:lang w:val="en-GB" w:eastAsia="en-GB"/>
          </w:rPr>
          <w:t>materials requirement planning</w:t>
        </w:r>
      </w:hyperlink>
      <w:r w:rsidRPr="000F77B5">
        <w:rPr>
          <w:rFonts w:ascii="Arial" w:eastAsia="Times New Roman" w:hAnsi="Arial" w:cs="Arial"/>
          <w:spacing w:val="1"/>
          <w:sz w:val="24"/>
          <w:szCs w:val="24"/>
          <w:lang w:val="en-GB" w:eastAsia="en-GB"/>
        </w:rPr>
        <w:t> </w:t>
      </w:r>
      <w:r w:rsidRPr="000F77B5">
        <w:rPr>
          <w:rFonts w:ascii="Arial" w:eastAsia="Times New Roman" w:hAnsi="Arial" w:cs="Arial"/>
          <w:color w:val="111111"/>
          <w:spacing w:val="1"/>
          <w:sz w:val="24"/>
          <w:szCs w:val="24"/>
          <w:lang w:val="en-GB" w:eastAsia="en-GB"/>
        </w:rPr>
        <w:t>(MRP) very important.</w:t>
      </w:r>
    </w:p>
    <w:p w14:paraId="40D98069" w14:textId="5840DECC" w:rsidR="000F77B5" w:rsidRPr="000F77B5" w:rsidRDefault="000F77B5" w:rsidP="000F77B5">
      <w:pPr>
        <w:widowControl/>
        <w:shd w:val="clear" w:color="auto" w:fill="FFFFFF"/>
        <w:autoSpaceDE/>
        <w:autoSpaceDN/>
        <w:spacing w:after="100" w:afterAutospacing="1"/>
        <w:rPr>
          <w:rFonts w:ascii="Arial" w:eastAsia="Times New Roman" w:hAnsi="Arial" w:cs="Arial"/>
          <w:color w:val="111111"/>
          <w:spacing w:val="1"/>
          <w:sz w:val="24"/>
          <w:szCs w:val="24"/>
          <w:lang w:val="en-GB" w:eastAsia="en-GB"/>
        </w:rPr>
      </w:pPr>
      <w:r w:rsidRPr="000F77B5">
        <w:rPr>
          <w:rFonts w:ascii="Arial" w:eastAsia="Times New Roman" w:hAnsi="Arial" w:cs="Arial"/>
          <w:color w:val="111111"/>
          <w:spacing w:val="1"/>
          <w:sz w:val="24"/>
          <w:szCs w:val="24"/>
          <w:lang w:val="en-GB" w:eastAsia="en-GB"/>
        </w:rPr>
        <w:t xml:space="preserve">MRP is a software-based information system created to help companies increase their levels of productivity. The system is rooted in sales forecasting and is used to </w:t>
      </w:r>
      <w:r w:rsidR="00466909">
        <w:rPr>
          <w:rFonts w:ascii="Arial" w:eastAsia="Times New Roman" w:hAnsi="Arial" w:cs="Arial"/>
          <w:color w:val="111111"/>
          <w:spacing w:val="1"/>
          <w:sz w:val="24"/>
          <w:szCs w:val="24"/>
          <w:lang w:val="en-GB" w:eastAsia="en-GB"/>
        </w:rPr>
        <w:t>schedule the amounts and the deliveries of raw materials more efficiently</w:t>
      </w:r>
      <w:r w:rsidRPr="000F77B5">
        <w:rPr>
          <w:rFonts w:ascii="Arial" w:eastAsia="Times New Roman" w:hAnsi="Arial" w:cs="Arial"/>
          <w:color w:val="111111"/>
          <w:spacing w:val="1"/>
          <w:sz w:val="24"/>
          <w:szCs w:val="24"/>
          <w:lang w:val="en-GB" w:eastAsia="en-GB"/>
        </w:rPr>
        <w:t>. MRP was among the first integrated information systems to utilize software technology and computers to offer productivity-related data to company managers. Production efficiency has greatly improved with the advent of such systems.</w:t>
      </w:r>
      <w:r w:rsidR="001A5F07">
        <w:rPr>
          <w:rFonts w:ascii="Arial" w:eastAsia="Times New Roman" w:hAnsi="Arial" w:cs="Arial"/>
          <w:noProof/>
          <w:color w:val="111111"/>
          <w:spacing w:val="1"/>
          <w:sz w:val="24"/>
          <w:szCs w:val="24"/>
          <w:lang w:val="en-GB" w:eastAsia="en-GB"/>
        </w:rPr>
        <w:t xml:space="preserve"> </w:t>
      </w:r>
      <w:r w:rsidR="001A5F07" w:rsidRPr="001A5F07">
        <w:rPr>
          <w:rFonts w:ascii="Arial" w:eastAsia="Times New Roman" w:hAnsi="Arial" w:cs="Arial"/>
          <w:noProof/>
          <w:color w:val="111111"/>
          <w:spacing w:val="1"/>
          <w:sz w:val="24"/>
          <w:szCs w:val="24"/>
          <w:lang w:val="en-GB" w:eastAsia="en-GB"/>
        </w:rPr>
        <w:t>(Maverick, 2021)</w:t>
      </w:r>
    </w:p>
    <w:p w14:paraId="7B283544" w14:textId="28489E7E" w:rsidR="00AC6DF6" w:rsidRDefault="00AC6DF6">
      <w:pPr>
        <w:rPr>
          <w:rFonts w:ascii="Arial" w:hAnsi="Arial" w:cs="Arial"/>
          <w:sz w:val="24"/>
          <w:szCs w:val="24"/>
        </w:rPr>
      </w:pPr>
    </w:p>
    <w:p w14:paraId="4D8EC423" w14:textId="21E01F32" w:rsidR="00AC6DF6" w:rsidRPr="00992646" w:rsidRDefault="00AC6DF6" w:rsidP="00992646">
      <w:pPr>
        <w:pStyle w:val="ListParagraph"/>
        <w:numPr>
          <w:ilvl w:val="0"/>
          <w:numId w:val="15"/>
        </w:numPr>
        <w:rPr>
          <w:rFonts w:ascii="Arial" w:hAnsi="Arial" w:cs="Arial"/>
          <w:sz w:val="24"/>
          <w:szCs w:val="24"/>
        </w:rPr>
      </w:pPr>
      <w:r w:rsidRPr="00992646">
        <w:rPr>
          <w:rFonts w:ascii="Arial" w:hAnsi="Arial" w:cs="Arial"/>
          <w:sz w:val="24"/>
          <w:szCs w:val="24"/>
        </w:rPr>
        <w:t>Similarly, labor requirements can be fulfilled through labor contractors charging lesser price.</w:t>
      </w:r>
    </w:p>
    <w:p w14:paraId="72607BE2" w14:textId="7A7D807D" w:rsidR="009B138F" w:rsidRDefault="009B138F">
      <w:pPr>
        <w:rPr>
          <w:rFonts w:ascii="Arial" w:hAnsi="Arial" w:cs="Arial"/>
          <w:sz w:val="24"/>
          <w:szCs w:val="24"/>
        </w:rPr>
      </w:pPr>
    </w:p>
    <w:p w14:paraId="3BB73120" w14:textId="2FC17C1D" w:rsidR="009B138F" w:rsidRDefault="009B138F">
      <w:pPr>
        <w:rPr>
          <w:rFonts w:ascii="Arial" w:hAnsi="Arial" w:cs="Arial"/>
          <w:sz w:val="24"/>
          <w:szCs w:val="24"/>
        </w:rPr>
      </w:pPr>
      <w:r w:rsidRPr="009B138F">
        <w:rPr>
          <w:rFonts w:ascii="Arial" w:hAnsi="Arial" w:cs="Arial"/>
          <w:sz w:val="24"/>
          <w:szCs w:val="24"/>
        </w:rPr>
        <w:t>When a manufacturer sets the sales price of a product, the firm considers the costs of labor, material, and overhead. The sales price must include the total costs incurred; if any costs are left out of the sales price calculation, the amount of profit is lower than expected. If demand for a product decline, or if competition forces the business to cut prices, the company must reduce the cost of labor to remain profitable. To do so, a business can reduce the number of employees, cut back on production, require higher levels of productivity, or reduce other factors in production cost.</w:t>
      </w:r>
      <w:sdt>
        <w:sdtPr>
          <w:rPr>
            <w:rFonts w:ascii="Arial" w:hAnsi="Arial" w:cs="Arial"/>
            <w:sz w:val="24"/>
            <w:szCs w:val="24"/>
          </w:rPr>
          <w:id w:val="-1834133194"/>
          <w:citation/>
        </w:sdtPr>
        <w:sdtEndPr/>
        <w:sdtContent>
          <w:r>
            <w:rPr>
              <w:rFonts w:ascii="Arial" w:hAnsi="Arial" w:cs="Arial"/>
              <w:sz w:val="24"/>
              <w:szCs w:val="24"/>
            </w:rPr>
            <w:fldChar w:fldCharType="begin"/>
          </w:r>
          <w:r w:rsidR="000B704B">
            <w:rPr>
              <w:rFonts w:ascii="Arial" w:hAnsi="Arial" w:cs="Arial"/>
              <w:sz w:val="24"/>
              <w:szCs w:val="24"/>
              <w:lang w:val="en-GB"/>
            </w:rPr>
            <w:instrText xml:space="preserve">CITATION JBM211 \l 2057 </w:instrText>
          </w:r>
          <w:r>
            <w:rPr>
              <w:rFonts w:ascii="Arial" w:hAnsi="Arial" w:cs="Arial"/>
              <w:sz w:val="24"/>
              <w:szCs w:val="24"/>
            </w:rPr>
            <w:fldChar w:fldCharType="separate"/>
          </w:r>
          <w:r w:rsidR="000B704B">
            <w:rPr>
              <w:rFonts w:ascii="Arial" w:hAnsi="Arial" w:cs="Arial"/>
              <w:noProof/>
              <w:sz w:val="24"/>
              <w:szCs w:val="24"/>
              <w:lang w:val="en-GB"/>
            </w:rPr>
            <w:t xml:space="preserve"> </w:t>
          </w:r>
          <w:r w:rsidR="000B704B" w:rsidRPr="000B704B">
            <w:rPr>
              <w:rFonts w:ascii="Arial" w:hAnsi="Arial" w:cs="Arial"/>
              <w:noProof/>
              <w:sz w:val="24"/>
              <w:szCs w:val="24"/>
              <w:lang w:val="en-GB"/>
            </w:rPr>
            <w:t>(Maverick, 2021)</w:t>
          </w:r>
          <w:r>
            <w:rPr>
              <w:rFonts w:ascii="Arial" w:hAnsi="Arial" w:cs="Arial"/>
              <w:sz w:val="24"/>
              <w:szCs w:val="24"/>
            </w:rPr>
            <w:fldChar w:fldCharType="end"/>
          </w:r>
        </w:sdtContent>
      </w:sdt>
    </w:p>
    <w:p w14:paraId="79035684" w14:textId="77777777" w:rsidR="009B138F" w:rsidRDefault="009B138F">
      <w:pPr>
        <w:rPr>
          <w:rFonts w:ascii="Arial" w:hAnsi="Arial" w:cs="Arial"/>
          <w:sz w:val="24"/>
          <w:szCs w:val="24"/>
        </w:rPr>
      </w:pPr>
    </w:p>
    <w:p w14:paraId="20F0DF47" w14:textId="53B2692E" w:rsidR="00AC6DF6" w:rsidRDefault="00AC6DF6">
      <w:pPr>
        <w:rPr>
          <w:rFonts w:ascii="Arial" w:hAnsi="Arial" w:cs="Arial"/>
          <w:sz w:val="24"/>
          <w:szCs w:val="24"/>
        </w:rPr>
      </w:pPr>
    </w:p>
    <w:p w14:paraId="7E79E100" w14:textId="3C8F8326" w:rsidR="00AC6DF6" w:rsidRDefault="00304C31" w:rsidP="00992646">
      <w:pPr>
        <w:pStyle w:val="ListParagraph"/>
        <w:numPr>
          <w:ilvl w:val="0"/>
          <w:numId w:val="15"/>
        </w:numPr>
        <w:rPr>
          <w:rFonts w:ascii="Arial" w:hAnsi="Arial" w:cs="Arial"/>
          <w:sz w:val="24"/>
          <w:szCs w:val="24"/>
          <w:lang w:val="en-GB"/>
        </w:rPr>
      </w:pPr>
      <w:r w:rsidRPr="009B138F">
        <w:rPr>
          <w:rFonts w:ascii="Arial" w:hAnsi="Arial" w:cs="Arial"/>
          <w:sz w:val="24"/>
          <w:szCs w:val="24"/>
          <w:lang w:val="en-GB"/>
        </w:rPr>
        <w:t xml:space="preserve">From </w:t>
      </w:r>
      <w:r w:rsidR="00AA3390" w:rsidRPr="009B138F">
        <w:rPr>
          <w:rFonts w:ascii="Arial" w:hAnsi="Arial" w:cs="Arial"/>
          <w:sz w:val="24"/>
          <w:szCs w:val="24"/>
          <w:lang w:val="en-GB"/>
        </w:rPr>
        <w:t>the</w:t>
      </w:r>
      <w:r w:rsidRPr="009B138F">
        <w:rPr>
          <w:rFonts w:ascii="Arial" w:hAnsi="Arial" w:cs="Arial"/>
          <w:sz w:val="24"/>
          <w:szCs w:val="24"/>
          <w:lang w:val="en-GB"/>
        </w:rPr>
        <w:t xml:space="preserve"> above </w:t>
      </w:r>
      <w:r w:rsidR="00AA3390" w:rsidRPr="009B138F">
        <w:rPr>
          <w:rFonts w:ascii="Arial" w:hAnsi="Arial" w:cs="Arial"/>
          <w:sz w:val="24"/>
          <w:szCs w:val="24"/>
          <w:lang w:val="en-GB"/>
        </w:rPr>
        <w:t>analysis</w:t>
      </w:r>
      <w:r w:rsidRPr="009B138F">
        <w:rPr>
          <w:rFonts w:ascii="Arial" w:hAnsi="Arial" w:cs="Arial"/>
          <w:sz w:val="24"/>
          <w:szCs w:val="24"/>
          <w:lang w:val="bg-BG"/>
        </w:rPr>
        <w:t xml:space="preserve"> </w:t>
      </w:r>
      <w:r w:rsidRPr="009B138F">
        <w:rPr>
          <w:rFonts w:ascii="Arial" w:hAnsi="Arial" w:cs="Arial"/>
          <w:sz w:val="24"/>
          <w:szCs w:val="24"/>
          <w:lang w:val="en-GB"/>
        </w:rPr>
        <w:t>of price and revenue</w:t>
      </w:r>
      <w:r w:rsidRPr="009B138F">
        <w:rPr>
          <w:rFonts w:ascii="Arial" w:hAnsi="Arial" w:cs="Arial"/>
          <w:sz w:val="24"/>
          <w:szCs w:val="24"/>
          <w:lang w:val="bg-BG"/>
        </w:rPr>
        <w:t xml:space="preserve"> </w:t>
      </w:r>
      <w:r w:rsidRPr="009B138F">
        <w:rPr>
          <w:rFonts w:ascii="Arial" w:hAnsi="Arial" w:cs="Arial"/>
          <w:sz w:val="24"/>
          <w:szCs w:val="24"/>
          <w:lang w:val="en-GB"/>
        </w:rPr>
        <w:t>we see that the reduction</w:t>
      </w:r>
      <w:r w:rsidRPr="009B138F">
        <w:rPr>
          <w:rFonts w:ascii="Arial" w:hAnsi="Arial" w:cs="Arial"/>
          <w:sz w:val="24"/>
          <w:szCs w:val="24"/>
          <w:lang w:val="bg-BG"/>
        </w:rPr>
        <w:t xml:space="preserve"> </w:t>
      </w:r>
      <w:r w:rsidRPr="009B138F">
        <w:rPr>
          <w:rFonts w:ascii="Arial" w:hAnsi="Arial" w:cs="Arial"/>
          <w:sz w:val="24"/>
          <w:szCs w:val="24"/>
          <w:lang w:val="en-GB"/>
        </w:rPr>
        <w:t>in price</w:t>
      </w:r>
      <w:r w:rsidRPr="009B138F">
        <w:rPr>
          <w:rFonts w:ascii="Arial" w:hAnsi="Arial" w:cs="Arial"/>
          <w:sz w:val="24"/>
          <w:szCs w:val="24"/>
          <w:lang w:val="bg-BG"/>
        </w:rPr>
        <w:t xml:space="preserve"> </w:t>
      </w:r>
      <w:r w:rsidRPr="009B138F">
        <w:rPr>
          <w:rFonts w:ascii="Arial" w:hAnsi="Arial" w:cs="Arial"/>
          <w:sz w:val="24"/>
          <w:szCs w:val="24"/>
          <w:lang w:val="en-GB"/>
        </w:rPr>
        <w:t>is not favourable</w:t>
      </w:r>
      <w:r w:rsidRPr="009B138F">
        <w:rPr>
          <w:rFonts w:ascii="Arial" w:hAnsi="Arial" w:cs="Arial"/>
          <w:sz w:val="24"/>
          <w:szCs w:val="24"/>
          <w:lang w:val="bg-BG"/>
        </w:rPr>
        <w:t xml:space="preserve"> </w:t>
      </w:r>
      <w:r w:rsidRPr="009B138F">
        <w:rPr>
          <w:rFonts w:ascii="Arial" w:hAnsi="Arial" w:cs="Arial"/>
          <w:sz w:val="24"/>
          <w:szCs w:val="24"/>
          <w:lang w:val="en-GB"/>
        </w:rPr>
        <w:t>for the</w:t>
      </w:r>
      <w:r w:rsidRPr="009B138F">
        <w:rPr>
          <w:rFonts w:ascii="Arial" w:hAnsi="Arial" w:cs="Arial"/>
          <w:sz w:val="24"/>
          <w:szCs w:val="24"/>
          <w:lang w:val="bg-BG"/>
        </w:rPr>
        <w:t xml:space="preserve"> </w:t>
      </w:r>
      <w:r w:rsidRPr="009B138F">
        <w:rPr>
          <w:rFonts w:ascii="Arial" w:hAnsi="Arial" w:cs="Arial"/>
          <w:sz w:val="24"/>
          <w:szCs w:val="24"/>
          <w:lang w:val="en-GB"/>
        </w:rPr>
        <w:t>company</w:t>
      </w:r>
      <w:r w:rsidRPr="009B138F">
        <w:rPr>
          <w:rFonts w:ascii="Arial" w:hAnsi="Arial" w:cs="Arial"/>
          <w:sz w:val="24"/>
          <w:szCs w:val="24"/>
          <w:lang w:val="bg-BG"/>
        </w:rPr>
        <w:t xml:space="preserve"> </w:t>
      </w:r>
      <w:r w:rsidRPr="009B138F">
        <w:rPr>
          <w:rFonts w:ascii="Arial" w:hAnsi="Arial" w:cs="Arial"/>
          <w:sz w:val="24"/>
          <w:szCs w:val="24"/>
          <w:lang w:val="en-GB"/>
        </w:rPr>
        <w:t>and the strategy is not appropriate.</w:t>
      </w:r>
    </w:p>
    <w:p w14:paraId="68A72D0E" w14:textId="77777777" w:rsidR="00992646" w:rsidRPr="009B138F" w:rsidRDefault="00992646" w:rsidP="00992646">
      <w:pPr>
        <w:pStyle w:val="ListParagraph"/>
        <w:ind w:left="756"/>
        <w:rPr>
          <w:rFonts w:ascii="Arial" w:hAnsi="Arial" w:cs="Arial"/>
          <w:sz w:val="24"/>
          <w:szCs w:val="24"/>
          <w:lang w:val="en-GB"/>
        </w:rPr>
      </w:pPr>
    </w:p>
    <w:p w14:paraId="3ACE149C" w14:textId="24D8F4D1" w:rsidR="00304C31" w:rsidRDefault="00C97BFE">
      <w:pPr>
        <w:rPr>
          <w:rFonts w:ascii="Arial" w:hAnsi="Arial" w:cs="Arial"/>
          <w:sz w:val="24"/>
          <w:szCs w:val="24"/>
          <w:lang w:val="en-GB"/>
        </w:rPr>
      </w:pPr>
      <w:r>
        <w:rPr>
          <w:rFonts w:ascii="Arial" w:hAnsi="Arial" w:cs="Arial"/>
          <w:sz w:val="24"/>
          <w:szCs w:val="24"/>
          <w:lang w:val="en-GB"/>
        </w:rPr>
        <w:t>T</w:t>
      </w:r>
      <w:r w:rsidR="00AA3390">
        <w:rPr>
          <w:rFonts w:ascii="Arial" w:hAnsi="Arial" w:cs="Arial"/>
          <w:sz w:val="24"/>
          <w:szCs w:val="24"/>
          <w:lang w:val="en-GB"/>
        </w:rPr>
        <w:t>he company can divert its efforts towards increasing the actual overall revenue.</w:t>
      </w:r>
    </w:p>
    <w:p w14:paraId="3234B2FE" w14:textId="02A7E163" w:rsidR="00CC7EBD" w:rsidRDefault="00CC7EBD">
      <w:pPr>
        <w:rPr>
          <w:rFonts w:ascii="Arial" w:hAnsi="Arial" w:cs="Arial"/>
          <w:sz w:val="24"/>
          <w:szCs w:val="24"/>
          <w:lang w:val="en-GB"/>
        </w:rPr>
      </w:pPr>
    </w:p>
    <w:p w14:paraId="7D7E5712" w14:textId="44D898A8" w:rsidR="00992646" w:rsidRDefault="00992646">
      <w:pPr>
        <w:rPr>
          <w:rFonts w:ascii="Arial" w:hAnsi="Arial" w:cs="Arial"/>
          <w:sz w:val="24"/>
          <w:szCs w:val="24"/>
          <w:lang w:val="en-GB"/>
        </w:rPr>
      </w:pPr>
      <w:r w:rsidRPr="00992646">
        <w:rPr>
          <w:rFonts w:ascii="Arial" w:hAnsi="Arial" w:cs="Arial"/>
          <w:sz w:val="24"/>
          <w:szCs w:val="24"/>
          <w:lang w:val="en-GB"/>
        </w:rPr>
        <w:t>The fastest and most effective way for a company to realize its maximum profit is to get its pricing right. The right price can boost profit faster than increasing volume will; the wrong price can shrink it just as quickly. Yet many otherwise tough-minded managers shy away from initiatives to improve price for fear that they will alienate or lose customers. The result of not managing price performance, however, is far more damaging. Getting the price right is one of the most fundamental and important management functions; it should be one of a manager’s first responsibilities, a nuts-and-bolts kind of job that determines the dollar and cents performance of the company.</w:t>
      </w:r>
      <w:r w:rsidR="001A5F07">
        <w:rPr>
          <w:rFonts w:ascii="Arial" w:hAnsi="Arial" w:cs="Arial"/>
          <w:noProof/>
          <w:sz w:val="24"/>
          <w:szCs w:val="24"/>
          <w:lang w:val="en-GB"/>
        </w:rPr>
        <w:t xml:space="preserve"> </w:t>
      </w:r>
      <w:r w:rsidR="001A5F07" w:rsidRPr="001A5F07">
        <w:rPr>
          <w:rFonts w:ascii="Arial" w:hAnsi="Arial" w:cs="Arial"/>
          <w:noProof/>
          <w:sz w:val="24"/>
          <w:szCs w:val="24"/>
          <w:lang w:val="en-GB"/>
        </w:rPr>
        <w:t>(Marn, 1992)</w:t>
      </w:r>
    </w:p>
    <w:p w14:paraId="2797D867" w14:textId="3D3F873F" w:rsidR="00D244E9" w:rsidRDefault="00D244E9">
      <w:pPr>
        <w:rPr>
          <w:sz w:val="36"/>
          <w:szCs w:val="36"/>
        </w:rPr>
      </w:pPr>
      <w:r>
        <w:rPr>
          <w:sz w:val="36"/>
          <w:szCs w:val="36"/>
        </w:rPr>
        <w:t xml:space="preserve">                                </w:t>
      </w:r>
      <w:r w:rsidR="006A6B1D">
        <w:rPr>
          <w:sz w:val="36"/>
          <w:szCs w:val="36"/>
        </w:rPr>
        <w:t xml:space="preserve">     </w:t>
      </w:r>
      <w:r>
        <w:rPr>
          <w:sz w:val="36"/>
          <w:szCs w:val="36"/>
        </w:rPr>
        <w:t xml:space="preserve"> </w:t>
      </w:r>
      <w:r w:rsidRPr="00D244E9">
        <w:rPr>
          <w:sz w:val="36"/>
          <w:szCs w:val="36"/>
        </w:rPr>
        <w:t xml:space="preserve">PART </w:t>
      </w:r>
      <w:r>
        <w:rPr>
          <w:sz w:val="36"/>
          <w:szCs w:val="36"/>
        </w:rPr>
        <w:t>B</w:t>
      </w:r>
    </w:p>
    <w:p w14:paraId="493445C4" w14:textId="75654DC9" w:rsidR="00235190" w:rsidRDefault="00235190">
      <w:pPr>
        <w:rPr>
          <w:sz w:val="36"/>
          <w:szCs w:val="36"/>
        </w:rPr>
      </w:pPr>
    </w:p>
    <w:p w14:paraId="4A661334" w14:textId="77777777" w:rsidR="00235190" w:rsidRPr="001930F4" w:rsidRDefault="00235190">
      <w:pPr>
        <w:rPr>
          <w:sz w:val="36"/>
          <w:szCs w:val="36"/>
          <w:lang w:val="bg-BG"/>
        </w:rPr>
      </w:pPr>
    </w:p>
    <w:p w14:paraId="575820CB" w14:textId="6AEEDDA4" w:rsidR="00EC03FD" w:rsidRDefault="00EC03FD">
      <w:pPr>
        <w:rPr>
          <w:sz w:val="36"/>
          <w:szCs w:val="36"/>
        </w:rPr>
      </w:pPr>
    </w:p>
    <w:p w14:paraId="68B9CADF" w14:textId="2C8DAA3D" w:rsidR="00EC03FD" w:rsidRPr="009150EE" w:rsidRDefault="00EC03FD">
      <w:pPr>
        <w:rPr>
          <w:sz w:val="36"/>
          <w:szCs w:val="36"/>
          <w:lang w:val="en-GB"/>
        </w:rPr>
      </w:pPr>
      <w:bookmarkStart w:id="16" w:name="_Hlk90708321"/>
      <w:r>
        <w:rPr>
          <w:sz w:val="36"/>
          <w:szCs w:val="36"/>
          <w:lang w:val="en-GB"/>
        </w:rPr>
        <w:t xml:space="preserve">Analysis </w:t>
      </w:r>
      <w:bookmarkEnd w:id="16"/>
      <w:r w:rsidR="009150EE">
        <w:rPr>
          <w:sz w:val="36"/>
          <w:szCs w:val="36"/>
          <w:lang w:val="en-GB"/>
        </w:rPr>
        <w:t>Online</w:t>
      </w:r>
    </w:p>
    <w:p w14:paraId="5E420A86" w14:textId="269AA008" w:rsidR="00EC03FD" w:rsidRDefault="00EC03FD">
      <w:pPr>
        <w:rPr>
          <w:sz w:val="36"/>
          <w:szCs w:val="36"/>
          <w:lang w:val="en-GB"/>
        </w:rPr>
      </w:pPr>
    </w:p>
    <w:p w14:paraId="14FA1539" w14:textId="590CD5AA" w:rsidR="00EC03FD" w:rsidRDefault="00EC03FD">
      <w:pPr>
        <w:rPr>
          <w:sz w:val="36"/>
          <w:szCs w:val="36"/>
          <w:lang w:val="en-GB"/>
        </w:rPr>
      </w:pPr>
    </w:p>
    <w:p w14:paraId="5C6DD02B" w14:textId="744398C6" w:rsidR="00EC03FD" w:rsidRPr="00534A1B" w:rsidRDefault="00EC03FD">
      <w:pPr>
        <w:rPr>
          <w:rFonts w:ascii="Arial" w:hAnsi="Arial" w:cs="Arial"/>
          <w:sz w:val="24"/>
          <w:szCs w:val="24"/>
        </w:rPr>
      </w:pPr>
      <w:r w:rsidRPr="00534A1B">
        <w:rPr>
          <w:rFonts w:ascii="Arial" w:hAnsi="Arial" w:cs="Arial"/>
          <w:sz w:val="24"/>
          <w:szCs w:val="24"/>
          <w:lang w:val="en-GB"/>
        </w:rPr>
        <w:t xml:space="preserve">Units </w:t>
      </w:r>
      <w:r w:rsidR="002F4C9F" w:rsidRPr="00534A1B">
        <w:rPr>
          <w:rFonts w:ascii="Arial" w:hAnsi="Arial" w:cs="Arial"/>
          <w:sz w:val="24"/>
          <w:szCs w:val="24"/>
          <w:lang w:val="en-GB"/>
        </w:rPr>
        <w:t xml:space="preserve">                </w:t>
      </w:r>
      <w:r w:rsidRPr="00534A1B">
        <w:rPr>
          <w:rFonts w:ascii="Arial" w:hAnsi="Arial" w:cs="Arial"/>
          <w:sz w:val="24"/>
          <w:szCs w:val="24"/>
          <w:lang w:val="en-GB"/>
        </w:rPr>
        <w:t>100</w:t>
      </w:r>
      <w:r w:rsidR="00534A1B" w:rsidRPr="00534A1B">
        <w:rPr>
          <w:rFonts w:ascii="Arial" w:hAnsi="Arial" w:cs="Arial"/>
          <w:sz w:val="24"/>
          <w:szCs w:val="24"/>
          <w:lang w:val="en-GB"/>
        </w:rPr>
        <w:t>,</w:t>
      </w:r>
      <w:r w:rsidRPr="00534A1B">
        <w:rPr>
          <w:rFonts w:ascii="Arial" w:hAnsi="Arial" w:cs="Arial"/>
          <w:sz w:val="24"/>
          <w:szCs w:val="24"/>
          <w:lang w:val="en-GB"/>
        </w:rPr>
        <w:t xml:space="preserve"> 000</w:t>
      </w:r>
      <w:r w:rsidR="002F4C9F" w:rsidRPr="00534A1B">
        <w:rPr>
          <w:rFonts w:ascii="Arial" w:hAnsi="Arial" w:cs="Arial"/>
          <w:sz w:val="24"/>
          <w:szCs w:val="24"/>
          <w:lang w:val="en-GB"/>
        </w:rPr>
        <w:t xml:space="preserve"> </w:t>
      </w:r>
      <w:r w:rsidR="00A44C73">
        <w:rPr>
          <w:rFonts w:ascii="Arial" w:hAnsi="Arial" w:cs="Arial"/>
          <w:sz w:val="24"/>
          <w:szCs w:val="24"/>
          <w:lang w:val="en-GB"/>
        </w:rPr>
        <w:t xml:space="preserve"> </w:t>
      </w:r>
      <w:r w:rsidR="002F4C9F" w:rsidRPr="00534A1B">
        <w:rPr>
          <w:rFonts w:ascii="Arial" w:hAnsi="Arial" w:cs="Arial"/>
          <w:sz w:val="24"/>
          <w:szCs w:val="24"/>
          <w:lang w:val="en-GB"/>
        </w:rPr>
        <w:t xml:space="preserve"> </w:t>
      </w:r>
      <w:r w:rsidR="00D86DAA">
        <w:rPr>
          <w:rFonts w:ascii="Arial" w:hAnsi="Arial" w:cs="Arial"/>
          <w:sz w:val="24"/>
          <w:szCs w:val="24"/>
          <w:lang w:val="en-GB"/>
        </w:rPr>
        <w:t xml:space="preserve">       </w:t>
      </w:r>
      <w:r w:rsidR="00A44C73">
        <w:rPr>
          <w:rFonts w:ascii="Arial" w:hAnsi="Arial" w:cs="Arial"/>
          <w:sz w:val="24"/>
          <w:szCs w:val="24"/>
          <w:lang w:val="en-GB"/>
        </w:rPr>
        <w:t xml:space="preserve">                      </w:t>
      </w:r>
      <w:r w:rsidR="00D86DAA">
        <w:rPr>
          <w:rFonts w:ascii="Arial" w:hAnsi="Arial" w:cs="Arial"/>
          <w:sz w:val="24"/>
          <w:szCs w:val="24"/>
          <w:lang w:val="en-GB"/>
        </w:rPr>
        <w:t xml:space="preserve">  </w:t>
      </w:r>
      <w:r w:rsidR="002F4C9F" w:rsidRPr="00534A1B">
        <w:rPr>
          <w:rFonts w:ascii="Arial" w:hAnsi="Arial" w:cs="Arial"/>
          <w:sz w:val="24"/>
          <w:szCs w:val="24"/>
        </w:rPr>
        <w:t xml:space="preserve">Based on market research guaranteed </w:t>
      </w:r>
    </w:p>
    <w:p w14:paraId="1598FFB5" w14:textId="77777777" w:rsidR="002F4C9F" w:rsidRPr="00534A1B" w:rsidRDefault="002F4C9F">
      <w:pPr>
        <w:rPr>
          <w:rFonts w:ascii="Arial" w:hAnsi="Arial" w:cs="Arial"/>
          <w:sz w:val="24"/>
          <w:szCs w:val="24"/>
        </w:rPr>
      </w:pPr>
    </w:p>
    <w:p w14:paraId="2CEFD672" w14:textId="35B5C58A" w:rsidR="002F4C9F" w:rsidRPr="00534A1B" w:rsidRDefault="002F4C9F">
      <w:pPr>
        <w:rPr>
          <w:rFonts w:ascii="Arial" w:eastAsia="Times New Roman" w:hAnsi="Arial" w:cs="Arial"/>
          <w:color w:val="000000" w:themeColor="text1"/>
          <w:sz w:val="24"/>
          <w:szCs w:val="24"/>
        </w:rPr>
      </w:pPr>
      <w:r w:rsidRPr="00534A1B">
        <w:rPr>
          <w:rFonts w:ascii="Arial" w:eastAsia="Times New Roman" w:hAnsi="Arial" w:cs="Arial"/>
          <w:color w:val="000000" w:themeColor="text1"/>
          <w:sz w:val="24"/>
          <w:szCs w:val="24"/>
        </w:rPr>
        <w:t>Selling price       £ 20</w:t>
      </w:r>
    </w:p>
    <w:p w14:paraId="03A7363D" w14:textId="40D8630E" w:rsidR="00534A1B" w:rsidRPr="00534A1B" w:rsidRDefault="00534A1B">
      <w:pPr>
        <w:rPr>
          <w:rFonts w:ascii="Arial" w:eastAsia="Times New Roman" w:hAnsi="Arial" w:cs="Arial"/>
          <w:color w:val="000000" w:themeColor="text1"/>
          <w:sz w:val="24"/>
          <w:szCs w:val="24"/>
        </w:rPr>
      </w:pPr>
    </w:p>
    <w:p w14:paraId="485CDFF6" w14:textId="7519F67F" w:rsidR="00534A1B" w:rsidRDefault="00534A1B">
      <w:pPr>
        <w:rPr>
          <w:rFonts w:ascii="Arial" w:eastAsia="Times New Roman" w:hAnsi="Arial" w:cs="Arial"/>
          <w:color w:val="000000" w:themeColor="text1"/>
          <w:sz w:val="24"/>
          <w:szCs w:val="24"/>
        </w:rPr>
      </w:pPr>
      <w:r w:rsidRPr="00534A1B">
        <w:rPr>
          <w:rFonts w:ascii="Arial" w:eastAsia="Times New Roman" w:hAnsi="Arial" w:cs="Arial"/>
          <w:color w:val="000000" w:themeColor="text1"/>
          <w:sz w:val="24"/>
          <w:szCs w:val="24"/>
        </w:rPr>
        <w:t xml:space="preserve">Revenue             2, 000,000   </w:t>
      </w:r>
      <w:r w:rsidR="00A44C73">
        <w:rPr>
          <w:rFonts w:ascii="Arial" w:eastAsia="Times New Roman" w:hAnsi="Arial" w:cs="Arial"/>
          <w:color w:val="000000" w:themeColor="text1"/>
          <w:sz w:val="24"/>
          <w:szCs w:val="24"/>
        </w:rPr>
        <w:t xml:space="preserve">   </w:t>
      </w:r>
      <w:r w:rsidRPr="00534A1B">
        <w:rPr>
          <w:rFonts w:ascii="Arial" w:eastAsia="Times New Roman" w:hAnsi="Arial" w:cs="Arial"/>
          <w:color w:val="000000" w:themeColor="text1"/>
          <w:sz w:val="24"/>
          <w:szCs w:val="24"/>
        </w:rPr>
        <w:t xml:space="preserve"> </w:t>
      </w:r>
      <w:r w:rsidR="00A44C73">
        <w:rPr>
          <w:rFonts w:ascii="Arial" w:eastAsia="Times New Roman" w:hAnsi="Arial" w:cs="Arial"/>
          <w:color w:val="000000" w:themeColor="text1"/>
          <w:sz w:val="24"/>
          <w:szCs w:val="24"/>
        </w:rPr>
        <w:t xml:space="preserve">                                                         </w:t>
      </w:r>
      <w:r w:rsidR="003067D8">
        <w:rPr>
          <w:rFonts w:ascii="Arial" w:eastAsia="Times New Roman" w:hAnsi="Arial" w:cs="Arial"/>
          <w:color w:val="000000" w:themeColor="text1"/>
          <w:sz w:val="24"/>
          <w:szCs w:val="24"/>
        </w:rPr>
        <w:t>(</w:t>
      </w:r>
      <w:r w:rsidRPr="00534A1B">
        <w:rPr>
          <w:rFonts w:ascii="Arial" w:eastAsia="Times New Roman" w:hAnsi="Arial" w:cs="Arial"/>
          <w:color w:val="000000" w:themeColor="text1"/>
          <w:sz w:val="24"/>
          <w:szCs w:val="24"/>
        </w:rPr>
        <w:t>100, 000 x 20</w:t>
      </w:r>
      <w:r w:rsidR="003067D8">
        <w:rPr>
          <w:rFonts w:ascii="Arial" w:eastAsia="Times New Roman" w:hAnsi="Arial" w:cs="Arial"/>
          <w:color w:val="000000" w:themeColor="text1"/>
          <w:sz w:val="24"/>
          <w:szCs w:val="24"/>
        </w:rPr>
        <w:t>)</w:t>
      </w:r>
    </w:p>
    <w:p w14:paraId="0FEDF72D" w14:textId="77777777" w:rsidR="00D86DAA" w:rsidRDefault="00D86DAA">
      <w:pPr>
        <w:rPr>
          <w:rFonts w:ascii="Arial" w:eastAsia="Times New Roman" w:hAnsi="Arial" w:cs="Arial"/>
          <w:color w:val="000000" w:themeColor="text1"/>
          <w:sz w:val="24"/>
          <w:szCs w:val="24"/>
        </w:rPr>
      </w:pPr>
    </w:p>
    <w:p w14:paraId="0BB173A6" w14:textId="31AE6785" w:rsidR="00D86DAA" w:rsidRDefault="00D86DAA">
      <w:pPr>
        <w:rPr>
          <w:rFonts w:ascii="Arial" w:eastAsia="Times New Roman" w:hAnsi="Arial" w:cs="Arial"/>
          <w:color w:val="000000" w:themeColor="text1"/>
          <w:sz w:val="24"/>
          <w:szCs w:val="24"/>
        </w:rPr>
      </w:pPr>
    </w:p>
    <w:p w14:paraId="0AC62659" w14:textId="6EB9CD51" w:rsidR="00D86DAA" w:rsidRPr="00D86DAA" w:rsidRDefault="00D86DAA">
      <w:pPr>
        <w:rPr>
          <w:rFonts w:ascii="Arial" w:eastAsia="Times New Roman" w:hAnsi="Arial" w:cs="Arial"/>
          <w:b/>
          <w:bCs/>
          <w:color w:val="000000" w:themeColor="text1"/>
          <w:sz w:val="24"/>
          <w:szCs w:val="24"/>
        </w:rPr>
      </w:pPr>
      <w:r w:rsidRPr="00D86DAA">
        <w:rPr>
          <w:rFonts w:ascii="Times New Roman" w:eastAsia="Times New Roman" w:hAnsi="Times New Roman" w:cs="Times New Roman"/>
          <w:b/>
          <w:bCs/>
          <w:color w:val="000000" w:themeColor="text1"/>
          <w:sz w:val="28"/>
          <w:szCs w:val="28"/>
        </w:rPr>
        <w:t>Variable costs:</w:t>
      </w:r>
    </w:p>
    <w:p w14:paraId="1794858A" w14:textId="37D3C51E" w:rsidR="00534A1B" w:rsidRPr="00534A1B" w:rsidRDefault="00534A1B">
      <w:pPr>
        <w:rPr>
          <w:rFonts w:ascii="Arial" w:eastAsia="Times New Roman" w:hAnsi="Arial" w:cs="Arial"/>
          <w:color w:val="000000" w:themeColor="text1"/>
          <w:sz w:val="24"/>
          <w:szCs w:val="24"/>
        </w:rPr>
      </w:pPr>
    </w:p>
    <w:p w14:paraId="523DDC66" w14:textId="422CC6B1" w:rsidR="00534A1B" w:rsidRDefault="00534A1B">
      <w:pPr>
        <w:rPr>
          <w:rFonts w:ascii="Arial" w:hAnsi="Arial" w:cs="Arial"/>
          <w:sz w:val="24"/>
          <w:szCs w:val="24"/>
        </w:rPr>
      </w:pPr>
      <w:r w:rsidRPr="00534A1B">
        <w:rPr>
          <w:rFonts w:ascii="Arial" w:hAnsi="Arial" w:cs="Arial"/>
          <w:sz w:val="24"/>
          <w:szCs w:val="24"/>
        </w:rPr>
        <w:t xml:space="preserve">Materials            </w:t>
      </w:r>
      <w:r>
        <w:rPr>
          <w:rFonts w:ascii="Arial" w:hAnsi="Arial" w:cs="Arial"/>
          <w:sz w:val="24"/>
          <w:szCs w:val="24"/>
        </w:rPr>
        <w:t xml:space="preserve"> </w:t>
      </w:r>
      <w:r w:rsidRPr="00534A1B">
        <w:rPr>
          <w:rFonts w:ascii="Arial" w:hAnsi="Arial" w:cs="Arial"/>
          <w:sz w:val="24"/>
          <w:szCs w:val="24"/>
        </w:rPr>
        <w:t xml:space="preserve"> 250,000</w:t>
      </w:r>
      <w:r>
        <w:rPr>
          <w:rFonts w:ascii="Arial" w:hAnsi="Arial" w:cs="Arial"/>
          <w:sz w:val="24"/>
          <w:szCs w:val="24"/>
        </w:rPr>
        <w:t xml:space="preserve">      </w:t>
      </w:r>
      <w:r w:rsidR="00D86DAA">
        <w:rPr>
          <w:rFonts w:ascii="Arial" w:hAnsi="Arial" w:cs="Arial"/>
          <w:sz w:val="24"/>
          <w:szCs w:val="24"/>
        </w:rPr>
        <w:t xml:space="preserve">                                                            </w:t>
      </w:r>
      <w:r w:rsidR="003067D8">
        <w:rPr>
          <w:rFonts w:ascii="Arial" w:hAnsi="Arial" w:cs="Arial"/>
          <w:sz w:val="24"/>
          <w:szCs w:val="24"/>
        </w:rPr>
        <w:t>(</w:t>
      </w:r>
      <w:r>
        <w:rPr>
          <w:rFonts w:ascii="Arial" w:hAnsi="Arial" w:cs="Arial"/>
          <w:sz w:val="24"/>
          <w:szCs w:val="24"/>
        </w:rPr>
        <w:t xml:space="preserve"> 100,000 x 2,50</w:t>
      </w:r>
      <w:r w:rsidR="003067D8">
        <w:rPr>
          <w:rFonts w:ascii="Arial" w:hAnsi="Arial" w:cs="Arial"/>
          <w:sz w:val="24"/>
          <w:szCs w:val="24"/>
        </w:rPr>
        <w:t>)</w:t>
      </w:r>
    </w:p>
    <w:p w14:paraId="4336C23E" w14:textId="26C6A782" w:rsidR="00534A1B" w:rsidRDefault="00534A1B">
      <w:pPr>
        <w:rPr>
          <w:rFonts w:ascii="Arial" w:hAnsi="Arial" w:cs="Arial"/>
          <w:sz w:val="24"/>
          <w:szCs w:val="24"/>
        </w:rPr>
      </w:pPr>
    </w:p>
    <w:p w14:paraId="2E14E611" w14:textId="080C2B44" w:rsidR="00534A1B" w:rsidRDefault="00534A1B">
      <w:pPr>
        <w:rPr>
          <w:rFonts w:ascii="Arial" w:hAnsi="Arial" w:cs="Arial"/>
          <w:sz w:val="24"/>
          <w:szCs w:val="24"/>
        </w:rPr>
      </w:pPr>
      <w:r>
        <w:rPr>
          <w:rFonts w:ascii="Arial" w:hAnsi="Arial" w:cs="Arial"/>
          <w:sz w:val="24"/>
          <w:szCs w:val="24"/>
        </w:rPr>
        <w:t xml:space="preserve">Labor                   </w:t>
      </w:r>
      <w:r w:rsidR="006B0375">
        <w:rPr>
          <w:rFonts w:ascii="Arial" w:hAnsi="Arial" w:cs="Arial"/>
          <w:sz w:val="24"/>
          <w:szCs w:val="24"/>
        </w:rPr>
        <w:t xml:space="preserve">400,000      </w:t>
      </w:r>
      <w:r w:rsidR="00D86DAA">
        <w:rPr>
          <w:rFonts w:ascii="Arial" w:hAnsi="Arial" w:cs="Arial"/>
          <w:sz w:val="24"/>
          <w:szCs w:val="24"/>
        </w:rPr>
        <w:t xml:space="preserve">  </w:t>
      </w:r>
      <w:r w:rsidR="006B0375">
        <w:rPr>
          <w:rFonts w:ascii="Arial" w:hAnsi="Arial" w:cs="Arial"/>
          <w:sz w:val="24"/>
          <w:szCs w:val="24"/>
        </w:rPr>
        <w:t xml:space="preserve"> </w:t>
      </w:r>
      <w:r w:rsidR="00D86DAA">
        <w:rPr>
          <w:rFonts w:ascii="Arial" w:hAnsi="Arial" w:cs="Arial"/>
          <w:sz w:val="24"/>
          <w:szCs w:val="24"/>
        </w:rPr>
        <w:t xml:space="preserve">                                                          </w:t>
      </w:r>
      <w:r w:rsidR="003067D8">
        <w:rPr>
          <w:rFonts w:ascii="Arial" w:hAnsi="Arial" w:cs="Arial"/>
          <w:sz w:val="24"/>
          <w:szCs w:val="24"/>
        </w:rPr>
        <w:t>(</w:t>
      </w:r>
      <w:r w:rsidR="006B0375">
        <w:rPr>
          <w:rFonts w:ascii="Arial" w:hAnsi="Arial" w:cs="Arial"/>
          <w:sz w:val="24"/>
          <w:szCs w:val="24"/>
        </w:rPr>
        <w:t xml:space="preserve"> 100,000 x 4</w:t>
      </w:r>
      <w:r w:rsidR="003067D8">
        <w:rPr>
          <w:rFonts w:ascii="Arial" w:hAnsi="Arial" w:cs="Arial"/>
          <w:sz w:val="24"/>
          <w:szCs w:val="24"/>
        </w:rPr>
        <w:t>)</w:t>
      </w:r>
    </w:p>
    <w:p w14:paraId="4DB5A0A7" w14:textId="77777777" w:rsidR="006B0375" w:rsidRDefault="006B0375">
      <w:pPr>
        <w:rPr>
          <w:rFonts w:ascii="Arial" w:hAnsi="Arial" w:cs="Arial"/>
          <w:sz w:val="24"/>
          <w:szCs w:val="24"/>
        </w:rPr>
      </w:pPr>
    </w:p>
    <w:p w14:paraId="0CFD58B1" w14:textId="05F9F769" w:rsidR="006B0375" w:rsidRDefault="006B0375">
      <w:pPr>
        <w:rPr>
          <w:rFonts w:ascii="Arial" w:hAnsi="Arial" w:cs="Arial"/>
          <w:sz w:val="24"/>
          <w:szCs w:val="24"/>
        </w:rPr>
      </w:pPr>
      <w:r>
        <w:rPr>
          <w:rFonts w:ascii="Arial" w:hAnsi="Arial" w:cs="Arial"/>
          <w:sz w:val="24"/>
          <w:szCs w:val="24"/>
        </w:rPr>
        <w:t xml:space="preserve">Overhead            150,000       </w:t>
      </w:r>
      <w:r w:rsidR="00D86DAA">
        <w:rPr>
          <w:rFonts w:ascii="Arial" w:hAnsi="Arial" w:cs="Arial"/>
          <w:sz w:val="24"/>
          <w:szCs w:val="24"/>
        </w:rPr>
        <w:t xml:space="preserve">  </w:t>
      </w:r>
      <w:r>
        <w:rPr>
          <w:rFonts w:ascii="Arial" w:hAnsi="Arial" w:cs="Arial"/>
          <w:sz w:val="24"/>
          <w:szCs w:val="24"/>
        </w:rPr>
        <w:t xml:space="preserve"> </w:t>
      </w:r>
      <w:r w:rsidR="00D86DAA">
        <w:rPr>
          <w:rFonts w:ascii="Arial" w:hAnsi="Arial" w:cs="Arial"/>
          <w:sz w:val="24"/>
          <w:szCs w:val="24"/>
        </w:rPr>
        <w:t xml:space="preserve">                                                          </w:t>
      </w:r>
      <w:r w:rsidR="003067D8">
        <w:rPr>
          <w:rFonts w:ascii="Arial" w:hAnsi="Arial" w:cs="Arial"/>
          <w:sz w:val="24"/>
          <w:szCs w:val="24"/>
        </w:rPr>
        <w:t>(</w:t>
      </w:r>
      <w:r>
        <w:rPr>
          <w:rFonts w:ascii="Arial" w:hAnsi="Arial" w:cs="Arial"/>
          <w:sz w:val="24"/>
          <w:szCs w:val="24"/>
        </w:rPr>
        <w:t>100,000 x 1,50</w:t>
      </w:r>
      <w:r w:rsidR="003067D8">
        <w:rPr>
          <w:rFonts w:ascii="Arial" w:hAnsi="Arial" w:cs="Arial"/>
          <w:sz w:val="24"/>
          <w:szCs w:val="24"/>
        </w:rPr>
        <w:t>)</w:t>
      </w:r>
    </w:p>
    <w:p w14:paraId="31C4F9D1" w14:textId="77777777" w:rsidR="006B0375" w:rsidRDefault="006B0375">
      <w:pPr>
        <w:rPr>
          <w:rFonts w:ascii="Arial" w:hAnsi="Arial" w:cs="Arial"/>
          <w:sz w:val="24"/>
          <w:szCs w:val="24"/>
        </w:rPr>
      </w:pPr>
    </w:p>
    <w:p w14:paraId="56A09843" w14:textId="2E43E5DE" w:rsidR="006B0375" w:rsidRDefault="006B0375">
      <w:pPr>
        <w:rPr>
          <w:rFonts w:ascii="Times New Roman" w:eastAsia="Times New Roman" w:hAnsi="Times New Roman" w:cs="Times New Roman"/>
          <w:b/>
          <w:bCs/>
          <w:color w:val="000000" w:themeColor="text1"/>
          <w:sz w:val="28"/>
          <w:szCs w:val="28"/>
        </w:rPr>
      </w:pPr>
      <w:r w:rsidRPr="008155B6">
        <w:rPr>
          <w:rFonts w:ascii="Times New Roman" w:eastAsia="Times New Roman" w:hAnsi="Times New Roman" w:cs="Times New Roman"/>
          <w:b/>
          <w:bCs/>
          <w:color w:val="000000" w:themeColor="text1"/>
          <w:sz w:val="28"/>
          <w:szCs w:val="28"/>
        </w:rPr>
        <w:t>Contribution</w:t>
      </w:r>
      <w:r>
        <w:rPr>
          <w:rFonts w:ascii="Times New Roman" w:eastAsia="Times New Roman" w:hAnsi="Times New Roman" w:cs="Times New Roman"/>
          <w:b/>
          <w:bCs/>
          <w:color w:val="000000" w:themeColor="text1"/>
          <w:sz w:val="28"/>
          <w:szCs w:val="28"/>
        </w:rPr>
        <w:t xml:space="preserve">   1, 200,000</w:t>
      </w:r>
      <w:r w:rsidR="00D86DAA">
        <w:rPr>
          <w:rFonts w:ascii="Times New Roman" w:eastAsia="Times New Roman" w:hAnsi="Times New Roman" w:cs="Times New Roman"/>
          <w:b/>
          <w:bCs/>
          <w:color w:val="000000" w:themeColor="text1"/>
          <w:sz w:val="28"/>
          <w:szCs w:val="28"/>
        </w:rPr>
        <w:t xml:space="preserve">                                                              </w:t>
      </w:r>
      <w:r w:rsidR="003067D8">
        <w:rPr>
          <w:rFonts w:ascii="Times New Roman" w:eastAsia="Times New Roman" w:hAnsi="Times New Roman" w:cs="Times New Roman"/>
          <w:b/>
          <w:bCs/>
          <w:color w:val="000000" w:themeColor="text1"/>
          <w:sz w:val="28"/>
          <w:szCs w:val="28"/>
        </w:rPr>
        <w:t>(</w:t>
      </w:r>
      <w:r w:rsidR="00D86DAA">
        <w:rPr>
          <w:rFonts w:ascii="Times New Roman" w:eastAsia="Times New Roman" w:hAnsi="Times New Roman" w:cs="Times New Roman"/>
          <w:b/>
          <w:bCs/>
          <w:color w:val="000000" w:themeColor="text1"/>
          <w:sz w:val="28"/>
          <w:szCs w:val="28"/>
        </w:rPr>
        <w:t>100,000 x 12</w:t>
      </w:r>
      <w:r w:rsidR="003067D8">
        <w:rPr>
          <w:rFonts w:ascii="Times New Roman" w:eastAsia="Times New Roman" w:hAnsi="Times New Roman" w:cs="Times New Roman"/>
          <w:b/>
          <w:bCs/>
          <w:color w:val="000000" w:themeColor="text1"/>
          <w:sz w:val="28"/>
          <w:szCs w:val="28"/>
        </w:rPr>
        <w:t>)</w:t>
      </w:r>
    </w:p>
    <w:p w14:paraId="0642CD39" w14:textId="4BC7C472" w:rsidR="00D86DAA" w:rsidRDefault="00D86DAA">
      <w:pPr>
        <w:rPr>
          <w:rFonts w:ascii="Times New Roman" w:eastAsia="Times New Roman" w:hAnsi="Times New Roman" w:cs="Times New Roman"/>
          <w:b/>
          <w:bCs/>
          <w:color w:val="000000" w:themeColor="text1"/>
          <w:sz w:val="28"/>
          <w:szCs w:val="28"/>
        </w:rPr>
      </w:pPr>
    </w:p>
    <w:p w14:paraId="49C820DB" w14:textId="77777777" w:rsidR="00D86DAA" w:rsidRPr="00534A1B" w:rsidRDefault="00D86DAA">
      <w:pPr>
        <w:rPr>
          <w:rFonts w:ascii="Arial" w:hAnsi="Arial" w:cs="Arial"/>
          <w:sz w:val="24"/>
          <w:szCs w:val="24"/>
        </w:rPr>
      </w:pPr>
    </w:p>
    <w:p w14:paraId="1A84ED2E" w14:textId="39E31D41" w:rsidR="002F4C9F" w:rsidRDefault="00D86DAA">
      <w:pPr>
        <w:rPr>
          <w:rFonts w:ascii="Times New Roman" w:eastAsia="Times New Roman" w:hAnsi="Times New Roman" w:cs="Times New Roman"/>
          <w:b/>
          <w:bCs/>
          <w:color w:val="000000" w:themeColor="text1"/>
          <w:sz w:val="28"/>
          <w:szCs w:val="28"/>
        </w:rPr>
      </w:pPr>
      <w:r w:rsidRPr="00D86DAA">
        <w:rPr>
          <w:rFonts w:ascii="Times New Roman" w:eastAsia="Times New Roman" w:hAnsi="Times New Roman" w:cs="Times New Roman"/>
          <w:b/>
          <w:bCs/>
          <w:color w:val="000000" w:themeColor="text1"/>
          <w:sz w:val="28"/>
          <w:szCs w:val="28"/>
        </w:rPr>
        <w:t>Fixed overheads:</w:t>
      </w:r>
    </w:p>
    <w:p w14:paraId="58E627A5" w14:textId="108BC767" w:rsidR="00D86DAA" w:rsidRDefault="00D86DAA">
      <w:pPr>
        <w:rPr>
          <w:rFonts w:ascii="Times New Roman" w:eastAsia="Times New Roman" w:hAnsi="Times New Roman" w:cs="Times New Roman"/>
          <w:b/>
          <w:bCs/>
          <w:color w:val="000000" w:themeColor="text1"/>
          <w:sz w:val="28"/>
          <w:szCs w:val="28"/>
        </w:rPr>
      </w:pPr>
    </w:p>
    <w:p w14:paraId="5D6D6174" w14:textId="1595D5A6" w:rsidR="00D86DAA" w:rsidRDefault="00A44C73">
      <w:pPr>
        <w:rPr>
          <w:rFonts w:ascii="Arial" w:hAnsi="Arial" w:cs="Arial"/>
          <w:sz w:val="24"/>
          <w:szCs w:val="24"/>
        </w:rPr>
      </w:pPr>
      <w:r>
        <w:rPr>
          <w:rFonts w:ascii="Arial" w:hAnsi="Arial" w:cs="Arial"/>
          <w:sz w:val="24"/>
          <w:szCs w:val="24"/>
        </w:rPr>
        <w:t>D</w:t>
      </w:r>
      <w:r w:rsidR="00D86DAA" w:rsidRPr="00A44C73">
        <w:rPr>
          <w:rFonts w:ascii="Arial" w:hAnsi="Arial" w:cs="Arial"/>
          <w:sz w:val="24"/>
          <w:szCs w:val="24"/>
        </w:rPr>
        <w:t>elivery</w:t>
      </w:r>
      <w:r>
        <w:rPr>
          <w:rFonts w:ascii="Arial" w:hAnsi="Arial" w:cs="Arial"/>
          <w:sz w:val="24"/>
          <w:szCs w:val="24"/>
        </w:rPr>
        <w:t xml:space="preserve">                150,000</w:t>
      </w:r>
    </w:p>
    <w:p w14:paraId="3032092A" w14:textId="0A964B28" w:rsidR="00A44C73" w:rsidRDefault="00A44C73">
      <w:pPr>
        <w:rPr>
          <w:rFonts w:ascii="Arial" w:hAnsi="Arial" w:cs="Arial"/>
          <w:sz w:val="24"/>
          <w:szCs w:val="24"/>
        </w:rPr>
      </w:pPr>
    </w:p>
    <w:p w14:paraId="42CDE82A" w14:textId="68E6D578" w:rsidR="00A44C73" w:rsidRDefault="00A44C73">
      <w:pPr>
        <w:rPr>
          <w:rFonts w:ascii="Arial" w:hAnsi="Arial" w:cs="Arial"/>
          <w:sz w:val="24"/>
          <w:szCs w:val="24"/>
        </w:rPr>
      </w:pPr>
      <w:r w:rsidRPr="00A44C73">
        <w:rPr>
          <w:rFonts w:ascii="Arial" w:hAnsi="Arial" w:cs="Arial"/>
          <w:sz w:val="24"/>
          <w:szCs w:val="24"/>
        </w:rPr>
        <w:t>Website</w:t>
      </w:r>
      <w:r>
        <w:rPr>
          <w:rFonts w:ascii="Arial" w:hAnsi="Arial" w:cs="Arial"/>
          <w:sz w:val="24"/>
          <w:szCs w:val="24"/>
        </w:rPr>
        <w:t xml:space="preserve">                 50,000</w:t>
      </w:r>
    </w:p>
    <w:p w14:paraId="7A9839BA" w14:textId="77777777" w:rsidR="00A44C73" w:rsidRDefault="00A44C73">
      <w:pPr>
        <w:rPr>
          <w:rFonts w:ascii="Arial" w:hAnsi="Arial" w:cs="Arial"/>
          <w:sz w:val="24"/>
          <w:szCs w:val="24"/>
        </w:rPr>
      </w:pPr>
    </w:p>
    <w:p w14:paraId="5DBAF218" w14:textId="655CA498" w:rsidR="00A44C73" w:rsidRDefault="00A44C73">
      <w:pPr>
        <w:rPr>
          <w:rFonts w:ascii="Arial" w:hAnsi="Arial" w:cs="Arial"/>
          <w:sz w:val="24"/>
          <w:szCs w:val="24"/>
        </w:rPr>
      </w:pPr>
      <w:r w:rsidRPr="00A44C73">
        <w:rPr>
          <w:rFonts w:ascii="Arial" w:hAnsi="Arial" w:cs="Arial"/>
          <w:sz w:val="24"/>
          <w:szCs w:val="24"/>
        </w:rPr>
        <w:t>Salary</w:t>
      </w:r>
      <w:r>
        <w:rPr>
          <w:rFonts w:ascii="Arial" w:hAnsi="Arial" w:cs="Arial"/>
          <w:sz w:val="24"/>
          <w:szCs w:val="24"/>
        </w:rPr>
        <w:t xml:space="preserve">                   35,000</w:t>
      </w:r>
    </w:p>
    <w:p w14:paraId="2E23574D" w14:textId="1CD8F706" w:rsidR="005510AE" w:rsidRDefault="005510AE">
      <w:pPr>
        <w:rPr>
          <w:rFonts w:ascii="Arial" w:hAnsi="Arial" w:cs="Arial"/>
          <w:sz w:val="24"/>
          <w:szCs w:val="24"/>
        </w:rPr>
      </w:pPr>
    </w:p>
    <w:p w14:paraId="5BEC2093" w14:textId="6A53BDCD" w:rsidR="005510AE" w:rsidRDefault="00AD6800">
      <w:pPr>
        <w:rPr>
          <w:rFonts w:ascii="Arial" w:hAnsi="Arial" w:cs="Arial"/>
          <w:b/>
          <w:bCs/>
          <w:sz w:val="24"/>
          <w:szCs w:val="24"/>
        </w:rPr>
      </w:pPr>
      <w:r w:rsidRPr="00AD6800">
        <w:rPr>
          <w:rFonts w:ascii="Arial" w:hAnsi="Arial" w:cs="Arial"/>
          <w:b/>
          <w:bCs/>
          <w:sz w:val="24"/>
          <w:szCs w:val="24"/>
        </w:rPr>
        <w:t>Profit</w:t>
      </w:r>
      <w:r>
        <w:rPr>
          <w:rFonts w:ascii="Arial" w:hAnsi="Arial" w:cs="Arial"/>
          <w:b/>
          <w:bCs/>
          <w:sz w:val="24"/>
          <w:szCs w:val="24"/>
        </w:rPr>
        <w:t xml:space="preserve">                    965,000</w:t>
      </w:r>
    </w:p>
    <w:p w14:paraId="29A5541D" w14:textId="4698B2ED" w:rsidR="007C5AF8" w:rsidRDefault="007C5AF8">
      <w:pPr>
        <w:rPr>
          <w:rFonts w:ascii="Arial" w:hAnsi="Arial" w:cs="Arial"/>
          <w:b/>
          <w:bCs/>
          <w:sz w:val="24"/>
          <w:szCs w:val="24"/>
        </w:rPr>
      </w:pPr>
    </w:p>
    <w:p w14:paraId="6B15187E" w14:textId="23599748" w:rsidR="007C5AF8" w:rsidRDefault="007C5AF8">
      <w:pPr>
        <w:rPr>
          <w:rFonts w:ascii="Arial" w:hAnsi="Arial" w:cs="Arial"/>
          <w:b/>
          <w:bCs/>
          <w:sz w:val="24"/>
          <w:szCs w:val="24"/>
        </w:rPr>
      </w:pPr>
    </w:p>
    <w:p w14:paraId="3F0D6239" w14:textId="7F7DFFF7" w:rsidR="007C5AF8" w:rsidRDefault="007C5AF8">
      <w:pPr>
        <w:rPr>
          <w:rFonts w:ascii="Arial" w:hAnsi="Arial" w:cs="Arial"/>
          <w:b/>
          <w:bCs/>
          <w:sz w:val="24"/>
          <w:szCs w:val="24"/>
        </w:rPr>
      </w:pPr>
    </w:p>
    <w:p w14:paraId="1FD1B014" w14:textId="4A5CA0CB" w:rsidR="007C5AF8" w:rsidRDefault="007C5AF8">
      <w:pPr>
        <w:rPr>
          <w:rFonts w:ascii="Arial" w:hAnsi="Arial" w:cs="Arial"/>
          <w:b/>
          <w:bCs/>
          <w:sz w:val="24"/>
          <w:szCs w:val="24"/>
        </w:rPr>
      </w:pPr>
    </w:p>
    <w:p w14:paraId="5E91680E" w14:textId="0B51D8E6" w:rsidR="007C5AF8" w:rsidRDefault="007C5AF8">
      <w:pPr>
        <w:rPr>
          <w:rFonts w:ascii="Arial" w:hAnsi="Arial" w:cs="Arial"/>
          <w:b/>
          <w:bCs/>
          <w:sz w:val="24"/>
          <w:szCs w:val="24"/>
        </w:rPr>
      </w:pPr>
    </w:p>
    <w:p w14:paraId="3D635B56" w14:textId="13A8CFF2" w:rsidR="007C5AF8" w:rsidRDefault="007C5AF8">
      <w:pPr>
        <w:rPr>
          <w:rFonts w:ascii="Arial" w:hAnsi="Arial" w:cs="Arial"/>
          <w:b/>
          <w:bCs/>
          <w:sz w:val="24"/>
          <w:szCs w:val="24"/>
        </w:rPr>
      </w:pPr>
    </w:p>
    <w:p w14:paraId="4E3E3BC6" w14:textId="4487F1FF" w:rsidR="007C5AF8" w:rsidRDefault="007C5AF8">
      <w:pPr>
        <w:rPr>
          <w:rFonts w:ascii="Arial" w:hAnsi="Arial" w:cs="Arial"/>
          <w:b/>
          <w:bCs/>
          <w:sz w:val="24"/>
          <w:szCs w:val="24"/>
        </w:rPr>
      </w:pPr>
    </w:p>
    <w:p w14:paraId="2E5BA006" w14:textId="0C16DE99" w:rsidR="007C5AF8" w:rsidRDefault="007C5AF8">
      <w:pPr>
        <w:rPr>
          <w:rFonts w:ascii="Arial" w:hAnsi="Arial" w:cs="Arial"/>
          <w:b/>
          <w:bCs/>
          <w:sz w:val="24"/>
          <w:szCs w:val="24"/>
        </w:rPr>
      </w:pPr>
    </w:p>
    <w:p w14:paraId="646653F2" w14:textId="44AF45E1" w:rsidR="007C5AF8" w:rsidRDefault="007C5AF8">
      <w:pPr>
        <w:rPr>
          <w:rFonts w:ascii="Arial" w:hAnsi="Arial" w:cs="Arial"/>
          <w:b/>
          <w:bCs/>
          <w:sz w:val="24"/>
          <w:szCs w:val="24"/>
        </w:rPr>
      </w:pPr>
    </w:p>
    <w:p w14:paraId="13188FD9" w14:textId="305339C5" w:rsidR="007C5AF8" w:rsidRDefault="007C5AF8">
      <w:pPr>
        <w:rPr>
          <w:rFonts w:ascii="Arial" w:hAnsi="Arial" w:cs="Arial"/>
          <w:b/>
          <w:bCs/>
          <w:sz w:val="24"/>
          <w:szCs w:val="24"/>
        </w:rPr>
      </w:pPr>
    </w:p>
    <w:p w14:paraId="03DC0E6A" w14:textId="2C21B5CD" w:rsidR="007C5AF8" w:rsidRDefault="007C5AF8">
      <w:pPr>
        <w:rPr>
          <w:rFonts w:ascii="Arial" w:hAnsi="Arial" w:cs="Arial"/>
          <w:b/>
          <w:bCs/>
          <w:sz w:val="24"/>
          <w:szCs w:val="24"/>
        </w:rPr>
      </w:pPr>
    </w:p>
    <w:p w14:paraId="24484347" w14:textId="0349D16A" w:rsidR="007C5AF8" w:rsidRDefault="007C5AF8">
      <w:pPr>
        <w:rPr>
          <w:rFonts w:ascii="Arial" w:hAnsi="Arial" w:cs="Arial"/>
          <w:b/>
          <w:bCs/>
          <w:sz w:val="24"/>
          <w:szCs w:val="24"/>
        </w:rPr>
      </w:pPr>
    </w:p>
    <w:p w14:paraId="41F38216" w14:textId="35D250C6" w:rsidR="007C5AF8" w:rsidRDefault="007C5AF8">
      <w:pPr>
        <w:rPr>
          <w:rFonts w:ascii="Arial" w:hAnsi="Arial" w:cs="Arial"/>
          <w:b/>
          <w:bCs/>
          <w:sz w:val="24"/>
          <w:szCs w:val="24"/>
        </w:rPr>
      </w:pPr>
    </w:p>
    <w:p w14:paraId="6071910C" w14:textId="7FD66062" w:rsidR="007C5AF8" w:rsidRDefault="007C5AF8">
      <w:pPr>
        <w:rPr>
          <w:rFonts w:ascii="Arial" w:hAnsi="Arial" w:cs="Arial"/>
          <w:b/>
          <w:bCs/>
          <w:sz w:val="24"/>
          <w:szCs w:val="24"/>
        </w:rPr>
      </w:pPr>
    </w:p>
    <w:p w14:paraId="5E3C8670" w14:textId="52FE53D3" w:rsidR="007C5AF8" w:rsidRDefault="007C5AF8">
      <w:pPr>
        <w:rPr>
          <w:rFonts w:ascii="Arial" w:hAnsi="Arial" w:cs="Arial"/>
          <w:b/>
          <w:bCs/>
          <w:sz w:val="24"/>
          <w:szCs w:val="24"/>
        </w:rPr>
      </w:pPr>
    </w:p>
    <w:p w14:paraId="01E29707" w14:textId="72EC0484" w:rsidR="007C5AF8" w:rsidRDefault="007C5AF8">
      <w:pPr>
        <w:rPr>
          <w:sz w:val="36"/>
          <w:szCs w:val="36"/>
          <w:lang w:val="en-GB"/>
        </w:rPr>
      </w:pPr>
      <w:r>
        <w:rPr>
          <w:sz w:val="36"/>
          <w:szCs w:val="36"/>
          <w:lang w:val="en-GB"/>
        </w:rPr>
        <w:lastRenderedPageBreak/>
        <w:t xml:space="preserve">Analysis </w:t>
      </w:r>
      <w:r w:rsidR="009150EE">
        <w:rPr>
          <w:sz w:val="36"/>
          <w:szCs w:val="36"/>
          <w:lang w:val="en-GB"/>
        </w:rPr>
        <w:t>Amazon</w:t>
      </w:r>
    </w:p>
    <w:p w14:paraId="439C9CD3" w14:textId="6A391D72" w:rsidR="007C5AF8" w:rsidRDefault="007C5AF8">
      <w:pPr>
        <w:rPr>
          <w:sz w:val="36"/>
          <w:szCs w:val="36"/>
          <w:lang w:val="en-GB"/>
        </w:rPr>
      </w:pPr>
    </w:p>
    <w:p w14:paraId="2C2B939A" w14:textId="1ECA5815" w:rsidR="007C5AF8" w:rsidRDefault="007C5AF8">
      <w:pPr>
        <w:rPr>
          <w:sz w:val="36"/>
          <w:szCs w:val="36"/>
          <w:lang w:val="en-GB"/>
        </w:rPr>
      </w:pPr>
    </w:p>
    <w:p w14:paraId="065AB6E2" w14:textId="588CC2A9" w:rsidR="007C5AF8" w:rsidRPr="00A370BC" w:rsidRDefault="007C5AF8" w:rsidP="007C5AF8">
      <w:pPr>
        <w:rPr>
          <w:rFonts w:ascii="Arial" w:hAnsi="Arial" w:cs="Arial"/>
          <w:sz w:val="24"/>
          <w:szCs w:val="24"/>
        </w:rPr>
      </w:pPr>
      <w:r w:rsidRPr="00534A1B">
        <w:rPr>
          <w:rFonts w:ascii="Arial" w:hAnsi="Arial" w:cs="Arial"/>
          <w:sz w:val="24"/>
          <w:szCs w:val="24"/>
          <w:lang w:val="en-GB"/>
        </w:rPr>
        <w:t xml:space="preserve">Units                 </w:t>
      </w:r>
      <w:r w:rsidR="00833DED">
        <w:rPr>
          <w:rFonts w:ascii="Arial" w:hAnsi="Arial" w:cs="Arial"/>
          <w:sz w:val="24"/>
          <w:szCs w:val="24"/>
          <w:lang w:val="en-GB"/>
        </w:rPr>
        <w:t xml:space="preserve"> </w:t>
      </w:r>
      <w:r>
        <w:rPr>
          <w:rFonts w:ascii="Arial" w:hAnsi="Arial" w:cs="Arial"/>
          <w:sz w:val="24"/>
          <w:szCs w:val="24"/>
          <w:lang w:val="en-GB"/>
        </w:rPr>
        <w:t>65</w:t>
      </w:r>
      <w:r w:rsidRPr="00534A1B">
        <w:rPr>
          <w:rFonts w:ascii="Arial" w:hAnsi="Arial" w:cs="Arial"/>
          <w:sz w:val="24"/>
          <w:szCs w:val="24"/>
          <w:lang w:val="en-GB"/>
        </w:rPr>
        <w:t xml:space="preserve">, 000 </w:t>
      </w:r>
      <w:r>
        <w:rPr>
          <w:rFonts w:ascii="Arial" w:hAnsi="Arial" w:cs="Arial"/>
          <w:sz w:val="24"/>
          <w:szCs w:val="24"/>
          <w:lang w:val="en-GB"/>
        </w:rPr>
        <w:t xml:space="preserve"> </w:t>
      </w:r>
      <w:r w:rsidRPr="00534A1B">
        <w:rPr>
          <w:rFonts w:ascii="Arial" w:hAnsi="Arial" w:cs="Arial"/>
          <w:sz w:val="24"/>
          <w:szCs w:val="24"/>
          <w:lang w:val="en-GB"/>
        </w:rPr>
        <w:t xml:space="preserve"> </w:t>
      </w:r>
      <w:r>
        <w:rPr>
          <w:rFonts w:ascii="Arial" w:hAnsi="Arial" w:cs="Arial"/>
          <w:sz w:val="24"/>
          <w:szCs w:val="24"/>
          <w:lang w:val="en-GB"/>
        </w:rPr>
        <w:t xml:space="preserve">               </w:t>
      </w:r>
      <w:r w:rsidR="00A370BC">
        <w:rPr>
          <w:rFonts w:ascii="Arial" w:hAnsi="Arial" w:cs="Arial"/>
          <w:sz w:val="24"/>
          <w:szCs w:val="24"/>
          <w:lang w:val="en-GB"/>
        </w:rPr>
        <w:t xml:space="preserve">      </w:t>
      </w:r>
      <w:r w:rsidR="00A370BC" w:rsidRPr="00A370BC">
        <w:rPr>
          <w:rFonts w:ascii="Arial" w:hAnsi="Arial" w:cs="Arial"/>
          <w:sz w:val="24"/>
          <w:szCs w:val="24"/>
        </w:rPr>
        <w:t>Guaranteed sales of 65,000 units on Amazon</w:t>
      </w:r>
      <w:r w:rsidRPr="00A370BC">
        <w:rPr>
          <w:rFonts w:ascii="Arial" w:hAnsi="Arial" w:cs="Arial"/>
          <w:sz w:val="24"/>
          <w:szCs w:val="24"/>
          <w:lang w:val="en-GB"/>
        </w:rPr>
        <w:t xml:space="preserve">                </w:t>
      </w:r>
    </w:p>
    <w:p w14:paraId="6126B472" w14:textId="77777777" w:rsidR="007C5AF8" w:rsidRPr="00A370BC" w:rsidRDefault="007C5AF8" w:rsidP="007C5AF8">
      <w:pPr>
        <w:rPr>
          <w:rFonts w:ascii="Arial" w:hAnsi="Arial" w:cs="Arial"/>
          <w:sz w:val="24"/>
          <w:szCs w:val="24"/>
        </w:rPr>
      </w:pPr>
    </w:p>
    <w:p w14:paraId="24E56A09" w14:textId="77777777" w:rsidR="007C5AF8" w:rsidRPr="00534A1B" w:rsidRDefault="007C5AF8" w:rsidP="007C5AF8">
      <w:pPr>
        <w:rPr>
          <w:rFonts w:ascii="Arial" w:eastAsia="Times New Roman" w:hAnsi="Arial" w:cs="Arial"/>
          <w:color w:val="000000" w:themeColor="text1"/>
          <w:sz w:val="24"/>
          <w:szCs w:val="24"/>
        </w:rPr>
      </w:pPr>
      <w:r w:rsidRPr="00534A1B">
        <w:rPr>
          <w:rFonts w:ascii="Arial" w:eastAsia="Times New Roman" w:hAnsi="Arial" w:cs="Arial"/>
          <w:color w:val="000000" w:themeColor="text1"/>
          <w:sz w:val="24"/>
          <w:szCs w:val="24"/>
        </w:rPr>
        <w:t>Selling price       £ 20</w:t>
      </w:r>
    </w:p>
    <w:p w14:paraId="10218EF9" w14:textId="77777777" w:rsidR="007C5AF8" w:rsidRPr="00534A1B" w:rsidRDefault="007C5AF8" w:rsidP="007C5AF8">
      <w:pPr>
        <w:rPr>
          <w:rFonts w:ascii="Arial" w:eastAsia="Times New Roman" w:hAnsi="Arial" w:cs="Arial"/>
          <w:color w:val="000000" w:themeColor="text1"/>
          <w:sz w:val="24"/>
          <w:szCs w:val="24"/>
        </w:rPr>
      </w:pPr>
    </w:p>
    <w:p w14:paraId="7276A6AB" w14:textId="5CC1CB37" w:rsidR="007C5AF8" w:rsidRDefault="007C5AF8" w:rsidP="007C5AF8">
      <w:pPr>
        <w:rPr>
          <w:rFonts w:ascii="Arial" w:eastAsia="Times New Roman" w:hAnsi="Arial" w:cs="Arial"/>
          <w:color w:val="000000" w:themeColor="text1"/>
          <w:sz w:val="24"/>
          <w:szCs w:val="24"/>
        </w:rPr>
      </w:pPr>
      <w:r w:rsidRPr="00534A1B">
        <w:rPr>
          <w:rFonts w:ascii="Arial" w:eastAsia="Times New Roman" w:hAnsi="Arial" w:cs="Arial"/>
          <w:color w:val="000000" w:themeColor="text1"/>
          <w:sz w:val="24"/>
          <w:szCs w:val="24"/>
        </w:rPr>
        <w:t xml:space="preserve">Revenue            </w:t>
      </w:r>
      <w:r w:rsidR="00A370BC">
        <w:rPr>
          <w:rFonts w:ascii="Arial" w:eastAsia="Times New Roman" w:hAnsi="Arial" w:cs="Arial"/>
          <w:color w:val="000000" w:themeColor="text1"/>
          <w:sz w:val="24"/>
          <w:szCs w:val="24"/>
        </w:rPr>
        <w:t>1</w:t>
      </w:r>
      <w:r w:rsidR="00D94960">
        <w:rPr>
          <w:rFonts w:ascii="Arial" w:eastAsia="Times New Roman" w:hAnsi="Arial" w:cs="Arial"/>
          <w:color w:val="000000" w:themeColor="text1"/>
          <w:sz w:val="24"/>
          <w:szCs w:val="24"/>
        </w:rPr>
        <w:t>,300,000</w:t>
      </w:r>
      <w:r w:rsidRPr="00534A1B">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 xml:space="preserve">   </w:t>
      </w:r>
      <w:r w:rsidRPr="00534A1B">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 xml:space="preserve">                                                          </w:t>
      </w:r>
      <w:r w:rsidR="00D94960">
        <w:rPr>
          <w:rFonts w:ascii="Arial" w:eastAsia="Times New Roman" w:hAnsi="Arial" w:cs="Arial"/>
          <w:color w:val="000000" w:themeColor="text1"/>
          <w:sz w:val="24"/>
          <w:szCs w:val="24"/>
        </w:rPr>
        <w:t xml:space="preserve">  </w:t>
      </w:r>
      <w:r w:rsidR="00091596">
        <w:rPr>
          <w:rFonts w:ascii="Arial" w:eastAsia="Times New Roman" w:hAnsi="Arial" w:cs="Arial"/>
          <w:color w:val="000000" w:themeColor="text1"/>
          <w:sz w:val="24"/>
          <w:szCs w:val="24"/>
        </w:rPr>
        <w:t>(</w:t>
      </w:r>
      <w:r w:rsidR="00D94960">
        <w:rPr>
          <w:rFonts w:ascii="Arial" w:eastAsia="Times New Roman" w:hAnsi="Arial" w:cs="Arial"/>
          <w:color w:val="000000" w:themeColor="text1"/>
          <w:sz w:val="24"/>
          <w:szCs w:val="24"/>
        </w:rPr>
        <w:t xml:space="preserve"> 65</w:t>
      </w:r>
      <w:r w:rsidRPr="00534A1B">
        <w:rPr>
          <w:rFonts w:ascii="Arial" w:eastAsia="Times New Roman" w:hAnsi="Arial" w:cs="Arial"/>
          <w:color w:val="000000" w:themeColor="text1"/>
          <w:sz w:val="24"/>
          <w:szCs w:val="24"/>
        </w:rPr>
        <w:t>, 000 x 20</w:t>
      </w:r>
      <w:r w:rsidR="00091596">
        <w:rPr>
          <w:rFonts w:ascii="Arial" w:eastAsia="Times New Roman" w:hAnsi="Arial" w:cs="Arial"/>
          <w:color w:val="000000" w:themeColor="text1"/>
          <w:sz w:val="24"/>
          <w:szCs w:val="24"/>
        </w:rPr>
        <w:t>)</w:t>
      </w:r>
    </w:p>
    <w:p w14:paraId="4CE4E183" w14:textId="77777777" w:rsidR="007C5AF8" w:rsidRDefault="007C5AF8" w:rsidP="007C5AF8">
      <w:pPr>
        <w:rPr>
          <w:rFonts w:ascii="Arial" w:eastAsia="Times New Roman" w:hAnsi="Arial" w:cs="Arial"/>
          <w:color w:val="000000" w:themeColor="text1"/>
          <w:sz w:val="24"/>
          <w:szCs w:val="24"/>
        </w:rPr>
      </w:pPr>
    </w:p>
    <w:p w14:paraId="03AC2DF1" w14:textId="77777777" w:rsidR="007C5AF8" w:rsidRDefault="007C5AF8" w:rsidP="007C5AF8">
      <w:pPr>
        <w:rPr>
          <w:rFonts w:ascii="Arial" w:eastAsia="Times New Roman" w:hAnsi="Arial" w:cs="Arial"/>
          <w:color w:val="000000" w:themeColor="text1"/>
          <w:sz w:val="24"/>
          <w:szCs w:val="24"/>
        </w:rPr>
      </w:pPr>
    </w:p>
    <w:p w14:paraId="7F6B37BC" w14:textId="77777777" w:rsidR="007C5AF8" w:rsidRPr="00D86DAA" w:rsidRDefault="007C5AF8" w:rsidP="007C5AF8">
      <w:pPr>
        <w:rPr>
          <w:rFonts w:ascii="Arial" w:eastAsia="Times New Roman" w:hAnsi="Arial" w:cs="Arial"/>
          <w:b/>
          <w:bCs/>
          <w:color w:val="000000" w:themeColor="text1"/>
          <w:sz w:val="24"/>
          <w:szCs w:val="24"/>
        </w:rPr>
      </w:pPr>
      <w:r w:rsidRPr="00D86DAA">
        <w:rPr>
          <w:rFonts w:ascii="Times New Roman" w:eastAsia="Times New Roman" w:hAnsi="Times New Roman" w:cs="Times New Roman"/>
          <w:b/>
          <w:bCs/>
          <w:color w:val="000000" w:themeColor="text1"/>
          <w:sz w:val="28"/>
          <w:szCs w:val="28"/>
        </w:rPr>
        <w:t>Variable costs:</w:t>
      </w:r>
    </w:p>
    <w:p w14:paraId="4F46288C" w14:textId="77777777" w:rsidR="007C5AF8" w:rsidRPr="00534A1B" w:rsidRDefault="007C5AF8" w:rsidP="007C5AF8">
      <w:pPr>
        <w:rPr>
          <w:rFonts w:ascii="Arial" w:eastAsia="Times New Roman" w:hAnsi="Arial" w:cs="Arial"/>
          <w:color w:val="000000" w:themeColor="text1"/>
          <w:sz w:val="24"/>
          <w:szCs w:val="24"/>
        </w:rPr>
      </w:pPr>
    </w:p>
    <w:p w14:paraId="518E696F" w14:textId="538566A7" w:rsidR="007C5AF8" w:rsidRDefault="00833DED" w:rsidP="007C5AF8">
      <w:pPr>
        <w:rPr>
          <w:rFonts w:ascii="Arial" w:hAnsi="Arial" w:cs="Arial"/>
          <w:sz w:val="24"/>
          <w:szCs w:val="24"/>
        </w:rPr>
      </w:pPr>
      <w:r>
        <w:rPr>
          <w:rFonts w:ascii="Arial" w:hAnsi="Arial" w:cs="Arial"/>
          <w:sz w:val="24"/>
          <w:szCs w:val="24"/>
        </w:rPr>
        <w:t xml:space="preserve"> </w:t>
      </w:r>
      <w:r w:rsidR="007C5AF8" w:rsidRPr="00534A1B">
        <w:rPr>
          <w:rFonts w:ascii="Arial" w:hAnsi="Arial" w:cs="Arial"/>
          <w:sz w:val="24"/>
          <w:szCs w:val="24"/>
        </w:rPr>
        <w:t xml:space="preserve">Materials            </w:t>
      </w:r>
      <w:r w:rsidR="007C5AF8">
        <w:rPr>
          <w:rFonts w:ascii="Arial" w:hAnsi="Arial" w:cs="Arial"/>
          <w:sz w:val="24"/>
          <w:szCs w:val="24"/>
        </w:rPr>
        <w:t xml:space="preserve"> </w:t>
      </w:r>
      <w:r w:rsidR="007C5AF8" w:rsidRPr="00534A1B">
        <w:rPr>
          <w:rFonts w:ascii="Arial" w:hAnsi="Arial" w:cs="Arial"/>
          <w:sz w:val="24"/>
          <w:szCs w:val="24"/>
        </w:rPr>
        <w:t xml:space="preserve"> </w:t>
      </w:r>
      <w:r w:rsidR="001661DA">
        <w:rPr>
          <w:rFonts w:ascii="Arial" w:hAnsi="Arial" w:cs="Arial"/>
          <w:sz w:val="24"/>
          <w:szCs w:val="24"/>
        </w:rPr>
        <w:t>162</w:t>
      </w:r>
      <w:r w:rsidR="007C5AF8" w:rsidRPr="00534A1B">
        <w:rPr>
          <w:rFonts w:ascii="Arial" w:hAnsi="Arial" w:cs="Arial"/>
          <w:sz w:val="24"/>
          <w:szCs w:val="24"/>
        </w:rPr>
        <w:t>,</w:t>
      </w:r>
      <w:r w:rsidR="001661DA">
        <w:rPr>
          <w:rFonts w:ascii="Arial" w:hAnsi="Arial" w:cs="Arial"/>
          <w:sz w:val="24"/>
          <w:szCs w:val="24"/>
        </w:rPr>
        <w:t>5</w:t>
      </w:r>
      <w:r w:rsidR="007C5AF8" w:rsidRPr="00534A1B">
        <w:rPr>
          <w:rFonts w:ascii="Arial" w:hAnsi="Arial" w:cs="Arial"/>
          <w:sz w:val="24"/>
          <w:szCs w:val="24"/>
        </w:rPr>
        <w:t>00</w:t>
      </w:r>
      <w:r w:rsidR="007C5AF8">
        <w:rPr>
          <w:rFonts w:ascii="Arial" w:hAnsi="Arial" w:cs="Arial"/>
          <w:sz w:val="24"/>
          <w:szCs w:val="24"/>
        </w:rPr>
        <w:t xml:space="preserve">                                                                    </w:t>
      </w:r>
      <w:r w:rsidR="00091596">
        <w:rPr>
          <w:rFonts w:ascii="Arial" w:hAnsi="Arial" w:cs="Arial"/>
          <w:sz w:val="24"/>
          <w:szCs w:val="24"/>
        </w:rPr>
        <w:t>(</w:t>
      </w:r>
      <w:r w:rsidR="00073B2B">
        <w:rPr>
          <w:rFonts w:ascii="Arial" w:hAnsi="Arial" w:cs="Arial"/>
          <w:sz w:val="24"/>
          <w:szCs w:val="24"/>
        </w:rPr>
        <w:t>65</w:t>
      </w:r>
      <w:r w:rsidR="007C5AF8">
        <w:rPr>
          <w:rFonts w:ascii="Arial" w:hAnsi="Arial" w:cs="Arial"/>
          <w:sz w:val="24"/>
          <w:szCs w:val="24"/>
        </w:rPr>
        <w:t>,000 x 2,50</w:t>
      </w:r>
      <w:r w:rsidR="00091596">
        <w:rPr>
          <w:rFonts w:ascii="Arial" w:hAnsi="Arial" w:cs="Arial"/>
          <w:sz w:val="24"/>
          <w:szCs w:val="24"/>
        </w:rPr>
        <w:t>)</w:t>
      </w:r>
    </w:p>
    <w:p w14:paraId="5F6FBAB6" w14:textId="77777777" w:rsidR="007C5AF8" w:rsidRDefault="007C5AF8" w:rsidP="007C5AF8">
      <w:pPr>
        <w:rPr>
          <w:rFonts w:ascii="Arial" w:hAnsi="Arial" w:cs="Arial"/>
          <w:sz w:val="24"/>
          <w:szCs w:val="24"/>
        </w:rPr>
      </w:pPr>
    </w:p>
    <w:p w14:paraId="5C5ACDD4" w14:textId="42083912" w:rsidR="007C5AF8" w:rsidRDefault="00833DED" w:rsidP="007C5AF8">
      <w:pPr>
        <w:rPr>
          <w:rFonts w:ascii="Arial" w:hAnsi="Arial" w:cs="Arial"/>
          <w:sz w:val="24"/>
          <w:szCs w:val="24"/>
        </w:rPr>
      </w:pPr>
      <w:r>
        <w:rPr>
          <w:rFonts w:ascii="Arial" w:hAnsi="Arial" w:cs="Arial"/>
          <w:sz w:val="24"/>
          <w:szCs w:val="24"/>
        </w:rPr>
        <w:t xml:space="preserve"> </w:t>
      </w:r>
      <w:r w:rsidR="007C5AF8">
        <w:rPr>
          <w:rFonts w:ascii="Arial" w:hAnsi="Arial" w:cs="Arial"/>
          <w:sz w:val="24"/>
          <w:szCs w:val="24"/>
        </w:rPr>
        <w:t xml:space="preserve">Labor                  </w:t>
      </w:r>
      <w:r>
        <w:rPr>
          <w:rFonts w:ascii="Arial" w:hAnsi="Arial" w:cs="Arial"/>
          <w:sz w:val="24"/>
          <w:szCs w:val="24"/>
        </w:rPr>
        <w:t xml:space="preserve"> </w:t>
      </w:r>
      <w:r w:rsidR="007C5AF8">
        <w:rPr>
          <w:rFonts w:ascii="Arial" w:hAnsi="Arial" w:cs="Arial"/>
          <w:sz w:val="24"/>
          <w:szCs w:val="24"/>
        </w:rPr>
        <w:t xml:space="preserve"> </w:t>
      </w:r>
      <w:r w:rsidR="001661DA">
        <w:rPr>
          <w:rFonts w:ascii="Arial" w:hAnsi="Arial" w:cs="Arial"/>
          <w:sz w:val="24"/>
          <w:szCs w:val="24"/>
        </w:rPr>
        <w:t>260</w:t>
      </w:r>
      <w:r w:rsidR="007C5AF8">
        <w:rPr>
          <w:rFonts w:ascii="Arial" w:hAnsi="Arial" w:cs="Arial"/>
          <w:sz w:val="24"/>
          <w:szCs w:val="24"/>
        </w:rPr>
        <w:t xml:space="preserve">,000                                                                     </w:t>
      </w:r>
      <w:r w:rsidR="00091596">
        <w:rPr>
          <w:rFonts w:ascii="Arial" w:hAnsi="Arial" w:cs="Arial"/>
          <w:sz w:val="24"/>
          <w:szCs w:val="24"/>
        </w:rPr>
        <w:t>(</w:t>
      </w:r>
      <w:r w:rsidR="00073B2B">
        <w:rPr>
          <w:rFonts w:ascii="Arial" w:hAnsi="Arial" w:cs="Arial"/>
          <w:sz w:val="24"/>
          <w:szCs w:val="24"/>
        </w:rPr>
        <w:t>65</w:t>
      </w:r>
      <w:r w:rsidR="007C5AF8">
        <w:rPr>
          <w:rFonts w:ascii="Arial" w:hAnsi="Arial" w:cs="Arial"/>
          <w:sz w:val="24"/>
          <w:szCs w:val="24"/>
        </w:rPr>
        <w:t>,000 x 4</w:t>
      </w:r>
      <w:r w:rsidR="00091596">
        <w:rPr>
          <w:rFonts w:ascii="Arial" w:hAnsi="Arial" w:cs="Arial"/>
          <w:sz w:val="24"/>
          <w:szCs w:val="24"/>
        </w:rPr>
        <w:t>)</w:t>
      </w:r>
    </w:p>
    <w:p w14:paraId="22972592" w14:textId="77777777" w:rsidR="007C5AF8" w:rsidRDefault="007C5AF8" w:rsidP="007C5AF8">
      <w:pPr>
        <w:rPr>
          <w:rFonts w:ascii="Arial" w:hAnsi="Arial" w:cs="Arial"/>
          <w:sz w:val="24"/>
          <w:szCs w:val="24"/>
        </w:rPr>
      </w:pPr>
    </w:p>
    <w:p w14:paraId="1B890691" w14:textId="1DFC44E0" w:rsidR="007C5AF8" w:rsidRDefault="00833DED" w:rsidP="007C5AF8">
      <w:pPr>
        <w:rPr>
          <w:rFonts w:ascii="Arial" w:hAnsi="Arial" w:cs="Arial"/>
          <w:sz w:val="24"/>
          <w:szCs w:val="24"/>
        </w:rPr>
      </w:pPr>
      <w:r>
        <w:rPr>
          <w:rFonts w:ascii="Arial" w:hAnsi="Arial" w:cs="Arial"/>
          <w:sz w:val="24"/>
          <w:szCs w:val="24"/>
        </w:rPr>
        <w:t xml:space="preserve"> </w:t>
      </w:r>
      <w:r w:rsidR="007C5AF8">
        <w:rPr>
          <w:rFonts w:ascii="Arial" w:hAnsi="Arial" w:cs="Arial"/>
          <w:sz w:val="24"/>
          <w:szCs w:val="24"/>
        </w:rPr>
        <w:t xml:space="preserve">Overhead            </w:t>
      </w:r>
      <w:r>
        <w:rPr>
          <w:rFonts w:ascii="Arial" w:hAnsi="Arial" w:cs="Arial"/>
          <w:sz w:val="24"/>
          <w:szCs w:val="24"/>
        </w:rPr>
        <w:t xml:space="preserve"> </w:t>
      </w:r>
      <w:r w:rsidR="001661DA">
        <w:rPr>
          <w:rFonts w:ascii="Arial" w:hAnsi="Arial" w:cs="Arial"/>
          <w:sz w:val="24"/>
          <w:szCs w:val="24"/>
        </w:rPr>
        <w:t>97</w:t>
      </w:r>
      <w:r w:rsidR="007C5AF8">
        <w:rPr>
          <w:rFonts w:ascii="Arial" w:hAnsi="Arial" w:cs="Arial"/>
          <w:sz w:val="24"/>
          <w:szCs w:val="24"/>
        </w:rPr>
        <w:t>,</w:t>
      </w:r>
      <w:r w:rsidR="001661DA">
        <w:rPr>
          <w:rFonts w:ascii="Arial" w:hAnsi="Arial" w:cs="Arial"/>
          <w:sz w:val="24"/>
          <w:szCs w:val="24"/>
        </w:rPr>
        <w:t>5</w:t>
      </w:r>
      <w:r w:rsidR="007C5AF8">
        <w:rPr>
          <w:rFonts w:ascii="Arial" w:hAnsi="Arial" w:cs="Arial"/>
          <w:sz w:val="24"/>
          <w:szCs w:val="24"/>
        </w:rPr>
        <w:t xml:space="preserve">00                                                                     </w:t>
      </w:r>
      <w:r w:rsidR="00091596">
        <w:rPr>
          <w:rFonts w:ascii="Arial" w:hAnsi="Arial" w:cs="Arial"/>
          <w:sz w:val="24"/>
          <w:szCs w:val="24"/>
        </w:rPr>
        <w:t>(</w:t>
      </w:r>
      <w:r>
        <w:rPr>
          <w:rFonts w:ascii="Arial" w:hAnsi="Arial" w:cs="Arial"/>
          <w:sz w:val="24"/>
          <w:szCs w:val="24"/>
        </w:rPr>
        <w:t xml:space="preserve"> </w:t>
      </w:r>
      <w:r w:rsidR="00073B2B">
        <w:rPr>
          <w:rFonts w:ascii="Arial" w:hAnsi="Arial" w:cs="Arial"/>
          <w:sz w:val="24"/>
          <w:szCs w:val="24"/>
        </w:rPr>
        <w:t>65</w:t>
      </w:r>
      <w:r w:rsidR="007C5AF8">
        <w:rPr>
          <w:rFonts w:ascii="Arial" w:hAnsi="Arial" w:cs="Arial"/>
          <w:sz w:val="24"/>
          <w:szCs w:val="24"/>
        </w:rPr>
        <w:t>,000 x 1,50</w:t>
      </w:r>
      <w:r w:rsidR="00091596">
        <w:rPr>
          <w:rFonts w:ascii="Arial" w:hAnsi="Arial" w:cs="Arial"/>
          <w:sz w:val="24"/>
          <w:szCs w:val="24"/>
        </w:rPr>
        <w:t>)</w:t>
      </w:r>
    </w:p>
    <w:p w14:paraId="35F4CB08" w14:textId="77777777" w:rsidR="001661DA" w:rsidRDefault="001661DA" w:rsidP="007C5AF8">
      <w:pPr>
        <w:rPr>
          <w:rFonts w:ascii="Arial" w:hAnsi="Arial" w:cs="Arial"/>
          <w:sz w:val="24"/>
          <w:szCs w:val="24"/>
        </w:rPr>
      </w:pPr>
    </w:p>
    <w:p w14:paraId="72CDA8D0" w14:textId="77777777" w:rsidR="007C5AF8" w:rsidRDefault="007C5AF8" w:rsidP="007C5AF8">
      <w:pPr>
        <w:rPr>
          <w:rFonts w:ascii="Arial" w:hAnsi="Arial" w:cs="Arial"/>
          <w:sz w:val="24"/>
          <w:szCs w:val="24"/>
        </w:rPr>
      </w:pPr>
    </w:p>
    <w:p w14:paraId="56D21FFC" w14:textId="630DFEAE" w:rsidR="007C5AF8" w:rsidRDefault="00833DED" w:rsidP="007C5AF8">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 </w:t>
      </w:r>
      <w:r w:rsidR="007C5AF8" w:rsidRPr="008155B6">
        <w:rPr>
          <w:rFonts w:ascii="Times New Roman" w:eastAsia="Times New Roman" w:hAnsi="Times New Roman" w:cs="Times New Roman"/>
          <w:b/>
          <w:bCs/>
          <w:color w:val="000000" w:themeColor="text1"/>
          <w:sz w:val="28"/>
          <w:szCs w:val="28"/>
        </w:rPr>
        <w:t>Contribution</w:t>
      </w:r>
      <w:r w:rsidR="007C5AF8">
        <w:rPr>
          <w:rFonts w:ascii="Times New Roman" w:eastAsia="Times New Roman" w:hAnsi="Times New Roman" w:cs="Times New Roman"/>
          <w:b/>
          <w:bCs/>
          <w:color w:val="000000" w:themeColor="text1"/>
          <w:sz w:val="28"/>
          <w:szCs w:val="28"/>
        </w:rPr>
        <w:t xml:space="preserve">   </w:t>
      </w:r>
      <w:r>
        <w:rPr>
          <w:rFonts w:ascii="Times New Roman" w:eastAsia="Times New Roman" w:hAnsi="Times New Roman" w:cs="Times New Roman"/>
          <w:b/>
          <w:bCs/>
          <w:color w:val="000000" w:themeColor="text1"/>
          <w:sz w:val="28"/>
          <w:szCs w:val="28"/>
        </w:rPr>
        <w:t xml:space="preserve">  </w:t>
      </w:r>
      <w:r w:rsidR="001661DA">
        <w:rPr>
          <w:rFonts w:ascii="Times New Roman" w:eastAsia="Times New Roman" w:hAnsi="Times New Roman" w:cs="Times New Roman"/>
          <w:b/>
          <w:bCs/>
          <w:color w:val="000000" w:themeColor="text1"/>
          <w:sz w:val="28"/>
          <w:szCs w:val="28"/>
        </w:rPr>
        <w:t>780,000</w:t>
      </w:r>
      <w:r w:rsidR="007C5AF8">
        <w:rPr>
          <w:rFonts w:ascii="Times New Roman" w:eastAsia="Times New Roman" w:hAnsi="Times New Roman" w:cs="Times New Roman"/>
          <w:b/>
          <w:bCs/>
          <w:color w:val="000000" w:themeColor="text1"/>
          <w:sz w:val="28"/>
          <w:szCs w:val="28"/>
        </w:rPr>
        <w:t xml:space="preserve">                                                              </w:t>
      </w:r>
      <w:r>
        <w:rPr>
          <w:rFonts w:ascii="Times New Roman" w:eastAsia="Times New Roman" w:hAnsi="Times New Roman" w:cs="Times New Roman"/>
          <w:b/>
          <w:bCs/>
          <w:color w:val="000000" w:themeColor="text1"/>
          <w:sz w:val="28"/>
          <w:szCs w:val="28"/>
        </w:rPr>
        <w:t xml:space="preserve">   </w:t>
      </w:r>
      <w:r w:rsidR="00091596">
        <w:rPr>
          <w:rFonts w:ascii="Times New Roman" w:eastAsia="Times New Roman" w:hAnsi="Times New Roman" w:cs="Times New Roman"/>
          <w:b/>
          <w:bCs/>
          <w:color w:val="000000" w:themeColor="text1"/>
          <w:sz w:val="28"/>
          <w:szCs w:val="28"/>
        </w:rPr>
        <w:t>(</w:t>
      </w:r>
      <w:r w:rsidR="00073B2B">
        <w:rPr>
          <w:rFonts w:ascii="Times New Roman" w:eastAsia="Times New Roman" w:hAnsi="Times New Roman" w:cs="Times New Roman"/>
          <w:b/>
          <w:bCs/>
          <w:color w:val="000000" w:themeColor="text1"/>
          <w:sz w:val="28"/>
          <w:szCs w:val="28"/>
        </w:rPr>
        <w:t>65</w:t>
      </w:r>
      <w:r w:rsidR="007C5AF8">
        <w:rPr>
          <w:rFonts w:ascii="Times New Roman" w:eastAsia="Times New Roman" w:hAnsi="Times New Roman" w:cs="Times New Roman"/>
          <w:b/>
          <w:bCs/>
          <w:color w:val="000000" w:themeColor="text1"/>
          <w:sz w:val="28"/>
          <w:szCs w:val="28"/>
        </w:rPr>
        <w:t>,000 x 12</w:t>
      </w:r>
      <w:r w:rsidR="00091596">
        <w:rPr>
          <w:rFonts w:ascii="Times New Roman" w:eastAsia="Times New Roman" w:hAnsi="Times New Roman" w:cs="Times New Roman"/>
          <w:b/>
          <w:bCs/>
          <w:color w:val="000000" w:themeColor="text1"/>
          <w:sz w:val="28"/>
          <w:szCs w:val="28"/>
        </w:rPr>
        <w:t>)</w:t>
      </w:r>
    </w:p>
    <w:p w14:paraId="5621DA17" w14:textId="77777777" w:rsidR="007C5AF8" w:rsidRDefault="007C5AF8" w:rsidP="007C5AF8">
      <w:pPr>
        <w:rPr>
          <w:rFonts w:ascii="Times New Roman" w:eastAsia="Times New Roman" w:hAnsi="Times New Roman" w:cs="Times New Roman"/>
          <w:b/>
          <w:bCs/>
          <w:color w:val="000000" w:themeColor="text1"/>
          <w:sz w:val="28"/>
          <w:szCs w:val="28"/>
        </w:rPr>
      </w:pPr>
    </w:p>
    <w:p w14:paraId="6BB8927F" w14:textId="77777777" w:rsidR="007C5AF8" w:rsidRPr="00534A1B" w:rsidRDefault="007C5AF8" w:rsidP="007C5AF8">
      <w:pPr>
        <w:rPr>
          <w:rFonts w:ascii="Arial" w:hAnsi="Arial" w:cs="Arial"/>
          <w:sz w:val="24"/>
          <w:szCs w:val="24"/>
        </w:rPr>
      </w:pPr>
    </w:p>
    <w:p w14:paraId="22D912CA" w14:textId="376435A8" w:rsidR="007C5AF8" w:rsidRDefault="00833DED" w:rsidP="007C5AF8">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 </w:t>
      </w:r>
      <w:r w:rsidR="007C5AF8" w:rsidRPr="00D86DAA">
        <w:rPr>
          <w:rFonts w:ascii="Times New Roman" w:eastAsia="Times New Roman" w:hAnsi="Times New Roman" w:cs="Times New Roman"/>
          <w:b/>
          <w:bCs/>
          <w:color w:val="000000" w:themeColor="text1"/>
          <w:sz w:val="28"/>
          <w:szCs w:val="28"/>
        </w:rPr>
        <w:t>Fixed overheads:</w:t>
      </w:r>
    </w:p>
    <w:p w14:paraId="7CB2A493" w14:textId="77777777" w:rsidR="007C5AF8" w:rsidRDefault="007C5AF8" w:rsidP="007C5AF8">
      <w:pPr>
        <w:rPr>
          <w:rFonts w:ascii="Times New Roman" w:eastAsia="Times New Roman" w:hAnsi="Times New Roman" w:cs="Times New Roman"/>
          <w:b/>
          <w:bCs/>
          <w:color w:val="000000" w:themeColor="text1"/>
          <w:sz w:val="28"/>
          <w:szCs w:val="28"/>
        </w:rPr>
      </w:pPr>
    </w:p>
    <w:p w14:paraId="4E83DA68" w14:textId="1A6B4AB8" w:rsidR="007C5AF8" w:rsidRPr="001661DA" w:rsidRDefault="00833DED" w:rsidP="007C5AF8">
      <w:pPr>
        <w:rPr>
          <w:rFonts w:ascii="Arial" w:hAnsi="Arial" w:cs="Arial"/>
          <w:sz w:val="24"/>
          <w:szCs w:val="24"/>
        </w:rPr>
      </w:pPr>
      <w:r>
        <w:rPr>
          <w:rFonts w:ascii="Arial" w:hAnsi="Arial" w:cs="Arial"/>
          <w:sz w:val="24"/>
          <w:szCs w:val="24"/>
        </w:rPr>
        <w:t xml:space="preserve"> </w:t>
      </w:r>
      <w:r w:rsidR="001661DA" w:rsidRPr="001661DA">
        <w:rPr>
          <w:rFonts w:ascii="Arial" w:hAnsi="Arial" w:cs="Arial"/>
          <w:sz w:val="24"/>
          <w:szCs w:val="24"/>
        </w:rPr>
        <w:t>Amazon fulfilment fees - 50,000</w:t>
      </w:r>
    </w:p>
    <w:p w14:paraId="335EA538" w14:textId="38332E31" w:rsidR="007C5AF8" w:rsidRDefault="007C5AF8" w:rsidP="007C5AF8">
      <w:pPr>
        <w:rPr>
          <w:rFonts w:ascii="Arial" w:hAnsi="Arial" w:cs="Arial"/>
          <w:sz w:val="24"/>
          <w:szCs w:val="24"/>
        </w:rPr>
      </w:pPr>
    </w:p>
    <w:p w14:paraId="50F51C3A" w14:textId="77777777" w:rsidR="007C5AF8" w:rsidRDefault="007C5AF8" w:rsidP="007C5AF8">
      <w:pPr>
        <w:rPr>
          <w:rFonts w:ascii="Arial" w:hAnsi="Arial" w:cs="Arial"/>
          <w:sz w:val="24"/>
          <w:szCs w:val="24"/>
        </w:rPr>
      </w:pPr>
    </w:p>
    <w:p w14:paraId="4D259C38" w14:textId="211E42C5" w:rsidR="007C5AF8" w:rsidRDefault="00833DED" w:rsidP="007C5AF8">
      <w:pPr>
        <w:rPr>
          <w:rFonts w:ascii="Arial" w:hAnsi="Arial" w:cs="Arial"/>
          <w:b/>
          <w:bCs/>
          <w:sz w:val="24"/>
          <w:szCs w:val="24"/>
        </w:rPr>
      </w:pPr>
      <w:r>
        <w:rPr>
          <w:rFonts w:ascii="Arial" w:hAnsi="Arial" w:cs="Arial"/>
          <w:b/>
          <w:bCs/>
          <w:sz w:val="24"/>
          <w:szCs w:val="24"/>
        </w:rPr>
        <w:t xml:space="preserve"> </w:t>
      </w:r>
      <w:r w:rsidR="007C5AF8" w:rsidRPr="00AD6800">
        <w:rPr>
          <w:rFonts w:ascii="Arial" w:hAnsi="Arial" w:cs="Arial"/>
          <w:b/>
          <w:bCs/>
          <w:sz w:val="24"/>
          <w:szCs w:val="24"/>
        </w:rPr>
        <w:t>Profit</w:t>
      </w:r>
      <w:r w:rsidR="007C5AF8">
        <w:rPr>
          <w:rFonts w:ascii="Arial" w:hAnsi="Arial" w:cs="Arial"/>
          <w:b/>
          <w:bCs/>
          <w:sz w:val="24"/>
          <w:szCs w:val="24"/>
        </w:rPr>
        <w:t xml:space="preserve">                    </w:t>
      </w:r>
      <w:r>
        <w:rPr>
          <w:rFonts w:ascii="Arial" w:hAnsi="Arial" w:cs="Arial"/>
          <w:b/>
          <w:bCs/>
          <w:sz w:val="24"/>
          <w:szCs w:val="24"/>
        </w:rPr>
        <w:t>730</w:t>
      </w:r>
      <w:r w:rsidR="007C5AF8">
        <w:rPr>
          <w:rFonts w:ascii="Arial" w:hAnsi="Arial" w:cs="Arial"/>
          <w:b/>
          <w:bCs/>
          <w:sz w:val="24"/>
          <w:szCs w:val="24"/>
        </w:rPr>
        <w:t>,000</w:t>
      </w:r>
    </w:p>
    <w:p w14:paraId="53A1EF00" w14:textId="34A79AEA" w:rsidR="007C5AF8" w:rsidRDefault="007C5AF8">
      <w:pPr>
        <w:rPr>
          <w:sz w:val="36"/>
          <w:szCs w:val="36"/>
          <w:lang w:val="en-GB"/>
        </w:rPr>
      </w:pPr>
    </w:p>
    <w:p w14:paraId="1CEED55B" w14:textId="117BCF71" w:rsidR="001930F4" w:rsidRDefault="001930F4">
      <w:pPr>
        <w:rPr>
          <w:sz w:val="36"/>
          <w:szCs w:val="36"/>
          <w:lang w:val="en-GB"/>
        </w:rPr>
      </w:pPr>
    </w:p>
    <w:p w14:paraId="55D1CB2F" w14:textId="6C6CBF8F" w:rsidR="001930F4" w:rsidRDefault="001930F4">
      <w:pPr>
        <w:rPr>
          <w:sz w:val="36"/>
          <w:szCs w:val="36"/>
          <w:lang w:val="en-GB"/>
        </w:rPr>
      </w:pPr>
    </w:p>
    <w:p w14:paraId="22FDC9F6" w14:textId="7D39A354" w:rsidR="001930F4" w:rsidRDefault="001930F4">
      <w:pPr>
        <w:rPr>
          <w:sz w:val="36"/>
          <w:szCs w:val="36"/>
          <w:lang w:val="en-GB"/>
        </w:rPr>
      </w:pPr>
    </w:p>
    <w:p w14:paraId="3C723612" w14:textId="1493CF69" w:rsidR="008A152F" w:rsidRPr="002D1476" w:rsidRDefault="00443505" w:rsidP="008E328F">
      <w:pPr>
        <w:pStyle w:val="HTMLPreformatted"/>
        <w:shd w:val="clear" w:color="auto" w:fill="FFFFFF" w:themeFill="background1"/>
        <w:spacing w:line="540" w:lineRule="atLeast"/>
        <w:rPr>
          <w:rFonts w:ascii="Arial" w:eastAsia="Times New Roman" w:hAnsi="Arial" w:cs="Arial"/>
          <w:color w:val="202124"/>
          <w:sz w:val="24"/>
          <w:szCs w:val="24"/>
          <w:lang w:val="bg-BG" w:eastAsia="en-GB"/>
        </w:rPr>
      </w:pPr>
      <w:r w:rsidRPr="002D1476">
        <w:rPr>
          <w:rFonts w:ascii="Arial" w:eastAsia="Times New Roman" w:hAnsi="Arial" w:cs="Arial"/>
          <w:color w:val="202124"/>
          <w:sz w:val="24"/>
          <w:szCs w:val="24"/>
          <w:lang w:val="en-GB" w:eastAsia="en-GB"/>
        </w:rPr>
        <w:t>F</w:t>
      </w:r>
      <w:r w:rsidRPr="00443505">
        <w:rPr>
          <w:rFonts w:ascii="Arial" w:eastAsia="Times New Roman" w:hAnsi="Arial" w:cs="Arial"/>
          <w:color w:val="202124"/>
          <w:sz w:val="24"/>
          <w:szCs w:val="24"/>
          <w:lang w:val="en" w:eastAsia="en-GB"/>
        </w:rPr>
        <w:t>rom the analysis we observe that in both cases the profit is better than if it remains in the same position</w:t>
      </w:r>
      <w:r w:rsidRPr="002D1476">
        <w:rPr>
          <w:rFonts w:ascii="Arial" w:eastAsia="Times New Roman" w:hAnsi="Arial" w:cs="Arial"/>
          <w:color w:val="202124"/>
          <w:sz w:val="24"/>
          <w:szCs w:val="24"/>
          <w:lang w:val="en" w:eastAsia="en-GB"/>
        </w:rPr>
        <w:t>.</w:t>
      </w:r>
      <w:r w:rsidR="008A152F" w:rsidRPr="002D1476">
        <w:rPr>
          <w:rFonts w:ascii="Arial" w:eastAsia="Times New Roman" w:hAnsi="Arial" w:cs="Arial"/>
          <w:color w:val="202124"/>
          <w:sz w:val="24"/>
          <w:szCs w:val="24"/>
          <w:lang w:val="en" w:eastAsia="en-GB"/>
        </w:rPr>
        <w:t xml:space="preserve"> In this case, online is more profitable, but we must consider that Amazon has the potential to increase sales depending on demand</w:t>
      </w:r>
      <w:r w:rsidR="008A152F" w:rsidRPr="002D1476">
        <w:rPr>
          <w:rFonts w:ascii="Arial" w:eastAsia="Times New Roman" w:hAnsi="Arial" w:cs="Arial"/>
          <w:color w:val="202124"/>
          <w:sz w:val="24"/>
          <w:szCs w:val="24"/>
          <w:lang w:val="bg-BG" w:eastAsia="en-GB"/>
        </w:rPr>
        <w:t>.</w:t>
      </w:r>
    </w:p>
    <w:p w14:paraId="7F579522" w14:textId="520B6A08" w:rsidR="008A152F" w:rsidRPr="002D1476" w:rsidRDefault="008A152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r w:rsidRPr="008A152F">
        <w:rPr>
          <w:rFonts w:ascii="Arial" w:eastAsia="Times New Roman" w:hAnsi="Arial" w:cs="Arial"/>
          <w:color w:val="202124"/>
          <w:sz w:val="24"/>
          <w:szCs w:val="24"/>
          <w:lang w:val="en" w:eastAsia="en-GB"/>
        </w:rPr>
        <w:t xml:space="preserve">When are </w:t>
      </w:r>
      <w:r w:rsidR="003746A2" w:rsidRPr="008A152F">
        <w:rPr>
          <w:rFonts w:ascii="Arial" w:eastAsia="Times New Roman" w:hAnsi="Arial" w:cs="Arial"/>
          <w:color w:val="202124"/>
          <w:sz w:val="24"/>
          <w:szCs w:val="24"/>
          <w:lang w:val="en" w:eastAsia="en-GB"/>
        </w:rPr>
        <w:t>Amazon, suitable</w:t>
      </w:r>
      <w:r w:rsidRPr="008A152F">
        <w:rPr>
          <w:rFonts w:ascii="Arial" w:eastAsia="Times New Roman" w:hAnsi="Arial" w:cs="Arial"/>
          <w:color w:val="202124"/>
          <w:sz w:val="24"/>
          <w:szCs w:val="24"/>
          <w:lang w:val="en" w:eastAsia="en-GB"/>
        </w:rPr>
        <w:t>?</w:t>
      </w:r>
    </w:p>
    <w:p w14:paraId="63260BE7" w14:textId="45A381FF" w:rsidR="008A152F" w:rsidRPr="002D1476" w:rsidRDefault="008A152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p>
    <w:p w14:paraId="702E1BC8" w14:textId="5A2D1B4A" w:rsidR="008A152F" w:rsidRPr="002D1476" w:rsidRDefault="008A152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r w:rsidRPr="008A152F">
        <w:rPr>
          <w:rFonts w:ascii="Arial" w:eastAsia="Times New Roman" w:hAnsi="Arial" w:cs="Arial"/>
          <w:color w:val="202124"/>
          <w:sz w:val="24"/>
          <w:szCs w:val="24"/>
          <w:lang w:val="en" w:eastAsia="en-GB"/>
        </w:rPr>
        <w:lastRenderedPageBreak/>
        <w:t xml:space="preserve">If </w:t>
      </w:r>
      <w:r w:rsidR="008335DD" w:rsidRPr="002D1476">
        <w:rPr>
          <w:rFonts w:ascii="Arial" w:eastAsia="Times New Roman" w:hAnsi="Arial" w:cs="Arial"/>
          <w:color w:val="202124"/>
          <w:sz w:val="24"/>
          <w:szCs w:val="24"/>
          <w:lang w:val="en-GB" w:eastAsia="en-GB"/>
        </w:rPr>
        <w:t>you</w:t>
      </w:r>
      <w:r w:rsidRPr="008A152F">
        <w:rPr>
          <w:rFonts w:ascii="Arial" w:eastAsia="Times New Roman" w:hAnsi="Arial" w:cs="Arial"/>
          <w:color w:val="202124"/>
          <w:sz w:val="24"/>
          <w:szCs w:val="24"/>
          <w:lang w:val="en" w:eastAsia="en-GB"/>
        </w:rPr>
        <w:t xml:space="preserve"> are going to do </w:t>
      </w:r>
      <w:r w:rsidRPr="002D1476">
        <w:rPr>
          <w:rFonts w:ascii="Arial" w:eastAsia="Times New Roman" w:hAnsi="Arial" w:cs="Arial"/>
          <w:color w:val="202124"/>
          <w:sz w:val="24"/>
          <w:szCs w:val="24"/>
          <w:lang w:val="en" w:eastAsia="en-GB"/>
        </w:rPr>
        <w:t>drop shipping</w:t>
      </w:r>
      <w:r w:rsidRPr="008A152F">
        <w:rPr>
          <w:rFonts w:ascii="Arial" w:eastAsia="Times New Roman" w:hAnsi="Arial" w:cs="Arial"/>
          <w:color w:val="202124"/>
          <w:sz w:val="24"/>
          <w:szCs w:val="24"/>
          <w:lang w:val="en" w:eastAsia="en-GB"/>
        </w:rPr>
        <w:t xml:space="preserve"> and do not want to have headaches with marketing, special customer service or site maintenance - these great sites are for </w:t>
      </w:r>
      <w:r w:rsidR="008335DD" w:rsidRPr="002D1476">
        <w:rPr>
          <w:rFonts w:ascii="Arial" w:eastAsia="Times New Roman" w:hAnsi="Arial" w:cs="Arial"/>
          <w:color w:val="202124"/>
          <w:sz w:val="24"/>
          <w:szCs w:val="24"/>
          <w:lang w:val="en" w:eastAsia="en-GB"/>
        </w:rPr>
        <w:t>you</w:t>
      </w:r>
      <w:r w:rsidRPr="008A152F">
        <w:rPr>
          <w:rFonts w:ascii="Arial" w:eastAsia="Times New Roman" w:hAnsi="Arial" w:cs="Arial"/>
          <w:color w:val="202124"/>
          <w:sz w:val="24"/>
          <w:szCs w:val="24"/>
          <w:lang w:val="en" w:eastAsia="en-GB"/>
        </w:rPr>
        <w:t>.</w:t>
      </w:r>
    </w:p>
    <w:p w14:paraId="206DF06E" w14:textId="5C15E0F8" w:rsidR="008335DD" w:rsidRPr="0009582A" w:rsidRDefault="008335D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 xml:space="preserve">Putting several products there is easy and fast, no special technical skills are required. You won't have </w:t>
      </w:r>
      <w:r w:rsidR="000F637B">
        <w:rPr>
          <w:rFonts w:ascii="Arial" w:eastAsia="Times New Roman" w:hAnsi="Arial" w:cs="Arial"/>
          <w:color w:val="202124"/>
          <w:sz w:val="24"/>
          <w:szCs w:val="24"/>
          <w:lang w:val="en-GB" w:eastAsia="en-GB"/>
        </w:rPr>
        <w:t>or</w:t>
      </w:r>
      <w:r w:rsidRPr="002D1476">
        <w:rPr>
          <w:rFonts w:ascii="Arial" w:eastAsia="Times New Roman" w:hAnsi="Arial" w:cs="Arial"/>
          <w:color w:val="202124"/>
          <w:sz w:val="24"/>
          <w:szCs w:val="24"/>
          <w:lang w:val="en-GB" w:eastAsia="en-GB"/>
        </w:rPr>
        <w:t xml:space="preserve"> run ads on Facebook.</w:t>
      </w:r>
      <w:sdt>
        <w:sdtPr>
          <w:rPr>
            <w:rFonts w:ascii="Arial" w:eastAsia="Times New Roman" w:hAnsi="Arial" w:cs="Arial"/>
            <w:color w:val="202124"/>
            <w:sz w:val="24"/>
            <w:szCs w:val="24"/>
            <w:lang w:val="en" w:eastAsia="en-GB"/>
          </w:rPr>
          <w:id w:val="1223021896"/>
          <w:citation/>
        </w:sdtPr>
        <w:sdtEndPr/>
        <w:sdtContent>
          <w:r w:rsidR="003746A2">
            <w:rPr>
              <w:rFonts w:ascii="Arial" w:eastAsia="Times New Roman" w:hAnsi="Arial" w:cs="Arial"/>
              <w:color w:val="202124"/>
              <w:sz w:val="24"/>
              <w:szCs w:val="24"/>
              <w:lang w:val="en" w:eastAsia="en-GB"/>
            </w:rPr>
            <w:fldChar w:fldCharType="begin"/>
          </w:r>
          <w:r w:rsidR="003746A2">
            <w:rPr>
              <w:rFonts w:ascii="Arial" w:eastAsia="Times New Roman" w:hAnsi="Arial" w:cs="Arial"/>
              <w:color w:val="202124"/>
              <w:sz w:val="24"/>
              <w:szCs w:val="24"/>
              <w:lang w:val="en-GB" w:eastAsia="en-GB"/>
            </w:rPr>
            <w:instrText xml:space="preserve"> CITATION Sta21 \l 2057 </w:instrText>
          </w:r>
          <w:r w:rsidR="003746A2">
            <w:rPr>
              <w:rFonts w:ascii="Arial" w:eastAsia="Times New Roman" w:hAnsi="Arial" w:cs="Arial"/>
              <w:color w:val="202124"/>
              <w:sz w:val="24"/>
              <w:szCs w:val="24"/>
              <w:lang w:val="en" w:eastAsia="en-GB"/>
            </w:rPr>
            <w:fldChar w:fldCharType="separate"/>
          </w:r>
          <w:r w:rsidR="001A5F07">
            <w:rPr>
              <w:rFonts w:ascii="Arial" w:eastAsia="Times New Roman" w:hAnsi="Arial" w:cs="Arial"/>
              <w:noProof/>
              <w:color w:val="202124"/>
              <w:sz w:val="24"/>
              <w:szCs w:val="24"/>
              <w:lang w:val="en-GB" w:eastAsia="en-GB"/>
            </w:rPr>
            <w:t xml:space="preserve"> </w:t>
          </w:r>
          <w:r w:rsidR="001A5F07" w:rsidRPr="001A5F07">
            <w:rPr>
              <w:rFonts w:ascii="Arial" w:eastAsia="Times New Roman" w:hAnsi="Arial" w:cs="Arial"/>
              <w:noProof/>
              <w:color w:val="202124"/>
              <w:sz w:val="24"/>
              <w:szCs w:val="24"/>
              <w:lang w:val="en-GB" w:eastAsia="en-GB"/>
            </w:rPr>
            <w:t>(Mitchell, 2021)</w:t>
          </w:r>
          <w:r w:rsidR="003746A2">
            <w:rPr>
              <w:rFonts w:ascii="Arial" w:eastAsia="Times New Roman" w:hAnsi="Arial" w:cs="Arial"/>
              <w:color w:val="202124"/>
              <w:sz w:val="24"/>
              <w:szCs w:val="24"/>
              <w:lang w:val="en" w:eastAsia="en-GB"/>
            </w:rPr>
            <w:fldChar w:fldCharType="end"/>
          </w:r>
        </w:sdtContent>
      </w:sdt>
    </w:p>
    <w:p w14:paraId="16BF39CB" w14:textId="77777777" w:rsidR="008335DD" w:rsidRPr="002D1476" w:rsidRDefault="008335D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p>
    <w:p w14:paraId="4641BB2E" w14:textId="77777777" w:rsidR="008335DD" w:rsidRPr="008335DD" w:rsidRDefault="008335D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8335DD">
        <w:rPr>
          <w:rFonts w:ascii="Arial" w:eastAsia="Times New Roman" w:hAnsi="Arial" w:cs="Arial"/>
          <w:color w:val="202124"/>
          <w:sz w:val="24"/>
          <w:szCs w:val="24"/>
          <w:lang w:val="en" w:eastAsia="en-GB"/>
        </w:rPr>
        <w:t>When are these places not for you?</w:t>
      </w:r>
    </w:p>
    <w:p w14:paraId="21B8A2B3" w14:textId="4118D246" w:rsidR="008335DD" w:rsidRPr="002D1476" w:rsidRDefault="008335D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p>
    <w:p w14:paraId="6C3B889C" w14:textId="77777777" w:rsidR="008335DD" w:rsidRPr="002D1476" w:rsidRDefault="008335D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 You want to have control over your brand and freedom to represent it.</w:t>
      </w:r>
    </w:p>
    <w:p w14:paraId="42F4B279" w14:textId="77777777" w:rsidR="008335DD" w:rsidRPr="002D1476" w:rsidRDefault="008335D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 You want to have direct contact with your customers.</w:t>
      </w:r>
    </w:p>
    <w:p w14:paraId="406F91B7" w14:textId="77777777" w:rsidR="008335DD" w:rsidRPr="002D1476" w:rsidRDefault="008335D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 You don't want to share profits and sales data.</w:t>
      </w:r>
    </w:p>
    <w:p w14:paraId="1335F772" w14:textId="77777777" w:rsidR="008335DD" w:rsidRPr="002D1476" w:rsidRDefault="008335D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 You want complete freedom in marketing activities.</w:t>
      </w:r>
    </w:p>
    <w:p w14:paraId="7047A3BD" w14:textId="1522E23F" w:rsidR="008335DD" w:rsidRPr="002D1476" w:rsidRDefault="008335D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 You do not sell in many countries.</w:t>
      </w:r>
    </w:p>
    <w:p w14:paraId="3AF0AA50" w14:textId="77777777" w:rsidR="00E8753F" w:rsidRPr="00E8753F"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E8753F">
        <w:rPr>
          <w:rFonts w:ascii="Arial" w:eastAsia="Times New Roman" w:hAnsi="Arial" w:cs="Arial"/>
          <w:color w:val="202124"/>
          <w:sz w:val="24"/>
          <w:szCs w:val="24"/>
          <w:lang w:val="en" w:eastAsia="en-GB"/>
        </w:rPr>
        <w:t>Advantages of owning an online store</w:t>
      </w:r>
    </w:p>
    <w:p w14:paraId="764E475A" w14:textId="3DC2A4E4" w:rsidR="008335DD" w:rsidRPr="002D1476" w:rsidRDefault="008335DD"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p>
    <w:p w14:paraId="07BA52C0" w14:textId="4B72FE0B" w:rsidR="00E8753F" w:rsidRPr="00E8753F"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E8753F">
        <w:rPr>
          <w:rFonts w:ascii="Arial" w:eastAsia="Times New Roman" w:hAnsi="Arial" w:cs="Arial"/>
          <w:color w:val="202124"/>
          <w:sz w:val="24"/>
          <w:szCs w:val="24"/>
          <w:lang w:val="en" w:eastAsia="en-GB"/>
        </w:rPr>
        <w:t>When you have all the control, your business does not stop at the demands of an invisible intermediary.</w:t>
      </w:r>
      <w:sdt>
        <w:sdtPr>
          <w:rPr>
            <w:rFonts w:ascii="Arial" w:eastAsia="Times New Roman" w:hAnsi="Arial" w:cs="Arial"/>
            <w:color w:val="202124"/>
            <w:sz w:val="24"/>
            <w:szCs w:val="24"/>
            <w:lang w:val="en" w:eastAsia="en-GB"/>
          </w:rPr>
          <w:id w:val="-75357569"/>
          <w:citation/>
        </w:sdtPr>
        <w:sdtEndPr/>
        <w:sdtContent>
          <w:r w:rsidR="00213901">
            <w:rPr>
              <w:rFonts w:ascii="Arial" w:eastAsia="Times New Roman" w:hAnsi="Arial" w:cs="Arial"/>
              <w:color w:val="202124"/>
              <w:sz w:val="24"/>
              <w:szCs w:val="24"/>
              <w:lang w:val="en" w:eastAsia="en-GB"/>
            </w:rPr>
            <w:fldChar w:fldCharType="begin"/>
          </w:r>
          <w:r w:rsidR="00213901">
            <w:rPr>
              <w:rFonts w:ascii="Arial" w:eastAsia="Times New Roman" w:hAnsi="Arial" w:cs="Arial"/>
              <w:color w:val="202124"/>
              <w:sz w:val="24"/>
              <w:szCs w:val="24"/>
              <w:lang w:val="en-GB" w:eastAsia="en-GB"/>
            </w:rPr>
            <w:instrText xml:space="preserve"> CITATION Sta21 \l 2057 </w:instrText>
          </w:r>
          <w:r w:rsidR="00213901">
            <w:rPr>
              <w:rFonts w:ascii="Arial" w:eastAsia="Times New Roman" w:hAnsi="Arial" w:cs="Arial"/>
              <w:color w:val="202124"/>
              <w:sz w:val="24"/>
              <w:szCs w:val="24"/>
              <w:lang w:val="en" w:eastAsia="en-GB"/>
            </w:rPr>
            <w:fldChar w:fldCharType="separate"/>
          </w:r>
          <w:r w:rsidR="001A5F07">
            <w:rPr>
              <w:rFonts w:ascii="Arial" w:eastAsia="Times New Roman" w:hAnsi="Arial" w:cs="Arial"/>
              <w:noProof/>
              <w:color w:val="202124"/>
              <w:sz w:val="24"/>
              <w:szCs w:val="24"/>
              <w:lang w:val="en-GB" w:eastAsia="en-GB"/>
            </w:rPr>
            <w:t xml:space="preserve"> </w:t>
          </w:r>
          <w:r w:rsidR="001A5F07" w:rsidRPr="001A5F07">
            <w:rPr>
              <w:rFonts w:ascii="Arial" w:eastAsia="Times New Roman" w:hAnsi="Arial" w:cs="Arial"/>
              <w:noProof/>
              <w:color w:val="202124"/>
              <w:sz w:val="24"/>
              <w:szCs w:val="24"/>
              <w:lang w:val="en-GB" w:eastAsia="en-GB"/>
            </w:rPr>
            <w:t>(Mitchell, 2021)</w:t>
          </w:r>
          <w:r w:rsidR="00213901">
            <w:rPr>
              <w:rFonts w:ascii="Arial" w:eastAsia="Times New Roman" w:hAnsi="Arial" w:cs="Arial"/>
              <w:color w:val="202124"/>
              <w:sz w:val="24"/>
              <w:szCs w:val="24"/>
              <w:lang w:val="en" w:eastAsia="en-GB"/>
            </w:rPr>
            <w:fldChar w:fldCharType="end"/>
          </w:r>
        </w:sdtContent>
      </w:sdt>
    </w:p>
    <w:p w14:paraId="6F3C92E5" w14:textId="120536B7" w:rsidR="00E8753F" w:rsidRPr="002D1476"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p>
    <w:p w14:paraId="712577BE" w14:textId="77777777" w:rsidR="00E8753F" w:rsidRPr="00E8753F"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b/>
          <w:bCs/>
          <w:color w:val="202124"/>
          <w:sz w:val="24"/>
          <w:szCs w:val="24"/>
          <w:lang w:val="en-GB" w:eastAsia="en-GB"/>
        </w:rPr>
      </w:pPr>
      <w:r w:rsidRPr="00E8753F">
        <w:rPr>
          <w:rFonts w:ascii="Arial" w:eastAsia="Times New Roman" w:hAnsi="Arial" w:cs="Arial"/>
          <w:b/>
          <w:bCs/>
          <w:color w:val="202124"/>
          <w:sz w:val="24"/>
          <w:szCs w:val="24"/>
          <w:lang w:val="en" w:eastAsia="en-GB"/>
        </w:rPr>
        <w:t>1. Develop your brand</w:t>
      </w:r>
    </w:p>
    <w:p w14:paraId="6D10CF56" w14:textId="77777777" w:rsidR="00E8753F" w:rsidRPr="008335DD"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p>
    <w:p w14:paraId="7E32C7D6" w14:textId="30FE9B2F" w:rsidR="00E8753F" w:rsidRPr="002D1476"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r w:rsidRPr="002D1476">
        <w:rPr>
          <w:rFonts w:ascii="Arial" w:eastAsia="Times New Roman" w:hAnsi="Arial" w:cs="Arial"/>
          <w:color w:val="202124"/>
          <w:sz w:val="24"/>
          <w:szCs w:val="24"/>
          <w:lang w:val="en" w:eastAsia="en-GB"/>
        </w:rPr>
        <w:t>Amazon do</w:t>
      </w:r>
      <w:r w:rsidRPr="00E8753F">
        <w:rPr>
          <w:rFonts w:ascii="Arial" w:eastAsia="Times New Roman" w:hAnsi="Arial" w:cs="Arial"/>
          <w:color w:val="202124"/>
          <w:sz w:val="24"/>
          <w:szCs w:val="24"/>
          <w:lang w:val="en" w:eastAsia="en-GB"/>
        </w:rPr>
        <w:t xml:space="preserve"> not provide many options for brand presentation - all (except the largest brands) have the same pages and product blocks.</w:t>
      </w:r>
    </w:p>
    <w:p w14:paraId="2174A254" w14:textId="2646E8A9" w:rsidR="00E8753F" w:rsidRPr="002D1476"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On your own site, however, you can present your brand in any way. You have no restrictions on content, layout, colours, blocks.</w:t>
      </w:r>
    </w:p>
    <w:p w14:paraId="7595F437" w14:textId="77777777" w:rsidR="00E8753F" w:rsidRPr="002D1476"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lastRenderedPageBreak/>
        <w:t>You can emphasize your values because consumers already prefer to buy products with history and mission.</w:t>
      </w:r>
    </w:p>
    <w:p w14:paraId="29E35939" w14:textId="77777777" w:rsidR="00E8753F" w:rsidRPr="002D1476"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You can link your products with lifestyle content so that your site is visited not only for purchase and to build a loyal fan base.</w:t>
      </w:r>
    </w:p>
    <w:p w14:paraId="248A575C" w14:textId="1FE0DD0D" w:rsidR="00E8753F" w:rsidRPr="002D1476"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When there are no rules, anything is possible.</w:t>
      </w:r>
      <w:sdt>
        <w:sdtPr>
          <w:rPr>
            <w:rFonts w:ascii="Arial" w:eastAsia="Times New Roman" w:hAnsi="Arial" w:cs="Arial"/>
            <w:color w:val="202124"/>
            <w:sz w:val="24"/>
            <w:szCs w:val="24"/>
            <w:lang w:val="en-GB" w:eastAsia="en-GB"/>
          </w:rPr>
          <w:id w:val="2143620607"/>
          <w:citation/>
        </w:sdtPr>
        <w:sdtEndPr/>
        <w:sdtContent>
          <w:r w:rsidR="006F64CD">
            <w:rPr>
              <w:rFonts w:ascii="Arial" w:eastAsia="Times New Roman" w:hAnsi="Arial" w:cs="Arial"/>
              <w:color w:val="202124"/>
              <w:sz w:val="24"/>
              <w:szCs w:val="24"/>
              <w:lang w:val="en-GB" w:eastAsia="en-GB"/>
            </w:rPr>
            <w:fldChar w:fldCharType="begin"/>
          </w:r>
          <w:r w:rsidR="006F64CD">
            <w:rPr>
              <w:rFonts w:ascii="Arial" w:eastAsia="Times New Roman" w:hAnsi="Arial" w:cs="Arial"/>
              <w:color w:val="202124"/>
              <w:sz w:val="24"/>
              <w:szCs w:val="24"/>
              <w:lang w:val="en-GB" w:eastAsia="en-GB"/>
            </w:rPr>
            <w:instrText xml:space="preserve"> CITATION Par19 \l 2057 </w:instrText>
          </w:r>
          <w:r w:rsidR="006F64CD">
            <w:rPr>
              <w:rFonts w:ascii="Arial" w:eastAsia="Times New Roman" w:hAnsi="Arial" w:cs="Arial"/>
              <w:color w:val="202124"/>
              <w:sz w:val="24"/>
              <w:szCs w:val="24"/>
              <w:lang w:val="en-GB" w:eastAsia="en-GB"/>
            </w:rPr>
            <w:fldChar w:fldCharType="separate"/>
          </w:r>
          <w:r w:rsidR="001A5F07">
            <w:rPr>
              <w:rFonts w:ascii="Arial" w:eastAsia="Times New Roman" w:hAnsi="Arial" w:cs="Arial"/>
              <w:noProof/>
              <w:color w:val="202124"/>
              <w:sz w:val="24"/>
              <w:szCs w:val="24"/>
              <w:lang w:val="en-GB" w:eastAsia="en-GB"/>
            </w:rPr>
            <w:t xml:space="preserve"> </w:t>
          </w:r>
          <w:r w:rsidR="001A5F07" w:rsidRPr="001A5F07">
            <w:rPr>
              <w:rFonts w:ascii="Arial" w:eastAsia="Times New Roman" w:hAnsi="Arial" w:cs="Arial"/>
              <w:noProof/>
              <w:color w:val="202124"/>
              <w:sz w:val="24"/>
              <w:szCs w:val="24"/>
              <w:lang w:val="en-GB" w:eastAsia="en-GB"/>
            </w:rPr>
            <w:t>(Content, 2019)</w:t>
          </w:r>
          <w:r w:rsidR="006F64CD">
            <w:rPr>
              <w:rFonts w:ascii="Arial" w:eastAsia="Times New Roman" w:hAnsi="Arial" w:cs="Arial"/>
              <w:color w:val="202124"/>
              <w:sz w:val="24"/>
              <w:szCs w:val="24"/>
              <w:lang w:val="en-GB" w:eastAsia="en-GB"/>
            </w:rPr>
            <w:fldChar w:fldCharType="end"/>
          </w:r>
        </w:sdtContent>
      </w:sdt>
    </w:p>
    <w:p w14:paraId="75F98EE5" w14:textId="01EBDB99" w:rsidR="00E8753F" w:rsidRPr="002D1476"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p>
    <w:p w14:paraId="707A16A9" w14:textId="77777777" w:rsidR="00E8753F" w:rsidRPr="00E8753F"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b/>
          <w:bCs/>
          <w:color w:val="202124"/>
          <w:sz w:val="24"/>
          <w:szCs w:val="24"/>
          <w:lang w:val="en-GB" w:eastAsia="en-GB"/>
        </w:rPr>
      </w:pPr>
      <w:r w:rsidRPr="00E8753F">
        <w:rPr>
          <w:rFonts w:ascii="Arial" w:eastAsia="Times New Roman" w:hAnsi="Arial" w:cs="Arial"/>
          <w:b/>
          <w:bCs/>
          <w:color w:val="202124"/>
          <w:sz w:val="24"/>
          <w:szCs w:val="24"/>
          <w:lang w:val="en" w:eastAsia="en-GB"/>
        </w:rPr>
        <w:t>2. You serve your customers well</w:t>
      </w:r>
    </w:p>
    <w:p w14:paraId="505423C5" w14:textId="77777777" w:rsidR="00E8753F" w:rsidRPr="00E8753F" w:rsidRDefault="00E8753F"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p>
    <w:p w14:paraId="6AE2CEF7" w14:textId="77777777" w:rsidR="003764D1" w:rsidRPr="002D1476" w:rsidRDefault="003764D1"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If you want to stay in business, your customers must be satisfied. They will recommend you to friends and they will buy again.</w:t>
      </w:r>
    </w:p>
    <w:p w14:paraId="2CBEEEC0" w14:textId="29EA43ED" w:rsidR="008A152F" w:rsidRPr="002D1476" w:rsidRDefault="003764D1"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This is done in the process of buying and then you assist them and make the experience more enjoyable:</w:t>
      </w:r>
    </w:p>
    <w:p w14:paraId="1B3CABF3" w14:textId="019D3C62" w:rsidR="003764D1" w:rsidRPr="002D1476" w:rsidRDefault="003764D1"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p>
    <w:p w14:paraId="4214A2D4" w14:textId="77777777" w:rsidR="003764D1" w:rsidRPr="002D1476" w:rsidRDefault="003764D1"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 Have a live chat for help.</w:t>
      </w:r>
    </w:p>
    <w:p w14:paraId="2CB78705" w14:textId="77777777" w:rsidR="003764D1" w:rsidRPr="002D1476" w:rsidRDefault="003764D1"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 Respond to customer inquiries by phone and / or Facebook.</w:t>
      </w:r>
    </w:p>
    <w:p w14:paraId="17C382CA" w14:textId="77777777" w:rsidR="003764D1" w:rsidRPr="002D1476" w:rsidRDefault="003764D1"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 Do not delay answering inquiries.</w:t>
      </w:r>
    </w:p>
    <w:p w14:paraId="427D4D29" w14:textId="77777777" w:rsidR="003764D1" w:rsidRPr="002D1476" w:rsidRDefault="003764D1"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 You are interested in the product impressions after delivery.</w:t>
      </w:r>
    </w:p>
    <w:p w14:paraId="08222A6F" w14:textId="695D173B" w:rsidR="003764D1" w:rsidRPr="002D1476" w:rsidRDefault="003764D1"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2D1476">
        <w:rPr>
          <w:rFonts w:ascii="Arial" w:eastAsia="Times New Roman" w:hAnsi="Arial" w:cs="Arial"/>
          <w:color w:val="202124"/>
          <w:sz w:val="24"/>
          <w:szCs w:val="24"/>
          <w:lang w:val="en-GB" w:eastAsia="en-GB"/>
        </w:rPr>
        <w:t>● Communicate additional features and uses of the purchased product so that it can be used frequently by the buyer.</w:t>
      </w:r>
    </w:p>
    <w:p w14:paraId="33511112" w14:textId="4808A2D3" w:rsidR="003764D1" w:rsidRPr="002D1476" w:rsidRDefault="003764D1"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p>
    <w:p w14:paraId="0E5B56D7" w14:textId="77777777" w:rsidR="003764D1" w:rsidRPr="008A152F" w:rsidRDefault="003764D1"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p>
    <w:p w14:paraId="0588AFF6" w14:textId="20449AC7" w:rsidR="008A152F" w:rsidRPr="002D1476" w:rsidRDefault="00916276" w:rsidP="008E328F">
      <w:pPr>
        <w:pStyle w:val="HTMLPreformatted"/>
        <w:shd w:val="clear" w:color="auto" w:fill="FFFFFF" w:themeFill="background1"/>
        <w:spacing w:line="540" w:lineRule="atLeast"/>
        <w:rPr>
          <w:rFonts w:ascii="Arial" w:eastAsia="Times New Roman" w:hAnsi="Arial" w:cs="Arial"/>
          <w:color w:val="202124"/>
          <w:sz w:val="24"/>
          <w:szCs w:val="24"/>
          <w:lang w:val="bg-BG" w:eastAsia="en-GB"/>
        </w:rPr>
      </w:pPr>
      <w:r w:rsidRPr="002D1476">
        <w:rPr>
          <w:rFonts w:ascii="Arial" w:eastAsia="Times New Roman" w:hAnsi="Arial" w:cs="Arial"/>
          <w:color w:val="202124"/>
          <w:sz w:val="24"/>
          <w:szCs w:val="24"/>
          <w:lang w:val="en-GB" w:eastAsia="en-GB"/>
        </w:rPr>
        <w:t xml:space="preserve"> The large </w:t>
      </w:r>
      <w:r w:rsidR="00821022">
        <w:rPr>
          <w:rFonts w:ascii="Arial" w:eastAsia="Times New Roman" w:hAnsi="Arial" w:cs="Arial"/>
          <w:color w:val="202124"/>
          <w:sz w:val="24"/>
          <w:szCs w:val="24"/>
          <w:lang w:val="en-GB" w:eastAsia="en-GB"/>
        </w:rPr>
        <w:t>marketplaces</w:t>
      </w:r>
      <w:r w:rsidR="001F3BD6" w:rsidRPr="002D1476">
        <w:rPr>
          <w:rFonts w:ascii="Arial" w:eastAsia="Times New Roman" w:hAnsi="Arial" w:cs="Arial"/>
          <w:color w:val="202124"/>
          <w:sz w:val="24"/>
          <w:szCs w:val="24"/>
          <w:lang w:val="en-GB" w:eastAsia="en-GB"/>
        </w:rPr>
        <w:t xml:space="preserve"> </w:t>
      </w:r>
      <w:r w:rsidR="00821022">
        <w:rPr>
          <w:rFonts w:ascii="Arial" w:eastAsia="Times New Roman" w:hAnsi="Arial" w:cs="Arial"/>
          <w:color w:val="202124"/>
          <w:sz w:val="24"/>
          <w:szCs w:val="24"/>
          <w:lang w:val="en-GB" w:eastAsia="en-GB"/>
        </w:rPr>
        <w:t>limited</w:t>
      </w:r>
      <w:r w:rsidR="003764D1" w:rsidRPr="002D1476">
        <w:rPr>
          <w:rFonts w:ascii="Arial" w:eastAsia="Times New Roman" w:hAnsi="Arial" w:cs="Arial"/>
          <w:color w:val="202124"/>
          <w:sz w:val="24"/>
          <w:szCs w:val="24"/>
          <w:lang w:val="bg-BG" w:eastAsia="en-GB"/>
        </w:rPr>
        <w:t xml:space="preserve"> </w:t>
      </w:r>
      <w:r w:rsidR="00821022">
        <w:rPr>
          <w:rFonts w:ascii="Arial" w:eastAsia="Times New Roman" w:hAnsi="Arial" w:cs="Arial"/>
          <w:color w:val="202124"/>
          <w:sz w:val="24"/>
          <w:szCs w:val="24"/>
          <w:lang w:val="en-GB" w:eastAsia="en-GB"/>
        </w:rPr>
        <w:t>this</w:t>
      </w:r>
      <w:r w:rsidR="003764D1" w:rsidRPr="002D1476">
        <w:rPr>
          <w:rFonts w:ascii="Arial" w:eastAsia="Times New Roman" w:hAnsi="Arial" w:cs="Arial"/>
          <w:color w:val="202124"/>
          <w:sz w:val="24"/>
          <w:szCs w:val="24"/>
          <w:lang w:val="bg-BG" w:eastAsia="en-GB"/>
        </w:rPr>
        <w:t xml:space="preserve"> </w:t>
      </w:r>
      <w:r w:rsidR="00821022">
        <w:rPr>
          <w:rFonts w:ascii="Arial" w:eastAsia="Times New Roman" w:hAnsi="Arial" w:cs="Arial"/>
          <w:color w:val="202124"/>
          <w:sz w:val="24"/>
          <w:szCs w:val="24"/>
          <w:lang w:val="en-GB" w:eastAsia="en-GB"/>
        </w:rPr>
        <w:t>type</w:t>
      </w:r>
      <w:r w:rsidR="003764D1" w:rsidRPr="002D1476">
        <w:rPr>
          <w:rFonts w:ascii="Arial" w:eastAsia="Times New Roman" w:hAnsi="Arial" w:cs="Arial"/>
          <w:color w:val="202124"/>
          <w:sz w:val="24"/>
          <w:szCs w:val="24"/>
          <w:lang w:val="bg-BG" w:eastAsia="en-GB"/>
        </w:rPr>
        <w:t xml:space="preserve"> </w:t>
      </w:r>
      <w:r w:rsidR="00821022">
        <w:rPr>
          <w:rFonts w:ascii="Arial" w:eastAsia="Times New Roman" w:hAnsi="Arial" w:cs="Arial"/>
          <w:color w:val="202124"/>
          <w:sz w:val="24"/>
          <w:szCs w:val="24"/>
          <w:lang w:val="en-GB" w:eastAsia="en-GB"/>
        </w:rPr>
        <w:t>of</w:t>
      </w:r>
      <w:r w:rsidR="003764D1" w:rsidRPr="002D1476">
        <w:rPr>
          <w:rFonts w:ascii="Arial" w:eastAsia="Times New Roman" w:hAnsi="Arial" w:cs="Arial"/>
          <w:color w:val="202124"/>
          <w:sz w:val="24"/>
          <w:szCs w:val="24"/>
          <w:lang w:val="bg-BG" w:eastAsia="en-GB"/>
        </w:rPr>
        <w:t xml:space="preserve"> </w:t>
      </w:r>
      <w:r w:rsidR="00821022">
        <w:rPr>
          <w:rFonts w:ascii="Arial" w:eastAsia="Times New Roman" w:hAnsi="Arial" w:cs="Arial"/>
          <w:color w:val="202124"/>
          <w:sz w:val="24"/>
          <w:szCs w:val="24"/>
          <w:lang w:val="en-GB" w:eastAsia="en-GB"/>
        </w:rPr>
        <w:t>personal</w:t>
      </w:r>
      <w:r w:rsidR="003764D1" w:rsidRPr="002D1476">
        <w:rPr>
          <w:rFonts w:ascii="Arial" w:eastAsia="Times New Roman" w:hAnsi="Arial" w:cs="Arial"/>
          <w:color w:val="202124"/>
          <w:sz w:val="24"/>
          <w:szCs w:val="24"/>
          <w:lang w:val="bg-BG" w:eastAsia="en-GB"/>
        </w:rPr>
        <w:t xml:space="preserve"> </w:t>
      </w:r>
      <w:r w:rsidR="006A2C1F">
        <w:rPr>
          <w:rFonts w:ascii="Arial" w:eastAsia="Times New Roman" w:hAnsi="Arial" w:cs="Arial"/>
          <w:color w:val="202124"/>
          <w:sz w:val="24"/>
          <w:szCs w:val="24"/>
          <w:lang w:val="en-GB" w:eastAsia="en-GB"/>
        </w:rPr>
        <w:t>communication</w:t>
      </w:r>
      <w:r w:rsidR="003764D1" w:rsidRPr="002D1476">
        <w:rPr>
          <w:rFonts w:ascii="Arial" w:eastAsia="Times New Roman" w:hAnsi="Arial" w:cs="Arial"/>
          <w:color w:val="202124"/>
          <w:sz w:val="24"/>
          <w:szCs w:val="24"/>
          <w:lang w:val="bg-BG" w:eastAsia="en-GB"/>
        </w:rPr>
        <w:t xml:space="preserve"> </w:t>
      </w:r>
      <w:r w:rsidR="006A2C1F">
        <w:rPr>
          <w:rFonts w:ascii="Arial" w:eastAsia="Times New Roman" w:hAnsi="Arial" w:cs="Arial"/>
          <w:color w:val="202124"/>
          <w:sz w:val="24"/>
          <w:szCs w:val="24"/>
          <w:lang w:val="en-GB" w:eastAsia="en-GB"/>
        </w:rPr>
        <w:t>with</w:t>
      </w:r>
      <w:r w:rsidR="003764D1" w:rsidRPr="002D1476">
        <w:rPr>
          <w:rFonts w:ascii="Arial" w:eastAsia="Times New Roman" w:hAnsi="Arial" w:cs="Arial"/>
          <w:color w:val="202124"/>
          <w:sz w:val="24"/>
          <w:szCs w:val="24"/>
          <w:lang w:val="bg-BG" w:eastAsia="en-GB"/>
        </w:rPr>
        <w:t xml:space="preserve"> </w:t>
      </w:r>
      <w:r w:rsidR="006A2C1F">
        <w:rPr>
          <w:rFonts w:ascii="Arial" w:eastAsia="Times New Roman" w:hAnsi="Arial" w:cs="Arial"/>
          <w:color w:val="202124"/>
          <w:sz w:val="24"/>
          <w:szCs w:val="24"/>
          <w:lang w:val="en-GB" w:eastAsia="en-GB"/>
        </w:rPr>
        <w:t>customers</w:t>
      </w:r>
      <w:r w:rsidR="003764D1" w:rsidRPr="002D1476">
        <w:rPr>
          <w:rFonts w:ascii="Arial" w:eastAsia="Times New Roman" w:hAnsi="Arial" w:cs="Arial"/>
          <w:color w:val="202124"/>
          <w:sz w:val="24"/>
          <w:szCs w:val="24"/>
          <w:lang w:val="bg-BG" w:eastAsia="en-GB"/>
        </w:rPr>
        <w:t xml:space="preserve">, </w:t>
      </w:r>
      <w:r w:rsidR="00821022">
        <w:rPr>
          <w:rFonts w:ascii="Arial" w:eastAsia="Times New Roman" w:hAnsi="Arial" w:cs="Arial"/>
          <w:color w:val="202124"/>
          <w:sz w:val="24"/>
          <w:szCs w:val="24"/>
          <w:lang w:val="en-GB" w:eastAsia="en-GB"/>
        </w:rPr>
        <w:t>and</w:t>
      </w:r>
      <w:r w:rsidR="003764D1" w:rsidRPr="002D1476">
        <w:rPr>
          <w:rFonts w:ascii="Arial" w:eastAsia="Times New Roman" w:hAnsi="Arial" w:cs="Arial"/>
          <w:color w:val="202124"/>
          <w:sz w:val="24"/>
          <w:szCs w:val="24"/>
          <w:lang w:val="bg-BG" w:eastAsia="en-GB"/>
        </w:rPr>
        <w:t xml:space="preserve"> </w:t>
      </w:r>
      <w:r w:rsidR="00821022">
        <w:rPr>
          <w:rFonts w:ascii="Arial" w:eastAsia="Times New Roman" w:hAnsi="Arial" w:cs="Arial"/>
          <w:color w:val="202124"/>
          <w:sz w:val="24"/>
          <w:szCs w:val="24"/>
          <w:lang w:val="en-GB" w:eastAsia="en-GB"/>
        </w:rPr>
        <w:t>sellers</w:t>
      </w:r>
      <w:r w:rsidR="003764D1" w:rsidRPr="002D1476">
        <w:rPr>
          <w:rFonts w:ascii="Arial" w:eastAsia="Times New Roman" w:hAnsi="Arial" w:cs="Arial"/>
          <w:color w:val="202124"/>
          <w:sz w:val="24"/>
          <w:szCs w:val="24"/>
          <w:lang w:val="bg-BG" w:eastAsia="en-GB"/>
        </w:rPr>
        <w:t xml:space="preserve"> </w:t>
      </w:r>
      <w:r w:rsidRPr="002D1476">
        <w:rPr>
          <w:rFonts w:ascii="Arial" w:eastAsia="Times New Roman" w:hAnsi="Arial" w:cs="Arial"/>
          <w:color w:val="202124"/>
          <w:sz w:val="24"/>
          <w:szCs w:val="24"/>
          <w:lang w:val="en-GB" w:eastAsia="en-GB"/>
        </w:rPr>
        <w:t>are often</w:t>
      </w:r>
      <w:r w:rsidR="003764D1" w:rsidRPr="002D1476">
        <w:rPr>
          <w:rFonts w:ascii="Arial" w:eastAsia="Times New Roman" w:hAnsi="Arial" w:cs="Arial"/>
          <w:color w:val="202124"/>
          <w:sz w:val="24"/>
          <w:szCs w:val="24"/>
          <w:lang w:val="bg-BG" w:eastAsia="en-GB"/>
        </w:rPr>
        <w:t xml:space="preserve"> </w:t>
      </w:r>
      <w:r w:rsidR="00821022">
        <w:rPr>
          <w:rFonts w:ascii="Arial" w:eastAsia="Times New Roman" w:hAnsi="Arial" w:cs="Arial"/>
          <w:color w:val="202124"/>
          <w:sz w:val="24"/>
          <w:szCs w:val="24"/>
          <w:lang w:val="en-GB" w:eastAsia="en-GB"/>
        </w:rPr>
        <w:t>powerless</w:t>
      </w:r>
      <w:r w:rsidR="003764D1" w:rsidRPr="002D1476">
        <w:rPr>
          <w:rFonts w:ascii="Arial" w:eastAsia="Times New Roman" w:hAnsi="Arial" w:cs="Arial"/>
          <w:color w:val="202124"/>
          <w:sz w:val="24"/>
          <w:szCs w:val="24"/>
          <w:lang w:val="bg-BG" w:eastAsia="en-GB"/>
        </w:rPr>
        <w:t xml:space="preserve"> </w:t>
      </w:r>
      <w:r w:rsidRPr="002D1476">
        <w:rPr>
          <w:rFonts w:ascii="Arial" w:eastAsia="Times New Roman" w:hAnsi="Arial" w:cs="Arial"/>
          <w:color w:val="202124"/>
          <w:sz w:val="24"/>
          <w:szCs w:val="24"/>
          <w:lang w:val="en-GB" w:eastAsia="en-GB"/>
        </w:rPr>
        <w:t>to</w:t>
      </w:r>
      <w:r w:rsidR="003764D1" w:rsidRPr="002D1476">
        <w:rPr>
          <w:rFonts w:ascii="Arial" w:eastAsia="Times New Roman" w:hAnsi="Arial" w:cs="Arial"/>
          <w:color w:val="202124"/>
          <w:sz w:val="24"/>
          <w:szCs w:val="24"/>
          <w:lang w:val="bg-BG" w:eastAsia="en-GB"/>
        </w:rPr>
        <w:t xml:space="preserve"> </w:t>
      </w:r>
      <w:r w:rsidR="00821022">
        <w:rPr>
          <w:rFonts w:ascii="Arial" w:eastAsia="Times New Roman" w:hAnsi="Arial" w:cs="Arial"/>
          <w:color w:val="202124"/>
          <w:sz w:val="24"/>
          <w:szCs w:val="24"/>
          <w:lang w:val="en-GB" w:eastAsia="en-GB"/>
        </w:rPr>
        <w:t>provide</w:t>
      </w:r>
      <w:r w:rsidR="003764D1" w:rsidRPr="002D1476">
        <w:rPr>
          <w:rFonts w:ascii="Arial" w:eastAsia="Times New Roman" w:hAnsi="Arial" w:cs="Arial"/>
          <w:color w:val="202124"/>
          <w:sz w:val="24"/>
          <w:szCs w:val="24"/>
          <w:lang w:val="bg-BG" w:eastAsia="en-GB"/>
        </w:rPr>
        <w:t xml:space="preserve"> </w:t>
      </w:r>
      <w:r w:rsidRPr="002D1476">
        <w:rPr>
          <w:rFonts w:ascii="Arial" w:eastAsia="Times New Roman" w:hAnsi="Arial" w:cs="Arial"/>
          <w:color w:val="202124"/>
          <w:sz w:val="24"/>
          <w:szCs w:val="24"/>
          <w:lang w:val="en-GB" w:eastAsia="en-GB"/>
        </w:rPr>
        <w:t>the</w:t>
      </w:r>
      <w:r w:rsidR="003764D1" w:rsidRPr="002D1476">
        <w:rPr>
          <w:rFonts w:ascii="Arial" w:eastAsia="Times New Roman" w:hAnsi="Arial" w:cs="Arial"/>
          <w:color w:val="202124"/>
          <w:sz w:val="24"/>
          <w:szCs w:val="24"/>
          <w:lang w:val="bg-BG" w:eastAsia="en-GB"/>
        </w:rPr>
        <w:t xml:space="preserve"> </w:t>
      </w:r>
      <w:r w:rsidRPr="002D1476">
        <w:rPr>
          <w:rFonts w:ascii="Arial" w:eastAsia="Times New Roman" w:hAnsi="Arial" w:cs="Arial"/>
          <w:color w:val="202124"/>
          <w:sz w:val="24"/>
          <w:szCs w:val="24"/>
          <w:lang w:val="en-GB" w:eastAsia="en-GB"/>
        </w:rPr>
        <w:t>s</w:t>
      </w:r>
      <w:r w:rsidR="00821022">
        <w:rPr>
          <w:rFonts w:ascii="Arial" w:eastAsia="Times New Roman" w:hAnsi="Arial" w:cs="Arial"/>
          <w:color w:val="202124"/>
          <w:sz w:val="24"/>
          <w:szCs w:val="24"/>
          <w:lang w:val="en-GB" w:eastAsia="en-GB"/>
        </w:rPr>
        <w:t>ervice</w:t>
      </w:r>
      <w:r w:rsidR="003764D1" w:rsidRPr="002D1476">
        <w:rPr>
          <w:rFonts w:ascii="Arial" w:eastAsia="Times New Roman" w:hAnsi="Arial" w:cs="Arial"/>
          <w:color w:val="202124"/>
          <w:sz w:val="24"/>
          <w:szCs w:val="24"/>
          <w:lang w:val="bg-BG" w:eastAsia="en-GB"/>
        </w:rPr>
        <w:t xml:space="preserve"> </w:t>
      </w:r>
      <w:r w:rsidRPr="002D1476">
        <w:rPr>
          <w:rFonts w:ascii="Arial" w:eastAsia="Times New Roman" w:hAnsi="Arial" w:cs="Arial"/>
          <w:color w:val="202124"/>
          <w:sz w:val="24"/>
          <w:szCs w:val="24"/>
          <w:lang w:val="en-GB" w:eastAsia="en-GB"/>
        </w:rPr>
        <w:t>they</w:t>
      </w:r>
      <w:r w:rsidR="003764D1" w:rsidRPr="002D1476">
        <w:rPr>
          <w:rFonts w:ascii="Arial" w:eastAsia="Times New Roman" w:hAnsi="Arial" w:cs="Arial"/>
          <w:color w:val="202124"/>
          <w:sz w:val="24"/>
          <w:szCs w:val="24"/>
          <w:lang w:val="bg-BG" w:eastAsia="en-GB"/>
        </w:rPr>
        <w:t xml:space="preserve"> </w:t>
      </w:r>
      <w:r w:rsidR="00821022">
        <w:rPr>
          <w:rFonts w:ascii="Arial" w:eastAsia="Times New Roman" w:hAnsi="Arial" w:cs="Arial"/>
          <w:color w:val="202124"/>
          <w:sz w:val="24"/>
          <w:szCs w:val="24"/>
          <w:lang w:val="en-GB" w:eastAsia="en-GB"/>
        </w:rPr>
        <w:t>would</w:t>
      </w:r>
      <w:r w:rsidR="003764D1" w:rsidRPr="002D1476">
        <w:rPr>
          <w:rFonts w:ascii="Arial" w:eastAsia="Times New Roman" w:hAnsi="Arial" w:cs="Arial"/>
          <w:color w:val="202124"/>
          <w:sz w:val="24"/>
          <w:szCs w:val="24"/>
          <w:lang w:val="bg-BG" w:eastAsia="en-GB"/>
        </w:rPr>
        <w:t xml:space="preserve"> </w:t>
      </w:r>
      <w:r w:rsidRPr="002D1476">
        <w:rPr>
          <w:rFonts w:ascii="Arial" w:eastAsia="Times New Roman" w:hAnsi="Arial" w:cs="Arial"/>
          <w:color w:val="202124"/>
          <w:sz w:val="24"/>
          <w:szCs w:val="24"/>
          <w:lang w:val="en-GB" w:eastAsia="en-GB"/>
        </w:rPr>
        <w:t>like</w:t>
      </w:r>
      <w:r w:rsidR="003764D1" w:rsidRPr="002D1476">
        <w:rPr>
          <w:rFonts w:ascii="Arial" w:eastAsia="Times New Roman" w:hAnsi="Arial" w:cs="Arial"/>
          <w:color w:val="202124"/>
          <w:sz w:val="24"/>
          <w:szCs w:val="24"/>
          <w:lang w:val="bg-BG" w:eastAsia="en-GB"/>
        </w:rPr>
        <w:t>.</w:t>
      </w:r>
    </w:p>
    <w:p w14:paraId="64BB9B05" w14:textId="53D853E3" w:rsidR="001F3BD6" w:rsidRPr="002D1476" w:rsidRDefault="001F3BD6"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r w:rsidRPr="001F3BD6">
        <w:rPr>
          <w:rFonts w:ascii="Arial" w:eastAsia="Times New Roman" w:hAnsi="Arial" w:cs="Arial"/>
          <w:color w:val="202124"/>
          <w:sz w:val="24"/>
          <w:szCs w:val="24"/>
          <w:lang w:val="en" w:eastAsia="en-GB"/>
        </w:rPr>
        <w:lastRenderedPageBreak/>
        <w:t>there is no live chat on Amazon. Communication with customers is only through their system, which is cumbersome and annoying for everyone - and you don't even have the emails of your own customers!</w:t>
      </w:r>
      <w:sdt>
        <w:sdtPr>
          <w:rPr>
            <w:rFonts w:ascii="Arial" w:eastAsia="Times New Roman" w:hAnsi="Arial" w:cs="Arial"/>
            <w:color w:val="202124"/>
            <w:sz w:val="24"/>
            <w:szCs w:val="24"/>
            <w:lang w:val="en" w:eastAsia="en-GB"/>
          </w:rPr>
          <w:id w:val="-2101016048"/>
          <w:citation/>
        </w:sdtPr>
        <w:sdtEndPr/>
        <w:sdtContent>
          <w:r w:rsidR="006F64CD">
            <w:rPr>
              <w:rFonts w:ascii="Arial" w:eastAsia="Times New Roman" w:hAnsi="Arial" w:cs="Arial"/>
              <w:color w:val="202124"/>
              <w:sz w:val="24"/>
              <w:szCs w:val="24"/>
              <w:lang w:val="en" w:eastAsia="en-GB"/>
            </w:rPr>
            <w:fldChar w:fldCharType="begin"/>
          </w:r>
          <w:r w:rsidR="006F64CD">
            <w:rPr>
              <w:rFonts w:ascii="Arial" w:eastAsia="Times New Roman" w:hAnsi="Arial" w:cs="Arial"/>
              <w:color w:val="202124"/>
              <w:sz w:val="24"/>
              <w:szCs w:val="24"/>
              <w:lang w:val="en-GB" w:eastAsia="en-GB"/>
            </w:rPr>
            <w:instrText xml:space="preserve"> CITATION Par19 \l 2057 </w:instrText>
          </w:r>
          <w:r w:rsidR="006F64CD">
            <w:rPr>
              <w:rFonts w:ascii="Arial" w:eastAsia="Times New Roman" w:hAnsi="Arial" w:cs="Arial"/>
              <w:color w:val="202124"/>
              <w:sz w:val="24"/>
              <w:szCs w:val="24"/>
              <w:lang w:val="en" w:eastAsia="en-GB"/>
            </w:rPr>
            <w:fldChar w:fldCharType="separate"/>
          </w:r>
          <w:r w:rsidR="001A5F07">
            <w:rPr>
              <w:rFonts w:ascii="Arial" w:eastAsia="Times New Roman" w:hAnsi="Arial" w:cs="Arial"/>
              <w:noProof/>
              <w:color w:val="202124"/>
              <w:sz w:val="24"/>
              <w:szCs w:val="24"/>
              <w:lang w:val="en-GB" w:eastAsia="en-GB"/>
            </w:rPr>
            <w:t xml:space="preserve"> </w:t>
          </w:r>
          <w:r w:rsidR="001A5F07" w:rsidRPr="001A5F07">
            <w:rPr>
              <w:rFonts w:ascii="Arial" w:eastAsia="Times New Roman" w:hAnsi="Arial" w:cs="Arial"/>
              <w:noProof/>
              <w:color w:val="202124"/>
              <w:sz w:val="24"/>
              <w:szCs w:val="24"/>
              <w:lang w:val="en-GB" w:eastAsia="en-GB"/>
            </w:rPr>
            <w:t>(Content, 2019)</w:t>
          </w:r>
          <w:r w:rsidR="006F64CD">
            <w:rPr>
              <w:rFonts w:ascii="Arial" w:eastAsia="Times New Roman" w:hAnsi="Arial" w:cs="Arial"/>
              <w:color w:val="202124"/>
              <w:sz w:val="24"/>
              <w:szCs w:val="24"/>
              <w:lang w:val="en" w:eastAsia="en-GB"/>
            </w:rPr>
            <w:fldChar w:fldCharType="end"/>
          </w:r>
        </w:sdtContent>
      </w:sdt>
    </w:p>
    <w:p w14:paraId="43C7B05A" w14:textId="5EC54B1A" w:rsidR="001F3BD6" w:rsidRPr="002D1476" w:rsidRDefault="001F3BD6"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p>
    <w:p w14:paraId="1C6BC23C" w14:textId="237689D6" w:rsidR="001F3BD6" w:rsidRPr="002D1476" w:rsidRDefault="001F3BD6" w:rsidP="008E328F">
      <w:pPr>
        <w:pStyle w:val="ListParagraph"/>
        <w:widowControl/>
        <w:numPr>
          <w:ilvl w:val="0"/>
          <w:numId w:val="15"/>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b/>
          <w:bCs/>
          <w:color w:val="202124"/>
          <w:sz w:val="24"/>
          <w:szCs w:val="24"/>
          <w:lang w:val="en" w:eastAsia="en-GB"/>
        </w:rPr>
      </w:pPr>
      <w:r w:rsidRPr="002D1476">
        <w:rPr>
          <w:rFonts w:ascii="Arial" w:eastAsia="Times New Roman" w:hAnsi="Arial" w:cs="Arial"/>
          <w:b/>
          <w:bCs/>
          <w:color w:val="202124"/>
          <w:sz w:val="24"/>
          <w:szCs w:val="24"/>
          <w:lang w:val="en" w:eastAsia="en-GB"/>
        </w:rPr>
        <w:t>Only you have access to all your data</w:t>
      </w:r>
    </w:p>
    <w:p w14:paraId="3CBD0272" w14:textId="77777777" w:rsidR="001F3BD6" w:rsidRPr="001F3BD6" w:rsidRDefault="001F3BD6"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1F3BD6">
        <w:rPr>
          <w:rFonts w:ascii="Arial" w:eastAsia="Times New Roman" w:hAnsi="Arial" w:cs="Arial"/>
          <w:color w:val="202124"/>
          <w:sz w:val="24"/>
          <w:szCs w:val="24"/>
          <w:lang w:val="en" w:eastAsia="en-GB"/>
        </w:rPr>
        <w:t>When you control your data, you can use it for more personalized marketing that brings you more sales.</w:t>
      </w:r>
    </w:p>
    <w:p w14:paraId="0CF8BF08" w14:textId="77777777" w:rsidR="001F3BD6" w:rsidRPr="001F3BD6" w:rsidRDefault="001F3BD6"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r w:rsidRPr="001F3BD6">
        <w:rPr>
          <w:rFonts w:ascii="Arial" w:eastAsia="Times New Roman" w:hAnsi="Arial" w:cs="Arial"/>
          <w:color w:val="202124"/>
          <w:sz w:val="24"/>
          <w:szCs w:val="24"/>
          <w:lang w:val="en" w:eastAsia="en-GB"/>
        </w:rPr>
        <w:t>Also, you can add discounts and promo conditions of your choice according to the situation, instead of relying on someone else's algorithm. Promo codes, 3 for 2, bonuses for loyal customers, all sorts of variations of emails in an abandoned cart - it's all in your hands.</w:t>
      </w:r>
    </w:p>
    <w:p w14:paraId="3235EAD8" w14:textId="3A70DF2F" w:rsidR="00E404C2" w:rsidRDefault="00F07102"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r w:rsidRPr="002D1476">
        <w:rPr>
          <w:rFonts w:ascii="Arial" w:eastAsia="Times New Roman" w:hAnsi="Arial" w:cs="Arial"/>
          <w:color w:val="202124"/>
          <w:sz w:val="24"/>
          <w:szCs w:val="24"/>
          <w:lang w:val="en" w:eastAsia="en-GB"/>
        </w:rPr>
        <w:t>Finally</w:t>
      </w:r>
      <w:r w:rsidR="00E404C2" w:rsidRPr="00E404C2">
        <w:rPr>
          <w:rFonts w:ascii="Arial" w:eastAsia="Times New Roman" w:hAnsi="Arial" w:cs="Arial"/>
          <w:color w:val="202124"/>
          <w:sz w:val="24"/>
          <w:szCs w:val="24"/>
          <w:lang w:val="en" w:eastAsia="en-GB"/>
        </w:rPr>
        <w:t>, you are free to build a relationship with your customers in the long run - send them content, organize games, invite them to follow you on social networks, ask for their opinion and engage their attention in any way.</w:t>
      </w:r>
      <w:sdt>
        <w:sdtPr>
          <w:rPr>
            <w:rFonts w:ascii="Arial" w:eastAsia="Times New Roman" w:hAnsi="Arial" w:cs="Arial"/>
            <w:color w:val="202124"/>
            <w:sz w:val="24"/>
            <w:szCs w:val="24"/>
            <w:lang w:val="en" w:eastAsia="en-GB"/>
          </w:rPr>
          <w:id w:val="589900941"/>
          <w:citation/>
        </w:sdtPr>
        <w:sdtEndPr/>
        <w:sdtContent>
          <w:r w:rsidR="006F64CD">
            <w:rPr>
              <w:rFonts w:ascii="Arial" w:eastAsia="Times New Roman" w:hAnsi="Arial" w:cs="Arial"/>
              <w:color w:val="202124"/>
              <w:sz w:val="24"/>
              <w:szCs w:val="24"/>
              <w:lang w:val="en" w:eastAsia="en-GB"/>
            </w:rPr>
            <w:fldChar w:fldCharType="begin"/>
          </w:r>
          <w:r w:rsidR="006F64CD">
            <w:rPr>
              <w:rFonts w:ascii="Arial" w:eastAsia="Times New Roman" w:hAnsi="Arial" w:cs="Arial"/>
              <w:color w:val="202124"/>
              <w:sz w:val="24"/>
              <w:szCs w:val="24"/>
              <w:lang w:val="en-GB" w:eastAsia="en-GB"/>
            </w:rPr>
            <w:instrText xml:space="preserve"> CITATION Par19 \l 2057 </w:instrText>
          </w:r>
          <w:r w:rsidR="006F64CD">
            <w:rPr>
              <w:rFonts w:ascii="Arial" w:eastAsia="Times New Roman" w:hAnsi="Arial" w:cs="Arial"/>
              <w:color w:val="202124"/>
              <w:sz w:val="24"/>
              <w:szCs w:val="24"/>
              <w:lang w:val="en" w:eastAsia="en-GB"/>
            </w:rPr>
            <w:fldChar w:fldCharType="separate"/>
          </w:r>
          <w:r w:rsidR="001A5F07">
            <w:rPr>
              <w:rFonts w:ascii="Arial" w:eastAsia="Times New Roman" w:hAnsi="Arial" w:cs="Arial"/>
              <w:noProof/>
              <w:color w:val="202124"/>
              <w:sz w:val="24"/>
              <w:szCs w:val="24"/>
              <w:lang w:val="en-GB" w:eastAsia="en-GB"/>
            </w:rPr>
            <w:t xml:space="preserve"> </w:t>
          </w:r>
          <w:r w:rsidR="001A5F07" w:rsidRPr="001A5F07">
            <w:rPr>
              <w:rFonts w:ascii="Arial" w:eastAsia="Times New Roman" w:hAnsi="Arial" w:cs="Arial"/>
              <w:noProof/>
              <w:color w:val="202124"/>
              <w:sz w:val="24"/>
              <w:szCs w:val="24"/>
              <w:lang w:val="en-GB" w:eastAsia="en-GB"/>
            </w:rPr>
            <w:t>(Content, 2019)</w:t>
          </w:r>
          <w:r w:rsidR="006F64CD">
            <w:rPr>
              <w:rFonts w:ascii="Arial" w:eastAsia="Times New Roman" w:hAnsi="Arial" w:cs="Arial"/>
              <w:color w:val="202124"/>
              <w:sz w:val="24"/>
              <w:szCs w:val="24"/>
              <w:lang w:val="en" w:eastAsia="en-GB"/>
            </w:rPr>
            <w:fldChar w:fldCharType="end"/>
          </w:r>
        </w:sdtContent>
      </w:sdt>
    </w:p>
    <w:p w14:paraId="37E8C32C" w14:textId="77777777" w:rsidR="002D1476" w:rsidRPr="002D1476" w:rsidRDefault="002D1476"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p>
    <w:p w14:paraId="35070AAA" w14:textId="3B378465" w:rsidR="003C3E79" w:rsidRPr="002D1476" w:rsidRDefault="003C3E79" w:rsidP="008E328F">
      <w:pPr>
        <w:pStyle w:val="ListParagraph"/>
        <w:widowControl/>
        <w:numPr>
          <w:ilvl w:val="0"/>
          <w:numId w:val="15"/>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b/>
          <w:bCs/>
          <w:color w:val="202124"/>
          <w:sz w:val="24"/>
          <w:szCs w:val="24"/>
          <w:lang w:val="en" w:eastAsia="en-GB"/>
        </w:rPr>
      </w:pPr>
      <w:r w:rsidRPr="002D1476">
        <w:rPr>
          <w:rFonts w:ascii="Arial" w:eastAsia="Times New Roman" w:hAnsi="Arial" w:cs="Arial"/>
          <w:b/>
          <w:bCs/>
          <w:color w:val="202124"/>
          <w:sz w:val="24"/>
          <w:szCs w:val="24"/>
          <w:lang w:val="en" w:eastAsia="en-GB"/>
        </w:rPr>
        <w:t>Stronger presence in the local market</w:t>
      </w:r>
    </w:p>
    <w:p w14:paraId="72F1A443" w14:textId="24173D0B" w:rsidR="003C3E79" w:rsidRPr="002D1476" w:rsidRDefault="003C3E79" w:rsidP="008E328F">
      <w:pPr>
        <w:pStyle w:val="ListParagraph"/>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ind w:left="756"/>
        <w:rPr>
          <w:rFonts w:ascii="Arial" w:eastAsia="Times New Roman" w:hAnsi="Arial" w:cs="Arial"/>
          <w:b/>
          <w:bCs/>
          <w:color w:val="202124"/>
          <w:sz w:val="24"/>
          <w:szCs w:val="24"/>
          <w:lang w:val="en-GB" w:eastAsia="en-GB"/>
        </w:rPr>
      </w:pPr>
    </w:p>
    <w:p w14:paraId="55A98973" w14:textId="40D1B4FE" w:rsidR="002D1476" w:rsidRDefault="003C3E79"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 w:eastAsia="en-GB"/>
        </w:rPr>
      </w:pPr>
      <w:r w:rsidRPr="003C3E79">
        <w:rPr>
          <w:rFonts w:ascii="Arial" w:eastAsia="Times New Roman" w:hAnsi="Arial" w:cs="Arial"/>
          <w:color w:val="202124"/>
          <w:sz w:val="24"/>
          <w:szCs w:val="24"/>
          <w:lang w:val="en" w:eastAsia="en-GB"/>
        </w:rPr>
        <w:t>If you don't want to sell worldwide, you don't need a global presence and huge competition.</w:t>
      </w:r>
      <w:r w:rsidR="002D1476">
        <w:rPr>
          <w:rFonts w:ascii="Arial" w:eastAsia="Times New Roman" w:hAnsi="Arial" w:cs="Arial"/>
          <w:color w:val="202124"/>
          <w:sz w:val="24"/>
          <w:szCs w:val="24"/>
          <w:lang w:val="bg-BG" w:eastAsia="en-GB"/>
        </w:rPr>
        <w:t xml:space="preserve"> </w:t>
      </w:r>
      <w:r w:rsidR="002D1476" w:rsidRPr="002D1476">
        <w:rPr>
          <w:rFonts w:ascii="Arial" w:eastAsia="Times New Roman" w:hAnsi="Arial" w:cs="Arial"/>
          <w:color w:val="202124"/>
          <w:sz w:val="24"/>
          <w:szCs w:val="24"/>
          <w:lang w:val="en" w:eastAsia="en-GB"/>
        </w:rPr>
        <w:t>On the contrary - by concentrating on the local market, you can make a bigger impression with partnerships, better connect with your potential buyers of physical events, and build your brand faster because you speak the language of the people.</w:t>
      </w:r>
      <w:sdt>
        <w:sdtPr>
          <w:rPr>
            <w:rFonts w:ascii="Arial" w:eastAsia="Times New Roman" w:hAnsi="Arial" w:cs="Arial"/>
            <w:color w:val="202124"/>
            <w:sz w:val="24"/>
            <w:szCs w:val="24"/>
            <w:lang w:val="en" w:eastAsia="en-GB"/>
          </w:rPr>
          <w:id w:val="207144331"/>
          <w:citation/>
        </w:sdtPr>
        <w:sdtEndPr/>
        <w:sdtContent>
          <w:r w:rsidR="006F64CD">
            <w:rPr>
              <w:rFonts w:ascii="Arial" w:eastAsia="Times New Roman" w:hAnsi="Arial" w:cs="Arial"/>
              <w:color w:val="202124"/>
              <w:sz w:val="24"/>
              <w:szCs w:val="24"/>
              <w:lang w:val="en" w:eastAsia="en-GB"/>
            </w:rPr>
            <w:fldChar w:fldCharType="begin"/>
          </w:r>
          <w:r w:rsidR="006F64CD">
            <w:rPr>
              <w:rFonts w:ascii="Arial" w:eastAsia="Times New Roman" w:hAnsi="Arial" w:cs="Arial"/>
              <w:color w:val="202124"/>
              <w:sz w:val="24"/>
              <w:szCs w:val="24"/>
              <w:lang w:val="en-GB" w:eastAsia="en-GB"/>
            </w:rPr>
            <w:instrText xml:space="preserve"> CITATION Par19 \l 2057 </w:instrText>
          </w:r>
          <w:r w:rsidR="006F64CD">
            <w:rPr>
              <w:rFonts w:ascii="Arial" w:eastAsia="Times New Roman" w:hAnsi="Arial" w:cs="Arial"/>
              <w:color w:val="202124"/>
              <w:sz w:val="24"/>
              <w:szCs w:val="24"/>
              <w:lang w:val="en" w:eastAsia="en-GB"/>
            </w:rPr>
            <w:fldChar w:fldCharType="separate"/>
          </w:r>
          <w:r w:rsidR="001A5F07">
            <w:rPr>
              <w:rFonts w:ascii="Arial" w:eastAsia="Times New Roman" w:hAnsi="Arial" w:cs="Arial"/>
              <w:noProof/>
              <w:color w:val="202124"/>
              <w:sz w:val="24"/>
              <w:szCs w:val="24"/>
              <w:lang w:val="en-GB" w:eastAsia="en-GB"/>
            </w:rPr>
            <w:t xml:space="preserve"> </w:t>
          </w:r>
          <w:r w:rsidR="001A5F07" w:rsidRPr="001A5F07">
            <w:rPr>
              <w:rFonts w:ascii="Arial" w:eastAsia="Times New Roman" w:hAnsi="Arial" w:cs="Arial"/>
              <w:noProof/>
              <w:color w:val="202124"/>
              <w:sz w:val="24"/>
              <w:szCs w:val="24"/>
              <w:lang w:val="en-GB" w:eastAsia="en-GB"/>
            </w:rPr>
            <w:t>(Content, 2019)</w:t>
          </w:r>
          <w:r w:rsidR="006F64CD">
            <w:rPr>
              <w:rFonts w:ascii="Arial" w:eastAsia="Times New Roman" w:hAnsi="Arial" w:cs="Arial"/>
              <w:color w:val="202124"/>
              <w:sz w:val="24"/>
              <w:szCs w:val="24"/>
              <w:lang w:val="en" w:eastAsia="en-GB"/>
            </w:rPr>
            <w:fldChar w:fldCharType="end"/>
          </w:r>
        </w:sdtContent>
      </w:sdt>
    </w:p>
    <w:p w14:paraId="45B47E4C" w14:textId="77777777" w:rsidR="00A63EF8" w:rsidRPr="002D1476" w:rsidRDefault="00A63EF8"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p>
    <w:p w14:paraId="15CA24BD" w14:textId="1A729E6F" w:rsidR="00A63EF8" w:rsidRDefault="00A63EF8" w:rsidP="00A63EF8">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b/>
          <w:bCs/>
          <w:color w:val="202124"/>
          <w:sz w:val="24"/>
          <w:szCs w:val="24"/>
          <w:lang w:val="en-GB" w:eastAsia="en-GB"/>
        </w:rPr>
      </w:pPr>
    </w:p>
    <w:p w14:paraId="4D8D35E8" w14:textId="66A4489F" w:rsidR="00A63EF8" w:rsidRPr="00A63EF8" w:rsidRDefault="00A63EF8" w:rsidP="009E4B9A">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b/>
          <w:bCs/>
          <w:color w:val="202124"/>
          <w:sz w:val="24"/>
          <w:szCs w:val="24"/>
          <w:lang w:val="en-GB" w:eastAsia="en-GB"/>
        </w:rPr>
      </w:pPr>
      <w:r>
        <w:rPr>
          <w:rFonts w:ascii="Arial" w:eastAsia="Times New Roman" w:hAnsi="Arial" w:cs="Arial"/>
          <w:b/>
          <w:bCs/>
          <w:color w:val="202124"/>
          <w:sz w:val="24"/>
          <w:szCs w:val="24"/>
          <w:lang w:val="en-GB" w:eastAsia="en-GB"/>
        </w:rPr>
        <w:t>Based on above analysis,</w:t>
      </w:r>
      <w:r w:rsidRPr="00A63EF8">
        <w:rPr>
          <w:rFonts w:ascii="Arial" w:eastAsia="Times New Roman" w:hAnsi="Arial" w:cs="Arial"/>
          <w:b/>
          <w:bCs/>
          <w:color w:val="202124"/>
          <w:sz w:val="24"/>
          <w:szCs w:val="24"/>
          <w:lang w:val="en" w:eastAsia="en-GB"/>
        </w:rPr>
        <w:t xml:space="preserve"> my advice is to </w:t>
      </w:r>
      <w:r>
        <w:rPr>
          <w:rFonts w:ascii="Arial" w:eastAsia="Times New Roman" w:hAnsi="Arial" w:cs="Arial"/>
          <w:b/>
          <w:bCs/>
          <w:color w:val="202124"/>
          <w:sz w:val="24"/>
          <w:szCs w:val="24"/>
          <w:lang w:val="en" w:eastAsia="en-GB"/>
        </w:rPr>
        <w:t>start</w:t>
      </w:r>
      <w:r w:rsidRPr="00A63EF8">
        <w:rPr>
          <w:rFonts w:ascii="Arial" w:hAnsi="Arial" w:cs="Arial"/>
          <w:b/>
          <w:bCs/>
          <w:sz w:val="24"/>
          <w:szCs w:val="24"/>
        </w:rPr>
        <w:t xml:space="preserve"> own online shop</w:t>
      </w:r>
      <w:r>
        <w:rPr>
          <w:rFonts w:ascii="Arial" w:hAnsi="Arial" w:cs="Arial"/>
          <w:b/>
          <w:bCs/>
          <w:sz w:val="24"/>
          <w:szCs w:val="24"/>
        </w:rPr>
        <w:t>!</w:t>
      </w:r>
    </w:p>
    <w:p w14:paraId="3A34BF06" w14:textId="77777777" w:rsidR="00A63EF8" w:rsidRPr="00A63EF8" w:rsidRDefault="00A63EF8" w:rsidP="00A63EF8">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b/>
          <w:bCs/>
          <w:color w:val="202124"/>
          <w:sz w:val="24"/>
          <w:szCs w:val="24"/>
          <w:lang w:val="en-GB" w:eastAsia="en-GB"/>
        </w:rPr>
      </w:pPr>
    </w:p>
    <w:p w14:paraId="5EE6C216" w14:textId="77777777" w:rsidR="003C3E79" w:rsidRPr="00E404C2" w:rsidRDefault="003C3E79" w:rsidP="008E328F">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Arial" w:eastAsia="Times New Roman" w:hAnsi="Arial" w:cs="Arial"/>
          <w:color w:val="202124"/>
          <w:sz w:val="24"/>
          <w:szCs w:val="24"/>
          <w:lang w:val="en-GB" w:eastAsia="en-GB"/>
        </w:rPr>
      </w:pPr>
    </w:p>
    <w:p w14:paraId="273BB9DD" w14:textId="7A0138F3" w:rsidR="001930F4" w:rsidRPr="00A66396" w:rsidRDefault="00A66396" w:rsidP="00A66396">
      <w:pPr>
        <w:jc w:val="center"/>
        <w:rPr>
          <w:rFonts w:ascii="Arial" w:hAnsi="Arial" w:cs="Arial"/>
          <w:sz w:val="48"/>
          <w:szCs w:val="48"/>
          <w:lang w:val="en-GB"/>
        </w:rPr>
      </w:pPr>
      <w:r w:rsidRPr="00A66396">
        <w:rPr>
          <w:rFonts w:ascii="Arial" w:hAnsi="Arial" w:cs="Arial"/>
          <w:sz w:val="48"/>
          <w:szCs w:val="48"/>
          <w:lang w:val="en-GB"/>
        </w:rPr>
        <w:t>References</w:t>
      </w:r>
    </w:p>
    <w:p w14:paraId="4CB0F493" w14:textId="3BA3805F" w:rsidR="007C5AF8" w:rsidRPr="002D1476" w:rsidRDefault="007C5AF8">
      <w:pPr>
        <w:rPr>
          <w:rFonts w:ascii="Arial" w:hAnsi="Arial" w:cs="Arial"/>
          <w:sz w:val="24"/>
          <w:szCs w:val="24"/>
          <w:lang w:val="en-GB"/>
        </w:rPr>
      </w:pPr>
    </w:p>
    <w:p w14:paraId="0A80959B" w14:textId="01F80DAA" w:rsidR="007C5AF8" w:rsidRPr="002D1476" w:rsidRDefault="007C5AF8">
      <w:pPr>
        <w:rPr>
          <w:rFonts w:ascii="Arial" w:hAnsi="Arial" w:cs="Arial"/>
          <w:sz w:val="24"/>
          <w:szCs w:val="24"/>
          <w:lang w:val="en-GB"/>
        </w:rPr>
      </w:pPr>
    </w:p>
    <w:p w14:paraId="2430E8A2" w14:textId="77777777" w:rsidR="007C5AF8" w:rsidRPr="002D1476" w:rsidRDefault="007C5AF8">
      <w:pPr>
        <w:rPr>
          <w:rFonts w:ascii="Arial" w:hAnsi="Arial" w:cs="Arial"/>
          <w:b/>
          <w:bCs/>
          <w:sz w:val="24"/>
          <w:szCs w:val="24"/>
        </w:rPr>
      </w:pPr>
    </w:p>
    <w:p w14:paraId="68710F29" w14:textId="545F793A" w:rsidR="007C5AF8" w:rsidRPr="002D1476" w:rsidRDefault="007C5AF8">
      <w:pPr>
        <w:rPr>
          <w:rFonts w:ascii="Arial" w:hAnsi="Arial" w:cs="Arial"/>
          <w:b/>
          <w:bCs/>
          <w:sz w:val="24"/>
          <w:szCs w:val="24"/>
        </w:rPr>
      </w:pPr>
    </w:p>
    <w:p w14:paraId="6DBA7E09" w14:textId="2682028D" w:rsidR="007C5AF8" w:rsidRPr="002D1476" w:rsidRDefault="007C5AF8">
      <w:pPr>
        <w:rPr>
          <w:rFonts w:ascii="Arial" w:hAnsi="Arial" w:cs="Arial"/>
          <w:b/>
          <w:bCs/>
          <w:sz w:val="24"/>
          <w:szCs w:val="24"/>
        </w:rPr>
      </w:pPr>
    </w:p>
    <w:sdt>
      <w:sdtPr>
        <w:rPr>
          <w:rFonts w:ascii="Liberation Serif" w:eastAsia="Liberation Serif" w:hAnsi="Liberation Serif" w:cs="Liberation Serif"/>
          <w:color w:val="auto"/>
          <w:sz w:val="22"/>
          <w:szCs w:val="22"/>
        </w:rPr>
        <w:id w:val="1444577351"/>
        <w:docPartObj>
          <w:docPartGallery w:val="Bibliographies"/>
          <w:docPartUnique/>
        </w:docPartObj>
      </w:sdtPr>
      <w:sdtEndPr/>
      <w:sdtContent>
        <w:p w14:paraId="32E5F889" w14:textId="62A825D6" w:rsidR="00A66396" w:rsidRPr="008E328F" w:rsidRDefault="00A66396">
          <w:pPr>
            <w:pStyle w:val="Heading1"/>
            <w:rPr>
              <w:b/>
              <w:bCs/>
            </w:rPr>
          </w:pPr>
        </w:p>
        <w:p w14:paraId="78A31931" w14:textId="77777777" w:rsidR="00A66396" w:rsidRPr="00A66396" w:rsidRDefault="00A66396" w:rsidP="00A66396"/>
        <w:sdt>
          <w:sdtPr>
            <w:id w:val="-573587230"/>
            <w:bibliography/>
          </w:sdtPr>
          <w:sdtEndPr/>
          <w:sdtContent>
            <w:p w14:paraId="2D3454CE" w14:textId="77777777" w:rsidR="00B30879" w:rsidRDefault="00B30879" w:rsidP="00B30879">
              <w:pPr>
                <w:pStyle w:val="Bibliography"/>
              </w:pPr>
            </w:p>
            <w:sdt>
              <w:sdtPr>
                <w:rPr>
                  <w:rFonts w:ascii="Liberation Serif" w:eastAsia="Liberation Serif" w:hAnsi="Liberation Serif" w:cs="Liberation Serif"/>
                  <w:color w:val="auto"/>
                  <w:sz w:val="22"/>
                  <w:szCs w:val="22"/>
                </w:rPr>
                <w:id w:val="248314769"/>
                <w:docPartObj>
                  <w:docPartGallery w:val="Bibliographies"/>
                  <w:docPartUnique/>
                </w:docPartObj>
              </w:sdtPr>
              <w:sdtEndPr/>
              <w:sdtContent>
                <w:p w14:paraId="446DDCA8" w14:textId="77777777" w:rsidR="00124579" w:rsidRDefault="00124579" w:rsidP="00124579">
                  <w:pPr>
                    <w:pStyle w:val="Heading1"/>
                  </w:pPr>
                </w:p>
                <w:sdt>
                  <w:sdtPr>
                    <w:rPr>
                      <w:rFonts w:ascii="Liberation Serif" w:eastAsia="Liberation Serif" w:hAnsi="Liberation Serif" w:cs="Liberation Serif"/>
                      <w:color w:val="auto"/>
                      <w:sz w:val="22"/>
                      <w:szCs w:val="22"/>
                    </w:rPr>
                    <w:id w:val="-390043085"/>
                    <w:docPartObj>
                      <w:docPartGallery w:val="Bibliographies"/>
                      <w:docPartUnique/>
                    </w:docPartObj>
                  </w:sdtPr>
                  <w:sdtEndPr/>
                  <w:sdtContent>
                    <w:p w14:paraId="6487DB29" w14:textId="2D0E47F9" w:rsidR="00124579" w:rsidRDefault="00124579">
                      <w:pPr>
                        <w:pStyle w:val="Heading1"/>
                      </w:pPr>
                      <w:r>
                        <w:t>References</w:t>
                      </w:r>
                    </w:p>
                    <w:p w14:paraId="17EBECFC" w14:textId="5F252007" w:rsidR="006A02FF" w:rsidRDefault="006A02FF" w:rsidP="006A02FF"/>
                    <w:p w14:paraId="2E4AA7CD" w14:textId="77777777" w:rsidR="006A02FF" w:rsidRPr="006A02FF" w:rsidRDefault="006A02FF" w:rsidP="006A02FF"/>
                    <w:sdt>
                      <w:sdtPr>
                        <w:id w:val="-1955779728"/>
                        <w:bibliography/>
                      </w:sdtPr>
                      <w:sdtEndPr/>
                      <w:sdtContent>
                        <w:p w14:paraId="72CCA470" w14:textId="77777777" w:rsidR="00124579" w:rsidRDefault="00124579" w:rsidP="00124579">
                          <w:pPr>
                            <w:pStyle w:val="Bibliography"/>
                            <w:rPr>
                              <w:noProof/>
                              <w:sz w:val="24"/>
                              <w:szCs w:val="24"/>
                            </w:rPr>
                          </w:pPr>
                          <w:r>
                            <w:fldChar w:fldCharType="begin"/>
                          </w:r>
                          <w:r>
                            <w:instrText xml:space="preserve"> BIBLIOGRAPHY </w:instrText>
                          </w:r>
                          <w:r>
                            <w:fldChar w:fldCharType="separate"/>
                          </w:r>
                          <w:r>
                            <w:rPr>
                              <w:noProof/>
                            </w:rPr>
                            <w:t xml:space="preserve">accontingtools, 2021. [Online] </w:t>
                          </w:r>
                          <w:r>
                            <w:rPr>
                              <w:noProof/>
                            </w:rPr>
                            <w:br/>
                            <w:t xml:space="preserve">Available at: </w:t>
                          </w:r>
                          <w:r>
                            <w:rPr>
                              <w:noProof/>
                              <w:u w:val="single"/>
                            </w:rPr>
                            <w:t>https://www.accountingtools.com/articles/profit-variance-definition-and-usage.html</w:t>
                          </w:r>
                        </w:p>
                        <w:p w14:paraId="2FCD4178" w14:textId="77777777" w:rsidR="00124579" w:rsidRDefault="00124579" w:rsidP="00124579">
                          <w:pPr>
                            <w:pStyle w:val="Bibliography"/>
                            <w:rPr>
                              <w:noProof/>
                            </w:rPr>
                          </w:pPr>
                          <w:r>
                            <w:rPr>
                              <w:noProof/>
                            </w:rPr>
                            <w:t xml:space="preserve">Accountingverse, 2021. </w:t>
                          </w:r>
                          <w:r>
                            <w:rPr>
                              <w:i/>
                              <w:iCs/>
                              <w:noProof/>
                            </w:rPr>
                            <w:t xml:space="preserve">Accountingverse. </w:t>
                          </w:r>
                          <w:r>
                            <w:rPr>
                              <w:noProof/>
                            </w:rPr>
                            <w:t xml:space="preserve">[Online] </w:t>
                          </w:r>
                          <w:r>
                            <w:rPr>
                              <w:noProof/>
                            </w:rPr>
                            <w:br/>
                            <w:t xml:space="preserve">Available at: </w:t>
                          </w:r>
                          <w:r>
                            <w:rPr>
                              <w:noProof/>
                              <w:u w:val="single"/>
                            </w:rPr>
                            <w:t>https://www.accountingverse.com/dictionary/d/direct-materials-price-variance.html</w:t>
                          </w:r>
                        </w:p>
                        <w:p w14:paraId="705557E8" w14:textId="77777777" w:rsidR="00124579" w:rsidRDefault="00124579" w:rsidP="00124579">
                          <w:pPr>
                            <w:pStyle w:val="Bibliography"/>
                            <w:rPr>
                              <w:noProof/>
                            </w:rPr>
                          </w:pPr>
                          <w:r>
                            <w:rPr>
                              <w:noProof/>
                            </w:rPr>
                            <w:t xml:space="preserve">Ali, A., 2020. </w:t>
                          </w:r>
                          <w:r>
                            <w:rPr>
                              <w:i/>
                              <w:iCs/>
                              <w:noProof/>
                            </w:rPr>
                            <w:t xml:space="preserve">accountingsimplified. </w:t>
                          </w:r>
                          <w:r>
                            <w:rPr>
                              <w:noProof/>
                            </w:rPr>
                            <w:t xml:space="preserve">[Online] </w:t>
                          </w:r>
                          <w:r>
                            <w:rPr>
                              <w:noProof/>
                            </w:rPr>
                            <w:br/>
                            <w:t xml:space="preserve">Available at: </w:t>
                          </w:r>
                          <w:r>
                            <w:rPr>
                              <w:noProof/>
                              <w:u w:val="single"/>
                            </w:rPr>
                            <w:t>https://accounting-simplified.com/management/variance-analysis/fixed-overhead/spending-expenditure/</w:t>
                          </w:r>
                        </w:p>
                        <w:p w14:paraId="151A4BC8" w14:textId="77777777" w:rsidR="00124579" w:rsidRDefault="00124579" w:rsidP="00124579">
                          <w:pPr>
                            <w:pStyle w:val="Bibliography"/>
                            <w:rPr>
                              <w:noProof/>
                            </w:rPr>
                          </w:pPr>
                          <w:r>
                            <w:rPr>
                              <w:noProof/>
                            </w:rPr>
                            <w:t>Anon., n.d. [Online].</w:t>
                          </w:r>
                        </w:p>
                        <w:p w14:paraId="2CD9EBBC" w14:textId="77777777" w:rsidR="00124579" w:rsidRDefault="00124579" w:rsidP="00124579">
                          <w:pPr>
                            <w:pStyle w:val="Bibliography"/>
                            <w:rPr>
                              <w:noProof/>
                            </w:rPr>
                          </w:pPr>
                          <w:r>
                            <w:rPr>
                              <w:noProof/>
                            </w:rPr>
                            <w:t xml:space="preserve">Chron, 2021. </w:t>
                          </w:r>
                          <w:r>
                            <w:rPr>
                              <w:i/>
                              <w:iCs/>
                              <w:noProof/>
                            </w:rPr>
                            <w:t xml:space="preserve">Chron. </w:t>
                          </w:r>
                          <w:r>
                            <w:rPr>
                              <w:noProof/>
                            </w:rPr>
                            <w:t xml:space="preserve">[Online] </w:t>
                          </w:r>
                          <w:r>
                            <w:rPr>
                              <w:noProof/>
                            </w:rPr>
                            <w:br/>
                            <w:t xml:space="preserve">Available at: </w:t>
                          </w:r>
                          <w:r>
                            <w:rPr>
                              <w:noProof/>
                              <w:u w:val="single"/>
                            </w:rPr>
                            <w:t>https://smallbusiness.chron.com/mean-operating-profits-decrease-81219.html</w:t>
                          </w:r>
                        </w:p>
                        <w:p w14:paraId="3F3547FD" w14:textId="77777777" w:rsidR="00124579" w:rsidRDefault="00124579" w:rsidP="00124579">
                          <w:pPr>
                            <w:pStyle w:val="Bibliography"/>
                            <w:rPr>
                              <w:noProof/>
                            </w:rPr>
                          </w:pPr>
                          <w:r>
                            <w:rPr>
                              <w:noProof/>
                            </w:rPr>
                            <w:t xml:space="preserve">Content, P., 2019. </w:t>
                          </w:r>
                          <w:r>
                            <w:rPr>
                              <w:i/>
                              <w:iCs/>
                              <w:noProof/>
                            </w:rPr>
                            <w:t xml:space="preserve">small business. </w:t>
                          </w:r>
                          <w:r>
                            <w:rPr>
                              <w:noProof/>
                            </w:rPr>
                            <w:t xml:space="preserve">[Online] </w:t>
                          </w:r>
                          <w:r>
                            <w:rPr>
                              <w:noProof/>
                            </w:rPr>
                            <w:br/>
                            <w:t xml:space="preserve">Available at: </w:t>
                          </w:r>
                          <w:r>
                            <w:rPr>
                              <w:noProof/>
                              <w:u w:val="single"/>
                            </w:rPr>
                            <w:t>https://smallbusiness.co.uk/get-business-online-2547620/</w:t>
                          </w:r>
                        </w:p>
                        <w:p w14:paraId="7A1793B1" w14:textId="77777777" w:rsidR="00124579" w:rsidRDefault="00124579" w:rsidP="00124579">
                          <w:pPr>
                            <w:pStyle w:val="Bibliography"/>
                            <w:rPr>
                              <w:noProof/>
                            </w:rPr>
                          </w:pPr>
                          <w:r>
                            <w:rPr>
                              <w:noProof/>
                            </w:rPr>
                            <w:t xml:space="preserve">Gaiio, A., 2017. </w:t>
                          </w:r>
                          <w:r>
                            <w:rPr>
                              <w:i/>
                              <w:iCs/>
                              <w:noProof/>
                            </w:rPr>
                            <w:t xml:space="preserve">Accountig. </w:t>
                          </w:r>
                          <w:r>
                            <w:rPr>
                              <w:noProof/>
                            </w:rPr>
                            <w:t xml:space="preserve">[Online] </w:t>
                          </w:r>
                          <w:r>
                            <w:rPr>
                              <w:noProof/>
                            </w:rPr>
                            <w:br/>
                            <w:t xml:space="preserve">Available at: </w:t>
                          </w:r>
                          <w:r>
                            <w:rPr>
                              <w:noProof/>
                              <w:u w:val="single"/>
                            </w:rPr>
                            <w:t>https://hbr.org/2017/10/contribution-margin-what-it-is-how-to-calculate-it-and-why-you-need-it</w:t>
                          </w:r>
                        </w:p>
                        <w:p w14:paraId="7589E4E2" w14:textId="77777777" w:rsidR="00124579" w:rsidRDefault="00124579" w:rsidP="00124579">
                          <w:pPr>
                            <w:pStyle w:val="Bibliography"/>
                            <w:rPr>
                              <w:noProof/>
                            </w:rPr>
                          </w:pPr>
                          <w:r>
                            <w:rPr>
                              <w:noProof/>
                            </w:rPr>
                            <w:t xml:space="preserve">Marn, M., 1992. </w:t>
                          </w:r>
                          <w:r>
                            <w:rPr>
                              <w:i/>
                              <w:iCs/>
                              <w:noProof/>
                            </w:rPr>
                            <w:t xml:space="preserve">Managing Price, Gaining Profit. </w:t>
                          </w:r>
                          <w:r>
                            <w:rPr>
                              <w:noProof/>
                            </w:rPr>
                            <w:t xml:space="preserve">[Online] </w:t>
                          </w:r>
                          <w:r>
                            <w:rPr>
                              <w:noProof/>
                            </w:rPr>
                            <w:br/>
                            <w:t xml:space="preserve">Available at: </w:t>
                          </w:r>
                          <w:r>
                            <w:rPr>
                              <w:noProof/>
                              <w:u w:val="single"/>
                            </w:rPr>
                            <w:t>https://hbr.org/1992/09/managing-price-gaining-profi</w:t>
                          </w:r>
                        </w:p>
                        <w:p w14:paraId="461EAE68" w14:textId="77777777" w:rsidR="00124579" w:rsidRDefault="00124579" w:rsidP="00124579">
                          <w:pPr>
                            <w:pStyle w:val="Bibliography"/>
                            <w:rPr>
                              <w:noProof/>
                            </w:rPr>
                          </w:pPr>
                          <w:r>
                            <w:rPr>
                              <w:noProof/>
                            </w:rPr>
                            <w:t xml:space="preserve">Maverick, 2021. </w:t>
                          </w:r>
                          <w:r>
                            <w:rPr>
                              <w:i/>
                              <w:iCs/>
                              <w:noProof/>
                            </w:rPr>
                            <w:t xml:space="preserve">Business. </w:t>
                          </w:r>
                          <w:r>
                            <w:rPr>
                              <w:noProof/>
                            </w:rPr>
                            <w:t xml:space="preserve">[Online] </w:t>
                          </w:r>
                          <w:r>
                            <w:rPr>
                              <w:noProof/>
                            </w:rPr>
                            <w:br/>
                            <w:t xml:space="preserve">Available at: </w:t>
                          </w:r>
                          <w:r>
                            <w:rPr>
                              <w:noProof/>
                              <w:u w:val="single"/>
                            </w:rPr>
                            <w:t>https://www.investopedia.com/ask/answers/122214/company-it-more-important-lower-costs-or-increase-revenue.asp</w:t>
                          </w:r>
                        </w:p>
                        <w:p w14:paraId="2215B2CF" w14:textId="77777777" w:rsidR="00124579" w:rsidRDefault="00124579" w:rsidP="00124579">
                          <w:pPr>
                            <w:pStyle w:val="Bibliography"/>
                            <w:rPr>
                              <w:noProof/>
                            </w:rPr>
                          </w:pPr>
                          <w:r>
                            <w:rPr>
                              <w:noProof/>
                            </w:rPr>
                            <w:t xml:space="preserve">Maverick, 2021. </w:t>
                          </w:r>
                          <w:r>
                            <w:rPr>
                              <w:i/>
                              <w:iCs/>
                              <w:noProof/>
                            </w:rPr>
                            <w:t xml:space="preserve">investopedia. </w:t>
                          </w:r>
                          <w:r>
                            <w:rPr>
                              <w:noProof/>
                            </w:rPr>
                            <w:t xml:space="preserve">[Online] </w:t>
                          </w:r>
                          <w:r>
                            <w:rPr>
                              <w:noProof/>
                            </w:rPr>
                            <w:br/>
                            <w:t xml:space="preserve">Available at: </w:t>
                          </w:r>
                          <w:r>
                            <w:rPr>
                              <w:noProof/>
                              <w:u w:val="single"/>
                            </w:rPr>
                            <w:t>https://www.investopedia.com/ask/answers/062415/which-financial-statement-does-company-list-its-raw-material-costs.asp</w:t>
                          </w:r>
                        </w:p>
                        <w:p w14:paraId="35797FAC" w14:textId="77777777" w:rsidR="00124579" w:rsidRDefault="00124579" w:rsidP="00124579">
                          <w:pPr>
                            <w:pStyle w:val="Bibliography"/>
                            <w:rPr>
                              <w:noProof/>
                            </w:rPr>
                          </w:pPr>
                          <w:r>
                            <w:rPr>
                              <w:noProof/>
                            </w:rPr>
                            <w:t xml:space="preserve">Mitchell, S., 2021. </w:t>
                          </w:r>
                          <w:r>
                            <w:rPr>
                              <w:i/>
                              <w:iCs/>
                              <w:noProof/>
                            </w:rPr>
                            <w:t xml:space="preserve">Ilsr. </w:t>
                          </w:r>
                          <w:r>
                            <w:rPr>
                              <w:noProof/>
                            </w:rPr>
                            <w:t xml:space="preserve">[Online] </w:t>
                          </w:r>
                          <w:r>
                            <w:rPr>
                              <w:noProof/>
                            </w:rPr>
                            <w:br/>
                            <w:t xml:space="preserve">Available at: </w:t>
                          </w:r>
                          <w:r>
                            <w:rPr>
                              <w:noProof/>
                              <w:u w:val="single"/>
                            </w:rPr>
                            <w:t>https://ilsr.org/fact-sheet-how-breaking-up-amazon-can-empower-small-business/</w:t>
                          </w:r>
                        </w:p>
                        <w:p w14:paraId="4AEFB2BF" w14:textId="23978F74" w:rsidR="00124579" w:rsidRDefault="00124579" w:rsidP="00124579">
                          <w:r>
                            <w:rPr>
                              <w:b/>
                              <w:bCs/>
                              <w:noProof/>
                            </w:rPr>
                            <w:fldChar w:fldCharType="end"/>
                          </w:r>
                        </w:p>
                      </w:sdtContent>
                    </w:sdt>
                  </w:sdtContent>
                </w:sdt>
                <w:p w14:paraId="3A54C10E" w14:textId="41891EC2" w:rsidR="00124579" w:rsidRDefault="00124579" w:rsidP="00124579">
                  <w:pPr>
                    <w:pStyle w:val="Heading1"/>
                  </w:pPr>
                </w:p>
                <w:p w14:paraId="607F0522" w14:textId="76918578" w:rsidR="00B30879" w:rsidRDefault="006A2C1F" w:rsidP="00B30879"/>
              </w:sdtContent>
            </w:sdt>
            <w:p w14:paraId="7646FB23" w14:textId="30EA726C" w:rsidR="00B30879" w:rsidRDefault="00B30879" w:rsidP="00B30879">
              <w:pPr>
                <w:pStyle w:val="Bibliography"/>
              </w:pPr>
            </w:p>
            <w:p w14:paraId="3B7C72A4" w14:textId="6B8C8896" w:rsidR="00A66396" w:rsidRDefault="006A2C1F" w:rsidP="001A5F07"/>
          </w:sdtContent>
        </w:sdt>
      </w:sdtContent>
    </w:sdt>
    <w:p w14:paraId="64A8A89F" w14:textId="3559CDF4" w:rsidR="007C5AF8" w:rsidRPr="002D1476" w:rsidRDefault="007C5AF8">
      <w:pPr>
        <w:rPr>
          <w:rFonts w:ascii="Arial" w:hAnsi="Arial" w:cs="Arial"/>
          <w:b/>
          <w:bCs/>
          <w:sz w:val="24"/>
          <w:szCs w:val="24"/>
        </w:rPr>
      </w:pPr>
    </w:p>
    <w:p w14:paraId="513EDC96" w14:textId="73A14340" w:rsidR="007C5AF8" w:rsidRPr="002D1476" w:rsidRDefault="007C5AF8">
      <w:pPr>
        <w:rPr>
          <w:rFonts w:ascii="Arial" w:hAnsi="Arial" w:cs="Arial"/>
          <w:b/>
          <w:bCs/>
          <w:sz w:val="24"/>
          <w:szCs w:val="24"/>
        </w:rPr>
      </w:pPr>
    </w:p>
    <w:p w14:paraId="0C9DE983" w14:textId="2113F26D" w:rsidR="007C5AF8" w:rsidRPr="002D1476" w:rsidRDefault="007C5AF8">
      <w:pPr>
        <w:rPr>
          <w:rFonts w:ascii="Arial" w:hAnsi="Arial" w:cs="Arial"/>
          <w:b/>
          <w:bCs/>
          <w:sz w:val="24"/>
          <w:szCs w:val="24"/>
        </w:rPr>
      </w:pPr>
    </w:p>
    <w:p w14:paraId="1547FD0B" w14:textId="05C34061" w:rsidR="007C5AF8" w:rsidRPr="002D1476" w:rsidRDefault="007C5AF8">
      <w:pPr>
        <w:rPr>
          <w:rFonts w:ascii="Arial" w:hAnsi="Arial" w:cs="Arial"/>
          <w:b/>
          <w:bCs/>
          <w:sz w:val="24"/>
          <w:szCs w:val="24"/>
        </w:rPr>
      </w:pPr>
    </w:p>
    <w:p w14:paraId="2E897140" w14:textId="69CA7DF0" w:rsidR="007C5AF8" w:rsidRDefault="007C5AF8">
      <w:pPr>
        <w:rPr>
          <w:rFonts w:ascii="Arial" w:hAnsi="Arial" w:cs="Arial"/>
          <w:b/>
          <w:bCs/>
          <w:sz w:val="24"/>
          <w:szCs w:val="24"/>
        </w:rPr>
      </w:pPr>
    </w:p>
    <w:p w14:paraId="184E4A4A" w14:textId="0E84B428" w:rsidR="007C5AF8" w:rsidRDefault="007C5AF8">
      <w:pPr>
        <w:rPr>
          <w:rFonts w:ascii="Arial" w:hAnsi="Arial" w:cs="Arial"/>
          <w:b/>
          <w:bCs/>
          <w:sz w:val="24"/>
          <w:szCs w:val="24"/>
        </w:rPr>
      </w:pPr>
    </w:p>
    <w:p w14:paraId="140009A6" w14:textId="607ED1BC" w:rsidR="007C5AF8" w:rsidRDefault="007C5AF8">
      <w:pPr>
        <w:rPr>
          <w:rFonts w:ascii="Arial" w:hAnsi="Arial" w:cs="Arial"/>
          <w:b/>
          <w:bCs/>
          <w:sz w:val="24"/>
          <w:szCs w:val="24"/>
        </w:rPr>
      </w:pPr>
    </w:p>
    <w:p w14:paraId="7C410E7B" w14:textId="66D5882E" w:rsidR="007C5AF8" w:rsidRDefault="007C5AF8">
      <w:pPr>
        <w:rPr>
          <w:rFonts w:ascii="Arial" w:hAnsi="Arial" w:cs="Arial"/>
          <w:b/>
          <w:bCs/>
          <w:sz w:val="24"/>
          <w:szCs w:val="24"/>
        </w:rPr>
      </w:pPr>
    </w:p>
    <w:p w14:paraId="28D64486" w14:textId="3F0F8D2A" w:rsidR="007C5AF8" w:rsidRDefault="007C5AF8">
      <w:pPr>
        <w:rPr>
          <w:rFonts w:ascii="Arial" w:hAnsi="Arial" w:cs="Arial"/>
          <w:b/>
          <w:bCs/>
          <w:sz w:val="24"/>
          <w:szCs w:val="24"/>
        </w:rPr>
      </w:pPr>
    </w:p>
    <w:p w14:paraId="52A75ED8" w14:textId="77777777" w:rsidR="007C5AF8" w:rsidRPr="00AD6800" w:rsidRDefault="007C5AF8">
      <w:pPr>
        <w:rPr>
          <w:rFonts w:ascii="Arial" w:hAnsi="Arial" w:cs="Arial"/>
          <w:b/>
          <w:bCs/>
          <w:sz w:val="24"/>
          <w:szCs w:val="24"/>
        </w:rPr>
      </w:pPr>
    </w:p>
    <w:p w14:paraId="0C1D8441" w14:textId="77777777" w:rsidR="00A44C73" w:rsidRPr="00AD6800" w:rsidRDefault="00A44C73">
      <w:pPr>
        <w:rPr>
          <w:rFonts w:ascii="Arial" w:hAnsi="Arial" w:cs="Arial"/>
          <w:b/>
          <w:bCs/>
          <w:sz w:val="24"/>
          <w:szCs w:val="24"/>
          <w:lang w:val="en-GB"/>
        </w:rPr>
      </w:pPr>
    </w:p>
    <w:sectPr w:rsidR="00A44C73" w:rsidRPr="00AD68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E154F"/>
    <w:multiLevelType w:val="hybridMultilevel"/>
    <w:tmpl w:val="A9DCF570"/>
    <w:lvl w:ilvl="0" w:tplc="6396DD64">
      <w:start w:val="1"/>
      <w:numFmt w:val="decimal"/>
      <w:lvlText w:val="%1."/>
      <w:lvlJc w:val="left"/>
      <w:pPr>
        <w:ind w:left="786" w:hanging="360"/>
      </w:pPr>
      <w:rPr>
        <w:rFonts w:hint="default"/>
      </w:r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1" w15:restartNumberingAfterBreak="0">
    <w:nsid w:val="17722009"/>
    <w:multiLevelType w:val="hybridMultilevel"/>
    <w:tmpl w:val="F920F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B669BB"/>
    <w:multiLevelType w:val="hybridMultilevel"/>
    <w:tmpl w:val="623E803C"/>
    <w:lvl w:ilvl="0" w:tplc="3E7A51D8">
      <w:start w:val="1"/>
      <w:numFmt w:val="decimal"/>
      <w:lvlText w:val="%1."/>
      <w:lvlJc w:val="left"/>
      <w:pPr>
        <w:ind w:left="744" w:hanging="384"/>
      </w:pPr>
      <w:rPr>
        <w:rFonts w:asciiTheme="minorHAnsi" w:eastAsiaTheme="minorEastAsia" w:hAnsi="Myriad Pro" w:cstheme="minorBidi" w:hint="default"/>
        <w:sz w:val="5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D16D4A"/>
    <w:multiLevelType w:val="hybridMultilevel"/>
    <w:tmpl w:val="CEA669E2"/>
    <w:lvl w:ilvl="0" w:tplc="A0AC962E">
      <w:start w:val="1"/>
      <w:numFmt w:val="decimal"/>
      <w:lvlText w:val="%1."/>
      <w:lvlJc w:val="left"/>
      <w:pPr>
        <w:ind w:left="396" w:hanging="396"/>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6813FDB"/>
    <w:multiLevelType w:val="hybridMultilevel"/>
    <w:tmpl w:val="10169332"/>
    <w:lvl w:ilvl="0" w:tplc="8A0A1356">
      <w:start w:val="1"/>
      <w:numFmt w:val="bullet"/>
      <w:lvlText w:val="•"/>
      <w:lvlJc w:val="left"/>
      <w:pPr>
        <w:tabs>
          <w:tab w:val="num" w:pos="720"/>
        </w:tabs>
        <w:ind w:left="720" w:hanging="360"/>
      </w:pPr>
      <w:rPr>
        <w:rFonts w:ascii="Arial" w:hAnsi="Arial" w:hint="default"/>
      </w:rPr>
    </w:lvl>
    <w:lvl w:ilvl="1" w:tplc="443295C4" w:tentative="1">
      <w:start w:val="1"/>
      <w:numFmt w:val="bullet"/>
      <w:lvlText w:val="•"/>
      <w:lvlJc w:val="left"/>
      <w:pPr>
        <w:tabs>
          <w:tab w:val="num" w:pos="1440"/>
        </w:tabs>
        <w:ind w:left="1440" w:hanging="360"/>
      </w:pPr>
      <w:rPr>
        <w:rFonts w:ascii="Arial" w:hAnsi="Arial" w:hint="default"/>
      </w:rPr>
    </w:lvl>
    <w:lvl w:ilvl="2" w:tplc="2EBE91C2" w:tentative="1">
      <w:start w:val="1"/>
      <w:numFmt w:val="bullet"/>
      <w:lvlText w:val="•"/>
      <w:lvlJc w:val="left"/>
      <w:pPr>
        <w:tabs>
          <w:tab w:val="num" w:pos="2160"/>
        </w:tabs>
        <w:ind w:left="2160" w:hanging="360"/>
      </w:pPr>
      <w:rPr>
        <w:rFonts w:ascii="Arial" w:hAnsi="Arial" w:hint="default"/>
      </w:rPr>
    </w:lvl>
    <w:lvl w:ilvl="3" w:tplc="2898AA10" w:tentative="1">
      <w:start w:val="1"/>
      <w:numFmt w:val="bullet"/>
      <w:lvlText w:val="•"/>
      <w:lvlJc w:val="left"/>
      <w:pPr>
        <w:tabs>
          <w:tab w:val="num" w:pos="2880"/>
        </w:tabs>
        <w:ind w:left="2880" w:hanging="360"/>
      </w:pPr>
      <w:rPr>
        <w:rFonts w:ascii="Arial" w:hAnsi="Arial" w:hint="default"/>
      </w:rPr>
    </w:lvl>
    <w:lvl w:ilvl="4" w:tplc="9A460744" w:tentative="1">
      <w:start w:val="1"/>
      <w:numFmt w:val="bullet"/>
      <w:lvlText w:val="•"/>
      <w:lvlJc w:val="left"/>
      <w:pPr>
        <w:tabs>
          <w:tab w:val="num" w:pos="3600"/>
        </w:tabs>
        <w:ind w:left="3600" w:hanging="360"/>
      </w:pPr>
      <w:rPr>
        <w:rFonts w:ascii="Arial" w:hAnsi="Arial" w:hint="default"/>
      </w:rPr>
    </w:lvl>
    <w:lvl w:ilvl="5" w:tplc="34E24706" w:tentative="1">
      <w:start w:val="1"/>
      <w:numFmt w:val="bullet"/>
      <w:lvlText w:val="•"/>
      <w:lvlJc w:val="left"/>
      <w:pPr>
        <w:tabs>
          <w:tab w:val="num" w:pos="4320"/>
        </w:tabs>
        <w:ind w:left="4320" w:hanging="360"/>
      </w:pPr>
      <w:rPr>
        <w:rFonts w:ascii="Arial" w:hAnsi="Arial" w:hint="default"/>
      </w:rPr>
    </w:lvl>
    <w:lvl w:ilvl="6" w:tplc="1C846190" w:tentative="1">
      <w:start w:val="1"/>
      <w:numFmt w:val="bullet"/>
      <w:lvlText w:val="•"/>
      <w:lvlJc w:val="left"/>
      <w:pPr>
        <w:tabs>
          <w:tab w:val="num" w:pos="5040"/>
        </w:tabs>
        <w:ind w:left="5040" w:hanging="360"/>
      </w:pPr>
      <w:rPr>
        <w:rFonts w:ascii="Arial" w:hAnsi="Arial" w:hint="default"/>
      </w:rPr>
    </w:lvl>
    <w:lvl w:ilvl="7" w:tplc="28906914" w:tentative="1">
      <w:start w:val="1"/>
      <w:numFmt w:val="bullet"/>
      <w:lvlText w:val="•"/>
      <w:lvlJc w:val="left"/>
      <w:pPr>
        <w:tabs>
          <w:tab w:val="num" w:pos="5760"/>
        </w:tabs>
        <w:ind w:left="5760" w:hanging="360"/>
      </w:pPr>
      <w:rPr>
        <w:rFonts w:ascii="Arial" w:hAnsi="Arial" w:hint="default"/>
      </w:rPr>
    </w:lvl>
    <w:lvl w:ilvl="8" w:tplc="7D42D6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FDC0F80"/>
    <w:multiLevelType w:val="hybridMultilevel"/>
    <w:tmpl w:val="DF30D3A0"/>
    <w:lvl w:ilvl="0" w:tplc="428665DA">
      <w:start w:val="1"/>
      <w:numFmt w:val="decimal"/>
      <w:lvlText w:val="%1."/>
      <w:lvlJc w:val="left"/>
      <w:pPr>
        <w:ind w:left="1320" w:hanging="360"/>
      </w:pPr>
      <w:rPr>
        <w:rFonts w:hint="default"/>
      </w:r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6" w15:restartNumberingAfterBreak="0">
    <w:nsid w:val="42A609BC"/>
    <w:multiLevelType w:val="hybridMultilevel"/>
    <w:tmpl w:val="945873C6"/>
    <w:lvl w:ilvl="0" w:tplc="B9B271C2">
      <w:start w:val="1"/>
      <w:numFmt w:val="decimal"/>
      <w:lvlText w:val="%1."/>
      <w:lvlJc w:val="left"/>
      <w:pPr>
        <w:ind w:left="720" w:hanging="360"/>
      </w:pPr>
      <w:rPr>
        <w:rFonts w:asciiTheme="minorHAnsi" w:eastAsiaTheme="minorEastAsia" w:hAnsi="Myriad Pro"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D6369C"/>
    <w:multiLevelType w:val="hybridMultilevel"/>
    <w:tmpl w:val="E42C1936"/>
    <w:lvl w:ilvl="0" w:tplc="6396DD64">
      <w:start w:val="1"/>
      <w:numFmt w:val="decimal"/>
      <w:lvlText w:val="%1."/>
      <w:lvlJc w:val="left"/>
      <w:pPr>
        <w:ind w:left="756" w:hanging="360"/>
      </w:pPr>
      <w:rPr>
        <w:rFonts w:hint="default"/>
      </w:rPr>
    </w:lvl>
    <w:lvl w:ilvl="1" w:tplc="08090019" w:tentative="1">
      <w:start w:val="1"/>
      <w:numFmt w:val="lowerLetter"/>
      <w:lvlText w:val="%2."/>
      <w:lvlJc w:val="left"/>
      <w:pPr>
        <w:ind w:left="1476" w:hanging="360"/>
      </w:pPr>
    </w:lvl>
    <w:lvl w:ilvl="2" w:tplc="0809001B" w:tentative="1">
      <w:start w:val="1"/>
      <w:numFmt w:val="lowerRoman"/>
      <w:lvlText w:val="%3."/>
      <w:lvlJc w:val="right"/>
      <w:pPr>
        <w:ind w:left="2196" w:hanging="180"/>
      </w:pPr>
    </w:lvl>
    <w:lvl w:ilvl="3" w:tplc="0809000F" w:tentative="1">
      <w:start w:val="1"/>
      <w:numFmt w:val="decimal"/>
      <w:lvlText w:val="%4."/>
      <w:lvlJc w:val="left"/>
      <w:pPr>
        <w:ind w:left="2916" w:hanging="360"/>
      </w:pPr>
    </w:lvl>
    <w:lvl w:ilvl="4" w:tplc="08090019" w:tentative="1">
      <w:start w:val="1"/>
      <w:numFmt w:val="lowerLetter"/>
      <w:lvlText w:val="%5."/>
      <w:lvlJc w:val="left"/>
      <w:pPr>
        <w:ind w:left="3636" w:hanging="360"/>
      </w:pPr>
    </w:lvl>
    <w:lvl w:ilvl="5" w:tplc="0809001B" w:tentative="1">
      <w:start w:val="1"/>
      <w:numFmt w:val="lowerRoman"/>
      <w:lvlText w:val="%6."/>
      <w:lvlJc w:val="right"/>
      <w:pPr>
        <w:ind w:left="4356" w:hanging="180"/>
      </w:pPr>
    </w:lvl>
    <w:lvl w:ilvl="6" w:tplc="0809000F" w:tentative="1">
      <w:start w:val="1"/>
      <w:numFmt w:val="decimal"/>
      <w:lvlText w:val="%7."/>
      <w:lvlJc w:val="left"/>
      <w:pPr>
        <w:ind w:left="5076" w:hanging="360"/>
      </w:pPr>
    </w:lvl>
    <w:lvl w:ilvl="7" w:tplc="08090019" w:tentative="1">
      <w:start w:val="1"/>
      <w:numFmt w:val="lowerLetter"/>
      <w:lvlText w:val="%8."/>
      <w:lvlJc w:val="left"/>
      <w:pPr>
        <w:ind w:left="5796" w:hanging="360"/>
      </w:pPr>
    </w:lvl>
    <w:lvl w:ilvl="8" w:tplc="0809001B" w:tentative="1">
      <w:start w:val="1"/>
      <w:numFmt w:val="lowerRoman"/>
      <w:lvlText w:val="%9."/>
      <w:lvlJc w:val="right"/>
      <w:pPr>
        <w:ind w:left="6516" w:hanging="180"/>
      </w:pPr>
    </w:lvl>
  </w:abstractNum>
  <w:abstractNum w:abstractNumId="8" w15:restartNumberingAfterBreak="0">
    <w:nsid w:val="58976E68"/>
    <w:multiLevelType w:val="hybridMultilevel"/>
    <w:tmpl w:val="6994DF64"/>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470" w:hanging="360"/>
      </w:pPr>
    </w:lvl>
    <w:lvl w:ilvl="2" w:tplc="FFFFFFFF" w:tentative="1">
      <w:start w:val="1"/>
      <w:numFmt w:val="lowerRoman"/>
      <w:lvlText w:val="%3."/>
      <w:lvlJc w:val="right"/>
      <w:pPr>
        <w:ind w:left="2190" w:hanging="180"/>
      </w:pPr>
    </w:lvl>
    <w:lvl w:ilvl="3" w:tplc="FFFFFFFF" w:tentative="1">
      <w:start w:val="1"/>
      <w:numFmt w:val="decimal"/>
      <w:lvlText w:val="%4."/>
      <w:lvlJc w:val="left"/>
      <w:pPr>
        <w:ind w:left="2910" w:hanging="360"/>
      </w:pPr>
    </w:lvl>
    <w:lvl w:ilvl="4" w:tplc="FFFFFFFF" w:tentative="1">
      <w:start w:val="1"/>
      <w:numFmt w:val="lowerLetter"/>
      <w:lvlText w:val="%5."/>
      <w:lvlJc w:val="left"/>
      <w:pPr>
        <w:ind w:left="3630" w:hanging="360"/>
      </w:pPr>
    </w:lvl>
    <w:lvl w:ilvl="5" w:tplc="FFFFFFFF" w:tentative="1">
      <w:start w:val="1"/>
      <w:numFmt w:val="lowerRoman"/>
      <w:lvlText w:val="%6."/>
      <w:lvlJc w:val="right"/>
      <w:pPr>
        <w:ind w:left="4350" w:hanging="180"/>
      </w:pPr>
    </w:lvl>
    <w:lvl w:ilvl="6" w:tplc="FFFFFFFF" w:tentative="1">
      <w:start w:val="1"/>
      <w:numFmt w:val="decimal"/>
      <w:lvlText w:val="%7."/>
      <w:lvlJc w:val="left"/>
      <w:pPr>
        <w:ind w:left="5070" w:hanging="360"/>
      </w:pPr>
    </w:lvl>
    <w:lvl w:ilvl="7" w:tplc="FFFFFFFF" w:tentative="1">
      <w:start w:val="1"/>
      <w:numFmt w:val="lowerLetter"/>
      <w:lvlText w:val="%8."/>
      <w:lvlJc w:val="left"/>
      <w:pPr>
        <w:ind w:left="5790" w:hanging="360"/>
      </w:pPr>
    </w:lvl>
    <w:lvl w:ilvl="8" w:tplc="FFFFFFFF" w:tentative="1">
      <w:start w:val="1"/>
      <w:numFmt w:val="lowerRoman"/>
      <w:lvlText w:val="%9."/>
      <w:lvlJc w:val="right"/>
      <w:pPr>
        <w:ind w:left="6510" w:hanging="180"/>
      </w:pPr>
    </w:lvl>
  </w:abstractNum>
  <w:abstractNum w:abstractNumId="9" w15:restartNumberingAfterBreak="0">
    <w:nsid w:val="64EA32A5"/>
    <w:multiLevelType w:val="hybridMultilevel"/>
    <w:tmpl w:val="5C36FB36"/>
    <w:lvl w:ilvl="0" w:tplc="F2789DBE">
      <w:start w:val="1"/>
      <w:numFmt w:val="bullet"/>
      <w:lvlText w:val="•"/>
      <w:lvlJc w:val="left"/>
      <w:pPr>
        <w:tabs>
          <w:tab w:val="num" w:pos="720"/>
        </w:tabs>
        <w:ind w:left="720" w:hanging="360"/>
      </w:pPr>
      <w:rPr>
        <w:rFonts w:ascii="Arial" w:hAnsi="Arial" w:hint="default"/>
      </w:rPr>
    </w:lvl>
    <w:lvl w:ilvl="1" w:tplc="FA2AD67E" w:tentative="1">
      <w:start w:val="1"/>
      <w:numFmt w:val="bullet"/>
      <w:lvlText w:val="•"/>
      <w:lvlJc w:val="left"/>
      <w:pPr>
        <w:tabs>
          <w:tab w:val="num" w:pos="1440"/>
        </w:tabs>
        <w:ind w:left="1440" w:hanging="360"/>
      </w:pPr>
      <w:rPr>
        <w:rFonts w:ascii="Arial" w:hAnsi="Arial" w:hint="default"/>
      </w:rPr>
    </w:lvl>
    <w:lvl w:ilvl="2" w:tplc="61D6E562" w:tentative="1">
      <w:start w:val="1"/>
      <w:numFmt w:val="bullet"/>
      <w:lvlText w:val="•"/>
      <w:lvlJc w:val="left"/>
      <w:pPr>
        <w:tabs>
          <w:tab w:val="num" w:pos="2160"/>
        </w:tabs>
        <w:ind w:left="2160" w:hanging="360"/>
      </w:pPr>
      <w:rPr>
        <w:rFonts w:ascii="Arial" w:hAnsi="Arial" w:hint="default"/>
      </w:rPr>
    </w:lvl>
    <w:lvl w:ilvl="3" w:tplc="9BD27002" w:tentative="1">
      <w:start w:val="1"/>
      <w:numFmt w:val="bullet"/>
      <w:lvlText w:val="•"/>
      <w:lvlJc w:val="left"/>
      <w:pPr>
        <w:tabs>
          <w:tab w:val="num" w:pos="2880"/>
        </w:tabs>
        <w:ind w:left="2880" w:hanging="360"/>
      </w:pPr>
      <w:rPr>
        <w:rFonts w:ascii="Arial" w:hAnsi="Arial" w:hint="default"/>
      </w:rPr>
    </w:lvl>
    <w:lvl w:ilvl="4" w:tplc="A03499D2" w:tentative="1">
      <w:start w:val="1"/>
      <w:numFmt w:val="bullet"/>
      <w:lvlText w:val="•"/>
      <w:lvlJc w:val="left"/>
      <w:pPr>
        <w:tabs>
          <w:tab w:val="num" w:pos="3600"/>
        </w:tabs>
        <w:ind w:left="3600" w:hanging="360"/>
      </w:pPr>
      <w:rPr>
        <w:rFonts w:ascii="Arial" w:hAnsi="Arial" w:hint="default"/>
      </w:rPr>
    </w:lvl>
    <w:lvl w:ilvl="5" w:tplc="96A6CDA8" w:tentative="1">
      <w:start w:val="1"/>
      <w:numFmt w:val="bullet"/>
      <w:lvlText w:val="•"/>
      <w:lvlJc w:val="left"/>
      <w:pPr>
        <w:tabs>
          <w:tab w:val="num" w:pos="4320"/>
        </w:tabs>
        <w:ind w:left="4320" w:hanging="360"/>
      </w:pPr>
      <w:rPr>
        <w:rFonts w:ascii="Arial" w:hAnsi="Arial" w:hint="default"/>
      </w:rPr>
    </w:lvl>
    <w:lvl w:ilvl="6" w:tplc="3D66C18E" w:tentative="1">
      <w:start w:val="1"/>
      <w:numFmt w:val="bullet"/>
      <w:lvlText w:val="•"/>
      <w:lvlJc w:val="left"/>
      <w:pPr>
        <w:tabs>
          <w:tab w:val="num" w:pos="5040"/>
        </w:tabs>
        <w:ind w:left="5040" w:hanging="360"/>
      </w:pPr>
      <w:rPr>
        <w:rFonts w:ascii="Arial" w:hAnsi="Arial" w:hint="default"/>
      </w:rPr>
    </w:lvl>
    <w:lvl w:ilvl="7" w:tplc="E94CA8DA" w:tentative="1">
      <w:start w:val="1"/>
      <w:numFmt w:val="bullet"/>
      <w:lvlText w:val="•"/>
      <w:lvlJc w:val="left"/>
      <w:pPr>
        <w:tabs>
          <w:tab w:val="num" w:pos="5760"/>
        </w:tabs>
        <w:ind w:left="5760" w:hanging="360"/>
      </w:pPr>
      <w:rPr>
        <w:rFonts w:ascii="Arial" w:hAnsi="Arial" w:hint="default"/>
      </w:rPr>
    </w:lvl>
    <w:lvl w:ilvl="8" w:tplc="66BE03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5DA33A3"/>
    <w:multiLevelType w:val="hybridMultilevel"/>
    <w:tmpl w:val="7C3A3C8A"/>
    <w:lvl w:ilvl="0" w:tplc="F656D68E">
      <w:start w:val="1"/>
      <w:numFmt w:val="decimal"/>
      <w:lvlText w:val="%1."/>
      <w:lvlJc w:val="left"/>
      <w:pPr>
        <w:ind w:left="720" w:hanging="360"/>
      </w:pPr>
      <w:rPr>
        <w:rFonts w:asciiTheme="minorHAnsi" w:eastAsiaTheme="minorEastAsia" w:hAnsi="Myriad Pro"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CC68C1"/>
    <w:multiLevelType w:val="hybridMultilevel"/>
    <w:tmpl w:val="A5ECFFA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6F8501CC"/>
    <w:multiLevelType w:val="hybridMultilevel"/>
    <w:tmpl w:val="755A7CAE"/>
    <w:lvl w:ilvl="0" w:tplc="047A24CE">
      <w:start w:val="1"/>
      <w:numFmt w:val="decimal"/>
      <w:lvlText w:val="%1."/>
      <w:lvlJc w:val="left"/>
      <w:pPr>
        <w:ind w:left="1080" w:hanging="360"/>
      </w:pPr>
      <w:rPr>
        <w:rFonts w:asciiTheme="minorHAnsi" w:eastAsiaTheme="minorEastAsia" w:hAnsi="Myriad Pro"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FA44231"/>
    <w:multiLevelType w:val="hybridMultilevel"/>
    <w:tmpl w:val="FACCFAB0"/>
    <w:lvl w:ilvl="0" w:tplc="C414DAA2">
      <w:start w:val="1"/>
      <w:numFmt w:val="decimal"/>
      <w:lvlText w:val="%1."/>
      <w:lvlJc w:val="left"/>
      <w:pPr>
        <w:ind w:left="927" w:hanging="360"/>
      </w:pPr>
      <w:rPr>
        <w:rFonts w:hint="default"/>
        <w:b/>
        <w:bCs/>
        <w:sz w:val="36"/>
        <w:szCs w:val="36"/>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4" w15:restartNumberingAfterBreak="0">
    <w:nsid w:val="729765EB"/>
    <w:multiLevelType w:val="hybridMultilevel"/>
    <w:tmpl w:val="6A8254D6"/>
    <w:lvl w:ilvl="0" w:tplc="96747E5E">
      <w:start w:val="1"/>
      <w:numFmt w:val="decimal"/>
      <w:lvlText w:val="%1."/>
      <w:lvlJc w:val="left"/>
      <w:pPr>
        <w:ind w:left="960" w:hanging="360"/>
      </w:pPr>
      <w:rPr>
        <w:rFonts w:ascii="Times New Roman" w:eastAsia="Times New Roman" w:hAnsi="Times New Roman" w:cs="Times New Roman" w:hint="default"/>
        <w:color w:val="000000" w:themeColor="text1"/>
        <w:sz w:val="48"/>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15" w15:restartNumberingAfterBreak="0">
    <w:nsid w:val="729D4EB5"/>
    <w:multiLevelType w:val="hybridMultilevel"/>
    <w:tmpl w:val="55228D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126346"/>
    <w:multiLevelType w:val="hybridMultilevel"/>
    <w:tmpl w:val="7B54AB8C"/>
    <w:lvl w:ilvl="0" w:tplc="C414DAA2">
      <w:start w:val="1"/>
      <w:numFmt w:val="decimal"/>
      <w:lvlText w:val="%1."/>
      <w:lvlJc w:val="left"/>
      <w:pPr>
        <w:ind w:left="822" w:hanging="396"/>
      </w:pPr>
      <w:rPr>
        <w:rFonts w:hint="default"/>
        <w:b/>
        <w:bCs/>
        <w:sz w:val="36"/>
        <w:szCs w:val="36"/>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num w:numId="1">
    <w:abstractNumId w:val="13"/>
  </w:num>
  <w:num w:numId="2">
    <w:abstractNumId w:val="2"/>
  </w:num>
  <w:num w:numId="3">
    <w:abstractNumId w:val="6"/>
  </w:num>
  <w:num w:numId="4">
    <w:abstractNumId w:val="12"/>
  </w:num>
  <w:num w:numId="5">
    <w:abstractNumId w:val="10"/>
  </w:num>
  <w:num w:numId="6">
    <w:abstractNumId w:val="3"/>
  </w:num>
  <w:num w:numId="7">
    <w:abstractNumId w:val="9"/>
  </w:num>
  <w:num w:numId="8">
    <w:abstractNumId w:val="4"/>
  </w:num>
  <w:num w:numId="9">
    <w:abstractNumId w:val="16"/>
  </w:num>
  <w:num w:numId="10">
    <w:abstractNumId w:val="15"/>
  </w:num>
  <w:num w:numId="11">
    <w:abstractNumId w:val="11"/>
  </w:num>
  <w:num w:numId="12">
    <w:abstractNumId w:val="1"/>
  </w:num>
  <w:num w:numId="13">
    <w:abstractNumId w:val="14"/>
  </w:num>
  <w:num w:numId="14">
    <w:abstractNumId w:val="5"/>
  </w:num>
  <w:num w:numId="15">
    <w:abstractNumId w:val="7"/>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B32"/>
    <w:rsid w:val="00073B2B"/>
    <w:rsid w:val="0007642E"/>
    <w:rsid w:val="00084ADD"/>
    <w:rsid w:val="00091596"/>
    <w:rsid w:val="00094DB3"/>
    <w:rsid w:val="0009582A"/>
    <w:rsid w:val="000A1E39"/>
    <w:rsid w:val="000B704B"/>
    <w:rsid w:val="000D5F73"/>
    <w:rsid w:val="000F637B"/>
    <w:rsid w:val="000F77B5"/>
    <w:rsid w:val="0010165D"/>
    <w:rsid w:val="00103173"/>
    <w:rsid w:val="001079DD"/>
    <w:rsid w:val="00115B67"/>
    <w:rsid w:val="00124579"/>
    <w:rsid w:val="00127E6B"/>
    <w:rsid w:val="00165092"/>
    <w:rsid w:val="001661DA"/>
    <w:rsid w:val="001930F4"/>
    <w:rsid w:val="001A5F07"/>
    <w:rsid w:val="001B7C99"/>
    <w:rsid w:val="001F3BD6"/>
    <w:rsid w:val="00213901"/>
    <w:rsid w:val="00220F0D"/>
    <w:rsid w:val="00223261"/>
    <w:rsid w:val="0023252F"/>
    <w:rsid w:val="00235190"/>
    <w:rsid w:val="00277A0F"/>
    <w:rsid w:val="00284539"/>
    <w:rsid w:val="002A10E3"/>
    <w:rsid w:val="002C73B4"/>
    <w:rsid w:val="002D1476"/>
    <w:rsid w:val="002D3B7B"/>
    <w:rsid w:val="002D48D4"/>
    <w:rsid w:val="002F4C9F"/>
    <w:rsid w:val="002F6465"/>
    <w:rsid w:val="00304C31"/>
    <w:rsid w:val="003067D8"/>
    <w:rsid w:val="003746A2"/>
    <w:rsid w:val="003764D1"/>
    <w:rsid w:val="003925D8"/>
    <w:rsid w:val="00396421"/>
    <w:rsid w:val="003B2AA3"/>
    <w:rsid w:val="003C330A"/>
    <w:rsid w:val="003C3D0A"/>
    <w:rsid w:val="003C3E79"/>
    <w:rsid w:val="003D77E1"/>
    <w:rsid w:val="00403549"/>
    <w:rsid w:val="00420B16"/>
    <w:rsid w:val="00443505"/>
    <w:rsid w:val="00466909"/>
    <w:rsid w:val="0048374E"/>
    <w:rsid w:val="00485259"/>
    <w:rsid w:val="004B102C"/>
    <w:rsid w:val="00534A1B"/>
    <w:rsid w:val="005510AE"/>
    <w:rsid w:val="00554298"/>
    <w:rsid w:val="005674CC"/>
    <w:rsid w:val="005709C7"/>
    <w:rsid w:val="00575E99"/>
    <w:rsid w:val="005A24A9"/>
    <w:rsid w:val="005A528E"/>
    <w:rsid w:val="005D506A"/>
    <w:rsid w:val="005F257B"/>
    <w:rsid w:val="0060629D"/>
    <w:rsid w:val="00610815"/>
    <w:rsid w:val="00654ED5"/>
    <w:rsid w:val="00682358"/>
    <w:rsid w:val="00690AAB"/>
    <w:rsid w:val="00694E71"/>
    <w:rsid w:val="006A02FF"/>
    <w:rsid w:val="006A2C1F"/>
    <w:rsid w:val="006A6B1D"/>
    <w:rsid w:val="006B0375"/>
    <w:rsid w:val="006B3DB8"/>
    <w:rsid w:val="006D654B"/>
    <w:rsid w:val="006E2A4D"/>
    <w:rsid w:val="006F64CD"/>
    <w:rsid w:val="00702A4D"/>
    <w:rsid w:val="0072193B"/>
    <w:rsid w:val="007241C5"/>
    <w:rsid w:val="00746446"/>
    <w:rsid w:val="00750A46"/>
    <w:rsid w:val="0077754D"/>
    <w:rsid w:val="007B3496"/>
    <w:rsid w:val="007C5AF8"/>
    <w:rsid w:val="007E0684"/>
    <w:rsid w:val="007E13F9"/>
    <w:rsid w:val="007E49A1"/>
    <w:rsid w:val="007F54AA"/>
    <w:rsid w:val="008155B6"/>
    <w:rsid w:val="00821022"/>
    <w:rsid w:val="008233DD"/>
    <w:rsid w:val="00825D64"/>
    <w:rsid w:val="008301B3"/>
    <w:rsid w:val="008335DD"/>
    <w:rsid w:val="00833DED"/>
    <w:rsid w:val="00866677"/>
    <w:rsid w:val="008A152F"/>
    <w:rsid w:val="008D2105"/>
    <w:rsid w:val="008E328F"/>
    <w:rsid w:val="008E6DDF"/>
    <w:rsid w:val="008E7EF7"/>
    <w:rsid w:val="008F0591"/>
    <w:rsid w:val="008F3234"/>
    <w:rsid w:val="008F758F"/>
    <w:rsid w:val="009150EE"/>
    <w:rsid w:val="00916276"/>
    <w:rsid w:val="009516FD"/>
    <w:rsid w:val="0096480E"/>
    <w:rsid w:val="00975B32"/>
    <w:rsid w:val="00992646"/>
    <w:rsid w:val="009B138F"/>
    <w:rsid w:val="009C0222"/>
    <w:rsid w:val="009E4B75"/>
    <w:rsid w:val="009E4B9A"/>
    <w:rsid w:val="009F0370"/>
    <w:rsid w:val="00A02526"/>
    <w:rsid w:val="00A33F80"/>
    <w:rsid w:val="00A36AE8"/>
    <w:rsid w:val="00A370BC"/>
    <w:rsid w:val="00A44260"/>
    <w:rsid w:val="00A44C73"/>
    <w:rsid w:val="00A46F5A"/>
    <w:rsid w:val="00A63EF8"/>
    <w:rsid w:val="00A66396"/>
    <w:rsid w:val="00A77CC9"/>
    <w:rsid w:val="00A9215D"/>
    <w:rsid w:val="00AA3390"/>
    <w:rsid w:val="00AB48C8"/>
    <w:rsid w:val="00AC6DF6"/>
    <w:rsid w:val="00AD6800"/>
    <w:rsid w:val="00AD7C08"/>
    <w:rsid w:val="00B24BBC"/>
    <w:rsid w:val="00B30879"/>
    <w:rsid w:val="00B36A77"/>
    <w:rsid w:val="00B42DDF"/>
    <w:rsid w:val="00B8197B"/>
    <w:rsid w:val="00BE2064"/>
    <w:rsid w:val="00BF059A"/>
    <w:rsid w:val="00BF0728"/>
    <w:rsid w:val="00BF6D5C"/>
    <w:rsid w:val="00C0163F"/>
    <w:rsid w:val="00C17E46"/>
    <w:rsid w:val="00C211BE"/>
    <w:rsid w:val="00C570DD"/>
    <w:rsid w:val="00C57EDE"/>
    <w:rsid w:val="00C746A0"/>
    <w:rsid w:val="00C82303"/>
    <w:rsid w:val="00C97BFE"/>
    <w:rsid w:val="00CC7D40"/>
    <w:rsid w:val="00CC7EBD"/>
    <w:rsid w:val="00CD0B76"/>
    <w:rsid w:val="00CE0107"/>
    <w:rsid w:val="00CF0B58"/>
    <w:rsid w:val="00D03ED9"/>
    <w:rsid w:val="00D10758"/>
    <w:rsid w:val="00D20452"/>
    <w:rsid w:val="00D244E9"/>
    <w:rsid w:val="00D312B3"/>
    <w:rsid w:val="00D445EF"/>
    <w:rsid w:val="00D60744"/>
    <w:rsid w:val="00D867BD"/>
    <w:rsid w:val="00D86DAA"/>
    <w:rsid w:val="00D94960"/>
    <w:rsid w:val="00DB665C"/>
    <w:rsid w:val="00DD0186"/>
    <w:rsid w:val="00DE638F"/>
    <w:rsid w:val="00E404C2"/>
    <w:rsid w:val="00E723EA"/>
    <w:rsid w:val="00E873CD"/>
    <w:rsid w:val="00E8753F"/>
    <w:rsid w:val="00EA0687"/>
    <w:rsid w:val="00EA1F49"/>
    <w:rsid w:val="00EA7BF6"/>
    <w:rsid w:val="00EC03FD"/>
    <w:rsid w:val="00EF3CFA"/>
    <w:rsid w:val="00F04438"/>
    <w:rsid w:val="00F07102"/>
    <w:rsid w:val="00F07ADE"/>
    <w:rsid w:val="00F11D09"/>
    <w:rsid w:val="00F34619"/>
    <w:rsid w:val="00F434CB"/>
    <w:rsid w:val="00FE7C83"/>
    <w:rsid w:val="00FF058B"/>
    <w:rsid w:val="00FF1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EC600"/>
  <w15:chartTrackingRefBased/>
  <w15:docId w15:val="{7020C45E-8768-459C-8B24-AE8E4DBD7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27E6B"/>
    <w:pPr>
      <w:widowControl w:val="0"/>
      <w:autoSpaceDE w:val="0"/>
      <w:autoSpaceDN w:val="0"/>
      <w:spacing w:after="0" w:line="240" w:lineRule="auto"/>
    </w:pPr>
    <w:rPr>
      <w:rFonts w:ascii="Liberation Serif" w:eastAsia="Liberation Serif" w:hAnsi="Liberation Serif" w:cs="Liberation Serif"/>
      <w:lang w:val="en-US"/>
    </w:rPr>
  </w:style>
  <w:style w:type="paragraph" w:styleId="Heading1">
    <w:name w:val="heading 1"/>
    <w:basedOn w:val="Normal"/>
    <w:next w:val="Normal"/>
    <w:link w:val="Heading1Char"/>
    <w:uiPriority w:val="9"/>
    <w:qFormat/>
    <w:rsid w:val="00A66396"/>
    <w:pPr>
      <w:keepNext/>
      <w:keepLines/>
      <w:widowControl/>
      <w:autoSpaceDE/>
      <w:autoSpaceDN/>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0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F05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F05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omp">
    <w:name w:val="comp"/>
    <w:basedOn w:val="Normal"/>
    <w:rsid w:val="00DE638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DE638F"/>
    <w:rPr>
      <w:color w:val="0000FF"/>
      <w:u w:val="single"/>
    </w:rPr>
  </w:style>
  <w:style w:type="paragraph" w:styleId="ListParagraph">
    <w:name w:val="List Paragraph"/>
    <w:basedOn w:val="Normal"/>
    <w:uiPriority w:val="34"/>
    <w:qFormat/>
    <w:rsid w:val="00A77CC9"/>
    <w:pPr>
      <w:ind w:left="720"/>
      <w:contextualSpacing/>
    </w:pPr>
  </w:style>
  <w:style w:type="paragraph" w:styleId="HTMLPreformatted">
    <w:name w:val="HTML Preformatted"/>
    <w:basedOn w:val="Normal"/>
    <w:link w:val="HTMLPreformattedChar"/>
    <w:uiPriority w:val="99"/>
    <w:unhideWhenUsed/>
    <w:rsid w:val="00DD0186"/>
    <w:rPr>
      <w:rFonts w:ascii="Consolas" w:hAnsi="Consolas"/>
      <w:sz w:val="20"/>
      <w:szCs w:val="20"/>
    </w:rPr>
  </w:style>
  <w:style w:type="character" w:customStyle="1" w:styleId="HTMLPreformattedChar">
    <w:name w:val="HTML Preformatted Char"/>
    <w:basedOn w:val="DefaultParagraphFont"/>
    <w:link w:val="HTMLPreformatted"/>
    <w:uiPriority w:val="99"/>
    <w:rsid w:val="00DD0186"/>
    <w:rPr>
      <w:rFonts w:ascii="Consolas" w:eastAsia="Liberation Serif" w:hAnsi="Consolas" w:cs="Liberation Serif"/>
      <w:sz w:val="20"/>
      <w:szCs w:val="20"/>
      <w:lang w:val="en-US"/>
    </w:rPr>
  </w:style>
  <w:style w:type="paragraph" w:styleId="NormalWeb">
    <w:name w:val="Normal (Web)"/>
    <w:basedOn w:val="Normal"/>
    <w:uiPriority w:val="99"/>
    <w:semiHidden/>
    <w:unhideWhenUsed/>
    <w:rsid w:val="008F3234"/>
    <w:pPr>
      <w:widowControl/>
      <w:autoSpaceDE/>
      <w:autoSpaceDN/>
      <w:spacing w:before="100" w:beforeAutospacing="1" w:after="100" w:afterAutospacing="1"/>
    </w:pPr>
    <w:rPr>
      <w:rFonts w:ascii="Tahoma" w:eastAsia="Times New Roman" w:hAnsi="Tahoma" w:cs="Tahoma"/>
      <w:sz w:val="24"/>
      <w:szCs w:val="24"/>
      <w:lang w:bidi="th-TH"/>
    </w:rPr>
  </w:style>
  <w:style w:type="character" w:customStyle="1" w:styleId="Heading1Char">
    <w:name w:val="Heading 1 Char"/>
    <w:basedOn w:val="DefaultParagraphFont"/>
    <w:link w:val="Heading1"/>
    <w:uiPriority w:val="9"/>
    <w:rsid w:val="00A6639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66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3681">
      <w:bodyDiv w:val="1"/>
      <w:marLeft w:val="0"/>
      <w:marRight w:val="0"/>
      <w:marTop w:val="0"/>
      <w:marBottom w:val="0"/>
      <w:divBdr>
        <w:top w:val="none" w:sz="0" w:space="0" w:color="auto"/>
        <w:left w:val="none" w:sz="0" w:space="0" w:color="auto"/>
        <w:bottom w:val="none" w:sz="0" w:space="0" w:color="auto"/>
        <w:right w:val="none" w:sz="0" w:space="0" w:color="auto"/>
      </w:divBdr>
    </w:div>
    <w:div w:id="66347921">
      <w:bodyDiv w:val="1"/>
      <w:marLeft w:val="0"/>
      <w:marRight w:val="0"/>
      <w:marTop w:val="0"/>
      <w:marBottom w:val="0"/>
      <w:divBdr>
        <w:top w:val="none" w:sz="0" w:space="0" w:color="auto"/>
        <w:left w:val="none" w:sz="0" w:space="0" w:color="auto"/>
        <w:bottom w:val="none" w:sz="0" w:space="0" w:color="auto"/>
        <w:right w:val="none" w:sz="0" w:space="0" w:color="auto"/>
      </w:divBdr>
    </w:div>
    <w:div w:id="76290670">
      <w:bodyDiv w:val="1"/>
      <w:marLeft w:val="0"/>
      <w:marRight w:val="0"/>
      <w:marTop w:val="0"/>
      <w:marBottom w:val="0"/>
      <w:divBdr>
        <w:top w:val="none" w:sz="0" w:space="0" w:color="auto"/>
        <w:left w:val="none" w:sz="0" w:space="0" w:color="auto"/>
        <w:bottom w:val="none" w:sz="0" w:space="0" w:color="auto"/>
        <w:right w:val="none" w:sz="0" w:space="0" w:color="auto"/>
      </w:divBdr>
    </w:div>
    <w:div w:id="84155144">
      <w:bodyDiv w:val="1"/>
      <w:marLeft w:val="0"/>
      <w:marRight w:val="0"/>
      <w:marTop w:val="0"/>
      <w:marBottom w:val="0"/>
      <w:divBdr>
        <w:top w:val="none" w:sz="0" w:space="0" w:color="auto"/>
        <w:left w:val="none" w:sz="0" w:space="0" w:color="auto"/>
        <w:bottom w:val="none" w:sz="0" w:space="0" w:color="auto"/>
        <w:right w:val="none" w:sz="0" w:space="0" w:color="auto"/>
      </w:divBdr>
    </w:div>
    <w:div w:id="98765487">
      <w:bodyDiv w:val="1"/>
      <w:marLeft w:val="0"/>
      <w:marRight w:val="0"/>
      <w:marTop w:val="0"/>
      <w:marBottom w:val="0"/>
      <w:divBdr>
        <w:top w:val="none" w:sz="0" w:space="0" w:color="auto"/>
        <w:left w:val="none" w:sz="0" w:space="0" w:color="auto"/>
        <w:bottom w:val="none" w:sz="0" w:space="0" w:color="auto"/>
        <w:right w:val="none" w:sz="0" w:space="0" w:color="auto"/>
      </w:divBdr>
    </w:div>
    <w:div w:id="128938980">
      <w:bodyDiv w:val="1"/>
      <w:marLeft w:val="0"/>
      <w:marRight w:val="0"/>
      <w:marTop w:val="0"/>
      <w:marBottom w:val="0"/>
      <w:divBdr>
        <w:top w:val="none" w:sz="0" w:space="0" w:color="auto"/>
        <w:left w:val="none" w:sz="0" w:space="0" w:color="auto"/>
        <w:bottom w:val="none" w:sz="0" w:space="0" w:color="auto"/>
        <w:right w:val="none" w:sz="0" w:space="0" w:color="auto"/>
      </w:divBdr>
    </w:div>
    <w:div w:id="136805258">
      <w:bodyDiv w:val="1"/>
      <w:marLeft w:val="0"/>
      <w:marRight w:val="0"/>
      <w:marTop w:val="0"/>
      <w:marBottom w:val="0"/>
      <w:divBdr>
        <w:top w:val="none" w:sz="0" w:space="0" w:color="auto"/>
        <w:left w:val="none" w:sz="0" w:space="0" w:color="auto"/>
        <w:bottom w:val="none" w:sz="0" w:space="0" w:color="auto"/>
        <w:right w:val="none" w:sz="0" w:space="0" w:color="auto"/>
      </w:divBdr>
    </w:div>
    <w:div w:id="152721104">
      <w:bodyDiv w:val="1"/>
      <w:marLeft w:val="0"/>
      <w:marRight w:val="0"/>
      <w:marTop w:val="0"/>
      <w:marBottom w:val="0"/>
      <w:divBdr>
        <w:top w:val="none" w:sz="0" w:space="0" w:color="auto"/>
        <w:left w:val="none" w:sz="0" w:space="0" w:color="auto"/>
        <w:bottom w:val="none" w:sz="0" w:space="0" w:color="auto"/>
        <w:right w:val="none" w:sz="0" w:space="0" w:color="auto"/>
      </w:divBdr>
    </w:div>
    <w:div w:id="185484975">
      <w:bodyDiv w:val="1"/>
      <w:marLeft w:val="0"/>
      <w:marRight w:val="0"/>
      <w:marTop w:val="0"/>
      <w:marBottom w:val="0"/>
      <w:divBdr>
        <w:top w:val="none" w:sz="0" w:space="0" w:color="auto"/>
        <w:left w:val="none" w:sz="0" w:space="0" w:color="auto"/>
        <w:bottom w:val="none" w:sz="0" w:space="0" w:color="auto"/>
        <w:right w:val="none" w:sz="0" w:space="0" w:color="auto"/>
      </w:divBdr>
    </w:div>
    <w:div w:id="233782970">
      <w:bodyDiv w:val="1"/>
      <w:marLeft w:val="0"/>
      <w:marRight w:val="0"/>
      <w:marTop w:val="0"/>
      <w:marBottom w:val="0"/>
      <w:divBdr>
        <w:top w:val="none" w:sz="0" w:space="0" w:color="auto"/>
        <w:left w:val="none" w:sz="0" w:space="0" w:color="auto"/>
        <w:bottom w:val="none" w:sz="0" w:space="0" w:color="auto"/>
        <w:right w:val="none" w:sz="0" w:space="0" w:color="auto"/>
      </w:divBdr>
    </w:div>
    <w:div w:id="246037588">
      <w:bodyDiv w:val="1"/>
      <w:marLeft w:val="0"/>
      <w:marRight w:val="0"/>
      <w:marTop w:val="0"/>
      <w:marBottom w:val="0"/>
      <w:divBdr>
        <w:top w:val="none" w:sz="0" w:space="0" w:color="auto"/>
        <w:left w:val="none" w:sz="0" w:space="0" w:color="auto"/>
        <w:bottom w:val="none" w:sz="0" w:space="0" w:color="auto"/>
        <w:right w:val="none" w:sz="0" w:space="0" w:color="auto"/>
      </w:divBdr>
    </w:div>
    <w:div w:id="334000713">
      <w:bodyDiv w:val="1"/>
      <w:marLeft w:val="0"/>
      <w:marRight w:val="0"/>
      <w:marTop w:val="0"/>
      <w:marBottom w:val="0"/>
      <w:divBdr>
        <w:top w:val="none" w:sz="0" w:space="0" w:color="auto"/>
        <w:left w:val="none" w:sz="0" w:space="0" w:color="auto"/>
        <w:bottom w:val="none" w:sz="0" w:space="0" w:color="auto"/>
        <w:right w:val="none" w:sz="0" w:space="0" w:color="auto"/>
      </w:divBdr>
    </w:div>
    <w:div w:id="343896995">
      <w:bodyDiv w:val="1"/>
      <w:marLeft w:val="0"/>
      <w:marRight w:val="0"/>
      <w:marTop w:val="0"/>
      <w:marBottom w:val="0"/>
      <w:divBdr>
        <w:top w:val="none" w:sz="0" w:space="0" w:color="auto"/>
        <w:left w:val="none" w:sz="0" w:space="0" w:color="auto"/>
        <w:bottom w:val="none" w:sz="0" w:space="0" w:color="auto"/>
        <w:right w:val="none" w:sz="0" w:space="0" w:color="auto"/>
      </w:divBdr>
    </w:div>
    <w:div w:id="353115326">
      <w:bodyDiv w:val="1"/>
      <w:marLeft w:val="0"/>
      <w:marRight w:val="0"/>
      <w:marTop w:val="0"/>
      <w:marBottom w:val="0"/>
      <w:divBdr>
        <w:top w:val="none" w:sz="0" w:space="0" w:color="auto"/>
        <w:left w:val="none" w:sz="0" w:space="0" w:color="auto"/>
        <w:bottom w:val="none" w:sz="0" w:space="0" w:color="auto"/>
        <w:right w:val="none" w:sz="0" w:space="0" w:color="auto"/>
      </w:divBdr>
    </w:div>
    <w:div w:id="364719724">
      <w:bodyDiv w:val="1"/>
      <w:marLeft w:val="0"/>
      <w:marRight w:val="0"/>
      <w:marTop w:val="0"/>
      <w:marBottom w:val="0"/>
      <w:divBdr>
        <w:top w:val="none" w:sz="0" w:space="0" w:color="auto"/>
        <w:left w:val="none" w:sz="0" w:space="0" w:color="auto"/>
        <w:bottom w:val="none" w:sz="0" w:space="0" w:color="auto"/>
        <w:right w:val="none" w:sz="0" w:space="0" w:color="auto"/>
      </w:divBdr>
    </w:div>
    <w:div w:id="365788817">
      <w:bodyDiv w:val="1"/>
      <w:marLeft w:val="0"/>
      <w:marRight w:val="0"/>
      <w:marTop w:val="0"/>
      <w:marBottom w:val="0"/>
      <w:divBdr>
        <w:top w:val="none" w:sz="0" w:space="0" w:color="auto"/>
        <w:left w:val="none" w:sz="0" w:space="0" w:color="auto"/>
        <w:bottom w:val="none" w:sz="0" w:space="0" w:color="auto"/>
        <w:right w:val="none" w:sz="0" w:space="0" w:color="auto"/>
      </w:divBdr>
    </w:div>
    <w:div w:id="369456861">
      <w:bodyDiv w:val="1"/>
      <w:marLeft w:val="0"/>
      <w:marRight w:val="0"/>
      <w:marTop w:val="0"/>
      <w:marBottom w:val="0"/>
      <w:divBdr>
        <w:top w:val="none" w:sz="0" w:space="0" w:color="auto"/>
        <w:left w:val="none" w:sz="0" w:space="0" w:color="auto"/>
        <w:bottom w:val="none" w:sz="0" w:space="0" w:color="auto"/>
        <w:right w:val="none" w:sz="0" w:space="0" w:color="auto"/>
      </w:divBdr>
    </w:div>
    <w:div w:id="372580080">
      <w:bodyDiv w:val="1"/>
      <w:marLeft w:val="0"/>
      <w:marRight w:val="0"/>
      <w:marTop w:val="0"/>
      <w:marBottom w:val="0"/>
      <w:divBdr>
        <w:top w:val="none" w:sz="0" w:space="0" w:color="auto"/>
        <w:left w:val="none" w:sz="0" w:space="0" w:color="auto"/>
        <w:bottom w:val="none" w:sz="0" w:space="0" w:color="auto"/>
        <w:right w:val="none" w:sz="0" w:space="0" w:color="auto"/>
      </w:divBdr>
    </w:div>
    <w:div w:id="374426756">
      <w:bodyDiv w:val="1"/>
      <w:marLeft w:val="0"/>
      <w:marRight w:val="0"/>
      <w:marTop w:val="0"/>
      <w:marBottom w:val="0"/>
      <w:divBdr>
        <w:top w:val="none" w:sz="0" w:space="0" w:color="auto"/>
        <w:left w:val="none" w:sz="0" w:space="0" w:color="auto"/>
        <w:bottom w:val="none" w:sz="0" w:space="0" w:color="auto"/>
        <w:right w:val="none" w:sz="0" w:space="0" w:color="auto"/>
      </w:divBdr>
    </w:div>
    <w:div w:id="435828410">
      <w:bodyDiv w:val="1"/>
      <w:marLeft w:val="0"/>
      <w:marRight w:val="0"/>
      <w:marTop w:val="0"/>
      <w:marBottom w:val="0"/>
      <w:divBdr>
        <w:top w:val="none" w:sz="0" w:space="0" w:color="auto"/>
        <w:left w:val="none" w:sz="0" w:space="0" w:color="auto"/>
        <w:bottom w:val="none" w:sz="0" w:space="0" w:color="auto"/>
        <w:right w:val="none" w:sz="0" w:space="0" w:color="auto"/>
      </w:divBdr>
    </w:div>
    <w:div w:id="471866841">
      <w:bodyDiv w:val="1"/>
      <w:marLeft w:val="0"/>
      <w:marRight w:val="0"/>
      <w:marTop w:val="0"/>
      <w:marBottom w:val="0"/>
      <w:divBdr>
        <w:top w:val="none" w:sz="0" w:space="0" w:color="auto"/>
        <w:left w:val="none" w:sz="0" w:space="0" w:color="auto"/>
        <w:bottom w:val="none" w:sz="0" w:space="0" w:color="auto"/>
        <w:right w:val="none" w:sz="0" w:space="0" w:color="auto"/>
      </w:divBdr>
    </w:div>
    <w:div w:id="477649927">
      <w:bodyDiv w:val="1"/>
      <w:marLeft w:val="0"/>
      <w:marRight w:val="0"/>
      <w:marTop w:val="0"/>
      <w:marBottom w:val="0"/>
      <w:divBdr>
        <w:top w:val="none" w:sz="0" w:space="0" w:color="auto"/>
        <w:left w:val="none" w:sz="0" w:space="0" w:color="auto"/>
        <w:bottom w:val="none" w:sz="0" w:space="0" w:color="auto"/>
        <w:right w:val="none" w:sz="0" w:space="0" w:color="auto"/>
      </w:divBdr>
    </w:div>
    <w:div w:id="503086618">
      <w:bodyDiv w:val="1"/>
      <w:marLeft w:val="0"/>
      <w:marRight w:val="0"/>
      <w:marTop w:val="0"/>
      <w:marBottom w:val="0"/>
      <w:divBdr>
        <w:top w:val="none" w:sz="0" w:space="0" w:color="auto"/>
        <w:left w:val="none" w:sz="0" w:space="0" w:color="auto"/>
        <w:bottom w:val="none" w:sz="0" w:space="0" w:color="auto"/>
        <w:right w:val="none" w:sz="0" w:space="0" w:color="auto"/>
      </w:divBdr>
    </w:div>
    <w:div w:id="531960342">
      <w:bodyDiv w:val="1"/>
      <w:marLeft w:val="0"/>
      <w:marRight w:val="0"/>
      <w:marTop w:val="0"/>
      <w:marBottom w:val="0"/>
      <w:divBdr>
        <w:top w:val="none" w:sz="0" w:space="0" w:color="auto"/>
        <w:left w:val="none" w:sz="0" w:space="0" w:color="auto"/>
        <w:bottom w:val="none" w:sz="0" w:space="0" w:color="auto"/>
        <w:right w:val="none" w:sz="0" w:space="0" w:color="auto"/>
      </w:divBdr>
    </w:div>
    <w:div w:id="562453461">
      <w:bodyDiv w:val="1"/>
      <w:marLeft w:val="0"/>
      <w:marRight w:val="0"/>
      <w:marTop w:val="0"/>
      <w:marBottom w:val="0"/>
      <w:divBdr>
        <w:top w:val="none" w:sz="0" w:space="0" w:color="auto"/>
        <w:left w:val="none" w:sz="0" w:space="0" w:color="auto"/>
        <w:bottom w:val="none" w:sz="0" w:space="0" w:color="auto"/>
        <w:right w:val="none" w:sz="0" w:space="0" w:color="auto"/>
      </w:divBdr>
    </w:div>
    <w:div w:id="566262653">
      <w:bodyDiv w:val="1"/>
      <w:marLeft w:val="0"/>
      <w:marRight w:val="0"/>
      <w:marTop w:val="0"/>
      <w:marBottom w:val="0"/>
      <w:divBdr>
        <w:top w:val="none" w:sz="0" w:space="0" w:color="auto"/>
        <w:left w:val="none" w:sz="0" w:space="0" w:color="auto"/>
        <w:bottom w:val="none" w:sz="0" w:space="0" w:color="auto"/>
        <w:right w:val="none" w:sz="0" w:space="0" w:color="auto"/>
      </w:divBdr>
    </w:div>
    <w:div w:id="595941351">
      <w:bodyDiv w:val="1"/>
      <w:marLeft w:val="0"/>
      <w:marRight w:val="0"/>
      <w:marTop w:val="0"/>
      <w:marBottom w:val="0"/>
      <w:divBdr>
        <w:top w:val="none" w:sz="0" w:space="0" w:color="auto"/>
        <w:left w:val="none" w:sz="0" w:space="0" w:color="auto"/>
        <w:bottom w:val="none" w:sz="0" w:space="0" w:color="auto"/>
        <w:right w:val="none" w:sz="0" w:space="0" w:color="auto"/>
      </w:divBdr>
    </w:div>
    <w:div w:id="598834456">
      <w:bodyDiv w:val="1"/>
      <w:marLeft w:val="0"/>
      <w:marRight w:val="0"/>
      <w:marTop w:val="0"/>
      <w:marBottom w:val="0"/>
      <w:divBdr>
        <w:top w:val="none" w:sz="0" w:space="0" w:color="auto"/>
        <w:left w:val="none" w:sz="0" w:space="0" w:color="auto"/>
        <w:bottom w:val="none" w:sz="0" w:space="0" w:color="auto"/>
        <w:right w:val="none" w:sz="0" w:space="0" w:color="auto"/>
      </w:divBdr>
    </w:div>
    <w:div w:id="598955182">
      <w:bodyDiv w:val="1"/>
      <w:marLeft w:val="0"/>
      <w:marRight w:val="0"/>
      <w:marTop w:val="0"/>
      <w:marBottom w:val="0"/>
      <w:divBdr>
        <w:top w:val="none" w:sz="0" w:space="0" w:color="auto"/>
        <w:left w:val="none" w:sz="0" w:space="0" w:color="auto"/>
        <w:bottom w:val="none" w:sz="0" w:space="0" w:color="auto"/>
        <w:right w:val="none" w:sz="0" w:space="0" w:color="auto"/>
      </w:divBdr>
    </w:div>
    <w:div w:id="611085646">
      <w:bodyDiv w:val="1"/>
      <w:marLeft w:val="0"/>
      <w:marRight w:val="0"/>
      <w:marTop w:val="0"/>
      <w:marBottom w:val="0"/>
      <w:divBdr>
        <w:top w:val="none" w:sz="0" w:space="0" w:color="auto"/>
        <w:left w:val="none" w:sz="0" w:space="0" w:color="auto"/>
        <w:bottom w:val="none" w:sz="0" w:space="0" w:color="auto"/>
        <w:right w:val="none" w:sz="0" w:space="0" w:color="auto"/>
      </w:divBdr>
    </w:div>
    <w:div w:id="615021230">
      <w:bodyDiv w:val="1"/>
      <w:marLeft w:val="0"/>
      <w:marRight w:val="0"/>
      <w:marTop w:val="0"/>
      <w:marBottom w:val="0"/>
      <w:divBdr>
        <w:top w:val="none" w:sz="0" w:space="0" w:color="auto"/>
        <w:left w:val="none" w:sz="0" w:space="0" w:color="auto"/>
        <w:bottom w:val="none" w:sz="0" w:space="0" w:color="auto"/>
        <w:right w:val="none" w:sz="0" w:space="0" w:color="auto"/>
      </w:divBdr>
    </w:div>
    <w:div w:id="664211632">
      <w:bodyDiv w:val="1"/>
      <w:marLeft w:val="0"/>
      <w:marRight w:val="0"/>
      <w:marTop w:val="0"/>
      <w:marBottom w:val="0"/>
      <w:divBdr>
        <w:top w:val="none" w:sz="0" w:space="0" w:color="auto"/>
        <w:left w:val="none" w:sz="0" w:space="0" w:color="auto"/>
        <w:bottom w:val="none" w:sz="0" w:space="0" w:color="auto"/>
        <w:right w:val="none" w:sz="0" w:space="0" w:color="auto"/>
      </w:divBdr>
    </w:div>
    <w:div w:id="689918527">
      <w:bodyDiv w:val="1"/>
      <w:marLeft w:val="0"/>
      <w:marRight w:val="0"/>
      <w:marTop w:val="0"/>
      <w:marBottom w:val="0"/>
      <w:divBdr>
        <w:top w:val="none" w:sz="0" w:space="0" w:color="auto"/>
        <w:left w:val="none" w:sz="0" w:space="0" w:color="auto"/>
        <w:bottom w:val="none" w:sz="0" w:space="0" w:color="auto"/>
        <w:right w:val="none" w:sz="0" w:space="0" w:color="auto"/>
      </w:divBdr>
    </w:div>
    <w:div w:id="732431388">
      <w:bodyDiv w:val="1"/>
      <w:marLeft w:val="0"/>
      <w:marRight w:val="0"/>
      <w:marTop w:val="0"/>
      <w:marBottom w:val="0"/>
      <w:divBdr>
        <w:top w:val="none" w:sz="0" w:space="0" w:color="auto"/>
        <w:left w:val="none" w:sz="0" w:space="0" w:color="auto"/>
        <w:bottom w:val="none" w:sz="0" w:space="0" w:color="auto"/>
        <w:right w:val="none" w:sz="0" w:space="0" w:color="auto"/>
      </w:divBdr>
    </w:div>
    <w:div w:id="732629187">
      <w:bodyDiv w:val="1"/>
      <w:marLeft w:val="0"/>
      <w:marRight w:val="0"/>
      <w:marTop w:val="0"/>
      <w:marBottom w:val="0"/>
      <w:divBdr>
        <w:top w:val="none" w:sz="0" w:space="0" w:color="auto"/>
        <w:left w:val="none" w:sz="0" w:space="0" w:color="auto"/>
        <w:bottom w:val="none" w:sz="0" w:space="0" w:color="auto"/>
        <w:right w:val="none" w:sz="0" w:space="0" w:color="auto"/>
      </w:divBdr>
      <w:divsChild>
        <w:div w:id="603994659">
          <w:marLeft w:val="0"/>
          <w:marRight w:val="0"/>
          <w:marTop w:val="0"/>
          <w:marBottom w:val="0"/>
          <w:divBdr>
            <w:top w:val="none" w:sz="0" w:space="0" w:color="auto"/>
            <w:left w:val="none" w:sz="0" w:space="0" w:color="auto"/>
            <w:bottom w:val="none" w:sz="0" w:space="0" w:color="auto"/>
            <w:right w:val="none" w:sz="0" w:space="0" w:color="auto"/>
          </w:divBdr>
          <w:divsChild>
            <w:div w:id="1903523479">
              <w:marLeft w:val="2700"/>
              <w:marRight w:val="0"/>
              <w:marTop w:val="0"/>
              <w:marBottom w:val="0"/>
              <w:divBdr>
                <w:top w:val="none" w:sz="0" w:space="0" w:color="auto"/>
                <w:left w:val="none" w:sz="0" w:space="0" w:color="auto"/>
                <w:bottom w:val="none" w:sz="0" w:space="0" w:color="auto"/>
                <w:right w:val="none" w:sz="0" w:space="0" w:color="auto"/>
              </w:divBdr>
              <w:divsChild>
                <w:div w:id="442699396">
                  <w:marLeft w:val="0"/>
                  <w:marRight w:val="0"/>
                  <w:marTop w:val="0"/>
                  <w:marBottom w:val="0"/>
                  <w:divBdr>
                    <w:top w:val="none" w:sz="0" w:space="0" w:color="auto"/>
                    <w:left w:val="none" w:sz="0" w:space="0" w:color="auto"/>
                    <w:bottom w:val="none" w:sz="0" w:space="0" w:color="auto"/>
                    <w:right w:val="none" w:sz="0" w:space="0" w:color="auto"/>
                  </w:divBdr>
                  <w:divsChild>
                    <w:div w:id="1503661197">
                      <w:marLeft w:val="0"/>
                      <w:marRight w:val="0"/>
                      <w:marTop w:val="0"/>
                      <w:marBottom w:val="0"/>
                      <w:divBdr>
                        <w:top w:val="none" w:sz="0" w:space="0" w:color="auto"/>
                        <w:left w:val="none" w:sz="0" w:space="0" w:color="auto"/>
                        <w:bottom w:val="none" w:sz="0" w:space="0" w:color="auto"/>
                        <w:right w:val="none" w:sz="0" w:space="0" w:color="auto"/>
                      </w:divBdr>
                      <w:divsChild>
                        <w:div w:id="1728532141">
                          <w:marLeft w:val="0"/>
                          <w:marRight w:val="0"/>
                          <w:marTop w:val="0"/>
                          <w:marBottom w:val="0"/>
                          <w:divBdr>
                            <w:top w:val="none" w:sz="0" w:space="0" w:color="auto"/>
                            <w:left w:val="none" w:sz="0" w:space="0" w:color="auto"/>
                            <w:bottom w:val="none" w:sz="0" w:space="0" w:color="auto"/>
                            <w:right w:val="none" w:sz="0" w:space="0" w:color="auto"/>
                          </w:divBdr>
                          <w:divsChild>
                            <w:div w:id="2079670346">
                              <w:marLeft w:val="0"/>
                              <w:marRight w:val="0"/>
                              <w:marTop w:val="90"/>
                              <w:marBottom w:val="0"/>
                              <w:divBdr>
                                <w:top w:val="none" w:sz="0" w:space="0" w:color="auto"/>
                                <w:left w:val="none" w:sz="0" w:space="0" w:color="auto"/>
                                <w:bottom w:val="none" w:sz="0" w:space="0" w:color="auto"/>
                                <w:right w:val="none" w:sz="0" w:space="0" w:color="auto"/>
                              </w:divBdr>
                              <w:divsChild>
                                <w:div w:id="912277009">
                                  <w:marLeft w:val="0"/>
                                  <w:marRight w:val="0"/>
                                  <w:marTop w:val="0"/>
                                  <w:marBottom w:val="660"/>
                                  <w:divBdr>
                                    <w:top w:val="none" w:sz="0" w:space="0" w:color="auto"/>
                                    <w:left w:val="none" w:sz="0" w:space="0" w:color="auto"/>
                                    <w:bottom w:val="none" w:sz="0" w:space="0" w:color="auto"/>
                                    <w:right w:val="none" w:sz="0" w:space="0" w:color="auto"/>
                                  </w:divBdr>
                                  <w:divsChild>
                                    <w:div w:id="1913658671">
                                      <w:marLeft w:val="0"/>
                                      <w:marRight w:val="0"/>
                                      <w:marTop w:val="0"/>
                                      <w:marBottom w:val="450"/>
                                      <w:divBdr>
                                        <w:top w:val="none" w:sz="0" w:space="0" w:color="auto"/>
                                        <w:left w:val="none" w:sz="0" w:space="0" w:color="auto"/>
                                        <w:bottom w:val="none" w:sz="0" w:space="0" w:color="auto"/>
                                        <w:right w:val="none" w:sz="0" w:space="0" w:color="auto"/>
                                      </w:divBdr>
                                      <w:divsChild>
                                        <w:div w:id="323171958">
                                          <w:marLeft w:val="0"/>
                                          <w:marRight w:val="0"/>
                                          <w:marTop w:val="0"/>
                                          <w:marBottom w:val="0"/>
                                          <w:divBdr>
                                            <w:top w:val="none" w:sz="0" w:space="0" w:color="auto"/>
                                            <w:left w:val="none" w:sz="0" w:space="0" w:color="auto"/>
                                            <w:bottom w:val="none" w:sz="0" w:space="0" w:color="auto"/>
                                            <w:right w:val="none" w:sz="0" w:space="0" w:color="auto"/>
                                          </w:divBdr>
                                          <w:divsChild>
                                            <w:div w:id="819539958">
                                              <w:marLeft w:val="0"/>
                                              <w:marRight w:val="0"/>
                                              <w:marTop w:val="0"/>
                                              <w:marBottom w:val="0"/>
                                              <w:divBdr>
                                                <w:top w:val="none" w:sz="0" w:space="0" w:color="auto"/>
                                                <w:left w:val="none" w:sz="0" w:space="0" w:color="auto"/>
                                                <w:bottom w:val="none" w:sz="0" w:space="0" w:color="auto"/>
                                                <w:right w:val="none" w:sz="0" w:space="0" w:color="auto"/>
                                              </w:divBdr>
                                              <w:divsChild>
                                                <w:div w:id="656501118">
                                                  <w:marLeft w:val="0"/>
                                                  <w:marRight w:val="0"/>
                                                  <w:marTop w:val="0"/>
                                                  <w:marBottom w:val="0"/>
                                                  <w:divBdr>
                                                    <w:top w:val="none" w:sz="0" w:space="0" w:color="auto"/>
                                                    <w:left w:val="none" w:sz="0" w:space="0" w:color="auto"/>
                                                    <w:bottom w:val="none" w:sz="0" w:space="0" w:color="auto"/>
                                                    <w:right w:val="none" w:sz="0" w:space="0" w:color="auto"/>
                                                  </w:divBdr>
                                                  <w:divsChild>
                                                    <w:div w:id="466629256">
                                                      <w:marLeft w:val="0"/>
                                                      <w:marRight w:val="0"/>
                                                      <w:marTop w:val="0"/>
                                                      <w:marBottom w:val="0"/>
                                                      <w:divBdr>
                                                        <w:top w:val="none" w:sz="0" w:space="0" w:color="auto"/>
                                                        <w:left w:val="none" w:sz="0" w:space="0" w:color="auto"/>
                                                        <w:bottom w:val="none" w:sz="0" w:space="0" w:color="auto"/>
                                                        <w:right w:val="none" w:sz="0" w:space="0" w:color="auto"/>
                                                      </w:divBdr>
                                                      <w:divsChild>
                                                        <w:div w:id="1371762159">
                                                          <w:marLeft w:val="0"/>
                                                          <w:marRight w:val="0"/>
                                                          <w:marTop w:val="0"/>
                                                          <w:marBottom w:val="0"/>
                                                          <w:divBdr>
                                                            <w:top w:val="none" w:sz="0" w:space="0" w:color="auto"/>
                                                            <w:left w:val="none" w:sz="0" w:space="0" w:color="auto"/>
                                                            <w:bottom w:val="none" w:sz="0" w:space="0" w:color="auto"/>
                                                            <w:right w:val="none" w:sz="0" w:space="0" w:color="auto"/>
                                                          </w:divBdr>
                                                          <w:divsChild>
                                                            <w:div w:id="1943609265">
                                                              <w:marLeft w:val="0"/>
                                                              <w:marRight w:val="0"/>
                                                              <w:marTop w:val="0"/>
                                                              <w:marBottom w:val="0"/>
                                                              <w:divBdr>
                                                                <w:top w:val="none" w:sz="0" w:space="0" w:color="auto"/>
                                                                <w:left w:val="none" w:sz="0" w:space="0" w:color="auto"/>
                                                                <w:bottom w:val="none" w:sz="0" w:space="0" w:color="auto"/>
                                                                <w:right w:val="none" w:sz="0" w:space="0" w:color="auto"/>
                                                              </w:divBdr>
                                                              <w:divsChild>
                                                                <w:div w:id="1284532594">
                                                                  <w:marLeft w:val="0"/>
                                                                  <w:marRight w:val="0"/>
                                                                  <w:marTop w:val="0"/>
                                                                  <w:marBottom w:val="0"/>
                                                                  <w:divBdr>
                                                                    <w:top w:val="none" w:sz="0" w:space="0" w:color="auto"/>
                                                                    <w:left w:val="none" w:sz="0" w:space="0" w:color="auto"/>
                                                                    <w:bottom w:val="none" w:sz="0" w:space="0" w:color="auto"/>
                                                                    <w:right w:val="none" w:sz="0" w:space="0" w:color="auto"/>
                                                                  </w:divBdr>
                                                                  <w:divsChild>
                                                                    <w:div w:id="1880967942">
                                                                      <w:marLeft w:val="0"/>
                                                                      <w:marRight w:val="0"/>
                                                                      <w:marTop w:val="0"/>
                                                                      <w:marBottom w:val="0"/>
                                                                      <w:divBdr>
                                                                        <w:top w:val="none" w:sz="0" w:space="0" w:color="auto"/>
                                                                        <w:left w:val="none" w:sz="0" w:space="0" w:color="auto"/>
                                                                        <w:bottom w:val="none" w:sz="0" w:space="0" w:color="auto"/>
                                                                        <w:right w:val="none" w:sz="0" w:space="0" w:color="auto"/>
                                                                      </w:divBdr>
                                                                      <w:divsChild>
                                                                        <w:div w:id="584077403">
                                                                          <w:marLeft w:val="0"/>
                                                                          <w:marRight w:val="0"/>
                                                                          <w:marTop w:val="0"/>
                                                                          <w:marBottom w:val="0"/>
                                                                          <w:divBdr>
                                                                            <w:top w:val="none" w:sz="0" w:space="0" w:color="auto"/>
                                                                            <w:left w:val="none" w:sz="0" w:space="0" w:color="auto"/>
                                                                            <w:bottom w:val="none" w:sz="0" w:space="0" w:color="auto"/>
                                                                            <w:right w:val="none" w:sz="0" w:space="0" w:color="auto"/>
                                                                          </w:divBdr>
                                                                        </w:div>
                                                                        <w:div w:id="556554002">
                                                                          <w:marLeft w:val="0"/>
                                                                          <w:marRight w:val="0"/>
                                                                          <w:marTop w:val="0"/>
                                                                          <w:marBottom w:val="0"/>
                                                                          <w:divBdr>
                                                                            <w:top w:val="none" w:sz="0" w:space="0" w:color="auto"/>
                                                                            <w:left w:val="none" w:sz="0" w:space="0" w:color="auto"/>
                                                                            <w:bottom w:val="none" w:sz="0" w:space="0" w:color="auto"/>
                                                                            <w:right w:val="none" w:sz="0" w:space="0" w:color="auto"/>
                                                                          </w:divBdr>
                                                                          <w:divsChild>
                                                                            <w:div w:id="1023675130">
                                                                              <w:marLeft w:val="0"/>
                                                                              <w:marRight w:val="165"/>
                                                                              <w:marTop w:val="150"/>
                                                                              <w:marBottom w:val="0"/>
                                                                              <w:divBdr>
                                                                                <w:top w:val="none" w:sz="0" w:space="0" w:color="auto"/>
                                                                                <w:left w:val="none" w:sz="0" w:space="0" w:color="auto"/>
                                                                                <w:bottom w:val="none" w:sz="0" w:space="0" w:color="auto"/>
                                                                                <w:right w:val="none" w:sz="0" w:space="0" w:color="auto"/>
                                                                              </w:divBdr>
                                                                              <w:divsChild>
                                                                                <w:div w:id="1708067062">
                                                                                  <w:marLeft w:val="0"/>
                                                                                  <w:marRight w:val="0"/>
                                                                                  <w:marTop w:val="0"/>
                                                                                  <w:marBottom w:val="0"/>
                                                                                  <w:divBdr>
                                                                                    <w:top w:val="none" w:sz="0" w:space="0" w:color="auto"/>
                                                                                    <w:left w:val="none" w:sz="0" w:space="0" w:color="auto"/>
                                                                                    <w:bottom w:val="none" w:sz="0" w:space="0" w:color="auto"/>
                                                                                    <w:right w:val="none" w:sz="0" w:space="0" w:color="auto"/>
                                                                                  </w:divBdr>
                                                                                  <w:divsChild>
                                                                                    <w:div w:id="147996126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0281833">
                                              <w:marLeft w:val="0"/>
                                              <w:marRight w:val="0"/>
                                              <w:marTop w:val="240"/>
                                              <w:marBottom w:val="0"/>
                                              <w:divBdr>
                                                <w:top w:val="none" w:sz="0" w:space="0" w:color="auto"/>
                                                <w:left w:val="none" w:sz="0" w:space="0" w:color="auto"/>
                                                <w:bottom w:val="none" w:sz="0" w:space="0" w:color="auto"/>
                                                <w:right w:val="none" w:sz="0" w:space="0" w:color="auto"/>
                                              </w:divBdr>
                                              <w:divsChild>
                                                <w:div w:id="1641110182">
                                                  <w:marLeft w:val="210"/>
                                                  <w:marRight w:val="0"/>
                                                  <w:marTop w:val="0"/>
                                                  <w:marBottom w:val="0"/>
                                                  <w:divBdr>
                                                    <w:top w:val="none" w:sz="0" w:space="0" w:color="auto"/>
                                                    <w:left w:val="none" w:sz="0" w:space="0" w:color="auto"/>
                                                    <w:bottom w:val="none" w:sz="0" w:space="0" w:color="auto"/>
                                                    <w:right w:val="none" w:sz="0" w:space="0" w:color="auto"/>
                                                  </w:divBdr>
                                                  <w:divsChild>
                                                    <w:div w:id="209230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9013140">
                                  <w:marLeft w:val="0"/>
                                  <w:marRight w:val="0"/>
                                  <w:marTop w:val="0"/>
                                  <w:marBottom w:val="450"/>
                                  <w:divBdr>
                                    <w:top w:val="none" w:sz="0" w:space="0" w:color="auto"/>
                                    <w:left w:val="none" w:sz="0" w:space="0" w:color="auto"/>
                                    <w:bottom w:val="none" w:sz="0" w:space="0" w:color="auto"/>
                                    <w:right w:val="none" w:sz="0" w:space="0" w:color="auto"/>
                                  </w:divBdr>
                                  <w:divsChild>
                                    <w:div w:id="1547764581">
                                      <w:marLeft w:val="0"/>
                                      <w:marRight w:val="0"/>
                                      <w:marTop w:val="0"/>
                                      <w:marBottom w:val="0"/>
                                      <w:divBdr>
                                        <w:top w:val="none" w:sz="0" w:space="0" w:color="auto"/>
                                        <w:left w:val="none" w:sz="0" w:space="0" w:color="auto"/>
                                        <w:bottom w:val="none" w:sz="0" w:space="0" w:color="auto"/>
                                        <w:right w:val="none" w:sz="0" w:space="0" w:color="auto"/>
                                      </w:divBdr>
                                      <w:divsChild>
                                        <w:div w:id="628317280">
                                          <w:marLeft w:val="0"/>
                                          <w:marRight w:val="0"/>
                                          <w:marTop w:val="0"/>
                                          <w:marBottom w:val="0"/>
                                          <w:divBdr>
                                            <w:top w:val="none" w:sz="0" w:space="0" w:color="auto"/>
                                            <w:left w:val="none" w:sz="0" w:space="0" w:color="auto"/>
                                            <w:bottom w:val="none" w:sz="0" w:space="0" w:color="auto"/>
                                            <w:right w:val="none" w:sz="0" w:space="0" w:color="auto"/>
                                          </w:divBdr>
                                          <w:divsChild>
                                            <w:div w:id="1774861537">
                                              <w:marLeft w:val="0"/>
                                              <w:marRight w:val="0"/>
                                              <w:marTop w:val="0"/>
                                              <w:marBottom w:val="0"/>
                                              <w:divBdr>
                                                <w:top w:val="none" w:sz="0" w:space="0" w:color="auto"/>
                                                <w:left w:val="none" w:sz="0" w:space="0" w:color="auto"/>
                                                <w:bottom w:val="none" w:sz="0" w:space="0" w:color="auto"/>
                                                <w:right w:val="none" w:sz="0" w:space="0" w:color="auto"/>
                                              </w:divBdr>
                                              <w:divsChild>
                                                <w:div w:id="991758986">
                                                  <w:marLeft w:val="0"/>
                                                  <w:marRight w:val="0"/>
                                                  <w:marTop w:val="0"/>
                                                  <w:marBottom w:val="0"/>
                                                  <w:divBdr>
                                                    <w:top w:val="none" w:sz="0" w:space="0" w:color="auto"/>
                                                    <w:left w:val="none" w:sz="0" w:space="0" w:color="auto"/>
                                                    <w:bottom w:val="none" w:sz="0" w:space="0" w:color="auto"/>
                                                    <w:right w:val="none" w:sz="0" w:space="0" w:color="auto"/>
                                                  </w:divBdr>
                                                  <w:divsChild>
                                                    <w:div w:id="1724985663">
                                                      <w:marLeft w:val="0"/>
                                                      <w:marRight w:val="0"/>
                                                      <w:marTop w:val="0"/>
                                                      <w:marBottom w:val="0"/>
                                                      <w:divBdr>
                                                        <w:top w:val="none" w:sz="0" w:space="0" w:color="auto"/>
                                                        <w:left w:val="none" w:sz="0" w:space="0" w:color="auto"/>
                                                        <w:bottom w:val="none" w:sz="0" w:space="0" w:color="auto"/>
                                                        <w:right w:val="none" w:sz="0" w:space="0" w:color="auto"/>
                                                      </w:divBdr>
                                                      <w:divsChild>
                                                        <w:div w:id="213155615">
                                                          <w:marLeft w:val="0"/>
                                                          <w:marRight w:val="0"/>
                                                          <w:marTop w:val="0"/>
                                                          <w:marBottom w:val="0"/>
                                                          <w:divBdr>
                                                            <w:top w:val="none" w:sz="0" w:space="0" w:color="auto"/>
                                                            <w:left w:val="none" w:sz="0" w:space="0" w:color="auto"/>
                                                            <w:bottom w:val="none" w:sz="0" w:space="0" w:color="auto"/>
                                                            <w:right w:val="none" w:sz="0" w:space="0" w:color="auto"/>
                                                          </w:divBdr>
                                                        </w:div>
                                                      </w:divsChild>
                                                    </w:div>
                                                    <w:div w:id="622809062">
                                                      <w:marLeft w:val="0"/>
                                                      <w:marRight w:val="0"/>
                                                      <w:marTop w:val="0"/>
                                                      <w:marBottom w:val="0"/>
                                                      <w:divBdr>
                                                        <w:top w:val="none" w:sz="0" w:space="0" w:color="auto"/>
                                                        <w:left w:val="none" w:sz="0" w:space="0" w:color="auto"/>
                                                        <w:bottom w:val="none" w:sz="0" w:space="0" w:color="auto"/>
                                                        <w:right w:val="none" w:sz="0" w:space="0" w:color="auto"/>
                                                      </w:divBdr>
                                                      <w:divsChild>
                                                        <w:div w:id="138170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065949">
                                          <w:marLeft w:val="0"/>
                                          <w:marRight w:val="0"/>
                                          <w:marTop w:val="0"/>
                                          <w:marBottom w:val="0"/>
                                          <w:divBdr>
                                            <w:top w:val="none" w:sz="0" w:space="0" w:color="auto"/>
                                            <w:left w:val="none" w:sz="0" w:space="0" w:color="auto"/>
                                            <w:bottom w:val="none" w:sz="0" w:space="0" w:color="auto"/>
                                            <w:right w:val="none" w:sz="0" w:space="0" w:color="auto"/>
                                          </w:divBdr>
                                          <w:divsChild>
                                            <w:div w:id="2093314273">
                                              <w:marLeft w:val="0"/>
                                              <w:marRight w:val="0"/>
                                              <w:marTop w:val="0"/>
                                              <w:marBottom w:val="0"/>
                                              <w:divBdr>
                                                <w:top w:val="none" w:sz="0" w:space="0" w:color="auto"/>
                                                <w:left w:val="none" w:sz="0" w:space="0" w:color="auto"/>
                                                <w:bottom w:val="none" w:sz="0" w:space="0" w:color="auto"/>
                                                <w:right w:val="none" w:sz="0" w:space="0" w:color="auto"/>
                                              </w:divBdr>
                                            </w:div>
                                          </w:divsChild>
                                        </w:div>
                                        <w:div w:id="686565768">
                                          <w:marLeft w:val="0"/>
                                          <w:marRight w:val="0"/>
                                          <w:marTop w:val="0"/>
                                          <w:marBottom w:val="0"/>
                                          <w:divBdr>
                                            <w:top w:val="none" w:sz="0" w:space="0" w:color="auto"/>
                                            <w:left w:val="none" w:sz="0" w:space="0" w:color="auto"/>
                                            <w:bottom w:val="none" w:sz="0" w:space="0" w:color="auto"/>
                                            <w:right w:val="none" w:sz="0" w:space="0" w:color="auto"/>
                                          </w:divBdr>
                                          <w:divsChild>
                                            <w:div w:id="705177614">
                                              <w:marLeft w:val="0"/>
                                              <w:marRight w:val="0"/>
                                              <w:marTop w:val="0"/>
                                              <w:marBottom w:val="0"/>
                                              <w:divBdr>
                                                <w:top w:val="none" w:sz="0" w:space="0" w:color="auto"/>
                                                <w:left w:val="none" w:sz="0" w:space="0" w:color="auto"/>
                                                <w:bottom w:val="none" w:sz="0" w:space="0" w:color="auto"/>
                                                <w:right w:val="none" w:sz="0" w:space="0" w:color="auto"/>
                                              </w:divBdr>
                                            </w:div>
                                          </w:divsChild>
                                        </w:div>
                                        <w:div w:id="1713310969">
                                          <w:marLeft w:val="0"/>
                                          <w:marRight w:val="0"/>
                                          <w:marTop w:val="0"/>
                                          <w:marBottom w:val="0"/>
                                          <w:divBdr>
                                            <w:top w:val="none" w:sz="0" w:space="0" w:color="auto"/>
                                            <w:left w:val="none" w:sz="0" w:space="0" w:color="auto"/>
                                            <w:bottom w:val="none" w:sz="0" w:space="0" w:color="auto"/>
                                            <w:right w:val="none" w:sz="0" w:space="0" w:color="auto"/>
                                          </w:divBdr>
                                          <w:divsChild>
                                            <w:div w:id="1522816202">
                                              <w:marLeft w:val="0"/>
                                              <w:marRight w:val="0"/>
                                              <w:marTop w:val="0"/>
                                              <w:marBottom w:val="0"/>
                                              <w:divBdr>
                                                <w:top w:val="none" w:sz="0" w:space="0" w:color="auto"/>
                                                <w:left w:val="none" w:sz="0" w:space="0" w:color="auto"/>
                                                <w:bottom w:val="none" w:sz="0" w:space="0" w:color="auto"/>
                                                <w:right w:val="none" w:sz="0" w:space="0" w:color="auto"/>
                                              </w:divBdr>
                                            </w:div>
                                          </w:divsChild>
                                        </w:div>
                                        <w:div w:id="728573139">
                                          <w:marLeft w:val="0"/>
                                          <w:marRight w:val="0"/>
                                          <w:marTop w:val="0"/>
                                          <w:marBottom w:val="0"/>
                                          <w:divBdr>
                                            <w:top w:val="none" w:sz="0" w:space="0" w:color="auto"/>
                                            <w:left w:val="none" w:sz="0" w:space="0" w:color="auto"/>
                                            <w:bottom w:val="none" w:sz="0" w:space="0" w:color="auto"/>
                                            <w:right w:val="none" w:sz="0" w:space="0" w:color="auto"/>
                                          </w:divBdr>
                                          <w:divsChild>
                                            <w:div w:id="902837846">
                                              <w:marLeft w:val="0"/>
                                              <w:marRight w:val="0"/>
                                              <w:marTop w:val="0"/>
                                              <w:marBottom w:val="0"/>
                                              <w:divBdr>
                                                <w:top w:val="none" w:sz="0" w:space="0" w:color="auto"/>
                                                <w:left w:val="none" w:sz="0" w:space="0" w:color="auto"/>
                                                <w:bottom w:val="none" w:sz="0" w:space="0" w:color="auto"/>
                                                <w:right w:val="none" w:sz="0" w:space="0" w:color="auto"/>
                                              </w:divBdr>
                                            </w:div>
                                          </w:divsChild>
                                        </w:div>
                                        <w:div w:id="132246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911127">
                                  <w:marLeft w:val="0"/>
                                  <w:marRight w:val="0"/>
                                  <w:marTop w:val="0"/>
                                  <w:marBottom w:val="450"/>
                                  <w:divBdr>
                                    <w:top w:val="none" w:sz="0" w:space="0" w:color="auto"/>
                                    <w:left w:val="none" w:sz="0" w:space="0" w:color="auto"/>
                                    <w:bottom w:val="none" w:sz="0" w:space="0" w:color="auto"/>
                                    <w:right w:val="none" w:sz="0" w:space="0" w:color="auto"/>
                                  </w:divBdr>
                                  <w:divsChild>
                                    <w:div w:id="1344745267">
                                      <w:marLeft w:val="0"/>
                                      <w:marRight w:val="0"/>
                                      <w:marTop w:val="0"/>
                                      <w:marBottom w:val="0"/>
                                      <w:divBdr>
                                        <w:top w:val="none" w:sz="0" w:space="0" w:color="auto"/>
                                        <w:left w:val="none" w:sz="0" w:space="0" w:color="auto"/>
                                        <w:bottom w:val="none" w:sz="0" w:space="0" w:color="auto"/>
                                        <w:right w:val="none" w:sz="0" w:space="0" w:color="auto"/>
                                      </w:divBdr>
                                      <w:divsChild>
                                        <w:div w:id="1153913687">
                                          <w:marLeft w:val="0"/>
                                          <w:marRight w:val="0"/>
                                          <w:marTop w:val="0"/>
                                          <w:marBottom w:val="0"/>
                                          <w:divBdr>
                                            <w:top w:val="none" w:sz="0" w:space="0" w:color="auto"/>
                                            <w:left w:val="none" w:sz="0" w:space="0" w:color="auto"/>
                                            <w:bottom w:val="none" w:sz="0" w:space="0" w:color="auto"/>
                                            <w:right w:val="none" w:sz="0" w:space="0" w:color="auto"/>
                                          </w:divBdr>
                                          <w:divsChild>
                                            <w:div w:id="1783262920">
                                              <w:marLeft w:val="0"/>
                                              <w:marRight w:val="0"/>
                                              <w:marTop w:val="0"/>
                                              <w:marBottom w:val="0"/>
                                              <w:divBdr>
                                                <w:top w:val="none" w:sz="0" w:space="0" w:color="auto"/>
                                                <w:left w:val="none" w:sz="0" w:space="0" w:color="auto"/>
                                                <w:bottom w:val="none" w:sz="0" w:space="0" w:color="auto"/>
                                                <w:right w:val="none" w:sz="0" w:space="0" w:color="auto"/>
                                              </w:divBdr>
                                              <w:divsChild>
                                                <w:div w:id="2006202094">
                                                  <w:marLeft w:val="0"/>
                                                  <w:marRight w:val="0"/>
                                                  <w:marTop w:val="0"/>
                                                  <w:marBottom w:val="0"/>
                                                  <w:divBdr>
                                                    <w:top w:val="none" w:sz="0" w:space="0" w:color="auto"/>
                                                    <w:left w:val="none" w:sz="0" w:space="0" w:color="auto"/>
                                                    <w:bottom w:val="none" w:sz="0" w:space="0" w:color="auto"/>
                                                    <w:right w:val="none" w:sz="0" w:space="0" w:color="auto"/>
                                                  </w:divBdr>
                                                </w:div>
                                              </w:divsChild>
                                            </w:div>
                                            <w:div w:id="1399933475">
                                              <w:marLeft w:val="0"/>
                                              <w:marRight w:val="0"/>
                                              <w:marTop w:val="0"/>
                                              <w:marBottom w:val="0"/>
                                              <w:divBdr>
                                                <w:top w:val="none" w:sz="0" w:space="0" w:color="auto"/>
                                                <w:left w:val="none" w:sz="0" w:space="0" w:color="auto"/>
                                                <w:bottom w:val="none" w:sz="0" w:space="0" w:color="auto"/>
                                                <w:right w:val="none" w:sz="0" w:space="0" w:color="auto"/>
                                              </w:divBdr>
                                              <w:divsChild>
                                                <w:div w:id="39670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387843">
                                  <w:marLeft w:val="0"/>
                                  <w:marRight w:val="0"/>
                                  <w:marTop w:val="0"/>
                                  <w:marBottom w:val="450"/>
                                  <w:divBdr>
                                    <w:top w:val="none" w:sz="0" w:space="0" w:color="auto"/>
                                    <w:left w:val="none" w:sz="0" w:space="0" w:color="auto"/>
                                    <w:bottom w:val="none" w:sz="0" w:space="0" w:color="auto"/>
                                    <w:right w:val="none" w:sz="0" w:space="0" w:color="auto"/>
                                  </w:divBdr>
                                  <w:divsChild>
                                    <w:div w:id="1107038559">
                                      <w:marLeft w:val="0"/>
                                      <w:marRight w:val="0"/>
                                      <w:marTop w:val="0"/>
                                      <w:marBottom w:val="0"/>
                                      <w:divBdr>
                                        <w:top w:val="none" w:sz="0" w:space="0" w:color="auto"/>
                                        <w:left w:val="none" w:sz="0" w:space="0" w:color="auto"/>
                                        <w:bottom w:val="none" w:sz="0" w:space="0" w:color="auto"/>
                                        <w:right w:val="none" w:sz="0" w:space="0" w:color="auto"/>
                                      </w:divBdr>
                                      <w:divsChild>
                                        <w:div w:id="1323193365">
                                          <w:marLeft w:val="0"/>
                                          <w:marRight w:val="0"/>
                                          <w:marTop w:val="0"/>
                                          <w:marBottom w:val="0"/>
                                          <w:divBdr>
                                            <w:top w:val="none" w:sz="0" w:space="0" w:color="auto"/>
                                            <w:left w:val="none" w:sz="0" w:space="0" w:color="auto"/>
                                            <w:bottom w:val="none" w:sz="0" w:space="0" w:color="auto"/>
                                            <w:right w:val="none" w:sz="0" w:space="0" w:color="auto"/>
                                          </w:divBdr>
                                          <w:divsChild>
                                            <w:div w:id="1457676424">
                                              <w:marLeft w:val="0"/>
                                              <w:marRight w:val="0"/>
                                              <w:marTop w:val="0"/>
                                              <w:marBottom w:val="0"/>
                                              <w:divBdr>
                                                <w:top w:val="none" w:sz="0" w:space="0" w:color="auto"/>
                                                <w:left w:val="none" w:sz="0" w:space="0" w:color="auto"/>
                                                <w:bottom w:val="none" w:sz="0" w:space="0" w:color="auto"/>
                                                <w:right w:val="none" w:sz="0" w:space="0" w:color="auto"/>
                                              </w:divBdr>
                                              <w:divsChild>
                                                <w:div w:id="940801806">
                                                  <w:marLeft w:val="0"/>
                                                  <w:marRight w:val="0"/>
                                                  <w:marTop w:val="0"/>
                                                  <w:marBottom w:val="0"/>
                                                  <w:divBdr>
                                                    <w:top w:val="none" w:sz="0" w:space="0" w:color="auto"/>
                                                    <w:left w:val="none" w:sz="0" w:space="0" w:color="auto"/>
                                                    <w:bottom w:val="none" w:sz="0" w:space="0" w:color="auto"/>
                                                    <w:right w:val="none" w:sz="0" w:space="0" w:color="auto"/>
                                                  </w:divBdr>
                                                </w:div>
                                                <w:div w:id="98257367">
                                                  <w:marLeft w:val="0"/>
                                                  <w:marRight w:val="0"/>
                                                  <w:marTop w:val="0"/>
                                                  <w:marBottom w:val="0"/>
                                                  <w:divBdr>
                                                    <w:top w:val="none" w:sz="0" w:space="0" w:color="auto"/>
                                                    <w:left w:val="none" w:sz="0" w:space="0" w:color="auto"/>
                                                    <w:bottom w:val="none" w:sz="0" w:space="0" w:color="auto"/>
                                                    <w:right w:val="none" w:sz="0" w:space="0" w:color="auto"/>
                                                  </w:divBdr>
                                                  <w:divsChild>
                                                    <w:div w:id="165212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542535">
                                              <w:marLeft w:val="0"/>
                                              <w:marRight w:val="0"/>
                                              <w:marTop w:val="0"/>
                                              <w:marBottom w:val="0"/>
                                              <w:divBdr>
                                                <w:top w:val="none" w:sz="0" w:space="0" w:color="auto"/>
                                                <w:left w:val="none" w:sz="0" w:space="0" w:color="auto"/>
                                                <w:bottom w:val="none" w:sz="0" w:space="0" w:color="auto"/>
                                                <w:right w:val="none" w:sz="0" w:space="0" w:color="auto"/>
                                              </w:divBdr>
                                              <w:divsChild>
                                                <w:div w:id="1905485531">
                                                  <w:marLeft w:val="0"/>
                                                  <w:marRight w:val="0"/>
                                                  <w:marTop w:val="0"/>
                                                  <w:marBottom w:val="0"/>
                                                  <w:divBdr>
                                                    <w:top w:val="none" w:sz="0" w:space="0" w:color="auto"/>
                                                    <w:left w:val="none" w:sz="0" w:space="0" w:color="auto"/>
                                                    <w:bottom w:val="none" w:sz="0" w:space="0" w:color="auto"/>
                                                    <w:right w:val="none" w:sz="0" w:space="0" w:color="auto"/>
                                                  </w:divBdr>
                                                </w:div>
                                                <w:div w:id="7983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671824">
                                  <w:marLeft w:val="0"/>
                                  <w:marRight w:val="0"/>
                                  <w:marTop w:val="0"/>
                                  <w:marBottom w:val="450"/>
                                  <w:divBdr>
                                    <w:top w:val="none" w:sz="0" w:space="0" w:color="auto"/>
                                    <w:left w:val="none" w:sz="0" w:space="0" w:color="auto"/>
                                    <w:bottom w:val="none" w:sz="0" w:space="0" w:color="auto"/>
                                    <w:right w:val="none" w:sz="0" w:space="0" w:color="auto"/>
                                  </w:divBdr>
                                  <w:divsChild>
                                    <w:div w:id="1341614999">
                                      <w:marLeft w:val="0"/>
                                      <w:marRight w:val="0"/>
                                      <w:marTop w:val="0"/>
                                      <w:marBottom w:val="0"/>
                                      <w:divBdr>
                                        <w:top w:val="none" w:sz="0" w:space="0" w:color="auto"/>
                                        <w:left w:val="none" w:sz="0" w:space="0" w:color="auto"/>
                                        <w:bottom w:val="none" w:sz="0" w:space="0" w:color="auto"/>
                                        <w:right w:val="none" w:sz="0" w:space="0" w:color="auto"/>
                                      </w:divBdr>
                                      <w:divsChild>
                                        <w:div w:id="362219376">
                                          <w:marLeft w:val="0"/>
                                          <w:marRight w:val="0"/>
                                          <w:marTop w:val="0"/>
                                          <w:marBottom w:val="0"/>
                                          <w:divBdr>
                                            <w:top w:val="none" w:sz="0" w:space="0" w:color="auto"/>
                                            <w:left w:val="none" w:sz="0" w:space="0" w:color="auto"/>
                                            <w:bottom w:val="none" w:sz="0" w:space="0" w:color="auto"/>
                                            <w:right w:val="none" w:sz="0" w:space="0" w:color="auto"/>
                                          </w:divBdr>
                                          <w:divsChild>
                                            <w:div w:id="664746494">
                                              <w:marLeft w:val="0"/>
                                              <w:marRight w:val="0"/>
                                              <w:marTop w:val="0"/>
                                              <w:marBottom w:val="0"/>
                                              <w:divBdr>
                                                <w:top w:val="none" w:sz="0" w:space="0" w:color="auto"/>
                                                <w:left w:val="none" w:sz="0" w:space="0" w:color="auto"/>
                                                <w:bottom w:val="none" w:sz="0" w:space="0" w:color="auto"/>
                                                <w:right w:val="none" w:sz="0" w:space="0" w:color="auto"/>
                                              </w:divBdr>
                                              <w:divsChild>
                                                <w:div w:id="140511224">
                                                  <w:marLeft w:val="0"/>
                                                  <w:marRight w:val="0"/>
                                                  <w:marTop w:val="0"/>
                                                  <w:marBottom w:val="0"/>
                                                  <w:divBdr>
                                                    <w:top w:val="none" w:sz="0" w:space="0" w:color="auto"/>
                                                    <w:left w:val="none" w:sz="0" w:space="0" w:color="auto"/>
                                                    <w:bottom w:val="none" w:sz="0" w:space="0" w:color="auto"/>
                                                    <w:right w:val="none" w:sz="0" w:space="0" w:color="auto"/>
                                                  </w:divBdr>
                                                </w:div>
                                                <w:div w:id="1631010718">
                                                  <w:marLeft w:val="0"/>
                                                  <w:marRight w:val="0"/>
                                                  <w:marTop w:val="0"/>
                                                  <w:marBottom w:val="0"/>
                                                  <w:divBdr>
                                                    <w:top w:val="none" w:sz="0" w:space="0" w:color="auto"/>
                                                    <w:left w:val="none" w:sz="0" w:space="0" w:color="auto"/>
                                                    <w:bottom w:val="none" w:sz="0" w:space="0" w:color="auto"/>
                                                    <w:right w:val="none" w:sz="0" w:space="0" w:color="auto"/>
                                                  </w:divBdr>
                                                  <w:divsChild>
                                                    <w:div w:id="8903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263">
                                              <w:marLeft w:val="0"/>
                                              <w:marRight w:val="0"/>
                                              <w:marTop w:val="0"/>
                                              <w:marBottom w:val="0"/>
                                              <w:divBdr>
                                                <w:top w:val="none" w:sz="0" w:space="0" w:color="auto"/>
                                                <w:left w:val="none" w:sz="0" w:space="0" w:color="auto"/>
                                                <w:bottom w:val="none" w:sz="0" w:space="0" w:color="auto"/>
                                                <w:right w:val="none" w:sz="0" w:space="0" w:color="auto"/>
                                              </w:divBdr>
                                              <w:divsChild>
                                                <w:div w:id="178684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344935">
                                  <w:marLeft w:val="0"/>
                                  <w:marRight w:val="0"/>
                                  <w:marTop w:val="0"/>
                                  <w:marBottom w:val="450"/>
                                  <w:divBdr>
                                    <w:top w:val="none" w:sz="0" w:space="0" w:color="auto"/>
                                    <w:left w:val="none" w:sz="0" w:space="0" w:color="auto"/>
                                    <w:bottom w:val="none" w:sz="0" w:space="0" w:color="auto"/>
                                    <w:right w:val="none" w:sz="0" w:space="0" w:color="auto"/>
                                  </w:divBdr>
                                  <w:divsChild>
                                    <w:div w:id="1892381979">
                                      <w:marLeft w:val="0"/>
                                      <w:marRight w:val="0"/>
                                      <w:marTop w:val="0"/>
                                      <w:marBottom w:val="0"/>
                                      <w:divBdr>
                                        <w:top w:val="none" w:sz="0" w:space="0" w:color="auto"/>
                                        <w:left w:val="none" w:sz="0" w:space="0" w:color="auto"/>
                                        <w:bottom w:val="none" w:sz="0" w:space="0" w:color="auto"/>
                                        <w:right w:val="none" w:sz="0" w:space="0" w:color="auto"/>
                                      </w:divBdr>
                                      <w:divsChild>
                                        <w:div w:id="1220170350">
                                          <w:marLeft w:val="0"/>
                                          <w:marRight w:val="0"/>
                                          <w:marTop w:val="0"/>
                                          <w:marBottom w:val="0"/>
                                          <w:divBdr>
                                            <w:top w:val="none" w:sz="0" w:space="0" w:color="auto"/>
                                            <w:left w:val="none" w:sz="0" w:space="0" w:color="auto"/>
                                            <w:bottom w:val="none" w:sz="0" w:space="0" w:color="auto"/>
                                            <w:right w:val="none" w:sz="0" w:space="0" w:color="auto"/>
                                          </w:divBdr>
                                          <w:divsChild>
                                            <w:div w:id="371346614">
                                              <w:marLeft w:val="0"/>
                                              <w:marRight w:val="0"/>
                                              <w:marTop w:val="0"/>
                                              <w:marBottom w:val="0"/>
                                              <w:divBdr>
                                                <w:top w:val="none" w:sz="0" w:space="0" w:color="auto"/>
                                                <w:left w:val="none" w:sz="0" w:space="0" w:color="auto"/>
                                                <w:bottom w:val="none" w:sz="0" w:space="0" w:color="auto"/>
                                                <w:right w:val="none" w:sz="0" w:space="0" w:color="auto"/>
                                              </w:divBdr>
                                              <w:divsChild>
                                                <w:div w:id="5257034">
                                                  <w:marLeft w:val="0"/>
                                                  <w:marRight w:val="0"/>
                                                  <w:marTop w:val="0"/>
                                                  <w:marBottom w:val="0"/>
                                                  <w:divBdr>
                                                    <w:top w:val="none" w:sz="0" w:space="0" w:color="auto"/>
                                                    <w:left w:val="none" w:sz="0" w:space="0" w:color="auto"/>
                                                    <w:bottom w:val="none" w:sz="0" w:space="0" w:color="auto"/>
                                                    <w:right w:val="none" w:sz="0" w:space="0" w:color="auto"/>
                                                  </w:divBdr>
                                                </w:div>
                                                <w:div w:id="603340808">
                                                  <w:marLeft w:val="0"/>
                                                  <w:marRight w:val="0"/>
                                                  <w:marTop w:val="0"/>
                                                  <w:marBottom w:val="0"/>
                                                  <w:divBdr>
                                                    <w:top w:val="none" w:sz="0" w:space="0" w:color="auto"/>
                                                    <w:left w:val="none" w:sz="0" w:space="0" w:color="auto"/>
                                                    <w:bottom w:val="none" w:sz="0" w:space="0" w:color="auto"/>
                                                    <w:right w:val="none" w:sz="0" w:space="0" w:color="auto"/>
                                                  </w:divBdr>
                                                  <w:divsChild>
                                                    <w:div w:id="76103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3606">
                                              <w:marLeft w:val="0"/>
                                              <w:marRight w:val="0"/>
                                              <w:marTop w:val="0"/>
                                              <w:marBottom w:val="0"/>
                                              <w:divBdr>
                                                <w:top w:val="none" w:sz="0" w:space="0" w:color="auto"/>
                                                <w:left w:val="none" w:sz="0" w:space="0" w:color="auto"/>
                                                <w:bottom w:val="none" w:sz="0" w:space="0" w:color="auto"/>
                                                <w:right w:val="none" w:sz="0" w:space="0" w:color="auto"/>
                                              </w:divBdr>
                                              <w:divsChild>
                                                <w:div w:id="335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140541">
                                  <w:marLeft w:val="0"/>
                                  <w:marRight w:val="0"/>
                                  <w:marTop w:val="0"/>
                                  <w:marBottom w:val="450"/>
                                  <w:divBdr>
                                    <w:top w:val="none" w:sz="0" w:space="0" w:color="auto"/>
                                    <w:left w:val="none" w:sz="0" w:space="0" w:color="auto"/>
                                    <w:bottom w:val="none" w:sz="0" w:space="0" w:color="auto"/>
                                    <w:right w:val="none" w:sz="0" w:space="0" w:color="auto"/>
                                  </w:divBdr>
                                  <w:divsChild>
                                    <w:div w:id="1333604578">
                                      <w:marLeft w:val="0"/>
                                      <w:marRight w:val="0"/>
                                      <w:marTop w:val="0"/>
                                      <w:marBottom w:val="0"/>
                                      <w:divBdr>
                                        <w:top w:val="none" w:sz="0" w:space="0" w:color="auto"/>
                                        <w:left w:val="none" w:sz="0" w:space="0" w:color="auto"/>
                                        <w:bottom w:val="none" w:sz="0" w:space="0" w:color="auto"/>
                                        <w:right w:val="none" w:sz="0" w:space="0" w:color="auto"/>
                                      </w:divBdr>
                                      <w:divsChild>
                                        <w:div w:id="660935486">
                                          <w:marLeft w:val="0"/>
                                          <w:marRight w:val="0"/>
                                          <w:marTop w:val="0"/>
                                          <w:marBottom w:val="0"/>
                                          <w:divBdr>
                                            <w:top w:val="none" w:sz="0" w:space="0" w:color="auto"/>
                                            <w:left w:val="none" w:sz="0" w:space="0" w:color="auto"/>
                                            <w:bottom w:val="none" w:sz="0" w:space="0" w:color="auto"/>
                                            <w:right w:val="none" w:sz="0" w:space="0" w:color="auto"/>
                                          </w:divBdr>
                                          <w:divsChild>
                                            <w:div w:id="1951425944">
                                              <w:marLeft w:val="0"/>
                                              <w:marRight w:val="0"/>
                                              <w:marTop w:val="0"/>
                                              <w:marBottom w:val="0"/>
                                              <w:divBdr>
                                                <w:top w:val="none" w:sz="0" w:space="0" w:color="auto"/>
                                                <w:left w:val="none" w:sz="0" w:space="0" w:color="auto"/>
                                                <w:bottom w:val="none" w:sz="0" w:space="0" w:color="auto"/>
                                                <w:right w:val="none" w:sz="0" w:space="0" w:color="auto"/>
                                              </w:divBdr>
                                              <w:divsChild>
                                                <w:div w:id="1801923834">
                                                  <w:marLeft w:val="0"/>
                                                  <w:marRight w:val="0"/>
                                                  <w:marTop w:val="0"/>
                                                  <w:marBottom w:val="0"/>
                                                  <w:divBdr>
                                                    <w:top w:val="none" w:sz="0" w:space="0" w:color="auto"/>
                                                    <w:left w:val="none" w:sz="0" w:space="0" w:color="auto"/>
                                                    <w:bottom w:val="none" w:sz="0" w:space="0" w:color="auto"/>
                                                    <w:right w:val="none" w:sz="0" w:space="0" w:color="auto"/>
                                                  </w:divBdr>
                                                </w:div>
                                                <w:div w:id="1466196038">
                                                  <w:marLeft w:val="0"/>
                                                  <w:marRight w:val="0"/>
                                                  <w:marTop w:val="0"/>
                                                  <w:marBottom w:val="0"/>
                                                  <w:divBdr>
                                                    <w:top w:val="none" w:sz="0" w:space="0" w:color="auto"/>
                                                    <w:left w:val="none" w:sz="0" w:space="0" w:color="auto"/>
                                                    <w:bottom w:val="none" w:sz="0" w:space="0" w:color="auto"/>
                                                    <w:right w:val="none" w:sz="0" w:space="0" w:color="auto"/>
                                                  </w:divBdr>
                                                  <w:divsChild>
                                                    <w:div w:id="3362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060542">
                                              <w:marLeft w:val="0"/>
                                              <w:marRight w:val="0"/>
                                              <w:marTop w:val="0"/>
                                              <w:marBottom w:val="0"/>
                                              <w:divBdr>
                                                <w:top w:val="none" w:sz="0" w:space="0" w:color="auto"/>
                                                <w:left w:val="none" w:sz="0" w:space="0" w:color="auto"/>
                                                <w:bottom w:val="none" w:sz="0" w:space="0" w:color="auto"/>
                                                <w:right w:val="none" w:sz="0" w:space="0" w:color="auto"/>
                                              </w:divBdr>
                                              <w:divsChild>
                                                <w:div w:id="32879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855836">
                                  <w:marLeft w:val="0"/>
                                  <w:marRight w:val="0"/>
                                  <w:marTop w:val="0"/>
                                  <w:marBottom w:val="450"/>
                                  <w:divBdr>
                                    <w:top w:val="none" w:sz="0" w:space="0" w:color="auto"/>
                                    <w:left w:val="none" w:sz="0" w:space="0" w:color="auto"/>
                                    <w:bottom w:val="none" w:sz="0" w:space="0" w:color="auto"/>
                                    <w:right w:val="none" w:sz="0" w:space="0" w:color="auto"/>
                                  </w:divBdr>
                                  <w:divsChild>
                                    <w:div w:id="1167015605">
                                      <w:marLeft w:val="0"/>
                                      <w:marRight w:val="0"/>
                                      <w:marTop w:val="0"/>
                                      <w:marBottom w:val="0"/>
                                      <w:divBdr>
                                        <w:top w:val="none" w:sz="0" w:space="0" w:color="auto"/>
                                        <w:left w:val="none" w:sz="0" w:space="0" w:color="auto"/>
                                        <w:bottom w:val="none" w:sz="0" w:space="0" w:color="auto"/>
                                        <w:right w:val="none" w:sz="0" w:space="0" w:color="auto"/>
                                      </w:divBdr>
                                      <w:divsChild>
                                        <w:div w:id="791704813">
                                          <w:marLeft w:val="0"/>
                                          <w:marRight w:val="0"/>
                                          <w:marTop w:val="0"/>
                                          <w:marBottom w:val="0"/>
                                          <w:divBdr>
                                            <w:top w:val="none" w:sz="0" w:space="0" w:color="auto"/>
                                            <w:left w:val="none" w:sz="0" w:space="0" w:color="auto"/>
                                            <w:bottom w:val="none" w:sz="0" w:space="0" w:color="auto"/>
                                            <w:right w:val="none" w:sz="0" w:space="0" w:color="auto"/>
                                          </w:divBdr>
                                          <w:divsChild>
                                            <w:div w:id="1912885919">
                                              <w:marLeft w:val="0"/>
                                              <w:marRight w:val="0"/>
                                              <w:marTop w:val="0"/>
                                              <w:marBottom w:val="0"/>
                                              <w:divBdr>
                                                <w:top w:val="none" w:sz="0" w:space="0" w:color="auto"/>
                                                <w:left w:val="none" w:sz="0" w:space="0" w:color="auto"/>
                                                <w:bottom w:val="none" w:sz="0" w:space="0" w:color="auto"/>
                                                <w:right w:val="none" w:sz="0" w:space="0" w:color="auto"/>
                                              </w:divBdr>
                                              <w:divsChild>
                                                <w:div w:id="573129581">
                                                  <w:marLeft w:val="0"/>
                                                  <w:marRight w:val="0"/>
                                                  <w:marTop w:val="0"/>
                                                  <w:marBottom w:val="0"/>
                                                  <w:divBdr>
                                                    <w:top w:val="none" w:sz="0" w:space="0" w:color="auto"/>
                                                    <w:left w:val="none" w:sz="0" w:space="0" w:color="auto"/>
                                                    <w:bottom w:val="none" w:sz="0" w:space="0" w:color="auto"/>
                                                    <w:right w:val="none" w:sz="0" w:space="0" w:color="auto"/>
                                                  </w:divBdr>
                                                </w:div>
                                                <w:div w:id="2116514367">
                                                  <w:marLeft w:val="0"/>
                                                  <w:marRight w:val="0"/>
                                                  <w:marTop w:val="0"/>
                                                  <w:marBottom w:val="0"/>
                                                  <w:divBdr>
                                                    <w:top w:val="none" w:sz="0" w:space="0" w:color="auto"/>
                                                    <w:left w:val="none" w:sz="0" w:space="0" w:color="auto"/>
                                                    <w:bottom w:val="none" w:sz="0" w:space="0" w:color="auto"/>
                                                    <w:right w:val="none" w:sz="0" w:space="0" w:color="auto"/>
                                                  </w:divBdr>
                                                  <w:divsChild>
                                                    <w:div w:id="139574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405709">
                                              <w:marLeft w:val="0"/>
                                              <w:marRight w:val="0"/>
                                              <w:marTop w:val="0"/>
                                              <w:marBottom w:val="0"/>
                                              <w:divBdr>
                                                <w:top w:val="none" w:sz="0" w:space="0" w:color="auto"/>
                                                <w:left w:val="none" w:sz="0" w:space="0" w:color="auto"/>
                                                <w:bottom w:val="none" w:sz="0" w:space="0" w:color="auto"/>
                                                <w:right w:val="none" w:sz="0" w:space="0" w:color="auto"/>
                                              </w:divBdr>
                                              <w:divsChild>
                                                <w:div w:id="73925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29184">
                                  <w:marLeft w:val="0"/>
                                  <w:marRight w:val="0"/>
                                  <w:marTop w:val="0"/>
                                  <w:marBottom w:val="660"/>
                                  <w:divBdr>
                                    <w:top w:val="none" w:sz="0" w:space="0" w:color="auto"/>
                                    <w:left w:val="none" w:sz="0" w:space="0" w:color="auto"/>
                                    <w:bottom w:val="none" w:sz="0" w:space="0" w:color="auto"/>
                                    <w:right w:val="none" w:sz="0" w:space="0" w:color="auto"/>
                                  </w:divBdr>
                                  <w:divsChild>
                                    <w:div w:id="1245340652">
                                      <w:marLeft w:val="0"/>
                                      <w:marRight w:val="0"/>
                                      <w:marTop w:val="0"/>
                                      <w:marBottom w:val="450"/>
                                      <w:divBdr>
                                        <w:top w:val="none" w:sz="0" w:space="0" w:color="auto"/>
                                        <w:left w:val="none" w:sz="0" w:space="0" w:color="auto"/>
                                        <w:bottom w:val="none" w:sz="0" w:space="0" w:color="auto"/>
                                        <w:right w:val="none" w:sz="0" w:space="0" w:color="auto"/>
                                      </w:divBdr>
                                      <w:divsChild>
                                        <w:div w:id="1662781305">
                                          <w:marLeft w:val="0"/>
                                          <w:marRight w:val="0"/>
                                          <w:marTop w:val="0"/>
                                          <w:marBottom w:val="0"/>
                                          <w:divBdr>
                                            <w:top w:val="none" w:sz="0" w:space="0" w:color="auto"/>
                                            <w:left w:val="none" w:sz="0" w:space="0" w:color="auto"/>
                                            <w:bottom w:val="none" w:sz="0" w:space="0" w:color="auto"/>
                                            <w:right w:val="none" w:sz="0" w:space="0" w:color="auto"/>
                                          </w:divBdr>
                                          <w:divsChild>
                                            <w:div w:id="2075348573">
                                              <w:marLeft w:val="0"/>
                                              <w:marRight w:val="0"/>
                                              <w:marTop w:val="0"/>
                                              <w:marBottom w:val="0"/>
                                              <w:divBdr>
                                                <w:top w:val="none" w:sz="0" w:space="0" w:color="auto"/>
                                                <w:left w:val="none" w:sz="0" w:space="0" w:color="auto"/>
                                                <w:bottom w:val="none" w:sz="0" w:space="0" w:color="auto"/>
                                                <w:right w:val="none" w:sz="0" w:space="0" w:color="auto"/>
                                              </w:divBdr>
                                              <w:divsChild>
                                                <w:div w:id="1954747679">
                                                  <w:marLeft w:val="0"/>
                                                  <w:marRight w:val="0"/>
                                                  <w:marTop w:val="0"/>
                                                  <w:marBottom w:val="0"/>
                                                  <w:divBdr>
                                                    <w:top w:val="none" w:sz="0" w:space="0" w:color="auto"/>
                                                    <w:left w:val="none" w:sz="0" w:space="0" w:color="auto"/>
                                                    <w:bottom w:val="none" w:sz="0" w:space="0" w:color="auto"/>
                                                    <w:right w:val="none" w:sz="0" w:space="0" w:color="auto"/>
                                                  </w:divBdr>
                                                  <w:divsChild>
                                                    <w:div w:id="327490057">
                                                      <w:marLeft w:val="0"/>
                                                      <w:marRight w:val="0"/>
                                                      <w:marTop w:val="0"/>
                                                      <w:marBottom w:val="0"/>
                                                      <w:divBdr>
                                                        <w:top w:val="none" w:sz="0" w:space="0" w:color="auto"/>
                                                        <w:left w:val="none" w:sz="0" w:space="0" w:color="auto"/>
                                                        <w:bottom w:val="none" w:sz="0" w:space="0" w:color="auto"/>
                                                        <w:right w:val="none" w:sz="0" w:space="0" w:color="auto"/>
                                                      </w:divBdr>
                                                    </w:div>
                                                    <w:div w:id="891617737">
                                                      <w:marLeft w:val="0"/>
                                                      <w:marRight w:val="0"/>
                                                      <w:marTop w:val="0"/>
                                                      <w:marBottom w:val="0"/>
                                                      <w:divBdr>
                                                        <w:top w:val="none" w:sz="0" w:space="0" w:color="auto"/>
                                                        <w:left w:val="none" w:sz="0" w:space="0" w:color="auto"/>
                                                        <w:bottom w:val="none" w:sz="0" w:space="0" w:color="auto"/>
                                                        <w:right w:val="none" w:sz="0" w:space="0" w:color="auto"/>
                                                      </w:divBdr>
                                                      <w:divsChild>
                                                        <w:div w:id="144750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084225">
                                                  <w:marLeft w:val="0"/>
                                                  <w:marRight w:val="0"/>
                                                  <w:marTop w:val="0"/>
                                                  <w:marBottom w:val="0"/>
                                                  <w:divBdr>
                                                    <w:top w:val="none" w:sz="0" w:space="0" w:color="auto"/>
                                                    <w:left w:val="none" w:sz="0" w:space="0" w:color="auto"/>
                                                    <w:bottom w:val="none" w:sz="0" w:space="0" w:color="auto"/>
                                                    <w:right w:val="none" w:sz="0" w:space="0" w:color="auto"/>
                                                  </w:divBdr>
                                                  <w:divsChild>
                                                    <w:div w:id="1717701772">
                                                      <w:marLeft w:val="0"/>
                                                      <w:marRight w:val="0"/>
                                                      <w:marTop w:val="0"/>
                                                      <w:marBottom w:val="0"/>
                                                      <w:divBdr>
                                                        <w:top w:val="none" w:sz="0" w:space="0" w:color="auto"/>
                                                        <w:left w:val="none" w:sz="0" w:space="0" w:color="auto"/>
                                                        <w:bottom w:val="none" w:sz="0" w:space="0" w:color="auto"/>
                                                        <w:right w:val="none" w:sz="0" w:space="0" w:color="auto"/>
                                                      </w:divBdr>
                                                    </w:div>
                                                    <w:div w:id="138733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7827903">
                  <w:marLeft w:val="0"/>
                  <w:marRight w:val="0"/>
                  <w:marTop w:val="0"/>
                  <w:marBottom w:val="0"/>
                  <w:divBdr>
                    <w:top w:val="none" w:sz="0" w:space="0" w:color="auto"/>
                    <w:left w:val="none" w:sz="0" w:space="0" w:color="auto"/>
                    <w:bottom w:val="none" w:sz="0" w:space="0" w:color="auto"/>
                    <w:right w:val="none" w:sz="0" w:space="0" w:color="auto"/>
                  </w:divBdr>
                  <w:divsChild>
                    <w:div w:id="1323123606">
                      <w:marLeft w:val="0"/>
                      <w:marRight w:val="0"/>
                      <w:marTop w:val="0"/>
                      <w:marBottom w:val="0"/>
                      <w:divBdr>
                        <w:top w:val="none" w:sz="0" w:space="0" w:color="auto"/>
                        <w:left w:val="none" w:sz="0" w:space="0" w:color="auto"/>
                        <w:bottom w:val="none" w:sz="0" w:space="0" w:color="auto"/>
                        <w:right w:val="none" w:sz="0" w:space="0" w:color="auto"/>
                      </w:divBdr>
                      <w:divsChild>
                        <w:div w:id="1052585112">
                          <w:marLeft w:val="0"/>
                          <w:marRight w:val="0"/>
                          <w:marTop w:val="0"/>
                          <w:marBottom w:val="0"/>
                          <w:divBdr>
                            <w:top w:val="none" w:sz="0" w:space="0" w:color="auto"/>
                            <w:left w:val="none" w:sz="0" w:space="0" w:color="auto"/>
                            <w:bottom w:val="none" w:sz="0" w:space="0" w:color="auto"/>
                            <w:right w:val="none" w:sz="0" w:space="0" w:color="auto"/>
                          </w:divBdr>
                          <w:divsChild>
                            <w:div w:id="1421676640">
                              <w:marLeft w:val="0"/>
                              <w:marRight w:val="0"/>
                              <w:marTop w:val="0"/>
                              <w:marBottom w:val="660"/>
                              <w:divBdr>
                                <w:top w:val="none" w:sz="0" w:space="0" w:color="auto"/>
                                <w:left w:val="none" w:sz="0" w:space="0" w:color="auto"/>
                                <w:bottom w:val="none" w:sz="0" w:space="0" w:color="auto"/>
                                <w:right w:val="none" w:sz="0" w:space="0" w:color="auto"/>
                              </w:divBdr>
                              <w:divsChild>
                                <w:div w:id="373239300">
                                  <w:marLeft w:val="0"/>
                                  <w:marRight w:val="0"/>
                                  <w:marTop w:val="0"/>
                                  <w:marBottom w:val="0"/>
                                  <w:divBdr>
                                    <w:top w:val="none" w:sz="0" w:space="0" w:color="auto"/>
                                    <w:left w:val="none" w:sz="0" w:space="0" w:color="auto"/>
                                    <w:bottom w:val="none" w:sz="0" w:space="0" w:color="auto"/>
                                    <w:right w:val="none" w:sz="0" w:space="0" w:color="auto"/>
                                  </w:divBdr>
                                  <w:divsChild>
                                    <w:div w:id="883256144">
                                      <w:marLeft w:val="0"/>
                                      <w:marRight w:val="0"/>
                                      <w:marTop w:val="0"/>
                                      <w:marBottom w:val="0"/>
                                      <w:divBdr>
                                        <w:top w:val="none" w:sz="0" w:space="0" w:color="auto"/>
                                        <w:left w:val="none" w:sz="0" w:space="0" w:color="auto"/>
                                        <w:bottom w:val="none" w:sz="0" w:space="0" w:color="auto"/>
                                        <w:right w:val="none" w:sz="0" w:space="0" w:color="auto"/>
                                      </w:divBdr>
                                      <w:divsChild>
                                        <w:div w:id="181746056">
                                          <w:marLeft w:val="-120"/>
                                          <w:marRight w:val="-120"/>
                                          <w:marTop w:val="0"/>
                                          <w:marBottom w:val="0"/>
                                          <w:divBdr>
                                            <w:top w:val="none" w:sz="0" w:space="0" w:color="auto"/>
                                            <w:left w:val="none" w:sz="0" w:space="0" w:color="auto"/>
                                            <w:bottom w:val="none" w:sz="0" w:space="0" w:color="auto"/>
                                            <w:right w:val="none" w:sz="0" w:space="0" w:color="auto"/>
                                          </w:divBdr>
                                          <w:divsChild>
                                            <w:div w:id="467556669">
                                              <w:marLeft w:val="0"/>
                                              <w:marRight w:val="0"/>
                                              <w:marTop w:val="0"/>
                                              <w:marBottom w:val="0"/>
                                              <w:divBdr>
                                                <w:top w:val="none" w:sz="0" w:space="0" w:color="auto"/>
                                                <w:left w:val="none" w:sz="0" w:space="0" w:color="auto"/>
                                                <w:bottom w:val="none" w:sz="0" w:space="0" w:color="auto"/>
                                                <w:right w:val="none" w:sz="0" w:space="0" w:color="auto"/>
                                              </w:divBdr>
                                              <w:divsChild>
                                                <w:div w:id="484589975">
                                                  <w:marLeft w:val="0"/>
                                                  <w:marRight w:val="0"/>
                                                  <w:marTop w:val="0"/>
                                                  <w:marBottom w:val="0"/>
                                                  <w:divBdr>
                                                    <w:top w:val="none" w:sz="0" w:space="0" w:color="auto"/>
                                                    <w:left w:val="none" w:sz="0" w:space="0" w:color="auto"/>
                                                    <w:bottom w:val="none" w:sz="0" w:space="0" w:color="auto"/>
                                                    <w:right w:val="none" w:sz="0" w:space="0" w:color="auto"/>
                                                  </w:divBdr>
                                                  <w:divsChild>
                                                    <w:div w:id="602496379">
                                                      <w:marLeft w:val="0"/>
                                                      <w:marRight w:val="0"/>
                                                      <w:marTop w:val="0"/>
                                                      <w:marBottom w:val="0"/>
                                                      <w:divBdr>
                                                        <w:top w:val="none" w:sz="0" w:space="0" w:color="auto"/>
                                                        <w:left w:val="none" w:sz="0" w:space="0" w:color="auto"/>
                                                        <w:bottom w:val="none" w:sz="0" w:space="0" w:color="auto"/>
                                                        <w:right w:val="none" w:sz="0" w:space="0" w:color="auto"/>
                                                      </w:divBdr>
                                                      <w:divsChild>
                                                        <w:div w:id="613363533">
                                                          <w:marLeft w:val="240"/>
                                                          <w:marRight w:val="0"/>
                                                          <w:marTop w:val="0"/>
                                                          <w:marBottom w:val="0"/>
                                                          <w:divBdr>
                                                            <w:top w:val="none" w:sz="0" w:space="0" w:color="auto"/>
                                                            <w:left w:val="none" w:sz="0" w:space="0" w:color="auto"/>
                                                            <w:bottom w:val="none" w:sz="0" w:space="0" w:color="auto"/>
                                                            <w:right w:val="none" w:sz="0" w:space="0" w:color="auto"/>
                                                          </w:divBdr>
                                                        </w:div>
                                                      </w:divsChild>
                                                    </w:div>
                                                    <w:div w:id="275674896">
                                                      <w:marLeft w:val="0"/>
                                                      <w:marRight w:val="0"/>
                                                      <w:marTop w:val="0"/>
                                                      <w:marBottom w:val="0"/>
                                                      <w:divBdr>
                                                        <w:top w:val="none" w:sz="0" w:space="0" w:color="auto"/>
                                                        <w:left w:val="none" w:sz="0" w:space="0" w:color="auto"/>
                                                        <w:bottom w:val="none" w:sz="0" w:space="0" w:color="auto"/>
                                                        <w:right w:val="none" w:sz="0" w:space="0" w:color="auto"/>
                                                      </w:divBdr>
                                                      <w:divsChild>
                                                        <w:div w:id="1364554060">
                                                          <w:marLeft w:val="240"/>
                                                          <w:marRight w:val="0"/>
                                                          <w:marTop w:val="0"/>
                                                          <w:marBottom w:val="0"/>
                                                          <w:divBdr>
                                                            <w:top w:val="none" w:sz="0" w:space="0" w:color="auto"/>
                                                            <w:left w:val="none" w:sz="0" w:space="0" w:color="auto"/>
                                                            <w:bottom w:val="none" w:sz="0" w:space="0" w:color="auto"/>
                                                            <w:right w:val="none" w:sz="0" w:space="0" w:color="auto"/>
                                                          </w:divBdr>
                                                        </w:div>
                                                      </w:divsChild>
                                                    </w:div>
                                                    <w:div w:id="73017655">
                                                      <w:marLeft w:val="0"/>
                                                      <w:marRight w:val="0"/>
                                                      <w:marTop w:val="0"/>
                                                      <w:marBottom w:val="0"/>
                                                      <w:divBdr>
                                                        <w:top w:val="none" w:sz="0" w:space="0" w:color="auto"/>
                                                        <w:left w:val="none" w:sz="0" w:space="0" w:color="auto"/>
                                                        <w:bottom w:val="none" w:sz="0" w:space="0" w:color="auto"/>
                                                        <w:right w:val="none" w:sz="0" w:space="0" w:color="auto"/>
                                                      </w:divBdr>
                                                      <w:divsChild>
                                                        <w:div w:id="1663001033">
                                                          <w:marLeft w:val="240"/>
                                                          <w:marRight w:val="0"/>
                                                          <w:marTop w:val="0"/>
                                                          <w:marBottom w:val="0"/>
                                                          <w:divBdr>
                                                            <w:top w:val="none" w:sz="0" w:space="0" w:color="auto"/>
                                                            <w:left w:val="none" w:sz="0" w:space="0" w:color="auto"/>
                                                            <w:bottom w:val="none" w:sz="0" w:space="0" w:color="auto"/>
                                                            <w:right w:val="none" w:sz="0" w:space="0" w:color="auto"/>
                                                          </w:divBdr>
                                                        </w:div>
                                                      </w:divsChild>
                                                    </w:div>
                                                    <w:div w:id="329915898">
                                                      <w:marLeft w:val="0"/>
                                                      <w:marRight w:val="0"/>
                                                      <w:marTop w:val="0"/>
                                                      <w:marBottom w:val="0"/>
                                                      <w:divBdr>
                                                        <w:top w:val="none" w:sz="0" w:space="0" w:color="auto"/>
                                                        <w:left w:val="none" w:sz="0" w:space="0" w:color="auto"/>
                                                        <w:bottom w:val="none" w:sz="0" w:space="0" w:color="auto"/>
                                                        <w:right w:val="none" w:sz="0" w:space="0" w:color="auto"/>
                                                      </w:divBdr>
                                                      <w:divsChild>
                                                        <w:div w:id="161659826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38636518">
                                                  <w:marLeft w:val="0"/>
                                                  <w:marRight w:val="0"/>
                                                  <w:marTop w:val="0"/>
                                                  <w:marBottom w:val="0"/>
                                                  <w:divBdr>
                                                    <w:top w:val="none" w:sz="0" w:space="0" w:color="auto"/>
                                                    <w:left w:val="none" w:sz="0" w:space="0" w:color="auto"/>
                                                    <w:bottom w:val="none" w:sz="0" w:space="0" w:color="auto"/>
                                                    <w:right w:val="none" w:sz="0" w:space="0" w:color="auto"/>
                                                  </w:divBdr>
                                                  <w:divsChild>
                                                    <w:div w:id="1488083591">
                                                      <w:marLeft w:val="0"/>
                                                      <w:marRight w:val="0"/>
                                                      <w:marTop w:val="0"/>
                                                      <w:marBottom w:val="0"/>
                                                      <w:divBdr>
                                                        <w:top w:val="none" w:sz="0" w:space="0" w:color="auto"/>
                                                        <w:left w:val="none" w:sz="0" w:space="0" w:color="auto"/>
                                                        <w:bottom w:val="none" w:sz="0" w:space="0" w:color="auto"/>
                                                        <w:right w:val="none" w:sz="0" w:space="0" w:color="auto"/>
                                                      </w:divBdr>
                                                      <w:divsChild>
                                                        <w:div w:id="369301141">
                                                          <w:marLeft w:val="240"/>
                                                          <w:marRight w:val="0"/>
                                                          <w:marTop w:val="0"/>
                                                          <w:marBottom w:val="0"/>
                                                          <w:divBdr>
                                                            <w:top w:val="none" w:sz="0" w:space="0" w:color="auto"/>
                                                            <w:left w:val="none" w:sz="0" w:space="0" w:color="auto"/>
                                                            <w:bottom w:val="none" w:sz="0" w:space="0" w:color="auto"/>
                                                            <w:right w:val="none" w:sz="0" w:space="0" w:color="auto"/>
                                                          </w:divBdr>
                                                        </w:div>
                                                      </w:divsChild>
                                                    </w:div>
                                                    <w:div w:id="435560745">
                                                      <w:marLeft w:val="0"/>
                                                      <w:marRight w:val="0"/>
                                                      <w:marTop w:val="0"/>
                                                      <w:marBottom w:val="0"/>
                                                      <w:divBdr>
                                                        <w:top w:val="none" w:sz="0" w:space="0" w:color="auto"/>
                                                        <w:left w:val="none" w:sz="0" w:space="0" w:color="auto"/>
                                                        <w:bottom w:val="none" w:sz="0" w:space="0" w:color="auto"/>
                                                        <w:right w:val="none" w:sz="0" w:space="0" w:color="auto"/>
                                                      </w:divBdr>
                                                      <w:divsChild>
                                                        <w:div w:id="729306062">
                                                          <w:marLeft w:val="240"/>
                                                          <w:marRight w:val="0"/>
                                                          <w:marTop w:val="0"/>
                                                          <w:marBottom w:val="0"/>
                                                          <w:divBdr>
                                                            <w:top w:val="none" w:sz="0" w:space="0" w:color="auto"/>
                                                            <w:left w:val="none" w:sz="0" w:space="0" w:color="auto"/>
                                                            <w:bottom w:val="none" w:sz="0" w:space="0" w:color="auto"/>
                                                            <w:right w:val="none" w:sz="0" w:space="0" w:color="auto"/>
                                                          </w:divBdr>
                                                        </w:div>
                                                      </w:divsChild>
                                                    </w:div>
                                                    <w:div w:id="1051611407">
                                                      <w:marLeft w:val="0"/>
                                                      <w:marRight w:val="0"/>
                                                      <w:marTop w:val="0"/>
                                                      <w:marBottom w:val="0"/>
                                                      <w:divBdr>
                                                        <w:top w:val="none" w:sz="0" w:space="0" w:color="auto"/>
                                                        <w:left w:val="none" w:sz="0" w:space="0" w:color="auto"/>
                                                        <w:bottom w:val="none" w:sz="0" w:space="0" w:color="auto"/>
                                                        <w:right w:val="none" w:sz="0" w:space="0" w:color="auto"/>
                                                      </w:divBdr>
                                                      <w:divsChild>
                                                        <w:div w:id="417100800">
                                                          <w:marLeft w:val="240"/>
                                                          <w:marRight w:val="0"/>
                                                          <w:marTop w:val="0"/>
                                                          <w:marBottom w:val="0"/>
                                                          <w:divBdr>
                                                            <w:top w:val="none" w:sz="0" w:space="0" w:color="auto"/>
                                                            <w:left w:val="none" w:sz="0" w:space="0" w:color="auto"/>
                                                            <w:bottom w:val="none" w:sz="0" w:space="0" w:color="auto"/>
                                                            <w:right w:val="none" w:sz="0" w:space="0" w:color="auto"/>
                                                          </w:divBdr>
                                                        </w:div>
                                                      </w:divsChild>
                                                    </w:div>
                                                    <w:div w:id="1420827734">
                                                      <w:marLeft w:val="0"/>
                                                      <w:marRight w:val="0"/>
                                                      <w:marTop w:val="0"/>
                                                      <w:marBottom w:val="0"/>
                                                      <w:divBdr>
                                                        <w:top w:val="none" w:sz="0" w:space="0" w:color="auto"/>
                                                        <w:left w:val="none" w:sz="0" w:space="0" w:color="auto"/>
                                                        <w:bottom w:val="none" w:sz="0" w:space="0" w:color="auto"/>
                                                        <w:right w:val="none" w:sz="0" w:space="0" w:color="auto"/>
                                                      </w:divBdr>
                                                      <w:divsChild>
                                                        <w:div w:id="13072753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213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00507">
          <w:marLeft w:val="0"/>
          <w:marRight w:val="0"/>
          <w:marTop w:val="0"/>
          <w:marBottom w:val="0"/>
          <w:divBdr>
            <w:top w:val="none" w:sz="0" w:space="0" w:color="auto"/>
            <w:left w:val="none" w:sz="0" w:space="0" w:color="auto"/>
            <w:bottom w:val="none" w:sz="0" w:space="0" w:color="auto"/>
            <w:right w:val="none" w:sz="0" w:space="0" w:color="auto"/>
          </w:divBdr>
          <w:divsChild>
            <w:div w:id="1176765494">
              <w:marLeft w:val="0"/>
              <w:marRight w:val="0"/>
              <w:marTop w:val="0"/>
              <w:marBottom w:val="450"/>
              <w:divBdr>
                <w:top w:val="none" w:sz="0" w:space="0" w:color="auto"/>
                <w:left w:val="none" w:sz="0" w:space="0" w:color="auto"/>
                <w:bottom w:val="none" w:sz="0" w:space="0" w:color="auto"/>
                <w:right w:val="none" w:sz="0" w:space="0" w:color="auto"/>
              </w:divBdr>
              <w:divsChild>
                <w:div w:id="1847940621">
                  <w:marLeft w:val="15"/>
                  <w:marRight w:val="0"/>
                  <w:marTop w:val="90"/>
                  <w:marBottom w:val="0"/>
                  <w:divBdr>
                    <w:top w:val="none" w:sz="0" w:space="0" w:color="auto"/>
                    <w:left w:val="none" w:sz="0" w:space="0" w:color="auto"/>
                    <w:bottom w:val="none" w:sz="0" w:space="0" w:color="auto"/>
                    <w:right w:val="none" w:sz="0" w:space="0" w:color="auto"/>
                  </w:divBdr>
                  <w:divsChild>
                    <w:div w:id="1571888206">
                      <w:marLeft w:val="0"/>
                      <w:marRight w:val="0"/>
                      <w:marTop w:val="0"/>
                      <w:marBottom w:val="0"/>
                      <w:divBdr>
                        <w:top w:val="single" w:sz="6" w:space="0" w:color="DFE1E5"/>
                        <w:left w:val="single" w:sz="6" w:space="0" w:color="DFE1E5"/>
                        <w:bottom w:val="single" w:sz="6" w:space="12" w:color="DFE1E5"/>
                        <w:right w:val="single" w:sz="6" w:space="0" w:color="DFE1E5"/>
                      </w:divBdr>
                      <w:divsChild>
                        <w:div w:id="1329941605">
                          <w:marLeft w:val="0"/>
                          <w:marRight w:val="0"/>
                          <w:marTop w:val="0"/>
                          <w:marBottom w:val="0"/>
                          <w:divBdr>
                            <w:top w:val="none" w:sz="0" w:space="0" w:color="auto"/>
                            <w:left w:val="none" w:sz="0" w:space="0" w:color="auto"/>
                            <w:bottom w:val="none" w:sz="0" w:space="0" w:color="auto"/>
                            <w:right w:val="none" w:sz="0" w:space="0" w:color="auto"/>
                          </w:divBdr>
                          <w:divsChild>
                            <w:div w:id="111746893">
                              <w:marLeft w:val="0"/>
                              <w:marRight w:val="0"/>
                              <w:marTop w:val="0"/>
                              <w:marBottom w:val="0"/>
                              <w:divBdr>
                                <w:top w:val="none" w:sz="0" w:space="0" w:color="auto"/>
                                <w:left w:val="none" w:sz="0" w:space="0" w:color="auto"/>
                                <w:bottom w:val="none" w:sz="0" w:space="0" w:color="auto"/>
                                <w:right w:val="none" w:sz="0" w:space="0" w:color="auto"/>
                              </w:divBdr>
                              <w:divsChild>
                                <w:div w:id="328170301">
                                  <w:marLeft w:val="0"/>
                                  <w:marRight w:val="0"/>
                                  <w:marTop w:val="0"/>
                                  <w:marBottom w:val="0"/>
                                  <w:divBdr>
                                    <w:top w:val="none" w:sz="0" w:space="0" w:color="auto"/>
                                    <w:left w:val="none" w:sz="0" w:space="0" w:color="auto"/>
                                    <w:bottom w:val="none" w:sz="0" w:space="0" w:color="auto"/>
                                    <w:right w:val="none" w:sz="0" w:space="0" w:color="auto"/>
                                  </w:divBdr>
                                  <w:divsChild>
                                    <w:div w:id="63630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8624433">
      <w:bodyDiv w:val="1"/>
      <w:marLeft w:val="0"/>
      <w:marRight w:val="0"/>
      <w:marTop w:val="0"/>
      <w:marBottom w:val="0"/>
      <w:divBdr>
        <w:top w:val="none" w:sz="0" w:space="0" w:color="auto"/>
        <w:left w:val="none" w:sz="0" w:space="0" w:color="auto"/>
        <w:bottom w:val="none" w:sz="0" w:space="0" w:color="auto"/>
        <w:right w:val="none" w:sz="0" w:space="0" w:color="auto"/>
      </w:divBdr>
    </w:div>
    <w:div w:id="787352005">
      <w:bodyDiv w:val="1"/>
      <w:marLeft w:val="0"/>
      <w:marRight w:val="0"/>
      <w:marTop w:val="0"/>
      <w:marBottom w:val="0"/>
      <w:divBdr>
        <w:top w:val="none" w:sz="0" w:space="0" w:color="auto"/>
        <w:left w:val="none" w:sz="0" w:space="0" w:color="auto"/>
        <w:bottom w:val="none" w:sz="0" w:space="0" w:color="auto"/>
        <w:right w:val="none" w:sz="0" w:space="0" w:color="auto"/>
      </w:divBdr>
    </w:div>
    <w:div w:id="801657298">
      <w:bodyDiv w:val="1"/>
      <w:marLeft w:val="0"/>
      <w:marRight w:val="0"/>
      <w:marTop w:val="0"/>
      <w:marBottom w:val="0"/>
      <w:divBdr>
        <w:top w:val="none" w:sz="0" w:space="0" w:color="auto"/>
        <w:left w:val="none" w:sz="0" w:space="0" w:color="auto"/>
        <w:bottom w:val="none" w:sz="0" w:space="0" w:color="auto"/>
        <w:right w:val="none" w:sz="0" w:space="0" w:color="auto"/>
      </w:divBdr>
    </w:div>
    <w:div w:id="809904168">
      <w:bodyDiv w:val="1"/>
      <w:marLeft w:val="0"/>
      <w:marRight w:val="0"/>
      <w:marTop w:val="0"/>
      <w:marBottom w:val="0"/>
      <w:divBdr>
        <w:top w:val="none" w:sz="0" w:space="0" w:color="auto"/>
        <w:left w:val="none" w:sz="0" w:space="0" w:color="auto"/>
        <w:bottom w:val="none" w:sz="0" w:space="0" w:color="auto"/>
        <w:right w:val="none" w:sz="0" w:space="0" w:color="auto"/>
      </w:divBdr>
    </w:div>
    <w:div w:id="817458467">
      <w:bodyDiv w:val="1"/>
      <w:marLeft w:val="0"/>
      <w:marRight w:val="0"/>
      <w:marTop w:val="0"/>
      <w:marBottom w:val="0"/>
      <w:divBdr>
        <w:top w:val="none" w:sz="0" w:space="0" w:color="auto"/>
        <w:left w:val="none" w:sz="0" w:space="0" w:color="auto"/>
        <w:bottom w:val="none" w:sz="0" w:space="0" w:color="auto"/>
        <w:right w:val="none" w:sz="0" w:space="0" w:color="auto"/>
      </w:divBdr>
    </w:div>
    <w:div w:id="828669273">
      <w:bodyDiv w:val="1"/>
      <w:marLeft w:val="0"/>
      <w:marRight w:val="0"/>
      <w:marTop w:val="0"/>
      <w:marBottom w:val="0"/>
      <w:divBdr>
        <w:top w:val="none" w:sz="0" w:space="0" w:color="auto"/>
        <w:left w:val="none" w:sz="0" w:space="0" w:color="auto"/>
        <w:bottom w:val="none" w:sz="0" w:space="0" w:color="auto"/>
        <w:right w:val="none" w:sz="0" w:space="0" w:color="auto"/>
      </w:divBdr>
    </w:div>
    <w:div w:id="830029113">
      <w:bodyDiv w:val="1"/>
      <w:marLeft w:val="0"/>
      <w:marRight w:val="0"/>
      <w:marTop w:val="0"/>
      <w:marBottom w:val="0"/>
      <w:divBdr>
        <w:top w:val="none" w:sz="0" w:space="0" w:color="auto"/>
        <w:left w:val="none" w:sz="0" w:space="0" w:color="auto"/>
        <w:bottom w:val="none" w:sz="0" w:space="0" w:color="auto"/>
        <w:right w:val="none" w:sz="0" w:space="0" w:color="auto"/>
      </w:divBdr>
    </w:div>
    <w:div w:id="882980096">
      <w:bodyDiv w:val="1"/>
      <w:marLeft w:val="0"/>
      <w:marRight w:val="0"/>
      <w:marTop w:val="0"/>
      <w:marBottom w:val="0"/>
      <w:divBdr>
        <w:top w:val="none" w:sz="0" w:space="0" w:color="auto"/>
        <w:left w:val="none" w:sz="0" w:space="0" w:color="auto"/>
        <w:bottom w:val="none" w:sz="0" w:space="0" w:color="auto"/>
        <w:right w:val="none" w:sz="0" w:space="0" w:color="auto"/>
      </w:divBdr>
    </w:div>
    <w:div w:id="891575397">
      <w:bodyDiv w:val="1"/>
      <w:marLeft w:val="0"/>
      <w:marRight w:val="0"/>
      <w:marTop w:val="0"/>
      <w:marBottom w:val="0"/>
      <w:divBdr>
        <w:top w:val="none" w:sz="0" w:space="0" w:color="auto"/>
        <w:left w:val="none" w:sz="0" w:space="0" w:color="auto"/>
        <w:bottom w:val="none" w:sz="0" w:space="0" w:color="auto"/>
        <w:right w:val="none" w:sz="0" w:space="0" w:color="auto"/>
      </w:divBdr>
    </w:div>
    <w:div w:id="1011296401">
      <w:bodyDiv w:val="1"/>
      <w:marLeft w:val="0"/>
      <w:marRight w:val="0"/>
      <w:marTop w:val="0"/>
      <w:marBottom w:val="0"/>
      <w:divBdr>
        <w:top w:val="none" w:sz="0" w:space="0" w:color="auto"/>
        <w:left w:val="none" w:sz="0" w:space="0" w:color="auto"/>
        <w:bottom w:val="none" w:sz="0" w:space="0" w:color="auto"/>
        <w:right w:val="none" w:sz="0" w:space="0" w:color="auto"/>
      </w:divBdr>
    </w:div>
    <w:div w:id="1020010596">
      <w:bodyDiv w:val="1"/>
      <w:marLeft w:val="0"/>
      <w:marRight w:val="0"/>
      <w:marTop w:val="0"/>
      <w:marBottom w:val="0"/>
      <w:divBdr>
        <w:top w:val="none" w:sz="0" w:space="0" w:color="auto"/>
        <w:left w:val="none" w:sz="0" w:space="0" w:color="auto"/>
        <w:bottom w:val="none" w:sz="0" w:space="0" w:color="auto"/>
        <w:right w:val="none" w:sz="0" w:space="0" w:color="auto"/>
      </w:divBdr>
    </w:div>
    <w:div w:id="1051616815">
      <w:bodyDiv w:val="1"/>
      <w:marLeft w:val="0"/>
      <w:marRight w:val="0"/>
      <w:marTop w:val="0"/>
      <w:marBottom w:val="0"/>
      <w:divBdr>
        <w:top w:val="none" w:sz="0" w:space="0" w:color="auto"/>
        <w:left w:val="none" w:sz="0" w:space="0" w:color="auto"/>
        <w:bottom w:val="none" w:sz="0" w:space="0" w:color="auto"/>
        <w:right w:val="none" w:sz="0" w:space="0" w:color="auto"/>
      </w:divBdr>
    </w:div>
    <w:div w:id="1142620479">
      <w:bodyDiv w:val="1"/>
      <w:marLeft w:val="0"/>
      <w:marRight w:val="0"/>
      <w:marTop w:val="0"/>
      <w:marBottom w:val="0"/>
      <w:divBdr>
        <w:top w:val="none" w:sz="0" w:space="0" w:color="auto"/>
        <w:left w:val="none" w:sz="0" w:space="0" w:color="auto"/>
        <w:bottom w:val="none" w:sz="0" w:space="0" w:color="auto"/>
        <w:right w:val="none" w:sz="0" w:space="0" w:color="auto"/>
      </w:divBdr>
    </w:div>
    <w:div w:id="1158424464">
      <w:bodyDiv w:val="1"/>
      <w:marLeft w:val="0"/>
      <w:marRight w:val="0"/>
      <w:marTop w:val="0"/>
      <w:marBottom w:val="0"/>
      <w:divBdr>
        <w:top w:val="none" w:sz="0" w:space="0" w:color="auto"/>
        <w:left w:val="none" w:sz="0" w:space="0" w:color="auto"/>
        <w:bottom w:val="none" w:sz="0" w:space="0" w:color="auto"/>
        <w:right w:val="none" w:sz="0" w:space="0" w:color="auto"/>
      </w:divBdr>
    </w:div>
    <w:div w:id="1201167384">
      <w:bodyDiv w:val="1"/>
      <w:marLeft w:val="0"/>
      <w:marRight w:val="0"/>
      <w:marTop w:val="0"/>
      <w:marBottom w:val="0"/>
      <w:divBdr>
        <w:top w:val="none" w:sz="0" w:space="0" w:color="auto"/>
        <w:left w:val="none" w:sz="0" w:space="0" w:color="auto"/>
        <w:bottom w:val="none" w:sz="0" w:space="0" w:color="auto"/>
        <w:right w:val="none" w:sz="0" w:space="0" w:color="auto"/>
      </w:divBdr>
      <w:divsChild>
        <w:div w:id="1069352989">
          <w:marLeft w:val="547"/>
          <w:marRight w:val="0"/>
          <w:marTop w:val="134"/>
          <w:marBottom w:val="0"/>
          <w:divBdr>
            <w:top w:val="none" w:sz="0" w:space="0" w:color="auto"/>
            <w:left w:val="none" w:sz="0" w:space="0" w:color="auto"/>
            <w:bottom w:val="none" w:sz="0" w:space="0" w:color="auto"/>
            <w:right w:val="none" w:sz="0" w:space="0" w:color="auto"/>
          </w:divBdr>
        </w:div>
      </w:divsChild>
    </w:div>
    <w:div w:id="1203589352">
      <w:bodyDiv w:val="1"/>
      <w:marLeft w:val="0"/>
      <w:marRight w:val="0"/>
      <w:marTop w:val="0"/>
      <w:marBottom w:val="0"/>
      <w:divBdr>
        <w:top w:val="none" w:sz="0" w:space="0" w:color="auto"/>
        <w:left w:val="none" w:sz="0" w:space="0" w:color="auto"/>
        <w:bottom w:val="none" w:sz="0" w:space="0" w:color="auto"/>
        <w:right w:val="none" w:sz="0" w:space="0" w:color="auto"/>
      </w:divBdr>
    </w:div>
    <w:div w:id="1232499663">
      <w:bodyDiv w:val="1"/>
      <w:marLeft w:val="0"/>
      <w:marRight w:val="0"/>
      <w:marTop w:val="0"/>
      <w:marBottom w:val="0"/>
      <w:divBdr>
        <w:top w:val="none" w:sz="0" w:space="0" w:color="auto"/>
        <w:left w:val="none" w:sz="0" w:space="0" w:color="auto"/>
        <w:bottom w:val="none" w:sz="0" w:space="0" w:color="auto"/>
        <w:right w:val="none" w:sz="0" w:space="0" w:color="auto"/>
      </w:divBdr>
    </w:div>
    <w:div w:id="1281910641">
      <w:bodyDiv w:val="1"/>
      <w:marLeft w:val="0"/>
      <w:marRight w:val="0"/>
      <w:marTop w:val="0"/>
      <w:marBottom w:val="0"/>
      <w:divBdr>
        <w:top w:val="none" w:sz="0" w:space="0" w:color="auto"/>
        <w:left w:val="none" w:sz="0" w:space="0" w:color="auto"/>
        <w:bottom w:val="none" w:sz="0" w:space="0" w:color="auto"/>
        <w:right w:val="none" w:sz="0" w:space="0" w:color="auto"/>
      </w:divBdr>
    </w:div>
    <w:div w:id="1284271316">
      <w:bodyDiv w:val="1"/>
      <w:marLeft w:val="0"/>
      <w:marRight w:val="0"/>
      <w:marTop w:val="0"/>
      <w:marBottom w:val="0"/>
      <w:divBdr>
        <w:top w:val="none" w:sz="0" w:space="0" w:color="auto"/>
        <w:left w:val="none" w:sz="0" w:space="0" w:color="auto"/>
        <w:bottom w:val="none" w:sz="0" w:space="0" w:color="auto"/>
        <w:right w:val="none" w:sz="0" w:space="0" w:color="auto"/>
      </w:divBdr>
    </w:div>
    <w:div w:id="1331712494">
      <w:bodyDiv w:val="1"/>
      <w:marLeft w:val="0"/>
      <w:marRight w:val="0"/>
      <w:marTop w:val="0"/>
      <w:marBottom w:val="0"/>
      <w:divBdr>
        <w:top w:val="none" w:sz="0" w:space="0" w:color="auto"/>
        <w:left w:val="none" w:sz="0" w:space="0" w:color="auto"/>
        <w:bottom w:val="none" w:sz="0" w:space="0" w:color="auto"/>
        <w:right w:val="none" w:sz="0" w:space="0" w:color="auto"/>
      </w:divBdr>
    </w:div>
    <w:div w:id="1346982036">
      <w:bodyDiv w:val="1"/>
      <w:marLeft w:val="0"/>
      <w:marRight w:val="0"/>
      <w:marTop w:val="0"/>
      <w:marBottom w:val="0"/>
      <w:divBdr>
        <w:top w:val="none" w:sz="0" w:space="0" w:color="auto"/>
        <w:left w:val="none" w:sz="0" w:space="0" w:color="auto"/>
        <w:bottom w:val="none" w:sz="0" w:space="0" w:color="auto"/>
        <w:right w:val="none" w:sz="0" w:space="0" w:color="auto"/>
      </w:divBdr>
    </w:div>
    <w:div w:id="1347751280">
      <w:bodyDiv w:val="1"/>
      <w:marLeft w:val="0"/>
      <w:marRight w:val="0"/>
      <w:marTop w:val="0"/>
      <w:marBottom w:val="0"/>
      <w:divBdr>
        <w:top w:val="none" w:sz="0" w:space="0" w:color="auto"/>
        <w:left w:val="none" w:sz="0" w:space="0" w:color="auto"/>
        <w:bottom w:val="none" w:sz="0" w:space="0" w:color="auto"/>
        <w:right w:val="none" w:sz="0" w:space="0" w:color="auto"/>
      </w:divBdr>
    </w:div>
    <w:div w:id="1350519900">
      <w:bodyDiv w:val="1"/>
      <w:marLeft w:val="0"/>
      <w:marRight w:val="0"/>
      <w:marTop w:val="0"/>
      <w:marBottom w:val="0"/>
      <w:divBdr>
        <w:top w:val="none" w:sz="0" w:space="0" w:color="auto"/>
        <w:left w:val="none" w:sz="0" w:space="0" w:color="auto"/>
        <w:bottom w:val="none" w:sz="0" w:space="0" w:color="auto"/>
        <w:right w:val="none" w:sz="0" w:space="0" w:color="auto"/>
      </w:divBdr>
      <w:divsChild>
        <w:div w:id="432359828">
          <w:marLeft w:val="547"/>
          <w:marRight w:val="0"/>
          <w:marTop w:val="134"/>
          <w:marBottom w:val="0"/>
          <w:divBdr>
            <w:top w:val="none" w:sz="0" w:space="0" w:color="auto"/>
            <w:left w:val="none" w:sz="0" w:space="0" w:color="auto"/>
            <w:bottom w:val="none" w:sz="0" w:space="0" w:color="auto"/>
            <w:right w:val="none" w:sz="0" w:space="0" w:color="auto"/>
          </w:divBdr>
        </w:div>
      </w:divsChild>
    </w:div>
    <w:div w:id="1355032480">
      <w:bodyDiv w:val="1"/>
      <w:marLeft w:val="0"/>
      <w:marRight w:val="0"/>
      <w:marTop w:val="0"/>
      <w:marBottom w:val="0"/>
      <w:divBdr>
        <w:top w:val="none" w:sz="0" w:space="0" w:color="auto"/>
        <w:left w:val="none" w:sz="0" w:space="0" w:color="auto"/>
        <w:bottom w:val="none" w:sz="0" w:space="0" w:color="auto"/>
        <w:right w:val="none" w:sz="0" w:space="0" w:color="auto"/>
      </w:divBdr>
    </w:div>
    <w:div w:id="1355615575">
      <w:bodyDiv w:val="1"/>
      <w:marLeft w:val="0"/>
      <w:marRight w:val="0"/>
      <w:marTop w:val="0"/>
      <w:marBottom w:val="0"/>
      <w:divBdr>
        <w:top w:val="none" w:sz="0" w:space="0" w:color="auto"/>
        <w:left w:val="none" w:sz="0" w:space="0" w:color="auto"/>
        <w:bottom w:val="none" w:sz="0" w:space="0" w:color="auto"/>
        <w:right w:val="none" w:sz="0" w:space="0" w:color="auto"/>
      </w:divBdr>
    </w:div>
    <w:div w:id="1361126807">
      <w:bodyDiv w:val="1"/>
      <w:marLeft w:val="0"/>
      <w:marRight w:val="0"/>
      <w:marTop w:val="0"/>
      <w:marBottom w:val="0"/>
      <w:divBdr>
        <w:top w:val="none" w:sz="0" w:space="0" w:color="auto"/>
        <w:left w:val="none" w:sz="0" w:space="0" w:color="auto"/>
        <w:bottom w:val="none" w:sz="0" w:space="0" w:color="auto"/>
        <w:right w:val="none" w:sz="0" w:space="0" w:color="auto"/>
      </w:divBdr>
    </w:div>
    <w:div w:id="1378625498">
      <w:bodyDiv w:val="1"/>
      <w:marLeft w:val="0"/>
      <w:marRight w:val="0"/>
      <w:marTop w:val="0"/>
      <w:marBottom w:val="0"/>
      <w:divBdr>
        <w:top w:val="none" w:sz="0" w:space="0" w:color="auto"/>
        <w:left w:val="none" w:sz="0" w:space="0" w:color="auto"/>
        <w:bottom w:val="none" w:sz="0" w:space="0" w:color="auto"/>
        <w:right w:val="none" w:sz="0" w:space="0" w:color="auto"/>
      </w:divBdr>
    </w:div>
    <w:div w:id="1386299366">
      <w:bodyDiv w:val="1"/>
      <w:marLeft w:val="0"/>
      <w:marRight w:val="0"/>
      <w:marTop w:val="0"/>
      <w:marBottom w:val="0"/>
      <w:divBdr>
        <w:top w:val="none" w:sz="0" w:space="0" w:color="auto"/>
        <w:left w:val="none" w:sz="0" w:space="0" w:color="auto"/>
        <w:bottom w:val="none" w:sz="0" w:space="0" w:color="auto"/>
        <w:right w:val="none" w:sz="0" w:space="0" w:color="auto"/>
      </w:divBdr>
    </w:div>
    <w:div w:id="1394500616">
      <w:bodyDiv w:val="1"/>
      <w:marLeft w:val="0"/>
      <w:marRight w:val="0"/>
      <w:marTop w:val="0"/>
      <w:marBottom w:val="0"/>
      <w:divBdr>
        <w:top w:val="none" w:sz="0" w:space="0" w:color="auto"/>
        <w:left w:val="none" w:sz="0" w:space="0" w:color="auto"/>
        <w:bottom w:val="none" w:sz="0" w:space="0" w:color="auto"/>
        <w:right w:val="none" w:sz="0" w:space="0" w:color="auto"/>
      </w:divBdr>
    </w:div>
    <w:div w:id="1401363605">
      <w:bodyDiv w:val="1"/>
      <w:marLeft w:val="0"/>
      <w:marRight w:val="0"/>
      <w:marTop w:val="0"/>
      <w:marBottom w:val="0"/>
      <w:divBdr>
        <w:top w:val="none" w:sz="0" w:space="0" w:color="auto"/>
        <w:left w:val="none" w:sz="0" w:space="0" w:color="auto"/>
        <w:bottom w:val="none" w:sz="0" w:space="0" w:color="auto"/>
        <w:right w:val="none" w:sz="0" w:space="0" w:color="auto"/>
      </w:divBdr>
    </w:div>
    <w:div w:id="1421218311">
      <w:bodyDiv w:val="1"/>
      <w:marLeft w:val="0"/>
      <w:marRight w:val="0"/>
      <w:marTop w:val="0"/>
      <w:marBottom w:val="0"/>
      <w:divBdr>
        <w:top w:val="none" w:sz="0" w:space="0" w:color="auto"/>
        <w:left w:val="none" w:sz="0" w:space="0" w:color="auto"/>
        <w:bottom w:val="none" w:sz="0" w:space="0" w:color="auto"/>
        <w:right w:val="none" w:sz="0" w:space="0" w:color="auto"/>
      </w:divBdr>
    </w:div>
    <w:div w:id="1465198338">
      <w:bodyDiv w:val="1"/>
      <w:marLeft w:val="0"/>
      <w:marRight w:val="0"/>
      <w:marTop w:val="0"/>
      <w:marBottom w:val="0"/>
      <w:divBdr>
        <w:top w:val="none" w:sz="0" w:space="0" w:color="auto"/>
        <w:left w:val="none" w:sz="0" w:space="0" w:color="auto"/>
        <w:bottom w:val="none" w:sz="0" w:space="0" w:color="auto"/>
        <w:right w:val="none" w:sz="0" w:space="0" w:color="auto"/>
      </w:divBdr>
    </w:div>
    <w:div w:id="1473910271">
      <w:bodyDiv w:val="1"/>
      <w:marLeft w:val="0"/>
      <w:marRight w:val="0"/>
      <w:marTop w:val="0"/>
      <w:marBottom w:val="0"/>
      <w:divBdr>
        <w:top w:val="none" w:sz="0" w:space="0" w:color="auto"/>
        <w:left w:val="none" w:sz="0" w:space="0" w:color="auto"/>
        <w:bottom w:val="none" w:sz="0" w:space="0" w:color="auto"/>
        <w:right w:val="none" w:sz="0" w:space="0" w:color="auto"/>
      </w:divBdr>
    </w:div>
    <w:div w:id="1486437729">
      <w:bodyDiv w:val="1"/>
      <w:marLeft w:val="0"/>
      <w:marRight w:val="0"/>
      <w:marTop w:val="0"/>
      <w:marBottom w:val="0"/>
      <w:divBdr>
        <w:top w:val="none" w:sz="0" w:space="0" w:color="auto"/>
        <w:left w:val="none" w:sz="0" w:space="0" w:color="auto"/>
        <w:bottom w:val="none" w:sz="0" w:space="0" w:color="auto"/>
        <w:right w:val="none" w:sz="0" w:space="0" w:color="auto"/>
      </w:divBdr>
    </w:div>
    <w:div w:id="1571425256">
      <w:bodyDiv w:val="1"/>
      <w:marLeft w:val="0"/>
      <w:marRight w:val="0"/>
      <w:marTop w:val="0"/>
      <w:marBottom w:val="0"/>
      <w:divBdr>
        <w:top w:val="none" w:sz="0" w:space="0" w:color="auto"/>
        <w:left w:val="none" w:sz="0" w:space="0" w:color="auto"/>
        <w:bottom w:val="none" w:sz="0" w:space="0" w:color="auto"/>
        <w:right w:val="none" w:sz="0" w:space="0" w:color="auto"/>
      </w:divBdr>
    </w:div>
    <w:div w:id="1574240744">
      <w:bodyDiv w:val="1"/>
      <w:marLeft w:val="0"/>
      <w:marRight w:val="0"/>
      <w:marTop w:val="0"/>
      <w:marBottom w:val="0"/>
      <w:divBdr>
        <w:top w:val="none" w:sz="0" w:space="0" w:color="auto"/>
        <w:left w:val="none" w:sz="0" w:space="0" w:color="auto"/>
        <w:bottom w:val="none" w:sz="0" w:space="0" w:color="auto"/>
        <w:right w:val="none" w:sz="0" w:space="0" w:color="auto"/>
      </w:divBdr>
    </w:div>
    <w:div w:id="1617634505">
      <w:bodyDiv w:val="1"/>
      <w:marLeft w:val="0"/>
      <w:marRight w:val="0"/>
      <w:marTop w:val="0"/>
      <w:marBottom w:val="0"/>
      <w:divBdr>
        <w:top w:val="none" w:sz="0" w:space="0" w:color="auto"/>
        <w:left w:val="none" w:sz="0" w:space="0" w:color="auto"/>
        <w:bottom w:val="none" w:sz="0" w:space="0" w:color="auto"/>
        <w:right w:val="none" w:sz="0" w:space="0" w:color="auto"/>
      </w:divBdr>
    </w:div>
    <w:div w:id="1622570057">
      <w:bodyDiv w:val="1"/>
      <w:marLeft w:val="0"/>
      <w:marRight w:val="0"/>
      <w:marTop w:val="0"/>
      <w:marBottom w:val="0"/>
      <w:divBdr>
        <w:top w:val="none" w:sz="0" w:space="0" w:color="auto"/>
        <w:left w:val="none" w:sz="0" w:space="0" w:color="auto"/>
        <w:bottom w:val="none" w:sz="0" w:space="0" w:color="auto"/>
        <w:right w:val="none" w:sz="0" w:space="0" w:color="auto"/>
      </w:divBdr>
    </w:div>
    <w:div w:id="1646277188">
      <w:bodyDiv w:val="1"/>
      <w:marLeft w:val="0"/>
      <w:marRight w:val="0"/>
      <w:marTop w:val="0"/>
      <w:marBottom w:val="0"/>
      <w:divBdr>
        <w:top w:val="none" w:sz="0" w:space="0" w:color="auto"/>
        <w:left w:val="none" w:sz="0" w:space="0" w:color="auto"/>
        <w:bottom w:val="none" w:sz="0" w:space="0" w:color="auto"/>
        <w:right w:val="none" w:sz="0" w:space="0" w:color="auto"/>
      </w:divBdr>
    </w:div>
    <w:div w:id="1651404036">
      <w:bodyDiv w:val="1"/>
      <w:marLeft w:val="0"/>
      <w:marRight w:val="0"/>
      <w:marTop w:val="0"/>
      <w:marBottom w:val="0"/>
      <w:divBdr>
        <w:top w:val="none" w:sz="0" w:space="0" w:color="auto"/>
        <w:left w:val="none" w:sz="0" w:space="0" w:color="auto"/>
        <w:bottom w:val="none" w:sz="0" w:space="0" w:color="auto"/>
        <w:right w:val="none" w:sz="0" w:space="0" w:color="auto"/>
      </w:divBdr>
    </w:div>
    <w:div w:id="1682507053">
      <w:bodyDiv w:val="1"/>
      <w:marLeft w:val="0"/>
      <w:marRight w:val="0"/>
      <w:marTop w:val="0"/>
      <w:marBottom w:val="0"/>
      <w:divBdr>
        <w:top w:val="none" w:sz="0" w:space="0" w:color="auto"/>
        <w:left w:val="none" w:sz="0" w:space="0" w:color="auto"/>
        <w:bottom w:val="none" w:sz="0" w:space="0" w:color="auto"/>
        <w:right w:val="none" w:sz="0" w:space="0" w:color="auto"/>
      </w:divBdr>
    </w:div>
    <w:div w:id="1709210760">
      <w:bodyDiv w:val="1"/>
      <w:marLeft w:val="0"/>
      <w:marRight w:val="0"/>
      <w:marTop w:val="0"/>
      <w:marBottom w:val="0"/>
      <w:divBdr>
        <w:top w:val="none" w:sz="0" w:space="0" w:color="auto"/>
        <w:left w:val="none" w:sz="0" w:space="0" w:color="auto"/>
        <w:bottom w:val="none" w:sz="0" w:space="0" w:color="auto"/>
        <w:right w:val="none" w:sz="0" w:space="0" w:color="auto"/>
      </w:divBdr>
    </w:div>
    <w:div w:id="1717046483">
      <w:bodyDiv w:val="1"/>
      <w:marLeft w:val="0"/>
      <w:marRight w:val="0"/>
      <w:marTop w:val="0"/>
      <w:marBottom w:val="0"/>
      <w:divBdr>
        <w:top w:val="none" w:sz="0" w:space="0" w:color="auto"/>
        <w:left w:val="none" w:sz="0" w:space="0" w:color="auto"/>
        <w:bottom w:val="none" w:sz="0" w:space="0" w:color="auto"/>
        <w:right w:val="none" w:sz="0" w:space="0" w:color="auto"/>
      </w:divBdr>
    </w:div>
    <w:div w:id="1741782839">
      <w:bodyDiv w:val="1"/>
      <w:marLeft w:val="0"/>
      <w:marRight w:val="0"/>
      <w:marTop w:val="0"/>
      <w:marBottom w:val="0"/>
      <w:divBdr>
        <w:top w:val="none" w:sz="0" w:space="0" w:color="auto"/>
        <w:left w:val="none" w:sz="0" w:space="0" w:color="auto"/>
        <w:bottom w:val="none" w:sz="0" w:space="0" w:color="auto"/>
        <w:right w:val="none" w:sz="0" w:space="0" w:color="auto"/>
      </w:divBdr>
    </w:div>
    <w:div w:id="1750884947">
      <w:bodyDiv w:val="1"/>
      <w:marLeft w:val="0"/>
      <w:marRight w:val="0"/>
      <w:marTop w:val="0"/>
      <w:marBottom w:val="0"/>
      <w:divBdr>
        <w:top w:val="none" w:sz="0" w:space="0" w:color="auto"/>
        <w:left w:val="none" w:sz="0" w:space="0" w:color="auto"/>
        <w:bottom w:val="none" w:sz="0" w:space="0" w:color="auto"/>
        <w:right w:val="none" w:sz="0" w:space="0" w:color="auto"/>
      </w:divBdr>
    </w:div>
    <w:div w:id="1754548781">
      <w:bodyDiv w:val="1"/>
      <w:marLeft w:val="0"/>
      <w:marRight w:val="0"/>
      <w:marTop w:val="0"/>
      <w:marBottom w:val="0"/>
      <w:divBdr>
        <w:top w:val="none" w:sz="0" w:space="0" w:color="auto"/>
        <w:left w:val="none" w:sz="0" w:space="0" w:color="auto"/>
        <w:bottom w:val="none" w:sz="0" w:space="0" w:color="auto"/>
        <w:right w:val="none" w:sz="0" w:space="0" w:color="auto"/>
      </w:divBdr>
    </w:div>
    <w:div w:id="1755856563">
      <w:bodyDiv w:val="1"/>
      <w:marLeft w:val="0"/>
      <w:marRight w:val="0"/>
      <w:marTop w:val="0"/>
      <w:marBottom w:val="0"/>
      <w:divBdr>
        <w:top w:val="none" w:sz="0" w:space="0" w:color="auto"/>
        <w:left w:val="none" w:sz="0" w:space="0" w:color="auto"/>
        <w:bottom w:val="none" w:sz="0" w:space="0" w:color="auto"/>
        <w:right w:val="none" w:sz="0" w:space="0" w:color="auto"/>
      </w:divBdr>
    </w:div>
    <w:div w:id="1775444080">
      <w:bodyDiv w:val="1"/>
      <w:marLeft w:val="0"/>
      <w:marRight w:val="0"/>
      <w:marTop w:val="0"/>
      <w:marBottom w:val="0"/>
      <w:divBdr>
        <w:top w:val="none" w:sz="0" w:space="0" w:color="auto"/>
        <w:left w:val="none" w:sz="0" w:space="0" w:color="auto"/>
        <w:bottom w:val="none" w:sz="0" w:space="0" w:color="auto"/>
        <w:right w:val="none" w:sz="0" w:space="0" w:color="auto"/>
      </w:divBdr>
    </w:div>
    <w:div w:id="1803379934">
      <w:bodyDiv w:val="1"/>
      <w:marLeft w:val="0"/>
      <w:marRight w:val="0"/>
      <w:marTop w:val="0"/>
      <w:marBottom w:val="0"/>
      <w:divBdr>
        <w:top w:val="none" w:sz="0" w:space="0" w:color="auto"/>
        <w:left w:val="none" w:sz="0" w:space="0" w:color="auto"/>
        <w:bottom w:val="none" w:sz="0" w:space="0" w:color="auto"/>
        <w:right w:val="none" w:sz="0" w:space="0" w:color="auto"/>
      </w:divBdr>
    </w:div>
    <w:div w:id="1815103121">
      <w:bodyDiv w:val="1"/>
      <w:marLeft w:val="0"/>
      <w:marRight w:val="0"/>
      <w:marTop w:val="0"/>
      <w:marBottom w:val="0"/>
      <w:divBdr>
        <w:top w:val="none" w:sz="0" w:space="0" w:color="auto"/>
        <w:left w:val="none" w:sz="0" w:space="0" w:color="auto"/>
        <w:bottom w:val="none" w:sz="0" w:space="0" w:color="auto"/>
        <w:right w:val="none" w:sz="0" w:space="0" w:color="auto"/>
      </w:divBdr>
    </w:div>
    <w:div w:id="1839073972">
      <w:bodyDiv w:val="1"/>
      <w:marLeft w:val="0"/>
      <w:marRight w:val="0"/>
      <w:marTop w:val="0"/>
      <w:marBottom w:val="0"/>
      <w:divBdr>
        <w:top w:val="none" w:sz="0" w:space="0" w:color="auto"/>
        <w:left w:val="none" w:sz="0" w:space="0" w:color="auto"/>
        <w:bottom w:val="none" w:sz="0" w:space="0" w:color="auto"/>
        <w:right w:val="none" w:sz="0" w:space="0" w:color="auto"/>
      </w:divBdr>
    </w:div>
    <w:div w:id="1852716766">
      <w:bodyDiv w:val="1"/>
      <w:marLeft w:val="0"/>
      <w:marRight w:val="0"/>
      <w:marTop w:val="0"/>
      <w:marBottom w:val="0"/>
      <w:divBdr>
        <w:top w:val="none" w:sz="0" w:space="0" w:color="auto"/>
        <w:left w:val="none" w:sz="0" w:space="0" w:color="auto"/>
        <w:bottom w:val="none" w:sz="0" w:space="0" w:color="auto"/>
        <w:right w:val="none" w:sz="0" w:space="0" w:color="auto"/>
      </w:divBdr>
    </w:div>
    <w:div w:id="1892616535">
      <w:bodyDiv w:val="1"/>
      <w:marLeft w:val="0"/>
      <w:marRight w:val="0"/>
      <w:marTop w:val="0"/>
      <w:marBottom w:val="0"/>
      <w:divBdr>
        <w:top w:val="none" w:sz="0" w:space="0" w:color="auto"/>
        <w:left w:val="none" w:sz="0" w:space="0" w:color="auto"/>
        <w:bottom w:val="none" w:sz="0" w:space="0" w:color="auto"/>
        <w:right w:val="none" w:sz="0" w:space="0" w:color="auto"/>
      </w:divBdr>
    </w:div>
    <w:div w:id="1903523943">
      <w:bodyDiv w:val="1"/>
      <w:marLeft w:val="0"/>
      <w:marRight w:val="0"/>
      <w:marTop w:val="0"/>
      <w:marBottom w:val="0"/>
      <w:divBdr>
        <w:top w:val="none" w:sz="0" w:space="0" w:color="auto"/>
        <w:left w:val="none" w:sz="0" w:space="0" w:color="auto"/>
        <w:bottom w:val="none" w:sz="0" w:space="0" w:color="auto"/>
        <w:right w:val="none" w:sz="0" w:space="0" w:color="auto"/>
      </w:divBdr>
    </w:div>
    <w:div w:id="1921671322">
      <w:bodyDiv w:val="1"/>
      <w:marLeft w:val="0"/>
      <w:marRight w:val="0"/>
      <w:marTop w:val="0"/>
      <w:marBottom w:val="0"/>
      <w:divBdr>
        <w:top w:val="none" w:sz="0" w:space="0" w:color="auto"/>
        <w:left w:val="none" w:sz="0" w:space="0" w:color="auto"/>
        <w:bottom w:val="none" w:sz="0" w:space="0" w:color="auto"/>
        <w:right w:val="none" w:sz="0" w:space="0" w:color="auto"/>
      </w:divBdr>
    </w:div>
    <w:div w:id="1935819228">
      <w:bodyDiv w:val="1"/>
      <w:marLeft w:val="0"/>
      <w:marRight w:val="0"/>
      <w:marTop w:val="0"/>
      <w:marBottom w:val="0"/>
      <w:divBdr>
        <w:top w:val="none" w:sz="0" w:space="0" w:color="auto"/>
        <w:left w:val="none" w:sz="0" w:space="0" w:color="auto"/>
        <w:bottom w:val="none" w:sz="0" w:space="0" w:color="auto"/>
        <w:right w:val="none" w:sz="0" w:space="0" w:color="auto"/>
      </w:divBdr>
    </w:div>
    <w:div w:id="1939363937">
      <w:bodyDiv w:val="1"/>
      <w:marLeft w:val="0"/>
      <w:marRight w:val="0"/>
      <w:marTop w:val="0"/>
      <w:marBottom w:val="0"/>
      <w:divBdr>
        <w:top w:val="none" w:sz="0" w:space="0" w:color="auto"/>
        <w:left w:val="none" w:sz="0" w:space="0" w:color="auto"/>
        <w:bottom w:val="none" w:sz="0" w:space="0" w:color="auto"/>
        <w:right w:val="none" w:sz="0" w:space="0" w:color="auto"/>
      </w:divBdr>
    </w:div>
    <w:div w:id="2030060933">
      <w:bodyDiv w:val="1"/>
      <w:marLeft w:val="0"/>
      <w:marRight w:val="0"/>
      <w:marTop w:val="0"/>
      <w:marBottom w:val="0"/>
      <w:divBdr>
        <w:top w:val="none" w:sz="0" w:space="0" w:color="auto"/>
        <w:left w:val="none" w:sz="0" w:space="0" w:color="auto"/>
        <w:bottom w:val="none" w:sz="0" w:space="0" w:color="auto"/>
        <w:right w:val="none" w:sz="0" w:space="0" w:color="auto"/>
      </w:divBdr>
    </w:div>
    <w:div w:id="2073455236">
      <w:bodyDiv w:val="1"/>
      <w:marLeft w:val="0"/>
      <w:marRight w:val="0"/>
      <w:marTop w:val="0"/>
      <w:marBottom w:val="0"/>
      <w:divBdr>
        <w:top w:val="none" w:sz="0" w:space="0" w:color="auto"/>
        <w:left w:val="none" w:sz="0" w:space="0" w:color="auto"/>
        <w:bottom w:val="none" w:sz="0" w:space="0" w:color="auto"/>
        <w:right w:val="none" w:sz="0" w:space="0" w:color="auto"/>
      </w:divBdr>
    </w:div>
    <w:div w:id="2097971159">
      <w:bodyDiv w:val="1"/>
      <w:marLeft w:val="0"/>
      <w:marRight w:val="0"/>
      <w:marTop w:val="0"/>
      <w:marBottom w:val="0"/>
      <w:divBdr>
        <w:top w:val="none" w:sz="0" w:space="0" w:color="auto"/>
        <w:left w:val="none" w:sz="0" w:space="0" w:color="auto"/>
        <w:bottom w:val="none" w:sz="0" w:space="0" w:color="auto"/>
        <w:right w:val="none" w:sz="0" w:space="0" w:color="auto"/>
      </w:divBdr>
    </w:div>
    <w:div w:id="2099667438">
      <w:bodyDiv w:val="1"/>
      <w:marLeft w:val="0"/>
      <w:marRight w:val="0"/>
      <w:marTop w:val="0"/>
      <w:marBottom w:val="0"/>
      <w:divBdr>
        <w:top w:val="none" w:sz="0" w:space="0" w:color="auto"/>
        <w:left w:val="none" w:sz="0" w:space="0" w:color="auto"/>
        <w:bottom w:val="none" w:sz="0" w:space="0" w:color="auto"/>
        <w:right w:val="none" w:sz="0" w:space="0" w:color="auto"/>
      </w:divBdr>
    </w:div>
    <w:div w:id="2113016608">
      <w:bodyDiv w:val="1"/>
      <w:marLeft w:val="0"/>
      <w:marRight w:val="0"/>
      <w:marTop w:val="0"/>
      <w:marBottom w:val="0"/>
      <w:divBdr>
        <w:top w:val="none" w:sz="0" w:space="0" w:color="auto"/>
        <w:left w:val="none" w:sz="0" w:space="0" w:color="auto"/>
        <w:bottom w:val="none" w:sz="0" w:space="0" w:color="auto"/>
        <w:right w:val="none" w:sz="0" w:space="0" w:color="auto"/>
      </w:divBdr>
    </w:div>
    <w:div w:id="213039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m/mrp.asp" TargetMode="External"/><Relationship Id="rId3" Type="http://schemas.openxmlformats.org/officeDocument/2006/relationships/styles" Target="styles.xml"/><Relationship Id="rId7" Type="http://schemas.openxmlformats.org/officeDocument/2006/relationships/hyperlink" Target="https://www.investopedia.com/terms/m/marketshare.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nvestopedia.com/terms/n/netloss.asp"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Acc21</b:Tag>
    <b:SourceType>InternetSite</b:SourceType>
    <b:Guid>{A38AB831-6E5A-4A03-9F34-BDEED94B0F7D}</b:Guid>
    <b:Author>
      <b:Author>
        <b:NameList>
          <b:Person>
            <b:Last>Accountingverse</b:Last>
          </b:Person>
        </b:NameList>
      </b:Author>
    </b:Author>
    <b:Title>Accountingverse</b:Title>
    <b:Year>2021</b:Year>
    <b:URL>https://www.accountingverse.com/dictionary/d/direct-materials-price-variance.html</b:URL>
    <b:RefOrder>2</b:RefOrder>
  </b:Source>
  <b:Source>
    <b:Tag>Amy17</b:Tag>
    <b:SourceType>InternetSite</b:SourceType>
    <b:Guid>{A5040839-16DC-4AE0-AFAA-0567087D0C48}</b:Guid>
    <b:Author>
      <b:Author>
        <b:NameList>
          <b:Person>
            <b:Last>Gaiio</b:Last>
            <b:First>Amy</b:First>
          </b:Person>
        </b:NameList>
      </b:Author>
    </b:Author>
    <b:Title>Accountig</b:Title>
    <b:Year>2017</b:Year>
    <b:URL>https://hbr.org/2017/10/contribution-margin-what-it-is-how-to-calculate-it-and-why-you-need-it</b:URL>
    <b:RefOrder>4</b:RefOrder>
  </b:Source>
  <b:Source>
    <b:Tag>Amm20</b:Tag>
    <b:SourceType>InternetSite</b:SourceType>
    <b:Guid>{1C967942-CBAF-4452-968A-24EF1277A187}</b:Guid>
    <b:Author>
      <b:Author>
        <b:NameList>
          <b:Person>
            <b:Last>Ali</b:Last>
            <b:First>Ammar</b:First>
          </b:Person>
        </b:NameList>
      </b:Author>
    </b:Author>
    <b:Title>accountingsimplified</b:Title>
    <b:Year>2020</b:Year>
    <b:URL>https://accounting-simplified.com/management/variance-analysis/fixed-overhead/spending-expenditure/</b:URL>
    <b:RefOrder>5</b:RefOrder>
  </b:Source>
  <b:Source>
    <b:Tag>acc21</b:Tag>
    <b:SourceType>InternetSite</b:SourceType>
    <b:Guid>{B0068D6F-B44D-49C7-8673-E40B04572A11}</b:Guid>
    <b:Author>
      <b:Author>
        <b:NameList>
          <b:Person>
            <b:Last>accontingtools</b:Last>
          </b:Person>
        </b:NameList>
      </b:Author>
    </b:Author>
    <b:Year>2021</b:Year>
    <b:URL>https://www.accountingtools.com/articles/profit-variance-definition-and-usage.html</b:URL>
    <b:RefOrder>6</b:RefOrder>
  </b:Source>
  <b:Source>
    <b:Tag>Sta21</b:Tag>
    <b:SourceType>InternetSite</b:SourceType>
    <b:Guid>{6798DE8B-5786-431A-B8EF-01AD61B42E62}</b:Guid>
    <b:Author>
      <b:Author>
        <b:NameList>
          <b:Person>
            <b:Last>Mitchell</b:Last>
            <b:First>Stacy</b:First>
          </b:Person>
        </b:NameList>
      </b:Author>
    </b:Author>
    <b:Title>Ilsr</b:Title>
    <b:Year>2021</b:Year>
    <b:URL>https://ilsr.org/fact-sheet-how-breaking-up-amazon-can-empower-small-business/</b:URL>
    <b:RefOrder>8</b:RefOrder>
  </b:Source>
  <b:Source>
    <b:Tag>Par19</b:Tag>
    <b:SourceType>InternetSite</b:SourceType>
    <b:Guid>{3086283D-D274-40F0-9DE1-242654904BB3}</b:Guid>
    <b:Author>
      <b:Author>
        <b:NameList>
          <b:Person>
            <b:Last>Content</b:Last>
            <b:First>Partner</b:First>
          </b:Person>
        </b:NameList>
      </b:Author>
    </b:Author>
    <b:Title>small business</b:Title>
    <b:Year>2019</b:Year>
    <b:URL>https://smallbusiness.co.uk/get-business-online-2547620/</b:URL>
    <b:RefOrder>9</b:RefOrder>
  </b:Source>
  <b:Source>
    <b:Tag>Chr211</b:Tag>
    <b:SourceType>InternetSite</b:SourceType>
    <b:Guid>{AA388808-1697-4BAC-8C1D-54557E1AB539}</b:Guid>
    <b:Author>
      <b:Author>
        <b:NameList>
          <b:Person>
            <b:Last>Chron</b:Last>
          </b:Person>
        </b:NameList>
      </b:Author>
    </b:Author>
    <b:Title>Chron</b:Title>
    <b:Year>2021</b:Year>
    <b:URL>https://smallbusiness.chron.com/mean-operating-profits-decrease-81219.html</b:URL>
    <b:RefOrder>1</b:RefOrder>
  </b:Source>
  <b:Source>
    <b:Tag>Chr21</b:Tag>
    <b:SourceType>InternetSite</b:SourceType>
    <b:Guid>{81E62825-AD36-485E-AACF-8F9E73E33CE5}</b:Guid>
    <b:RefOrder>3</b:RefOrder>
  </b:Source>
  <b:Source>
    <b:Tag>JBM211</b:Tag>
    <b:SourceType>InternetSite</b:SourceType>
    <b:Guid>{B56DC66B-0B3C-46F4-81F1-38D89C31580C}</b:Guid>
    <b:Author>
      <b:Author>
        <b:NameList>
          <b:Person>
            <b:Last>Maverick</b:Last>
          </b:Person>
        </b:NameList>
      </b:Author>
    </b:Author>
    <b:Title>investopedia</b:Title>
    <b:Year>2021</b:Year>
    <b:URL>https://www.investopedia.com/ask/answers/062415/which-financial-statement-does-company-list-its-raw-material-costs.asp</b:URL>
    <b:RefOrder>7</b:RefOrder>
  </b:Source>
  <b:Source>
    <b:Tag>JBM21</b:Tag>
    <b:SourceType>InternetSite</b:SourceType>
    <b:Guid>{E0EC80A8-28E1-4EFC-BB57-99EB14595397}</b:Guid>
    <b:Author>
      <b:Author>
        <b:NameList>
          <b:Person>
            <b:Last>Maverick</b:Last>
          </b:Person>
        </b:NameList>
      </b:Author>
    </b:Author>
    <b:Title>Business</b:Title>
    <b:Year>2021</b:Year>
    <b:URL>https://www.investopedia.com/ask/answers/122214/company-it-more-important-lower-costs-or-increase-revenue.asp</b:URL>
    <b:RefOrder>10</b:RefOrder>
  </b:Source>
  <b:Source>
    <b:Tag>Mic92</b:Tag>
    <b:SourceType>InternetSite</b:SourceType>
    <b:Guid>{0DD5A393-9E21-4109-AEF7-B45F087872CA}</b:Guid>
    <b:Author>
      <b:Author>
        <b:NameList>
          <b:Person>
            <b:Last>Marn</b:Last>
            <b:First>Michei</b:First>
          </b:Person>
        </b:NameList>
      </b:Author>
    </b:Author>
    <b:Title>Managing Price, Gaining Profit</b:Title>
    <b:Year>1992</b:Year>
    <b:URL>https://hbr.org/1992/09/managing-price-gaining-profi</b:URL>
    <b:RefOrder>11</b:RefOrder>
  </b:Source>
</b:Sources>
</file>

<file path=customXml/itemProps1.xml><?xml version="1.0" encoding="utf-8"?>
<ds:datastoreItem xmlns:ds="http://schemas.openxmlformats.org/officeDocument/2006/customXml" ds:itemID="{5CFA6FEB-7457-42B8-8CF6-116FEACD4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4340</TotalTime>
  <Pages>15</Pages>
  <Words>2918</Words>
  <Characters>16638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Spasova (2014059)</dc:creator>
  <cp:keywords/>
  <dc:description/>
  <cp:lastModifiedBy>Kristina Spasova (2014059)</cp:lastModifiedBy>
  <cp:revision>87</cp:revision>
  <dcterms:created xsi:type="dcterms:W3CDTF">2021-12-14T13:52:00Z</dcterms:created>
  <dcterms:modified xsi:type="dcterms:W3CDTF">2021-12-30T10:28:00Z</dcterms:modified>
</cp:coreProperties>
</file>