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4E74ABE" w14:textId="77777777" w:rsidR="007F6661" w:rsidRDefault="007F6661" w:rsidP="007F6661">
      <w:pPr>
        <w:pStyle w:val="Normal1"/>
        <w:spacing w:line="360" w:lineRule="auto"/>
        <w:jc w:val="center"/>
        <w:rPr>
          <w:rFonts w:ascii="Times New Roman" w:eastAsia="Times New Roman" w:hAnsi="Times New Roman" w:cs="Times New Roman"/>
          <w:b/>
          <w:sz w:val="32"/>
          <w:szCs w:val="32"/>
          <w:highlight w:val="white"/>
          <w:lang w:val="en-GB"/>
        </w:rPr>
      </w:pPr>
    </w:p>
    <w:p w14:paraId="682B60FE" w14:textId="77777777" w:rsidR="007F6661" w:rsidRDefault="007F6661" w:rsidP="007F6661">
      <w:pPr>
        <w:pStyle w:val="Normal1"/>
        <w:spacing w:line="360" w:lineRule="auto"/>
        <w:jc w:val="center"/>
        <w:rPr>
          <w:rFonts w:ascii="Times New Roman" w:eastAsia="Times New Roman" w:hAnsi="Times New Roman" w:cs="Times New Roman"/>
          <w:b/>
          <w:sz w:val="32"/>
          <w:szCs w:val="32"/>
          <w:highlight w:val="white"/>
          <w:lang w:val="en-GB"/>
        </w:rPr>
      </w:pPr>
    </w:p>
    <w:p w14:paraId="6334E7C8" w14:textId="77777777" w:rsidR="007F6661" w:rsidRDefault="007F6661" w:rsidP="007F6661">
      <w:pPr>
        <w:pStyle w:val="Normal1"/>
        <w:spacing w:line="360" w:lineRule="auto"/>
        <w:jc w:val="center"/>
        <w:rPr>
          <w:rFonts w:ascii="Times New Roman" w:eastAsia="Times New Roman" w:hAnsi="Times New Roman" w:cs="Times New Roman"/>
          <w:b/>
          <w:sz w:val="32"/>
          <w:szCs w:val="32"/>
          <w:highlight w:val="white"/>
          <w:lang w:val="en-GB"/>
        </w:rPr>
      </w:pPr>
    </w:p>
    <w:p w14:paraId="7FACD8FE" w14:textId="77777777" w:rsidR="007F6661" w:rsidRDefault="007F6661" w:rsidP="007F6661">
      <w:pPr>
        <w:pStyle w:val="Normal1"/>
        <w:spacing w:line="360" w:lineRule="auto"/>
        <w:jc w:val="center"/>
        <w:rPr>
          <w:rFonts w:ascii="Times New Roman" w:eastAsia="Times New Roman" w:hAnsi="Times New Roman" w:cs="Times New Roman"/>
          <w:b/>
          <w:sz w:val="32"/>
          <w:szCs w:val="32"/>
          <w:highlight w:val="white"/>
          <w:lang w:val="en-GB"/>
        </w:rPr>
      </w:pPr>
    </w:p>
    <w:p w14:paraId="250D7359" w14:textId="77777777" w:rsidR="007F6661" w:rsidRDefault="007F6661" w:rsidP="007F6661">
      <w:pPr>
        <w:pStyle w:val="Normal1"/>
        <w:spacing w:line="360" w:lineRule="auto"/>
        <w:jc w:val="center"/>
        <w:rPr>
          <w:rFonts w:ascii="Times New Roman" w:eastAsia="Times New Roman" w:hAnsi="Times New Roman" w:cs="Times New Roman"/>
          <w:b/>
          <w:sz w:val="32"/>
          <w:szCs w:val="32"/>
          <w:highlight w:val="white"/>
          <w:lang w:val="en-GB"/>
        </w:rPr>
      </w:pPr>
    </w:p>
    <w:p w14:paraId="100EE68A" w14:textId="77777777" w:rsidR="007F6661" w:rsidRDefault="007F6661" w:rsidP="007F6661">
      <w:pPr>
        <w:pStyle w:val="Normal1"/>
        <w:spacing w:line="360" w:lineRule="auto"/>
        <w:jc w:val="center"/>
        <w:rPr>
          <w:rFonts w:ascii="Times New Roman" w:eastAsia="Times New Roman" w:hAnsi="Times New Roman" w:cs="Times New Roman"/>
          <w:b/>
          <w:sz w:val="32"/>
          <w:szCs w:val="32"/>
          <w:highlight w:val="white"/>
          <w:lang w:val="en-GB"/>
        </w:rPr>
      </w:pPr>
    </w:p>
    <w:p w14:paraId="26AF015E" w14:textId="77777777" w:rsidR="007F6661" w:rsidRDefault="007F6661" w:rsidP="007F6661">
      <w:pPr>
        <w:pStyle w:val="Normal1"/>
        <w:spacing w:line="360" w:lineRule="auto"/>
        <w:jc w:val="center"/>
        <w:rPr>
          <w:rFonts w:ascii="Times New Roman" w:eastAsia="Times New Roman" w:hAnsi="Times New Roman" w:cs="Times New Roman"/>
          <w:b/>
          <w:sz w:val="32"/>
          <w:szCs w:val="32"/>
          <w:highlight w:val="white"/>
          <w:lang w:val="en-GB"/>
        </w:rPr>
      </w:pPr>
    </w:p>
    <w:p w14:paraId="22D446B2" w14:textId="77777777" w:rsidR="007F6661" w:rsidRDefault="007F6661" w:rsidP="007F6661">
      <w:pPr>
        <w:pStyle w:val="Normal1"/>
        <w:spacing w:line="360" w:lineRule="auto"/>
        <w:jc w:val="center"/>
        <w:rPr>
          <w:rFonts w:ascii="Times New Roman" w:eastAsia="Times New Roman" w:hAnsi="Times New Roman" w:cs="Times New Roman"/>
          <w:b/>
          <w:sz w:val="32"/>
          <w:szCs w:val="32"/>
          <w:highlight w:val="white"/>
          <w:lang w:val="en-GB"/>
        </w:rPr>
      </w:pPr>
    </w:p>
    <w:p w14:paraId="44A8E272" w14:textId="77777777" w:rsidR="007F6661" w:rsidRDefault="007F6661" w:rsidP="007F6661">
      <w:pPr>
        <w:pStyle w:val="Normal1"/>
        <w:spacing w:line="360" w:lineRule="auto"/>
        <w:jc w:val="center"/>
        <w:rPr>
          <w:rFonts w:ascii="Times New Roman" w:eastAsia="Times New Roman" w:hAnsi="Times New Roman" w:cs="Times New Roman"/>
          <w:b/>
          <w:sz w:val="32"/>
          <w:szCs w:val="32"/>
          <w:highlight w:val="white"/>
          <w:lang w:val="en-GB"/>
        </w:rPr>
      </w:pPr>
    </w:p>
    <w:p w14:paraId="1E0409B4" w14:textId="77777777" w:rsidR="00A22F57" w:rsidRPr="007F6661" w:rsidRDefault="0083739B" w:rsidP="007F6661">
      <w:pPr>
        <w:pStyle w:val="Normal1"/>
        <w:spacing w:line="360" w:lineRule="auto"/>
        <w:jc w:val="center"/>
        <w:rPr>
          <w:rFonts w:ascii="Times New Roman" w:eastAsia="Times New Roman" w:hAnsi="Times New Roman" w:cs="Times New Roman"/>
          <w:b/>
          <w:sz w:val="32"/>
          <w:szCs w:val="32"/>
          <w:lang w:val="en-GB"/>
        </w:rPr>
      </w:pPr>
      <w:r>
        <w:rPr>
          <w:rFonts w:ascii="Times New Roman" w:eastAsia="Times New Roman" w:hAnsi="Times New Roman" w:cs="Times New Roman"/>
          <w:b/>
          <w:sz w:val="32"/>
          <w:szCs w:val="32"/>
          <w:highlight w:val="white"/>
          <w:lang w:val="en-GB"/>
        </w:rPr>
        <w:t xml:space="preserve">COMMUNITY </w:t>
      </w:r>
      <w:r w:rsidR="000141B5" w:rsidRPr="007F6661">
        <w:rPr>
          <w:rFonts w:ascii="Times New Roman" w:eastAsia="Times New Roman" w:hAnsi="Times New Roman" w:cs="Times New Roman"/>
          <w:b/>
          <w:sz w:val="32"/>
          <w:szCs w:val="32"/>
          <w:highlight w:val="white"/>
          <w:lang w:val="en-GB"/>
        </w:rPr>
        <w:t>ENGAGEMENT</w:t>
      </w:r>
      <w:r w:rsidR="00E82C8D">
        <w:rPr>
          <w:rFonts w:ascii="Times New Roman" w:eastAsia="Times New Roman" w:hAnsi="Times New Roman" w:cs="Times New Roman"/>
          <w:b/>
          <w:sz w:val="32"/>
          <w:szCs w:val="32"/>
          <w:lang w:val="en-GB"/>
        </w:rPr>
        <w:t xml:space="preserve"> A1</w:t>
      </w:r>
    </w:p>
    <w:p w14:paraId="6CD98270" w14:textId="77777777" w:rsidR="00B744D7" w:rsidRDefault="00B744D7">
      <w:pPr>
        <w:rPr>
          <w:rFonts w:ascii="Times New Roman" w:eastAsia="Times New Roman" w:hAnsi="Times New Roman" w:cs="Times New Roman"/>
          <w:b/>
          <w:sz w:val="24"/>
          <w:szCs w:val="24"/>
          <w:highlight w:val="white"/>
          <w:lang w:val="en-GB"/>
        </w:rPr>
      </w:pPr>
    </w:p>
    <w:p w14:paraId="66E55F71" w14:textId="77777777" w:rsidR="00B744D7" w:rsidRDefault="00B744D7">
      <w:pPr>
        <w:rPr>
          <w:rFonts w:ascii="Times New Roman" w:eastAsia="Times New Roman" w:hAnsi="Times New Roman" w:cs="Times New Roman"/>
          <w:b/>
          <w:sz w:val="24"/>
          <w:szCs w:val="24"/>
          <w:highlight w:val="white"/>
          <w:lang w:val="en-GB"/>
        </w:rPr>
      </w:pPr>
    </w:p>
    <w:p w14:paraId="6397B3BD" w14:textId="77777777" w:rsidR="00B744D7" w:rsidRDefault="00B744D7">
      <w:pPr>
        <w:rPr>
          <w:rFonts w:ascii="Times New Roman" w:eastAsia="Times New Roman" w:hAnsi="Times New Roman" w:cs="Times New Roman"/>
          <w:b/>
          <w:sz w:val="24"/>
          <w:szCs w:val="24"/>
          <w:highlight w:val="white"/>
          <w:lang w:val="en-GB"/>
        </w:rPr>
      </w:pPr>
    </w:p>
    <w:p w14:paraId="56FEA338" w14:textId="77777777" w:rsidR="00B744D7" w:rsidRDefault="00B744D7">
      <w:pPr>
        <w:rPr>
          <w:rFonts w:ascii="Times New Roman" w:eastAsia="Times New Roman" w:hAnsi="Times New Roman" w:cs="Times New Roman"/>
          <w:b/>
          <w:sz w:val="24"/>
          <w:szCs w:val="24"/>
          <w:highlight w:val="white"/>
          <w:lang w:val="en-GB"/>
        </w:rPr>
      </w:pPr>
    </w:p>
    <w:p w14:paraId="02FC5579" w14:textId="77777777" w:rsidR="00B744D7" w:rsidRDefault="00B744D7">
      <w:pPr>
        <w:rPr>
          <w:rFonts w:ascii="Times New Roman" w:eastAsia="Times New Roman" w:hAnsi="Times New Roman" w:cs="Times New Roman"/>
          <w:b/>
          <w:sz w:val="24"/>
          <w:szCs w:val="24"/>
          <w:highlight w:val="white"/>
          <w:lang w:val="en-GB"/>
        </w:rPr>
      </w:pPr>
    </w:p>
    <w:p w14:paraId="1775617F" w14:textId="77777777" w:rsidR="00B744D7" w:rsidRDefault="00B744D7">
      <w:pPr>
        <w:rPr>
          <w:rFonts w:ascii="Times New Roman" w:eastAsia="Times New Roman" w:hAnsi="Times New Roman" w:cs="Times New Roman"/>
          <w:b/>
          <w:sz w:val="24"/>
          <w:szCs w:val="24"/>
          <w:highlight w:val="white"/>
          <w:lang w:val="en-GB"/>
        </w:rPr>
      </w:pPr>
    </w:p>
    <w:p w14:paraId="200DBB5F" w14:textId="77777777" w:rsidR="00B744D7" w:rsidRDefault="00B744D7">
      <w:pPr>
        <w:rPr>
          <w:rFonts w:ascii="Times New Roman" w:eastAsia="Times New Roman" w:hAnsi="Times New Roman" w:cs="Times New Roman"/>
          <w:b/>
          <w:sz w:val="24"/>
          <w:szCs w:val="24"/>
          <w:highlight w:val="white"/>
          <w:lang w:val="en-GB"/>
        </w:rPr>
      </w:pPr>
    </w:p>
    <w:p w14:paraId="47D0701F" w14:textId="77777777" w:rsidR="00B744D7" w:rsidRDefault="00B744D7">
      <w:pPr>
        <w:rPr>
          <w:rFonts w:ascii="Times New Roman" w:eastAsia="Times New Roman" w:hAnsi="Times New Roman" w:cs="Times New Roman"/>
          <w:b/>
          <w:sz w:val="24"/>
          <w:szCs w:val="24"/>
          <w:highlight w:val="white"/>
          <w:lang w:val="en-GB"/>
        </w:rPr>
      </w:pPr>
    </w:p>
    <w:p w14:paraId="616989EA" w14:textId="77777777" w:rsidR="00B744D7" w:rsidRDefault="00B744D7">
      <w:pPr>
        <w:rPr>
          <w:rFonts w:ascii="Times New Roman" w:eastAsia="Times New Roman" w:hAnsi="Times New Roman" w:cs="Times New Roman"/>
          <w:b/>
          <w:sz w:val="24"/>
          <w:szCs w:val="24"/>
          <w:highlight w:val="white"/>
          <w:lang w:val="en-GB"/>
        </w:rPr>
      </w:pPr>
    </w:p>
    <w:p w14:paraId="36B47999" w14:textId="77777777" w:rsidR="00B744D7" w:rsidRDefault="00B744D7">
      <w:pPr>
        <w:rPr>
          <w:rFonts w:ascii="Times New Roman" w:eastAsia="Times New Roman" w:hAnsi="Times New Roman" w:cs="Times New Roman"/>
          <w:b/>
          <w:sz w:val="24"/>
          <w:szCs w:val="24"/>
          <w:highlight w:val="white"/>
          <w:lang w:val="en-GB"/>
        </w:rPr>
      </w:pPr>
    </w:p>
    <w:p w14:paraId="3D63BBC7" w14:textId="77777777" w:rsidR="00B744D7" w:rsidRDefault="00B744D7">
      <w:pPr>
        <w:rPr>
          <w:rFonts w:ascii="Times New Roman" w:eastAsia="Times New Roman" w:hAnsi="Times New Roman" w:cs="Times New Roman"/>
          <w:b/>
          <w:sz w:val="24"/>
          <w:szCs w:val="24"/>
          <w:highlight w:val="white"/>
          <w:lang w:val="en-GB"/>
        </w:rPr>
      </w:pPr>
    </w:p>
    <w:p w14:paraId="2A6E4265" w14:textId="77777777" w:rsidR="00B744D7" w:rsidRDefault="00B744D7">
      <w:pPr>
        <w:rPr>
          <w:rFonts w:ascii="Times New Roman" w:eastAsia="Times New Roman" w:hAnsi="Times New Roman" w:cs="Times New Roman"/>
          <w:b/>
          <w:sz w:val="24"/>
          <w:szCs w:val="24"/>
          <w:highlight w:val="white"/>
          <w:lang w:val="en-GB"/>
        </w:rPr>
      </w:pPr>
    </w:p>
    <w:p w14:paraId="0C56A6C0" w14:textId="77777777" w:rsidR="00B744D7" w:rsidRDefault="00B744D7">
      <w:pPr>
        <w:rPr>
          <w:rFonts w:ascii="Times New Roman" w:eastAsia="Times New Roman" w:hAnsi="Times New Roman" w:cs="Times New Roman"/>
          <w:b/>
          <w:sz w:val="24"/>
          <w:szCs w:val="24"/>
          <w:highlight w:val="white"/>
          <w:lang w:val="en-GB"/>
        </w:rPr>
      </w:pPr>
    </w:p>
    <w:p w14:paraId="26F7481C" w14:textId="109C84B1" w:rsidR="00B744D7" w:rsidRDefault="00B744D7">
      <w:pPr>
        <w:rPr>
          <w:rFonts w:ascii="Times New Roman" w:eastAsia="Times New Roman" w:hAnsi="Times New Roman" w:cs="Times New Roman"/>
          <w:b/>
          <w:sz w:val="24"/>
          <w:szCs w:val="24"/>
          <w:highlight w:val="white"/>
          <w:lang w:val="en-GB"/>
        </w:rPr>
      </w:pPr>
    </w:p>
    <w:p w14:paraId="5F9B30EC" w14:textId="5FB0B788" w:rsidR="00B744D7" w:rsidRDefault="00B744D7">
      <w:pPr>
        <w:rPr>
          <w:rFonts w:ascii="Times New Roman" w:eastAsia="Times New Roman" w:hAnsi="Times New Roman" w:cs="Times New Roman"/>
          <w:b/>
          <w:sz w:val="24"/>
          <w:szCs w:val="24"/>
          <w:highlight w:val="white"/>
          <w:lang w:val="en-GB"/>
        </w:rPr>
      </w:pPr>
    </w:p>
    <w:p w14:paraId="197DC888" w14:textId="0982C102" w:rsidR="00B744D7" w:rsidRDefault="00B744D7">
      <w:pPr>
        <w:rPr>
          <w:rFonts w:ascii="Times New Roman" w:eastAsia="Times New Roman" w:hAnsi="Times New Roman" w:cs="Times New Roman"/>
          <w:b/>
          <w:sz w:val="24"/>
          <w:szCs w:val="24"/>
          <w:highlight w:val="white"/>
          <w:lang w:val="en-GB"/>
        </w:rPr>
      </w:pPr>
    </w:p>
    <w:p w14:paraId="783314A8" w14:textId="5AAC744E" w:rsidR="00B744D7" w:rsidRDefault="00B744D7">
      <w:pPr>
        <w:rPr>
          <w:rFonts w:ascii="Times New Roman" w:eastAsia="Times New Roman" w:hAnsi="Times New Roman" w:cs="Times New Roman"/>
          <w:b/>
          <w:sz w:val="24"/>
          <w:szCs w:val="24"/>
          <w:highlight w:val="white"/>
          <w:lang w:val="en-GB"/>
        </w:rPr>
      </w:pPr>
    </w:p>
    <w:p w14:paraId="24F6B72B" w14:textId="77777777" w:rsidR="00B744D7" w:rsidRDefault="00B744D7">
      <w:pPr>
        <w:rPr>
          <w:rFonts w:ascii="Times New Roman" w:eastAsia="Times New Roman" w:hAnsi="Times New Roman" w:cs="Times New Roman"/>
          <w:b/>
          <w:sz w:val="24"/>
          <w:szCs w:val="24"/>
          <w:highlight w:val="white"/>
          <w:lang w:val="en-GB"/>
        </w:rPr>
      </w:pPr>
    </w:p>
    <w:p w14:paraId="2811C35F" w14:textId="77777777" w:rsidR="00B744D7" w:rsidRPr="00B744D7" w:rsidRDefault="00B744D7">
      <w:pPr>
        <w:rPr>
          <w:rFonts w:ascii="Times New Roman" w:eastAsia="Times New Roman" w:hAnsi="Times New Roman" w:cs="Times New Roman"/>
          <w:bCs/>
          <w:sz w:val="24"/>
          <w:szCs w:val="24"/>
          <w:highlight w:val="white"/>
          <w:lang w:val="en-GB"/>
        </w:rPr>
      </w:pPr>
      <w:r w:rsidRPr="00B744D7">
        <w:rPr>
          <w:rFonts w:ascii="Times New Roman" w:eastAsia="Times New Roman" w:hAnsi="Times New Roman" w:cs="Times New Roman"/>
          <w:bCs/>
          <w:sz w:val="24"/>
          <w:szCs w:val="24"/>
          <w:highlight w:val="white"/>
          <w:lang w:val="en-GB"/>
        </w:rPr>
        <w:t>Monika Ivanova</w:t>
      </w:r>
    </w:p>
    <w:p w14:paraId="4A71F3A3" w14:textId="77777777" w:rsidR="00B744D7" w:rsidRPr="00B744D7" w:rsidRDefault="00B744D7">
      <w:pPr>
        <w:rPr>
          <w:rFonts w:ascii="Times New Roman" w:eastAsia="Times New Roman" w:hAnsi="Times New Roman" w:cs="Times New Roman"/>
          <w:bCs/>
          <w:sz w:val="24"/>
          <w:szCs w:val="24"/>
          <w:highlight w:val="white"/>
          <w:lang w:val="en-GB"/>
        </w:rPr>
      </w:pPr>
      <w:r w:rsidRPr="00B744D7">
        <w:rPr>
          <w:rFonts w:ascii="Times New Roman" w:eastAsia="Times New Roman" w:hAnsi="Times New Roman" w:cs="Times New Roman"/>
          <w:bCs/>
          <w:sz w:val="24"/>
          <w:szCs w:val="24"/>
          <w:highlight w:val="white"/>
          <w:lang w:val="en-GB"/>
        </w:rPr>
        <w:t>Student Number:1817321</w:t>
      </w:r>
    </w:p>
    <w:p w14:paraId="1BF51383" w14:textId="40B3BD4C" w:rsidR="00A22F57" w:rsidRPr="00B744D7" w:rsidRDefault="00A22F57">
      <w:pPr>
        <w:rPr>
          <w:rFonts w:ascii="Times New Roman" w:eastAsia="Times New Roman" w:hAnsi="Times New Roman" w:cs="Times New Roman"/>
          <w:bCs/>
          <w:sz w:val="24"/>
          <w:szCs w:val="24"/>
          <w:highlight w:val="white"/>
          <w:lang w:val="en-GB"/>
        </w:rPr>
      </w:pPr>
      <w:r w:rsidRPr="00B744D7">
        <w:rPr>
          <w:rFonts w:ascii="Times New Roman" w:eastAsia="Times New Roman" w:hAnsi="Times New Roman" w:cs="Times New Roman"/>
          <w:bCs/>
          <w:sz w:val="24"/>
          <w:szCs w:val="24"/>
          <w:highlight w:val="white"/>
          <w:lang w:val="en-GB"/>
        </w:rPr>
        <w:br w:type="page"/>
      </w:r>
      <w:bookmarkStart w:id="0" w:name="_GoBack"/>
      <w:bookmarkEnd w:id="0"/>
    </w:p>
    <w:p w14:paraId="23FA4941" w14:textId="77777777" w:rsidR="00A22F57" w:rsidRPr="00BE1467" w:rsidRDefault="00A22F57" w:rsidP="00BE1467">
      <w:pPr>
        <w:pStyle w:val="Normal1"/>
        <w:spacing w:line="360" w:lineRule="auto"/>
        <w:jc w:val="center"/>
        <w:rPr>
          <w:rFonts w:ascii="Times New Roman" w:hAnsi="Times New Roman" w:cs="Times New Roman"/>
          <w:b/>
          <w:sz w:val="28"/>
          <w:szCs w:val="28"/>
          <w:lang w:val="en-GB"/>
        </w:rPr>
      </w:pPr>
      <w:r w:rsidRPr="00BE1467">
        <w:rPr>
          <w:rFonts w:ascii="Times New Roman" w:hAnsi="Times New Roman" w:cs="Times New Roman"/>
          <w:b/>
          <w:sz w:val="28"/>
          <w:szCs w:val="28"/>
          <w:lang w:val="en-GB"/>
        </w:rPr>
        <w:lastRenderedPageBreak/>
        <w:t>Executive summary</w:t>
      </w:r>
    </w:p>
    <w:p w14:paraId="53D91316" w14:textId="77777777" w:rsidR="007F6661" w:rsidRDefault="00A22F57" w:rsidP="00A22F57">
      <w:pPr>
        <w:pStyle w:val="Normal1"/>
        <w:spacing w:line="360" w:lineRule="auto"/>
        <w:jc w:val="both"/>
        <w:rPr>
          <w:rFonts w:ascii="Times New Roman" w:hAnsi="Times New Roman" w:cs="Times New Roman"/>
          <w:sz w:val="24"/>
          <w:szCs w:val="24"/>
          <w:lang w:val="en-GB"/>
        </w:rPr>
      </w:pPr>
      <w:r w:rsidRPr="00A22F57">
        <w:rPr>
          <w:rFonts w:ascii="Times New Roman" w:hAnsi="Times New Roman" w:cs="Times New Roman"/>
          <w:sz w:val="24"/>
          <w:szCs w:val="24"/>
          <w:lang w:val="en-GB"/>
        </w:rPr>
        <w:t xml:space="preserve">This report has focused on </w:t>
      </w:r>
      <w:r>
        <w:rPr>
          <w:rFonts w:ascii="Times New Roman" w:hAnsi="Times New Roman" w:cs="Times New Roman"/>
          <w:sz w:val="24"/>
          <w:szCs w:val="24"/>
          <w:lang w:val="en-GB"/>
        </w:rPr>
        <w:t>c</w:t>
      </w:r>
      <w:r w:rsidRPr="00A22F57">
        <w:rPr>
          <w:rFonts w:ascii="Times New Roman" w:hAnsi="Times New Roman" w:cs="Times New Roman"/>
          <w:sz w:val="24"/>
          <w:szCs w:val="24"/>
          <w:lang w:val="en-GB"/>
        </w:rPr>
        <w:t xml:space="preserve">ommunity management </w:t>
      </w:r>
      <w:r>
        <w:rPr>
          <w:rFonts w:ascii="Times New Roman" w:hAnsi="Times New Roman" w:cs="Times New Roman"/>
          <w:sz w:val="24"/>
          <w:szCs w:val="24"/>
          <w:lang w:val="en-GB"/>
        </w:rPr>
        <w:t xml:space="preserve">that </w:t>
      </w:r>
      <w:r w:rsidRPr="00A22F57">
        <w:rPr>
          <w:rFonts w:ascii="Times New Roman" w:hAnsi="Times New Roman" w:cs="Times New Roman"/>
          <w:sz w:val="24"/>
          <w:szCs w:val="24"/>
          <w:lang w:val="en-GB"/>
        </w:rPr>
        <w:t xml:space="preserve">is the most significant activities for any products or brands that depend on various social media for contributing to their markets as well as sales. </w:t>
      </w:r>
      <w:r w:rsidR="0045302F">
        <w:rPr>
          <w:rFonts w:ascii="Times New Roman" w:hAnsi="Times New Roman" w:cs="Times New Roman"/>
          <w:sz w:val="24"/>
          <w:szCs w:val="24"/>
          <w:lang w:val="en-GB"/>
        </w:rPr>
        <w:t xml:space="preserve">Besides, this report deals with the </w:t>
      </w:r>
      <w:r w:rsidR="0045302F" w:rsidRPr="0045302F">
        <w:rPr>
          <w:rFonts w:ascii="Times New Roman" w:hAnsi="Times New Roman" w:cs="Times New Roman"/>
          <w:sz w:val="24"/>
          <w:szCs w:val="24"/>
          <w:lang w:val="en-GB"/>
        </w:rPr>
        <w:t xml:space="preserve">mission of Gail’s Bakery is to render a good breakfast to its neighbourhood and they insist on making the finest bread. </w:t>
      </w:r>
      <w:r w:rsidR="00DB7409">
        <w:rPr>
          <w:rFonts w:ascii="Times New Roman" w:hAnsi="Times New Roman" w:cs="Times New Roman"/>
          <w:sz w:val="24"/>
          <w:szCs w:val="24"/>
          <w:lang w:val="en-GB"/>
        </w:rPr>
        <w:t>Protections</w:t>
      </w:r>
      <w:r w:rsidR="0045302F">
        <w:rPr>
          <w:rFonts w:ascii="Times New Roman" w:hAnsi="Times New Roman" w:cs="Times New Roman"/>
          <w:sz w:val="24"/>
          <w:szCs w:val="24"/>
          <w:lang w:val="en-GB"/>
        </w:rPr>
        <w:t xml:space="preserve"> such as fire extinguishers, gloves and apron </w:t>
      </w:r>
      <w:r w:rsidRPr="00A22F57">
        <w:rPr>
          <w:rFonts w:ascii="Times New Roman" w:hAnsi="Times New Roman" w:cs="Times New Roman"/>
          <w:sz w:val="24"/>
          <w:szCs w:val="24"/>
          <w:lang w:val="en-GB"/>
        </w:rPr>
        <w:t>are required in order to reduce fire related accident in bakery organisation.</w:t>
      </w:r>
      <w:r w:rsidR="00C966F8">
        <w:rPr>
          <w:rFonts w:ascii="Times New Roman" w:hAnsi="Times New Roman" w:cs="Times New Roman"/>
          <w:sz w:val="24"/>
          <w:szCs w:val="24"/>
          <w:lang w:val="en-GB"/>
        </w:rPr>
        <w:t xml:space="preserve"> </w:t>
      </w:r>
      <w:r w:rsidR="0045302F" w:rsidRPr="0045302F">
        <w:rPr>
          <w:rFonts w:ascii="Times New Roman" w:hAnsi="Times New Roman" w:cs="Times New Roman"/>
          <w:sz w:val="24"/>
          <w:szCs w:val="24"/>
          <w:lang w:val="en-GB"/>
        </w:rPr>
        <w:t xml:space="preserve">Customers are taking high quality fresh food as they are concise about their health. A SWOT analysis is also done for examining the organisational strength, weakness, opportunity and threat. </w:t>
      </w:r>
    </w:p>
    <w:p w14:paraId="49BE0FFA" w14:textId="77777777" w:rsidR="007F6661" w:rsidRDefault="007F6661">
      <w:pPr>
        <w:rPr>
          <w:rFonts w:ascii="Times New Roman" w:hAnsi="Times New Roman" w:cs="Times New Roman"/>
          <w:sz w:val="24"/>
          <w:szCs w:val="24"/>
          <w:lang w:val="en-GB"/>
        </w:rPr>
      </w:pPr>
      <w:r>
        <w:rPr>
          <w:rFonts w:ascii="Times New Roman" w:hAnsi="Times New Roman" w:cs="Times New Roman"/>
          <w:sz w:val="24"/>
          <w:szCs w:val="24"/>
          <w:lang w:val="en-GB"/>
        </w:rPr>
        <w:br w:type="page"/>
      </w:r>
    </w:p>
    <w:sdt>
      <w:sdtPr>
        <w:rPr>
          <w:rFonts w:ascii="Times New Roman" w:eastAsia="Arial" w:hAnsi="Times New Roman" w:cs="Times New Roman"/>
          <w:b w:val="0"/>
          <w:bCs w:val="0"/>
          <w:color w:val="auto"/>
          <w:sz w:val="24"/>
          <w:szCs w:val="24"/>
        </w:rPr>
        <w:id w:val="20187016"/>
        <w:docPartObj>
          <w:docPartGallery w:val="Table of Contents"/>
          <w:docPartUnique/>
        </w:docPartObj>
      </w:sdtPr>
      <w:sdtEndPr/>
      <w:sdtContent>
        <w:p w14:paraId="1B77D39F" w14:textId="77777777" w:rsidR="007F6661" w:rsidRPr="004B09C6" w:rsidRDefault="007F6661" w:rsidP="004B09C6">
          <w:pPr>
            <w:pStyle w:val="TOCHeading"/>
            <w:spacing w:line="360" w:lineRule="auto"/>
            <w:jc w:val="center"/>
            <w:rPr>
              <w:rFonts w:ascii="Times New Roman" w:hAnsi="Times New Roman" w:cs="Times New Roman"/>
              <w:color w:val="auto"/>
              <w:sz w:val="24"/>
              <w:szCs w:val="24"/>
            </w:rPr>
          </w:pPr>
          <w:r w:rsidRPr="004B09C6">
            <w:rPr>
              <w:rFonts w:ascii="Times New Roman" w:hAnsi="Times New Roman" w:cs="Times New Roman"/>
              <w:color w:val="auto"/>
              <w:sz w:val="24"/>
              <w:szCs w:val="24"/>
            </w:rPr>
            <w:t>Table of Contents</w:t>
          </w:r>
        </w:p>
        <w:p w14:paraId="5EFE4085" w14:textId="77777777" w:rsidR="007F6661" w:rsidRPr="004B09C6" w:rsidRDefault="00F1556A" w:rsidP="004B09C6">
          <w:pPr>
            <w:pStyle w:val="TOC1"/>
            <w:tabs>
              <w:tab w:val="right" w:leader="dot" w:pos="9350"/>
            </w:tabs>
            <w:spacing w:line="360" w:lineRule="auto"/>
            <w:jc w:val="center"/>
            <w:rPr>
              <w:rFonts w:ascii="Times New Roman" w:hAnsi="Times New Roman" w:cs="Times New Roman"/>
              <w:noProof/>
              <w:sz w:val="24"/>
              <w:szCs w:val="24"/>
            </w:rPr>
          </w:pPr>
          <w:r w:rsidRPr="004B09C6">
            <w:rPr>
              <w:rFonts w:ascii="Times New Roman" w:hAnsi="Times New Roman" w:cs="Times New Roman"/>
              <w:sz w:val="24"/>
              <w:szCs w:val="24"/>
            </w:rPr>
            <w:fldChar w:fldCharType="begin"/>
          </w:r>
          <w:r w:rsidR="007F6661" w:rsidRPr="004B09C6">
            <w:rPr>
              <w:rFonts w:ascii="Times New Roman" w:hAnsi="Times New Roman" w:cs="Times New Roman"/>
              <w:sz w:val="24"/>
              <w:szCs w:val="24"/>
            </w:rPr>
            <w:instrText xml:space="preserve"> TOC \o "1-3" \h \z \u </w:instrText>
          </w:r>
          <w:r w:rsidRPr="004B09C6">
            <w:rPr>
              <w:rFonts w:ascii="Times New Roman" w:hAnsi="Times New Roman" w:cs="Times New Roman"/>
              <w:sz w:val="24"/>
              <w:szCs w:val="24"/>
            </w:rPr>
            <w:fldChar w:fldCharType="separate"/>
          </w:r>
          <w:hyperlink w:anchor="_Toc14269381" w:history="1">
            <w:r w:rsidR="007F6661" w:rsidRPr="004B09C6">
              <w:rPr>
                <w:rStyle w:val="Hyperlink"/>
                <w:rFonts w:ascii="Times New Roman" w:hAnsi="Times New Roman" w:cs="Times New Roman"/>
                <w:noProof/>
                <w:color w:val="auto"/>
                <w:sz w:val="24"/>
                <w:szCs w:val="24"/>
                <w:lang w:val="en-GB"/>
              </w:rPr>
              <w:t>Introduction</w:t>
            </w:r>
            <w:r w:rsidR="007F6661" w:rsidRPr="004B09C6">
              <w:rPr>
                <w:rFonts w:ascii="Times New Roman" w:hAnsi="Times New Roman" w:cs="Times New Roman"/>
                <w:noProof/>
                <w:webHidden/>
                <w:sz w:val="24"/>
                <w:szCs w:val="24"/>
              </w:rPr>
              <w:tab/>
            </w:r>
            <w:r w:rsidRPr="004B09C6">
              <w:rPr>
                <w:rFonts w:ascii="Times New Roman" w:hAnsi="Times New Roman" w:cs="Times New Roman"/>
                <w:noProof/>
                <w:webHidden/>
                <w:sz w:val="24"/>
                <w:szCs w:val="24"/>
              </w:rPr>
              <w:fldChar w:fldCharType="begin"/>
            </w:r>
            <w:r w:rsidR="007F6661" w:rsidRPr="004B09C6">
              <w:rPr>
                <w:rFonts w:ascii="Times New Roman" w:hAnsi="Times New Roman" w:cs="Times New Roman"/>
                <w:noProof/>
                <w:webHidden/>
                <w:sz w:val="24"/>
                <w:szCs w:val="24"/>
              </w:rPr>
              <w:instrText xml:space="preserve"> PAGEREF _Toc14269381 \h </w:instrText>
            </w:r>
            <w:r w:rsidRPr="004B09C6">
              <w:rPr>
                <w:rFonts w:ascii="Times New Roman" w:hAnsi="Times New Roman" w:cs="Times New Roman"/>
                <w:noProof/>
                <w:webHidden/>
                <w:sz w:val="24"/>
                <w:szCs w:val="24"/>
              </w:rPr>
            </w:r>
            <w:r w:rsidRPr="004B09C6">
              <w:rPr>
                <w:rFonts w:ascii="Times New Roman" w:hAnsi="Times New Roman" w:cs="Times New Roman"/>
                <w:noProof/>
                <w:webHidden/>
                <w:sz w:val="24"/>
                <w:szCs w:val="24"/>
              </w:rPr>
              <w:fldChar w:fldCharType="separate"/>
            </w:r>
            <w:r w:rsidR="007F6661" w:rsidRPr="004B09C6">
              <w:rPr>
                <w:rFonts w:ascii="Times New Roman" w:hAnsi="Times New Roman" w:cs="Times New Roman"/>
                <w:noProof/>
                <w:webHidden/>
                <w:sz w:val="24"/>
                <w:szCs w:val="24"/>
              </w:rPr>
              <w:t>4</w:t>
            </w:r>
            <w:r w:rsidRPr="004B09C6">
              <w:rPr>
                <w:rFonts w:ascii="Times New Roman" w:hAnsi="Times New Roman" w:cs="Times New Roman"/>
                <w:noProof/>
                <w:webHidden/>
                <w:sz w:val="24"/>
                <w:szCs w:val="24"/>
              </w:rPr>
              <w:fldChar w:fldCharType="end"/>
            </w:r>
          </w:hyperlink>
        </w:p>
        <w:p w14:paraId="5AFE0C46" w14:textId="77777777" w:rsidR="007F6661" w:rsidRPr="004B09C6" w:rsidRDefault="0028408C" w:rsidP="004B09C6">
          <w:pPr>
            <w:pStyle w:val="TOC2"/>
            <w:tabs>
              <w:tab w:val="right" w:leader="dot" w:pos="9350"/>
            </w:tabs>
            <w:spacing w:line="360" w:lineRule="auto"/>
            <w:jc w:val="center"/>
            <w:rPr>
              <w:rFonts w:ascii="Times New Roman" w:hAnsi="Times New Roman" w:cs="Times New Roman"/>
              <w:noProof/>
              <w:sz w:val="24"/>
              <w:szCs w:val="24"/>
            </w:rPr>
          </w:pPr>
          <w:hyperlink w:anchor="_Toc14269382" w:history="1">
            <w:r w:rsidR="007F6661" w:rsidRPr="004B09C6">
              <w:rPr>
                <w:rStyle w:val="Hyperlink"/>
                <w:rFonts w:ascii="Times New Roman" w:hAnsi="Times New Roman" w:cs="Times New Roman"/>
                <w:noProof/>
                <w:color w:val="auto"/>
                <w:sz w:val="24"/>
                <w:szCs w:val="24"/>
                <w:lang w:val="en-GB"/>
              </w:rPr>
              <w:t>Organizational background</w:t>
            </w:r>
            <w:r w:rsidR="007F6661" w:rsidRPr="004B09C6">
              <w:rPr>
                <w:rFonts w:ascii="Times New Roman" w:hAnsi="Times New Roman" w:cs="Times New Roman"/>
                <w:noProof/>
                <w:webHidden/>
                <w:sz w:val="24"/>
                <w:szCs w:val="24"/>
              </w:rPr>
              <w:tab/>
            </w:r>
            <w:r w:rsidR="00F1556A" w:rsidRPr="004B09C6">
              <w:rPr>
                <w:rFonts w:ascii="Times New Roman" w:hAnsi="Times New Roman" w:cs="Times New Roman"/>
                <w:noProof/>
                <w:webHidden/>
                <w:sz w:val="24"/>
                <w:szCs w:val="24"/>
              </w:rPr>
              <w:fldChar w:fldCharType="begin"/>
            </w:r>
            <w:r w:rsidR="007F6661" w:rsidRPr="004B09C6">
              <w:rPr>
                <w:rFonts w:ascii="Times New Roman" w:hAnsi="Times New Roman" w:cs="Times New Roman"/>
                <w:noProof/>
                <w:webHidden/>
                <w:sz w:val="24"/>
                <w:szCs w:val="24"/>
              </w:rPr>
              <w:instrText xml:space="preserve"> PAGEREF _Toc14269382 \h </w:instrText>
            </w:r>
            <w:r w:rsidR="00F1556A" w:rsidRPr="004B09C6">
              <w:rPr>
                <w:rFonts w:ascii="Times New Roman" w:hAnsi="Times New Roman" w:cs="Times New Roman"/>
                <w:noProof/>
                <w:webHidden/>
                <w:sz w:val="24"/>
                <w:szCs w:val="24"/>
              </w:rPr>
            </w:r>
            <w:r w:rsidR="00F1556A" w:rsidRPr="004B09C6">
              <w:rPr>
                <w:rFonts w:ascii="Times New Roman" w:hAnsi="Times New Roman" w:cs="Times New Roman"/>
                <w:noProof/>
                <w:webHidden/>
                <w:sz w:val="24"/>
                <w:szCs w:val="24"/>
              </w:rPr>
              <w:fldChar w:fldCharType="separate"/>
            </w:r>
            <w:r w:rsidR="007F6661" w:rsidRPr="004B09C6">
              <w:rPr>
                <w:rFonts w:ascii="Times New Roman" w:hAnsi="Times New Roman" w:cs="Times New Roman"/>
                <w:noProof/>
                <w:webHidden/>
                <w:sz w:val="24"/>
                <w:szCs w:val="24"/>
              </w:rPr>
              <w:t>4</w:t>
            </w:r>
            <w:r w:rsidR="00F1556A" w:rsidRPr="004B09C6">
              <w:rPr>
                <w:rFonts w:ascii="Times New Roman" w:hAnsi="Times New Roman" w:cs="Times New Roman"/>
                <w:noProof/>
                <w:webHidden/>
                <w:sz w:val="24"/>
                <w:szCs w:val="24"/>
              </w:rPr>
              <w:fldChar w:fldCharType="end"/>
            </w:r>
          </w:hyperlink>
        </w:p>
        <w:p w14:paraId="5F29D117" w14:textId="77777777" w:rsidR="007F6661" w:rsidRPr="004B09C6" w:rsidRDefault="0028408C" w:rsidP="004B09C6">
          <w:pPr>
            <w:pStyle w:val="TOC1"/>
            <w:tabs>
              <w:tab w:val="right" w:leader="dot" w:pos="9350"/>
            </w:tabs>
            <w:spacing w:line="360" w:lineRule="auto"/>
            <w:jc w:val="center"/>
            <w:rPr>
              <w:rFonts w:ascii="Times New Roman" w:hAnsi="Times New Roman" w:cs="Times New Roman"/>
              <w:noProof/>
              <w:sz w:val="24"/>
              <w:szCs w:val="24"/>
            </w:rPr>
          </w:pPr>
          <w:hyperlink w:anchor="_Toc14269383" w:history="1">
            <w:r w:rsidR="007F6661" w:rsidRPr="004B09C6">
              <w:rPr>
                <w:rStyle w:val="Hyperlink"/>
                <w:rFonts w:ascii="Times New Roman" w:hAnsi="Times New Roman" w:cs="Times New Roman"/>
                <w:noProof/>
                <w:color w:val="auto"/>
                <w:sz w:val="24"/>
                <w:szCs w:val="24"/>
                <w:lang w:val="en-GB"/>
              </w:rPr>
              <w:t>Discussion</w:t>
            </w:r>
            <w:r w:rsidR="007F6661" w:rsidRPr="004B09C6">
              <w:rPr>
                <w:rFonts w:ascii="Times New Roman" w:hAnsi="Times New Roman" w:cs="Times New Roman"/>
                <w:noProof/>
                <w:webHidden/>
                <w:sz w:val="24"/>
                <w:szCs w:val="24"/>
              </w:rPr>
              <w:tab/>
            </w:r>
            <w:r w:rsidR="00F1556A" w:rsidRPr="004B09C6">
              <w:rPr>
                <w:rFonts w:ascii="Times New Roman" w:hAnsi="Times New Roman" w:cs="Times New Roman"/>
                <w:noProof/>
                <w:webHidden/>
                <w:sz w:val="24"/>
                <w:szCs w:val="24"/>
              </w:rPr>
              <w:fldChar w:fldCharType="begin"/>
            </w:r>
            <w:r w:rsidR="007F6661" w:rsidRPr="004B09C6">
              <w:rPr>
                <w:rFonts w:ascii="Times New Roman" w:hAnsi="Times New Roman" w:cs="Times New Roman"/>
                <w:noProof/>
                <w:webHidden/>
                <w:sz w:val="24"/>
                <w:szCs w:val="24"/>
              </w:rPr>
              <w:instrText xml:space="preserve"> PAGEREF _Toc14269383 \h </w:instrText>
            </w:r>
            <w:r w:rsidR="00F1556A" w:rsidRPr="004B09C6">
              <w:rPr>
                <w:rFonts w:ascii="Times New Roman" w:hAnsi="Times New Roman" w:cs="Times New Roman"/>
                <w:noProof/>
                <w:webHidden/>
                <w:sz w:val="24"/>
                <w:szCs w:val="24"/>
              </w:rPr>
            </w:r>
            <w:r w:rsidR="00F1556A" w:rsidRPr="004B09C6">
              <w:rPr>
                <w:rFonts w:ascii="Times New Roman" w:hAnsi="Times New Roman" w:cs="Times New Roman"/>
                <w:noProof/>
                <w:webHidden/>
                <w:sz w:val="24"/>
                <w:szCs w:val="24"/>
              </w:rPr>
              <w:fldChar w:fldCharType="separate"/>
            </w:r>
            <w:r w:rsidR="007F6661" w:rsidRPr="004B09C6">
              <w:rPr>
                <w:rFonts w:ascii="Times New Roman" w:hAnsi="Times New Roman" w:cs="Times New Roman"/>
                <w:noProof/>
                <w:webHidden/>
                <w:sz w:val="24"/>
                <w:szCs w:val="24"/>
              </w:rPr>
              <w:t>4</w:t>
            </w:r>
            <w:r w:rsidR="00F1556A" w:rsidRPr="004B09C6">
              <w:rPr>
                <w:rFonts w:ascii="Times New Roman" w:hAnsi="Times New Roman" w:cs="Times New Roman"/>
                <w:noProof/>
                <w:webHidden/>
                <w:sz w:val="24"/>
                <w:szCs w:val="24"/>
              </w:rPr>
              <w:fldChar w:fldCharType="end"/>
            </w:r>
          </w:hyperlink>
        </w:p>
        <w:p w14:paraId="62473C44" w14:textId="77777777" w:rsidR="007F6661" w:rsidRPr="004B09C6" w:rsidRDefault="0028408C" w:rsidP="004B09C6">
          <w:pPr>
            <w:pStyle w:val="TOC2"/>
            <w:tabs>
              <w:tab w:val="right" w:leader="dot" w:pos="9350"/>
            </w:tabs>
            <w:spacing w:line="360" w:lineRule="auto"/>
            <w:jc w:val="center"/>
            <w:rPr>
              <w:rFonts w:ascii="Times New Roman" w:hAnsi="Times New Roman" w:cs="Times New Roman"/>
              <w:noProof/>
              <w:sz w:val="24"/>
              <w:szCs w:val="24"/>
            </w:rPr>
          </w:pPr>
          <w:hyperlink w:anchor="_Toc14269384" w:history="1">
            <w:r w:rsidR="007F6661" w:rsidRPr="004B09C6">
              <w:rPr>
                <w:rStyle w:val="Hyperlink"/>
                <w:rFonts w:ascii="Times New Roman" w:hAnsi="Times New Roman" w:cs="Times New Roman"/>
                <w:noProof/>
                <w:color w:val="auto"/>
                <w:sz w:val="24"/>
                <w:szCs w:val="24"/>
                <w:lang w:val="en-GB"/>
              </w:rPr>
              <w:t>1. Role of employees in Gail’s Bakery</w:t>
            </w:r>
            <w:r w:rsidR="007F6661" w:rsidRPr="004B09C6">
              <w:rPr>
                <w:rFonts w:ascii="Times New Roman" w:hAnsi="Times New Roman" w:cs="Times New Roman"/>
                <w:noProof/>
                <w:webHidden/>
                <w:sz w:val="24"/>
                <w:szCs w:val="24"/>
              </w:rPr>
              <w:tab/>
            </w:r>
            <w:r w:rsidR="00F1556A" w:rsidRPr="004B09C6">
              <w:rPr>
                <w:rFonts w:ascii="Times New Roman" w:hAnsi="Times New Roman" w:cs="Times New Roman"/>
                <w:noProof/>
                <w:webHidden/>
                <w:sz w:val="24"/>
                <w:szCs w:val="24"/>
              </w:rPr>
              <w:fldChar w:fldCharType="begin"/>
            </w:r>
            <w:r w:rsidR="007F6661" w:rsidRPr="004B09C6">
              <w:rPr>
                <w:rFonts w:ascii="Times New Roman" w:hAnsi="Times New Roman" w:cs="Times New Roman"/>
                <w:noProof/>
                <w:webHidden/>
                <w:sz w:val="24"/>
                <w:szCs w:val="24"/>
              </w:rPr>
              <w:instrText xml:space="preserve"> PAGEREF _Toc14269384 \h </w:instrText>
            </w:r>
            <w:r w:rsidR="00F1556A" w:rsidRPr="004B09C6">
              <w:rPr>
                <w:rFonts w:ascii="Times New Roman" w:hAnsi="Times New Roman" w:cs="Times New Roman"/>
                <w:noProof/>
                <w:webHidden/>
                <w:sz w:val="24"/>
                <w:szCs w:val="24"/>
              </w:rPr>
            </w:r>
            <w:r w:rsidR="00F1556A" w:rsidRPr="004B09C6">
              <w:rPr>
                <w:rFonts w:ascii="Times New Roman" w:hAnsi="Times New Roman" w:cs="Times New Roman"/>
                <w:noProof/>
                <w:webHidden/>
                <w:sz w:val="24"/>
                <w:szCs w:val="24"/>
              </w:rPr>
              <w:fldChar w:fldCharType="separate"/>
            </w:r>
            <w:r w:rsidR="007F6661" w:rsidRPr="004B09C6">
              <w:rPr>
                <w:rFonts w:ascii="Times New Roman" w:hAnsi="Times New Roman" w:cs="Times New Roman"/>
                <w:noProof/>
                <w:webHidden/>
                <w:sz w:val="24"/>
                <w:szCs w:val="24"/>
              </w:rPr>
              <w:t>4</w:t>
            </w:r>
            <w:r w:rsidR="00F1556A" w:rsidRPr="004B09C6">
              <w:rPr>
                <w:rFonts w:ascii="Times New Roman" w:hAnsi="Times New Roman" w:cs="Times New Roman"/>
                <w:noProof/>
                <w:webHidden/>
                <w:sz w:val="24"/>
                <w:szCs w:val="24"/>
              </w:rPr>
              <w:fldChar w:fldCharType="end"/>
            </w:r>
          </w:hyperlink>
        </w:p>
        <w:p w14:paraId="61DFDF88" w14:textId="77777777" w:rsidR="007F6661" w:rsidRPr="004B09C6" w:rsidRDefault="0028408C" w:rsidP="004B09C6">
          <w:pPr>
            <w:pStyle w:val="TOC2"/>
            <w:tabs>
              <w:tab w:val="right" w:leader="dot" w:pos="9350"/>
            </w:tabs>
            <w:spacing w:line="360" w:lineRule="auto"/>
            <w:jc w:val="center"/>
            <w:rPr>
              <w:rFonts w:ascii="Times New Roman" w:hAnsi="Times New Roman" w:cs="Times New Roman"/>
              <w:noProof/>
              <w:sz w:val="24"/>
              <w:szCs w:val="24"/>
            </w:rPr>
          </w:pPr>
          <w:hyperlink w:anchor="_Toc14269385" w:history="1">
            <w:r w:rsidR="007F6661" w:rsidRPr="004B09C6">
              <w:rPr>
                <w:rStyle w:val="Hyperlink"/>
                <w:rFonts w:ascii="Times New Roman" w:hAnsi="Times New Roman" w:cs="Times New Roman"/>
                <w:noProof/>
                <w:color w:val="auto"/>
                <w:sz w:val="24"/>
                <w:szCs w:val="24"/>
                <w:lang w:val="en-GB"/>
              </w:rPr>
              <w:t>2. Training and development needs</w:t>
            </w:r>
            <w:r w:rsidR="007F6661" w:rsidRPr="004B09C6">
              <w:rPr>
                <w:rFonts w:ascii="Times New Roman" w:hAnsi="Times New Roman" w:cs="Times New Roman"/>
                <w:noProof/>
                <w:webHidden/>
                <w:sz w:val="24"/>
                <w:szCs w:val="24"/>
              </w:rPr>
              <w:tab/>
            </w:r>
            <w:r w:rsidR="00F1556A" w:rsidRPr="004B09C6">
              <w:rPr>
                <w:rFonts w:ascii="Times New Roman" w:hAnsi="Times New Roman" w:cs="Times New Roman"/>
                <w:noProof/>
                <w:webHidden/>
                <w:sz w:val="24"/>
                <w:szCs w:val="24"/>
              </w:rPr>
              <w:fldChar w:fldCharType="begin"/>
            </w:r>
            <w:r w:rsidR="007F6661" w:rsidRPr="004B09C6">
              <w:rPr>
                <w:rFonts w:ascii="Times New Roman" w:hAnsi="Times New Roman" w:cs="Times New Roman"/>
                <w:noProof/>
                <w:webHidden/>
                <w:sz w:val="24"/>
                <w:szCs w:val="24"/>
              </w:rPr>
              <w:instrText xml:space="preserve"> PAGEREF _Toc14269385 \h </w:instrText>
            </w:r>
            <w:r w:rsidR="00F1556A" w:rsidRPr="004B09C6">
              <w:rPr>
                <w:rFonts w:ascii="Times New Roman" w:hAnsi="Times New Roman" w:cs="Times New Roman"/>
                <w:noProof/>
                <w:webHidden/>
                <w:sz w:val="24"/>
                <w:szCs w:val="24"/>
              </w:rPr>
            </w:r>
            <w:r w:rsidR="00F1556A" w:rsidRPr="004B09C6">
              <w:rPr>
                <w:rFonts w:ascii="Times New Roman" w:hAnsi="Times New Roman" w:cs="Times New Roman"/>
                <w:noProof/>
                <w:webHidden/>
                <w:sz w:val="24"/>
                <w:szCs w:val="24"/>
              </w:rPr>
              <w:fldChar w:fldCharType="separate"/>
            </w:r>
            <w:r w:rsidR="007F6661" w:rsidRPr="004B09C6">
              <w:rPr>
                <w:rFonts w:ascii="Times New Roman" w:hAnsi="Times New Roman" w:cs="Times New Roman"/>
                <w:noProof/>
                <w:webHidden/>
                <w:sz w:val="24"/>
                <w:szCs w:val="24"/>
              </w:rPr>
              <w:t>6</w:t>
            </w:r>
            <w:r w:rsidR="00F1556A" w:rsidRPr="004B09C6">
              <w:rPr>
                <w:rFonts w:ascii="Times New Roman" w:hAnsi="Times New Roman" w:cs="Times New Roman"/>
                <w:noProof/>
                <w:webHidden/>
                <w:sz w:val="24"/>
                <w:szCs w:val="24"/>
              </w:rPr>
              <w:fldChar w:fldCharType="end"/>
            </w:r>
          </w:hyperlink>
        </w:p>
        <w:p w14:paraId="648F54A6" w14:textId="77777777" w:rsidR="007F6661" w:rsidRPr="004B09C6" w:rsidRDefault="0028408C" w:rsidP="004B09C6">
          <w:pPr>
            <w:pStyle w:val="TOC2"/>
            <w:tabs>
              <w:tab w:val="right" w:leader="dot" w:pos="9350"/>
            </w:tabs>
            <w:spacing w:line="360" w:lineRule="auto"/>
            <w:jc w:val="center"/>
            <w:rPr>
              <w:rFonts w:ascii="Times New Roman" w:hAnsi="Times New Roman" w:cs="Times New Roman"/>
              <w:noProof/>
              <w:sz w:val="24"/>
              <w:szCs w:val="24"/>
            </w:rPr>
          </w:pPr>
          <w:hyperlink w:anchor="_Toc14269386" w:history="1">
            <w:r w:rsidR="007F6661" w:rsidRPr="004B09C6">
              <w:rPr>
                <w:rStyle w:val="Hyperlink"/>
                <w:rFonts w:ascii="Times New Roman" w:hAnsi="Times New Roman" w:cs="Times New Roman"/>
                <w:noProof/>
                <w:color w:val="auto"/>
                <w:sz w:val="24"/>
                <w:szCs w:val="24"/>
                <w:lang w:val="en-GB"/>
              </w:rPr>
              <w:t>3. Importance of selected role</w:t>
            </w:r>
            <w:r w:rsidR="007F6661" w:rsidRPr="004B09C6">
              <w:rPr>
                <w:rFonts w:ascii="Times New Roman" w:hAnsi="Times New Roman" w:cs="Times New Roman"/>
                <w:noProof/>
                <w:webHidden/>
                <w:sz w:val="24"/>
                <w:szCs w:val="24"/>
              </w:rPr>
              <w:tab/>
            </w:r>
            <w:r w:rsidR="00F1556A" w:rsidRPr="004B09C6">
              <w:rPr>
                <w:rFonts w:ascii="Times New Roman" w:hAnsi="Times New Roman" w:cs="Times New Roman"/>
                <w:noProof/>
                <w:webHidden/>
                <w:sz w:val="24"/>
                <w:szCs w:val="24"/>
              </w:rPr>
              <w:fldChar w:fldCharType="begin"/>
            </w:r>
            <w:r w:rsidR="007F6661" w:rsidRPr="004B09C6">
              <w:rPr>
                <w:rFonts w:ascii="Times New Roman" w:hAnsi="Times New Roman" w:cs="Times New Roman"/>
                <w:noProof/>
                <w:webHidden/>
                <w:sz w:val="24"/>
                <w:szCs w:val="24"/>
              </w:rPr>
              <w:instrText xml:space="preserve"> PAGEREF _Toc14269386 \h </w:instrText>
            </w:r>
            <w:r w:rsidR="00F1556A" w:rsidRPr="004B09C6">
              <w:rPr>
                <w:rFonts w:ascii="Times New Roman" w:hAnsi="Times New Roman" w:cs="Times New Roman"/>
                <w:noProof/>
                <w:webHidden/>
                <w:sz w:val="24"/>
                <w:szCs w:val="24"/>
              </w:rPr>
            </w:r>
            <w:r w:rsidR="00F1556A" w:rsidRPr="004B09C6">
              <w:rPr>
                <w:rFonts w:ascii="Times New Roman" w:hAnsi="Times New Roman" w:cs="Times New Roman"/>
                <w:noProof/>
                <w:webHidden/>
                <w:sz w:val="24"/>
                <w:szCs w:val="24"/>
              </w:rPr>
              <w:fldChar w:fldCharType="separate"/>
            </w:r>
            <w:r w:rsidR="007F6661" w:rsidRPr="004B09C6">
              <w:rPr>
                <w:rFonts w:ascii="Times New Roman" w:hAnsi="Times New Roman" w:cs="Times New Roman"/>
                <w:noProof/>
                <w:webHidden/>
                <w:sz w:val="24"/>
                <w:szCs w:val="24"/>
              </w:rPr>
              <w:t>7</w:t>
            </w:r>
            <w:r w:rsidR="00F1556A" w:rsidRPr="004B09C6">
              <w:rPr>
                <w:rFonts w:ascii="Times New Roman" w:hAnsi="Times New Roman" w:cs="Times New Roman"/>
                <w:noProof/>
                <w:webHidden/>
                <w:sz w:val="24"/>
                <w:szCs w:val="24"/>
              </w:rPr>
              <w:fldChar w:fldCharType="end"/>
            </w:r>
          </w:hyperlink>
        </w:p>
        <w:p w14:paraId="69AF41E3" w14:textId="77777777" w:rsidR="007F6661" w:rsidRPr="004B09C6" w:rsidRDefault="0028408C" w:rsidP="004B09C6">
          <w:pPr>
            <w:pStyle w:val="TOC2"/>
            <w:tabs>
              <w:tab w:val="right" w:leader="dot" w:pos="9350"/>
            </w:tabs>
            <w:spacing w:line="360" w:lineRule="auto"/>
            <w:jc w:val="center"/>
            <w:rPr>
              <w:rFonts w:ascii="Times New Roman" w:hAnsi="Times New Roman" w:cs="Times New Roman"/>
              <w:noProof/>
              <w:sz w:val="24"/>
              <w:szCs w:val="24"/>
            </w:rPr>
          </w:pPr>
          <w:hyperlink w:anchor="_Toc14269387" w:history="1">
            <w:r w:rsidR="007F6661" w:rsidRPr="004B09C6">
              <w:rPr>
                <w:rStyle w:val="Hyperlink"/>
                <w:rFonts w:ascii="Times New Roman" w:hAnsi="Times New Roman" w:cs="Times New Roman"/>
                <w:noProof/>
                <w:color w:val="auto"/>
                <w:sz w:val="24"/>
                <w:szCs w:val="24"/>
                <w:lang w:val="en-GB"/>
              </w:rPr>
              <w:t>4. Skills and knowledge required</w:t>
            </w:r>
            <w:r w:rsidR="007F6661" w:rsidRPr="004B09C6">
              <w:rPr>
                <w:rFonts w:ascii="Times New Roman" w:hAnsi="Times New Roman" w:cs="Times New Roman"/>
                <w:noProof/>
                <w:webHidden/>
                <w:sz w:val="24"/>
                <w:szCs w:val="24"/>
              </w:rPr>
              <w:tab/>
            </w:r>
            <w:r w:rsidR="00F1556A" w:rsidRPr="004B09C6">
              <w:rPr>
                <w:rFonts w:ascii="Times New Roman" w:hAnsi="Times New Roman" w:cs="Times New Roman"/>
                <w:noProof/>
                <w:webHidden/>
                <w:sz w:val="24"/>
                <w:szCs w:val="24"/>
              </w:rPr>
              <w:fldChar w:fldCharType="begin"/>
            </w:r>
            <w:r w:rsidR="007F6661" w:rsidRPr="004B09C6">
              <w:rPr>
                <w:rFonts w:ascii="Times New Roman" w:hAnsi="Times New Roman" w:cs="Times New Roman"/>
                <w:noProof/>
                <w:webHidden/>
                <w:sz w:val="24"/>
                <w:szCs w:val="24"/>
              </w:rPr>
              <w:instrText xml:space="preserve"> PAGEREF _Toc14269387 \h </w:instrText>
            </w:r>
            <w:r w:rsidR="00F1556A" w:rsidRPr="004B09C6">
              <w:rPr>
                <w:rFonts w:ascii="Times New Roman" w:hAnsi="Times New Roman" w:cs="Times New Roman"/>
                <w:noProof/>
                <w:webHidden/>
                <w:sz w:val="24"/>
                <w:szCs w:val="24"/>
              </w:rPr>
            </w:r>
            <w:r w:rsidR="00F1556A" w:rsidRPr="004B09C6">
              <w:rPr>
                <w:rFonts w:ascii="Times New Roman" w:hAnsi="Times New Roman" w:cs="Times New Roman"/>
                <w:noProof/>
                <w:webHidden/>
                <w:sz w:val="24"/>
                <w:szCs w:val="24"/>
              </w:rPr>
              <w:fldChar w:fldCharType="separate"/>
            </w:r>
            <w:r w:rsidR="007F6661" w:rsidRPr="004B09C6">
              <w:rPr>
                <w:rFonts w:ascii="Times New Roman" w:hAnsi="Times New Roman" w:cs="Times New Roman"/>
                <w:noProof/>
                <w:webHidden/>
                <w:sz w:val="24"/>
                <w:szCs w:val="24"/>
              </w:rPr>
              <w:t>8</w:t>
            </w:r>
            <w:r w:rsidR="00F1556A" w:rsidRPr="004B09C6">
              <w:rPr>
                <w:rFonts w:ascii="Times New Roman" w:hAnsi="Times New Roman" w:cs="Times New Roman"/>
                <w:noProof/>
                <w:webHidden/>
                <w:sz w:val="24"/>
                <w:szCs w:val="24"/>
              </w:rPr>
              <w:fldChar w:fldCharType="end"/>
            </w:r>
          </w:hyperlink>
        </w:p>
        <w:p w14:paraId="037F9CA7" w14:textId="77777777" w:rsidR="007F6661" w:rsidRPr="004B09C6" w:rsidRDefault="0028408C" w:rsidP="004B09C6">
          <w:pPr>
            <w:pStyle w:val="TOC1"/>
            <w:tabs>
              <w:tab w:val="right" w:leader="dot" w:pos="9350"/>
            </w:tabs>
            <w:spacing w:line="360" w:lineRule="auto"/>
            <w:jc w:val="center"/>
            <w:rPr>
              <w:rFonts w:ascii="Times New Roman" w:hAnsi="Times New Roman" w:cs="Times New Roman"/>
              <w:noProof/>
              <w:sz w:val="24"/>
              <w:szCs w:val="24"/>
            </w:rPr>
          </w:pPr>
          <w:hyperlink w:anchor="_Toc14269388" w:history="1">
            <w:r w:rsidR="007F6661" w:rsidRPr="004B09C6">
              <w:rPr>
                <w:rStyle w:val="Hyperlink"/>
                <w:rFonts w:ascii="Times New Roman" w:hAnsi="Times New Roman" w:cs="Times New Roman"/>
                <w:noProof/>
                <w:color w:val="auto"/>
                <w:sz w:val="24"/>
                <w:szCs w:val="24"/>
                <w:lang w:val="en-GB"/>
              </w:rPr>
              <w:t>SWOT analysis</w:t>
            </w:r>
            <w:r w:rsidR="007F6661" w:rsidRPr="004B09C6">
              <w:rPr>
                <w:rFonts w:ascii="Times New Roman" w:hAnsi="Times New Roman" w:cs="Times New Roman"/>
                <w:noProof/>
                <w:webHidden/>
                <w:sz w:val="24"/>
                <w:szCs w:val="24"/>
              </w:rPr>
              <w:tab/>
            </w:r>
            <w:r w:rsidR="00F1556A" w:rsidRPr="004B09C6">
              <w:rPr>
                <w:rFonts w:ascii="Times New Roman" w:hAnsi="Times New Roman" w:cs="Times New Roman"/>
                <w:noProof/>
                <w:webHidden/>
                <w:sz w:val="24"/>
                <w:szCs w:val="24"/>
              </w:rPr>
              <w:fldChar w:fldCharType="begin"/>
            </w:r>
            <w:r w:rsidR="007F6661" w:rsidRPr="004B09C6">
              <w:rPr>
                <w:rFonts w:ascii="Times New Roman" w:hAnsi="Times New Roman" w:cs="Times New Roman"/>
                <w:noProof/>
                <w:webHidden/>
                <w:sz w:val="24"/>
                <w:szCs w:val="24"/>
              </w:rPr>
              <w:instrText xml:space="preserve"> PAGEREF _Toc14269388 \h </w:instrText>
            </w:r>
            <w:r w:rsidR="00F1556A" w:rsidRPr="004B09C6">
              <w:rPr>
                <w:rFonts w:ascii="Times New Roman" w:hAnsi="Times New Roman" w:cs="Times New Roman"/>
                <w:noProof/>
                <w:webHidden/>
                <w:sz w:val="24"/>
                <w:szCs w:val="24"/>
              </w:rPr>
            </w:r>
            <w:r w:rsidR="00F1556A" w:rsidRPr="004B09C6">
              <w:rPr>
                <w:rFonts w:ascii="Times New Roman" w:hAnsi="Times New Roman" w:cs="Times New Roman"/>
                <w:noProof/>
                <w:webHidden/>
                <w:sz w:val="24"/>
                <w:szCs w:val="24"/>
              </w:rPr>
              <w:fldChar w:fldCharType="separate"/>
            </w:r>
            <w:r w:rsidR="007F6661" w:rsidRPr="004B09C6">
              <w:rPr>
                <w:rFonts w:ascii="Times New Roman" w:hAnsi="Times New Roman" w:cs="Times New Roman"/>
                <w:noProof/>
                <w:webHidden/>
                <w:sz w:val="24"/>
                <w:szCs w:val="24"/>
              </w:rPr>
              <w:t>9</w:t>
            </w:r>
            <w:r w:rsidR="00F1556A" w:rsidRPr="004B09C6">
              <w:rPr>
                <w:rFonts w:ascii="Times New Roman" w:hAnsi="Times New Roman" w:cs="Times New Roman"/>
                <w:noProof/>
                <w:webHidden/>
                <w:sz w:val="24"/>
                <w:szCs w:val="24"/>
              </w:rPr>
              <w:fldChar w:fldCharType="end"/>
            </w:r>
          </w:hyperlink>
        </w:p>
        <w:p w14:paraId="51A95775" w14:textId="77777777" w:rsidR="007F6661" w:rsidRPr="004B09C6" w:rsidRDefault="0028408C" w:rsidP="004B09C6">
          <w:pPr>
            <w:pStyle w:val="TOC1"/>
            <w:tabs>
              <w:tab w:val="right" w:leader="dot" w:pos="9350"/>
            </w:tabs>
            <w:spacing w:line="360" w:lineRule="auto"/>
            <w:jc w:val="center"/>
            <w:rPr>
              <w:rFonts w:ascii="Times New Roman" w:hAnsi="Times New Roman" w:cs="Times New Roman"/>
              <w:noProof/>
              <w:sz w:val="24"/>
              <w:szCs w:val="24"/>
            </w:rPr>
          </w:pPr>
          <w:hyperlink w:anchor="_Toc14269389" w:history="1">
            <w:r w:rsidR="007F6661" w:rsidRPr="004B09C6">
              <w:rPr>
                <w:rStyle w:val="Hyperlink"/>
                <w:rFonts w:ascii="Times New Roman" w:hAnsi="Times New Roman" w:cs="Times New Roman"/>
                <w:noProof/>
                <w:color w:val="auto"/>
                <w:sz w:val="24"/>
                <w:szCs w:val="24"/>
                <w:lang w:val="en-GB"/>
              </w:rPr>
              <w:t>Conclusion</w:t>
            </w:r>
            <w:r w:rsidR="007F6661" w:rsidRPr="004B09C6">
              <w:rPr>
                <w:rFonts w:ascii="Times New Roman" w:hAnsi="Times New Roman" w:cs="Times New Roman"/>
                <w:noProof/>
                <w:webHidden/>
                <w:sz w:val="24"/>
                <w:szCs w:val="24"/>
              </w:rPr>
              <w:tab/>
            </w:r>
            <w:r w:rsidR="00F1556A" w:rsidRPr="004B09C6">
              <w:rPr>
                <w:rFonts w:ascii="Times New Roman" w:hAnsi="Times New Roman" w:cs="Times New Roman"/>
                <w:noProof/>
                <w:webHidden/>
                <w:sz w:val="24"/>
                <w:szCs w:val="24"/>
              </w:rPr>
              <w:fldChar w:fldCharType="begin"/>
            </w:r>
            <w:r w:rsidR="007F6661" w:rsidRPr="004B09C6">
              <w:rPr>
                <w:rFonts w:ascii="Times New Roman" w:hAnsi="Times New Roman" w:cs="Times New Roman"/>
                <w:noProof/>
                <w:webHidden/>
                <w:sz w:val="24"/>
                <w:szCs w:val="24"/>
              </w:rPr>
              <w:instrText xml:space="preserve"> PAGEREF _Toc14269389 \h </w:instrText>
            </w:r>
            <w:r w:rsidR="00F1556A" w:rsidRPr="004B09C6">
              <w:rPr>
                <w:rFonts w:ascii="Times New Roman" w:hAnsi="Times New Roman" w:cs="Times New Roman"/>
                <w:noProof/>
                <w:webHidden/>
                <w:sz w:val="24"/>
                <w:szCs w:val="24"/>
              </w:rPr>
            </w:r>
            <w:r w:rsidR="00F1556A" w:rsidRPr="004B09C6">
              <w:rPr>
                <w:rFonts w:ascii="Times New Roman" w:hAnsi="Times New Roman" w:cs="Times New Roman"/>
                <w:noProof/>
                <w:webHidden/>
                <w:sz w:val="24"/>
                <w:szCs w:val="24"/>
              </w:rPr>
              <w:fldChar w:fldCharType="separate"/>
            </w:r>
            <w:r w:rsidR="007F6661" w:rsidRPr="004B09C6">
              <w:rPr>
                <w:rFonts w:ascii="Times New Roman" w:hAnsi="Times New Roman" w:cs="Times New Roman"/>
                <w:noProof/>
                <w:webHidden/>
                <w:sz w:val="24"/>
                <w:szCs w:val="24"/>
              </w:rPr>
              <w:t>10</w:t>
            </w:r>
            <w:r w:rsidR="00F1556A" w:rsidRPr="004B09C6">
              <w:rPr>
                <w:rFonts w:ascii="Times New Roman" w:hAnsi="Times New Roman" w:cs="Times New Roman"/>
                <w:noProof/>
                <w:webHidden/>
                <w:sz w:val="24"/>
                <w:szCs w:val="24"/>
              </w:rPr>
              <w:fldChar w:fldCharType="end"/>
            </w:r>
          </w:hyperlink>
        </w:p>
        <w:p w14:paraId="688D0475" w14:textId="77777777" w:rsidR="007F6661" w:rsidRPr="004B09C6" w:rsidRDefault="0028408C" w:rsidP="004B09C6">
          <w:pPr>
            <w:pStyle w:val="TOC1"/>
            <w:tabs>
              <w:tab w:val="right" w:leader="dot" w:pos="9350"/>
            </w:tabs>
            <w:spacing w:line="360" w:lineRule="auto"/>
            <w:jc w:val="center"/>
            <w:rPr>
              <w:rFonts w:ascii="Times New Roman" w:hAnsi="Times New Roman" w:cs="Times New Roman"/>
              <w:noProof/>
              <w:sz w:val="24"/>
              <w:szCs w:val="24"/>
            </w:rPr>
          </w:pPr>
          <w:hyperlink w:anchor="_Toc14269390" w:history="1">
            <w:r w:rsidR="007F6661" w:rsidRPr="004B09C6">
              <w:rPr>
                <w:rStyle w:val="Hyperlink"/>
                <w:rFonts w:ascii="Times New Roman" w:hAnsi="Times New Roman" w:cs="Times New Roman"/>
                <w:noProof/>
                <w:color w:val="auto"/>
                <w:sz w:val="24"/>
                <w:szCs w:val="24"/>
                <w:lang w:val="en-GB"/>
              </w:rPr>
              <w:t>Reference list</w:t>
            </w:r>
            <w:r w:rsidR="007F6661" w:rsidRPr="004B09C6">
              <w:rPr>
                <w:rFonts w:ascii="Times New Roman" w:hAnsi="Times New Roman" w:cs="Times New Roman"/>
                <w:noProof/>
                <w:webHidden/>
                <w:sz w:val="24"/>
                <w:szCs w:val="24"/>
              </w:rPr>
              <w:tab/>
            </w:r>
            <w:r w:rsidR="00F1556A" w:rsidRPr="004B09C6">
              <w:rPr>
                <w:rFonts w:ascii="Times New Roman" w:hAnsi="Times New Roman" w:cs="Times New Roman"/>
                <w:noProof/>
                <w:webHidden/>
                <w:sz w:val="24"/>
                <w:szCs w:val="24"/>
              </w:rPr>
              <w:fldChar w:fldCharType="begin"/>
            </w:r>
            <w:r w:rsidR="007F6661" w:rsidRPr="004B09C6">
              <w:rPr>
                <w:rFonts w:ascii="Times New Roman" w:hAnsi="Times New Roman" w:cs="Times New Roman"/>
                <w:noProof/>
                <w:webHidden/>
                <w:sz w:val="24"/>
                <w:szCs w:val="24"/>
              </w:rPr>
              <w:instrText xml:space="preserve"> PAGEREF _Toc14269390 \h </w:instrText>
            </w:r>
            <w:r w:rsidR="00F1556A" w:rsidRPr="004B09C6">
              <w:rPr>
                <w:rFonts w:ascii="Times New Roman" w:hAnsi="Times New Roman" w:cs="Times New Roman"/>
                <w:noProof/>
                <w:webHidden/>
                <w:sz w:val="24"/>
                <w:szCs w:val="24"/>
              </w:rPr>
            </w:r>
            <w:r w:rsidR="00F1556A" w:rsidRPr="004B09C6">
              <w:rPr>
                <w:rFonts w:ascii="Times New Roman" w:hAnsi="Times New Roman" w:cs="Times New Roman"/>
                <w:noProof/>
                <w:webHidden/>
                <w:sz w:val="24"/>
                <w:szCs w:val="24"/>
              </w:rPr>
              <w:fldChar w:fldCharType="separate"/>
            </w:r>
            <w:r w:rsidR="007F6661" w:rsidRPr="004B09C6">
              <w:rPr>
                <w:rFonts w:ascii="Times New Roman" w:hAnsi="Times New Roman" w:cs="Times New Roman"/>
                <w:noProof/>
                <w:webHidden/>
                <w:sz w:val="24"/>
                <w:szCs w:val="24"/>
              </w:rPr>
              <w:t>11</w:t>
            </w:r>
            <w:r w:rsidR="00F1556A" w:rsidRPr="004B09C6">
              <w:rPr>
                <w:rFonts w:ascii="Times New Roman" w:hAnsi="Times New Roman" w:cs="Times New Roman"/>
                <w:noProof/>
                <w:webHidden/>
                <w:sz w:val="24"/>
                <w:szCs w:val="24"/>
              </w:rPr>
              <w:fldChar w:fldCharType="end"/>
            </w:r>
          </w:hyperlink>
        </w:p>
        <w:p w14:paraId="04F0FE5C" w14:textId="77777777" w:rsidR="007F6661" w:rsidRPr="004B09C6" w:rsidRDefault="0028408C" w:rsidP="004B09C6">
          <w:pPr>
            <w:pStyle w:val="TOC1"/>
            <w:tabs>
              <w:tab w:val="right" w:leader="dot" w:pos="9350"/>
            </w:tabs>
            <w:spacing w:line="360" w:lineRule="auto"/>
            <w:jc w:val="center"/>
            <w:rPr>
              <w:rFonts w:ascii="Times New Roman" w:hAnsi="Times New Roman" w:cs="Times New Roman"/>
              <w:noProof/>
              <w:sz w:val="24"/>
              <w:szCs w:val="24"/>
            </w:rPr>
          </w:pPr>
          <w:hyperlink w:anchor="_Toc14269391" w:history="1">
            <w:r w:rsidR="007F6661" w:rsidRPr="004B09C6">
              <w:rPr>
                <w:rStyle w:val="Hyperlink"/>
                <w:rFonts w:ascii="Times New Roman" w:hAnsi="Times New Roman" w:cs="Times New Roman"/>
                <w:noProof/>
                <w:color w:val="auto"/>
                <w:sz w:val="24"/>
                <w:szCs w:val="24"/>
                <w:lang w:val="en-GB"/>
              </w:rPr>
              <w:t>Appendix: Organisational structure</w:t>
            </w:r>
            <w:r w:rsidR="007F6661" w:rsidRPr="004B09C6">
              <w:rPr>
                <w:rFonts w:ascii="Times New Roman" w:hAnsi="Times New Roman" w:cs="Times New Roman"/>
                <w:noProof/>
                <w:webHidden/>
                <w:sz w:val="24"/>
                <w:szCs w:val="24"/>
              </w:rPr>
              <w:tab/>
            </w:r>
            <w:r w:rsidR="00F1556A" w:rsidRPr="004B09C6">
              <w:rPr>
                <w:rFonts w:ascii="Times New Roman" w:hAnsi="Times New Roman" w:cs="Times New Roman"/>
                <w:noProof/>
                <w:webHidden/>
                <w:sz w:val="24"/>
                <w:szCs w:val="24"/>
              </w:rPr>
              <w:fldChar w:fldCharType="begin"/>
            </w:r>
            <w:r w:rsidR="007F6661" w:rsidRPr="004B09C6">
              <w:rPr>
                <w:rFonts w:ascii="Times New Roman" w:hAnsi="Times New Roman" w:cs="Times New Roman"/>
                <w:noProof/>
                <w:webHidden/>
                <w:sz w:val="24"/>
                <w:szCs w:val="24"/>
              </w:rPr>
              <w:instrText xml:space="preserve"> PAGEREF _Toc14269391 \h </w:instrText>
            </w:r>
            <w:r w:rsidR="00F1556A" w:rsidRPr="004B09C6">
              <w:rPr>
                <w:rFonts w:ascii="Times New Roman" w:hAnsi="Times New Roman" w:cs="Times New Roman"/>
                <w:noProof/>
                <w:webHidden/>
                <w:sz w:val="24"/>
                <w:szCs w:val="24"/>
              </w:rPr>
            </w:r>
            <w:r w:rsidR="00F1556A" w:rsidRPr="004B09C6">
              <w:rPr>
                <w:rFonts w:ascii="Times New Roman" w:hAnsi="Times New Roman" w:cs="Times New Roman"/>
                <w:noProof/>
                <w:webHidden/>
                <w:sz w:val="24"/>
                <w:szCs w:val="24"/>
              </w:rPr>
              <w:fldChar w:fldCharType="separate"/>
            </w:r>
            <w:r w:rsidR="007F6661" w:rsidRPr="004B09C6">
              <w:rPr>
                <w:rFonts w:ascii="Times New Roman" w:hAnsi="Times New Roman" w:cs="Times New Roman"/>
                <w:noProof/>
                <w:webHidden/>
                <w:sz w:val="24"/>
                <w:szCs w:val="24"/>
              </w:rPr>
              <w:t>13</w:t>
            </w:r>
            <w:r w:rsidR="00F1556A" w:rsidRPr="004B09C6">
              <w:rPr>
                <w:rFonts w:ascii="Times New Roman" w:hAnsi="Times New Roman" w:cs="Times New Roman"/>
                <w:noProof/>
                <w:webHidden/>
                <w:sz w:val="24"/>
                <w:szCs w:val="24"/>
              </w:rPr>
              <w:fldChar w:fldCharType="end"/>
            </w:r>
          </w:hyperlink>
        </w:p>
        <w:p w14:paraId="2C5ABA95" w14:textId="77777777" w:rsidR="007F6661" w:rsidRDefault="00F1556A" w:rsidP="004B09C6">
          <w:pPr>
            <w:spacing w:line="360" w:lineRule="auto"/>
            <w:jc w:val="center"/>
          </w:pPr>
          <w:r w:rsidRPr="004B09C6">
            <w:rPr>
              <w:rFonts w:ascii="Times New Roman" w:hAnsi="Times New Roman" w:cs="Times New Roman"/>
              <w:sz w:val="24"/>
              <w:szCs w:val="24"/>
            </w:rPr>
            <w:fldChar w:fldCharType="end"/>
          </w:r>
        </w:p>
      </w:sdtContent>
    </w:sdt>
    <w:p w14:paraId="2FB4B195" w14:textId="77777777" w:rsidR="00000E23" w:rsidRPr="00A22F57" w:rsidRDefault="000141B5" w:rsidP="00A22F57">
      <w:pPr>
        <w:pStyle w:val="Normal1"/>
        <w:spacing w:line="360" w:lineRule="auto"/>
        <w:jc w:val="both"/>
        <w:rPr>
          <w:rFonts w:ascii="Times New Roman" w:eastAsia="Times New Roman" w:hAnsi="Times New Roman" w:cs="Times New Roman"/>
          <w:b/>
          <w:sz w:val="24"/>
          <w:szCs w:val="24"/>
          <w:lang w:val="en-GB"/>
        </w:rPr>
      </w:pPr>
      <w:r w:rsidRPr="00A22F57">
        <w:rPr>
          <w:rFonts w:ascii="Times New Roman" w:hAnsi="Times New Roman" w:cs="Times New Roman"/>
          <w:sz w:val="24"/>
          <w:szCs w:val="24"/>
          <w:lang w:val="en-GB"/>
        </w:rPr>
        <w:br w:type="page"/>
      </w:r>
    </w:p>
    <w:p w14:paraId="420D7799" w14:textId="77777777" w:rsidR="00000E23" w:rsidRPr="004E745A" w:rsidRDefault="000141B5" w:rsidP="00842665">
      <w:pPr>
        <w:pStyle w:val="Heading1"/>
        <w:rPr>
          <w:lang w:val="en-GB"/>
        </w:rPr>
      </w:pPr>
      <w:bookmarkStart w:id="1" w:name="_Toc14269381"/>
      <w:r w:rsidRPr="004E745A">
        <w:rPr>
          <w:lang w:val="en-GB"/>
        </w:rPr>
        <w:lastRenderedPageBreak/>
        <w:t>Introduction</w:t>
      </w:r>
      <w:bookmarkEnd w:id="1"/>
    </w:p>
    <w:p w14:paraId="19B1F397" w14:textId="77777777" w:rsidR="00000E23" w:rsidRPr="004E745A" w:rsidRDefault="000141B5">
      <w:pPr>
        <w:pStyle w:val="Normal1"/>
        <w:widowControl w:val="0"/>
        <w:spacing w:line="360" w:lineRule="auto"/>
        <w:jc w:val="both"/>
        <w:rPr>
          <w:rFonts w:ascii="Times New Roman" w:eastAsia="Times New Roman" w:hAnsi="Times New Roman" w:cs="Times New Roman"/>
          <w:sz w:val="24"/>
          <w:szCs w:val="24"/>
          <w:lang w:val="en-GB"/>
        </w:rPr>
      </w:pPr>
      <w:r w:rsidRPr="004E745A">
        <w:rPr>
          <w:rFonts w:ascii="Times New Roman" w:eastAsia="Times New Roman" w:hAnsi="Times New Roman" w:cs="Times New Roman"/>
          <w:sz w:val="24"/>
          <w:szCs w:val="24"/>
          <w:lang w:val="en-GB"/>
        </w:rPr>
        <w:t xml:space="preserve">Business diagnosis processes or organizational analysis are important in the present era of global competition as it assist an origination to understand their performance. In this report the organizational performance as well as background of Gail’s Bakery has been evaluated. In addition, role of organisational employees, training and development is required for bakery organisation and proper skills required for this organisation have been highlighted here.  </w:t>
      </w:r>
    </w:p>
    <w:p w14:paraId="5ADA9483" w14:textId="77777777" w:rsidR="00000E23" w:rsidRPr="004E745A" w:rsidRDefault="000141B5" w:rsidP="00BE1467">
      <w:pPr>
        <w:pStyle w:val="Heading2"/>
        <w:rPr>
          <w:lang w:val="en-GB"/>
        </w:rPr>
      </w:pPr>
      <w:bookmarkStart w:id="2" w:name="_Toc14269382"/>
      <w:r w:rsidRPr="004E745A">
        <w:rPr>
          <w:lang w:val="en-GB"/>
        </w:rPr>
        <w:t>Organizational background</w:t>
      </w:r>
      <w:bookmarkEnd w:id="2"/>
    </w:p>
    <w:p w14:paraId="0E804953" w14:textId="77777777" w:rsidR="00000E23" w:rsidRPr="009D39D0" w:rsidRDefault="000141B5">
      <w:pPr>
        <w:pStyle w:val="Normal1"/>
        <w:widowControl w:val="0"/>
        <w:spacing w:line="360" w:lineRule="auto"/>
        <w:jc w:val="both"/>
        <w:rPr>
          <w:rFonts w:ascii="Times New Roman" w:eastAsia="Times New Roman" w:hAnsi="Times New Roman" w:cs="Times New Roman"/>
          <w:b/>
          <w:i/>
          <w:sz w:val="24"/>
          <w:szCs w:val="24"/>
          <w:lang w:val="en-GB"/>
        </w:rPr>
      </w:pPr>
      <w:r w:rsidRPr="004E745A">
        <w:rPr>
          <w:rFonts w:ascii="Times New Roman" w:eastAsia="Times New Roman" w:hAnsi="Times New Roman" w:cs="Times New Roman"/>
          <w:sz w:val="24"/>
          <w:szCs w:val="24"/>
          <w:lang w:val="en-GB"/>
        </w:rPr>
        <w:t xml:space="preserve">Gail’s Bakery, established in 1991, sells handmade breads, pastries, cakes, tea and coffee. </w:t>
      </w:r>
      <w:r w:rsidRPr="004E745A">
        <w:rPr>
          <w:rFonts w:ascii="Times New Roman" w:eastAsia="Times New Roman" w:hAnsi="Times New Roman" w:cs="Times New Roman"/>
          <w:sz w:val="24"/>
          <w:szCs w:val="24"/>
          <w:highlight w:val="white"/>
          <w:lang w:val="en-GB"/>
        </w:rPr>
        <w:t xml:space="preserve">Tom Molnar is the CEO and </w:t>
      </w:r>
      <w:proofErr w:type="gramStart"/>
      <w:r w:rsidRPr="004E745A">
        <w:rPr>
          <w:rFonts w:ascii="Times New Roman" w:eastAsia="Times New Roman" w:hAnsi="Times New Roman" w:cs="Times New Roman"/>
          <w:sz w:val="24"/>
          <w:szCs w:val="24"/>
          <w:highlight w:val="white"/>
          <w:lang w:val="en-GB"/>
        </w:rPr>
        <w:t>Co -Founder</w:t>
      </w:r>
      <w:proofErr w:type="gramEnd"/>
      <w:r w:rsidRPr="004E745A">
        <w:rPr>
          <w:rFonts w:ascii="Times New Roman" w:eastAsia="Times New Roman" w:hAnsi="Times New Roman" w:cs="Times New Roman"/>
          <w:sz w:val="24"/>
          <w:szCs w:val="24"/>
          <w:highlight w:val="white"/>
          <w:lang w:val="en-GB"/>
        </w:rPr>
        <w:t xml:space="preserve"> of Gail’s Bakery organisation (</w:t>
      </w:r>
      <w:r w:rsidRPr="004E745A">
        <w:rPr>
          <w:rFonts w:ascii="Times New Roman" w:eastAsia="Times New Roman" w:hAnsi="Times New Roman" w:cs="Times New Roman"/>
          <w:sz w:val="24"/>
          <w:szCs w:val="24"/>
          <w:lang w:val="en-GB"/>
        </w:rPr>
        <w:t>Gailsbread.co.uk, 2019</w:t>
      </w:r>
      <w:r w:rsidRPr="004E745A">
        <w:rPr>
          <w:rFonts w:ascii="Times New Roman" w:eastAsia="Times New Roman" w:hAnsi="Times New Roman" w:cs="Times New Roman"/>
          <w:sz w:val="24"/>
          <w:szCs w:val="24"/>
          <w:highlight w:val="white"/>
          <w:lang w:val="en-GB"/>
        </w:rPr>
        <w:t xml:space="preserve">). </w:t>
      </w:r>
      <w:r w:rsidRPr="004E745A">
        <w:rPr>
          <w:rFonts w:ascii="Times New Roman" w:eastAsia="Times New Roman" w:hAnsi="Times New Roman" w:cs="Times New Roman"/>
          <w:sz w:val="24"/>
          <w:szCs w:val="24"/>
          <w:lang w:val="en-GB"/>
        </w:rPr>
        <w:t xml:space="preserve">Their current employee count is 253 and the organization has a hierarchical structure. The organisation has more than 50 bakeries stores throughout London. As mentioned by </w:t>
      </w:r>
      <w:proofErr w:type="spellStart"/>
      <w:r w:rsidRPr="004E745A">
        <w:rPr>
          <w:rFonts w:ascii="Times New Roman" w:eastAsia="Times New Roman" w:hAnsi="Times New Roman" w:cs="Times New Roman"/>
          <w:sz w:val="24"/>
          <w:szCs w:val="24"/>
          <w:lang w:val="en-GB"/>
        </w:rPr>
        <w:t>Glandon</w:t>
      </w:r>
      <w:proofErr w:type="spellEnd"/>
      <w:r w:rsidR="00C966F8">
        <w:rPr>
          <w:rFonts w:ascii="Times New Roman" w:eastAsia="Times New Roman" w:hAnsi="Times New Roman" w:cs="Times New Roman"/>
          <w:sz w:val="24"/>
          <w:szCs w:val="24"/>
          <w:lang w:val="en-GB"/>
        </w:rPr>
        <w:t xml:space="preserve"> </w:t>
      </w:r>
      <w:r w:rsidRPr="004E745A">
        <w:rPr>
          <w:rFonts w:ascii="Times New Roman" w:eastAsia="Times New Roman" w:hAnsi="Times New Roman" w:cs="Times New Roman"/>
          <w:i/>
          <w:sz w:val="24"/>
          <w:szCs w:val="24"/>
          <w:lang w:val="en-GB"/>
        </w:rPr>
        <w:t>et al</w:t>
      </w:r>
      <w:r w:rsidRPr="004E745A">
        <w:rPr>
          <w:rFonts w:ascii="Times New Roman" w:eastAsia="Times New Roman" w:hAnsi="Times New Roman" w:cs="Times New Roman"/>
          <w:sz w:val="24"/>
          <w:szCs w:val="24"/>
          <w:lang w:val="en-GB"/>
        </w:rPr>
        <w:t xml:space="preserve">. (2017, p.1463), as the organisation can follow the hierarchy structure the </w:t>
      </w:r>
      <w:r w:rsidRPr="004E745A">
        <w:rPr>
          <w:rFonts w:ascii="Times New Roman" w:eastAsia="Times New Roman" w:hAnsi="Times New Roman" w:cs="Times New Roman"/>
          <w:sz w:val="24"/>
          <w:szCs w:val="24"/>
          <w:highlight w:val="white"/>
          <w:lang w:val="en-GB"/>
        </w:rPr>
        <w:t xml:space="preserve">information as well as directions can flow vertically in organisational structure that is effective for managing overall environment within the </w:t>
      </w:r>
      <w:proofErr w:type="gramStart"/>
      <w:r w:rsidRPr="004E745A">
        <w:rPr>
          <w:rFonts w:ascii="Times New Roman" w:eastAsia="Times New Roman" w:hAnsi="Times New Roman" w:cs="Times New Roman"/>
          <w:sz w:val="24"/>
          <w:szCs w:val="24"/>
          <w:highlight w:val="white"/>
          <w:lang w:val="en-GB"/>
        </w:rPr>
        <w:t>organisation</w:t>
      </w:r>
      <w:r w:rsidR="009D39D0" w:rsidRPr="00995638">
        <w:rPr>
          <w:rFonts w:ascii="Times New Roman" w:eastAsia="Times New Roman" w:hAnsi="Times New Roman" w:cs="Times New Roman"/>
          <w:b/>
          <w:i/>
          <w:sz w:val="24"/>
          <w:szCs w:val="24"/>
          <w:lang w:val="en-GB"/>
        </w:rPr>
        <w:t>[</w:t>
      </w:r>
      <w:proofErr w:type="gramEnd"/>
      <w:r w:rsidR="009D39D0">
        <w:rPr>
          <w:rFonts w:ascii="Times New Roman" w:eastAsia="Times New Roman" w:hAnsi="Times New Roman" w:cs="Times New Roman"/>
          <w:b/>
          <w:i/>
          <w:sz w:val="24"/>
          <w:szCs w:val="24"/>
          <w:lang w:val="en-GB"/>
        </w:rPr>
        <w:t>r</w:t>
      </w:r>
      <w:r w:rsidR="009D39D0" w:rsidRPr="00995638">
        <w:rPr>
          <w:rFonts w:ascii="Times New Roman" w:eastAsia="Times New Roman" w:hAnsi="Times New Roman" w:cs="Times New Roman"/>
          <w:b/>
          <w:i/>
          <w:sz w:val="24"/>
          <w:szCs w:val="24"/>
          <w:lang w:val="en-GB"/>
        </w:rPr>
        <w:t>efer to appendix]</w:t>
      </w:r>
      <w:r w:rsidRPr="004E745A">
        <w:rPr>
          <w:rFonts w:ascii="Times New Roman" w:eastAsia="Times New Roman" w:hAnsi="Times New Roman" w:cs="Times New Roman"/>
          <w:sz w:val="24"/>
          <w:szCs w:val="24"/>
          <w:highlight w:val="white"/>
          <w:lang w:val="en-GB"/>
        </w:rPr>
        <w:t xml:space="preserve">. </w:t>
      </w:r>
      <w:r w:rsidRPr="004E745A">
        <w:rPr>
          <w:rFonts w:ascii="Times New Roman" w:eastAsia="Times New Roman" w:hAnsi="Times New Roman" w:cs="Times New Roman"/>
          <w:sz w:val="24"/>
          <w:szCs w:val="24"/>
          <w:lang w:val="en-GB"/>
        </w:rPr>
        <w:t xml:space="preserve">The mission of Gail’s Bakery is to render a good breakfast to its </w:t>
      </w:r>
      <w:proofErr w:type="gramStart"/>
      <w:r w:rsidRPr="004E745A">
        <w:rPr>
          <w:rFonts w:ascii="Times New Roman" w:eastAsia="Times New Roman" w:hAnsi="Times New Roman" w:cs="Times New Roman"/>
          <w:sz w:val="24"/>
          <w:szCs w:val="24"/>
          <w:lang w:val="en-GB"/>
        </w:rPr>
        <w:t>neighbourhood</w:t>
      </w:r>
      <w:proofErr w:type="gramEnd"/>
      <w:r w:rsidRPr="004E745A">
        <w:rPr>
          <w:rFonts w:ascii="Times New Roman" w:eastAsia="Times New Roman" w:hAnsi="Times New Roman" w:cs="Times New Roman"/>
          <w:sz w:val="24"/>
          <w:szCs w:val="24"/>
          <w:lang w:val="en-GB"/>
        </w:rPr>
        <w:t xml:space="preserve"> and they insist on making the finest bread. In addition, the organisation offers various seasonal breakfasts along with lunches as well as special afternoon teas to their daily customers. Its major customers are the local people of London who expect unpretentious food with few ingredients and minimum fuss (Gailsbread.co.uk, 2019). Moreover, local community people are interested to their varieties of products including bread items, seasonal breakfast food and cakes. </w:t>
      </w:r>
    </w:p>
    <w:p w14:paraId="6A899F8F" w14:textId="77777777" w:rsidR="00E82C8D" w:rsidRDefault="000141B5" w:rsidP="00C21ABD">
      <w:pPr>
        <w:pStyle w:val="Heading1"/>
        <w:rPr>
          <w:lang w:val="en-GB"/>
        </w:rPr>
      </w:pPr>
      <w:bookmarkStart w:id="3" w:name="_Toc14269383"/>
      <w:r w:rsidRPr="004E745A">
        <w:rPr>
          <w:lang w:val="en-GB"/>
        </w:rPr>
        <w:t>Discussion</w:t>
      </w:r>
      <w:bookmarkEnd w:id="3"/>
    </w:p>
    <w:p w14:paraId="3CBB29CF" w14:textId="77777777" w:rsidR="00000E23" w:rsidRPr="004E745A" w:rsidRDefault="00BE1467" w:rsidP="00BE1467">
      <w:pPr>
        <w:pStyle w:val="Heading2"/>
        <w:rPr>
          <w:lang w:val="en-GB"/>
        </w:rPr>
      </w:pPr>
      <w:bookmarkStart w:id="4" w:name="_Toc14269384"/>
      <w:r>
        <w:rPr>
          <w:lang w:val="en-GB"/>
        </w:rPr>
        <w:t xml:space="preserve">1. </w:t>
      </w:r>
      <w:r w:rsidR="000141B5" w:rsidRPr="004E745A">
        <w:rPr>
          <w:lang w:val="en-GB"/>
        </w:rPr>
        <w:t xml:space="preserve">Role of </w:t>
      </w:r>
      <w:r w:rsidR="00C966F8">
        <w:rPr>
          <w:lang w:val="en-GB"/>
        </w:rPr>
        <w:t>manager</w:t>
      </w:r>
      <w:r w:rsidR="000141B5" w:rsidRPr="004E745A">
        <w:rPr>
          <w:lang w:val="en-GB"/>
        </w:rPr>
        <w:t xml:space="preserve"> in Gail’s Bakery</w:t>
      </w:r>
      <w:bookmarkEnd w:id="4"/>
    </w:p>
    <w:p w14:paraId="733FC383" w14:textId="77777777" w:rsidR="00000E23" w:rsidRPr="002F3E8C" w:rsidRDefault="000141B5">
      <w:pPr>
        <w:pStyle w:val="Normal1"/>
        <w:widowControl w:val="0"/>
        <w:spacing w:line="360" w:lineRule="auto"/>
        <w:jc w:val="both"/>
        <w:rPr>
          <w:rFonts w:ascii="Times New Roman" w:eastAsia="Times New Roman" w:hAnsi="Times New Roman" w:cs="Times New Roman"/>
          <w:sz w:val="24"/>
          <w:szCs w:val="24"/>
          <w:lang w:val="en-GB"/>
        </w:rPr>
      </w:pPr>
      <w:r w:rsidRPr="002F3E8C">
        <w:rPr>
          <w:rFonts w:ascii="Times New Roman" w:eastAsia="Times New Roman" w:hAnsi="Times New Roman" w:cs="Times New Roman"/>
          <w:sz w:val="24"/>
          <w:szCs w:val="24"/>
          <w:lang w:val="en-GB"/>
        </w:rPr>
        <w:t xml:space="preserve">Organisational </w:t>
      </w:r>
      <w:r w:rsidR="006D1A39" w:rsidRPr="002F3E8C">
        <w:rPr>
          <w:rFonts w:ascii="Times New Roman" w:eastAsia="Times New Roman" w:hAnsi="Times New Roman" w:cs="Times New Roman"/>
          <w:sz w:val="24"/>
          <w:szCs w:val="24"/>
          <w:lang w:val="en-GB"/>
        </w:rPr>
        <w:t>manager</w:t>
      </w:r>
      <w:r w:rsidRPr="002F3E8C">
        <w:rPr>
          <w:rFonts w:ascii="Times New Roman" w:eastAsia="Times New Roman" w:hAnsi="Times New Roman" w:cs="Times New Roman"/>
          <w:sz w:val="24"/>
          <w:szCs w:val="24"/>
          <w:lang w:val="en-GB"/>
        </w:rPr>
        <w:t xml:space="preserve"> play</w:t>
      </w:r>
      <w:r w:rsidR="006D1A39" w:rsidRPr="002F3E8C">
        <w:rPr>
          <w:rFonts w:ascii="Times New Roman" w:eastAsia="Times New Roman" w:hAnsi="Times New Roman" w:cs="Times New Roman"/>
          <w:sz w:val="24"/>
          <w:szCs w:val="24"/>
          <w:lang w:val="en-GB"/>
        </w:rPr>
        <w:t>s</w:t>
      </w:r>
      <w:r w:rsidRPr="002F3E8C">
        <w:rPr>
          <w:rFonts w:ascii="Times New Roman" w:eastAsia="Times New Roman" w:hAnsi="Times New Roman" w:cs="Times New Roman"/>
          <w:sz w:val="24"/>
          <w:szCs w:val="24"/>
          <w:lang w:val="en-GB"/>
        </w:rPr>
        <w:t xml:space="preserve"> a significant role </w:t>
      </w:r>
      <w:r w:rsidRPr="002F3E8C">
        <w:rPr>
          <w:rFonts w:ascii="Times New Roman" w:eastAsia="Times New Roman" w:hAnsi="Times New Roman" w:cs="Times New Roman"/>
          <w:sz w:val="24"/>
          <w:szCs w:val="24"/>
          <w:highlight w:val="white"/>
          <w:lang w:val="en-GB"/>
        </w:rPr>
        <w:t xml:space="preserve">to give successfully towards the proper functioning of any sector. </w:t>
      </w:r>
      <w:r w:rsidRPr="002F3E8C">
        <w:rPr>
          <w:rFonts w:ascii="Times New Roman" w:eastAsia="Times New Roman" w:hAnsi="Times New Roman" w:cs="Times New Roman"/>
          <w:sz w:val="24"/>
          <w:szCs w:val="24"/>
          <w:lang w:val="en-GB"/>
        </w:rPr>
        <w:t xml:space="preserve">In Gail’s Bakery the </w:t>
      </w:r>
      <w:r w:rsidR="006D1A39" w:rsidRPr="002F3E8C">
        <w:rPr>
          <w:rFonts w:ascii="Times New Roman" w:eastAsia="Times New Roman" w:hAnsi="Times New Roman" w:cs="Times New Roman"/>
          <w:sz w:val="24"/>
          <w:szCs w:val="24"/>
          <w:lang w:val="en-GB"/>
        </w:rPr>
        <w:t>managers</w:t>
      </w:r>
      <w:r w:rsidRPr="002F3E8C">
        <w:rPr>
          <w:rFonts w:ascii="Times New Roman" w:eastAsia="Times New Roman" w:hAnsi="Times New Roman" w:cs="Times New Roman"/>
          <w:sz w:val="24"/>
          <w:szCs w:val="24"/>
          <w:lang w:val="en-GB"/>
        </w:rPr>
        <w:t xml:space="preserve"> are not only efficient in baking and pastry art by also have significant knowledge to maintain food safety and sanitation, business management and customer relation (Gailsbread.co.uk, 2019). </w:t>
      </w:r>
    </w:p>
    <w:p w14:paraId="703C6635" w14:textId="77777777" w:rsidR="00000E23" w:rsidRPr="002F3E8C" w:rsidRDefault="000141B5" w:rsidP="00F215DA">
      <w:pPr>
        <w:pStyle w:val="Normal1"/>
        <w:widowControl w:val="0"/>
        <w:numPr>
          <w:ilvl w:val="0"/>
          <w:numId w:val="6"/>
        </w:numPr>
        <w:spacing w:line="360" w:lineRule="auto"/>
        <w:jc w:val="both"/>
        <w:rPr>
          <w:rFonts w:ascii="Times New Roman" w:eastAsia="Times New Roman" w:hAnsi="Times New Roman" w:cs="Times New Roman"/>
          <w:b/>
          <w:sz w:val="24"/>
          <w:szCs w:val="24"/>
          <w:lang w:val="en-GB"/>
        </w:rPr>
      </w:pPr>
      <w:r w:rsidRPr="002F3E8C">
        <w:rPr>
          <w:rFonts w:ascii="Times New Roman" w:eastAsia="Times New Roman" w:hAnsi="Times New Roman" w:cs="Times New Roman"/>
          <w:b/>
          <w:sz w:val="24"/>
          <w:szCs w:val="24"/>
          <w:lang w:val="en-GB"/>
        </w:rPr>
        <w:t xml:space="preserve">Baking and pastry art </w:t>
      </w:r>
    </w:p>
    <w:p w14:paraId="5829F591" w14:textId="77777777" w:rsidR="00000E23" w:rsidRPr="002F3E8C" w:rsidRDefault="000141B5">
      <w:pPr>
        <w:pStyle w:val="Normal1"/>
        <w:widowControl w:val="0"/>
        <w:spacing w:line="360" w:lineRule="auto"/>
        <w:jc w:val="both"/>
        <w:rPr>
          <w:rFonts w:ascii="Times New Roman" w:eastAsia="Times New Roman" w:hAnsi="Times New Roman" w:cs="Times New Roman"/>
          <w:sz w:val="24"/>
          <w:szCs w:val="24"/>
          <w:lang w:val="en-GB"/>
        </w:rPr>
      </w:pPr>
      <w:r w:rsidRPr="002F3E8C">
        <w:rPr>
          <w:rFonts w:ascii="Times New Roman" w:eastAsia="Times New Roman" w:hAnsi="Times New Roman" w:cs="Times New Roman"/>
          <w:sz w:val="24"/>
          <w:szCs w:val="24"/>
          <w:lang w:val="en-GB"/>
        </w:rPr>
        <w:t xml:space="preserve">Gail’s Bakery </w:t>
      </w:r>
      <w:r w:rsidR="006D1A39" w:rsidRPr="002F3E8C">
        <w:rPr>
          <w:rFonts w:ascii="Times New Roman" w:eastAsia="Times New Roman" w:hAnsi="Times New Roman" w:cs="Times New Roman"/>
          <w:sz w:val="24"/>
          <w:szCs w:val="24"/>
          <w:lang w:val="en-GB"/>
        </w:rPr>
        <w:t>manager</w:t>
      </w:r>
      <w:r w:rsidRPr="002F3E8C">
        <w:rPr>
          <w:rFonts w:ascii="Times New Roman" w:eastAsia="Times New Roman" w:hAnsi="Times New Roman" w:cs="Times New Roman"/>
          <w:sz w:val="24"/>
          <w:szCs w:val="24"/>
          <w:lang w:val="en-GB"/>
        </w:rPr>
        <w:t xml:space="preserve"> ensure</w:t>
      </w:r>
      <w:r w:rsidR="006D1A39" w:rsidRPr="002F3E8C">
        <w:rPr>
          <w:rFonts w:ascii="Times New Roman" w:eastAsia="Times New Roman" w:hAnsi="Times New Roman" w:cs="Times New Roman"/>
          <w:sz w:val="24"/>
          <w:szCs w:val="24"/>
          <w:lang w:val="en-GB"/>
        </w:rPr>
        <w:t>s</w:t>
      </w:r>
      <w:r w:rsidRPr="002F3E8C">
        <w:rPr>
          <w:rFonts w:ascii="Times New Roman" w:eastAsia="Times New Roman" w:hAnsi="Times New Roman" w:cs="Times New Roman"/>
          <w:sz w:val="24"/>
          <w:szCs w:val="24"/>
          <w:lang w:val="en-GB"/>
        </w:rPr>
        <w:t xml:space="preserve"> that fresh ingredients are present properly (Gailsbread.co.uk,</w:t>
      </w:r>
      <w:r w:rsidRPr="00807374">
        <w:rPr>
          <w:rFonts w:ascii="Times New Roman" w:eastAsia="Times New Roman" w:hAnsi="Times New Roman" w:cs="Times New Roman"/>
          <w:color w:val="FF0000"/>
          <w:sz w:val="24"/>
          <w:szCs w:val="24"/>
          <w:lang w:val="en-GB"/>
        </w:rPr>
        <w:t xml:space="preserve"> </w:t>
      </w:r>
      <w:r w:rsidRPr="002F3E8C">
        <w:rPr>
          <w:rFonts w:ascii="Times New Roman" w:eastAsia="Times New Roman" w:hAnsi="Times New Roman" w:cs="Times New Roman"/>
          <w:sz w:val="24"/>
          <w:szCs w:val="24"/>
          <w:lang w:val="en-GB"/>
        </w:rPr>
        <w:lastRenderedPageBreak/>
        <w:t xml:space="preserve">2019).  Additionally, the </w:t>
      </w:r>
      <w:r w:rsidR="00807374" w:rsidRPr="002F3E8C">
        <w:rPr>
          <w:rFonts w:ascii="Times New Roman" w:eastAsia="Times New Roman" w:hAnsi="Times New Roman" w:cs="Times New Roman"/>
          <w:sz w:val="24"/>
          <w:szCs w:val="24"/>
          <w:lang w:val="en-GB"/>
        </w:rPr>
        <w:t>managers</w:t>
      </w:r>
      <w:r w:rsidRPr="002F3E8C">
        <w:rPr>
          <w:rFonts w:ascii="Times New Roman" w:eastAsia="Times New Roman" w:hAnsi="Times New Roman" w:cs="Times New Roman"/>
          <w:sz w:val="24"/>
          <w:szCs w:val="24"/>
          <w:lang w:val="en-GB"/>
        </w:rPr>
        <w:t xml:space="preserve"> are concerned about the food quality and </w:t>
      </w:r>
      <w:r w:rsidR="00807374" w:rsidRPr="002F3E8C">
        <w:rPr>
          <w:rFonts w:ascii="Times New Roman" w:eastAsia="Times New Roman" w:hAnsi="Times New Roman" w:cs="Times New Roman"/>
          <w:sz w:val="24"/>
          <w:szCs w:val="24"/>
          <w:lang w:val="en-GB"/>
        </w:rPr>
        <w:t>they offer</w:t>
      </w:r>
      <w:r w:rsidRPr="002F3E8C">
        <w:rPr>
          <w:rFonts w:ascii="Times New Roman" w:eastAsia="Times New Roman" w:hAnsi="Times New Roman" w:cs="Times New Roman"/>
          <w:sz w:val="24"/>
          <w:szCs w:val="24"/>
          <w:lang w:val="en-GB"/>
        </w:rPr>
        <w:t xml:space="preserve"> various bakery items including cakes, rolls as well as assorted breads, pies, cookies and assorted breads. As stated by Panwar </w:t>
      </w:r>
      <w:r w:rsidRPr="002F3E8C">
        <w:rPr>
          <w:rFonts w:ascii="Times New Roman" w:eastAsia="Times New Roman" w:hAnsi="Times New Roman" w:cs="Times New Roman"/>
          <w:i/>
          <w:sz w:val="24"/>
          <w:szCs w:val="24"/>
          <w:lang w:val="en-GB"/>
        </w:rPr>
        <w:t>et al</w:t>
      </w:r>
      <w:r w:rsidRPr="002F3E8C">
        <w:rPr>
          <w:rFonts w:ascii="Times New Roman" w:eastAsia="Times New Roman" w:hAnsi="Times New Roman" w:cs="Times New Roman"/>
          <w:sz w:val="24"/>
          <w:szCs w:val="24"/>
          <w:lang w:val="en-GB"/>
        </w:rPr>
        <w:t xml:space="preserve">. (2016, p.580), being a knowledgeable designer, the organisation can demonstrate advanced techniques such as icing process in order to create intricate piping, flowers as well as borders. </w:t>
      </w:r>
      <w:r w:rsidR="00164E1C" w:rsidRPr="002F3E8C">
        <w:rPr>
          <w:rFonts w:ascii="Times New Roman" w:eastAsia="Times New Roman" w:hAnsi="Times New Roman" w:cs="Times New Roman"/>
          <w:sz w:val="24"/>
          <w:szCs w:val="24"/>
          <w:lang w:val="en-GB"/>
        </w:rPr>
        <w:t xml:space="preserve">Bakery manager is responsible for managing all the employees and </w:t>
      </w:r>
      <w:r w:rsidR="007C7652" w:rsidRPr="002F3E8C">
        <w:rPr>
          <w:rFonts w:ascii="Times New Roman" w:eastAsia="Times New Roman" w:hAnsi="Times New Roman" w:cs="Times New Roman"/>
          <w:sz w:val="24"/>
          <w:szCs w:val="24"/>
          <w:lang w:val="en-GB"/>
        </w:rPr>
        <w:t xml:space="preserve">provide various innovative ideas in order to enhance the organisational business. That helps to increase the business sales. </w:t>
      </w:r>
      <w:r w:rsidRPr="002F3E8C">
        <w:rPr>
          <w:rFonts w:ascii="Times New Roman" w:eastAsia="Times New Roman" w:hAnsi="Times New Roman" w:cs="Times New Roman"/>
          <w:sz w:val="24"/>
          <w:szCs w:val="24"/>
          <w:lang w:val="en-GB"/>
        </w:rPr>
        <w:t xml:space="preserve">  </w:t>
      </w:r>
    </w:p>
    <w:p w14:paraId="5CBE8E52" w14:textId="77777777" w:rsidR="00000E23" w:rsidRPr="002F3E8C" w:rsidRDefault="000141B5" w:rsidP="00F215DA">
      <w:pPr>
        <w:pStyle w:val="Normal1"/>
        <w:widowControl w:val="0"/>
        <w:numPr>
          <w:ilvl w:val="0"/>
          <w:numId w:val="6"/>
        </w:numPr>
        <w:spacing w:line="360" w:lineRule="auto"/>
        <w:jc w:val="both"/>
        <w:rPr>
          <w:rFonts w:ascii="Times New Roman" w:eastAsia="Times New Roman" w:hAnsi="Times New Roman" w:cs="Times New Roman"/>
          <w:b/>
          <w:sz w:val="24"/>
          <w:szCs w:val="24"/>
          <w:lang w:val="en-GB"/>
        </w:rPr>
      </w:pPr>
      <w:r w:rsidRPr="002F3E8C">
        <w:rPr>
          <w:rFonts w:ascii="Times New Roman" w:eastAsia="Times New Roman" w:hAnsi="Times New Roman" w:cs="Times New Roman"/>
          <w:b/>
          <w:sz w:val="24"/>
          <w:szCs w:val="24"/>
          <w:lang w:val="en-GB"/>
        </w:rPr>
        <w:t>Maintain food safety and Sanitation</w:t>
      </w:r>
    </w:p>
    <w:p w14:paraId="1566C70B" w14:textId="77777777" w:rsidR="00000E23" w:rsidRPr="002F3E8C" w:rsidRDefault="000141B5">
      <w:pPr>
        <w:pStyle w:val="Normal1"/>
        <w:widowControl w:val="0"/>
        <w:spacing w:line="360" w:lineRule="auto"/>
        <w:jc w:val="both"/>
        <w:rPr>
          <w:rFonts w:ascii="Times New Roman" w:eastAsia="Times New Roman" w:hAnsi="Times New Roman" w:cs="Times New Roman"/>
          <w:sz w:val="24"/>
          <w:szCs w:val="24"/>
          <w:lang w:val="en-GB"/>
        </w:rPr>
      </w:pPr>
      <w:r w:rsidRPr="002F3E8C">
        <w:rPr>
          <w:rFonts w:ascii="Times New Roman" w:eastAsia="Times New Roman" w:hAnsi="Times New Roman" w:cs="Times New Roman"/>
          <w:sz w:val="24"/>
          <w:szCs w:val="24"/>
          <w:lang w:val="en-GB"/>
        </w:rPr>
        <w:t xml:space="preserve">The </w:t>
      </w:r>
      <w:r w:rsidR="007C7652" w:rsidRPr="002F3E8C">
        <w:rPr>
          <w:rFonts w:ascii="Times New Roman" w:eastAsia="Times New Roman" w:hAnsi="Times New Roman" w:cs="Times New Roman"/>
          <w:sz w:val="24"/>
          <w:szCs w:val="24"/>
          <w:lang w:val="en-GB"/>
        </w:rPr>
        <w:t>managers</w:t>
      </w:r>
      <w:r w:rsidRPr="002F3E8C">
        <w:rPr>
          <w:rFonts w:ascii="Times New Roman" w:eastAsia="Times New Roman" w:hAnsi="Times New Roman" w:cs="Times New Roman"/>
          <w:sz w:val="24"/>
          <w:szCs w:val="24"/>
          <w:lang w:val="en-GB"/>
        </w:rPr>
        <w:t xml:space="preserve"> are responsible for managing the food quality and materials that are used for preparing foods. As stated by </w:t>
      </w:r>
      <w:r w:rsidRPr="002F3E8C">
        <w:rPr>
          <w:rFonts w:ascii="Times New Roman" w:eastAsia="Times New Roman" w:hAnsi="Times New Roman" w:cs="Times New Roman"/>
          <w:sz w:val="24"/>
          <w:szCs w:val="24"/>
          <w:highlight w:val="white"/>
          <w:lang w:val="en-GB"/>
        </w:rPr>
        <w:t xml:space="preserve">Callan </w:t>
      </w:r>
      <w:r w:rsidRPr="002F3E8C">
        <w:rPr>
          <w:rFonts w:ascii="Times New Roman" w:eastAsia="Times New Roman" w:hAnsi="Times New Roman" w:cs="Times New Roman"/>
          <w:i/>
          <w:sz w:val="24"/>
          <w:szCs w:val="24"/>
          <w:highlight w:val="white"/>
          <w:lang w:val="en-GB"/>
        </w:rPr>
        <w:t xml:space="preserve">et al. </w:t>
      </w:r>
      <w:r w:rsidRPr="002F3E8C">
        <w:rPr>
          <w:rFonts w:ascii="Times New Roman" w:eastAsia="Times New Roman" w:hAnsi="Times New Roman" w:cs="Times New Roman"/>
          <w:sz w:val="24"/>
          <w:szCs w:val="24"/>
          <w:highlight w:val="white"/>
          <w:lang w:val="en-GB"/>
        </w:rPr>
        <w:t xml:space="preserve">(2015, p.296), </w:t>
      </w:r>
      <w:r w:rsidR="00E3771D" w:rsidRPr="002F3E8C">
        <w:rPr>
          <w:rFonts w:ascii="Times New Roman" w:eastAsia="Times New Roman" w:hAnsi="Times New Roman" w:cs="Times New Roman"/>
          <w:sz w:val="24"/>
          <w:szCs w:val="24"/>
          <w:lang w:val="en-GB"/>
        </w:rPr>
        <w:t xml:space="preserve">manager must provide safety environment to their </w:t>
      </w:r>
      <w:r w:rsidRPr="002F3E8C">
        <w:rPr>
          <w:rFonts w:ascii="Times New Roman" w:eastAsia="Times New Roman" w:hAnsi="Times New Roman" w:cs="Times New Roman"/>
          <w:sz w:val="24"/>
          <w:szCs w:val="24"/>
          <w:lang w:val="en-GB"/>
        </w:rPr>
        <w:t xml:space="preserve">employees </w:t>
      </w:r>
      <w:r w:rsidR="00356D1B" w:rsidRPr="002F3E8C">
        <w:rPr>
          <w:rFonts w:ascii="Times New Roman" w:eastAsia="Times New Roman" w:hAnsi="Times New Roman" w:cs="Times New Roman"/>
          <w:sz w:val="24"/>
          <w:szCs w:val="24"/>
          <w:lang w:val="en-GB"/>
        </w:rPr>
        <w:t>that they are able to work properly as they may be</w:t>
      </w:r>
      <w:r w:rsidRPr="002F3E8C">
        <w:rPr>
          <w:rFonts w:ascii="Times New Roman" w:eastAsia="Times New Roman" w:hAnsi="Times New Roman" w:cs="Times New Roman"/>
          <w:sz w:val="24"/>
          <w:szCs w:val="24"/>
          <w:lang w:val="en-GB"/>
        </w:rPr>
        <w:t xml:space="preserve"> wounded by </w:t>
      </w:r>
      <w:r w:rsidR="004A7666" w:rsidRPr="002F3E8C">
        <w:rPr>
          <w:rFonts w:ascii="Times New Roman" w:eastAsia="Times New Roman" w:hAnsi="Times New Roman" w:cs="Times New Roman"/>
          <w:sz w:val="24"/>
          <w:szCs w:val="24"/>
          <w:lang w:val="en-GB"/>
        </w:rPr>
        <w:t xml:space="preserve">usage of </w:t>
      </w:r>
      <w:r w:rsidRPr="002F3E8C">
        <w:rPr>
          <w:rFonts w:ascii="Times New Roman" w:eastAsia="Times New Roman" w:hAnsi="Times New Roman" w:cs="Times New Roman"/>
          <w:sz w:val="24"/>
          <w:szCs w:val="24"/>
          <w:lang w:val="en-GB"/>
        </w:rPr>
        <w:t xml:space="preserve">heavy industrial equipment including mixers and oven. Thus, they </w:t>
      </w:r>
      <w:proofErr w:type="gramStart"/>
      <w:r w:rsidRPr="002F3E8C">
        <w:rPr>
          <w:rFonts w:ascii="Times New Roman" w:eastAsia="Times New Roman" w:hAnsi="Times New Roman" w:cs="Times New Roman"/>
          <w:sz w:val="24"/>
          <w:szCs w:val="24"/>
          <w:lang w:val="en-GB"/>
        </w:rPr>
        <w:t>have to</w:t>
      </w:r>
      <w:proofErr w:type="gramEnd"/>
      <w:r w:rsidRPr="002F3E8C">
        <w:rPr>
          <w:rFonts w:ascii="Times New Roman" w:eastAsia="Times New Roman" w:hAnsi="Times New Roman" w:cs="Times New Roman"/>
          <w:sz w:val="24"/>
          <w:szCs w:val="24"/>
          <w:lang w:val="en-GB"/>
        </w:rPr>
        <w:t xml:space="preserve"> be very concise in their workplace. Besides, used dishes and equipment should be properly sanitized. </w:t>
      </w:r>
      <w:r w:rsidR="005B5E0B" w:rsidRPr="002F3E8C">
        <w:rPr>
          <w:rFonts w:ascii="Times New Roman" w:eastAsia="Times New Roman" w:hAnsi="Times New Roman" w:cs="Times New Roman"/>
          <w:sz w:val="24"/>
          <w:szCs w:val="24"/>
          <w:lang w:val="en-GB"/>
        </w:rPr>
        <w:t>In</w:t>
      </w:r>
      <w:r w:rsidR="00F5439D" w:rsidRPr="002F3E8C">
        <w:rPr>
          <w:rFonts w:ascii="Times New Roman" w:eastAsia="Times New Roman" w:hAnsi="Times New Roman" w:cs="Times New Roman"/>
          <w:sz w:val="24"/>
          <w:szCs w:val="24"/>
          <w:lang w:val="en-GB"/>
        </w:rPr>
        <w:t xml:space="preserve"> this respect, </w:t>
      </w:r>
      <w:r w:rsidR="005B5E0B" w:rsidRPr="002F3E8C">
        <w:rPr>
          <w:rFonts w:ascii="Times New Roman" w:eastAsia="Times New Roman" w:hAnsi="Times New Roman" w:cs="Times New Roman"/>
          <w:sz w:val="24"/>
          <w:szCs w:val="24"/>
          <w:lang w:val="en-GB"/>
        </w:rPr>
        <w:t>manager plays</w:t>
      </w:r>
      <w:r w:rsidR="00F5439D" w:rsidRPr="002F3E8C">
        <w:rPr>
          <w:rFonts w:ascii="Times New Roman" w:eastAsia="Times New Roman" w:hAnsi="Times New Roman" w:cs="Times New Roman"/>
          <w:sz w:val="24"/>
          <w:szCs w:val="24"/>
          <w:lang w:val="en-GB"/>
        </w:rPr>
        <w:t xml:space="preserve"> </w:t>
      </w:r>
      <w:r w:rsidR="00265476" w:rsidRPr="002F3E8C">
        <w:rPr>
          <w:rFonts w:ascii="Times New Roman" w:eastAsia="Times New Roman" w:hAnsi="Times New Roman" w:cs="Times New Roman"/>
          <w:sz w:val="24"/>
          <w:szCs w:val="24"/>
          <w:lang w:val="en-GB"/>
        </w:rPr>
        <w:t xml:space="preserve">a significant role in order to maintain </w:t>
      </w:r>
      <w:r w:rsidR="005B5E0B" w:rsidRPr="002F3E8C">
        <w:rPr>
          <w:rFonts w:ascii="Times New Roman" w:eastAsia="Times New Roman" w:hAnsi="Times New Roman" w:cs="Times New Roman"/>
          <w:sz w:val="24"/>
          <w:szCs w:val="24"/>
          <w:lang w:val="en-GB"/>
        </w:rPr>
        <w:t xml:space="preserve">the organisational environment.  </w:t>
      </w:r>
      <w:r w:rsidRPr="002F3E8C">
        <w:rPr>
          <w:rFonts w:ascii="Times New Roman" w:eastAsia="Times New Roman" w:hAnsi="Times New Roman" w:cs="Times New Roman"/>
          <w:sz w:val="24"/>
          <w:szCs w:val="24"/>
          <w:lang w:val="en-GB"/>
        </w:rPr>
        <w:t xml:space="preserve">    </w:t>
      </w:r>
    </w:p>
    <w:p w14:paraId="22EEB003" w14:textId="77777777" w:rsidR="00000E23" w:rsidRPr="002F3E8C" w:rsidRDefault="000141B5" w:rsidP="00F215DA">
      <w:pPr>
        <w:pStyle w:val="Normal1"/>
        <w:widowControl w:val="0"/>
        <w:numPr>
          <w:ilvl w:val="0"/>
          <w:numId w:val="6"/>
        </w:numPr>
        <w:spacing w:line="360" w:lineRule="auto"/>
        <w:jc w:val="both"/>
        <w:rPr>
          <w:rFonts w:ascii="Times New Roman" w:eastAsia="Times New Roman" w:hAnsi="Times New Roman" w:cs="Times New Roman"/>
          <w:b/>
          <w:sz w:val="24"/>
          <w:szCs w:val="24"/>
          <w:lang w:val="en-GB"/>
        </w:rPr>
      </w:pPr>
      <w:r w:rsidRPr="002F3E8C">
        <w:rPr>
          <w:rFonts w:ascii="Times New Roman" w:eastAsia="Times New Roman" w:hAnsi="Times New Roman" w:cs="Times New Roman"/>
          <w:b/>
          <w:sz w:val="24"/>
          <w:szCs w:val="24"/>
          <w:lang w:val="en-GB"/>
        </w:rPr>
        <w:t>Business management</w:t>
      </w:r>
    </w:p>
    <w:p w14:paraId="39E333B7" w14:textId="77777777" w:rsidR="00000E23" w:rsidRPr="002F3E8C" w:rsidRDefault="000141B5">
      <w:pPr>
        <w:pStyle w:val="Normal1"/>
        <w:widowControl w:val="0"/>
        <w:spacing w:line="360" w:lineRule="auto"/>
        <w:jc w:val="both"/>
        <w:rPr>
          <w:rFonts w:ascii="Times New Roman" w:eastAsia="Times New Roman" w:hAnsi="Times New Roman" w:cs="Times New Roman"/>
          <w:sz w:val="24"/>
          <w:szCs w:val="24"/>
          <w:lang w:val="en-GB"/>
        </w:rPr>
      </w:pPr>
      <w:r w:rsidRPr="002F3E8C">
        <w:rPr>
          <w:rFonts w:ascii="Times New Roman" w:eastAsia="Times New Roman" w:hAnsi="Times New Roman" w:cs="Times New Roman"/>
          <w:sz w:val="24"/>
          <w:szCs w:val="24"/>
          <w:lang w:val="en-GB"/>
        </w:rPr>
        <w:t xml:space="preserve">Presence of </w:t>
      </w:r>
      <w:r w:rsidR="004E745A" w:rsidRPr="002F3E8C">
        <w:rPr>
          <w:rFonts w:ascii="Times New Roman" w:eastAsia="Times New Roman" w:hAnsi="Times New Roman" w:cs="Times New Roman"/>
          <w:sz w:val="24"/>
          <w:szCs w:val="24"/>
          <w:lang w:val="en-GB"/>
        </w:rPr>
        <w:t>different types of</w:t>
      </w:r>
      <w:r w:rsidRPr="002F3E8C">
        <w:rPr>
          <w:rFonts w:ascii="Times New Roman" w:eastAsia="Times New Roman" w:hAnsi="Times New Roman" w:cs="Times New Roman"/>
          <w:sz w:val="24"/>
          <w:szCs w:val="24"/>
          <w:lang w:val="en-GB"/>
        </w:rPr>
        <w:t xml:space="preserve"> knowledge of economics as well as accounting is critically important in order to formulate viable business plan, project earning along with secure financing. Moreover, </w:t>
      </w:r>
      <w:r w:rsidR="005B5E0B" w:rsidRPr="002F3E8C">
        <w:rPr>
          <w:rFonts w:ascii="Times New Roman" w:eastAsia="Times New Roman" w:hAnsi="Times New Roman" w:cs="Times New Roman"/>
          <w:sz w:val="24"/>
          <w:szCs w:val="24"/>
          <w:lang w:val="en-GB"/>
        </w:rPr>
        <w:t>managers</w:t>
      </w:r>
      <w:r w:rsidRPr="002F3E8C">
        <w:rPr>
          <w:rFonts w:ascii="Times New Roman" w:eastAsia="Times New Roman" w:hAnsi="Times New Roman" w:cs="Times New Roman"/>
          <w:sz w:val="24"/>
          <w:szCs w:val="24"/>
          <w:lang w:val="en-GB"/>
        </w:rPr>
        <w:t xml:space="preserve"> are responsible for creating a business plan that is helpful for organisational business growth (Gailsbread.co.uk, 2019). In addition, another </w:t>
      </w:r>
      <w:r w:rsidR="004E745A" w:rsidRPr="002F3E8C">
        <w:rPr>
          <w:rFonts w:ascii="Times New Roman" w:eastAsia="Times New Roman" w:hAnsi="Times New Roman" w:cs="Times New Roman"/>
          <w:sz w:val="24"/>
          <w:szCs w:val="24"/>
          <w:lang w:val="en-GB"/>
        </w:rPr>
        <w:t>responsibility</w:t>
      </w:r>
      <w:r w:rsidRPr="002F3E8C">
        <w:rPr>
          <w:rFonts w:ascii="Times New Roman" w:eastAsia="Times New Roman" w:hAnsi="Times New Roman" w:cs="Times New Roman"/>
          <w:sz w:val="24"/>
          <w:szCs w:val="24"/>
          <w:lang w:val="en-GB"/>
        </w:rPr>
        <w:t xml:space="preserve"> of </w:t>
      </w:r>
      <w:r w:rsidR="00EE68FB" w:rsidRPr="002F3E8C">
        <w:rPr>
          <w:rFonts w:ascii="Times New Roman" w:eastAsia="Times New Roman" w:hAnsi="Times New Roman" w:cs="Times New Roman"/>
          <w:sz w:val="24"/>
          <w:szCs w:val="24"/>
          <w:lang w:val="en-GB"/>
        </w:rPr>
        <w:t>manager</w:t>
      </w:r>
      <w:r w:rsidRPr="002F3E8C">
        <w:rPr>
          <w:rFonts w:ascii="Times New Roman" w:eastAsia="Times New Roman" w:hAnsi="Times New Roman" w:cs="Times New Roman"/>
          <w:sz w:val="24"/>
          <w:szCs w:val="24"/>
          <w:lang w:val="en-GB"/>
        </w:rPr>
        <w:t xml:space="preserve"> is to calculate the production price, menu price, minimise waste food, recipe costing as well as improving profit level.</w:t>
      </w:r>
      <w:r w:rsidR="00F94953" w:rsidRPr="002F3E8C">
        <w:rPr>
          <w:rFonts w:ascii="Times New Roman" w:eastAsia="Times New Roman" w:hAnsi="Times New Roman" w:cs="Times New Roman"/>
          <w:sz w:val="24"/>
          <w:szCs w:val="24"/>
          <w:lang w:val="en-GB"/>
        </w:rPr>
        <w:t xml:space="preserve"> Thus, this effective role is critically helpful for building a business plan and look out the overall budget range </w:t>
      </w:r>
      <w:r w:rsidR="00911964" w:rsidRPr="002F3E8C">
        <w:rPr>
          <w:rFonts w:ascii="Times New Roman" w:eastAsia="Times New Roman" w:hAnsi="Times New Roman" w:cs="Times New Roman"/>
          <w:sz w:val="24"/>
          <w:szCs w:val="24"/>
          <w:lang w:val="en-GB"/>
        </w:rPr>
        <w:t xml:space="preserve">for making food. </w:t>
      </w:r>
      <w:r w:rsidRPr="002F3E8C">
        <w:rPr>
          <w:rFonts w:ascii="Times New Roman" w:eastAsia="Times New Roman" w:hAnsi="Times New Roman" w:cs="Times New Roman"/>
          <w:sz w:val="24"/>
          <w:szCs w:val="24"/>
          <w:lang w:val="en-GB"/>
        </w:rPr>
        <w:t xml:space="preserve"> </w:t>
      </w:r>
    </w:p>
    <w:p w14:paraId="5C43B80A" w14:textId="77777777" w:rsidR="00000E23" w:rsidRPr="002F3E8C" w:rsidRDefault="000141B5" w:rsidP="00F215DA">
      <w:pPr>
        <w:pStyle w:val="Normal1"/>
        <w:widowControl w:val="0"/>
        <w:numPr>
          <w:ilvl w:val="0"/>
          <w:numId w:val="6"/>
        </w:numPr>
        <w:spacing w:line="360" w:lineRule="auto"/>
        <w:jc w:val="both"/>
        <w:rPr>
          <w:rFonts w:ascii="Times New Roman" w:eastAsia="Times New Roman" w:hAnsi="Times New Roman" w:cs="Times New Roman"/>
          <w:b/>
          <w:sz w:val="24"/>
          <w:szCs w:val="24"/>
          <w:lang w:val="en-GB"/>
        </w:rPr>
      </w:pPr>
      <w:r w:rsidRPr="002F3E8C">
        <w:rPr>
          <w:rFonts w:ascii="Times New Roman" w:eastAsia="Times New Roman" w:hAnsi="Times New Roman" w:cs="Times New Roman"/>
          <w:b/>
          <w:sz w:val="24"/>
          <w:szCs w:val="24"/>
          <w:lang w:val="en-GB"/>
        </w:rPr>
        <w:t>Customer relation</w:t>
      </w:r>
    </w:p>
    <w:p w14:paraId="2CF83931" w14:textId="77777777" w:rsidR="00000E23" w:rsidRPr="002F3E8C" w:rsidRDefault="004E745A">
      <w:pPr>
        <w:pStyle w:val="Normal1"/>
        <w:widowControl w:val="0"/>
        <w:spacing w:line="360" w:lineRule="auto"/>
        <w:jc w:val="both"/>
        <w:rPr>
          <w:rFonts w:ascii="Times New Roman" w:eastAsia="Times New Roman" w:hAnsi="Times New Roman" w:cs="Times New Roman"/>
          <w:sz w:val="24"/>
          <w:szCs w:val="24"/>
          <w:lang w:val="en-GB"/>
        </w:rPr>
      </w:pPr>
      <w:r w:rsidRPr="002F3E8C">
        <w:rPr>
          <w:rFonts w:ascii="Times New Roman" w:eastAsia="Times New Roman" w:hAnsi="Times New Roman" w:cs="Times New Roman"/>
          <w:sz w:val="24"/>
          <w:szCs w:val="24"/>
          <w:lang w:val="en-GB"/>
        </w:rPr>
        <w:t>Customers’</w:t>
      </w:r>
      <w:r w:rsidR="000141B5" w:rsidRPr="002F3E8C">
        <w:rPr>
          <w:rFonts w:ascii="Times New Roman" w:eastAsia="Times New Roman" w:hAnsi="Times New Roman" w:cs="Times New Roman"/>
          <w:sz w:val="24"/>
          <w:szCs w:val="24"/>
          <w:lang w:val="en-GB"/>
        </w:rPr>
        <w:t xml:space="preserve"> response is one of the effective factors for increasing the business. </w:t>
      </w:r>
      <w:r w:rsidR="00911964" w:rsidRPr="002F3E8C">
        <w:rPr>
          <w:rFonts w:ascii="Times New Roman" w:eastAsia="Times New Roman" w:hAnsi="Times New Roman" w:cs="Times New Roman"/>
          <w:sz w:val="24"/>
          <w:szCs w:val="24"/>
          <w:lang w:val="en-GB"/>
        </w:rPr>
        <w:t>Managers</w:t>
      </w:r>
      <w:r w:rsidR="000141B5" w:rsidRPr="002F3E8C">
        <w:rPr>
          <w:rFonts w:ascii="Times New Roman" w:eastAsia="Times New Roman" w:hAnsi="Times New Roman" w:cs="Times New Roman"/>
          <w:sz w:val="24"/>
          <w:szCs w:val="24"/>
          <w:lang w:val="en-GB"/>
        </w:rPr>
        <w:t xml:space="preserve"> are involved to maintain a strong relation with their potential customers and try to fulfil their expectations</w:t>
      </w:r>
      <w:r w:rsidR="00487022" w:rsidRPr="002F3E8C">
        <w:rPr>
          <w:rFonts w:ascii="Times New Roman" w:eastAsia="Times New Roman" w:hAnsi="Times New Roman" w:cs="Times New Roman"/>
          <w:sz w:val="24"/>
          <w:szCs w:val="24"/>
          <w:lang w:val="en-GB"/>
        </w:rPr>
        <w:t xml:space="preserve"> by providing high quality healthy food</w:t>
      </w:r>
      <w:r w:rsidR="000141B5" w:rsidRPr="002F3E8C">
        <w:rPr>
          <w:rFonts w:ascii="Times New Roman" w:eastAsia="Times New Roman" w:hAnsi="Times New Roman" w:cs="Times New Roman"/>
          <w:sz w:val="24"/>
          <w:szCs w:val="24"/>
          <w:lang w:val="en-GB"/>
        </w:rPr>
        <w:t xml:space="preserve">. Besides, they provide better service process to attract </w:t>
      </w:r>
      <w:proofErr w:type="gramStart"/>
      <w:r w:rsidR="000141B5" w:rsidRPr="002F3E8C">
        <w:rPr>
          <w:rFonts w:ascii="Times New Roman" w:eastAsia="Times New Roman" w:hAnsi="Times New Roman" w:cs="Times New Roman"/>
          <w:sz w:val="24"/>
          <w:szCs w:val="24"/>
          <w:lang w:val="en-GB"/>
        </w:rPr>
        <w:t>more</w:t>
      </w:r>
      <w:proofErr w:type="gramEnd"/>
      <w:r w:rsidR="000141B5" w:rsidRPr="002F3E8C">
        <w:rPr>
          <w:rFonts w:ascii="Times New Roman" w:eastAsia="Times New Roman" w:hAnsi="Times New Roman" w:cs="Times New Roman"/>
          <w:sz w:val="24"/>
          <w:szCs w:val="24"/>
          <w:lang w:val="en-GB"/>
        </w:rPr>
        <w:t xml:space="preserve"> number of employees to their store.</w:t>
      </w:r>
      <w:r w:rsidR="00487022" w:rsidRPr="002F3E8C">
        <w:rPr>
          <w:rFonts w:ascii="Times New Roman" w:eastAsia="Times New Roman" w:hAnsi="Times New Roman" w:cs="Times New Roman"/>
          <w:sz w:val="24"/>
          <w:szCs w:val="24"/>
          <w:lang w:val="en-GB"/>
        </w:rPr>
        <w:t xml:space="preserve"> </w:t>
      </w:r>
      <w:r w:rsidR="00AA073E" w:rsidRPr="002F3E8C">
        <w:rPr>
          <w:rFonts w:ascii="Times New Roman" w:eastAsia="Times New Roman" w:hAnsi="Times New Roman" w:cs="Times New Roman"/>
          <w:sz w:val="24"/>
          <w:szCs w:val="24"/>
          <w:lang w:val="en-GB"/>
        </w:rPr>
        <w:t xml:space="preserve">Managers are responsible for creating a strong relation with customers and </w:t>
      </w:r>
      <w:r w:rsidR="00FB066F" w:rsidRPr="002F3E8C">
        <w:rPr>
          <w:rFonts w:ascii="Times New Roman" w:eastAsia="Times New Roman" w:hAnsi="Times New Roman" w:cs="Times New Roman"/>
          <w:sz w:val="24"/>
          <w:szCs w:val="24"/>
          <w:lang w:val="en-GB"/>
        </w:rPr>
        <w:t xml:space="preserve">increase the overall business profit range. </w:t>
      </w:r>
      <w:r w:rsidR="00AA073E" w:rsidRPr="002F3E8C">
        <w:rPr>
          <w:rFonts w:ascii="Times New Roman" w:eastAsia="Times New Roman" w:hAnsi="Times New Roman" w:cs="Times New Roman"/>
          <w:sz w:val="24"/>
          <w:szCs w:val="24"/>
          <w:lang w:val="en-GB"/>
        </w:rPr>
        <w:t xml:space="preserve"> </w:t>
      </w:r>
      <w:r w:rsidR="000141B5" w:rsidRPr="002F3E8C">
        <w:rPr>
          <w:rFonts w:ascii="Times New Roman" w:eastAsia="Times New Roman" w:hAnsi="Times New Roman" w:cs="Times New Roman"/>
          <w:sz w:val="24"/>
          <w:szCs w:val="24"/>
          <w:lang w:val="en-GB"/>
        </w:rPr>
        <w:t xml:space="preserve">  </w:t>
      </w:r>
    </w:p>
    <w:p w14:paraId="49B6D34F" w14:textId="77777777" w:rsidR="003111FF" w:rsidRPr="004E745A" w:rsidRDefault="003111FF" w:rsidP="00473707">
      <w:pPr>
        <w:pStyle w:val="Normal1"/>
        <w:widowControl w:val="0"/>
        <w:spacing w:line="360" w:lineRule="auto"/>
        <w:jc w:val="center"/>
        <w:rPr>
          <w:rFonts w:ascii="Times New Roman" w:eastAsia="Times New Roman" w:hAnsi="Times New Roman" w:cs="Times New Roman"/>
          <w:sz w:val="24"/>
          <w:szCs w:val="24"/>
          <w:lang w:val="en-GB"/>
        </w:rPr>
      </w:pPr>
      <w:r>
        <w:rPr>
          <w:rFonts w:ascii="Times New Roman" w:eastAsia="Times New Roman" w:hAnsi="Times New Roman" w:cs="Times New Roman"/>
          <w:noProof/>
          <w:sz w:val="24"/>
          <w:szCs w:val="24"/>
        </w:rPr>
        <w:lastRenderedPageBreak/>
        <w:drawing>
          <wp:inline distT="0" distB="0" distL="0" distR="0" wp14:anchorId="041C717D" wp14:editId="523A82B4">
            <wp:extent cx="5486400" cy="3200400"/>
            <wp:effectExtent l="0" t="19050" r="0" b="57150"/>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inline>
        </w:drawing>
      </w:r>
    </w:p>
    <w:p w14:paraId="05D5549F" w14:textId="77777777" w:rsidR="00000E23" w:rsidRPr="004E745A" w:rsidRDefault="000141B5" w:rsidP="00473707">
      <w:pPr>
        <w:pStyle w:val="Normal1"/>
        <w:widowControl w:val="0"/>
        <w:spacing w:line="360" w:lineRule="auto"/>
        <w:jc w:val="center"/>
        <w:rPr>
          <w:rFonts w:ascii="Times New Roman" w:eastAsia="Times New Roman" w:hAnsi="Times New Roman" w:cs="Times New Roman"/>
          <w:b/>
          <w:sz w:val="24"/>
          <w:szCs w:val="24"/>
          <w:lang w:val="en-GB"/>
        </w:rPr>
      </w:pPr>
      <w:r w:rsidRPr="004E745A">
        <w:rPr>
          <w:rFonts w:ascii="Times New Roman" w:eastAsia="Times New Roman" w:hAnsi="Times New Roman" w:cs="Times New Roman"/>
          <w:b/>
          <w:sz w:val="24"/>
          <w:szCs w:val="24"/>
          <w:lang w:val="en-GB"/>
        </w:rPr>
        <w:t xml:space="preserve">Figure 1: Role of </w:t>
      </w:r>
      <w:r w:rsidR="00DD3DB0">
        <w:rPr>
          <w:rFonts w:ascii="Times New Roman" w:eastAsia="Times New Roman" w:hAnsi="Times New Roman" w:cs="Times New Roman"/>
          <w:b/>
          <w:sz w:val="24"/>
          <w:szCs w:val="24"/>
          <w:lang w:val="en-GB"/>
        </w:rPr>
        <w:t>managers</w:t>
      </w:r>
      <w:r w:rsidRPr="004E745A">
        <w:rPr>
          <w:rFonts w:ascii="Times New Roman" w:eastAsia="Times New Roman" w:hAnsi="Times New Roman" w:cs="Times New Roman"/>
          <w:b/>
          <w:sz w:val="24"/>
          <w:szCs w:val="24"/>
          <w:lang w:val="en-GB"/>
        </w:rPr>
        <w:t xml:space="preserve"> in Gail’s Bakery</w:t>
      </w:r>
    </w:p>
    <w:p w14:paraId="641BFFD9" w14:textId="77777777" w:rsidR="00000E23" w:rsidRPr="004E745A" w:rsidRDefault="000141B5" w:rsidP="00473707">
      <w:pPr>
        <w:pStyle w:val="Normal1"/>
        <w:widowControl w:val="0"/>
        <w:spacing w:line="360" w:lineRule="auto"/>
        <w:jc w:val="center"/>
        <w:rPr>
          <w:rFonts w:ascii="Times New Roman" w:eastAsia="Times New Roman" w:hAnsi="Times New Roman" w:cs="Times New Roman"/>
          <w:sz w:val="24"/>
          <w:szCs w:val="24"/>
          <w:lang w:val="en-GB"/>
        </w:rPr>
      </w:pPr>
      <w:r w:rsidRPr="004E745A">
        <w:rPr>
          <w:rFonts w:ascii="Times New Roman" w:eastAsia="Times New Roman" w:hAnsi="Times New Roman" w:cs="Times New Roman"/>
          <w:sz w:val="24"/>
          <w:szCs w:val="24"/>
          <w:lang w:val="en-GB"/>
        </w:rPr>
        <w:t xml:space="preserve">(Source: Panwar </w:t>
      </w:r>
      <w:r w:rsidRPr="004E745A">
        <w:rPr>
          <w:rFonts w:ascii="Times New Roman" w:eastAsia="Times New Roman" w:hAnsi="Times New Roman" w:cs="Times New Roman"/>
          <w:i/>
          <w:sz w:val="24"/>
          <w:szCs w:val="24"/>
          <w:lang w:val="en-GB"/>
        </w:rPr>
        <w:t>et al</w:t>
      </w:r>
      <w:r w:rsidRPr="004E745A">
        <w:rPr>
          <w:rFonts w:ascii="Times New Roman" w:eastAsia="Times New Roman" w:hAnsi="Times New Roman" w:cs="Times New Roman"/>
          <w:sz w:val="24"/>
          <w:szCs w:val="24"/>
          <w:lang w:val="en-GB"/>
        </w:rPr>
        <w:t>. 2016, p.580)</w:t>
      </w:r>
    </w:p>
    <w:p w14:paraId="2133087E" w14:textId="77777777" w:rsidR="00000E23" w:rsidRPr="004E745A" w:rsidRDefault="00BE1467" w:rsidP="00BE1467">
      <w:pPr>
        <w:pStyle w:val="Heading2"/>
        <w:rPr>
          <w:lang w:val="en-GB"/>
        </w:rPr>
      </w:pPr>
      <w:bookmarkStart w:id="5" w:name="_Toc14269385"/>
      <w:r>
        <w:rPr>
          <w:lang w:val="en-GB"/>
        </w:rPr>
        <w:t xml:space="preserve">2. </w:t>
      </w:r>
      <w:r w:rsidR="000141B5" w:rsidRPr="004E745A">
        <w:rPr>
          <w:lang w:val="en-GB"/>
        </w:rPr>
        <w:t>Training and development needs</w:t>
      </w:r>
      <w:bookmarkEnd w:id="5"/>
    </w:p>
    <w:p w14:paraId="3DD98963" w14:textId="77777777" w:rsidR="00000E23" w:rsidRPr="002F3E8C" w:rsidRDefault="000141B5">
      <w:pPr>
        <w:pStyle w:val="Normal1"/>
        <w:widowControl w:val="0"/>
        <w:spacing w:line="360" w:lineRule="auto"/>
        <w:jc w:val="both"/>
        <w:rPr>
          <w:rFonts w:ascii="Times New Roman" w:eastAsia="Times New Roman" w:hAnsi="Times New Roman" w:cs="Times New Roman"/>
          <w:sz w:val="24"/>
          <w:szCs w:val="24"/>
          <w:lang w:val="en-GB"/>
        </w:rPr>
      </w:pPr>
      <w:r w:rsidRPr="002F3E8C">
        <w:rPr>
          <w:rFonts w:ascii="Times New Roman" w:eastAsia="Times New Roman" w:hAnsi="Times New Roman" w:cs="Times New Roman"/>
          <w:sz w:val="24"/>
          <w:szCs w:val="24"/>
          <w:lang w:val="en-GB"/>
        </w:rPr>
        <w:t xml:space="preserve">On-the-job training and development </w:t>
      </w:r>
      <w:proofErr w:type="gramStart"/>
      <w:r w:rsidRPr="002F3E8C">
        <w:rPr>
          <w:rFonts w:ascii="Times New Roman" w:eastAsia="Times New Roman" w:hAnsi="Times New Roman" w:cs="Times New Roman"/>
          <w:sz w:val="24"/>
          <w:szCs w:val="24"/>
          <w:lang w:val="en-GB"/>
        </w:rPr>
        <w:t>is</w:t>
      </w:r>
      <w:proofErr w:type="gramEnd"/>
      <w:r w:rsidRPr="002F3E8C">
        <w:rPr>
          <w:rFonts w:ascii="Times New Roman" w:eastAsia="Times New Roman" w:hAnsi="Times New Roman" w:cs="Times New Roman"/>
          <w:sz w:val="24"/>
          <w:szCs w:val="24"/>
          <w:lang w:val="en-GB"/>
        </w:rPr>
        <w:t xml:space="preserve"> important for </w:t>
      </w:r>
      <w:r w:rsidR="00FB066F" w:rsidRPr="002F3E8C">
        <w:rPr>
          <w:rFonts w:ascii="Times New Roman" w:eastAsia="Times New Roman" w:hAnsi="Times New Roman" w:cs="Times New Roman"/>
          <w:sz w:val="24"/>
          <w:szCs w:val="24"/>
          <w:lang w:val="en-GB"/>
        </w:rPr>
        <w:t xml:space="preserve">organisational managers as well as </w:t>
      </w:r>
      <w:r w:rsidRPr="002F3E8C">
        <w:rPr>
          <w:rFonts w:ascii="Times New Roman" w:eastAsia="Times New Roman" w:hAnsi="Times New Roman" w:cs="Times New Roman"/>
          <w:sz w:val="24"/>
          <w:szCs w:val="24"/>
          <w:lang w:val="en-GB"/>
        </w:rPr>
        <w:t xml:space="preserve">entry level employees of Gail’s Bakery. These training and developmental session helps the </w:t>
      </w:r>
      <w:r w:rsidR="00A8135E" w:rsidRPr="002F3E8C">
        <w:rPr>
          <w:rFonts w:ascii="Times New Roman" w:eastAsia="Times New Roman" w:hAnsi="Times New Roman" w:cs="Times New Roman"/>
          <w:sz w:val="24"/>
          <w:szCs w:val="24"/>
          <w:lang w:val="en-GB"/>
        </w:rPr>
        <w:t>managers</w:t>
      </w:r>
      <w:r w:rsidRPr="002F3E8C">
        <w:rPr>
          <w:rFonts w:ascii="Times New Roman" w:eastAsia="Times New Roman" w:hAnsi="Times New Roman" w:cs="Times New Roman"/>
          <w:sz w:val="24"/>
          <w:szCs w:val="24"/>
          <w:lang w:val="en-GB"/>
        </w:rPr>
        <w:t xml:space="preserve"> to be familiarized with their working procedure, personal hygiene expectation and food safely procedure (</w:t>
      </w:r>
      <w:r w:rsidRPr="002F3E8C">
        <w:rPr>
          <w:rFonts w:ascii="Times New Roman" w:eastAsia="Times New Roman" w:hAnsi="Times New Roman" w:cs="Times New Roman"/>
          <w:sz w:val="24"/>
          <w:szCs w:val="24"/>
          <w:highlight w:val="white"/>
          <w:lang w:val="en-GB"/>
        </w:rPr>
        <w:t xml:space="preserve">Callan </w:t>
      </w:r>
      <w:r w:rsidRPr="002F3E8C">
        <w:rPr>
          <w:rFonts w:ascii="Times New Roman" w:eastAsia="Times New Roman" w:hAnsi="Times New Roman" w:cs="Times New Roman"/>
          <w:i/>
          <w:sz w:val="24"/>
          <w:szCs w:val="24"/>
          <w:highlight w:val="white"/>
          <w:lang w:val="en-GB"/>
        </w:rPr>
        <w:t xml:space="preserve">et al. </w:t>
      </w:r>
      <w:r w:rsidRPr="002F3E8C">
        <w:rPr>
          <w:rFonts w:ascii="Times New Roman" w:eastAsia="Times New Roman" w:hAnsi="Times New Roman" w:cs="Times New Roman"/>
          <w:sz w:val="24"/>
          <w:szCs w:val="24"/>
          <w:highlight w:val="white"/>
          <w:lang w:val="en-GB"/>
        </w:rPr>
        <w:t>2015, p.296</w:t>
      </w:r>
      <w:r w:rsidRPr="002F3E8C">
        <w:rPr>
          <w:rFonts w:ascii="Times New Roman" w:eastAsia="Times New Roman" w:hAnsi="Times New Roman" w:cs="Times New Roman"/>
          <w:sz w:val="24"/>
          <w:szCs w:val="24"/>
          <w:lang w:val="en-GB"/>
        </w:rPr>
        <w:t xml:space="preserve">). Following are the training needs identified by Gail’s Bakery for their </w:t>
      </w:r>
      <w:r w:rsidR="00A8135E" w:rsidRPr="002F3E8C">
        <w:rPr>
          <w:rFonts w:ascii="Times New Roman" w:eastAsia="Times New Roman" w:hAnsi="Times New Roman" w:cs="Times New Roman"/>
          <w:sz w:val="24"/>
          <w:szCs w:val="24"/>
          <w:lang w:val="en-GB"/>
        </w:rPr>
        <w:t xml:space="preserve">managers. </w:t>
      </w:r>
      <w:r w:rsidRPr="002F3E8C">
        <w:rPr>
          <w:rFonts w:ascii="Times New Roman" w:eastAsia="Times New Roman" w:hAnsi="Times New Roman" w:cs="Times New Roman"/>
          <w:sz w:val="24"/>
          <w:szCs w:val="24"/>
          <w:lang w:val="en-GB"/>
        </w:rPr>
        <w:t xml:space="preserve">  </w:t>
      </w:r>
    </w:p>
    <w:p w14:paraId="5D787CF8" w14:textId="77777777" w:rsidR="00000E23" w:rsidRPr="002F3E8C" w:rsidRDefault="000141B5" w:rsidP="001411C3">
      <w:pPr>
        <w:pStyle w:val="Normal1"/>
        <w:widowControl w:val="0"/>
        <w:numPr>
          <w:ilvl w:val="0"/>
          <w:numId w:val="6"/>
        </w:numPr>
        <w:spacing w:line="360" w:lineRule="auto"/>
        <w:jc w:val="both"/>
        <w:rPr>
          <w:rFonts w:ascii="Times New Roman" w:eastAsia="Times New Roman" w:hAnsi="Times New Roman" w:cs="Times New Roman"/>
          <w:b/>
          <w:sz w:val="24"/>
          <w:szCs w:val="24"/>
          <w:lang w:val="en-GB"/>
        </w:rPr>
      </w:pPr>
      <w:r w:rsidRPr="002F3E8C">
        <w:rPr>
          <w:rFonts w:ascii="Times New Roman" w:eastAsia="Times New Roman" w:hAnsi="Times New Roman" w:cs="Times New Roman"/>
          <w:b/>
          <w:sz w:val="24"/>
          <w:szCs w:val="24"/>
          <w:lang w:val="en-GB"/>
        </w:rPr>
        <w:t>Managing working procedure</w:t>
      </w:r>
    </w:p>
    <w:p w14:paraId="725F2669" w14:textId="77777777" w:rsidR="00000E23" w:rsidRPr="002F3E8C" w:rsidRDefault="000141B5">
      <w:pPr>
        <w:pStyle w:val="Normal1"/>
        <w:widowControl w:val="0"/>
        <w:spacing w:line="360" w:lineRule="auto"/>
        <w:jc w:val="both"/>
        <w:rPr>
          <w:rFonts w:ascii="Times New Roman" w:eastAsia="Times New Roman" w:hAnsi="Times New Roman" w:cs="Times New Roman"/>
          <w:sz w:val="24"/>
          <w:szCs w:val="24"/>
          <w:lang w:val="en-GB"/>
        </w:rPr>
      </w:pPr>
      <w:r w:rsidRPr="002F3E8C">
        <w:rPr>
          <w:rFonts w:ascii="Times New Roman" w:eastAsia="Times New Roman" w:hAnsi="Times New Roman" w:cs="Times New Roman"/>
          <w:sz w:val="24"/>
          <w:szCs w:val="24"/>
          <w:lang w:val="en-GB"/>
        </w:rPr>
        <w:t xml:space="preserve">As mentioned by </w:t>
      </w:r>
      <w:proofErr w:type="spellStart"/>
      <w:r w:rsidRPr="002F3E8C">
        <w:rPr>
          <w:rFonts w:ascii="Times New Roman" w:eastAsia="Times New Roman" w:hAnsi="Times New Roman" w:cs="Times New Roman"/>
          <w:sz w:val="24"/>
          <w:szCs w:val="24"/>
          <w:lang w:val="en-GB"/>
        </w:rPr>
        <w:t>Lockey</w:t>
      </w:r>
      <w:r w:rsidRPr="002F3E8C">
        <w:rPr>
          <w:rFonts w:ascii="Times New Roman" w:eastAsia="Times New Roman" w:hAnsi="Times New Roman" w:cs="Times New Roman"/>
          <w:i/>
          <w:sz w:val="24"/>
          <w:szCs w:val="24"/>
          <w:lang w:val="en-GB"/>
        </w:rPr>
        <w:t>et</w:t>
      </w:r>
      <w:proofErr w:type="spellEnd"/>
      <w:r w:rsidRPr="002F3E8C">
        <w:rPr>
          <w:rFonts w:ascii="Times New Roman" w:eastAsia="Times New Roman" w:hAnsi="Times New Roman" w:cs="Times New Roman"/>
          <w:i/>
          <w:sz w:val="24"/>
          <w:szCs w:val="24"/>
          <w:lang w:val="en-GB"/>
        </w:rPr>
        <w:t xml:space="preserve"> al</w:t>
      </w:r>
      <w:r w:rsidRPr="002F3E8C">
        <w:rPr>
          <w:rFonts w:ascii="Times New Roman" w:eastAsia="Times New Roman" w:hAnsi="Times New Roman" w:cs="Times New Roman"/>
          <w:sz w:val="24"/>
          <w:szCs w:val="24"/>
          <w:lang w:val="en-GB"/>
        </w:rPr>
        <w:t xml:space="preserve">. (2019, p.14), developmental training is important for gaining knowledge about workplace and overcome various job challenges. In addition, </w:t>
      </w:r>
      <w:r w:rsidR="00A8135E" w:rsidRPr="002F3E8C">
        <w:rPr>
          <w:rFonts w:ascii="Times New Roman" w:eastAsia="Times New Roman" w:hAnsi="Times New Roman" w:cs="Times New Roman"/>
          <w:sz w:val="24"/>
          <w:szCs w:val="24"/>
          <w:lang w:val="en-GB"/>
        </w:rPr>
        <w:t>managers</w:t>
      </w:r>
      <w:r w:rsidRPr="002F3E8C">
        <w:rPr>
          <w:rFonts w:ascii="Times New Roman" w:eastAsia="Times New Roman" w:hAnsi="Times New Roman" w:cs="Times New Roman"/>
          <w:sz w:val="24"/>
          <w:szCs w:val="24"/>
          <w:lang w:val="en-GB"/>
        </w:rPr>
        <w:t xml:space="preserve"> </w:t>
      </w:r>
      <w:proofErr w:type="gramStart"/>
      <w:r w:rsidRPr="002F3E8C">
        <w:rPr>
          <w:rFonts w:ascii="Times New Roman" w:eastAsia="Times New Roman" w:hAnsi="Times New Roman" w:cs="Times New Roman"/>
          <w:sz w:val="24"/>
          <w:szCs w:val="24"/>
          <w:lang w:val="en-GB"/>
        </w:rPr>
        <w:t>are able to</w:t>
      </w:r>
      <w:proofErr w:type="gramEnd"/>
      <w:r w:rsidRPr="002F3E8C">
        <w:rPr>
          <w:rFonts w:ascii="Times New Roman" w:eastAsia="Times New Roman" w:hAnsi="Times New Roman" w:cs="Times New Roman"/>
          <w:sz w:val="24"/>
          <w:szCs w:val="24"/>
          <w:lang w:val="en-GB"/>
        </w:rPr>
        <w:t xml:space="preserve"> </w:t>
      </w:r>
      <w:r w:rsidR="00A8135E" w:rsidRPr="002F3E8C">
        <w:rPr>
          <w:rFonts w:ascii="Times New Roman" w:eastAsia="Times New Roman" w:hAnsi="Times New Roman" w:cs="Times New Roman"/>
          <w:sz w:val="24"/>
          <w:szCs w:val="24"/>
          <w:lang w:val="en-GB"/>
        </w:rPr>
        <w:t xml:space="preserve">manage their employees and </w:t>
      </w:r>
      <w:r w:rsidR="008F5817" w:rsidRPr="002F3E8C">
        <w:rPr>
          <w:rFonts w:ascii="Times New Roman" w:eastAsia="Times New Roman" w:hAnsi="Times New Roman" w:cs="Times New Roman"/>
          <w:sz w:val="24"/>
          <w:szCs w:val="24"/>
          <w:lang w:val="en-GB"/>
        </w:rPr>
        <w:t xml:space="preserve">provide an effective </w:t>
      </w:r>
      <w:r w:rsidRPr="002F3E8C">
        <w:rPr>
          <w:rFonts w:ascii="Times New Roman" w:eastAsia="Times New Roman" w:hAnsi="Times New Roman" w:cs="Times New Roman"/>
          <w:sz w:val="24"/>
          <w:szCs w:val="24"/>
          <w:lang w:val="en-GB"/>
        </w:rPr>
        <w:t xml:space="preserve">working procedure </w:t>
      </w:r>
      <w:r w:rsidR="008F5817" w:rsidRPr="002F3E8C">
        <w:rPr>
          <w:rFonts w:ascii="Times New Roman" w:eastAsia="Times New Roman" w:hAnsi="Times New Roman" w:cs="Times New Roman"/>
          <w:sz w:val="24"/>
          <w:szCs w:val="24"/>
          <w:lang w:val="en-GB"/>
        </w:rPr>
        <w:t>along with</w:t>
      </w:r>
      <w:r w:rsidRPr="002F3E8C">
        <w:rPr>
          <w:rFonts w:ascii="Times New Roman" w:eastAsia="Times New Roman" w:hAnsi="Times New Roman" w:cs="Times New Roman"/>
          <w:sz w:val="24"/>
          <w:szCs w:val="24"/>
          <w:lang w:val="en-GB"/>
        </w:rPr>
        <w:t xml:space="preserve"> give their best performance. They are well trained and contribute better service to their customers.</w:t>
      </w:r>
      <w:r w:rsidR="00391FDA" w:rsidRPr="002F3E8C">
        <w:rPr>
          <w:rFonts w:ascii="Times New Roman" w:eastAsia="Times New Roman" w:hAnsi="Times New Roman" w:cs="Times New Roman"/>
          <w:sz w:val="24"/>
          <w:szCs w:val="24"/>
          <w:lang w:val="en-GB"/>
        </w:rPr>
        <w:t xml:space="preserve"> </w:t>
      </w:r>
      <w:r w:rsidR="00454A58" w:rsidRPr="002F3E8C">
        <w:rPr>
          <w:rFonts w:ascii="Times New Roman" w:eastAsia="Times New Roman" w:hAnsi="Times New Roman" w:cs="Times New Roman"/>
          <w:sz w:val="24"/>
          <w:szCs w:val="24"/>
          <w:lang w:val="en-GB"/>
        </w:rPr>
        <w:t>Managers</w:t>
      </w:r>
      <w:r w:rsidR="00391FDA" w:rsidRPr="002F3E8C">
        <w:rPr>
          <w:rFonts w:ascii="Times New Roman" w:eastAsia="Times New Roman" w:hAnsi="Times New Roman" w:cs="Times New Roman"/>
          <w:sz w:val="24"/>
          <w:szCs w:val="24"/>
          <w:lang w:val="en-GB"/>
        </w:rPr>
        <w:t xml:space="preserve"> are beneficial for this developmental training in order to managing </w:t>
      </w:r>
      <w:r w:rsidR="00454A58" w:rsidRPr="002F3E8C">
        <w:rPr>
          <w:rFonts w:ascii="Times New Roman" w:eastAsia="Times New Roman" w:hAnsi="Times New Roman" w:cs="Times New Roman"/>
          <w:sz w:val="24"/>
          <w:szCs w:val="24"/>
          <w:lang w:val="en-GB"/>
        </w:rPr>
        <w:t xml:space="preserve">organisational environment and provide better service to their customers. </w:t>
      </w:r>
      <w:r w:rsidR="00391FDA" w:rsidRPr="002F3E8C">
        <w:rPr>
          <w:rFonts w:ascii="Times New Roman" w:eastAsia="Times New Roman" w:hAnsi="Times New Roman" w:cs="Times New Roman"/>
          <w:sz w:val="24"/>
          <w:szCs w:val="24"/>
          <w:lang w:val="en-GB"/>
        </w:rPr>
        <w:t xml:space="preserve"> </w:t>
      </w:r>
      <w:r w:rsidRPr="002F3E8C">
        <w:rPr>
          <w:rFonts w:ascii="Times New Roman" w:eastAsia="Times New Roman" w:hAnsi="Times New Roman" w:cs="Times New Roman"/>
          <w:sz w:val="24"/>
          <w:szCs w:val="24"/>
          <w:lang w:val="en-GB"/>
        </w:rPr>
        <w:t xml:space="preserve">   </w:t>
      </w:r>
    </w:p>
    <w:p w14:paraId="47516EB3" w14:textId="77777777" w:rsidR="00000E23" w:rsidRPr="004E745A" w:rsidRDefault="000141B5" w:rsidP="001411C3">
      <w:pPr>
        <w:pStyle w:val="Normal1"/>
        <w:widowControl w:val="0"/>
        <w:numPr>
          <w:ilvl w:val="0"/>
          <w:numId w:val="6"/>
        </w:numPr>
        <w:spacing w:line="360" w:lineRule="auto"/>
        <w:jc w:val="both"/>
        <w:rPr>
          <w:rFonts w:ascii="Times New Roman" w:eastAsia="Times New Roman" w:hAnsi="Times New Roman" w:cs="Times New Roman"/>
          <w:b/>
          <w:sz w:val="24"/>
          <w:szCs w:val="24"/>
          <w:lang w:val="en-GB"/>
        </w:rPr>
      </w:pPr>
      <w:r w:rsidRPr="004E745A">
        <w:rPr>
          <w:rFonts w:ascii="Times New Roman" w:eastAsia="Times New Roman" w:hAnsi="Times New Roman" w:cs="Times New Roman"/>
          <w:b/>
          <w:sz w:val="24"/>
          <w:szCs w:val="24"/>
          <w:lang w:val="en-GB"/>
        </w:rPr>
        <w:t>Personal hygiene expectation</w:t>
      </w:r>
    </w:p>
    <w:p w14:paraId="1A1099E1" w14:textId="77777777" w:rsidR="00000E23" w:rsidRPr="002F3E8C" w:rsidRDefault="000141B5">
      <w:pPr>
        <w:pStyle w:val="Normal1"/>
        <w:widowControl w:val="0"/>
        <w:spacing w:line="360" w:lineRule="auto"/>
        <w:jc w:val="both"/>
        <w:rPr>
          <w:rFonts w:ascii="Times New Roman" w:eastAsia="Times New Roman" w:hAnsi="Times New Roman" w:cs="Times New Roman"/>
          <w:sz w:val="24"/>
          <w:szCs w:val="24"/>
          <w:lang w:val="en-GB"/>
        </w:rPr>
      </w:pPr>
      <w:r w:rsidRPr="004E745A">
        <w:rPr>
          <w:rFonts w:ascii="Times New Roman" w:eastAsia="Times New Roman" w:hAnsi="Times New Roman" w:cs="Times New Roman"/>
          <w:sz w:val="24"/>
          <w:szCs w:val="24"/>
          <w:lang w:val="en-GB"/>
        </w:rPr>
        <w:t xml:space="preserve">Training and development process </w:t>
      </w:r>
      <w:proofErr w:type="gramStart"/>
      <w:r w:rsidRPr="004E745A">
        <w:rPr>
          <w:rFonts w:ascii="Times New Roman" w:eastAsia="Times New Roman" w:hAnsi="Times New Roman" w:cs="Times New Roman"/>
          <w:sz w:val="24"/>
          <w:szCs w:val="24"/>
          <w:lang w:val="en-GB"/>
        </w:rPr>
        <w:t>is</w:t>
      </w:r>
      <w:proofErr w:type="gramEnd"/>
      <w:r w:rsidRPr="004E745A">
        <w:rPr>
          <w:rFonts w:ascii="Times New Roman" w:eastAsia="Times New Roman" w:hAnsi="Times New Roman" w:cs="Times New Roman"/>
          <w:sz w:val="24"/>
          <w:szCs w:val="24"/>
          <w:lang w:val="en-GB"/>
        </w:rPr>
        <w:t xml:space="preserve"> important for the bakery organisation in order to give an </w:t>
      </w:r>
      <w:r w:rsidRPr="002F3E8C">
        <w:rPr>
          <w:rFonts w:ascii="Times New Roman" w:eastAsia="Times New Roman" w:hAnsi="Times New Roman" w:cs="Times New Roman"/>
          <w:sz w:val="24"/>
          <w:szCs w:val="24"/>
          <w:lang w:val="en-GB"/>
        </w:rPr>
        <w:lastRenderedPageBreak/>
        <w:t xml:space="preserve">idea about the procedure of cooking. In order to maintain personal hygiene in workplace, the </w:t>
      </w:r>
      <w:r w:rsidR="00256AEB" w:rsidRPr="002F3E8C">
        <w:rPr>
          <w:rFonts w:ascii="Times New Roman" w:eastAsia="Times New Roman" w:hAnsi="Times New Roman" w:cs="Times New Roman"/>
          <w:sz w:val="24"/>
          <w:szCs w:val="24"/>
          <w:lang w:val="en-GB"/>
        </w:rPr>
        <w:t>manager must maintain proper hygiene process</w:t>
      </w:r>
      <w:r w:rsidR="00AB40BC" w:rsidRPr="002F3E8C">
        <w:rPr>
          <w:rFonts w:ascii="Times New Roman" w:eastAsia="Times New Roman" w:hAnsi="Times New Roman" w:cs="Times New Roman"/>
          <w:sz w:val="24"/>
          <w:szCs w:val="24"/>
          <w:lang w:val="en-GB"/>
        </w:rPr>
        <w:t xml:space="preserve">. </w:t>
      </w:r>
      <w:r w:rsidR="00243C54" w:rsidRPr="002F3E8C">
        <w:rPr>
          <w:rFonts w:ascii="Times New Roman" w:eastAsia="Times New Roman" w:hAnsi="Times New Roman" w:cs="Times New Roman"/>
          <w:sz w:val="24"/>
          <w:szCs w:val="24"/>
          <w:lang w:val="en-GB"/>
        </w:rPr>
        <w:t xml:space="preserve">Besides, it is important to clean all the </w:t>
      </w:r>
      <w:proofErr w:type="spellStart"/>
      <w:r w:rsidR="00243C54" w:rsidRPr="002F3E8C">
        <w:rPr>
          <w:rFonts w:ascii="Times New Roman" w:eastAsia="Times New Roman" w:hAnsi="Times New Roman" w:cs="Times New Roman"/>
          <w:sz w:val="24"/>
          <w:szCs w:val="24"/>
          <w:lang w:val="en-GB"/>
        </w:rPr>
        <w:t>equipments</w:t>
      </w:r>
      <w:proofErr w:type="spellEnd"/>
      <w:r w:rsidR="00243C54" w:rsidRPr="002F3E8C">
        <w:rPr>
          <w:rFonts w:ascii="Times New Roman" w:eastAsia="Times New Roman" w:hAnsi="Times New Roman" w:cs="Times New Roman"/>
          <w:sz w:val="24"/>
          <w:szCs w:val="24"/>
          <w:lang w:val="en-GB"/>
        </w:rPr>
        <w:t xml:space="preserve"> before working. Manager should</w:t>
      </w:r>
      <w:r w:rsidR="00D926CF" w:rsidRPr="002F3E8C">
        <w:rPr>
          <w:rFonts w:ascii="Times New Roman" w:eastAsia="Times New Roman" w:hAnsi="Times New Roman" w:cs="Times New Roman"/>
          <w:sz w:val="24"/>
          <w:szCs w:val="24"/>
          <w:lang w:val="en-GB"/>
        </w:rPr>
        <w:t xml:space="preserve"> concern about this. </w:t>
      </w:r>
      <w:r w:rsidRPr="002F3E8C">
        <w:rPr>
          <w:rFonts w:ascii="Times New Roman" w:eastAsia="Times New Roman" w:hAnsi="Times New Roman" w:cs="Times New Roman"/>
          <w:sz w:val="24"/>
          <w:szCs w:val="24"/>
          <w:lang w:val="en-GB"/>
        </w:rPr>
        <w:t xml:space="preserve">Thus, it could be helpful for minimising the risks related to food items.    </w:t>
      </w:r>
    </w:p>
    <w:p w14:paraId="09EBFFD8" w14:textId="77777777" w:rsidR="00000E23" w:rsidRPr="002F3E8C" w:rsidRDefault="000141B5" w:rsidP="001411C3">
      <w:pPr>
        <w:pStyle w:val="Normal1"/>
        <w:widowControl w:val="0"/>
        <w:numPr>
          <w:ilvl w:val="0"/>
          <w:numId w:val="6"/>
        </w:numPr>
        <w:spacing w:line="360" w:lineRule="auto"/>
        <w:jc w:val="both"/>
        <w:rPr>
          <w:rFonts w:ascii="Times New Roman" w:eastAsia="Times New Roman" w:hAnsi="Times New Roman" w:cs="Times New Roman"/>
          <w:b/>
          <w:sz w:val="24"/>
          <w:szCs w:val="24"/>
          <w:lang w:val="en-GB"/>
        </w:rPr>
      </w:pPr>
      <w:r w:rsidRPr="002F3E8C">
        <w:rPr>
          <w:rFonts w:ascii="Times New Roman" w:eastAsia="Times New Roman" w:hAnsi="Times New Roman" w:cs="Times New Roman"/>
          <w:b/>
          <w:sz w:val="24"/>
          <w:szCs w:val="24"/>
          <w:lang w:val="en-GB"/>
        </w:rPr>
        <w:t>Food safely procedure</w:t>
      </w:r>
    </w:p>
    <w:p w14:paraId="3DC2B04D" w14:textId="77777777" w:rsidR="00000E23" w:rsidRPr="002F3E8C" w:rsidRDefault="000141B5">
      <w:pPr>
        <w:pStyle w:val="Normal1"/>
        <w:widowControl w:val="0"/>
        <w:spacing w:line="360" w:lineRule="auto"/>
        <w:jc w:val="both"/>
        <w:rPr>
          <w:rFonts w:ascii="Times New Roman" w:eastAsia="Times New Roman" w:hAnsi="Times New Roman" w:cs="Times New Roman"/>
          <w:sz w:val="24"/>
          <w:szCs w:val="24"/>
          <w:lang w:val="en-GB"/>
        </w:rPr>
      </w:pPr>
      <w:r w:rsidRPr="002F3E8C">
        <w:rPr>
          <w:rFonts w:ascii="Times New Roman" w:eastAsia="Times New Roman" w:hAnsi="Times New Roman" w:cs="Times New Roman"/>
          <w:sz w:val="24"/>
          <w:szCs w:val="24"/>
          <w:lang w:val="en-GB"/>
        </w:rPr>
        <w:t xml:space="preserve">The HR department of Gail’s Bakery provides a training process to their </w:t>
      </w:r>
      <w:r w:rsidR="00D926CF" w:rsidRPr="002F3E8C">
        <w:rPr>
          <w:rFonts w:ascii="Times New Roman" w:eastAsia="Times New Roman" w:hAnsi="Times New Roman" w:cs="Times New Roman"/>
          <w:sz w:val="24"/>
          <w:szCs w:val="24"/>
          <w:lang w:val="en-GB"/>
        </w:rPr>
        <w:t>managers</w:t>
      </w:r>
      <w:r w:rsidRPr="002F3E8C">
        <w:rPr>
          <w:rFonts w:ascii="Times New Roman" w:eastAsia="Times New Roman" w:hAnsi="Times New Roman" w:cs="Times New Roman"/>
          <w:sz w:val="24"/>
          <w:szCs w:val="24"/>
          <w:lang w:val="en-GB"/>
        </w:rPr>
        <w:t xml:space="preserve"> to provide an idea about their work (Gailsbread.co.uk, 2019). This training is helpful for rendering knowledge about food safety procedure that is required for maintaining product quality. They provide knowledge </w:t>
      </w:r>
      <w:r w:rsidR="00D926CF" w:rsidRPr="002F3E8C">
        <w:rPr>
          <w:rFonts w:ascii="Times New Roman" w:eastAsia="Times New Roman" w:hAnsi="Times New Roman" w:cs="Times New Roman"/>
          <w:sz w:val="24"/>
          <w:szCs w:val="24"/>
          <w:lang w:val="en-GB"/>
        </w:rPr>
        <w:t xml:space="preserve">to the organisational managers </w:t>
      </w:r>
      <w:r w:rsidRPr="002F3E8C">
        <w:rPr>
          <w:rFonts w:ascii="Times New Roman" w:eastAsia="Times New Roman" w:hAnsi="Times New Roman" w:cs="Times New Roman"/>
          <w:sz w:val="24"/>
          <w:szCs w:val="24"/>
          <w:lang w:val="en-GB"/>
        </w:rPr>
        <w:t xml:space="preserve">on safety procedures including food storage, re-packing system, preparation and cooking, cleaning and sanitizing and re-heating that are important steps in order to manage food quality. </w:t>
      </w:r>
      <w:r w:rsidR="00271F69" w:rsidRPr="002F3E8C">
        <w:rPr>
          <w:rFonts w:ascii="Times New Roman" w:eastAsia="Times New Roman" w:hAnsi="Times New Roman" w:cs="Times New Roman"/>
          <w:sz w:val="24"/>
          <w:szCs w:val="24"/>
          <w:lang w:val="en-GB"/>
        </w:rPr>
        <w:t xml:space="preserve">Thus, managers </w:t>
      </w:r>
      <w:proofErr w:type="gramStart"/>
      <w:r w:rsidR="00271F69" w:rsidRPr="002F3E8C">
        <w:rPr>
          <w:rFonts w:ascii="Times New Roman" w:eastAsia="Times New Roman" w:hAnsi="Times New Roman" w:cs="Times New Roman"/>
          <w:sz w:val="24"/>
          <w:szCs w:val="24"/>
          <w:lang w:val="en-GB"/>
        </w:rPr>
        <w:t>are able to</w:t>
      </w:r>
      <w:proofErr w:type="gramEnd"/>
      <w:r w:rsidR="00271F69" w:rsidRPr="002F3E8C">
        <w:rPr>
          <w:rFonts w:ascii="Times New Roman" w:eastAsia="Times New Roman" w:hAnsi="Times New Roman" w:cs="Times New Roman"/>
          <w:sz w:val="24"/>
          <w:szCs w:val="24"/>
          <w:lang w:val="en-GB"/>
        </w:rPr>
        <w:t xml:space="preserve"> understand their </w:t>
      </w:r>
      <w:r w:rsidR="00367812" w:rsidRPr="002F3E8C">
        <w:rPr>
          <w:rFonts w:ascii="Times New Roman" w:eastAsia="Times New Roman" w:hAnsi="Times New Roman" w:cs="Times New Roman"/>
          <w:sz w:val="24"/>
          <w:szCs w:val="24"/>
          <w:lang w:val="en-GB"/>
        </w:rPr>
        <w:t xml:space="preserve">work and contribute proper guidance to their employees. </w:t>
      </w:r>
      <w:r w:rsidRPr="002F3E8C">
        <w:rPr>
          <w:rFonts w:ascii="Times New Roman" w:eastAsia="Times New Roman" w:hAnsi="Times New Roman" w:cs="Times New Roman"/>
          <w:sz w:val="24"/>
          <w:szCs w:val="24"/>
          <w:lang w:val="en-GB"/>
        </w:rPr>
        <w:t xml:space="preserve">   </w:t>
      </w:r>
    </w:p>
    <w:p w14:paraId="70F2419A" w14:textId="77777777" w:rsidR="003F72C5" w:rsidRDefault="003F72C5" w:rsidP="003F72C5">
      <w:pPr>
        <w:pStyle w:val="Normal1"/>
        <w:widowControl w:val="0"/>
        <w:spacing w:line="360" w:lineRule="auto"/>
        <w:jc w:val="center"/>
        <w:rPr>
          <w:rFonts w:ascii="Times New Roman" w:eastAsia="Times New Roman" w:hAnsi="Times New Roman" w:cs="Times New Roman"/>
          <w:sz w:val="24"/>
          <w:szCs w:val="24"/>
          <w:lang w:val="en-GB"/>
        </w:rPr>
      </w:pPr>
      <w:r>
        <w:rPr>
          <w:rFonts w:ascii="Times New Roman" w:eastAsia="Times New Roman" w:hAnsi="Times New Roman" w:cs="Times New Roman"/>
          <w:noProof/>
          <w:sz w:val="24"/>
          <w:szCs w:val="24"/>
        </w:rPr>
        <w:drawing>
          <wp:inline distT="0" distB="0" distL="0" distR="0" wp14:anchorId="29B5195F" wp14:editId="239B0D28">
            <wp:extent cx="5486400" cy="3200400"/>
            <wp:effectExtent l="0" t="0" r="0" b="0"/>
            <wp:docPr id="3"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3" r:lo="rId14" r:qs="rId15" r:cs="rId16"/>
              </a:graphicData>
            </a:graphic>
          </wp:inline>
        </w:drawing>
      </w:r>
    </w:p>
    <w:p w14:paraId="18CBA3AA" w14:textId="77777777" w:rsidR="003F72C5" w:rsidRPr="003F72C5" w:rsidRDefault="003F72C5" w:rsidP="003F72C5">
      <w:pPr>
        <w:pStyle w:val="Normal1"/>
        <w:widowControl w:val="0"/>
        <w:spacing w:line="360" w:lineRule="auto"/>
        <w:jc w:val="center"/>
        <w:rPr>
          <w:rFonts w:ascii="Times New Roman" w:eastAsia="Times New Roman" w:hAnsi="Times New Roman" w:cs="Times New Roman"/>
          <w:b/>
          <w:sz w:val="24"/>
          <w:szCs w:val="24"/>
          <w:lang w:val="en-GB"/>
        </w:rPr>
      </w:pPr>
      <w:r w:rsidRPr="003F72C5">
        <w:rPr>
          <w:rFonts w:ascii="Times New Roman" w:eastAsia="Times New Roman" w:hAnsi="Times New Roman" w:cs="Times New Roman"/>
          <w:b/>
          <w:sz w:val="24"/>
          <w:szCs w:val="24"/>
          <w:lang w:val="en-GB"/>
        </w:rPr>
        <w:t>Figure 2: Training and development needs</w:t>
      </w:r>
    </w:p>
    <w:p w14:paraId="575267D4" w14:textId="77777777" w:rsidR="003F72C5" w:rsidRPr="004E745A" w:rsidRDefault="003F72C5" w:rsidP="003F72C5">
      <w:pPr>
        <w:pStyle w:val="Normal1"/>
        <w:widowControl w:val="0"/>
        <w:spacing w:line="360" w:lineRule="auto"/>
        <w:jc w:val="center"/>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(Source: </w:t>
      </w:r>
      <w:proofErr w:type="spellStart"/>
      <w:r w:rsidRPr="003F72C5">
        <w:rPr>
          <w:rFonts w:ascii="Times New Roman" w:eastAsia="Times New Roman" w:hAnsi="Times New Roman" w:cs="Times New Roman"/>
          <w:sz w:val="24"/>
          <w:szCs w:val="24"/>
          <w:lang w:val="en-GB"/>
        </w:rPr>
        <w:t>Lockey</w:t>
      </w:r>
      <w:proofErr w:type="spellEnd"/>
      <w:r w:rsidR="00C966F8">
        <w:rPr>
          <w:rFonts w:ascii="Times New Roman" w:eastAsia="Times New Roman" w:hAnsi="Times New Roman" w:cs="Times New Roman"/>
          <w:sz w:val="24"/>
          <w:szCs w:val="24"/>
          <w:lang w:val="en-GB"/>
        </w:rPr>
        <w:t xml:space="preserve"> </w:t>
      </w:r>
      <w:r w:rsidRPr="003F72C5">
        <w:rPr>
          <w:rFonts w:ascii="Times New Roman" w:eastAsia="Times New Roman" w:hAnsi="Times New Roman" w:cs="Times New Roman"/>
          <w:i/>
          <w:sz w:val="24"/>
          <w:szCs w:val="24"/>
          <w:lang w:val="en-GB"/>
        </w:rPr>
        <w:t>et al</w:t>
      </w:r>
      <w:r>
        <w:rPr>
          <w:rFonts w:ascii="Times New Roman" w:eastAsia="Times New Roman" w:hAnsi="Times New Roman" w:cs="Times New Roman"/>
          <w:sz w:val="24"/>
          <w:szCs w:val="24"/>
          <w:lang w:val="en-GB"/>
        </w:rPr>
        <w:t xml:space="preserve">. </w:t>
      </w:r>
      <w:r w:rsidRPr="003F72C5">
        <w:rPr>
          <w:rFonts w:ascii="Times New Roman" w:eastAsia="Times New Roman" w:hAnsi="Times New Roman" w:cs="Times New Roman"/>
          <w:sz w:val="24"/>
          <w:szCs w:val="24"/>
          <w:lang w:val="en-GB"/>
        </w:rPr>
        <w:t>2019, p.14</w:t>
      </w:r>
      <w:r>
        <w:rPr>
          <w:rFonts w:ascii="Times New Roman" w:eastAsia="Times New Roman" w:hAnsi="Times New Roman" w:cs="Times New Roman"/>
          <w:sz w:val="24"/>
          <w:szCs w:val="24"/>
          <w:lang w:val="en-GB"/>
        </w:rPr>
        <w:t>)</w:t>
      </w:r>
    </w:p>
    <w:p w14:paraId="0F661D44" w14:textId="77777777" w:rsidR="00000E23" w:rsidRPr="004E745A" w:rsidRDefault="00BE1467" w:rsidP="00BE1467">
      <w:pPr>
        <w:pStyle w:val="Heading2"/>
        <w:rPr>
          <w:lang w:val="en-GB"/>
        </w:rPr>
      </w:pPr>
      <w:bookmarkStart w:id="6" w:name="_Toc14269386"/>
      <w:r>
        <w:rPr>
          <w:lang w:val="en-GB"/>
        </w:rPr>
        <w:t xml:space="preserve">3. </w:t>
      </w:r>
      <w:r w:rsidR="000141B5" w:rsidRPr="004E745A">
        <w:rPr>
          <w:lang w:val="en-GB"/>
        </w:rPr>
        <w:t>Importance of selected role</w:t>
      </w:r>
      <w:bookmarkEnd w:id="6"/>
    </w:p>
    <w:p w14:paraId="5B7D66BC" w14:textId="77777777" w:rsidR="00000E23" w:rsidRPr="002F3E8C" w:rsidRDefault="000141B5">
      <w:pPr>
        <w:pStyle w:val="Normal1"/>
        <w:widowControl w:val="0"/>
        <w:spacing w:line="360" w:lineRule="auto"/>
        <w:jc w:val="both"/>
        <w:rPr>
          <w:rFonts w:ascii="Times New Roman" w:eastAsia="Times New Roman" w:hAnsi="Times New Roman" w:cs="Times New Roman"/>
          <w:sz w:val="24"/>
          <w:szCs w:val="24"/>
          <w:lang w:val="en-GB"/>
        </w:rPr>
      </w:pPr>
      <w:r w:rsidRPr="002F3E8C">
        <w:rPr>
          <w:rFonts w:ascii="Times New Roman" w:eastAsia="Times New Roman" w:hAnsi="Times New Roman" w:cs="Times New Roman"/>
          <w:sz w:val="24"/>
          <w:szCs w:val="24"/>
          <w:lang w:val="en-GB"/>
        </w:rPr>
        <w:t xml:space="preserve">The selected job role is to maintain workplace safety and food safety standards. It is important as neglecting these roles may cause direct harm to customer’s health or injury to the employees. </w:t>
      </w:r>
      <w:r w:rsidR="004D62D0" w:rsidRPr="002F3E8C">
        <w:rPr>
          <w:rFonts w:ascii="Times New Roman" w:eastAsia="Times New Roman" w:hAnsi="Times New Roman" w:cs="Times New Roman"/>
          <w:sz w:val="24"/>
          <w:szCs w:val="24"/>
          <w:lang w:val="en-GB"/>
        </w:rPr>
        <w:t xml:space="preserve">Thus, the organisational managers are critically responsible for </w:t>
      </w:r>
      <w:proofErr w:type="gramStart"/>
      <w:r w:rsidR="004D62D0" w:rsidRPr="002F3E8C">
        <w:rPr>
          <w:rFonts w:ascii="Times New Roman" w:eastAsia="Times New Roman" w:hAnsi="Times New Roman" w:cs="Times New Roman"/>
          <w:sz w:val="24"/>
          <w:szCs w:val="24"/>
          <w:lang w:val="en-GB"/>
        </w:rPr>
        <w:t>maintain</w:t>
      </w:r>
      <w:proofErr w:type="gramEnd"/>
      <w:r w:rsidR="004D62D0" w:rsidRPr="002F3E8C">
        <w:rPr>
          <w:rFonts w:ascii="Times New Roman" w:eastAsia="Times New Roman" w:hAnsi="Times New Roman" w:cs="Times New Roman"/>
          <w:sz w:val="24"/>
          <w:szCs w:val="24"/>
          <w:lang w:val="en-GB"/>
        </w:rPr>
        <w:t xml:space="preserve"> proper </w:t>
      </w:r>
      <w:r w:rsidR="009F5F55" w:rsidRPr="002F3E8C">
        <w:rPr>
          <w:rFonts w:ascii="Times New Roman" w:eastAsia="Times New Roman" w:hAnsi="Times New Roman" w:cs="Times New Roman"/>
          <w:sz w:val="24"/>
          <w:szCs w:val="24"/>
          <w:lang w:val="en-GB"/>
        </w:rPr>
        <w:t xml:space="preserve">workplace safety </w:t>
      </w:r>
      <w:r w:rsidR="009F5F55" w:rsidRPr="002F3E8C">
        <w:rPr>
          <w:rFonts w:ascii="Times New Roman" w:eastAsia="Times New Roman" w:hAnsi="Times New Roman" w:cs="Times New Roman"/>
          <w:sz w:val="24"/>
          <w:szCs w:val="24"/>
          <w:lang w:val="en-GB"/>
        </w:rPr>
        <w:lastRenderedPageBreak/>
        <w:t xml:space="preserve">within the organisation. </w:t>
      </w:r>
      <w:r w:rsidRPr="002F3E8C">
        <w:rPr>
          <w:rFonts w:ascii="Times New Roman" w:eastAsia="Times New Roman" w:hAnsi="Times New Roman" w:cs="Times New Roman"/>
          <w:sz w:val="24"/>
          <w:szCs w:val="24"/>
          <w:lang w:val="en-GB"/>
        </w:rPr>
        <w:t xml:space="preserve">As suggested by Moser and Pike (2015, p.113), it has been seen that Gail’s Bakery employees can be wounded by heavy use of industrial </w:t>
      </w:r>
      <w:proofErr w:type="spellStart"/>
      <w:r w:rsidRPr="002F3E8C">
        <w:rPr>
          <w:rFonts w:ascii="Times New Roman" w:eastAsia="Times New Roman" w:hAnsi="Times New Roman" w:cs="Times New Roman"/>
          <w:sz w:val="24"/>
          <w:szCs w:val="24"/>
          <w:lang w:val="en-GB"/>
        </w:rPr>
        <w:t>equipments</w:t>
      </w:r>
      <w:proofErr w:type="spellEnd"/>
      <w:r w:rsidRPr="002F3E8C">
        <w:rPr>
          <w:rFonts w:ascii="Times New Roman" w:eastAsia="Times New Roman" w:hAnsi="Times New Roman" w:cs="Times New Roman"/>
          <w:sz w:val="24"/>
          <w:szCs w:val="24"/>
          <w:lang w:val="en-GB"/>
        </w:rPr>
        <w:t xml:space="preserve"> such as mixing arms, mixers. Along with these, moving blades, rollers as well as dividers cutting along with dough brakes are the effective reasons of employee wounded. </w:t>
      </w:r>
      <w:r w:rsidR="009F5F55" w:rsidRPr="002F3E8C">
        <w:rPr>
          <w:rFonts w:ascii="Times New Roman" w:eastAsia="Times New Roman" w:hAnsi="Times New Roman" w:cs="Times New Roman"/>
          <w:sz w:val="24"/>
          <w:szCs w:val="24"/>
          <w:lang w:val="en-GB"/>
        </w:rPr>
        <w:t xml:space="preserve">In </w:t>
      </w:r>
      <w:r w:rsidR="00432AFB" w:rsidRPr="002F3E8C">
        <w:rPr>
          <w:rFonts w:ascii="Times New Roman" w:eastAsia="Times New Roman" w:hAnsi="Times New Roman" w:cs="Times New Roman"/>
          <w:sz w:val="24"/>
          <w:szCs w:val="24"/>
          <w:lang w:val="en-GB"/>
        </w:rPr>
        <w:t>this respect</w:t>
      </w:r>
      <w:r w:rsidR="009F5F55" w:rsidRPr="002F3E8C">
        <w:rPr>
          <w:rFonts w:ascii="Times New Roman" w:eastAsia="Times New Roman" w:hAnsi="Times New Roman" w:cs="Times New Roman"/>
          <w:sz w:val="24"/>
          <w:szCs w:val="24"/>
          <w:lang w:val="en-GB"/>
        </w:rPr>
        <w:t xml:space="preserve">, manager must concern about </w:t>
      </w:r>
      <w:r w:rsidR="00432AFB" w:rsidRPr="002F3E8C">
        <w:rPr>
          <w:rFonts w:ascii="Times New Roman" w:eastAsia="Times New Roman" w:hAnsi="Times New Roman" w:cs="Times New Roman"/>
          <w:sz w:val="24"/>
          <w:szCs w:val="24"/>
          <w:lang w:val="en-GB"/>
        </w:rPr>
        <w:t>essential</w:t>
      </w:r>
      <w:r w:rsidR="009F5F55" w:rsidRPr="002F3E8C">
        <w:rPr>
          <w:rFonts w:ascii="Times New Roman" w:eastAsia="Times New Roman" w:hAnsi="Times New Roman" w:cs="Times New Roman"/>
          <w:sz w:val="24"/>
          <w:szCs w:val="24"/>
          <w:lang w:val="en-GB"/>
        </w:rPr>
        <w:t xml:space="preserve"> </w:t>
      </w:r>
      <w:proofErr w:type="spellStart"/>
      <w:r w:rsidR="009F5F55" w:rsidRPr="002F3E8C">
        <w:rPr>
          <w:rFonts w:ascii="Times New Roman" w:eastAsia="Times New Roman" w:hAnsi="Times New Roman" w:cs="Times New Roman"/>
          <w:sz w:val="24"/>
          <w:szCs w:val="24"/>
          <w:lang w:val="en-GB"/>
        </w:rPr>
        <w:t>equipments</w:t>
      </w:r>
      <w:proofErr w:type="spellEnd"/>
      <w:r w:rsidR="009F5F55" w:rsidRPr="002F3E8C">
        <w:rPr>
          <w:rFonts w:ascii="Times New Roman" w:eastAsia="Times New Roman" w:hAnsi="Times New Roman" w:cs="Times New Roman"/>
          <w:sz w:val="24"/>
          <w:szCs w:val="24"/>
          <w:lang w:val="en-GB"/>
        </w:rPr>
        <w:t xml:space="preserve"> used </w:t>
      </w:r>
      <w:r w:rsidR="00432AFB" w:rsidRPr="002F3E8C">
        <w:rPr>
          <w:rFonts w:ascii="Times New Roman" w:eastAsia="Times New Roman" w:hAnsi="Times New Roman" w:cs="Times New Roman"/>
          <w:sz w:val="24"/>
          <w:szCs w:val="24"/>
          <w:lang w:val="en-GB"/>
        </w:rPr>
        <w:t xml:space="preserve">in making </w:t>
      </w:r>
      <w:r w:rsidR="00507861" w:rsidRPr="002F3E8C">
        <w:rPr>
          <w:rFonts w:ascii="Times New Roman" w:eastAsia="Times New Roman" w:hAnsi="Times New Roman" w:cs="Times New Roman"/>
          <w:sz w:val="24"/>
          <w:szCs w:val="24"/>
          <w:lang w:val="en-GB"/>
        </w:rPr>
        <w:t xml:space="preserve">bakery foods and </w:t>
      </w:r>
      <w:r w:rsidR="007E63BC" w:rsidRPr="002F3E8C">
        <w:rPr>
          <w:rFonts w:ascii="Times New Roman" w:eastAsia="Times New Roman" w:hAnsi="Times New Roman" w:cs="Times New Roman"/>
          <w:sz w:val="24"/>
          <w:szCs w:val="24"/>
          <w:lang w:val="en-GB"/>
        </w:rPr>
        <w:t xml:space="preserve">provide maintenance to these </w:t>
      </w:r>
      <w:proofErr w:type="spellStart"/>
      <w:r w:rsidR="007E63BC" w:rsidRPr="002F3E8C">
        <w:rPr>
          <w:rFonts w:ascii="Times New Roman" w:eastAsia="Times New Roman" w:hAnsi="Times New Roman" w:cs="Times New Roman"/>
          <w:sz w:val="24"/>
          <w:szCs w:val="24"/>
          <w:lang w:val="en-GB"/>
        </w:rPr>
        <w:t>equipments</w:t>
      </w:r>
      <w:proofErr w:type="spellEnd"/>
      <w:r w:rsidR="007E63BC" w:rsidRPr="002F3E8C">
        <w:rPr>
          <w:rFonts w:ascii="Times New Roman" w:eastAsia="Times New Roman" w:hAnsi="Times New Roman" w:cs="Times New Roman"/>
          <w:sz w:val="24"/>
          <w:szCs w:val="24"/>
          <w:lang w:val="en-GB"/>
        </w:rPr>
        <w:t>.</w:t>
      </w:r>
      <w:r w:rsidR="00432AFB" w:rsidRPr="002F3E8C">
        <w:rPr>
          <w:rFonts w:ascii="Times New Roman" w:eastAsia="Times New Roman" w:hAnsi="Times New Roman" w:cs="Times New Roman"/>
          <w:sz w:val="24"/>
          <w:szCs w:val="24"/>
          <w:lang w:val="en-GB"/>
        </w:rPr>
        <w:t xml:space="preserve"> </w:t>
      </w:r>
      <w:r w:rsidR="009C4CE1" w:rsidRPr="002F3E8C">
        <w:rPr>
          <w:rFonts w:ascii="Times New Roman" w:eastAsia="Times New Roman" w:hAnsi="Times New Roman" w:cs="Times New Roman"/>
          <w:sz w:val="24"/>
          <w:szCs w:val="24"/>
          <w:lang w:val="en-GB"/>
        </w:rPr>
        <w:t xml:space="preserve">In addition, manager must contribute proper training to their employees and select </w:t>
      </w:r>
      <w:r w:rsidR="00EA70D4" w:rsidRPr="002F3E8C">
        <w:rPr>
          <w:rFonts w:ascii="Times New Roman" w:eastAsia="Times New Roman" w:hAnsi="Times New Roman" w:cs="Times New Roman"/>
          <w:sz w:val="24"/>
          <w:szCs w:val="24"/>
          <w:lang w:val="en-GB"/>
        </w:rPr>
        <w:t xml:space="preserve">roles to their every </w:t>
      </w:r>
      <w:proofErr w:type="gramStart"/>
      <w:r w:rsidR="00EA70D4" w:rsidRPr="002F3E8C">
        <w:rPr>
          <w:rFonts w:ascii="Times New Roman" w:eastAsia="Times New Roman" w:hAnsi="Times New Roman" w:cs="Times New Roman"/>
          <w:sz w:val="24"/>
          <w:szCs w:val="24"/>
          <w:lang w:val="en-GB"/>
        </w:rPr>
        <w:t>employees</w:t>
      </w:r>
      <w:proofErr w:type="gramEnd"/>
      <w:r w:rsidR="00EA70D4" w:rsidRPr="002F3E8C">
        <w:rPr>
          <w:rFonts w:ascii="Times New Roman" w:eastAsia="Times New Roman" w:hAnsi="Times New Roman" w:cs="Times New Roman"/>
          <w:sz w:val="24"/>
          <w:szCs w:val="24"/>
          <w:lang w:val="en-GB"/>
        </w:rPr>
        <w:t xml:space="preserve">. </w:t>
      </w:r>
      <w:r w:rsidRPr="002F3E8C">
        <w:rPr>
          <w:rFonts w:ascii="Times New Roman" w:eastAsia="Times New Roman" w:hAnsi="Times New Roman" w:cs="Times New Roman"/>
          <w:sz w:val="24"/>
          <w:szCs w:val="24"/>
          <w:lang w:val="en-GB"/>
        </w:rPr>
        <w:t xml:space="preserve">Thus, it is important to look out during the use of industrial equipment. Moreover, </w:t>
      </w:r>
      <w:r w:rsidR="00EA70D4" w:rsidRPr="002F3E8C">
        <w:rPr>
          <w:rFonts w:ascii="Times New Roman" w:eastAsia="Times New Roman" w:hAnsi="Times New Roman" w:cs="Times New Roman"/>
          <w:sz w:val="24"/>
          <w:szCs w:val="24"/>
          <w:lang w:val="en-GB"/>
        </w:rPr>
        <w:t xml:space="preserve">manager ensures </w:t>
      </w:r>
      <w:r w:rsidRPr="002F3E8C">
        <w:rPr>
          <w:rFonts w:ascii="Times New Roman" w:eastAsia="Times New Roman" w:hAnsi="Times New Roman" w:cs="Times New Roman"/>
          <w:sz w:val="24"/>
          <w:szCs w:val="24"/>
          <w:lang w:val="en-GB"/>
        </w:rPr>
        <w:t>the</w:t>
      </w:r>
      <w:r w:rsidR="00EA421F" w:rsidRPr="002F3E8C">
        <w:rPr>
          <w:rFonts w:ascii="Times New Roman" w:eastAsia="Times New Roman" w:hAnsi="Times New Roman" w:cs="Times New Roman"/>
          <w:sz w:val="24"/>
          <w:szCs w:val="24"/>
          <w:lang w:val="en-GB"/>
        </w:rPr>
        <w:t>ir</w:t>
      </w:r>
      <w:r w:rsidRPr="002F3E8C">
        <w:rPr>
          <w:rFonts w:ascii="Times New Roman" w:eastAsia="Times New Roman" w:hAnsi="Times New Roman" w:cs="Times New Roman"/>
          <w:sz w:val="24"/>
          <w:szCs w:val="24"/>
          <w:lang w:val="en-GB"/>
        </w:rPr>
        <w:t xml:space="preserve"> employees </w:t>
      </w:r>
      <w:r w:rsidR="00EA421F" w:rsidRPr="002F3E8C">
        <w:rPr>
          <w:rFonts w:ascii="Times New Roman" w:eastAsia="Times New Roman" w:hAnsi="Times New Roman" w:cs="Times New Roman"/>
          <w:sz w:val="24"/>
          <w:szCs w:val="24"/>
          <w:lang w:val="en-GB"/>
        </w:rPr>
        <w:t xml:space="preserve">that they </w:t>
      </w:r>
      <w:r w:rsidRPr="002F3E8C">
        <w:rPr>
          <w:rFonts w:ascii="Times New Roman" w:eastAsia="Times New Roman" w:hAnsi="Times New Roman" w:cs="Times New Roman"/>
          <w:sz w:val="24"/>
          <w:szCs w:val="24"/>
          <w:lang w:val="en-GB"/>
        </w:rPr>
        <w:t xml:space="preserve">may use safety guard that can be helpful for their work. Besides, they also use safety devices that are two handed controls, emergency stop bars as well as power interlocks. Gas and electric heat source bring another risk during cooking. Thus, fire extinguishers </w:t>
      </w:r>
      <w:proofErr w:type="gramStart"/>
      <w:r w:rsidRPr="002F3E8C">
        <w:rPr>
          <w:rFonts w:ascii="Times New Roman" w:eastAsia="Times New Roman" w:hAnsi="Times New Roman" w:cs="Times New Roman"/>
          <w:sz w:val="24"/>
          <w:szCs w:val="24"/>
          <w:lang w:val="en-GB"/>
        </w:rPr>
        <w:t>is</w:t>
      </w:r>
      <w:proofErr w:type="gramEnd"/>
      <w:r w:rsidRPr="002F3E8C">
        <w:rPr>
          <w:rFonts w:ascii="Times New Roman" w:eastAsia="Times New Roman" w:hAnsi="Times New Roman" w:cs="Times New Roman"/>
          <w:sz w:val="24"/>
          <w:szCs w:val="24"/>
          <w:lang w:val="en-GB"/>
        </w:rPr>
        <w:t xml:space="preserve"> required in order to reduce fire related accident. As suggested by Orlin and </w:t>
      </w:r>
      <w:proofErr w:type="spellStart"/>
      <w:r w:rsidRPr="002F3E8C">
        <w:rPr>
          <w:rFonts w:ascii="Times New Roman" w:eastAsia="Times New Roman" w:hAnsi="Times New Roman" w:cs="Times New Roman"/>
          <w:sz w:val="24"/>
          <w:szCs w:val="24"/>
          <w:lang w:val="en-GB"/>
        </w:rPr>
        <w:t>Tachau</w:t>
      </w:r>
      <w:proofErr w:type="spellEnd"/>
      <w:r w:rsidRPr="002F3E8C">
        <w:rPr>
          <w:rFonts w:ascii="Times New Roman" w:eastAsia="Times New Roman" w:hAnsi="Times New Roman" w:cs="Times New Roman"/>
          <w:sz w:val="24"/>
          <w:szCs w:val="24"/>
          <w:lang w:val="en-GB"/>
        </w:rPr>
        <w:t xml:space="preserve"> (2018, p.15), </w:t>
      </w:r>
      <w:r w:rsidR="00DF5DDD" w:rsidRPr="002F3E8C">
        <w:rPr>
          <w:rFonts w:ascii="Times New Roman" w:eastAsia="Times New Roman" w:hAnsi="Times New Roman" w:cs="Times New Roman"/>
          <w:sz w:val="24"/>
          <w:szCs w:val="24"/>
          <w:lang w:val="en-GB"/>
        </w:rPr>
        <w:t xml:space="preserve">developmental training is effectively important to the managers as they provide proper guide to their employees. On the other hand, managers are responsible for </w:t>
      </w:r>
      <w:r w:rsidR="004807D7" w:rsidRPr="002F3E8C">
        <w:rPr>
          <w:rFonts w:ascii="Times New Roman" w:eastAsia="Times New Roman" w:hAnsi="Times New Roman" w:cs="Times New Roman"/>
          <w:sz w:val="24"/>
          <w:szCs w:val="24"/>
          <w:lang w:val="en-GB"/>
        </w:rPr>
        <w:t xml:space="preserve">looking out the profit amount and sales margin of daily basis.  </w:t>
      </w:r>
    </w:p>
    <w:p w14:paraId="74DB1A80" w14:textId="77777777" w:rsidR="00000E23" w:rsidRPr="002F3E8C" w:rsidRDefault="000141B5">
      <w:pPr>
        <w:pStyle w:val="Normal1"/>
        <w:widowControl w:val="0"/>
        <w:spacing w:line="360" w:lineRule="auto"/>
        <w:jc w:val="both"/>
        <w:rPr>
          <w:rFonts w:ascii="Times New Roman" w:eastAsia="Times New Roman" w:hAnsi="Times New Roman" w:cs="Times New Roman"/>
          <w:sz w:val="24"/>
          <w:szCs w:val="24"/>
          <w:lang w:val="en-GB"/>
        </w:rPr>
      </w:pPr>
      <w:r w:rsidRPr="002F3E8C">
        <w:rPr>
          <w:rFonts w:ascii="Times New Roman" w:eastAsia="Times New Roman" w:hAnsi="Times New Roman" w:cs="Times New Roman"/>
          <w:sz w:val="24"/>
          <w:szCs w:val="24"/>
          <w:lang w:val="en-GB"/>
        </w:rPr>
        <w:t xml:space="preserve">Food safety as well as hygiene process is one of the significant factors for all food industries. </w:t>
      </w:r>
      <w:r w:rsidR="008D141F" w:rsidRPr="002F3E8C">
        <w:rPr>
          <w:rFonts w:ascii="Times New Roman" w:eastAsia="Times New Roman" w:hAnsi="Times New Roman" w:cs="Times New Roman"/>
          <w:sz w:val="24"/>
          <w:szCs w:val="24"/>
          <w:lang w:val="en-GB"/>
        </w:rPr>
        <w:t xml:space="preserve">According to </w:t>
      </w:r>
      <w:proofErr w:type="spellStart"/>
      <w:r w:rsidR="008D141F" w:rsidRPr="002F3E8C">
        <w:rPr>
          <w:rFonts w:ascii="Times New Roman" w:eastAsia="Times New Roman" w:hAnsi="Times New Roman" w:cs="Times New Roman"/>
          <w:sz w:val="24"/>
          <w:szCs w:val="24"/>
          <w:lang w:val="en-GB"/>
        </w:rPr>
        <w:t>Chilisa</w:t>
      </w:r>
      <w:r w:rsidR="008D141F" w:rsidRPr="002F3E8C">
        <w:rPr>
          <w:rFonts w:ascii="Times New Roman" w:eastAsia="Times New Roman" w:hAnsi="Times New Roman" w:cs="Times New Roman"/>
          <w:i/>
          <w:sz w:val="24"/>
          <w:szCs w:val="24"/>
          <w:lang w:val="en-GB"/>
        </w:rPr>
        <w:t>et</w:t>
      </w:r>
      <w:proofErr w:type="spellEnd"/>
      <w:r w:rsidR="008D141F" w:rsidRPr="002F3E8C">
        <w:rPr>
          <w:rFonts w:ascii="Times New Roman" w:eastAsia="Times New Roman" w:hAnsi="Times New Roman" w:cs="Times New Roman"/>
          <w:i/>
          <w:sz w:val="24"/>
          <w:szCs w:val="24"/>
          <w:lang w:val="en-GB"/>
        </w:rPr>
        <w:t xml:space="preserve"> al</w:t>
      </w:r>
      <w:r w:rsidR="008D141F" w:rsidRPr="002F3E8C">
        <w:rPr>
          <w:rFonts w:ascii="Times New Roman" w:eastAsia="Times New Roman" w:hAnsi="Times New Roman" w:cs="Times New Roman"/>
          <w:sz w:val="24"/>
          <w:szCs w:val="24"/>
          <w:lang w:val="en-GB"/>
        </w:rPr>
        <w:t>. (2017, p.335), f</w:t>
      </w:r>
      <w:r w:rsidRPr="002F3E8C">
        <w:rPr>
          <w:rFonts w:ascii="Times New Roman" w:eastAsia="Times New Roman" w:hAnsi="Times New Roman" w:cs="Times New Roman"/>
          <w:sz w:val="24"/>
          <w:szCs w:val="24"/>
          <w:lang w:val="en-GB"/>
        </w:rPr>
        <w:t>ood items should keep on proper temperature along with hygiene standards that can be helpful for balancing food equality</w:t>
      </w:r>
      <w:r w:rsidR="00C961A0" w:rsidRPr="002F3E8C">
        <w:rPr>
          <w:rFonts w:ascii="Times New Roman" w:eastAsia="Times New Roman" w:hAnsi="Times New Roman" w:cs="Times New Roman"/>
          <w:sz w:val="24"/>
          <w:szCs w:val="24"/>
          <w:lang w:val="en-GB"/>
        </w:rPr>
        <w:t xml:space="preserve"> (</w:t>
      </w:r>
      <w:r w:rsidRPr="002F3E8C">
        <w:rPr>
          <w:rFonts w:ascii="Times New Roman" w:eastAsia="Times New Roman" w:hAnsi="Times New Roman" w:cs="Times New Roman"/>
          <w:sz w:val="24"/>
          <w:szCs w:val="24"/>
        </w:rPr>
        <w:t xml:space="preserve">De </w:t>
      </w:r>
      <w:proofErr w:type="spellStart"/>
      <w:r w:rsidRPr="002F3E8C">
        <w:rPr>
          <w:rFonts w:ascii="Times New Roman" w:eastAsia="Times New Roman" w:hAnsi="Times New Roman" w:cs="Times New Roman"/>
          <w:sz w:val="24"/>
          <w:szCs w:val="24"/>
        </w:rPr>
        <w:t>Stefano</w:t>
      </w:r>
      <w:r w:rsidR="00C961A0" w:rsidRPr="002F3E8C">
        <w:rPr>
          <w:rFonts w:ascii="Times New Roman" w:eastAsia="Times New Roman" w:hAnsi="Times New Roman" w:cs="Times New Roman"/>
          <w:i/>
          <w:sz w:val="24"/>
          <w:szCs w:val="24"/>
        </w:rPr>
        <w:t>et</w:t>
      </w:r>
      <w:proofErr w:type="spellEnd"/>
      <w:r w:rsidR="00C961A0" w:rsidRPr="002F3E8C">
        <w:rPr>
          <w:rFonts w:ascii="Times New Roman" w:eastAsia="Times New Roman" w:hAnsi="Times New Roman" w:cs="Times New Roman"/>
          <w:i/>
          <w:sz w:val="24"/>
          <w:szCs w:val="24"/>
        </w:rPr>
        <w:t xml:space="preserve"> al</w:t>
      </w:r>
      <w:r w:rsidR="00C961A0" w:rsidRPr="002F3E8C">
        <w:rPr>
          <w:rFonts w:ascii="Times New Roman" w:eastAsia="Times New Roman" w:hAnsi="Times New Roman" w:cs="Times New Roman"/>
          <w:sz w:val="24"/>
          <w:szCs w:val="24"/>
        </w:rPr>
        <w:t>. 2018, p.565)</w:t>
      </w:r>
      <w:r w:rsidRPr="002F3E8C">
        <w:rPr>
          <w:rFonts w:ascii="Times New Roman" w:eastAsia="Times New Roman" w:hAnsi="Times New Roman" w:cs="Times New Roman"/>
          <w:sz w:val="24"/>
          <w:szCs w:val="24"/>
          <w:lang w:val="en-GB"/>
        </w:rPr>
        <w:t xml:space="preserve">. Besides, this is also effective to the customers as they are very concise about their health. UK governments are also focused on food equality and introduce Food Safety Act 1990 (Legislation.gov.uk, 2019). The hierarchy of Gail’s Bakery follows the Food Safety Act 1990. </w:t>
      </w:r>
    </w:p>
    <w:p w14:paraId="1494A966" w14:textId="77777777" w:rsidR="00000E23" w:rsidRPr="002F3E8C" w:rsidRDefault="00BE1467" w:rsidP="00BE1467">
      <w:pPr>
        <w:pStyle w:val="Heading2"/>
        <w:rPr>
          <w:lang w:val="en-GB"/>
        </w:rPr>
      </w:pPr>
      <w:bookmarkStart w:id="7" w:name="_Toc14269387"/>
      <w:r w:rsidRPr="002F3E8C">
        <w:rPr>
          <w:lang w:val="en-GB"/>
        </w:rPr>
        <w:t xml:space="preserve">4. </w:t>
      </w:r>
      <w:r w:rsidR="000141B5" w:rsidRPr="002F3E8C">
        <w:rPr>
          <w:lang w:val="en-GB"/>
        </w:rPr>
        <w:t>Skills and knowledge required</w:t>
      </w:r>
      <w:bookmarkEnd w:id="7"/>
    </w:p>
    <w:p w14:paraId="26335C23" w14:textId="77777777" w:rsidR="00FA7E62" w:rsidRPr="002F3E8C" w:rsidRDefault="00A70DCD">
      <w:pPr>
        <w:pStyle w:val="Normal1"/>
        <w:widowControl w:val="0"/>
        <w:spacing w:line="360" w:lineRule="auto"/>
        <w:jc w:val="both"/>
        <w:rPr>
          <w:rFonts w:ascii="Times New Roman" w:eastAsia="Times New Roman" w:hAnsi="Times New Roman" w:cs="Times New Roman"/>
          <w:sz w:val="24"/>
          <w:szCs w:val="24"/>
          <w:lang w:val="en-GB"/>
        </w:rPr>
      </w:pPr>
      <w:r w:rsidRPr="002F3E8C">
        <w:rPr>
          <w:rFonts w:ascii="Times New Roman" w:eastAsia="Times New Roman" w:hAnsi="Times New Roman" w:cs="Times New Roman"/>
          <w:sz w:val="24"/>
          <w:szCs w:val="24"/>
          <w:lang w:val="en-GB"/>
        </w:rPr>
        <w:t xml:space="preserve">Managers </w:t>
      </w:r>
      <w:r w:rsidR="000141B5" w:rsidRPr="002F3E8C">
        <w:rPr>
          <w:rFonts w:ascii="Times New Roman" w:eastAsia="Times New Roman" w:hAnsi="Times New Roman" w:cs="Times New Roman"/>
          <w:sz w:val="24"/>
          <w:szCs w:val="24"/>
          <w:lang w:val="en-GB"/>
        </w:rPr>
        <w:t xml:space="preserve">of Gail’s Bakery will be trained for maintaining safe food handling practices. Moreover, they will also be given knowledge on </w:t>
      </w:r>
      <w:r w:rsidR="000141B5" w:rsidRPr="002F3E8C">
        <w:rPr>
          <w:rFonts w:ascii="Times New Roman" w:eastAsia="Times New Roman" w:hAnsi="Times New Roman" w:cs="Times New Roman"/>
          <w:b/>
          <w:i/>
          <w:sz w:val="24"/>
          <w:szCs w:val="24"/>
          <w:lang w:val="en-GB"/>
        </w:rPr>
        <w:t>Food Safety Act 1990</w:t>
      </w:r>
      <w:r w:rsidR="000141B5" w:rsidRPr="002F3E8C">
        <w:rPr>
          <w:rFonts w:ascii="Times New Roman" w:eastAsia="Times New Roman" w:hAnsi="Times New Roman" w:cs="Times New Roman"/>
          <w:sz w:val="24"/>
          <w:szCs w:val="24"/>
          <w:lang w:val="en-GB"/>
        </w:rPr>
        <w:t xml:space="preserve"> and </w:t>
      </w:r>
      <w:r w:rsidR="000141B5" w:rsidRPr="002F3E8C">
        <w:rPr>
          <w:rFonts w:ascii="Times New Roman" w:eastAsia="Times New Roman" w:hAnsi="Times New Roman" w:cs="Times New Roman"/>
          <w:b/>
          <w:i/>
          <w:sz w:val="24"/>
          <w:szCs w:val="24"/>
          <w:lang w:val="en-GB"/>
        </w:rPr>
        <w:t>General Food Law regulation</w:t>
      </w:r>
      <w:r w:rsidR="000141B5" w:rsidRPr="002F3E8C">
        <w:rPr>
          <w:rFonts w:ascii="Times New Roman" w:eastAsia="Times New Roman" w:hAnsi="Times New Roman" w:cs="Times New Roman"/>
          <w:sz w:val="24"/>
          <w:szCs w:val="24"/>
          <w:lang w:val="en-GB"/>
        </w:rPr>
        <w:t xml:space="preserve"> (EC) No 178/2002 (Legislation.gov.uk, 2019). In order to maintain proper environment within the organisation, it is important to have clear knowledge about clean workplace properly. Besides, </w:t>
      </w:r>
      <w:r w:rsidR="00351F5A" w:rsidRPr="002F3E8C">
        <w:rPr>
          <w:rFonts w:ascii="Times New Roman" w:eastAsia="Times New Roman" w:hAnsi="Times New Roman" w:cs="Times New Roman"/>
          <w:sz w:val="24"/>
          <w:szCs w:val="24"/>
          <w:lang w:val="en-GB"/>
        </w:rPr>
        <w:t xml:space="preserve">manager must habituate to maintain proper hygienic environment </w:t>
      </w:r>
      <w:proofErr w:type="gramStart"/>
      <w:r w:rsidR="00351F5A" w:rsidRPr="002F3E8C">
        <w:rPr>
          <w:rFonts w:ascii="Times New Roman" w:eastAsia="Times New Roman" w:hAnsi="Times New Roman" w:cs="Times New Roman"/>
          <w:sz w:val="24"/>
          <w:szCs w:val="24"/>
          <w:lang w:val="en-GB"/>
        </w:rPr>
        <w:t>and also</w:t>
      </w:r>
      <w:proofErr w:type="gramEnd"/>
      <w:r w:rsidR="00351F5A" w:rsidRPr="002F3E8C">
        <w:rPr>
          <w:rFonts w:ascii="Times New Roman" w:eastAsia="Times New Roman" w:hAnsi="Times New Roman" w:cs="Times New Roman"/>
          <w:sz w:val="24"/>
          <w:szCs w:val="24"/>
          <w:lang w:val="en-GB"/>
        </w:rPr>
        <w:t xml:space="preserve"> give proper </w:t>
      </w:r>
      <w:r w:rsidR="00762372" w:rsidRPr="002F3E8C">
        <w:rPr>
          <w:rFonts w:ascii="Times New Roman" w:eastAsia="Times New Roman" w:hAnsi="Times New Roman" w:cs="Times New Roman"/>
          <w:sz w:val="24"/>
          <w:szCs w:val="24"/>
          <w:lang w:val="en-GB"/>
        </w:rPr>
        <w:t>training</w:t>
      </w:r>
      <w:r w:rsidR="00351F5A" w:rsidRPr="002F3E8C">
        <w:rPr>
          <w:rFonts w:ascii="Times New Roman" w:eastAsia="Times New Roman" w:hAnsi="Times New Roman" w:cs="Times New Roman"/>
          <w:sz w:val="24"/>
          <w:szCs w:val="24"/>
          <w:lang w:val="en-GB"/>
        </w:rPr>
        <w:t xml:space="preserve"> to their employees</w:t>
      </w:r>
      <w:r w:rsidR="00762372" w:rsidRPr="002F3E8C">
        <w:rPr>
          <w:rFonts w:ascii="Times New Roman" w:eastAsia="Times New Roman" w:hAnsi="Times New Roman" w:cs="Times New Roman"/>
          <w:sz w:val="24"/>
          <w:szCs w:val="24"/>
          <w:lang w:val="en-GB"/>
        </w:rPr>
        <w:t xml:space="preserve">. </w:t>
      </w:r>
      <w:r w:rsidR="000141B5" w:rsidRPr="002F3E8C">
        <w:rPr>
          <w:rFonts w:ascii="Times New Roman" w:eastAsia="Times New Roman" w:hAnsi="Times New Roman" w:cs="Times New Roman"/>
          <w:sz w:val="24"/>
          <w:szCs w:val="24"/>
          <w:lang w:val="en-GB"/>
        </w:rPr>
        <w:t xml:space="preserve">As a result of this, it can be helpful to manage the organisational environment properly. As mentioned by Van De </w:t>
      </w:r>
      <w:proofErr w:type="spellStart"/>
      <w:r w:rsidR="000141B5" w:rsidRPr="002F3E8C">
        <w:rPr>
          <w:rFonts w:ascii="Times New Roman" w:eastAsia="Times New Roman" w:hAnsi="Times New Roman" w:cs="Times New Roman"/>
          <w:sz w:val="24"/>
          <w:szCs w:val="24"/>
          <w:lang w:val="en-GB"/>
        </w:rPr>
        <w:t>Voorde</w:t>
      </w:r>
      <w:proofErr w:type="spellEnd"/>
      <w:r w:rsidR="000141B5" w:rsidRPr="002F3E8C">
        <w:rPr>
          <w:rFonts w:ascii="Times New Roman" w:eastAsia="Times New Roman" w:hAnsi="Times New Roman" w:cs="Times New Roman"/>
          <w:sz w:val="24"/>
          <w:szCs w:val="24"/>
          <w:lang w:val="en-GB"/>
        </w:rPr>
        <w:t xml:space="preserve"> and </w:t>
      </w:r>
      <w:proofErr w:type="spellStart"/>
      <w:r w:rsidR="000141B5" w:rsidRPr="002F3E8C">
        <w:rPr>
          <w:rFonts w:ascii="Times New Roman" w:eastAsia="Times New Roman" w:hAnsi="Times New Roman" w:cs="Times New Roman"/>
          <w:sz w:val="24"/>
          <w:szCs w:val="24"/>
          <w:lang w:val="en-GB"/>
        </w:rPr>
        <w:t>Beijer</w:t>
      </w:r>
      <w:proofErr w:type="spellEnd"/>
      <w:r w:rsidR="000141B5" w:rsidRPr="002F3E8C">
        <w:rPr>
          <w:rFonts w:ascii="Times New Roman" w:eastAsia="Times New Roman" w:hAnsi="Times New Roman" w:cs="Times New Roman"/>
          <w:sz w:val="24"/>
          <w:szCs w:val="24"/>
          <w:lang w:val="en-GB"/>
        </w:rPr>
        <w:t xml:space="preserve"> (2015, p.75), </w:t>
      </w:r>
      <w:r w:rsidR="00762372" w:rsidRPr="002F3E8C">
        <w:rPr>
          <w:rFonts w:ascii="Times New Roman" w:eastAsia="Times New Roman" w:hAnsi="Times New Roman" w:cs="Times New Roman"/>
          <w:sz w:val="24"/>
          <w:szCs w:val="24"/>
          <w:lang w:val="en-GB"/>
        </w:rPr>
        <w:t xml:space="preserve">the organisational manager </w:t>
      </w:r>
      <w:proofErr w:type="gramStart"/>
      <w:r w:rsidR="000141B5" w:rsidRPr="002F3E8C">
        <w:rPr>
          <w:rFonts w:ascii="Times New Roman" w:eastAsia="Times New Roman" w:hAnsi="Times New Roman" w:cs="Times New Roman"/>
          <w:sz w:val="24"/>
          <w:szCs w:val="24"/>
          <w:lang w:val="en-GB"/>
        </w:rPr>
        <w:t>have</w:t>
      </w:r>
      <w:proofErr w:type="gramEnd"/>
      <w:r w:rsidR="000141B5" w:rsidRPr="002F3E8C">
        <w:rPr>
          <w:rFonts w:ascii="Times New Roman" w:eastAsia="Times New Roman" w:hAnsi="Times New Roman" w:cs="Times New Roman"/>
          <w:sz w:val="24"/>
          <w:szCs w:val="24"/>
          <w:lang w:val="en-GB"/>
        </w:rPr>
        <w:t xml:space="preserve"> to knowledge about food safety procedure which is important to maintain food quality properly. </w:t>
      </w:r>
      <w:r w:rsidR="00FA7E62" w:rsidRPr="002F3E8C">
        <w:rPr>
          <w:rFonts w:ascii="Times New Roman" w:eastAsia="Times New Roman" w:hAnsi="Times New Roman" w:cs="Times New Roman"/>
          <w:sz w:val="24"/>
          <w:szCs w:val="24"/>
          <w:lang w:val="en-GB"/>
        </w:rPr>
        <w:t xml:space="preserve">Customer satisfaction is one of the key factors for </w:t>
      </w:r>
      <w:r w:rsidR="00FA7E62" w:rsidRPr="002F3E8C">
        <w:rPr>
          <w:rFonts w:ascii="Times New Roman" w:eastAsia="Times New Roman" w:hAnsi="Times New Roman" w:cs="Times New Roman"/>
          <w:sz w:val="24"/>
          <w:szCs w:val="24"/>
          <w:lang w:val="en-GB"/>
        </w:rPr>
        <w:lastRenderedPageBreak/>
        <w:t>improving the business process (</w:t>
      </w:r>
      <w:proofErr w:type="spellStart"/>
      <w:r w:rsidR="00FA7E62" w:rsidRPr="002F3E8C">
        <w:rPr>
          <w:rFonts w:ascii="Times New Roman" w:eastAsia="Times New Roman" w:hAnsi="Times New Roman" w:cs="Times New Roman"/>
          <w:sz w:val="24"/>
          <w:szCs w:val="24"/>
        </w:rPr>
        <w:t>Chiu</w:t>
      </w:r>
      <w:r w:rsidR="00FA7E62" w:rsidRPr="002F3E8C">
        <w:rPr>
          <w:rFonts w:ascii="Times New Roman" w:eastAsia="Times New Roman" w:hAnsi="Times New Roman" w:cs="Times New Roman"/>
          <w:i/>
          <w:sz w:val="24"/>
          <w:szCs w:val="24"/>
        </w:rPr>
        <w:t>et</w:t>
      </w:r>
      <w:proofErr w:type="spellEnd"/>
      <w:r w:rsidR="00FA7E62" w:rsidRPr="002F3E8C">
        <w:rPr>
          <w:rFonts w:ascii="Times New Roman" w:eastAsia="Times New Roman" w:hAnsi="Times New Roman" w:cs="Times New Roman"/>
          <w:i/>
          <w:sz w:val="24"/>
          <w:szCs w:val="24"/>
        </w:rPr>
        <w:t xml:space="preserve"> al</w:t>
      </w:r>
      <w:r w:rsidR="00FA7E62" w:rsidRPr="002F3E8C">
        <w:rPr>
          <w:rFonts w:ascii="Times New Roman" w:eastAsia="Times New Roman" w:hAnsi="Times New Roman" w:cs="Times New Roman"/>
          <w:sz w:val="24"/>
          <w:szCs w:val="24"/>
        </w:rPr>
        <w:t>. 2015, p.322)</w:t>
      </w:r>
      <w:r w:rsidR="00FA7E62" w:rsidRPr="002F3E8C">
        <w:rPr>
          <w:rFonts w:ascii="Times New Roman" w:eastAsia="Times New Roman" w:hAnsi="Times New Roman" w:cs="Times New Roman"/>
          <w:sz w:val="24"/>
          <w:szCs w:val="24"/>
          <w:lang w:val="en-GB"/>
        </w:rPr>
        <w:t xml:space="preserve">. </w:t>
      </w:r>
      <w:r w:rsidR="000141B5" w:rsidRPr="002F3E8C">
        <w:rPr>
          <w:rFonts w:ascii="Times New Roman" w:eastAsia="Times New Roman" w:hAnsi="Times New Roman" w:cs="Times New Roman"/>
          <w:sz w:val="24"/>
          <w:szCs w:val="24"/>
          <w:lang w:val="en-GB"/>
        </w:rPr>
        <w:t xml:space="preserve">Moreover, customers are satisfied with their food. On the other hand, communication skill is also important to build a strong relation with other employees and customers also. </w:t>
      </w:r>
      <w:r w:rsidR="00155D6C" w:rsidRPr="002F3E8C">
        <w:rPr>
          <w:rFonts w:ascii="Times New Roman" w:eastAsia="Times New Roman" w:hAnsi="Times New Roman" w:cs="Times New Roman"/>
          <w:sz w:val="24"/>
          <w:szCs w:val="24"/>
          <w:lang w:val="en-GB"/>
        </w:rPr>
        <w:t xml:space="preserve">Thus, manager must maintain communicate with their customers and </w:t>
      </w:r>
      <w:r w:rsidR="00FA7E62" w:rsidRPr="002F3E8C">
        <w:rPr>
          <w:rFonts w:ascii="Times New Roman" w:eastAsia="Times New Roman" w:hAnsi="Times New Roman" w:cs="Times New Roman"/>
          <w:sz w:val="24"/>
          <w:szCs w:val="24"/>
          <w:lang w:val="en-GB"/>
        </w:rPr>
        <w:t xml:space="preserve">contribute better quality food items to them. </w:t>
      </w:r>
    </w:p>
    <w:p w14:paraId="1B627964" w14:textId="77777777" w:rsidR="00000E23" w:rsidRPr="002F3E8C" w:rsidRDefault="00686D90">
      <w:pPr>
        <w:pStyle w:val="Normal1"/>
        <w:widowControl w:val="0"/>
        <w:spacing w:line="360" w:lineRule="auto"/>
        <w:jc w:val="both"/>
        <w:rPr>
          <w:rFonts w:ascii="Times New Roman" w:eastAsia="Times New Roman" w:hAnsi="Times New Roman" w:cs="Times New Roman"/>
          <w:sz w:val="24"/>
          <w:szCs w:val="24"/>
          <w:lang w:val="en-GB"/>
        </w:rPr>
      </w:pPr>
      <w:r w:rsidRPr="002F3E8C">
        <w:rPr>
          <w:rFonts w:ascii="Times New Roman" w:eastAsia="Times New Roman" w:hAnsi="Times New Roman" w:cs="Times New Roman"/>
          <w:sz w:val="24"/>
          <w:szCs w:val="24"/>
          <w:lang w:val="en-GB"/>
        </w:rPr>
        <w:t xml:space="preserve">The manager of </w:t>
      </w:r>
      <w:r w:rsidR="000141B5" w:rsidRPr="002F3E8C">
        <w:rPr>
          <w:rFonts w:ascii="Times New Roman" w:eastAsia="Times New Roman" w:hAnsi="Times New Roman" w:cs="Times New Roman"/>
          <w:sz w:val="24"/>
          <w:szCs w:val="24"/>
          <w:lang w:val="en-GB"/>
        </w:rPr>
        <w:t xml:space="preserve">Gail’s Bakery must follow the </w:t>
      </w:r>
      <w:r w:rsidR="000141B5" w:rsidRPr="002F3E8C">
        <w:rPr>
          <w:rFonts w:ascii="Times New Roman" w:eastAsia="Times New Roman" w:hAnsi="Times New Roman" w:cs="Times New Roman"/>
          <w:b/>
          <w:i/>
          <w:sz w:val="24"/>
          <w:szCs w:val="24"/>
          <w:lang w:val="en-GB"/>
        </w:rPr>
        <w:t>Food Safety Act 1990</w:t>
      </w:r>
      <w:r w:rsidR="000141B5" w:rsidRPr="002F3E8C">
        <w:rPr>
          <w:rFonts w:ascii="Times New Roman" w:eastAsia="Times New Roman" w:hAnsi="Times New Roman" w:cs="Times New Roman"/>
          <w:sz w:val="24"/>
          <w:szCs w:val="24"/>
          <w:lang w:val="en-GB"/>
        </w:rPr>
        <w:t xml:space="preserve"> to manage their food quality and provide better quality food to their customers specially kids and local community people (Legislation.gov.uk, 2019). The hierarchy of the organisation </w:t>
      </w:r>
      <w:r w:rsidR="00C63D54" w:rsidRPr="002F3E8C">
        <w:rPr>
          <w:rFonts w:ascii="Times New Roman" w:eastAsia="Times New Roman" w:hAnsi="Times New Roman" w:cs="Times New Roman"/>
          <w:sz w:val="24"/>
          <w:szCs w:val="24"/>
          <w:lang w:val="en-GB"/>
        </w:rPr>
        <w:t xml:space="preserve">including manager are </w:t>
      </w:r>
      <w:r w:rsidR="000141B5" w:rsidRPr="002F3E8C">
        <w:rPr>
          <w:rFonts w:ascii="Times New Roman" w:eastAsia="Times New Roman" w:hAnsi="Times New Roman" w:cs="Times New Roman"/>
          <w:sz w:val="24"/>
          <w:szCs w:val="24"/>
          <w:lang w:val="en-GB"/>
        </w:rPr>
        <w:t xml:space="preserve">involved to follow food safety process including packaging, food storage, </w:t>
      </w:r>
      <w:r w:rsidR="003F72C5" w:rsidRPr="002F3E8C">
        <w:rPr>
          <w:rFonts w:ascii="Times New Roman" w:eastAsia="Times New Roman" w:hAnsi="Times New Roman" w:cs="Times New Roman"/>
          <w:sz w:val="24"/>
          <w:szCs w:val="24"/>
          <w:lang w:val="en-GB"/>
        </w:rPr>
        <w:t>and preparation</w:t>
      </w:r>
      <w:r w:rsidR="000141B5" w:rsidRPr="002F3E8C">
        <w:rPr>
          <w:rFonts w:ascii="Times New Roman" w:eastAsia="Times New Roman" w:hAnsi="Times New Roman" w:cs="Times New Roman"/>
          <w:sz w:val="24"/>
          <w:szCs w:val="24"/>
          <w:lang w:val="en-GB"/>
        </w:rPr>
        <w:t xml:space="preserve"> and cooking for giving equality food to their customers. In order to manage organisational work properly, well trained </w:t>
      </w:r>
      <w:r w:rsidR="00C63D54" w:rsidRPr="002F3E8C">
        <w:rPr>
          <w:rFonts w:ascii="Times New Roman" w:eastAsia="Times New Roman" w:hAnsi="Times New Roman" w:cs="Times New Roman"/>
          <w:sz w:val="24"/>
          <w:szCs w:val="24"/>
          <w:lang w:val="en-GB"/>
        </w:rPr>
        <w:t>managers</w:t>
      </w:r>
      <w:r w:rsidR="000141B5" w:rsidRPr="002F3E8C">
        <w:rPr>
          <w:rFonts w:ascii="Times New Roman" w:eastAsia="Times New Roman" w:hAnsi="Times New Roman" w:cs="Times New Roman"/>
          <w:sz w:val="24"/>
          <w:szCs w:val="24"/>
          <w:lang w:val="en-GB"/>
        </w:rPr>
        <w:t xml:space="preserve"> are important those are efficient and passionate about their work</w:t>
      </w:r>
      <w:r w:rsidR="00C961A0" w:rsidRPr="002F3E8C">
        <w:rPr>
          <w:rFonts w:ascii="Times New Roman" w:eastAsia="Times New Roman" w:hAnsi="Times New Roman" w:cs="Times New Roman"/>
          <w:sz w:val="24"/>
          <w:szCs w:val="24"/>
          <w:lang w:val="en-GB"/>
        </w:rPr>
        <w:t xml:space="preserve"> (</w:t>
      </w:r>
      <w:proofErr w:type="spellStart"/>
      <w:r w:rsidR="00C961A0" w:rsidRPr="002F3E8C">
        <w:rPr>
          <w:rFonts w:ascii="Times New Roman" w:eastAsia="Times New Roman" w:hAnsi="Times New Roman" w:cs="Times New Roman"/>
          <w:sz w:val="24"/>
          <w:szCs w:val="24"/>
        </w:rPr>
        <w:t>Gürel</w:t>
      </w:r>
      <w:proofErr w:type="spellEnd"/>
      <w:r w:rsidR="00C961A0" w:rsidRPr="002F3E8C">
        <w:rPr>
          <w:rFonts w:ascii="Times New Roman" w:eastAsia="Times New Roman" w:hAnsi="Times New Roman" w:cs="Times New Roman"/>
          <w:sz w:val="24"/>
          <w:szCs w:val="24"/>
        </w:rPr>
        <w:t xml:space="preserve"> and Tat, </w:t>
      </w:r>
      <w:r w:rsidR="000141B5" w:rsidRPr="002F3E8C">
        <w:rPr>
          <w:rFonts w:ascii="Times New Roman" w:eastAsia="Times New Roman" w:hAnsi="Times New Roman" w:cs="Times New Roman"/>
          <w:sz w:val="24"/>
          <w:szCs w:val="24"/>
        </w:rPr>
        <w:t>2017</w:t>
      </w:r>
      <w:r w:rsidR="00C961A0" w:rsidRPr="002F3E8C">
        <w:rPr>
          <w:rFonts w:ascii="Times New Roman" w:eastAsia="Times New Roman" w:hAnsi="Times New Roman" w:cs="Times New Roman"/>
          <w:sz w:val="24"/>
          <w:szCs w:val="24"/>
          <w:lang w:val="en-GB"/>
        </w:rPr>
        <w:t>, p.25).</w:t>
      </w:r>
    </w:p>
    <w:p w14:paraId="2BD7C087" w14:textId="77777777" w:rsidR="00000E23" w:rsidRPr="004E745A" w:rsidRDefault="000141B5" w:rsidP="00842665">
      <w:pPr>
        <w:pStyle w:val="Heading1"/>
        <w:rPr>
          <w:lang w:val="en-GB"/>
        </w:rPr>
      </w:pPr>
      <w:bookmarkStart w:id="8" w:name="_Toc14269388"/>
      <w:r w:rsidRPr="004E745A">
        <w:rPr>
          <w:lang w:val="en-GB"/>
        </w:rPr>
        <w:t>SWOT analysis</w:t>
      </w:r>
      <w:bookmarkEnd w:id="8"/>
    </w:p>
    <w:tbl>
      <w:tblPr>
        <w:tblStyle w:val="a"/>
        <w:tblW w:w="8880" w:type="dxa"/>
        <w:tblBorders>
          <w:top w:val="nil"/>
          <w:left w:val="nil"/>
          <w:bottom w:val="nil"/>
          <w:right w:val="nil"/>
          <w:insideH w:val="nil"/>
          <w:insideV w:val="nil"/>
        </w:tblBorders>
        <w:tblLayout w:type="fixed"/>
        <w:tblLook w:val="0600" w:firstRow="0" w:lastRow="0" w:firstColumn="0" w:lastColumn="0" w:noHBand="1" w:noVBand="1"/>
      </w:tblPr>
      <w:tblGrid>
        <w:gridCol w:w="4440"/>
        <w:gridCol w:w="4440"/>
      </w:tblGrid>
      <w:tr w:rsidR="00000E23" w:rsidRPr="004E745A" w14:paraId="3B23B68A" w14:textId="77777777">
        <w:trPr>
          <w:trHeight w:val="2480"/>
        </w:trPr>
        <w:tc>
          <w:tcPr>
            <w:tcW w:w="44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F01D4A9" w14:textId="77777777" w:rsidR="00000E23" w:rsidRPr="004E745A" w:rsidRDefault="000141B5">
            <w:pPr>
              <w:pStyle w:val="Normal1"/>
              <w:widowControl w:val="0"/>
              <w:spacing w:line="360" w:lineRule="auto"/>
              <w:jc w:val="both"/>
              <w:rPr>
                <w:rFonts w:ascii="Times New Roman" w:eastAsia="Times New Roman" w:hAnsi="Times New Roman" w:cs="Times New Roman"/>
                <w:b/>
                <w:sz w:val="24"/>
                <w:szCs w:val="24"/>
                <w:lang w:val="en-GB"/>
              </w:rPr>
            </w:pPr>
            <w:r w:rsidRPr="004E745A">
              <w:rPr>
                <w:rFonts w:ascii="Times New Roman" w:eastAsia="Times New Roman" w:hAnsi="Times New Roman" w:cs="Times New Roman"/>
                <w:b/>
                <w:sz w:val="24"/>
                <w:szCs w:val="24"/>
                <w:lang w:val="en-GB"/>
              </w:rPr>
              <w:t>Strength</w:t>
            </w:r>
          </w:p>
          <w:p w14:paraId="54481429" w14:textId="77777777" w:rsidR="00000E23" w:rsidRPr="004E745A" w:rsidRDefault="000141B5">
            <w:pPr>
              <w:pStyle w:val="Normal1"/>
              <w:widowControl w:val="0"/>
              <w:numPr>
                <w:ilvl w:val="0"/>
                <w:numId w:val="2"/>
              </w:numPr>
              <w:spacing w:line="360" w:lineRule="auto"/>
              <w:jc w:val="both"/>
              <w:rPr>
                <w:rFonts w:ascii="Times New Roman" w:eastAsia="Times New Roman" w:hAnsi="Times New Roman" w:cs="Times New Roman"/>
                <w:sz w:val="24"/>
                <w:szCs w:val="24"/>
                <w:lang w:val="en-GB"/>
              </w:rPr>
            </w:pPr>
            <w:r w:rsidRPr="004E745A">
              <w:rPr>
                <w:rFonts w:ascii="Times New Roman" w:eastAsia="Times New Roman" w:hAnsi="Times New Roman" w:cs="Times New Roman"/>
                <w:sz w:val="24"/>
                <w:szCs w:val="24"/>
                <w:lang w:val="en-GB"/>
              </w:rPr>
              <w:t>Production of handmade breads</w:t>
            </w:r>
          </w:p>
          <w:p w14:paraId="6C3A4EA5" w14:textId="77777777" w:rsidR="00000E23" w:rsidRPr="004E745A" w:rsidRDefault="000141B5">
            <w:pPr>
              <w:pStyle w:val="Normal1"/>
              <w:widowControl w:val="0"/>
              <w:numPr>
                <w:ilvl w:val="0"/>
                <w:numId w:val="2"/>
              </w:numPr>
              <w:spacing w:line="360" w:lineRule="auto"/>
              <w:jc w:val="both"/>
              <w:rPr>
                <w:rFonts w:ascii="Times New Roman" w:eastAsia="Times New Roman" w:hAnsi="Times New Roman" w:cs="Times New Roman"/>
                <w:sz w:val="24"/>
                <w:szCs w:val="24"/>
                <w:lang w:val="en-GB"/>
              </w:rPr>
            </w:pPr>
            <w:r w:rsidRPr="004E745A">
              <w:rPr>
                <w:rFonts w:ascii="Times New Roman" w:eastAsia="Times New Roman" w:hAnsi="Times New Roman" w:cs="Times New Roman"/>
                <w:sz w:val="24"/>
                <w:szCs w:val="24"/>
                <w:lang w:val="en-GB"/>
              </w:rPr>
              <w:t>Presence of “Gluten Free food” in menu</w:t>
            </w:r>
          </w:p>
          <w:p w14:paraId="13E80369" w14:textId="77777777" w:rsidR="00000E23" w:rsidRPr="004E745A" w:rsidRDefault="000141B5">
            <w:pPr>
              <w:pStyle w:val="Normal1"/>
              <w:widowControl w:val="0"/>
              <w:numPr>
                <w:ilvl w:val="0"/>
                <w:numId w:val="2"/>
              </w:numPr>
              <w:spacing w:line="360" w:lineRule="auto"/>
              <w:jc w:val="both"/>
              <w:rPr>
                <w:rFonts w:ascii="Times New Roman" w:eastAsia="Times New Roman" w:hAnsi="Times New Roman" w:cs="Times New Roman"/>
                <w:sz w:val="24"/>
                <w:szCs w:val="24"/>
                <w:lang w:val="en-GB"/>
              </w:rPr>
            </w:pPr>
            <w:r w:rsidRPr="004E745A">
              <w:rPr>
                <w:rFonts w:ascii="Times New Roman" w:eastAsia="Times New Roman" w:hAnsi="Times New Roman" w:cs="Times New Roman"/>
                <w:sz w:val="24"/>
                <w:szCs w:val="24"/>
                <w:lang w:val="en-GB"/>
              </w:rPr>
              <w:t>Online ordering facility.</w:t>
            </w:r>
          </w:p>
          <w:p w14:paraId="46D7832C" w14:textId="77777777" w:rsidR="00000E23" w:rsidRPr="004E745A" w:rsidRDefault="000141B5">
            <w:pPr>
              <w:pStyle w:val="Normal1"/>
              <w:widowControl w:val="0"/>
              <w:numPr>
                <w:ilvl w:val="0"/>
                <w:numId w:val="2"/>
              </w:numPr>
              <w:spacing w:line="360" w:lineRule="auto"/>
              <w:jc w:val="both"/>
              <w:rPr>
                <w:rFonts w:ascii="Times New Roman" w:eastAsia="Times New Roman" w:hAnsi="Times New Roman" w:cs="Times New Roman"/>
                <w:sz w:val="24"/>
                <w:szCs w:val="24"/>
                <w:lang w:val="en-GB"/>
              </w:rPr>
            </w:pPr>
            <w:r w:rsidRPr="004E745A">
              <w:rPr>
                <w:rFonts w:ascii="Times New Roman" w:eastAsia="Times New Roman" w:hAnsi="Times New Roman" w:cs="Times New Roman"/>
                <w:sz w:val="24"/>
                <w:szCs w:val="24"/>
                <w:lang w:val="en-GB"/>
              </w:rPr>
              <w:t xml:space="preserve">Gail’s Bakery </w:t>
            </w:r>
            <w:r w:rsidR="004E745A" w:rsidRPr="004E745A">
              <w:rPr>
                <w:rFonts w:ascii="Times New Roman" w:eastAsia="Times New Roman" w:hAnsi="Times New Roman" w:cs="Times New Roman"/>
                <w:sz w:val="24"/>
                <w:szCs w:val="24"/>
                <w:lang w:val="en-GB"/>
              </w:rPr>
              <w:t>offers seasonal</w:t>
            </w:r>
            <w:r w:rsidRPr="004E745A">
              <w:rPr>
                <w:rFonts w:ascii="Times New Roman" w:eastAsia="Times New Roman" w:hAnsi="Times New Roman" w:cs="Times New Roman"/>
                <w:sz w:val="24"/>
                <w:szCs w:val="24"/>
                <w:lang w:val="en-GB"/>
              </w:rPr>
              <w:t xml:space="preserve"> breakfasts and special afternoon teas to their customers. </w:t>
            </w:r>
          </w:p>
        </w:tc>
        <w:tc>
          <w:tcPr>
            <w:tcW w:w="4440"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14:paraId="54D01962" w14:textId="77777777" w:rsidR="00000E23" w:rsidRPr="004E745A" w:rsidRDefault="000141B5">
            <w:pPr>
              <w:pStyle w:val="Normal1"/>
              <w:widowControl w:val="0"/>
              <w:spacing w:line="360" w:lineRule="auto"/>
              <w:jc w:val="both"/>
              <w:rPr>
                <w:rFonts w:ascii="Times New Roman" w:eastAsia="Times New Roman" w:hAnsi="Times New Roman" w:cs="Times New Roman"/>
                <w:b/>
                <w:sz w:val="24"/>
                <w:szCs w:val="24"/>
                <w:lang w:val="en-GB"/>
              </w:rPr>
            </w:pPr>
            <w:r w:rsidRPr="004E745A">
              <w:rPr>
                <w:rFonts w:ascii="Times New Roman" w:eastAsia="Times New Roman" w:hAnsi="Times New Roman" w:cs="Times New Roman"/>
                <w:b/>
                <w:sz w:val="24"/>
                <w:szCs w:val="24"/>
                <w:lang w:val="en-GB"/>
              </w:rPr>
              <w:t>Weakness</w:t>
            </w:r>
          </w:p>
          <w:p w14:paraId="4E6A9BBE" w14:textId="77777777" w:rsidR="00000E23" w:rsidRPr="004E745A" w:rsidRDefault="000141B5">
            <w:pPr>
              <w:pStyle w:val="Normal1"/>
              <w:widowControl w:val="0"/>
              <w:numPr>
                <w:ilvl w:val="0"/>
                <w:numId w:val="1"/>
              </w:numPr>
              <w:spacing w:line="360" w:lineRule="auto"/>
              <w:jc w:val="both"/>
              <w:rPr>
                <w:rFonts w:ascii="Times New Roman" w:eastAsia="Times New Roman" w:hAnsi="Times New Roman" w:cs="Times New Roman"/>
                <w:sz w:val="24"/>
                <w:szCs w:val="24"/>
                <w:lang w:val="en-GB"/>
              </w:rPr>
            </w:pPr>
            <w:r w:rsidRPr="004E745A">
              <w:rPr>
                <w:rFonts w:ascii="Times New Roman" w:eastAsia="Times New Roman" w:hAnsi="Times New Roman" w:cs="Times New Roman"/>
                <w:sz w:val="24"/>
                <w:szCs w:val="24"/>
                <w:lang w:val="en-GB"/>
              </w:rPr>
              <w:t>Not enough marketing or branding exercise.</w:t>
            </w:r>
          </w:p>
          <w:p w14:paraId="6AE5AB60" w14:textId="77777777" w:rsidR="00000E23" w:rsidRPr="004E745A" w:rsidRDefault="000141B5">
            <w:pPr>
              <w:pStyle w:val="Normal1"/>
              <w:widowControl w:val="0"/>
              <w:numPr>
                <w:ilvl w:val="0"/>
                <w:numId w:val="1"/>
              </w:numPr>
              <w:spacing w:line="360" w:lineRule="auto"/>
              <w:jc w:val="both"/>
              <w:rPr>
                <w:rFonts w:ascii="Times New Roman" w:eastAsia="Times New Roman" w:hAnsi="Times New Roman" w:cs="Times New Roman"/>
                <w:sz w:val="24"/>
                <w:szCs w:val="24"/>
                <w:lang w:val="en-GB"/>
              </w:rPr>
            </w:pPr>
            <w:r w:rsidRPr="004E745A">
              <w:rPr>
                <w:rFonts w:ascii="Times New Roman" w:eastAsia="Times New Roman" w:hAnsi="Times New Roman" w:cs="Times New Roman"/>
                <w:sz w:val="24"/>
                <w:szCs w:val="24"/>
                <w:lang w:val="en-GB"/>
              </w:rPr>
              <w:t>Operating in limited area only that in London.</w:t>
            </w:r>
          </w:p>
          <w:p w14:paraId="07EC7C89" w14:textId="77777777" w:rsidR="00000E23" w:rsidRPr="004E745A" w:rsidRDefault="000141B5">
            <w:pPr>
              <w:pStyle w:val="Normal1"/>
              <w:widowControl w:val="0"/>
              <w:numPr>
                <w:ilvl w:val="0"/>
                <w:numId w:val="1"/>
              </w:numPr>
              <w:spacing w:line="360" w:lineRule="auto"/>
              <w:jc w:val="both"/>
              <w:rPr>
                <w:rFonts w:ascii="Times New Roman" w:eastAsia="Times New Roman" w:hAnsi="Times New Roman" w:cs="Times New Roman"/>
                <w:sz w:val="24"/>
                <w:szCs w:val="24"/>
                <w:lang w:val="en-GB"/>
              </w:rPr>
            </w:pPr>
            <w:r w:rsidRPr="004E745A">
              <w:rPr>
                <w:rFonts w:ascii="Times New Roman" w:eastAsia="Times New Roman" w:hAnsi="Times New Roman" w:cs="Times New Roman"/>
                <w:sz w:val="24"/>
                <w:szCs w:val="24"/>
                <w:lang w:val="en-GB"/>
              </w:rPr>
              <w:t xml:space="preserve">Less involvement of potential employees. </w:t>
            </w:r>
          </w:p>
          <w:p w14:paraId="16725496" w14:textId="77777777" w:rsidR="00000E23" w:rsidRPr="004E745A" w:rsidRDefault="000141B5">
            <w:pPr>
              <w:pStyle w:val="Normal1"/>
              <w:widowControl w:val="0"/>
              <w:numPr>
                <w:ilvl w:val="0"/>
                <w:numId w:val="1"/>
              </w:numPr>
              <w:spacing w:line="360" w:lineRule="auto"/>
              <w:jc w:val="both"/>
              <w:rPr>
                <w:rFonts w:ascii="Times New Roman" w:eastAsia="Times New Roman" w:hAnsi="Times New Roman" w:cs="Times New Roman"/>
                <w:sz w:val="24"/>
                <w:szCs w:val="24"/>
                <w:lang w:val="en-GB"/>
              </w:rPr>
            </w:pPr>
            <w:r w:rsidRPr="004E745A">
              <w:rPr>
                <w:rFonts w:ascii="Times New Roman" w:eastAsia="Times New Roman" w:hAnsi="Times New Roman" w:cs="Times New Roman"/>
                <w:sz w:val="24"/>
                <w:szCs w:val="24"/>
                <w:lang w:val="en-GB"/>
              </w:rPr>
              <w:t xml:space="preserve">Employee turnover rate raised by 3% by 2019. </w:t>
            </w:r>
          </w:p>
        </w:tc>
      </w:tr>
      <w:tr w:rsidR="00000E23" w:rsidRPr="004E745A" w14:paraId="26B1AC12" w14:textId="77777777" w:rsidTr="00C63D54">
        <w:trPr>
          <w:trHeight w:val="1070"/>
        </w:trPr>
        <w:tc>
          <w:tcPr>
            <w:tcW w:w="4440"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641EA0E0" w14:textId="77777777" w:rsidR="00000E23" w:rsidRPr="004E745A" w:rsidRDefault="000141B5">
            <w:pPr>
              <w:pStyle w:val="Normal1"/>
              <w:widowControl w:val="0"/>
              <w:spacing w:line="360" w:lineRule="auto"/>
              <w:jc w:val="both"/>
              <w:rPr>
                <w:rFonts w:ascii="Times New Roman" w:eastAsia="Times New Roman" w:hAnsi="Times New Roman" w:cs="Times New Roman"/>
                <w:b/>
                <w:sz w:val="24"/>
                <w:szCs w:val="24"/>
                <w:lang w:val="en-GB"/>
              </w:rPr>
            </w:pPr>
            <w:r w:rsidRPr="004E745A">
              <w:rPr>
                <w:rFonts w:ascii="Times New Roman" w:eastAsia="Times New Roman" w:hAnsi="Times New Roman" w:cs="Times New Roman"/>
                <w:b/>
                <w:sz w:val="24"/>
                <w:szCs w:val="24"/>
                <w:lang w:val="en-GB"/>
              </w:rPr>
              <w:t>Opportunity</w:t>
            </w:r>
          </w:p>
          <w:p w14:paraId="060E9BED" w14:textId="77777777" w:rsidR="00000E23" w:rsidRPr="004E745A" w:rsidRDefault="000141B5">
            <w:pPr>
              <w:pStyle w:val="Normal1"/>
              <w:widowControl w:val="0"/>
              <w:numPr>
                <w:ilvl w:val="0"/>
                <w:numId w:val="3"/>
              </w:numPr>
              <w:spacing w:line="360" w:lineRule="auto"/>
              <w:jc w:val="both"/>
              <w:rPr>
                <w:rFonts w:ascii="Times New Roman" w:eastAsia="Times New Roman" w:hAnsi="Times New Roman" w:cs="Times New Roman"/>
                <w:sz w:val="24"/>
                <w:szCs w:val="24"/>
                <w:lang w:val="en-GB"/>
              </w:rPr>
            </w:pPr>
            <w:r w:rsidRPr="004E745A">
              <w:rPr>
                <w:rFonts w:ascii="Times New Roman" w:eastAsia="Times New Roman" w:hAnsi="Times New Roman" w:cs="Times New Roman"/>
                <w:sz w:val="24"/>
                <w:szCs w:val="24"/>
                <w:lang w:val="en-GB"/>
              </w:rPr>
              <w:t>Scope of market expansion in various locations of UK.</w:t>
            </w:r>
          </w:p>
          <w:p w14:paraId="798091CF" w14:textId="77777777" w:rsidR="00000E23" w:rsidRPr="004E745A" w:rsidRDefault="000141B5">
            <w:pPr>
              <w:pStyle w:val="Normal1"/>
              <w:widowControl w:val="0"/>
              <w:numPr>
                <w:ilvl w:val="0"/>
                <w:numId w:val="3"/>
              </w:numPr>
              <w:spacing w:line="360" w:lineRule="auto"/>
              <w:jc w:val="both"/>
              <w:rPr>
                <w:rFonts w:ascii="Times New Roman" w:eastAsia="Times New Roman" w:hAnsi="Times New Roman" w:cs="Times New Roman"/>
                <w:sz w:val="24"/>
                <w:szCs w:val="24"/>
                <w:lang w:val="en-GB"/>
              </w:rPr>
            </w:pPr>
            <w:r w:rsidRPr="004E745A">
              <w:rPr>
                <w:rFonts w:ascii="Times New Roman" w:eastAsia="Times New Roman" w:hAnsi="Times New Roman" w:cs="Times New Roman"/>
                <w:sz w:val="24"/>
                <w:szCs w:val="24"/>
                <w:lang w:val="en-GB"/>
              </w:rPr>
              <w:t>Producing more food items for kids to attract families.</w:t>
            </w:r>
          </w:p>
          <w:p w14:paraId="5466B3AD" w14:textId="77777777" w:rsidR="00000E23" w:rsidRPr="004E745A" w:rsidRDefault="000141B5">
            <w:pPr>
              <w:pStyle w:val="Normal1"/>
              <w:widowControl w:val="0"/>
              <w:numPr>
                <w:ilvl w:val="0"/>
                <w:numId w:val="3"/>
              </w:numPr>
              <w:spacing w:line="360" w:lineRule="auto"/>
              <w:jc w:val="both"/>
              <w:rPr>
                <w:rFonts w:ascii="Times New Roman" w:eastAsia="Times New Roman" w:hAnsi="Times New Roman" w:cs="Times New Roman"/>
                <w:sz w:val="24"/>
                <w:szCs w:val="24"/>
                <w:lang w:val="en-GB"/>
              </w:rPr>
            </w:pPr>
            <w:r w:rsidRPr="004E745A">
              <w:rPr>
                <w:rFonts w:ascii="Times New Roman" w:eastAsia="Times New Roman" w:hAnsi="Times New Roman" w:cs="Times New Roman"/>
                <w:sz w:val="24"/>
                <w:szCs w:val="24"/>
                <w:lang w:val="en-GB"/>
              </w:rPr>
              <w:t xml:space="preserve">Gail’s Bakery economically stable.  </w:t>
            </w:r>
          </w:p>
        </w:tc>
        <w:tc>
          <w:tcPr>
            <w:tcW w:w="4440" w:type="dxa"/>
            <w:tcBorders>
              <w:top w:val="nil"/>
              <w:left w:val="nil"/>
              <w:bottom w:val="single" w:sz="8" w:space="0" w:color="000000"/>
              <w:right w:val="single" w:sz="8" w:space="0" w:color="000000"/>
            </w:tcBorders>
            <w:tcMar>
              <w:top w:w="100" w:type="dxa"/>
              <w:left w:w="100" w:type="dxa"/>
              <w:bottom w:w="100" w:type="dxa"/>
              <w:right w:w="100" w:type="dxa"/>
            </w:tcMar>
          </w:tcPr>
          <w:p w14:paraId="0307C8E5" w14:textId="77777777" w:rsidR="00000E23" w:rsidRPr="004E745A" w:rsidRDefault="000141B5">
            <w:pPr>
              <w:pStyle w:val="Normal1"/>
              <w:widowControl w:val="0"/>
              <w:spacing w:line="360" w:lineRule="auto"/>
              <w:jc w:val="both"/>
              <w:rPr>
                <w:rFonts w:ascii="Times New Roman" w:eastAsia="Times New Roman" w:hAnsi="Times New Roman" w:cs="Times New Roman"/>
                <w:b/>
                <w:sz w:val="24"/>
                <w:szCs w:val="24"/>
                <w:lang w:val="en-GB"/>
              </w:rPr>
            </w:pPr>
            <w:r w:rsidRPr="004E745A">
              <w:rPr>
                <w:rFonts w:ascii="Times New Roman" w:eastAsia="Times New Roman" w:hAnsi="Times New Roman" w:cs="Times New Roman"/>
                <w:b/>
                <w:sz w:val="24"/>
                <w:szCs w:val="24"/>
                <w:lang w:val="en-GB"/>
              </w:rPr>
              <w:t xml:space="preserve">Threat </w:t>
            </w:r>
          </w:p>
          <w:p w14:paraId="5CB2B2E3" w14:textId="77777777" w:rsidR="00000E23" w:rsidRPr="004E745A" w:rsidRDefault="000141B5">
            <w:pPr>
              <w:pStyle w:val="Normal1"/>
              <w:widowControl w:val="0"/>
              <w:numPr>
                <w:ilvl w:val="0"/>
                <w:numId w:val="4"/>
              </w:numPr>
              <w:spacing w:line="360" w:lineRule="auto"/>
              <w:jc w:val="both"/>
              <w:rPr>
                <w:rFonts w:ascii="Times New Roman" w:eastAsia="Times New Roman" w:hAnsi="Times New Roman" w:cs="Times New Roman"/>
                <w:sz w:val="24"/>
                <w:szCs w:val="24"/>
                <w:lang w:val="en-GB"/>
              </w:rPr>
            </w:pPr>
            <w:r w:rsidRPr="004E745A">
              <w:rPr>
                <w:rFonts w:ascii="Times New Roman" w:eastAsia="Times New Roman" w:hAnsi="Times New Roman" w:cs="Times New Roman"/>
                <w:sz w:val="24"/>
                <w:szCs w:val="24"/>
                <w:lang w:val="en-GB"/>
              </w:rPr>
              <w:t xml:space="preserve">Stiff competition from </w:t>
            </w:r>
            <w:proofErr w:type="gramStart"/>
            <w:r w:rsidRPr="004E745A">
              <w:rPr>
                <w:rFonts w:ascii="Times New Roman" w:eastAsia="Times New Roman" w:hAnsi="Times New Roman" w:cs="Times New Roman"/>
                <w:sz w:val="24"/>
                <w:szCs w:val="24"/>
                <w:lang w:val="en-GB"/>
              </w:rPr>
              <w:t>competitors  such</w:t>
            </w:r>
            <w:proofErr w:type="gramEnd"/>
            <w:r w:rsidRPr="004E745A">
              <w:rPr>
                <w:rFonts w:ascii="Times New Roman" w:eastAsia="Times New Roman" w:hAnsi="Times New Roman" w:cs="Times New Roman"/>
                <w:sz w:val="24"/>
                <w:szCs w:val="24"/>
                <w:lang w:val="en-GB"/>
              </w:rPr>
              <w:t xml:space="preserve"> as Melrose And Morgan, St Pierre Groupe and </w:t>
            </w:r>
            <w:proofErr w:type="spellStart"/>
            <w:r w:rsidRPr="004E745A">
              <w:rPr>
                <w:rFonts w:ascii="Times New Roman" w:eastAsia="Times New Roman" w:hAnsi="Times New Roman" w:cs="Times New Roman"/>
                <w:sz w:val="24"/>
                <w:szCs w:val="24"/>
                <w:lang w:val="en-GB"/>
              </w:rPr>
              <w:t>Haydens</w:t>
            </w:r>
            <w:proofErr w:type="spellEnd"/>
            <w:r w:rsidRPr="004E745A">
              <w:rPr>
                <w:rFonts w:ascii="Times New Roman" w:eastAsia="Times New Roman" w:hAnsi="Times New Roman" w:cs="Times New Roman"/>
                <w:sz w:val="24"/>
                <w:szCs w:val="24"/>
                <w:lang w:val="en-GB"/>
              </w:rPr>
              <w:t xml:space="preserve"> Bakery</w:t>
            </w:r>
          </w:p>
          <w:p w14:paraId="4E858310" w14:textId="77777777" w:rsidR="00000E23" w:rsidRPr="004E745A" w:rsidRDefault="000141B5">
            <w:pPr>
              <w:pStyle w:val="Normal1"/>
              <w:widowControl w:val="0"/>
              <w:numPr>
                <w:ilvl w:val="0"/>
                <w:numId w:val="4"/>
              </w:numPr>
              <w:spacing w:line="360" w:lineRule="auto"/>
              <w:jc w:val="both"/>
              <w:rPr>
                <w:rFonts w:ascii="Times New Roman" w:eastAsia="Times New Roman" w:hAnsi="Times New Roman" w:cs="Times New Roman"/>
                <w:sz w:val="24"/>
                <w:szCs w:val="24"/>
                <w:lang w:val="en-GB"/>
              </w:rPr>
            </w:pPr>
            <w:r w:rsidRPr="004E745A">
              <w:rPr>
                <w:rFonts w:ascii="Times New Roman" w:eastAsia="Times New Roman" w:hAnsi="Times New Roman" w:cs="Times New Roman"/>
                <w:sz w:val="24"/>
                <w:szCs w:val="24"/>
                <w:lang w:val="en-GB"/>
              </w:rPr>
              <w:t>Change in raw material price.</w:t>
            </w:r>
          </w:p>
          <w:p w14:paraId="7301CA10" w14:textId="77777777" w:rsidR="00000E23" w:rsidRPr="004E745A" w:rsidRDefault="000141B5">
            <w:pPr>
              <w:pStyle w:val="Normal1"/>
              <w:widowControl w:val="0"/>
              <w:numPr>
                <w:ilvl w:val="0"/>
                <w:numId w:val="4"/>
              </w:numPr>
              <w:spacing w:line="360" w:lineRule="auto"/>
              <w:jc w:val="both"/>
              <w:rPr>
                <w:rFonts w:ascii="Times New Roman" w:eastAsia="Times New Roman" w:hAnsi="Times New Roman" w:cs="Times New Roman"/>
                <w:sz w:val="24"/>
                <w:szCs w:val="24"/>
                <w:lang w:val="en-GB"/>
              </w:rPr>
            </w:pPr>
            <w:r w:rsidRPr="004E745A">
              <w:rPr>
                <w:rFonts w:ascii="Times New Roman" w:eastAsia="Times New Roman" w:hAnsi="Times New Roman" w:cs="Times New Roman"/>
                <w:sz w:val="24"/>
                <w:szCs w:val="24"/>
                <w:lang w:val="en-GB"/>
              </w:rPr>
              <w:t xml:space="preserve">Offering different types of bakery items including cakes, coffee </w:t>
            </w:r>
            <w:proofErr w:type="gramStart"/>
            <w:r w:rsidRPr="004E745A">
              <w:rPr>
                <w:rFonts w:ascii="Times New Roman" w:eastAsia="Times New Roman" w:hAnsi="Times New Roman" w:cs="Times New Roman"/>
                <w:sz w:val="24"/>
                <w:szCs w:val="24"/>
                <w:lang w:val="en-GB"/>
              </w:rPr>
              <w:t>are</w:t>
            </w:r>
            <w:proofErr w:type="gramEnd"/>
            <w:r w:rsidRPr="004E745A">
              <w:rPr>
                <w:rFonts w:ascii="Times New Roman" w:eastAsia="Times New Roman" w:hAnsi="Times New Roman" w:cs="Times New Roman"/>
                <w:sz w:val="24"/>
                <w:szCs w:val="24"/>
                <w:lang w:val="en-GB"/>
              </w:rPr>
              <w:t xml:space="preserve"> helpful for increasing customer </w:t>
            </w:r>
            <w:r w:rsidRPr="004E745A">
              <w:rPr>
                <w:rFonts w:ascii="Times New Roman" w:eastAsia="Times New Roman" w:hAnsi="Times New Roman" w:cs="Times New Roman"/>
                <w:sz w:val="24"/>
                <w:szCs w:val="24"/>
                <w:lang w:val="en-GB"/>
              </w:rPr>
              <w:lastRenderedPageBreak/>
              <w:t xml:space="preserve">value.  </w:t>
            </w:r>
          </w:p>
        </w:tc>
      </w:tr>
    </w:tbl>
    <w:p w14:paraId="0922E384" w14:textId="77777777" w:rsidR="00000E23" w:rsidRPr="004E745A" w:rsidRDefault="000141B5">
      <w:pPr>
        <w:pStyle w:val="Normal1"/>
        <w:widowControl w:val="0"/>
        <w:spacing w:line="360" w:lineRule="auto"/>
        <w:jc w:val="center"/>
        <w:rPr>
          <w:rFonts w:ascii="Times New Roman" w:eastAsia="Times New Roman" w:hAnsi="Times New Roman" w:cs="Times New Roman"/>
          <w:b/>
          <w:sz w:val="24"/>
          <w:szCs w:val="24"/>
          <w:lang w:val="en-GB"/>
        </w:rPr>
      </w:pPr>
      <w:r w:rsidRPr="004E745A">
        <w:rPr>
          <w:rFonts w:ascii="Times New Roman" w:eastAsia="Times New Roman" w:hAnsi="Times New Roman" w:cs="Times New Roman"/>
          <w:b/>
          <w:sz w:val="24"/>
          <w:szCs w:val="24"/>
          <w:lang w:val="en-GB"/>
        </w:rPr>
        <w:lastRenderedPageBreak/>
        <w:t>Table 1: SWOT analysis</w:t>
      </w:r>
    </w:p>
    <w:p w14:paraId="1A7F028B" w14:textId="77777777" w:rsidR="00000E23" w:rsidRPr="004E745A" w:rsidRDefault="000141B5">
      <w:pPr>
        <w:pStyle w:val="Normal1"/>
        <w:widowControl w:val="0"/>
        <w:spacing w:line="360" w:lineRule="auto"/>
        <w:jc w:val="center"/>
        <w:rPr>
          <w:rFonts w:ascii="Times New Roman" w:eastAsia="Times New Roman" w:hAnsi="Times New Roman" w:cs="Times New Roman"/>
          <w:sz w:val="24"/>
          <w:szCs w:val="24"/>
          <w:lang w:val="en-GB"/>
        </w:rPr>
      </w:pPr>
      <w:r w:rsidRPr="004E745A">
        <w:rPr>
          <w:rFonts w:ascii="Times New Roman" w:eastAsia="Times New Roman" w:hAnsi="Times New Roman" w:cs="Times New Roman"/>
          <w:sz w:val="24"/>
          <w:szCs w:val="24"/>
          <w:lang w:val="en-GB"/>
        </w:rPr>
        <w:t>(Source:  Gailsbread.co.uk, 2019)</w:t>
      </w:r>
    </w:p>
    <w:p w14:paraId="15913BD5" w14:textId="77777777" w:rsidR="00000E23" w:rsidRPr="004E745A" w:rsidRDefault="000141B5">
      <w:pPr>
        <w:pStyle w:val="Normal1"/>
        <w:widowControl w:val="0"/>
        <w:spacing w:line="360" w:lineRule="auto"/>
        <w:rPr>
          <w:rFonts w:ascii="Times New Roman" w:eastAsia="Times New Roman" w:hAnsi="Times New Roman" w:cs="Times New Roman"/>
          <w:sz w:val="24"/>
          <w:szCs w:val="24"/>
          <w:lang w:val="en-GB"/>
        </w:rPr>
      </w:pPr>
      <w:r w:rsidRPr="004E745A">
        <w:rPr>
          <w:rFonts w:ascii="Times New Roman" w:eastAsia="Times New Roman" w:hAnsi="Times New Roman" w:cs="Times New Roman"/>
          <w:b/>
          <w:sz w:val="24"/>
          <w:szCs w:val="24"/>
          <w:lang w:val="en-GB"/>
        </w:rPr>
        <w:t>Analysis</w:t>
      </w:r>
    </w:p>
    <w:p w14:paraId="7FB109BB" w14:textId="77777777" w:rsidR="00000E23" w:rsidRPr="004E745A" w:rsidRDefault="000141B5">
      <w:pPr>
        <w:pStyle w:val="Normal1"/>
        <w:widowControl w:val="0"/>
        <w:spacing w:line="360" w:lineRule="auto"/>
        <w:jc w:val="both"/>
        <w:rPr>
          <w:rFonts w:ascii="Times New Roman" w:eastAsia="Times New Roman" w:hAnsi="Times New Roman" w:cs="Times New Roman"/>
          <w:sz w:val="24"/>
          <w:szCs w:val="24"/>
          <w:lang w:val="en-GB"/>
        </w:rPr>
      </w:pPr>
      <w:r w:rsidRPr="004E745A">
        <w:rPr>
          <w:rFonts w:ascii="Times New Roman" w:eastAsia="Times New Roman" w:hAnsi="Times New Roman" w:cs="Times New Roman"/>
          <w:sz w:val="24"/>
          <w:szCs w:val="24"/>
          <w:lang w:val="en-GB"/>
        </w:rPr>
        <w:t xml:space="preserve">Gail’s Bakery offers various handmade breads as well as seasonal foods to their local customers. Moreover, presence of “Gluten Free food” is one of the attractive characteristics that </w:t>
      </w:r>
      <w:r w:rsidR="004A7666" w:rsidRPr="004E745A">
        <w:rPr>
          <w:rFonts w:ascii="Times New Roman" w:eastAsia="Times New Roman" w:hAnsi="Times New Roman" w:cs="Times New Roman"/>
          <w:sz w:val="24"/>
          <w:szCs w:val="24"/>
          <w:lang w:val="en-GB"/>
        </w:rPr>
        <w:t>are</w:t>
      </w:r>
      <w:r w:rsidRPr="004E745A">
        <w:rPr>
          <w:rFonts w:ascii="Times New Roman" w:eastAsia="Times New Roman" w:hAnsi="Times New Roman" w:cs="Times New Roman"/>
          <w:sz w:val="24"/>
          <w:szCs w:val="24"/>
          <w:lang w:val="en-GB"/>
        </w:rPr>
        <w:t xml:space="preserve"> helpful for attracting more customers. In addition, the organisation has involved online delivery facility for their customers (Ramkumar </w:t>
      </w:r>
      <w:r w:rsidRPr="004E745A">
        <w:rPr>
          <w:rFonts w:ascii="Times New Roman" w:eastAsia="Times New Roman" w:hAnsi="Times New Roman" w:cs="Times New Roman"/>
          <w:i/>
          <w:sz w:val="24"/>
          <w:szCs w:val="24"/>
          <w:lang w:val="en-GB"/>
        </w:rPr>
        <w:t>et al</w:t>
      </w:r>
      <w:r w:rsidRPr="004E745A">
        <w:rPr>
          <w:rFonts w:ascii="Times New Roman" w:eastAsia="Times New Roman" w:hAnsi="Times New Roman" w:cs="Times New Roman"/>
          <w:sz w:val="24"/>
          <w:szCs w:val="24"/>
          <w:lang w:val="en-GB"/>
        </w:rPr>
        <w:t xml:space="preserve">. 2016, p.1189). Gail’s Bakery has not adopted enough marketing or branding exercise which is one of its major </w:t>
      </w:r>
      <w:r w:rsidR="00872519" w:rsidRPr="004E745A">
        <w:rPr>
          <w:rFonts w:ascii="Times New Roman" w:eastAsia="Times New Roman" w:hAnsi="Times New Roman" w:cs="Times New Roman"/>
          <w:sz w:val="24"/>
          <w:szCs w:val="24"/>
          <w:lang w:val="en-GB"/>
        </w:rPr>
        <w:t xml:space="preserve">weaknesses. </w:t>
      </w:r>
      <w:r w:rsidRPr="004E745A">
        <w:rPr>
          <w:rFonts w:ascii="Times New Roman" w:eastAsia="Times New Roman" w:hAnsi="Times New Roman" w:cs="Times New Roman"/>
          <w:sz w:val="24"/>
          <w:szCs w:val="24"/>
          <w:lang w:val="en-GB"/>
        </w:rPr>
        <w:t xml:space="preserve">The organisation operates in a limited area only that in London (Gailsbread.co.uk, 2019). On the other hand, less involvement of potential employees has negatively impact on the organisational business growth. The organisation can promote their business in multiple locations in </w:t>
      </w:r>
      <w:r w:rsidR="004A7666" w:rsidRPr="004E745A">
        <w:rPr>
          <w:rFonts w:ascii="Times New Roman" w:eastAsia="Times New Roman" w:hAnsi="Times New Roman" w:cs="Times New Roman"/>
          <w:sz w:val="24"/>
          <w:szCs w:val="24"/>
          <w:lang w:val="en-GB"/>
        </w:rPr>
        <w:t>London</w:t>
      </w:r>
      <w:r w:rsidRPr="004E745A">
        <w:rPr>
          <w:rFonts w:ascii="Times New Roman" w:eastAsia="Times New Roman" w:hAnsi="Times New Roman" w:cs="Times New Roman"/>
          <w:sz w:val="24"/>
          <w:szCs w:val="24"/>
          <w:lang w:val="en-GB"/>
        </w:rPr>
        <w:t xml:space="preserve">. Besides, they also </w:t>
      </w:r>
      <w:proofErr w:type="gramStart"/>
      <w:r w:rsidRPr="004E745A">
        <w:rPr>
          <w:rFonts w:ascii="Times New Roman" w:eastAsia="Times New Roman" w:hAnsi="Times New Roman" w:cs="Times New Roman"/>
          <w:sz w:val="24"/>
          <w:szCs w:val="24"/>
          <w:lang w:val="en-GB"/>
        </w:rPr>
        <w:t>have the opportunity to</w:t>
      </w:r>
      <w:proofErr w:type="gramEnd"/>
      <w:r w:rsidRPr="004E745A">
        <w:rPr>
          <w:rFonts w:ascii="Times New Roman" w:eastAsia="Times New Roman" w:hAnsi="Times New Roman" w:cs="Times New Roman"/>
          <w:sz w:val="24"/>
          <w:szCs w:val="24"/>
          <w:lang w:val="en-GB"/>
        </w:rPr>
        <w:t xml:space="preserve"> offer more quality food items for kids to attract families and local community people as well. Gail’s Bakery is economically stable organisation (Gailsbread.co.uk, 2019). Apart from that, Stiff competition from competitors including Melrose </w:t>
      </w:r>
      <w:r w:rsidR="00DD7C95" w:rsidRPr="004E745A">
        <w:rPr>
          <w:rFonts w:ascii="Times New Roman" w:eastAsia="Times New Roman" w:hAnsi="Times New Roman" w:cs="Times New Roman"/>
          <w:sz w:val="24"/>
          <w:szCs w:val="24"/>
          <w:lang w:val="en-GB"/>
        </w:rPr>
        <w:t>and</w:t>
      </w:r>
      <w:r w:rsidRPr="004E745A">
        <w:rPr>
          <w:rFonts w:ascii="Times New Roman" w:eastAsia="Times New Roman" w:hAnsi="Times New Roman" w:cs="Times New Roman"/>
          <w:sz w:val="24"/>
          <w:szCs w:val="24"/>
          <w:lang w:val="en-GB"/>
        </w:rPr>
        <w:t xml:space="preserve"> Morgan, St Pierre Groupe and </w:t>
      </w:r>
      <w:proofErr w:type="spellStart"/>
      <w:r w:rsidRPr="004E745A">
        <w:rPr>
          <w:rFonts w:ascii="Times New Roman" w:eastAsia="Times New Roman" w:hAnsi="Times New Roman" w:cs="Times New Roman"/>
          <w:sz w:val="24"/>
          <w:szCs w:val="24"/>
          <w:lang w:val="en-GB"/>
        </w:rPr>
        <w:t>Haydens</w:t>
      </w:r>
      <w:proofErr w:type="spellEnd"/>
      <w:r w:rsidRPr="004E745A">
        <w:rPr>
          <w:rFonts w:ascii="Times New Roman" w:eastAsia="Times New Roman" w:hAnsi="Times New Roman" w:cs="Times New Roman"/>
          <w:sz w:val="24"/>
          <w:szCs w:val="24"/>
          <w:lang w:val="en-GB"/>
        </w:rPr>
        <w:t xml:space="preserve"> Bakery may affect their business process. Gail’s Bakery offers various bakery items such as cakes, special coffee, tea, seasonable breakfast to their customers. As a result of this, it could be helpful to increase customer value as well. Besides, change in raw material price is also a major threat for Gail’s Bakery (</w:t>
      </w:r>
      <w:proofErr w:type="spellStart"/>
      <w:r w:rsidRPr="004E745A">
        <w:rPr>
          <w:rFonts w:ascii="Times New Roman" w:eastAsia="Times New Roman" w:hAnsi="Times New Roman" w:cs="Times New Roman"/>
          <w:sz w:val="24"/>
          <w:szCs w:val="24"/>
          <w:lang w:val="en-GB"/>
        </w:rPr>
        <w:t>Gürel</w:t>
      </w:r>
      <w:proofErr w:type="spellEnd"/>
      <w:r w:rsidRPr="004E745A">
        <w:rPr>
          <w:rFonts w:ascii="Times New Roman" w:eastAsia="Times New Roman" w:hAnsi="Times New Roman" w:cs="Times New Roman"/>
          <w:sz w:val="24"/>
          <w:szCs w:val="24"/>
          <w:lang w:val="en-GB"/>
        </w:rPr>
        <w:t xml:space="preserve"> and Tat, 2017, p55).     </w:t>
      </w:r>
    </w:p>
    <w:p w14:paraId="45CF4358" w14:textId="77777777" w:rsidR="00000E23" w:rsidRPr="004E745A" w:rsidRDefault="000141B5" w:rsidP="00842665">
      <w:pPr>
        <w:pStyle w:val="Heading1"/>
        <w:rPr>
          <w:lang w:val="en-GB"/>
        </w:rPr>
      </w:pPr>
      <w:bookmarkStart w:id="9" w:name="_Toc14269389"/>
      <w:r w:rsidRPr="004E745A">
        <w:rPr>
          <w:lang w:val="en-GB"/>
        </w:rPr>
        <w:t>Conclusion</w:t>
      </w:r>
      <w:bookmarkEnd w:id="9"/>
    </w:p>
    <w:p w14:paraId="3B575CEA" w14:textId="77777777" w:rsidR="00000E23" w:rsidRDefault="000141B5">
      <w:pPr>
        <w:pStyle w:val="Normal1"/>
        <w:widowControl w:val="0"/>
        <w:spacing w:line="360" w:lineRule="auto"/>
        <w:jc w:val="both"/>
        <w:rPr>
          <w:rFonts w:ascii="Times New Roman" w:eastAsia="Times New Roman" w:hAnsi="Times New Roman" w:cs="Times New Roman"/>
          <w:b/>
          <w:sz w:val="24"/>
          <w:szCs w:val="24"/>
          <w:lang w:val="en-GB"/>
        </w:rPr>
      </w:pPr>
      <w:r w:rsidRPr="004E745A">
        <w:rPr>
          <w:rFonts w:ascii="Times New Roman" w:eastAsia="Times New Roman" w:hAnsi="Times New Roman" w:cs="Times New Roman"/>
          <w:sz w:val="24"/>
          <w:szCs w:val="24"/>
          <w:lang w:val="en-GB"/>
        </w:rPr>
        <w:t xml:space="preserve">It can be stated that Gail’s Bakery has profound prospect in future and can flourish further in the sector of bakery industry in UK in the future. Gail’s Bakery is a small bakery organisation having 50 bakeries stores in UK. </w:t>
      </w:r>
      <w:r w:rsidR="004E745A" w:rsidRPr="004E745A">
        <w:rPr>
          <w:rFonts w:ascii="Times New Roman" w:eastAsia="Times New Roman" w:hAnsi="Times New Roman" w:cs="Times New Roman"/>
          <w:sz w:val="24"/>
          <w:szCs w:val="24"/>
          <w:lang w:val="en-GB"/>
        </w:rPr>
        <w:t>The</w:t>
      </w:r>
      <w:r w:rsidRPr="004E745A">
        <w:rPr>
          <w:rFonts w:ascii="Times New Roman" w:eastAsia="Times New Roman" w:hAnsi="Times New Roman" w:cs="Times New Roman"/>
          <w:sz w:val="24"/>
          <w:szCs w:val="24"/>
          <w:lang w:val="en-GB"/>
        </w:rPr>
        <w:t xml:space="preserve"> organisational employees have some responsibilities in order to manage the business process in an effective manner. The employees are responsible for maintaining food safety as well as sanitation along with customer relation for attracting </w:t>
      </w:r>
      <w:proofErr w:type="gramStart"/>
      <w:r w:rsidRPr="004E745A">
        <w:rPr>
          <w:rFonts w:ascii="Times New Roman" w:eastAsia="Times New Roman" w:hAnsi="Times New Roman" w:cs="Times New Roman"/>
          <w:sz w:val="24"/>
          <w:szCs w:val="24"/>
          <w:lang w:val="en-GB"/>
        </w:rPr>
        <w:t>more</w:t>
      </w:r>
      <w:proofErr w:type="gramEnd"/>
      <w:r w:rsidRPr="004E745A">
        <w:rPr>
          <w:rFonts w:ascii="Times New Roman" w:eastAsia="Times New Roman" w:hAnsi="Times New Roman" w:cs="Times New Roman"/>
          <w:sz w:val="24"/>
          <w:szCs w:val="24"/>
          <w:lang w:val="en-GB"/>
        </w:rPr>
        <w:t xml:space="preserve"> number of customers.</w:t>
      </w:r>
      <w:r w:rsidR="004E745A">
        <w:rPr>
          <w:rFonts w:ascii="Times New Roman" w:eastAsia="Times New Roman" w:hAnsi="Times New Roman" w:cs="Times New Roman"/>
          <w:sz w:val="24"/>
          <w:szCs w:val="24"/>
          <w:lang w:val="en-GB"/>
        </w:rPr>
        <w:t xml:space="preserve"> The employees of </w:t>
      </w:r>
      <w:r w:rsidR="004E745A" w:rsidRPr="004E745A">
        <w:rPr>
          <w:rFonts w:ascii="Times New Roman" w:eastAsia="Times New Roman" w:hAnsi="Times New Roman" w:cs="Times New Roman"/>
          <w:sz w:val="24"/>
          <w:szCs w:val="24"/>
          <w:lang w:val="en-GB"/>
        </w:rPr>
        <w:t xml:space="preserve">Gail’s </w:t>
      </w:r>
      <w:proofErr w:type="spellStart"/>
      <w:r w:rsidR="004E745A" w:rsidRPr="004E745A">
        <w:rPr>
          <w:rFonts w:ascii="Times New Roman" w:eastAsia="Times New Roman" w:hAnsi="Times New Roman" w:cs="Times New Roman"/>
          <w:sz w:val="24"/>
          <w:szCs w:val="24"/>
          <w:lang w:val="en-GB"/>
        </w:rPr>
        <w:t>Bakery</w:t>
      </w:r>
      <w:r w:rsidR="000807E5">
        <w:rPr>
          <w:rFonts w:ascii="Times New Roman" w:eastAsia="Times New Roman" w:hAnsi="Times New Roman" w:cs="Times New Roman"/>
          <w:sz w:val="24"/>
          <w:szCs w:val="24"/>
          <w:lang w:val="en-GB"/>
        </w:rPr>
        <w:t>can</w:t>
      </w:r>
      <w:proofErr w:type="spellEnd"/>
      <w:r w:rsidR="000807E5">
        <w:rPr>
          <w:rFonts w:ascii="Times New Roman" w:eastAsia="Times New Roman" w:hAnsi="Times New Roman" w:cs="Times New Roman"/>
          <w:sz w:val="24"/>
          <w:szCs w:val="24"/>
          <w:lang w:val="en-GB"/>
        </w:rPr>
        <w:t xml:space="preserve"> </w:t>
      </w:r>
      <w:r w:rsidR="00C966F8">
        <w:rPr>
          <w:rFonts w:ascii="Times New Roman" w:eastAsia="Times New Roman" w:hAnsi="Times New Roman" w:cs="Times New Roman"/>
          <w:sz w:val="24"/>
          <w:szCs w:val="24"/>
          <w:lang w:val="en-GB"/>
        </w:rPr>
        <w:t>are</w:t>
      </w:r>
      <w:r w:rsidR="004E745A">
        <w:rPr>
          <w:rFonts w:ascii="Times New Roman" w:eastAsia="Times New Roman" w:hAnsi="Times New Roman" w:cs="Times New Roman"/>
          <w:sz w:val="24"/>
          <w:szCs w:val="24"/>
          <w:lang w:val="en-GB"/>
        </w:rPr>
        <w:t xml:space="preserve"> injured by various industrial </w:t>
      </w:r>
      <w:proofErr w:type="spellStart"/>
      <w:r w:rsidR="004E745A">
        <w:rPr>
          <w:rFonts w:ascii="Times New Roman" w:eastAsia="Times New Roman" w:hAnsi="Times New Roman" w:cs="Times New Roman"/>
          <w:sz w:val="24"/>
          <w:szCs w:val="24"/>
          <w:lang w:val="en-GB"/>
        </w:rPr>
        <w:t>equipments</w:t>
      </w:r>
      <w:proofErr w:type="spellEnd"/>
      <w:r w:rsidR="004E745A">
        <w:rPr>
          <w:rFonts w:ascii="Times New Roman" w:eastAsia="Times New Roman" w:hAnsi="Times New Roman" w:cs="Times New Roman"/>
          <w:sz w:val="24"/>
          <w:szCs w:val="24"/>
          <w:lang w:val="en-GB"/>
        </w:rPr>
        <w:t xml:space="preserve"> such as oven, vegetable cutter. In this respect, they must </w:t>
      </w:r>
      <w:r w:rsidR="000807E5">
        <w:rPr>
          <w:rFonts w:ascii="Times New Roman" w:eastAsia="Times New Roman" w:hAnsi="Times New Roman" w:cs="Times New Roman"/>
          <w:sz w:val="24"/>
          <w:szCs w:val="24"/>
          <w:lang w:val="en-GB"/>
        </w:rPr>
        <w:t xml:space="preserve">be </w:t>
      </w:r>
      <w:r w:rsidR="004E745A">
        <w:rPr>
          <w:rFonts w:ascii="Times New Roman" w:eastAsia="Times New Roman" w:hAnsi="Times New Roman" w:cs="Times New Roman"/>
          <w:sz w:val="24"/>
          <w:szCs w:val="24"/>
          <w:lang w:val="en-GB"/>
        </w:rPr>
        <w:t>careful in the wo</w:t>
      </w:r>
      <w:r w:rsidR="00872519">
        <w:rPr>
          <w:rFonts w:ascii="Times New Roman" w:eastAsia="Times New Roman" w:hAnsi="Times New Roman" w:cs="Times New Roman"/>
          <w:sz w:val="24"/>
          <w:szCs w:val="24"/>
          <w:lang w:val="en-GB"/>
        </w:rPr>
        <w:t>rkplace during their activities</w:t>
      </w:r>
      <w:r w:rsidR="0045302F">
        <w:rPr>
          <w:rFonts w:ascii="Times New Roman" w:eastAsia="Times New Roman" w:hAnsi="Times New Roman" w:cs="Times New Roman"/>
          <w:sz w:val="24"/>
          <w:szCs w:val="24"/>
          <w:lang w:val="en-GB"/>
        </w:rPr>
        <w:t xml:space="preserve">. </w:t>
      </w:r>
      <w:r w:rsidR="00872519">
        <w:rPr>
          <w:rFonts w:ascii="Times New Roman" w:eastAsia="Times New Roman" w:hAnsi="Times New Roman" w:cs="Times New Roman"/>
          <w:sz w:val="24"/>
          <w:szCs w:val="24"/>
          <w:lang w:val="en-GB"/>
        </w:rPr>
        <w:t xml:space="preserve">On the other hand, food safety procedure is also important to </w:t>
      </w:r>
      <w:r w:rsidR="00F56727">
        <w:rPr>
          <w:rFonts w:ascii="Times New Roman" w:eastAsia="Times New Roman" w:hAnsi="Times New Roman" w:cs="Times New Roman"/>
          <w:sz w:val="24"/>
          <w:szCs w:val="24"/>
          <w:lang w:val="en-GB"/>
        </w:rPr>
        <w:t xml:space="preserve">maintain the </w:t>
      </w:r>
      <w:r w:rsidR="00F56727">
        <w:rPr>
          <w:rFonts w:ascii="Times New Roman" w:eastAsia="Times New Roman" w:hAnsi="Times New Roman" w:cs="Times New Roman"/>
          <w:sz w:val="24"/>
          <w:szCs w:val="24"/>
          <w:lang w:val="en-GB"/>
        </w:rPr>
        <w:lastRenderedPageBreak/>
        <w:t xml:space="preserve">food quality properly. Customers </w:t>
      </w:r>
      <w:r w:rsidR="000807E5">
        <w:rPr>
          <w:rFonts w:ascii="Times New Roman" w:eastAsia="Times New Roman" w:hAnsi="Times New Roman" w:cs="Times New Roman"/>
          <w:sz w:val="24"/>
          <w:szCs w:val="24"/>
          <w:lang w:val="en-GB"/>
        </w:rPr>
        <w:t>prefer</w:t>
      </w:r>
      <w:r w:rsidR="002C49B9">
        <w:rPr>
          <w:rFonts w:ascii="Times New Roman" w:eastAsia="Times New Roman" w:hAnsi="Times New Roman" w:cs="Times New Roman"/>
          <w:sz w:val="24"/>
          <w:szCs w:val="24"/>
          <w:lang w:val="en-GB"/>
        </w:rPr>
        <w:t xml:space="preserve"> </w:t>
      </w:r>
      <w:r w:rsidR="0095133A">
        <w:rPr>
          <w:rFonts w:ascii="Times New Roman" w:eastAsia="Times New Roman" w:hAnsi="Times New Roman" w:cs="Times New Roman"/>
          <w:sz w:val="24"/>
          <w:szCs w:val="24"/>
          <w:lang w:val="en-GB"/>
        </w:rPr>
        <w:t>taking</w:t>
      </w:r>
      <w:r w:rsidR="00F56727">
        <w:rPr>
          <w:rFonts w:ascii="Times New Roman" w:eastAsia="Times New Roman" w:hAnsi="Times New Roman" w:cs="Times New Roman"/>
          <w:sz w:val="24"/>
          <w:szCs w:val="24"/>
          <w:lang w:val="en-GB"/>
        </w:rPr>
        <w:t xml:space="preserve"> high quality fresh food as they are concise about their health. </w:t>
      </w:r>
      <w:r w:rsidR="00DD7C95">
        <w:rPr>
          <w:rFonts w:ascii="Times New Roman" w:eastAsia="Times New Roman" w:hAnsi="Times New Roman" w:cs="Times New Roman"/>
          <w:sz w:val="24"/>
          <w:szCs w:val="24"/>
          <w:lang w:val="en-GB"/>
        </w:rPr>
        <w:t xml:space="preserve">A SWOT analysis is also done for examining the organisational strength, weakness, opportunity and threat.  </w:t>
      </w:r>
    </w:p>
    <w:p w14:paraId="21943D99" w14:textId="77777777" w:rsidR="00BE1467" w:rsidRDefault="00BE1467">
      <w:pPr>
        <w:rPr>
          <w:rFonts w:ascii="Times New Roman" w:eastAsia="Times New Roman" w:hAnsi="Times New Roman" w:cs="Times New Roman"/>
          <w:b/>
          <w:sz w:val="24"/>
          <w:szCs w:val="24"/>
          <w:lang w:val="en-GB"/>
        </w:rPr>
      </w:pPr>
      <w:r>
        <w:rPr>
          <w:rFonts w:ascii="Times New Roman" w:eastAsia="Times New Roman" w:hAnsi="Times New Roman" w:cs="Times New Roman"/>
          <w:b/>
          <w:sz w:val="24"/>
          <w:szCs w:val="24"/>
          <w:lang w:val="en-GB"/>
        </w:rPr>
        <w:br w:type="page"/>
      </w:r>
    </w:p>
    <w:p w14:paraId="4F0BE016" w14:textId="77777777" w:rsidR="004849C3" w:rsidRPr="004849C3" w:rsidRDefault="004849C3" w:rsidP="00842665">
      <w:pPr>
        <w:pStyle w:val="Heading1"/>
        <w:rPr>
          <w:lang w:val="en-GB"/>
        </w:rPr>
      </w:pPr>
      <w:bookmarkStart w:id="10" w:name="_Toc14269390"/>
      <w:r w:rsidRPr="004849C3">
        <w:rPr>
          <w:lang w:val="en-GB"/>
        </w:rPr>
        <w:lastRenderedPageBreak/>
        <w:t>Reference list</w:t>
      </w:r>
      <w:bookmarkEnd w:id="10"/>
    </w:p>
    <w:p w14:paraId="15A08D1A" w14:textId="77777777" w:rsidR="004849C3" w:rsidRPr="004849C3" w:rsidRDefault="004849C3" w:rsidP="004849C3">
      <w:pPr>
        <w:pStyle w:val="Normal1"/>
        <w:widowControl w:val="0"/>
        <w:spacing w:line="360" w:lineRule="auto"/>
        <w:jc w:val="both"/>
        <w:rPr>
          <w:rFonts w:ascii="Times New Roman" w:eastAsia="Times New Roman" w:hAnsi="Times New Roman" w:cs="Times New Roman"/>
          <w:sz w:val="24"/>
          <w:szCs w:val="24"/>
          <w:lang w:val="en-GB"/>
        </w:rPr>
      </w:pPr>
      <w:r w:rsidRPr="004849C3">
        <w:rPr>
          <w:rFonts w:ascii="Times New Roman" w:eastAsia="Times New Roman" w:hAnsi="Times New Roman" w:cs="Times New Roman"/>
          <w:sz w:val="24"/>
          <w:szCs w:val="24"/>
          <w:lang w:val="en-GB"/>
        </w:rPr>
        <w:t>Callan, V.J., Johnston, M.A. and Poulsen, A.L., 2015. How organisations are using blended e-learning to deliver more flexible approaches to trade training. Journal of Vocational Education &amp; Training, 67(3), pp.294-309.</w:t>
      </w:r>
    </w:p>
    <w:p w14:paraId="4B51E181" w14:textId="77777777" w:rsidR="004849C3" w:rsidRPr="004849C3" w:rsidRDefault="004849C3" w:rsidP="004849C3">
      <w:pPr>
        <w:pStyle w:val="Normal1"/>
        <w:widowControl w:val="0"/>
        <w:spacing w:line="360" w:lineRule="auto"/>
        <w:jc w:val="both"/>
        <w:rPr>
          <w:rFonts w:ascii="Times New Roman" w:eastAsia="Times New Roman" w:hAnsi="Times New Roman" w:cs="Times New Roman"/>
          <w:sz w:val="24"/>
          <w:szCs w:val="24"/>
          <w:lang w:val="en-GB"/>
        </w:rPr>
      </w:pPr>
      <w:proofErr w:type="spellStart"/>
      <w:r w:rsidRPr="004849C3">
        <w:rPr>
          <w:rFonts w:ascii="Times New Roman" w:eastAsia="Times New Roman" w:hAnsi="Times New Roman" w:cs="Times New Roman"/>
          <w:sz w:val="24"/>
          <w:szCs w:val="24"/>
          <w:lang w:val="en-GB"/>
        </w:rPr>
        <w:t>Chilisa</w:t>
      </w:r>
      <w:proofErr w:type="spellEnd"/>
      <w:r w:rsidRPr="004849C3">
        <w:rPr>
          <w:rFonts w:ascii="Times New Roman" w:eastAsia="Times New Roman" w:hAnsi="Times New Roman" w:cs="Times New Roman"/>
          <w:sz w:val="24"/>
          <w:szCs w:val="24"/>
          <w:lang w:val="en-GB"/>
        </w:rPr>
        <w:t xml:space="preserve">, B., Major, T.E. and </w:t>
      </w:r>
      <w:proofErr w:type="spellStart"/>
      <w:r w:rsidRPr="004849C3">
        <w:rPr>
          <w:rFonts w:ascii="Times New Roman" w:eastAsia="Times New Roman" w:hAnsi="Times New Roman" w:cs="Times New Roman"/>
          <w:sz w:val="24"/>
          <w:szCs w:val="24"/>
          <w:lang w:val="en-GB"/>
        </w:rPr>
        <w:t>Khudu</w:t>
      </w:r>
      <w:proofErr w:type="spellEnd"/>
      <w:r w:rsidRPr="004849C3">
        <w:rPr>
          <w:rFonts w:ascii="Times New Roman" w:eastAsia="Times New Roman" w:hAnsi="Times New Roman" w:cs="Times New Roman"/>
          <w:sz w:val="24"/>
          <w:szCs w:val="24"/>
          <w:lang w:val="en-GB"/>
        </w:rPr>
        <w:t>-Petersen, K., (2017). Community engagement with a postcolonial, African-based relational paradigm. Qualitative Research, 17(3), pp.326-339.</w:t>
      </w:r>
    </w:p>
    <w:p w14:paraId="1F450182" w14:textId="77777777" w:rsidR="004849C3" w:rsidRPr="004849C3" w:rsidRDefault="004849C3" w:rsidP="004849C3">
      <w:pPr>
        <w:pStyle w:val="Normal1"/>
        <w:widowControl w:val="0"/>
        <w:spacing w:line="360" w:lineRule="auto"/>
        <w:jc w:val="both"/>
        <w:rPr>
          <w:rFonts w:ascii="Times New Roman" w:eastAsia="Times New Roman" w:hAnsi="Times New Roman" w:cs="Times New Roman"/>
          <w:sz w:val="24"/>
          <w:szCs w:val="24"/>
          <w:lang w:val="en-GB"/>
        </w:rPr>
      </w:pPr>
      <w:r w:rsidRPr="004849C3">
        <w:rPr>
          <w:rFonts w:ascii="Times New Roman" w:eastAsia="Times New Roman" w:hAnsi="Times New Roman" w:cs="Times New Roman"/>
          <w:sz w:val="24"/>
          <w:szCs w:val="24"/>
          <w:lang w:val="en-GB"/>
        </w:rPr>
        <w:t>Chiu, S.F., Yeh, S.P. and Huang, T.C., (2015). Role stressors and employee deviance: the moderating effect of social support. Personnel Review, 44(2), pp.308-324.</w:t>
      </w:r>
    </w:p>
    <w:p w14:paraId="3557A46E" w14:textId="77777777" w:rsidR="004849C3" w:rsidRPr="004849C3" w:rsidRDefault="004849C3" w:rsidP="004849C3">
      <w:pPr>
        <w:pStyle w:val="Normal1"/>
        <w:widowControl w:val="0"/>
        <w:spacing w:line="360" w:lineRule="auto"/>
        <w:jc w:val="both"/>
        <w:rPr>
          <w:rFonts w:ascii="Times New Roman" w:eastAsia="Times New Roman" w:hAnsi="Times New Roman" w:cs="Times New Roman"/>
          <w:sz w:val="24"/>
          <w:szCs w:val="24"/>
          <w:lang w:val="en-GB"/>
        </w:rPr>
      </w:pPr>
      <w:r w:rsidRPr="004849C3">
        <w:rPr>
          <w:rFonts w:ascii="Times New Roman" w:eastAsia="Times New Roman" w:hAnsi="Times New Roman" w:cs="Times New Roman"/>
          <w:sz w:val="24"/>
          <w:szCs w:val="24"/>
          <w:lang w:val="en-GB"/>
        </w:rPr>
        <w:t xml:space="preserve">De Stefano, F., </w:t>
      </w:r>
      <w:proofErr w:type="spellStart"/>
      <w:r w:rsidRPr="004849C3">
        <w:rPr>
          <w:rFonts w:ascii="Times New Roman" w:eastAsia="Times New Roman" w:hAnsi="Times New Roman" w:cs="Times New Roman"/>
          <w:sz w:val="24"/>
          <w:szCs w:val="24"/>
          <w:lang w:val="en-GB"/>
        </w:rPr>
        <w:t>Bagdadli</w:t>
      </w:r>
      <w:proofErr w:type="spellEnd"/>
      <w:r w:rsidRPr="004849C3">
        <w:rPr>
          <w:rFonts w:ascii="Times New Roman" w:eastAsia="Times New Roman" w:hAnsi="Times New Roman" w:cs="Times New Roman"/>
          <w:sz w:val="24"/>
          <w:szCs w:val="24"/>
          <w:lang w:val="en-GB"/>
        </w:rPr>
        <w:t xml:space="preserve">, S. and </w:t>
      </w:r>
      <w:proofErr w:type="spellStart"/>
      <w:r w:rsidRPr="004849C3">
        <w:rPr>
          <w:rFonts w:ascii="Times New Roman" w:eastAsia="Times New Roman" w:hAnsi="Times New Roman" w:cs="Times New Roman"/>
          <w:sz w:val="24"/>
          <w:szCs w:val="24"/>
          <w:lang w:val="en-GB"/>
        </w:rPr>
        <w:t>Camuffo</w:t>
      </w:r>
      <w:proofErr w:type="spellEnd"/>
      <w:r w:rsidRPr="004849C3">
        <w:rPr>
          <w:rFonts w:ascii="Times New Roman" w:eastAsia="Times New Roman" w:hAnsi="Times New Roman" w:cs="Times New Roman"/>
          <w:sz w:val="24"/>
          <w:szCs w:val="24"/>
          <w:lang w:val="en-GB"/>
        </w:rPr>
        <w:t>, A., (2018). The HR role in corporate social responsibility and sustainability: A boundary</w:t>
      </w:r>
      <w:r w:rsidRPr="004849C3">
        <w:rPr>
          <w:rFonts w:ascii="Cambria Math" w:eastAsia="Times New Roman" w:hAnsi="Cambria Math" w:cs="Cambria Math"/>
          <w:sz w:val="24"/>
          <w:szCs w:val="24"/>
          <w:lang w:val="en-GB"/>
        </w:rPr>
        <w:t>‐</w:t>
      </w:r>
      <w:r w:rsidRPr="004849C3">
        <w:rPr>
          <w:rFonts w:ascii="Times New Roman" w:eastAsia="Times New Roman" w:hAnsi="Times New Roman" w:cs="Times New Roman"/>
          <w:sz w:val="24"/>
          <w:szCs w:val="24"/>
          <w:lang w:val="en-GB"/>
        </w:rPr>
        <w:t>shifting literature review. Human Resource Management, 57(2), pp.549-566.</w:t>
      </w:r>
    </w:p>
    <w:p w14:paraId="7E4BDF62" w14:textId="77777777" w:rsidR="004849C3" w:rsidRPr="004849C3" w:rsidRDefault="004849C3" w:rsidP="004849C3">
      <w:pPr>
        <w:pStyle w:val="Normal1"/>
        <w:widowControl w:val="0"/>
        <w:spacing w:line="360" w:lineRule="auto"/>
        <w:jc w:val="both"/>
        <w:rPr>
          <w:rFonts w:ascii="Times New Roman" w:eastAsia="Times New Roman" w:hAnsi="Times New Roman" w:cs="Times New Roman"/>
          <w:sz w:val="24"/>
          <w:szCs w:val="24"/>
          <w:lang w:val="en-GB"/>
        </w:rPr>
      </w:pPr>
      <w:r w:rsidRPr="004849C3">
        <w:rPr>
          <w:rFonts w:ascii="Times New Roman" w:eastAsia="Times New Roman" w:hAnsi="Times New Roman" w:cs="Times New Roman"/>
          <w:sz w:val="24"/>
          <w:szCs w:val="24"/>
          <w:lang w:val="en-GB"/>
        </w:rPr>
        <w:t>Gailsbread.co.uk (2019), We Love Good Food, available from: https://gailsbread.co.uk/our-world/about-2/, accessed on: 10/07.2019</w:t>
      </w:r>
    </w:p>
    <w:p w14:paraId="3FC5A11F" w14:textId="77777777" w:rsidR="004849C3" w:rsidRPr="004849C3" w:rsidRDefault="004849C3" w:rsidP="004849C3">
      <w:pPr>
        <w:pStyle w:val="Normal1"/>
        <w:widowControl w:val="0"/>
        <w:spacing w:line="360" w:lineRule="auto"/>
        <w:jc w:val="both"/>
        <w:rPr>
          <w:rFonts w:ascii="Times New Roman" w:eastAsia="Times New Roman" w:hAnsi="Times New Roman" w:cs="Times New Roman"/>
          <w:sz w:val="24"/>
          <w:szCs w:val="24"/>
          <w:lang w:val="en-GB"/>
        </w:rPr>
      </w:pPr>
      <w:proofErr w:type="spellStart"/>
      <w:r w:rsidRPr="004849C3">
        <w:rPr>
          <w:rFonts w:ascii="Times New Roman" w:eastAsia="Times New Roman" w:hAnsi="Times New Roman" w:cs="Times New Roman"/>
          <w:sz w:val="24"/>
          <w:szCs w:val="24"/>
          <w:lang w:val="en-GB"/>
        </w:rPr>
        <w:t>Glandon</w:t>
      </w:r>
      <w:proofErr w:type="spellEnd"/>
      <w:r w:rsidRPr="004849C3">
        <w:rPr>
          <w:rFonts w:ascii="Times New Roman" w:eastAsia="Times New Roman" w:hAnsi="Times New Roman" w:cs="Times New Roman"/>
          <w:sz w:val="24"/>
          <w:szCs w:val="24"/>
          <w:lang w:val="en-GB"/>
        </w:rPr>
        <w:t xml:space="preserve">, D., </w:t>
      </w:r>
      <w:proofErr w:type="spellStart"/>
      <w:r w:rsidRPr="004849C3">
        <w:rPr>
          <w:rFonts w:ascii="Times New Roman" w:eastAsia="Times New Roman" w:hAnsi="Times New Roman" w:cs="Times New Roman"/>
          <w:sz w:val="24"/>
          <w:szCs w:val="24"/>
          <w:lang w:val="en-GB"/>
        </w:rPr>
        <w:t>Paina</w:t>
      </w:r>
      <w:proofErr w:type="spellEnd"/>
      <w:r w:rsidRPr="004849C3">
        <w:rPr>
          <w:rFonts w:ascii="Times New Roman" w:eastAsia="Times New Roman" w:hAnsi="Times New Roman" w:cs="Times New Roman"/>
          <w:sz w:val="24"/>
          <w:szCs w:val="24"/>
          <w:lang w:val="en-GB"/>
        </w:rPr>
        <w:t xml:space="preserve">, L., </w:t>
      </w:r>
      <w:proofErr w:type="spellStart"/>
      <w:r w:rsidRPr="004849C3">
        <w:rPr>
          <w:rFonts w:ascii="Times New Roman" w:eastAsia="Times New Roman" w:hAnsi="Times New Roman" w:cs="Times New Roman"/>
          <w:sz w:val="24"/>
          <w:szCs w:val="24"/>
          <w:lang w:val="en-GB"/>
        </w:rPr>
        <w:t>Alonge</w:t>
      </w:r>
      <w:proofErr w:type="spellEnd"/>
      <w:r w:rsidRPr="004849C3">
        <w:rPr>
          <w:rFonts w:ascii="Times New Roman" w:eastAsia="Times New Roman" w:hAnsi="Times New Roman" w:cs="Times New Roman"/>
          <w:sz w:val="24"/>
          <w:szCs w:val="24"/>
          <w:lang w:val="en-GB"/>
        </w:rPr>
        <w:t>, O., Peters, D.H. and Bennett, S., (2017). 10 Best resources for community engagement in implementation research. Health policy and planning, 32(10), pp.1457-1465.</w:t>
      </w:r>
    </w:p>
    <w:p w14:paraId="1BC2F91B" w14:textId="77777777" w:rsidR="004849C3" w:rsidRPr="004849C3" w:rsidRDefault="004849C3" w:rsidP="004849C3">
      <w:pPr>
        <w:pStyle w:val="Normal1"/>
        <w:widowControl w:val="0"/>
        <w:spacing w:line="360" w:lineRule="auto"/>
        <w:jc w:val="both"/>
        <w:rPr>
          <w:rFonts w:ascii="Times New Roman" w:eastAsia="Times New Roman" w:hAnsi="Times New Roman" w:cs="Times New Roman"/>
          <w:sz w:val="24"/>
          <w:szCs w:val="24"/>
          <w:lang w:val="en-GB"/>
        </w:rPr>
      </w:pPr>
      <w:proofErr w:type="spellStart"/>
      <w:r w:rsidRPr="004849C3">
        <w:rPr>
          <w:rFonts w:ascii="Times New Roman" w:eastAsia="Times New Roman" w:hAnsi="Times New Roman" w:cs="Times New Roman"/>
          <w:sz w:val="24"/>
          <w:szCs w:val="24"/>
          <w:lang w:val="en-GB"/>
        </w:rPr>
        <w:t>Gürel</w:t>
      </w:r>
      <w:proofErr w:type="spellEnd"/>
      <w:r w:rsidRPr="004849C3">
        <w:rPr>
          <w:rFonts w:ascii="Times New Roman" w:eastAsia="Times New Roman" w:hAnsi="Times New Roman" w:cs="Times New Roman"/>
          <w:sz w:val="24"/>
          <w:szCs w:val="24"/>
          <w:lang w:val="en-GB"/>
        </w:rPr>
        <w:t>, E. and Tat, M., (2017). SWOT analysis: A theoretical review. Journal of International Social Research, 10(51).</w:t>
      </w:r>
    </w:p>
    <w:p w14:paraId="21DB484B" w14:textId="77777777" w:rsidR="004849C3" w:rsidRPr="004849C3" w:rsidRDefault="004849C3" w:rsidP="004849C3">
      <w:pPr>
        <w:pStyle w:val="Normal1"/>
        <w:widowControl w:val="0"/>
        <w:spacing w:line="360" w:lineRule="auto"/>
        <w:jc w:val="both"/>
        <w:rPr>
          <w:rFonts w:ascii="Times New Roman" w:eastAsia="Times New Roman" w:hAnsi="Times New Roman" w:cs="Times New Roman"/>
          <w:sz w:val="24"/>
          <w:szCs w:val="24"/>
          <w:lang w:val="en-GB"/>
        </w:rPr>
      </w:pPr>
      <w:r w:rsidRPr="004849C3">
        <w:rPr>
          <w:rFonts w:ascii="Times New Roman" w:eastAsia="Times New Roman" w:hAnsi="Times New Roman" w:cs="Times New Roman"/>
          <w:sz w:val="24"/>
          <w:szCs w:val="24"/>
          <w:lang w:val="en-GB"/>
        </w:rPr>
        <w:t xml:space="preserve">Legislation.gov.uk (2019), </w:t>
      </w:r>
      <w:r w:rsidRPr="004849C3">
        <w:rPr>
          <w:rFonts w:ascii="Times New Roman" w:eastAsia="Times New Roman" w:hAnsi="Times New Roman" w:cs="Times New Roman"/>
          <w:i/>
          <w:sz w:val="24"/>
          <w:szCs w:val="24"/>
          <w:lang w:val="en-GB"/>
        </w:rPr>
        <w:t xml:space="preserve">Food Safety Act 1990, </w:t>
      </w:r>
      <w:r w:rsidRPr="004849C3">
        <w:rPr>
          <w:rFonts w:ascii="Times New Roman" w:eastAsia="Times New Roman" w:hAnsi="Times New Roman" w:cs="Times New Roman"/>
          <w:sz w:val="24"/>
          <w:szCs w:val="24"/>
          <w:lang w:val="en-GB"/>
        </w:rPr>
        <w:t>available from:  http://www.legislation.gov.uk/ukpga/1990/16/contents, accessed on: 10/07.2019</w:t>
      </w:r>
    </w:p>
    <w:p w14:paraId="747123A9" w14:textId="77777777" w:rsidR="004849C3" w:rsidRPr="004849C3" w:rsidRDefault="004849C3" w:rsidP="004849C3">
      <w:pPr>
        <w:pStyle w:val="Normal1"/>
        <w:widowControl w:val="0"/>
        <w:spacing w:line="360" w:lineRule="auto"/>
        <w:jc w:val="both"/>
        <w:rPr>
          <w:rFonts w:ascii="Times New Roman" w:eastAsia="Times New Roman" w:hAnsi="Times New Roman" w:cs="Times New Roman"/>
          <w:sz w:val="24"/>
          <w:szCs w:val="24"/>
          <w:lang w:val="en-GB"/>
        </w:rPr>
      </w:pPr>
      <w:proofErr w:type="spellStart"/>
      <w:r w:rsidRPr="004849C3">
        <w:rPr>
          <w:rFonts w:ascii="Times New Roman" w:eastAsia="Times New Roman" w:hAnsi="Times New Roman" w:cs="Times New Roman"/>
          <w:sz w:val="24"/>
          <w:szCs w:val="24"/>
          <w:lang w:val="en-GB"/>
        </w:rPr>
        <w:t>Lockey</w:t>
      </w:r>
      <w:proofErr w:type="spellEnd"/>
      <w:r w:rsidRPr="004849C3">
        <w:rPr>
          <w:rFonts w:ascii="Times New Roman" w:eastAsia="Times New Roman" w:hAnsi="Times New Roman" w:cs="Times New Roman"/>
          <w:sz w:val="24"/>
          <w:szCs w:val="24"/>
          <w:lang w:val="en-GB"/>
        </w:rPr>
        <w:t>, S., Graham, L., Redman, T., Zheng, Y., Routledge, G. and Purves, L., (2019). The impact of a local community engagement intervention on residents’ fear of crime and perceptions of the police. International Journal of Police Science &amp; Management, p.14</w:t>
      </w:r>
    </w:p>
    <w:p w14:paraId="3371F000" w14:textId="77777777" w:rsidR="004849C3" w:rsidRPr="004849C3" w:rsidRDefault="004849C3" w:rsidP="004849C3">
      <w:pPr>
        <w:pStyle w:val="Normal1"/>
        <w:widowControl w:val="0"/>
        <w:spacing w:line="360" w:lineRule="auto"/>
        <w:jc w:val="both"/>
        <w:rPr>
          <w:rFonts w:ascii="Times New Roman" w:eastAsia="Times New Roman" w:hAnsi="Times New Roman" w:cs="Times New Roman"/>
          <w:sz w:val="24"/>
          <w:szCs w:val="24"/>
          <w:lang w:val="en-GB"/>
        </w:rPr>
      </w:pPr>
      <w:r w:rsidRPr="004849C3">
        <w:rPr>
          <w:rFonts w:ascii="Times New Roman" w:eastAsia="Times New Roman" w:hAnsi="Times New Roman" w:cs="Times New Roman"/>
          <w:sz w:val="24"/>
          <w:szCs w:val="24"/>
          <w:lang w:val="en-GB"/>
        </w:rPr>
        <w:t>Moser, S.C. and Pike, C., (2015). Community engagement on adaptation: Meeting a growing capacity need. Urban Climate, 14, pp.111-115.</w:t>
      </w:r>
    </w:p>
    <w:p w14:paraId="3510EF2A" w14:textId="77777777" w:rsidR="004849C3" w:rsidRPr="004849C3" w:rsidRDefault="004849C3" w:rsidP="004849C3">
      <w:pPr>
        <w:pStyle w:val="Normal1"/>
        <w:widowControl w:val="0"/>
        <w:spacing w:line="360" w:lineRule="auto"/>
        <w:jc w:val="both"/>
        <w:rPr>
          <w:rFonts w:ascii="Times New Roman" w:eastAsia="Times New Roman" w:hAnsi="Times New Roman" w:cs="Times New Roman"/>
          <w:sz w:val="24"/>
          <w:szCs w:val="24"/>
          <w:lang w:val="en-GB"/>
        </w:rPr>
      </w:pPr>
      <w:r w:rsidRPr="004849C3">
        <w:rPr>
          <w:rFonts w:ascii="Times New Roman" w:eastAsia="Times New Roman" w:hAnsi="Times New Roman" w:cs="Times New Roman"/>
          <w:sz w:val="24"/>
          <w:szCs w:val="24"/>
          <w:lang w:val="en-GB"/>
        </w:rPr>
        <w:t xml:space="preserve">Orlin, M.N. and </w:t>
      </w:r>
      <w:proofErr w:type="spellStart"/>
      <w:r w:rsidRPr="004849C3">
        <w:rPr>
          <w:rFonts w:ascii="Times New Roman" w:eastAsia="Times New Roman" w:hAnsi="Times New Roman" w:cs="Times New Roman"/>
          <w:sz w:val="24"/>
          <w:szCs w:val="24"/>
          <w:lang w:val="en-GB"/>
        </w:rPr>
        <w:t>Tachau</w:t>
      </w:r>
      <w:proofErr w:type="spellEnd"/>
      <w:r w:rsidRPr="004849C3">
        <w:rPr>
          <w:rFonts w:ascii="Times New Roman" w:eastAsia="Times New Roman" w:hAnsi="Times New Roman" w:cs="Times New Roman"/>
          <w:sz w:val="24"/>
          <w:szCs w:val="24"/>
          <w:lang w:val="en-GB"/>
        </w:rPr>
        <w:t>, S., (2018). Community Engagement for Adults with Cerebral Palsy. Cerebral Palsy, pp.1-20.</w:t>
      </w:r>
    </w:p>
    <w:p w14:paraId="65B3FCD1" w14:textId="77777777" w:rsidR="004849C3" w:rsidRPr="004849C3" w:rsidRDefault="004849C3" w:rsidP="004849C3">
      <w:pPr>
        <w:pStyle w:val="Normal1"/>
        <w:widowControl w:val="0"/>
        <w:spacing w:line="360" w:lineRule="auto"/>
        <w:jc w:val="both"/>
        <w:rPr>
          <w:rFonts w:ascii="Times New Roman" w:eastAsia="Times New Roman" w:hAnsi="Times New Roman" w:cs="Times New Roman"/>
          <w:sz w:val="24"/>
          <w:szCs w:val="24"/>
          <w:lang w:val="en-GB"/>
        </w:rPr>
      </w:pPr>
      <w:r w:rsidRPr="004849C3">
        <w:rPr>
          <w:rFonts w:ascii="Times New Roman" w:eastAsia="Times New Roman" w:hAnsi="Times New Roman" w:cs="Times New Roman"/>
          <w:sz w:val="24"/>
          <w:szCs w:val="24"/>
          <w:lang w:val="en-GB"/>
        </w:rPr>
        <w:t xml:space="preserve">Panwar, R., </w:t>
      </w:r>
      <w:proofErr w:type="spellStart"/>
      <w:r w:rsidRPr="004849C3">
        <w:rPr>
          <w:rFonts w:ascii="Times New Roman" w:eastAsia="Times New Roman" w:hAnsi="Times New Roman" w:cs="Times New Roman"/>
          <w:sz w:val="24"/>
          <w:szCs w:val="24"/>
          <w:lang w:val="en-GB"/>
        </w:rPr>
        <w:t>Nybakk</w:t>
      </w:r>
      <w:proofErr w:type="spellEnd"/>
      <w:r w:rsidRPr="004849C3">
        <w:rPr>
          <w:rFonts w:ascii="Times New Roman" w:eastAsia="Times New Roman" w:hAnsi="Times New Roman" w:cs="Times New Roman"/>
          <w:sz w:val="24"/>
          <w:szCs w:val="24"/>
          <w:lang w:val="en-GB"/>
        </w:rPr>
        <w:t xml:space="preserve">, E., Hansen, E. and </w:t>
      </w:r>
      <w:proofErr w:type="spellStart"/>
      <w:r w:rsidRPr="004849C3">
        <w:rPr>
          <w:rFonts w:ascii="Times New Roman" w:eastAsia="Times New Roman" w:hAnsi="Times New Roman" w:cs="Times New Roman"/>
          <w:sz w:val="24"/>
          <w:szCs w:val="24"/>
          <w:lang w:val="en-GB"/>
        </w:rPr>
        <w:t>Pinkse</w:t>
      </w:r>
      <w:proofErr w:type="spellEnd"/>
      <w:r w:rsidRPr="004849C3">
        <w:rPr>
          <w:rFonts w:ascii="Times New Roman" w:eastAsia="Times New Roman" w:hAnsi="Times New Roman" w:cs="Times New Roman"/>
          <w:sz w:val="24"/>
          <w:szCs w:val="24"/>
          <w:lang w:val="en-GB"/>
        </w:rPr>
        <w:t>, J., (2016). The effect of small firms' competitive strategies on their community and environmental engagement. Journal of Cleaner Production, 129, pp.578-585.</w:t>
      </w:r>
    </w:p>
    <w:p w14:paraId="44F6C09B" w14:textId="77777777" w:rsidR="004849C3" w:rsidRPr="004849C3" w:rsidRDefault="004849C3" w:rsidP="004849C3">
      <w:pPr>
        <w:pStyle w:val="Normal1"/>
        <w:widowControl w:val="0"/>
        <w:spacing w:line="360" w:lineRule="auto"/>
        <w:jc w:val="both"/>
        <w:rPr>
          <w:rFonts w:ascii="Times New Roman" w:eastAsia="Times New Roman" w:hAnsi="Times New Roman" w:cs="Times New Roman"/>
          <w:sz w:val="24"/>
          <w:szCs w:val="24"/>
          <w:lang w:val="en-GB"/>
        </w:rPr>
      </w:pPr>
      <w:r w:rsidRPr="004849C3">
        <w:rPr>
          <w:rFonts w:ascii="Times New Roman" w:eastAsia="Times New Roman" w:hAnsi="Times New Roman" w:cs="Times New Roman"/>
          <w:sz w:val="24"/>
          <w:szCs w:val="24"/>
          <w:lang w:val="en-GB"/>
        </w:rPr>
        <w:t xml:space="preserve">Ramkumar, M., Schoenherr, T. and </w:t>
      </w:r>
      <w:proofErr w:type="spellStart"/>
      <w:r w:rsidRPr="004849C3">
        <w:rPr>
          <w:rFonts w:ascii="Times New Roman" w:eastAsia="Times New Roman" w:hAnsi="Times New Roman" w:cs="Times New Roman"/>
          <w:sz w:val="24"/>
          <w:szCs w:val="24"/>
          <w:lang w:val="en-GB"/>
        </w:rPr>
        <w:t>Jenamani</w:t>
      </w:r>
      <w:proofErr w:type="spellEnd"/>
      <w:r w:rsidRPr="004849C3">
        <w:rPr>
          <w:rFonts w:ascii="Times New Roman" w:eastAsia="Times New Roman" w:hAnsi="Times New Roman" w:cs="Times New Roman"/>
          <w:sz w:val="24"/>
          <w:szCs w:val="24"/>
          <w:lang w:val="en-GB"/>
        </w:rPr>
        <w:t>, M., (2016). Risk assessment of outsourcing e-</w:t>
      </w:r>
      <w:r w:rsidRPr="004849C3">
        <w:rPr>
          <w:rFonts w:ascii="Times New Roman" w:eastAsia="Times New Roman" w:hAnsi="Times New Roman" w:cs="Times New Roman"/>
          <w:sz w:val="24"/>
          <w:szCs w:val="24"/>
          <w:lang w:val="en-GB"/>
        </w:rPr>
        <w:lastRenderedPageBreak/>
        <w:t>procurement services: integrating SWOT analysis with a modified ANP-based fuzzy inference system. Production Planning &amp; Control, 27(14), pp.1171-1190.</w:t>
      </w:r>
    </w:p>
    <w:p w14:paraId="4947DC9D" w14:textId="77777777" w:rsidR="004849C3" w:rsidRDefault="004849C3" w:rsidP="004849C3">
      <w:pPr>
        <w:pStyle w:val="Normal1"/>
        <w:widowControl w:val="0"/>
        <w:spacing w:line="360" w:lineRule="auto"/>
        <w:jc w:val="both"/>
        <w:rPr>
          <w:rFonts w:ascii="Times New Roman" w:eastAsia="Times New Roman" w:hAnsi="Times New Roman" w:cs="Times New Roman"/>
          <w:sz w:val="24"/>
          <w:szCs w:val="24"/>
          <w:lang w:val="en-GB"/>
        </w:rPr>
      </w:pPr>
      <w:r w:rsidRPr="004849C3">
        <w:rPr>
          <w:rFonts w:ascii="Times New Roman" w:eastAsia="Times New Roman" w:hAnsi="Times New Roman" w:cs="Times New Roman"/>
          <w:sz w:val="24"/>
          <w:szCs w:val="24"/>
          <w:lang w:val="en-GB"/>
        </w:rPr>
        <w:t xml:space="preserve">Van De </w:t>
      </w:r>
      <w:proofErr w:type="spellStart"/>
      <w:r w:rsidRPr="004849C3">
        <w:rPr>
          <w:rFonts w:ascii="Times New Roman" w:eastAsia="Times New Roman" w:hAnsi="Times New Roman" w:cs="Times New Roman"/>
          <w:sz w:val="24"/>
          <w:szCs w:val="24"/>
          <w:lang w:val="en-GB"/>
        </w:rPr>
        <w:t>Voorde</w:t>
      </w:r>
      <w:proofErr w:type="spellEnd"/>
      <w:r w:rsidRPr="004849C3">
        <w:rPr>
          <w:rFonts w:ascii="Times New Roman" w:eastAsia="Times New Roman" w:hAnsi="Times New Roman" w:cs="Times New Roman"/>
          <w:sz w:val="24"/>
          <w:szCs w:val="24"/>
          <w:lang w:val="en-GB"/>
        </w:rPr>
        <w:t xml:space="preserve">, K. and </w:t>
      </w:r>
      <w:proofErr w:type="spellStart"/>
      <w:r w:rsidRPr="004849C3">
        <w:rPr>
          <w:rFonts w:ascii="Times New Roman" w:eastAsia="Times New Roman" w:hAnsi="Times New Roman" w:cs="Times New Roman"/>
          <w:sz w:val="24"/>
          <w:szCs w:val="24"/>
          <w:lang w:val="en-GB"/>
        </w:rPr>
        <w:t>Beijer</w:t>
      </w:r>
      <w:proofErr w:type="spellEnd"/>
      <w:r w:rsidRPr="004849C3">
        <w:rPr>
          <w:rFonts w:ascii="Times New Roman" w:eastAsia="Times New Roman" w:hAnsi="Times New Roman" w:cs="Times New Roman"/>
          <w:sz w:val="24"/>
          <w:szCs w:val="24"/>
          <w:lang w:val="en-GB"/>
        </w:rPr>
        <w:t>, S., (2015). The role of employee HR attributions in the relationship between high</w:t>
      </w:r>
      <w:r w:rsidRPr="004849C3">
        <w:rPr>
          <w:rFonts w:ascii="Cambria Math" w:eastAsia="Times New Roman" w:hAnsi="Cambria Math" w:cs="Cambria Math"/>
          <w:sz w:val="24"/>
          <w:szCs w:val="24"/>
          <w:lang w:val="en-GB"/>
        </w:rPr>
        <w:t>‐</w:t>
      </w:r>
      <w:r w:rsidRPr="004849C3">
        <w:rPr>
          <w:rFonts w:ascii="Times New Roman" w:eastAsia="Times New Roman" w:hAnsi="Times New Roman" w:cs="Times New Roman"/>
          <w:sz w:val="24"/>
          <w:szCs w:val="24"/>
          <w:lang w:val="en-GB"/>
        </w:rPr>
        <w:t>performance work systems and employee outcomes. Human Resource Management Journal, 25(1), pp.62-78.</w:t>
      </w:r>
    </w:p>
    <w:p w14:paraId="64E758DC" w14:textId="77777777" w:rsidR="001C7F22" w:rsidRDefault="001C7F22">
      <w:pPr>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br w:type="page"/>
      </w:r>
    </w:p>
    <w:p w14:paraId="1A48EA5B" w14:textId="77777777" w:rsidR="001C7F22" w:rsidRDefault="001C7F22" w:rsidP="00842665">
      <w:pPr>
        <w:pStyle w:val="Heading1"/>
        <w:rPr>
          <w:lang w:val="en-GB"/>
        </w:rPr>
      </w:pPr>
      <w:bookmarkStart w:id="11" w:name="_Toc14269391"/>
      <w:r>
        <w:rPr>
          <w:lang w:val="en-GB"/>
        </w:rPr>
        <w:lastRenderedPageBreak/>
        <w:t xml:space="preserve">Appendix: </w:t>
      </w:r>
      <w:r w:rsidR="00995638">
        <w:rPr>
          <w:lang w:val="en-GB"/>
        </w:rPr>
        <w:t xml:space="preserve">Organisational </w:t>
      </w:r>
      <w:r w:rsidR="00995638" w:rsidRPr="00DB49D0">
        <w:t>structure</w:t>
      </w:r>
      <w:bookmarkEnd w:id="11"/>
      <w:r w:rsidR="000807E5" w:rsidRPr="00DB49D0">
        <w:t xml:space="preserve"> of </w:t>
      </w:r>
      <w:r w:rsidR="00DB49D0" w:rsidRPr="00DB49D0">
        <w:t>Gail’s Bakery</w:t>
      </w:r>
    </w:p>
    <w:p w14:paraId="7A537740" w14:textId="77777777" w:rsidR="00995638" w:rsidRDefault="00995638" w:rsidP="00995638">
      <w:pPr>
        <w:pStyle w:val="Normal1"/>
        <w:widowControl w:val="0"/>
        <w:spacing w:line="360" w:lineRule="auto"/>
        <w:jc w:val="center"/>
        <w:rPr>
          <w:rFonts w:ascii="Times New Roman" w:eastAsia="Times New Roman" w:hAnsi="Times New Roman" w:cs="Times New Roman"/>
          <w:sz w:val="24"/>
          <w:szCs w:val="24"/>
          <w:lang w:val="en-GB"/>
        </w:rPr>
      </w:pPr>
      <w:r>
        <w:rPr>
          <w:rFonts w:ascii="Times New Roman" w:eastAsia="Times New Roman" w:hAnsi="Times New Roman" w:cs="Times New Roman"/>
          <w:noProof/>
          <w:sz w:val="24"/>
          <w:szCs w:val="24"/>
        </w:rPr>
        <w:drawing>
          <wp:inline distT="0" distB="0" distL="0" distR="0" wp14:anchorId="0E54817D" wp14:editId="5AF85699">
            <wp:extent cx="4770120" cy="2752090"/>
            <wp:effectExtent l="19050" t="0" r="0" b="0"/>
            <wp:docPr id="5"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8"/>
                    <a:srcRect/>
                    <a:stretch>
                      <a:fillRect/>
                    </a:stretch>
                  </pic:blipFill>
                  <pic:spPr bwMode="auto">
                    <a:xfrm>
                      <a:off x="0" y="0"/>
                      <a:ext cx="4770120" cy="2752090"/>
                    </a:xfrm>
                    <a:prstGeom prst="rect">
                      <a:avLst/>
                    </a:prstGeom>
                    <a:noFill/>
                    <a:ln w="9525">
                      <a:noFill/>
                      <a:miter lim="800000"/>
                      <a:headEnd/>
                      <a:tailEnd/>
                    </a:ln>
                  </pic:spPr>
                </pic:pic>
              </a:graphicData>
            </a:graphic>
          </wp:inline>
        </w:drawing>
      </w:r>
    </w:p>
    <w:p w14:paraId="6F12DC6A" w14:textId="77777777" w:rsidR="00995638" w:rsidRDefault="00995638" w:rsidP="00995638">
      <w:pPr>
        <w:pStyle w:val="Normal1"/>
        <w:widowControl w:val="0"/>
        <w:spacing w:line="360" w:lineRule="auto"/>
        <w:jc w:val="center"/>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(Source: </w:t>
      </w:r>
      <w:r w:rsidRPr="00995638">
        <w:rPr>
          <w:rFonts w:ascii="Times New Roman" w:eastAsia="Times New Roman" w:hAnsi="Times New Roman" w:cs="Times New Roman"/>
          <w:sz w:val="24"/>
          <w:szCs w:val="24"/>
          <w:lang w:val="en-GB"/>
        </w:rPr>
        <w:t>https://i.pinimg.com/originals/0a/fe/b3/0afeb3fa68b1463b6e88e56211478f87.jpg</w:t>
      </w:r>
      <w:r>
        <w:rPr>
          <w:rFonts w:ascii="Times New Roman" w:eastAsia="Times New Roman" w:hAnsi="Times New Roman" w:cs="Times New Roman"/>
          <w:sz w:val="24"/>
          <w:szCs w:val="24"/>
          <w:lang w:val="en-GB"/>
        </w:rPr>
        <w:t>)</w:t>
      </w:r>
    </w:p>
    <w:p w14:paraId="419ECC9D" w14:textId="77777777" w:rsidR="004849C3" w:rsidRPr="004849C3" w:rsidRDefault="004849C3" w:rsidP="004849C3">
      <w:pPr>
        <w:pStyle w:val="Normal1"/>
        <w:widowControl w:val="0"/>
        <w:spacing w:line="360" w:lineRule="auto"/>
        <w:jc w:val="both"/>
        <w:rPr>
          <w:rFonts w:ascii="Times New Roman" w:eastAsia="Times New Roman" w:hAnsi="Times New Roman" w:cs="Times New Roman"/>
          <w:sz w:val="24"/>
          <w:szCs w:val="24"/>
          <w:lang w:val="en-GB"/>
        </w:rPr>
      </w:pPr>
    </w:p>
    <w:sectPr w:rsidR="004849C3" w:rsidRPr="004849C3" w:rsidSect="0027294D">
      <w:footerReference w:type="default" r:id="rId19"/>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135E79A" w14:textId="77777777" w:rsidR="0028408C" w:rsidRDefault="0028408C" w:rsidP="001C7F22">
      <w:pPr>
        <w:spacing w:line="240" w:lineRule="auto"/>
      </w:pPr>
      <w:r>
        <w:separator/>
      </w:r>
    </w:p>
  </w:endnote>
  <w:endnote w:type="continuationSeparator" w:id="0">
    <w:p w14:paraId="12CDB982" w14:textId="77777777" w:rsidR="0028408C" w:rsidRDefault="0028408C" w:rsidP="001C7F22">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0187013"/>
      <w:docPartObj>
        <w:docPartGallery w:val="Page Numbers (Bottom of Page)"/>
        <w:docPartUnique/>
      </w:docPartObj>
    </w:sdtPr>
    <w:sdtEndPr/>
    <w:sdtContent>
      <w:p w14:paraId="46326280" w14:textId="77777777" w:rsidR="008D141F" w:rsidRDefault="00F1556A">
        <w:pPr>
          <w:pStyle w:val="Footer"/>
          <w:jc w:val="right"/>
        </w:pPr>
        <w:r w:rsidRPr="001C7F22">
          <w:rPr>
            <w:rFonts w:ascii="Times New Roman" w:hAnsi="Times New Roman" w:cs="Times New Roman"/>
            <w:sz w:val="20"/>
            <w:szCs w:val="20"/>
          </w:rPr>
          <w:fldChar w:fldCharType="begin"/>
        </w:r>
        <w:r w:rsidR="008D141F" w:rsidRPr="001C7F22">
          <w:rPr>
            <w:rFonts w:ascii="Times New Roman" w:hAnsi="Times New Roman" w:cs="Times New Roman"/>
            <w:sz w:val="20"/>
            <w:szCs w:val="20"/>
          </w:rPr>
          <w:instrText xml:space="preserve"> PAGE   \* MERGEFORMAT </w:instrText>
        </w:r>
        <w:r w:rsidRPr="001C7F22">
          <w:rPr>
            <w:rFonts w:ascii="Times New Roman" w:hAnsi="Times New Roman" w:cs="Times New Roman"/>
            <w:sz w:val="20"/>
            <w:szCs w:val="20"/>
          </w:rPr>
          <w:fldChar w:fldCharType="separate"/>
        </w:r>
        <w:r w:rsidR="00C074FD">
          <w:rPr>
            <w:rFonts w:ascii="Times New Roman" w:hAnsi="Times New Roman" w:cs="Times New Roman"/>
            <w:noProof/>
            <w:sz w:val="20"/>
            <w:szCs w:val="20"/>
          </w:rPr>
          <w:t>4</w:t>
        </w:r>
        <w:r w:rsidRPr="001C7F22">
          <w:rPr>
            <w:rFonts w:ascii="Times New Roman" w:hAnsi="Times New Roman" w:cs="Times New Roman"/>
            <w:sz w:val="20"/>
            <w:szCs w:val="20"/>
          </w:rPr>
          <w:fldChar w:fldCharType="end"/>
        </w:r>
      </w:p>
    </w:sdtContent>
  </w:sdt>
  <w:p w14:paraId="15F99BD3" w14:textId="77777777" w:rsidR="008D141F" w:rsidRDefault="008D141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B0BD2E8" w14:textId="77777777" w:rsidR="0028408C" w:rsidRDefault="0028408C" w:rsidP="001C7F22">
      <w:pPr>
        <w:spacing w:line="240" w:lineRule="auto"/>
      </w:pPr>
      <w:r>
        <w:separator/>
      </w:r>
    </w:p>
  </w:footnote>
  <w:footnote w:type="continuationSeparator" w:id="0">
    <w:p w14:paraId="06E09D00" w14:textId="77777777" w:rsidR="0028408C" w:rsidRDefault="0028408C" w:rsidP="001C7F22">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380061A"/>
    <w:multiLevelType w:val="hybridMultilevel"/>
    <w:tmpl w:val="C98A3CA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01233B3"/>
    <w:multiLevelType w:val="multilevel"/>
    <w:tmpl w:val="445AAFB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16EC1EE6"/>
    <w:multiLevelType w:val="hybridMultilevel"/>
    <w:tmpl w:val="CE6451D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42876B45"/>
    <w:multiLevelType w:val="multilevel"/>
    <w:tmpl w:val="025E459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56653284"/>
    <w:multiLevelType w:val="multilevel"/>
    <w:tmpl w:val="3ECA368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73BA69A1"/>
    <w:multiLevelType w:val="multilevel"/>
    <w:tmpl w:val="0E1A43A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3"/>
  </w:num>
  <w:num w:numId="2">
    <w:abstractNumId w:val="4"/>
  </w:num>
  <w:num w:numId="3">
    <w:abstractNumId w:val="1"/>
  </w:num>
  <w:num w:numId="4">
    <w:abstractNumId w:val="5"/>
  </w:num>
  <w:num w:numId="5">
    <w:abstractNumId w:val="2"/>
  </w:num>
  <w:num w:numId="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000E23"/>
    <w:rsid w:val="00000E23"/>
    <w:rsid w:val="000141B5"/>
    <w:rsid w:val="00057A55"/>
    <w:rsid w:val="00077F80"/>
    <w:rsid w:val="000807E5"/>
    <w:rsid w:val="001411C3"/>
    <w:rsid w:val="00155D6C"/>
    <w:rsid w:val="00164E1C"/>
    <w:rsid w:val="001C7F22"/>
    <w:rsid w:val="00243C54"/>
    <w:rsid w:val="00256AEB"/>
    <w:rsid w:val="00265476"/>
    <w:rsid w:val="00271F69"/>
    <w:rsid w:val="0027294D"/>
    <w:rsid w:val="0028408C"/>
    <w:rsid w:val="002B2A2A"/>
    <w:rsid w:val="002C49B9"/>
    <w:rsid w:val="002E6505"/>
    <w:rsid w:val="002F3E8C"/>
    <w:rsid w:val="003111FF"/>
    <w:rsid w:val="00351F5A"/>
    <w:rsid w:val="00356D1B"/>
    <w:rsid w:val="00367812"/>
    <w:rsid w:val="00391FDA"/>
    <w:rsid w:val="003A60B6"/>
    <w:rsid w:val="003F72C5"/>
    <w:rsid w:val="00432AFB"/>
    <w:rsid w:val="0045302F"/>
    <w:rsid w:val="00454A58"/>
    <w:rsid w:val="00454CEA"/>
    <w:rsid w:val="00473707"/>
    <w:rsid w:val="004807D7"/>
    <w:rsid w:val="004849C3"/>
    <w:rsid w:val="00487022"/>
    <w:rsid w:val="004A7666"/>
    <w:rsid w:val="004B09C6"/>
    <w:rsid w:val="004D62D0"/>
    <w:rsid w:val="004E745A"/>
    <w:rsid w:val="004F36C3"/>
    <w:rsid w:val="00507861"/>
    <w:rsid w:val="0053194F"/>
    <w:rsid w:val="005B5E0B"/>
    <w:rsid w:val="00651B1B"/>
    <w:rsid w:val="00686D90"/>
    <w:rsid w:val="006A6D88"/>
    <w:rsid w:val="006D1A39"/>
    <w:rsid w:val="007049F0"/>
    <w:rsid w:val="00762372"/>
    <w:rsid w:val="007C7652"/>
    <w:rsid w:val="007E63BC"/>
    <w:rsid w:val="007F6661"/>
    <w:rsid w:val="00807374"/>
    <w:rsid w:val="0083739B"/>
    <w:rsid w:val="00842665"/>
    <w:rsid w:val="00872519"/>
    <w:rsid w:val="00872A03"/>
    <w:rsid w:val="008D141F"/>
    <w:rsid w:val="008D61BE"/>
    <w:rsid w:val="008F5817"/>
    <w:rsid w:val="00911964"/>
    <w:rsid w:val="0095133A"/>
    <w:rsid w:val="00995638"/>
    <w:rsid w:val="009C4CE1"/>
    <w:rsid w:val="009D39D0"/>
    <w:rsid w:val="009F5F55"/>
    <w:rsid w:val="00A22F57"/>
    <w:rsid w:val="00A70DCD"/>
    <w:rsid w:val="00A8135E"/>
    <w:rsid w:val="00AA073E"/>
    <w:rsid w:val="00AB40BC"/>
    <w:rsid w:val="00B744D7"/>
    <w:rsid w:val="00B966EC"/>
    <w:rsid w:val="00BE1467"/>
    <w:rsid w:val="00C074FD"/>
    <w:rsid w:val="00C21ABD"/>
    <w:rsid w:val="00C63D54"/>
    <w:rsid w:val="00C961A0"/>
    <w:rsid w:val="00C966F8"/>
    <w:rsid w:val="00D926CF"/>
    <w:rsid w:val="00DB49D0"/>
    <w:rsid w:val="00DB7409"/>
    <w:rsid w:val="00DD3DB0"/>
    <w:rsid w:val="00DD7C95"/>
    <w:rsid w:val="00DF5DDD"/>
    <w:rsid w:val="00E3771D"/>
    <w:rsid w:val="00E82C8D"/>
    <w:rsid w:val="00EA421F"/>
    <w:rsid w:val="00EA70D4"/>
    <w:rsid w:val="00EE68FB"/>
    <w:rsid w:val="00F1556A"/>
    <w:rsid w:val="00F215DA"/>
    <w:rsid w:val="00F5439D"/>
    <w:rsid w:val="00F56727"/>
    <w:rsid w:val="00F94953"/>
    <w:rsid w:val="00FA7E62"/>
    <w:rsid w:val="00FB066F"/>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6CF53C"/>
  <w15:docId w15:val="{5A8F1DD0-FD80-4000-958D-AB89EDE8178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77F80"/>
  </w:style>
  <w:style w:type="paragraph" w:styleId="Heading1">
    <w:name w:val="heading 1"/>
    <w:basedOn w:val="Normal1"/>
    <w:next w:val="Normal1"/>
    <w:autoRedefine/>
    <w:qFormat/>
    <w:rsid w:val="00842665"/>
    <w:pPr>
      <w:keepNext/>
      <w:keepLines/>
      <w:spacing w:before="400" w:after="120" w:line="240" w:lineRule="auto"/>
      <w:jc w:val="both"/>
      <w:outlineLvl w:val="0"/>
    </w:pPr>
    <w:rPr>
      <w:rFonts w:ascii="Times New Roman" w:hAnsi="Times New Roman"/>
      <w:b/>
      <w:sz w:val="32"/>
      <w:szCs w:val="40"/>
    </w:rPr>
  </w:style>
  <w:style w:type="paragraph" w:styleId="Heading2">
    <w:name w:val="heading 2"/>
    <w:basedOn w:val="Normal1"/>
    <w:next w:val="Normal1"/>
    <w:autoRedefine/>
    <w:qFormat/>
    <w:rsid w:val="00BE1467"/>
    <w:pPr>
      <w:keepNext/>
      <w:keepLines/>
      <w:spacing w:before="360" w:after="120" w:line="240" w:lineRule="auto"/>
      <w:jc w:val="both"/>
      <w:outlineLvl w:val="1"/>
    </w:pPr>
    <w:rPr>
      <w:rFonts w:ascii="Times New Roman" w:hAnsi="Times New Roman"/>
      <w:b/>
      <w:sz w:val="28"/>
      <w:szCs w:val="32"/>
    </w:rPr>
  </w:style>
  <w:style w:type="paragraph" w:styleId="Heading3">
    <w:name w:val="heading 3"/>
    <w:basedOn w:val="Normal1"/>
    <w:next w:val="Normal1"/>
    <w:rsid w:val="00000E23"/>
    <w:pPr>
      <w:keepNext/>
      <w:keepLines/>
      <w:spacing w:before="320" w:after="80"/>
      <w:outlineLvl w:val="2"/>
    </w:pPr>
    <w:rPr>
      <w:color w:val="434343"/>
      <w:sz w:val="28"/>
      <w:szCs w:val="28"/>
    </w:rPr>
  </w:style>
  <w:style w:type="paragraph" w:styleId="Heading4">
    <w:name w:val="heading 4"/>
    <w:basedOn w:val="Normal1"/>
    <w:next w:val="Normal1"/>
    <w:rsid w:val="00000E23"/>
    <w:pPr>
      <w:keepNext/>
      <w:keepLines/>
      <w:spacing w:before="280" w:after="80"/>
      <w:outlineLvl w:val="3"/>
    </w:pPr>
    <w:rPr>
      <w:color w:val="666666"/>
      <w:sz w:val="24"/>
      <w:szCs w:val="24"/>
    </w:rPr>
  </w:style>
  <w:style w:type="paragraph" w:styleId="Heading5">
    <w:name w:val="heading 5"/>
    <w:basedOn w:val="Normal1"/>
    <w:next w:val="Normal1"/>
    <w:rsid w:val="00000E23"/>
    <w:pPr>
      <w:keepNext/>
      <w:keepLines/>
      <w:spacing w:before="240" w:after="80"/>
      <w:outlineLvl w:val="4"/>
    </w:pPr>
    <w:rPr>
      <w:color w:val="666666"/>
    </w:rPr>
  </w:style>
  <w:style w:type="paragraph" w:styleId="Heading6">
    <w:name w:val="heading 6"/>
    <w:basedOn w:val="Normal1"/>
    <w:next w:val="Normal1"/>
    <w:rsid w:val="00000E23"/>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000E23"/>
  </w:style>
  <w:style w:type="paragraph" w:styleId="Title">
    <w:name w:val="Title"/>
    <w:basedOn w:val="Normal1"/>
    <w:next w:val="Normal1"/>
    <w:rsid w:val="00000E23"/>
    <w:pPr>
      <w:keepNext/>
      <w:keepLines/>
      <w:spacing w:after="60"/>
    </w:pPr>
    <w:rPr>
      <w:sz w:val="52"/>
      <w:szCs w:val="52"/>
    </w:rPr>
  </w:style>
  <w:style w:type="paragraph" w:styleId="Subtitle">
    <w:name w:val="Subtitle"/>
    <w:basedOn w:val="Normal1"/>
    <w:next w:val="Normal1"/>
    <w:rsid w:val="00000E23"/>
    <w:pPr>
      <w:keepNext/>
      <w:keepLines/>
      <w:spacing w:after="320"/>
    </w:pPr>
    <w:rPr>
      <w:color w:val="666666"/>
      <w:sz w:val="30"/>
      <w:szCs w:val="30"/>
    </w:rPr>
  </w:style>
  <w:style w:type="table" w:customStyle="1" w:styleId="a">
    <w:basedOn w:val="TableNormal"/>
    <w:rsid w:val="00000E23"/>
    <w:tblPr>
      <w:tblStyleRowBandSize w:val="1"/>
      <w:tblStyleColBandSize w:val="1"/>
      <w:tblCellMar>
        <w:top w:w="100" w:type="dxa"/>
        <w:left w:w="100" w:type="dxa"/>
        <w:bottom w:w="100" w:type="dxa"/>
        <w:right w:w="100" w:type="dxa"/>
      </w:tblCellMar>
    </w:tblPr>
  </w:style>
  <w:style w:type="paragraph" w:styleId="CommentText">
    <w:name w:val="annotation text"/>
    <w:basedOn w:val="Normal"/>
    <w:link w:val="CommentTextChar"/>
    <w:uiPriority w:val="99"/>
    <w:semiHidden/>
    <w:unhideWhenUsed/>
    <w:rsid w:val="00000E23"/>
    <w:pPr>
      <w:spacing w:line="240" w:lineRule="auto"/>
    </w:pPr>
    <w:rPr>
      <w:sz w:val="20"/>
      <w:szCs w:val="20"/>
    </w:rPr>
  </w:style>
  <w:style w:type="character" w:customStyle="1" w:styleId="CommentTextChar">
    <w:name w:val="Comment Text Char"/>
    <w:basedOn w:val="DefaultParagraphFont"/>
    <w:link w:val="CommentText"/>
    <w:uiPriority w:val="99"/>
    <w:semiHidden/>
    <w:rsid w:val="00000E23"/>
    <w:rPr>
      <w:sz w:val="20"/>
      <w:szCs w:val="20"/>
    </w:rPr>
  </w:style>
  <w:style w:type="character" w:styleId="CommentReference">
    <w:name w:val="annotation reference"/>
    <w:basedOn w:val="DefaultParagraphFont"/>
    <w:uiPriority w:val="99"/>
    <w:semiHidden/>
    <w:unhideWhenUsed/>
    <w:rsid w:val="00000E23"/>
    <w:rPr>
      <w:sz w:val="16"/>
      <w:szCs w:val="16"/>
    </w:rPr>
  </w:style>
  <w:style w:type="paragraph" w:styleId="BalloonText">
    <w:name w:val="Balloon Text"/>
    <w:basedOn w:val="Normal"/>
    <w:link w:val="BalloonTextChar"/>
    <w:uiPriority w:val="99"/>
    <w:semiHidden/>
    <w:unhideWhenUsed/>
    <w:rsid w:val="004E745A"/>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E745A"/>
    <w:rPr>
      <w:rFonts w:ascii="Tahoma" w:hAnsi="Tahoma" w:cs="Tahoma"/>
      <w:sz w:val="16"/>
      <w:szCs w:val="16"/>
    </w:rPr>
  </w:style>
  <w:style w:type="paragraph" w:styleId="Header">
    <w:name w:val="header"/>
    <w:basedOn w:val="Normal"/>
    <w:link w:val="HeaderChar"/>
    <w:uiPriority w:val="99"/>
    <w:semiHidden/>
    <w:unhideWhenUsed/>
    <w:rsid w:val="001C7F22"/>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1C7F22"/>
  </w:style>
  <w:style w:type="paragraph" w:styleId="Footer">
    <w:name w:val="footer"/>
    <w:basedOn w:val="Normal"/>
    <w:link w:val="FooterChar"/>
    <w:uiPriority w:val="99"/>
    <w:unhideWhenUsed/>
    <w:rsid w:val="001C7F22"/>
    <w:pPr>
      <w:tabs>
        <w:tab w:val="center" w:pos="4680"/>
        <w:tab w:val="right" w:pos="9360"/>
      </w:tabs>
      <w:spacing w:line="240" w:lineRule="auto"/>
    </w:pPr>
  </w:style>
  <w:style w:type="character" w:customStyle="1" w:styleId="FooterChar">
    <w:name w:val="Footer Char"/>
    <w:basedOn w:val="DefaultParagraphFont"/>
    <w:link w:val="Footer"/>
    <w:uiPriority w:val="99"/>
    <w:rsid w:val="001C7F22"/>
  </w:style>
  <w:style w:type="paragraph" w:styleId="TOCHeading">
    <w:name w:val="TOC Heading"/>
    <w:basedOn w:val="Heading1"/>
    <w:next w:val="Normal"/>
    <w:uiPriority w:val="39"/>
    <w:unhideWhenUsed/>
    <w:qFormat/>
    <w:rsid w:val="007F6661"/>
    <w:pPr>
      <w:spacing w:before="480" w:after="0" w:line="276" w:lineRule="auto"/>
      <w:jc w:val="left"/>
      <w:outlineLvl w:val="9"/>
    </w:pPr>
    <w:rPr>
      <w:rFonts w:asciiTheme="majorHAnsi" w:eastAsiaTheme="majorEastAsia" w:hAnsiTheme="majorHAnsi" w:cstheme="majorBidi"/>
      <w:bCs/>
      <w:color w:val="365F91" w:themeColor="accent1" w:themeShade="BF"/>
      <w:sz w:val="28"/>
      <w:szCs w:val="28"/>
    </w:rPr>
  </w:style>
  <w:style w:type="paragraph" w:styleId="TOC1">
    <w:name w:val="toc 1"/>
    <w:basedOn w:val="Normal"/>
    <w:next w:val="Normal"/>
    <w:autoRedefine/>
    <w:uiPriority w:val="39"/>
    <w:unhideWhenUsed/>
    <w:rsid w:val="007F6661"/>
    <w:pPr>
      <w:spacing w:after="100"/>
    </w:pPr>
  </w:style>
  <w:style w:type="paragraph" w:styleId="TOC2">
    <w:name w:val="toc 2"/>
    <w:basedOn w:val="Normal"/>
    <w:next w:val="Normal"/>
    <w:autoRedefine/>
    <w:uiPriority w:val="39"/>
    <w:unhideWhenUsed/>
    <w:rsid w:val="007F6661"/>
    <w:pPr>
      <w:spacing w:after="100"/>
      <w:ind w:left="220"/>
    </w:pPr>
  </w:style>
  <w:style w:type="character" w:styleId="Hyperlink">
    <w:name w:val="Hyperlink"/>
    <w:basedOn w:val="DefaultParagraphFont"/>
    <w:uiPriority w:val="99"/>
    <w:unhideWhenUsed/>
    <w:rsid w:val="007F6661"/>
    <w:rPr>
      <w:color w:val="0000FF" w:themeColor="hyperlink"/>
      <w:u w:val="single"/>
    </w:rPr>
  </w:style>
  <w:style w:type="paragraph" w:styleId="CommentSubject">
    <w:name w:val="annotation subject"/>
    <w:basedOn w:val="CommentText"/>
    <w:next w:val="CommentText"/>
    <w:link w:val="CommentSubjectChar"/>
    <w:uiPriority w:val="99"/>
    <w:semiHidden/>
    <w:unhideWhenUsed/>
    <w:rsid w:val="00E82C8D"/>
    <w:rPr>
      <w:b/>
      <w:bCs/>
    </w:rPr>
  </w:style>
  <w:style w:type="character" w:customStyle="1" w:styleId="CommentSubjectChar">
    <w:name w:val="Comment Subject Char"/>
    <w:basedOn w:val="CommentTextChar"/>
    <w:link w:val="CommentSubject"/>
    <w:uiPriority w:val="99"/>
    <w:semiHidden/>
    <w:rsid w:val="00E82C8D"/>
    <w:rPr>
      <w:b/>
      <w:bCs/>
      <w:sz w:val="20"/>
      <w:szCs w:val="20"/>
    </w:rPr>
  </w:style>
  <w:style w:type="paragraph" w:styleId="Revision">
    <w:name w:val="Revision"/>
    <w:hidden/>
    <w:uiPriority w:val="99"/>
    <w:semiHidden/>
    <w:rsid w:val="00E82C8D"/>
    <w:pPr>
      <w:spacing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8" Type="http://schemas.openxmlformats.org/officeDocument/2006/relationships/diagramData" Target="diagrams/data1.xml"/><Relationship Id="rId13" Type="http://schemas.openxmlformats.org/officeDocument/2006/relationships/diagramData" Target="diagrams/data2.xml"/><Relationship Id="rId18" Type="http://schemas.openxmlformats.org/officeDocument/2006/relationships/image" Target="media/image1.png"/><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microsoft.com/office/2007/relationships/diagramDrawing" Target="diagrams/drawing1.xml"/><Relationship Id="rId17" Type="http://schemas.microsoft.com/office/2007/relationships/diagramDrawing" Target="diagrams/drawing2.xml"/><Relationship Id="rId2" Type="http://schemas.openxmlformats.org/officeDocument/2006/relationships/numbering" Target="numbering.xml"/><Relationship Id="rId16" Type="http://schemas.openxmlformats.org/officeDocument/2006/relationships/diagramColors" Target="diagrams/colors2.xm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Colors" Target="diagrams/colors1.xml"/><Relationship Id="rId5" Type="http://schemas.openxmlformats.org/officeDocument/2006/relationships/webSettings" Target="webSettings.xml"/><Relationship Id="rId15" Type="http://schemas.openxmlformats.org/officeDocument/2006/relationships/diagramQuickStyle" Target="diagrams/quickStyle2.xml"/><Relationship Id="rId10" Type="http://schemas.openxmlformats.org/officeDocument/2006/relationships/diagramQuickStyle" Target="diagrams/quickStyle1.xml"/><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diagramLayout" Target="diagrams/layout1.xml"/><Relationship Id="rId14" Type="http://schemas.openxmlformats.org/officeDocument/2006/relationships/diagramLayout" Target="diagrams/layout2.xml"/></Relationships>
</file>

<file path=word/diagrams/colors1.xml><?xml version="1.0" encoding="utf-8"?>
<dgm:colorsDef xmlns:dgm="http://schemas.openxmlformats.org/drawingml/2006/diagram" xmlns:a="http://schemas.openxmlformats.org/drawingml/2006/main" uniqueId="urn:microsoft.com/office/officeart/2005/8/colors/colorful4">
  <dgm:title val=""/>
  <dgm:desc val=""/>
  <dgm:catLst>
    <dgm:cat type="colorful" pri="10400"/>
  </dgm:catLst>
  <dgm:styleLbl name="node0">
    <dgm:fillClrLst meth="repeat">
      <a:schemeClr val="accent3"/>
    </dgm:fillClrLst>
    <dgm:linClrLst meth="repeat">
      <a:schemeClr val="lt1"/>
    </dgm:linClrLst>
    <dgm:effectClrLst/>
    <dgm:txLinClrLst/>
    <dgm:txFillClrLst/>
    <dgm:txEffectClrLst/>
  </dgm:styleLbl>
  <dgm:styleLbl name="node1">
    <dgm:fillClrLst>
      <a:schemeClr val="accent4"/>
      <a:schemeClr val="accent5"/>
    </dgm:fillClrLst>
    <dgm:linClrLst meth="repeat">
      <a:schemeClr val="lt1"/>
    </dgm:linClrLst>
    <dgm:effectClrLst/>
    <dgm:txLinClrLst/>
    <dgm:txFillClrLst/>
    <dgm:txEffectClrLst/>
  </dgm:styleLbl>
  <dgm:styleLbl name="alignNode1">
    <dgm:fillClrLst>
      <a:schemeClr val="accent4"/>
      <a:schemeClr val="accent5"/>
    </dgm:fillClrLst>
    <dgm:linClrLst>
      <a:schemeClr val="accent4"/>
      <a:schemeClr val="accent5"/>
    </dgm:linClrLst>
    <dgm:effectClrLst/>
    <dgm:txLinClrLst/>
    <dgm:txFillClrLst/>
    <dgm:txEffectClrLst/>
  </dgm:styleLbl>
  <dgm:styleLbl name="lnNode1">
    <dgm:fillClrLst>
      <a:schemeClr val="accent4"/>
      <a:schemeClr val="accent5"/>
    </dgm:fillClrLst>
    <dgm:linClrLst meth="repeat">
      <a:schemeClr val="lt1"/>
    </dgm:linClrLst>
    <dgm:effectClrLst/>
    <dgm:txLinClrLst/>
    <dgm:txFillClrLst/>
    <dgm:txEffectClrLst/>
  </dgm:styleLbl>
  <dgm:styleLbl name="vennNode1">
    <dgm:fillClrLst>
      <a:schemeClr val="accent4">
        <a:alpha val="50000"/>
      </a:schemeClr>
      <a:schemeClr val="accent5">
        <a:alpha val="50000"/>
      </a:schemeClr>
    </dgm:fillClrLst>
    <dgm:linClrLst meth="repeat">
      <a:schemeClr val="lt1"/>
    </dgm:linClrLst>
    <dgm:effectClrLst/>
    <dgm:txLinClrLst/>
    <dgm:txFillClrLst/>
    <dgm:txEffectClrLst/>
  </dgm:styleLbl>
  <dgm:styleLbl name="node2">
    <dgm:fillClrLst>
      <a:schemeClr val="accent5"/>
    </dgm:fillClrLst>
    <dgm:linClrLst meth="repeat">
      <a:schemeClr val="lt1"/>
    </dgm:linClrLst>
    <dgm:effectClrLst/>
    <dgm:txLinClrLst/>
    <dgm:txFillClrLst/>
    <dgm:txEffectClrLst/>
  </dgm:styleLbl>
  <dgm:styleLbl name="node3">
    <dgm:fillClrLst>
      <a:schemeClr val="accent6"/>
    </dgm:fillClrLst>
    <dgm:linClrLst meth="repeat">
      <a:schemeClr val="lt1"/>
    </dgm:linClrLst>
    <dgm:effectClrLst/>
    <dgm:txLinClrLst/>
    <dgm:txFillClrLst/>
    <dgm:txEffectClrLst/>
  </dgm:styleLbl>
  <dgm:styleLbl name="node4">
    <dgm:fillClrLst>
      <a:schemeClr val="accent1"/>
    </dgm:fillClrLst>
    <dgm:linClrLst meth="repeat">
      <a:schemeClr val="lt1"/>
    </dgm:linClrLst>
    <dgm:effectClrLst/>
    <dgm:txLinClrLst/>
    <dgm:txFillClrLst/>
    <dgm:txEffectClrLst/>
  </dgm:styleLbl>
  <dgm:styleLbl name="fgImgPlace1">
    <dgm:fillClrLst>
      <a:schemeClr val="accent4">
        <a:tint val="50000"/>
      </a:schemeClr>
      <a:schemeClr val="accent5">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4"/>
      <a:schemeClr val="accent5"/>
    </dgm:fillClrLst>
    <dgm:linClrLst meth="repeat">
      <a:schemeClr val="lt1"/>
    </dgm:linClrLst>
    <dgm:effectClrLst/>
    <dgm:txLinClrLst/>
    <dgm:txFillClrLst/>
    <dgm:txEffectClrLst/>
  </dgm:styleLbl>
  <dgm:styleLbl name="fgSibTrans2D1">
    <dgm:fillClrLst>
      <a:schemeClr val="accent4"/>
      <a:schemeClr val="accent5"/>
    </dgm:fillClrLst>
    <dgm:linClrLst meth="repeat">
      <a:schemeClr val="lt1"/>
    </dgm:linClrLst>
    <dgm:effectClrLst/>
    <dgm:txLinClrLst/>
    <dgm:txFillClrLst meth="repeat">
      <a:schemeClr val="lt1"/>
    </dgm:txFillClrLst>
    <dgm:txEffectClrLst/>
  </dgm:styleLbl>
  <dgm:styleLbl name="bgSibTrans2D1">
    <dgm:fillClrLst>
      <a:schemeClr val="accent4"/>
      <a:schemeClr val="accent5"/>
    </dgm:fillClrLst>
    <dgm:linClrLst meth="repeat">
      <a:schemeClr val="lt1"/>
    </dgm:linClrLst>
    <dgm:effectClrLst/>
    <dgm:txLinClrLst/>
    <dgm:txFillClrLst meth="repeat">
      <a:schemeClr val="lt1"/>
    </dgm:txFillClrLst>
    <dgm:txEffectClrLst/>
  </dgm:styleLbl>
  <dgm:styleLbl name="sibTrans1D1">
    <dgm:fillClrLst/>
    <dgm:linClrLst>
      <a:schemeClr val="accent4"/>
      <a:schemeClr val="accent5"/>
    </dgm:linClrLst>
    <dgm:effectClrLst/>
    <dgm:txLinClrLst/>
    <dgm:txFillClrLst meth="repeat">
      <a:schemeClr val="tx1"/>
    </dgm:txFillClrLst>
    <dgm:txEffectClrLst/>
  </dgm:styleLbl>
  <dgm:styleLbl name="callout">
    <dgm:fillClrLst meth="repeat">
      <a:schemeClr val="accent4"/>
    </dgm:fillClrLst>
    <dgm:linClrLst meth="repeat">
      <a:schemeClr val="accent4">
        <a:tint val="50000"/>
      </a:schemeClr>
    </dgm:linClrLst>
    <dgm:effectClrLst/>
    <dgm:txLinClrLst/>
    <dgm:txFillClrLst meth="repeat">
      <a:schemeClr val="tx1"/>
    </dgm:txFillClrLst>
    <dgm:txEffectClrLst/>
  </dgm:styleLbl>
  <dgm:styleLbl name="asst0">
    <dgm:fillClrLst meth="repeat">
      <a:schemeClr val="accent4"/>
    </dgm:fillClrLst>
    <dgm:linClrLst meth="repeat">
      <a:schemeClr val="lt1">
        <a:shade val="80000"/>
      </a:schemeClr>
    </dgm:linClrLst>
    <dgm:effectClrLst/>
    <dgm:txLinClrLst/>
    <dgm:txFillClrLst/>
    <dgm:txEffectClrLst/>
  </dgm:styleLbl>
  <dgm:styleLbl name="asst1">
    <dgm:fillClrLst meth="repeat">
      <a:schemeClr val="accent5"/>
    </dgm:fillClrLst>
    <dgm:linClrLst meth="repeat">
      <a:schemeClr val="lt1">
        <a:shade val="80000"/>
      </a:schemeClr>
    </dgm:linClrLst>
    <dgm:effectClrLst/>
    <dgm:txLinClrLst/>
    <dgm:txFillClrLst/>
    <dgm:txEffectClrLst/>
  </dgm:styleLbl>
  <dgm:styleLbl name="asst2">
    <dgm:fillClrLst>
      <a:schemeClr val="accent6"/>
    </dgm:fillClrLst>
    <dgm:linClrLst meth="repeat">
      <a:schemeClr val="lt1"/>
    </dgm:linClrLst>
    <dgm:effectClrLst/>
    <dgm:txLinClrLst/>
    <dgm:txFillClrLst/>
    <dgm:txEffectClrLst/>
  </dgm:styleLbl>
  <dgm:styleLbl name="asst3">
    <dgm:fillClrLst>
      <a:schemeClr val="accent1"/>
    </dgm:fillClrLst>
    <dgm:linClrLst meth="repeat">
      <a:schemeClr val="lt1"/>
    </dgm:linClrLst>
    <dgm:effectClrLst/>
    <dgm:txLinClrLst/>
    <dgm:txFillClrLst/>
    <dgm:txEffectClrLst/>
  </dgm:styleLbl>
  <dgm:styleLbl name="asst4">
    <dgm:fillClrLst>
      <a:schemeClr val="accent2"/>
    </dgm:fillClrLst>
    <dgm:linClrLst meth="repeat">
      <a:schemeClr val="lt1"/>
    </dgm:linClrLst>
    <dgm:effectClrLst/>
    <dgm:txLinClrLst/>
    <dgm:txFillClrLst/>
    <dgm:txEffectClrLst/>
  </dgm:styleLbl>
  <dgm:styleLbl name="parChTrans2D1">
    <dgm:fillClrLst meth="repeat">
      <a:schemeClr val="accent4"/>
    </dgm:fillClrLst>
    <dgm:linClrLst meth="repeat">
      <a:schemeClr val="lt1"/>
    </dgm:linClrLst>
    <dgm:effectClrLst/>
    <dgm:txLinClrLst/>
    <dgm:txFillClrLst meth="repeat">
      <a:schemeClr val="lt1"/>
    </dgm:txFillClrLst>
    <dgm:txEffectClrLst/>
  </dgm:styleLbl>
  <dgm:styleLbl name="parChTrans2D2">
    <dgm:fillClrLst meth="repeat">
      <a:schemeClr val="accent5"/>
    </dgm:fillClrLst>
    <dgm:linClrLst meth="repeat">
      <a:schemeClr val="lt1"/>
    </dgm:linClrLst>
    <dgm:effectClrLst/>
    <dgm:txLinClrLst/>
    <dgm:txFillClrLst/>
    <dgm:txEffectClrLst/>
  </dgm:styleLbl>
  <dgm:styleLbl name="parChTrans2D3">
    <dgm:fillClrLst meth="repeat">
      <a:schemeClr val="accent5"/>
    </dgm:fillClrLst>
    <dgm:linClrLst meth="repeat">
      <a:schemeClr val="lt1"/>
    </dgm:linClrLst>
    <dgm:effectClrLst/>
    <dgm:txLinClrLst/>
    <dgm:txFillClrLst/>
    <dgm:txEffectClrLst/>
  </dgm:styleLbl>
  <dgm:styleLbl name="parChTrans2D4">
    <dgm:fillClrLst meth="repeat">
      <a:schemeClr val="accent6"/>
    </dgm:fillClrLst>
    <dgm:linClrLst meth="repeat">
      <a:schemeClr val="lt1"/>
    </dgm:linClrLst>
    <dgm:effectClrLst/>
    <dgm:txLinClrLst/>
    <dgm:txFillClrLst meth="repeat">
      <a:schemeClr val="lt1"/>
    </dgm:txFillClrLst>
    <dgm:txEffectClrLst/>
  </dgm:styleLbl>
  <dgm:styleLbl name="parChTrans1D1">
    <dgm:fillClrLst meth="repeat">
      <a:schemeClr val="accent4"/>
    </dgm:fillClrLst>
    <dgm:linClrLst meth="repeat">
      <a:schemeClr val="accent4"/>
    </dgm:linClrLst>
    <dgm:effectClrLst/>
    <dgm:txLinClrLst/>
    <dgm:txFillClrLst meth="repeat">
      <a:schemeClr val="tx1"/>
    </dgm:txFillClrLst>
    <dgm:txEffectClrLst/>
  </dgm:styleLbl>
  <dgm:styleLbl name="parChTrans1D2">
    <dgm:fillClrLst meth="repeat">
      <a:schemeClr val="accent4">
        <a:tint val="90000"/>
      </a:schemeClr>
    </dgm:fillClrLst>
    <dgm:linClrLst meth="repeat">
      <a:schemeClr val="accent5"/>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6"/>
    </dgm:linClrLst>
    <dgm:effectClrLst/>
    <dgm:txLinClrLst/>
    <dgm:txFillClrLst meth="repeat">
      <a:schemeClr val="tx1"/>
    </dgm:txFillClrLst>
    <dgm:txEffectClrLst/>
  </dgm:styleLbl>
  <dgm:styleLbl name="parChTrans1D4">
    <dgm:fillClrLst meth="repeat">
      <a:schemeClr val="accent4">
        <a:tint val="50000"/>
      </a:schemeClr>
    </dgm:fillClrLst>
    <dgm:linClrLst meth="repeat">
      <a:schemeClr val="accent1"/>
    </dgm:linClrLst>
    <dgm:effectClrLst/>
    <dgm:txLinClrLst/>
    <dgm:txFillClrLst meth="repeat">
      <a:schemeClr val="tx1"/>
    </dgm:txFillClrLst>
    <dgm:txEffectClrLst/>
  </dgm:styleLbl>
  <dgm:styleLbl name="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con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align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4"/>
    </dgm:linClrLst>
    <dgm:effectClrLst/>
    <dgm:txLinClrLst/>
    <dgm:txFillClrLst meth="repeat">
      <a:schemeClr val="dk1"/>
    </dgm:txFillClrLst>
    <dgm:txEffectClrLst/>
  </dgm:styleLbl>
  <dgm:styleLbl name="b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solidFgAcc1">
    <dgm:fillClrLst meth="repeat">
      <a:schemeClr val="lt1"/>
    </dgm:fillClrLst>
    <dgm:linClrLst>
      <a:schemeClr val="accent4"/>
      <a:schemeClr val="accent5"/>
    </dgm:linClrLst>
    <dgm:effectClrLst/>
    <dgm:txLinClrLst/>
    <dgm:txFillClrLst meth="repeat">
      <a:schemeClr val="dk1"/>
    </dgm:txFillClrLst>
    <dgm:txEffectClrLst/>
  </dgm:styleLbl>
  <dgm:styleLbl name="solidAlignAcc1">
    <dgm:fillClrLst meth="repeat">
      <a:schemeClr val="lt1"/>
    </dgm:fillClrLst>
    <dgm:linClrLst>
      <a:schemeClr val="accent4"/>
      <a:schemeClr val="accent5"/>
    </dgm:linClrLst>
    <dgm:effectClrLst/>
    <dgm:txLinClrLst/>
    <dgm:txFillClrLst meth="repeat">
      <a:schemeClr val="dk1"/>
    </dgm:txFillClrLst>
    <dgm:txEffectClrLst/>
  </dgm:styleLbl>
  <dgm:styleLbl name="solidBgAcc1">
    <dgm:fillClrLst meth="repeat">
      <a:schemeClr val="lt1"/>
    </dgm:fillClrLst>
    <dgm:linClrLst>
      <a:schemeClr val="accent4"/>
      <a:schemeClr val="accent5"/>
    </dgm:linClrLst>
    <dgm:effectClrLst/>
    <dgm:txLinClrLst/>
    <dgm:txFillClrLst meth="repeat">
      <a:schemeClr val="dk1"/>
    </dgm:txFillClrLst>
    <dgm:txEffectClrLst/>
  </dgm:styleLbl>
  <dgm:styleLbl name="f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b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3"/>
    </dgm:linClrLst>
    <dgm:effectClrLst/>
    <dgm:txLinClrLst/>
    <dgm:txFillClrLst meth="repeat">
      <a:schemeClr val="dk1"/>
    </dgm:txFillClrLst>
    <dgm:txEffectClrLst/>
  </dgm:styleLbl>
  <dgm:styleLbl name="fgAcc2">
    <dgm:fillClrLst meth="repeat">
      <a:schemeClr val="lt1">
        <a:alpha val="90000"/>
      </a:schemeClr>
    </dgm:fillClrLst>
    <dgm:linClrLst>
      <a:schemeClr val="accent5"/>
    </dgm:linClrLst>
    <dgm:effectClrLst/>
    <dgm:txLinClrLst/>
    <dgm:txFillClrLst meth="repeat">
      <a:schemeClr val="dk1"/>
    </dgm:txFillClrLst>
    <dgm:txEffectClrLst/>
  </dgm:styleLbl>
  <dgm:styleLbl name="fgAcc3">
    <dgm:fillClrLst meth="repeat">
      <a:schemeClr val="lt1">
        <a:alpha val="90000"/>
      </a:schemeClr>
    </dgm:fillClrLst>
    <dgm:linClrLst>
      <a:schemeClr val="accent6"/>
    </dgm:linClrLst>
    <dgm:effectClrLst/>
    <dgm:txLinClrLst/>
    <dgm:txFillClrLst meth="repeat">
      <a:schemeClr val="dk1"/>
    </dgm:txFillClrLst>
    <dgm:txEffectClrLst/>
  </dgm:styleLbl>
  <dgm:styleLbl name="fgAcc4">
    <dgm:fillClrLst meth="repeat">
      <a:schemeClr val="lt1">
        <a:alpha val="90000"/>
      </a:schemeClr>
    </dgm:fillClrLst>
    <dgm:linClrLst>
      <a:schemeClr val="accent1"/>
    </dgm:linClrLst>
    <dgm:effectClrLst/>
    <dgm:txLinClrLst/>
    <dgm:txFillClrLst meth="repeat">
      <a:schemeClr val="dk1"/>
    </dgm:txFillClrLst>
    <dgm:txEffectClrLst/>
  </dgm:styleLbl>
  <dgm:styleLbl name="bgShp">
    <dgm:fillClrLst meth="repeat">
      <a:schemeClr val="accent4">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4">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4">
        <a:tint val="50000"/>
        <a:alpha val="40000"/>
      </a:schemeClr>
    </dgm:fillClrLst>
    <dgm:linClrLst meth="repeat">
      <a:schemeClr val="accent4"/>
    </dgm:linClrLst>
    <dgm:effectClrLst/>
    <dgm:txLinClrLst/>
    <dgm:txFillClrLst meth="repeat">
      <a:schemeClr val="lt1"/>
    </dgm:txFillClrLst>
    <dgm:txEffectClrLst/>
  </dgm:styleLbl>
  <dgm:styleLbl name="fgShp">
    <dgm:fillClrLst meth="repeat">
      <a:schemeClr val="accent4">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colorful2">
  <dgm:title val=""/>
  <dgm:desc val=""/>
  <dgm:catLst>
    <dgm:cat type="colorful" pri="10200"/>
  </dgm:catLst>
  <dgm:styleLbl name="node0">
    <dgm:fillClrLst meth="repeat">
      <a:schemeClr val="accent1"/>
    </dgm:fillClrLst>
    <dgm:linClrLst meth="repeat">
      <a:schemeClr val="lt1"/>
    </dgm:linClrLst>
    <dgm:effectClrLst/>
    <dgm:txLinClrLst/>
    <dgm:txFillClrLst/>
    <dgm:txEffectClrLst/>
  </dgm:styleLbl>
  <dgm:styleLbl name="node1">
    <dgm:fillClrLst>
      <a:schemeClr val="accent2"/>
      <a:schemeClr val="accent3"/>
    </dgm:fillClrLst>
    <dgm:linClrLst meth="repeat">
      <a:schemeClr val="lt1"/>
    </dgm:linClrLst>
    <dgm:effectClrLst/>
    <dgm:txLinClrLst/>
    <dgm:txFillClrLst/>
    <dgm:txEffectClrLst/>
  </dgm:styleLbl>
  <dgm:styleLbl name="alignNode1">
    <dgm:fillClrLst>
      <a:schemeClr val="accent2"/>
      <a:schemeClr val="accent3"/>
    </dgm:fillClrLst>
    <dgm:linClrLst>
      <a:schemeClr val="accent2"/>
      <a:schemeClr val="accent3"/>
    </dgm:linClrLst>
    <dgm:effectClrLst/>
    <dgm:txLinClrLst/>
    <dgm:txFillClrLst/>
    <dgm:txEffectClrLst/>
  </dgm:styleLbl>
  <dgm:styleLbl name="lnNode1">
    <dgm:fillClrLst>
      <a:schemeClr val="accent2"/>
      <a:schemeClr val="accent3"/>
    </dgm:fillClrLst>
    <dgm:linClrLst meth="repeat">
      <a:schemeClr val="lt1"/>
    </dgm:linClrLst>
    <dgm:effectClrLst/>
    <dgm:txLinClrLst/>
    <dgm:txFillClrLst/>
    <dgm:txEffectClrLst/>
  </dgm:styleLbl>
  <dgm:styleLbl name="vennNode1">
    <dgm:fillClrLst>
      <a:schemeClr val="accent2">
        <a:alpha val="50000"/>
      </a:schemeClr>
      <a:schemeClr val="accent3">
        <a:alpha val="50000"/>
      </a:schemeClr>
    </dgm:fillClrLst>
    <dgm:linClrLst meth="repeat">
      <a:schemeClr val="lt1"/>
    </dgm:linClrLst>
    <dgm:effectClrLst/>
    <dgm:txLinClrLst/>
    <dgm:txFillClrLst/>
    <dgm:txEffectClrLst/>
  </dgm:styleLbl>
  <dgm:styleLbl name="node2">
    <dgm:fillClrLst>
      <a:schemeClr val="accent3"/>
    </dgm:fillClrLst>
    <dgm:linClrLst meth="repeat">
      <a:schemeClr val="lt1"/>
    </dgm:linClrLst>
    <dgm:effectClrLst/>
    <dgm:txLinClrLst/>
    <dgm:txFillClrLst/>
    <dgm:txEffectClrLst/>
  </dgm:styleLbl>
  <dgm:styleLbl name="node3">
    <dgm:fillClrLst>
      <a:schemeClr val="accent4"/>
    </dgm:fillClrLst>
    <dgm:linClrLst meth="repeat">
      <a:schemeClr val="lt1"/>
    </dgm:linClrLst>
    <dgm:effectClrLst/>
    <dgm:txLinClrLst/>
    <dgm:txFillClrLst/>
    <dgm:txEffectClrLst/>
  </dgm:styleLbl>
  <dgm:styleLbl name="node4">
    <dgm:fillClrLst>
      <a:schemeClr val="accent5"/>
    </dgm:fillClrLst>
    <dgm:linClrLst meth="repeat">
      <a:schemeClr val="lt1"/>
    </dgm:linClrLst>
    <dgm:effectClrLst/>
    <dgm:txLinClrLst/>
    <dgm:txFillClrLst/>
    <dgm:txEffectClrLst/>
  </dgm:styleLbl>
  <dgm:styleLbl name="fgImgPlace1">
    <dgm:fillClrLst>
      <a:schemeClr val="accent2">
        <a:tint val="50000"/>
      </a:schemeClr>
      <a:schemeClr val="accent3">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2"/>
      <a:schemeClr val="accent3"/>
    </dgm:fillClrLst>
    <dgm:linClrLst meth="repeat">
      <a:schemeClr val="lt1"/>
    </dgm:linClrLst>
    <dgm:effectClrLst/>
    <dgm:txLinClrLst/>
    <dgm:txFillClrLst/>
    <dgm:txEffectClrLst/>
  </dgm:styleLbl>
  <dgm:styleLbl name="fgSibTrans2D1">
    <dgm:fillClrLst>
      <a:schemeClr val="accent2"/>
      <a:schemeClr val="accent3"/>
    </dgm:fillClrLst>
    <dgm:linClrLst meth="repeat">
      <a:schemeClr val="lt1"/>
    </dgm:linClrLst>
    <dgm:effectClrLst/>
    <dgm:txLinClrLst/>
    <dgm:txFillClrLst meth="repeat">
      <a:schemeClr val="lt1"/>
    </dgm:txFillClrLst>
    <dgm:txEffectClrLst/>
  </dgm:styleLbl>
  <dgm:styleLbl name="bgSibTrans2D1">
    <dgm:fillClrLst>
      <a:schemeClr val="accent2"/>
      <a:schemeClr val="accent3"/>
    </dgm:fillClrLst>
    <dgm:linClrLst meth="repeat">
      <a:schemeClr val="lt1"/>
    </dgm:linClrLst>
    <dgm:effectClrLst/>
    <dgm:txLinClrLst/>
    <dgm:txFillClrLst meth="repeat">
      <a:schemeClr val="lt1"/>
    </dgm:txFillClrLst>
    <dgm:txEffectClrLst/>
  </dgm:styleLbl>
  <dgm:styleLbl name="sibTrans1D1">
    <dgm:fillClrLst/>
    <dgm:linClrLst>
      <a:schemeClr val="accent2"/>
      <a:schemeClr val="accent3"/>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2"/>
    </dgm:fillClrLst>
    <dgm:linClrLst meth="repeat">
      <a:schemeClr val="lt1">
        <a:shade val="80000"/>
      </a:schemeClr>
    </dgm:linClrLst>
    <dgm:effectClrLst/>
    <dgm:txLinClrLst/>
    <dgm:txFillClrLst/>
    <dgm:txEffectClrLst/>
  </dgm:styleLbl>
  <dgm:styleLbl name="asst1">
    <dgm:fillClrLst meth="repeat">
      <a:schemeClr val="accent3"/>
    </dgm:fillClrLst>
    <dgm:linClrLst meth="repeat">
      <a:schemeClr val="lt1">
        <a:shade val="80000"/>
      </a:schemeClr>
    </dgm:linClrLst>
    <dgm:effectClrLst/>
    <dgm:txLinClrLst/>
    <dgm:txFillClrLst/>
    <dgm:txEffectClrLst/>
  </dgm:styleLbl>
  <dgm:styleLbl name="asst2">
    <dgm:fillClrLst>
      <a:schemeClr val="accent4"/>
    </dgm:fillClrLst>
    <dgm:linClrLst meth="repeat">
      <a:schemeClr val="lt1"/>
    </dgm:linClrLst>
    <dgm:effectClrLst/>
    <dgm:txLinClrLst/>
    <dgm:txFillClrLst/>
    <dgm:txEffectClrLst/>
  </dgm:styleLbl>
  <dgm:styleLbl name="asst3">
    <dgm:fillClrLst>
      <a:schemeClr val="accent5"/>
    </dgm:fillClrLst>
    <dgm:linClrLst meth="repeat">
      <a:schemeClr val="lt1"/>
    </dgm:linClrLst>
    <dgm:effectClrLst/>
    <dgm:txLinClrLst/>
    <dgm:txFillClrLst/>
    <dgm:txEffectClrLst/>
  </dgm:styleLbl>
  <dgm:styleLbl name="asst4">
    <dgm:fillClrLst>
      <a:schemeClr val="accent6"/>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2"/>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3"/>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4"/>
    </dgm:linClrLst>
    <dgm:effectClrLst/>
    <dgm:txLinClrLst/>
    <dgm:txFillClrLst meth="repeat">
      <a:schemeClr val="tx1"/>
    </dgm:txFillClrLst>
    <dgm:txEffectClrLst/>
  </dgm:styleLbl>
  <dgm:styleLbl name="parChTrans1D4">
    <dgm:fillClrLst meth="repeat">
      <a:schemeClr val="accent2">
        <a:tint val="50000"/>
      </a:schemeClr>
    </dgm:fillClrLst>
    <dgm:linClrLst meth="repeat">
      <a:schemeClr val="accent5"/>
    </dgm:linClrLst>
    <dgm:effectClrLst/>
    <dgm:txLinClrLst/>
    <dgm:txFillClrLst meth="repeat">
      <a:schemeClr val="tx1"/>
    </dgm:txFillClrLst>
    <dgm:txEffectClrLst/>
  </dgm:styleLbl>
  <dgm:styleLbl name="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con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align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solidFgAcc1">
    <dgm:fillClrLst meth="repeat">
      <a:schemeClr val="lt1"/>
    </dgm:fillClrLst>
    <dgm:linClrLst>
      <a:schemeClr val="accent2"/>
      <a:schemeClr val="accent3"/>
    </dgm:linClrLst>
    <dgm:effectClrLst/>
    <dgm:txLinClrLst/>
    <dgm:txFillClrLst meth="repeat">
      <a:schemeClr val="dk1"/>
    </dgm:txFillClrLst>
    <dgm:txEffectClrLst/>
  </dgm:styleLbl>
  <dgm:styleLbl name="solidAlignAcc1">
    <dgm:fillClrLst meth="repeat">
      <a:schemeClr val="lt1"/>
    </dgm:fillClrLst>
    <dgm:linClrLst>
      <a:schemeClr val="accent2"/>
      <a:schemeClr val="accent3"/>
    </dgm:linClrLst>
    <dgm:effectClrLst/>
    <dgm:txLinClrLst/>
    <dgm:txFillClrLst meth="repeat">
      <a:schemeClr val="dk1"/>
    </dgm:txFillClrLst>
    <dgm:txEffectClrLst/>
  </dgm:styleLbl>
  <dgm:styleLbl name="solidBgAcc1">
    <dgm:fillClrLst meth="repeat">
      <a:schemeClr val="lt1"/>
    </dgm:fillClrLst>
    <dgm:linClrLst>
      <a:schemeClr val="accent2"/>
      <a:schemeClr val="accent3"/>
    </dgm:linClrLst>
    <dgm:effectClrLst/>
    <dgm:txLinClrLst/>
    <dgm:txFillClrLst meth="repeat">
      <a:schemeClr val="dk1"/>
    </dgm:txFillClrLst>
    <dgm:txEffectClrLst/>
  </dgm:styleLbl>
  <dgm:styleLbl name="f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align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b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3"/>
    </dgm:linClrLst>
    <dgm:effectClrLst/>
    <dgm:txLinClrLst/>
    <dgm:txFillClrLst meth="repeat">
      <a:schemeClr val="dk1"/>
    </dgm:txFillClrLst>
    <dgm:txEffectClrLst/>
  </dgm:styleLbl>
  <dgm:styleLbl name="fgAcc3">
    <dgm:fillClrLst meth="repeat">
      <a:schemeClr val="lt1">
        <a:alpha val="90000"/>
      </a:schemeClr>
    </dgm:fillClrLst>
    <dgm:linClrLst>
      <a:schemeClr val="accent4"/>
    </dgm:linClrLst>
    <dgm:effectClrLst/>
    <dgm:txLinClrLst/>
    <dgm:txFillClrLst meth="repeat">
      <a:schemeClr val="dk1"/>
    </dgm:txFillClrLst>
    <dgm:txEffectClrLst/>
  </dgm:styleLbl>
  <dgm:styleLbl name="fgAcc4">
    <dgm:fillClrLst meth="repeat">
      <a:schemeClr val="lt1">
        <a:alpha val="90000"/>
      </a:schemeClr>
    </dgm:fillClrLst>
    <dgm:linClrLst>
      <a:schemeClr val="accent5"/>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67B4E036-FFD9-4383-8686-C97440390F48}" type="doc">
      <dgm:prSet loTypeId="urn:microsoft.com/office/officeart/2005/8/layout/cycle5" loCatId="cycle" qsTypeId="urn:microsoft.com/office/officeart/2005/8/quickstyle/simple4" qsCatId="simple" csTypeId="urn:microsoft.com/office/officeart/2005/8/colors/colorful4" csCatId="colorful" phldr="1"/>
      <dgm:spPr/>
      <dgm:t>
        <a:bodyPr/>
        <a:lstStyle/>
        <a:p>
          <a:endParaRPr lang="en-US"/>
        </a:p>
      </dgm:t>
    </dgm:pt>
    <dgm:pt modelId="{C9A8CE54-B3B0-4E79-B870-EA8477D4C760}">
      <dgm:prSet phldrT="[Text]"/>
      <dgm:spPr/>
      <dgm:t>
        <a:bodyPr/>
        <a:lstStyle/>
        <a:p>
          <a:r>
            <a:rPr lang="en-GB" b="1">
              <a:solidFill>
                <a:sysClr val="windowText" lastClr="000000"/>
              </a:solidFill>
              <a:latin typeface="Times New Roman" pitchFamily="18" charset="0"/>
              <a:cs typeface="Times New Roman" pitchFamily="18" charset="0"/>
            </a:rPr>
            <a:t>Baking and pastry art </a:t>
          </a:r>
          <a:endParaRPr lang="en-US">
            <a:solidFill>
              <a:sysClr val="windowText" lastClr="000000"/>
            </a:solidFill>
            <a:latin typeface="Times New Roman" pitchFamily="18" charset="0"/>
            <a:cs typeface="Times New Roman" pitchFamily="18" charset="0"/>
          </a:endParaRPr>
        </a:p>
      </dgm:t>
    </dgm:pt>
    <dgm:pt modelId="{0719C822-E62F-4A4B-AF5A-985CCEEEDF5E}" type="parTrans" cxnId="{3C62320B-D303-490A-A87B-8E67D9B766B4}">
      <dgm:prSet/>
      <dgm:spPr/>
      <dgm:t>
        <a:bodyPr/>
        <a:lstStyle/>
        <a:p>
          <a:endParaRPr lang="en-US"/>
        </a:p>
      </dgm:t>
    </dgm:pt>
    <dgm:pt modelId="{24F4A9C5-05CF-4092-B900-6EEBE681714A}" type="sibTrans" cxnId="{3C62320B-D303-490A-A87B-8E67D9B766B4}">
      <dgm:prSet/>
      <dgm:spPr/>
      <dgm:t>
        <a:bodyPr/>
        <a:lstStyle/>
        <a:p>
          <a:endParaRPr lang="en-US"/>
        </a:p>
      </dgm:t>
    </dgm:pt>
    <dgm:pt modelId="{98452A9B-A799-4915-A7C7-209952ED65B8}">
      <dgm:prSet phldrT="[Text]"/>
      <dgm:spPr/>
      <dgm:t>
        <a:bodyPr/>
        <a:lstStyle/>
        <a:p>
          <a:r>
            <a:rPr lang="en-GB" b="1">
              <a:solidFill>
                <a:sysClr val="windowText" lastClr="000000"/>
              </a:solidFill>
              <a:latin typeface="Times New Roman" pitchFamily="18" charset="0"/>
              <a:cs typeface="Times New Roman" pitchFamily="18" charset="0"/>
            </a:rPr>
            <a:t>Customer relation</a:t>
          </a:r>
          <a:endParaRPr lang="en-US">
            <a:solidFill>
              <a:sysClr val="windowText" lastClr="000000"/>
            </a:solidFill>
            <a:latin typeface="Times New Roman" pitchFamily="18" charset="0"/>
            <a:cs typeface="Times New Roman" pitchFamily="18" charset="0"/>
          </a:endParaRPr>
        </a:p>
      </dgm:t>
    </dgm:pt>
    <dgm:pt modelId="{DDAB2ADD-4CA6-4758-9383-C7771A1C2849}" type="parTrans" cxnId="{5A66C992-06D3-4FA9-8076-45EC370C8735}">
      <dgm:prSet/>
      <dgm:spPr/>
      <dgm:t>
        <a:bodyPr/>
        <a:lstStyle/>
        <a:p>
          <a:endParaRPr lang="en-US"/>
        </a:p>
      </dgm:t>
    </dgm:pt>
    <dgm:pt modelId="{4A5B9512-5FE4-4ADE-A345-BCCA08027C32}" type="sibTrans" cxnId="{5A66C992-06D3-4FA9-8076-45EC370C8735}">
      <dgm:prSet/>
      <dgm:spPr/>
      <dgm:t>
        <a:bodyPr/>
        <a:lstStyle/>
        <a:p>
          <a:endParaRPr lang="en-US"/>
        </a:p>
      </dgm:t>
    </dgm:pt>
    <dgm:pt modelId="{83AA5ABE-BD3C-4126-BD10-02766AB59577}">
      <dgm:prSet phldrT="[Text]"/>
      <dgm:spPr/>
      <dgm:t>
        <a:bodyPr/>
        <a:lstStyle/>
        <a:p>
          <a:r>
            <a:rPr lang="en-GB" b="1">
              <a:solidFill>
                <a:sysClr val="windowText" lastClr="000000"/>
              </a:solidFill>
              <a:latin typeface="Times New Roman" pitchFamily="18" charset="0"/>
              <a:cs typeface="Times New Roman" pitchFamily="18" charset="0"/>
            </a:rPr>
            <a:t>Maintain food safety and Sanitation</a:t>
          </a:r>
          <a:endParaRPr lang="en-US">
            <a:solidFill>
              <a:sysClr val="windowText" lastClr="000000"/>
            </a:solidFill>
            <a:latin typeface="Times New Roman" pitchFamily="18" charset="0"/>
            <a:cs typeface="Times New Roman" pitchFamily="18" charset="0"/>
          </a:endParaRPr>
        </a:p>
      </dgm:t>
    </dgm:pt>
    <dgm:pt modelId="{94AD70D0-E42C-4047-8871-8369E03D04E4}" type="parTrans" cxnId="{755838A0-6F94-4DC4-A243-0A1F734B9F32}">
      <dgm:prSet/>
      <dgm:spPr/>
      <dgm:t>
        <a:bodyPr/>
        <a:lstStyle/>
        <a:p>
          <a:endParaRPr lang="en-US"/>
        </a:p>
      </dgm:t>
    </dgm:pt>
    <dgm:pt modelId="{FEB4BC28-1292-4D3B-9809-7275C0B45046}" type="sibTrans" cxnId="{755838A0-6F94-4DC4-A243-0A1F734B9F32}">
      <dgm:prSet/>
      <dgm:spPr/>
      <dgm:t>
        <a:bodyPr/>
        <a:lstStyle/>
        <a:p>
          <a:endParaRPr lang="en-US"/>
        </a:p>
      </dgm:t>
    </dgm:pt>
    <dgm:pt modelId="{9499CA06-E9AC-4C06-9C2D-60CC5B131A57}">
      <dgm:prSet phldrT="[Text]"/>
      <dgm:spPr/>
      <dgm:t>
        <a:bodyPr/>
        <a:lstStyle/>
        <a:p>
          <a:r>
            <a:rPr lang="en-GB" b="1">
              <a:solidFill>
                <a:sysClr val="windowText" lastClr="000000"/>
              </a:solidFill>
              <a:latin typeface="Times New Roman" pitchFamily="18" charset="0"/>
              <a:cs typeface="Times New Roman" pitchFamily="18" charset="0"/>
            </a:rPr>
            <a:t>Business management</a:t>
          </a:r>
          <a:endParaRPr lang="en-US">
            <a:solidFill>
              <a:sysClr val="windowText" lastClr="000000"/>
            </a:solidFill>
            <a:latin typeface="Times New Roman" pitchFamily="18" charset="0"/>
            <a:cs typeface="Times New Roman" pitchFamily="18" charset="0"/>
          </a:endParaRPr>
        </a:p>
      </dgm:t>
    </dgm:pt>
    <dgm:pt modelId="{3FEB9EE7-BFE9-4D78-B15C-FBC05F5B3BA3}" type="parTrans" cxnId="{BC009BDC-1D50-4075-B018-3BAB52289937}">
      <dgm:prSet/>
      <dgm:spPr/>
      <dgm:t>
        <a:bodyPr/>
        <a:lstStyle/>
        <a:p>
          <a:endParaRPr lang="en-US"/>
        </a:p>
      </dgm:t>
    </dgm:pt>
    <dgm:pt modelId="{811A8E51-A46F-4A95-82CF-E865DAE690B5}" type="sibTrans" cxnId="{BC009BDC-1D50-4075-B018-3BAB52289937}">
      <dgm:prSet/>
      <dgm:spPr/>
      <dgm:t>
        <a:bodyPr/>
        <a:lstStyle/>
        <a:p>
          <a:endParaRPr lang="en-US"/>
        </a:p>
      </dgm:t>
    </dgm:pt>
    <dgm:pt modelId="{194AD7FB-E2DE-4C13-8F00-F0C971B2384C}" type="pres">
      <dgm:prSet presAssocID="{67B4E036-FFD9-4383-8686-C97440390F48}" presName="cycle" presStyleCnt="0">
        <dgm:presLayoutVars>
          <dgm:dir/>
          <dgm:resizeHandles val="exact"/>
        </dgm:presLayoutVars>
      </dgm:prSet>
      <dgm:spPr/>
    </dgm:pt>
    <dgm:pt modelId="{B5F3FDF3-E0A8-4470-B238-E3348E0728E9}" type="pres">
      <dgm:prSet presAssocID="{C9A8CE54-B3B0-4E79-B870-EA8477D4C760}" presName="node" presStyleLbl="node1" presStyleIdx="0" presStyleCnt="4">
        <dgm:presLayoutVars>
          <dgm:bulletEnabled val="1"/>
        </dgm:presLayoutVars>
      </dgm:prSet>
      <dgm:spPr/>
    </dgm:pt>
    <dgm:pt modelId="{D79F5DA0-D761-455B-A0FA-756979829755}" type="pres">
      <dgm:prSet presAssocID="{C9A8CE54-B3B0-4E79-B870-EA8477D4C760}" presName="spNode" presStyleCnt="0"/>
      <dgm:spPr/>
    </dgm:pt>
    <dgm:pt modelId="{1257C32D-2FAA-4E92-BE3E-F3BF1E1067E7}" type="pres">
      <dgm:prSet presAssocID="{24F4A9C5-05CF-4092-B900-6EEBE681714A}" presName="sibTrans" presStyleLbl="sibTrans1D1" presStyleIdx="0" presStyleCnt="4"/>
      <dgm:spPr/>
    </dgm:pt>
    <dgm:pt modelId="{0E12345F-5952-4667-B251-882E651AF9F5}" type="pres">
      <dgm:prSet presAssocID="{98452A9B-A799-4915-A7C7-209952ED65B8}" presName="node" presStyleLbl="node1" presStyleIdx="1" presStyleCnt="4">
        <dgm:presLayoutVars>
          <dgm:bulletEnabled val="1"/>
        </dgm:presLayoutVars>
      </dgm:prSet>
      <dgm:spPr/>
    </dgm:pt>
    <dgm:pt modelId="{C12969DA-D701-49AB-95F6-18E63D376A2B}" type="pres">
      <dgm:prSet presAssocID="{98452A9B-A799-4915-A7C7-209952ED65B8}" presName="spNode" presStyleCnt="0"/>
      <dgm:spPr/>
    </dgm:pt>
    <dgm:pt modelId="{C77DB8AD-E99A-4BA2-B84C-1B498C5AFF06}" type="pres">
      <dgm:prSet presAssocID="{4A5B9512-5FE4-4ADE-A345-BCCA08027C32}" presName="sibTrans" presStyleLbl="sibTrans1D1" presStyleIdx="1" presStyleCnt="4"/>
      <dgm:spPr/>
    </dgm:pt>
    <dgm:pt modelId="{B9D74CFC-79DB-4E62-AE83-6F845BE70724}" type="pres">
      <dgm:prSet presAssocID="{83AA5ABE-BD3C-4126-BD10-02766AB59577}" presName="node" presStyleLbl="node1" presStyleIdx="2" presStyleCnt="4">
        <dgm:presLayoutVars>
          <dgm:bulletEnabled val="1"/>
        </dgm:presLayoutVars>
      </dgm:prSet>
      <dgm:spPr/>
    </dgm:pt>
    <dgm:pt modelId="{194B4700-E109-4856-A33F-C00FDBED707C}" type="pres">
      <dgm:prSet presAssocID="{83AA5ABE-BD3C-4126-BD10-02766AB59577}" presName="spNode" presStyleCnt="0"/>
      <dgm:spPr/>
    </dgm:pt>
    <dgm:pt modelId="{E61CBEC8-DFED-4D6E-9DCB-82C81CC32D6D}" type="pres">
      <dgm:prSet presAssocID="{FEB4BC28-1292-4D3B-9809-7275C0B45046}" presName="sibTrans" presStyleLbl="sibTrans1D1" presStyleIdx="2" presStyleCnt="4"/>
      <dgm:spPr/>
    </dgm:pt>
    <dgm:pt modelId="{4AD29340-E6DE-40E8-A0CD-0EF6C63A3A62}" type="pres">
      <dgm:prSet presAssocID="{9499CA06-E9AC-4C06-9C2D-60CC5B131A57}" presName="node" presStyleLbl="node1" presStyleIdx="3" presStyleCnt="4">
        <dgm:presLayoutVars>
          <dgm:bulletEnabled val="1"/>
        </dgm:presLayoutVars>
      </dgm:prSet>
      <dgm:spPr/>
    </dgm:pt>
    <dgm:pt modelId="{55E5687C-3200-424D-A641-1876098357D7}" type="pres">
      <dgm:prSet presAssocID="{9499CA06-E9AC-4C06-9C2D-60CC5B131A57}" presName="spNode" presStyleCnt="0"/>
      <dgm:spPr/>
    </dgm:pt>
    <dgm:pt modelId="{4CF92657-F9F4-4A47-BC99-ABF666C6FDCA}" type="pres">
      <dgm:prSet presAssocID="{811A8E51-A46F-4A95-82CF-E865DAE690B5}" presName="sibTrans" presStyleLbl="sibTrans1D1" presStyleIdx="3" presStyleCnt="4"/>
      <dgm:spPr/>
    </dgm:pt>
  </dgm:ptLst>
  <dgm:cxnLst>
    <dgm:cxn modelId="{3C62320B-D303-490A-A87B-8E67D9B766B4}" srcId="{67B4E036-FFD9-4383-8686-C97440390F48}" destId="{C9A8CE54-B3B0-4E79-B870-EA8477D4C760}" srcOrd="0" destOrd="0" parTransId="{0719C822-E62F-4A4B-AF5A-985CCEEEDF5E}" sibTransId="{24F4A9C5-05CF-4092-B900-6EEBE681714A}"/>
    <dgm:cxn modelId="{66F06825-64BB-4871-9729-C0A84406A77E}" type="presOf" srcId="{FEB4BC28-1292-4D3B-9809-7275C0B45046}" destId="{E61CBEC8-DFED-4D6E-9DCB-82C81CC32D6D}" srcOrd="0" destOrd="0" presId="urn:microsoft.com/office/officeart/2005/8/layout/cycle5"/>
    <dgm:cxn modelId="{9156A447-5417-40B8-A3C1-91F8A874C31E}" type="presOf" srcId="{83AA5ABE-BD3C-4126-BD10-02766AB59577}" destId="{B9D74CFC-79DB-4E62-AE83-6F845BE70724}" srcOrd="0" destOrd="0" presId="urn:microsoft.com/office/officeart/2005/8/layout/cycle5"/>
    <dgm:cxn modelId="{775FCC67-98AF-4F2E-A80E-94CC31813957}" type="presOf" srcId="{C9A8CE54-B3B0-4E79-B870-EA8477D4C760}" destId="{B5F3FDF3-E0A8-4470-B238-E3348E0728E9}" srcOrd="0" destOrd="0" presId="urn:microsoft.com/office/officeart/2005/8/layout/cycle5"/>
    <dgm:cxn modelId="{76D3416F-C73B-466D-B3F6-979F1E2FB76E}" type="presOf" srcId="{4A5B9512-5FE4-4ADE-A345-BCCA08027C32}" destId="{C77DB8AD-E99A-4BA2-B84C-1B498C5AFF06}" srcOrd="0" destOrd="0" presId="urn:microsoft.com/office/officeart/2005/8/layout/cycle5"/>
    <dgm:cxn modelId="{C7FB0150-6572-4492-B794-5D09D3ED3D69}" type="presOf" srcId="{98452A9B-A799-4915-A7C7-209952ED65B8}" destId="{0E12345F-5952-4667-B251-882E651AF9F5}" srcOrd="0" destOrd="0" presId="urn:microsoft.com/office/officeart/2005/8/layout/cycle5"/>
    <dgm:cxn modelId="{88F98851-04EB-437A-AC19-EDA2EABDCBED}" type="presOf" srcId="{811A8E51-A46F-4A95-82CF-E865DAE690B5}" destId="{4CF92657-F9F4-4A47-BC99-ABF666C6FDCA}" srcOrd="0" destOrd="0" presId="urn:microsoft.com/office/officeart/2005/8/layout/cycle5"/>
    <dgm:cxn modelId="{19D2E77C-7684-44AA-B0CA-364E09DFE654}" type="presOf" srcId="{24F4A9C5-05CF-4092-B900-6EEBE681714A}" destId="{1257C32D-2FAA-4E92-BE3E-F3BF1E1067E7}" srcOrd="0" destOrd="0" presId="urn:microsoft.com/office/officeart/2005/8/layout/cycle5"/>
    <dgm:cxn modelId="{5A66C992-06D3-4FA9-8076-45EC370C8735}" srcId="{67B4E036-FFD9-4383-8686-C97440390F48}" destId="{98452A9B-A799-4915-A7C7-209952ED65B8}" srcOrd="1" destOrd="0" parTransId="{DDAB2ADD-4CA6-4758-9383-C7771A1C2849}" sibTransId="{4A5B9512-5FE4-4ADE-A345-BCCA08027C32}"/>
    <dgm:cxn modelId="{C1D7A296-6C73-4D58-BA6E-FDF17C8A620B}" type="presOf" srcId="{9499CA06-E9AC-4C06-9C2D-60CC5B131A57}" destId="{4AD29340-E6DE-40E8-A0CD-0EF6C63A3A62}" srcOrd="0" destOrd="0" presId="urn:microsoft.com/office/officeart/2005/8/layout/cycle5"/>
    <dgm:cxn modelId="{755838A0-6F94-4DC4-A243-0A1F734B9F32}" srcId="{67B4E036-FFD9-4383-8686-C97440390F48}" destId="{83AA5ABE-BD3C-4126-BD10-02766AB59577}" srcOrd="2" destOrd="0" parTransId="{94AD70D0-E42C-4047-8871-8369E03D04E4}" sibTransId="{FEB4BC28-1292-4D3B-9809-7275C0B45046}"/>
    <dgm:cxn modelId="{EA4E5AD8-AF28-4D91-A6EA-9DB8006DE7FA}" type="presOf" srcId="{67B4E036-FFD9-4383-8686-C97440390F48}" destId="{194AD7FB-E2DE-4C13-8F00-F0C971B2384C}" srcOrd="0" destOrd="0" presId="urn:microsoft.com/office/officeart/2005/8/layout/cycle5"/>
    <dgm:cxn modelId="{BC009BDC-1D50-4075-B018-3BAB52289937}" srcId="{67B4E036-FFD9-4383-8686-C97440390F48}" destId="{9499CA06-E9AC-4C06-9C2D-60CC5B131A57}" srcOrd="3" destOrd="0" parTransId="{3FEB9EE7-BFE9-4D78-B15C-FBC05F5B3BA3}" sibTransId="{811A8E51-A46F-4A95-82CF-E865DAE690B5}"/>
    <dgm:cxn modelId="{B42A5DE4-FA2F-4017-BEE0-4504153DAEB8}" type="presParOf" srcId="{194AD7FB-E2DE-4C13-8F00-F0C971B2384C}" destId="{B5F3FDF3-E0A8-4470-B238-E3348E0728E9}" srcOrd="0" destOrd="0" presId="urn:microsoft.com/office/officeart/2005/8/layout/cycle5"/>
    <dgm:cxn modelId="{3504AD8F-DD03-47C5-BDA3-6D2E1AC1D0B4}" type="presParOf" srcId="{194AD7FB-E2DE-4C13-8F00-F0C971B2384C}" destId="{D79F5DA0-D761-455B-A0FA-756979829755}" srcOrd="1" destOrd="0" presId="urn:microsoft.com/office/officeart/2005/8/layout/cycle5"/>
    <dgm:cxn modelId="{39A9C401-88D5-4661-8993-29E9B7EE9460}" type="presParOf" srcId="{194AD7FB-E2DE-4C13-8F00-F0C971B2384C}" destId="{1257C32D-2FAA-4E92-BE3E-F3BF1E1067E7}" srcOrd="2" destOrd="0" presId="urn:microsoft.com/office/officeart/2005/8/layout/cycle5"/>
    <dgm:cxn modelId="{10DB8BB9-A460-4285-9F10-0F98677FDB48}" type="presParOf" srcId="{194AD7FB-E2DE-4C13-8F00-F0C971B2384C}" destId="{0E12345F-5952-4667-B251-882E651AF9F5}" srcOrd="3" destOrd="0" presId="urn:microsoft.com/office/officeart/2005/8/layout/cycle5"/>
    <dgm:cxn modelId="{3564051A-1A31-4C09-867C-8B09E09D7C7D}" type="presParOf" srcId="{194AD7FB-E2DE-4C13-8F00-F0C971B2384C}" destId="{C12969DA-D701-49AB-95F6-18E63D376A2B}" srcOrd="4" destOrd="0" presId="urn:microsoft.com/office/officeart/2005/8/layout/cycle5"/>
    <dgm:cxn modelId="{8FB1A81D-FE74-4AFC-9B11-B654857F3EF2}" type="presParOf" srcId="{194AD7FB-E2DE-4C13-8F00-F0C971B2384C}" destId="{C77DB8AD-E99A-4BA2-B84C-1B498C5AFF06}" srcOrd="5" destOrd="0" presId="urn:microsoft.com/office/officeart/2005/8/layout/cycle5"/>
    <dgm:cxn modelId="{A1FC3A8C-4814-45E0-A358-CA44C71D2C53}" type="presParOf" srcId="{194AD7FB-E2DE-4C13-8F00-F0C971B2384C}" destId="{B9D74CFC-79DB-4E62-AE83-6F845BE70724}" srcOrd="6" destOrd="0" presId="urn:microsoft.com/office/officeart/2005/8/layout/cycle5"/>
    <dgm:cxn modelId="{4D3FB3B4-94C4-496A-9583-C3388286067E}" type="presParOf" srcId="{194AD7FB-E2DE-4C13-8F00-F0C971B2384C}" destId="{194B4700-E109-4856-A33F-C00FDBED707C}" srcOrd="7" destOrd="0" presId="urn:microsoft.com/office/officeart/2005/8/layout/cycle5"/>
    <dgm:cxn modelId="{1F1ADFBE-FCD4-4717-85BD-5B429ED420F4}" type="presParOf" srcId="{194AD7FB-E2DE-4C13-8F00-F0C971B2384C}" destId="{E61CBEC8-DFED-4D6E-9DCB-82C81CC32D6D}" srcOrd="8" destOrd="0" presId="urn:microsoft.com/office/officeart/2005/8/layout/cycle5"/>
    <dgm:cxn modelId="{D50F39EA-3DE9-4559-A23B-36FA54E4D644}" type="presParOf" srcId="{194AD7FB-E2DE-4C13-8F00-F0C971B2384C}" destId="{4AD29340-E6DE-40E8-A0CD-0EF6C63A3A62}" srcOrd="9" destOrd="0" presId="urn:microsoft.com/office/officeart/2005/8/layout/cycle5"/>
    <dgm:cxn modelId="{56870110-84C1-4454-8B22-CC3C98086C72}" type="presParOf" srcId="{194AD7FB-E2DE-4C13-8F00-F0C971B2384C}" destId="{55E5687C-3200-424D-A641-1876098357D7}" srcOrd="10" destOrd="0" presId="urn:microsoft.com/office/officeart/2005/8/layout/cycle5"/>
    <dgm:cxn modelId="{BE7D664B-7D02-48E7-91A6-2BFA031C8138}" type="presParOf" srcId="{194AD7FB-E2DE-4C13-8F00-F0C971B2384C}" destId="{4CF92657-F9F4-4A47-BC99-ABF666C6FDCA}" srcOrd="11" destOrd="0" presId="urn:microsoft.com/office/officeart/2005/8/layout/cycle5"/>
  </dgm:cxnLst>
  <dgm:bg/>
  <dgm:whole/>
  <dgm:extLst>
    <a:ext uri="http://schemas.microsoft.com/office/drawing/2008/diagram">
      <dsp:dataModelExt xmlns:dsp="http://schemas.microsoft.com/office/drawing/2008/diagram" relId="rId12"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F2314111-063E-48B7-B2D7-96B7DC287A33}" type="doc">
      <dgm:prSet loTypeId="urn:microsoft.com/office/officeart/2005/8/layout/chart3" loCatId="relationship" qsTypeId="urn:microsoft.com/office/officeart/2005/8/quickstyle/simple3" qsCatId="simple" csTypeId="urn:microsoft.com/office/officeart/2005/8/colors/colorful2" csCatId="colorful" phldr="1"/>
      <dgm:spPr/>
    </dgm:pt>
    <dgm:pt modelId="{ACDA2E4A-E237-4F0F-8A9D-2DFAEFD1579E}">
      <dgm:prSet phldrT="[Text]" custT="1"/>
      <dgm:spPr/>
      <dgm:t>
        <a:bodyPr/>
        <a:lstStyle/>
        <a:p>
          <a:r>
            <a:rPr lang="en-GB" sz="1400" b="1">
              <a:latin typeface="Times New Roman" pitchFamily="18" charset="0"/>
              <a:cs typeface="Times New Roman" pitchFamily="18" charset="0"/>
            </a:rPr>
            <a:t>Personal hygiene expectation</a:t>
          </a:r>
          <a:endParaRPr lang="en-US" sz="1400">
            <a:latin typeface="Times New Roman" pitchFamily="18" charset="0"/>
            <a:cs typeface="Times New Roman" pitchFamily="18" charset="0"/>
          </a:endParaRPr>
        </a:p>
      </dgm:t>
    </dgm:pt>
    <dgm:pt modelId="{D7FA7792-027C-446D-A119-CF6B97B6F18D}" type="parTrans" cxnId="{D16712B9-5170-444D-A471-0E7B0811CAF0}">
      <dgm:prSet/>
      <dgm:spPr/>
      <dgm:t>
        <a:bodyPr/>
        <a:lstStyle/>
        <a:p>
          <a:endParaRPr lang="en-US"/>
        </a:p>
      </dgm:t>
    </dgm:pt>
    <dgm:pt modelId="{672EDD90-4AFC-4D43-ACEB-04A820057C0A}" type="sibTrans" cxnId="{D16712B9-5170-444D-A471-0E7B0811CAF0}">
      <dgm:prSet/>
      <dgm:spPr/>
      <dgm:t>
        <a:bodyPr/>
        <a:lstStyle/>
        <a:p>
          <a:endParaRPr lang="en-US"/>
        </a:p>
      </dgm:t>
    </dgm:pt>
    <dgm:pt modelId="{1190E748-6C55-475D-B21D-876BC4B3BCEC}">
      <dgm:prSet phldrT="[Text]" custT="1"/>
      <dgm:spPr/>
      <dgm:t>
        <a:bodyPr/>
        <a:lstStyle/>
        <a:p>
          <a:r>
            <a:rPr lang="en-GB" sz="1400" b="1">
              <a:latin typeface="Times New Roman" pitchFamily="18" charset="0"/>
              <a:cs typeface="Times New Roman" pitchFamily="18" charset="0"/>
            </a:rPr>
            <a:t>Managing working procedure</a:t>
          </a:r>
          <a:endParaRPr lang="en-US" sz="1400">
            <a:latin typeface="Times New Roman" pitchFamily="18" charset="0"/>
            <a:cs typeface="Times New Roman" pitchFamily="18" charset="0"/>
          </a:endParaRPr>
        </a:p>
      </dgm:t>
    </dgm:pt>
    <dgm:pt modelId="{6F29F9BD-BE83-4FF5-AC67-124F4C1A32E3}" type="parTrans" cxnId="{51546A9B-CC11-4D41-B5EE-441AF31EA874}">
      <dgm:prSet/>
      <dgm:spPr/>
      <dgm:t>
        <a:bodyPr/>
        <a:lstStyle/>
        <a:p>
          <a:endParaRPr lang="en-US"/>
        </a:p>
      </dgm:t>
    </dgm:pt>
    <dgm:pt modelId="{B04EEBAB-5843-4649-A2F7-8C4DC8F59A1D}" type="sibTrans" cxnId="{51546A9B-CC11-4D41-B5EE-441AF31EA874}">
      <dgm:prSet/>
      <dgm:spPr/>
      <dgm:t>
        <a:bodyPr/>
        <a:lstStyle/>
        <a:p>
          <a:endParaRPr lang="en-US"/>
        </a:p>
      </dgm:t>
    </dgm:pt>
    <dgm:pt modelId="{1F88E736-8365-46FA-B243-CD3C84A6B3C1}">
      <dgm:prSet phldrT="[Text]" custT="1"/>
      <dgm:spPr/>
      <dgm:t>
        <a:bodyPr/>
        <a:lstStyle/>
        <a:p>
          <a:r>
            <a:rPr lang="en-GB" sz="1400" b="1">
              <a:latin typeface="Times New Roman" pitchFamily="18" charset="0"/>
              <a:cs typeface="Times New Roman" pitchFamily="18" charset="0"/>
            </a:rPr>
            <a:t>Food safely procedure</a:t>
          </a:r>
          <a:endParaRPr lang="en-US" sz="1400">
            <a:latin typeface="Times New Roman" pitchFamily="18" charset="0"/>
            <a:cs typeface="Times New Roman" pitchFamily="18" charset="0"/>
          </a:endParaRPr>
        </a:p>
      </dgm:t>
    </dgm:pt>
    <dgm:pt modelId="{6635C4EE-D426-4BAA-92CB-3E9B3035DE03}" type="parTrans" cxnId="{1035F57A-2A2D-438D-BEF5-33ED54B9A7D0}">
      <dgm:prSet/>
      <dgm:spPr/>
      <dgm:t>
        <a:bodyPr/>
        <a:lstStyle/>
        <a:p>
          <a:endParaRPr lang="en-US"/>
        </a:p>
      </dgm:t>
    </dgm:pt>
    <dgm:pt modelId="{1B071533-97F0-4733-812D-6DE842AC57F5}" type="sibTrans" cxnId="{1035F57A-2A2D-438D-BEF5-33ED54B9A7D0}">
      <dgm:prSet/>
      <dgm:spPr/>
      <dgm:t>
        <a:bodyPr/>
        <a:lstStyle/>
        <a:p>
          <a:endParaRPr lang="en-US"/>
        </a:p>
      </dgm:t>
    </dgm:pt>
    <dgm:pt modelId="{1A15C004-AEAC-4373-9B09-CA3DC72309F0}" type="pres">
      <dgm:prSet presAssocID="{F2314111-063E-48B7-B2D7-96B7DC287A33}" presName="compositeShape" presStyleCnt="0">
        <dgm:presLayoutVars>
          <dgm:chMax val="7"/>
          <dgm:dir/>
          <dgm:resizeHandles val="exact"/>
        </dgm:presLayoutVars>
      </dgm:prSet>
      <dgm:spPr/>
    </dgm:pt>
    <dgm:pt modelId="{6E9220F4-D401-4450-B305-3F264C54A6EE}" type="pres">
      <dgm:prSet presAssocID="{F2314111-063E-48B7-B2D7-96B7DC287A33}" presName="wedge1" presStyleLbl="node1" presStyleIdx="0" presStyleCnt="3"/>
      <dgm:spPr/>
    </dgm:pt>
    <dgm:pt modelId="{E290AD14-7393-4469-8016-B20FE94C1EB6}" type="pres">
      <dgm:prSet presAssocID="{F2314111-063E-48B7-B2D7-96B7DC287A33}" presName="wedge1Tx" presStyleLbl="node1" presStyleIdx="0" presStyleCnt="3">
        <dgm:presLayoutVars>
          <dgm:chMax val="0"/>
          <dgm:chPref val="0"/>
          <dgm:bulletEnabled val="1"/>
        </dgm:presLayoutVars>
      </dgm:prSet>
      <dgm:spPr/>
    </dgm:pt>
    <dgm:pt modelId="{99F12F17-1C4B-43DB-99D9-F8310179B701}" type="pres">
      <dgm:prSet presAssocID="{F2314111-063E-48B7-B2D7-96B7DC287A33}" presName="wedge2" presStyleLbl="node1" presStyleIdx="1" presStyleCnt="3"/>
      <dgm:spPr/>
    </dgm:pt>
    <dgm:pt modelId="{4E0B6B7A-79C9-4F58-A1F4-A7771C96B2D4}" type="pres">
      <dgm:prSet presAssocID="{F2314111-063E-48B7-B2D7-96B7DC287A33}" presName="wedge2Tx" presStyleLbl="node1" presStyleIdx="1" presStyleCnt="3">
        <dgm:presLayoutVars>
          <dgm:chMax val="0"/>
          <dgm:chPref val="0"/>
          <dgm:bulletEnabled val="1"/>
        </dgm:presLayoutVars>
      </dgm:prSet>
      <dgm:spPr/>
    </dgm:pt>
    <dgm:pt modelId="{5FA23773-1EF9-4B95-B67C-1B949539587D}" type="pres">
      <dgm:prSet presAssocID="{F2314111-063E-48B7-B2D7-96B7DC287A33}" presName="wedge3" presStyleLbl="node1" presStyleIdx="2" presStyleCnt="3"/>
      <dgm:spPr/>
    </dgm:pt>
    <dgm:pt modelId="{9E8CA234-A4EA-4B72-9DDF-401B88056AFB}" type="pres">
      <dgm:prSet presAssocID="{F2314111-063E-48B7-B2D7-96B7DC287A33}" presName="wedge3Tx" presStyleLbl="node1" presStyleIdx="2" presStyleCnt="3">
        <dgm:presLayoutVars>
          <dgm:chMax val="0"/>
          <dgm:chPref val="0"/>
          <dgm:bulletEnabled val="1"/>
        </dgm:presLayoutVars>
      </dgm:prSet>
      <dgm:spPr/>
    </dgm:pt>
  </dgm:ptLst>
  <dgm:cxnLst>
    <dgm:cxn modelId="{9F226502-2FB8-4CED-88FF-690E90F23E9E}" type="presOf" srcId="{ACDA2E4A-E237-4F0F-8A9D-2DFAEFD1579E}" destId="{E290AD14-7393-4469-8016-B20FE94C1EB6}" srcOrd="1" destOrd="0" presId="urn:microsoft.com/office/officeart/2005/8/layout/chart3"/>
    <dgm:cxn modelId="{E8020053-7960-41A6-A3BD-B1A73028978D}" type="presOf" srcId="{1190E748-6C55-475D-B21D-876BC4B3BCEC}" destId="{99F12F17-1C4B-43DB-99D9-F8310179B701}" srcOrd="0" destOrd="0" presId="urn:microsoft.com/office/officeart/2005/8/layout/chart3"/>
    <dgm:cxn modelId="{7C194C55-2BA7-4BD1-BC23-E67658B709D7}" type="presOf" srcId="{1F88E736-8365-46FA-B243-CD3C84A6B3C1}" destId="{5FA23773-1EF9-4B95-B67C-1B949539587D}" srcOrd="0" destOrd="0" presId="urn:microsoft.com/office/officeart/2005/8/layout/chart3"/>
    <dgm:cxn modelId="{1035F57A-2A2D-438D-BEF5-33ED54B9A7D0}" srcId="{F2314111-063E-48B7-B2D7-96B7DC287A33}" destId="{1F88E736-8365-46FA-B243-CD3C84A6B3C1}" srcOrd="2" destOrd="0" parTransId="{6635C4EE-D426-4BAA-92CB-3E9B3035DE03}" sibTransId="{1B071533-97F0-4733-812D-6DE842AC57F5}"/>
    <dgm:cxn modelId="{1E4B9883-2DD3-4E16-9920-F2A5E12E1253}" type="presOf" srcId="{1190E748-6C55-475D-B21D-876BC4B3BCEC}" destId="{4E0B6B7A-79C9-4F58-A1F4-A7771C96B2D4}" srcOrd="1" destOrd="0" presId="urn:microsoft.com/office/officeart/2005/8/layout/chart3"/>
    <dgm:cxn modelId="{51546A9B-CC11-4D41-B5EE-441AF31EA874}" srcId="{F2314111-063E-48B7-B2D7-96B7DC287A33}" destId="{1190E748-6C55-475D-B21D-876BC4B3BCEC}" srcOrd="1" destOrd="0" parTransId="{6F29F9BD-BE83-4FF5-AC67-124F4C1A32E3}" sibTransId="{B04EEBAB-5843-4649-A2F7-8C4DC8F59A1D}"/>
    <dgm:cxn modelId="{210BACA4-87D7-4F18-A990-50087859788B}" type="presOf" srcId="{F2314111-063E-48B7-B2D7-96B7DC287A33}" destId="{1A15C004-AEAC-4373-9B09-CA3DC72309F0}" srcOrd="0" destOrd="0" presId="urn:microsoft.com/office/officeart/2005/8/layout/chart3"/>
    <dgm:cxn modelId="{D16712B9-5170-444D-A471-0E7B0811CAF0}" srcId="{F2314111-063E-48B7-B2D7-96B7DC287A33}" destId="{ACDA2E4A-E237-4F0F-8A9D-2DFAEFD1579E}" srcOrd="0" destOrd="0" parTransId="{D7FA7792-027C-446D-A119-CF6B97B6F18D}" sibTransId="{672EDD90-4AFC-4D43-ACEB-04A820057C0A}"/>
    <dgm:cxn modelId="{ADF141D6-58E5-4A81-8B8E-50276CC0F43F}" type="presOf" srcId="{1F88E736-8365-46FA-B243-CD3C84A6B3C1}" destId="{9E8CA234-A4EA-4B72-9DDF-401B88056AFB}" srcOrd="1" destOrd="0" presId="urn:microsoft.com/office/officeart/2005/8/layout/chart3"/>
    <dgm:cxn modelId="{9AD8AAD7-94D4-4B72-81A3-B0F79D2D3A06}" type="presOf" srcId="{ACDA2E4A-E237-4F0F-8A9D-2DFAEFD1579E}" destId="{6E9220F4-D401-4450-B305-3F264C54A6EE}" srcOrd="0" destOrd="0" presId="urn:microsoft.com/office/officeart/2005/8/layout/chart3"/>
    <dgm:cxn modelId="{F19864E6-B077-4FEC-97B0-01B1EF13C841}" type="presParOf" srcId="{1A15C004-AEAC-4373-9B09-CA3DC72309F0}" destId="{6E9220F4-D401-4450-B305-3F264C54A6EE}" srcOrd="0" destOrd="0" presId="urn:microsoft.com/office/officeart/2005/8/layout/chart3"/>
    <dgm:cxn modelId="{259CCCF5-13D6-4E67-8EC1-CB0C30C15D92}" type="presParOf" srcId="{1A15C004-AEAC-4373-9B09-CA3DC72309F0}" destId="{E290AD14-7393-4469-8016-B20FE94C1EB6}" srcOrd="1" destOrd="0" presId="urn:microsoft.com/office/officeart/2005/8/layout/chart3"/>
    <dgm:cxn modelId="{1BA13E72-532D-4561-BFDB-6DE1BBAA9102}" type="presParOf" srcId="{1A15C004-AEAC-4373-9B09-CA3DC72309F0}" destId="{99F12F17-1C4B-43DB-99D9-F8310179B701}" srcOrd="2" destOrd="0" presId="urn:microsoft.com/office/officeart/2005/8/layout/chart3"/>
    <dgm:cxn modelId="{2F1732BA-76C6-425F-92AD-2B9ACB1F14D2}" type="presParOf" srcId="{1A15C004-AEAC-4373-9B09-CA3DC72309F0}" destId="{4E0B6B7A-79C9-4F58-A1F4-A7771C96B2D4}" srcOrd="3" destOrd="0" presId="urn:microsoft.com/office/officeart/2005/8/layout/chart3"/>
    <dgm:cxn modelId="{38F92ADF-E33E-445A-B79E-50438271837D}" type="presParOf" srcId="{1A15C004-AEAC-4373-9B09-CA3DC72309F0}" destId="{5FA23773-1EF9-4B95-B67C-1B949539587D}" srcOrd="4" destOrd="0" presId="urn:microsoft.com/office/officeart/2005/8/layout/chart3"/>
    <dgm:cxn modelId="{17E369B8-9C3F-4F31-8694-D47E7C068647}" type="presParOf" srcId="{1A15C004-AEAC-4373-9B09-CA3DC72309F0}" destId="{9E8CA234-A4EA-4B72-9DDF-401B88056AFB}" srcOrd="5" destOrd="0" presId="urn:microsoft.com/office/officeart/2005/8/layout/chart3"/>
  </dgm:cxnLst>
  <dgm:bg/>
  <dgm:whole/>
  <dgm:extLst>
    <a:ext uri="http://schemas.microsoft.com/office/drawing/2008/diagram">
      <dsp:dataModelExt xmlns:dsp="http://schemas.microsoft.com/office/drawing/2008/diagram" relId="rId17"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B5F3FDF3-E0A8-4470-B238-E3348E0728E9}">
      <dsp:nvSpPr>
        <dsp:cNvPr id="0" name=""/>
        <dsp:cNvSpPr/>
      </dsp:nvSpPr>
      <dsp:spPr>
        <a:xfrm>
          <a:off x="2171923" y="1764"/>
          <a:ext cx="1142553" cy="742659"/>
        </a:xfrm>
        <a:prstGeom prst="roundRect">
          <a:avLst/>
        </a:prstGeom>
        <a:gradFill rotWithShape="0">
          <a:gsLst>
            <a:gs pos="0">
              <a:schemeClr val="accent4">
                <a:hueOff val="0"/>
                <a:satOff val="0"/>
                <a:lumOff val="0"/>
                <a:alphaOff val="0"/>
                <a:tint val="100000"/>
                <a:shade val="100000"/>
                <a:satMod val="130000"/>
              </a:schemeClr>
            </a:gs>
            <a:gs pos="100000">
              <a:schemeClr val="accent4">
                <a:hueOff val="0"/>
                <a:satOff val="0"/>
                <a:lumOff val="0"/>
                <a:alphaOff val="0"/>
                <a:tint val="50000"/>
                <a:shade val="100000"/>
                <a:satMod val="350000"/>
              </a:schemeClr>
            </a:gs>
          </a:gsLst>
          <a:lin ang="16200000" scaled="0"/>
        </a:gradFill>
        <a:ln>
          <a:noFill/>
        </a:ln>
        <a:effectLst>
          <a:outerShdw blurRad="40000" dist="23000" dir="5400000" rotWithShape="0">
            <a:srgbClr val="000000">
              <a:alpha val="35000"/>
            </a:srgbClr>
          </a:outerShdw>
        </a:effectLst>
      </dsp:spPr>
      <dsp:style>
        <a:lnRef idx="0">
          <a:scrgbClr r="0" g="0" b="0"/>
        </a:lnRef>
        <a:fillRef idx="3">
          <a:scrgbClr r="0" g="0" b="0"/>
        </a:fillRef>
        <a:effectRef idx="2">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GB" sz="1200" b="1" kern="1200">
              <a:solidFill>
                <a:sysClr val="windowText" lastClr="000000"/>
              </a:solidFill>
              <a:latin typeface="Times New Roman" pitchFamily="18" charset="0"/>
              <a:cs typeface="Times New Roman" pitchFamily="18" charset="0"/>
            </a:rPr>
            <a:t>Baking and pastry art </a:t>
          </a:r>
          <a:endParaRPr lang="en-US" sz="1200" kern="1200">
            <a:solidFill>
              <a:sysClr val="windowText" lastClr="000000"/>
            </a:solidFill>
            <a:latin typeface="Times New Roman" pitchFamily="18" charset="0"/>
            <a:cs typeface="Times New Roman" pitchFamily="18" charset="0"/>
          </a:endParaRPr>
        </a:p>
      </dsp:txBody>
      <dsp:txXfrm>
        <a:off x="2208177" y="38018"/>
        <a:ext cx="1070045" cy="670151"/>
      </dsp:txXfrm>
    </dsp:sp>
    <dsp:sp modelId="{1257C32D-2FAA-4E92-BE3E-F3BF1E1067E7}">
      <dsp:nvSpPr>
        <dsp:cNvPr id="0" name=""/>
        <dsp:cNvSpPr/>
      </dsp:nvSpPr>
      <dsp:spPr>
        <a:xfrm>
          <a:off x="1516093" y="373093"/>
          <a:ext cx="2454212" cy="2454212"/>
        </a:xfrm>
        <a:custGeom>
          <a:avLst/>
          <a:gdLst/>
          <a:ahLst/>
          <a:cxnLst/>
          <a:rect l="0" t="0" r="0" b="0"/>
          <a:pathLst>
            <a:path>
              <a:moveTo>
                <a:pt x="1956148" y="240046"/>
              </a:moveTo>
              <a:arcTo wR="1227106" hR="1227106" stAng="18386976" swAng="1633936"/>
            </a:path>
          </a:pathLst>
        </a:custGeom>
        <a:noFill/>
        <a:ln w="9525" cap="flat" cmpd="sng" algn="ctr">
          <a:solidFill>
            <a:schemeClr val="accent4">
              <a:hueOff val="0"/>
              <a:satOff val="0"/>
              <a:lumOff val="0"/>
              <a:alphaOff val="0"/>
            </a:schemeClr>
          </a:solidFill>
          <a:prstDash val="solid"/>
          <a:tailEnd type="arrow"/>
        </a:ln>
        <a:effectLst/>
      </dsp:spPr>
      <dsp:style>
        <a:lnRef idx="1">
          <a:scrgbClr r="0" g="0" b="0"/>
        </a:lnRef>
        <a:fillRef idx="0">
          <a:scrgbClr r="0" g="0" b="0"/>
        </a:fillRef>
        <a:effectRef idx="0">
          <a:scrgbClr r="0" g="0" b="0"/>
        </a:effectRef>
        <a:fontRef idx="minor"/>
      </dsp:style>
    </dsp:sp>
    <dsp:sp modelId="{0E12345F-5952-4667-B251-882E651AF9F5}">
      <dsp:nvSpPr>
        <dsp:cNvPr id="0" name=""/>
        <dsp:cNvSpPr/>
      </dsp:nvSpPr>
      <dsp:spPr>
        <a:xfrm>
          <a:off x="3399029" y="1228870"/>
          <a:ext cx="1142553" cy="742659"/>
        </a:xfrm>
        <a:prstGeom prst="roundRect">
          <a:avLst/>
        </a:prstGeom>
        <a:gradFill rotWithShape="0">
          <a:gsLst>
            <a:gs pos="0">
              <a:schemeClr val="accent4">
                <a:hueOff val="-1488257"/>
                <a:satOff val="8966"/>
                <a:lumOff val="719"/>
                <a:alphaOff val="0"/>
                <a:tint val="100000"/>
                <a:shade val="100000"/>
                <a:satMod val="130000"/>
              </a:schemeClr>
            </a:gs>
            <a:gs pos="100000">
              <a:schemeClr val="accent4">
                <a:hueOff val="-1488257"/>
                <a:satOff val="8966"/>
                <a:lumOff val="719"/>
                <a:alphaOff val="0"/>
                <a:tint val="50000"/>
                <a:shade val="100000"/>
                <a:satMod val="350000"/>
              </a:schemeClr>
            </a:gs>
          </a:gsLst>
          <a:lin ang="16200000" scaled="0"/>
        </a:gradFill>
        <a:ln>
          <a:noFill/>
        </a:ln>
        <a:effectLst>
          <a:outerShdw blurRad="40000" dist="23000" dir="5400000" rotWithShape="0">
            <a:srgbClr val="000000">
              <a:alpha val="35000"/>
            </a:srgbClr>
          </a:outerShdw>
        </a:effectLst>
      </dsp:spPr>
      <dsp:style>
        <a:lnRef idx="0">
          <a:scrgbClr r="0" g="0" b="0"/>
        </a:lnRef>
        <a:fillRef idx="3">
          <a:scrgbClr r="0" g="0" b="0"/>
        </a:fillRef>
        <a:effectRef idx="2">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GB" sz="1200" b="1" kern="1200">
              <a:solidFill>
                <a:sysClr val="windowText" lastClr="000000"/>
              </a:solidFill>
              <a:latin typeface="Times New Roman" pitchFamily="18" charset="0"/>
              <a:cs typeface="Times New Roman" pitchFamily="18" charset="0"/>
            </a:rPr>
            <a:t>Customer relation</a:t>
          </a:r>
          <a:endParaRPr lang="en-US" sz="1200" kern="1200">
            <a:solidFill>
              <a:sysClr val="windowText" lastClr="000000"/>
            </a:solidFill>
            <a:latin typeface="Times New Roman" pitchFamily="18" charset="0"/>
            <a:cs typeface="Times New Roman" pitchFamily="18" charset="0"/>
          </a:endParaRPr>
        </a:p>
      </dsp:txBody>
      <dsp:txXfrm>
        <a:off x="3435283" y="1265124"/>
        <a:ext cx="1070045" cy="670151"/>
      </dsp:txXfrm>
    </dsp:sp>
    <dsp:sp modelId="{C77DB8AD-E99A-4BA2-B84C-1B498C5AFF06}">
      <dsp:nvSpPr>
        <dsp:cNvPr id="0" name=""/>
        <dsp:cNvSpPr/>
      </dsp:nvSpPr>
      <dsp:spPr>
        <a:xfrm>
          <a:off x="1516093" y="373093"/>
          <a:ext cx="2454212" cy="2454212"/>
        </a:xfrm>
        <a:custGeom>
          <a:avLst/>
          <a:gdLst/>
          <a:ahLst/>
          <a:cxnLst/>
          <a:rect l="0" t="0" r="0" b="0"/>
          <a:pathLst>
            <a:path>
              <a:moveTo>
                <a:pt x="2327017" y="1771149"/>
              </a:moveTo>
              <a:arcTo wR="1227106" hR="1227106" stAng="1579087" swAng="1633936"/>
            </a:path>
          </a:pathLst>
        </a:custGeom>
        <a:noFill/>
        <a:ln w="9525" cap="flat" cmpd="sng" algn="ctr">
          <a:solidFill>
            <a:schemeClr val="accent4">
              <a:hueOff val="-1488257"/>
              <a:satOff val="8966"/>
              <a:lumOff val="719"/>
              <a:alphaOff val="0"/>
            </a:schemeClr>
          </a:solidFill>
          <a:prstDash val="solid"/>
          <a:tailEnd type="arrow"/>
        </a:ln>
        <a:effectLst/>
      </dsp:spPr>
      <dsp:style>
        <a:lnRef idx="1">
          <a:scrgbClr r="0" g="0" b="0"/>
        </a:lnRef>
        <a:fillRef idx="0">
          <a:scrgbClr r="0" g="0" b="0"/>
        </a:fillRef>
        <a:effectRef idx="0">
          <a:scrgbClr r="0" g="0" b="0"/>
        </a:effectRef>
        <a:fontRef idx="minor"/>
      </dsp:style>
    </dsp:sp>
    <dsp:sp modelId="{B9D74CFC-79DB-4E62-AE83-6F845BE70724}">
      <dsp:nvSpPr>
        <dsp:cNvPr id="0" name=""/>
        <dsp:cNvSpPr/>
      </dsp:nvSpPr>
      <dsp:spPr>
        <a:xfrm>
          <a:off x="2171923" y="2455976"/>
          <a:ext cx="1142553" cy="742659"/>
        </a:xfrm>
        <a:prstGeom prst="roundRect">
          <a:avLst/>
        </a:prstGeom>
        <a:gradFill rotWithShape="0">
          <a:gsLst>
            <a:gs pos="0">
              <a:schemeClr val="accent4">
                <a:hueOff val="-2976513"/>
                <a:satOff val="17933"/>
                <a:lumOff val="1437"/>
                <a:alphaOff val="0"/>
                <a:tint val="100000"/>
                <a:shade val="100000"/>
                <a:satMod val="130000"/>
              </a:schemeClr>
            </a:gs>
            <a:gs pos="100000">
              <a:schemeClr val="accent4">
                <a:hueOff val="-2976513"/>
                <a:satOff val="17933"/>
                <a:lumOff val="1437"/>
                <a:alphaOff val="0"/>
                <a:tint val="50000"/>
                <a:shade val="100000"/>
                <a:satMod val="350000"/>
              </a:schemeClr>
            </a:gs>
          </a:gsLst>
          <a:lin ang="16200000" scaled="0"/>
        </a:gradFill>
        <a:ln>
          <a:noFill/>
        </a:ln>
        <a:effectLst>
          <a:outerShdw blurRad="40000" dist="23000" dir="5400000" rotWithShape="0">
            <a:srgbClr val="000000">
              <a:alpha val="35000"/>
            </a:srgbClr>
          </a:outerShdw>
        </a:effectLst>
      </dsp:spPr>
      <dsp:style>
        <a:lnRef idx="0">
          <a:scrgbClr r="0" g="0" b="0"/>
        </a:lnRef>
        <a:fillRef idx="3">
          <a:scrgbClr r="0" g="0" b="0"/>
        </a:fillRef>
        <a:effectRef idx="2">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GB" sz="1200" b="1" kern="1200">
              <a:solidFill>
                <a:sysClr val="windowText" lastClr="000000"/>
              </a:solidFill>
              <a:latin typeface="Times New Roman" pitchFamily="18" charset="0"/>
              <a:cs typeface="Times New Roman" pitchFamily="18" charset="0"/>
            </a:rPr>
            <a:t>Maintain food safety and Sanitation</a:t>
          </a:r>
          <a:endParaRPr lang="en-US" sz="1200" kern="1200">
            <a:solidFill>
              <a:sysClr val="windowText" lastClr="000000"/>
            </a:solidFill>
            <a:latin typeface="Times New Roman" pitchFamily="18" charset="0"/>
            <a:cs typeface="Times New Roman" pitchFamily="18" charset="0"/>
          </a:endParaRPr>
        </a:p>
      </dsp:txBody>
      <dsp:txXfrm>
        <a:off x="2208177" y="2492230"/>
        <a:ext cx="1070045" cy="670151"/>
      </dsp:txXfrm>
    </dsp:sp>
    <dsp:sp modelId="{E61CBEC8-DFED-4D6E-9DCB-82C81CC32D6D}">
      <dsp:nvSpPr>
        <dsp:cNvPr id="0" name=""/>
        <dsp:cNvSpPr/>
      </dsp:nvSpPr>
      <dsp:spPr>
        <a:xfrm>
          <a:off x="1516093" y="373093"/>
          <a:ext cx="2454212" cy="2454212"/>
        </a:xfrm>
        <a:custGeom>
          <a:avLst/>
          <a:gdLst/>
          <a:ahLst/>
          <a:cxnLst/>
          <a:rect l="0" t="0" r="0" b="0"/>
          <a:pathLst>
            <a:path>
              <a:moveTo>
                <a:pt x="498063" y="2214165"/>
              </a:moveTo>
              <a:arcTo wR="1227106" hR="1227106" stAng="7586976" swAng="1633936"/>
            </a:path>
          </a:pathLst>
        </a:custGeom>
        <a:noFill/>
        <a:ln w="9525" cap="flat" cmpd="sng" algn="ctr">
          <a:solidFill>
            <a:schemeClr val="accent4">
              <a:hueOff val="-2976513"/>
              <a:satOff val="17933"/>
              <a:lumOff val="1437"/>
              <a:alphaOff val="0"/>
            </a:schemeClr>
          </a:solidFill>
          <a:prstDash val="solid"/>
          <a:tailEnd type="arrow"/>
        </a:ln>
        <a:effectLst/>
      </dsp:spPr>
      <dsp:style>
        <a:lnRef idx="1">
          <a:scrgbClr r="0" g="0" b="0"/>
        </a:lnRef>
        <a:fillRef idx="0">
          <a:scrgbClr r="0" g="0" b="0"/>
        </a:fillRef>
        <a:effectRef idx="0">
          <a:scrgbClr r="0" g="0" b="0"/>
        </a:effectRef>
        <a:fontRef idx="minor"/>
      </dsp:style>
    </dsp:sp>
    <dsp:sp modelId="{4AD29340-E6DE-40E8-A0CD-0EF6C63A3A62}">
      <dsp:nvSpPr>
        <dsp:cNvPr id="0" name=""/>
        <dsp:cNvSpPr/>
      </dsp:nvSpPr>
      <dsp:spPr>
        <a:xfrm>
          <a:off x="944817" y="1228870"/>
          <a:ext cx="1142553" cy="742659"/>
        </a:xfrm>
        <a:prstGeom prst="roundRect">
          <a:avLst/>
        </a:prstGeom>
        <a:gradFill rotWithShape="0">
          <a:gsLst>
            <a:gs pos="0">
              <a:schemeClr val="accent4">
                <a:hueOff val="-4464770"/>
                <a:satOff val="26899"/>
                <a:lumOff val="2156"/>
                <a:alphaOff val="0"/>
                <a:tint val="100000"/>
                <a:shade val="100000"/>
                <a:satMod val="130000"/>
              </a:schemeClr>
            </a:gs>
            <a:gs pos="100000">
              <a:schemeClr val="accent4">
                <a:hueOff val="-4464770"/>
                <a:satOff val="26899"/>
                <a:lumOff val="2156"/>
                <a:alphaOff val="0"/>
                <a:tint val="50000"/>
                <a:shade val="100000"/>
                <a:satMod val="350000"/>
              </a:schemeClr>
            </a:gs>
          </a:gsLst>
          <a:lin ang="16200000" scaled="0"/>
        </a:gradFill>
        <a:ln>
          <a:noFill/>
        </a:ln>
        <a:effectLst>
          <a:outerShdw blurRad="40000" dist="23000" dir="5400000" rotWithShape="0">
            <a:srgbClr val="000000">
              <a:alpha val="35000"/>
            </a:srgbClr>
          </a:outerShdw>
        </a:effectLst>
      </dsp:spPr>
      <dsp:style>
        <a:lnRef idx="0">
          <a:scrgbClr r="0" g="0" b="0"/>
        </a:lnRef>
        <a:fillRef idx="3">
          <a:scrgbClr r="0" g="0" b="0"/>
        </a:fillRef>
        <a:effectRef idx="2">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GB" sz="1200" b="1" kern="1200">
              <a:solidFill>
                <a:sysClr val="windowText" lastClr="000000"/>
              </a:solidFill>
              <a:latin typeface="Times New Roman" pitchFamily="18" charset="0"/>
              <a:cs typeface="Times New Roman" pitchFamily="18" charset="0"/>
            </a:rPr>
            <a:t>Business management</a:t>
          </a:r>
          <a:endParaRPr lang="en-US" sz="1200" kern="1200">
            <a:solidFill>
              <a:sysClr val="windowText" lastClr="000000"/>
            </a:solidFill>
            <a:latin typeface="Times New Roman" pitchFamily="18" charset="0"/>
            <a:cs typeface="Times New Roman" pitchFamily="18" charset="0"/>
          </a:endParaRPr>
        </a:p>
      </dsp:txBody>
      <dsp:txXfrm>
        <a:off x="981071" y="1265124"/>
        <a:ext cx="1070045" cy="670151"/>
      </dsp:txXfrm>
    </dsp:sp>
    <dsp:sp modelId="{4CF92657-F9F4-4A47-BC99-ABF666C6FDCA}">
      <dsp:nvSpPr>
        <dsp:cNvPr id="0" name=""/>
        <dsp:cNvSpPr/>
      </dsp:nvSpPr>
      <dsp:spPr>
        <a:xfrm>
          <a:off x="1516093" y="373093"/>
          <a:ext cx="2454212" cy="2454212"/>
        </a:xfrm>
        <a:custGeom>
          <a:avLst/>
          <a:gdLst/>
          <a:ahLst/>
          <a:cxnLst/>
          <a:rect l="0" t="0" r="0" b="0"/>
          <a:pathLst>
            <a:path>
              <a:moveTo>
                <a:pt x="127194" y="683062"/>
              </a:moveTo>
              <a:arcTo wR="1227106" hR="1227106" stAng="12379087" swAng="1633936"/>
            </a:path>
          </a:pathLst>
        </a:custGeom>
        <a:noFill/>
        <a:ln w="9525" cap="flat" cmpd="sng" algn="ctr">
          <a:solidFill>
            <a:schemeClr val="accent4">
              <a:hueOff val="-4464770"/>
              <a:satOff val="26899"/>
              <a:lumOff val="2156"/>
              <a:alphaOff val="0"/>
            </a:schemeClr>
          </a:solidFill>
          <a:prstDash val="solid"/>
          <a:tailEnd type="arrow"/>
        </a:ln>
        <a:effectLst/>
      </dsp:spPr>
      <dsp:style>
        <a:lnRef idx="1">
          <a:scrgbClr r="0" g="0" b="0"/>
        </a:lnRef>
        <a:fillRef idx="0">
          <a:scrgbClr r="0" g="0" b="0"/>
        </a:fillRef>
        <a:effectRef idx="0">
          <a:scrgbClr r="0" g="0" b="0"/>
        </a:effectRef>
        <a:fontRef idx="minor"/>
      </dsp:style>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6E9220F4-D401-4450-B305-3F264C54A6EE}">
      <dsp:nvSpPr>
        <dsp:cNvPr id="0" name=""/>
        <dsp:cNvSpPr/>
      </dsp:nvSpPr>
      <dsp:spPr>
        <a:xfrm>
          <a:off x="1468320" y="216026"/>
          <a:ext cx="2688336" cy="2688336"/>
        </a:xfrm>
        <a:prstGeom prst="pie">
          <a:avLst>
            <a:gd name="adj1" fmla="val 16200000"/>
            <a:gd name="adj2" fmla="val 1800000"/>
          </a:avLst>
        </a:prstGeom>
        <a:gradFill rotWithShape="0">
          <a:gsLst>
            <a:gs pos="0">
              <a:schemeClr val="accent2">
                <a:hueOff val="0"/>
                <a:satOff val="0"/>
                <a:lumOff val="0"/>
                <a:alphaOff val="0"/>
                <a:tint val="50000"/>
                <a:satMod val="300000"/>
              </a:schemeClr>
            </a:gs>
            <a:gs pos="35000">
              <a:schemeClr val="accent2">
                <a:hueOff val="0"/>
                <a:satOff val="0"/>
                <a:lumOff val="0"/>
                <a:alphaOff val="0"/>
                <a:tint val="37000"/>
                <a:satMod val="300000"/>
              </a:schemeClr>
            </a:gs>
            <a:gs pos="100000">
              <a:schemeClr val="accent2">
                <a:hueOff val="0"/>
                <a:satOff val="0"/>
                <a:lumOff val="0"/>
                <a:alphaOff val="0"/>
                <a:tint val="15000"/>
                <a:satMod val="350000"/>
              </a:schemeClr>
            </a:gs>
          </a:gsLst>
          <a:lin ang="16200000" scaled="1"/>
        </a:gradFill>
        <a:ln>
          <a:noFill/>
        </a:ln>
        <a:effectLst>
          <a:outerShdw blurRad="40000" dist="20000" dir="5400000" rotWithShape="0">
            <a:srgbClr val="000000">
              <a:alpha val="38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17780" tIns="17780" rIns="17780" bIns="17780" numCol="1" spcCol="1270" anchor="ctr" anchorCtr="0">
          <a:noAutofit/>
        </a:bodyPr>
        <a:lstStyle/>
        <a:p>
          <a:pPr marL="0" lvl="0" indent="0" algn="ctr" defTabSz="622300">
            <a:lnSpc>
              <a:spcPct val="90000"/>
            </a:lnSpc>
            <a:spcBef>
              <a:spcPct val="0"/>
            </a:spcBef>
            <a:spcAft>
              <a:spcPct val="35000"/>
            </a:spcAft>
            <a:buNone/>
          </a:pPr>
          <a:r>
            <a:rPr lang="en-GB" sz="1400" b="1" kern="1200">
              <a:latin typeface="Times New Roman" pitchFamily="18" charset="0"/>
              <a:cs typeface="Times New Roman" pitchFamily="18" charset="0"/>
            </a:rPr>
            <a:t>Personal hygiene expectation</a:t>
          </a:r>
          <a:endParaRPr lang="en-US" sz="1400" kern="1200">
            <a:latin typeface="Times New Roman" pitchFamily="18" charset="0"/>
            <a:cs typeface="Times New Roman" pitchFamily="18" charset="0"/>
          </a:endParaRPr>
        </a:p>
      </dsp:txBody>
      <dsp:txXfrm>
        <a:off x="2929943" y="712089"/>
        <a:ext cx="912114" cy="896112"/>
      </dsp:txXfrm>
    </dsp:sp>
    <dsp:sp modelId="{99F12F17-1C4B-43DB-99D9-F8310179B701}">
      <dsp:nvSpPr>
        <dsp:cNvPr id="0" name=""/>
        <dsp:cNvSpPr/>
      </dsp:nvSpPr>
      <dsp:spPr>
        <a:xfrm>
          <a:off x="1329743" y="296036"/>
          <a:ext cx="2688336" cy="2688336"/>
        </a:xfrm>
        <a:prstGeom prst="pie">
          <a:avLst>
            <a:gd name="adj1" fmla="val 1800000"/>
            <a:gd name="adj2" fmla="val 9000000"/>
          </a:avLst>
        </a:prstGeom>
        <a:gradFill rotWithShape="0">
          <a:gsLst>
            <a:gs pos="0">
              <a:schemeClr val="accent2">
                <a:hueOff val="2340759"/>
                <a:satOff val="-2919"/>
                <a:lumOff val="686"/>
                <a:alphaOff val="0"/>
                <a:tint val="50000"/>
                <a:satMod val="300000"/>
              </a:schemeClr>
            </a:gs>
            <a:gs pos="35000">
              <a:schemeClr val="accent2">
                <a:hueOff val="2340759"/>
                <a:satOff val="-2919"/>
                <a:lumOff val="686"/>
                <a:alphaOff val="0"/>
                <a:tint val="37000"/>
                <a:satMod val="300000"/>
              </a:schemeClr>
            </a:gs>
            <a:gs pos="100000">
              <a:schemeClr val="accent2">
                <a:hueOff val="2340759"/>
                <a:satOff val="-2919"/>
                <a:lumOff val="686"/>
                <a:alphaOff val="0"/>
                <a:tint val="15000"/>
                <a:satMod val="350000"/>
              </a:schemeClr>
            </a:gs>
          </a:gsLst>
          <a:lin ang="16200000" scaled="1"/>
        </a:gradFill>
        <a:ln>
          <a:noFill/>
        </a:ln>
        <a:effectLst>
          <a:outerShdw blurRad="40000" dist="20000" dir="5400000" rotWithShape="0">
            <a:srgbClr val="000000">
              <a:alpha val="38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17780" tIns="17780" rIns="17780" bIns="17780" numCol="1" spcCol="1270" anchor="ctr" anchorCtr="0">
          <a:noAutofit/>
        </a:bodyPr>
        <a:lstStyle/>
        <a:p>
          <a:pPr marL="0" lvl="0" indent="0" algn="ctr" defTabSz="622300">
            <a:lnSpc>
              <a:spcPct val="90000"/>
            </a:lnSpc>
            <a:spcBef>
              <a:spcPct val="0"/>
            </a:spcBef>
            <a:spcAft>
              <a:spcPct val="35000"/>
            </a:spcAft>
            <a:buNone/>
          </a:pPr>
          <a:r>
            <a:rPr lang="en-GB" sz="1400" b="1" kern="1200">
              <a:latin typeface="Times New Roman" pitchFamily="18" charset="0"/>
              <a:cs typeface="Times New Roman" pitchFamily="18" charset="0"/>
            </a:rPr>
            <a:t>Managing working procedure</a:t>
          </a:r>
          <a:endParaRPr lang="en-US" sz="1400" kern="1200">
            <a:latin typeface="Times New Roman" pitchFamily="18" charset="0"/>
            <a:cs typeface="Times New Roman" pitchFamily="18" charset="0"/>
          </a:endParaRPr>
        </a:p>
      </dsp:txBody>
      <dsp:txXfrm>
        <a:off x="2065835" y="1992249"/>
        <a:ext cx="1216152" cy="832104"/>
      </dsp:txXfrm>
    </dsp:sp>
    <dsp:sp modelId="{5FA23773-1EF9-4B95-B67C-1B949539587D}">
      <dsp:nvSpPr>
        <dsp:cNvPr id="0" name=""/>
        <dsp:cNvSpPr/>
      </dsp:nvSpPr>
      <dsp:spPr>
        <a:xfrm>
          <a:off x="1329743" y="296036"/>
          <a:ext cx="2688336" cy="2688336"/>
        </a:xfrm>
        <a:prstGeom prst="pie">
          <a:avLst>
            <a:gd name="adj1" fmla="val 9000000"/>
            <a:gd name="adj2" fmla="val 16200000"/>
          </a:avLst>
        </a:prstGeom>
        <a:gradFill rotWithShape="0">
          <a:gsLst>
            <a:gs pos="0">
              <a:schemeClr val="accent2">
                <a:hueOff val="4681519"/>
                <a:satOff val="-5839"/>
                <a:lumOff val="1373"/>
                <a:alphaOff val="0"/>
                <a:tint val="50000"/>
                <a:satMod val="300000"/>
              </a:schemeClr>
            </a:gs>
            <a:gs pos="35000">
              <a:schemeClr val="accent2">
                <a:hueOff val="4681519"/>
                <a:satOff val="-5839"/>
                <a:lumOff val="1373"/>
                <a:alphaOff val="0"/>
                <a:tint val="37000"/>
                <a:satMod val="300000"/>
              </a:schemeClr>
            </a:gs>
            <a:gs pos="100000">
              <a:schemeClr val="accent2">
                <a:hueOff val="4681519"/>
                <a:satOff val="-5839"/>
                <a:lumOff val="1373"/>
                <a:alphaOff val="0"/>
                <a:tint val="15000"/>
                <a:satMod val="350000"/>
              </a:schemeClr>
            </a:gs>
          </a:gsLst>
          <a:lin ang="16200000" scaled="1"/>
        </a:gradFill>
        <a:ln>
          <a:noFill/>
        </a:ln>
        <a:effectLst>
          <a:outerShdw blurRad="40000" dist="20000" dir="5400000" rotWithShape="0">
            <a:srgbClr val="000000">
              <a:alpha val="38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17780" tIns="17780" rIns="17780" bIns="17780" numCol="1" spcCol="1270" anchor="ctr" anchorCtr="0">
          <a:noAutofit/>
        </a:bodyPr>
        <a:lstStyle/>
        <a:p>
          <a:pPr marL="0" lvl="0" indent="0" algn="ctr" defTabSz="622300">
            <a:lnSpc>
              <a:spcPct val="90000"/>
            </a:lnSpc>
            <a:spcBef>
              <a:spcPct val="0"/>
            </a:spcBef>
            <a:spcAft>
              <a:spcPct val="35000"/>
            </a:spcAft>
            <a:buNone/>
          </a:pPr>
          <a:r>
            <a:rPr lang="en-GB" sz="1400" b="1" kern="1200">
              <a:latin typeface="Times New Roman" pitchFamily="18" charset="0"/>
              <a:cs typeface="Times New Roman" pitchFamily="18" charset="0"/>
            </a:rPr>
            <a:t>Food safely procedure</a:t>
          </a:r>
          <a:endParaRPr lang="en-US" sz="1400" kern="1200">
            <a:latin typeface="Times New Roman" pitchFamily="18" charset="0"/>
            <a:cs typeface="Times New Roman" pitchFamily="18" charset="0"/>
          </a:endParaRPr>
        </a:p>
      </dsp:txBody>
      <dsp:txXfrm>
        <a:off x="1617779" y="824102"/>
        <a:ext cx="912114" cy="896112"/>
      </dsp:txXfrm>
    </dsp:sp>
  </dsp:spTree>
</dsp:drawing>
</file>

<file path=word/diagrams/layout1.xml><?xml version="1.0" encoding="utf-8"?>
<dgm:layoutDef xmlns:dgm="http://schemas.openxmlformats.org/drawingml/2006/diagram" xmlns:a="http://schemas.openxmlformats.org/drawingml/2006/main" uniqueId="urn:microsoft.com/office/officeart/2005/8/layout/cycle5">
  <dgm:title val=""/>
  <dgm:desc val=""/>
  <dgm:catLst>
    <dgm:cat type="cycle" pri="3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 modelId="3"/>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cycle">
    <dgm:varLst>
      <dgm:dir/>
      <dgm:resizeHandles val="exact"/>
    </dgm:varLst>
    <dgm:choose name="Name0">
      <dgm:if name="Name1" func="var" arg="dir" op="equ" val="norm">
        <dgm:choose name="Name2">
          <dgm:if name="Name3" axis="ch" ptType="node" func="cnt" op="gt" val="2">
            <dgm:alg type="cycle">
              <dgm:param type="stAng" val="0"/>
              <dgm:param type="spanAng" val="360"/>
            </dgm:alg>
          </dgm:if>
          <dgm:else name="Name4">
            <dgm:alg type="cycle">
              <dgm:param type="stAng" val="-90"/>
              <dgm:param type="spanAng" val="360"/>
            </dgm:alg>
          </dgm:else>
        </dgm:choose>
      </dgm:if>
      <dgm:else name="Name5">
        <dgm:choose name="Name6">
          <dgm:if name="Name7" axis="ch" ptType="node" func="cnt" op="gt" val="2">
            <dgm:alg type="cycle">
              <dgm:param type="stAng" val="0"/>
              <dgm:param type="spanAng" val="-360"/>
            </dgm:alg>
          </dgm:if>
          <dgm:else name="Name8">
            <dgm:alg type="cycle">
              <dgm:param type="stAng" val="90"/>
              <dgm:param type="spanAng" val="-360"/>
            </dgm:alg>
          </dgm:else>
        </dgm:choose>
      </dgm:else>
    </dgm:choose>
    <dgm:shape xmlns:r="http://schemas.openxmlformats.org/officeDocument/2006/relationships" r:blip="">
      <dgm:adjLst/>
    </dgm:shape>
    <dgm:presOf/>
    <dgm:choose name="Name9">
      <dgm:if name="Name10" func="var" arg="dir" op="equ" val="norm">
        <dgm:constrLst>
          <dgm:constr type="w" for="ch" forName="node" refType="w"/>
          <dgm:constr type="w" for="ch" ptType="sibTrans" refType="w" refFor="ch" refForName="node" op="equ" fact="0.3"/>
          <dgm:constr type="diam" for="ch" ptType="sibTrans" refType="diam" op="equ"/>
          <dgm:constr type="sibSp" refType="w" refFor="ch" refForName="node" op="equ" fact="0.15"/>
          <dgm:constr type="w" for="ch" forName="spNode" refType="sibSp" fact="1.6"/>
          <dgm:constr type="primFontSz" for="ch" forName="node" op="equ" val="65"/>
        </dgm:constrLst>
      </dgm:if>
      <dgm:else name="Name11">
        <dgm:constrLst>
          <dgm:constr type="w" for="ch" forName="node" refType="w"/>
          <dgm:constr type="w" for="ch" ptType="sibTrans" refType="w" refFor="ch" refForName="node" op="equ" fact="0.3"/>
          <dgm:constr type="diam" for="ch" ptType="sibTrans" refType="diam" fact="-1"/>
          <dgm:constr type="diam" for="ch" refType="diam" op="equ" fact="-1"/>
          <dgm:constr type="sibSp" refType="w" refFor="ch" refForName="node" op="equ" fact="0.15"/>
          <dgm:constr type="w" for="ch" forName="spNode" refType="sibSp" fact="1.6"/>
          <dgm:constr type="primFontSz" for="ch" forName="node" op="equ" val="65"/>
        </dgm:constrLst>
      </dgm:else>
    </dgm:choose>
    <dgm:ruleLst/>
    <dgm:forEach name="Name12" axis="ch" ptType="node">
      <dgm:layoutNode name="node">
        <dgm:varLst>
          <dgm:bulletEnabled val="1"/>
        </dgm:varLst>
        <dgm:alg type="tx"/>
        <dgm:shape xmlns:r="http://schemas.openxmlformats.org/officeDocument/2006/relationships" type="roundRect" r:blip="">
          <dgm:adjLst/>
        </dgm:shape>
        <dgm:presOf axis="desOrSelf" ptType="node"/>
        <dgm:constrLst>
          <dgm:constr type="h" refType="w" fact="0.65"/>
          <dgm:constr type="tMarg" refType="primFontSz" fact="0.3"/>
          <dgm:constr type="bMarg" refType="primFontSz" fact="0.3"/>
          <dgm:constr type="lMarg" refType="primFontSz" fact="0.3"/>
          <dgm:constr type="rMarg" refType="primFontSz" fact="0.3"/>
        </dgm:constrLst>
        <dgm:ruleLst>
          <dgm:rule type="primFontSz" val="5" fact="NaN" max="NaN"/>
        </dgm:ruleLst>
      </dgm:layoutNode>
      <dgm:choose name="Name13">
        <dgm:if name="Name14" axis="par ch" ptType="doc node" func="cnt" op="gt" val="1">
          <dgm:layoutNode name="spNode">
            <dgm:alg type="sp"/>
            <dgm:shape xmlns:r="http://schemas.openxmlformats.org/officeDocument/2006/relationships" r:blip="">
              <dgm:adjLst/>
            </dgm:shape>
            <dgm:presOf/>
            <dgm:constrLst>
              <dgm:constr type="h" refType="w"/>
            </dgm:constrLst>
            <dgm:ruleLst/>
          </dgm:layoutNode>
          <dgm:forEach name="Name15" axis="followSib" ptType="sibTrans" hideLastTrans="0" cnt="1">
            <dgm:layoutNode name="sibTrans">
              <dgm:alg type="conn">
                <dgm:param type="dim" val="1D"/>
                <dgm:param type="connRout" val="curve"/>
                <dgm:param type="begPts" val="radial"/>
                <dgm:param type="endPts" val="radial"/>
              </dgm:alg>
              <dgm:shape xmlns:r="http://schemas.openxmlformats.org/officeDocument/2006/relationships" type="conn" r:blip="">
                <dgm:adjLst/>
              </dgm:shape>
              <dgm:presOf axis="self"/>
              <dgm:constrLst>
                <dgm:constr type="h" refType="w" fact="0.65"/>
                <dgm:constr type="connDist"/>
                <dgm:constr type="begPad" refType="connDist" fact="0.2"/>
                <dgm:constr type="endPad" refType="connDist" fact="0.2"/>
              </dgm:constrLst>
              <dgm:ruleLst/>
            </dgm:layoutNode>
          </dgm:forEach>
        </dgm:if>
        <dgm:else name="Name16"/>
      </dgm:choose>
    </dgm:forEach>
  </dgm:layoutNode>
</dgm:layoutDef>
</file>

<file path=word/diagrams/layout2.xml><?xml version="1.0" encoding="utf-8"?>
<dgm:layoutDef xmlns:dgm="http://schemas.openxmlformats.org/drawingml/2006/diagram" xmlns:a="http://schemas.openxmlformats.org/drawingml/2006/main" uniqueId="urn:microsoft.com/office/officeart/2005/8/layout/chart3">
  <dgm:title val=""/>
  <dgm:desc val=""/>
  <dgm:catLst>
    <dgm:cat type="relationship" pri="27000"/>
    <dgm:cat type="cycle" pri="8000"/>
  </dgm:catLst>
  <dgm:sampData useDef="1">
    <dgm:dataModel>
      <dgm:ptLst/>
      <dgm:bg/>
      <dgm:whole/>
    </dgm:dataModel>
  </dgm:sampData>
  <dgm:styleData useDef="1">
    <dgm:dataModel>
      <dgm:pt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compositeShape">
    <dgm:varLst>
      <dgm:chMax val="7"/>
      <dgm:dir/>
      <dgm:resizeHandles val="exact"/>
    </dgm:varLst>
    <dgm:alg type="composite">
      <dgm:param type="horzAlign" val="ctr"/>
      <dgm:param type="vertAlign" val="mid"/>
      <dgm:param type="ar" val="1"/>
    </dgm:alg>
    <dgm:presOf/>
    <dgm:shape xmlns:r="http://schemas.openxmlformats.org/officeDocument/2006/relationships" r:blip="">
      <dgm:adjLst/>
    </dgm:shape>
    <dgm:choose name="Name0">
      <dgm:if name="Name1" axis="ch" ptType="node" func="cnt" op="equ" val="1">
        <dgm:constrLst>
          <dgm:constr type="l" for="ch" forName="wedge1" refType="w" fact="0.08"/>
          <dgm:constr type="t" for="ch" forName="wedge1" refType="w" fact="0.08"/>
          <dgm:constr type="w" for="ch" forName="wedge1" refType="w" fact="0.84"/>
          <dgm:constr type="h" for="ch" forName="wedge1" refType="h" fact="0.84"/>
          <dgm:constr type="l" for="ch" forName="wedge1Tx" refType="w" fact="0.205"/>
          <dgm:constr type="t" for="ch" forName="wedge1Tx" refType="h" fact="0.205"/>
          <dgm:constr type="w" for="ch" forName="wedge1Tx" refType="w" fact="0.59"/>
          <dgm:constr type="h" for="ch" forName="wedge1Tx" refType="h" fact="0.59"/>
          <dgm:constr type="primFontSz" for="ch" ptType="node" op="equ"/>
        </dgm:constrLst>
      </dgm:if>
      <dgm:if name="Name2" axis="ch" ptType="node" func="cnt" op="equ" val="2">
        <dgm:constrLst>
          <dgm:constr type="l" for="ch" forName="wedge1" refType="w" fact="0.1"/>
          <dgm:constr type="t" for="ch" forName="wedge1" refType="w" fact="0.08"/>
          <dgm:constr type="w" for="ch" forName="wedge1" refType="w" fact="0.84"/>
          <dgm:constr type="h" for="ch" forName="wedge1" refType="h" fact="0.84"/>
          <dgm:constr type="l" for="ch" forName="wedge1Tx" refType="w" fact="0.52"/>
          <dgm:constr type="t" for="ch" forName="wedge1Tx" refType="h" fact="0.205"/>
          <dgm:constr type="w" for="ch" forName="wedge1Tx" refType="w" fact="0.295"/>
          <dgm:constr type="h" for="ch" forName="wedge1Tx" refType="h" fact="0.59"/>
          <dgm:constr type="l" for="ch" forName="wedge2" refType="w" fact="0.08"/>
          <dgm:constr type="t" for="ch" forName="wedge2" refType="w" fact="0.08"/>
          <dgm:constr type="w" for="ch" forName="wedge2" refType="w" fact="0.84"/>
          <dgm:constr type="h" for="ch" forName="wedge2" refType="h" fact="0.84"/>
          <dgm:constr type="l" for="ch" forName="wedge2Tx" refType="w" fact="0.2"/>
          <dgm:constr type="t" for="ch" forName="wedge2Tx" refType="h" fact="0.205"/>
          <dgm:constr type="w" for="ch" forName="wedge2Tx" refType="w" fact="0.295"/>
          <dgm:constr type="h" for="ch" forName="wedge2Tx" refType="h" fact="0.59"/>
          <dgm:constr type="primFontSz" for="ch" ptType="node" op="equ"/>
        </dgm:constrLst>
      </dgm:if>
      <dgm:if name="Name3" axis="ch" ptType="node" func="cnt" op="equ" val="3">
        <dgm:choose name="Name4">
          <dgm:if name="Name5" func="var" arg="dir" op="equ" val="norm">
            <dgm:constrLst>
              <dgm:constr type="l" for="ch" forName="wedge1" refType="w" fact="0.1233"/>
              <dgm:constr type="t" for="ch" forName="wedge1" refType="w" fact="0.055"/>
              <dgm:constr type="w" for="ch" forName="wedge1" refType="w" fact="0.84"/>
              <dgm:constr type="h" for="ch" forName="wedge1" refType="h" fact="0.84"/>
              <dgm:constr type="l" for="ch" forName="wedge1Tx" refType="w" fact="0.58"/>
              <dgm:constr type="t" for="ch" forName="wedge1Tx" refType="h" fact="0.21"/>
              <dgm:constr type="w" for="ch" forName="wedge1Tx" refType="w" fact="0.285"/>
              <dgm:constr type="h" for="ch" forName="wedge1Tx" refType="h" fact="0.28"/>
              <dgm:constr type="l" for="ch" forName="wedge2" refType="w" fact="0.08"/>
              <dgm:constr type="t" for="ch" forName="wedge2" refType="w" fact="0.08"/>
              <dgm:constr type="w" for="ch" forName="wedge2" refType="w" fact="0.84"/>
              <dgm:constr type="h" for="ch" forName="wedge2" refType="h" fact="0.84"/>
              <dgm:constr type="l" for="ch" forName="wedge2Tx" refType="w" fact="0.31"/>
              <dgm:constr type="t" for="ch" forName="wedge2Tx" refType="h" fact="0.61"/>
              <dgm:constr type="w" for="ch" forName="wedge2Tx" refType="w" fact="0.38"/>
              <dgm:constr type="h" for="ch" forName="wedge2Tx" refType="h" fact="0.26"/>
              <dgm:constr type="l" for="ch" forName="wedge3" refType="w" fact="0.08"/>
              <dgm:constr type="t" for="ch" forName="wedge3" refType="w" fact="0.08"/>
              <dgm:constr type="w" for="ch" forName="wedge3" refType="w" fact="0.84"/>
              <dgm:constr type="h" for="ch" forName="wedge3" refType="h" fact="0.84"/>
              <dgm:constr type="l" for="ch" forName="wedge3Tx" refType="w" fact="0.17"/>
              <dgm:constr type="t" for="ch" forName="wedge3Tx" refType="h" fact="0.245"/>
              <dgm:constr type="w" for="ch" forName="wedge3Tx" refType="w" fact="0.285"/>
              <dgm:constr type="h" for="ch" forName="wedge3Tx" refType="h" fact="0.28"/>
              <dgm:constr type="primFontSz" for="ch" ptType="node" op="equ"/>
            </dgm:constrLst>
          </dgm:if>
          <dgm:else name="Name6">
            <dgm:constrLst>
              <dgm:constr type="l" for="ch" forName="wedge1" refType="w" fact="0.08"/>
              <dgm:constr type="t" for="ch" forName="wedge1" refType="w" fact="0.08"/>
              <dgm:constr type="w" for="ch" forName="wedge1" refType="w" fact="0.84"/>
              <dgm:constr type="h" for="ch" forName="wedge1" refType="h" fact="0.84"/>
              <dgm:constr type="l" for="ch" forName="wedge1Tx" refType="w" fact="0.545"/>
              <dgm:constr type="t" for="ch" forName="wedge1Tx" refType="h" fact="0.245"/>
              <dgm:constr type="w" for="ch" forName="wedge1Tx" refType="w" fact="0.285"/>
              <dgm:constr type="h" for="ch" forName="wedge1Tx" refType="h" fact="0.28"/>
              <dgm:constr type="l" for="ch" forName="wedge2" refType="w" fact="0.08"/>
              <dgm:constr type="t" for="ch" forName="wedge2" refType="w" fact="0.08"/>
              <dgm:constr type="w" for="ch" forName="wedge2" refType="w" fact="0.84"/>
              <dgm:constr type="h" for="ch" forName="wedge2" refType="h" fact="0.84"/>
              <dgm:constr type="l" for="ch" forName="wedge2Tx" refType="w" fact="0.31"/>
              <dgm:constr type="t" for="ch" forName="wedge2Tx" refType="h" fact="0.61"/>
              <dgm:constr type="w" for="ch" forName="wedge2Tx" refType="w" fact="0.38"/>
              <dgm:constr type="h" for="ch" forName="wedge2Tx" refType="h" fact="0.26"/>
              <dgm:constr type="l" for="ch" forName="wedge3" refType="w" fact="0.0367"/>
              <dgm:constr type="t" for="ch" forName="wedge3" refType="w" fact="0.055"/>
              <dgm:constr type="w" for="ch" forName="wedge3" refType="w" fact="0.84"/>
              <dgm:constr type="h" for="ch" forName="wedge3" refType="h" fact="0.84"/>
              <dgm:constr type="l" for="ch" forName="wedge3Tx" refType="w" fact="0.14"/>
              <dgm:constr type="t" for="ch" forName="wedge3Tx" refType="h" fact="0.21"/>
              <dgm:constr type="w" for="ch" forName="wedge3Tx" refType="w" fact="0.285"/>
              <dgm:constr type="h" for="ch" forName="wedge3Tx" refType="h" fact="0.28"/>
              <dgm:constr type="primFontSz" for="ch" ptType="node" op="equ"/>
            </dgm:constrLst>
          </dgm:else>
        </dgm:choose>
      </dgm:if>
      <dgm:if name="Name7" axis="ch" ptType="node" func="cnt" op="equ" val="4">
        <dgm:choose name="Name8">
          <dgm:if name="Name9" func="var" arg="dir" op="equ" val="norm">
            <dgm:constrLst>
              <dgm:constr type="l" for="ch" forName="wedge1" refType="w" fact="0.1154"/>
              <dgm:constr type="t" for="ch" forName="wedge1" refType="w" fact="0.0446"/>
              <dgm:constr type="w" for="ch" forName="wedge1" refType="w" fact="0.84"/>
              <dgm:constr type="h" for="ch" forName="wedge1" refType="h" fact="0.84"/>
              <dgm:constr type="l" for="ch" forName="wedge1Tx" refType="w" fact="0.545"/>
              <dgm:constr type="t" for="ch" forName="wedge1Tx" refType="h" fact="0.2"/>
              <dgm:constr type="w" for="ch" forName="wedge1Tx" refType="w" fact="0.31"/>
              <dgm:constr type="h" for="ch" forName="wedge1Tx" refType="h" fact="0.25"/>
              <dgm:constr type="l" for="ch" forName="wedge2" refType="w" fact="0.08"/>
              <dgm:constr type="t" for="ch" forName="wedge2" refType="w" fact="0.08"/>
              <dgm:constr type="w" for="ch" forName="wedge2" refType="w" fact="0.84"/>
              <dgm:constr type="h" for="ch" forName="wedge2" refType="h" fact="0.84"/>
              <dgm:constr type="l" for="ch" forName="wedge2Tx" refType="w" fact="0.515"/>
              <dgm:constr type="t" for="ch" forName="wedge2Tx" refType="h" fact="0.515"/>
              <dgm:constr type="w" for="ch" forName="wedge2Tx" refType="w" fact="0.31"/>
              <dgm:constr type="h" for="ch" forName="wedge2Tx" refType="h" fact="0.25"/>
              <dgm:constr type="l" for="ch" forName="wedge3" refType="w" fact="0.08"/>
              <dgm:constr type="t" for="ch" forName="wedge3" refType="w" fact="0.08"/>
              <dgm:constr type="w" for="ch" forName="wedge3" refType="w" fact="0.84"/>
              <dgm:constr type="h" for="ch" forName="wedge3" refType="h" fact="0.84"/>
              <dgm:constr type="l" for="ch" forName="wedge3Tx" refType="w" fact="0.175"/>
              <dgm:constr type="t" for="ch" forName="wedge3Tx" refType="h" fact="0.515"/>
              <dgm:constr type="w" for="ch" forName="wedge3Tx" refType="w" fact="0.31"/>
              <dgm:constr type="h" for="ch" forName="wedge3Tx" refType="h" fact="0.25"/>
              <dgm:constr type="l" for="ch" forName="wedge4" refType="w" fact="0.08"/>
              <dgm:constr type="t" for="ch" forName="wedge4" refType="h" fact="0.08"/>
              <dgm:constr type="w" for="ch" forName="wedge4" refType="w" fact="0.84"/>
              <dgm:constr type="h" for="ch" forName="wedge4" refType="h" fact="0.84"/>
              <dgm:constr type="l" for="ch" forName="wedge4Tx" refType="w" fact="0.175"/>
              <dgm:constr type="t" for="ch" forName="wedge4Tx" refType="h" fact="0.235"/>
              <dgm:constr type="w" for="ch" forName="wedge4Tx" refType="w" fact="0.31"/>
              <dgm:constr type="h" for="ch" forName="wedge4Tx" refType="h" fact="0.25"/>
              <dgm:constr type="primFontSz" for="ch" ptType="node" op="equ"/>
            </dgm:constrLst>
          </dgm:if>
          <dgm:else name="Name10">
            <dgm:constrLst>
              <dgm:constr type="l" for="ch" forName="wedge1" refType="w" fact="0.08"/>
              <dgm:constr type="t" for="ch" forName="wedge1" refType="w" fact="0.08"/>
              <dgm:constr type="w" for="ch" forName="wedge1" refType="w" fact="0.84"/>
              <dgm:constr type="h" for="ch" forName="wedge1" refType="h" fact="0.84"/>
              <dgm:constr type="l" for="ch" forName="wedge1Tx" refType="w" fact="0.515"/>
              <dgm:constr type="t" for="ch" forName="wedge1Tx" refType="h" fact="0.235"/>
              <dgm:constr type="w" for="ch" forName="wedge1Tx" refType="w" fact="0.31"/>
              <dgm:constr type="h" for="ch" forName="wedge1Tx" refType="h" fact="0.25"/>
              <dgm:constr type="l" for="ch" forName="wedge2" refType="w" fact="0.08"/>
              <dgm:constr type="t" for="ch" forName="wedge2" refType="w" fact="0.08"/>
              <dgm:constr type="w" for="ch" forName="wedge2" refType="w" fact="0.84"/>
              <dgm:constr type="h" for="ch" forName="wedge2" refType="h" fact="0.84"/>
              <dgm:constr type="l" for="ch" forName="wedge2Tx" refType="w" fact="0.515"/>
              <dgm:constr type="t" for="ch" forName="wedge2Tx" refType="h" fact="0.515"/>
              <dgm:constr type="w" for="ch" forName="wedge2Tx" refType="w" fact="0.31"/>
              <dgm:constr type="h" for="ch" forName="wedge2Tx" refType="h" fact="0.25"/>
              <dgm:constr type="l" for="ch" forName="wedge3" refType="w" fact="0.08"/>
              <dgm:constr type="t" for="ch" forName="wedge3" refType="w" fact="0.08"/>
              <dgm:constr type="w" for="ch" forName="wedge3" refType="w" fact="0.84"/>
              <dgm:constr type="h" for="ch" forName="wedge3" refType="h" fact="0.84"/>
              <dgm:constr type="l" for="ch" forName="wedge3Tx" refType="w" fact="0.175"/>
              <dgm:constr type="t" for="ch" forName="wedge3Tx" refType="h" fact="0.515"/>
              <dgm:constr type="w" for="ch" forName="wedge3Tx" refType="w" fact="0.31"/>
              <dgm:constr type="h" for="ch" forName="wedge3Tx" refType="h" fact="0.25"/>
              <dgm:constr type="l" for="ch" forName="wedge4" refType="w" fact="0.0446"/>
              <dgm:constr type="t" for="ch" forName="wedge4" refType="h" fact="0.0446"/>
              <dgm:constr type="w" for="ch" forName="wedge4" refType="w" fact="0.84"/>
              <dgm:constr type="h" for="ch" forName="wedge4" refType="h" fact="0.84"/>
              <dgm:constr type="l" for="ch" forName="wedge4Tx" refType="w" fact="0.145"/>
              <dgm:constr type="t" for="ch" forName="wedge4Tx" refType="h" fact="0.2"/>
              <dgm:constr type="w" for="ch" forName="wedge4Tx" refType="w" fact="0.31"/>
              <dgm:constr type="h" for="ch" forName="wedge4Tx" refType="h" fact="0.25"/>
              <dgm:constr type="primFontSz" for="ch" ptType="node" op="equ"/>
            </dgm:constrLst>
          </dgm:else>
        </dgm:choose>
      </dgm:if>
      <dgm:if name="Name11" axis="ch" ptType="node" func="cnt" op="equ" val="5">
        <dgm:choose name="Name12">
          <dgm:if name="Name13" func="var" arg="dir" op="equ" val="norm">
            <dgm:constrLst>
              <dgm:constr type="l" for="ch" forName="wedge1" refType="w" fact="0.1094"/>
              <dgm:constr type="t" for="ch" forName="wedge1" refType="w" fact="0.0395"/>
              <dgm:constr type="w" for="ch" forName="wedge1" refType="w" fact="0.84"/>
              <dgm:constr type="h" for="ch" forName="wedge1" refType="h" fact="0.84"/>
              <dgm:constr type="l" for="ch" forName="wedge1Tx" refType="w" fact="0.54"/>
              <dgm:constr type="t" for="ch" forName="wedge1Tx" refType="h" fact="0.165"/>
              <dgm:constr type="w" for="ch" forName="wedge1Tx" refType="w" fact="0.285"/>
              <dgm:constr type="h" for="ch" forName="wedge1Tx" refType="h" fact="0.195"/>
              <dgm:constr type="l" for="ch" forName="wedge2" refType="w" fact="0.08"/>
              <dgm:constr type="t" for="ch" forName="wedge2" refType="w" fact="0.08"/>
              <dgm:constr type="w" for="ch" forName="wedge2" refType="w" fact="0.84"/>
              <dgm:constr type="h" for="ch" forName="wedge2" refType="h" fact="0.84"/>
              <dgm:constr type="l" for="ch" forName="wedge2Tx" refType="w" fact="0.629"/>
              <dgm:constr type="t" for="ch" forName="wedge2Tx" refType="h" fact="0.46"/>
              <dgm:constr type="w" for="ch" forName="wedge2Tx" refType="w" fact="0.25"/>
              <dgm:constr type="h" for="ch" forName="wedge2Tx" refType="h" fact="0.211"/>
              <dgm:constr type="l" for="ch" forName="wedge3" refType="w" fact="0.08"/>
              <dgm:constr type="t" for="ch" forName="wedge3" refType="w" fact="0.08"/>
              <dgm:constr type="w" for="ch" forName="wedge3" refType="w" fact="0.84"/>
              <dgm:constr type="h" for="ch" forName="wedge3" refType="h" fact="0.84"/>
              <dgm:constr type="l" for="ch" forName="wedge3Tx" refType="w" fact="0.35"/>
              <dgm:constr type="t" for="ch" forName="wedge3Tx" refType="h" fact="0.71"/>
              <dgm:constr type="w" for="ch" forName="wedge3Tx" refType="w" fact="0.3"/>
              <dgm:constr type="h" for="ch" forName="wedge3Tx" refType="h" fact="0.18"/>
              <dgm:constr type="l" for="ch" forName="wedge4" refType="w" fact="0.08"/>
              <dgm:constr type="t" for="ch" forName="wedge4" refType="h" fact="0.08"/>
              <dgm:constr type="w" for="ch" forName="wedge4" refType="w" fact="0.84"/>
              <dgm:constr type="h" for="ch" forName="wedge4" refType="h" fact="0.84"/>
              <dgm:constr type="l" for="ch" forName="wedge4Tx" refType="w" fact="0.12"/>
              <dgm:constr type="t" for="ch" forName="wedge4Tx" refType="h" fact="0.46"/>
              <dgm:constr type="w" for="ch" forName="wedge4Tx" refType="w" fact="0.25"/>
              <dgm:constr type="h" for="ch" forName="wedge4Tx" refType="h" fact="0.211"/>
              <dgm:constr type="l" for="ch" forName="wedge5" refType="w" fact="0.08"/>
              <dgm:constr type="t" for="ch" forName="wedge5" refType="h" fact="0.08"/>
              <dgm:constr type="w" for="ch" forName="wedge5" refType="w" fact="0.84"/>
              <dgm:constr type="h" for="ch" forName="wedge5" refType="h" fact="0.84"/>
              <dgm:constr type="l" for="ch" forName="wedge5Tx" refType="w" fact="0.2025"/>
              <dgm:constr type="t" for="ch" forName="wedge5Tx" refType="h" fact="0.208"/>
              <dgm:constr type="w" for="ch" forName="wedge5Tx" refType="w" fact="0.285"/>
              <dgm:constr type="h" for="ch" forName="wedge5Tx" refType="h" fact="0.195"/>
              <dgm:constr type="primFontSz" for="ch" ptType="node" op="equ"/>
            </dgm:constrLst>
          </dgm:if>
          <dgm:else name="Name14">
            <dgm:constrLst>
              <dgm:constr type="l" for="ch" forName="wedge1" refType="w" fact="0.08"/>
              <dgm:constr type="t" for="ch" forName="wedge1" refType="w" fact="0.08"/>
              <dgm:constr type="w" for="ch" forName="wedge1" refType="w" fact="0.84"/>
              <dgm:constr type="h" for="ch" forName="wedge1" refType="h" fact="0.84"/>
              <dgm:constr type="l" for="ch" forName="wedge1Tx" refType="w" fact="0.51"/>
              <dgm:constr type="t" for="ch" forName="wedge1Tx" refType="h" fact="0.208"/>
              <dgm:constr type="w" for="ch" forName="wedge1Tx" refType="w" fact="0.285"/>
              <dgm:constr type="h" for="ch" forName="wedge1Tx" refType="h" fact="0.195"/>
              <dgm:constr type="l" for="ch" forName="wedge2" refType="w" fact="0.08"/>
              <dgm:constr type="t" for="ch" forName="wedge2" refType="w" fact="0.08"/>
              <dgm:constr type="w" for="ch" forName="wedge2" refType="w" fact="0.84"/>
              <dgm:constr type="h" for="ch" forName="wedge2" refType="h" fact="0.84"/>
              <dgm:constr type="l" for="ch" forName="wedge2Tx" refType="w" fact="0.629"/>
              <dgm:constr type="t" for="ch" forName="wedge2Tx" refType="h" fact="0.46"/>
              <dgm:constr type="w" for="ch" forName="wedge2Tx" refType="w" fact="0.25"/>
              <dgm:constr type="h" for="ch" forName="wedge2Tx" refType="h" fact="0.211"/>
              <dgm:constr type="l" for="ch" forName="wedge3" refType="w" fact="0.08"/>
              <dgm:constr type="t" for="ch" forName="wedge3" refType="w" fact="0.08"/>
              <dgm:constr type="w" for="ch" forName="wedge3" refType="w" fact="0.84"/>
              <dgm:constr type="h" for="ch" forName="wedge3" refType="h" fact="0.84"/>
              <dgm:constr type="l" for="ch" forName="wedge3Tx" refType="w" fact="0.35"/>
              <dgm:constr type="t" for="ch" forName="wedge3Tx" refType="h" fact="0.71"/>
              <dgm:constr type="w" for="ch" forName="wedge3Tx" refType="w" fact="0.3"/>
              <dgm:constr type="h" for="ch" forName="wedge3Tx" refType="h" fact="0.18"/>
              <dgm:constr type="l" for="ch" forName="wedge4" refType="w" fact="0.08"/>
              <dgm:constr type="t" for="ch" forName="wedge4" refType="h" fact="0.08"/>
              <dgm:constr type="w" for="ch" forName="wedge4" refType="w" fact="0.84"/>
              <dgm:constr type="h" for="ch" forName="wedge4" refType="h" fact="0.84"/>
              <dgm:constr type="l" for="ch" forName="wedge4Tx" refType="w" fact="0.12"/>
              <dgm:constr type="t" for="ch" forName="wedge4Tx" refType="h" fact="0.46"/>
              <dgm:constr type="w" for="ch" forName="wedge4Tx" refType="w" fact="0.25"/>
              <dgm:constr type="h" for="ch" forName="wedge4Tx" refType="h" fact="0.211"/>
              <dgm:constr type="l" for="ch" forName="wedge5" refType="w" fact="0.0506"/>
              <dgm:constr type="t" for="ch" forName="wedge5" refType="h" fact="0.0395"/>
              <dgm:constr type="w" for="ch" forName="wedge5" refType="w" fact="0.84"/>
              <dgm:constr type="h" for="ch" forName="wedge5" refType="h" fact="0.84"/>
              <dgm:constr type="l" for="ch" forName="wedge5Tx" refType="w" fact="0.18"/>
              <dgm:constr type="t" for="ch" forName="wedge5Tx" refType="h" fact="0.165"/>
              <dgm:constr type="w" for="ch" forName="wedge5Tx" refType="w" fact="0.285"/>
              <dgm:constr type="h" for="ch" forName="wedge5Tx" refType="h" fact="0.195"/>
              <dgm:constr type="primFontSz" for="ch" ptType="node" op="equ"/>
            </dgm:constrLst>
          </dgm:else>
        </dgm:choose>
      </dgm:if>
      <dgm:if name="Name15" axis="ch" ptType="node" func="cnt" op="equ" val="6">
        <dgm:choose name="Name16">
          <dgm:if name="Name17" func="var" arg="dir" op="equ" val="norm">
            <dgm:constrLst>
              <dgm:constr type="l" for="ch" forName="wedge1" refType="w" fact="0.105"/>
              <dgm:constr type="t" for="ch" forName="wedge1" refType="w" fact="0.0367"/>
              <dgm:constr type="w" for="ch" forName="wedge1" refType="w" fact="0.84"/>
              <dgm:constr type="h" for="ch" forName="wedge1" refType="h" fact="0.84"/>
              <dgm:constr type="l" for="ch" forName="wedge1Tx" refType="w" fact="0.534"/>
              <dgm:constr type="t" for="ch" forName="wedge1Tx" refType="h" fact="0.1267"/>
              <dgm:constr type="w" for="ch" forName="wedge1Tx" refType="w" fact="0.245"/>
              <dgm:constr type="h" for="ch" forName="wedge1Tx" refType="h" fact="0.18"/>
              <dgm:constr type="l" for="ch" forName="wedge2" refType="w" fact="0.08"/>
              <dgm:constr type="t" for="ch" forName="wedge2" refType="w" fact="0.08"/>
              <dgm:constr type="w" for="ch" forName="wedge2" refType="w" fact="0.84"/>
              <dgm:constr type="h" for="ch" forName="wedge2" refType="h" fact="0.84"/>
              <dgm:constr type="l" for="ch" forName="wedge2Tx" refType="w" fact="0.655"/>
              <dgm:constr type="t" for="ch" forName="wedge2Tx" refType="h" fact="0.415"/>
              <dgm:constr type="w" for="ch" forName="wedge2Tx" refType="w" fact="0.254"/>
              <dgm:constr type="h" for="ch" forName="wedge2Tx" refType="h" fact="0.17"/>
              <dgm:constr type="l" for="ch" forName="wedge3" refType="w" fact="0.08"/>
              <dgm:constr type="t" for="ch" forName="wedge3" refType="w" fact="0.08"/>
              <dgm:constr type="w" for="ch" forName="wedge3" refType="w" fact="0.84"/>
              <dgm:constr type="h" for="ch" forName="wedge3" refType="h" fact="0.84"/>
              <dgm:constr type="l" for="ch" forName="wedge3Tx" refType="w" fact="0.509"/>
              <dgm:constr type="t" for="ch" forName="wedge3Tx" refType="h" fact="0.65"/>
              <dgm:constr type="w" for="ch" forName="wedge3Tx" refType="w" fact="0.245"/>
              <dgm:constr type="h" for="ch" forName="wedge3Tx" refType="h" fact="0.18"/>
              <dgm:constr type="l" for="ch" forName="wedge4" refType="w" fact="0.08"/>
              <dgm:constr type="t" for="ch" forName="wedge4" refType="h" fact="0.08"/>
              <dgm:constr type="w" for="ch" forName="wedge4" refType="w" fact="0.84"/>
              <dgm:constr type="h" for="ch" forName="wedge4" refType="h" fact="0.84"/>
              <dgm:constr type="l" for="ch" forName="wedge4Tx" refType="w" fact="0.246"/>
              <dgm:constr type="t" for="ch" forName="wedge4Tx" refType="h" fact="0.65"/>
              <dgm:constr type="w" for="ch" forName="wedge4Tx" refType="w" fact="0.245"/>
              <dgm:constr type="h" for="ch" forName="wedge4Tx" refType="h" fact="0.18"/>
              <dgm:constr type="l" for="ch" forName="wedge5" refType="w" fact="0.08"/>
              <dgm:constr type="t" for="ch" forName="wedge5" refType="h" fact="0.08"/>
              <dgm:constr type="w" for="ch" forName="wedge5" refType="w" fact="0.84"/>
              <dgm:constr type="h" for="ch" forName="wedge5" refType="h" fact="0.84"/>
              <dgm:constr type="l" for="ch" forName="wedge5Tx" refType="w" fact="0.093"/>
              <dgm:constr type="t" for="ch" forName="wedge5Tx" refType="h" fact="0.415"/>
              <dgm:constr type="w" for="ch" forName="wedge5Tx" refType="w" fact="0.254"/>
              <dgm:constr type="h" for="ch" forName="wedge5Tx" refType="h" fact="0.17"/>
              <dgm:constr type="l" for="ch" forName="wedge6" refType="w" fact="0.08"/>
              <dgm:constr type="t" for="ch" forName="wedge6" refType="h" fact="0.08"/>
              <dgm:constr type="w" for="ch" forName="wedge6" refType="w" fact="0.84"/>
              <dgm:constr type="h" for="ch" forName="wedge6" refType="h" fact="0.84"/>
              <dgm:constr type="l" for="ch" forName="wedge6Tx" refType="w" fact="0.246"/>
              <dgm:constr type="t" for="ch" forName="wedge6Tx" refType="h" fact="0.17"/>
              <dgm:constr type="w" for="ch" forName="wedge6Tx" refType="w" fact="0.245"/>
              <dgm:constr type="h" for="ch" forName="wedge6Tx" refType="h" fact="0.18"/>
              <dgm:constr type="primFontSz" for="ch" ptType="node" op="equ"/>
            </dgm:constrLst>
          </dgm:if>
          <dgm:else name="Name18">
            <dgm:constrLst>
              <dgm:constr type="l" for="ch" forName="wedge1" refType="w" fact="0.08"/>
              <dgm:constr type="t" for="ch" forName="wedge1" refType="w" fact="0.08"/>
              <dgm:constr type="w" for="ch" forName="wedge1" refType="w" fact="0.84"/>
              <dgm:constr type="h" for="ch" forName="wedge1" refType="h" fact="0.84"/>
              <dgm:constr type="l" for="ch" forName="wedge1Tx" refType="w" fact="0.509"/>
              <dgm:constr type="t" for="ch" forName="wedge1Tx" refType="h" fact="0.17"/>
              <dgm:constr type="w" for="ch" forName="wedge1Tx" refType="w" fact="0.245"/>
              <dgm:constr type="h" for="ch" forName="wedge1Tx" refType="h" fact="0.18"/>
              <dgm:constr type="l" for="ch" forName="wedge2" refType="w" fact="0.08"/>
              <dgm:constr type="t" for="ch" forName="wedge2" refType="w" fact="0.08"/>
              <dgm:constr type="w" for="ch" forName="wedge2" refType="w" fact="0.84"/>
              <dgm:constr type="h" for="ch" forName="wedge2" refType="h" fact="0.84"/>
              <dgm:constr type="l" for="ch" forName="wedge2Tx" refType="w" fact="0.655"/>
              <dgm:constr type="t" for="ch" forName="wedge2Tx" refType="h" fact="0.415"/>
              <dgm:constr type="w" for="ch" forName="wedge2Tx" refType="w" fact="0.254"/>
              <dgm:constr type="h" for="ch" forName="wedge2Tx" refType="h" fact="0.17"/>
              <dgm:constr type="l" for="ch" forName="wedge3" refType="w" fact="0.08"/>
              <dgm:constr type="t" for="ch" forName="wedge3" refType="w" fact="0.08"/>
              <dgm:constr type="w" for="ch" forName="wedge3" refType="w" fact="0.84"/>
              <dgm:constr type="h" for="ch" forName="wedge3" refType="h" fact="0.84"/>
              <dgm:constr type="l" for="ch" forName="wedge3Tx" refType="w" fact="0.509"/>
              <dgm:constr type="t" for="ch" forName="wedge3Tx" refType="h" fact="0.65"/>
              <dgm:constr type="w" for="ch" forName="wedge3Tx" refType="w" fact="0.245"/>
              <dgm:constr type="h" for="ch" forName="wedge3Tx" refType="h" fact="0.18"/>
              <dgm:constr type="l" for="ch" forName="wedge4" refType="w" fact="0.08"/>
              <dgm:constr type="t" for="ch" forName="wedge4" refType="h" fact="0.08"/>
              <dgm:constr type="w" for="ch" forName="wedge4" refType="w" fact="0.84"/>
              <dgm:constr type="h" for="ch" forName="wedge4" refType="h" fact="0.84"/>
              <dgm:constr type="l" for="ch" forName="wedge4Tx" refType="w" fact="0.246"/>
              <dgm:constr type="t" for="ch" forName="wedge4Tx" refType="h" fact="0.65"/>
              <dgm:constr type="w" for="ch" forName="wedge4Tx" refType="w" fact="0.245"/>
              <dgm:constr type="h" for="ch" forName="wedge4Tx" refType="h" fact="0.18"/>
              <dgm:constr type="l" for="ch" forName="wedge5" refType="w" fact="0.08"/>
              <dgm:constr type="t" for="ch" forName="wedge5" refType="h" fact="0.08"/>
              <dgm:constr type="w" for="ch" forName="wedge5" refType="w" fact="0.84"/>
              <dgm:constr type="h" for="ch" forName="wedge5" refType="h" fact="0.84"/>
              <dgm:constr type="l" for="ch" forName="wedge5Tx" refType="w" fact="0.093"/>
              <dgm:constr type="t" for="ch" forName="wedge5Tx" refType="h" fact="0.415"/>
              <dgm:constr type="w" for="ch" forName="wedge5Tx" refType="w" fact="0.254"/>
              <dgm:constr type="h" for="ch" forName="wedge5Tx" refType="h" fact="0.17"/>
              <dgm:constr type="l" for="ch" forName="wedge6" refType="w" fact="0.055"/>
              <dgm:constr type="t" for="ch" forName="wedge6" refType="h" fact="0.0367"/>
              <dgm:constr type="w" for="ch" forName="wedge6" refType="w" fact="0.84"/>
              <dgm:constr type="h" for="ch" forName="wedge6" refType="h" fact="0.84"/>
              <dgm:constr type="l" for="ch" forName="wedge6Tx" refType="w" fact="0.221"/>
              <dgm:constr type="t" for="ch" forName="wedge6Tx" refType="h" fact="0.1267"/>
              <dgm:constr type="w" for="ch" forName="wedge6Tx" refType="w" fact="0.245"/>
              <dgm:constr type="h" for="ch" forName="wedge6Tx" refType="h" fact="0.18"/>
              <dgm:constr type="primFontSz" for="ch" ptType="node" op="equ"/>
            </dgm:constrLst>
          </dgm:else>
        </dgm:choose>
      </dgm:if>
      <dgm:else name="Name19">
        <dgm:choose name="Name20">
          <dgm:if name="Name21" func="var" arg="dir" op="equ" val="norm">
            <dgm:constrLst>
              <dgm:constr type="l" for="ch" forName="wedge1" refType="w" fact="0.1017"/>
              <dgm:constr type="t" for="ch" forName="wedge1" refType="w" fact="0.035"/>
              <dgm:constr type="w" for="ch" forName="wedge1" refType="w" fact="0.84"/>
              <dgm:constr type="h" for="ch" forName="wedge1" refType="h" fact="0.84"/>
              <dgm:constr type="l" for="ch" forName="wedge1Tx" refType="w" fact="0.53"/>
              <dgm:constr type="t" for="ch" forName="wedge1Tx" refType="h" fact="0.115"/>
              <dgm:constr type="w" for="ch" forName="wedge1Tx" refType="w" fact="0.23"/>
              <dgm:constr type="h" for="ch" forName="wedge1Tx" refType="h" fact="0.145"/>
              <dgm:constr type="l" for="ch" forName="wedge2" refType="w" fact="0.08"/>
              <dgm:constr type="t" for="ch" forName="wedge2" refType="w" fact="0.08"/>
              <dgm:constr type="w" for="ch" forName="wedge2" refType="w" fact="0.84"/>
              <dgm:constr type="h" for="ch" forName="wedge2" refType="h" fact="0.84"/>
              <dgm:constr type="l" for="ch" forName="wedge2Tx" refType="w" fact="0.655"/>
              <dgm:constr type="t" for="ch" forName="wedge2Tx" refType="h" fact="0.38"/>
              <dgm:constr type="w" for="ch" forName="wedge2Tx" refType="w" fact="0.244"/>
              <dgm:constr type="h" for="ch" forName="wedge2Tx" refType="h" fact="0.155"/>
              <dgm:constr type="l" for="ch" forName="wedge3" refType="w" fact="0.08"/>
              <dgm:constr type="t" for="ch" forName="wedge3" refType="w" fact="0.08"/>
              <dgm:constr type="w" for="ch" forName="wedge3" refType="w" fact="0.84"/>
              <dgm:constr type="h" for="ch" forName="wedge3" refType="h" fact="0.84"/>
              <dgm:constr type="l" for="ch" forName="wedge3Tx" refType="w" fact="0.62"/>
              <dgm:constr type="t" for="ch" forName="wedge3Tx" refType="h" fact="0.58"/>
              <dgm:constr type="w" for="ch" forName="wedge3Tx" refType="w" fact="0.22"/>
              <dgm:constr type="h" for="ch" forName="wedge3Tx" refType="h" fact="0.16"/>
              <dgm:constr type="l" for="ch" forName="wedge4" refType="w" fact="0.08"/>
              <dgm:constr type="t" for="ch" forName="wedge4" refType="h" fact="0.08"/>
              <dgm:constr type="w" for="ch" forName="wedge4" refType="w" fact="0.84"/>
              <dgm:constr type="h" for="ch" forName="wedge4" refType="h" fact="0.84"/>
              <dgm:constr type="l" for="ch" forName="wedge4Tx" refType="w" fact="0.3875"/>
              <dgm:constr type="t" for="ch" forName="wedge4Tx" refType="h" fact="0.74"/>
              <dgm:constr type="w" for="ch" forName="wedge4Tx" refType="w" fact="0.225"/>
              <dgm:constr type="h" for="ch" forName="wedge4Tx" refType="h" fact="0.16"/>
              <dgm:constr type="l" for="ch" forName="wedge5" refType="w" fact="0.08"/>
              <dgm:constr type="t" for="ch" forName="wedge5" refType="h" fact="0.08"/>
              <dgm:constr type="w" for="ch" forName="wedge5" refType="w" fact="0.84"/>
              <dgm:constr type="h" for="ch" forName="wedge5" refType="h" fact="0.84"/>
              <dgm:constr type="l" for="ch" forName="wedge5Tx" refType="w" fact="0.16"/>
              <dgm:constr type="t" for="ch" forName="wedge5Tx" refType="h" fact="0.58"/>
              <dgm:constr type="w" for="ch" forName="wedge5Tx" refType="w" fact="0.22"/>
              <dgm:constr type="h" for="ch" forName="wedge5Tx" refType="h" fact="0.16"/>
              <dgm:constr type="l" for="ch" forName="wedge6" refType="w" fact="0.08"/>
              <dgm:constr type="t" for="ch" forName="wedge6" refType="h" fact="0.08"/>
              <dgm:constr type="w" for="ch" forName="wedge6" refType="w" fact="0.84"/>
              <dgm:constr type="h" for="ch" forName="wedge6" refType="h" fact="0.84"/>
              <dgm:constr type="l" for="ch" forName="wedge6Tx" refType="w" fact="0.101"/>
              <dgm:constr type="t" for="ch" forName="wedge6Tx" refType="h" fact="0.38"/>
              <dgm:constr type="w" for="ch" forName="wedge6Tx" refType="w" fact="0.244"/>
              <dgm:constr type="h" for="ch" forName="wedge6Tx" refType="h" fact="0.155"/>
              <dgm:constr type="l" for="ch" forName="wedge7" refType="w" fact="0.08"/>
              <dgm:constr type="t" for="ch" forName="wedge7" refType="h" fact="0.08"/>
              <dgm:constr type="w" for="ch" forName="wedge7" refType="w" fact="0.84"/>
              <dgm:constr type="h" for="ch" forName="wedge7" refType="h" fact="0.84"/>
              <dgm:constr type="l" for="ch" forName="wedge7Tx" refType="w" fact="0.262"/>
              <dgm:constr type="t" for="ch" forName="wedge7Tx" refType="h" fact="0.16"/>
              <dgm:constr type="w" for="ch" forName="wedge7Tx" refType="w" fact="0.23"/>
              <dgm:constr type="h" for="ch" forName="wedge7Tx" refType="h" fact="0.145"/>
              <dgm:constr type="primFontSz" for="ch" ptType="node" op="equ"/>
            </dgm:constrLst>
          </dgm:if>
          <dgm:else name="Name22">
            <dgm:constrLst>
              <dgm:constr type="l" for="ch" forName="wedge1" refType="w" fact="0.08"/>
              <dgm:constr type="t" for="ch" forName="wedge1" refType="w" fact="0.08"/>
              <dgm:constr type="w" for="ch" forName="wedge1" refType="w" fact="0.84"/>
              <dgm:constr type="h" for="ch" forName="wedge1" refType="h" fact="0.84"/>
              <dgm:constr type="l" for="ch" forName="wedge1Tx" refType="w" fact="0.508"/>
              <dgm:constr type="t" for="ch" forName="wedge1Tx" refType="h" fact="0.16"/>
              <dgm:constr type="w" for="ch" forName="wedge1Tx" refType="w" fact="0.23"/>
              <dgm:constr type="h" for="ch" forName="wedge1Tx" refType="h" fact="0.145"/>
              <dgm:constr type="l" for="ch" forName="wedge2" refType="w" fact="0.08"/>
              <dgm:constr type="t" for="ch" forName="wedge2" refType="w" fact="0.08"/>
              <dgm:constr type="w" for="ch" forName="wedge2" refType="w" fact="0.84"/>
              <dgm:constr type="h" for="ch" forName="wedge2" refType="h" fact="0.84"/>
              <dgm:constr type="l" for="ch" forName="wedge2Tx" refType="w" fact="0.655"/>
              <dgm:constr type="t" for="ch" forName="wedge2Tx" refType="h" fact="0.38"/>
              <dgm:constr type="w" for="ch" forName="wedge2Tx" refType="w" fact="0.244"/>
              <dgm:constr type="h" for="ch" forName="wedge2Tx" refType="h" fact="0.155"/>
              <dgm:constr type="l" for="ch" forName="wedge3" refType="w" fact="0.08"/>
              <dgm:constr type="t" for="ch" forName="wedge3" refType="w" fact="0.08"/>
              <dgm:constr type="w" for="ch" forName="wedge3" refType="w" fact="0.84"/>
              <dgm:constr type="h" for="ch" forName="wedge3" refType="h" fact="0.84"/>
              <dgm:constr type="l" for="ch" forName="wedge3Tx" refType="w" fact="0.62"/>
              <dgm:constr type="t" for="ch" forName="wedge3Tx" refType="h" fact="0.58"/>
              <dgm:constr type="w" for="ch" forName="wedge3Tx" refType="w" fact="0.22"/>
              <dgm:constr type="h" for="ch" forName="wedge3Tx" refType="h" fact="0.16"/>
              <dgm:constr type="l" for="ch" forName="wedge4" refType="w" fact="0.08"/>
              <dgm:constr type="t" for="ch" forName="wedge4" refType="h" fact="0.08"/>
              <dgm:constr type="w" for="ch" forName="wedge4" refType="w" fact="0.84"/>
              <dgm:constr type="h" for="ch" forName="wedge4" refType="h" fact="0.84"/>
              <dgm:constr type="l" for="ch" forName="wedge4Tx" refType="w" fact="0.3875"/>
              <dgm:constr type="t" for="ch" forName="wedge4Tx" refType="h" fact="0.74"/>
              <dgm:constr type="w" for="ch" forName="wedge4Tx" refType="w" fact="0.225"/>
              <dgm:constr type="h" for="ch" forName="wedge4Tx" refType="h" fact="0.16"/>
              <dgm:constr type="l" for="ch" forName="wedge5" refType="w" fact="0.08"/>
              <dgm:constr type="t" for="ch" forName="wedge5" refType="h" fact="0.08"/>
              <dgm:constr type="w" for="ch" forName="wedge5" refType="w" fact="0.84"/>
              <dgm:constr type="h" for="ch" forName="wedge5" refType="h" fact="0.84"/>
              <dgm:constr type="l" for="ch" forName="wedge5Tx" refType="w" fact="0.16"/>
              <dgm:constr type="t" for="ch" forName="wedge5Tx" refType="h" fact="0.58"/>
              <dgm:constr type="w" for="ch" forName="wedge5Tx" refType="w" fact="0.22"/>
              <dgm:constr type="h" for="ch" forName="wedge5Tx" refType="h" fact="0.16"/>
              <dgm:constr type="l" for="ch" forName="wedge6" refType="w" fact="0.08"/>
              <dgm:constr type="t" for="ch" forName="wedge6" refType="h" fact="0.08"/>
              <dgm:constr type="w" for="ch" forName="wedge6" refType="w" fact="0.84"/>
              <dgm:constr type="h" for="ch" forName="wedge6" refType="h" fact="0.84"/>
              <dgm:constr type="l" for="ch" forName="wedge6Tx" refType="w" fact="0.101"/>
              <dgm:constr type="t" for="ch" forName="wedge6Tx" refType="h" fact="0.38"/>
              <dgm:constr type="w" for="ch" forName="wedge6Tx" refType="w" fact="0.244"/>
              <dgm:constr type="h" for="ch" forName="wedge6Tx" refType="h" fact="0.155"/>
              <dgm:constr type="l" for="ch" forName="wedge7" refType="w" fact="0.0583"/>
              <dgm:constr type="t" for="ch" forName="wedge7" refType="h" fact="0.035"/>
              <dgm:constr type="w" for="ch" forName="wedge7" refType="w" fact="0.84"/>
              <dgm:constr type="h" for="ch" forName="wedge7" refType="h" fact="0.84"/>
              <dgm:constr type="l" for="ch" forName="wedge7Tx" refType="w" fact="0.2403"/>
              <dgm:constr type="t" for="ch" forName="wedge7Tx" refType="h" fact="0.115"/>
              <dgm:constr type="w" for="ch" forName="wedge7Tx" refType="w" fact="0.23"/>
              <dgm:constr type="h" for="ch" forName="wedge7Tx" refType="h" fact="0.145"/>
              <dgm:constr type="primFontSz" for="ch" ptType="node" op="equ"/>
            </dgm:constrLst>
          </dgm:else>
        </dgm:choose>
      </dgm:else>
    </dgm:choose>
    <dgm:ruleLst/>
    <dgm:choose name="Name23">
      <dgm:if name="Name24" axis="ch" ptType="node" func="cnt" op="gte" val="1">
        <dgm:layoutNode name="wedge1">
          <dgm:alg type="sp"/>
          <dgm:choose name="Name25">
            <dgm:if name="Name26" axis="ch" ptType="node" func="cnt" op="equ" val="1">
              <dgm:shape xmlns:r="http://schemas.openxmlformats.org/officeDocument/2006/relationships" type="ellipse" r:blip="">
                <dgm:adjLst/>
              </dgm:shape>
            </dgm:if>
            <dgm:if name="Name27" axis="ch" ptType="node" func="cnt" op="equ" val="2">
              <dgm:shape xmlns:r="http://schemas.openxmlformats.org/officeDocument/2006/relationships" type="pie" r:blip="">
                <dgm:adjLst>
                  <dgm:adj idx="1" val="270"/>
                  <dgm:adj idx="2" val="90"/>
                </dgm:adjLst>
              </dgm:shape>
            </dgm:if>
            <dgm:if name="Name28" axis="ch" ptType="node" func="cnt" op="equ" val="3">
              <dgm:shape xmlns:r="http://schemas.openxmlformats.org/officeDocument/2006/relationships" type="pie" r:blip="">
                <dgm:adjLst>
                  <dgm:adj idx="1" val="270"/>
                  <dgm:adj idx="2" val="30"/>
                </dgm:adjLst>
              </dgm:shape>
            </dgm:if>
            <dgm:if name="Name29" axis="ch" ptType="node" func="cnt" op="equ" val="4">
              <dgm:shape xmlns:r="http://schemas.openxmlformats.org/officeDocument/2006/relationships" type="pie" r:blip="">
                <dgm:adjLst>
                  <dgm:adj idx="1" val="270"/>
                  <dgm:adj idx="2" val="0"/>
                </dgm:adjLst>
              </dgm:shape>
            </dgm:if>
            <dgm:if name="Name30" axis="ch" ptType="node" func="cnt" op="equ" val="5">
              <dgm:shape xmlns:r="http://schemas.openxmlformats.org/officeDocument/2006/relationships" type="pie" r:blip="">
                <dgm:adjLst>
                  <dgm:adj idx="1" val="270"/>
                  <dgm:adj idx="2" val="342"/>
                </dgm:adjLst>
              </dgm:shape>
            </dgm:if>
            <dgm:if name="Name31" axis="ch" ptType="node" func="cnt" op="equ" val="6">
              <dgm:shape xmlns:r="http://schemas.openxmlformats.org/officeDocument/2006/relationships" type="pie" r:blip="">
                <dgm:adjLst>
                  <dgm:adj idx="1" val="270"/>
                  <dgm:adj idx="2" val="330"/>
                </dgm:adjLst>
              </dgm:shape>
            </dgm:if>
            <dgm:else name="Name32">
              <dgm:shape xmlns:r="http://schemas.openxmlformats.org/officeDocument/2006/relationships" type="pie" r:blip="">
                <dgm:adjLst>
                  <dgm:adj idx="1" val="270"/>
                  <dgm:adj idx="2" val="321.4286"/>
                </dgm:adjLst>
              </dgm:shape>
            </dgm:else>
          </dgm:choose>
          <dgm:choose name="Name33">
            <dgm:if name="Name34" func="var" arg="dir" op="equ" val="norm">
              <dgm:presOf axis="ch desOrSelf" ptType="node node" st="1 1" cnt="1 0"/>
            </dgm:if>
            <dgm:else name="Name35">
              <dgm:choose name="Name36">
                <dgm:if name="Name37" axis="ch" ptType="node" func="cnt" op="equ" val="1">
                  <dgm:presOf axis="ch desOrSelf" ptType="node node" st="1 1" cnt="1 0"/>
                </dgm:if>
                <dgm:if name="Name38" axis="ch" ptType="node" func="cnt" op="equ" val="2">
                  <dgm:presOf axis="ch desOrSelf" ptType="node node" st="2 1" cnt="1 0"/>
                </dgm:if>
                <dgm:if name="Name39" axis="ch" ptType="node" func="cnt" op="equ" val="3">
                  <dgm:presOf axis="ch desOrSelf" ptType="node node" st="3 1" cnt="1 0"/>
                </dgm:if>
                <dgm:if name="Name40" axis="ch" ptType="node" func="cnt" op="equ" val="4">
                  <dgm:presOf axis="ch desOrSelf" ptType="node node" st="4 1" cnt="1 0"/>
                </dgm:if>
                <dgm:if name="Name41" axis="ch" ptType="node" func="cnt" op="equ" val="5">
                  <dgm:presOf axis="ch desOrSelf" ptType="node node" st="5 1" cnt="1 0"/>
                </dgm:if>
                <dgm:if name="Name42" axis="ch" ptType="node" func="cnt" op="equ" val="6">
                  <dgm:presOf axis="ch desOrSelf" ptType="node node" st="6 1" cnt="1 0"/>
                </dgm:if>
                <dgm:else name="Name43">
                  <dgm:presOf axis="ch desOrSelf" ptType="node node" st="7 1" cnt="1 0"/>
                </dgm:else>
              </dgm:choose>
            </dgm:else>
          </dgm:choose>
          <dgm:constrLst/>
          <dgm:ruleLst/>
        </dgm:layoutNode>
        <dgm:layoutNode name="wedge1Tx" moveWith="wedge1">
          <dgm:varLst>
            <dgm:chMax val="0"/>
            <dgm:chPref val="0"/>
            <dgm:bulletEnabled val="1"/>
          </dgm:varLst>
          <dgm:alg type="tx"/>
          <dgm:shape xmlns:r="http://schemas.openxmlformats.org/officeDocument/2006/relationships" type="rect" r:blip="" hideGeom="1">
            <dgm:adjLst/>
          </dgm:shape>
          <dgm:choose name="Name44">
            <dgm:if name="Name45" func="var" arg="dir" op="equ" val="norm">
              <dgm:presOf axis="ch desOrSelf" ptType="node node" st="1 1" cnt="1 0"/>
            </dgm:if>
            <dgm:else name="Name46">
              <dgm:choose name="Name47">
                <dgm:if name="Name48" axis="ch" ptType="node" func="cnt" op="equ" val="1">
                  <dgm:presOf axis="ch desOrSelf" ptType="node node" st="1 1" cnt="1 0"/>
                </dgm:if>
                <dgm:if name="Name49" axis="ch" ptType="node" func="cnt" op="equ" val="2">
                  <dgm:presOf axis="ch desOrSelf" ptType="node node" st="2 1" cnt="1 0"/>
                </dgm:if>
                <dgm:if name="Name50" axis="ch" ptType="node" func="cnt" op="equ" val="3">
                  <dgm:presOf axis="ch desOrSelf" ptType="node node" st="3 1" cnt="1 0"/>
                </dgm:if>
                <dgm:if name="Name51" axis="ch" ptType="node" func="cnt" op="equ" val="4">
                  <dgm:presOf axis="ch desOrSelf" ptType="node node" st="4 1" cnt="1 0"/>
                </dgm:if>
                <dgm:if name="Name52" axis="ch" ptType="node" func="cnt" op="equ" val="5">
                  <dgm:presOf axis="ch desOrSelf" ptType="node node" st="5 1" cnt="1 0"/>
                </dgm:if>
                <dgm:if name="Name53" axis="ch" ptType="node" func="cnt" op="equ" val="6">
                  <dgm:presOf axis="ch desOrSelf" ptType="node node" st="6 1" cnt="1 0"/>
                </dgm:if>
                <dgm:else name="Name54">
                  <dgm:presOf axis="ch desOrSelf" ptType="node node" st="7 1" cnt="1 0"/>
                </dgm:else>
              </dgm:choose>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55"/>
    </dgm:choose>
    <dgm:choose name="Name56">
      <dgm:if name="Name57" axis="ch" ptType="node" func="cnt" op="gte" val="2">
        <dgm:layoutNode name="wedge2">
          <dgm:alg type="sp"/>
          <dgm:choose name="Name58">
            <dgm:if name="Name59" axis="ch" ptType="node" func="cnt" op="equ" val="2">
              <dgm:shape xmlns:r="http://schemas.openxmlformats.org/officeDocument/2006/relationships" type="pie" r:blip="">
                <dgm:adjLst>
                  <dgm:adj idx="1" val="90"/>
                  <dgm:adj idx="2" val="270"/>
                </dgm:adjLst>
              </dgm:shape>
            </dgm:if>
            <dgm:if name="Name60" axis="ch" ptType="node" func="cnt" op="equ" val="3">
              <dgm:shape xmlns:r="http://schemas.openxmlformats.org/officeDocument/2006/relationships" type="pie" r:blip="">
                <dgm:adjLst>
                  <dgm:adj idx="1" val="30"/>
                  <dgm:adj idx="2" val="150"/>
                </dgm:adjLst>
              </dgm:shape>
            </dgm:if>
            <dgm:if name="Name61" axis="ch" ptType="node" func="cnt" op="equ" val="4">
              <dgm:shape xmlns:r="http://schemas.openxmlformats.org/officeDocument/2006/relationships" type="pie" r:blip="">
                <dgm:adjLst>
                  <dgm:adj idx="1" val="0"/>
                  <dgm:adj idx="2" val="90"/>
                </dgm:adjLst>
              </dgm:shape>
            </dgm:if>
            <dgm:if name="Name62" axis="ch" ptType="node" func="cnt" op="equ" val="5">
              <dgm:shape xmlns:r="http://schemas.openxmlformats.org/officeDocument/2006/relationships" type="pie" r:blip="">
                <dgm:adjLst>
                  <dgm:adj idx="1" val="342"/>
                  <dgm:adj idx="2" val="54"/>
                </dgm:adjLst>
              </dgm:shape>
            </dgm:if>
            <dgm:if name="Name63" axis="ch" ptType="node" func="cnt" op="equ" val="6">
              <dgm:shape xmlns:r="http://schemas.openxmlformats.org/officeDocument/2006/relationships" type="pie" r:blip="">
                <dgm:adjLst>
                  <dgm:adj idx="1" val="330"/>
                  <dgm:adj idx="2" val="30"/>
                </dgm:adjLst>
              </dgm:shape>
            </dgm:if>
            <dgm:else name="Name64">
              <dgm:shape xmlns:r="http://schemas.openxmlformats.org/officeDocument/2006/relationships" type="pie" r:blip="">
                <dgm:adjLst>
                  <dgm:adj idx="1" val="321.4286"/>
                  <dgm:adj idx="2" val="12.85714"/>
                </dgm:adjLst>
              </dgm:shape>
            </dgm:else>
          </dgm:choose>
          <dgm:choose name="Name65">
            <dgm:if name="Name66" func="var" arg="dir" op="equ" val="norm">
              <dgm:presOf axis="ch desOrSelf" ptType="node node" st="2 1" cnt="1 0"/>
            </dgm:if>
            <dgm:else name="Name67">
              <dgm:choose name="Name68">
                <dgm:if name="Name69" axis="ch" ptType="node" func="cnt" op="equ" val="2">
                  <dgm:presOf axis="ch desOrSelf" ptType="node node" st="1 1" cnt="1 0"/>
                </dgm:if>
                <dgm:if name="Name70" axis="ch" ptType="node" func="cnt" op="equ" val="3">
                  <dgm:presOf axis="ch desOrSelf" ptType="node node" st="2 1" cnt="1 0"/>
                </dgm:if>
                <dgm:if name="Name71" axis="ch" ptType="node" func="cnt" op="equ" val="4">
                  <dgm:presOf axis="ch desOrSelf" ptType="node node" st="3 1" cnt="1 0"/>
                </dgm:if>
                <dgm:if name="Name72" axis="ch" ptType="node" func="cnt" op="equ" val="5">
                  <dgm:presOf axis="ch desOrSelf" ptType="node node" st="4 1" cnt="1 0"/>
                </dgm:if>
                <dgm:if name="Name73" axis="ch" ptType="node" func="cnt" op="equ" val="6">
                  <dgm:presOf axis="ch desOrSelf" ptType="node node" st="5 1" cnt="1 0"/>
                </dgm:if>
                <dgm:else name="Name74">
                  <dgm:presOf axis="ch desOrSelf" ptType="node node" st="6 1" cnt="1 0"/>
                </dgm:else>
              </dgm:choose>
            </dgm:else>
          </dgm:choose>
          <dgm:constrLst/>
          <dgm:ruleLst/>
        </dgm:layoutNode>
        <dgm:layoutNode name="wedge2Tx" moveWith="wedge2">
          <dgm:varLst>
            <dgm:chMax val="0"/>
            <dgm:chPref val="0"/>
            <dgm:bulletEnabled val="1"/>
          </dgm:varLst>
          <dgm:alg type="tx"/>
          <dgm:shape xmlns:r="http://schemas.openxmlformats.org/officeDocument/2006/relationships" type="rect" r:blip="" hideGeom="1">
            <dgm:adjLst/>
          </dgm:shape>
          <dgm:choose name="Name75">
            <dgm:if name="Name76" func="var" arg="dir" op="equ" val="norm">
              <dgm:presOf axis="ch desOrSelf" ptType="node node" st="2 1" cnt="1 0"/>
            </dgm:if>
            <dgm:else name="Name77">
              <dgm:choose name="Name78">
                <dgm:if name="Name79" axis="ch" ptType="node" func="cnt" op="equ" val="2">
                  <dgm:presOf axis="ch desOrSelf" ptType="node node" st="1 1" cnt="1 0"/>
                </dgm:if>
                <dgm:if name="Name80" axis="ch" ptType="node" func="cnt" op="equ" val="3">
                  <dgm:presOf axis="ch desOrSelf" ptType="node node" st="2 1" cnt="1 0"/>
                </dgm:if>
                <dgm:if name="Name81" axis="ch" ptType="node" func="cnt" op="equ" val="4">
                  <dgm:presOf axis="ch desOrSelf" ptType="node node" st="3 1" cnt="1 0"/>
                </dgm:if>
                <dgm:if name="Name82" axis="ch" ptType="node" func="cnt" op="equ" val="5">
                  <dgm:presOf axis="ch desOrSelf" ptType="node node" st="4 1" cnt="1 0"/>
                </dgm:if>
                <dgm:if name="Name83" axis="ch" ptType="node" func="cnt" op="equ" val="6">
                  <dgm:presOf axis="ch desOrSelf" ptType="node node" st="5 1" cnt="1 0"/>
                </dgm:if>
                <dgm:else name="Name84">
                  <dgm:presOf axis="ch desOrSelf" ptType="node node" st="6 1" cnt="1 0"/>
                </dgm:else>
              </dgm:choose>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85"/>
    </dgm:choose>
    <dgm:choose name="Name86">
      <dgm:if name="Name87" axis="ch" ptType="node" func="cnt" op="gte" val="3">
        <dgm:layoutNode name="wedge3">
          <dgm:alg type="sp"/>
          <dgm:choose name="Name88">
            <dgm:if name="Name89" axis="ch" ptType="node" func="cnt" op="equ" val="3">
              <dgm:shape xmlns:r="http://schemas.openxmlformats.org/officeDocument/2006/relationships" type="pie" r:blip="">
                <dgm:adjLst>
                  <dgm:adj idx="1" val="150"/>
                  <dgm:adj idx="2" val="270"/>
                </dgm:adjLst>
              </dgm:shape>
            </dgm:if>
            <dgm:if name="Name90" axis="ch" ptType="node" func="cnt" op="equ" val="4">
              <dgm:shape xmlns:r="http://schemas.openxmlformats.org/officeDocument/2006/relationships" type="pie" r:blip="">
                <dgm:adjLst>
                  <dgm:adj idx="1" val="90"/>
                  <dgm:adj idx="2" val="180"/>
                </dgm:adjLst>
              </dgm:shape>
            </dgm:if>
            <dgm:if name="Name91" axis="ch" ptType="node" func="cnt" op="equ" val="5">
              <dgm:shape xmlns:r="http://schemas.openxmlformats.org/officeDocument/2006/relationships" type="pie" r:blip="">
                <dgm:adjLst>
                  <dgm:adj idx="1" val="54"/>
                  <dgm:adj idx="2" val="126"/>
                </dgm:adjLst>
              </dgm:shape>
            </dgm:if>
            <dgm:if name="Name92" axis="ch" ptType="node" func="cnt" op="equ" val="6">
              <dgm:shape xmlns:r="http://schemas.openxmlformats.org/officeDocument/2006/relationships" type="pie" r:blip="">
                <dgm:adjLst>
                  <dgm:adj idx="1" val="30"/>
                  <dgm:adj idx="2" val="90"/>
                </dgm:adjLst>
              </dgm:shape>
            </dgm:if>
            <dgm:else name="Name93">
              <dgm:shape xmlns:r="http://schemas.openxmlformats.org/officeDocument/2006/relationships" type="pie" r:blip="">
                <dgm:adjLst>
                  <dgm:adj idx="1" val="12.85714"/>
                  <dgm:adj idx="2" val="64.28571"/>
                </dgm:adjLst>
              </dgm:shape>
            </dgm:else>
          </dgm:choose>
          <dgm:choose name="Name94">
            <dgm:if name="Name95" func="var" arg="dir" op="equ" val="norm">
              <dgm:presOf axis="ch desOrSelf" ptType="node node" st="3 1" cnt="1 0"/>
            </dgm:if>
            <dgm:else name="Name96">
              <dgm:choose name="Name97">
                <dgm:if name="Name98" axis="ch" ptType="node" func="cnt" op="equ" val="3">
                  <dgm:presOf axis="ch desOrSelf" ptType="node node" st="1 1" cnt="1 0"/>
                </dgm:if>
                <dgm:if name="Name99" axis="ch" ptType="node" func="cnt" op="equ" val="4">
                  <dgm:presOf axis="ch desOrSelf" ptType="node node" st="2 1" cnt="1 0"/>
                </dgm:if>
                <dgm:if name="Name100" axis="ch" ptType="node" func="cnt" op="equ" val="5">
                  <dgm:presOf axis="ch desOrSelf" ptType="node node" st="3 1" cnt="1 0"/>
                </dgm:if>
                <dgm:if name="Name101" axis="ch" ptType="node" func="cnt" op="equ" val="6">
                  <dgm:presOf axis="ch desOrSelf" ptType="node node" st="4 1" cnt="1 0"/>
                </dgm:if>
                <dgm:else name="Name102">
                  <dgm:presOf axis="ch desOrSelf" ptType="node node" st="5 1" cnt="1 0"/>
                </dgm:else>
              </dgm:choose>
            </dgm:else>
          </dgm:choose>
          <dgm:constrLst/>
          <dgm:ruleLst/>
        </dgm:layoutNode>
        <dgm:layoutNode name="wedge3Tx" moveWith="wedge3">
          <dgm:varLst>
            <dgm:chMax val="0"/>
            <dgm:chPref val="0"/>
            <dgm:bulletEnabled val="1"/>
          </dgm:varLst>
          <dgm:alg type="tx"/>
          <dgm:shape xmlns:r="http://schemas.openxmlformats.org/officeDocument/2006/relationships" type="rect" r:blip="" hideGeom="1">
            <dgm:adjLst/>
          </dgm:shape>
          <dgm:choose name="Name103">
            <dgm:if name="Name104" func="var" arg="dir" op="equ" val="norm">
              <dgm:presOf axis="ch desOrSelf" ptType="node node" st="3 1" cnt="1 0"/>
            </dgm:if>
            <dgm:else name="Name105">
              <dgm:choose name="Name106">
                <dgm:if name="Name107" axis="ch" ptType="node" func="cnt" op="equ" val="3">
                  <dgm:presOf axis="ch desOrSelf" ptType="node node" st="1 1" cnt="1 0"/>
                </dgm:if>
                <dgm:if name="Name108" axis="ch" ptType="node" func="cnt" op="equ" val="4">
                  <dgm:presOf axis="ch desOrSelf" ptType="node node" st="2 1" cnt="1 0"/>
                </dgm:if>
                <dgm:if name="Name109" axis="ch" ptType="node" func="cnt" op="equ" val="5">
                  <dgm:presOf axis="ch desOrSelf" ptType="node node" st="3 1" cnt="1 0"/>
                </dgm:if>
                <dgm:if name="Name110" axis="ch" ptType="node" func="cnt" op="equ" val="6">
                  <dgm:presOf axis="ch desOrSelf" ptType="node node" st="4 1" cnt="1 0"/>
                </dgm:if>
                <dgm:else name="Name111">
                  <dgm:presOf axis="ch desOrSelf" ptType="node node" st="5 1" cnt="1 0"/>
                </dgm:else>
              </dgm:choose>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112"/>
    </dgm:choose>
    <dgm:choose name="Name113">
      <dgm:if name="Name114" axis="ch" ptType="node" func="cnt" op="gte" val="4">
        <dgm:layoutNode name="wedge4">
          <dgm:alg type="sp"/>
          <dgm:choose name="Name115">
            <dgm:if name="Name116" axis="ch" ptType="node" func="cnt" op="equ" val="4">
              <dgm:shape xmlns:r="http://schemas.openxmlformats.org/officeDocument/2006/relationships" type="pie" r:blip="">
                <dgm:adjLst>
                  <dgm:adj idx="1" val="180"/>
                  <dgm:adj idx="2" val="270"/>
                </dgm:adjLst>
              </dgm:shape>
            </dgm:if>
            <dgm:if name="Name117" axis="ch" ptType="node" func="cnt" op="equ" val="5">
              <dgm:shape xmlns:r="http://schemas.openxmlformats.org/officeDocument/2006/relationships" type="pie" r:blip="">
                <dgm:adjLst>
                  <dgm:adj idx="1" val="126"/>
                  <dgm:adj idx="2" val="198"/>
                </dgm:adjLst>
              </dgm:shape>
            </dgm:if>
            <dgm:if name="Name118" axis="ch" ptType="node" func="cnt" op="equ" val="6">
              <dgm:shape xmlns:r="http://schemas.openxmlformats.org/officeDocument/2006/relationships" type="pie" r:blip="">
                <dgm:adjLst>
                  <dgm:adj idx="1" val="90"/>
                  <dgm:adj idx="2" val="150"/>
                </dgm:adjLst>
              </dgm:shape>
            </dgm:if>
            <dgm:else name="Name119">
              <dgm:shape xmlns:r="http://schemas.openxmlformats.org/officeDocument/2006/relationships" type="pie" r:blip="">
                <dgm:adjLst>
                  <dgm:adj idx="1" val="64.2871"/>
                  <dgm:adj idx="2" val="115.7143"/>
                </dgm:adjLst>
              </dgm:shape>
            </dgm:else>
          </dgm:choose>
          <dgm:choose name="Name120">
            <dgm:if name="Name121" func="var" arg="dir" op="equ" val="norm">
              <dgm:presOf axis="ch desOrSelf" ptType="node node" st="4 1" cnt="1 0"/>
            </dgm:if>
            <dgm:else name="Name122">
              <dgm:choose name="Name123">
                <dgm:if name="Name124" axis="ch" ptType="node" func="cnt" op="equ" val="4">
                  <dgm:presOf axis="ch desOrSelf" ptType="node node" st="1 1" cnt="1 0"/>
                </dgm:if>
                <dgm:if name="Name125" axis="ch" ptType="node" func="cnt" op="equ" val="5">
                  <dgm:presOf axis="ch desOrSelf" ptType="node node" st="2 1" cnt="1 0"/>
                </dgm:if>
                <dgm:if name="Name126" axis="ch" ptType="node" func="cnt" op="equ" val="6">
                  <dgm:presOf axis="ch desOrSelf" ptType="node node" st="3 1" cnt="1 0"/>
                </dgm:if>
                <dgm:else name="Name127">
                  <dgm:presOf axis="ch desOrSelf" ptType="node node" st="4 1" cnt="1 0"/>
                </dgm:else>
              </dgm:choose>
            </dgm:else>
          </dgm:choose>
          <dgm:constrLst/>
          <dgm:ruleLst/>
        </dgm:layoutNode>
        <dgm:layoutNode name="wedge4Tx" moveWith="wedge4">
          <dgm:varLst>
            <dgm:chMax val="0"/>
            <dgm:chPref val="0"/>
            <dgm:bulletEnabled val="1"/>
          </dgm:varLst>
          <dgm:alg type="tx"/>
          <dgm:shape xmlns:r="http://schemas.openxmlformats.org/officeDocument/2006/relationships" type="rect" r:blip="" hideGeom="1">
            <dgm:adjLst/>
          </dgm:shape>
          <dgm:choose name="Name128">
            <dgm:if name="Name129" func="var" arg="dir" op="equ" val="norm">
              <dgm:presOf axis="ch desOrSelf" ptType="node node" st="4 1" cnt="1 0"/>
            </dgm:if>
            <dgm:else name="Name130">
              <dgm:choose name="Name131">
                <dgm:if name="Name132" axis="ch" ptType="node" func="cnt" op="equ" val="4">
                  <dgm:presOf axis="ch desOrSelf" ptType="node node" st="1 1" cnt="1 0"/>
                </dgm:if>
                <dgm:if name="Name133" axis="ch" ptType="node" func="cnt" op="equ" val="5">
                  <dgm:presOf axis="ch desOrSelf" ptType="node node" st="2 1" cnt="1 0"/>
                </dgm:if>
                <dgm:if name="Name134" axis="ch" ptType="node" func="cnt" op="equ" val="6">
                  <dgm:presOf axis="ch desOrSelf" ptType="node node" st="3 1" cnt="1 0"/>
                </dgm:if>
                <dgm:else name="Name135">
                  <dgm:presOf axis="ch desOrSelf" ptType="node node" st="4 1" cnt="1 0"/>
                </dgm:else>
              </dgm:choose>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136"/>
    </dgm:choose>
    <dgm:choose name="Name137">
      <dgm:if name="Name138" axis="ch" ptType="node" func="cnt" op="gte" val="5">
        <dgm:layoutNode name="wedge5">
          <dgm:alg type="sp"/>
          <dgm:choose name="Name139">
            <dgm:if name="Name140" axis="ch" ptType="node" func="cnt" op="equ" val="5">
              <dgm:shape xmlns:r="http://schemas.openxmlformats.org/officeDocument/2006/relationships" type="pie" r:blip="">
                <dgm:adjLst>
                  <dgm:adj idx="1" val="198"/>
                  <dgm:adj idx="2" val="270"/>
                </dgm:adjLst>
              </dgm:shape>
            </dgm:if>
            <dgm:if name="Name141" axis="ch" ptType="node" func="cnt" op="equ" val="6">
              <dgm:shape xmlns:r="http://schemas.openxmlformats.org/officeDocument/2006/relationships" type="pie" r:blip="">
                <dgm:adjLst>
                  <dgm:adj idx="1" val="150"/>
                  <dgm:adj idx="2" val="210"/>
                </dgm:adjLst>
              </dgm:shape>
            </dgm:if>
            <dgm:else name="Name142">
              <dgm:shape xmlns:r="http://schemas.openxmlformats.org/officeDocument/2006/relationships" type="pie" r:blip="">
                <dgm:adjLst>
                  <dgm:adj idx="1" val="115.7143"/>
                  <dgm:adj idx="2" val="167.1429"/>
                </dgm:adjLst>
              </dgm:shape>
            </dgm:else>
          </dgm:choose>
          <dgm:choose name="Name143">
            <dgm:if name="Name144" func="var" arg="dir" op="equ" val="norm">
              <dgm:presOf axis="ch desOrSelf" ptType="node node" st="5 1" cnt="1 0"/>
            </dgm:if>
            <dgm:else name="Name145">
              <dgm:choose name="Name146">
                <dgm:if name="Name147" axis="ch" ptType="node" func="cnt" op="equ" val="5">
                  <dgm:presOf axis="ch desOrSelf" ptType="node node" st="1 1" cnt="1 0"/>
                </dgm:if>
                <dgm:if name="Name148" axis="ch" ptType="node" func="cnt" op="equ" val="6">
                  <dgm:presOf axis="ch desOrSelf" ptType="node node" st="2 1" cnt="1 0"/>
                </dgm:if>
                <dgm:else name="Name149">
                  <dgm:presOf axis="ch desOrSelf" ptType="node node" st="3 1" cnt="1 0"/>
                </dgm:else>
              </dgm:choose>
            </dgm:else>
          </dgm:choose>
          <dgm:constrLst/>
          <dgm:ruleLst/>
        </dgm:layoutNode>
        <dgm:layoutNode name="wedge5Tx" moveWith="wedge5">
          <dgm:varLst>
            <dgm:chMax val="0"/>
            <dgm:chPref val="0"/>
            <dgm:bulletEnabled val="1"/>
          </dgm:varLst>
          <dgm:alg type="tx"/>
          <dgm:shape xmlns:r="http://schemas.openxmlformats.org/officeDocument/2006/relationships" type="rect" r:blip="" hideGeom="1">
            <dgm:adjLst/>
          </dgm:shape>
          <dgm:choose name="Name150">
            <dgm:if name="Name151" func="var" arg="dir" op="equ" val="norm">
              <dgm:presOf axis="ch desOrSelf" ptType="node node" st="5 1" cnt="1 0"/>
            </dgm:if>
            <dgm:else name="Name152">
              <dgm:choose name="Name153">
                <dgm:if name="Name154" axis="ch" ptType="node" func="cnt" op="equ" val="5">
                  <dgm:presOf axis="ch desOrSelf" ptType="node node" st="1 1" cnt="1 0"/>
                </dgm:if>
                <dgm:if name="Name155" axis="ch" ptType="node" func="cnt" op="equ" val="6">
                  <dgm:presOf axis="ch desOrSelf" ptType="node node" st="2 1" cnt="1 0"/>
                </dgm:if>
                <dgm:else name="Name156">
                  <dgm:presOf axis="ch desOrSelf" ptType="node node" st="3 1" cnt="1 0"/>
                </dgm:else>
              </dgm:choose>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157"/>
    </dgm:choose>
    <dgm:choose name="Name158">
      <dgm:if name="Name159" axis="ch" ptType="node" func="cnt" op="gte" val="6">
        <dgm:layoutNode name="wedge6">
          <dgm:alg type="sp"/>
          <dgm:choose name="Name160">
            <dgm:if name="Name161" axis="ch" ptType="node" func="cnt" op="equ" val="6">
              <dgm:shape xmlns:r="http://schemas.openxmlformats.org/officeDocument/2006/relationships" type="pie" r:blip="">
                <dgm:adjLst>
                  <dgm:adj idx="1" val="210"/>
                  <dgm:adj idx="2" val="270"/>
                </dgm:adjLst>
              </dgm:shape>
            </dgm:if>
            <dgm:else name="Name162">
              <dgm:shape xmlns:r="http://schemas.openxmlformats.org/officeDocument/2006/relationships" type="pie" r:blip="">
                <dgm:adjLst>
                  <dgm:adj idx="1" val="167.1429"/>
                  <dgm:adj idx="2" val="218.5714"/>
                </dgm:adjLst>
              </dgm:shape>
            </dgm:else>
          </dgm:choose>
          <dgm:choose name="Name163">
            <dgm:if name="Name164" func="var" arg="dir" op="equ" val="norm">
              <dgm:presOf axis="ch desOrSelf" ptType="node node" st="6 1" cnt="1 0"/>
            </dgm:if>
            <dgm:else name="Name165">
              <dgm:choose name="Name166">
                <dgm:if name="Name167" axis="ch" ptType="node" func="cnt" op="equ" val="6">
                  <dgm:presOf axis="ch desOrSelf" ptType="node node" st="1 1" cnt="1 0"/>
                </dgm:if>
                <dgm:else name="Name168">
                  <dgm:presOf axis="ch desOrSelf" ptType="node node" st="2 1" cnt="1 0"/>
                </dgm:else>
              </dgm:choose>
            </dgm:else>
          </dgm:choose>
          <dgm:constrLst/>
          <dgm:ruleLst/>
        </dgm:layoutNode>
        <dgm:layoutNode name="wedge6Tx" moveWith="wedge6">
          <dgm:varLst>
            <dgm:chMax val="0"/>
            <dgm:chPref val="0"/>
            <dgm:bulletEnabled val="1"/>
          </dgm:varLst>
          <dgm:alg type="tx"/>
          <dgm:shape xmlns:r="http://schemas.openxmlformats.org/officeDocument/2006/relationships" type="rect" r:blip="" hideGeom="1">
            <dgm:adjLst/>
          </dgm:shape>
          <dgm:choose name="Name169">
            <dgm:if name="Name170" func="var" arg="dir" op="equ" val="norm">
              <dgm:presOf axis="ch desOrSelf" ptType="node node" st="6 1" cnt="1 0"/>
            </dgm:if>
            <dgm:else name="Name171">
              <dgm:choose name="Name172">
                <dgm:if name="Name173" axis="ch" ptType="node" func="cnt" op="equ" val="6">
                  <dgm:presOf axis="ch desOrSelf" ptType="node node" st="1 1" cnt="1 0"/>
                </dgm:if>
                <dgm:else name="Name174">
                  <dgm:presOf axis="ch desOrSelf" ptType="node node" st="2 1" cnt="1 0"/>
                </dgm:else>
              </dgm:choose>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175"/>
    </dgm:choose>
    <dgm:choose name="Name176">
      <dgm:if name="Name177" axis="ch" ptType="node" func="cnt" op="gte" val="7">
        <dgm:layoutNode name="wedge7">
          <dgm:alg type="sp"/>
          <dgm:shape xmlns:r="http://schemas.openxmlformats.org/officeDocument/2006/relationships" type="pie" r:blip="">
            <dgm:adjLst>
              <dgm:adj idx="1" val="218.5714"/>
              <dgm:adj idx="2" val="270"/>
            </dgm:adjLst>
          </dgm:shape>
          <dgm:choose name="Name178">
            <dgm:if name="Name179" func="var" arg="dir" op="equ" val="norm">
              <dgm:presOf axis="ch desOrSelf" ptType="node node" st="7 1" cnt="1 0"/>
            </dgm:if>
            <dgm:else name="Name180">
              <dgm:presOf axis="ch desOrSelf" ptType="node node" st="1 1" cnt="1 0"/>
            </dgm:else>
          </dgm:choose>
          <dgm:constrLst/>
          <dgm:ruleLst/>
        </dgm:layoutNode>
        <dgm:layoutNode name="wedge7Tx" moveWith="wedge7">
          <dgm:varLst>
            <dgm:chMax val="0"/>
            <dgm:chPref val="0"/>
            <dgm:bulletEnabled val="1"/>
          </dgm:varLst>
          <dgm:alg type="tx"/>
          <dgm:shape xmlns:r="http://schemas.openxmlformats.org/officeDocument/2006/relationships" type="rect" r:blip="" hideGeom="1">
            <dgm:adjLst/>
          </dgm:shape>
          <dgm:choose name="Name181">
            <dgm:if name="Name182" func="var" arg="dir" op="equ" val="norm">
              <dgm:presOf axis="ch desOrSelf" ptType="node node" st="7 1" cnt="1 0"/>
            </dgm:if>
            <dgm:else name="Name183">
              <dgm:presOf axis="ch desOrSelf" ptType="node node" st="1 1" cnt="1 0"/>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184"/>
    </dgm:choose>
  </dgm:layoutNode>
</dgm:layoutDef>
</file>

<file path=word/diagrams/quickStyle1.xml><?xml version="1.0" encoding="utf-8"?>
<dgm:styleDef xmlns:dgm="http://schemas.openxmlformats.org/drawingml/2006/diagram" xmlns:a="http://schemas.openxmlformats.org/drawingml/2006/main" uniqueId="urn:microsoft.com/office/officeart/2005/8/quickstyle/simple4">
  <dgm:title val=""/>
  <dgm:desc val=""/>
  <dgm:catLst>
    <dgm:cat type="simple" pri="10400"/>
  </dgm:catLst>
  <dgm:scene3d>
    <a:camera prst="orthographicFront"/>
    <a:lightRig rig="threePt" dir="t"/>
  </dgm:scene3d>
  <dgm:styleLbl name="node0">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vennNode1">
    <dgm:scene3d>
      <a:camera prst="orthographicFront"/>
      <a:lightRig rig="threePt" dir="t"/>
    </dgm:scene3d>
    <dgm:sp3d/>
    <dgm:txPr/>
    <dgm:style>
      <a:lnRef idx="0">
        <a:scrgbClr r="0" g="0" b="0"/>
      </a:lnRef>
      <a:fillRef idx="3">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node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3">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4">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fg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align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bg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1">
        <a:scrgbClr r="0" g="0" b="0"/>
      </a:effectRef>
      <a:fontRef idx="minor"/>
    </dgm:style>
  </dgm:styleLbl>
  <dgm:styleLbl name="asst0">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3">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4">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3">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parChTrans2D4">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parCh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0">
        <a:scrgbClr r="0" g="0" b="0"/>
      </a:lnRef>
      <a:fillRef idx="3">
        <a:scrgbClr r="0" g="0" b="0"/>
      </a:fillRef>
      <a:effectRef idx="2">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3">
  <dgm:title val=""/>
  <dgm:desc val=""/>
  <dgm:catLst>
    <dgm:cat type="simple" pri="10300"/>
  </dgm:catLst>
  <dgm:scene3d>
    <a:camera prst="orthographicFront"/>
    <a:lightRig rig="threePt" dir="t"/>
  </dgm:scene3d>
  <dgm:styleLbl name="node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lnNode1">
    <dgm:scene3d>
      <a:camera prst="orthographicFront"/>
      <a:lightRig rig="flat" dir="t"/>
    </dgm:scene3d>
    <dgm:sp3d prstMaterial="dkEdge">
      <a:bevelT w="8200" h="38100"/>
    </dgm:sp3d>
    <dgm:txPr/>
    <dgm:style>
      <a:lnRef idx="1">
        <a:scrgbClr r="0" g="0" b="0"/>
      </a:lnRef>
      <a:fillRef idx="2">
        <a:scrgbClr r="0" g="0" b="0"/>
      </a:fillRef>
      <a:effectRef idx="0">
        <a:scrgbClr r="0" g="0" b="0"/>
      </a:effectRef>
      <a:fontRef idx="minor">
        <a:schemeClr val="dk1"/>
      </a:fontRef>
    </dgm:style>
  </dgm:styleLbl>
  <dgm:styleLbl name="vennNode1">
    <dgm:scene3d>
      <a:camera prst="orthographicFront"/>
      <a:lightRig rig="flat" dir="t"/>
    </dgm:scene3d>
    <dgm:sp3d prstMaterial="dkEdge">
      <a:bevelT w="8200" h="38100"/>
    </dgm:sp3d>
    <dgm:txPr/>
    <dgm:style>
      <a:lnRef idx="0">
        <a:scrgbClr r="0" g="0" b="0"/>
      </a:lnRef>
      <a:fillRef idx="2">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node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f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align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b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f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b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2">
        <a:scrgbClr r="0" g="0" b="0"/>
      </a:fillRef>
      <a:effectRef idx="1">
        <a:scrgbClr r="0" g="0" b="0"/>
      </a:effectRef>
      <a:fontRef idx="minor"/>
    </dgm:style>
  </dgm:styleLbl>
  <dgm:styleLbl name="asst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parChTrans2D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2">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3">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4">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1">
        <a:scrgbClr r="0" g="0" b="0"/>
      </a:lnRef>
      <a:fillRef idx="2">
        <a:scrgbClr r="0" g="0" b="0"/>
      </a:fillRef>
      <a:effectRef idx="0">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flat" dir="t"/>
    </dgm:scene3d>
    <dgm:sp3d prstMaterial="dkEdge">
      <a:bevelT w="8200" h="38100"/>
    </dgm:sp3d>
    <dgm:txPr/>
    <dgm:style>
      <a:lnRef idx="1">
        <a:scrgbClr r="0" g="0" b="0"/>
      </a:lnRef>
      <a:fillRef idx="2">
        <a:scrgbClr r="0" g="0" b="0"/>
      </a:fillRef>
      <a:effectRef idx="1">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GPS.XSL" StyleName="Harvard - AGPS*"/>
</file>

<file path=customXml/itemProps1.xml><?xml version="1.0" encoding="utf-8"?>
<ds:datastoreItem xmlns:ds="http://schemas.openxmlformats.org/officeDocument/2006/customXml" ds:itemID="{B360A7EC-115B-438B-8157-CE58508F5B8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136</TotalTime>
  <Pages>14</Pages>
  <Words>2756</Words>
  <Characters>15710</Characters>
  <Application>Microsoft Office Word</Application>
  <DocSecurity>0</DocSecurity>
  <Lines>130</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18430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Monika Ivanova</cp:lastModifiedBy>
  <cp:revision>151</cp:revision>
  <dcterms:created xsi:type="dcterms:W3CDTF">2019-07-17T09:29:00Z</dcterms:created>
  <dcterms:modified xsi:type="dcterms:W3CDTF">2019-08-12T17:36:00Z</dcterms:modified>
</cp:coreProperties>
</file>