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BBBA8" w14:textId="65A2BEE7" w:rsidR="00080CC2" w:rsidRDefault="008351FA" w:rsidP="008351FA">
      <w:pPr>
        <w:jc w:val="center"/>
      </w:pPr>
      <w:r>
        <w:t>Example 3</w:t>
      </w:r>
    </w:p>
    <w:p w14:paraId="73F2D114" w14:textId="211107AC" w:rsidR="008351FA" w:rsidRPr="008351FA" w:rsidRDefault="008351FA" w:rsidP="008351FA">
      <w:pPr>
        <w:rPr>
          <w:b/>
          <w:bCs/>
        </w:rPr>
      </w:pPr>
      <w:r w:rsidRPr="008351FA">
        <w:rPr>
          <w:b/>
          <w:bCs/>
        </w:rPr>
        <w:t>“Social Media Causes Depression”</w:t>
      </w:r>
    </w:p>
    <w:p w14:paraId="454BF35D" w14:textId="77777777" w:rsidR="008351FA" w:rsidRPr="008351FA" w:rsidRDefault="008351FA" w:rsidP="008351FA">
      <w:r w:rsidRPr="008351FA">
        <w:t>The claim that social media causes depression has become increasingly prominent in public discourse, particularly in relation to adolescents and young adults. Concerns have intensified alongside the rapid expansion of platforms such as Instagram, TikTok, Snapchat and X, with some commentators arguing that social media is a primary driver of the perceived mental health crisis among young people. However, from a psychological perspective, establishing causation requires considerably stronger evidence than demonstrating an association. While a substantial body of research links social media use with depressive symptoms, contemporary research increasingly suggests that the relationship is complex, bidirectional and highly dependent on individual, social and contextual factors. This essay argues that social media can contribute to processes associated with depression, including social comparison, cyberbullying, sleep disruption and problematic use, but the evidence does not support the simplistic conclusion that social media universally causes depression. Instead, current research indicates that social media acts as a risk factor whose effects vary according to how, why and by whom it is used.</w:t>
      </w:r>
    </w:p>
    <w:p w14:paraId="0DC3FD72" w14:textId="77777777" w:rsidR="008351FA" w:rsidRPr="008351FA" w:rsidRDefault="008351FA" w:rsidP="008351FA">
      <w:r w:rsidRPr="008351FA">
        <w:t>One of the most widely cited explanations for the relationship between social media and depression derives from Social Comparison Theory (Festinger, 1954). Social media platforms expose users to carefully curated representations of other people's lives, creating opportunities for upward social comparison. Users frequently encounter images of success, attractiveness and social popularity while receiving little exposure to the everyday difficulties experienced by others. Consequently, individuals may perceive themselves as inferior, leading to lower self-esteem and poorer psychological wellbeing.</w:t>
      </w:r>
    </w:p>
    <w:p w14:paraId="32DEBCE8" w14:textId="77777777" w:rsidR="008351FA" w:rsidRPr="008351FA" w:rsidRDefault="008351FA" w:rsidP="008351FA">
      <w:r w:rsidRPr="008351FA">
        <w:t xml:space="preserve">Research provides considerable support for this mechanism. Vogel et al. (2014) found that increased Facebook use was associated with lower self-esteem through social comparison processes, while </w:t>
      </w:r>
      <w:proofErr w:type="spellStart"/>
      <w:r w:rsidRPr="008351FA">
        <w:t>Fardouly</w:t>
      </w:r>
      <w:proofErr w:type="spellEnd"/>
      <w:r w:rsidRPr="008351FA">
        <w:t xml:space="preserve"> et al. (2015) demonstrated that exposure to appearance-focused content increased body dissatisfaction among young women. More recently, Orben et al.'s (2024) review argued that social media may amplify developmental vulnerabilities during adolescence by increasing opportunities for social evaluation and comparison. The authors suggest that adolescence represents a particularly sensitive period because identity formation and peer acceptance become especially salient during this stage of development. </w:t>
      </w:r>
      <w:hyperlink r:id="rId5" w:history="1">
        <w:r w:rsidRPr="008351FA">
          <w:rPr>
            <w:rStyle w:val="Hyperlink"/>
          </w:rPr>
          <w:t>[nature.com]</w:t>
        </w:r>
      </w:hyperlink>
    </w:p>
    <w:p w14:paraId="2601D67E" w14:textId="0295EA03" w:rsidR="008351FA" w:rsidRPr="008351FA" w:rsidRDefault="008351FA" w:rsidP="008351FA">
      <w:r w:rsidRPr="008351FA">
        <w:t xml:space="preserve">Nevertheless, social comparison explanations cannot fully establish causality. Most studies rely on correlational designs, making it difficult to determine whether social media causes depressive symptoms or whether individuals experiencing depression are more likely to engage in maladaptive comparison behaviours. Indeed, recent evidence </w:t>
      </w:r>
      <w:r w:rsidRPr="008351FA">
        <w:lastRenderedPageBreak/>
        <w:t xml:space="preserve">suggests that reverse causation may be significant. </w:t>
      </w:r>
      <w:r>
        <w:t>Jannsen et al. (</w:t>
      </w:r>
      <w:r w:rsidRPr="008351FA">
        <w:t>2025</w:t>
      </w:r>
      <w:r>
        <w:t>)</w:t>
      </w:r>
      <w:r w:rsidRPr="008351FA">
        <w:t xml:space="preserve"> argue that existing narratives often overlook the possibility that adolescents with depression may interact differently with social media environments because of pre-existing psychological vulnerabilities. This challenges deterministic interpretations and highlights the need for caution when attributing depression directly to social media use.</w:t>
      </w:r>
    </w:p>
    <w:p w14:paraId="2F8E5AD1" w14:textId="77777777" w:rsidR="008351FA" w:rsidRPr="008351FA" w:rsidRDefault="008351FA" w:rsidP="008351FA">
      <w:r w:rsidRPr="008351FA">
        <w:t>Cyberbullying provides another plausible pathway through which social media may contribute to depression. Unlike traditional bullying, cyberbullying can occur continuously, extend beyond school or workplace settings, and reach large audiences rapidly. Psychological theories emphasise the importance of belongingness and social acceptance; therefore, experiences of online rejection or harassment may contribute to depressive symptoms through increased feelings of isolation and reduced self-worth.</w:t>
      </w:r>
    </w:p>
    <w:p w14:paraId="033EE2DD" w14:textId="77777777" w:rsidR="008351FA" w:rsidRPr="008351FA" w:rsidRDefault="008351FA" w:rsidP="008351FA">
      <w:r w:rsidRPr="008351FA">
        <w:t xml:space="preserve">Meta-analytic evidence strongly supports an association between cyberbullying victimisation and depression. Kowalski et al. (2014) found consistent relationships between online victimisation and poorer mental health outcomes, while Hamm et al. (2015) reported higher rates of depression and anxiety among adolescents who had experienced cyberbullying. Importantly, however, cyberbullying is not experienced by all social media users. Consequently, it may be more accurate to argue that </w:t>
      </w:r>
      <w:proofErr w:type="gramStart"/>
      <w:r w:rsidRPr="008351FA">
        <w:t>particular experiences</w:t>
      </w:r>
      <w:proofErr w:type="gramEnd"/>
      <w:r w:rsidRPr="008351FA">
        <w:t xml:space="preserve"> occurring within social media environments contribute to depression rather than social media itself acting as a universal causal agent.</w:t>
      </w:r>
    </w:p>
    <w:p w14:paraId="1E91F115" w14:textId="77777777" w:rsidR="008351FA" w:rsidRPr="008351FA" w:rsidRDefault="008351FA" w:rsidP="008351FA">
      <w:r w:rsidRPr="008351FA">
        <w:t>This distinction reflects a broader issue within the literature. Discussions of "social media use" often treat engagement as a single construct despite substantial differences between platforms and activities. For example, passively viewing content may produce different outcomes from active participation in online communities. Such distinctions complicate any straightforward claim that social media causes depression.</w:t>
      </w:r>
    </w:p>
    <w:p w14:paraId="5FDA8055" w14:textId="77777777" w:rsidR="008351FA" w:rsidRPr="008351FA" w:rsidRDefault="008351FA" w:rsidP="008351FA">
      <w:r w:rsidRPr="008351FA">
        <w:t>Sleep disruption has emerged as another important explanatory mechanism. Poor sleep is well-established as both a risk factor for and symptom of depression. Social media may interfere with sleep through multiple processes, including delayed bedtimes, emotional arousal, fear of missing out (</w:t>
      </w:r>
      <w:proofErr w:type="spellStart"/>
      <w:r w:rsidRPr="008351FA">
        <w:t>FoMO</w:t>
      </w:r>
      <w:proofErr w:type="spellEnd"/>
      <w:r w:rsidRPr="008351FA">
        <w:t>), and continued engagement with notifications.</w:t>
      </w:r>
    </w:p>
    <w:p w14:paraId="5C7A1538" w14:textId="77777777" w:rsidR="008351FA" w:rsidRPr="008351FA" w:rsidRDefault="008351FA" w:rsidP="008351FA">
      <w:r w:rsidRPr="008351FA">
        <w:t>Woods and Scott (2016) found that nighttime social media use predicted reduced sleep quality and increased depressive symptoms among adolescents. Similarly, Levenson et al. (2016) reported significant associations between social media engagement and sleep disturbance in young adults. These findings appear consistent with broader cognitive-behavioural models of depression, which identify sleep disruption as an important maintaining factor.</w:t>
      </w:r>
    </w:p>
    <w:p w14:paraId="528CE51A" w14:textId="77777777" w:rsidR="008351FA" w:rsidRPr="008351FA" w:rsidRDefault="008351FA" w:rsidP="008351FA">
      <w:r w:rsidRPr="008351FA">
        <w:t xml:space="preserve">However, the relationship remains complex. Stress, anxiety, academic pressure and existing mental health difficulties may all contribute simultaneously to both increased social media use and reduced sleep quality. Therefore, sleep disturbance may function </w:t>
      </w:r>
      <w:r w:rsidRPr="008351FA">
        <w:lastRenderedPageBreak/>
        <w:t>as a mediating variable rather than evidence that social media independently causes depression. The presence of such interacting factors demonstrates the limitations of linear causal explanations.</w:t>
      </w:r>
    </w:p>
    <w:p w14:paraId="023DF589" w14:textId="77777777" w:rsidR="008351FA" w:rsidRPr="008351FA" w:rsidRDefault="008351FA" w:rsidP="008351FA">
      <w:r w:rsidRPr="008351FA">
        <w:t>The strongest evidence for evaluating the original claim comes from large-scale longitudinal and meta-analytic research. Early studies often appeared to support concerns regarding social media. For example, Lin et al. (2016) found that greater social media use was associated with increased depression among young adults, while Twenge et al. (2018) argued that rising rates of adolescent depression coincided with increasing smartphone use.</w:t>
      </w:r>
    </w:p>
    <w:p w14:paraId="1E012924" w14:textId="77777777" w:rsidR="008351FA" w:rsidRPr="008351FA" w:rsidRDefault="008351FA" w:rsidP="008351FA">
      <w:r w:rsidRPr="008351FA">
        <w:t>However, subsequent research has produced a more nuanced picture. Orben and Przybylski (2019) analysed large population datasets and found that the relationship between digital technology use and adolescent wellbeing was statistically significant but extremely small. The authors argued that effects were comparable to trivial influences in everyday life, suggesting that alarmist interpretations may be unwarranted. Similarly, Coyne et al. (2020), using eight years of longitudinal data, found little evidence that social media use predicted substantial increases in depression over time.</w:t>
      </w:r>
    </w:p>
    <w:p w14:paraId="2D940F8A" w14:textId="349F6E3D" w:rsidR="008351FA" w:rsidRPr="008351FA" w:rsidRDefault="008351FA" w:rsidP="008351FA">
      <w:r w:rsidRPr="008351FA">
        <w:t xml:space="preserve">Recent evidence continues this trend. A systematic review and meta-analysis </w:t>
      </w:r>
      <w:r>
        <w:t xml:space="preserve">by Fassi et al. (2024) </w:t>
      </w:r>
      <w:r w:rsidRPr="008351FA">
        <w:t xml:space="preserve">examined 143 studies involving over one million adolescents. Although </w:t>
      </w:r>
      <w:r>
        <w:t xml:space="preserve">the </w:t>
      </w:r>
      <w:r w:rsidRPr="008351FA">
        <w:t>researchers identified positive relationships between social media use and internalising symptoms, the observed correlations were relatively small (r = .08 to .12), indicating modest effects rather than strong causal relationships. Furthermore, associations were similar in both clinical and community samples, suggesting that social media may represent only one of many contributors to psychological distress.</w:t>
      </w:r>
    </w:p>
    <w:p w14:paraId="2424FA39" w14:textId="77777777" w:rsidR="008351FA" w:rsidRPr="008351FA" w:rsidRDefault="008351FA" w:rsidP="008351FA">
      <w:r w:rsidRPr="008351FA">
        <w:t>These findings are particularly important because they challenge a common assumption within public debate: that social media is a primary cause of rising depression rates. While statistically significant associations exist, the magnitude of these effects appears considerably smaller than media reports often suggest.</w:t>
      </w:r>
    </w:p>
    <w:p w14:paraId="39A0356C" w14:textId="77777777" w:rsidR="008351FA" w:rsidRPr="008351FA" w:rsidRDefault="008351FA" w:rsidP="008351FA">
      <w:r w:rsidRPr="008351FA">
        <w:t>An additional weakness in the "social media causes depression" argument is its failure to account for the potential benefits of social media use. Contemporary psychological research increasingly emphasises that online environments can provide social support, identity exploration and access to mental health resources. From a social support perspective, digital platforms may enhance wellbeing by strengthening existing relationships and facilitating new connections.</w:t>
      </w:r>
    </w:p>
    <w:p w14:paraId="522E4C78" w14:textId="4050A539" w:rsidR="008351FA" w:rsidRPr="008351FA" w:rsidRDefault="008351FA" w:rsidP="008351FA">
      <w:r w:rsidRPr="008351FA">
        <w:t xml:space="preserve">Naslund et al. (2016) found that social media can provide meaningful peer support for individuals experiencing mental health difficulties. Furthermore, reviews of youth mental health research have noted that social media can facilitate belongingness, self-expression and access to communities that may be unavailable offline, particularly for </w:t>
      </w:r>
      <w:r w:rsidRPr="008351FA">
        <w:lastRenderedPageBreak/>
        <w:t>marginalised individuals. During periods of social isolation, such as the COVID-19 pandemic, online communication often served as an important protective factor rather than a risk factor</w:t>
      </w:r>
      <w:r>
        <w:t xml:space="preserve"> (Galia &amp; Buckley, 2024; Weigle &amp; Shafi, 2023)</w:t>
      </w:r>
      <w:r w:rsidRPr="008351FA">
        <w:t>.</w:t>
      </w:r>
      <w:r w:rsidRPr="008351FA">
        <w:t xml:space="preserve"> </w:t>
      </w:r>
    </w:p>
    <w:p w14:paraId="5538886F" w14:textId="77777777" w:rsidR="008351FA" w:rsidRPr="008351FA" w:rsidRDefault="008351FA" w:rsidP="008351FA">
      <w:r w:rsidRPr="008351FA">
        <w:t>The distinction between active and passive social media use is especially relevant in this context. Verduyn et al. (2017) proposed that passive consumption encourages social comparison and envy, whereas active engagement can strengthen social connectedness and support. Consequently, the psychological effects of social media may depend less on time spent online and more on the nature and quality of engagement.</w:t>
      </w:r>
    </w:p>
    <w:p w14:paraId="74D6F94A" w14:textId="77777777" w:rsidR="008351FA" w:rsidRPr="008351FA" w:rsidRDefault="008351FA" w:rsidP="008351FA">
      <w:r w:rsidRPr="008351FA">
        <w:t>Methodological limitations further undermine strong causal claims. A large proportion of studies rely on self-report measures of screen time, which have been criticised for poor accuracy and reliability. Participants frequently underestimate or overestimate their actual usage. Additionally, many studies remain cross-sectional, limiting researchers' ability to determine temporal ordering.</w:t>
      </w:r>
    </w:p>
    <w:p w14:paraId="76268C75" w14:textId="22EB87A2" w:rsidR="008351FA" w:rsidRPr="008351FA" w:rsidRDefault="008351FA" w:rsidP="008351FA">
      <w:r w:rsidRPr="008351FA">
        <w:t>The National Academies of Sciences, Engineering, and Medicine (2024) concluded that current evidence does not support simple causal explanations and instead emphasised the importance of developmental, social and contextual moderators. Similarly, Orben et al. (2024) argue that research should move beyond asking whether social media is "good" or "bad" and instead examine the mechanisms through which specific online experiences influence mental health outcomes.</w:t>
      </w:r>
    </w:p>
    <w:p w14:paraId="3FE75905" w14:textId="77777777" w:rsidR="008351FA" w:rsidRPr="008351FA" w:rsidRDefault="008351FA" w:rsidP="008351FA">
      <w:r w:rsidRPr="008351FA">
        <w:t>These recommendations reflect a broader shift within psychological science away from technologically deterministic explanations toward more sophisticated biopsychosocial models. Such models recognise that depression emerges through interactions among biological predispositions, cognitive processes, social relationships and environmental influences. Social media may influence some of these pathways, but it rarely operates in isolation.</w:t>
      </w:r>
    </w:p>
    <w:p w14:paraId="294ED9AD" w14:textId="77777777" w:rsidR="008351FA" w:rsidRDefault="008351FA" w:rsidP="008351FA">
      <w:r w:rsidRPr="008351FA">
        <w:t xml:space="preserve">In conclusion, the statement that social media causes depression is an oversimplification of a highly complex relationship. Psychological research demonstrates several plausible mechanisms through which social media may contribute to depressive symptoms, including social comparison, cyberbullying, sleep disruption and problematic engagement. However, much of the evidence remains correlational, effect sizes are often modest, and longitudinal studies frequently fail to establish strong causal effects. Furthermore, social media can provide significant psychological benefits, including social support, connectedness and access to resources. The most defensible conclusion is therefore not that social media causes depression, but that it can function as a contributory risk factor whose effects vary according to individual vulnerabilities, patterns of use and broader social </w:t>
      </w:r>
      <w:r w:rsidRPr="008351FA">
        <w:lastRenderedPageBreak/>
        <w:t>circumstances. Such a conclusion better reflects the complexity, nuance and current state of the psychological evidence.</w:t>
      </w:r>
    </w:p>
    <w:p w14:paraId="7BC0733C" w14:textId="77777777" w:rsidR="008351FA" w:rsidRDefault="008351FA" w:rsidP="008351FA"/>
    <w:p w14:paraId="0527DB94" w14:textId="77777777" w:rsidR="008351FA" w:rsidRPr="008351FA" w:rsidRDefault="008351FA" w:rsidP="008351FA">
      <w:pPr>
        <w:rPr>
          <w:b/>
          <w:bCs/>
        </w:rPr>
      </w:pPr>
      <w:r w:rsidRPr="008351FA">
        <w:rPr>
          <w:b/>
          <w:bCs/>
        </w:rPr>
        <w:t>References</w:t>
      </w:r>
    </w:p>
    <w:p w14:paraId="7D28A7F8" w14:textId="77777777" w:rsidR="008351FA" w:rsidRDefault="008351FA" w:rsidP="008351FA">
      <w:pPr>
        <w:ind w:left="567" w:hanging="567"/>
      </w:pPr>
      <w:r w:rsidRPr="008351FA">
        <w:t xml:space="preserve">Coyne, S. M., Rogers, A. A., Zurcher, J. D., Stockdale, L., &amp; Booth, M. (2020). Does time spent using social media impact mental </w:t>
      </w:r>
      <w:proofErr w:type="gramStart"/>
      <w:r w:rsidRPr="008351FA">
        <w:t>health?:</w:t>
      </w:r>
      <w:proofErr w:type="gramEnd"/>
      <w:r w:rsidRPr="008351FA">
        <w:t xml:space="preserve"> An eight-year longitudinal study. </w:t>
      </w:r>
      <w:r w:rsidRPr="008351FA">
        <w:rPr>
          <w:i/>
          <w:iCs/>
        </w:rPr>
        <w:t xml:space="preserve">Computers in Human </w:t>
      </w:r>
      <w:proofErr w:type="spellStart"/>
      <w:r w:rsidRPr="008351FA">
        <w:rPr>
          <w:i/>
          <w:iCs/>
        </w:rPr>
        <w:t>Behavior</w:t>
      </w:r>
      <w:proofErr w:type="spellEnd"/>
      <w:r w:rsidRPr="008351FA">
        <w:rPr>
          <w:i/>
          <w:iCs/>
        </w:rPr>
        <w:t>, 104</w:t>
      </w:r>
      <w:r w:rsidRPr="008351FA">
        <w:t xml:space="preserve">, 106160. </w:t>
      </w:r>
      <w:hyperlink r:id="rId6" w:history="1">
        <w:r w:rsidRPr="008351FA">
          <w:rPr>
            <w:rStyle w:val="Hyperlink"/>
          </w:rPr>
          <w:t>https://doi.org/10.1016/j.chb.2019.106160</w:t>
        </w:r>
      </w:hyperlink>
    </w:p>
    <w:p w14:paraId="5E7BB0AF" w14:textId="77777777" w:rsidR="008351FA" w:rsidRDefault="008351FA" w:rsidP="008351FA">
      <w:pPr>
        <w:ind w:left="567" w:hanging="567"/>
      </w:pPr>
      <w:proofErr w:type="spellStart"/>
      <w:r w:rsidRPr="008351FA">
        <w:t>Fardouly</w:t>
      </w:r>
      <w:proofErr w:type="spellEnd"/>
      <w:r w:rsidRPr="008351FA">
        <w:t xml:space="preserve">, J., Diedrichs, P. C., Vartanian, L. R., &amp; Halliwell, E. (2015). Social comparisons on social media: The impact of Facebook on young women's body image concerns and mood. </w:t>
      </w:r>
      <w:r w:rsidRPr="008351FA">
        <w:rPr>
          <w:i/>
          <w:iCs/>
        </w:rPr>
        <w:t>Body Image, 13</w:t>
      </w:r>
      <w:r w:rsidRPr="008351FA">
        <w:t xml:space="preserve">, 38-45. </w:t>
      </w:r>
      <w:hyperlink r:id="rId7" w:history="1">
        <w:r w:rsidRPr="008351FA">
          <w:rPr>
            <w:rStyle w:val="Hyperlink"/>
          </w:rPr>
          <w:t>https://doi.org/10.1016/j.bodyim.2014.12.002</w:t>
        </w:r>
      </w:hyperlink>
    </w:p>
    <w:p w14:paraId="2666F3C3" w14:textId="77777777" w:rsidR="008351FA" w:rsidRDefault="008351FA" w:rsidP="008351FA">
      <w:pPr>
        <w:ind w:left="567" w:hanging="567"/>
      </w:pPr>
      <w:r w:rsidRPr="008351FA">
        <w:t xml:space="preserve">Fassi, L., Thomas, K., Parry, D. A., Leyland-Craggs, A., Ford, T. J., &amp; Orben, A. (2024). Social media use and internalizing symptoms in clinical and community adolescent samples: A systematic review and meta-analysis. </w:t>
      </w:r>
      <w:r w:rsidRPr="008351FA">
        <w:rPr>
          <w:i/>
          <w:iCs/>
        </w:rPr>
        <w:t xml:space="preserve">JAMA </w:t>
      </w:r>
      <w:proofErr w:type="spellStart"/>
      <w:r w:rsidRPr="008351FA">
        <w:rPr>
          <w:i/>
          <w:iCs/>
        </w:rPr>
        <w:t>Pediatrics</w:t>
      </w:r>
      <w:proofErr w:type="spellEnd"/>
      <w:r w:rsidRPr="008351FA">
        <w:rPr>
          <w:i/>
          <w:iCs/>
        </w:rPr>
        <w:t>, 178</w:t>
      </w:r>
      <w:r w:rsidRPr="008351FA">
        <w:t xml:space="preserve">(8), 814-822. </w:t>
      </w:r>
      <w:hyperlink r:id="rId8" w:history="1">
        <w:r w:rsidRPr="008351FA">
          <w:rPr>
            <w:rStyle w:val="Hyperlink"/>
          </w:rPr>
          <w:t>https://doi.org/10.1001/jamapediatrics.2024.2078</w:t>
        </w:r>
      </w:hyperlink>
    </w:p>
    <w:p w14:paraId="78A6D8B8" w14:textId="77777777" w:rsidR="008351FA" w:rsidRDefault="008351FA" w:rsidP="008351FA">
      <w:pPr>
        <w:ind w:left="567" w:hanging="567"/>
      </w:pPr>
      <w:r w:rsidRPr="008351FA">
        <w:t xml:space="preserve">Festinger, L. (1954). A theory of social comparison processes. </w:t>
      </w:r>
      <w:r w:rsidRPr="008351FA">
        <w:rPr>
          <w:i/>
          <w:iCs/>
        </w:rPr>
        <w:t>Human Relations, 7</w:t>
      </w:r>
      <w:r w:rsidRPr="008351FA">
        <w:t xml:space="preserve">(2), 117-140. </w:t>
      </w:r>
      <w:hyperlink r:id="rId9" w:history="1">
        <w:r w:rsidRPr="008351FA">
          <w:rPr>
            <w:rStyle w:val="Hyperlink"/>
          </w:rPr>
          <w:t>https://doi.org/10.1177/001872675400700202</w:t>
        </w:r>
      </w:hyperlink>
    </w:p>
    <w:p w14:paraId="4F06BD4B" w14:textId="77777777" w:rsidR="008351FA" w:rsidRDefault="008351FA" w:rsidP="008351FA">
      <w:pPr>
        <w:ind w:left="567" w:hanging="567"/>
      </w:pPr>
      <w:r w:rsidRPr="008351FA">
        <w:t xml:space="preserve">Hamm, M. P., Newton, A. S., Chisholm, A., </w:t>
      </w:r>
      <w:proofErr w:type="spellStart"/>
      <w:r w:rsidRPr="008351FA">
        <w:t>Shulhan</w:t>
      </w:r>
      <w:proofErr w:type="spellEnd"/>
      <w:r w:rsidRPr="008351FA">
        <w:t xml:space="preserve">, J., Milne, A., Sundar, P., Ennis, H., Scott, S. D., &amp; Hartling, L. (2015). Prevalence and effect of cyberbullying on children and young people: A scoping review of social media studies. </w:t>
      </w:r>
      <w:r w:rsidRPr="008351FA">
        <w:rPr>
          <w:i/>
          <w:iCs/>
        </w:rPr>
        <w:t xml:space="preserve">JAMA </w:t>
      </w:r>
      <w:proofErr w:type="spellStart"/>
      <w:r w:rsidRPr="008351FA">
        <w:rPr>
          <w:i/>
          <w:iCs/>
        </w:rPr>
        <w:t>Pediatrics</w:t>
      </w:r>
      <w:proofErr w:type="spellEnd"/>
      <w:r w:rsidRPr="008351FA">
        <w:rPr>
          <w:i/>
          <w:iCs/>
        </w:rPr>
        <w:t>, 169</w:t>
      </w:r>
      <w:r w:rsidRPr="008351FA">
        <w:t xml:space="preserve">(8), 770-777. </w:t>
      </w:r>
      <w:hyperlink r:id="rId10" w:history="1">
        <w:r w:rsidRPr="008351FA">
          <w:rPr>
            <w:rStyle w:val="Hyperlink"/>
          </w:rPr>
          <w:t>https://doi.org/10.1001/jamapediatrics.2015.0944</w:t>
        </w:r>
      </w:hyperlink>
    </w:p>
    <w:p w14:paraId="3F3FA7BF" w14:textId="77777777" w:rsidR="008351FA" w:rsidRDefault="008351FA" w:rsidP="008351FA">
      <w:pPr>
        <w:ind w:left="567" w:hanging="567"/>
      </w:pPr>
      <w:r w:rsidRPr="008351FA">
        <w:t xml:space="preserve">Kowalski, R. M., Giumetti, G. W., Schroeder, A. N., &amp; </w:t>
      </w:r>
      <w:proofErr w:type="spellStart"/>
      <w:r w:rsidRPr="008351FA">
        <w:t>Lattanner</w:t>
      </w:r>
      <w:proofErr w:type="spellEnd"/>
      <w:r w:rsidRPr="008351FA">
        <w:t xml:space="preserve">, M. R. (2014). Bullying in the digital age: A critical review and meta-analysis of cyberbullying research among youth. </w:t>
      </w:r>
      <w:r w:rsidRPr="008351FA">
        <w:rPr>
          <w:i/>
          <w:iCs/>
        </w:rPr>
        <w:t>Psychological Bulletin, 140</w:t>
      </w:r>
      <w:r w:rsidRPr="008351FA">
        <w:t xml:space="preserve">(4), 1073-1137. </w:t>
      </w:r>
      <w:hyperlink r:id="rId11" w:history="1">
        <w:r w:rsidRPr="008351FA">
          <w:rPr>
            <w:rStyle w:val="Hyperlink"/>
          </w:rPr>
          <w:t>https://doi.org/10.1037/a0035618</w:t>
        </w:r>
      </w:hyperlink>
    </w:p>
    <w:p w14:paraId="38B52557" w14:textId="77777777" w:rsidR="008351FA" w:rsidRDefault="008351FA" w:rsidP="008351FA">
      <w:pPr>
        <w:ind w:left="567" w:hanging="567"/>
      </w:pPr>
      <w:r w:rsidRPr="008351FA">
        <w:t xml:space="preserve">Levenson, J. C., </w:t>
      </w:r>
      <w:proofErr w:type="spellStart"/>
      <w:r w:rsidRPr="008351FA">
        <w:t>Shensa</w:t>
      </w:r>
      <w:proofErr w:type="spellEnd"/>
      <w:r w:rsidRPr="008351FA">
        <w:t xml:space="preserve">, A., </w:t>
      </w:r>
      <w:proofErr w:type="spellStart"/>
      <w:r w:rsidRPr="008351FA">
        <w:t>Sidani</w:t>
      </w:r>
      <w:proofErr w:type="spellEnd"/>
      <w:r w:rsidRPr="008351FA">
        <w:t xml:space="preserve">, J. E., Colditz, J. B., &amp; Primack, B. A. (2016). The association between social media use and sleep disturbance among young adults. </w:t>
      </w:r>
      <w:r w:rsidRPr="008351FA">
        <w:rPr>
          <w:i/>
          <w:iCs/>
        </w:rPr>
        <w:t>Preventive Medicine, 85</w:t>
      </w:r>
      <w:r w:rsidRPr="008351FA">
        <w:t xml:space="preserve">, 36-41. </w:t>
      </w:r>
      <w:hyperlink r:id="rId12" w:history="1">
        <w:r w:rsidRPr="008351FA">
          <w:rPr>
            <w:rStyle w:val="Hyperlink"/>
          </w:rPr>
          <w:t>https://doi.org/10.1016/j.ypmed.2016.01.001</w:t>
        </w:r>
      </w:hyperlink>
    </w:p>
    <w:p w14:paraId="3842C7EF" w14:textId="77777777" w:rsidR="008351FA" w:rsidRDefault="008351FA" w:rsidP="008351FA">
      <w:pPr>
        <w:ind w:left="567" w:hanging="567"/>
      </w:pPr>
      <w:r w:rsidRPr="008351FA">
        <w:t xml:space="preserve">Lin, L. Y., </w:t>
      </w:r>
      <w:proofErr w:type="spellStart"/>
      <w:r w:rsidRPr="008351FA">
        <w:t>Sidani</w:t>
      </w:r>
      <w:proofErr w:type="spellEnd"/>
      <w:r w:rsidRPr="008351FA">
        <w:t xml:space="preserve">, J. E., </w:t>
      </w:r>
      <w:proofErr w:type="spellStart"/>
      <w:r w:rsidRPr="008351FA">
        <w:t>Shensa</w:t>
      </w:r>
      <w:proofErr w:type="spellEnd"/>
      <w:r w:rsidRPr="008351FA">
        <w:t xml:space="preserve">, A., Radovic, A., Miller, E., Colditz, J. B., Hoffman, B. L., Giles, L. M., &amp; Primack, B. A. (2016). Association between social media use and depression among U.S. young adults. </w:t>
      </w:r>
      <w:r w:rsidRPr="008351FA">
        <w:rPr>
          <w:i/>
          <w:iCs/>
        </w:rPr>
        <w:t>Depression and Anxiety, 33</w:t>
      </w:r>
      <w:r w:rsidRPr="008351FA">
        <w:t xml:space="preserve">(4), 323-331. </w:t>
      </w:r>
      <w:hyperlink r:id="rId13" w:history="1">
        <w:r w:rsidRPr="008351FA">
          <w:rPr>
            <w:rStyle w:val="Hyperlink"/>
          </w:rPr>
          <w:t>https://doi.org/10.1002/da.22466</w:t>
        </w:r>
      </w:hyperlink>
    </w:p>
    <w:p w14:paraId="2CEDFE32" w14:textId="77777777" w:rsidR="008351FA" w:rsidRDefault="008351FA" w:rsidP="008351FA">
      <w:pPr>
        <w:ind w:left="567" w:hanging="567"/>
      </w:pPr>
      <w:r w:rsidRPr="008351FA">
        <w:t xml:space="preserve">Naslund, J. A., Aschbrenner, K. A., Marsch, L. A., &amp; Bartels, S. J. (2016). The future of mental health care: Peer-to-peer support and social media. </w:t>
      </w:r>
      <w:r w:rsidRPr="008351FA">
        <w:rPr>
          <w:i/>
          <w:iCs/>
        </w:rPr>
        <w:t xml:space="preserve">Epidemiology and </w:t>
      </w:r>
      <w:r w:rsidRPr="008351FA">
        <w:rPr>
          <w:i/>
          <w:iCs/>
        </w:rPr>
        <w:lastRenderedPageBreak/>
        <w:t>Psychiatric Sciences, 25</w:t>
      </w:r>
      <w:r w:rsidRPr="008351FA">
        <w:t xml:space="preserve">(2), 113-122. </w:t>
      </w:r>
      <w:hyperlink r:id="rId14" w:history="1">
        <w:r w:rsidRPr="008351FA">
          <w:rPr>
            <w:rStyle w:val="Hyperlink"/>
          </w:rPr>
          <w:t>https://doi.org/10.1017/S2045796015001067</w:t>
        </w:r>
      </w:hyperlink>
    </w:p>
    <w:p w14:paraId="4F222B45" w14:textId="77777777" w:rsidR="008351FA" w:rsidRDefault="008351FA" w:rsidP="008351FA">
      <w:pPr>
        <w:ind w:left="567" w:hanging="567"/>
      </w:pPr>
      <w:r w:rsidRPr="008351FA">
        <w:t xml:space="preserve">National Academies of Sciences, Engineering, and Medicine. (2024). </w:t>
      </w:r>
      <w:r w:rsidRPr="008351FA">
        <w:rPr>
          <w:i/>
          <w:iCs/>
        </w:rPr>
        <w:t>Social media and adolescent health</w:t>
      </w:r>
      <w:r w:rsidRPr="008351FA">
        <w:t xml:space="preserve">. National Academies Press. </w:t>
      </w:r>
      <w:hyperlink r:id="rId15" w:history="1">
        <w:r w:rsidRPr="008351FA">
          <w:rPr>
            <w:rStyle w:val="Hyperlink"/>
          </w:rPr>
          <w:t>https://doi.org/10.17226/27396</w:t>
        </w:r>
      </w:hyperlink>
      <w:r w:rsidRPr="008351FA">
        <w:t xml:space="preserve"> </w:t>
      </w:r>
      <w:hyperlink r:id="rId16" w:history="1">
        <w:r w:rsidRPr="008351FA">
          <w:rPr>
            <w:rStyle w:val="Hyperlink"/>
          </w:rPr>
          <w:t>[</w:t>
        </w:r>
        <w:proofErr w:type="spellStart"/>
        <w:r w:rsidRPr="008351FA">
          <w:rPr>
            <w:rStyle w:val="Hyperlink"/>
          </w:rPr>
          <w:t>nationalac</w:t>
        </w:r>
        <w:proofErr w:type="spellEnd"/>
        <w:r w:rsidRPr="008351FA">
          <w:rPr>
            <w:rStyle w:val="Hyperlink"/>
          </w:rPr>
          <w:t>...demies.org]</w:t>
        </w:r>
      </w:hyperlink>
    </w:p>
    <w:p w14:paraId="6D80122D" w14:textId="77777777" w:rsidR="008351FA" w:rsidRDefault="008351FA" w:rsidP="008351FA">
      <w:pPr>
        <w:ind w:left="567" w:hanging="567"/>
      </w:pPr>
      <w:r w:rsidRPr="008351FA">
        <w:t xml:space="preserve">Orben, A., &amp; Przybylski, A. K. (2019). The association between adolescent well-being and digital technology use. </w:t>
      </w:r>
      <w:r w:rsidRPr="008351FA">
        <w:rPr>
          <w:i/>
          <w:iCs/>
        </w:rPr>
        <w:t>Nature Human Behaviour, 3</w:t>
      </w:r>
      <w:r w:rsidRPr="008351FA">
        <w:t xml:space="preserve">(2), 173-182. </w:t>
      </w:r>
      <w:hyperlink r:id="rId17" w:history="1">
        <w:r w:rsidRPr="008351FA">
          <w:rPr>
            <w:rStyle w:val="Hyperlink"/>
          </w:rPr>
          <w:t>https://doi.org/10.1038/s41562-018-0506-1</w:t>
        </w:r>
      </w:hyperlink>
    </w:p>
    <w:p w14:paraId="401965AE" w14:textId="77777777" w:rsidR="00106DD1" w:rsidRDefault="008351FA" w:rsidP="00106DD1">
      <w:pPr>
        <w:ind w:left="567" w:hanging="567"/>
      </w:pPr>
      <w:r w:rsidRPr="008351FA">
        <w:t xml:space="preserve">Orben, A., Fassi, L., &amp; colleagues. (2024). Mechanisms linking social media use to adolescent mental health. </w:t>
      </w:r>
      <w:r w:rsidRPr="008351FA">
        <w:rPr>
          <w:i/>
          <w:iCs/>
        </w:rPr>
        <w:t>Nature Reviews Psychology, 3</w:t>
      </w:r>
      <w:r w:rsidRPr="008351FA">
        <w:t xml:space="preserve">, 435-450. </w:t>
      </w:r>
      <w:hyperlink r:id="rId18" w:history="1">
        <w:r w:rsidRPr="008351FA">
          <w:rPr>
            <w:rStyle w:val="Hyperlink"/>
          </w:rPr>
          <w:t>[nature.com]</w:t>
        </w:r>
      </w:hyperlink>
    </w:p>
    <w:p w14:paraId="664DEEF4" w14:textId="77777777" w:rsidR="00106DD1" w:rsidRDefault="008351FA" w:rsidP="00106DD1">
      <w:pPr>
        <w:ind w:left="567" w:hanging="567"/>
      </w:pPr>
      <w:r w:rsidRPr="008351FA">
        <w:t xml:space="preserve">Twenge, J. M., Joiner, T. E., Rogers, M. L., &amp; Martin, G. N. (2018). Increases in depressive symptoms, suicide-related outcomes, and suicide rates among U.S. adolescents after 2010 and links to increased new media screen time. </w:t>
      </w:r>
      <w:r w:rsidRPr="008351FA">
        <w:rPr>
          <w:i/>
          <w:iCs/>
        </w:rPr>
        <w:t>Clinical Psychological Science, 6</w:t>
      </w:r>
      <w:r w:rsidRPr="008351FA">
        <w:t xml:space="preserve">(1), 3-17. </w:t>
      </w:r>
      <w:hyperlink r:id="rId19" w:history="1">
        <w:r w:rsidRPr="008351FA">
          <w:rPr>
            <w:rStyle w:val="Hyperlink"/>
          </w:rPr>
          <w:t>https://doi.org/10.1177/2167702617723376</w:t>
        </w:r>
      </w:hyperlink>
    </w:p>
    <w:p w14:paraId="1CA9BBCA" w14:textId="77777777" w:rsidR="00106DD1" w:rsidRDefault="008351FA" w:rsidP="00106DD1">
      <w:pPr>
        <w:ind w:left="567" w:hanging="567"/>
      </w:pPr>
      <w:r w:rsidRPr="008351FA">
        <w:t xml:space="preserve">Verduyn, P., Ybarra, O., </w:t>
      </w:r>
      <w:proofErr w:type="spellStart"/>
      <w:r w:rsidRPr="008351FA">
        <w:t>Résibois</w:t>
      </w:r>
      <w:proofErr w:type="spellEnd"/>
      <w:r w:rsidRPr="008351FA">
        <w:t xml:space="preserve">, M., Jonides, J., &amp; Kross, E. (2017). Do social network sites enhance or undermine subjective well-being? A critical review. </w:t>
      </w:r>
      <w:r w:rsidRPr="008351FA">
        <w:rPr>
          <w:i/>
          <w:iCs/>
        </w:rPr>
        <w:t>Social Issues and Policy Review, 11</w:t>
      </w:r>
      <w:r w:rsidRPr="008351FA">
        <w:t xml:space="preserve">(1), 274-302. </w:t>
      </w:r>
      <w:hyperlink r:id="rId20" w:history="1">
        <w:r w:rsidRPr="008351FA">
          <w:rPr>
            <w:rStyle w:val="Hyperlink"/>
          </w:rPr>
          <w:t>https://doi.org/10.1111/sipr.12033</w:t>
        </w:r>
      </w:hyperlink>
    </w:p>
    <w:p w14:paraId="0A84F439" w14:textId="77777777" w:rsidR="00106DD1" w:rsidRDefault="008351FA" w:rsidP="00106DD1">
      <w:pPr>
        <w:ind w:left="567" w:hanging="567"/>
      </w:pPr>
      <w:r w:rsidRPr="008351FA">
        <w:t xml:space="preserve">Vogel, E. A., Rose, J. P., Roberts, L. R., &amp; Eckles, K. (2014). Social comparison, social media, and self-esteem. </w:t>
      </w:r>
      <w:r w:rsidRPr="008351FA">
        <w:rPr>
          <w:i/>
          <w:iCs/>
        </w:rPr>
        <w:t>Psychology of Popular Media Culture, 3</w:t>
      </w:r>
      <w:r w:rsidRPr="008351FA">
        <w:t xml:space="preserve">(4), 206-222. </w:t>
      </w:r>
      <w:hyperlink r:id="rId21" w:history="1">
        <w:r w:rsidRPr="008351FA">
          <w:rPr>
            <w:rStyle w:val="Hyperlink"/>
          </w:rPr>
          <w:t>https://doi.org/10.1037/ppm0000047</w:t>
        </w:r>
      </w:hyperlink>
    </w:p>
    <w:p w14:paraId="421F47B1" w14:textId="77777777" w:rsidR="00106DD1" w:rsidRDefault="008351FA" w:rsidP="00106DD1">
      <w:pPr>
        <w:ind w:left="567" w:hanging="567"/>
      </w:pPr>
      <w:r w:rsidRPr="008351FA">
        <w:t xml:space="preserve">Woods, H. C., &amp; Scott, H. (2016). #Sleepyteens: Social media use in adolescence and associations with sleep quality, anxiety, depression and self-esteem. </w:t>
      </w:r>
      <w:r w:rsidRPr="008351FA">
        <w:rPr>
          <w:i/>
          <w:iCs/>
        </w:rPr>
        <w:t>Journal of Adolescence, 51</w:t>
      </w:r>
      <w:r w:rsidRPr="008351FA">
        <w:t xml:space="preserve">, 41-49. </w:t>
      </w:r>
      <w:hyperlink r:id="rId22" w:history="1">
        <w:r w:rsidRPr="008351FA">
          <w:rPr>
            <w:rStyle w:val="Hyperlink"/>
          </w:rPr>
          <w:t>https://doi.org/10.1016/j.adolescence.2016.05.008</w:t>
        </w:r>
      </w:hyperlink>
    </w:p>
    <w:p w14:paraId="4F0D316A" w14:textId="0D95AD1F" w:rsidR="008351FA" w:rsidRPr="008351FA" w:rsidRDefault="008351FA" w:rsidP="00106DD1">
      <w:pPr>
        <w:ind w:left="567" w:hanging="567"/>
      </w:pPr>
      <w:r w:rsidRPr="008351FA">
        <w:t xml:space="preserve">Yüksel, D., McKee, B., Perrin, P. B., &amp; Vasey, M. W. (2025). A harsher reality for adolescents with depression on social media. </w:t>
      </w:r>
      <w:r w:rsidRPr="008351FA">
        <w:rPr>
          <w:i/>
          <w:iCs/>
        </w:rPr>
        <w:t>Scientific Reports, 15</w:t>
      </w:r>
      <w:r w:rsidRPr="008351FA">
        <w:t xml:space="preserve">, Article 11234. </w:t>
      </w:r>
      <w:hyperlink r:id="rId23" w:history="1">
        <w:r w:rsidRPr="008351FA">
          <w:rPr>
            <w:rStyle w:val="Hyperlink"/>
          </w:rPr>
          <w:t>[nature.com]</w:t>
        </w:r>
      </w:hyperlink>
    </w:p>
    <w:p w14:paraId="3CE88419" w14:textId="77777777" w:rsidR="008351FA" w:rsidRDefault="008351FA" w:rsidP="008351FA"/>
    <w:sectPr w:rsidR="008351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015BD"/>
    <w:multiLevelType w:val="multilevel"/>
    <w:tmpl w:val="48A6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577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FA"/>
    <w:rsid w:val="00080CC2"/>
    <w:rsid w:val="00106DD1"/>
    <w:rsid w:val="00206253"/>
    <w:rsid w:val="008351FA"/>
    <w:rsid w:val="00A1390D"/>
    <w:rsid w:val="00F630D4"/>
    <w:rsid w:val="00FA6901"/>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5033"/>
  <w15:chartTrackingRefBased/>
  <w15:docId w15:val="{25B03817-A15F-4565-91F9-ADBD3828C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1FA"/>
    <w:rPr>
      <w:rFonts w:eastAsiaTheme="majorEastAsia" w:cstheme="majorBidi"/>
      <w:color w:val="272727" w:themeColor="text1" w:themeTint="D8"/>
    </w:rPr>
  </w:style>
  <w:style w:type="paragraph" w:styleId="Title">
    <w:name w:val="Title"/>
    <w:basedOn w:val="Normal"/>
    <w:next w:val="Normal"/>
    <w:link w:val="TitleChar"/>
    <w:uiPriority w:val="10"/>
    <w:qFormat/>
    <w:rsid w:val="00835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1FA"/>
    <w:pPr>
      <w:spacing w:before="160"/>
      <w:jc w:val="center"/>
    </w:pPr>
    <w:rPr>
      <w:i/>
      <w:iCs/>
      <w:color w:val="404040" w:themeColor="text1" w:themeTint="BF"/>
    </w:rPr>
  </w:style>
  <w:style w:type="character" w:customStyle="1" w:styleId="QuoteChar">
    <w:name w:val="Quote Char"/>
    <w:basedOn w:val="DefaultParagraphFont"/>
    <w:link w:val="Quote"/>
    <w:uiPriority w:val="29"/>
    <w:rsid w:val="008351FA"/>
    <w:rPr>
      <w:i/>
      <w:iCs/>
      <w:color w:val="404040" w:themeColor="text1" w:themeTint="BF"/>
    </w:rPr>
  </w:style>
  <w:style w:type="paragraph" w:styleId="ListParagraph">
    <w:name w:val="List Paragraph"/>
    <w:basedOn w:val="Normal"/>
    <w:uiPriority w:val="34"/>
    <w:qFormat/>
    <w:rsid w:val="008351FA"/>
    <w:pPr>
      <w:ind w:left="720"/>
      <w:contextualSpacing/>
    </w:pPr>
  </w:style>
  <w:style w:type="character" w:styleId="IntenseEmphasis">
    <w:name w:val="Intense Emphasis"/>
    <w:basedOn w:val="DefaultParagraphFont"/>
    <w:uiPriority w:val="21"/>
    <w:qFormat/>
    <w:rsid w:val="008351FA"/>
    <w:rPr>
      <w:i/>
      <w:iCs/>
      <w:color w:val="0F4761" w:themeColor="accent1" w:themeShade="BF"/>
    </w:rPr>
  </w:style>
  <w:style w:type="paragraph" w:styleId="IntenseQuote">
    <w:name w:val="Intense Quote"/>
    <w:basedOn w:val="Normal"/>
    <w:next w:val="Normal"/>
    <w:link w:val="IntenseQuoteChar"/>
    <w:uiPriority w:val="30"/>
    <w:qFormat/>
    <w:rsid w:val="00835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1FA"/>
    <w:rPr>
      <w:i/>
      <w:iCs/>
      <w:color w:val="0F4761" w:themeColor="accent1" w:themeShade="BF"/>
    </w:rPr>
  </w:style>
  <w:style w:type="character" w:styleId="IntenseReference">
    <w:name w:val="Intense Reference"/>
    <w:basedOn w:val="DefaultParagraphFont"/>
    <w:uiPriority w:val="32"/>
    <w:qFormat/>
    <w:rsid w:val="008351FA"/>
    <w:rPr>
      <w:b/>
      <w:bCs/>
      <w:smallCaps/>
      <w:color w:val="0F4761" w:themeColor="accent1" w:themeShade="BF"/>
      <w:spacing w:val="5"/>
    </w:rPr>
  </w:style>
  <w:style w:type="character" w:styleId="Hyperlink">
    <w:name w:val="Hyperlink"/>
    <w:basedOn w:val="DefaultParagraphFont"/>
    <w:uiPriority w:val="99"/>
    <w:unhideWhenUsed/>
    <w:rsid w:val="008351FA"/>
    <w:rPr>
      <w:color w:val="467886" w:themeColor="hyperlink"/>
      <w:u w:val="single"/>
    </w:rPr>
  </w:style>
  <w:style w:type="character" w:styleId="UnresolvedMention">
    <w:name w:val="Unresolved Mention"/>
    <w:basedOn w:val="DefaultParagraphFont"/>
    <w:uiPriority w:val="99"/>
    <w:semiHidden/>
    <w:unhideWhenUsed/>
    <w:rsid w:val="008351FA"/>
    <w:rPr>
      <w:color w:val="605E5C"/>
      <w:shd w:val="clear" w:color="auto" w:fill="E1DFDD"/>
    </w:rPr>
  </w:style>
  <w:style w:type="character" w:styleId="FollowedHyperlink">
    <w:name w:val="FollowedHyperlink"/>
    <w:basedOn w:val="DefaultParagraphFont"/>
    <w:uiPriority w:val="99"/>
    <w:semiHidden/>
    <w:unhideWhenUsed/>
    <w:rsid w:val="008351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amapediatrics.2024.2078" TargetMode="External"/><Relationship Id="rId13" Type="http://schemas.openxmlformats.org/officeDocument/2006/relationships/hyperlink" Target="https://doi.org/10.1002/da.22466" TargetMode="External"/><Relationship Id="rId18" Type="http://schemas.openxmlformats.org/officeDocument/2006/relationships/hyperlink" Target="https://www.nature.com/articles/s44159-024-00307-y" TargetMode="External"/><Relationship Id="rId3" Type="http://schemas.openxmlformats.org/officeDocument/2006/relationships/settings" Target="settings.xml"/><Relationship Id="rId21" Type="http://schemas.openxmlformats.org/officeDocument/2006/relationships/hyperlink" Target="https://doi.org/10.1037/ppm0000047" TargetMode="External"/><Relationship Id="rId7" Type="http://schemas.openxmlformats.org/officeDocument/2006/relationships/hyperlink" Target="https://doi.org/10.1016/j.bodyim.2014.12.002" TargetMode="External"/><Relationship Id="rId12" Type="http://schemas.openxmlformats.org/officeDocument/2006/relationships/hyperlink" Target="https://doi.org/10.1016/j.ypmed.2016.01.001" TargetMode="External"/><Relationship Id="rId17" Type="http://schemas.openxmlformats.org/officeDocument/2006/relationships/hyperlink" Target="https://doi.org/10.1038/s41562-018-0506-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alacademies.org/read/27396" TargetMode="External"/><Relationship Id="rId20" Type="http://schemas.openxmlformats.org/officeDocument/2006/relationships/hyperlink" Target="https://doi.org/10.1111/sipr.12033" TargetMode="External"/><Relationship Id="rId1" Type="http://schemas.openxmlformats.org/officeDocument/2006/relationships/numbering" Target="numbering.xml"/><Relationship Id="rId6" Type="http://schemas.openxmlformats.org/officeDocument/2006/relationships/hyperlink" Target="https://doi.org/10.1016/j.chb.2019.106160" TargetMode="External"/><Relationship Id="rId11" Type="http://schemas.openxmlformats.org/officeDocument/2006/relationships/hyperlink" Target="https://doi.org/10.1037/a0035618" TargetMode="External"/><Relationship Id="rId24" Type="http://schemas.openxmlformats.org/officeDocument/2006/relationships/fontTable" Target="fontTable.xml"/><Relationship Id="rId5" Type="http://schemas.openxmlformats.org/officeDocument/2006/relationships/hyperlink" Target="https://www.nature.com/articles/s44159-024-00307-y" TargetMode="External"/><Relationship Id="rId15" Type="http://schemas.openxmlformats.org/officeDocument/2006/relationships/hyperlink" Target="https://doi.org/10.17226/27396" TargetMode="External"/><Relationship Id="rId23" Type="http://schemas.openxmlformats.org/officeDocument/2006/relationships/hyperlink" Target="https://www.nature.com/articles/s41598-025-89762-y" TargetMode="External"/><Relationship Id="rId10" Type="http://schemas.openxmlformats.org/officeDocument/2006/relationships/hyperlink" Target="https://doi.org/10.1001/jamapediatrics.2015.0944" TargetMode="External"/><Relationship Id="rId19" Type="http://schemas.openxmlformats.org/officeDocument/2006/relationships/hyperlink" Target="https://doi.org/10.1177/2167702617723376" TargetMode="External"/><Relationship Id="rId4" Type="http://schemas.openxmlformats.org/officeDocument/2006/relationships/webSettings" Target="webSettings.xml"/><Relationship Id="rId9" Type="http://schemas.openxmlformats.org/officeDocument/2006/relationships/hyperlink" Target="https://doi.org/10.1177/001872675400700202" TargetMode="External"/><Relationship Id="rId14" Type="http://schemas.openxmlformats.org/officeDocument/2006/relationships/hyperlink" Target="https://doi.org/10.1017/S2045796015001067" TargetMode="External"/><Relationship Id="rId22" Type="http://schemas.openxmlformats.org/officeDocument/2006/relationships/hyperlink" Target="https://doi.org/10.1016/j.adolescence.2016.05.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Paul Hutchings</cp:lastModifiedBy>
  <cp:revision>3</cp:revision>
  <dcterms:created xsi:type="dcterms:W3CDTF">2026-08-02T20:22:00Z</dcterms:created>
  <dcterms:modified xsi:type="dcterms:W3CDTF">2026-08-02T20:23:00Z</dcterms:modified>
</cp:coreProperties>
</file>