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F6A0CE" w14:textId="4B589845" w:rsidR="007B0A45" w:rsidRPr="007B0A45" w:rsidRDefault="007B0A45">
      <w:pPr>
        <w:rPr>
          <w:rFonts w:ascii="Times New Roman" w:eastAsia="Calibri" w:hAnsi="Times New Roman" w:cs="Times New Roman"/>
          <w:b/>
          <w:color w:val="454545"/>
          <w:sz w:val="24"/>
          <w:szCs w:val="34"/>
          <w:u w:val="single"/>
        </w:rPr>
      </w:pPr>
      <w:r>
        <w:rPr>
          <w:rFonts w:ascii="Times New Roman" w:eastAsia="Calibri" w:hAnsi="Times New Roman" w:cs="Times New Roman"/>
          <w:b/>
          <w:color w:val="454545"/>
          <w:sz w:val="24"/>
          <w:szCs w:val="34"/>
          <w:u w:val="single"/>
        </w:rPr>
        <w:t xml:space="preserve">Appendix 4 – Transcript </w:t>
      </w:r>
      <w:bookmarkStart w:id="0" w:name="_GoBack"/>
      <w:bookmarkEnd w:id="0"/>
    </w:p>
    <w:p w14:paraId="656BB4B9" w14:textId="2CB80DD0" w:rsidR="00790D2B" w:rsidRDefault="346230A1">
      <w:pPr>
        <w:rPr>
          <w:rFonts w:ascii="Times New Roman" w:hAnsi="Times New Roman" w:cs="Times New Roman"/>
          <w:sz w:val="16"/>
        </w:rPr>
      </w:pPr>
      <w:proofErr w:type="spellStart"/>
      <w:r w:rsidRPr="00790D2B">
        <w:rPr>
          <w:rFonts w:ascii="Times New Roman" w:eastAsia="Calibri" w:hAnsi="Times New Roman" w:cs="Times New Roman"/>
          <w:color w:val="454545"/>
          <w:sz w:val="24"/>
          <w:szCs w:val="34"/>
        </w:rPr>
        <w:t>Prynhawn</w:t>
      </w:r>
      <w:proofErr w:type="spellEnd"/>
      <w:r w:rsidRPr="00790D2B">
        <w:rPr>
          <w:rFonts w:ascii="Times New Roman" w:eastAsia="Calibri" w:hAnsi="Times New Roman" w:cs="Times New Roman"/>
          <w:color w:val="454545"/>
          <w:sz w:val="24"/>
          <w:szCs w:val="34"/>
        </w:rPr>
        <w:t xml:space="preserve"> da </w:t>
      </w:r>
      <w:proofErr w:type="spellStart"/>
      <w:r w:rsidRPr="00790D2B">
        <w:rPr>
          <w:rFonts w:ascii="Times New Roman" w:eastAsia="Calibri" w:hAnsi="Times New Roman" w:cs="Times New Roman"/>
          <w:color w:val="454545"/>
          <w:sz w:val="24"/>
          <w:szCs w:val="34"/>
        </w:rPr>
        <w:t>pawb</w:t>
      </w:r>
      <w:proofErr w:type="spellEnd"/>
      <w:r w:rsidRPr="00790D2B">
        <w:rPr>
          <w:rFonts w:ascii="Times New Roman" w:eastAsia="Calibri" w:hAnsi="Times New Roman" w:cs="Times New Roman"/>
          <w:color w:val="454545"/>
          <w:sz w:val="24"/>
          <w:szCs w:val="34"/>
        </w:rPr>
        <w:t xml:space="preserve">, good afternoon everybody, welcome! Thank you so much for having me here today, it’s a really exciting opportunity, I’ll move straight to the PowerPoint because I know that we’re so short for time and there’s a lot to get through. </w:t>
      </w:r>
    </w:p>
    <w:p w14:paraId="74A90531" w14:textId="6A29ECBB" w:rsidR="346230A1" w:rsidRPr="00790D2B" w:rsidRDefault="346230A1">
      <w:pPr>
        <w:rPr>
          <w:rFonts w:ascii="Times New Roman" w:hAnsi="Times New Roman" w:cs="Times New Roman"/>
          <w:sz w:val="16"/>
        </w:rPr>
      </w:pPr>
      <w:r w:rsidRPr="00790D2B">
        <w:rPr>
          <w:rFonts w:ascii="Times New Roman" w:eastAsia="Calibri" w:hAnsi="Times New Roman" w:cs="Times New Roman"/>
          <w:color w:val="454545"/>
          <w:sz w:val="24"/>
          <w:szCs w:val="34"/>
        </w:rPr>
        <w:t xml:space="preserve">So first of all, who am I? I’m Mr. Davies and I’m currently the Year 3 class teacher but next year I’ll be moving up to Year 6 or so I’m told, which is really exciting for me. </w:t>
      </w:r>
    </w:p>
    <w:p w14:paraId="2650EA79" w14:textId="2783FCD7" w:rsidR="346230A1" w:rsidRPr="00790D2B" w:rsidRDefault="346230A1">
      <w:pPr>
        <w:rPr>
          <w:rFonts w:ascii="Times New Roman" w:hAnsi="Times New Roman" w:cs="Times New Roman"/>
          <w:sz w:val="16"/>
        </w:rPr>
      </w:pPr>
      <w:r w:rsidRPr="00790D2B">
        <w:rPr>
          <w:rFonts w:ascii="Times New Roman" w:eastAsia="Calibri" w:hAnsi="Times New Roman" w:cs="Times New Roman"/>
          <w:color w:val="454545"/>
          <w:sz w:val="24"/>
          <w:szCs w:val="34"/>
        </w:rPr>
        <w:t xml:space="preserve">So what are we going to talk about? We’ve got the KS2 to KS3 transition project which is essentially a list of interventions that we hope to put in place with your approval, the interventions are all in respect of pupil progress, moving the pupils forward, because we’re all about that value added, in that sense. We’ve labelled it ‘Leaving the Island’, because we’re all about that thematic approach, and I thought it worked quite nicely! </w:t>
      </w:r>
    </w:p>
    <w:p w14:paraId="6430E793" w14:textId="77777777" w:rsidR="00790D2B" w:rsidRDefault="346230A1">
      <w:pPr>
        <w:rPr>
          <w:rFonts w:ascii="Times New Roman" w:eastAsia="Calibri" w:hAnsi="Times New Roman" w:cs="Times New Roman"/>
          <w:color w:val="454545"/>
          <w:sz w:val="24"/>
          <w:szCs w:val="34"/>
        </w:rPr>
      </w:pPr>
      <w:r w:rsidRPr="00790D2B">
        <w:rPr>
          <w:rFonts w:ascii="Times New Roman" w:eastAsia="Calibri" w:hAnsi="Times New Roman" w:cs="Times New Roman"/>
          <w:color w:val="454545"/>
          <w:sz w:val="24"/>
          <w:szCs w:val="34"/>
        </w:rPr>
        <w:t xml:space="preserve">Why bother? Well according to </w:t>
      </w:r>
      <w:proofErr w:type="spellStart"/>
      <w:r w:rsidRPr="00790D2B">
        <w:rPr>
          <w:rFonts w:ascii="Times New Roman" w:eastAsia="Calibri" w:hAnsi="Times New Roman" w:cs="Times New Roman"/>
          <w:color w:val="454545"/>
          <w:sz w:val="24"/>
          <w:szCs w:val="34"/>
        </w:rPr>
        <w:t>Estyn</w:t>
      </w:r>
      <w:proofErr w:type="spellEnd"/>
      <w:r w:rsidRPr="00790D2B">
        <w:rPr>
          <w:rFonts w:ascii="Times New Roman" w:eastAsia="Calibri" w:hAnsi="Times New Roman" w:cs="Times New Roman"/>
          <w:color w:val="454545"/>
          <w:sz w:val="24"/>
          <w:szCs w:val="34"/>
        </w:rPr>
        <w:t xml:space="preserve">, transition is an area for improvement in our school, so when they came in last time, they said that there are a few things that you can look at. </w:t>
      </w:r>
    </w:p>
    <w:p w14:paraId="286B9B89" w14:textId="05AA332C" w:rsidR="346230A1" w:rsidRPr="00790D2B" w:rsidRDefault="346230A1">
      <w:pPr>
        <w:rPr>
          <w:rFonts w:ascii="Times New Roman" w:hAnsi="Times New Roman" w:cs="Times New Roman"/>
          <w:sz w:val="16"/>
        </w:rPr>
      </w:pPr>
      <w:r w:rsidRPr="00790D2B">
        <w:rPr>
          <w:rFonts w:ascii="Times New Roman" w:eastAsia="Calibri" w:hAnsi="Times New Roman" w:cs="Times New Roman"/>
          <w:color w:val="454545"/>
          <w:sz w:val="24"/>
          <w:szCs w:val="34"/>
        </w:rPr>
        <w:t>Don’t panic, because it’s not just us, Donaldson is talking about it as well, what Donaldson actually says is that secondary schools and primary schools aren’t collaborating effectively enough, which means that, you know, KS3 is being wasted, children are covering things they’ve already covered, there’s no progress there, so he says there that secondary schools and primary schools need to collaborate more, he wants more ‘face to face’ conversations and we need to move away from this obsession that we have with data at the moment, which is again</w:t>
      </w:r>
      <w:r w:rsidR="00790D2B">
        <w:rPr>
          <w:rFonts w:ascii="Times New Roman" w:eastAsia="Calibri" w:hAnsi="Times New Roman" w:cs="Times New Roman"/>
          <w:color w:val="454545"/>
          <w:sz w:val="24"/>
          <w:szCs w:val="34"/>
        </w:rPr>
        <w:t>,</w:t>
      </w:r>
      <w:r w:rsidRPr="00790D2B">
        <w:rPr>
          <w:rFonts w:ascii="Times New Roman" w:eastAsia="Calibri" w:hAnsi="Times New Roman" w:cs="Times New Roman"/>
          <w:color w:val="454545"/>
          <w:sz w:val="24"/>
          <w:szCs w:val="34"/>
        </w:rPr>
        <w:t xml:space="preserve"> fair enough in that sense, and his new curriculum also focuses</w:t>
      </w:r>
      <w:r w:rsidR="00790D2B">
        <w:rPr>
          <w:rFonts w:ascii="Times New Roman" w:hAnsi="Times New Roman" w:cs="Times New Roman"/>
          <w:sz w:val="16"/>
        </w:rPr>
        <w:t xml:space="preserve"> </w:t>
      </w:r>
      <w:r w:rsidRPr="00790D2B">
        <w:rPr>
          <w:rFonts w:ascii="Times New Roman" w:eastAsia="Calibri" w:hAnsi="Times New Roman" w:cs="Times New Roman"/>
          <w:color w:val="454545"/>
          <w:sz w:val="24"/>
          <w:szCs w:val="34"/>
        </w:rPr>
        <w:t xml:space="preserve">on fluidity, moving from KS2 to KS3, and that progression being a lot less clunky. So, if we were to do this project, we would be moving in the direction of Donaldson, which would be great for our school, it would really give us a head start. </w:t>
      </w:r>
    </w:p>
    <w:p w14:paraId="1A632166" w14:textId="0D30BFD2" w:rsidR="346230A1" w:rsidRPr="00790D2B" w:rsidRDefault="346230A1">
      <w:pPr>
        <w:rPr>
          <w:rFonts w:ascii="Times New Roman" w:hAnsi="Times New Roman" w:cs="Times New Roman"/>
          <w:sz w:val="16"/>
        </w:rPr>
      </w:pPr>
      <w:r w:rsidRPr="00790D2B">
        <w:rPr>
          <w:rFonts w:ascii="Times New Roman" w:eastAsia="Calibri" w:hAnsi="Times New Roman" w:cs="Times New Roman"/>
          <w:color w:val="454545"/>
          <w:sz w:val="24"/>
          <w:szCs w:val="34"/>
        </w:rPr>
        <w:t xml:space="preserve">When? Well hopefully, with your approval, this would be in the 2018 to 2019 area, so next year, if things go as planned. So our next Year 6 cohort would be looking at doing this project. </w:t>
      </w:r>
    </w:p>
    <w:p w14:paraId="371C551A" w14:textId="509363CC" w:rsidR="346230A1" w:rsidRPr="00790D2B" w:rsidRDefault="346230A1">
      <w:pPr>
        <w:rPr>
          <w:rFonts w:ascii="Times New Roman" w:hAnsi="Times New Roman" w:cs="Times New Roman"/>
          <w:sz w:val="16"/>
        </w:rPr>
      </w:pPr>
      <w:r w:rsidRPr="00790D2B">
        <w:rPr>
          <w:rFonts w:ascii="Times New Roman" w:eastAsia="Calibri" w:hAnsi="Times New Roman" w:cs="Times New Roman"/>
          <w:color w:val="454545"/>
          <w:sz w:val="24"/>
          <w:szCs w:val="34"/>
        </w:rPr>
        <w:t xml:space="preserve">So on your desk, you should have a list of the suggested interventions, you also should have had an email </w:t>
      </w:r>
      <w:proofErr w:type="spellStart"/>
      <w:r w:rsidRPr="00790D2B">
        <w:rPr>
          <w:rFonts w:ascii="Times New Roman" w:eastAsia="Calibri" w:hAnsi="Times New Roman" w:cs="Times New Roman"/>
          <w:color w:val="454545"/>
          <w:sz w:val="24"/>
          <w:szCs w:val="34"/>
        </w:rPr>
        <w:t>aswell</w:t>
      </w:r>
      <w:proofErr w:type="spellEnd"/>
      <w:r w:rsidRPr="00790D2B">
        <w:rPr>
          <w:rFonts w:ascii="Times New Roman" w:eastAsia="Calibri" w:hAnsi="Times New Roman" w:cs="Times New Roman"/>
          <w:color w:val="454545"/>
          <w:sz w:val="24"/>
          <w:szCs w:val="34"/>
        </w:rPr>
        <w:t xml:space="preserve">, which goes through the interventions in a lot more detail, so please forgive me if I am rushing this, you do have that if you want to familiarise yourself with that further, peruse at your own leisure. </w:t>
      </w:r>
    </w:p>
    <w:p w14:paraId="02316AC0" w14:textId="156695FE" w:rsidR="346230A1" w:rsidRPr="00790D2B" w:rsidRDefault="00790D2B">
      <w:pPr>
        <w:rPr>
          <w:rFonts w:ascii="Times New Roman" w:hAnsi="Times New Roman" w:cs="Times New Roman"/>
          <w:sz w:val="16"/>
        </w:rPr>
      </w:pPr>
      <w:r>
        <w:rPr>
          <w:rFonts w:ascii="Times New Roman" w:eastAsia="Calibri" w:hAnsi="Times New Roman" w:cs="Times New Roman"/>
          <w:color w:val="454545"/>
          <w:sz w:val="24"/>
          <w:szCs w:val="34"/>
        </w:rPr>
        <w:t>You have the</w:t>
      </w:r>
      <w:r w:rsidR="346230A1" w:rsidRPr="00790D2B">
        <w:rPr>
          <w:rFonts w:ascii="Times New Roman" w:eastAsia="Calibri" w:hAnsi="Times New Roman" w:cs="Times New Roman"/>
          <w:color w:val="454545"/>
          <w:sz w:val="24"/>
          <w:szCs w:val="34"/>
        </w:rPr>
        <w:t xml:space="preserve"> School Transition Policy and an excerpt of our School Development Plan, the bit that deals with Transition. Both of those are in draft, only because they’ve both been put together with this project in mind. The School Transition Policy creates the atmosphere for this project and allows us to do it more effectively, and it really works with us in that sense. The excerpt of the School Development Plan is in draft also, because essentially, it’s a success criteria for the project, which I think is brilliant because if we do the project, we’ll basically be hitting the aims of our School Development Plan, which is brilliant </w:t>
      </w:r>
      <w:r w:rsidRPr="00790D2B">
        <w:rPr>
          <w:rFonts w:ascii="Times New Roman" w:eastAsia="Calibri" w:hAnsi="Times New Roman" w:cs="Times New Roman"/>
          <w:color w:val="454545"/>
          <w:sz w:val="24"/>
          <w:szCs w:val="34"/>
        </w:rPr>
        <w:t>because</w:t>
      </w:r>
      <w:r w:rsidR="346230A1" w:rsidRPr="00790D2B">
        <w:rPr>
          <w:rFonts w:ascii="Times New Roman" w:eastAsia="Calibri" w:hAnsi="Times New Roman" w:cs="Times New Roman"/>
          <w:color w:val="454545"/>
          <w:sz w:val="24"/>
          <w:szCs w:val="34"/>
        </w:rPr>
        <w:t xml:space="preserve"> when </w:t>
      </w:r>
      <w:proofErr w:type="spellStart"/>
      <w:r w:rsidR="346230A1" w:rsidRPr="00790D2B">
        <w:rPr>
          <w:rFonts w:ascii="Times New Roman" w:eastAsia="Calibri" w:hAnsi="Times New Roman" w:cs="Times New Roman"/>
          <w:color w:val="454545"/>
          <w:sz w:val="24"/>
          <w:szCs w:val="34"/>
        </w:rPr>
        <w:t>Estyn</w:t>
      </w:r>
      <w:proofErr w:type="spellEnd"/>
      <w:r w:rsidR="346230A1" w:rsidRPr="00790D2B">
        <w:rPr>
          <w:rFonts w:ascii="Times New Roman" w:eastAsia="Calibri" w:hAnsi="Times New Roman" w:cs="Times New Roman"/>
          <w:color w:val="454545"/>
          <w:sz w:val="24"/>
          <w:szCs w:val="34"/>
        </w:rPr>
        <w:t xml:space="preserve"> come back, we can say to them, w</w:t>
      </w:r>
      <w:r>
        <w:rPr>
          <w:rFonts w:ascii="Times New Roman" w:eastAsia="Calibri" w:hAnsi="Times New Roman" w:cs="Times New Roman"/>
          <w:color w:val="454545"/>
          <w:sz w:val="24"/>
          <w:szCs w:val="34"/>
        </w:rPr>
        <w:t>e’ve married our policy with our</w:t>
      </w:r>
      <w:r w:rsidR="346230A1" w:rsidRPr="00790D2B">
        <w:rPr>
          <w:rFonts w:ascii="Times New Roman" w:eastAsia="Calibri" w:hAnsi="Times New Roman" w:cs="Times New Roman"/>
          <w:color w:val="454545"/>
          <w:sz w:val="24"/>
          <w:szCs w:val="34"/>
        </w:rPr>
        <w:t xml:space="preserve"> practice, and what we’re doing is ALL in respect of meeting our School Development Plan and ensuring progress for children in that sense, so the Transition box in our School Development Plan, we would have ticked, which would be brilliant. </w:t>
      </w:r>
    </w:p>
    <w:p w14:paraId="61B11452" w14:textId="55C75148" w:rsidR="346230A1" w:rsidRPr="00790D2B" w:rsidRDefault="346230A1">
      <w:pPr>
        <w:rPr>
          <w:rFonts w:ascii="Times New Roman" w:hAnsi="Times New Roman" w:cs="Times New Roman"/>
          <w:sz w:val="16"/>
        </w:rPr>
      </w:pPr>
      <w:r w:rsidRPr="00790D2B">
        <w:rPr>
          <w:rFonts w:ascii="Times New Roman" w:hAnsi="Times New Roman" w:cs="Times New Roman"/>
          <w:sz w:val="16"/>
        </w:rPr>
        <w:lastRenderedPageBreak/>
        <w:br/>
      </w:r>
    </w:p>
    <w:p w14:paraId="20F6BEE0" w14:textId="77777777" w:rsidR="00790D2B" w:rsidRDefault="346230A1">
      <w:pPr>
        <w:rPr>
          <w:rFonts w:ascii="Times New Roman" w:hAnsi="Times New Roman" w:cs="Times New Roman"/>
          <w:sz w:val="16"/>
        </w:rPr>
      </w:pPr>
      <w:r w:rsidRPr="00790D2B">
        <w:rPr>
          <w:rFonts w:ascii="Times New Roman" w:eastAsia="Calibri" w:hAnsi="Times New Roman" w:cs="Times New Roman"/>
          <w:color w:val="454545"/>
          <w:sz w:val="24"/>
          <w:szCs w:val="34"/>
        </w:rPr>
        <w:t>You also have a timeline of events, so I won’t be talking about the ‘</w:t>
      </w:r>
      <w:proofErr w:type="spellStart"/>
      <w:r w:rsidRPr="00790D2B">
        <w:rPr>
          <w:rFonts w:ascii="Times New Roman" w:eastAsia="Calibri" w:hAnsi="Times New Roman" w:cs="Times New Roman"/>
          <w:color w:val="454545"/>
          <w:sz w:val="24"/>
          <w:szCs w:val="34"/>
        </w:rPr>
        <w:t>whens</w:t>
      </w:r>
      <w:proofErr w:type="spellEnd"/>
      <w:r w:rsidRPr="00790D2B">
        <w:rPr>
          <w:rFonts w:ascii="Times New Roman" w:eastAsia="Calibri" w:hAnsi="Times New Roman" w:cs="Times New Roman"/>
          <w:color w:val="454545"/>
          <w:sz w:val="24"/>
          <w:szCs w:val="34"/>
        </w:rPr>
        <w:t xml:space="preserve">’ because you have that in front of you, which is brilliant. </w:t>
      </w:r>
    </w:p>
    <w:p w14:paraId="78F1FC94" w14:textId="77777777" w:rsidR="00790D2B" w:rsidRDefault="346230A1">
      <w:pPr>
        <w:rPr>
          <w:rFonts w:ascii="Times New Roman" w:hAnsi="Times New Roman" w:cs="Times New Roman"/>
          <w:sz w:val="16"/>
        </w:rPr>
      </w:pPr>
      <w:r w:rsidRPr="00790D2B">
        <w:rPr>
          <w:rFonts w:ascii="Times New Roman" w:eastAsia="Calibri" w:hAnsi="Times New Roman" w:cs="Times New Roman"/>
          <w:color w:val="454545"/>
          <w:sz w:val="24"/>
          <w:szCs w:val="34"/>
        </w:rPr>
        <w:t xml:space="preserve">So, just so you can sleep more soundly in your beds, this project is put together with theory in mind, there is a theoretical model behind it with regards to how children are impacted by transition and change, so we have targeted our interventions at these four aspects, again, you’ve had that emailed to you, so again, peruse at your own leisure. </w:t>
      </w:r>
    </w:p>
    <w:p w14:paraId="35599A11" w14:textId="6CD18850" w:rsidR="00790D2B" w:rsidRDefault="346230A1">
      <w:pPr>
        <w:rPr>
          <w:rFonts w:ascii="Times New Roman" w:hAnsi="Times New Roman" w:cs="Times New Roman"/>
          <w:sz w:val="16"/>
        </w:rPr>
      </w:pPr>
      <w:r w:rsidRPr="00790D2B">
        <w:rPr>
          <w:rFonts w:ascii="Times New Roman" w:eastAsia="Calibri" w:hAnsi="Times New Roman" w:cs="Times New Roman"/>
          <w:color w:val="454545"/>
          <w:sz w:val="24"/>
          <w:szCs w:val="34"/>
        </w:rPr>
        <w:t>For our intellectual interventions, we’ve got two of those, first of all we’d like the children to be assessed in Year 5 and 6, to determine their curricular settings in KS3, again that would demonstrate collaboration with secondary schools (School Development Plan) and again the impact for childre</w:t>
      </w:r>
      <w:r w:rsidR="00790D2B">
        <w:rPr>
          <w:rFonts w:ascii="Times New Roman" w:eastAsia="Calibri" w:hAnsi="Times New Roman" w:cs="Times New Roman"/>
          <w:color w:val="454545"/>
          <w:sz w:val="24"/>
          <w:szCs w:val="34"/>
        </w:rPr>
        <w:t>n is that ‘schools would be able</w:t>
      </w:r>
      <w:r w:rsidRPr="00790D2B">
        <w:rPr>
          <w:rFonts w:ascii="Times New Roman" w:eastAsia="Calibri" w:hAnsi="Times New Roman" w:cs="Times New Roman"/>
          <w:color w:val="454545"/>
          <w:sz w:val="24"/>
          <w:szCs w:val="34"/>
        </w:rPr>
        <w:t xml:space="preserve"> to prepare for our pupils more effectively, which allows for them to make more progress in KS3’, so it’s all about secondary schools knowing lots about our children so they can differentiate for progress, and we have a responsibility to do that for our children. So, we will provide the schools with that information. </w:t>
      </w:r>
    </w:p>
    <w:p w14:paraId="0077D5A3" w14:textId="3F3ADAC4" w:rsidR="346230A1" w:rsidRPr="00790D2B" w:rsidRDefault="346230A1">
      <w:pPr>
        <w:rPr>
          <w:rFonts w:ascii="Times New Roman" w:hAnsi="Times New Roman" w:cs="Times New Roman"/>
          <w:sz w:val="16"/>
        </w:rPr>
      </w:pPr>
      <w:r w:rsidRPr="00790D2B">
        <w:rPr>
          <w:rFonts w:ascii="Times New Roman" w:eastAsia="Calibri" w:hAnsi="Times New Roman" w:cs="Times New Roman"/>
          <w:color w:val="454545"/>
          <w:sz w:val="24"/>
          <w:szCs w:val="34"/>
        </w:rPr>
        <w:t xml:space="preserve">We have a project, ‘a design and technology project that will start in Year 6’ and they’ll finish that then in Year 7, ‘Making Boats’ sticking with that thematic approach there. The impact, ‘children will be less anxious about the work in KS3, as a result of the familiarity of the project, able to cover elements of the KS2 and KS3 curriculum, allows for smooth intellectual progression’ again, you’re looking at Donaldson there aren’t you? How it’s MOVING on, it’s not a thing about KS3 being completely </w:t>
      </w:r>
      <w:r w:rsidR="00790D2B" w:rsidRPr="00790D2B">
        <w:rPr>
          <w:rFonts w:ascii="Times New Roman" w:eastAsia="Calibri" w:hAnsi="Times New Roman" w:cs="Times New Roman"/>
          <w:color w:val="454545"/>
          <w:sz w:val="24"/>
          <w:szCs w:val="34"/>
        </w:rPr>
        <w:t>different,</w:t>
      </w:r>
      <w:r w:rsidRPr="00790D2B">
        <w:rPr>
          <w:rFonts w:ascii="Times New Roman" w:eastAsia="Calibri" w:hAnsi="Times New Roman" w:cs="Times New Roman"/>
          <w:color w:val="454545"/>
          <w:sz w:val="24"/>
          <w:szCs w:val="34"/>
        </w:rPr>
        <w:t xml:space="preserve"> which at the moment it sort of is. It’s all about the children having familiarity from KS2 to KS3, so that they can say ‘well actually no, we did this in Primary School, we’re just BUILDING on things that we’ve already done, which is what the National Curriculum at the moment talks about, so we’ve got that as well, catering for the intellectual aspect of children and that smooth intellectual progression. </w:t>
      </w:r>
    </w:p>
    <w:p w14:paraId="4F4515D1" w14:textId="2C05D4C4" w:rsidR="346230A1" w:rsidRPr="00790D2B" w:rsidRDefault="346230A1">
      <w:pPr>
        <w:rPr>
          <w:rFonts w:ascii="Times New Roman" w:hAnsi="Times New Roman" w:cs="Times New Roman"/>
          <w:sz w:val="16"/>
        </w:rPr>
      </w:pPr>
      <w:r w:rsidRPr="00790D2B">
        <w:rPr>
          <w:rFonts w:ascii="Times New Roman" w:hAnsi="Times New Roman" w:cs="Times New Roman"/>
          <w:sz w:val="16"/>
        </w:rPr>
        <w:br/>
      </w:r>
    </w:p>
    <w:p w14:paraId="53293696" w14:textId="2698159E" w:rsidR="346230A1" w:rsidRPr="00790D2B" w:rsidRDefault="346230A1">
      <w:pPr>
        <w:rPr>
          <w:rFonts w:ascii="Times New Roman" w:hAnsi="Times New Roman" w:cs="Times New Roman"/>
          <w:sz w:val="16"/>
        </w:rPr>
      </w:pPr>
      <w:r w:rsidRPr="00790D2B">
        <w:rPr>
          <w:rFonts w:ascii="Times New Roman" w:eastAsia="Calibri" w:hAnsi="Times New Roman" w:cs="Times New Roman"/>
          <w:color w:val="454545"/>
          <w:sz w:val="24"/>
          <w:szCs w:val="34"/>
        </w:rPr>
        <w:t xml:space="preserve">We have two psychological interventions, the first one is ‘children constructing a booklet with Year 7 children’ it ‘gives the class teacher awareness of how the children feel regarding the transition and gets them talking about their feelings and provides them with coping strategies for the change’. So essentially, what this is about is the children talking about their anxieties, circle-time, Philosophy for Children etc. If we can get them talking about their feelings, what they think about the transition and how they feel about the transition, that would make me aware, so I can target that if need be, and it also provides them with a </w:t>
      </w:r>
      <w:proofErr w:type="gramStart"/>
      <w:r w:rsidRPr="00790D2B">
        <w:rPr>
          <w:rFonts w:ascii="Times New Roman" w:eastAsia="Calibri" w:hAnsi="Times New Roman" w:cs="Times New Roman"/>
          <w:color w:val="454545"/>
          <w:sz w:val="24"/>
          <w:szCs w:val="34"/>
        </w:rPr>
        <w:t>resource</w:t>
      </w:r>
      <w:proofErr w:type="gramEnd"/>
      <w:r w:rsidRPr="00790D2B">
        <w:rPr>
          <w:rFonts w:ascii="Times New Roman" w:eastAsia="Calibri" w:hAnsi="Times New Roman" w:cs="Times New Roman"/>
          <w:color w:val="454545"/>
          <w:sz w:val="24"/>
          <w:szCs w:val="34"/>
        </w:rPr>
        <w:t xml:space="preserve"> that they can refer to, which I myself, and hopefully the Year 7 children would provide. Again, (School Development Plan), we’re talking about opportunities for KS3 children to come into our school and work with our pupils, which I think is wonderful, really works for their motivation and self-esteem, so you’ve got that one for psychological. </w:t>
      </w:r>
    </w:p>
    <w:p w14:paraId="214B049F" w14:textId="13E278CF" w:rsidR="346230A1" w:rsidRPr="00790D2B" w:rsidRDefault="346230A1">
      <w:pPr>
        <w:rPr>
          <w:rFonts w:ascii="Times New Roman" w:hAnsi="Times New Roman" w:cs="Times New Roman"/>
          <w:sz w:val="16"/>
        </w:rPr>
      </w:pPr>
      <w:proofErr w:type="spellStart"/>
      <w:r w:rsidRPr="00790D2B">
        <w:rPr>
          <w:rFonts w:ascii="Times New Roman" w:eastAsia="Calibri" w:hAnsi="Times New Roman" w:cs="Times New Roman"/>
          <w:color w:val="454545"/>
          <w:sz w:val="24"/>
          <w:szCs w:val="34"/>
        </w:rPr>
        <w:t>Aswell</w:t>
      </w:r>
      <w:proofErr w:type="spellEnd"/>
      <w:r w:rsidRPr="00790D2B">
        <w:rPr>
          <w:rFonts w:ascii="Times New Roman" w:eastAsia="Calibri" w:hAnsi="Times New Roman" w:cs="Times New Roman"/>
          <w:color w:val="454545"/>
          <w:sz w:val="24"/>
          <w:szCs w:val="34"/>
        </w:rPr>
        <w:t>, a ‘Transition Survey to Year 6 Parents and Children’. The research says that the way children are affected by the transition, depends on how well the adults around them can collaborate, to make it work effectively. So this would be involving parents which is really im</w:t>
      </w:r>
      <w:r w:rsidR="00790D2B">
        <w:rPr>
          <w:rFonts w:ascii="Times New Roman" w:eastAsia="Calibri" w:hAnsi="Times New Roman" w:cs="Times New Roman"/>
          <w:color w:val="454545"/>
          <w:sz w:val="24"/>
          <w:szCs w:val="34"/>
        </w:rPr>
        <w:t>portant, we’ve involved yourselves</w:t>
      </w:r>
      <w:r w:rsidRPr="00790D2B">
        <w:rPr>
          <w:rFonts w:ascii="Times New Roman" w:eastAsia="Calibri" w:hAnsi="Times New Roman" w:cs="Times New Roman"/>
          <w:color w:val="454545"/>
          <w:sz w:val="24"/>
          <w:szCs w:val="34"/>
        </w:rPr>
        <w:t xml:space="preserve"> as well, we’re involving all the stakeholders, myself, </w:t>
      </w:r>
      <w:r w:rsidRPr="00790D2B">
        <w:rPr>
          <w:rFonts w:ascii="Times New Roman" w:eastAsia="Calibri" w:hAnsi="Times New Roman" w:cs="Times New Roman"/>
          <w:color w:val="454545"/>
          <w:sz w:val="24"/>
          <w:szCs w:val="34"/>
        </w:rPr>
        <w:lastRenderedPageBreak/>
        <w:t xml:space="preserve">the children, everybody! So ‘it involves parents in the process and allows the children an opportunity to have a voice in what happens to them’ so again, we’re looking at the UNCRC there, because children have a right to have a say in what happens to them. It ‘gives the class teacher information pertaining to the thoughts and feelings of parents and children with regards to the transition’ also ‘puts children in control of the process’, which research say contributes to their motivation and self-esteem. So it’s about the children saying what they want out of the project, what they can get out of the project, telling me what they need and also the parents having the opportunity to do that as well, because it’s really important that they’re involved in this process, we will be sending letters out to parents, they will have a say in this and the transition survey really aids with that. Any questions with that, you’re welcome to ask me a bit later. </w:t>
      </w:r>
    </w:p>
    <w:p w14:paraId="48D8DF98" w14:textId="5E665851" w:rsidR="346230A1" w:rsidRPr="00790D2B" w:rsidRDefault="346230A1">
      <w:pPr>
        <w:rPr>
          <w:rFonts w:ascii="Times New Roman" w:hAnsi="Times New Roman" w:cs="Times New Roman"/>
          <w:sz w:val="16"/>
        </w:rPr>
      </w:pPr>
      <w:r w:rsidRPr="00790D2B">
        <w:rPr>
          <w:rFonts w:ascii="Times New Roman" w:hAnsi="Times New Roman" w:cs="Times New Roman"/>
          <w:sz w:val="16"/>
        </w:rPr>
        <w:br/>
      </w:r>
    </w:p>
    <w:p w14:paraId="1648D3BF" w14:textId="77777777" w:rsidR="00C50E8F" w:rsidRDefault="346230A1">
      <w:pPr>
        <w:rPr>
          <w:rFonts w:ascii="Times New Roman" w:hAnsi="Times New Roman" w:cs="Times New Roman"/>
          <w:sz w:val="16"/>
        </w:rPr>
      </w:pPr>
      <w:r w:rsidRPr="00790D2B">
        <w:rPr>
          <w:rFonts w:ascii="Times New Roman" w:eastAsia="Calibri" w:hAnsi="Times New Roman" w:cs="Times New Roman"/>
          <w:color w:val="454545"/>
          <w:sz w:val="24"/>
          <w:szCs w:val="34"/>
        </w:rPr>
        <w:t>So we’re moving on now to the Emotional interventions, we’re looking at a ‘well-being survey in KS2’ at the start of the transition project, and then at KS3 then, towards the end of the first-term they have in KS3. Then we’d like to have check-ins throughout KS2, throughout the transition project. This ‘allows us to evaluate the success of the project’ because obviously if they’ve done a survey in KS2 and KS3, we can compare that data and how the children felt throughout. It ‘encourages children to talk about their feelings’, ‘make staff aware of how the children are feeling, which allows for more interventions’. This looks at ‘enhancing the benefits for EAL children and ALN children</w:t>
      </w:r>
      <w:r w:rsidR="00790D2B">
        <w:rPr>
          <w:rFonts w:ascii="Times New Roman" w:eastAsia="Calibri" w:hAnsi="Times New Roman" w:cs="Times New Roman"/>
          <w:color w:val="454545"/>
          <w:sz w:val="24"/>
          <w:szCs w:val="34"/>
        </w:rPr>
        <w:t>’</w:t>
      </w:r>
      <w:r w:rsidRPr="00790D2B">
        <w:rPr>
          <w:rFonts w:ascii="Times New Roman" w:eastAsia="Calibri" w:hAnsi="Times New Roman" w:cs="Times New Roman"/>
          <w:color w:val="454545"/>
          <w:sz w:val="24"/>
          <w:szCs w:val="34"/>
        </w:rPr>
        <w:t xml:space="preserve"> </w:t>
      </w:r>
      <w:r w:rsidR="00790D2B" w:rsidRPr="00790D2B">
        <w:rPr>
          <w:rFonts w:ascii="Times New Roman" w:eastAsia="Calibri" w:hAnsi="Times New Roman" w:cs="Times New Roman"/>
          <w:color w:val="454545"/>
          <w:sz w:val="24"/>
          <w:szCs w:val="34"/>
        </w:rPr>
        <w:t>because</w:t>
      </w:r>
      <w:r w:rsidRPr="00790D2B">
        <w:rPr>
          <w:rFonts w:ascii="Times New Roman" w:eastAsia="Calibri" w:hAnsi="Times New Roman" w:cs="Times New Roman"/>
          <w:color w:val="454545"/>
          <w:sz w:val="24"/>
          <w:szCs w:val="34"/>
        </w:rPr>
        <w:t xml:space="preserve"> we do have those children in our classes. The research is saying that</w:t>
      </w:r>
      <w:r w:rsidR="00C50E8F">
        <w:rPr>
          <w:rFonts w:ascii="Times New Roman" w:eastAsia="Calibri" w:hAnsi="Times New Roman" w:cs="Times New Roman"/>
          <w:color w:val="454545"/>
          <w:sz w:val="24"/>
          <w:szCs w:val="34"/>
        </w:rPr>
        <w:t xml:space="preserve"> if you target </w:t>
      </w:r>
      <w:r w:rsidRPr="00790D2B">
        <w:rPr>
          <w:rFonts w:ascii="Times New Roman" w:eastAsia="Calibri" w:hAnsi="Times New Roman" w:cs="Times New Roman"/>
          <w:color w:val="454545"/>
          <w:sz w:val="24"/>
          <w:szCs w:val="34"/>
        </w:rPr>
        <w:t>intervention</w:t>
      </w:r>
      <w:r w:rsidR="00C50E8F">
        <w:rPr>
          <w:rFonts w:ascii="Times New Roman" w:eastAsia="Calibri" w:hAnsi="Times New Roman" w:cs="Times New Roman"/>
          <w:color w:val="454545"/>
          <w:sz w:val="24"/>
          <w:szCs w:val="34"/>
        </w:rPr>
        <w:t>s</w:t>
      </w:r>
      <w:r w:rsidRPr="00790D2B">
        <w:rPr>
          <w:rFonts w:ascii="Times New Roman" w:eastAsia="Calibri" w:hAnsi="Times New Roman" w:cs="Times New Roman"/>
          <w:color w:val="454545"/>
          <w:sz w:val="24"/>
          <w:szCs w:val="34"/>
        </w:rPr>
        <w:t xml:space="preserve"> at all children, hopefully, it would trickle down to those vulnerable children, so we have thought about ALN and EAL with regards to transition, because we are dealing with those children in this context. </w:t>
      </w:r>
    </w:p>
    <w:p w14:paraId="5BF1E47B" w14:textId="1040855C" w:rsidR="346230A1" w:rsidRPr="00790D2B" w:rsidRDefault="346230A1">
      <w:pPr>
        <w:rPr>
          <w:rFonts w:ascii="Times New Roman" w:hAnsi="Times New Roman" w:cs="Times New Roman"/>
          <w:sz w:val="16"/>
        </w:rPr>
      </w:pPr>
      <w:r w:rsidRPr="00790D2B">
        <w:rPr>
          <w:rFonts w:ascii="Times New Roman" w:eastAsia="Calibri" w:hAnsi="Times New Roman" w:cs="Times New Roman"/>
          <w:color w:val="454545"/>
          <w:sz w:val="24"/>
          <w:szCs w:val="34"/>
        </w:rPr>
        <w:t xml:space="preserve">With the Check-Ins, it would encourage children to talk about their emotions and how the transition is affecting them, and by recording these check-ins, we’d have data to compare, which would be helpful to us. </w:t>
      </w:r>
    </w:p>
    <w:p w14:paraId="7EB51754" w14:textId="1F8A0F91" w:rsidR="346230A1" w:rsidRPr="00790D2B" w:rsidRDefault="346230A1">
      <w:pPr>
        <w:rPr>
          <w:rFonts w:ascii="Times New Roman" w:hAnsi="Times New Roman" w:cs="Times New Roman"/>
          <w:sz w:val="16"/>
        </w:rPr>
      </w:pPr>
      <w:r w:rsidRPr="00790D2B">
        <w:rPr>
          <w:rFonts w:ascii="Times New Roman" w:eastAsia="Calibri" w:hAnsi="Times New Roman" w:cs="Times New Roman"/>
          <w:color w:val="454545"/>
          <w:sz w:val="24"/>
          <w:szCs w:val="34"/>
        </w:rPr>
        <w:t xml:space="preserve">Again, the emotional aspect, we’d have a ‘Year 7 children and teacher panel for parents and children’ to attend, this would happen hopefully after-school. It would be an opportunity for children to talk to those people who have already been involved in the transition and hopefully remove that anxiety. Asking a Year </w:t>
      </w:r>
      <w:r w:rsidR="00C50E8F">
        <w:rPr>
          <w:rFonts w:ascii="Times New Roman" w:eastAsia="Calibri" w:hAnsi="Times New Roman" w:cs="Times New Roman"/>
          <w:color w:val="454545"/>
          <w:sz w:val="24"/>
          <w:szCs w:val="34"/>
        </w:rPr>
        <w:t xml:space="preserve">7 </w:t>
      </w:r>
      <w:r w:rsidRPr="00790D2B">
        <w:rPr>
          <w:rFonts w:ascii="Times New Roman" w:eastAsia="Calibri" w:hAnsi="Times New Roman" w:cs="Times New Roman"/>
          <w:color w:val="454545"/>
          <w:sz w:val="24"/>
          <w:szCs w:val="34"/>
        </w:rPr>
        <w:t>pupil ‘how did you feel during this transition?’, and that opportunity for parents as well s</w:t>
      </w:r>
      <w:r w:rsidR="00C50E8F">
        <w:rPr>
          <w:rFonts w:ascii="Times New Roman" w:eastAsia="Calibri" w:hAnsi="Times New Roman" w:cs="Times New Roman"/>
          <w:color w:val="454545"/>
          <w:sz w:val="24"/>
          <w:szCs w:val="34"/>
        </w:rPr>
        <w:t xml:space="preserve">o that they can know what they’re </w:t>
      </w:r>
      <w:r w:rsidRPr="00790D2B">
        <w:rPr>
          <w:rFonts w:ascii="Times New Roman" w:eastAsia="Calibri" w:hAnsi="Times New Roman" w:cs="Times New Roman"/>
          <w:color w:val="454545"/>
          <w:sz w:val="24"/>
          <w:szCs w:val="34"/>
        </w:rPr>
        <w:t xml:space="preserve">dealing with. Again, it ‘keeps parents involved in the process’ and ‘both the children and parents for effective answers from reliable sources’. Again, we’re looking at ‘collaborating with secondary schools’, </w:t>
      </w:r>
      <w:r w:rsidR="00C50E8F" w:rsidRPr="00790D2B">
        <w:rPr>
          <w:rFonts w:ascii="Times New Roman" w:eastAsia="Calibri" w:hAnsi="Times New Roman" w:cs="Times New Roman"/>
          <w:color w:val="454545"/>
          <w:sz w:val="24"/>
          <w:szCs w:val="34"/>
        </w:rPr>
        <w:t>because</w:t>
      </w:r>
      <w:r w:rsidRPr="00790D2B">
        <w:rPr>
          <w:rFonts w:ascii="Times New Roman" w:eastAsia="Calibri" w:hAnsi="Times New Roman" w:cs="Times New Roman"/>
          <w:color w:val="454545"/>
          <w:sz w:val="24"/>
          <w:szCs w:val="34"/>
        </w:rPr>
        <w:t xml:space="preserve"> we’re going to have to have them coming in to the school, setting up etc. Hopefully, this would cater for the children emotionally, getting them to talk about their feelings and emotions, also giving them strategies to deal with these things as well. </w:t>
      </w:r>
    </w:p>
    <w:p w14:paraId="64D32A41" w14:textId="4265AF81" w:rsidR="346230A1" w:rsidRPr="00790D2B" w:rsidRDefault="346230A1">
      <w:pPr>
        <w:rPr>
          <w:rFonts w:ascii="Times New Roman" w:hAnsi="Times New Roman" w:cs="Times New Roman"/>
          <w:sz w:val="16"/>
        </w:rPr>
      </w:pPr>
      <w:r w:rsidRPr="00790D2B">
        <w:rPr>
          <w:rFonts w:ascii="Times New Roman" w:eastAsia="Calibri" w:hAnsi="Times New Roman" w:cs="Times New Roman"/>
          <w:color w:val="454545"/>
          <w:sz w:val="24"/>
          <w:szCs w:val="34"/>
        </w:rPr>
        <w:t>We’re looking at the last aspect now, which is the ‘Social’ aspect. This was a really difficult one to tackle we thought, because it’s really difficult to control children in a social context, because there are so many different factors. However, we’re looking at ‘Transition Days’ in secondary schools, two full days of the children being in secondary schools, timetabled and everything. The impact of that would be that ‘</w:t>
      </w:r>
      <w:r w:rsidR="00C50E8F">
        <w:rPr>
          <w:rFonts w:ascii="Times New Roman" w:eastAsia="Calibri" w:hAnsi="Times New Roman" w:cs="Times New Roman"/>
          <w:color w:val="454545"/>
          <w:sz w:val="24"/>
          <w:szCs w:val="34"/>
        </w:rPr>
        <w:t xml:space="preserve">children can familiarise themselves with the </w:t>
      </w:r>
      <w:r w:rsidR="00C50E8F">
        <w:rPr>
          <w:rFonts w:ascii="Times New Roman" w:eastAsia="Calibri" w:hAnsi="Times New Roman" w:cs="Times New Roman"/>
          <w:color w:val="454545"/>
          <w:sz w:val="24"/>
          <w:szCs w:val="34"/>
        </w:rPr>
        <w:lastRenderedPageBreak/>
        <w:t xml:space="preserve">environment, which </w:t>
      </w:r>
      <w:r w:rsidRPr="00790D2B">
        <w:rPr>
          <w:rFonts w:ascii="Times New Roman" w:eastAsia="Calibri" w:hAnsi="Times New Roman" w:cs="Times New Roman"/>
          <w:color w:val="454545"/>
          <w:sz w:val="24"/>
          <w:szCs w:val="34"/>
        </w:rPr>
        <w:t xml:space="preserve">would </w:t>
      </w:r>
      <w:r w:rsidR="00C50E8F">
        <w:rPr>
          <w:rFonts w:ascii="Times New Roman" w:eastAsia="Calibri" w:hAnsi="Times New Roman" w:cs="Times New Roman"/>
          <w:color w:val="454545"/>
          <w:sz w:val="24"/>
          <w:szCs w:val="34"/>
        </w:rPr>
        <w:t xml:space="preserve">act to </w:t>
      </w:r>
      <w:r w:rsidRPr="00790D2B">
        <w:rPr>
          <w:rFonts w:ascii="Times New Roman" w:eastAsia="Calibri" w:hAnsi="Times New Roman" w:cs="Times New Roman"/>
          <w:color w:val="454545"/>
          <w:sz w:val="24"/>
          <w:szCs w:val="34"/>
        </w:rPr>
        <w:t xml:space="preserve">remove anxieties’ and ‘children can start building relationships with both staff and peers’ and hopefully it will get them really excited as well, to go up to ‘big school’ and to be part of that environment, which would be really exciting for them. And they can start building relationships with children from other primary schools, but also staff as well, it would be really helpful if they could already have relationships before they move, so that they don’t become isolated and so that they can talk and share their feelings with people. We hope that those transition days would do that. So that would be all the aspects. </w:t>
      </w:r>
    </w:p>
    <w:p w14:paraId="1DC83B68" w14:textId="4C783EA7" w:rsidR="346230A1" w:rsidRPr="00790D2B" w:rsidRDefault="346230A1">
      <w:pPr>
        <w:rPr>
          <w:rFonts w:ascii="Times New Roman" w:hAnsi="Times New Roman" w:cs="Times New Roman"/>
          <w:sz w:val="16"/>
        </w:rPr>
      </w:pPr>
      <w:r w:rsidRPr="00790D2B">
        <w:rPr>
          <w:rFonts w:ascii="Times New Roman" w:eastAsia="Calibri" w:hAnsi="Times New Roman" w:cs="Times New Roman"/>
          <w:color w:val="454545"/>
          <w:sz w:val="24"/>
          <w:szCs w:val="34"/>
        </w:rPr>
        <w:t xml:space="preserve">Any questions? </w:t>
      </w:r>
    </w:p>
    <w:p w14:paraId="4AF9652A" w14:textId="18F728E5" w:rsidR="346230A1" w:rsidRPr="00790D2B" w:rsidRDefault="346230A1">
      <w:pPr>
        <w:rPr>
          <w:rFonts w:ascii="Times New Roman" w:hAnsi="Times New Roman" w:cs="Times New Roman"/>
          <w:sz w:val="16"/>
        </w:rPr>
      </w:pPr>
      <w:r w:rsidRPr="00790D2B">
        <w:rPr>
          <w:rFonts w:ascii="Times New Roman" w:eastAsia="Calibri" w:hAnsi="Times New Roman" w:cs="Times New Roman"/>
          <w:color w:val="454545"/>
          <w:sz w:val="24"/>
          <w:szCs w:val="34"/>
        </w:rPr>
        <w:t xml:space="preserve">Cost? Really good news, there are no additional costs with this one, </w:t>
      </w:r>
      <w:r w:rsidR="00C50E8F" w:rsidRPr="00790D2B">
        <w:rPr>
          <w:rFonts w:ascii="Times New Roman" w:eastAsia="Calibri" w:hAnsi="Times New Roman" w:cs="Times New Roman"/>
          <w:color w:val="454545"/>
          <w:sz w:val="24"/>
          <w:szCs w:val="34"/>
        </w:rPr>
        <w:t>because</w:t>
      </w:r>
      <w:r w:rsidRPr="00790D2B">
        <w:rPr>
          <w:rFonts w:ascii="Times New Roman" w:eastAsia="Calibri" w:hAnsi="Times New Roman" w:cs="Times New Roman"/>
          <w:color w:val="454545"/>
          <w:sz w:val="24"/>
          <w:szCs w:val="34"/>
        </w:rPr>
        <w:t xml:space="preserve"> it’s been put together with the idea that we’ve got staff and resources in our schools that we can utilise anyway, that we can use. Paper and transport? We’ve budgeted for those things, so there’s no need. We already have the resources in school to buy into anything else. Isn’t that good news? </w:t>
      </w:r>
    </w:p>
    <w:p w14:paraId="046D77AD" w14:textId="19C148FB" w:rsidR="346230A1" w:rsidRPr="00790D2B" w:rsidRDefault="346230A1">
      <w:pPr>
        <w:rPr>
          <w:rFonts w:ascii="Times New Roman" w:hAnsi="Times New Roman" w:cs="Times New Roman"/>
          <w:sz w:val="16"/>
        </w:rPr>
      </w:pPr>
      <w:r w:rsidRPr="00790D2B">
        <w:rPr>
          <w:rFonts w:ascii="Times New Roman" w:eastAsia="Calibri" w:hAnsi="Times New Roman" w:cs="Times New Roman"/>
          <w:color w:val="454545"/>
          <w:sz w:val="24"/>
          <w:szCs w:val="34"/>
        </w:rPr>
        <w:t xml:space="preserve">Additional pressure on me? I can see that I have given myself a lot of responsibility but as a professional, I’m very aware of the importance of collaborating with my fellow staff-members. I do have the ability to call upon other people, any teaching assistants or other teachers that could do things better than me, I do have that ability, if need me. And for me, my time is a worthy investment, because the children are really important to me, but what’s also important to me is what the children get from this intervention. I’m okay with the additional pressures, and I can ‘pass the buck’ as well if I need to. Brilliant. </w:t>
      </w:r>
    </w:p>
    <w:p w14:paraId="6127C0BB" w14:textId="0E26315D" w:rsidR="346230A1" w:rsidRPr="00790D2B" w:rsidRDefault="346230A1">
      <w:pPr>
        <w:rPr>
          <w:rFonts w:ascii="Times New Roman" w:hAnsi="Times New Roman" w:cs="Times New Roman"/>
          <w:sz w:val="16"/>
        </w:rPr>
      </w:pPr>
      <w:r w:rsidRPr="00790D2B">
        <w:rPr>
          <w:rFonts w:ascii="Times New Roman" w:eastAsia="Calibri" w:hAnsi="Times New Roman" w:cs="Times New Roman"/>
          <w:color w:val="454545"/>
          <w:sz w:val="24"/>
          <w:szCs w:val="34"/>
        </w:rPr>
        <w:t xml:space="preserve">I think that’s everything, thank you so much for today. I’ll be hovering around later on, any questions, feel free and you also have my email address, if need be. </w:t>
      </w:r>
    </w:p>
    <w:p w14:paraId="0563C3F8" w14:textId="3A3EB60E" w:rsidR="346230A1" w:rsidRPr="00790D2B" w:rsidRDefault="346230A1">
      <w:pPr>
        <w:rPr>
          <w:rFonts w:ascii="Times New Roman" w:hAnsi="Times New Roman" w:cs="Times New Roman"/>
          <w:sz w:val="16"/>
        </w:rPr>
      </w:pPr>
      <w:r w:rsidRPr="00790D2B">
        <w:rPr>
          <w:rFonts w:ascii="Times New Roman" w:eastAsia="Calibri" w:hAnsi="Times New Roman" w:cs="Times New Roman"/>
          <w:color w:val="454545"/>
          <w:sz w:val="24"/>
          <w:szCs w:val="34"/>
        </w:rPr>
        <w:t xml:space="preserve">Thank you so much, </w:t>
      </w:r>
      <w:proofErr w:type="spellStart"/>
      <w:r w:rsidRPr="00790D2B">
        <w:rPr>
          <w:rFonts w:ascii="Times New Roman" w:eastAsia="Calibri" w:hAnsi="Times New Roman" w:cs="Times New Roman"/>
          <w:color w:val="454545"/>
          <w:sz w:val="24"/>
          <w:szCs w:val="34"/>
        </w:rPr>
        <w:t>dabo</w:t>
      </w:r>
      <w:proofErr w:type="spellEnd"/>
      <w:r w:rsidRPr="00790D2B">
        <w:rPr>
          <w:rFonts w:ascii="Times New Roman" w:eastAsia="Calibri" w:hAnsi="Times New Roman" w:cs="Times New Roman"/>
          <w:color w:val="454545"/>
          <w:sz w:val="24"/>
          <w:szCs w:val="34"/>
        </w:rPr>
        <w:t xml:space="preserve"> chi </w:t>
      </w:r>
      <w:proofErr w:type="spellStart"/>
      <w:r w:rsidRPr="00790D2B">
        <w:rPr>
          <w:rFonts w:ascii="Times New Roman" w:eastAsia="Calibri" w:hAnsi="Times New Roman" w:cs="Times New Roman"/>
          <w:color w:val="454545"/>
          <w:sz w:val="24"/>
          <w:szCs w:val="34"/>
        </w:rPr>
        <w:t>pawb</w:t>
      </w:r>
      <w:proofErr w:type="spellEnd"/>
      <w:r w:rsidRPr="00790D2B">
        <w:rPr>
          <w:rFonts w:ascii="Times New Roman" w:eastAsia="Calibri" w:hAnsi="Times New Roman" w:cs="Times New Roman"/>
          <w:color w:val="454545"/>
          <w:sz w:val="24"/>
          <w:szCs w:val="34"/>
        </w:rPr>
        <w:t xml:space="preserve">, goodbye everyone. </w:t>
      </w:r>
    </w:p>
    <w:p w14:paraId="26CCB1D6" w14:textId="78E4D91B" w:rsidR="346230A1" w:rsidRPr="00790D2B" w:rsidRDefault="346230A1" w:rsidP="346230A1">
      <w:pPr>
        <w:rPr>
          <w:rFonts w:ascii="Times New Roman" w:hAnsi="Times New Roman" w:cs="Times New Roman"/>
          <w:sz w:val="16"/>
        </w:rPr>
      </w:pPr>
    </w:p>
    <w:sectPr w:rsidR="346230A1" w:rsidRPr="00790D2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9A8FE7C"/>
    <w:rsid w:val="00790D2B"/>
    <w:rsid w:val="007B0A45"/>
    <w:rsid w:val="00C50E8F"/>
    <w:rsid w:val="346230A1"/>
    <w:rsid w:val="79A8FE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8FE7C"/>
  <w15:chartTrackingRefBased/>
  <w15:docId w15:val="{6BCABBD7-3DB9-417C-A01C-149ABF11B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1834</Words>
  <Characters>10455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Carwyn Davies (1600473)</dc:creator>
  <cp:keywords/>
  <dc:description/>
  <cp:lastModifiedBy>Carwyn Davies (1600473)</cp:lastModifiedBy>
  <cp:revision>3</cp:revision>
  <dcterms:created xsi:type="dcterms:W3CDTF">2018-11-20T01:57:00Z</dcterms:created>
  <dcterms:modified xsi:type="dcterms:W3CDTF">2018-11-20T05:05:00Z</dcterms:modified>
</cp:coreProperties>
</file>