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BFF4C" w14:textId="77777777" w:rsidR="009A4511" w:rsidRPr="008573B7" w:rsidRDefault="009A4511" w:rsidP="008573B7">
      <w:pPr>
        <w:spacing w:line="360" w:lineRule="auto"/>
        <w:rPr>
          <w:rStyle w:val="t"/>
          <w:rFonts w:ascii="Arial" w:hAnsi="Arial" w:cs="Arial"/>
          <w:spacing w:val="23"/>
          <w:sz w:val="24"/>
          <w:szCs w:val="24"/>
          <w:bdr w:val="none" w:sz="0" w:space="0" w:color="auto" w:frame="1"/>
          <w:shd w:val="clear" w:color="auto" w:fill="FFFFFF"/>
        </w:rPr>
      </w:pPr>
    </w:p>
    <w:p w14:paraId="595D3BDD" w14:textId="10D5247A" w:rsidR="00EE7C9B" w:rsidRPr="008573B7" w:rsidRDefault="00DC2708" w:rsidP="008573B7">
      <w:pPr>
        <w:spacing w:line="360" w:lineRule="auto"/>
        <w:rPr>
          <w:rStyle w:val="t"/>
          <w:rFonts w:ascii="Arial" w:hAnsi="Arial" w:cs="Arial"/>
          <w:spacing w:val="23"/>
          <w:sz w:val="24"/>
          <w:szCs w:val="24"/>
          <w:bdr w:val="none" w:sz="0" w:space="0" w:color="auto" w:frame="1"/>
          <w:shd w:val="clear" w:color="auto" w:fill="FFFFFF"/>
        </w:rPr>
      </w:pPr>
      <w:r w:rsidRPr="008573B7">
        <w:rPr>
          <w:rStyle w:val="t"/>
          <w:rFonts w:ascii="Arial" w:hAnsi="Arial" w:cs="Arial"/>
          <w:spacing w:val="23"/>
          <w:sz w:val="24"/>
          <w:szCs w:val="24"/>
          <w:bdr w:val="none" w:sz="0" w:space="0" w:color="auto" w:frame="1"/>
          <w:shd w:val="clear" w:color="auto" w:fill="FFFFFF"/>
        </w:rPr>
        <w:t xml:space="preserve">Story telling </w:t>
      </w:r>
      <w:r w:rsidR="00B238C8" w:rsidRPr="008573B7">
        <w:rPr>
          <w:rStyle w:val="t"/>
          <w:rFonts w:ascii="Arial" w:hAnsi="Arial" w:cs="Arial"/>
          <w:spacing w:val="23"/>
          <w:sz w:val="24"/>
          <w:szCs w:val="24"/>
          <w:bdr w:val="none" w:sz="0" w:space="0" w:color="auto" w:frame="1"/>
          <w:shd w:val="clear" w:color="auto" w:fill="FFFFFF"/>
        </w:rPr>
        <w:t xml:space="preserve">can be delivered through the traditional medium, reading a book to children or through the medium of digital story telling. </w:t>
      </w:r>
      <w:r w:rsidR="00D04C70" w:rsidRPr="008573B7">
        <w:rPr>
          <w:rStyle w:val="t"/>
          <w:rFonts w:ascii="Arial" w:hAnsi="Arial" w:cs="Arial"/>
          <w:spacing w:val="23"/>
          <w:sz w:val="24"/>
          <w:szCs w:val="24"/>
          <w:bdr w:val="none" w:sz="0" w:space="0" w:color="auto" w:frame="1"/>
          <w:shd w:val="clear" w:color="auto" w:fill="FFFFFF"/>
        </w:rPr>
        <w:t>Story telling is beneficial to children and their language acquisiti</w:t>
      </w:r>
      <w:r w:rsidR="006F6CE4" w:rsidRPr="008573B7">
        <w:rPr>
          <w:rStyle w:val="t"/>
          <w:rFonts w:ascii="Arial" w:hAnsi="Arial" w:cs="Arial"/>
          <w:spacing w:val="23"/>
          <w:sz w:val="24"/>
          <w:szCs w:val="24"/>
          <w:bdr w:val="none" w:sz="0" w:space="0" w:color="auto" w:frame="1"/>
          <w:shd w:val="clear" w:color="auto" w:fill="FFFFFF"/>
        </w:rPr>
        <w:t>on</w:t>
      </w:r>
      <w:r w:rsidR="007F01B5" w:rsidRPr="008573B7">
        <w:rPr>
          <w:rStyle w:val="t"/>
          <w:rFonts w:ascii="Arial" w:hAnsi="Arial" w:cs="Arial"/>
          <w:spacing w:val="23"/>
          <w:sz w:val="24"/>
          <w:szCs w:val="24"/>
          <w:bdr w:val="none" w:sz="0" w:space="0" w:color="auto" w:frame="1"/>
          <w:shd w:val="clear" w:color="auto" w:fill="FFFFFF"/>
        </w:rPr>
        <w:t xml:space="preserve"> </w:t>
      </w:r>
      <w:r w:rsidR="002A0308" w:rsidRPr="008573B7">
        <w:rPr>
          <w:rStyle w:val="t"/>
          <w:rFonts w:ascii="Arial" w:hAnsi="Arial" w:cs="Arial"/>
          <w:spacing w:val="23"/>
          <w:sz w:val="24"/>
          <w:szCs w:val="24"/>
          <w:bdr w:val="none" w:sz="0" w:space="0" w:color="auto" w:frame="1"/>
          <w:shd w:val="clear" w:color="auto" w:fill="FFFFFF"/>
        </w:rPr>
        <w:t>strengthening</w:t>
      </w:r>
      <w:r w:rsidR="007F01B5" w:rsidRPr="008573B7">
        <w:rPr>
          <w:rStyle w:val="t"/>
          <w:rFonts w:ascii="Arial" w:hAnsi="Arial" w:cs="Arial"/>
          <w:spacing w:val="23"/>
          <w:sz w:val="24"/>
          <w:szCs w:val="24"/>
          <w:bdr w:val="none" w:sz="0" w:space="0" w:color="auto" w:frame="1"/>
          <w:shd w:val="clear" w:color="auto" w:fill="FFFFFF"/>
        </w:rPr>
        <w:t xml:space="preserve"> their literacy development. </w:t>
      </w:r>
      <w:r w:rsidR="00C56AB8" w:rsidRPr="008573B7">
        <w:rPr>
          <w:rStyle w:val="t"/>
          <w:rFonts w:ascii="Arial" w:hAnsi="Arial" w:cs="Arial"/>
          <w:spacing w:val="23"/>
          <w:sz w:val="24"/>
          <w:szCs w:val="24"/>
          <w:bdr w:val="none" w:sz="0" w:space="0" w:color="auto" w:frame="1"/>
          <w:shd w:val="clear" w:color="auto" w:fill="FFFFFF"/>
        </w:rPr>
        <w:t xml:space="preserve">Story telling is something entwined in every culture and </w:t>
      </w:r>
      <w:r w:rsidR="00A41882" w:rsidRPr="008573B7">
        <w:rPr>
          <w:rStyle w:val="t"/>
          <w:rFonts w:ascii="Arial" w:hAnsi="Arial" w:cs="Arial"/>
          <w:spacing w:val="23"/>
          <w:sz w:val="24"/>
          <w:szCs w:val="24"/>
          <w:bdr w:val="none" w:sz="0" w:space="0" w:color="auto" w:frame="1"/>
          <w:shd w:val="clear" w:color="auto" w:fill="FFFFFF"/>
        </w:rPr>
        <w:t>is the oldest precursor to literacy. Through story telling children learn about differences</w:t>
      </w:r>
      <w:r w:rsidR="008847FE" w:rsidRPr="008573B7">
        <w:rPr>
          <w:rStyle w:val="t"/>
          <w:rFonts w:ascii="Arial" w:hAnsi="Arial" w:cs="Arial"/>
          <w:spacing w:val="23"/>
          <w:sz w:val="24"/>
          <w:szCs w:val="24"/>
          <w:bdr w:val="none" w:sz="0" w:space="0" w:color="auto" w:frame="1"/>
          <w:shd w:val="clear" w:color="auto" w:fill="FFFFFF"/>
        </w:rPr>
        <w:t>, listening skills, sequencing and can connect their own experience</w:t>
      </w:r>
      <w:r w:rsidR="00C74C2D" w:rsidRPr="008573B7">
        <w:rPr>
          <w:rStyle w:val="t"/>
          <w:rFonts w:ascii="Arial" w:hAnsi="Arial" w:cs="Arial"/>
          <w:spacing w:val="23"/>
          <w:sz w:val="24"/>
          <w:szCs w:val="24"/>
          <w:bdr w:val="none" w:sz="0" w:space="0" w:color="auto" w:frame="1"/>
          <w:shd w:val="clear" w:color="auto" w:fill="FFFFFF"/>
        </w:rPr>
        <w:t>s. Story telling scaffolds children’s oracy skills</w:t>
      </w:r>
      <w:r w:rsidR="00A32842" w:rsidRPr="008573B7">
        <w:rPr>
          <w:rStyle w:val="t"/>
          <w:rFonts w:ascii="Arial" w:hAnsi="Arial" w:cs="Arial"/>
          <w:spacing w:val="23"/>
          <w:sz w:val="24"/>
          <w:szCs w:val="24"/>
          <w:bdr w:val="none" w:sz="0" w:space="0" w:color="auto" w:frame="1"/>
          <w:shd w:val="clear" w:color="auto" w:fill="FFFFFF"/>
        </w:rPr>
        <w:t xml:space="preserve"> retelling stories or creating their own, leading to development of literacy skills</w:t>
      </w:r>
      <w:r w:rsidR="00916375" w:rsidRPr="008573B7">
        <w:rPr>
          <w:rStyle w:val="t"/>
          <w:rFonts w:ascii="Arial" w:hAnsi="Arial" w:cs="Arial"/>
          <w:spacing w:val="23"/>
          <w:sz w:val="24"/>
          <w:szCs w:val="24"/>
          <w:bdr w:val="none" w:sz="0" w:space="0" w:color="auto" w:frame="1"/>
          <w:shd w:val="clear" w:color="auto" w:fill="FFFFFF"/>
        </w:rPr>
        <w:t xml:space="preserve"> through pictures and </w:t>
      </w:r>
      <w:r w:rsidR="002A0308" w:rsidRPr="008573B7">
        <w:rPr>
          <w:rStyle w:val="t"/>
          <w:rFonts w:ascii="Arial" w:hAnsi="Arial" w:cs="Arial"/>
          <w:spacing w:val="23"/>
          <w:sz w:val="24"/>
          <w:szCs w:val="24"/>
          <w:bdr w:val="none" w:sz="0" w:space="0" w:color="auto" w:frame="1"/>
          <w:shd w:val="clear" w:color="auto" w:fill="FFFFFF"/>
        </w:rPr>
        <w:t>writing</w:t>
      </w:r>
      <w:r w:rsidR="00916375" w:rsidRPr="008573B7">
        <w:rPr>
          <w:rStyle w:val="t"/>
          <w:rFonts w:ascii="Arial" w:hAnsi="Arial" w:cs="Arial"/>
          <w:spacing w:val="23"/>
          <w:sz w:val="24"/>
          <w:szCs w:val="24"/>
          <w:bdr w:val="none" w:sz="0" w:space="0" w:color="auto" w:frame="1"/>
          <w:shd w:val="clear" w:color="auto" w:fill="FFFFFF"/>
        </w:rPr>
        <w:t xml:space="preserve">. Stories allow children to </w:t>
      </w:r>
      <w:r w:rsidR="00BF0160" w:rsidRPr="008573B7">
        <w:rPr>
          <w:rStyle w:val="t"/>
          <w:rFonts w:ascii="Arial" w:hAnsi="Arial" w:cs="Arial"/>
          <w:spacing w:val="23"/>
          <w:sz w:val="24"/>
          <w:szCs w:val="24"/>
          <w:bdr w:val="none" w:sz="0" w:space="0" w:color="auto" w:frame="1"/>
          <w:shd w:val="clear" w:color="auto" w:fill="FFFFFF"/>
        </w:rPr>
        <w:t>discover patterns and structures</w:t>
      </w:r>
      <w:r w:rsidR="00771A16" w:rsidRPr="008573B7">
        <w:rPr>
          <w:rStyle w:val="t"/>
          <w:rFonts w:ascii="Arial" w:hAnsi="Arial" w:cs="Arial"/>
          <w:spacing w:val="23"/>
          <w:sz w:val="24"/>
          <w:szCs w:val="24"/>
          <w:bdr w:val="none" w:sz="0" w:space="0" w:color="auto" w:frame="1"/>
          <w:shd w:val="clear" w:color="auto" w:fill="FFFFFF"/>
        </w:rPr>
        <w:t xml:space="preserve"> (Bower, 2014).</w:t>
      </w:r>
      <w:r w:rsidR="00162C07" w:rsidRPr="008573B7">
        <w:rPr>
          <w:rStyle w:val="t"/>
          <w:rFonts w:ascii="Arial" w:hAnsi="Arial" w:cs="Arial"/>
          <w:spacing w:val="23"/>
          <w:sz w:val="24"/>
          <w:szCs w:val="24"/>
          <w:bdr w:val="none" w:sz="0" w:space="0" w:color="auto" w:frame="1"/>
          <w:shd w:val="clear" w:color="auto" w:fill="FFFFFF"/>
        </w:rPr>
        <w:t xml:space="preserve"> Digital </w:t>
      </w:r>
      <w:r w:rsidR="00EE7C9B" w:rsidRPr="008573B7">
        <w:rPr>
          <w:rStyle w:val="t"/>
          <w:rFonts w:ascii="Arial" w:hAnsi="Arial" w:cs="Arial"/>
          <w:spacing w:val="23"/>
          <w:sz w:val="24"/>
          <w:szCs w:val="24"/>
          <w:bdr w:val="none" w:sz="0" w:space="0" w:color="auto" w:frame="1"/>
          <w:shd w:val="clear" w:color="auto" w:fill="FFFFFF"/>
        </w:rPr>
        <w:t>competency</w:t>
      </w:r>
      <w:r w:rsidR="00BB32E9" w:rsidRPr="008573B7">
        <w:rPr>
          <w:rStyle w:val="t"/>
          <w:rFonts w:ascii="Arial" w:hAnsi="Arial" w:cs="Arial"/>
          <w:spacing w:val="23"/>
          <w:sz w:val="24"/>
          <w:szCs w:val="24"/>
          <w:bdr w:val="none" w:sz="0" w:space="0" w:color="auto" w:frame="1"/>
          <w:shd w:val="clear" w:color="auto" w:fill="FFFFFF"/>
        </w:rPr>
        <w:t xml:space="preserve"> is required to function within current society where the use of digital resources is prominent. </w:t>
      </w:r>
      <w:r w:rsidR="009429E0" w:rsidRPr="008573B7">
        <w:rPr>
          <w:rStyle w:val="t"/>
          <w:rFonts w:ascii="Arial" w:hAnsi="Arial" w:cs="Arial"/>
          <w:spacing w:val="23"/>
          <w:sz w:val="24"/>
          <w:szCs w:val="24"/>
          <w:bdr w:val="none" w:sz="0" w:space="0" w:color="auto" w:frame="1"/>
          <w:shd w:val="clear" w:color="auto" w:fill="FFFFFF"/>
        </w:rPr>
        <w:t xml:space="preserve">Digital literacy </w:t>
      </w:r>
      <w:r w:rsidR="006D6466" w:rsidRPr="008573B7">
        <w:rPr>
          <w:rStyle w:val="t"/>
          <w:rFonts w:ascii="Arial" w:hAnsi="Arial" w:cs="Arial"/>
          <w:spacing w:val="23"/>
          <w:sz w:val="24"/>
          <w:szCs w:val="24"/>
          <w:bdr w:val="none" w:sz="0" w:space="0" w:color="auto" w:frame="1"/>
          <w:shd w:val="clear" w:color="auto" w:fill="FFFFFF"/>
        </w:rPr>
        <w:t>requires children and practitioners to use a variety of tools and applications in all areas of learning</w:t>
      </w:r>
      <w:r w:rsidR="00273D41" w:rsidRPr="008573B7">
        <w:rPr>
          <w:rStyle w:val="t"/>
          <w:rFonts w:ascii="Arial" w:hAnsi="Arial" w:cs="Arial"/>
          <w:spacing w:val="23"/>
          <w:sz w:val="24"/>
          <w:szCs w:val="24"/>
          <w:bdr w:val="none" w:sz="0" w:space="0" w:color="auto" w:frame="1"/>
          <w:shd w:val="clear" w:color="auto" w:fill="FFFFFF"/>
        </w:rPr>
        <w:t xml:space="preserve">. Digital literacy development will enable children to </w:t>
      </w:r>
      <w:r w:rsidR="002819E8" w:rsidRPr="008573B7">
        <w:rPr>
          <w:rStyle w:val="t"/>
          <w:rFonts w:ascii="Arial" w:hAnsi="Arial" w:cs="Arial"/>
          <w:spacing w:val="23"/>
          <w:sz w:val="24"/>
          <w:szCs w:val="24"/>
          <w:bdr w:val="none" w:sz="0" w:space="0" w:color="auto" w:frame="1"/>
          <w:shd w:val="clear" w:color="auto" w:fill="FFFFFF"/>
        </w:rPr>
        <w:t xml:space="preserve">source information, access tools to enhance their learning and appropriately use </w:t>
      </w:r>
      <w:r w:rsidR="009104AF" w:rsidRPr="008573B7">
        <w:rPr>
          <w:rStyle w:val="t"/>
          <w:rFonts w:ascii="Arial" w:hAnsi="Arial" w:cs="Arial"/>
          <w:spacing w:val="23"/>
          <w:sz w:val="24"/>
          <w:szCs w:val="24"/>
          <w:bdr w:val="none" w:sz="0" w:space="0" w:color="auto" w:frame="1"/>
          <w:shd w:val="clear" w:color="auto" w:fill="FFFFFF"/>
        </w:rPr>
        <w:t xml:space="preserve">digital media to further their learning in line with the digital </w:t>
      </w:r>
      <w:r w:rsidR="006F1A27" w:rsidRPr="008573B7">
        <w:rPr>
          <w:rStyle w:val="t"/>
          <w:rFonts w:ascii="Arial" w:hAnsi="Arial" w:cs="Arial"/>
          <w:spacing w:val="23"/>
          <w:sz w:val="24"/>
          <w:szCs w:val="24"/>
          <w:bdr w:val="none" w:sz="0" w:space="0" w:color="auto" w:frame="1"/>
          <w:shd w:val="clear" w:color="auto" w:fill="FFFFFF"/>
        </w:rPr>
        <w:t>society</w:t>
      </w:r>
      <w:r w:rsidR="005A4528" w:rsidRPr="008573B7">
        <w:rPr>
          <w:rStyle w:val="t"/>
          <w:rFonts w:ascii="Arial" w:hAnsi="Arial" w:cs="Arial"/>
          <w:spacing w:val="23"/>
          <w:sz w:val="24"/>
          <w:szCs w:val="24"/>
          <w:bdr w:val="none" w:sz="0" w:space="0" w:color="auto" w:frame="1"/>
          <w:shd w:val="clear" w:color="auto" w:fill="FFFFFF"/>
        </w:rPr>
        <w:t xml:space="preserve"> </w:t>
      </w:r>
      <w:r w:rsidR="00796290" w:rsidRPr="008573B7">
        <w:rPr>
          <w:rStyle w:val="t"/>
          <w:rFonts w:ascii="Arial" w:hAnsi="Arial" w:cs="Arial"/>
          <w:spacing w:val="23"/>
          <w:sz w:val="24"/>
          <w:szCs w:val="24"/>
          <w:bdr w:val="none" w:sz="0" w:space="0" w:color="auto" w:frame="1"/>
          <w:shd w:val="clear" w:color="auto" w:fill="FFFFFF"/>
        </w:rPr>
        <w:t>(European commission, 2012</w:t>
      </w:r>
      <w:r w:rsidR="005A4528" w:rsidRPr="008573B7">
        <w:rPr>
          <w:rStyle w:val="t"/>
          <w:rFonts w:ascii="Arial" w:hAnsi="Arial" w:cs="Arial"/>
          <w:spacing w:val="23"/>
          <w:sz w:val="24"/>
          <w:szCs w:val="24"/>
          <w:bdr w:val="none" w:sz="0" w:space="0" w:color="auto" w:frame="1"/>
          <w:shd w:val="clear" w:color="auto" w:fill="FFFFFF"/>
        </w:rPr>
        <w:t xml:space="preserve"> and Welsh Government 2018</w:t>
      </w:r>
      <w:r w:rsidR="00796290" w:rsidRPr="008573B7">
        <w:rPr>
          <w:rStyle w:val="t"/>
          <w:rFonts w:ascii="Arial" w:hAnsi="Arial" w:cs="Arial"/>
          <w:spacing w:val="23"/>
          <w:sz w:val="24"/>
          <w:szCs w:val="24"/>
          <w:bdr w:val="none" w:sz="0" w:space="0" w:color="auto" w:frame="1"/>
          <w:shd w:val="clear" w:color="auto" w:fill="FFFFFF"/>
        </w:rPr>
        <w:t>)</w:t>
      </w:r>
      <w:r w:rsidR="005A4528" w:rsidRPr="008573B7">
        <w:rPr>
          <w:rStyle w:val="t"/>
          <w:rFonts w:ascii="Arial" w:hAnsi="Arial" w:cs="Arial"/>
          <w:spacing w:val="23"/>
          <w:sz w:val="24"/>
          <w:szCs w:val="24"/>
          <w:bdr w:val="none" w:sz="0" w:space="0" w:color="auto" w:frame="1"/>
          <w:shd w:val="clear" w:color="auto" w:fill="FFFFFF"/>
        </w:rPr>
        <w:t>.</w:t>
      </w:r>
    </w:p>
    <w:p w14:paraId="101ABFDC" w14:textId="6947371B" w:rsidR="00266FB9" w:rsidRPr="008573B7" w:rsidRDefault="004B3268" w:rsidP="008573B7">
      <w:pPr>
        <w:spacing w:line="360" w:lineRule="auto"/>
        <w:rPr>
          <w:rStyle w:val="t"/>
          <w:rFonts w:ascii="Arial" w:hAnsi="Arial" w:cs="Arial"/>
          <w:spacing w:val="23"/>
          <w:sz w:val="24"/>
          <w:szCs w:val="24"/>
          <w:bdr w:val="none" w:sz="0" w:space="0" w:color="auto" w:frame="1"/>
          <w:shd w:val="clear" w:color="auto" w:fill="FFFFFF"/>
        </w:rPr>
      </w:pPr>
      <w:r w:rsidRPr="008573B7">
        <w:rPr>
          <w:rStyle w:val="t"/>
          <w:rFonts w:ascii="Arial" w:hAnsi="Arial" w:cs="Arial"/>
          <w:spacing w:val="23"/>
          <w:sz w:val="24"/>
          <w:szCs w:val="24"/>
          <w:bdr w:val="none" w:sz="0" w:space="0" w:color="auto" w:frame="1"/>
          <w:shd w:val="clear" w:color="auto" w:fill="FFFFFF"/>
        </w:rPr>
        <w:t xml:space="preserve">Language acquisition according to </w:t>
      </w:r>
      <w:r w:rsidR="00671C8E" w:rsidRPr="008573B7">
        <w:rPr>
          <w:rStyle w:val="t"/>
          <w:rFonts w:ascii="Arial" w:hAnsi="Arial" w:cs="Arial"/>
          <w:spacing w:val="23"/>
          <w:sz w:val="24"/>
          <w:szCs w:val="24"/>
          <w:bdr w:val="none" w:sz="0" w:space="0" w:color="auto" w:frame="1"/>
          <w:shd w:val="clear" w:color="auto" w:fill="FFFFFF"/>
        </w:rPr>
        <w:t>(</w:t>
      </w:r>
      <w:r w:rsidRPr="008573B7">
        <w:rPr>
          <w:rStyle w:val="t"/>
          <w:rFonts w:ascii="Arial" w:hAnsi="Arial" w:cs="Arial"/>
          <w:spacing w:val="23"/>
          <w:sz w:val="24"/>
          <w:szCs w:val="24"/>
          <w:bdr w:val="none" w:sz="0" w:space="0" w:color="auto" w:frame="1"/>
          <w:shd w:val="clear" w:color="auto" w:fill="FFFFFF"/>
        </w:rPr>
        <w:t>Bandura, cited in Doherty and Hughes, 2013) occurs through children observing and listening</w:t>
      </w:r>
      <w:r w:rsidR="00E42441" w:rsidRPr="008573B7">
        <w:rPr>
          <w:rStyle w:val="t"/>
          <w:rFonts w:ascii="Arial" w:hAnsi="Arial" w:cs="Arial"/>
          <w:spacing w:val="23"/>
          <w:sz w:val="24"/>
          <w:szCs w:val="24"/>
          <w:bdr w:val="none" w:sz="0" w:space="0" w:color="auto" w:frame="1"/>
          <w:shd w:val="clear" w:color="auto" w:fill="FFFFFF"/>
        </w:rPr>
        <w:t xml:space="preserve"> to others around them modelling language</w:t>
      </w:r>
      <w:r w:rsidR="003F6285" w:rsidRPr="008573B7">
        <w:rPr>
          <w:rStyle w:val="t"/>
          <w:rFonts w:ascii="Arial" w:hAnsi="Arial" w:cs="Arial"/>
          <w:spacing w:val="23"/>
          <w:sz w:val="24"/>
          <w:szCs w:val="24"/>
          <w:bdr w:val="none" w:sz="0" w:space="0" w:color="auto" w:frame="1"/>
          <w:shd w:val="clear" w:color="auto" w:fill="FFFFFF"/>
        </w:rPr>
        <w:t>.</w:t>
      </w:r>
      <w:r w:rsidR="00E42441" w:rsidRPr="008573B7">
        <w:rPr>
          <w:rStyle w:val="t"/>
          <w:rFonts w:ascii="Arial" w:hAnsi="Arial" w:cs="Arial"/>
          <w:spacing w:val="23"/>
          <w:sz w:val="24"/>
          <w:szCs w:val="24"/>
          <w:bdr w:val="none" w:sz="0" w:space="0" w:color="auto" w:frame="1"/>
          <w:shd w:val="clear" w:color="auto" w:fill="FFFFFF"/>
        </w:rPr>
        <w:t xml:space="preserve"> </w:t>
      </w:r>
      <w:r w:rsidR="003F6285" w:rsidRPr="008573B7">
        <w:rPr>
          <w:rStyle w:val="t"/>
          <w:rFonts w:ascii="Arial" w:hAnsi="Arial" w:cs="Arial"/>
          <w:spacing w:val="23"/>
          <w:sz w:val="24"/>
          <w:szCs w:val="24"/>
          <w:bdr w:val="none" w:sz="0" w:space="0" w:color="auto" w:frame="1"/>
          <w:shd w:val="clear" w:color="auto" w:fill="FFFFFF"/>
        </w:rPr>
        <w:t>H</w:t>
      </w:r>
      <w:r w:rsidR="00E42441" w:rsidRPr="008573B7">
        <w:rPr>
          <w:rStyle w:val="t"/>
          <w:rFonts w:ascii="Arial" w:hAnsi="Arial" w:cs="Arial"/>
          <w:spacing w:val="23"/>
          <w:sz w:val="24"/>
          <w:szCs w:val="24"/>
          <w:bdr w:val="none" w:sz="0" w:space="0" w:color="auto" w:frame="1"/>
          <w:shd w:val="clear" w:color="auto" w:fill="FFFFFF"/>
        </w:rPr>
        <w:t>owever</w:t>
      </w:r>
      <w:r w:rsidR="008303A2" w:rsidRPr="008573B7">
        <w:rPr>
          <w:rStyle w:val="t"/>
          <w:rFonts w:ascii="Arial" w:hAnsi="Arial" w:cs="Arial"/>
          <w:spacing w:val="23"/>
          <w:sz w:val="24"/>
          <w:szCs w:val="24"/>
          <w:bdr w:val="none" w:sz="0" w:space="0" w:color="auto" w:frame="1"/>
          <w:shd w:val="clear" w:color="auto" w:fill="FFFFFF"/>
        </w:rPr>
        <w:t>,</w:t>
      </w:r>
      <w:r w:rsidR="00E42441" w:rsidRPr="008573B7">
        <w:rPr>
          <w:rStyle w:val="t"/>
          <w:rFonts w:ascii="Arial" w:hAnsi="Arial" w:cs="Arial"/>
          <w:spacing w:val="23"/>
          <w:sz w:val="24"/>
          <w:szCs w:val="24"/>
          <w:bdr w:val="none" w:sz="0" w:space="0" w:color="auto" w:frame="1"/>
          <w:shd w:val="clear" w:color="auto" w:fill="FFFFFF"/>
        </w:rPr>
        <w:t xml:space="preserve"> </w:t>
      </w:r>
      <w:r w:rsidR="003D1601" w:rsidRPr="008573B7">
        <w:rPr>
          <w:rStyle w:val="t"/>
          <w:rFonts w:ascii="Arial" w:hAnsi="Arial" w:cs="Arial"/>
          <w:spacing w:val="23"/>
          <w:sz w:val="24"/>
          <w:szCs w:val="24"/>
          <w:bdr w:val="none" w:sz="0" w:space="0" w:color="auto" w:frame="1"/>
          <w:shd w:val="clear" w:color="auto" w:fill="FFFFFF"/>
        </w:rPr>
        <w:t>(</w:t>
      </w:r>
      <w:r w:rsidR="00E42441" w:rsidRPr="008573B7">
        <w:rPr>
          <w:rStyle w:val="t"/>
          <w:rFonts w:ascii="Arial" w:hAnsi="Arial" w:cs="Arial"/>
          <w:spacing w:val="23"/>
          <w:sz w:val="24"/>
          <w:szCs w:val="24"/>
          <w:bdr w:val="none" w:sz="0" w:space="0" w:color="auto" w:frame="1"/>
          <w:shd w:val="clear" w:color="auto" w:fill="FFFFFF"/>
        </w:rPr>
        <w:t xml:space="preserve">Chomsky, cited in </w:t>
      </w:r>
      <w:r w:rsidR="0013023D" w:rsidRPr="008573B7">
        <w:rPr>
          <w:rStyle w:val="t"/>
          <w:rFonts w:ascii="Arial" w:hAnsi="Arial" w:cs="Arial"/>
          <w:spacing w:val="23"/>
          <w:sz w:val="24"/>
          <w:szCs w:val="24"/>
          <w:bdr w:val="none" w:sz="0" w:space="0" w:color="auto" w:frame="1"/>
          <w:shd w:val="clear" w:color="auto" w:fill="FFFFFF"/>
        </w:rPr>
        <w:t>Saxton</w:t>
      </w:r>
      <w:r w:rsidR="00E42441" w:rsidRPr="008573B7">
        <w:rPr>
          <w:rStyle w:val="t"/>
          <w:rFonts w:ascii="Arial" w:hAnsi="Arial" w:cs="Arial"/>
          <w:spacing w:val="23"/>
          <w:sz w:val="24"/>
          <w:szCs w:val="24"/>
          <w:bdr w:val="none" w:sz="0" w:space="0" w:color="auto" w:frame="1"/>
          <w:shd w:val="clear" w:color="auto" w:fill="FFFFFF"/>
        </w:rPr>
        <w:t xml:space="preserve"> 201</w:t>
      </w:r>
      <w:r w:rsidR="0013023D" w:rsidRPr="008573B7">
        <w:rPr>
          <w:rStyle w:val="t"/>
          <w:rFonts w:ascii="Arial" w:hAnsi="Arial" w:cs="Arial"/>
          <w:spacing w:val="23"/>
          <w:sz w:val="24"/>
          <w:szCs w:val="24"/>
          <w:bdr w:val="none" w:sz="0" w:space="0" w:color="auto" w:frame="1"/>
          <w:shd w:val="clear" w:color="auto" w:fill="FFFFFF"/>
        </w:rPr>
        <w:t>7</w:t>
      </w:r>
      <w:r w:rsidR="00E42441" w:rsidRPr="008573B7">
        <w:rPr>
          <w:rStyle w:val="t"/>
          <w:rFonts w:ascii="Arial" w:hAnsi="Arial" w:cs="Arial"/>
          <w:spacing w:val="23"/>
          <w:sz w:val="24"/>
          <w:szCs w:val="24"/>
          <w:bdr w:val="none" w:sz="0" w:space="0" w:color="auto" w:frame="1"/>
          <w:shd w:val="clear" w:color="auto" w:fill="FFFFFF"/>
        </w:rPr>
        <w:t>) states language is a natural process where children are born with</w:t>
      </w:r>
      <w:r w:rsidR="00573FAB" w:rsidRPr="008573B7">
        <w:rPr>
          <w:rStyle w:val="t"/>
          <w:rFonts w:ascii="Arial" w:hAnsi="Arial" w:cs="Arial"/>
          <w:spacing w:val="23"/>
          <w:sz w:val="24"/>
          <w:szCs w:val="24"/>
          <w:bdr w:val="none" w:sz="0" w:space="0" w:color="auto" w:frame="1"/>
          <w:shd w:val="clear" w:color="auto" w:fill="FFFFFF"/>
        </w:rPr>
        <w:t xml:space="preserve"> </w:t>
      </w:r>
      <w:r w:rsidR="00E42441" w:rsidRPr="008573B7">
        <w:rPr>
          <w:rStyle w:val="t"/>
          <w:rFonts w:ascii="Arial" w:hAnsi="Arial" w:cs="Arial"/>
          <w:spacing w:val="23"/>
          <w:sz w:val="24"/>
          <w:szCs w:val="24"/>
          <w:bdr w:val="none" w:sz="0" w:space="0" w:color="auto" w:frame="1"/>
          <w:shd w:val="clear" w:color="auto" w:fill="FFFFFF"/>
        </w:rPr>
        <w:t>initial language connections which are activated once the infant hears language.</w:t>
      </w:r>
      <w:r w:rsidR="001650A4" w:rsidRPr="008573B7">
        <w:rPr>
          <w:rStyle w:val="t"/>
          <w:rFonts w:ascii="Arial" w:hAnsi="Arial" w:cs="Arial"/>
          <w:spacing w:val="23"/>
          <w:sz w:val="24"/>
          <w:szCs w:val="24"/>
          <w:bdr w:val="none" w:sz="0" w:space="0" w:color="auto" w:frame="1"/>
          <w:shd w:val="clear" w:color="auto" w:fill="FFFFFF"/>
        </w:rPr>
        <w:t xml:space="preserve"> In addition</w:t>
      </w:r>
      <w:r w:rsidR="00E346F4" w:rsidRPr="008573B7">
        <w:rPr>
          <w:rStyle w:val="t"/>
          <w:rFonts w:ascii="Arial" w:hAnsi="Arial" w:cs="Arial"/>
          <w:spacing w:val="23"/>
          <w:sz w:val="24"/>
          <w:szCs w:val="24"/>
          <w:bdr w:val="none" w:sz="0" w:space="0" w:color="auto" w:frame="1"/>
          <w:shd w:val="clear" w:color="auto" w:fill="FFFFFF"/>
        </w:rPr>
        <w:t>,</w:t>
      </w:r>
      <w:r w:rsidR="00E55379" w:rsidRPr="008573B7">
        <w:rPr>
          <w:rStyle w:val="t"/>
          <w:rFonts w:ascii="Arial" w:hAnsi="Arial" w:cs="Arial"/>
          <w:spacing w:val="23"/>
          <w:sz w:val="24"/>
          <w:szCs w:val="24"/>
          <w:bdr w:val="none" w:sz="0" w:space="0" w:color="auto" w:frame="1"/>
          <w:shd w:val="clear" w:color="auto" w:fill="FFFFFF"/>
        </w:rPr>
        <w:t xml:space="preserve"> the University of Kansas (2017) </w:t>
      </w:r>
      <w:r w:rsidR="00623313" w:rsidRPr="008573B7">
        <w:rPr>
          <w:rStyle w:val="t"/>
          <w:rFonts w:ascii="Arial" w:hAnsi="Arial" w:cs="Arial"/>
          <w:spacing w:val="23"/>
          <w:sz w:val="24"/>
          <w:szCs w:val="24"/>
          <w:bdr w:val="none" w:sz="0" w:space="0" w:color="auto" w:frame="1"/>
          <w:shd w:val="clear" w:color="auto" w:fill="FFFFFF"/>
        </w:rPr>
        <w:t>suggest that a few days after birth studies have shown that language development begins</w:t>
      </w:r>
      <w:r w:rsidR="006E4805" w:rsidRPr="008573B7">
        <w:rPr>
          <w:rStyle w:val="t"/>
          <w:rFonts w:ascii="Arial" w:hAnsi="Arial" w:cs="Arial"/>
          <w:spacing w:val="23"/>
          <w:sz w:val="24"/>
          <w:szCs w:val="24"/>
          <w:bdr w:val="none" w:sz="0" w:space="0" w:color="auto" w:frame="1"/>
          <w:shd w:val="clear" w:color="auto" w:fill="FFFFFF"/>
        </w:rPr>
        <w:t>,</w:t>
      </w:r>
      <w:r w:rsidR="00D35852" w:rsidRPr="008573B7">
        <w:rPr>
          <w:rStyle w:val="t"/>
          <w:rFonts w:ascii="Arial" w:hAnsi="Arial" w:cs="Arial"/>
          <w:spacing w:val="23"/>
          <w:sz w:val="24"/>
          <w:szCs w:val="24"/>
          <w:bdr w:val="none" w:sz="0" w:space="0" w:color="auto" w:frame="1"/>
          <w:shd w:val="clear" w:color="auto" w:fill="FFFFFF"/>
        </w:rPr>
        <w:t xml:space="preserve"> </w:t>
      </w:r>
      <w:r w:rsidR="00200C5D" w:rsidRPr="008573B7">
        <w:rPr>
          <w:rStyle w:val="t"/>
          <w:rFonts w:ascii="Arial" w:hAnsi="Arial" w:cs="Arial"/>
          <w:spacing w:val="23"/>
          <w:sz w:val="24"/>
          <w:szCs w:val="24"/>
          <w:bdr w:val="none" w:sz="0" w:space="0" w:color="auto" w:frame="1"/>
          <w:shd w:val="clear" w:color="auto" w:fill="FFFFFF"/>
        </w:rPr>
        <w:t xml:space="preserve">agreeing </w:t>
      </w:r>
      <w:r w:rsidR="00D35852" w:rsidRPr="008573B7">
        <w:rPr>
          <w:rStyle w:val="t"/>
          <w:rFonts w:ascii="Arial" w:hAnsi="Arial" w:cs="Arial"/>
          <w:spacing w:val="23"/>
          <w:sz w:val="24"/>
          <w:szCs w:val="24"/>
          <w:bdr w:val="none" w:sz="0" w:space="0" w:color="auto" w:frame="1"/>
          <w:shd w:val="clear" w:color="auto" w:fill="FFFFFF"/>
        </w:rPr>
        <w:t>that the ability to develop language pre</w:t>
      </w:r>
      <w:r w:rsidR="000A4E60" w:rsidRPr="008573B7">
        <w:rPr>
          <w:rStyle w:val="t"/>
          <w:rFonts w:ascii="Arial" w:hAnsi="Arial" w:cs="Arial"/>
          <w:spacing w:val="23"/>
          <w:sz w:val="24"/>
          <w:szCs w:val="24"/>
          <w:bdr w:val="none" w:sz="0" w:space="0" w:color="auto" w:frame="1"/>
          <w:shd w:val="clear" w:color="auto" w:fill="FFFFFF"/>
        </w:rPr>
        <w:t>-</w:t>
      </w:r>
      <w:r w:rsidR="00381B98" w:rsidRPr="008573B7">
        <w:rPr>
          <w:rStyle w:val="t"/>
          <w:rFonts w:ascii="Arial" w:hAnsi="Arial" w:cs="Arial"/>
          <w:spacing w:val="23"/>
          <w:sz w:val="24"/>
          <w:szCs w:val="24"/>
          <w:bdr w:val="none" w:sz="0" w:space="0" w:color="auto" w:frame="1"/>
          <w:shd w:val="clear" w:color="auto" w:fill="FFFFFF"/>
        </w:rPr>
        <w:t>exists within the child</w:t>
      </w:r>
      <w:r w:rsidR="00E346F4" w:rsidRPr="008573B7">
        <w:rPr>
          <w:rStyle w:val="t"/>
          <w:rFonts w:ascii="Arial" w:hAnsi="Arial" w:cs="Arial"/>
          <w:spacing w:val="23"/>
          <w:sz w:val="24"/>
          <w:szCs w:val="24"/>
          <w:bdr w:val="none" w:sz="0" w:space="0" w:color="auto" w:frame="1"/>
          <w:shd w:val="clear" w:color="auto" w:fill="FFFFFF"/>
        </w:rPr>
        <w:t>.</w:t>
      </w:r>
      <w:r w:rsidR="000A4E60" w:rsidRPr="008573B7">
        <w:rPr>
          <w:rStyle w:val="t"/>
          <w:rFonts w:ascii="Arial" w:hAnsi="Arial" w:cs="Arial"/>
          <w:spacing w:val="23"/>
          <w:sz w:val="24"/>
          <w:szCs w:val="24"/>
          <w:bdr w:val="none" w:sz="0" w:space="0" w:color="auto" w:frame="1"/>
          <w:shd w:val="clear" w:color="auto" w:fill="FFFFFF"/>
        </w:rPr>
        <w:t xml:space="preserve"> Considering this </w:t>
      </w:r>
      <w:r w:rsidR="00E40411" w:rsidRPr="008573B7">
        <w:rPr>
          <w:rStyle w:val="t"/>
          <w:rFonts w:ascii="Arial" w:hAnsi="Arial" w:cs="Arial"/>
          <w:spacing w:val="23"/>
          <w:sz w:val="24"/>
          <w:szCs w:val="24"/>
          <w:bdr w:val="none" w:sz="0" w:space="0" w:color="auto" w:frame="1"/>
          <w:shd w:val="clear" w:color="auto" w:fill="FFFFFF"/>
        </w:rPr>
        <w:t>study,</w:t>
      </w:r>
      <w:r w:rsidR="000A4E60" w:rsidRPr="008573B7">
        <w:rPr>
          <w:rStyle w:val="t"/>
          <w:rFonts w:ascii="Arial" w:hAnsi="Arial" w:cs="Arial"/>
          <w:spacing w:val="23"/>
          <w:sz w:val="24"/>
          <w:szCs w:val="24"/>
          <w:bdr w:val="none" w:sz="0" w:space="0" w:color="auto" w:frame="1"/>
          <w:shd w:val="clear" w:color="auto" w:fill="FFFFFF"/>
        </w:rPr>
        <w:t xml:space="preserve"> </w:t>
      </w:r>
      <w:r w:rsidR="00E346F4" w:rsidRPr="008573B7">
        <w:rPr>
          <w:rStyle w:val="t"/>
          <w:rFonts w:ascii="Arial" w:hAnsi="Arial" w:cs="Arial"/>
          <w:spacing w:val="23"/>
          <w:sz w:val="24"/>
          <w:szCs w:val="24"/>
          <w:bdr w:val="none" w:sz="0" w:space="0" w:color="auto" w:frame="1"/>
          <w:shd w:val="clear" w:color="auto" w:fill="FFFFFF"/>
        </w:rPr>
        <w:t xml:space="preserve">the innate ability to develop language </w:t>
      </w:r>
      <w:r w:rsidR="001E0042" w:rsidRPr="008573B7">
        <w:rPr>
          <w:rStyle w:val="t"/>
          <w:rFonts w:ascii="Arial" w:hAnsi="Arial" w:cs="Arial"/>
          <w:spacing w:val="23"/>
          <w:sz w:val="24"/>
          <w:szCs w:val="24"/>
          <w:bdr w:val="none" w:sz="0" w:space="0" w:color="auto" w:frame="1"/>
          <w:shd w:val="clear" w:color="auto" w:fill="FFFFFF"/>
        </w:rPr>
        <w:t>in line with Chomsky’s theory also correlates with Bandura</w:t>
      </w:r>
      <w:r w:rsidR="00765E86" w:rsidRPr="008573B7">
        <w:rPr>
          <w:rStyle w:val="t"/>
          <w:rFonts w:ascii="Arial" w:hAnsi="Arial" w:cs="Arial"/>
          <w:spacing w:val="23"/>
          <w:sz w:val="24"/>
          <w:szCs w:val="24"/>
          <w:bdr w:val="none" w:sz="0" w:space="0" w:color="auto" w:frame="1"/>
          <w:shd w:val="clear" w:color="auto" w:fill="FFFFFF"/>
        </w:rPr>
        <w:t>’</w:t>
      </w:r>
      <w:r w:rsidR="001E0042" w:rsidRPr="008573B7">
        <w:rPr>
          <w:rStyle w:val="t"/>
          <w:rFonts w:ascii="Arial" w:hAnsi="Arial" w:cs="Arial"/>
          <w:spacing w:val="23"/>
          <w:sz w:val="24"/>
          <w:szCs w:val="24"/>
          <w:bdr w:val="none" w:sz="0" w:space="0" w:color="auto" w:frame="1"/>
          <w:shd w:val="clear" w:color="auto" w:fill="FFFFFF"/>
        </w:rPr>
        <w:t>s theory</w:t>
      </w:r>
      <w:r w:rsidR="00D25CD6" w:rsidRPr="008573B7">
        <w:rPr>
          <w:rStyle w:val="t"/>
          <w:rFonts w:ascii="Arial" w:hAnsi="Arial" w:cs="Arial"/>
          <w:spacing w:val="23"/>
          <w:sz w:val="24"/>
          <w:szCs w:val="24"/>
          <w:bdr w:val="none" w:sz="0" w:space="0" w:color="auto" w:frame="1"/>
          <w:shd w:val="clear" w:color="auto" w:fill="FFFFFF"/>
        </w:rPr>
        <w:t xml:space="preserve">. </w:t>
      </w:r>
      <w:r w:rsidR="00FA62EA" w:rsidRPr="008573B7">
        <w:rPr>
          <w:rStyle w:val="t"/>
          <w:rFonts w:ascii="Arial" w:hAnsi="Arial" w:cs="Arial"/>
          <w:spacing w:val="23"/>
          <w:sz w:val="24"/>
          <w:szCs w:val="24"/>
          <w:bdr w:val="none" w:sz="0" w:space="0" w:color="auto" w:frame="1"/>
          <w:shd w:val="clear" w:color="auto" w:fill="FFFFFF"/>
        </w:rPr>
        <w:t>Furthermore</w:t>
      </w:r>
      <w:r w:rsidR="00FF5BE7" w:rsidRPr="008573B7">
        <w:rPr>
          <w:rStyle w:val="t"/>
          <w:rFonts w:ascii="Arial" w:hAnsi="Arial" w:cs="Arial"/>
          <w:spacing w:val="23"/>
          <w:sz w:val="24"/>
          <w:szCs w:val="24"/>
          <w:bdr w:val="none" w:sz="0" w:space="0" w:color="auto" w:frame="1"/>
          <w:shd w:val="clear" w:color="auto" w:fill="FFFFFF"/>
        </w:rPr>
        <w:t>, language acquisition</w:t>
      </w:r>
      <w:r w:rsidR="002B2A20" w:rsidRPr="008573B7">
        <w:rPr>
          <w:rStyle w:val="t"/>
          <w:rFonts w:ascii="Arial" w:hAnsi="Arial" w:cs="Arial"/>
          <w:spacing w:val="23"/>
          <w:sz w:val="24"/>
          <w:szCs w:val="24"/>
          <w:bdr w:val="none" w:sz="0" w:space="0" w:color="auto" w:frame="1"/>
          <w:shd w:val="clear" w:color="auto" w:fill="FFFFFF"/>
        </w:rPr>
        <w:t xml:space="preserve"> has been identified </w:t>
      </w:r>
      <w:r w:rsidR="00F923E1" w:rsidRPr="008573B7">
        <w:rPr>
          <w:rStyle w:val="t"/>
          <w:rFonts w:ascii="Arial" w:hAnsi="Arial" w:cs="Arial"/>
          <w:spacing w:val="23"/>
          <w:sz w:val="24"/>
          <w:szCs w:val="24"/>
          <w:bdr w:val="none" w:sz="0" w:space="0" w:color="auto" w:frame="1"/>
          <w:shd w:val="clear" w:color="auto" w:fill="FFFFFF"/>
        </w:rPr>
        <w:t xml:space="preserve">as </w:t>
      </w:r>
      <w:r w:rsidR="002B2A20" w:rsidRPr="008573B7">
        <w:rPr>
          <w:rStyle w:val="t"/>
          <w:rFonts w:ascii="Arial" w:hAnsi="Arial" w:cs="Arial"/>
          <w:spacing w:val="23"/>
          <w:sz w:val="24"/>
          <w:szCs w:val="24"/>
          <w:bdr w:val="none" w:sz="0" w:space="0" w:color="auto" w:frame="1"/>
          <w:shd w:val="clear" w:color="auto" w:fill="FFFFFF"/>
        </w:rPr>
        <w:t xml:space="preserve">developing from as early as the womb, where the unborn </w:t>
      </w:r>
      <w:r w:rsidR="002B2A20" w:rsidRPr="008573B7">
        <w:rPr>
          <w:rStyle w:val="t"/>
          <w:rFonts w:ascii="Arial" w:hAnsi="Arial" w:cs="Arial"/>
          <w:spacing w:val="23"/>
          <w:sz w:val="24"/>
          <w:szCs w:val="24"/>
          <w:bdr w:val="none" w:sz="0" w:space="0" w:color="auto" w:frame="1"/>
          <w:shd w:val="clear" w:color="auto" w:fill="FFFFFF"/>
        </w:rPr>
        <w:lastRenderedPageBreak/>
        <w:t>baby</w:t>
      </w:r>
      <w:r w:rsidR="00961F79" w:rsidRPr="008573B7">
        <w:rPr>
          <w:rStyle w:val="t"/>
          <w:rFonts w:ascii="Arial" w:hAnsi="Arial" w:cs="Arial"/>
          <w:spacing w:val="23"/>
          <w:sz w:val="24"/>
          <w:szCs w:val="24"/>
          <w:bdr w:val="none" w:sz="0" w:space="0" w:color="auto" w:frame="1"/>
          <w:shd w:val="clear" w:color="auto" w:fill="FFFFFF"/>
        </w:rPr>
        <w:t xml:space="preserve"> can hear sounds around them and respond to </w:t>
      </w:r>
      <w:r w:rsidR="00E40411" w:rsidRPr="008573B7">
        <w:rPr>
          <w:rStyle w:val="t"/>
          <w:rFonts w:ascii="Arial" w:hAnsi="Arial" w:cs="Arial"/>
          <w:spacing w:val="23"/>
          <w:sz w:val="24"/>
          <w:szCs w:val="24"/>
          <w:bdr w:val="none" w:sz="0" w:space="0" w:color="auto" w:frame="1"/>
          <w:shd w:val="clear" w:color="auto" w:fill="FFFFFF"/>
        </w:rPr>
        <w:t>familiar voices (</w:t>
      </w:r>
      <w:proofErr w:type="spellStart"/>
      <w:r w:rsidR="00E40411" w:rsidRPr="008573B7">
        <w:rPr>
          <w:rStyle w:val="t"/>
          <w:rFonts w:ascii="Arial" w:hAnsi="Arial" w:cs="Arial"/>
          <w:spacing w:val="23"/>
          <w:sz w:val="24"/>
          <w:szCs w:val="24"/>
          <w:bdr w:val="none" w:sz="0" w:space="0" w:color="auto" w:frame="1"/>
          <w:shd w:val="clear" w:color="auto" w:fill="FFFFFF"/>
        </w:rPr>
        <w:t>Creativeclouddesign</w:t>
      </w:r>
      <w:proofErr w:type="spellEnd"/>
      <w:r w:rsidR="00E40411" w:rsidRPr="008573B7">
        <w:rPr>
          <w:rStyle w:val="t"/>
          <w:rFonts w:ascii="Arial" w:hAnsi="Arial" w:cs="Arial"/>
          <w:spacing w:val="23"/>
          <w:sz w:val="24"/>
          <w:szCs w:val="24"/>
          <w:bdr w:val="none" w:sz="0" w:space="0" w:color="auto" w:frame="1"/>
          <w:shd w:val="clear" w:color="auto" w:fill="FFFFFF"/>
        </w:rPr>
        <w:t>, 2013</w:t>
      </w:r>
      <w:r w:rsidR="00C95F40" w:rsidRPr="008573B7">
        <w:rPr>
          <w:rStyle w:val="t"/>
          <w:rFonts w:ascii="Arial" w:hAnsi="Arial" w:cs="Arial"/>
          <w:spacing w:val="23"/>
          <w:sz w:val="24"/>
          <w:szCs w:val="24"/>
          <w:bdr w:val="none" w:sz="0" w:space="0" w:color="auto" w:frame="1"/>
          <w:shd w:val="clear" w:color="auto" w:fill="FFFFFF"/>
        </w:rPr>
        <w:t xml:space="preserve">, and </w:t>
      </w:r>
      <w:r w:rsidR="00662C5D" w:rsidRPr="008573B7">
        <w:rPr>
          <w:rStyle w:val="t"/>
          <w:rFonts w:ascii="Arial" w:hAnsi="Arial" w:cs="Arial"/>
          <w:spacing w:val="23"/>
          <w:sz w:val="24"/>
          <w:szCs w:val="24"/>
          <w:bdr w:val="none" w:sz="0" w:space="0" w:color="auto" w:frame="1"/>
          <w:shd w:val="clear" w:color="auto" w:fill="FFFFFF"/>
        </w:rPr>
        <w:t>Paul</w:t>
      </w:r>
      <w:r w:rsidR="00792D59" w:rsidRPr="008573B7">
        <w:rPr>
          <w:rStyle w:val="t"/>
          <w:rFonts w:ascii="Arial" w:hAnsi="Arial" w:cs="Arial"/>
          <w:spacing w:val="23"/>
          <w:sz w:val="24"/>
          <w:szCs w:val="24"/>
          <w:bdr w:val="none" w:sz="0" w:space="0" w:color="auto" w:frame="1"/>
          <w:shd w:val="clear" w:color="auto" w:fill="FFFFFF"/>
        </w:rPr>
        <w:t>, 2011).</w:t>
      </w:r>
    </w:p>
    <w:p w14:paraId="74B25A7E" w14:textId="3E5EDB92" w:rsidR="005D0CCD" w:rsidRPr="008573B7" w:rsidRDefault="00D60E02" w:rsidP="008573B7">
      <w:pPr>
        <w:spacing w:line="360" w:lineRule="auto"/>
        <w:rPr>
          <w:rStyle w:val="t"/>
          <w:rFonts w:ascii="Arial" w:hAnsi="Arial" w:cs="Arial"/>
          <w:spacing w:val="23"/>
          <w:sz w:val="24"/>
          <w:szCs w:val="24"/>
          <w:bdr w:val="none" w:sz="0" w:space="0" w:color="auto" w:frame="1"/>
          <w:shd w:val="clear" w:color="auto" w:fill="FFFFFF"/>
        </w:rPr>
      </w:pPr>
      <w:r w:rsidRPr="008573B7">
        <w:rPr>
          <w:rStyle w:val="t"/>
          <w:rFonts w:ascii="Arial" w:hAnsi="Arial" w:cs="Arial"/>
          <w:spacing w:val="23"/>
          <w:sz w:val="24"/>
          <w:szCs w:val="24"/>
          <w:bdr w:val="none" w:sz="0" w:space="0" w:color="auto" w:frame="1"/>
          <w:shd w:val="clear" w:color="auto" w:fill="FFFFFF"/>
        </w:rPr>
        <w:t>Language</w:t>
      </w:r>
      <w:r w:rsidR="006A0F89" w:rsidRPr="008573B7">
        <w:rPr>
          <w:rStyle w:val="t"/>
          <w:rFonts w:ascii="Arial" w:hAnsi="Arial" w:cs="Arial"/>
          <w:spacing w:val="23"/>
          <w:sz w:val="24"/>
          <w:szCs w:val="24"/>
          <w:bdr w:val="none" w:sz="0" w:space="0" w:color="auto" w:frame="1"/>
          <w:shd w:val="clear" w:color="auto" w:fill="FFFFFF"/>
        </w:rPr>
        <w:t xml:space="preserve"> acquisition contributes </w:t>
      </w:r>
      <w:r w:rsidR="00F923E1" w:rsidRPr="008573B7">
        <w:rPr>
          <w:rStyle w:val="t"/>
          <w:rFonts w:ascii="Arial" w:hAnsi="Arial" w:cs="Arial"/>
          <w:spacing w:val="23"/>
          <w:sz w:val="24"/>
          <w:szCs w:val="24"/>
          <w:bdr w:val="none" w:sz="0" w:space="0" w:color="auto" w:frame="1"/>
          <w:shd w:val="clear" w:color="auto" w:fill="FFFFFF"/>
        </w:rPr>
        <w:t xml:space="preserve">to </w:t>
      </w:r>
      <w:r w:rsidR="006A0F89" w:rsidRPr="008573B7">
        <w:rPr>
          <w:rStyle w:val="t"/>
          <w:rFonts w:ascii="Arial" w:hAnsi="Arial" w:cs="Arial"/>
          <w:spacing w:val="23"/>
          <w:sz w:val="24"/>
          <w:szCs w:val="24"/>
          <w:bdr w:val="none" w:sz="0" w:space="0" w:color="auto" w:frame="1"/>
          <w:shd w:val="clear" w:color="auto" w:fill="FFFFFF"/>
        </w:rPr>
        <w:t>the development of literacy</w:t>
      </w:r>
      <w:r w:rsidRPr="008573B7">
        <w:rPr>
          <w:rStyle w:val="t"/>
          <w:rFonts w:ascii="Arial" w:hAnsi="Arial" w:cs="Arial"/>
          <w:spacing w:val="23"/>
          <w:sz w:val="24"/>
          <w:szCs w:val="24"/>
          <w:bdr w:val="none" w:sz="0" w:space="0" w:color="auto" w:frame="1"/>
          <w:shd w:val="clear" w:color="auto" w:fill="FFFFFF"/>
        </w:rPr>
        <w:t xml:space="preserve"> where children develop through interactions</w:t>
      </w:r>
      <w:r w:rsidR="00B4533E" w:rsidRPr="008573B7">
        <w:rPr>
          <w:rStyle w:val="t"/>
          <w:rFonts w:ascii="Arial" w:hAnsi="Arial" w:cs="Arial"/>
          <w:spacing w:val="23"/>
          <w:sz w:val="24"/>
          <w:szCs w:val="24"/>
          <w:bdr w:val="none" w:sz="0" w:space="0" w:color="auto" w:frame="1"/>
          <w:shd w:val="clear" w:color="auto" w:fill="FFFFFF"/>
        </w:rPr>
        <w:t xml:space="preserve">. </w:t>
      </w:r>
      <w:r w:rsidR="008F1B60" w:rsidRPr="008573B7">
        <w:rPr>
          <w:rStyle w:val="t"/>
          <w:rFonts w:ascii="Arial" w:hAnsi="Arial" w:cs="Arial"/>
          <w:spacing w:val="23"/>
          <w:sz w:val="24"/>
          <w:szCs w:val="24"/>
          <w:bdr w:val="none" w:sz="0" w:space="0" w:color="auto" w:frame="1"/>
          <w:shd w:val="clear" w:color="auto" w:fill="FFFFFF"/>
        </w:rPr>
        <w:t>S</w:t>
      </w:r>
      <w:r w:rsidR="00E93F94" w:rsidRPr="008573B7">
        <w:rPr>
          <w:rStyle w:val="t"/>
          <w:rFonts w:ascii="Arial" w:hAnsi="Arial" w:cs="Arial"/>
          <w:spacing w:val="23"/>
          <w:sz w:val="24"/>
          <w:szCs w:val="24"/>
          <w:bdr w:val="none" w:sz="0" w:space="0" w:color="auto" w:frame="1"/>
          <w:shd w:val="clear" w:color="auto" w:fill="FFFFFF"/>
        </w:rPr>
        <w:t xml:space="preserve">tory telling can </w:t>
      </w:r>
      <w:r w:rsidR="008F1B60" w:rsidRPr="008573B7">
        <w:rPr>
          <w:rStyle w:val="t"/>
          <w:rFonts w:ascii="Arial" w:hAnsi="Arial" w:cs="Arial"/>
          <w:spacing w:val="23"/>
          <w:sz w:val="24"/>
          <w:szCs w:val="24"/>
          <w:bdr w:val="none" w:sz="0" w:space="0" w:color="auto" w:frame="1"/>
          <w:shd w:val="clear" w:color="auto" w:fill="FFFFFF"/>
        </w:rPr>
        <w:t>be a beneficial interaction</w:t>
      </w:r>
      <w:r w:rsidR="007B6DAF" w:rsidRPr="008573B7">
        <w:rPr>
          <w:rStyle w:val="t"/>
          <w:rFonts w:ascii="Arial" w:hAnsi="Arial" w:cs="Arial"/>
          <w:spacing w:val="23"/>
          <w:sz w:val="24"/>
          <w:szCs w:val="24"/>
          <w:bdr w:val="none" w:sz="0" w:space="0" w:color="auto" w:frame="1"/>
          <w:shd w:val="clear" w:color="auto" w:fill="FFFFFF"/>
        </w:rPr>
        <w:t xml:space="preserve"> aiding </w:t>
      </w:r>
      <w:r w:rsidR="00E93F94" w:rsidRPr="008573B7">
        <w:rPr>
          <w:rStyle w:val="t"/>
          <w:rFonts w:ascii="Arial" w:hAnsi="Arial" w:cs="Arial"/>
          <w:spacing w:val="23"/>
          <w:sz w:val="24"/>
          <w:szCs w:val="24"/>
          <w:bdr w:val="none" w:sz="0" w:space="0" w:color="auto" w:frame="1"/>
          <w:shd w:val="clear" w:color="auto" w:fill="FFFFFF"/>
        </w:rPr>
        <w:t>literacy development</w:t>
      </w:r>
      <w:r w:rsidR="00B94A81" w:rsidRPr="008573B7">
        <w:rPr>
          <w:rStyle w:val="t"/>
          <w:rFonts w:ascii="Arial" w:hAnsi="Arial" w:cs="Arial"/>
          <w:spacing w:val="23"/>
          <w:sz w:val="24"/>
          <w:szCs w:val="24"/>
          <w:bdr w:val="none" w:sz="0" w:space="0" w:color="auto" w:frame="1"/>
          <w:shd w:val="clear" w:color="auto" w:fill="FFFFFF"/>
        </w:rPr>
        <w:t xml:space="preserve"> as it provides children with opportunities to </w:t>
      </w:r>
      <w:r w:rsidR="00147F72" w:rsidRPr="008573B7">
        <w:rPr>
          <w:rStyle w:val="t"/>
          <w:rFonts w:ascii="Arial" w:hAnsi="Arial" w:cs="Arial"/>
          <w:spacing w:val="23"/>
          <w:sz w:val="24"/>
          <w:szCs w:val="24"/>
          <w:bdr w:val="none" w:sz="0" w:space="0" w:color="auto" w:frame="1"/>
          <w:shd w:val="clear" w:color="auto" w:fill="FFFFFF"/>
        </w:rPr>
        <w:t xml:space="preserve">increase their </w:t>
      </w:r>
      <w:r w:rsidR="00B861E1" w:rsidRPr="008573B7">
        <w:rPr>
          <w:rStyle w:val="t"/>
          <w:rFonts w:ascii="Arial" w:hAnsi="Arial" w:cs="Arial"/>
          <w:spacing w:val="23"/>
          <w:sz w:val="24"/>
          <w:szCs w:val="24"/>
          <w:bdr w:val="none" w:sz="0" w:space="0" w:color="auto" w:frame="1"/>
          <w:shd w:val="clear" w:color="auto" w:fill="FFFFFF"/>
        </w:rPr>
        <w:t>vocabulary, understand structure and order</w:t>
      </w:r>
      <w:r w:rsidR="0076687F" w:rsidRPr="008573B7">
        <w:rPr>
          <w:rStyle w:val="t"/>
          <w:rFonts w:ascii="Arial" w:hAnsi="Arial" w:cs="Arial"/>
          <w:spacing w:val="23"/>
          <w:sz w:val="24"/>
          <w:szCs w:val="24"/>
          <w:bdr w:val="none" w:sz="0" w:space="0" w:color="auto" w:frame="1"/>
          <w:shd w:val="clear" w:color="auto" w:fill="FFFFFF"/>
        </w:rPr>
        <w:t>, evoke creativity</w:t>
      </w:r>
      <w:r w:rsidR="003428BA" w:rsidRPr="008573B7">
        <w:rPr>
          <w:rStyle w:val="t"/>
          <w:rFonts w:ascii="Arial" w:hAnsi="Arial" w:cs="Arial"/>
          <w:spacing w:val="23"/>
          <w:sz w:val="24"/>
          <w:szCs w:val="24"/>
          <w:bdr w:val="none" w:sz="0" w:space="0" w:color="auto" w:frame="1"/>
          <w:shd w:val="clear" w:color="auto" w:fill="FFFFFF"/>
        </w:rPr>
        <w:t xml:space="preserve">, </w:t>
      </w:r>
      <w:r w:rsidR="0076687F" w:rsidRPr="008573B7">
        <w:rPr>
          <w:rStyle w:val="t"/>
          <w:rFonts w:ascii="Arial" w:hAnsi="Arial" w:cs="Arial"/>
          <w:spacing w:val="23"/>
          <w:sz w:val="24"/>
          <w:szCs w:val="24"/>
          <w:bdr w:val="none" w:sz="0" w:space="0" w:color="auto" w:frame="1"/>
          <w:shd w:val="clear" w:color="auto" w:fill="FFFFFF"/>
        </w:rPr>
        <w:t>curiosity</w:t>
      </w:r>
      <w:r w:rsidR="003428BA" w:rsidRPr="008573B7">
        <w:rPr>
          <w:rStyle w:val="t"/>
          <w:rFonts w:ascii="Arial" w:hAnsi="Arial" w:cs="Arial"/>
          <w:spacing w:val="23"/>
          <w:sz w:val="24"/>
          <w:szCs w:val="24"/>
          <w:bdr w:val="none" w:sz="0" w:space="0" w:color="auto" w:frame="1"/>
          <w:shd w:val="clear" w:color="auto" w:fill="FFFFFF"/>
        </w:rPr>
        <w:t>, predict and infer</w:t>
      </w:r>
      <w:r w:rsidR="00AB4E12" w:rsidRPr="008573B7">
        <w:rPr>
          <w:rStyle w:val="t"/>
          <w:rFonts w:ascii="Arial" w:hAnsi="Arial" w:cs="Arial"/>
          <w:spacing w:val="23"/>
          <w:sz w:val="24"/>
          <w:szCs w:val="24"/>
          <w:bdr w:val="none" w:sz="0" w:space="0" w:color="auto" w:frame="1"/>
          <w:shd w:val="clear" w:color="auto" w:fill="FFFFFF"/>
        </w:rPr>
        <w:t xml:space="preserve">. </w:t>
      </w:r>
      <w:r w:rsidR="007177AA" w:rsidRPr="008573B7">
        <w:rPr>
          <w:rStyle w:val="t"/>
          <w:rFonts w:ascii="Arial" w:hAnsi="Arial" w:cs="Arial"/>
          <w:spacing w:val="23"/>
          <w:sz w:val="24"/>
          <w:szCs w:val="24"/>
          <w:bdr w:val="none" w:sz="0" w:space="0" w:color="auto" w:frame="1"/>
          <w:shd w:val="clear" w:color="auto" w:fill="FFFFFF"/>
        </w:rPr>
        <w:t xml:space="preserve">Exposing children to stories, rhymes and pictures </w:t>
      </w:r>
      <w:r w:rsidR="00F15004" w:rsidRPr="008573B7">
        <w:rPr>
          <w:rStyle w:val="t"/>
          <w:rFonts w:ascii="Arial" w:hAnsi="Arial" w:cs="Arial"/>
          <w:spacing w:val="23"/>
          <w:sz w:val="24"/>
          <w:szCs w:val="24"/>
          <w:bdr w:val="none" w:sz="0" w:space="0" w:color="auto" w:frame="1"/>
          <w:shd w:val="clear" w:color="auto" w:fill="FFFFFF"/>
        </w:rPr>
        <w:t>enhance their ability to listen,</w:t>
      </w:r>
      <w:r w:rsidR="009238AA" w:rsidRPr="008573B7">
        <w:rPr>
          <w:rStyle w:val="t"/>
          <w:rFonts w:ascii="Arial" w:hAnsi="Arial" w:cs="Arial"/>
          <w:spacing w:val="23"/>
          <w:sz w:val="24"/>
          <w:szCs w:val="24"/>
          <w:bdr w:val="none" w:sz="0" w:space="0" w:color="auto" w:frame="1"/>
          <w:shd w:val="clear" w:color="auto" w:fill="FFFFFF"/>
        </w:rPr>
        <w:t xml:space="preserve"> fostering the children’s imaginations and interests through enjoyable </w:t>
      </w:r>
      <w:r w:rsidR="000C3A6C" w:rsidRPr="008573B7">
        <w:rPr>
          <w:rStyle w:val="t"/>
          <w:rFonts w:ascii="Arial" w:hAnsi="Arial" w:cs="Arial"/>
          <w:spacing w:val="23"/>
          <w:sz w:val="24"/>
          <w:szCs w:val="24"/>
          <w:bdr w:val="none" w:sz="0" w:space="0" w:color="auto" w:frame="1"/>
          <w:shd w:val="clear" w:color="auto" w:fill="FFFFFF"/>
        </w:rPr>
        <w:t>experiences</w:t>
      </w:r>
      <w:r w:rsidR="00590ED3" w:rsidRPr="008573B7">
        <w:rPr>
          <w:rStyle w:val="t"/>
          <w:rFonts w:ascii="Arial" w:hAnsi="Arial" w:cs="Arial"/>
          <w:spacing w:val="23"/>
          <w:sz w:val="24"/>
          <w:szCs w:val="24"/>
          <w:bdr w:val="none" w:sz="0" w:space="0" w:color="auto" w:frame="1"/>
          <w:shd w:val="clear" w:color="auto" w:fill="FFFFFF"/>
        </w:rPr>
        <w:t xml:space="preserve"> (Bower, 2014</w:t>
      </w:r>
      <w:r w:rsidR="004C3200" w:rsidRPr="008573B7">
        <w:rPr>
          <w:rStyle w:val="t"/>
          <w:rFonts w:ascii="Arial" w:hAnsi="Arial" w:cs="Arial"/>
          <w:spacing w:val="23"/>
          <w:sz w:val="24"/>
          <w:szCs w:val="24"/>
          <w:bdr w:val="none" w:sz="0" w:space="0" w:color="auto" w:frame="1"/>
          <w:shd w:val="clear" w:color="auto" w:fill="FFFFFF"/>
        </w:rPr>
        <w:t xml:space="preserve"> and </w:t>
      </w:r>
      <w:r w:rsidR="00A04C3F" w:rsidRPr="008573B7">
        <w:rPr>
          <w:rStyle w:val="t"/>
          <w:rFonts w:ascii="Arial" w:hAnsi="Arial" w:cs="Arial"/>
          <w:spacing w:val="23"/>
          <w:sz w:val="24"/>
          <w:szCs w:val="24"/>
          <w:bdr w:val="none" w:sz="0" w:space="0" w:color="auto" w:frame="1"/>
          <w:shd w:val="clear" w:color="auto" w:fill="FFFFFF"/>
        </w:rPr>
        <w:t>Whitehead, 2009</w:t>
      </w:r>
      <w:r w:rsidR="00590ED3" w:rsidRPr="008573B7">
        <w:rPr>
          <w:rStyle w:val="t"/>
          <w:rFonts w:ascii="Arial" w:hAnsi="Arial" w:cs="Arial"/>
          <w:spacing w:val="23"/>
          <w:sz w:val="24"/>
          <w:szCs w:val="24"/>
          <w:bdr w:val="none" w:sz="0" w:space="0" w:color="auto" w:frame="1"/>
          <w:shd w:val="clear" w:color="auto" w:fill="FFFFFF"/>
        </w:rPr>
        <w:t>)</w:t>
      </w:r>
      <w:r w:rsidR="000C3A6C" w:rsidRPr="008573B7">
        <w:rPr>
          <w:rStyle w:val="t"/>
          <w:rFonts w:ascii="Arial" w:hAnsi="Arial" w:cs="Arial"/>
          <w:spacing w:val="23"/>
          <w:sz w:val="24"/>
          <w:szCs w:val="24"/>
          <w:bdr w:val="none" w:sz="0" w:space="0" w:color="auto" w:frame="1"/>
          <w:shd w:val="clear" w:color="auto" w:fill="FFFFFF"/>
        </w:rPr>
        <w:t>.</w:t>
      </w:r>
      <w:r w:rsidR="0076624C" w:rsidRPr="008573B7">
        <w:rPr>
          <w:rStyle w:val="t"/>
          <w:rFonts w:ascii="Arial" w:hAnsi="Arial" w:cs="Arial"/>
          <w:spacing w:val="23"/>
          <w:sz w:val="24"/>
          <w:szCs w:val="24"/>
          <w:bdr w:val="none" w:sz="0" w:space="0" w:color="auto" w:frame="1"/>
          <w:shd w:val="clear" w:color="auto" w:fill="FFFFFF"/>
        </w:rPr>
        <w:t xml:space="preserve"> Reading aloud </w:t>
      </w:r>
      <w:r w:rsidR="000C3A6C" w:rsidRPr="008573B7">
        <w:rPr>
          <w:rStyle w:val="t"/>
          <w:rFonts w:ascii="Arial" w:hAnsi="Arial" w:cs="Arial"/>
          <w:spacing w:val="23"/>
          <w:sz w:val="24"/>
          <w:szCs w:val="24"/>
          <w:bdr w:val="none" w:sz="0" w:space="0" w:color="auto" w:frame="1"/>
          <w:shd w:val="clear" w:color="auto" w:fill="FFFFFF"/>
        </w:rPr>
        <w:t xml:space="preserve"> </w:t>
      </w:r>
    </w:p>
    <w:p w14:paraId="55070A57" w14:textId="6508ACE8" w:rsidR="00367E9F" w:rsidRPr="008573B7" w:rsidRDefault="009C16DE" w:rsidP="008573B7">
      <w:pPr>
        <w:spacing w:line="360" w:lineRule="auto"/>
        <w:rPr>
          <w:rStyle w:val="t"/>
          <w:rFonts w:ascii="Arial" w:hAnsi="Arial" w:cs="Arial"/>
          <w:spacing w:val="23"/>
          <w:sz w:val="24"/>
          <w:szCs w:val="24"/>
          <w:bdr w:val="none" w:sz="0" w:space="0" w:color="auto" w:frame="1"/>
          <w:shd w:val="clear" w:color="auto" w:fill="FFFFFF"/>
        </w:rPr>
      </w:pPr>
      <w:r w:rsidRPr="008573B7">
        <w:rPr>
          <w:rStyle w:val="t"/>
          <w:rFonts w:ascii="Arial" w:hAnsi="Arial" w:cs="Arial"/>
          <w:spacing w:val="23"/>
          <w:sz w:val="24"/>
          <w:szCs w:val="24"/>
          <w:bdr w:val="none" w:sz="0" w:space="0" w:color="auto" w:frame="1"/>
          <w:shd w:val="clear" w:color="auto" w:fill="FFFFFF"/>
        </w:rPr>
        <w:t>Story telling has evolved to incorporate digital literacy</w:t>
      </w:r>
      <w:r w:rsidR="008E5ECF" w:rsidRPr="008573B7">
        <w:rPr>
          <w:rStyle w:val="t"/>
          <w:rFonts w:ascii="Arial" w:hAnsi="Arial" w:cs="Arial"/>
          <w:spacing w:val="23"/>
          <w:sz w:val="24"/>
          <w:szCs w:val="24"/>
          <w:bdr w:val="none" w:sz="0" w:space="0" w:color="auto" w:frame="1"/>
          <w:shd w:val="clear" w:color="auto" w:fill="FFFFFF"/>
        </w:rPr>
        <w:t xml:space="preserve"> where there is a wide variety of resources</w:t>
      </w:r>
      <w:r w:rsidR="001340F7" w:rsidRPr="008573B7">
        <w:rPr>
          <w:rStyle w:val="t"/>
          <w:rFonts w:ascii="Arial" w:hAnsi="Arial" w:cs="Arial"/>
          <w:spacing w:val="23"/>
          <w:sz w:val="24"/>
          <w:szCs w:val="24"/>
          <w:bdr w:val="none" w:sz="0" w:space="0" w:color="auto" w:frame="1"/>
          <w:shd w:val="clear" w:color="auto" w:fill="FFFFFF"/>
        </w:rPr>
        <w:t xml:space="preserve"> available</w:t>
      </w:r>
      <w:r w:rsidR="008E5ECF" w:rsidRPr="008573B7">
        <w:rPr>
          <w:rStyle w:val="t"/>
          <w:rFonts w:ascii="Arial" w:hAnsi="Arial" w:cs="Arial"/>
          <w:spacing w:val="23"/>
          <w:sz w:val="24"/>
          <w:szCs w:val="24"/>
          <w:bdr w:val="none" w:sz="0" w:space="0" w:color="auto" w:frame="1"/>
          <w:shd w:val="clear" w:color="auto" w:fill="FFFFFF"/>
        </w:rPr>
        <w:t xml:space="preserve"> to enhance literacy. </w:t>
      </w:r>
      <w:r w:rsidR="00AB6EA3" w:rsidRPr="008573B7">
        <w:rPr>
          <w:rStyle w:val="t"/>
          <w:rFonts w:ascii="Arial" w:hAnsi="Arial" w:cs="Arial"/>
          <w:spacing w:val="23"/>
          <w:sz w:val="24"/>
          <w:szCs w:val="24"/>
          <w:bdr w:val="none" w:sz="0" w:space="0" w:color="auto" w:frame="1"/>
          <w:shd w:val="clear" w:color="auto" w:fill="FFFFFF"/>
        </w:rPr>
        <w:t xml:space="preserve">Tools and software </w:t>
      </w:r>
      <w:r w:rsidR="00C8380E" w:rsidRPr="008573B7">
        <w:rPr>
          <w:rStyle w:val="t"/>
          <w:rFonts w:ascii="Arial" w:hAnsi="Arial" w:cs="Arial"/>
          <w:spacing w:val="23"/>
          <w:sz w:val="24"/>
          <w:szCs w:val="24"/>
          <w:bdr w:val="none" w:sz="0" w:space="0" w:color="auto" w:frame="1"/>
          <w:shd w:val="clear" w:color="auto" w:fill="FFFFFF"/>
        </w:rPr>
        <w:t>such as mobile devices, editing software and virtual libraries</w:t>
      </w:r>
      <w:r w:rsidR="00A81D43" w:rsidRPr="008573B7">
        <w:rPr>
          <w:rStyle w:val="t"/>
          <w:rFonts w:ascii="Arial" w:hAnsi="Arial" w:cs="Arial"/>
          <w:spacing w:val="23"/>
          <w:sz w:val="24"/>
          <w:szCs w:val="24"/>
          <w:bdr w:val="none" w:sz="0" w:space="0" w:color="auto" w:frame="1"/>
          <w:shd w:val="clear" w:color="auto" w:fill="FFFFFF"/>
        </w:rPr>
        <w:t xml:space="preserve"> provide children with opportunities to enhance their literacy skills</w:t>
      </w:r>
      <w:r w:rsidR="004344EA" w:rsidRPr="008573B7">
        <w:rPr>
          <w:rStyle w:val="t"/>
          <w:rFonts w:ascii="Arial" w:hAnsi="Arial" w:cs="Arial"/>
          <w:spacing w:val="23"/>
          <w:sz w:val="24"/>
          <w:szCs w:val="24"/>
          <w:bdr w:val="none" w:sz="0" w:space="0" w:color="auto" w:frame="1"/>
          <w:shd w:val="clear" w:color="auto" w:fill="FFFFFF"/>
        </w:rPr>
        <w:t xml:space="preserve"> and knowledge</w:t>
      </w:r>
      <w:r w:rsidR="000F7C8E" w:rsidRPr="008573B7">
        <w:rPr>
          <w:rStyle w:val="t"/>
          <w:rFonts w:ascii="Arial" w:hAnsi="Arial" w:cs="Arial"/>
          <w:spacing w:val="23"/>
          <w:sz w:val="24"/>
          <w:szCs w:val="24"/>
          <w:bdr w:val="none" w:sz="0" w:space="0" w:color="auto" w:frame="1"/>
          <w:shd w:val="clear" w:color="auto" w:fill="FFFFFF"/>
        </w:rPr>
        <w:t xml:space="preserve"> (Welsh Government, 2018</w:t>
      </w:r>
      <w:r w:rsidR="00E82676" w:rsidRPr="008573B7">
        <w:rPr>
          <w:rStyle w:val="t"/>
          <w:rFonts w:ascii="Arial" w:hAnsi="Arial" w:cs="Arial"/>
          <w:spacing w:val="23"/>
          <w:sz w:val="24"/>
          <w:szCs w:val="24"/>
          <w:bdr w:val="none" w:sz="0" w:space="0" w:color="auto" w:frame="1"/>
          <w:shd w:val="clear" w:color="auto" w:fill="FFFFFF"/>
        </w:rPr>
        <w:t xml:space="preserve"> and </w:t>
      </w:r>
      <w:r w:rsidR="00E82676" w:rsidRPr="008573B7">
        <w:rPr>
          <w:rFonts w:ascii="Arial" w:hAnsi="Arial" w:cs="Arial"/>
          <w:color w:val="212121"/>
          <w:sz w:val="24"/>
          <w:szCs w:val="24"/>
          <w:shd w:val="clear" w:color="auto" w:fill="FFFFFF"/>
        </w:rPr>
        <w:t>O</w:t>
      </w:r>
      <w:r w:rsidR="00E82676" w:rsidRPr="008573B7">
        <w:rPr>
          <w:rFonts w:ascii="Arial" w:hAnsi="Arial" w:cs="Arial"/>
          <w:color w:val="212121"/>
          <w:sz w:val="24"/>
          <w:szCs w:val="24"/>
          <w:shd w:val="clear" w:color="auto" w:fill="FFFFFF"/>
        </w:rPr>
        <w:t>’</w:t>
      </w:r>
      <w:r w:rsidR="00E82676" w:rsidRPr="008573B7">
        <w:rPr>
          <w:rFonts w:ascii="Arial" w:hAnsi="Arial" w:cs="Arial"/>
          <w:color w:val="212121"/>
          <w:sz w:val="24"/>
          <w:szCs w:val="24"/>
          <w:shd w:val="clear" w:color="auto" w:fill="FFFFFF"/>
        </w:rPr>
        <w:t>Byrne, Stone, &amp; White, 2018</w:t>
      </w:r>
      <w:r w:rsidR="00E82676" w:rsidRPr="008573B7">
        <w:rPr>
          <w:rFonts w:ascii="Arial" w:hAnsi="Arial" w:cs="Arial"/>
          <w:color w:val="212121"/>
          <w:sz w:val="24"/>
          <w:szCs w:val="24"/>
          <w:shd w:val="clear" w:color="auto" w:fill="FFFFFF"/>
        </w:rPr>
        <w:t xml:space="preserve">). </w:t>
      </w:r>
    </w:p>
    <w:p w14:paraId="269FEF32" w14:textId="38E5D9B1" w:rsidR="005702E7" w:rsidRPr="008573B7" w:rsidRDefault="00F063C7" w:rsidP="008573B7">
      <w:pPr>
        <w:spacing w:line="360" w:lineRule="auto"/>
        <w:rPr>
          <w:rStyle w:val="t"/>
          <w:rFonts w:ascii="Arial" w:hAnsi="Arial" w:cs="Arial"/>
          <w:spacing w:val="23"/>
          <w:sz w:val="24"/>
          <w:szCs w:val="24"/>
          <w:bdr w:val="none" w:sz="0" w:space="0" w:color="auto" w:frame="1"/>
          <w:shd w:val="clear" w:color="auto" w:fill="FFFFFF"/>
        </w:rPr>
      </w:pPr>
      <w:r w:rsidRPr="008573B7">
        <w:rPr>
          <w:rStyle w:val="t"/>
          <w:rFonts w:ascii="Arial" w:hAnsi="Arial" w:cs="Arial"/>
          <w:spacing w:val="23"/>
          <w:sz w:val="24"/>
          <w:szCs w:val="24"/>
          <w:bdr w:val="none" w:sz="0" w:space="0" w:color="auto" w:frame="1"/>
          <w:shd w:val="clear" w:color="auto" w:fill="FFFFFF"/>
        </w:rPr>
        <w:t xml:space="preserve">Story telling can be delivered using the traditional method </w:t>
      </w:r>
      <w:r w:rsidR="006D1618" w:rsidRPr="008573B7">
        <w:rPr>
          <w:rStyle w:val="t"/>
          <w:rFonts w:ascii="Arial" w:hAnsi="Arial" w:cs="Arial"/>
          <w:spacing w:val="23"/>
          <w:sz w:val="24"/>
          <w:szCs w:val="24"/>
          <w:bdr w:val="none" w:sz="0" w:space="0" w:color="auto" w:frame="1"/>
          <w:shd w:val="clear" w:color="auto" w:fill="FFFFFF"/>
        </w:rPr>
        <w:t>of</w:t>
      </w:r>
      <w:r w:rsidRPr="008573B7">
        <w:rPr>
          <w:rStyle w:val="t"/>
          <w:rFonts w:ascii="Arial" w:hAnsi="Arial" w:cs="Arial"/>
          <w:spacing w:val="23"/>
          <w:sz w:val="24"/>
          <w:szCs w:val="24"/>
          <w:bdr w:val="none" w:sz="0" w:space="0" w:color="auto" w:frame="1"/>
          <w:shd w:val="clear" w:color="auto" w:fill="FFFFFF"/>
        </w:rPr>
        <w:t xml:space="preserve"> a physical book, or through digital methods such as an </w:t>
      </w:r>
      <w:r w:rsidR="004B00EA" w:rsidRPr="008573B7">
        <w:rPr>
          <w:rStyle w:val="t"/>
          <w:rFonts w:ascii="Arial" w:hAnsi="Arial" w:cs="Arial"/>
          <w:spacing w:val="23"/>
          <w:sz w:val="24"/>
          <w:szCs w:val="24"/>
          <w:bdr w:val="none" w:sz="0" w:space="0" w:color="auto" w:frame="1"/>
          <w:shd w:val="clear" w:color="auto" w:fill="FFFFFF"/>
        </w:rPr>
        <w:t>eBook</w:t>
      </w:r>
      <w:r w:rsidRPr="008573B7">
        <w:rPr>
          <w:rStyle w:val="t"/>
          <w:rFonts w:ascii="Arial" w:hAnsi="Arial" w:cs="Arial"/>
          <w:spacing w:val="23"/>
          <w:sz w:val="24"/>
          <w:szCs w:val="24"/>
          <w:bdr w:val="none" w:sz="0" w:space="0" w:color="auto" w:frame="1"/>
          <w:shd w:val="clear" w:color="auto" w:fill="FFFFFF"/>
        </w:rPr>
        <w:t xml:space="preserve"> or an audio book. During </w:t>
      </w:r>
      <w:r w:rsidR="00B04BA1" w:rsidRPr="008573B7">
        <w:rPr>
          <w:rStyle w:val="t"/>
          <w:rFonts w:ascii="Arial" w:hAnsi="Arial" w:cs="Arial"/>
          <w:spacing w:val="23"/>
          <w:sz w:val="24"/>
          <w:szCs w:val="24"/>
          <w:bdr w:val="none" w:sz="0" w:space="0" w:color="auto" w:frame="1"/>
          <w:shd w:val="clear" w:color="auto" w:fill="FFFFFF"/>
        </w:rPr>
        <w:t xml:space="preserve">both </w:t>
      </w:r>
      <w:r w:rsidRPr="008573B7">
        <w:rPr>
          <w:rStyle w:val="t"/>
          <w:rFonts w:ascii="Arial" w:hAnsi="Arial" w:cs="Arial"/>
          <w:spacing w:val="23"/>
          <w:sz w:val="24"/>
          <w:szCs w:val="24"/>
          <w:bdr w:val="none" w:sz="0" w:space="0" w:color="auto" w:frame="1"/>
          <w:shd w:val="clear" w:color="auto" w:fill="FFFFFF"/>
        </w:rPr>
        <w:t xml:space="preserve">the traditional </w:t>
      </w:r>
      <w:r w:rsidR="006D1618" w:rsidRPr="008573B7">
        <w:rPr>
          <w:rStyle w:val="t"/>
          <w:rFonts w:ascii="Arial" w:hAnsi="Arial" w:cs="Arial"/>
          <w:spacing w:val="23"/>
          <w:sz w:val="24"/>
          <w:szCs w:val="24"/>
          <w:bdr w:val="none" w:sz="0" w:space="0" w:color="auto" w:frame="1"/>
          <w:shd w:val="clear" w:color="auto" w:fill="FFFFFF"/>
        </w:rPr>
        <w:t>and</w:t>
      </w:r>
      <w:r w:rsidR="000C4B92" w:rsidRPr="008573B7">
        <w:rPr>
          <w:rStyle w:val="t"/>
          <w:rFonts w:ascii="Arial" w:hAnsi="Arial" w:cs="Arial"/>
          <w:spacing w:val="23"/>
          <w:sz w:val="24"/>
          <w:szCs w:val="24"/>
          <w:bdr w:val="none" w:sz="0" w:space="0" w:color="auto" w:frame="1"/>
          <w:shd w:val="clear" w:color="auto" w:fill="FFFFFF"/>
        </w:rPr>
        <w:t xml:space="preserve"> digital stor</w:t>
      </w:r>
      <w:r w:rsidR="00B04BA1" w:rsidRPr="008573B7">
        <w:rPr>
          <w:rStyle w:val="t"/>
          <w:rFonts w:ascii="Arial" w:hAnsi="Arial" w:cs="Arial"/>
          <w:spacing w:val="23"/>
          <w:sz w:val="24"/>
          <w:szCs w:val="24"/>
          <w:bdr w:val="none" w:sz="0" w:space="0" w:color="auto" w:frame="1"/>
          <w:shd w:val="clear" w:color="auto" w:fill="FFFFFF"/>
        </w:rPr>
        <w:t>ies</w:t>
      </w:r>
      <w:r w:rsidR="00E21DC4" w:rsidRPr="008573B7">
        <w:rPr>
          <w:rStyle w:val="t"/>
          <w:rFonts w:ascii="Arial" w:hAnsi="Arial" w:cs="Arial"/>
          <w:spacing w:val="23"/>
          <w:sz w:val="24"/>
          <w:szCs w:val="24"/>
          <w:bdr w:val="none" w:sz="0" w:space="0" w:color="auto" w:frame="1"/>
          <w:shd w:val="clear" w:color="auto" w:fill="FFFFFF"/>
        </w:rPr>
        <w:t xml:space="preserve"> there were multiple skills used by the </w:t>
      </w:r>
      <w:r w:rsidR="00BE1DF5" w:rsidRPr="008573B7">
        <w:rPr>
          <w:rStyle w:val="t"/>
          <w:rFonts w:ascii="Arial" w:hAnsi="Arial" w:cs="Arial"/>
          <w:spacing w:val="23"/>
          <w:sz w:val="24"/>
          <w:szCs w:val="24"/>
          <w:bdr w:val="none" w:sz="0" w:space="0" w:color="auto" w:frame="1"/>
          <w:shd w:val="clear" w:color="auto" w:fill="FFFFFF"/>
        </w:rPr>
        <w:t>practitioner to enhance</w:t>
      </w:r>
      <w:r w:rsidR="00D9514F" w:rsidRPr="008573B7">
        <w:rPr>
          <w:rStyle w:val="t"/>
          <w:rFonts w:ascii="Arial" w:hAnsi="Arial" w:cs="Arial"/>
          <w:spacing w:val="23"/>
          <w:sz w:val="24"/>
          <w:szCs w:val="24"/>
          <w:bdr w:val="none" w:sz="0" w:space="0" w:color="auto" w:frame="1"/>
          <w:shd w:val="clear" w:color="auto" w:fill="FFFFFF"/>
        </w:rPr>
        <w:t xml:space="preserve"> language and</w:t>
      </w:r>
      <w:r w:rsidR="00BE1DF5" w:rsidRPr="008573B7">
        <w:rPr>
          <w:rStyle w:val="t"/>
          <w:rFonts w:ascii="Arial" w:hAnsi="Arial" w:cs="Arial"/>
          <w:spacing w:val="23"/>
          <w:sz w:val="24"/>
          <w:szCs w:val="24"/>
          <w:bdr w:val="none" w:sz="0" w:space="0" w:color="auto" w:frame="1"/>
          <w:shd w:val="clear" w:color="auto" w:fill="FFFFFF"/>
        </w:rPr>
        <w:t xml:space="preserve"> literacy</w:t>
      </w:r>
      <w:r w:rsidR="00955D26" w:rsidRPr="008573B7">
        <w:rPr>
          <w:rStyle w:val="t"/>
          <w:rFonts w:ascii="Arial" w:hAnsi="Arial" w:cs="Arial"/>
          <w:spacing w:val="23"/>
          <w:sz w:val="24"/>
          <w:szCs w:val="24"/>
          <w:bdr w:val="none" w:sz="0" w:space="0" w:color="auto" w:frame="1"/>
          <w:shd w:val="clear" w:color="auto" w:fill="FFFFFF"/>
        </w:rPr>
        <w:t xml:space="preserve">. </w:t>
      </w:r>
      <w:r w:rsidR="00107DE2" w:rsidRPr="008573B7">
        <w:rPr>
          <w:rStyle w:val="t"/>
          <w:rFonts w:ascii="Arial" w:hAnsi="Arial" w:cs="Arial"/>
          <w:spacing w:val="23"/>
          <w:sz w:val="24"/>
          <w:szCs w:val="24"/>
          <w:bdr w:val="none" w:sz="0" w:space="0" w:color="auto" w:frame="1"/>
          <w:shd w:val="clear" w:color="auto" w:fill="FFFFFF"/>
        </w:rPr>
        <w:t>Props were used to aide the telling of both stories</w:t>
      </w:r>
      <w:r w:rsidR="00AD18DD" w:rsidRPr="008573B7">
        <w:rPr>
          <w:rStyle w:val="t"/>
          <w:rFonts w:ascii="Arial" w:hAnsi="Arial" w:cs="Arial"/>
          <w:spacing w:val="23"/>
          <w:sz w:val="24"/>
          <w:szCs w:val="24"/>
          <w:bdr w:val="none" w:sz="0" w:space="0" w:color="auto" w:frame="1"/>
          <w:shd w:val="clear" w:color="auto" w:fill="FFFFFF"/>
        </w:rPr>
        <w:t xml:space="preserve">, giving children the opportunity to </w:t>
      </w:r>
      <w:r w:rsidR="00A3280A" w:rsidRPr="008573B7">
        <w:rPr>
          <w:rStyle w:val="t"/>
          <w:rFonts w:ascii="Arial" w:hAnsi="Arial" w:cs="Arial"/>
          <w:spacing w:val="23"/>
          <w:sz w:val="24"/>
          <w:szCs w:val="24"/>
          <w:bdr w:val="none" w:sz="0" w:space="0" w:color="auto" w:frame="1"/>
          <w:shd w:val="clear" w:color="auto" w:fill="FFFFFF"/>
        </w:rPr>
        <w:t xml:space="preserve">make connections </w:t>
      </w:r>
      <w:r w:rsidR="004C7999" w:rsidRPr="008573B7">
        <w:rPr>
          <w:rStyle w:val="t"/>
          <w:rFonts w:ascii="Arial" w:hAnsi="Arial" w:cs="Arial"/>
          <w:spacing w:val="23"/>
          <w:sz w:val="24"/>
          <w:szCs w:val="24"/>
          <w:bdr w:val="none" w:sz="0" w:space="0" w:color="auto" w:frame="1"/>
          <w:shd w:val="clear" w:color="auto" w:fill="FFFFFF"/>
        </w:rPr>
        <w:t>between</w:t>
      </w:r>
      <w:r w:rsidR="00AD18DD" w:rsidRPr="008573B7">
        <w:rPr>
          <w:rStyle w:val="t"/>
          <w:rFonts w:ascii="Arial" w:hAnsi="Arial" w:cs="Arial"/>
          <w:spacing w:val="23"/>
          <w:sz w:val="24"/>
          <w:szCs w:val="24"/>
          <w:bdr w:val="none" w:sz="0" w:space="0" w:color="auto" w:frame="1"/>
          <w:shd w:val="clear" w:color="auto" w:fill="FFFFFF"/>
        </w:rPr>
        <w:t xml:space="preserve"> words </w:t>
      </w:r>
      <w:r w:rsidR="004C7999" w:rsidRPr="008573B7">
        <w:rPr>
          <w:rStyle w:val="t"/>
          <w:rFonts w:ascii="Arial" w:hAnsi="Arial" w:cs="Arial"/>
          <w:spacing w:val="23"/>
          <w:sz w:val="24"/>
          <w:szCs w:val="24"/>
          <w:bdr w:val="none" w:sz="0" w:space="0" w:color="auto" w:frame="1"/>
          <w:shd w:val="clear" w:color="auto" w:fill="FFFFFF"/>
        </w:rPr>
        <w:t>and</w:t>
      </w:r>
      <w:r w:rsidR="00AD18DD" w:rsidRPr="008573B7">
        <w:rPr>
          <w:rStyle w:val="t"/>
          <w:rFonts w:ascii="Arial" w:hAnsi="Arial" w:cs="Arial"/>
          <w:spacing w:val="23"/>
          <w:sz w:val="24"/>
          <w:szCs w:val="24"/>
          <w:bdr w:val="none" w:sz="0" w:space="0" w:color="auto" w:frame="1"/>
          <w:shd w:val="clear" w:color="auto" w:fill="FFFFFF"/>
        </w:rPr>
        <w:t xml:space="preserve"> objects. </w:t>
      </w:r>
      <w:r w:rsidR="0089469D" w:rsidRPr="008573B7">
        <w:rPr>
          <w:rStyle w:val="t"/>
          <w:rFonts w:ascii="Arial" w:hAnsi="Arial" w:cs="Arial"/>
          <w:spacing w:val="23"/>
          <w:sz w:val="24"/>
          <w:szCs w:val="24"/>
          <w:bdr w:val="none" w:sz="0" w:space="0" w:color="auto" w:frame="1"/>
          <w:shd w:val="clear" w:color="auto" w:fill="FFFFFF"/>
        </w:rPr>
        <w:t xml:space="preserve">Understanding </w:t>
      </w:r>
      <w:r w:rsidR="009646B6" w:rsidRPr="008573B7">
        <w:rPr>
          <w:rStyle w:val="t"/>
          <w:rFonts w:ascii="Arial" w:hAnsi="Arial" w:cs="Arial"/>
          <w:spacing w:val="23"/>
          <w:sz w:val="24"/>
          <w:szCs w:val="24"/>
          <w:bdr w:val="none" w:sz="0" w:space="0" w:color="auto" w:frame="1"/>
          <w:shd w:val="clear" w:color="auto" w:fill="FFFFFF"/>
        </w:rPr>
        <w:t>(</w:t>
      </w:r>
      <w:r w:rsidR="00AE4C9E" w:rsidRPr="008573B7">
        <w:rPr>
          <w:rStyle w:val="t"/>
          <w:rFonts w:ascii="Arial" w:hAnsi="Arial" w:cs="Arial"/>
          <w:spacing w:val="23"/>
          <w:sz w:val="24"/>
          <w:szCs w:val="24"/>
          <w:bdr w:val="none" w:sz="0" w:space="0" w:color="auto" w:frame="1"/>
          <w:shd w:val="clear" w:color="auto" w:fill="FFFFFF"/>
        </w:rPr>
        <w:t>Vygotsky</w:t>
      </w:r>
      <w:r w:rsidR="009646B6" w:rsidRPr="008573B7">
        <w:rPr>
          <w:rStyle w:val="t"/>
          <w:rFonts w:ascii="Arial" w:hAnsi="Arial" w:cs="Arial"/>
          <w:spacing w:val="23"/>
          <w:sz w:val="24"/>
          <w:szCs w:val="24"/>
          <w:bdr w:val="none" w:sz="0" w:space="0" w:color="auto" w:frame="1"/>
          <w:shd w:val="clear" w:color="auto" w:fill="FFFFFF"/>
        </w:rPr>
        <w:t xml:space="preserve"> </w:t>
      </w:r>
      <w:r w:rsidR="009645B7" w:rsidRPr="008573B7">
        <w:rPr>
          <w:rStyle w:val="t"/>
          <w:rFonts w:ascii="Arial" w:hAnsi="Arial" w:cs="Arial"/>
          <w:spacing w:val="23"/>
          <w:sz w:val="24"/>
          <w:szCs w:val="24"/>
          <w:bdr w:val="none" w:sz="0" w:space="0" w:color="auto" w:frame="1"/>
          <w:shd w:val="clear" w:color="auto" w:fill="FFFFFF"/>
        </w:rPr>
        <w:t xml:space="preserve">cited in Aubrey and Riley, 2018) </w:t>
      </w:r>
      <w:r w:rsidR="002E0987" w:rsidRPr="008573B7">
        <w:rPr>
          <w:rStyle w:val="t"/>
          <w:rFonts w:ascii="Arial" w:hAnsi="Arial" w:cs="Arial"/>
          <w:spacing w:val="23"/>
          <w:sz w:val="24"/>
          <w:szCs w:val="24"/>
          <w:bdr w:val="none" w:sz="0" w:space="0" w:color="auto" w:frame="1"/>
          <w:shd w:val="clear" w:color="auto" w:fill="FFFFFF"/>
        </w:rPr>
        <w:t>that children learn through hands on experiences</w:t>
      </w:r>
      <w:r w:rsidR="006A0D62" w:rsidRPr="008573B7">
        <w:rPr>
          <w:rStyle w:val="t"/>
          <w:rFonts w:ascii="Arial" w:hAnsi="Arial" w:cs="Arial"/>
          <w:spacing w:val="23"/>
          <w:sz w:val="24"/>
          <w:szCs w:val="24"/>
          <w:bdr w:val="none" w:sz="0" w:space="0" w:color="auto" w:frame="1"/>
          <w:shd w:val="clear" w:color="auto" w:fill="FFFFFF"/>
        </w:rPr>
        <w:t xml:space="preserve"> </w:t>
      </w:r>
      <w:r w:rsidR="00DD65C4" w:rsidRPr="008573B7">
        <w:rPr>
          <w:rStyle w:val="t"/>
          <w:rFonts w:ascii="Arial" w:hAnsi="Arial" w:cs="Arial"/>
          <w:spacing w:val="23"/>
          <w:sz w:val="24"/>
          <w:szCs w:val="24"/>
          <w:bdr w:val="none" w:sz="0" w:space="0" w:color="auto" w:frame="1"/>
          <w:shd w:val="clear" w:color="auto" w:fill="FFFFFF"/>
        </w:rPr>
        <w:t>and form</w:t>
      </w:r>
      <w:r w:rsidR="0021305F" w:rsidRPr="008573B7">
        <w:rPr>
          <w:rStyle w:val="t"/>
          <w:rFonts w:ascii="Arial" w:hAnsi="Arial" w:cs="Arial"/>
          <w:spacing w:val="23"/>
          <w:sz w:val="24"/>
          <w:szCs w:val="24"/>
          <w:bdr w:val="none" w:sz="0" w:space="0" w:color="auto" w:frame="1"/>
          <w:shd w:val="clear" w:color="auto" w:fill="FFFFFF"/>
        </w:rPr>
        <w:t xml:space="preserve"> associations with objects and words through play</w:t>
      </w:r>
      <w:r w:rsidR="00262A4C" w:rsidRPr="008573B7">
        <w:rPr>
          <w:rStyle w:val="t"/>
          <w:rFonts w:ascii="Arial" w:hAnsi="Arial" w:cs="Arial"/>
          <w:spacing w:val="23"/>
          <w:sz w:val="24"/>
          <w:szCs w:val="24"/>
          <w:bdr w:val="none" w:sz="0" w:space="0" w:color="auto" w:frame="1"/>
          <w:shd w:val="clear" w:color="auto" w:fill="FFFFFF"/>
        </w:rPr>
        <w:t xml:space="preserve">, books and toys </w:t>
      </w:r>
      <w:r w:rsidR="009645B7" w:rsidRPr="008573B7">
        <w:rPr>
          <w:rStyle w:val="t"/>
          <w:rFonts w:ascii="Arial" w:hAnsi="Arial" w:cs="Arial"/>
          <w:spacing w:val="23"/>
          <w:sz w:val="24"/>
          <w:szCs w:val="24"/>
          <w:bdr w:val="none" w:sz="0" w:space="0" w:color="auto" w:frame="1"/>
          <w:shd w:val="clear" w:color="auto" w:fill="FFFFFF"/>
        </w:rPr>
        <w:t>props were used to</w:t>
      </w:r>
      <w:r w:rsidR="00262A4C" w:rsidRPr="008573B7">
        <w:rPr>
          <w:rStyle w:val="t"/>
          <w:rFonts w:ascii="Arial" w:hAnsi="Arial" w:cs="Arial"/>
          <w:spacing w:val="23"/>
          <w:sz w:val="24"/>
          <w:szCs w:val="24"/>
          <w:bdr w:val="none" w:sz="0" w:space="0" w:color="auto" w:frame="1"/>
          <w:shd w:val="clear" w:color="auto" w:fill="FFFFFF"/>
        </w:rPr>
        <w:t xml:space="preserve"> support further language acquis</w:t>
      </w:r>
      <w:r w:rsidR="00132435" w:rsidRPr="008573B7">
        <w:rPr>
          <w:rStyle w:val="t"/>
          <w:rFonts w:ascii="Arial" w:hAnsi="Arial" w:cs="Arial"/>
          <w:spacing w:val="23"/>
          <w:sz w:val="24"/>
          <w:szCs w:val="24"/>
          <w:bdr w:val="none" w:sz="0" w:space="0" w:color="auto" w:frame="1"/>
          <w:shd w:val="clear" w:color="auto" w:fill="FFFFFF"/>
        </w:rPr>
        <w:t xml:space="preserve">ition equipping them with oracy skills to transfer </w:t>
      </w:r>
      <w:r w:rsidR="00FB539F" w:rsidRPr="008573B7">
        <w:rPr>
          <w:rStyle w:val="t"/>
          <w:rFonts w:ascii="Arial" w:hAnsi="Arial" w:cs="Arial"/>
          <w:spacing w:val="23"/>
          <w:sz w:val="24"/>
          <w:szCs w:val="24"/>
          <w:bdr w:val="none" w:sz="0" w:space="0" w:color="auto" w:frame="1"/>
          <w:shd w:val="clear" w:color="auto" w:fill="FFFFFF"/>
        </w:rPr>
        <w:t>through literacy in their reading and writing as they develop.</w:t>
      </w:r>
      <w:r w:rsidR="0016147C" w:rsidRPr="008573B7">
        <w:rPr>
          <w:rStyle w:val="t"/>
          <w:rFonts w:ascii="Arial" w:hAnsi="Arial" w:cs="Arial"/>
          <w:spacing w:val="23"/>
          <w:sz w:val="24"/>
          <w:szCs w:val="24"/>
          <w:bdr w:val="none" w:sz="0" w:space="0" w:color="auto" w:frame="1"/>
          <w:shd w:val="clear" w:color="auto" w:fill="FFFFFF"/>
        </w:rPr>
        <w:t xml:space="preserve"> Children were also encouraged to </w:t>
      </w:r>
      <w:r w:rsidR="00744987" w:rsidRPr="008573B7">
        <w:rPr>
          <w:rStyle w:val="t"/>
          <w:rFonts w:ascii="Arial" w:hAnsi="Arial" w:cs="Arial"/>
          <w:spacing w:val="23"/>
          <w:sz w:val="24"/>
          <w:szCs w:val="24"/>
          <w:bdr w:val="none" w:sz="0" w:space="0" w:color="auto" w:frame="1"/>
          <w:shd w:val="clear" w:color="auto" w:fill="FFFFFF"/>
        </w:rPr>
        <w:t xml:space="preserve">join in holding props to further their involvement and engagement with the story. </w:t>
      </w:r>
      <w:r w:rsidR="00751AAA" w:rsidRPr="008573B7">
        <w:rPr>
          <w:rStyle w:val="t"/>
          <w:rFonts w:ascii="Arial" w:hAnsi="Arial" w:cs="Arial"/>
          <w:spacing w:val="23"/>
          <w:sz w:val="24"/>
          <w:szCs w:val="24"/>
          <w:bdr w:val="none" w:sz="0" w:space="0" w:color="auto" w:frame="1"/>
          <w:shd w:val="clear" w:color="auto" w:fill="FFFFFF"/>
        </w:rPr>
        <w:t>The use of props could further enhance oracy</w:t>
      </w:r>
      <w:r w:rsidR="00C4672B" w:rsidRPr="008573B7">
        <w:rPr>
          <w:rStyle w:val="t"/>
          <w:rFonts w:ascii="Arial" w:hAnsi="Arial" w:cs="Arial"/>
          <w:spacing w:val="23"/>
          <w:sz w:val="24"/>
          <w:szCs w:val="24"/>
          <w:bdr w:val="none" w:sz="0" w:space="0" w:color="auto" w:frame="1"/>
          <w:shd w:val="clear" w:color="auto" w:fill="FFFFFF"/>
        </w:rPr>
        <w:t xml:space="preserve"> and literacy skills by providing the children with visuals to </w:t>
      </w:r>
      <w:r w:rsidR="00B96668" w:rsidRPr="008573B7">
        <w:rPr>
          <w:rStyle w:val="t"/>
          <w:rFonts w:ascii="Arial" w:hAnsi="Arial" w:cs="Arial"/>
          <w:spacing w:val="23"/>
          <w:sz w:val="24"/>
          <w:szCs w:val="24"/>
          <w:bdr w:val="none" w:sz="0" w:space="0" w:color="auto" w:frame="1"/>
          <w:shd w:val="clear" w:color="auto" w:fill="FFFFFF"/>
        </w:rPr>
        <w:t xml:space="preserve">allow them to recreate the </w:t>
      </w:r>
      <w:r w:rsidR="00B96668" w:rsidRPr="008573B7">
        <w:rPr>
          <w:rStyle w:val="t"/>
          <w:rFonts w:ascii="Arial" w:hAnsi="Arial" w:cs="Arial"/>
          <w:spacing w:val="23"/>
          <w:sz w:val="24"/>
          <w:szCs w:val="24"/>
          <w:bdr w:val="none" w:sz="0" w:space="0" w:color="auto" w:frame="1"/>
          <w:shd w:val="clear" w:color="auto" w:fill="FFFFFF"/>
        </w:rPr>
        <w:lastRenderedPageBreak/>
        <w:t>story</w:t>
      </w:r>
      <w:r w:rsidR="00374DA3" w:rsidRPr="008573B7">
        <w:rPr>
          <w:rStyle w:val="t"/>
          <w:rFonts w:ascii="Arial" w:hAnsi="Arial" w:cs="Arial"/>
          <w:spacing w:val="23"/>
          <w:sz w:val="24"/>
          <w:szCs w:val="24"/>
          <w:bdr w:val="none" w:sz="0" w:space="0" w:color="auto" w:frame="1"/>
          <w:shd w:val="clear" w:color="auto" w:fill="FFFFFF"/>
        </w:rPr>
        <w:t xml:space="preserve">, </w:t>
      </w:r>
      <w:r w:rsidR="0078039F" w:rsidRPr="008573B7">
        <w:rPr>
          <w:rStyle w:val="t"/>
          <w:rFonts w:ascii="Arial" w:hAnsi="Arial" w:cs="Arial"/>
          <w:spacing w:val="23"/>
          <w:sz w:val="24"/>
          <w:szCs w:val="24"/>
          <w:bdr w:val="none" w:sz="0" w:space="0" w:color="auto" w:frame="1"/>
          <w:shd w:val="clear" w:color="auto" w:fill="FFFFFF"/>
        </w:rPr>
        <w:t>encouraging the children to retell sequences, or use their imagination to create their own stories.</w:t>
      </w:r>
      <w:r w:rsidR="0068447C" w:rsidRPr="008573B7">
        <w:rPr>
          <w:rStyle w:val="t"/>
          <w:rFonts w:ascii="Arial" w:hAnsi="Arial" w:cs="Arial"/>
          <w:spacing w:val="23"/>
          <w:sz w:val="24"/>
          <w:szCs w:val="24"/>
          <w:bdr w:val="none" w:sz="0" w:space="0" w:color="auto" w:frame="1"/>
          <w:shd w:val="clear" w:color="auto" w:fill="FFFFFF"/>
        </w:rPr>
        <w:t xml:space="preserve"> Children could be encouraged to make their own props</w:t>
      </w:r>
      <w:r w:rsidR="001552AB" w:rsidRPr="008573B7">
        <w:rPr>
          <w:rStyle w:val="t"/>
          <w:rFonts w:ascii="Arial" w:hAnsi="Arial" w:cs="Arial"/>
          <w:spacing w:val="23"/>
          <w:sz w:val="24"/>
          <w:szCs w:val="24"/>
          <w:bdr w:val="none" w:sz="0" w:space="0" w:color="auto" w:frame="1"/>
          <w:shd w:val="clear" w:color="auto" w:fill="FFFFFF"/>
        </w:rPr>
        <w:t xml:space="preserve"> </w:t>
      </w:r>
      <w:r w:rsidR="0068447C" w:rsidRPr="008573B7">
        <w:rPr>
          <w:rStyle w:val="t"/>
          <w:rFonts w:ascii="Arial" w:hAnsi="Arial" w:cs="Arial"/>
          <w:spacing w:val="23"/>
          <w:sz w:val="24"/>
          <w:szCs w:val="24"/>
          <w:bdr w:val="none" w:sz="0" w:space="0" w:color="auto" w:frame="1"/>
          <w:shd w:val="clear" w:color="auto" w:fill="FFFFFF"/>
        </w:rPr>
        <w:t>or given loose parts</w:t>
      </w:r>
      <w:r w:rsidR="00F21091" w:rsidRPr="008573B7">
        <w:rPr>
          <w:rStyle w:val="t"/>
          <w:rFonts w:ascii="Arial" w:hAnsi="Arial" w:cs="Arial"/>
          <w:spacing w:val="23"/>
          <w:sz w:val="24"/>
          <w:szCs w:val="24"/>
          <w:bdr w:val="none" w:sz="0" w:space="0" w:color="auto" w:frame="1"/>
          <w:shd w:val="clear" w:color="auto" w:fill="FFFFFF"/>
        </w:rPr>
        <w:t xml:space="preserve"> and resources to allow them to freely create visuals to help them retell the story. </w:t>
      </w:r>
    </w:p>
    <w:p w14:paraId="29C9BA41" w14:textId="043FE264" w:rsidR="00107DE2" w:rsidRPr="008573B7" w:rsidRDefault="004C7999" w:rsidP="008573B7">
      <w:pPr>
        <w:spacing w:line="360" w:lineRule="auto"/>
        <w:rPr>
          <w:rFonts w:ascii="Arial" w:hAnsi="Arial" w:cs="Arial"/>
          <w:sz w:val="24"/>
          <w:szCs w:val="24"/>
        </w:rPr>
      </w:pPr>
      <w:r w:rsidRPr="008573B7">
        <w:rPr>
          <w:rStyle w:val="t"/>
          <w:rFonts w:ascii="Arial" w:hAnsi="Arial" w:cs="Arial"/>
          <w:spacing w:val="23"/>
          <w:sz w:val="24"/>
          <w:szCs w:val="24"/>
          <w:bdr w:val="none" w:sz="0" w:space="0" w:color="auto" w:frame="1"/>
          <w:shd w:val="clear" w:color="auto" w:fill="FFFFFF"/>
        </w:rPr>
        <w:t>Using the abili</w:t>
      </w:r>
      <w:r w:rsidR="009A5A1B" w:rsidRPr="008573B7">
        <w:rPr>
          <w:rStyle w:val="t"/>
          <w:rFonts w:ascii="Arial" w:hAnsi="Arial" w:cs="Arial"/>
          <w:spacing w:val="23"/>
          <w:sz w:val="24"/>
          <w:szCs w:val="24"/>
          <w:bdr w:val="none" w:sz="0" w:space="0" w:color="auto" w:frame="1"/>
          <w:shd w:val="clear" w:color="auto" w:fill="FFFFFF"/>
        </w:rPr>
        <w:t>ties</w:t>
      </w:r>
      <w:r w:rsidRPr="008573B7">
        <w:rPr>
          <w:rStyle w:val="t"/>
          <w:rFonts w:ascii="Arial" w:hAnsi="Arial" w:cs="Arial"/>
          <w:spacing w:val="23"/>
          <w:sz w:val="24"/>
          <w:szCs w:val="24"/>
          <w:bdr w:val="none" w:sz="0" w:space="0" w:color="auto" w:frame="1"/>
          <w:shd w:val="clear" w:color="auto" w:fill="FFFFFF"/>
        </w:rPr>
        <w:t xml:space="preserve"> </w:t>
      </w:r>
      <w:r w:rsidR="00E90A94" w:rsidRPr="008573B7">
        <w:rPr>
          <w:rStyle w:val="t"/>
          <w:rFonts w:ascii="Arial" w:hAnsi="Arial" w:cs="Arial"/>
          <w:spacing w:val="23"/>
          <w:sz w:val="24"/>
          <w:szCs w:val="24"/>
          <w:bdr w:val="none" w:sz="0" w:space="0" w:color="auto" w:frame="1"/>
          <w:shd w:val="clear" w:color="auto" w:fill="FFFFFF"/>
        </w:rPr>
        <w:t>and understanding as a practitioner to support further learning</w:t>
      </w:r>
      <w:r w:rsidR="001552AB" w:rsidRPr="008573B7">
        <w:rPr>
          <w:rStyle w:val="t"/>
          <w:rFonts w:ascii="Arial" w:hAnsi="Arial" w:cs="Arial"/>
          <w:spacing w:val="23"/>
          <w:sz w:val="24"/>
          <w:szCs w:val="24"/>
          <w:bdr w:val="none" w:sz="0" w:space="0" w:color="auto" w:frame="1"/>
          <w:shd w:val="clear" w:color="auto" w:fill="FFFFFF"/>
        </w:rPr>
        <w:t xml:space="preserve">, </w:t>
      </w:r>
      <w:r w:rsidR="00DA7405" w:rsidRPr="008573B7">
        <w:rPr>
          <w:rStyle w:val="t"/>
          <w:rFonts w:ascii="Arial" w:hAnsi="Arial" w:cs="Arial"/>
          <w:spacing w:val="23"/>
          <w:sz w:val="24"/>
          <w:szCs w:val="24"/>
          <w:bdr w:val="none" w:sz="0" w:space="0" w:color="auto" w:frame="1"/>
          <w:shd w:val="clear" w:color="auto" w:fill="FFFFFF"/>
        </w:rPr>
        <w:t>children were encouraged to</w:t>
      </w:r>
      <w:r w:rsidR="00E90A94" w:rsidRPr="008573B7">
        <w:rPr>
          <w:rStyle w:val="t"/>
          <w:rFonts w:ascii="Arial" w:hAnsi="Arial" w:cs="Arial"/>
          <w:spacing w:val="23"/>
          <w:sz w:val="24"/>
          <w:szCs w:val="24"/>
          <w:bdr w:val="none" w:sz="0" w:space="0" w:color="auto" w:frame="1"/>
          <w:shd w:val="clear" w:color="auto" w:fill="FFFFFF"/>
        </w:rPr>
        <w:t xml:space="preserve"> </w:t>
      </w:r>
      <w:r w:rsidR="0016147C" w:rsidRPr="008573B7">
        <w:rPr>
          <w:rStyle w:val="t"/>
          <w:rFonts w:ascii="Arial" w:hAnsi="Arial" w:cs="Arial"/>
          <w:spacing w:val="23"/>
          <w:sz w:val="24"/>
          <w:szCs w:val="24"/>
          <w:bdr w:val="none" w:sz="0" w:space="0" w:color="auto" w:frame="1"/>
          <w:shd w:val="clear" w:color="auto" w:fill="FFFFFF"/>
        </w:rPr>
        <w:t>look at the picture</w:t>
      </w:r>
      <w:r w:rsidR="002A6D00" w:rsidRPr="008573B7">
        <w:rPr>
          <w:rStyle w:val="t"/>
          <w:rFonts w:ascii="Arial" w:hAnsi="Arial" w:cs="Arial"/>
          <w:spacing w:val="23"/>
          <w:sz w:val="24"/>
          <w:szCs w:val="24"/>
          <w:bdr w:val="none" w:sz="0" w:space="0" w:color="auto" w:frame="1"/>
          <w:shd w:val="clear" w:color="auto" w:fill="FFFFFF"/>
        </w:rPr>
        <w:t>s</w:t>
      </w:r>
      <w:r w:rsidR="0016147C" w:rsidRPr="008573B7">
        <w:rPr>
          <w:rStyle w:val="t"/>
          <w:rFonts w:ascii="Arial" w:hAnsi="Arial" w:cs="Arial"/>
          <w:spacing w:val="23"/>
          <w:sz w:val="24"/>
          <w:szCs w:val="24"/>
          <w:bdr w:val="none" w:sz="0" w:space="0" w:color="auto" w:frame="1"/>
          <w:shd w:val="clear" w:color="auto" w:fill="FFFFFF"/>
        </w:rPr>
        <w:t xml:space="preserve"> during the story</w:t>
      </w:r>
      <w:r w:rsidR="001C0508" w:rsidRPr="008573B7">
        <w:rPr>
          <w:rStyle w:val="t"/>
          <w:rFonts w:ascii="Arial" w:hAnsi="Arial" w:cs="Arial"/>
          <w:spacing w:val="23"/>
          <w:sz w:val="24"/>
          <w:szCs w:val="24"/>
          <w:bdr w:val="none" w:sz="0" w:space="0" w:color="auto" w:frame="1"/>
          <w:shd w:val="clear" w:color="auto" w:fill="FFFFFF"/>
        </w:rPr>
        <w:t xml:space="preserve">, </w:t>
      </w:r>
      <w:r w:rsidR="00BB5FDA" w:rsidRPr="008573B7">
        <w:rPr>
          <w:rStyle w:val="t"/>
          <w:rFonts w:ascii="Arial" w:hAnsi="Arial" w:cs="Arial"/>
          <w:spacing w:val="23"/>
          <w:sz w:val="24"/>
          <w:szCs w:val="24"/>
          <w:bdr w:val="none" w:sz="0" w:space="0" w:color="auto" w:frame="1"/>
          <w:shd w:val="clear" w:color="auto" w:fill="FFFFFF"/>
        </w:rPr>
        <w:t>ask questions</w:t>
      </w:r>
      <w:r w:rsidR="003F2548" w:rsidRPr="008573B7">
        <w:rPr>
          <w:rStyle w:val="t"/>
          <w:rFonts w:ascii="Arial" w:hAnsi="Arial" w:cs="Arial"/>
          <w:spacing w:val="23"/>
          <w:sz w:val="24"/>
          <w:szCs w:val="24"/>
          <w:bdr w:val="none" w:sz="0" w:space="0" w:color="auto" w:frame="1"/>
          <w:shd w:val="clear" w:color="auto" w:fill="FFFFFF"/>
        </w:rPr>
        <w:t xml:space="preserve"> and listen</w:t>
      </w:r>
      <w:r w:rsidR="001C0508" w:rsidRPr="008573B7">
        <w:rPr>
          <w:rStyle w:val="t"/>
          <w:rFonts w:ascii="Arial" w:hAnsi="Arial" w:cs="Arial"/>
          <w:spacing w:val="23"/>
          <w:sz w:val="24"/>
          <w:szCs w:val="24"/>
          <w:bdr w:val="none" w:sz="0" w:space="0" w:color="auto" w:frame="1"/>
          <w:shd w:val="clear" w:color="auto" w:fill="FFFFFF"/>
        </w:rPr>
        <w:t xml:space="preserve"> </w:t>
      </w:r>
      <w:r w:rsidR="003F2548" w:rsidRPr="008573B7">
        <w:rPr>
          <w:rStyle w:val="t"/>
          <w:rFonts w:ascii="Arial" w:hAnsi="Arial" w:cs="Arial"/>
          <w:spacing w:val="23"/>
          <w:sz w:val="24"/>
          <w:szCs w:val="24"/>
          <w:bdr w:val="none" w:sz="0" w:space="0" w:color="auto" w:frame="1"/>
          <w:shd w:val="clear" w:color="auto" w:fill="FFFFFF"/>
        </w:rPr>
        <w:t>to the question</w:t>
      </w:r>
      <w:r w:rsidR="00080075" w:rsidRPr="008573B7">
        <w:rPr>
          <w:rStyle w:val="t"/>
          <w:rFonts w:ascii="Arial" w:hAnsi="Arial" w:cs="Arial"/>
          <w:spacing w:val="23"/>
          <w:sz w:val="24"/>
          <w:szCs w:val="24"/>
          <w:bdr w:val="none" w:sz="0" w:space="0" w:color="auto" w:frame="1"/>
          <w:shd w:val="clear" w:color="auto" w:fill="FFFFFF"/>
        </w:rPr>
        <w:t>s</w:t>
      </w:r>
      <w:r w:rsidR="003F2548" w:rsidRPr="008573B7">
        <w:rPr>
          <w:rStyle w:val="t"/>
          <w:rFonts w:ascii="Arial" w:hAnsi="Arial" w:cs="Arial"/>
          <w:spacing w:val="23"/>
          <w:sz w:val="24"/>
          <w:szCs w:val="24"/>
          <w:bdr w:val="none" w:sz="0" w:space="0" w:color="auto" w:frame="1"/>
          <w:shd w:val="clear" w:color="auto" w:fill="FFFFFF"/>
        </w:rPr>
        <w:t xml:space="preserve"> asked by </w:t>
      </w:r>
      <w:r w:rsidR="001C0508" w:rsidRPr="008573B7">
        <w:rPr>
          <w:rStyle w:val="t"/>
          <w:rFonts w:ascii="Arial" w:hAnsi="Arial" w:cs="Arial"/>
          <w:spacing w:val="23"/>
          <w:sz w:val="24"/>
          <w:szCs w:val="24"/>
          <w:bdr w:val="none" w:sz="0" w:space="0" w:color="auto" w:frame="1"/>
          <w:shd w:val="clear" w:color="auto" w:fill="FFFFFF"/>
        </w:rPr>
        <w:t>other</w:t>
      </w:r>
      <w:r w:rsidR="003F2548" w:rsidRPr="008573B7">
        <w:rPr>
          <w:rStyle w:val="t"/>
          <w:rFonts w:ascii="Arial" w:hAnsi="Arial" w:cs="Arial"/>
          <w:spacing w:val="23"/>
          <w:sz w:val="24"/>
          <w:szCs w:val="24"/>
          <w:bdr w:val="none" w:sz="0" w:space="0" w:color="auto" w:frame="1"/>
          <w:shd w:val="clear" w:color="auto" w:fill="FFFFFF"/>
        </w:rPr>
        <w:t xml:space="preserve"> children</w:t>
      </w:r>
      <w:r w:rsidR="007253EE" w:rsidRPr="008573B7">
        <w:rPr>
          <w:rStyle w:val="t"/>
          <w:rFonts w:ascii="Arial" w:hAnsi="Arial" w:cs="Arial"/>
          <w:spacing w:val="23"/>
          <w:sz w:val="24"/>
          <w:szCs w:val="24"/>
          <w:bdr w:val="none" w:sz="0" w:space="0" w:color="auto" w:frame="1"/>
          <w:shd w:val="clear" w:color="auto" w:fill="FFFFFF"/>
        </w:rPr>
        <w:t>. This practice shows understanding of the rights of the child where children have the right to a voice, to be listened to, and to share freely with others what they are leaning in line with articles twelve and thirteen of the</w:t>
      </w:r>
      <w:r w:rsidR="002D1E59" w:rsidRPr="008573B7">
        <w:rPr>
          <w:rStyle w:val="t"/>
          <w:rFonts w:ascii="Arial" w:hAnsi="Arial" w:cs="Arial"/>
          <w:spacing w:val="23"/>
          <w:sz w:val="24"/>
          <w:szCs w:val="24"/>
          <w:bdr w:val="none" w:sz="0" w:space="0" w:color="auto" w:frame="1"/>
          <w:shd w:val="clear" w:color="auto" w:fill="FFFFFF"/>
        </w:rPr>
        <w:t xml:space="preserve"> Convention of the Rights of the Child (</w:t>
      </w:r>
      <w:proofErr w:type="spellStart"/>
      <w:r w:rsidR="002D1E59" w:rsidRPr="008573B7">
        <w:rPr>
          <w:rStyle w:val="t"/>
          <w:rFonts w:ascii="Arial" w:hAnsi="Arial" w:cs="Arial"/>
          <w:spacing w:val="23"/>
          <w:sz w:val="24"/>
          <w:szCs w:val="24"/>
          <w:bdr w:val="none" w:sz="0" w:space="0" w:color="auto" w:frame="1"/>
          <w:shd w:val="clear" w:color="auto" w:fill="FFFFFF"/>
        </w:rPr>
        <w:t>Unicef</w:t>
      </w:r>
      <w:proofErr w:type="spellEnd"/>
      <w:r w:rsidR="002D1E59" w:rsidRPr="008573B7">
        <w:rPr>
          <w:rStyle w:val="t"/>
          <w:rFonts w:ascii="Arial" w:hAnsi="Arial" w:cs="Arial"/>
          <w:spacing w:val="23"/>
          <w:sz w:val="24"/>
          <w:szCs w:val="24"/>
          <w:bdr w:val="none" w:sz="0" w:space="0" w:color="auto" w:frame="1"/>
          <w:shd w:val="clear" w:color="auto" w:fill="FFFFFF"/>
        </w:rPr>
        <w:t>, no date)</w:t>
      </w:r>
      <w:r w:rsidR="0077092D" w:rsidRPr="008573B7">
        <w:rPr>
          <w:rStyle w:val="t"/>
          <w:rFonts w:ascii="Arial" w:hAnsi="Arial" w:cs="Arial"/>
          <w:spacing w:val="23"/>
          <w:sz w:val="24"/>
          <w:szCs w:val="24"/>
          <w:bdr w:val="none" w:sz="0" w:space="0" w:color="auto" w:frame="1"/>
          <w:shd w:val="clear" w:color="auto" w:fill="FFFFFF"/>
        </w:rPr>
        <w:t xml:space="preserve">. The children participating are </w:t>
      </w:r>
      <w:r w:rsidR="008B2DE9" w:rsidRPr="008573B7">
        <w:rPr>
          <w:rStyle w:val="t"/>
          <w:rFonts w:ascii="Arial" w:hAnsi="Arial" w:cs="Arial"/>
          <w:spacing w:val="23"/>
          <w:sz w:val="24"/>
          <w:szCs w:val="24"/>
          <w:bdr w:val="none" w:sz="0" w:space="0" w:color="auto" w:frame="1"/>
          <w:shd w:val="clear" w:color="auto" w:fill="FFFFFF"/>
        </w:rPr>
        <w:t>learning through the social interaction with their peers, and practitioner</w:t>
      </w:r>
      <w:r w:rsidR="00FC4916" w:rsidRPr="008573B7">
        <w:rPr>
          <w:rStyle w:val="t"/>
          <w:rFonts w:ascii="Arial" w:hAnsi="Arial" w:cs="Arial"/>
          <w:spacing w:val="23"/>
          <w:sz w:val="24"/>
          <w:szCs w:val="24"/>
          <w:bdr w:val="none" w:sz="0" w:space="0" w:color="auto" w:frame="1"/>
          <w:shd w:val="clear" w:color="auto" w:fill="FFFFFF"/>
        </w:rPr>
        <w:t xml:space="preserve"> allowing for opportunities of learning from the more knowledgeable other </w:t>
      </w:r>
      <w:r w:rsidR="00DF6C49" w:rsidRPr="008573B7">
        <w:rPr>
          <w:rStyle w:val="t"/>
          <w:rFonts w:ascii="Arial" w:hAnsi="Arial" w:cs="Arial"/>
          <w:spacing w:val="23"/>
          <w:sz w:val="24"/>
          <w:szCs w:val="24"/>
          <w:bdr w:val="none" w:sz="0" w:space="0" w:color="auto" w:frame="1"/>
          <w:shd w:val="clear" w:color="auto" w:fill="FFFFFF"/>
        </w:rPr>
        <w:t>encouraging a developing skill set of literacy and language</w:t>
      </w:r>
      <w:r w:rsidR="000D7D4A" w:rsidRPr="008573B7">
        <w:rPr>
          <w:rStyle w:val="t"/>
          <w:rFonts w:ascii="Arial" w:hAnsi="Arial" w:cs="Arial"/>
          <w:spacing w:val="23"/>
          <w:sz w:val="24"/>
          <w:szCs w:val="24"/>
          <w:bdr w:val="none" w:sz="0" w:space="0" w:color="auto" w:frame="1"/>
          <w:shd w:val="clear" w:color="auto" w:fill="FFFFFF"/>
        </w:rPr>
        <w:t xml:space="preserve"> as discussed by </w:t>
      </w:r>
      <w:r w:rsidR="00232436" w:rsidRPr="008573B7">
        <w:rPr>
          <w:rStyle w:val="t"/>
          <w:rFonts w:ascii="Arial" w:hAnsi="Arial" w:cs="Arial"/>
          <w:spacing w:val="23"/>
          <w:sz w:val="24"/>
          <w:szCs w:val="24"/>
          <w:bdr w:val="none" w:sz="0" w:space="0" w:color="auto" w:frame="1"/>
          <w:shd w:val="clear" w:color="auto" w:fill="FFFFFF"/>
        </w:rPr>
        <w:t>(</w:t>
      </w:r>
      <w:proofErr w:type="spellStart"/>
      <w:r w:rsidR="000D7D4A" w:rsidRPr="008573B7">
        <w:rPr>
          <w:rStyle w:val="t"/>
          <w:rFonts w:ascii="Arial" w:hAnsi="Arial" w:cs="Arial"/>
          <w:spacing w:val="23"/>
          <w:sz w:val="24"/>
          <w:szCs w:val="24"/>
          <w:bdr w:val="none" w:sz="0" w:space="0" w:color="auto" w:frame="1"/>
          <w:shd w:val="clear" w:color="auto" w:fill="FFFFFF"/>
        </w:rPr>
        <w:t>Vygotksy</w:t>
      </w:r>
      <w:proofErr w:type="spellEnd"/>
      <w:r w:rsidR="000D7D4A" w:rsidRPr="008573B7">
        <w:rPr>
          <w:rStyle w:val="t"/>
          <w:rFonts w:ascii="Arial" w:hAnsi="Arial" w:cs="Arial"/>
          <w:spacing w:val="23"/>
          <w:sz w:val="24"/>
          <w:szCs w:val="24"/>
          <w:bdr w:val="none" w:sz="0" w:space="0" w:color="auto" w:frame="1"/>
          <w:shd w:val="clear" w:color="auto" w:fill="FFFFFF"/>
        </w:rPr>
        <w:t xml:space="preserve"> cited in</w:t>
      </w:r>
      <w:r w:rsidR="0069351C" w:rsidRPr="008573B7">
        <w:rPr>
          <w:rStyle w:val="t"/>
          <w:rFonts w:ascii="Arial" w:hAnsi="Arial" w:cs="Arial"/>
          <w:spacing w:val="23"/>
          <w:sz w:val="24"/>
          <w:szCs w:val="24"/>
          <w:bdr w:val="none" w:sz="0" w:space="0" w:color="auto" w:frame="1"/>
          <w:shd w:val="clear" w:color="auto" w:fill="FFFFFF"/>
        </w:rPr>
        <w:t xml:space="preserve"> </w:t>
      </w:r>
      <w:proofErr w:type="spellStart"/>
      <w:r w:rsidR="002D4FFF" w:rsidRPr="008573B7">
        <w:rPr>
          <w:rFonts w:ascii="Arial" w:hAnsi="Arial" w:cs="Arial"/>
          <w:sz w:val="24"/>
          <w:szCs w:val="24"/>
        </w:rPr>
        <w:t>Smolucha</w:t>
      </w:r>
      <w:proofErr w:type="spellEnd"/>
      <w:r w:rsidR="002D4FFF" w:rsidRPr="008573B7">
        <w:rPr>
          <w:rFonts w:ascii="Arial" w:hAnsi="Arial" w:cs="Arial"/>
          <w:sz w:val="24"/>
          <w:szCs w:val="24"/>
        </w:rPr>
        <w:t xml:space="preserve"> and </w:t>
      </w:r>
      <w:proofErr w:type="spellStart"/>
      <w:r w:rsidR="002D4FFF" w:rsidRPr="008573B7">
        <w:rPr>
          <w:rFonts w:ascii="Arial" w:hAnsi="Arial" w:cs="Arial"/>
          <w:sz w:val="24"/>
          <w:szCs w:val="24"/>
        </w:rPr>
        <w:t>Smolucha</w:t>
      </w:r>
      <w:proofErr w:type="spellEnd"/>
      <w:r w:rsidR="00232436" w:rsidRPr="008573B7">
        <w:rPr>
          <w:rFonts w:ascii="Arial" w:hAnsi="Arial" w:cs="Arial"/>
          <w:sz w:val="24"/>
          <w:szCs w:val="24"/>
        </w:rPr>
        <w:t xml:space="preserve">, </w:t>
      </w:r>
      <w:r w:rsidR="002D4FFF" w:rsidRPr="008573B7">
        <w:rPr>
          <w:rFonts w:ascii="Arial" w:hAnsi="Arial" w:cs="Arial"/>
          <w:sz w:val="24"/>
          <w:szCs w:val="24"/>
        </w:rPr>
        <w:t>2021).</w:t>
      </w:r>
      <w:r w:rsidR="00AC31F3" w:rsidRPr="008573B7">
        <w:rPr>
          <w:rFonts w:ascii="Arial" w:hAnsi="Arial" w:cs="Arial"/>
          <w:sz w:val="24"/>
          <w:szCs w:val="24"/>
        </w:rPr>
        <w:t xml:space="preserve"> Allowing children to speak and be heard </w:t>
      </w:r>
      <w:r w:rsidR="00224E5C" w:rsidRPr="008573B7">
        <w:rPr>
          <w:rFonts w:ascii="Arial" w:hAnsi="Arial" w:cs="Arial"/>
          <w:sz w:val="24"/>
          <w:szCs w:val="24"/>
        </w:rPr>
        <w:t xml:space="preserve">promote their oracy skills, giving them opportunities to share their ideas and </w:t>
      </w:r>
      <w:r w:rsidR="001C6BC3" w:rsidRPr="008573B7">
        <w:rPr>
          <w:rFonts w:ascii="Arial" w:hAnsi="Arial" w:cs="Arial"/>
          <w:sz w:val="24"/>
          <w:szCs w:val="24"/>
        </w:rPr>
        <w:t xml:space="preserve">expose them to the ideas of others can expand their vocabulary and understanding. </w:t>
      </w:r>
      <w:r w:rsidR="0019369E" w:rsidRPr="008573B7">
        <w:rPr>
          <w:rFonts w:ascii="Arial" w:hAnsi="Arial" w:cs="Arial"/>
          <w:sz w:val="24"/>
          <w:szCs w:val="24"/>
        </w:rPr>
        <w:t>Communication is an essential life skill</w:t>
      </w:r>
      <w:r w:rsidR="00833465" w:rsidRPr="008573B7">
        <w:rPr>
          <w:rFonts w:ascii="Arial" w:hAnsi="Arial" w:cs="Arial"/>
          <w:sz w:val="24"/>
          <w:szCs w:val="24"/>
        </w:rPr>
        <w:t xml:space="preserve"> and through giving children opportunities to communicate </w:t>
      </w:r>
      <w:r w:rsidR="0029674B" w:rsidRPr="008573B7">
        <w:rPr>
          <w:rFonts w:ascii="Arial" w:hAnsi="Arial" w:cs="Arial"/>
          <w:sz w:val="24"/>
          <w:szCs w:val="24"/>
        </w:rPr>
        <w:t xml:space="preserve">practitioners are enabling them to develop social skills such as taking turns in conversations, </w:t>
      </w:r>
      <w:r w:rsidR="00011B30" w:rsidRPr="008573B7">
        <w:rPr>
          <w:rFonts w:ascii="Arial" w:hAnsi="Arial" w:cs="Arial"/>
          <w:sz w:val="24"/>
          <w:szCs w:val="24"/>
        </w:rPr>
        <w:t>how to respond to others, how to listen to others and</w:t>
      </w:r>
      <w:r w:rsidR="000003C0" w:rsidRPr="008573B7">
        <w:rPr>
          <w:rFonts w:ascii="Arial" w:hAnsi="Arial" w:cs="Arial"/>
          <w:sz w:val="24"/>
          <w:szCs w:val="24"/>
        </w:rPr>
        <w:t xml:space="preserve"> gain a deeper understanding of </w:t>
      </w:r>
      <w:r w:rsidR="007B0CA2" w:rsidRPr="008573B7">
        <w:rPr>
          <w:rFonts w:ascii="Arial" w:hAnsi="Arial" w:cs="Arial"/>
          <w:sz w:val="24"/>
          <w:szCs w:val="24"/>
        </w:rPr>
        <w:t>nonverbal</w:t>
      </w:r>
      <w:r w:rsidR="000003C0" w:rsidRPr="008573B7">
        <w:rPr>
          <w:rFonts w:ascii="Arial" w:hAnsi="Arial" w:cs="Arial"/>
          <w:sz w:val="24"/>
          <w:szCs w:val="24"/>
        </w:rPr>
        <w:t xml:space="preserve"> communication through eye contact, gestures</w:t>
      </w:r>
      <w:r w:rsidR="007B0CA2" w:rsidRPr="008573B7">
        <w:rPr>
          <w:rFonts w:ascii="Arial" w:hAnsi="Arial" w:cs="Arial"/>
          <w:sz w:val="24"/>
          <w:szCs w:val="24"/>
        </w:rPr>
        <w:t>, pausing and pitch</w:t>
      </w:r>
      <w:r w:rsidR="009D0595" w:rsidRPr="008573B7">
        <w:rPr>
          <w:rFonts w:ascii="Arial" w:hAnsi="Arial" w:cs="Arial"/>
          <w:sz w:val="24"/>
          <w:szCs w:val="24"/>
        </w:rPr>
        <w:t xml:space="preserve"> (Lodge, 2020).</w:t>
      </w:r>
      <w:r w:rsidR="006C3703" w:rsidRPr="008573B7">
        <w:rPr>
          <w:rFonts w:ascii="Arial" w:hAnsi="Arial" w:cs="Arial"/>
          <w:sz w:val="24"/>
          <w:szCs w:val="24"/>
        </w:rPr>
        <w:t xml:space="preserve"> The barriers to communication </w:t>
      </w:r>
      <w:r w:rsidR="00D43B5A" w:rsidRPr="008573B7">
        <w:rPr>
          <w:rFonts w:ascii="Arial" w:hAnsi="Arial" w:cs="Arial"/>
          <w:sz w:val="24"/>
          <w:szCs w:val="24"/>
        </w:rPr>
        <w:t>during the two activities</w:t>
      </w:r>
      <w:r w:rsidR="00FC5CE6" w:rsidRPr="008573B7">
        <w:rPr>
          <w:rFonts w:ascii="Arial" w:hAnsi="Arial" w:cs="Arial"/>
          <w:sz w:val="24"/>
          <w:szCs w:val="24"/>
        </w:rPr>
        <w:t xml:space="preserve"> that could arise are </w:t>
      </w:r>
      <w:r w:rsidR="007B27EA" w:rsidRPr="008573B7">
        <w:rPr>
          <w:rFonts w:ascii="Arial" w:hAnsi="Arial" w:cs="Arial"/>
          <w:sz w:val="24"/>
          <w:szCs w:val="24"/>
        </w:rPr>
        <w:t xml:space="preserve">children within the setting with a language delay </w:t>
      </w:r>
      <w:r w:rsidR="00B74790" w:rsidRPr="008573B7">
        <w:rPr>
          <w:rFonts w:ascii="Arial" w:hAnsi="Arial" w:cs="Arial"/>
          <w:sz w:val="24"/>
          <w:szCs w:val="24"/>
        </w:rPr>
        <w:t>where it is considered according to</w:t>
      </w:r>
      <w:bookmarkStart w:id="0" w:name="baut0005"/>
      <w:r w:rsidR="000C5E6C" w:rsidRPr="008573B7">
        <w:rPr>
          <w:rFonts w:ascii="Arial" w:hAnsi="Arial" w:cs="Arial"/>
          <w:sz w:val="24"/>
          <w:szCs w:val="24"/>
        </w:rPr>
        <w:t xml:space="preserve"> Pirjo, </w:t>
      </w:r>
      <w:proofErr w:type="spellStart"/>
      <w:r w:rsidR="000C5E6C" w:rsidRPr="008573B7">
        <w:rPr>
          <w:rFonts w:ascii="Arial" w:hAnsi="Arial" w:cs="Arial"/>
          <w:sz w:val="24"/>
          <w:szCs w:val="24"/>
        </w:rPr>
        <w:t>Kaljonen</w:t>
      </w:r>
      <w:proofErr w:type="spellEnd"/>
      <w:r w:rsidR="000C5E6C" w:rsidRPr="008573B7">
        <w:rPr>
          <w:rFonts w:ascii="Arial" w:hAnsi="Arial" w:cs="Arial"/>
          <w:sz w:val="24"/>
          <w:szCs w:val="24"/>
        </w:rPr>
        <w:t xml:space="preserve"> and Jansson-</w:t>
      </w:r>
      <w:proofErr w:type="spellStart"/>
      <w:r w:rsidR="000C5E6C" w:rsidRPr="008573B7">
        <w:rPr>
          <w:rFonts w:ascii="Arial" w:hAnsi="Arial" w:cs="Arial"/>
          <w:sz w:val="24"/>
          <w:szCs w:val="24"/>
        </w:rPr>
        <w:t>Verkasalo</w:t>
      </w:r>
      <w:bookmarkEnd w:id="0"/>
      <w:proofErr w:type="spellEnd"/>
      <w:r w:rsidR="000C5E6C" w:rsidRPr="008573B7">
        <w:rPr>
          <w:rFonts w:ascii="Arial" w:hAnsi="Arial" w:cs="Arial"/>
          <w:sz w:val="24"/>
          <w:szCs w:val="24"/>
        </w:rPr>
        <w:t xml:space="preserve">, (2015) </w:t>
      </w:r>
      <w:r w:rsidR="00B63FEB" w:rsidRPr="008573B7">
        <w:rPr>
          <w:rFonts w:ascii="Arial" w:hAnsi="Arial" w:cs="Arial"/>
          <w:sz w:val="24"/>
          <w:szCs w:val="24"/>
        </w:rPr>
        <w:t xml:space="preserve">to be </w:t>
      </w:r>
      <w:r w:rsidR="004B121F" w:rsidRPr="008573B7">
        <w:rPr>
          <w:rFonts w:ascii="Arial" w:hAnsi="Arial" w:cs="Arial"/>
          <w:sz w:val="24"/>
          <w:szCs w:val="24"/>
        </w:rPr>
        <w:t xml:space="preserve">a child who has not reached </w:t>
      </w:r>
      <w:r w:rsidR="000D1EA5" w:rsidRPr="008573B7">
        <w:rPr>
          <w:rFonts w:ascii="Arial" w:hAnsi="Arial" w:cs="Arial"/>
          <w:sz w:val="24"/>
          <w:szCs w:val="24"/>
        </w:rPr>
        <w:t>fifty-word</w:t>
      </w:r>
      <w:r w:rsidR="004B121F" w:rsidRPr="008573B7">
        <w:rPr>
          <w:rFonts w:ascii="Arial" w:hAnsi="Arial" w:cs="Arial"/>
          <w:sz w:val="24"/>
          <w:szCs w:val="24"/>
        </w:rPr>
        <w:t xml:space="preserve"> vocabulary </w:t>
      </w:r>
      <w:r w:rsidR="006E1C40" w:rsidRPr="008573B7">
        <w:rPr>
          <w:rFonts w:ascii="Arial" w:hAnsi="Arial" w:cs="Arial"/>
          <w:sz w:val="24"/>
          <w:szCs w:val="24"/>
        </w:rPr>
        <w:t xml:space="preserve">may be experiencing slow language acquisition. </w:t>
      </w:r>
      <w:r w:rsidR="00232436" w:rsidRPr="008573B7">
        <w:rPr>
          <w:rFonts w:ascii="Arial" w:hAnsi="Arial" w:cs="Arial"/>
          <w:sz w:val="24"/>
          <w:szCs w:val="24"/>
        </w:rPr>
        <w:t>As</w:t>
      </w:r>
      <w:r w:rsidR="000D1EA5" w:rsidRPr="008573B7">
        <w:rPr>
          <w:rFonts w:ascii="Arial" w:hAnsi="Arial" w:cs="Arial"/>
          <w:sz w:val="24"/>
          <w:szCs w:val="24"/>
        </w:rPr>
        <w:t xml:space="preserve"> a practitioner planning the activity to include ways to enable all children to participate</w:t>
      </w:r>
      <w:r w:rsidR="00D773F5" w:rsidRPr="008573B7">
        <w:rPr>
          <w:rFonts w:ascii="Arial" w:hAnsi="Arial" w:cs="Arial"/>
          <w:sz w:val="24"/>
          <w:szCs w:val="24"/>
        </w:rPr>
        <w:t xml:space="preserve"> will allow for inclusivity and ensure every child is heard in line with their right (</w:t>
      </w:r>
      <w:proofErr w:type="spellStart"/>
      <w:r w:rsidR="00D773F5" w:rsidRPr="008573B7">
        <w:rPr>
          <w:rFonts w:ascii="Arial" w:hAnsi="Arial" w:cs="Arial"/>
          <w:sz w:val="24"/>
          <w:szCs w:val="24"/>
        </w:rPr>
        <w:t>Unicef</w:t>
      </w:r>
      <w:proofErr w:type="spellEnd"/>
      <w:r w:rsidR="00D773F5" w:rsidRPr="008573B7">
        <w:rPr>
          <w:rFonts w:ascii="Arial" w:hAnsi="Arial" w:cs="Arial"/>
          <w:sz w:val="24"/>
          <w:szCs w:val="24"/>
        </w:rPr>
        <w:t>, no date).</w:t>
      </w:r>
    </w:p>
    <w:p w14:paraId="4829BE1A" w14:textId="2C314CCA" w:rsidR="00833465" w:rsidRPr="008573B7" w:rsidRDefault="009704D5" w:rsidP="008573B7">
      <w:pPr>
        <w:spacing w:line="360" w:lineRule="auto"/>
        <w:rPr>
          <w:rFonts w:ascii="Arial" w:hAnsi="Arial" w:cs="Arial"/>
          <w:sz w:val="24"/>
          <w:szCs w:val="24"/>
        </w:rPr>
      </w:pPr>
      <w:r w:rsidRPr="008573B7">
        <w:rPr>
          <w:rFonts w:ascii="Arial" w:hAnsi="Arial" w:cs="Arial"/>
          <w:color w:val="3A3A3A"/>
          <w:sz w:val="24"/>
          <w:szCs w:val="24"/>
          <w:shd w:val="clear" w:color="auto" w:fill="FFFFFF"/>
        </w:rPr>
        <w:t xml:space="preserve">Understanding the importance of oracy </w:t>
      </w:r>
      <w:r w:rsidR="00591D08" w:rsidRPr="008573B7">
        <w:rPr>
          <w:rFonts w:ascii="Arial" w:hAnsi="Arial" w:cs="Arial"/>
          <w:color w:val="3A3A3A"/>
          <w:sz w:val="24"/>
          <w:szCs w:val="24"/>
          <w:shd w:val="clear" w:color="auto" w:fill="FFFFFF"/>
        </w:rPr>
        <w:t xml:space="preserve">extending this skill </w:t>
      </w:r>
      <w:r w:rsidR="00232436" w:rsidRPr="008573B7">
        <w:rPr>
          <w:rFonts w:ascii="Arial" w:hAnsi="Arial" w:cs="Arial"/>
          <w:color w:val="3A3A3A"/>
          <w:sz w:val="24"/>
          <w:szCs w:val="24"/>
          <w:shd w:val="clear" w:color="auto" w:fill="FFFFFF"/>
        </w:rPr>
        <w:t>using</w:t>
      </w:r>
      <w:r w:rsidR="00591D08" w:rsidRPr="008573B7">
        <w:rPr>
          <w:rFonts w:ascii="Arial" w:hAnsi="Arial" w:cs="Arial"/>
          <w:color w:val="3A3A3A"/>
          <w:sz w:val="24"/>
          <w:szCs w:val="24"/>
          <w:shd w:val="clear" w:color="auto" w:fill="FFFFFF"/>
        </w:rPr>
        <w:t xml:space="preserve"> e</w:t>
      </w:r>
      <w:r w:rsidR="00506A83" w:rsidRPr="008573B7">
        <w:rPr>
          <w:rFonts w:ascii="Arial" w:hAnsi="Arial" w:cs="Arial"/>
          <w:color w:val="3A3A3A"/>
          <w:sz w:val="24"/>
          <w:szCs w:val="24"/>
          <w:shd w:val="clear" w:color="auto" w:fill="FFFFFF"/>
        </w:rPr>
        <w:t xml:space="preserve">xpression, tone, volume, facial expressions, and gestures </w:t>
      </w:r>
      <w:r w:rsidR="00591D08" w:rsidRPr="008573B7">
        <w:rPr>
          <w:rFonts w:ascii="Arial" w:hAnsi="Arial" w:cs="Arial"/>
          <w:color w:val="3A3A3A"/>
          <w:sz w:val="24"/>
          <w:szCs w:val="24"/>
          <w:shd w:val="clear" w:color="auto" w:fill="FFFFFF"/>
        </w:rPr>
        <w:t xml:space="preserve">during </w:t>
      </w:r>
      <w:r w:rsidR="00506A83" w:rsidRPr="008573B7">
        <w:rPr>
          <w:rFonts w:ascii="Arial" w:hAnsi="Arial" w:cs="Arial"/>
          <w:color w:val="3A3A3A"/>
          <w:sz w:val="24"/>
          <w:szCs w:val="24"/>
          <w:shd w:val="clear" w:color="auto" w:fill="FFFFFF"/>
        </w:rPr>
        <w:t>both story telling activities</w:t>
      </w:r>
      <w:r w:rsidR="00FB3D9C" w:rsidRPr="008573B7">
        <w:rPr>
          <w:rFonts w:ascii="Arial" w:hAnsi="Arial" w:cs="Arial"/>
          <w:color w:val="3A3A3A"/>
          <w:sz w:val="24"/>
          <w:szCs w:val="24"/>
          <w:shd w:val="clear" w:color="auto" w:fill="FFFFFF"/>
        </w:rPr>
        <w:t xml:space="preserve"> allowed </w:t>
      </w:r>
      <w:r w:rsidR="00FB3D9C" w:rsidRPr="008573B7">
        <w:rPr>
          <w:rFonts w:ascii="Arial" w:hAnsi="Arial" w:cs="Arial"/>
          <w:color w:val="3A3A3A"/>
          <w:sz w:val="24"/>
          <w:szCs w:val="24"/>
          <w:shd w:val="clear" w:color="auto" w:fill="FFFFFF"/>
        </w:rPr>
        <w:lastRenderedPageBreak/>
        <w:t>for further exposure to these skills.</w:t>
      </w:r>
      <w:r w:rsidR="00506A83" w:rsidRPr="008573B7">
        <w:rPr>
          <w:rFonts w:ascii="Arial" w:hAnsi="Arial" w:cs="Arial"/>
          <w:color w:val="3A3A3A"/>
          <w:sz w:val="24"/>
          <w:szCs w:val="24"/>
          <w:shd w:val="clear" w:color="auto" w:fill="FFFFFF"/>
        </w:rPr>
        <w:t xml:space="preserve"> These forms of communication allow the practitioner to demonstrate feelings, reflect meaning whilst also making the experience enjoyable for the children. Using these communication skills help keep the children engaged and develop their own literacy and language skills. As a practitioner modelling how to verbalise different feelings, or expressions and through repetition will allow the children to experience this identify how to apply these to their own experiences in literacy and language development (</w:t>
      </w:r>
      <w:proofErr w:type="spellStart"/>
      <w:r w:rsidR="00506A83" w:rsidRPr="008573B7">
        <w:rPr>
          <w:rFonts w:ascii="Arial" w:hAnsi="Arial" w:cs="Arial"/>
          <w:sz w:val="24"/>
          <w:szCs w:val="24"/>
        </w:rPr>
        <w:t>Cekaite</w:t>
      </w:r>
      <w:proofErr w:type="spellEnd"/>
      <w:r w:rsidR="00506A83" w:rsidRPr="008573B7">
        <w:rPr>
          <w:rFonts w:ascii="Arial" w:hAnsi="Arial" w:cs="Arial"/>
          <w:sz w:val="24"/>
          <w:szCs w:val="24"/>
        </w:rPr>
        <w:t>, and Björk-</w:t>
      </w:r>
      <w:proofErr w:type="spellStart"/>
      <w:r w:rsidR="00506A83" w:rsidRPr="008573B7">
        <w:rPr>
          <w:rFonts w:ascii="Arial" w:hAnsi="Arial" w:cs="Arial"/>
          <w:sz w:val="24"/>
          <w:szCs w:val="24"/>
        </w:rPr>
        <w:t>Willén</w:t>
      </w:r>
      <w:proofErr w:type="spellEnd"/>
      <w:r w:rsidR="00506A83" w:rsidRPr="008573B7">
        <w:rPr>
          <w:rFonts w:ascii="Arial" w:hAnsi="Arial" w:cs="Arial"/>
          <w:sz w:val="24"/>
          <w:szCs w:val="24"/>
        </w:rPr>
        <w:t xml:space="preserve">, 2018). </w:t>
      </w:r>
    </w:p>
    <w:p w14:paraId="671C5D26" w14:textId="48C2F44B" w:rsidR="009F3AAF" w:rsidRPr="008573B7" w:rsidRDefault="003D6F19" w:rsidP="008573B7">
      <w:pPr>
        <w:spacing w:line="360" w:lineRule="auto"/>
        <w:rPr>
          <w:rFonts w:ascii="Arial" w:hAnsi="Arial" w:cs="Arial"/>
          <w:sz w:val="24"/>
          <w:szCs w:val="24"/>
        </w:rPr>
      </w:pPr>
      <w:r w:rsidRPr="008573B7">
        <w:rPr>
          <w:rFonts w:ascii="Arial" w:hAnsi="Arial" w:cs="Arial"/>
          <w:sz w:val="24"/>
          <w:szCs w:val="24"/>
        </w:rPr>
        <w:t>Pointing to pictures</w:t>
      </w:r>
      <w:r w:rsidR="00B1311F" w:rsidRPr="008573B7">
        <w:rPr>
          <w:rFonts w:ascii="Arial" w:hAnsi="Arial" w:cs="Arial"/>
          <w:sz w:val="24"/>
          <w:szCs w:val="24"/>
        </w:rPr>
        <w:t xml:space="preserve"> a skill applied in both the traditional and the digital activity allows for young children to </w:t>
      </w:r>
      <w:r w:rsidR="00233DBA" w:rsidRPr="008573B7">
        <w:rPr>
          <w:rFonts w:ascii="Arial" w:hAnsi="Arial" w:cs="Arial"/>
          <w:sz w:val="24"/>
          <w:szCs w:val="24"/>
        </w:rPr>
        <w:t>associate the pictures with the speech they hear learning new words to identify</w:t>
      </w:r>
      <w:r w:rsidR="00A01F0E" w:rsidRPr="008573B7">
        <w:rPr>
          <w:rFonts w:ascii="Arial" w:hAnsi="Arial" w:cs="Arial"/>
          <w:sz w:val="24"/>
          <w:szCs w:val="24"/>
        </w:rPr>
        <w:t xml:space="preserve"> what is seen in the picture. Reading to young </w:t>
      </w:r>
      <w:r w:rsidR="00127A0B" w:rsidRPr="008573B7">
        <w:rPr>
          <w:rFonts w:ascii="Arial" w:hAnsi="Arial" w:cs="Arial"/>
          <w:sz w:val="24"/>
          <w:szCs w:val="24"/>
        </w:rPr>
        <w:t>children’s</w:t>
      </w:r>
      <w:r w:rsidR="00A01F0E" w:rsidRPr="008573B7">
        <w:rPr>
          <w:rFonts w:ascii="Arial" w:hAnsi="Arial" w:cs="Arial"/>
          <w:sz w:val="24"/>
          <w:szCs w:val="24"/>
        </w:rPr>
        <w:t xml:space="preserve"> books with pictures and no words is equally beneficial</w:t>
      </w:r>
      <w:r w:rsidR="00EA541E" w:rsidRPr="008573B7">
        <w:rPr>
          <w:rFonts w:ascii="Arial" w:hAnsi="Arial" w:cs="Arial"/>
          <w:sz w:val="24"/>
          <w:szCs w:val="24"/>
        </w:rPr>
        <w:t xml:space="preserve"> and a source of important linguistic input. </w:t>
      </w:r>
      <w:r w:rsidR="00F833EA" w:rsidRPr="008573B7">
        <w:rPr>
          <w:rFonts w:ascii="Arial" w:hAnsi="Arial" w:cs="Arial"/>
          <w:sz w:val="24"/>
          <w:szCs w:val="24"/>
        </w:rPr>
        <w:t xml:space="preserve">Pointing identifies the word you are saying, encouraging the children to point to the </w:t>
      </w:r>
      <w:r w:rsidR="00596090" w:rsidRPr="008573B7">
        <w:rPr>
          <w:rFonts w:ascii="Arial" w:hAnsi="Arial" w:cs="Arial"/>
          <w:sz w:val="24"/>
          <w:szCs w:val="24"/>
        </w:rPr>
        <w:t>pictures will further their understanding, repeating the word as they point initiating language acquisition</w:t>
      </w:r>
      <w:r w:rsidR="00127A0B" w:rsidRPr="008573B7">
        <w:rPr>
          <w:rFonts w:ascii="Arial" w:hAnsi="Arial" w:cs="Arial"/>
          <w:sz w:val="24"/>
          <w:szCs w:val="24"/>
        </w:rPr>
        <w:t xml:space="preserve"> (</w:t>
      </w:r>
      <w:r w:rsidR="00127A0B" w:rsidRPr="008573B7">
        <w:rPr>
          <w:rFonts w:ascii="Arial" w:hAnsi="Arial" w:cs="Arial"/>
          <w:sz w:val="24"/>
          <w:szCs w:val="24"/>
          <w:shd w:val="clear" w:color="auto" w:fill="FFFFFF"/>
        </w:rPr>
        <w:t xml:space="preserve">Montag, Jones, </w:t>
      </w:r>
      <w:r w:rsidR="00127A0B" w:rsidRPr="008573B7">
        <w:rPr>
          <w:rFonts w:ascii="Arial" w:hAnsi="Arial" w:cs="Arial"/>
          <w:sz w:val="24"/>
          <w:szCs w:val="24"/>
          <w:shd w:val="clear" w:color="auto" w:fill="FFFFFF"/>
        </w:rPr>
        <w:t xml:space="preserve">and </w:t>
      </w:r>
      <w:r w:rsidR="00127A0B" w:rsidRPr="008573B7">
        <w:rPr>
          <w:rFonts w:ascii="Arial" w:hAnsi="Arial" w:cs="Arial"/>
          <w:sz w:val="24"/>
          <w:szCs w:val="24"/>
          <w:shd w:val="clear" w:color="auto" w:fill="FFFFFF"/>
        </w:rPr>
        <w:t>Smith, 2015).</w:t>
      </w:r>
    </w:p>
    <w:p w14:paraId="3A5937AC" w14:textId="5A830549" w:rsidR="00BB5FDA" w:rsidRPr="008573B7" w:rsidRDefault="002F5893" w:rsidP="008573B7">
      <w:pPr>
        <w:spacing w:line="360" w:lineRule="auto"/>
        <w:rPr>
          <w:rFonts w:ascii="Arial" w:hAnsi="Arial" w:cs="Arial"/>
          <w:color w:val="3A3A3A"/>
          <w:sz w:val="24"/>
          <w:szCs w:val="24"/>
          <w:shd w:val="clear" w:color="auto" w:fill="FFFFFF"/>
        </w:rPr>
      </w:pPr>
      <w:r w:rsidRPr="008573B7">
        <w:rPr>
          <w:rStyle w:val="t"/>
          <w:rFonts w:ascii="Arial" w:hAnsi="Arial" w:cs="Arial"/>
          <w:spacing w:val="23"/>
          <w:sz w:val="24"/>
          <w:szCs w:val="24"/>
          <w:bdr w:val="none" w:sz="0" w:space="0" w:color="auto" w:frame="1"/>
          <w:shd w:val="clear" w:color="auto" w:fill="FFFFFF"/>
        </w:rPr>
        <w:t>Another skill promoted withing the story telling is repetition</w:t>
      </w:r>
      <w:r w:rsidR="00BC723F" w:rsidRPr="008573B7">
        <w:rPr>
          <w:rStyle w:val="t"/>
          <w:rFonts w:ascii="Arial" w:hAnsi="Arial" w:cs="Arial"/>
          <w:spacing w:val="23"/>
          <w:sz w:val="24"/>
          <w:szCs w:val="24"/>
          <w:bdr w:val="none" w:sz="0" w:space="0" w:color="auto" w:frame="1"/>
          <w:shd w:val="clear" w:color="auto" w:fill="FFFFFF"/>
        </w:rPr>
        <w:t>,</w:t>
      </w:r>
      <w:r w:rsidR="00BD0C9C" w:rsidRPr="008573B7">
        <w:rPr>
          <w:rStyle w:val="t"/>
          <w:rFonts w:ascii="Arial" w:hAnsi="Arial" w:cs="Arial"/>
          <w:spacing w:val="23"/>
          <w:sz w:val="24"/>
          <w:szCs w:val="24"/>
          <w:bdr w:val="none" w:sz="0" w:space="0" w:color="auto" w:frame="1"/>
          <w:shd w:val="clear" w:color="auto" w:fill="FFFFFF"/>
        </w:rPr>
        <w:t xml:space="preserve"> a skill used in the Montessori approach. This </w:t>
      </w:r>
      <w:r w:rsidR="0094596D" w:rsidRPr="008573B7">
        <w:rPr>
          <w:rStyle w:val="t"/>
          <w:rFonts w:ascii="Arial" w:hAnsi="Arial" w:cs="Arial"/>
          <w:spacing w:val="23"/>
          <w:sz w:val="24"/>
          <w:szCs w:val="24"/>
          <w:bdr w:val="none" w:sz="0" w:space="0" w:color="auto" w:frame="1"/>
          <w:shd w:val="clear" w:color="auto" w:fill="FFFFFF"/>
        </w:rPr>
        <w:t>skill where words, or phrases are repeated support learning</w:t>
      </w:r>
      <w:r w:rsidR="0052407D" w:rsidRPr="008573B7">
        <w:rPr>
          <w:rStyle w:val="t"/>
          <w:rFonts w:ascii="Arial" w:hAnsi="Arial" w:cs="Arial"/>
          <w:spacing w:val="23"/>
          <w:sz w:val="24"/>
          <w:szCs w:val="24"/>
          <w:bdr w:val="none" w:sz="0" w:space="0" w:color="auto" w:frame="1"/>
          <w:shd w:val="clear" w:color="auto" w:fill="FFFFFF"/>
        </w:rPr>
        <w:t xml:space="preserve"> and is seen </w:t>
      </w:r>
      <w:r w:rsidR="004A277D" w:rsidRPr="008573B7">
        <w:rPr>
          <w:rStyle w:val="t"/>
          <w:rFonts w:ascii="Arial" w:hAnsi="Arial" w:cs="Arial"/>
          <w:spacing w:val="23"/>
          <w:sz w:val="24"/>
          <w:szCs w:val="24"/>
          <w:bdr w:val="none" w:sz="0" w:space="0" w:color="auto" w:frame="1"/>
          <w:shd w:val="clear" w:color="auto" w:fill="FFFFFF"/>
        </w:rPr>
        <w:t>early in childhood where a baby will repeat and copy sound</w:t>
      </w:r>
      <w:r w:rsidR="003759BC" w:rsidRPr="008573B7">
        <w:rPr>
          <w:rStyle w:val="t"/>
          <w:rFonts w:ascii="Arial" w:hAnsi="Arial" w:cs="Arial"/>
          <w:spacing w:val="23"/>
          <w:sz w:val="24"/>
          <w:szCs w:val="24"/>
          <w:bdr w:val="none" w:sz="0" w:space="0" w:color="auto" w:frame="1"/>
          <w:shd w:val="clear" w:color="auto" w:fill="FFFFFF"/>
        </w:rPr>
        <w:t>s communicating their needs. As the child develops the sounds progress to babbling then into words</w:t>
      </w:r>
      <w:r w:rsidR="001C7195" w:rsidRPr="008573B7">
        <w:rPr>
          <w:rStyle w:val="t"/>
          <w:rFonts w:ascii="Arial" w:hAnsi="Arial" w:cs="Arial"/>
          <w:spacing w:val="23"/>
          <w:sz w:val="24"/>
          <w:szCs w:val="24"/>
          <w:bdr w:val="none" w:sz="0" w:space="0" w:color="auto" w:frame="1"/>
          <w:shd w:val="clear" w:color="auto" w:fill="FFFFFF"/>
        </w:rPr>
        <w:t xml:space="preserve"> learning from themselves repeating sounds and words, also from others around them.</w:t>
      </w:r>
      <w:r w:rsidR="00934787" w:rsidRPr="008573B7">
        <w:rPr>
          <w:rStyle w:val="t"/>
          <w:rFonts w:ascii="Arial" w:hAnsi="Arial" w:cs="Arial"/>
          <w:spacing w:val="23"/>
          <w:sz w:val="24"/>
          <w:szCs w:val="24"/>
          <w:bdr w:val="none" w:sz="0" w:space="0" w:color="auto" w:frame="1"/>
          <w:shd w:val="clear" w:color="auto" w:fill="FFFFFF"/>
        </w:rPr>
        <w:t xml:space="preserve"> The repetitive </w:t>
      </w:r>
      <w:r w:rsidR="00F408E4" w:rsidRPr="008573B7">
        <w:rPr>
          <w:rStyle w:val="t"/>
          <w:rFonts w:ascii="Arial" w:hAnsi="Arial" w:cs="Arial"/>
          <w:spacing w:val="23"/>
          <w:sz w:val="24"/>
          <w:szCs w:val="24"/>
          <w:bdr w:val="none" w:sz="0" w:space="0" w:color="auto" w:frame="1"/>
          <w:shd w:val="clear" w:color="auto" w:fill="FFFFFF"/>
        </w:rPr>
        <w:t xml:space="preserve">activity encourages concentration and allows for their oracy skills to transfer to their </w:t>
      </w:r>
      <w:r w:rsidR="00B413B9" w:rsidRPr="008573B7">
        <w:rPr>
          <w:rStyle w:val="t"/>
          <w:rFonts w:ascii="Arial" w:hAnsi="Arial" w:cs="Arial"/>
          <w:spacing w:val="23"/>
          <w:sz w:val="24"/>
          <w:szCs w:val="24"/>
          <w:bdr w:val="none" w:sz="0" w:space="0" w:color="auto" w:frame="1"/>
          <w:shd w:val="clear" w:color="auto" w:fill="FFFFFF"/>
        </w:rPr>
        <w:t xml:space="preserve">literacy reading and writing skills, where sustained repetitive activity </w:t>
      </w:r>
      <w:r w:rsidR="006F3E8C" w:rsidRPr="008573B7">
        <w:rPr>
          <w:rStyle w:val="t"/>
          <w:rFonts w:ascii="Arial" w:hAnsi="Arial" w:cs="Arial"/>
          <w:spacing w:val="23"/>
          <w:sz w:val="24"/>
          <w:szCs w:val="24"/>
          <w:bdr w:val="none" w:sz="0" w:space="0" w:color="auto" w:frame="1"/>
          <w:shd w:val="clear" w:color="auto" w:fill="FFFFFF"/>
        </w:rPr>
        <w:t>leads to new skills mastered (</w:t>
      </w:r>
      <w:proofErr w:type="spellStart"/>
      <w:r w:rsidR="00C2137F" w:rsidRPr="008573B7">
        <w:rPr>
          <w:rFonts w:ascii="Arial" w:hAnsi="Arial" w:cs="Arial"/>
          <w:color w:val="3A3A3A"/>
          <w:sz w:val="24"/>
          <w:szCs w:val="24"/>
          <w:shd w:val="clear" w:color="auto" w:fill="FFFFFF"/>
        </w:rPr>
        <w:t>Campanelli</w:t>
      </w:r>
      <w:proofErr w:type="spellEnd"/>
      <w:r w:rsidR="00C2137F" w:rsidRPr="008573B7">
        <w:rPr>
          <w:rFonts w:ascii="Arial" w:hAnsi="Arial" w:cs="Arial"/>
          <w:color w:val="3A3A3A"/>
          <w:sz w:val="24"/>
          <w:szCs w:val="24"/>
          <w:shd w:val="clear" w:color="auto" w:fill="FFFFFF"/>
        </w:rPr>
        <w:t>, 2021</w:t>
      </w:r>
      <w:r w:rsidR="00C2137F" w:rsidRPr="008573B7">
        <w:rPr>
          <w:rFonts w:ascii="Arial" w:hAnsi="Arial" w:cs="Arial"/>
          <w:color w:val="3A3A3A"/>
          <w:sz w:val="24"/>
          <w:szCs w:val="24"/>
          <w:shd w:val="clear" w:color="auto" w:fill="FFFFFF"/>
        </w:rPr>
        <w:t>).</w:t>
      </w:r>
    </w:p>
    <w:p w14:paraId="21BDD71C" w14:textId="6BF2645E" w:rsidR="00C52AAE" w:rsidRPr="008573B7" w:rsidRDefault="00C875B7" w:rsidP="008573B7">
      <w:pPr>
        <w:spacing w:line="360" w:lineRule="auto"/>
        <w:rPr>
          <w:rFonts w:ascii="Arial" w:hAnsi="Arial" w:cs="Arial"/>
          <w:sz w:val="24"/>
          <w:szCs w:val="24"/>
          <w:shd w:val="clear" w:color="auto" w:fill="FFFFFF"/>
        </w:rPr>
      </w:pPr>
      <w:r w:rsidRPr="008573B7">
        <w:rPr>
          <w:rFonts w:ascii="Arial" w:hAnsi="Arial" w:cs="Arial"/>
          <w:sz w:val="24"/>
          <w:szCs w:val="24"/>
          <w:shd w:val="clear" w:color="auto" w:fill="FFFFFF"/>
        </w:rPr>
        <w:t xml:space="preserve">Story telling </w:t>
      </w:r>
      <w:r w:rsidR="00365351" w:rsidRPr="008573B7">
        <w:rPr>
          <w:rFonts w:ascii="Arial" w:hAnsi="Arial" w:cs="Arial"/>
          <w:sz w:val="24"/>
          <w:szCs w:val="24"/>
          <w:shd w:val="clear" w:color="auto" w:fill="FFFFFF"/>
        </w:rPr>
        <w:t>allows children to gain additional vocabulary to allow them to repeat stories and create their own stories</w:t>
      </w:r>
      <w:r w:rsidR="00777F53" w:rsidRPr="008573B7">
        <w:rPr>
          <w:rFonts w:ascii="Arial" w:hAnsi="Arial" w:cs="Arial"/>
          <w:sz w:val="24"/>
          <w:szCs w:val="24"/>
          <w:shd w:val="clear" w:color="auto" w:fill="FFFFFF"/>
        </w:rPr>
        <w:t xml:space="preserve">. Whilst telling stories children are using oracy skills to </w:t>
      </w:r>
      <w:r w:rsidR="00EF5DF5" w:rsidRPr="008573B7">
        <w:rPr>
          <w:rFonts w:ascii="Arial" w:hAnsi="Arial" w:cs="Arial"/>
          <w:sz w:val="24"/>
          <w:szCs w:val="24"/>
          <w:shd w:val="clear" w:color="auto" w:fill="FFFFFF"/>
        </w:rPr>
        <w:t xml:space="preserve">compile </w:t>
      </w:r>
      <w:r w:rsidR="00444207" w:rsidRPr="008573B7">
        <w:rPr>
          <w:rFonts w:ascii="Arial" w:hAnsi="Arial" w:cs="Arial"/>
          <w:sz w:val="24"/>
          <w:szCs w:val="24"/>
          <w:shd w:val="clear" w:color="auto" w:fill="FFFFFF"/>
        </w:rPr>
        <w:t>sentences. This can be transferred into writing skills</w:t>
      </w:r>
      <w:r w:rsidR="00BE59FD" w:rsidRPr="008573B7">
        <w:rPr>
          <w:rFonts w:ascii="Arial" w:hAnsi="Arial" w:cs="Arial"/>
          <w:sz w:val="24"/>
          <w:szCs w:val="24"/>
          <w:shd w:val="clear" w:color="auto" w:fill="FFFFFF"/>
        </w:rPr>
        <w:t>, creating characters</w:t>
      </w:r>
      <w:r w:rsidR="005C6509" w:rsidRPr="008573B7">
        <w:rPr>
          <w:rFonts w:ascii="Arial" w:hAnsi="Arial" w:cs="Arial"/>
          <w:sz w:val="24"/>
          <w:szCs w:val="24"/>
          <w:shd w:val="clear" w:color="auto" w:fill="FFFFFF"/>
        </w:rPr>
        <w:t xml:space="preserve">, ordering </w:t>
      </w:r>
      <w:r w:rsidR="008573B7" w:rsidRPr="008573B7">
        <w:rPr>
          <w:rFonts w:ascii="Arial" w:hAnsi="Arial" w:cs="Arial"/>
          <w:sz w:val="24"/>
          <w:szCs w:val="24"/>
          <w:shd w:val="clear" w:color="auto" w:fill="FFFFFF"/>
        </w:rPr>
        <w:t>events,</w:t>
      </w:r>
      <w:r w:rsidR="005C6509" w:rsidRPr="008573B7">
        <w:rPr>
          <w:rFonts w:ascii="Arial" w:hAnsi="Arial" w:cs="Arial"/>
          <w:sz w:val="24"/>
          <w:szCs w:val="24"/>
          <w:shd w:val="clear" w:color="auto" w:fill="FFFFFF"/>
        </w:rPr>
        <w:t xml:space="preserve"> and </w:t>
      </w:r>
      <w:r w:rsidR="006624CE" w:rsidRPr="008573B7">
        <w:rPr>
          <w:rFonts w:ascii="Arial" w:hAnsi="Arial" w:cs="Arial"/>
          <w:sz w:val="24"/>
          <w:szCs w:val="24"/>
          <w:shd w:val="clear" w:color="auto" w:fill="FFFFFF"/>
        </w:rPr>
        <w:t>structuring a written story.</w:t>
      </w:r>
      <w:r w:rsidR="000F21A9" w:rsidRPr="008573B7">
        <w:rPr>
          <w:rFonts w:ascii="Arial" w:hAnsi="Arial" w:cs="Arial"/>
          <w:sz w:val="24"/>
          <w:szCs w:val="24"/>
          <w:shd w:val="clear" w:color="auto" w:fill="FFFFFF"/>
        </w:rPr>
        <w:t xml:space="preserve"> Firstly</w:t>
      </w:r>
      <w:r w:rsidR="005946FE" w:rsidRPr="008573B7">
        <w:rPr>
          <w:rFonts w:ascii="Arial" w:hAnsi="Arial" w:cs="Arial"/>
          <w:sz w:val="24"/>
          <w:szCs w:val="24"/>
          <w:shd w:val="clear" w:color="auto" w:fill="FFFFFF"/>
        </w:rPr>
        <w:t>,</w:t>
      </w:r>
      <w:r w:rsidR="000F21A9" w:rsidRPr="008573B7">
        <w:rPr>
          <w:rFonts w:ascii="Arial" w:hAnsi="Arial" w:cs="Arial"/>
          <w:sz w:val="24"/>
          <w:szCs w:val="24"/>
          <w:shd w:val="clear" w:color="auto" w:fill="FFFFFF"/>
        </w:rPr>
        <w:t xml:space="preserve"> young children will explore through written communication by mark making, </w:t>
      </w:r>
      <w:r w:rsidR="008573B7" w:rsidRPr="008573B7">
        <w:rPr>
          <w:rFonts w:ascii="Arial" w:hAnsi="Arial" w:cs="Arial"/>
          <w:sz w:val="24"/>
          <w:szCs w:val="24"/>
          <w:shd w:val="clear" w:color="auto" w:fill="FFFFFF"/>
        </w:rPr>
        <w:t>scribbling,</w:t>
      </w:r>
      <w:r w:rsidR="000F21A9" w:rsidRPr="008573B7">
        <w:rPr>
          <w:rFonts w:ascii="Arial" w:hAnsi="Arial" w:cs="Arial"/>
          <w:sz w:val="24"/>
          <w:szCs w:val="24"/>
          <w:shd w:val="clear" w:color="auto" w:fill="FFFFFF"/>
        </w:rPr>
        <w:t xml:space="preserve"> and drawing</w:t>
      </w:r>
      <w:r w:rsidR="000003BA" w:rsidRPr="008573B7">
        <w:rPr>
          <w:rFonts w:ascii="Arial" w:hAnsi="Arial" w:cs="Arial"/>
          <w:sz w:val="24"/>
          <w:szCs w:val="24"/>
          <w:shd w:val="clear" w:color="auto" w:fill="FFFFFF"/>
        </w:rPr>
        <w:t xml:space="preserve"> pictures to depict the story they are creating</w:t>
      </w:r>
      <w:r w:rsidR="003D12CD" w:rsidRPr="008573B7">
        <w:rPr>
          <w:rFonts w:ascii="Arial" w:hAnsi="Arial" w:cs="Arial"/>
          <w:sz w:val="24"/>
          <w:szCs w:val="24"/>
          <w:shd w:val="clear" w:color="auto" w:fill="FFFFFF"/>
        </w:rPr>
        <w:t xml:space="preserve"> (Victoria State</w:t>
      </w:r>
      <w:r w:rsidR="007B65D2" w:rsidRPr="008573B7">
        <w:rPr>
          <w:rFonts w:ascii="Arial" w:hAnsi="Arial" w:cs="Arial"/>
          <w:sz w:val="24"/>
          <w:szCs w:val="24"/>
          <w:shd w:val="clear" w:color="auto" w:fill="FFFFFF"/>
        </w:rPr>
        <w:t>, 2021).</w:t>
      </w:r>
      <w:r w:rsidR="003D12CD" w:rsidRPr="008573B7">
        <w:rPr>
          <w:rFonts w:ascii="Arial" w:hAnsi="Arial" w:cs="Arial"/>
          <w:sz w:val="24"/>
          <w:szCs w:val="24"/>
          <w:shd w:val="clear" w:color="auto" w:fill="FFFFFF"/>
        </w:rPr>
        <w:t xml:space="preserve"> </w:t>
      </w:r>
      <w:r w:rsidR="00C52AAE" w:rsidRPr="008573B7">
        <w:rPr>
          <w:rFonts w:ascii="Arial" w:hAnsi="Arial" w:cs="Arial"/>
          <w:sz w:val="24"/>
          <w:szCs w:val="24"/>
          <w:shd w:val="clear" w:color="auto" w:fill="FFFFFF"/>
        </w:rPr>
        <w:t xml:space="preserve">Story telling at </w:t>
      </w:r>
      <w:r w:rsidR="00C52AAE" w:rsidRPr="008573B7">
        <w:rPr>
          <w:rFonts w:ascii="Arial" w:hAnsi="Arial" w:cs="Arial"/>
          <w:sz w:val="24"/>
          <w:szCs w:val="24"/>
          <w:shd w:val="clear" w:color="auto" w:fill="FFFFFF"/>
        </w:rPr>
        <w:lastRenderedPageBreak/>
        <w:t xml:space="preserve">home </w:t>
      </w:r>
      <w:r w:rsidR="00934D40" w:rsidRPr="008573B7">
        <w:rPr>
          <w:rFonts w:ascii="Arial" w:hAnsi="Arial" w:cs="Arial"/>
          <w:sz w:val="24"/>
          <w:szCs w:val="24"/>
          <w:shd w:val="clear" w:color="auto" w:fill="FFFFFF"/>
        </w:rPr>
        <w:t>will further enhance a children’s literacy and language skills, however</w:t>
      </w:r>
      <w:r w:rsidR="00A265FB" w:rsidRPr="008573B7">
        <w:rPr>
          <w:rFonts w:ascii="Arial" w:hAnsi="Arial" w:cs="Arial"/>
          <w:sz w:val="24"/>
          <w:szCs w:val="24"/>
          <w:shd w:val="clear" w:color="auto" w:fill="FFFFFF"/>
        </w:rPr>
        <w:t>,</w:t>
      </w:r>
      <w:r w:rsidR="00934D40" w:rsidRPr="008573B7">
        <w:rPr>
          <w:rFonts w:ascii="Arial" w:hAnsi="Arial" w:cs="Arial"/>
          <w:sz w:val="24"/>
          <w:szCs w:val="24"/>
          <w:shd w:val="clear" w:color="auto" w:fill="FFFFFF"/>
        </w:rPr>
        <w:t xml:space="preserve"> according to </w:t>
      </w:r>
      <w:r w:rsidR="00F55F43" w:rsidRPr="008573B7">
        <w:rPr>
          <w:rFonts w:ascii="Arial" w:hAnsi="Arial" w:cs="Arial"/>
          <w:sz w:val="24"/>
          <w:szCs w:val="24"/>
          <w:shd w:val="clear" w:color="auto" w:fill="FFFFFF"/>
        </w:rPr>
        <w:t xml:space="preserve">The National </w:t>
      </w:r>
      <w:r w:rsidR="00934D40" w:rsidRPr="008573B7">
        <w:rPr>
          <w:rFonts w:ascii="Arial" w:hAnsi="Arial" w:cs="Arial"/>
          <w:sz w:val="24"/>
          <w:szCs w:val="24"/>
          <w:shd w:val="clear" w:color="auto" w:fill="FFFFFF"/>
        </w:rPr>
        <w:t xml:space="preserve">Literacy </w:t>
      </w:r>
      <w:r w:rsidR="00F55F43" w:rsidRPr="008573B7">
        <w:rPr>
          <w:rFonts w:ascii="Arial" w:hAnsi="Arial" w:cs="Arial"/>
          <w:sz w:val="24"/>
          <w:szCs w:val="24"/>
          <w:shd w:val="clear" w:color="auto" w:fill="FFFFFF"/>
        </w:rPr>
        <w:t>Tr</w:t>
      </w:r>
      <w:r w:rsidR="00934D40" w:rsidRPr="008573B7">
        <w:rPr>
          <w:rFonts w:ascii="Arial" w:hAnsi="Arial" w:cs="Arial"/>
          <w:sz w:val="24"/>
          <w:szCs w:val="24"/>
          <w:shd w:val="clear" w:color="auto" w:fill="FFFFFF"/>
        </w:rPr>
        <w:t>ust</w:t>
      </w:r>
      <w:r w:rsidR="00F55F43" w:rsidRPr="008573B7">
        <w:rPr>
          <w:rFonts w:ascii="Arial" w:hAnsi="Arial" w:cs="Arial"/>
          <w:sz w:val="24"/>
          <w:szCs w:val="24"/>
          <w:shd w:val="clear" w:color="auto" w:fill="FFFFFF"/>
        </w:rPr>
        <w:t xml:space="preserve"> (2022) </w:t>
      </w:r>
      <w:r w:rsidR="00934D40" w:rsidRPr="008573B7">
        <w:rPr>
          <w:rFonts w:ascii="Arial" w:hAnsi="Arial" w:cs="Arial"/>
          <w:sz w:val="24"/>
          <w:szCs w:val="24"/>
          <w:shd w:val="clear" w:color="auto" w:fill="FFFFFF"/>
        </w:rPr>
        <w:t>1 in 5 children</w:t>
      </w:r>
      <w:r w:rsidR="00385F69" w:rsidRPr="008573B7">
        <w:rPr>
          <w:rFonts w:ascii="Arial" w:hAnsi="Arial" w:cs="Arial"/>
          <w:sz w:val="24"/>
          <w:szCs w:val="24"/>
          <w:shd w:val="clear" w:color="auto" w:fill="FFFFFF"/>
        </w:rPr>
        <w:t xml:space="preserve"> under 8</w:t>
      </w:r>
      <w:r w:rsidR="00F55F43" w:rsidRPr="008573B7">
        <w:rPr>
          <w:rFonts w:ascii="Arial" w:hAnsi="Arial" w:cs="Arial"/>
          <w:sz w:val="24"/>
          <w:szCs w:val="24"/>
          <w:shd w:val="clear" w:color="auto" w:fill="FFFFFF"/>
        </w:rPr>
        <w:t xml:space="preserve"> do not own a book</w:t>
      </w:r>
      <w:r w:rsidR="00385F69" w:rsidRPr="008573B7">
        <w:rPr>
          <w:rFonts w:ascii="Arial" w:hAnsi="Arial" w:cs="Arial"/>
          <w:sz w:val="24"/>
          <w:szCs w:val="24"/>
          <w:shd w:val="clear" w:color="auto" w:fill="FFFFFF"/>
        </w:rPr>
        <w:t xml:space="preserve"> with more girls than boys owning books</w:t>
      </w:r>
      <w:r w:rsidR="00F74A2C" w:rsidRPr="008573B7">
        <w:rPr>
          <w:rFonts w:ascii="Arial" w:hAnsi="Arial" w:cs="Arial"/>
          <w:sz w:val="24"/>
          <w:szCs w:val="24"/>
          <w:shd w:val="clear" w:color="auto" w:fill="FFFFFF"/>
        </w:rPr>
        <w:t xml:space="preserve">, with 1 in 2 children reading daily and 1 in 13 never reading at </w:t>
      </w:r>
      <w:r w:rsidR="00A265FB" w:rsidRPr="008573B7">
        <w:rPr>
          <w:rFonts w:ascii="Arial" w:hAnsi="Arial" w:cs="Arial"/>
          <w:sz w:val="24"/>
          <w:szCs w:val="24"/>
          <w:shd w:val="clear" w:color="auto" w:fill="FFFFFF"/>
        </w:rPr>
        <w:t xml:space="preserve">all. </w:t>
      </w:r>
      <w:r w:rsidR="008573B7" w:rsidRPr="008573B7">
        <w:rPr>
          <w:rFonts w:ascii="Arial" w:hAnsi="Arial" w:cs="Arial"/>
          <w:sz w:val="24"/>
          <w:szCs w:val="24"/>
          <w:shd w:val="clear" w:color="auto" w:fill="FFFFFF"/>
        </w:rPr>
        <w:t>As</w:t>
      </w:r>
      <w:r w:rsidR="00A265FB" w:rsidRPr="008573B7">
        <w:rPr>
          <w:rFonts w:ascii="Arial" w:hAnsi="Arial" w:cs="Arial"/>
          <w:sz w:val="24"/>
          <w:szCs w:val="24"/>
          <w:shd w:val="clear" w:color="auto" w:fill="FFFFFF"/>
        </w:rPr>
        <w:t xml:space="preserve"> practitioners exposing children to books </w:t>
      </w:r>
      <w:r w:rsidR="00E14106" w:rsidRPr="008573B7">
        <w:rPr>
          <w:rFonts w:ascii="Arial" w:hAnsi="Arial" w:cs="Arial"/>
          <w:sz w:val="24"/>
          <w:szCs w:val="24"/>
          <w:shd w:val="clear" w:color="auto" w:fill="FFFFFF"/>
        </w:rPr>
        <w:t>is essential to aide their language and literacy development.</w:t>
      </w:r>
    </w:p>
    <w:p w14:paraId="3E603286" w14:textId="6394F591" w:rsidR="005702E7" w:rsidRPr="008573B7" w:rsidRDefault="00D03BC6" w:rsidP="008573B7">
      <w:pPr>
        <w:spacing w:line="360" w:lineRule="auto"/>
        <w:rPr>
          <w:rFonts w:ascii="Arial" w:hAnsi="Arial" w:cs="Arial"/>
          <w:sz w:val="24"/>
          <w:szCs w:val="24"/>
          <w:shd w:val="clear" w:color="auto" w:fill="FFFFFF"/>
        </w:rPr>
      </w:pPr>
      <w:r w:rsidRPr="008573B7">
        <w:rPr>
          <w:rFonts w:ascii="Arial" w:hAnsi="Arial" w:cs="Arial"/>
          <w:sz w:val="24"/>
          <w:szCs w:val="24"/>
          <w:shd w:val="clear" w:color="auto" w:fill="FFFFFF"/>
        </w:rPr>
        <w:t>The use of digital</w:t>
      </w:r>
      <w:r w:rsidR="00D076CE" w:rsidRPr="008573B7">
        <w:rPr>
          <w:rFonts w:ascii="Arial" w:hAnsi="Arial" w:cs="Arial"/>
          <w:sz w:val="24"/>
          <w:szCs w:val="24"/>
          <w:shd w:val="clear" w:color="auto" w:fill="FFFFFF"/>
        </w:rPr>
        <w:t xml:space="preserve"> storytelling </w:t>
      </w:r>
      <w:r w:rsidR="006F47B3" w:rsidRPr="008573B7">
        <w:rPr>
          <w:rFonts w:ascii="Arial" w:hAnsi="Arial" w:cs="Arial"/>
          <w:sz w:val="24"/>
          <w:szCs w:val="24"/>
          <w:shd w:val="clear" w:color="auto" w:fill="FFFFFF"/>
        </w:rPr>
        <w:t>can be beneficial in early childhood</w:t>
      </w:r>
      <w:r w:rsidR="00FD3D8B" w:rsidRPr="008573B7">
        <w:rPr>
          <w:rFonts w:ascii="Arial" w:hAnsi="Arial" w:cs="Arial"/>
          <w:sz w:val="24"/>
          <w:szCs w:val="24"/>
          <w:shd w:val="clear" w:color="auto" w:fill="FFFFFF"/>
        </w:rPr>
        <w:t xml:space="preserve"> due to the portable nature</w:t>
      </w:r>
      <w:r w:rsidR="009E115A" w:rsidRPr="008573B7">
        <w:rPr>
          <w:rFonts w:ascii="Arial" w:hAnsi="Arial" w:cs="Arial"/>
          <w:sz w:val="24"/>
          <w:szCs w:val="24"/>
          <w:shd w:val="clear" w:color="auto" w:fill="FFFFFF"/>
        </w:rPr>
        <w:t xml:space="preserve"> allowing the story to be transported with ease and to have multiple stories accessible on one device. </w:t>
      </w:r>
      <w:r w:rsidR="00306D66" w:rsidRPr="008573B7">
        <w:rPr>
          <w:rFonts w:ascii="Arial" w:hAnsi="Arial" w:cs="Arial"/>
          <w:sz w:val="24"/>
          <w:szCs w:val="24"/>
          <w:shd w:val="clear" w:color="auto" w:fill="FFFFFF"/>
        </w:rPr>
        <w:t xml:space="preserve">Digital story telling can enhance </w:t>
      </w:r>
      <w:r w:rsidR="0000604B" w:rsidRPr="008573B7">
        <w:rPr>
          <w:rFonts w:ascii="Arial" w:hAnsi="Arial" w:cs="Arial"/>
          <w:sz w:val="24"/>
          <w:szCs w:val="24"/>
          <w:shd w:val="clear" w:color="auto" w:fill="FFFFFF"/>
        </w:rPr>
        <w:t>literacy and language by giving children the tools to produce their own stories using a device, where they can record their voices and add the recording to a chosen picture</w:t>
      </w:r>
      <w:r w:rsidR="006A5F7B" w:rsidRPr="008573B7">
        <w:rPr>
          <w:rFonts w:ascii="Arial" w:hAnsi="Arial" w:cs="Arial"/>
          <w:sz w:val="24"/>
          <w:szCs w:val="24"/>
          <w:shd w:val="clear" w:color="auto" w:fill="FFFFFF"/>
        </w:rPr>
        <w:t xml:space="preserve"> by</w:t>
      </w:r>
      <w:r w:rsidR="0000604B" w:rsidRPr="008573B7">
        <w:rPr>
          <w:rFonts w:ascii="Arial" w:hAnsi="Arial" w:cs="Arial"/>
          <w:sz w:val="24"/>
          <w:szCs w:val="24"/>
          <w:shd w:val="clear" w:color="auto" w:fill="FFFFFF"/>
        </w:rPr>
        <w:t xml:space="preserve"> import a picture they have drawn or </w:t>
      </w:r>
      <w:r w:rsidR="006A5F7B" w:rsidRPr="008573B7">
        <w:rPr>
          <w:rFonts w:ascii="Arial" w:hAnsi="Arial" w:cs="Arial"/>
          <w:sz w:val="24"/>
          <w:szCs w:val="24"/>
          <w:shd w:val="clear" w:color="auto" w:fill="FFFFFF"/>
        </w:rPr>
        <w:t xml:space="preserve">downloading one. This makes the activity accessible to all so that those children who are orally ready to tell their </w:t>
      </w:r>
      <w:r w:rsidR="009C2155" w:rsidRPr="008573B7">
        <w:rPr>
          <w:rFonts w:ascii="Arial" w:hAnsi="Arial" w:cs="Arial"/>
          <w:sz w:val="24"/>
          <w:szCs w:val="24"/>
          <w:shd w:val="clear" w:color="auto" w:fill="FFFFFF"/>
        </w:rPr>
        <w:t>stories,</w:t>
      </w:r>
      <w:r w:rsidR="006A5F7B" w:rsidRPr="008573B7">
        <w:rPr>
          <w:rFonts w:ascii="Arial" w:hAnsi="Arial" w:cs="Arial"/>
          <w:sz w:val="24"/>
          <w:szCs w:val="24"/>
          <w:shd w:val="clear" w:color="auto" w:fill="FFFFFF"/>
        </w:rPr>
        <w:t xml:space="preserve"> but their writing skills are not at the same level, they can still produce a story</w:t>
      </w:r>
      <w:r w:rsidR="000E3AF4" w:rsidRPr="008573B7">
        <w:rPr>
          <w:rFonts w:ascii="Arial" w:hAnsi="Arial" w:cs="Arial"/>
          <w:sz w:val="24"/>
          <w:szCs w:val="24"/>
          <w:shd w:val="clear" w:color="auto" w:fill="FFFFFF"/>
        </w:rPr>
        <w:t xml:space="preserve"> with their peers, also including the child who may not be ready to share their story telling skills with their peers in person</w:t>
      </w:r>
      <w:r w:rsidR="00162890" w:rsidRPr="008573B7">
        <w:rPr>
          <w:rFonts w:ascii="Arial" w:hAnsi="Arial" w:cs="Arial"/>
          <w:sz w:val="24"/>
          <w:szCs w:val="24"/>
          <w:shd w:val="clear" w:color="auto" w:fill="FFFFFF"/>
        </w:rPr>
        <w:t>, providing an opportunity for inclusion without anxiety</w:t>
      </w:r>
      <w:r w:rsidR="009C2155" w:rsidRPr="008573B7">
        <w:rPr>
          <w:rFonts w:ascii="Arial" w:hAnsi="Arial" w:cs="Arial"/>
          <w:sz w:val="24"/>
          <w:szCs w:val="24"/>
          <w:shd w:val="clear" w:color="auto" w:fill="FFFFFF"/>
        </w:rPr>
        <w:t xml:space="preserve"> (O’Byrne </w:t>
      </w:r>
      <w:r w:rsidR="009C2155" w:rsidRPr="008573B7">
        <w:rPr>
          <w:rFonts w:ascii="Arial" w:hAnsi="Arial" w:cs="Arial"/>
          <w:i/>
          <w:iCs/>
          <w:sz w:val="24"/>
          <w:szCs w:val="24"/>
          <w:shd w:val="clear" w:color="auto" w:fill="FFFFFF"/>
        </w:rPr>
        <w:t xml:space="preserve">et al. </w:t>
      </w:r>
      <w:r w:rsidR="009C2155" w:rsidRPr="008573B7">
        <w:rPr>
          <w:rFonts w:ascii="Arial" w:hAnsi="Arial" w:cs="Arial"/>
          <w:sz w:val="24"/>
          <w:szCs w:val="24"/>
          <w:shd w:val="clear" w:color="auto" w:fill="FFFFFF"/>
        </w:rPr>
        <w:t>2018).</w:t>
      </w:r>
    </w:p>
    <w:p w14:paraId="6E252638" w14:textId="2F2BE6E3" w:rsidR="009C2155" w:rsidRPr="008573B7" w:rsidRDefault="009860E7" w:rsidP="008573B7">
      <w:pPr>
        <w:spacing w:line="360" w:lineRule="auto"/>
        <w:rPr>
          <w:rFonts w:ascii="Arial" w:hAnsi="Arial" w:cs="Arial"/>
          <w:sz w:val="24"/>
          <w:szCs w:val="24"/>
          <w:shd w:val="clear" w:color="auto" w:fill="FFFFFF"/>
        </w:rPr>
      </w:pPr>
      <w:r w:rsidRPr="008573B7">
        <w:rPr>
          <w:rFonts w:ascii="Arial" w:hAnsi="Arial" w:cs="Arial"/>
          <w:sz w:val="24"/>
          <w:szCs w:val="24"/>
          <w:shd w:val="clear" w:color="auto" w:fill="FFFFFF"/>
        </w:rPr>
        <w:t>Digital literacy</w:t>
      </w:r>
      <w:r w:rsidR="005B7317" w:rsidRPr="008573B7">
        <w:rPr>
          <w:rFonts w:ascii="Arial" w:hAnsi="Arial" w:cs="Arial"/>
          <w:sz w:val="24"/>
          <w:szCs w:val="24"/>
          <w:shd w:val="clear" w:color="auto" w:fill="FFFFFF"/>
        </w:rPr>
        <w:t xml:space="preserve"> ca</w:t>
      </w:r>
      <w:r w:rsidR="008413CC" w:rsidRPr="008573B7">
        <w:rPr>
          <w:rFonts w:ascii="Arial" w:hAnsi="Arial" w:cs="Arial"/>
          <w:sz w:val="24"/>
          <w:szCs w:val="24"/>
          <w:shd w:val="clear" w:color="auto" w:fill="FFFFFF"/>
        </w:rPr>
        <w:t xml:space="preserve">n enable inclusion for all pupils where access to traditional methods of books may be restricted when there is a visual impairment. </w:t>
      </w:r>
      <w:r w:rsidR="00564F12" w:rsidRPr="008573B7">
        <w:rPr>
          <w:rFonts w:ascii="Arial" w:hAnsi="Arial" w:cs="Arial"/>
          <w:sz w:val="24"/>
          <w:szCs w:val="24"/>
          <w:shd w:val="clear" w:color="auto" w:fill="FFFFFF"/>
        </w:rPr>
        <w:t xml:space="preserve">Access to digital stories allow for stories to be accessible to all as the font size can be increased and </w:t>
      </w:r>
      <w:r w:rsidR="00AB2A2C" w:rsidRPr="008573B7">
        <w:rPr>
          <w:rFonts w:ascii="Arial" w:hAnsi="Arial" w:cs="Arial"/>
          <w:sz w:val="24"/>
          <w:szCs w:val="24"/>
          <w:shd w:val="clear" w:color="auto" w:fill="FFFFFF"/>
        </w:rPr>
        <w:t xml:space="preserve">zooming in on pictures to allow those with low vision to see what their peers can see. </w:t>
      </w:r>
      <w:r w:rsidR="008E75CF" w:rsidRPr="008573B7">
        <w:rPr>
          <w:rFonts w:ascii="Arial" w:hAnsi="Arial" w:cs="Arial"/>
          <w:sz w:val="24"/>
          <w:szCs w:val="24"/>
          <w:shd w:val="clear" w:color="auto" w:fill="FFFFFF"/>
        </w:rPr>
        <w:t>They can also provide audio dictation to allow the child to access the story independently</w:t>
      </w:r>
      <w:r w:rsidR="00DC02B1" w:rsidRPr="008573B7">
        <w:rPr>
          <w:rFonts w:ascii="Arial" w:hAnsi="Arial" w:cs="Arial"/>
          <w:sz w:val="24"/>
          <w:szCs w:val="24"/>
          <w:shd w:val="clear" w:color="auto" w:fill="FFFFFF"/>
        </w:rPr>
        <w:t xml:space="preserve"> eliminating the risk of unfair disadvantage and ensuring all children are included</w:t>
      </w:r>
      <w:r w:rsidR="00015A11" w:rsidRPr="008573B7">
        <w:rPr>
          <w:rFonts w:ascii="Arial" w:hAnsi="Arial" w:cs="Arial"/>
          <w:sz w:val="24"/>
          <w:szCs w:val="24"/>
          <w:shd w:val="clear" w:color="auto" w:fill="FFFFFF"/>
        </w:rPr>
        <w:t xml:space="preserve"> (RNIB, no date). </w:t>
      </w:r>
      <w:r w:rsidR="005F7C2B" w:rsidRPr="008573B7">
        <w:rPr>
          <w:rFonts w:ascii="Arial" w:hAnsi="Arial" w:cs="Arial"/>
          <w:sz w:val="24"/>
          <w:szCs w:val="24"/>
          <w:shd w:val="clear" w:color="auto" w:fill="FFFFFF"/>
        </w:rPr>
        <w:t xml:space="preserve">This is something that was considered when telling the digital story and the use of large print props </w:t>
      </w:r>
      <w:r w:rsidR="00244154" w:rsidRPr="008573B7">
        <w:rPr>
          <w:rFonts w:ascii="Arial" w:hAnsi="Arial" w:cs="Arial"/>
          <w:sz w:val="24"/>
          <w:szCs w:val="24"/>
          <w:shd w:val="clear" w:color="auto" w:fill="FFFFFF"/>
        </w:rPr>
        <w:t xml:space="preserve">ensured the activity is accessible to all. Should there have been a child within the setting with low vision the </w:t>
      </w:r>
      <w:r w:rsidR="001169B8" w:rsidRPr="008573B7">
        <w:rPr>
          <w:rFonts w:ascii="Arial" w:hAnsi="Arial" w:cs="Arial"/>
          <w:sz w:val="24"/>
          <w:szCs w:val="24"/>
          <w:shd w:val="clear" w:color="auto" w:fill="FFFFFF"/>
        </w:rPr>
        <w:t xml:space="preserve">document used to tell </w:t>
      </w:r>
      <w:r w:rsidR="009A4511" w:rsidRPr="008573B7">
        <w:rPr>
          <w:rFonts w:ascii="Arial" w:hAnsi="Arial" w:cs="Arial"/>
          <w:sz w:val="24"/>
          <w:szCs w:val="24"/>
          <w:shd w:val="clear" w:color="auto" w:fill="FFFFFF"/>
        </w:rPr>
        <w:t xml:space="preserve">the </w:t>
      </w:r>
      <w:r w:rsidR="001169B8" w:rsidRPr="008573B7">
        <w:rPr>
          <w:rFonts w:ascii="Arial" w:hAnsi="Arial" w:cs="Arial"/>
          <w:sz w:val="24"/>
          <w:szCs w:val="24"/>
          <w:shd w:val="clear" w:color="auto" w:fill="FFFFFF"/>
        </w:rPr>
        <w:t xml:space="preserve">story included a zoom function. </w:t>
      </w:r>
    </w:p>
    <w:p w14:paraId="239F9EF1" w14:textId="653D0469" w:rsidR="00772A5D" w:rsidRPr="008573B7" w:rsidRDefault="00662AC6" w:rsidP="008573B7">
      <w:pPr>
        <w:spacing w:line="360" w:lineRule="auto"/>
        <w:rPr>
          <w:rFonts w:ascii="Arial" w:hAnsi="Arial" w:cs="Arial"/>
          <w:sz w:val="24"/>
          <w:szCs w:val="24"/>
          <w:shd w:val="clear" w:color="auto" w:fill="FFFFFF"/>
        </w:rPr>
      </w:pPr>
      <w:r w:rsidRPr="008573B7">
        <w:rPr>
          <w:rFonts w:ascii="Arial" w:hAnsi="Arial" w:cs="Arial"/>
          <w:sz w:val="24"/>
          <w:szCs w:val="24"/>
          <w:shd w:val="clear" w:color="auto" w:fill="FFFFFF"/>
        </w:rPr>
        <w:t>Through using both traditional and digital story method</w:t>
      </w:r>
      <w:r w:rsidR="002058AE" w:rsidRPr="008573B7">
        <w:rPr>
          <w:rFonts w:ascii="Arial" w:hAnsi="Arial" w:cs="Arial"/>
          <w:sz w:val="24"/>
          <w:szCs w:val="24"/>
          <w:shd w:val="clear" w:color="auto" w:fill="FFFFFF"/>
        </w:rPr>
        <w:t xml:space="preserve">s, the skills used to enhance </w:t>
      </w:r>
      <w:r w:rsidR="002E3E19" w:rsidRPr="008573B7">
        <w:rPr>
          <w:rFonts w:ascii="Arial" w:hAnsi="Arial" w:cs="Arial"/>
          <w:sz w:val="24"/>
          <w:szCs w:val="24"/>
          <w:shd w:val="clear" w:color="auto" w:fill="FFFFFF"/>
        </w:rPr>
        <w:t xml:space="preserve">language acquisition we transferable. Both activities facilitated </w:t>
      </w:r>
      <w:r w:rsidR="00231355" w:rsidRPr="008573B7">
        <w:rPr>
          <w:rFonts w:ascii="Arial" w:hAnsi="Arial" w:cs="Arial"/>
          <w:sz w:val="24"/>
          <w:szCs w:val="24"/>
          <w:shd w:val="clear" w:color="auto" w:fill="FFFFFF"/>
        </w:rPr>
        <w:t xml:space="preserve">the key skills required to promote oracy, reading and writing. </w:t>
      </w:r>
      <w:r w:rsidR="00B05D4E" w:rsidRPr="008573B7">
        <w:rPr>
          <w:rFonts w:ascii="Arial" w:hAnsi="Arial" w:cs="Arial"/>
          <w:sz w:val="24"/>
          <w:szCs w:val="24"/>
          <w:shd w:val="clear" w:color="auto" w:fill="FFFFFF"/>
        </w:rPr>
        <w:t xml:space="preserve">A traditional story telling activity allowed for a physical connection with literature where pages were </w:t>
      </w:r>
      <w:r w:rsidR="004F3E18" w:rsidRPr="008573B7">
        <w:rPr>
          <w:rFonts w:ascii="Arial" w:hAnsi="Arial" w:cs="Arial"/>
          <w:sz w:val="24"/>
          <w:szCs w:val="24"/>
          <w:shd w:val="clear" w:color="auto" w:fill="FFFFFF"/>
        </w:rPr>
        <w:t>turned,</w:t>
      </w:r>
      <w:r w:rsidR="00B05D4E" w:rsidRPr="008573B7">
        <w:rPr>
          <w:rFonts w:ascii="Arial" w:hAnsi="Arial" w:cs="Arial"/>
          <w:sz w:val="24"/>
          <w:szCs w:val="24"/>
          <w:shd w:val="clear" w:color="auto" w:fill="FFFFFF"/>
        </w:rPr>
        <w:t xml:space="preserve"> </w:t>
      </w:r>
      <w:r w:rsidR="00EC1F12" w:rsidRPr="008573B7">
        <w:rPr>
          <w:rFonts w:ascii="Arial" w:hAnsi="Arial" w:cs="Arial"/>
          <w:sz w:val="24"/>
          <w:szCs w:val="24"/>
          <w:shd w:val="clear" w:color="auto" w:fill="FFFFFF"/>
        </w:rPr>
        <w:t>and children were exposed to a physical book. However</w:t>
      </w:r>
      <w:r w:rsidR="004F3E18" w:rsidRPr="008573B7">
        <w:rPr>
          <w:rFonts w:ascii="Arial" w:hAnsi="Arial" w:cs="Arial"/>
          <w:sz w:val="24"/>
          <w:szCs w:val="24"/>
          <w:shd w:val="clear" w:color="auto" w:fill="FFFFFF"/>
        </w:rPr>
        <w:t xml:space="preserve">, </w:t>
      </w:r>
      <w:r w:rsidR="00EC1F12" w:rsidRPr="008573B7">
        <w:rPr>
          <w:rFonts w:ascii="Arial" w:hAnsi="Arial" w:cs="Arial"/>
          <w:sz w:val="24"/>
          <w:szCs w:val="24"/>
          <w:shd w:val="clear" w:color="auto" w:fill="FFFFFF"/>
        </w:rPr>
        <w:t xml:space="preserve">the digital story the motion of turning was replaced with a swipe action, this did not eliminate the children’s involvement as they </w:t>
      </w:r>
      <w:r w:rsidR="00EC1F12" w:rsidRPr="008573B7">
        <w:rPr>
          <w:rFonts w:ascii="Arial" w:hAnsi="Arial" w:cs="Arial"/>
          <w:sz w:val="24"/>
          <w:szCs w:val="24"/>
          <w:shd w:val="clear" w:color="auto" w:fill="FFFFFF"/>
        </w:rPr>
        <w:lastRenderedPageBreak/>
        <w:t xml:space="preserve">could swipe to </w:t>
      </w:r>
      <w:r w:rsidR="004F3E18" w:rsidRPr="008573B7">
        <w:rPr>
          <w:rFonts w:ascii="Arial" w:hAnsi="Arial" w:cs="Arial"/>
          <w:sz w:val="24"/>
          <w:szCs w:val="24"/>
          <w:shd w:val="clear" w:color="auto" w:fill="FFFFFF"/>
        </w:rPr>
        <w:t>change the page allowing for the same anticipation of what comes next.</w:t>
      </w:r>
      <w:r w:rsidR="00D97082" w:rsidRPr="008573B7">
        <w:rPr>
          <w:rFonts w:ascii="Arial" w:hAnsi="Arial" w:cs="Arial"/>
          <w:sz w:val="24"/>
          <w:szCs w:val="24"/>
          <w:shd w:val="clear" w:color="auto" w:fill="FFFFFF"/>
        </w:rPr>
        <w:t xml:space="preserve"> Both activities allowed for props and visuals to enhance the experience</w:t>
      </w:r>
      <w:r w:rsidR="004B101C" w:rsidRPr="008573B7">
        <w:rPr>
          <w:rFonts w:ascii="Arial" w:hAnsi="Arial" w:cs="Arial"/>
          <w:sz w:val="24"/>
          <w:szCs w:val="24"/>
          <w:shd w:val="clear" w:color="auto" w:fill="FFFFFF"/>
        </w:rPr>
        <w:t xml:space="preserve">, the digital aspect could be used on a variety of devices as an alternative to an </w:t>
      </w:r>
      <w:r w:rsidR="00AE4C9E" w:rsidRPr="008573B7">
        <w:rPr>
          <w:rFonts w:ascii="Arial" w:hAnsi="Arial" w:cs="Arial"/>
          <w:sz w:val="24"/>
          <w:szCs w:val="24"/>
          <w:shd w:val="clear" w:color="auto" w:fill="FFFFFF"/>
        </w:rPr>
        <w:t>iPad</w:t>
      </w:r>
      <w:r w:rsidR="004B101C" w:rsidRPr="008573B7">
        <w:rPr>
          <w:rFonts w:ascii="Arial" w:hAnsi="Arial" w:cs="Arial"/>
          <w:sz w:val="24"/>
          <w:szCs w:val="24"/>
          <w:shd w:val="clear" w:color="auto" w:fill="FFFFFF"/>
        </w:rPr>
        <w:t xml:space="preserve"> that was used in this activity. The use of a smart board could free up the </w:t>
      </w:r>
      <w:r w:rsidR="0027795E" w:rsidRPr="008573B7">
        <w:rPr>
          <w:rFonts w:ascii="Arial" w:hAnsi="Arial" w:cs="Arial"/>
          <w:sz w:val="24"/>
          <w:szCs w:val="24"/>
          <w:shd w:val="clear" w:color="auto" w:fill="FFFFFF"/>
        </w:rPr>
        <w:t>practitioners’</w:t>
      </w:r>
      <w:r w:rsidR="004B101C" w:rsidRPr="008573B7">
        <w:rPr>
          <w:rFonts w:ascii="Arial" w:hAnsi="Arial" w:cs="Arial"/>
          <w:sz w:val="24"/>
          <w:szCs w:val="24"/>
          <w:shd w:val="clear" w:color="auto" w:fill="FFFFFF"/>
        </w:rPr>
        <w:t xml:space="preserve"> hands to enable more usage of props and free flowing movement. </w:t>
      </w:r>
      <w:r w:rsidR="0027795E" w:rsidRPr="008573B7">
        <w:rPr>
          <w:rFonts w:ascii="Arial" w:hAnsi="Arial" w:cs="Arial"/>
          <w:sz w:val="24"/>
          <w:szCs w:val="24"/>
          <w:shd w:val="clear" w:color="auto" w:fill="FFFFFF"/>
        </w:rPr>
        <w:t xml:space="preserve">This comes with difficulties where you are reliant on the technology being available for </w:t>
      </w:r>
      <w:r w:rsidR="006C125E" w:rsidRPr="008573B7">
        <w:rPr>
          <w:rFonts w:ascii="Arial" w:hAnsi="Arial" w:cs="Arial"/>
          <w:sz w:val="24"/>
          <w:szCs w:val="24"/>
          <w:shd w:val="clear" w:color="auto" w:fill="FFFFFF"/>
        </w:rPr>
        <w:t>use or</w:t>
      </w:r>
      <w:r w:rsidR="0027795E" w:rsidRPr="008573B7">
        <w:rPr>
          <w:rFonts w:ascii="Arial" w:hAnsi="Arial" w:cs="Arial"/>
          <w:sz w:val="24"/>
          <w:szCs w:val="24"/>
          <w:shd w:val="clear" w:color="auto" w:fill="FFFFFF"/>
        </w:rPr>
        <w:t xml:space="preserve"> working correctly in comparison to a physical book. </w:t>
      </w:r>
      <w:r w:rsidR="000372A1" w:rsidRPr="008573B7">
        <w:rPr>
          <w:rFonts w:ascii="Arial" w:hAnsi="Arial" w:cs="Arial"/>
          <w:sz w:val="24"/>
          <w:szCs w:val="24"/>
          <w:shd w:val="clear" w:color="auto" w:fill="FFFFFF"/>
        </w:rPr>
        <w:t xml:space="preserve">Traditional story telling appears to be reducing </w:t>
      </w:r>
      <w:r w:rsidR="0077060B" w:rsidRPr="008573B7">
        <w:rPr>
          <w:rFonts w:ascii="Arial" w:hAnsi="Arial" w:cs="Arial"/>
          <w:sz w:val="24"/>
          <w:szCs w:val="24"/>
          <w:shd w:val="clear" w:color="auto" w:fill="FFFFFF"/>
        </w:rPr>
        <w:t>with</w:t>
      </w:r>
      <w:r w:rsidR="007D39A3" w:rsidRPr="008573B7">
        <w:rPr>
          <w:rFonts w:ascii="Arial" w:hAnsi="Arial" w:cs="Arial"/>
          <w:sz w:val="24"/>
          <w:szCs w:val="24"/>
          <w:shd w:val="clear" w:color="auto" w:fill="FFFFFF"/>
        </w:rPr>
        <w:t>in families</w:t>
      </w:r>
      <w:r w:rsidR="00450543" w:rsidRPr="008573B7">
        <w:rPr>
          <w:rFonts w:ascii="Arial" w:hAnsi="Arial" w:cs="Arial"/>
          <w:sz w:val="24"/>
          <w:szCs w:val="24"/>
          <w:shd w:val="clear" w:color="auto" w:fill="FFFFFF"/>
        </w:rPr>
        <w:t xml:space="preserve"> however the use </w:t>
      </w:r>
      <w:r w:rsidR="006C125E" w:rsidRPr="008573B7">
        <w:rPr>
          <w:rFonts w:ascii="Arial" w:hAnsi="Arial" w:cs="Arial"/>
          <w:sz w:val="24"/>
          <w:szCs w:val="24"/>
          <w:shd w:val="clear" w:color="auto" w:fill="FFFFFF"/>
        </w:rPr>
        <w:t>of digital</w:t>
      </w:r>
      <w:r w:rsidR="00450543" w:rsidRPr="008573B7">
        <w:rPr>
          <w:rFonts w:ascii="Arial" w:hAnsi="Arial" w:cs="Arial"/>
          <w:sz w:val="24"/>
          <w:szCs w:val="24"/>
          <w:shd w:val="clear" w:color="auto" w:fill="FFFFFF"/>
        </w:rPr>
        <w:t xml:space="preserve"> stories </w:t>
      </w:r>
      <w:r w:rsidR="00381714" w:rsidRPr="008573B7">
        <w:rPr>
          <w:rFonts w:ascii="Arial" w:hAnsi="Arial" w:cs="Arial"/>
          <w:sz w:val="24"/>
          <w:szCs w:val="24"/>
          <w:shd w:val="clear" w:color="auto" w:fill="FFFFFF"/>
        </w:rPr>
        <w:t>is</w:t>
      </w:r>
      <w:r w:rsidR="00450543" w:rsidRPr="008573B7">
        <w:rPr>
          <w:rFonts w:ascii="Arial" w:hAnsi="Arial" w:cs="Arial"/>
          <w:sz w:val="24"/>
          <w:szCs w:val="24"/>
          <w:shd w:val="clear" w:color="auto" w:fill="FFFFFF"/>
        </w:rPr>
        <w:t xml:space="preserve"> allowing a more inclusive approach to stories in the form of audio book</w:t>
      </w:r>
      <w:r w:rsidR="006C125E" w:rsidRPr="008573B7">
        <w:rPr>
          <w:rFonts w:ascii="Arial" w:hAnsi="Arial" w:cs="Arial"/>
          <w:sz w:val="24"/>
          <w:szCs w:val="24"/>
          <w:shd w:val="clear" w:color="auto" w:fill="FFFFFF"/>
        </w:rPr>
        <w:t>s or</w:t>
      </w:r>
      <w:r w:rsidR="00450543" w:rsidRPr="008573B7">
        <w:rPr>
          <w:rFonts w:ascii="Arial" w:hAnsi="Arial" w:cs="Arial"/>
          <w:sz w:val="24"/>
          <w:szCs w:val="24"/>
          <w:shd w:val="clear" w:color="auto" w:fill="FFFFFF"/>
        </w:rPr>
        <w:t xml:space="preserve"> large print for those who are visuall</w:t>
      </w:r>
      <w:r w:rsidR="006C125E" w:rsidRPr="008573B7">
        <w:rPr>
          <w:rFonts w:ascii="Arial" w:hAnsi="Arial" w:cs="Arial"/>
          <w:sz w:val="24"/>
          <w:szCs w:val="24"/>
          <w:shd w:val="clear" w:color="auto" w:fill="FFFFFF"/>
        </w:rPr>
        <w:t>y impaired allowing more children access to stories.</w:t>
      </w:r>
    </w:p>
    <w:p w14:paraId="1ECC91F5" w14:textId="40481CAF" w:rsidR="00E42441" w:rsidRDefault="00E42441">
      <w:pPr>
        <w:rPr>
          <w:rStyle w:val="t"/>
          <w:rFonts w:ascii="Arial" w:hAnsi="Arial" w:cs="Arial"/>
          <w:color w:val="000000"/>
          <w:spacing w:val="-2"/>
          <w:sz w:val="28"/>
          <w:szCs w:val="28"/>
          <w:bdr w:val="none" w:sz="0" w:space="0" w:color="auto" w:frame="1"/>
          <w:shd w:val="clear" w:color="auto" w:fill="FFFFFF"/>
        </w:rPr>
      </w:pPr>
    </w:p>
    <w:p w14:paraId="05F06929" w14:textId="0CADA16A" w:rsidR="00CB2332" w:rsidRPr="00CB2332" w:rsidRDefault="00CB2332" w:rsidP="007905CB">
      <w:pPr>
        <w:spacing w:line="360" w:lineRule="auto"/>
        <w:rPr>
          <w:rFonts w:ascii="Arial" w:hAnsi="Arial" w:cs="Arial"/>
          <w:color w:val="000000"/>
          <w:spacing w:val="-2"/>
          <w:sz w:val="24"/>
          <w:szCs w:val="24"/>
          <w:u w:val="single"/>
          <w:bdr w:val="none" w:sz="0" w:space="0" w:color="auto" w:frame="1"/>
          <w:shd w:val="clear" w:color="auto" w:fill="FFFFFF"/>
        </w:rPr>
      </w:pPr>
      <w:r w:rsidRPr="007905CB">
        <w:rPr>
          <w:rStyle w:val="t"/>
          <w:rFonts w:ascii="Arial" w:hAnsi="Arial" w:cs="Arial"/>
          <w:color w:val="000000"/>
          <w:spacing w:val="-2"/>
          <w:sz w:val="24"/>
          <w:szCs w:val="24"/>
          <w:u w:val="single"/>
          <w:bdr w:val="none" w:sz="0" w:space="0" w:color="auto" w:frame="1"/>
          <w:shd w:val="clear" w:color="auto" w:fill="FFFFFF"/>
        </w:rPr>
        <w:t>Reference List</w:t>
      </w:r>
    </w:p>
    <w:p w14:paraId="5B1F8513" w14:textId="77777777" w:rsidR="009E43C4" w:rsidRPr="007905CB" w:rsidRDefault="009E43C4" w:rsidP="007905CB">
      <w:pPr>
        <w:spacing w:line="360" w:lineRule="auto"/>
        <w:rPr>
          <w:rFonts w:ascii="Arial" w:hAnsi="Arial" w:cs="Arial"/>
          <w:i/>
          <w:iCs/>
          <w:sz w:val="24"/>
          <w:szCs w:val="24"/>
        </w:rPr>
      </w:pPr>
    </w:p>
    <w:p w14:paraId="63411160" w14:textId="77777777" w:rsidR="009E43C4" w:rsidRPr="007905CB" w:rsidRDefault="009E43C4" w:rsidP="007905CB">
      <w:pPr>
        <w:spacing w:line="360" w:lineRule="auto"/>
        <w:rPr>
          <w:rStyle w:val="t"/>
          <w:rFonts w:ascii="Arial" w:hAnsi="Arial" w:cs="Arial"/>
          <w:spacing w:val="23"/>
          <w:sz w:val="24"/>
          <w:szCs w:val="24"/>
          <w:bdr w:val="none" w:sz="0" w:space="0" w:color="auto" w:frame="1"/>
          <w:shd w:val="clear" w:color="auto" w:fill="FFFFFF"/>
        </w:rPr>
      </w:pPr>
      <w:r w:rsidRPr="007905CB">
        <w:rPr>
          <w:rFonts w:ascii="Arial" w:hAnsi="Arial" w:cs="Arial"/>
          <w:sz w:val="24"/>
          <w:szCs w:val="24"/>
          <w:shd w:val="clear" w:color="auto" w:fill="FFFFFF"/>
        </w:rPr>
        <w:t>Aubrey, K. and Riley, A. (201</w:t>
      </w:r>
      <w:r w:rsidRPr="007905CB">
        <w:rPr>
          <w:rFonts w:ascii="Arial" w:hAnsi="Arial" w:cs="Arial"/>
          <w:sz w:val="24"/>
          <w:szCs w:val="24"/>
          <w:shd w:val="clear" w:color="auto" w:fill="FFFFFF"/>
        </w:rPr>
        <w:t>8</w:t>
      </w:r>
      <w:r w:rsidRPr="007905CB">
        <w:rPr>
          <w:rFonts w:ascii="Arial" w:hAnsi="Arial" w:cs="Arial"/>
          <w:sz w:val="24"/>
          <w:szCs w:val="24"/>
          <w:shd w:val="clear" w:color="auto" w:fill="FFFFFF"/>
        </w:rPr>
        <w:t>) </w:t>
      </w:r>
      <w:r w:rsidRPr="007905CB">
        <w:rPr>
          <w:rFonts w:ascii="Arial" w:hAnsi="Arial" w:cs="Arial"/>
          <w:i/>
          <w:iCs/>
          <w:sz w:val="24"/>
          <w:szCs w:val="24"/>
          <w:shd w:val="clear" w:color="auto" w:fill="FFFFFF"/>
        </w:rPr>
        <w:t>Understanding &amp; using challenging educational theories</w:t>
      </w:r>
      <w:r w:rsidRPr="007905CB">
        <w:rPr>
          <w:rFonts w:ascii="Arial" w:hAnsi="Arial" w:cs="Arial"/>
          <w:i/>
          <w:iCs/>
          <w:sz w:val="24"/>
          <w:szCs w:val="24"/>
          <w:shd w:val="clear" w:color="auto" w:fill="FFFFFF"/>
        </w:rPr>
        <w:t xml:space="preserve"> 2</w:t>
      </w:r>
      <w:r w:rsidRPr="007905CB">
        <w:rPr>
          <w:rFonts w:ascii="Arial" w:hAnsi="Arial" w:cs="Arial"/>
          <w:i/>
          <w:iCs/>
          <w:sz w:val="24"/>
          <w:szCs w:val="24"/>
          <w:shd w:val="clear" w:color="auto" w:fill="FFFFFF"/>
          <w:vertAlign w:val="superscript"/>
        </w:rPr>
        <w:t>nd</w:t>
      </w:r>
      <w:r w:rsidRPr="007905CB">
        <w:rPr>
          <w:rFonts w:ascii="Arial" w:hAnsi="Arial" w:cs="Arial"/>
          <w:i/>
          <w:iCs/>
          <w:sz w:val="24"/>
          <w:szCs w:val="24"/>
          <w:shd w:val="clear" w:color="auto" w:fill="FFFFFF"/>
        </w:rPr>
        <w:t xml:space="preserve"> edition</w:t>
      </w:r>
      <w:r w:rsidRPr="007905CB">
        <w:rPr>
          <w:rFonts w:ascii="Arial" w:hAnsi="Arial" w:cs="Arial"/>
          <w:sz w:val="24"/>
          <w:szCs w:val="24"/>
          <w:shd w:val="clear" w:color="auto" w:fill="FFFFFF"/>
        </w:rPr>
        <w:t>. Lo</w:t>
      </w:r>
      <w:r w:rsidRPr="007905CB">
        <w:rPr>
          <w:rFonts w:ascii="Arial" w:hAnsi="Arial" w:cs="Arial"/>
          <w:sz w:val="24"/>
          <w:szCs w:val="24"/>
          <w:shd w:val="clear" w:color="auto" w:fill="FFFFFF"/>
        </w:rPr>
        <w:t>ndon</w:t>
      </w:r>
      <w:r w:rsidRPr="007905CB">
        <w:rPr>
          <w:rFonts w:ascii="Arial" w:hAnsi="Arial" w:cs="Arial"/>
          <w:sz w:val="24"/>
          <w:szCs w:val="24"/>
          <w:shd w:val="clear" w:color="auto" w:fill="FFFFFF"/>
        </w:rPr>
        <w:t>: SAGE.</w:t>
      </w:r>
    </w:p>
    <w:p w14:paraId="52448A28" w14:textId="56681B66" w:rsidR="009E43C4" w:rsidRPr="007905CB" w:rsidRDefault="009E43C4" w:rsidP="007905CB">
      <w:pPr>
        <w:spacing w:line="360" w:lineRule="auto"/>
        <w:rPr>
          <w:rFonts w:ascii="Arial" w:hAnsi="Arial" w:cs="Arial"/>
          <w:color w:val="3A3A3A"/>
          <w:sz w:val="24"/>
          <w:szCs w:val="24"/>
          <w:shd w:val="clear" w:color="auto" w:fill="FFFFFF"/>
        </w:rPr>
      </w:pPr>
      <w:r w:rsidRPr="007905CB">
        <w:rPr>
          <w:rFonts w:ascii="Arial" w:hAnsi="Arial" w:cs="Arial"/>
          <w:color w:val="3A3A3A"/>
          <w:sz w:val="24"/>
          <w:szCs w:val="24"/>
          <w:shd w:val="clear" w:color="auto" w:fill="FFFFFF"/>
        </w:rPr>
        <w:t>Bower, V. (2014) </w:t>
      </w:r>
      <w:r w:rsidRPr="007905CB">
        <w:rPr>
          <w:rFonts w:ascii="Arial" w:hAnsi="Arial" w:cs="Arial"/>
          <w:i/>
          <w:iCs/>
          <w:color w:val="3A3A3A"/>
          <w:sz w:val="24"/>
          <w:szCs w:val="24"/>
          <w:shd w:val="clear" w:color="auto" w:fill="FFFFFF"/>
        </w:rPr>
        <w:t>Developing early literacy 0 to 8: from theory to practice</w:t>
      </w:r>
      <w:r w:rsidRPr="007905CB">
        <w:rPr>
          <w:rFonts w:ascii="Arial" w:hAnsi="Arial" w:cs="Arial"/>
          <w:color w:val="3A3A3A"/>
          <w:sz w:val="24"/>
          <w:szCs w:val="24"/>
          <w:shd w:val="clear" w:color="auto" w:fill="FFFFFF"/>
        </w:rPr>
        <w:t>. Edited by V. Bower. London: SAGE.</w:t>
      </w:r>
    </w:p>
    <w:p w14:paraId="2A750B28" w14:textId="77777777" w:rsidR="009E43C4" w:rsidRPr="007905CB" w:rsidRDefault="009E43C4" w:rsidP="007905CB">
      <w:pPr>
        <w:spacing w:line="360" w:lineRule="auto"/>
        <w:rPr>
          <w:rFonts w:ascii="Arial" w:hAnsi="Arial" w:cs="Arial"/>
          <w:color w:val="3A3A3A"/>
          <w:sz w:val="24"/>
          <w:szCs w:val="24"/>
          <w:shd w:val="clear" w:color="auto" w:fill="FFFFFF"/>
        </w:rPr>
      </w:pPr>
      <w:proofErr w:type="spellStart"/>
      <w:r w:rsidRPr="007905CB">
        <w:rPr>
          <w:rFonts w:ascii="Arial" w:hAnsi="Arial" w:cs="Arial"/>
          <w:color w:val="3A3A3A"/>
          <w:sz w:val="24"/>
          <w:szCs w:val="24"/>
          <w:shd w:val="clear" w:color="auto" w:fill="FFFFFF"/>
        </w:rPr>
        <w:t>Campanelli</w:t>
      </w:r>
      <w:proofErr w:type="spellEnd"/>
      <w:r w:rsidRPr="007905CB">
        <w:rPr>
          <w:rFonts w:ascii="Arial" w:hAnsi="Arial" w:cs="Arial"/>
          <w:color w:val="3A3A3A"/>
          <w:sz w:val="24"/>
          <w:szCs w:val="24"/>
          <w:shd w:val="clear" w:color="auto" w:fill="FFFFFF"/>
        </w:rPr>
        <w:t>, C.J. (2021) </w:t>
      </w:r>
      <w:r w:rsidRPr="007905CB">
        <w:rPr>
          <w:rFonts w:ascii="Arial" w:hAnsi="Arial" w:cs="Arial"/>
          <w:i/>
          <w:iCs/>
          <w:color w:val="3A3A3A"/>
          <w:sz w:val="24"/>
          <w:szCs w:val="24"/>
          <w:shd w:val="clear" w:color="auto" w:fill="FFFFFF"/>
        </w:rPr>
        <w:t>Birth to Three Language Acquisition: Influences of Ambient Language in the Montessori Setting</w:t>
      </w:r>
      <w:r w:rsidRPr="007905CB">
        <w:rPr>
          <w:rFonts w:ascii="Arial" w:hAnsi="Arial" w:cs="Arial"/>
          <w:color w:val="3A3A3A"/>
          <w:sz w:val="24"/>
          <w:szCs w:val="24"/>
          <w:shd w:val="clear" w:color="auto" w:fill="FFFFFF"/>
        </w:rPr>
        <w:t>. ProQuest Dissertations Publishing.</w:t>
      </w:r>
    </w:p>
    <w:p w14:paraId="6739C336" w14:textId="2D55D3A7" w:rsidR="009E43C4" w:rsidRPr="007905CB" w:rsidRDefault="009E43C4" w:rsidP="007905CB">
      <w:pPr>
        <w:spacing w:line="360" w:lineRule="auto"/>
        <w:rPr>
          <w:rFonts w:ascii="Arial" w:hAnsi="Arial" w:cs="Arial"/>
          <w:sz w:val="24"/>
          <w:szCs w:val="24"/>
        </w:rPr>
      </w:pPr>
      <w:proofErr w:type="spellStart"/>
      <w:r w:rsidRPr="007905CB">
        <w:rPr>
          <w:rFonts w:ascii="Arial" w:hAnsi="Arial" w:cs="Arial"/>
          <w:sz w:val="24"/>
          <w:szCs w:val="24"/>
        </w:rPr>
        <w:t>Cekaite</w:t>
      </w:r>
      <w:proofErr w:type="spellEnd"/>
      <w:r w:rsidRPr="007905CB">
        <w:rPr>
          <w:rFonts w:ascii="Arial" w:hAnsi="Arial" w:cs="Arial"/>
          <w:sz w:val="24"/>
          <w:szCs w:val="24"/>
        </w:rPr>
        <w:t>,</w:t>
      </w:r>
      <w:r w:rsidRPr="007905CB">
        <w:rPr>
          <w:rFonts w:ascii="Arial" w:hAnsi="Arial" w:cs="Arial"/>
          <w:sz w:val="24"/>
          <w:szCs w:val="24"/>
        </w:rPr>
        <w:t xml:space="preserve"> A and</w:t>
      </w:r>
      <w:r w:rsidRPr="007905CB">
        <w:rPr>
          <w:rFonts w:ascii="Arial" w:hAnsi="Arial" w:cs="Arial"/>
          <w:sz w:val="24"/>
          <w:szCs w:val="24"/>
        </w:rPr>
        <w:t xml:space="preserve"> Björk-</w:t>
      </w:r>
      <w:proofErr w:type="spellStart"/>
      <w:r w:rsidRPr="007905CB">
        <w:rPr>
          <w:rFonts w:ascii="Arial" w:hAnsi="Arial" w:cs="Arial"/>
          <w:sz w:val="24"/>
          <w:szCs w:val="24"/>
        </w:rPr>
        <w:t>Willén</w:t>
      </w:r>
      <w:proofErr w:type="spellEnd"/>
      <w:r w:rsidRPr="007905CB">
        <w:rPr>
          <w:rFonts w:ascii="Arial" w:hAnsi="Arial" w:cs="Arial"/>
          <w:sz w:val="24"/>
          <w:szCs w:val="24"/>
        </w:rPr>
        <w:t>,</w:t>
      </w:r>
      <w:r w:rsidRPr="007905CB">
        <w:rPr>
          <w:rFonts w:ascii="Arial" w:hAnsi="Arial" w:cs="Arial"/>
          <w:sz w:val="24"/>
          <w:szCs w:val="24"/>
        </w:rPr>
        <w:t xml:space="preserve"> P (2018)</w:t>
      </w:r>
      <w:r w:rsidR="00312E2F">
        <w:rPr>
          <w:rFonts w:ascii="Arial" w:hAnsi="Arial" w:cs="Arial"/>
          <w:sz w:val="24"/>
          <w:szCs w:val="24"/>
        </w:rPr>
        <w:t xml:space="preserve"> </w:t>
      </w:r>
      <w:r w:rsidRPr="007905CB">
        <w:rPr>
          <w:rFonts w:ascii="Arial" w:hAnsi="Arial" w:cs="Arial"/>
          <w:i/>
          <w:iCs/>
          <w:sz w:val="24"/>
          <w:szCs w:val="24"/>
        </w:rPr>
        <w:t>Enchantment in storytelling: Co-operation and participation in children's aesthetic experience</w:t>
      </w:r>
      <w:r w:rsidRPr="007905CB">
        <w:rPr>
          <w:rFonts w:ascii="Arial" w:hAnsi="Arial" w:cs="Arial"/>
          <w:i/>
          <w:iCs/>
          <w:sz w:val="24"/>
          <w:szCs w:val="24"/>
        </w:rPr>
        <w:t xml:space="preserve">. </w:t>
      </w:r>
      <w:r w:rsidRPr="007905CB">
        <w:rPr>
          <w:rFonts w:ascii="Arial" w:hAnsi="Arial" w:cs="Arial"/>
          <w:sz w:val="24"/>
          <w:szCs w:val="24"/>
        </w:rPr>
        <w:t>Linguistics and Education,</w:t>
      </w:r>
      <w:r w:rsidRPr="007905CB">
        <w:rPr>
          <w:rFonts w:ascii="Arial" w:hAnsi="Arial" w:cs="Arial"/>
          <w:sz w:val="24"/>
          <w:szCs w:val="24"/>
        </w:rPr>
        <w:t xml:space="preserve"> </w:t>
      </w:r>
      <w:r w:rsidRPr="007905CB">
        <w:rPr>
          <w:rFonts w:ascii="Arial" w:hAnsi="Arial" w:cs="Arial"/>
          <w:sz w:val="24"/>
          <w:szCs w:val="24"/>
        </w:rPr>
        <w:t>Volume 48</w:t>
      </w:r>
      <w:r w:rsidRPr="007905CB">
        <w:rPr>
          <w:rFonts w:ascii="Arial" w:hAnsi="Arial" w:cs="Arial"/>
          <w:sz w:val="24"/>
          <w:szCs w:val="24"/>
        </w:rPr>
        <w:t>. DOI</w:t>
      </w:r>
      <w:r w:rsidRPr="007905CB">
        <w:rPr>
          <w:rFonts w:ascii="Arial" w:hAnsi="Arial" w:cs="Arial"/>
          <w:sz w:val="24"/>
          <w:szCs w:val="24"/>
        </w:rPr>
        <w:t>.org/10.1016/j.linged.2018.08.005.</w:t>
      </w:r>
    </w:p>
    <w:p w14:paraId="2E02EBF9" w14:textId="77777777" w:rsidR="009E43C4" w:rsidRPr="007905CB" w:rsidRDefault="009E43C4" w:rsidP="007905CB">
      <w:pPr>
        <w:spacing w:line="360" w:lineRule="auto"/>
        <w:rPr>
          <w:rFonts w:ascii="Arial" w:hAnsi="Arial" w:cs="Arial"/>
          <w:sz w:val="24"/>
          <w:szCs w:val="24"/>
        </w:rPr>
      </w:pPr>
      <w:proofErr w:type="spellStart"/>
      <w:r>
        <w:rPr>
          <w:rFonts w:ascii="Arial" w:hAnsi="Arial" w:cs="Arial"/>
          <w:sz w:val="24"/>
          <w:szCs w:val="24"/>
        </w:rPr>
        <w:t>Creativeclouddesign</w:t>
      </w:r>
      <w:proofErr w:type="spellEnd"/>
      <w:r>
        <w:rPr>
          <w:rFonts w:ascii="Arial" w:hAnsi="Arial" w:cs="Arial"/>
          <w:sz w:val="24"/>
          <w:szCs w:val="24"/>
        </w:rPr>
        <w:t xml:space="preserve">. (2013) </w:t>
      </w:r>
      <w:r>
        <w:rPr>
          <w:rFonts w:ascii="Arial" w:hAnsi="Arial" w:cs="Arial"/>
          <w:i/>
          <w:iCs/>
          <w:sz w:val="24"/>
          <w:szCs w:val="24"/>
        </w:rPr>
        <w:t xml:space="preserve">Life in the womb before birth. </w:t>
      </w:r>
      <w:r>
        <w:rPr>
          <w:rFonts w:ascii="Arial" w:hAnsi="Arial" w:cs="Arial"/>
          <w:sz w:val="24"/>
          <w:szCs w:val="24"/>
        </w:rPr>
        <w:t>[video]. Available at:</w:t>
      </w:r>
      <w:hyperlink r:id="rId8" w:history="1">
        <w:r w:rsidRPr="007905CB">
          <w:rPr>
            <w:rStyle w:val="Hyperlink"/>
            <w:rFonts w:ascii="Arial" w:hAnsi="Arial" w:cs="Arial"/>
            <w:sz w:val="24"/>
            <w:szCs w:val="24"/>
          </w:rPr>
          <w:t>(2790) LIFE IN THE WOMB BEFORE BIRTH senses hearing and touch part 8 - YouTube</w:t>
        </w:r>
      </w:hyperlink>
      <w:r>
        <w:rPr>
          <w:rFonts w:ascii="Arial" w:hAnsi="Arial" w:cs="Arial"/>
          <w:sz w:val="24"/>
          <w:szCs w:val="24"/>
        </w:rPr>
        <w:t>. (Accessed on: 26</w:t>
      </w:r>
      <w:r w:rsidRPr="00C14D07">
        <w:rPr>
          <w:rFonts w:ascii="Arial" w:hAnsi="Arial" w:cs="Arial"/>
          <w:sz w:val="24"/>
          <w:szCs w:val="24"/>
          <w:vertAlign w:val="superscript"/>
        </w:rPr>
        <w:t>th</w:t>
      </w:r>
      <w:r>
        <w:rPr>
          <w:rFonts w:ascii="Arial" w:hAnsi="Arial" w:cs="Arial"/>
          <w:sz w:val="24"/>
          <w:szCs w:val="24"/>
        </w:rPr>
        <w:t xml:space="preserve"> October 2022).</w:t>
      </w:r>
    </w:p>
    <w:p w14:paraId="0AAD61EA" w14:textId="77777777" w:rsidR="009E43C4" w:rsidRPr="007905CB" w:rsidRDefault="009E43C4" w:rsidP="007905CB">
      <w:pPr>
        <w:spacing w:line="360" w:lineRule="auto"/>
        <w:rPr>
          <w:rFonts w:ascii="Arial" w:hAnsi="Arial" w:cs="Arial"/>
          <w:color w:val="3A3A3A"/>
          <w:sz w:val="24"/>
          <w:szCs w:val="24"/>
          <w:shd w:val="clear" w:color="auto" w:fill="FFFFFF"/>
        </w:rPr>
      </w:pPr>
      <w:r w:rsidRPr="007905CB">
        <w:rPr>
          <w:rFonts w:ascii="Arial" w:hAnsi="Arial" w:cs="Arial"/>
          <w:color w:val="3A3A3A"/>
          <w:sz w:val="24"/>
          <w:szCs w:val="24"/>
          <w:shd w:val="clear" w:color="auto" w:fill="FFFFFF"/>
        </w:rPr>
        <w:t>Doherty, J. and Hughes, M. (2014) </w:t>
      </w:r>
      <w:r w:rsidRPr="007905CB">
        <w:rPr>
          <w:rFonts w:ascii="Arial" w:hAnsi="Arial" w:cs="Arial"/>
          <w:i/>
          <w:iCs/>
          <w:color w:val="3A3A3A"/>
          <w:sz w:val="24"/>
          <w:szCs w:val="24"/>
          <w:shd w:val="clear" w:color="auto" w:fill="FFFFFF"/>
        </w:rPr>
        <w:t>Child development: theory and practice 0-11</w:t>
      </w:r>
      <w:r w:rsidRPr="007905CB">
        <w:rPr>
          <w:rFonts w:ascii="Arial" w:hAnsi="Arial" w:cs="Arial"/>
          <w:color w:val="3A3A3A"/>
          <w:sz w:val="24"/>
          <w:szCs w:val="24"/>
          <w:shd w:val="clear" w:color="auto" w:fill="FFFFFF"/>
        </w:rPr>
        <w:t>. Second edition. England: Pearson.</w:t>
      </w:r>
    </w:p>
    <w:p w14:paraId="38920DFF" w14:textId="2719E1F6" w:rsidR="009E43C4" w:rsidRPr="007905CB" w:rsidRDefault="009E43C4" w:rsidP="007905CB">
      <w:pPr>
        <w:spacing w:line="360" w:lineRule="auto"/>
        <w:rPr>
          <w:rFonts w:ascii="Arial" w:hAnsi="Arial" w:cs="Arial"/>
          <w:sz w:val="24"/>
          <w:szCs w:val="24"/>
          <w:shd w:val="clear" w:color="auto" w:fill="FFFFFF"/>
        </w:rPr>
      </w:pPr>
      <w:r w:rsidRPr="007905CB">
        <w:rPr>
          <w:rFonts w:ascii="Arial" w:hAnsi="Arial" w:cs="Arial"/>
          <w:sz w:val="24"/>
          <w:szCs w:val="24"/>
        </w:rPr>
        <w:lastRenderedPageBreak/>
        <w:t xml:space="preserve">European Commission, (2012) </w:t>
      </w:r>
      <w:r w:rsidRPr="007905CB">
        <w:rPr>
          <w:rFonts w:ascii="Arial" w:hAnsi="Arial" w:cs="Arial"/>
          <w:i/>
          <w:iCs/>
          <w:sz w:val="24"/>
          <w:szCs w:val="24"/>
        </w:rPr>
        <w:t xml:space="preserve">Digital Competence in Practice: An Analysis of Frameworks. </w:t>
      </w:r>
      <w:r w:rsidRPr="007905CB">
        <w:rPr>
          <w:rFonts w:ascii="Arial" w:hAnsi="Arial" w:cs="Arial"/>
          <w:sz w:val="24"/>
          <w:szCs w:val="24"/>
        </w:rPr>
        <w:t xml:space="preserve">Available </w:t>
      </w:r>
      <w:proofErr w:type="spellStart"/>
      <w:r w:rsidRPr="007905CB">
        <w:rPr>
          <w:rFonts w:ascii="Arial" w:hAnsi="Arial" w:cs="Arial"/>
          <w:sz w:val="24"/>
          <w:szCs w:val="24"/>
        </w:rPr>
        <w:t>at:</w:t>
      </w:r>
      <w:hyperlink r:id="rId9" w:history="1">
        <w:r w:rsidRPr="007905CB">
          <w:rPr>
            <w:rStyle w:val="Hyperlink"/>
            <w:rFonts w:ascii="Arial" w:hAnsi="Arial" w:cs="Arial"/>
            <w:sz w:val="24"/>
            <w:szCs w:val="24"/>
          </w:rPr>
          <w:t>Digital</w:t>
        </w:r>
        <w:proofErr w:type="spellEnd"/>
        <w:r w:rsidRPr="007905CB">
          <w:rPr>
            <w:rStyle w:val="Hyperlink"/>
            <w:rFonts w:ascii="Arial" w:hAnsi="Arial" w:cs="Arial"/>
            <w:sz w:val="24"/>
            <w:szCs w:val="24"/>
          </w:rPr>
          <w:t xml:space="preserve"> Competence in Practice: An Analysis of Frameworks (ifap.ru)</w:t>
        </w:r>
      </w:hyperlink>
      <w:r w:rsidRPr="007905CB">
        <w:rPr>
          <w:rFonts w:ascii="Arial" w:hAnsi="Arial" w:cs="Arial"/>
          <w:sz w:val="24"/>
          <w:szCs w:val="24"/>
        </w:rPr>
        <w:t xml:space="preserve">. </w:t>
      </w:r>
      <w:r w:rsidR="00666F4C">
        <w:rPr>
          <w:rFonts w:ascii="Arial" w:hAnsi="Arial" w:cs="Arial"/>
          <w:sz w:val="24"/>
          <w:szCs w:val="24"/>
        </w:rPr>
        <w:t>(</w:t>
      </w:r>
      <w:r w:rsidRPr="007905CB">
        <w:rPr>
          <w:rFonts w:ascii="Arial" w:hAnsi="Arial" w:cs="Arial"/>
          <w:sz w:val="24"/>
          <w:szCs w:val="24"/>
        </w:rPr>
        <w:t>Accessed on: 27</w:t>
      </w:r>
      <w:r w:rsidRPr="007905CB">
        <w:rPr>
          <w:rFonts w:ascii="Arial" w:hAnsi="Arial" w:cs="Arial"/>
          <w:sz w:val="24"/>
          <w:szCs w:val="24"/>
          <w:vertAlign w:val="superscript"/>
        </w:rPr>
        <w:t>th</w:t>
      </w:r>
      <w:r w:rsidRPr="007905CB">
        <w:rPr>
          <w:rFonts w:ascii="Arial" w:hAnsi="Arial" w:cs="Arial"/>
          <w:sz w:val="24"/>
          <w:szCs w:val="24"/>
        </w:rPr>
        <w:t xml:space="preserve"> October 2022.</w:t>
      </w:r>
      <w:r w:rsidR="00666F4C">
        <w:rPr>
          <w:rFonts w:ascii="Arial" w:hAnsi="Arial" w:cs="Arial"/>
          <w:sz w:val="24"/>
          <w:szCs w:val="24"/>
        </w:rPr>
        <w:t>)</w:t>
      </w:r>
    </w:p>
    <w:p w14:paraId="562FCE1F" w14:textId="77777777" w:rsidR="009E43C4" w:rsidRPr="007905CB" w:rsidRDefault="009E43C4" w:rsidP="007905CB">
      <w:pPr>
        <w:spacing w:line="360" w:lineRule="auto"/>
        <w:rPr>
          <w:rFonts w:ascii="Arial" w:hAnsi="Arial" w:cs="Arial"/>
          <w:sz w:val="24"/>
          <w:szCs w:val="24"/>
        </w:rPr>
      </w:pPr>
      <w:r w:rsidRPr="007905CB">
        <w:rPr>
          <w:rFonts w:ascii="Arial" w:hAnsi="Arial" w:cs="Arial"/>
          <w:sz w:val="24"/>
          <w:szCs w:val="24"/>
        </w:rPr>
        <w:t xml:space="preserve">Larry </w:t>
      </w:r>
      <w:proofErr w:type="spellStart"/>
      <w:r w:rsidRPr="007905CB">
        <w:rPr>
          <w:rFonts w:ascii="Arial" w:hAnsi="Arial" w:cs="Arial"/>
          <w:sz w:val="24"/>
          <w:szCs w:val="24"/>
        </w:rPr>
        <w:t>Smolucha</w:t>
      </w:r>
      <w:proofErr w:type="spellEnd"/>
      <w:r w:rsidRPr="007905CB">
        <w:rPr>
          <w:rFonts w:ascii="Arial" w:hAnsi="Arial" w:cs="Arial"/>
          <w:sz w:val="24"/>
          <w:szCs w:val="24"/>
        </w:rPr>
        <w:t xml:space="preserve"> &amp; Francine </w:t>
      </w:r>
      <w:proofErr w:type="spellStart"/>
      <w:r w:rsidRPr="007905CB">
        <w:rPr>
          <w:rFonts w:ascii="Arial" w:hAnsi="Arial" w:cs="Arial"/>
          <w:sz w:val="24"/>
          <w:szCs w:val="24"/>
        </w:rPr>
        <w:t>Smolucha</w:t>
      </w:r>
      <w:proofErr w:type="spellEnd"/>
      <w:r w:rsidRPr="007905CB">
        <w:rPr>
          <w:rFonts w:ascii="Arial" w:hAnsi="Arial" w:cs="Arial"/>
          <w:sz w:val="24"/>
          <w:szCs w:val="24"/>
        </w:rPr>
        <w:t xml:space="preserve"> (2021) </w:t>
      </w:r>
      <w:r w:rsidRPr="007905CB">
        <w:rPr>
          <w:rFonts w:ascii="Arial" w:hAnsi="Arial" w:cs="Arial"/>
          <w:i/>
          <w:iCs/>
          <w:sz w:val="24"/>
          <w:szCs w:val="24"/>
        </w:rPr>
        <w:t>Vygotsky’s theory in-play: early childhood education, Early Child Development and Care</w:t>
      </w:r>
      <w:r w:rsidRPr="007905CB">
        <w:rPr>
          <w:rFonts w:ascii="Arial" w:hAnsi="Arial" w:cs="Arial"/>
          <w:sz w:val="24"/>
          <w:szCs w:val="24"/>
        </w:rPr>
        <w:t xml:space="preserve">. </w:t>
      </w:r>
      <w:r w:rsidRPr="007905CB">
        <w:rPr>
          <w:rFonts w:ascii="Arial" w:hAnsi="Arial" w:cs="Arial"/>
          <w:sz w:val="24"/>
          <w:szCs w:val="24"/>
        </w:rPr>
        <w:t>DOI: 10.1080/03004430.2020.1843451</w:t>
      </w:r>
      <w:r w:rsidRPr="007905CB">
        <w:rPr>
          <w:rFonts w:ascii="Arial" w:hAnsi="Arial" w:cs="Arial"/>
          <w:sz w:val="24"/>
          <w:szCs w:val="24"/>
        </w:rPr>
        <w:t>.</w:t>
      </w:r>
    </w:p>
    <w:p w14:paraId="030356FA" w14:textId="50B0F6B4" w:rsidR="009E43C4" w:rsidRPr="007905CB" w:rsidRDefault="009E43C4" w:rsidP="007905CB">
      <w:pPr>
        <w:spacing w:line="360" w:lineRule="auto"/>
        <w:rPr>
          <w:rFonts w:ascii="Arial" w:hAnsi="Arial" w:cs="Arial"/>
          <w:sz w:val="24"/>
          <w:szCs w:val="24"/>
        </w:rPr>
      </w:pPr>
      <w:r w:rsidRPr="007905CB">
        <w:rPr>
          <w:rFonts w:ascii="Arial" w:hAnsi="Arial" w:cs="Arial"/>
          <w:sz w:val="24"/>
          <w:szCs w:val="24"/>
        </w:rPr>
        <w:t xml:space="preserve">Lodge, L. </w:t>
      </w:r>
      <w:r w:rsidR="00666F4C">
        <w:rPr>
          <w:rFonts w:ascii="Arial" w:hAnsi="Arial" w:cs="Arial"/>
          <w:sz w:val="24"/>
          <w:szCs w:val="24"/>
        </w:rPr>
        <w:t>(</w:t>
      </w:r>
      <w:r w:rsidRPr="007905CB">
        <w:rPr>
          <w:rFonts w:ascii="Arial" w:hAnsi="Arial" w:cs="Arial"/>
          <w:sz w:val="24"/>
          <w:szCs w:val="24"/>
        </w:rPr>
        <w:t>2020</w:t>
      </w:r>
      <w:r w:rsidR="00666F4C">
        <w:rPr>
          <w:rFonts w:ascii="Arial" w:hAnsi="Arial" w:cs="Arial"/>
          <w:sz w:val="24"/>
          <w:szCs w:val="24"/>
        </w:rPr>
        <w:t>)</w:t>
      </w:r>
      <w:r w:rsidRPr="007905CB">
        <w:rPr>
          <w:rFonts w:ascii="Arial" w:hAnsi="Arial" w:cs="Arial"/>
          <w:sz w:val="24"/>
          <w:szCs w:val="24"/>
        </w:rPr>
        <w:t xml:space="preserve"> </w:t>
      </w:r>
      <w:r w:rsidRPr="007905CB">
        <w:rPr>
          <w:rFonts w:ascii="Arial" w:hAnsi="Arial" w:cs="Arial"/>
          <w:i/>
          <w:iCs/>
          <w:sz w:val="24"/>
          <w:szCs w:val="24"/>
        </w:rPr>
        <w:t>Silence is Not Golden: The Importance of Improving Oracy.</w:t>
      </w:r>
      <w:r w:rsidRPr="007905CB">
        <w:rPr>
          <w:rFonts w:ascii="Arial" w:hAnsi="Arial" w:cs="Arial"/>
          <w:sz w:val="24"/>
          <w:szCs w:val="24"/>
        </w:rPr>
        <w:t xml:space="preserve"> Available at: </w:t>
      </w:r>
      <w:hyperlink r:id="rId10" w:anchor=":~:text=By%20Laura%20Lodge%20on%2006%20May%202020%20We%E2%80%99re,confidence%2C%20too%20many%20children%20are%20locked%20in%20semi-silence." w:history="1">
        <w:r w:rsidRPr="007905CB">
          <w:rPr>
            <w:rStyle w:val="Hyperlink"/>
            <w:rFonts w:ascii="Arial" w:hAnsi="Arial" w:cs="Arial"/>
            <w:sz w:val="24"/>
            <w:szCs w:val="24"/>
          </w:rPr>
          <w:t xml:space="preserve">Silence Is Not Golden: The Importance of Improving Oracy | </w:t>
        </w:r>
        <w:proofErr w:type="spellStart"/>
        <w:r w:rsidRPr="007905CB">
          <w:rPr>
            <w:rStyle w:val="Hyperlink"/>
            <w:rFonts w:ascii="Arial" w:hAnsi="Arial" w:cs="Arial"/>
            <w:sz w:val="24"/>
            <w:szCs w:val="24"/>
          </w:rPr>
          <w:t>OneEducation</w:t>
        </w:r>
        <w:proofErr w:type="spellEnd"/>
      </w:hyperlink>
      <w:r w:rsidRPr="007905CB">
        <w:rPr>
          <w:rFonts w:ascii="Arial" w:hAnsi="Arial" w:cs="Arial"/>
          <w:sz w:val="24"/>
          <w:szCs w:val="24"/>
        </w:rPr>
        <w:t xml:space="preserve">. </w:t>
      </w:r>
      <w:r w:rsidR="00666F4C">
        <w:rPr>
          <w:rFonts w:ascii="Arial" w:hAnsi="Arial" w:cs="Arial"/>
          <w:sz w:val="24"/>
          <w:szCs w:val="24"/>
        </w:rPr>
        <w:t>(</w:t>
      </w:r>
      <w:r w:rsidRPr="007905CB">
        <w:rPr>
          <w:rFonts w:ascii="Arial" w:hAnsi="Arial" w:cs="Arial"/>
          <w:sz w:val="24"/>
          <w:szCs w:val="24"/>
        </w:rPr>
        <w:t>Accessed on: 29</w:t>
      </w:r>
      <w:r w:rsidRPr="007905CB">
        <w:rPr>
          <w:rFonts w:ascii="Arial" w:hAnsi="Arial" w:cs="Arial"/>
          <w:sz w:val="24"/>
          <w:szCs w:val="24"/>
          <w:vertAlign w:val="superscript"/>
        </w:rPr>
        <w:t>th</w:t>
      </w:r>
      <w:r w:rsidRPr="007905CB">
        <w:rPr>
          <w:rFonts w:ascii="Arial" w:hAnsi="Arial" w:cs="Arial"/>
          <w:sz w:val="24"/>
          <w:szCs w:val="24"/>
        </w:rPr>
        <w:t xml:space="preserve"> October 2022</w:t>
      </w:r>
      <w:r w:rsidR="00666F4C">
        <w:rPr>
          <w:rFonts w:ascii="Arial" w:hAnsi="Arial" w:cs="Arial"/>
          <w:sz w:val="24"/>
          <w:szCs w:val="24"/>
        </w:rPr>
        <w:t>)</w:t>
      </w:r>
      <w:r w:rsidRPr="007905CB">
        <w:rPr>
          <w:rFonts w:ascii="Arial" w:hAnsi="Arial" w:cs="Arial"/>
          <w:sz w:val="24"/>
          <w:szCs w:val="24"/>
        </w:rPr>
        <w:t xml:space="preserve">. </w:t>
      </w:r>
    </w:p>
    <w:p w14:paraId="322C74E3" w14:textId="6A095A35" w:rsidR="009E43C4" w:rsidRPr="007905CB" w:rsidRDefault="009E43C4" w:rsidP="007905CB">
      <w:pPr>
        <w:spacing w:line="360" w:lineRule="auto"/>
        <w:rPr>
          <w:rFonts w:ascii="Arial" w:hAnsi="Arial" w:cs="Arial"/>
          <w:sz w:val="24"/>
          <w:szCs w:val="24"/>
        </w:rPr>
      </w:pPr>
      <w:r w:rsidRPr="007905CB">
        <w:rPr>
          <w:rFonts w:ascii="Arial" w:hAnsi="Arial" w:cs="Arial"/>
          <w:color w:val="333333"/>
          <w:sz w:val="24"/>
          <w:szCs w:val="24"/>
          <w:shd w:val="clear" w:color="auto" w:fill="FFFFFF"/>
        </w:rPr>
        <w:t xml:space="preserve">Montag, J. L., Jones, M. N., &amp; Smith, L. B. (2015) </w:t>
      </w:r>
      <w:r w:rsidRPr="00FE1DEE">
        <w:rPr>
          <w:rFonts w:ascii="Arial" w:hAnsi="Arial" w:cs="Arial"/>
          <w:i/>
          <w:iCs/>
          <w:color w:val="333333"/>
          <w:sz w:val="24"/>
          <w:szCs w:val="24"/>
          <w:shd w:val="clear" w:color="auto" w:fill="FFFFFF"/>
        </w:rPr>
        <w:t>The Words Children Hear: Picture Books and the Statistics for Language Learning.</w:t>
      </w:r>
      <w:r w:rsidRPr="007905CB">
        <w:rPr>
          <w:rFonts w:ascii="Arial" w:hAnsi="Arial" w:cs="Arial"/>
          <w:color w:val="333333"/>
          <w:sz w:val="24"/>
          <w:szCs w:val="24"/>
          <w:shd w:val="clear" w:color="auto" w:fill="FFFFFF"/>
        </w:rPr>
        <w:t> </w:t>
      </w:r>
      <w:r w:rsidRPr="007905CB">
        <w:rPr>
          <w:rFonts w:ascii="Arial" w:hAnsi="Arial" w:cs="Arial"/>
          <w:i/>
          <w:iCs/>
          <w:color w:val="333333"/>
          <w:sz w:val="24"/>
          <w:szCs w:val="24"/>
          <w:shd w:val="clear" w:color="auto" w:fill="FFFFFF"/>
        </w:rPr>
        <w:t>Psychological Science</w:t>
      </w:r>
      <w:r w:rsidRPr="007905CB">
        <w:rPr>
          <w:rFonts w:ascii="Arial" w:hAnsi="Arial" w:cs="Arial"/>
          <w:color w:val="333333"/>
          <w:sz w:val="24"/>
          <w:szCs w:val="24"/>
          <w:shd w:val="clear" w:color="auto" w:fill="FFFFFF"/>
        </w:rPr>
        <w:t>, </w:t>
      </w:r>
      <w:r w:rsidRPr="007905CB">
        <w:rPr>
          <w:rFonts w:ascii="Arial" w:hAnsi="Arial" w:cs="Arial"/>
          <w:i/>
          <w:iCs/>
          <w:color w:val="333333"/>
          <w:sz w:val="24"/>
          <w:szCs w:val="24"/>
          <w:shd w:val="clear" w:color="auto" w:fill="FFFFFF"/>
        </w:rPr>
        <w:t>26</w:t>
      </w:r>
      <w:r w:rsidRPr="007905CB">
        <w:rPr>
          <w:rFonts w:ascii="Arial" w:hAnsi="Arial" w:cs="Arial"/>
          <w:color w:val="333333"/>
          <w:sz w:val="24"/>
          <w:szCs w:val="24"/>
          <w:shd w:val="clear" w:color="auto" w:fill="FFFFFF"/>
        </w:rPr>
        <w:t>(9), 1489–1496. </w:t>
      </w:r>
      <w:hyperlink r:id="rId11" w:history="1">
        <w:r w:rsidRPr="007905CB">
          <w:rPr>
            <w:rStyle w:val="Hyperlink"/>
            <w:rFonts w:ascii="Arial" w:hAnsi="Arial" w:cs="Arial"/>
            <w:color w:val="006ACC"/>
            <w:sz w:val="24"/>
            <w:szCs w:val="24"/>
            <w:shd w:val="clear" w:color="auto" w:fill="FFFFFF"/>
          </w:rPr>
          <w:t>https://doi.org/10.1177/0956797615594361</w:t>
        </w:r>
      </w:hyperlink>
      <w:r w:rsidR="00FE1DEE">
        <w:rPr>
          <w:rFonts w:ascii="Arial" w:hAnsi="Arial" w:cs="Arial"/>
          <w:sz w:val="24"/>
          <w:szCs w:val="24"/>
        </w:rPr>
        <w:t>.</w:t>
      </w:r>
    </w:p>
    <w:p w14:paraId="6E8CE78E" w14:textId="77777777" w:rsidR="009E43C4" w:rsidRPr="007905CB" w:rsidRDefault="009E43C4" w:rsidP="007905CB">
      <w:pPr>
        <w:spacing w:line="360" w:lineRule="auto"/>
        <w:rPr>
          <w:rFonts w:ascii="Arial" w:hAnsi="Arial" w:cs="Arial"/>
          <w:sz w:val="24"/>
          <w:szCs w:val="24"/>
        </w:rPr>
      </w:pPr>
      <w:r w:rsidRPr="007905CB">
        <w:rPr>
          <w:rFonts w:ascii="Arial" w:hAnsi="Arial" w:cs="Arial"/>
          <w:sz w:val="24"/>
          <w:szCs w:val="24"/>
        </w:rPr>
        <w:t xml:space="preserve">O’Byrne </w:t>
      </w:r>
      <w:r w:rsidRPr="007905CB">
        <w:rPr>
          <w:rFonts w:ascii="Arial" w:hAnsi="Arial" w:cs="Arial"/>
          <w:i/>
          <w:iCs/>
          <w:sz w:val="24"/>
          <w:szCs w:val="24"/>
        </w:rPr>
        <w:t>et al</w:t>
      </w:r>
      <w:r w:rsidRPr="007905CB">
        <w:rPr>
          <w:rFonts w:ascii="Arial" w:hAnsi="Arial" w:cs="Arial"/>
          <w:sz w:val="24"/>
          <w:szCs w:val="24"/>
        </w:rPr>
        <w:t xml:space="preserve">. (2018) </w:t>
      </w:r>
      <w:r w:rsidRPr="007905CB">
        <w:rPr>
          <w:rFonts w:ascii="Arial" w:hAnsi="Arial" w:cs="Arial"/>
          <w:i/>
          <w:iCs/>
          <w:color w:val="212121"/>
          <w:sz w:val="24"/>
          <w:szCs w:val="24"/>
          <w:shd w:val="clear" w:color="auto" w:fill="FFFFFF"/>
        </w:rPr>
        <w:t>Digital Storytelling in Early Childhood: Student Illustrations Shaping Social Interactions. Frontiers in psychology.</w:t>
      </w:r>
      <w:r w:rsidRPr="007905CB">
        <w:rPr>
          <w:rFonts w:ascii="Arial" w:hAnsi="Arial" w:cs="Arial"/>
          <w:color w:val="212121"/>
          <w:sz w:val="24"/>
          <w:szCs w:val="24"/>
          <w:shd w:val="clear" w:color="auto" w:fill="FFFFFF"/>
        </w:rPr>
        <w:t xml:space="preserve"> </w:t>
      </w:r>
      <w:proofErr w:type="spellStart"/>
      <w:r w:rsidRPr="007905CB">
        <w:rPr>
          <w:rFonts w:ascii="Arial" w:hAnsi="Arial" w:cs="Arial"/>
          <w:color w:val="212121"/>
          <w:sz w:val="24"/>
          <w:szCs w:val="24"/>
          <w:shd w:val="clear" w:color="auto" w:fill="FFFFFF"/>
        </w:rPr>
        <w:t>DOI:</w:t>
      </w:r>
      <w:r w:rsidRPr="007905CB">
        <w:rPr>
          <w:rFonts w:ascii="Arial" w:hAnsi="Arial" w:cs="Arial"/>
          <w:color w:val="212121"/>
          <w:sz w:val="24"/>
          <w:szCs w:val="24"/>
          <w:shd w:val="clear" w:color="auto" w:fill="FFFFFF"/>
        </w:rPr>
        <w:t>org</w:t>
      </w:r>
      <w:proofErr w:type="spellEnd"/>
      <w:r w:rsidRPr="007905CB">
        <w:rPr>
          <w:rFonts w:ascii="Arial" w:hAnsi="Arial" w:cs="Arial"/>
          <w:color w:val="212121"/>
          <w:sz w:val="24"/>
          <w:szCs w:val="24"/>
          <w:shd w:val="clear" w:color="auto" w:fill="FFFFFF"/>
        </w:rPr>
        <w:t>/10.3389/fpsyg.2018.01800</w:t>
      </w:r>
      <w:r w:rsidRPr="007905CB">
        <w:rPr>
          <w:rFonts w:ascii="Arial" w:hAnsi="Arial" w:cs="Arial"/>
          <w:color w:val="212121"/>
          <w:sz w:val="24"/>
          <w:szCs w:val="24"/>
          <w:shd w:val="clear" w:color="auto" w:fill="FFFFFF"/>
        </w:rPr>
        <w:t>.</w:t>
      </w:r>
    </w:p>
    <w:p w14:paraId="2E9C212E" w14:textId="03D686B0" w:rsidR="009E43C4" w:rsidRPr="007905CB" w:rsidRDefault="009E43C4" w:rsidP="007905CB">
      <w:pPr>
        <w:spacing w:line="360" w:lineRule="auto"/>
        <w:rPr>
          <w:rFonts w:ascii="Arial" w:hAnsi="Arial" w:cs="Arial"/>
          <w:color w:val="212121"/>
          <w:sz w:val="24"/>
          <w:szCs w:val="24"/>
          <w:shd w:val="clear" w:color="auto" w:fill="FFFFFF"/>
        </w:rPr>
      </w:pPr>
      <w:r w:rsidRPr="007905CB">
        <w:rPr>
          <w:rFonts w:ascii="Arial" w:hAnsi="Arial" w:cs="Arial"/>
          <w:color w:val="212121"/>
          <w:sz w:val="24"/>
          <w:szCs w:val="24"/>
          <w:shd w:val="clear" w:color="auto" w:fill="FFFFFF"/>
        </w:rPr>
        <w:t xml:space="preserve">O'Byrne, W. I., Stone, R., &amp; White, M. (2018) </w:t>
      </w:r>
      <w:r w:rsidRPr="00FE1DEE">
        <w:rPr>
          <w:rFonts w:ascii="Arial" w:hAnsi="Arial" w:cs="Arial"/>
          <w:i/>
          <w:iCs/>
          <w:color w:val="212121"/>
          <w:sz w:val="24"/>
          <w:szCs w:val="24"/>
          <w:shd w:val="clear" w:color="auto" w:fill="FFFFFF"/>
        </w:rPr>
        <w:t>Digital Storytelling in Early Childhood: Student Illustrations Shaping Social Interactions. Frontiers in psychology</w:t>
      </w:r>
      <w:r w:rsidRPr="007905CB">
        <w:rPr>
          <w:rFonts w:ascii="Arial" w:hAnsi="Arial" w:cs="Arial"/>
          <w:color w:val="212121"/>
          <w:sz w:val="24"/>
          <w:szCs w:val="24"/>
          <w:shd w:val="clear" w:color="auto" w:fill="FFFFFF"/>
        </w:rPr>
        <w:t>, </w:t>
      </w:r>
      <w:r w:rsidRPr="007905CB">
        <w:rPr>
          <w:rFonts w:ascii="Arial" w:hAnsi="Arial" w:cs="Arial"/>
          <w:i/>
          <w:iCs/>
          <w:color w:val="212121"/>
          <w:sz w:val="24"/>
          <w:szCs w:val="24"/>
          <w:shd w:val="clear" w:color="auto" w:fill="FFFFFF"/>
        </w:rPr>
        <w:t>9</w:t>
      </w:r>
      <w:r w:rsidRPr="007905CB">
        <w:rPr>
          <w:rFonts w:ascii="Arial" w:hAnsi="Arial" w:cs="Arial"/>
          <w:color w:val="212121"/>
          <w:sz w:val="24"/>
          <w:szCs w:val="24"/>
          <w:shd w:val="clear" w:color="auto" w:fill="FFFFFF"/>
        </w:rPr>
        <w:t xml:space="preserve">, 1800. </w:t>
      </w:r>
      <w:hyperlink r:id="rId12" w:history="1">
        <w:r w:rsidRPr="007905CB">
          <w:rPr>
            <w:rStyle w:val="Hyperlink"/>
            <w:rFonts w:ascii="Arial" w:hAnsi="Arial" w:cs="Arial"/>
            <w:sz w:val="24"/>
            <w:szCs w:val="24"/>
            <w:shd w:val="clear" w:color="auto" w:fill="FFFFFF"/>
          </w:rPr>
          <w:t>https://doi.org/10.3389/fpsyg.2018.01800</w:t>
        </w:r>
      </w:hyperlink>
    </w:p>
    <w:p w14:paraId="36B1BF72" w14:textId="3610A9F2" w:rsidR="009E43C4" w:rsidRPr="007905CB" w:rsidRDefault="009E43C4" w:rsidP="007905CB">
      <w:pPr>
        <w:spacing w:line="360" w:lineRule="auto"/>
        <w:rPr>
          <w:rFonts w:ascii="Arial" w:hAnsi="Arial" w:cs="Arial"/>
          <w:sz w:val="24"/>
          <w:szCs w:val="24"/>
        </w:rPr>
      </w:pPr>
      <w:r>
        <w:rPr>
          <w:rFonts w:ascii="Arial" w:hAnsi="Arial" w:cs="Arial"/>
          <w:sz w:val="24"/>
          <w:szCs w:val="24"/>
        </w:rPr>
        <w:t xml:space="preserve">Paul, A. (2011) </w:t>
      </w:r>
      <w:r>
        <w:rPr>
          <w:rFonts w:ascii="Arial" w:hAnsi="Arial" w:cs="Arial"/>
          <w:i/>
          <w:iCs/>
          <w:sz w:val="24"/>
          <w:szCs w:val="24"/>
        </w:rPr>
        <w:t xml:space="preserve">What we learn before we’re born. </w:t>
      </w:r>
      <w:r>
        <w:rPr>
          <w:rFonts w:ascii="Arial" w:hAnsi="Arial" w:cs="Arial"/>
          <w:sz w:val="24"/>
          <w:szCs w:val="24"/>
        </w:rPr>
        <w:t xml:space="preserve">[video]. Available at: </w:t>
      </w:r>
      <w:hyperlink r:id="rId13" w:history="1">
        <w:r w:rsidRPr="007905CB">
          <w:rPr>
            <w:rStyle w:val="Hyperlink"/>
            <w:rFonts w:ascii="Arial" w:hAnsi="Arial" w:cs="Arial"/>
            <w:sz w:val="24"/>
            <w:szCs w:val="24"/>
          </w:rPr>
          <w:t>Annie Murphy Paul: What we lea</w:t>
        </w:r>
        <w:r w:rsidRPr="007905CB">
          <w:rPr>
            <w:rStyle w:val="Hyperlink"/>
            <w:rFonts w:ascii="Arial" w:hAnsi="Arial" w:cs="Arial"/>
            <w:sz w:val="24"/>
            <w:szCs w:val="24"/>
          </w:rPr>
          <w:t>r</w:t>
        </w:r>
        <w:r w:rsidRPr="007905CB">
          <w:rPr>
            <w:rStyle w:val="Hyperlink"/>
            <w:rFonts w:ascii="Arial" w:hAnsi="Arial" w:cs="Arial"/>
            <w:sz w:val="24"/>
            <w:szCs w:val="24"/>
          </w:rPr>
          <w:t>n before we're born | TED Talk</w:t>
        </w:r>
      </w:hyperlink>
      <w:r>
        <w:rPr>
          <w:rFonts w:ascii="Arial" w:hAnsi="Arial" w:cs="Arial"/>
          <w:sz w:val="24"/>
          <w:szCs w:val="24"/>
        </w:rPr>
        <w:t>. (Accessed on: 28</w:t>
      </w:r>
      <w:r w:rsidRPr="009E43C4">
        <w:rPr>
          <w:rFonts w:ascii="Arial" w:hAnsi="Arial" w:cs="Arial"/>
          <w:sz w:val="24"/>
          <w:szCs w:val="24"/>
          <w:vertAlign w:val="superscript"/>
        </w:rPr>
        <w:t>th</w:t>
      </w:r>
      <w:r>
        <w:rPr>
          <w:rFonts w:ascii="Arial" w:hAnsi="Arial" w:cs="Arial"/>
          <w:sz w:val="24"/>
          <w:szCs w:val="24"/>
        </w:rPr>
        <w:t xml:space="preserve"> October 2022).</w:t>
      </w:r>
    </w:p>
    <w:p w14:paraId="5C0A5B2B" w14:textId="38547138" w:rsidR="009E43C4" w:rsidRPr="007905CB" w:rsidRDefault="009E43C4" w:rsidP="007905CB">
      <w:pPr>
        <w:spacing w:line="360" w:lineRule="auto"/>
        <w:rPr>
          <w:rFonts w:ascii="Arial" w:hAnsi="Arial" w:cs="Arial"/>
          <w:sz w:val="24"/>
          <w:szCs w:val="24"/>
        </w:rPr>
      </w:pPr>
      <w:r w:rsidRPr="007905CB">
        <w:rPr>
          <w:rFonts w:ascii="Arial" w:hAnsi="Arial" w:cs="Arial"/>
          <w:sz w:val="24"/>
          <w:szCs w:val="24"/>
        </w:rPr>
        <w:t xml:space="preserve">Pirjo, K, </w:t>
      </w:r>
      <w:proofErr w:type="spellStart"/>
      <w:r w:rsidRPr="007905CB">
        <w:rPr>
          <w:rFonts w:ascii="Arial" w:hAnsi="Arial" w:cs="Arial"/>
          <w:sz w:val="24"/>
          <w:szCs w:val="24"/>
        </w:rPr>
        <w:t>Kalijonen</w:t>
      </w:r>
      <w:proofErr w:type="spellEnd"/>
      <w:r w:rsidRPr="007905CB">
        <w:rPr>
          <w:rFonts w:ascii="Arial" w:hAnsi="Arial" w:cs="Arial"/>
          <w:sz w:val="24"/>
          <w:szCs w:val="24"/>
        </w:rPr>
        <w:t>, A and Jansson-</w:t>
      </w:r>
      <w:proofErr w:type="spellStart"/>
      <w:r w:rsidRPr="007905CB">
        <w:rPr>
          <w:rFonts w:ascii="Arial" w:hAnsi="Arial" w:cs="Arial"/>
          <w:sz w:val="24"/>
          <w:szCs w:val="24"/>
        </w:rPr>
        <w:t>Verkasal</w:t>
      </w:r>
      <w:proofErr w:type="spellEnd"/>
      <w:r w:rsidRPr="007905CB">
        <w:rPr>
          <w:rFonts w:ascii="Arial" w:hAnsi="Arial" w:cs="Arial"/>
          <w:sz w:val="24"/>
          <w:szCs w:val="24"/>
        </w:rPr>
        <w:t xml:space="preserve"> E. (2015) </w:t>
      </w:r>
      <w:r w:rsidRPr="007905CB">
        <w:rPr>
          <w:rFonts w:ascii="Arial" w:hAnsi="Arial" w:cs="Arial"/>
          <w:i/>
          <w:iCs/>
          <w:sz w:val="24"/>
          <w:szCs w:val="24"/>
        </w:rPr>
        <w:t xml:space="preserve">Identification of biological and environmental risk factors for language delay: The Let’s Talk STEPS study. </w:t>
      </w:r>
      <w:hyperlink r:id="rId14" w:tgtFrame="_blank" w:tooltip="Persistent link using digital object identifier" w:history="1">
        <w:proofErr w:type="spellStart"/>
        <w:r w:rsidRPr="007905CB">
          <w:rPr>
            <w:rStyle w:val="Hyperlink"/>
            <w:rFonts w:ascii="Arial" w:hAnsi="Arial" w:cs="Arial"/>
            <w:color w:val="0C7DBB"/>
            <w:sz w:val="24"/>
            <w:szCs w:val="24"/>
          </w:rPr>
          <w:t>DOI:</w:t>
        </w:r>
        <w:r w:rsidRPr="007905CB">
          <w:rPr>
            <w:rStyle w:val="Hyperlink"/>
            <w:rFonts w:ascii="Arial" w:hAnsi="Arial" w:cs="Arial"/>
            <w:color w:val="0C7DBB"/>
            <w:sz w:val="24"/>
            <w:szCs w:val="24"/>
          </w:rPr>
          <w:t>org</w:t>
        </w:r>
        <w:proofErr w:type="spellEnd"/>
        <w:r w:rsidRPr="007905CB">
          <w:rPr>
            <w:rStyle w:val="Hyperlink"/>
            <w:rFonts w:ascii="Arial" w:hAnsi="Arial" w:cs="Arial"/>
            <w:color w:val="0C7DBB"/>
            <w:sz w:val="24"/>
            <w:szCs w:val="24"/>
          </w:rPr>
          <w:t>/10.1016/j.infbeh.2015.08.008</w:t>
        </w:r>
      </w:hyperlink>
    </w:p>
    <w:p w14:paraId="145869E6" w14:textId="46595551" w:rsidR="009E43C4" w:rsidRPr="007905CB" w:rsidRDefault="009E43C4" w:rsidP="007905CB">
      <w:pPr>
        <w:spacing w:line="360" w:lineRule="auto"/>
        <w:rPr>
          <w:rFonts w:ascii="Arial" w:hAnsi="Arial" w:cs="Arial"/>
          <w:sz w:val="24"/>
          <w:szCs w:val="24"/>
        </w:rPr>
      </w:pPr>
      <w:r w:rsidRPr="007905CB">
        <w:rPr>
          <w:rFonts w:ascii="Arial" w:hAnsi="Arial" w:cs="Arial"/>
          <w:sz w:val="24"/>
          <w:szCs w:val="24"/>
        </w:rPr>
        <w:t xml:space="preserve">RNIB, (no date) </w:t>
      </w:r>
      <w:r w:rsidRPr="007905CB">
        <w:rPr>
          <w:rFonts w:ascii="Arial" w:hAnsi="Arial" w:cs="Arial"/>
          <w:i/>
          <w:iCs/>
          <w:sz w:val="24"/>
          <w:szCs w:val="24"/>
        </w:rPr>
        <w:t>Curriculum Framework for Children and Young People with Vision Impairment (CF</w:t>
      </w:r>
      <w:r w:rsidRPr="007905CB">
        <w:rPr>
          <w:rFonts w:ascii="Arial" w:hAnsi="Arial" w:cs="Arial"/>
          <w:sz w:val="24"/>
          <w:szCs w:val="24"/>
        </w:rPr>
        <w:t>VI)</w:t>
      </w:r>
      <w:r w:rsidRPr="007905CB">
        <w:rPr>
          <w:rFonts w:ascii="Arial" w:hAnsi="Arial" w:cs="Arial"/>
          <w:sz w:val="24"/>
          <w:szCs w:val="24"/>
        </w:rPr>
        <w:t xml:space="preserve">. Available at: </w:t>
      </w:r>
      <w:hyperlink r:id="rId15" w:history="1">
        <w:r w:rsidRPr="007905CB">
          <w:rPr>
            <w:rStyle w:val="Hyperlink"/>
            <w:rFonts w:ascii="Arial" w:hAnsi="Arial" w:cs="Arial"/>
            <w:sz w:val="24"/>
            <w:szCs w:val="24"/>
          </w:rPr>
          <w:t>Curriculum Framework for Children and Young People with Vision Impairment (rnib.org.uk)</w:t>
        </w:r>
      </w:hyperlink>
      <w:r w:rsidRPr="007905CB">
        <w:rPr>
          <w:rFonts w:ascii="Arial" w:hAnsi="Arial" w:cs="Arial"/>
          <w:sz w:val="24"/>
          <w:szCs w:val="24"/>
        </w:rPr>
        <w:t xml:space="preserve">. </w:t>
      </w:r>
      <w:r w:rsidR="0051228D">
        <w:rPr>
          <w:rFonts w:ascii="Arial" w:hAnsi="Arial" w:cs="Arial"/>
          <w:sz w:val="24"/>
          <w:szCs w:val="24"/>
        </w:rPr>
        <w:t>(</w:t>
      </w:r>
      <w:r w:rsidRPr="007905CB">
        <w:rPr>
          <w:rFonts w:ascii="Arial" w:hAnsi="Arial" w:cs="Arial"/>
          <w:sz w:val="24"/>
          <w:szCs w:val="24"/>
        </w:rPr>
        <w:t>Accessed on: 30 October 2022</w:t>
      </w:r>
      <w:r w:rsidR="0051228D">
        <w:rPr>
          <w:rFonts w:ascii="Arial" w:hAnsi="Arial" w:cs="Arial"/>
          <w:sz w:val="24"/>
          <w:szCs w:val="24"/>
        </w:rPr>
        <w:t>)</w:t>
      </w:r>
      <w:r w:rsidRPr="007905CB">
        <w:rPr>
          <w:rFonts w:ascii="Arial" w:hAnsi="Arial" w:cs="Arial"/>
          <w:sz w:val="24"/>
          <w:szCs w:val="24"/>
        </w:rPr>
        <w:t>.</w:t>
      </w:r>
    </w:p>
    <w:p w14:paraId="1EE357E6" w14:textId="4BEBAF04" w:rsidR="009E43C4" w:rsidRPr="007905CB" w:rsidRDefault="009E43C4" w:rsidP="007905CB">
      <w:pPr>
        <w:spacing w:line="360" w:lineRule="auto"/>
        <w:rPr>
          <w:rFonts w:ascii="Arial" w:hAnsi="Arial" w:cs="Arial"/>
          <w:color w:val="3A3A3A"/>
          <w:sz w:val="24"/>
          <w:szCs w:val="24"/>
          <w:shd w:val="clear" w:color="auto" w:fill="FFFFFF"/>
        </w:rPr>
      </w:pPr>
      <w:r w:rsidRPr="007905CB">
        <w:rPr>
          <w:rFonts w:ascii="Arial" w:hAnsi="Arial" w:cs="Arial"/>
          <w:color w:val="3A3A3A"/>
          <w:sz w:val="24"/>
          <w:szCs w:val="24"/>
          <w:shd w:val="clear" w:color="auto" w:fill="FFFFFF"/>
        </w:rPr>
        <w:t>Saxton, M. (2017) </w:t>
      </w:r>
      <w:r w:rsidRPr="007905CB">
        <w:rPr>
          <w:rFonts w:ascii="Arial" w:hAnsi="Arial" w:cs="Arial"/>
          <w:i/>
          <w:iCs/>
          <w:color w:val="3A3A3A"/>
          <w:sz w:val="24"/>
          <w:szCs w:val="24"/>
          <w:shd w:val="clear" w:color="auto" w:fill="FFFFFF"/>
        </w:rPr>
        <w:t xml:space="preserve">Child </w:t>
      </w:r>
      <w:r w:rsidRPr="007905CB">
        <w:rPr>
          <w:rFonts w:ascii="Arial" w:hAnsi="Arial" w:cs="Arial"/>
          <w:i/>
          <w:iCs/>
          <w:color w:val="3A3A3A"/>
          <w:sz w:val="24"/>
          <w:szCs w:val="24"/>
          <w:shd w:val="clear" w:color="auto" w:fill="FFFFFF"/>
        </w:rPr>
        <w:t>language:</w:t>
      </w:r>
      <w:r w:rsidRPr="007905CB">
        <w:rPr>
          <w:rFonts w:ascii="Arial" w:hAnsi="Arial" w:cs="Arial"/>
          <w:i/>
          <w:iCs/>
          <w:color w:val="3A3A3A"/>
          <w:sz w:val="24"/>
          <w:szCs w:val="24"/>
          <w:shd w:val="clear" w:color="auto" w:fill="FFFFFF"/>
        </w:rPr>
        <w:t xml:space="preserve"> acquisition and development</w:t>
      </w:r>
      <w:r w:rsidRPr="007905CB">
        <w:rPr>
          <w:rFonts w:ascii="Arial" w:hAnsi="Arial" w:cs="Arial"/>
          <w:color w:val="3A3A3A"/>
          <w:sz w:val="24"/>
          <w:szCs w:val="24"/>
          <w:shd w:val="clear" w:color="auto" w:fill="FFFFFF"/>
        </w:rPr>
        <w:t>. Second edition. Lo</w:t>
      </w:r>
      <w:r w:rsidR="00AE4C9E">
        <w:rPr>
          <w:rFonts w:ascii="Arial" w:hAnsi="Arial" w:cs="Arial"/>
          <w:color w:val="3A3A3A"/>
          <w:sz w:val="24"/>
          <w:szCs w:val="24"/>
          <w:shd w:val="clear" w:color="auto" w:fill="FFFFFF"/>
        </w:rPr>
        <w:t>ndon</w:t>
      </w:r>
      <w:r w:rsidRPr="007905CB">
        <w:rPr>
          <w:rFonts w:ascii="Arial" w:hAnsi="Arial" w:cs="Arial"/>
          <w:color w:val="3A3A3A"/>
          <w:sz w:val="24"/>
          <w:szCs w:val="24"/>
          <w:shd w:val="clear" w:color="auto" w:fill="FFFFFF"/>
        </w:rPr>
        <w:t>: SAGE.</w:t>
      </w:r>
    </w:p>
    <w:p w14:paraId="12AFE701" w14:textId="00B8308F" w:rsidR="009E43C4" w:rsidRPr="007905CB" w:rsidRDefault="009E43C4" w:rsidP="007905CB">
      <w:pPr>
        <w:spacing w:line="360" w:lineRule="auto"/>
        <w:rPr>
          <w:rFonts w:ascii="Arial" w:hAnsi="Arial" w:cs="Arial"/>
          <w:sz w:val="24"/>
          <w:szCs w:val="24"/>
        </w:rPr>
      </w:pPr>
      <w:proofErr w:type="spellStart"/>
      <w:r w:rsidRPr="007905CB">
        <w:rPr>
          <w:rFonts w:ascii="Arial" w:hAnsi="Arial" w:cs="Arial"/>
          <w:sz w:val="24"/>
          <w:szCs w:val="24"/>
        </w:rPr>
        <w:lastRenderedPageBreak/>
        <w:t>Unicef</w:t>
      </w:r>
      <w:proofErr w:type="spellEnd"/>
      <w:r w:rsidRPr="007905CB">
        <w:rPr>
          <w:rFonts w:ascii="Arial" w:hAnsi="Arial" w:cs="Arial"/>
          <w:sz w:val="24"/>
          <w:szCs w:val="24"/>
        </w:rPr>
        <w:t xml:space="preserve">, </w:t>
      </w:r>
      <w:r w:rsidR="00AE4C9E">
        <w:rPr>
          <w:rFonts w:ascii="Arial" w:hAnsi="Arial" w:cs="Arial"/>
          <w:sz w:val="24"/>
          <w:szCs w:val="24"/>
        </w:rPr>
        <w:t>(</w:t>
      </w:r>
      <w:r w:rsidRPr="007905CB">
        <w:rPr>
          <w:rFonts w:ascii="Arial" w:hAnsi="Arial" w:cs="Arial"/>
          <w:sz w:val="24"/>
          <w:szCs w:val="24"/>
        </w:rPr>
        <w:t>no date</w:t>
      </w:r>
      <w:r w:rsidR="00AE4C9E">
        <w:rPr>
          <w:rFonts w:ascii="Arial" w:hAnsi="Arial" w:cs="Arial"/>
          <w:sz w:val="24"/>
          <w:szCs w:val="24"/>
        </w:rPr>
        <w:t xml:space="preserve">) </w:t>
      </w:r>
      <w:r w:rsidR="00AE4C9E">
        <w:rPr>
          <w:rFonts w:ascii="Arial" w:hAnsi="Arial" w:cs="Arial"/>
          <w:i/>
          <w:iCs/>
          <w:sz w:val="24"/>
          <w:szCs w:val="24"/>
        </w:rPr>
        <w:t xml:space="preserve">The convention on the rights of the child: The children’s version. </w:t>
      </w:r>
      <w:r w:rsidR="00AE4C9E">
        <w:rPr>
          <w:rFonts w:ascii="Arial" w:hAnsi="Arial" w:cs="Arial"/>
          <w:sz w:val="24"/>
          <w:szCs w:val="24"/>
        </w:rPr>
        <w:t xml:space="preserve">Available </w:t>
      </w:r>
      <w:proofErr w:type="spellStart"/>
      <w:r w:rsidR="00AE4C9E">
        <w:rPr>
          <w:rFonts w:ascii="Arial" w:hAnsi="Arial" w:cs="Arial"/>
          <w:sz w:val="24"/>
          <w:szCs w:val="24"/>
        </w:rPr>
        <w:t>at:</w:t>
      </w:r>
      <w:hyperlink r:id="rId16" w:history="1">
        <w:r w:rsidRPr="007905CB">
          <w:rPr>
            <w:rStyle w:val="Hyperlink"/>
            <w:rFonts w:ascii="Arial" w:hAnsi="Arial" w:cs="Arial"/>
            <w:sz w:val="24"/>
            <w:szCs w:val="24"/>
          </w:rPr>
          <w:t>The</w:t>
        </w:r>
        <w:proofErr w:type="spellEnd"/>
        <w:r w:rsidRPr="007905CB">
          <w:rPr>
            <w:rStyle w:val="Hyperlink"/>
            <w:rFonts w:ascii="Arial" w:hAnsi="Arial" w:cs="Arial"/>
            <w:sz w:val="24"/>
            <w:szCs w:val="24"/>
          </w:rPr>
          <w:t xml:space="preserve"> Convention on the Rights of the Child: The children’s version | UNICEF</w:t>
        </w:r>
      </w:hyperlink>
      <w:r w:rsidR="00AE4C9E">
        <w:rPr>
          <w:rFonts w:ascii="Arial" w:hAnsi="Arial" w:cs="Arial"/>
          <w:sz w:val="24"/>
          <w:szCs w:val="24"/>
        </w:rPr>
        <w:t>. (Accessed on: 27</w:t>
      </w:r>
      <w:r w:rsidR="00AE4C9E" w:rsidRPr="00AE4C9E">
        <w:rPr>
          <w:rFonts w:ascii="Arial" w:hAnsi="Arial" w:cs="Arial"/>
          <w:sz w:val="24"/>
          <w:szCs w:val="24"/>
          <w:vertAlign w:val="superscript"/>
        </w:rPr>
        <w:t>th</w:t>
      </w:r>
      <w:r w:rsidR="00AE4C9E">
        <w:rPr>
          <w:rFonts w:ascii="Arial" w:hAnsi="Arial" w:cs="Arial"/>
          <w:sz w:val="24"/>
          <w:szCs w:val="24"/>
        </w:rPr>
        <w:t xml:space="preserve"> October 2022).</w:t>
      </w:r>
    </w:p>
    <w:p w14:paraId="013DB9AE" w14:textId="2C2D7CE0" w:rsidR="009E43C4" w:rsidRDefault="009E43C4" w:rsidP="007905CB">
      <w:pPr>
        <w:spacing w:line="360" w:lineRule="auto"/>
        <w:rPr>
          <w:rFonts w:ascii="Arial" w:hAnsi="Arial" w:cs="Arial"/>
          <w:sz w:val="24"/>
          <w:szCs w:val="24"/>
        </w:rPr>
      </w:pPr>
      <w:r w:rsidRPr="007905CB">
        <w:rPr>
          <w:rFonts w:ascii="Arial" w:hAnsi="Arial" w:cs="Arial"/>
          <w:sz w:val="24"/>
          <w:szCs w:val="24"/>
        </w:rPr>
        <w:t>Victoria State Government, (2021</w:t>
      </w:r>
      <w:r w:rsidR="00AE4C9E">
        <w:rPr>
          <w:rFonts w:ascii="Arial" w:hAnsi="Arial" w:cs="Arial"/>
          <w:sz w:val="24"/>
          <w:szCs w:val="24"/>
        </w:rPr>
        <w:t>)</w:t>
      </w:r>
      <w:r w:rsidRPr="007905CB">
        <w:rPr>
          <w:rFonts w:ascii="Arial" w:hAnsi="Arial" w:cs="Arial"/>
          <w:sz w:val="24"/>
          <w:szCs w:val="24"/>
        </w:rPr>
        <w:t xml:space="preserve"> </w:t>
      </w:r>
      <w:r w:rsidRPr="007905CB">
        <w:rPr>
          <w:rFonts w:ascii="Arial" w:hAnsi="Arial" w:cs="Arial"/>
          <w:i/>
          <w:iCs/>
          <w:sz w:val="24"/>
          <w:szCs w:val="24"/>
        </w:rPr>
        <w:t xml:space="preserve">Writing with Children. </w:t>
      </w:r>
      <w:r w:rsidRPr="007905CB">
        <w:rPr>
          <w:rFonts w:ascii="Arial" w:hAnsi="Arial" w:cs="Arial"/>
          <w:sz w:val="24"/>
          <w:szCs w:val="24"/>
        </w:rPr>
        <w:t xml:space="preserve">Available at: </w:t>
      </w:r>
      <w:hyperlink r:id="rId17" w:history="1">
        <w:r w:rsidRPr="007905CB">
          <w:rPr>
            <w:rStyle w:val="Hyperlink"/>
            <w:rFonts w:ascii="Arial" w:hAnsi="Arial" w:cs="Arial"/>
            <w:sz w:val="24"/>
            <w:szCs w:val="24"/>
          </w:rPr>
          <w:t>Writing with children (education.vic.gov.au)</w:t>
        </w:r>
      </w:hyperlink>
      <w:r w:rsidRPr="007905CB">
        <w:rPr>
          <w:rFonts w:ascii="Arial" w:hAnsi="Arial" w:cs="Arial"/>
          <w:sz w:val="24"/>
          <w:szCs w:val="24"/>
        </w:rPr>
        <w:t xml:space="preserve">. </w:t>
      </w:r>
      <w:r w:rsidR="00AE4C9E">
        <w:rPr>
          <w:rFonts w:ascii="Arial" w:hAnsi="Arial" w:cs="Arial"/>
          <w:sz w:val="24"/>
          <w:szCs w:val="24"/>
        </w:rPr>
        <w:t>(</w:t>
      </w:r>
      <w:r w:rsidRPr="007905CB">
        <w:rPr>
          <w:rFonts w:ascii="Arial" w:hAnsi="Arial" w:cs="Arial"/>
          <w:sz w:val="24"/>
          <w:szCs w:val="24"/>
        </w:rPr>
        <w:t>Accessed on: 28</w:t>
      </w:r>
      <w:r w:rsidRPr="007905CB">
        <w:rPr>
          <w:rFonts w:ascii="Arial" w:hAnsi="Arial" w:cs="Arial"/>
          <w:sz w:val="24"/>
          <w:szCs w:val="24"/>
          <w:vertAlign w:val="superscript"/>
        </w:rPr>
        <w:t>th</w:t>
      </w:r>
      <w:r w:rsidRPr="007905CB">
        <w:rPr>
          <w:rFonts w:ascii="Arial" w:hAnsi="Arial" w:cs="Arial"/>
          <w:sz w:val="24"/>
          <w:szCs w:val="24"/>
        </w:rPr>
        <w:t xml:space="preserve"> October 2022</w:t>
      </w:r>
      <w:r w:rsidR="00AE4C9E">
        <w:rPr>
          <w:rFonts w:ascii="Arial" w:hAnsi="Arial" w:cs="Arial"/>
          <w:sz w:val="24"/>
          <w:szCs w:val="24"/>
        </w:rPr>
        <w:t>)</w:t>
      </w:r>
      <w:r w:rsidRPr="007905CB">
        <w:rPr>
          <w:rFonts w:ascii="Arial" w:hAnsi="Arial" w:cs="Arial"/>
          <w:sz w:val="24"/>
          <w:szCs w:val="24"/>
        </w:rPr>
        <w:t>.</w:t>
      </w:r>
    </w:p>
    <w:p w14:paraId="1AF3B595" w14:textId="36ED3FBE" w:rsidR="00157906" w:rsidRPr="00157906" w:rsidRDefault="00157906" w:rsidP="007905CB">
      <w:pPr>
        <w:spacing w:line="360" w:lineRule="auto"/>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 xml:space="preserve">Digital Competency Framework. </w:t>
      </w:r>
      <w:r w:rsidR="004A3F05">
        <w:rPr>
          <w:rFonts w:ascii="Arial" w:hAnsi="Arial" w:cs="Arial"/>
          <w:sz w:val="24"/>
          <w:szCs w:val="24"/>
        </w:rPr>
        <w:t xml:space="preserve">Available at: </w:t>
      </w:r>
      <w:hyperlink r:id="rId18" w:history="1">
        <w:r w:rsidR="004A3F05" w:rsidRPr="007905CB">
          <w:rPr>
            <w:rStyle w:val="Hyperlink"/>
            <w:rFonts w:ascii="Arial" w:hAnsi="Arial" w:cs="Arial"/>
            <w:sz w:val="24"/>
            <w:szCs w:val="24"/>
          </w:rPr>
          <w:t>A curriculum for Wales – a curriculum for life (uwtsd.ac.uk)</w:t>
        </w:r>
      </w:hyperlink>
      <w:r w:rsidR="004A3F05">
        <w:rPr>
          <w:rFonts w:ascii="Arial" w:hAnsi="Arial" w:cs="Arial"/>
          <w:sz w:val="24"/>
          <w:szCs w:val="24"/>
        </w:rPr>
        <w:t>. (Accessed on: 30</w:t>
      </w:r>
      <w:r w:rsidR="004A3F05" w:rsidRPr="004A3F05">
        <w:rPr>
          <w:rFonts w:ascii="Arial" w:hAnsi="Arial" w:cs="Arial"/>
          <w:sz w:val="24"/>
          <w:szCs w:val="24"/>
          <w:vertAlign w:val="superscript"/>
        </w:rPr>
        <w:t>th</w:t>
      </w:r>
      <w:r w:rsidR="004A3F05">
        <w:rPr>
          <w:rFonts w:ascii="Arial" w:hAnsi="Arial" w:cs="Arial"/>
          <w:sz w:val="24"/>
          <w:szCs w:val="24"/>
        </w:rPr>
        <w:t xml:space="preserve"> October 2022).</w:t>
      </w:r>
    </w:p>
    <w:p w14:paraId="3808F10C" w14:textId="77777777" w:rsidR="009E43C4" w:rsidRPr="007905CB" w:rsidRDefault="009E43C4" w:rsidP="007905CB">
      <w:pPr>
        <w:spacing w:line="360" w:lineRule="auto"/>
        <w:rPr>
          <w:rFonts w:ascii="Arial" w:hAnsi="Arial" w:cs="Arial"/>
          <w:sz w:val="24"/>
          <w:szCs w:val="24"/>
        </w:rPr>
      </w:pPr>
      <w:r w:rsidRPr="007905CB">
        <w:rPr>
          <w:rFonts w:ascii="Arial" w:hAnsi="Arial" w:cs="Arial"/>
          <w:sz w:val="24"/>
          <w:szCs w:val="24"/>
        </w:rPr>
        <w:t xml:space="preserve">Whitehead, M. 2009. </w:t>
      </w:r>
      <w:r w:rsidRPr="007905CB">
        <w:rPr>
          <w:rFonts w:ascii="Arial" w:hAnsi="Arial" w:cs="Arial"/>
          <w:i/>
          <w:iCs/>
          <w:sz w:val="24"/>
          <w:szCs w:val="24"/>
        </w:rPr>
        <w:t xml:space="preserve">Supporting language and literacy development in the early years. </w:t>
      </w:r>
      <w:r w:rsidRPr="007905CB">
        <w:rPr>
          <w:rFonts w:ascii="Arial" w:hAnsi="Arial" w:cs="Arial"/>
          <w:sz w:val="24"/>
          <w:szCs w:val="24"/>
        </w:rPr>
        <w:t>Maidenhead: Open University Press.</w:t>
      </w:r>
    </w:p>
    <w:sectPr w:rsidR="009E43C4" w:rsidRPr="007905CB">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5F5B9D" w14:textId="77777777" w:rsidR="00B15F53" w:rsidRDefault="00B15F53" w:rsidP="009D216C">
      <w:pPr>
        <w:spacing w:after="0" w:line="240" w:lineRule="auto"/>
      </w:pPr>
      <w:r>
        <w:separator/>
      </w:r>
    </w:p>
  </w:endnote>
  <w:endnote w:type="continuationSeparator" w:id="0">
    <w:p w14:paraId="2453AECE" w14:textId="77777777" w:rsidR="00B15F53" w:rsidRDefault="00B15F53" w:rsidP="009D2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552D73" w14:textId="77777777" w:rsidR="009D216C" w:rsidRDefault="009D216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0C7C679" w14:textId="77777777" w:rsidR="009D216C" w:rsidRDefault="009D21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B9281" w14:textId="77777777" w:rsidR="00B15F53" w:rsidRDefault="00B15F53" w:rsidP="009D216C">
      <w:pPr>
        <w:spacing w:after="0" w:line="240" w:lineRule="auto"/>
      </w:pPr>
      <w:r>
        <w:separator/>
      </w:r>
    </w:p>
  </w:footnote>
  <w:footnote w:type="continuationSeparator" w:id="0">
    <w:p w14:paraId="46718BC9" w14:textId="77777777" w:rsidR="00B15F53" w:rsidRDefault="00B15F53" w:rsidP="009D21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C73D1" w14:textId="03284DB9" w:rsidR="009D216C" w:rsidRDefault="009D216C">
    <w:pPr>
      <w:pStyle w:val="Header"/>
    </w:pPr>
    <w:r>
      <w:t>ECEY5004</w:t>
    </w:r>
  </w:p>
  <w:p w14:paraId="290808FB" w14:textId="675B8EC7" w:rsidR="009D216C" w:rsidRDefault="009D216C">
    <w:pPr>
      <w:pStyle w:val="Header"/>
    </w:pPr>
    <w:r>
      <w:t>2112424</w:t>
    </w:r>
  </w:p>
  <w:p w14:paraId="5C4D4812" w14:textId="64712542" w:rsidR="009D216C" w:rsidRDefault="009D216C">
    <w:pPr>
      <w:pStyle w:val="Header"/>
    </w:pPr>
    <w:r>
      <w:t>Word count: 18</w:t>
    </w:r>
    <w:r w:rsidR="008573B7">
      <w:t>63</w:t>
    </w:r>
  </w:p>
  <w:p w14:paraId="004E7E77" w14:textId="77777777" w:rsidR="009D216C" w:rsidRDefault="009D216C">
    <w:pPr>
      <w:pStyle w:val="Header"/>
    </w:pPr>
  </w:p>
  <w:p w14:paraId="7A392B17" w14:textId="77777777" w:rsidR="009D216C" w:rsidRDefault="009D21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67D0B"/>
    <w:multiLevelType w:val="multilevel"/>
    <w:tmpl w:val="AA96C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813807"/>
    <w:multiLevelType w:val="hybridMultilevel"/>
    <w:tmpl w:val="45B825E2"/>
    <w:lvl w:ilvl="0" w:tplc="BE44B234">
      <w:start w:val="1"/>
      <w:numFmt w:val="bullet"/>
      <w:lvlText w:val="•"/>
      <w:lvlJc w:val="left"/>
      <w:pPr>
        <w:tabs>
          <w:tab w:val="num" w:pos="720"/>
        </w:tabs>
        <w:ind w:left="720" w:hanging="360"/>
      </w:pPr>
      <w:rPr>
        <w:rFonts w:ascii="Arial" w:hAnsi="Arial" w:hint="default"/>
      </w:rPr>
    </w:lvl>
    <w:lvl w:ilvl="1" w:tplc="0B6A3866" w:tentative="1">
      <w:start w:val="1"/>
      <w:numFmt w:val="bullet"/>
      <w:lvlText w:val="•"/>
      <w:lvlJc w:val="left"/>
      <w:pPr>
        <w:tabs>
          <w:tab w:val="num" w:pos="1440"/>
        </w:tabs>
        <w:ind w:left="1440" w:hanging="360"/>
      </w:pPr>
      <w:rPr>
        <w:rFonts w:ascii="Arial" w:hAnsi="Arial" w:hint="default"/>
      </w:rPr>
    </w:lvl>
    <w:lvl w:ilvl="2" w:tplc="EB8E6E90" w:tentative="1">
      <w:start w:val="1"/>
      <w:numFmt w:val="bullet"/>
      <w:lvlText w:val="•"/>
      <w:lvlJc w:val="left"/>
      <w:pPr>
        <w:tabs>
          <w:tab w:val="num" w:pos="2160"/>
        </w:tabs>
        <w:ind w:left="2160" w:hanging="360"/>
      </w:pPr>
      <w:rPr>
        <w:rFonts w:ascii="Arial" w:hAnsi="Arial" w:hint="default"/>
      </w:rPr>
    </w:lvl>
    <w:lvl w:ilvl="3" w:tplc="174C116A" w:tentative="1">
      <w:start w:val="1"/>
      <w:numFmt w:val="bullet"/>
      <w:lvlText w:val="•"/>
      <w:lvlJc w:val="left"/>
      <w:pPr>
        <w:tabs>
          <w:tab w:val="num" w:pos="2880"/>
        </w:tabs>
        <w:ind w:left="2880" w:hanging="360"/>
      </w:pPr>
      <w:rPr>
        <w:rFonts w:ascii="Arial" w:hAnsi="Arial" w:hint="default"/>
      </w:rPr>
    </w:lvl>
    <w:lvl w:ilvl="4" w:tplc="52E6A824" w:tentative="1">
      <w:start w:val="1"/>
      <w:numFmt w:val="bullet"/>
      <w:lvlText w:val="•"/>
      <w:lvlJc w:val="left"/>
      <w:pPr>
        <w:tabs>
          <w:tab w:val="num" w:pos="3600"/>
        </w:tabs>
        <w:ind w:left="3600" w:hanging="360"/>
      </w:pPr>
      <w:rPr>
        <w:rFonts w:ascii="Arial" w:hAnsi="Arial" w:hint="default"/>
      </w:rPr>
    </w:lvl>
    <w:lvl w:ilvl="5" w:tplc="0B10A46C" w:tentative="1">
      <w:start w:val="1"/>
      <w:numFmt w:val="bullet"/>
      <w:lvlText w:val="•"/>
      <w:lvlJc w:val="left"/>
      <w:pPr>
        <w:tabs>
          <w:tab w:val="num" w:pos="4320"/>
        </w:tabs>
        <w:ind w:left="4320" w:hanging="360"/>
      </w:pPr>
      <w:rPr>
        <w:rFonts w:ascii="Arial" w:hAnsi="Arial" w:hint="default"/>
      </w:rPr>
    </w:lvl>
    <w:lvl w:ilvl="6" w:tplc="60120CF4" w:tentative="1">
      <w:start w:val="1"/>
      <w:numFmt w:val="bullet"/>
      <w:lvlText w:val="•"/>
      <w:lvlJc w:val="left"/>
      <w:pPr>
        <w:tabs>
          <w:tab w:val="num" w:pos="5040"/>
        </w:tabs>
        <w:ind w:left="5040" w:hanging="360"/>
      </w:pPr>
      <w:rPr>
        <w:rFonts w:ascii="Arial" w:hAnsi="Arial" w:hint="default"/>
      </w:rPr>
    </w:lvl>
    <w:lvl w:ilvl="7" w:tplc="4828864C" w:tentative="1">
      <w:start w:val="1"/>
      <w:numFmt w:val="bullet"/>
      <w:lvlText w:val="•"/>
      <w:lvlJc w:val="left"/>
      <w:pPr>
        <w:tabs>
          <w:tab w:val="num" w:pos="5760"/>
        </w:tabs>
        <w:ind w:left="5760" w:hanging="360"/>
      </w:pPr>
      <w:rPr>
        <w:rFonts w:ascii="Arial" w:hAnsi="Arial" w:hint="default"/>
      </w:rPr>
    </w:lvl>
    <w:lvl w:ilvl="8" w:tplc="8B8614E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F11FFD"/>
    <w:multiLevelType w:val="multilevel"/>
    <w:tmpl w:val="B1745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A385C"/>
    <w:multiLevelType w:val="multilevel"/>
    <w:tmpl w:val="B3B265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D8285E"/>
    <w:multiLevelType w:val="multilevel"/>
    <w:tmpl w:val="C8286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117157"/>
    <w:multiLevelType w:val="multilevel"/>
    <w:tmpl w:val="CFE41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DA3316D"/>
    <w:multiLevelType w:val="hybridMultilevel"/>
    <w:tmpl w:val="6CDCAF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05E7EE2"/>
    <w:multiLevelType w:val="multilevel"/>
    <w:tmpl w:val="F5880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A7A37F3"/>
    <w:multiLevelType w:val="multilevel"/>
    <w:tmpl w:val="6BF037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C23C6B"/>
    <w:multiLevelType w:val="multilevel"/>
    <w:tmpl w:val="1C8697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9822826">
    <w:abstractNumId w:val="6"/>
  </w:num>
  <w:num w:numId="2" w16cid:durableId="1129934670">
    <w:abstractNumId w:val="1"/>
  </w:num>
  <w:num w:numId="3" w16cid:durableId="305866021">
    <w:abstractNumId w:val="0"/>
  </w:num>
  <w:num w:numId="4" w16cid:durableId="1256785833">
    <w:abstractNumId w:val="7"/>
  </w:num>
  <w:num w:numId="5" w16cid:durableId="362287803">
    <w:abstractNumId w:val="5"/>
  </w:num>
  <w:num w:numId="6" w16cid:durableId="894043012">
    <w:abstractNumId w:val="4"/>
  </w:num>
  <w:num w:numId="7" w16cid:durableId="1481455735">
    <w:abstractNumId w:val="9"/>
  </w:num>
  <w:num w:numId="8" w16cid:durableId="1508246163">
    <w:abstractNumId w:val="8"/>
  </w:num>
  <w:num w:numId="9" w16cid:durableId="2056586177">
    <w:abstractNumId w:val="2"/>
  </w:num>
  <w:num w:numId="10" w16cid:durableId="7575539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2AD"/>
    <w:rsid w:val="000003BA"/>
    <w:rsid w:val="000003C0"/>
    <w:rsid w:val="0000595E"/>
    <w:rsid w:val="0000604B"/>
    <w:rsid w:val="00011578"/>
    <w:rsid w:val="00011B30"/>
    <w:rsid w:val="00015A11"/>
    <w:rsid w:val="00023C4C"/>
    <w:rsid w:val="000372A1"/>
    <w:rsid w:val="00045F0C"/>
    <w:rsid w:val="00080075"/>
    <w:rsid w:val="000A4E60"/>
    <w:rsid w:val="000A52F6"/>
    <w:rsid w:val="000C3A6C"/>
    <w:rsid w:val="000C4B92"/>
    <w:rsid w:val="000C5E6C"/>
    <w:rsid w:val="000D1EA5"/>
    <w:rsid w:val="000D261C"/>
    <w:rsid w:val="000D7D4A"/>
    <w:rsid w:val="000E3AF4"/>
    <w:rsid w:val="000F21A9"/>
    <w:rsid w:val="000F7C8E"/>
    <w:rsid w:val="00107DE2"/>
    <w:rsid w:val="001169B8"/>
    <w:rsid w:val="00127A0B"/>
    <w:rsid w:val="0013023D"/>
    <w:rsid w:val="00132435"/>
    <w:rsid w:val="001340F7"/>
    <w:rsid w:val="001426CD"/>
    <w:rsid w:val="001476DD"/>
    <w:rsid w:val="00147F72"/>
    <w:rsid w:val="001552AB"/>
    <w:rsid w:val="00157906"/>
    <w:rsid w:val="0016147C"/>
    <w:rsid w:val="00162890"/>
    <w:rsid w:val="00162C07"/>
    <w:rsid w:val="001650A4"/>
    <w:rsid w:val="001824C6"/>
    <w:rsid w:val="0019369E"/>
    <w:rsid w:val="001C0508"/>
    <w:rsid w:val="001C6BC3"/>
    <w:rsid w:val="001C7195"/>
    <w:rsid w:val="001D231E"/>
    <w:rsid w:val="001E0042"/>
    <w:rsid w:val="00200C5D"/>
    <w:rsid w:val="002058AE"/>
    <w:rsid w:val="0021305F"/>
    <w:rsid w:val="00224E5C"/>
    <w:rsid w:val="00231355"/>
    <w:rsid w:val="00232436"/>
    <w:rsid w:val="00233DBA"/>
    <w:rsid w:val="00235B47"/>
    <w:rsid w:val="002364FB"/>
    <w:rsid w:val="00244154"/>
    <w:rsid w:val="002623DD"/>
    <w:rsid w:val="00262A4C"/>
    <w:rsid w:val="00264630"/>
    <w:rsid w:val="00266FB9"/>
    <w:rsid w:val="00273D41"/>
    <w:rsid w:val="00274788"/>
    <w:rsid w:val="0027795E"/>
    <w:rsid w:val="002819E8"/>
    <w:rsid w:val="0029674B"/>
    <w:rsid w:val="002A0308"/>
    <w:rsid w:val="002A6D00"/>
    <w:rsid w:val="002B2A20"/>
    <w:rsid w:val="002C76EA"/>
    <w:rsid w:val="002D1E59"/>
    <w:rsid w:val="002D4FFF"/>
    <w:rsid w:val="002D55A3"/>
    <w:rsid w:val="002D6AE0"/>
    <w:rsid w:val="002E0987"/>
    <w:rsid w:val="002E1299"/>
    <w:rsid w:val="002E3E19"/>
    <w:rsid w:val="002E4F13"/>
    <w:rsid w:val="002E533E"/>
    <w:rsid w:val="002F5893"/>
    <w:rsid w:val="00306D66"/>
    <w:rsid w:val="00312E2F"/>
    <w:rsid w:val="00330160"/>
    <w:rsid w:val="003348ED"/>
    <w:rsid w:val="003416F2"/>
    <w:rsid w:val="003428BA"/>
    <w:rsid w:val="003548EC"/>
    <w:rsid w:val="00365351"/>
    <w:rsid w:val="00367E9F"/>
    <w:rsid w:val="00374DA3"/>
    <w:rsid w:val="003759BC"/>
    <w:rsid w:val="00381714"/>
    <w:rsid w:val="00381B98"/>
    <w:rsid w:val="00385F69"/>
    <w:rsid w:val="00396201"/>
    <w:rsid w:val="003D12CD"/>
    <w:rsid w:val="003D1601"/>
    <w:rsid w:val="003D6F19"/>
    <w:rsid w:val="003F2548"/>
    <w:rsid w:val="003F6285"/>
    <w:rsid w:val="004344EA"/>
    <w:rsid w:val="00444207"/>
    <w:rsid w:val="00450543"/>
    <w:rsid w:val="00476073"/>
    <w:rsid w:val="004A277D"/>
    <w:rsid w:val="004A3F05"/>
    <w:rsid w:val="004A6C33"/>
    <w:rsid w:val="004B00EA"/>
    <w:rsid w:val="004B101C"/>
    <w:rsid w:val="004B121F"/>
    <w:rsid w:val="004B3268"/>
    <w:rsid w:val="004C3200"/>
    <w:rsid w:val="004C7999"/>
    <w:rsid w:val="004D3B45"/>
    <w:rsid w:val="004D5906"/>
    <w:rsid w:val="004E1858"/>
    <w:rsid w:val="004F3E18"/>
    <w:rsid w:val="004F62B9"/>
    <w:rsid w:val="00506A83"/>
    <w:rsid w:val="0051228D"/>
    <w:rsid w:val="0052407D"/>
    <w:rsid w:val="005532AD"/>
    <w:rsid w:val="00564BB6"/>
    <w:rsid w:val="00564F12"/>
    <w:rsid w:val="005702E7"/>
    <w:rsid w:val="00573BAC"/>
    <w:rsid w:val="00573FAB"/>
    <w:rsid w:val="00590ED3"/>
    <w:rsid w:val="00591D08"/>
    <w:rsid w:val="00592805"/>
    <w:rsid w:val="0059285C"/>
    <w:rsid w:val="005946FE"/>
    <w:rsid w:val="00596090"/>
    <w:rsid w:val="005A39D0"/>
    <w:rsid w:val="005A4528"/>
    <w:rsid w:val="005B61AC"/>
    <w:rsid w:val="005B7317"/>
    <w:rsid w:val="005C6509"/>
    <w:rsid w:val="005D0CCD"/>
    <w:rsid w:val="005F7C2B"/>
    <w:rsid w:val="0060723E"/>
    <w:rsid w:val="00623313"/>
    <w:rsid w:val="006624CE"/>
    <w:rsid w:val="00662AC6"/>
    <w:rsid w:val="00662C5D"/>
    <w:rsid w:val="00666F4C"/>
    <w:rsid w:val="0066789A"/>
    <w:rsid w:val="00671C8E"/>
    <w:rsid w:val="0068447C"/>
    <w:rsid w:val="0069351C"/>
    <w:rsid w:val="006A0D62"/>
    <w:rsid w:val="006A0F89"/>
    <w:rsid w:val="006A5F7B"/>
    <w:rsid w:val="006C0F1D"/>
    <w:rsid w:val="006C125E"/>
    <w:rsid w:val="006C3703"/>
    <w:rsid w:val="006C5103"/>
    <w:rsid w:val="006D1618"/>
    <w:rsid w:val="006D1D46"/>
    <w:rsid w:val="006D6466"/>
    <w:rsid w:val="006E1C40"/>
    <w:rsid w:val="006E4805"/>
    <w:rsid w:val="006E5C35"/>
    <w:rsid w:val="006F1A27"/>
    <w:rsid w:val="006F3E8C"/>
    <w:rsid w:val="006F47B3"/>
    <w:rsid w:val="006F6CE4"/>
    <w:rsid w:val="006F73CF"/>
    <w:rsid w:val="007177AA"/>
    <w:rsid w:val="007253EE"/>
    <w:rsid w:val="00734463"/>
    <w:rsid w:val="007437C9"/>
    <w:rsid w:val="00744987"/>
    <w:rsid w:val="00751AAA"/>
    <w:rsid w:val="007601AA"/>
    <w:rsid w:val="00765E86"/>
    <w:rsid w:val="0076624C"/>
    <w:rsid w:val="0076687F"/>
    <w:rsid w:val="0077060B"/>
    <w:rsid w:val="0077092D"/>
    <w:rsid w:val="00771A16"/>
    <w:rsid w:val="00772A5D"/>
    <w:rsid w:val="00777F53"/>
    <w:rsid w:val="0078039F"/>
    <w:rsid w:val="007905CB"/>
    <w:rsid w:val="00792D59"/>
    <w:rsid w:val="00796290"/>
    <w:rsid w:val="007A18F9"/>
    <w:rsid w:val="007A5255"/>
    <w:rsid w:val="007B0CA2"/>
    <w:rsid w:val="007B27EA"/>
    <w:rsid w:val="007B65D2"/>
    <w:rsid w:val="007B6DAF"/>
    <w:rsid w:val="007D22DC"/>
    <w:rsid w:val="007D39A3"/>
    <w:rsid w:val="007F01B5"/>
    <w:rsid w:val="00801B14"/>
    <w:rsid w:val="00811614"/>
    <w:rsid w:val="00821AF6"/>
    <w:rsid w:val="008303A2"/>
    <w:rsid w:val="00833465"/>
    <w:rsid w:val="008413CC"/>
    <w:rsid w:val="008477BF"/>
    <w:rsid w:val="008573B7"/>
    <w:rsid w:val="00864A56"/>
    <w:rsid w:val="008751A9"/>
    <w:rsid w:val="008847FE"/>
    <w:rsid w:val="0089469D"/>
    <w:rsid w:val="008A43EC"/>
    <w:rsid w:val="008B0CDE"/>
    <w:rsid w:val="008B2DE9"/>
    <w:rsid w:val="008B6511"/>
    <w:rsid w:val="008C3E33"/>
    <w:rsid w:val="008D02B3"/>
    <w:rsid w:val="008D6000"/>
    <w:rsid w:val="008E5ECF"/>
    <w:rsid w:val="008E75CF"/>
    <w:rsid w:val="008F1B60"/>
    <w:rsid w:val="0090540E"/>
    <w:rsid w:val="009104AF"/>
    <w:rsid w:val="00916375"/>
    <w:rsid w:val="009238AA"/>
    <w:rsid w:val="00934787"/>
    <w:rsid w:val="00934D40"/>
    <w:rsid w:val="009429E0"/>
    <w:rsid w:val="0094596D"/>
    <w:rsid w:val="00955D26"/>
    <w:rsid w:val="00961F79"/>
    <w:rsid w:val="009645B7"/>
    <w:rsid w:val="009646B6"/>
    <w:rsid w:val="009704D5"/>
    <w:rsid w:val="00971A6C"/>
    <w:rsid w:val="009860E7"/>
    <w:rsid w:val="00993CE9"/>
    <w:rsid w:val="009A4511"/>
    <w:rsid w:val="009A5A1B"/>
    <w:rsid w:val="009C16DE"/>
    <w:rsid w:val="009C2155"/>
    <w:rsid w:val="009C6D20"/>
    <w:rsid w:val="009D0595"/>
    <w:rsid w:val="009D216C"/>
    <w:rsid w:val="009E115A"/>
    <w:rsid w:val="009E43C4"/>
    <w:rsid w:val="009F1247"/>
    <w:rsid w:val="009F3AAF"/>
    <w:rsid w:val="00A01F0E"/>
    <w:rsid w:val="00A04C3F"/>
    <w:rsid w:val="00A265FB"/>
    <w:rsid w:val="00A3280A"/>
    <w:rsid w:val="00A32842"/>
    <w:rsid w:val="00A37E71"/>
    <w:rsid w:val="00A41882"/>
    <w:rsid w:val="00A81D43"/>
    <w:rsid w:val="00AB2A2C"/>
    <w:rsid w:val="00AB4E12"/>
    <w:rsid w:val="00AB6EA3"/>
    <w:rsid w:val="00AC31F3"/>
    <w:rsid w:val="00AD18DD"/>
    <w:rsid w:val="00AE4C9E"/>
    <w:rsid w:val="00B04BA1"/>
    <w:rsid w:val="00B05D4E"/>
    <w:rsid w:val="00B1311F"/>
    <w:rsid w:val="00B15F53"/>
    <w:rsid w:val="00B238C8"/>
    <w:rsid w:val="00B23950"/>
    <w:rsid w:val="00B252C4"/>
    <w:rsid w:val="00B413B9"/>
    <w:rsid w:val="00B42C75"/>
    <w:rsid w:val="00B4533E"/>
    <w:rsid w:val="00B47BAF"/>
    <w:rsid w:val="00B63FEB"/>
    <w:rsid w:val="00B74790"/>
    <w:rsid w:val="00B861E1"/>
    <w:rsid w:val="00B94A81"/>
    <w:rsid w:val="00B96668"/>
    <w:rsid w:val="00BB32E9"/>
    <w:rsid w:val="00BB5FDA"/>
    <w:rsid w:val="00BC723F"/>
    <w:rsid w:val="00BD0C9C"/>
    <w:rsid w:val="00BE1DF5"/>
    <w:rsid w:val="00BE59FD"/>
    <w:rsid w:val="00BF0160"/>
    <w:rsid w:val="00BF05D4"/>
    <w:rsid w:val="00C14D07"/>
    <w:rsid w:val="00C2137F"/>
    <w:rsid w:val="00C23A65"/>
    <w:rsid w:val="00C25A86"/>
    <w:rsid w:val="00C36CFD"/>
    <w:rsid w:val="00C4672B"/>
    <w:rsid w:val="00C52AAE"/>
    <w:rsid w:val="00C55C32"/>
    <w:rsid w:val="00C56AB8"/>
    <w:rsid w:val="00C74C2D"/>
    <w:rsid w:val="00C81BFB"/>
    <w:rsid w:val="00C8380E"/>
    <w:rsid w:val="00C875B7"/>
    <w:rsid w:val="00C92230"/>
    <w:rsid w:val="00C95F40"/>
    <w:rsid w:val="00CA5767"/>
    <w:rsid w:val="00CA6D8C"/>
    <w:rsid w:val="00CB213C"/>
    <w:rsid w:val="00CB2332"/>
    <w:rsid w:val="00CC6D40"/>
    <w:rsid w:val="00CD77D7"/>
    <w:rsid w:val="00D03BC6"/>
    <w:rsid w:val="00D04C70"/>
    <w:rsid w:val="00D076CE"/>
    <w:rsid w:val="00D21446"/>
    <w:rsid w:val="00D25CD6"/>
    <w:rsid w:val="00D26836"/>
    <w:rsid w:val="00D31D16"/>
    <w:rsid w:val="00D35852"/>
    <w:rsid w:val="00D43B5A"/>
    <w:rsid w:val="00D60E02"/>
    <w:rsid w:val="00D60FB7"/>
    <w:rsid w:val="00D62898"/>
    <w:rsid w:val="00D773F5"/>
    <w:rsid w:val="00D9514F"/>
    <w:rsid w:val="00D97082"/>
    <w:rsid w:val="00DA234C"/>
    <w:rsid w:val="00DA7405"/>
    <w:rsid w:val="00DB50FF"/>
    <w:rsid w:val="00DC02B1"/>
    <w:rsid w:val="00DC2223"/>
    <w:rsid w:val="00DC2708"/>
    <w:rsid w:val="00DD65C4"/>
    <w:rsid w:val="00DF6C49"/>
    <w:rsid w:val="00E12AA0"/>
    <w:rsid w:val="00E14106"/>
    <w:rsid w:val="00E21DC4"/>
    <w:rsid w:val="00E229CE"/>
    <w:rsid w:val="00E26B3A"/>
    <w:rsid w:val="00E346F4"/>
    <w:rsid w:val="00E40411"/>
    <w:rsid w:val="00E41DB1"/>
    <w:rsid w:val="00E42441"/>
    <w:rsid w:val="00E427A4"/>
    <w:rsid w:val="00E52BC0"/>
    <w:rsid w:val="00E55379"/>
    <w:rsid w:val="00E55849"/>
    <w:rsid w:val="00E71640"/>
    <w:rsid w:val="00E763D0"/>
    <w:rsid w:val="00E82676"/>
    <w:rsid w:val="00E90A94"/>
    <w:rsid w:val="00E93F94"/>
    <w:rsid w:val="00E9558E"/>
    <w:rsid w:val="00EA541E"/>
    <w:rsid w:val="00EC1F12"/>
    <w:rsid w:val="00EE7C9B"/>
    <w:rsid w:val="00EF5DF5"/>
    <w:rsid w:val="00F063C7"/>
    <w:rsid w:val="00F15004"/>
    <w:rsid w:val="00F21091"/>
    <w:rsid w:val="00F30F2A"/>
    <w:rsid w:val="00F408E4"/>
    <w:rsid w:val="00F55F43"/>
    <w:rsid w:val="00F57352"/>
    <w:rsid w:val="00F74A2C"/>
    <w:rsid w:val="00F833EA"/>
    <w:rsid w:val="00F84838"/>
    <w:rsid w:val="00F923E1"/>
    <w:rsid w:val="00FA29FC"/>
    <w:rsid w:val="00FA62EA"/>
    <w:rsid w:val="00FB3D9C"/>
    <w:rsid w:val="00FB539F"/>
    <w:rsid w:val="00FC4916"/>
    <w:rsid w:val="00FC5CE6"/>
    <w:rsid w:val="00FD3D8B"/>
    <w:rsid w:val="00FE1DEE"/>
    <w:rsid w:val="00FF226C"/>
    <w:rsid w:val="00FF4B90"/>
    <w:rsid w:val="00FF5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50DE6"/>
  <w15:chartTrackingRefBased/>
  <w15:docId w15:val="{BC1073EC-A89E-46E8-A8B6-64DE2E7E4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C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04C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52A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7253E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5532AD"/>
  </w:style>
  <w:style w:type="character" w:customStyle="1" w:styleId="a">
    <w:name w:val="_"/>
    <w:basedOn w:val="DefaultParagraphFont"/>
    <w:rsid w:val="00C92230"/>
  </w:style>
  <w:style w:type="character" w:customStyle="1" w:styleId="ff6">
    <w:name w:val="ff6"/>
    <w:basedOn w:val="DefaultParagraphFont"/>
    <w:rsid w:val="00C92230"/>
  </w:style>
  <w:style w:type="character" w:customStyle="1" w:styleId="ff2">
    <w:name w:val="ff2"/>
    <w:basedOn w:val="DefaultParagraphFont"/>
    <w:rsid w:val="00C92230"/>
  </w:style>
  <w:style w:type="character" w:styleId="Hyperlink">
    <w:name w:val="Hyperlink"/>
    <w:basedOn w:val="DefaultParagraphFont"/>
    <w:uiPriority w:val="99"/>
    <w:unhideWhenUsed/>
    <w:rsid w:val="00592805"/>
    <w:rPr>
      <w:color w:val="0000FF"/>
      <w:u w:val="single"/>
    </w:rPr>
  </w:style>
  <w:style w:type="character" w:styleId="UnresolvedMention">
    <w:name w:val="Unresolved Mention"/>
    <w:basedOn w:val="DefaultParagraphFont"/>
    <w:uiPriority w:val="99"/>
    <w:semiHidden/>
    <w:unhideWhenUsed/>
    <w:rsid w:val="00C25A86"/>
    <w:rPr>
      <w:color w:val="605E5C"/>
      <w:shd w:val="clear" w:color="auto" w:fill="E1DFDD"/>
    </w:rPr>
  </w:style>
  <w:style w:type="character" w:customStyle="1" w:styleId="Heading4Char">
    <w:name w:val="Heading 4 Char"/>
    <w:basedOn w:val="DefaultParagraphFont"/>
    <w:link w:val="Heading4"/>
    <w:uiPriority w:val="9"/>
    <w:rsid w:val="007253EE"/>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7253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04C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04C3F"/>
    <w:rPr>
      <w:rFonts w:asciiTheme="majorHAnsi" w:eastAsiaTheme="majorEastAsia" w:hAnsiTheme="majorHAnsi" w:cstheme="majorBidi"/>
      <w:color w:val="2F5496" w:themeColor="accent1" w:themeShade="BF"/>
      <w:sz w:val="26"/>
      <w:szCs w:val="26"/>
    </w:rPr>
  </w:style>
  <w:style w:type="character" w:customStyle="1" w:styleId="text">
    <w:name w:val="text"/>
    <w:basedOn w:val="DefaultParagraphFont"/>
    <w:rsid w:val="00B74790"/>
  </w:style>
  <w:style w:type="character" w:customStyle="1" w:styleId="author-ref">
    <w:name w:val="author-ref"/>
    <w:basedOn w:val="DefaultParagraphFont"/>
    <w:rsid w:val="00B74790"/>
  </w:style>
  <w:style w:type="character" w:customStyle="1" w:styleId="title-text">
    <w:name w:val="title-text"/>
    <w:basedOn w:val="DefaultParagraphFont"/>
    <w:rsid w:val="001824C6"/>
  </w:style>
  <w:style w:type="paragraph" w:customStyle="1" w:styleId="p">
    <w:name w:val="p"/>
    <w:basedOn w:val="Normal"/>
    <w:rsid w:val="00D076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C52AA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9D21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16C"/>
  </w:style>
  <w:style w:type="paragraph" w:styleId="Footer">
    <w:name w:val="footer"/>
    <w:basedOn w:val="Normal"/>
    <w:link w:val="FooterChar"/>
    <w:uiPriority w:val="99"/>
    <w:unhideWhenUsed/>
    <w:rsid w:val="009D21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16C"/>
  </w:style>
  <w:style w:type="character" w:styleId="FollowedHyperlink">
    <w:name w:val="FollowedHyperlink"/>
    <w:basedOn w:val="DefaultParagraphFont"/>
    <w:uiPriority w:val="99"/>
    <w:semiHidden/>
    <w:unhideWhenUsed/>
    <w:rsid w:val="00F30F2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76048">
      <w:bodyDiv w:val="1"/>
      <w:marLeft w:val="0"/>
      <w:marRight w:val="0"/>
      <w:marTop w:val="0"/>
      <w:marBottom w:val="0"/>
      <w:divBdr>
        <w:top w:val="none" w:sz="0" w:space="0" w:color="auto"/>
        <w:left w:val="none" w:sz="0" w:space="0" w:color="auto"/>
        <w:bottom w:val="none" w:sz="0" w:space="0" w:color="auto"/>
        <w:right w:val="none" w:sz="0" w:space="0" w:color="auto"/>
      </w:divBdr>
    </w:div>
    <w:div w:id="219438116">
      <w:bodyDiv w:val="1"/>
      <w:marLeft w:val="0"/>
      <w:marRight w:val="0"/>
      <w:marTop w:val="0"/>
      <w:marBottom w:val="0"/>
      <w:divBdr>
        <w:top w:val="none" w:sz="0" w:space="0" w:color="auto"/>
        <w:left w:val="none" w:sz="0" w:space="0" w:color="auto"/>
        <w:bottom w:val="none" w:sz="0" w:space="0" w:color="auto"/>
        <w:right w:val="none" w:sz="0" w:space="0" w:color="auto"/>
      </w:divBdr>
    </w:div>
    <w:div w:id="231045769">
      <w:bodyDiv w:val="1"/>
      <w:marLeft w:val="0"/>
      <w:marRight w:val="0"/>
      <w:marTop w:val="0"/>
      <w:marBottom w:val="0"/>
      <w:divBdr>
        <w:top w:val="none" w:sz="0" w:space="0" w:color="auto"/>
        <w:left w:val="none" w:sz="0" w:space="0" w:color="auto"/>
        <w:bottom w:val="none" w:sz="0" w:space="0" w:color="auto"/>
        <w:right w:val="none" w:sz="0" w:space="0" w:color="auto"/>
      </w:divBdr>
    </w:div>
    <w:div w:id="268240197">
      <w:bodyDiv w:val="1"/>
      <w:marLeft w:val="0"/>
      <w:marRight w:val="0"/>
      <w:marTop w:val="0"/>
      <w:marBottom w:val="0"/>
      <w:divBdr>
        <w:top w:val="none" w:sz="0" w:space="0" w:color="auto"/>
        <w:left w:val="none" w:sz="0" w:space="0" w:color="auto"/>
        <w:bottom w:val="none" w:sz="0" w:space="0" w:color="auto"/>
        <w:right w:val="none" w:sz="0" w:space="0" w:color="auto"/>
      </w:divBdr>
      <w:divsChild>
        <w:div w:id="1354267402">
          <w:marLeft w:val="360"/>
          <w:marRight w:val="0"/>
          <w:marTop w:val="200"/>
          <w:marBottom w:val="0"/>
          <w:divBdr>
            <w:top w:val="none" w:sz="0" w:space="0" w:color="auto"/>
            <w:left w:val="none" w:sz="0" w:space="0" w:color="auto"/>
            <w:bottom w:val="none" w:sz="0" w:space="0" w:color="auto"/>
            <w:right w:val="none" w:sz="0" w:space="0" w:color="auto"/>
          </w:divBdr>
        </w:div>
        <w:div w:id="1118724077">
          <w:marLeft w:val="360"/>
          <w:marRight w:val="0"/>
          <w:marTop w:val="200"/>
          <w:marBottom w:val="0"/>
          <w:divBdr>
            <w:top w:val="none" w:sz="0" w:space="0" w:color="auto"/>
            <w:left w:val="none" w:sz="0" w:space="0" w:color="auto"/>
            <w:bottom w:val="none" w:sz="0" w:space="0" w:color="auto"/>
            <w:right w:val="none" w:sz="0" w:space="0" w:color="auto"/>
          </w:divBdr>
        </w:div>
        <w:div w:id="2042245016">
          <w:marLeft w:val="360"/>
          <w:marRight w:val="0"/>
          <w:marTop w:val="200"/>
          <w:marBottom w:val="0"/>
          <w:divBdr>
            <w:top w:val="none" w:sz="0" w:space="0" w:color="auto"/>
            <w:left w:val="none" w:sz="0" w:space="0" w:color="auto"/>
            <w:bottom w:val="none" w:sz="0" w:space="0" w:color="auto"/>
            <w:right w:val="none" w:sz="0" w:space="0" w:color="auto"/>
          </w:divBdr>
        </w:div>
        <w:div w:id="1962149685">
          <w:marLeft w:val="360"/>
          <w:marRight w:val="0"/>
          <w:marTop w:val="200"/>
          <w:marBottom w:val="0"/>
          <w:divBdr>
            <w:top w:val="none" w:sz="0" w:space="0" w:color="auto"/>
            <w:left w:val="none" w:sz="0" w:space="0" w:color="auto"/>
            <w:bottom w:val="none" w:sz="0" w:space="0" w:color="auto"/>
            <w:right w:val="none" w:sz="0" w:space="0" w:color="auto"/>
          </w:divBdr>
        </w:div>
      </w:divsChild>
    </w:div>
    <w:div w:id="304940368">
      <w:bodyDiv w:val="1"/>
      <w:marLeft w:val="0"/>
      <w:marRight w:val="0"/>
      <w:marTop w:val="0"/>
      <w:marBottom w:val="0"/>
      <w:divBdr>
        <w:top w:val="none" w:sz="0" w:space="0" w:color="auto"/>
        <w:left w:val="none" w:sz="0" w:space="0" w:color="auto"/>
        <w:bottom w:val="none" w:sz="0" w:space="0" w:color="auto"/>
        <w:right w:val="none" w:sz="0" w:space="0" w:color="auto"/>
      </w:divBdr>
    </w:div>
    <w:div w:id="570502355">
      <w:bodyDiv w:val="1"/>
      <w:marLeft w:val="0"/>
      <w:marRight w:val="0"/>
      <w:marTop w:val="0"/>
      <w:marBottom w:val="0"/>
      <w:divBdr>
        <w:top w:val="none" w:sz="0" w:space="0" w:color="auto"/>
        <w:left w:val="none" w:sz="0" w:space="0" w:color="auto"/>
        <w:bottom w:val="none" w:sz="0" w:space="0" w:color="auto"/>
        <w:right w:val="none" w:sz="0" w:space="0" w:color="auto"/>
      </w:divBdr>
    </w:div>
    <w:div w:id="595408695">
      <w:bodyDiv w:val="1"/>
      <w:marLeft w:val="0"/>
      <w:marRight w:val="0"/>
      <w:marTop w:val="0"/>
      <w:marBottom w:val="0"/>
      <w:divBdr>
        <w:top w:val="none" w:sz="0" w:space="0" w:color="auto"/>
        <w:left w:val="none" w:sz="0" w:space="0" w:color="auto"/>
        <w:bottom w:val="none" w:sz="0" w:space="0" w:color="auto"/>
        <w:right w:val="none" w:sz="0" w:space="0" w:color="auto"/>
      </w:divBdr>
    </w:div>
    <w:div w:id="688916646">
      <w:bodyDiv w:val="1"/>
      <w:marLeft w:val="0"/>
      <w:marRight w:val="0"/>
      <w:marTop w:val="0"/>
      <w:marBottom w:val="0"/>
      <w:divBdr>
        <w:top w:val="none" w:sz="0" w:space="0" w:color="auto"/>
        <w:left w:val="none" w:sz="0" w:space="0" w:color="auto"/>
        <w:bottom w:val="none" w:sz="0" w:space="0" w:color="auto"/>
        <w:right w:val="none" w:sz="0" w:space="0" w:color="auto"/>
      </w:divBdr>
    </w:div>
    <w:div w:id="1235512263">
      <w:bodyDiv w:val="1"/>
      <w:marLeft w:val="0"/>
      <w:marRight w:val="0"/>
      <w:marTop w:val="0"/>
      <w:marBottom w:val="0"/>
      <w:divBdr>
        <w:top w:val="none" w:sz="0" w:space="0" w:color="auto"/>
        <w:left w:val="none" w:sz="0" w:space="0" w:color="auto"/>
        <w:bottom w:val="none" w:sz="0" w:space="0" w:color="auto"/>
        <w:right w:val="none" w:sz="0" w:space="0" w:color="auto"/>
      </w:divBdr>
    </w:div>
    <w:div w:id="1277056052">
      <w:bodyDiv w:val="1"/>
      <w:marLeft w:val="0"/>
      <w:marRight w:val="0"/>
      <w:marTop w:val="0"/>
      <w:marBottom w:val="0"/>
      <w:divBdr>
        <w:top w:val="none" w:sz="0" w:space="0" w:color="auto"/>
        <w:left w:val="none" w:sz="0" w:space="0" w:color="auto"/>
        <w:bottom w:val="none" w:sz="0" w:space="0" w:color="auto"/>
        <w:right w:val="none" w:sz="0" w:space="0" w:color="auto"/>
      </w:divBdr>
    </w:div>
    <w:div w:id="1306813685">
      <w:bodyDiv w:val="1"/>
      <w:marLeft w:val="0"/>
      <w:marRight w:val="0"/>
      <w:marTop w:val="0"/>
      <w:marBottom w:val="0"/>
      <w:divBdr>
        <w:top w:val="none" w:sz="0" w:space="0" w:color="auto"/>
        <w:left w:val="none" w:sz="0" w:space="0" w:color="auto"/>
        <w:bottom w:val="none" w:sz="0" w:space="0" w:color="auto"/>
        <w:right w:val="none" w:sz="0" w:space="0" w:color="auto"/>
      </w:divBdr>
    </w:div>
    <w:div w:id="1333609877">
      <w:bodyDiv w:val="1"/>
      <w:marLeft w:val="0"/>
      <w:marRight w:val="0"/>
      <w:marTop w:val="0"/>
      <w:marBottom w:val="0"/>
      <w:divBdr>
        <w:top w:val="none" w:sz="0" w:space="0" w:color="auto"/>
        <w:left w:val="none" w:sz="0" w:space="0" w:color="auto"/>
        <w:bottom w:val="none" w:sz="0" w:space="0" w:color="auto"/>
        <w:right w:val="none" w:sz="0" w:space="0" w:color="auto"/>
      </w:divBdr>
    </w:div>
    <w:div w:id="1626228837">
      <w:bodyDiv w:val="1"/>
      <w:marLeft w:val="0"/>
      <w:marRight w:val="0"/>
      <w:marTop w:val="0"/>
      <w:marBottom w:val="0"/>
      <w:divBdr>
        <w:top w:val="none" w:sz="0" w:space="0" w:color="auto"/>
        <w:left w:val="none" w:sz="0" w:space="0" w:color="auto"/>
        <w:bottom w:val="none" w:sz="0" w:space="0" w:color="auto"/>
        <w:right w:val="none" w:sz="0" w:space="0" w:color="auto"/>
      </w:divBdr>
    </w:div>
    <w:div w:id="1777094564">
      <w:bodyDiv w:val="1"/>
      <w:marLeft w:val="0"/>
      <w:marRight w:val="0"/>
      <w:marTop w:val="0"/>
      <w:marBottom w:val="0"/>
      <w:divBdr>
        <w:top w:val="none" w:sz="0" w:space="0" w:color="auto"/>
        <w:left w:val="none" w:sz="0" w:space="0" w:color="auto"/>
        <w:bottom w:val="none" w:sz="0" w:space="0" w:color="auto"/>
        <w:right w:val="none" w:sz="0" w:space="0" w:color="auto"/>
      </w:divBdr>
    </w:div>
    <w:div w:id="2037073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f7MgsZemdE" TargetMode="External"/><Relationship Id="rId13" Type="http://schemas.openxmlformats.org/officeDocument/2006/relationships/hyperlink" Target="https://www.ted.com/talks/annie_murphy_paul_what_we_learn_before_we_re_born" TargetMode="External"/><Relationship Id="rId18" Type="http://schemas.openxmlformats.org/officeDocument/2006/relationships/hyperlink" Target="https://moodle.uwtsd.ac.uk/pluginfile.php/521413/mod_resource/content/1/digital-competence-framework-guidance-2018.pdf?redirect=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3389/fpsyg.2018.01800" TargetMode="External"/><Relationship Id="rId17" Type="http://schemas.openxmlformats.org/officeDocument/2006/relationships/hyperlink" Target="https://www.education.vic.gov.au/childhood/professionals/learning/ecliteracy/emergentliteracy/Pages/writingwithchildren.aspx" TargetMode="External"/><Relationship Id="rId2" Type="http://schemas.openxmlformats.org/officeDocument/2006/relationships/numbering" Target="numbering.xml"/><Relationship Id="rId16" Type="http://schemas.openxmlformats.org/officeDocument/2006/relationships/hyperlink" Target="https://www.unicef.org/child-rights-convention/convention-text-childrens-vers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956797615594361" TargetMode="External"/><Relationship Id="rId5" Type="http://schemas.openxmlformats.org/officeDocument/2006/relationships/webSettings" Target="webSettings.xml"/><Relationship Id="rId15" Type="http://schemas.openxmlformats.org/officeDocument/2006/relationships/hyperlink" Target="https://media.rnib.org.uk/documents/CFVI-Framework.pdf" TargetMode="External"/><Relationship Id="rId10" Type="http://schemas.openxmlformats.org/officeDocument/2006/relationships/hyperlink" Target="https://www.oneeducation.co.uk/news-blog/silence-is-not-golden-the-importance-of-improving-oracy"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ifap.ru/library/book522.pdf" TargetMode="External"/><Relationship Id="rId14" Type="http://schemas.openxmlformats.org/officeDocument/2006/relationships/hyperlink" Target="https://doi.org/10.1016/j.infbeh.2015.08.00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88CD25-B0D6-4A47-93E7-9CB0332E3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8</Pages>
  <Words>2481</Words>
  <Characters>14145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Toniann Phillips</dc:creator>
  <cp:keywords/>
  <dc:description/>
  <cp:lastModifiedBy>Toniann Phillips</cp:lastModifiedBy>
  <cp:revision>358</cp:revision>
  <dcterms:created xsi:type="dcterms:W3CDTF">2022-10-30T10:10:00Z</dcterms:created>
  <dcterms:modified xsi:type="dcterms:W3CDTF">2022-10-30T20:43:00Z</dcterms:modified>
</cp:coreProperties>
</file>