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A5431" w14:textId="77777777" w:rsidR="00D8169A" w:rsidRDefault="00D8169A" w:rsidP="00D8169A">
      <w:pPr>
        <w:jc w:val="center"/>
        <w:rPr>
          <w:rFonts w:ascii="Arial" w:hAnsi="Arial" w:cs="Arial"/>
          <w:sz w:val="24"/>
          <w:szCs w:val="24"/>
        </w:rPr>
      </w:pPr>
    </w:p>
    <w:p w14:paraId="5197F574" w14:textId="77777777" w:rsidR="00D8169A" w:rsidRDefault="00D8169A" w:rsidP="00D8169A">
      <w:pPr>
        <w:jc w:val="center"/>
        <w:rPr>
          <w:rFonts w:ascii="Arial" w:hAnsi="Arial" w:cs="Arial"/>
          <w:sz w:val="24"/>
          <w:szCs w:val="24"/>
        </w:rPr>
      </w:pPr>
    </w:p>
    <w:p w14:paraId="0EA389F3" w14:textId="77777777" w:rsidR="0082531A" w:rsidRDefault="0082531A" w:rsidP="00E03027">
      <w:pPr>
        <w:jc w:val="center"/>
        <w:rPr>
          <w:rFonts w:ascii="Arial" w:hAnsi="Arial" w:cs="Arial"/>
          <w:b/>
          <w:bCs/>
          <w:sz w:val="32"/>
          <w:szCs w:val="32"/>
        </w:rPr>
      </w:pPr>
      <w:r w:rsidRPr="007D2DFF">
        <w:rPr>
          <w:rFonts w:ascii="Arial" w:hAnsi="Arial" w:cs="Arial"/>
          <w:b/>
          <w:bCs/>
          <w:sz w:val="32"/>
          <w:szCs w:val="32"/>
        </w:rPr>
        <w:t>Reflective Learning Log</w:t>
      </w:r>
      <w:r>
        <w:rPr>
          <w:rFonts w:ascii="Arial" w:hAnsi="Arial" w:cs="Arial"/>
          <w:b/>
          <w:bCs/>
          <w:sz w:val="32"/>
          <w:szCs w:val="32"/>
        </w:rPr>
        <w:t xml:space="preserve"> </w:t>
      </w:r>
    </w:p>
    <w:p w14:paraId="2BA128F2" w14:textId="720A426F" w:rsidR="00E03027" w:rsidRDefault="00E03027" w:rsidP="00E03027">
      <w:pPr>
        <w:jc w:val="center"/>
        <w:rPr>
          <w:rFonts w:ascii="Arial" w:hAnsi="Arial" w:cs="Arial"/>
          <w:b/>
          <w:bCs/>
          <w:sz w:val="32"/>
          <w:szCs w:val="32"/>
        </w:rPr>
      </w:pPr>
      <w:r>
        <w:rPr>
          <w:rFonts w:ascii="Arial" w:hAnsi="Arial" w:cs="Arial"/>
          <w:b/>
          <w:bCs/>
          <w:sz w:val="32"/>
          <w:szCs w:val="32"/>
        </w:rPr>
        <w:t>Hotel Placement</w:t>
      </w:r>
    </w:p>
    <w:p w14:paraId="415B5A0E" w14:textId="77777777" w:rsidR="00B11875" w:rsidRDefault="00B11875" w:rsidP="00E03027">
      <w:pPr>
        <w:jc w:val="center"/>
        <w:rPr>
          <w:rFonts w:ascii="Arial" w:hAnsi="Arial" w:cs="Arial"/>
          <w:b/>
          <w:bCs/>
          <w:sz w:val="32"/>
          <w:szCs w:val="32"/>
        </w:rPr>
      </w:pPr>
    </w:p>
    <w:p w14:paraId="4E011CA6" w14:textId="4DB0448C" w:rsidR="00E25398" w:rsidRDefault="00D8169A" w:rsidP="00D8169A">
      <w:pPr>
        <w:jc w:val="center"/>
        <w:rPr>
          <w:rFonts w:ascii="Arial" w:hAnsi="Arial" w:cs="Arial"/>
          <w:b/>
          <w:bCs/>
          <w:sz w:val="32"/>
          <w:szCs w:val="32"/>
        </w:rPr>
      </w:pPr>
      <w:r w:rsidRPr="00D8169A">
        <w:rPr>
          <w:rFonts w:ascii="Arial" w:hAnsi="Arial" w:cs="Arial"/>
          <w:b/>
          <w:bCs/>
          <w:sz w:val="32"/>
          <w:szCs w:val="32"/>
        </w:rPr>
        <w:t>Managing Food &amp; Beverage Operations</w:t>
      </w:r>
      <w:r w:rsidRPr="00D8169A">
        <w:rPr>
          <w:rFonts w:ascii="Arial" w:hAnsi="Arial" w:cs="Arial"/>
          <w:b/>
          <w:bCs/>
          <w:sz w:val="32"/>
          <w:szCs w:val="32"/>
        </w:rPr>
        <w:cr/>
        <w:t>BMIH6002</w:t>
      </w:r>
    </w:p>
    <w:p w14:paraId="046DC3DB" w14:textId="77777777" w:rsidR="0082531A" w:rsidRDefault="0082531A" w:rsidP="00D8169A">
      <w:pPr>
        <w:jc w:val="center"/>
        <w:rPr>
          <w:rFonts w:ascii="Arial" w:hAnsi="Arial" w:cs="Arial"/>
          <w:b/>
          <w:bCs/>
          <w:sz w:val="32"/>
          <w:szCs w:val="32"/>
        </w:rPr>
      </w:pPr>
    </w:p>
    <w:p w14:paraId="1B4B4FB6" w14:textId="77777777" w:rsidR="00D8169A" w:rsidRDefault="00D8169A" w:rsidP="00D8169A">
      <w:pPr>
        <w:jc w:val="center"/>
        <w:rPr>
          <w:rFonts w:ascii="Arial" w:hAnsi="Arial" w:cs="Arial"/>
          <w:b/>
          <w:bCs/>
          <w:sz w:val="32"/>
          <w:szCs w:val="32"/>
        </w:rPr>
      </w:pPr>
    </w:p>
    <w:p w14:paraId="010DC659" w14:textId="04A5DED3" w:rsidR="00D8169A" w:rsidRDefault="00D8169A" w:rsidP="00D8169A">
      <w:pPr>
        <w:jc w:val="center"/>
        <w:rPr>
          <w:rFonts w:ascii="Arial" w:hAnsi="Arial" w:cs="Arial"/>
          <w:b/>
          <w:bCs/>
          <w:sz w:val="32"/>
          <w:szCs w:val="32"/>
        </w:rPr>
      </w:pPr>
      <w:r>
        <w:rPr>
          <w:rFonts w:ascii="Arial" w:hAnsi="Arial" w:cs="Arial"/>
          <w:b/>
          <w:bCs/>
          <w:sz w:val="32"/>
          <w:szCs w:val="32"/>
        </w:rPr>
        <w:t>Student name: Mihaela MASCA</w:t>
      </w:r>
    </w:p>
    <w:p w14:paraId="4A81A6C8" w14:textId="299D24E6" w:rsidR="00D8169A" w:rsidRDefault="00D8169A" w:rsidP="00D8169A">
      <w:pPr>
        <w:jc w:val="center"/>
        <w:rPr>
          <w:rFonts w:ascii="Arial" w:hAnsi="Arial" w:cs="Arial"/>
          <w:b/>
          <w:bCs/>
          <w:sz w:val="32"/>
          <w:szCs w:val="32"/>
        </w:rPr>
      </w:pPr>
      <w:r>
        <w:rPr>
          <w:rFonts w:ascii="Arial" w:hAnsi="Arial" w:cs="Arial"/>
          <w:b/>
          <w:bCs/>
          <w:sz w:val="32"/>
          <w:szCs w:val="32"/>
        </w:rPr>
        <w:t>ID: 2126876</w:t>
      </w:r>
    </w:p>
    <w:p w14:paraId="07F522AB" w14:textId="77777777" w:rsidR="00D8169A" w:rsidRDefault="00D8169A" w:rsidP="00D8169A">
      <w:pPr>
        <w:jc w:val="center"/>
        <w:rPr>
          <w:rFonts w:ascii="Arial" w:hAnsi="Arial" w:cs="Arial"/>
          <w:b/>
          <w:bCs/>
          <w:sz w:val="32"/>
          <w:szCs w:val="32"/>
        </w:rPr>
      </w:pPr>
    </w:p>
    <w:p w14:paraId="3F699E76" w14:textId="77777777" w:rsidR="00D8169A" w:rsidRDefault="00D8169A" w:rsidP="00D8169A">
      <w:pPr>
        <w:jc w:val="center"/>
        <w:rPr>
          <w:rFonts w:ascii="Arial" w:hAnsi="Arial" w:cs="Arial"/>
          <w:b/>
          <w:bCs/>
          <w:sz w:val="32"/>
          <w:szCs w:val="32"/>
        </w:rPr>
      </w:pPr>
    </w:p>
    <w:p w14:paraId="23D71DDC" w14:textId="77777777" w:rsidR="00D8169A" w:rsidRDefault="00D8169A" w:rsidP="00D8169A">
      <w:pPr>
        <w:jc w:val="center"/>
        <w:rPr>
          <w:rFonts w:ascii="Arial" w:hAnsi="Arial" w:cs="Arial"/>
          <w:b/>
          <w:bCs/>
          <w:sz w:val="32"/>
          <w:szCs w:val="32"/>
        </w:rPr>
      </w:pPr>
    </w:p>
    <w:p w14:paraId="599D7C24" w14:textId="77777777" w:rsidR="00D8169A" w:rsidRDefault="00D8169A" w:rsidP="00D8169A">
      <w:pPr>
        <w:jc w:val="center"/>
        <w:rPr>
          <w:rFonts w:ascii="Arial" w:hAnsi="Arial" w:cs="Arial"/>
          <w:b/>
          <w:bCs/>
          <w:sz w:val="32"/>
          <w:szCs w:val="32"/>
        </w:rPr>
      </w:pPr>
    </w:p>
    <w:p w14:paraId="4A4B35A6" w14:textId="77777777" w:rsidR="00D8169A" w:rsidRDefault="00D8169A" w:rsidP="00D8169A">
      <w:pPr>
        <w:jc w:val="center"/>
        <w:rPr>
          <w:rFonts w:ascii="Arial" w:hAnsi="Arial" w:cs="Arial"/>
          <w:b/>
          <w:bCs/>
          <w:sz w:val="32"/>
          <w:szCs w:val="32"/>
        </w:rPr>
      </w:pPr>
    </w:p>
    <w:p w14:paraId="7665998F" w14:textId="77777777" w:rsidR="00D8169A" w:rsidRDefault="00D8169A" w:rsidP="00D8169A">
      <w:pPr>
        <w:jc w:val="center"/>
        <w:rPr>
          <w:rFonts w:ascii="Arial" w:hAnsi="Arial" w:cs="Arial"/>
          <w:b/>
          <w:bCs/>
          <w:sz w:val="32"/>
          <w:szCs w:val="32"/>
        </w:rPr>
      </w:pPr>
    </w:p>
    <w:p w14:paraId="328E7650" w14:textId="77777777" w:rsidR="00D8169A" w:rsidRDefault="00D8169A" w:rsidP="00D8169A">
      <w:pPr>
        <w:jc w:val="center"/>
        <w:rPr>
          <w:rFonts w:ascii="Arial" w:hAnsi="Arial" w:cs="Arial"/>
          <w:b/>
          <w:bCs/>
          <w:sz w:val="32"/>
          <w:szCs w:val="32"/>
        </w:rPr>
      </w:pPr>
    </w:p>
    <w:p w14:paraId="0845DDE2" w14:textId="77777777" w:rsidR="00D8169A" w:rsidRDefault="00D8169A" w:rsidP="00D8169A">
      <w:pPr>
        <w:jc w:val="center"/>
        <w:rPr>
          <w:rFonts w:ascii="Arial" w:hAnsi="Arial" w:cs="Arial"/>
          <w:b/>
          <w:bCs/>
          <w:sz w:val="32"/>
          <w:szCs w:val="32"/>
        </w:rPr>
      </w:pPr>
    </w:p>
    <w:p w14:paraId="5B40C9CE" w14:textId="77777777" w:rsidR="00D8169A" w:rsidRDefault="00D8169A" w:rsidP="00D8169A">
      <w:pPr>
        <w:jc w:val="center"/>
        <w:rPr>
          <w:rFonts w:ascii="Arial" w:hAnsi="Arial" w:cs="Arial"/>
          <w:b/>
          <w:bCs/>
          <w:sz w:val="32"/>
          <w:szCs w:val="32"/>
        </w:rPr>
      </w:pPr>
    </w:p>
    <w:p w14:paraId="6C5B7C53" w14:textId="77777777" w:rsidR="00D8169A" w:rsidRDefault="00D8169A" w:rsidP="00D8169A">
      <w:pPr>
        <w:jc w:val="center"/>
        <w:rPr>
          <w:rFonts w:ascii="Arial" w:hAnsi="Arial" w:cs="Arial"/>
          <w:b/>
          <w:bCs/>
          <w:sz w:val="32"/>
          <w:szCs w:val="32"/>
        </w:rPr>
      </w:pPr>
    </w:p>
    <w:p w14:paraId="5739BBC7" w14:textId="77777777" w:rsidR="00D8169A" w:rsidRDefault="00D8169A" w:rsidP="00D8169A">
      <w:pPr>
        <w:jc w:val="center"/>
        <w:rPr>
          <w:rFonts w:ascii="Arial" w:hAnsi="Arial" w:cs="Arial"/>
          <w:b/>
          <w:bCs/>
          <w:sz w:val="32"/>
          <w:szCs w:val="32"/>
        </w:rPr>
      </w:pPr>
    </w:p>
    <w:p w14:paraId="70604ECE" w14:textId="77777777" w:rsidR="00D8169A" w:rsidRDefault="00D8169A" w:rsidP="00D8169A">
      <w:pPr>
        <w:jc w:val="center"/>
        <w:rPr>
          <w:rFonts w:ascii="Arial" w:hAnsi="Arial" w:cs="Arial"/>
          <w:b/>
          <w:bCs/>
          <w:sz w:val="32"/>
          <w:szCs w:val="32"/>
        </w:rPr>
      </w:pPr>
    </w:p>
    <w:p w14:paraId="016E9349" w14:textId="77777777" w:rsidR="00D8169A" w:rsidRDefault="00D8169A" w:rsidP="00D8169A">
      <w:pPr>
        <w:jc w:val="center"/>
        <w:rPr>
          <w:rFonts w:ascii="Arial" w:hAnsi="Arial" w:cs="Arial"/>
          <w:b/>
          <w:bCs/>
          <w:sz w:val="32"/>
          <w:szCs w:val="32"/>
        </w:rPr>
      </w:pPr>
    </w:p>
    <w:p w14:paraId="66843117" w14:textId="77777777" w:rsidR="00D8169A" w:rsidRDefault="00D8169A" w:rsidP="00D8169A">
      <w:pPr>
        <w:jc w:val="center"/>
        <w:rPr>
          <w:rFonts w:ascii="Arial" w:hAnsi="Arial" w:cs="Arial"/>
          <w:b/>
          <w:bCs/>
          <w:sz w:val="32"/>
          <w:szCs w:val="32"/>
        </w:rPr>
      </w:pPr>
    </w:p>
    <w:p w14:paraId="0234FE3C" w14:textId="77777777" w:rsidR="00D8169A" w:rsidRDefault="00D8169A" w:rsidP="00D8169A">
      <w:pPr>
        <w:jc w:val="center"/>
        <w:rPr>
          <w:rFonts w:ascii="Arial" w:hAnsi="Arial" w:cs="Arial"/>
          <w:b/>
          <w:bCs/>
          <w:sz w:val="32"/>
          <w:szCs w:val="32"/>
        </w:rPr>
      </w:pPr>
    </w:p>
    <w:p w14:paraId="0845FFC3" w14:textId="77777777" w:rsidR="00D8169A" w:rsidRDefault="00D8169A" w:rsidP="00D8169A">
      <w:pPr>
        <w:jc w:val="center"/>
        <w:rPr>
          <w:rFonts w:ascii="Arial" w:hAnsi="Arial" w:cs="Arial"/>
          <w:b/>
          <w:bCs/>
          <w:sz w:val="32"/>
          <w:szCs w:val="32"/>
        </w:rPr>
      </w:pPr>
    </w:p>
    <w:p w14:paraId="6BD2446C" w14:textId="420A0594" w:rsidR="00D8169A" w:rsidRDefault="00D8169A" w:rsidP="00A36E30">
      <w:pPr>
        <w:spacing w:line="360" w:lineRule="auto"/>
        <w:rPr>
          <w:rFonts w:ascii="Arial" w:hAnsi="Arial" w:cs="Arial"/>
          <w:b/>
          <w:bCs/>
          <w:sz w:val="24"/>
          <w:szCs w:val="24"/>
        </w:rPr>
      </w:pPr>
      <w:r w:rsidRPr="00D8169A">
        <w:rPr>
          <w:rFonts w:ascii="Arial" w:hAnsi="Arial" w:cs="Arial"/>
          <w:b/>
          <w:bCs/>
          <w:sz w:val="24"/>
          <w:szCs w:val="24"/>
        </w:rPr>
        <w:t>Introduction</w:t>
      </w:r>
    </w:p>
    <w:p w14:paraId="2408A4A7" w14:textId="09363105" w:rsidR="00D8169A" w:rsidRDefault="00D8169A" w:rsidP="00A36E30">
      <w:pPr>
        <w:spacing w:line="360" w:lineRule="auto"/>
        <w:jc w:val="both"/>
        <w:rPr>
          <w:rFonts w:ascii="Arial" w:hAnsi="Arial" w:cs="Arial"/>
          <w:sz w:val="24"/>
          <w:szCs w:val="24"/>
        </w:rPr>
      </w:pPr>
      <w:r w:rsidRPr="00D8169A">
        <w:rPr>
          <w:rFonts w:ascii="Arial" w:hAnsi="Arial" w:cs="Arial"/>
          <w:sz w:val="24"/>
          <w:szCs w:val="24"/>
        </w:rPr>
        <w:t xml:space="preserve">The Best Western York House Hotel's Food and Beverage </w:t>
      </w:r>
      <w:r>
        <w:rPr>
          <w:rFonts w:ascii="Arial" w:hAnsi="Arial" w:cs="Arial"/>
          <w:sz w:val="24"/>
          <w:szCs w:val="24"/>
        </w:rPr>
        <w:t>operation</w:t>
      </w:r>
      <w:r w:rsidRPr="00D8169A">
        <w:rPr>
          <w:rFonts w:ascii="Arial" w:hAnsi="Arial" w:cs="Arial"/>
          <w:sz w:val="24"/>
          <w:szCs w:val="24"/>
        </w:rPr>
        <w:t xml:space="preserve"> offers a variety of eating </w:t>
      </w:r>
      <w:r>
        <w:rPr>
          <w:rFonts w:ascii="Arial" w:hAnsi="Arial" w:cs="Arial"/>
          <w:sz w:val="24"/>
          <w:szCs w:val="24"/>
        </w:rPr>
        <w:t>and drinking o</w:t>
      </w:r>
      <w:r w:rsidRPr="00D8169A">
        <w:rPr>
          <w:rFonts w:ascii="Arial" w:hAnsi="Arial" w:cs="Arial"/>
          <w:sz w:val="24"/>
          <w:szCs w:val="24"/>
        </w:rPr>
        <w:t>ptions, including a restaurant serving local cuisine, a bar/lounge area and room service. The organisation focusses on providing customers with high-quality dining experiences while maintaining customer service, efficiency, and hospitality standards</w:t>
      </w:r>
      <w:r w:rsidR="00641E91">
        <w:rPr>
          <w:rFonts w:ascii="Arial" w:hAnsi="Arial" w:cs="Arial"/>
          <w:sz w:val="24"/>
          <w:szCs w:val="24"/>
        </w:rPr>
        <w:t xml:space="preserve"> </w:t>
      </w:r>
      <w:r w:rsidR="00641E91" w:rsidRPr="00641E91">
        <w:rPr>
          <w:rFonts w:ascii="Arial" w:hAnsi="Arial" w:cs="Arial"/>
          <w:sz w:val="24"/>
          <w:szCs w:val="24"/>
        </w:rPr>
        <w:t>(Best Western York House Hotel, no date)</w:t>
      </w:r>
      <w:r w:rsidR="00641E91">
        <w:rPr>
          <w:rFonts w:ascii="Arial" w:hAnsi="Arial" w:cs="Arial"/>
          <w:sz w:val="24"/>
          <w:szCs w:val="24"/>
        </w:rPr>
        <w:t>.</w:t>
      </w:r>
    </w:p>
    <w:p w14:paraId="025F2FC4" w14:textId="7C7511F1" w:rsidR="00A36E30" w:rsidRDefault="00A36E30" w:rsidP="00A36E30">
      <w:pPr>
        <w:spacing w:line="360" w:lineRule="auto"/>
        <w:jc w:val="both"/>
        <w:rPr>
          <w:rFonts w:ascii="Arial" w:hAnsi="Arial" w:cs="Arial"/>
          <w:sz w:val="24"/>
          <w:szCs w:val="24"/>
        </w:rPr>
      </w:pPr>
      <w:r w:rsidRPr="00A36E30">
        <w:rPr>
          <w:rFonts w:ascii="Arial" w:hAnsi="Arial" w:cs="Arial"/>
          <w:i/>
          <w:iCs/>
          <w:sz w:val="24"/>
          <w:szCs w:val="24"/>
        </w:rPr>
        <w:t>Learning Objectives</w:t>
      </w:r>
      <w:r w:rsidRPr="00A36E30">
        <w:rPr>
          <w:rFonts w:ascii="Arial" w:hAnsi="Arial" w:cs="Arial"/>
          <w:sz w:val="24"/>
          <w:szCs w:val="24"/>
        </w:rPr>
        <w:t>:</w:t>
      </w:r>
    </w:p>
    <w:p w14:paraId="0D5D821B" w14:textId="165085C1" w:rsidR="00A36E30" w:rsidRPr="00A36E30" w:rsidRDefault="00A36E30" w:rsidP="00A36E30">
      <w:pPr>
        <w:pStyle w:val="ListParagraph"/>
        <w:numPr>
          <w:ilvl w:val="0"/>
          <w:numId w:val="1"/>
        </w:numPr>
        <w:spacing w:line="360" w:lineRule="auto"/>
        <w:jc w:val="both"/>
        <w:rPr>
          <w:rFonts w:ascii="Arial" w:hAnsi="Arial" w:cs="Arial"/>
          <w:sz w:val="24"/>
          <w:szCs w:val="24"/>
        </w:rPr>
      </w:pPr>
      <w:r w:rsidRPr="00A36E30">
        <w:rPr>
          <w:rFonts w:ascii="Arial" w:hAnsi="Arial" w:cs="Arial"/>
          <w:sz w:val="24"/>
          <w:szCs w:val="24"/>
        </w:rPr>
        <w:t>In a hotel setting, improve food and beverage service skills</w:t>
      </w:r>
    </w:p>
    <w:p w14:paraId="5755056C" w14:textId="21B42086" w:rsidR="00A36E30" w:rsidRPr="00A36E30" w:rsidRDefault="00A36E30" w:rsidP="00A36E30">
      <w:pPr>
        <w:pStyle w:val="ListParagraph"/>
        <w:numPr>
          <w:ilvl w:val="0"/>
          <w:numId w:val="1"/>
        </w:numPr>
        <w:spacing w:line="360" w:lineRule="auto"/>
        <w:jc w:val="both"/>
        <w:rPr>
          <w:rFonts w:ascii="Arial" w:hAnsi="Arial" w:cs="Arial"/>
          <w:sz w:val="24"/>
          <w:szCs w:val="24"/>
        </w:rPr>
      </w:pPr>
      <w:r w:rsidRPr="00A36E30">
        <w:rPr>
          <w:rFonts w:ascii="Arial" w:hAnsi="Arial" w:cs="Arial"/>
          <w:sz w:val="24"/>
          <w:szCs w:val="24"/>
        </w:rPr>
        <w:t>Know how restaurants and bars run—including guest service</w:t>
      </w:r>
    </w:p>
    <w:p w14:paraId="73BDE23D" w14:textId="206CD103" w:rsidR="00A36E30" w:rsidRPr="00A36E30" w:rsidRDefault="00A36E30" w:rsidP="00A36E30">
      <w:pPr>
        <w:pStyle w:val="ListParagraph"/>
        <w:numPr>
          <w:ilvl w:val="0"/>
          <w:numId w:val="1"/>
        </w:numPr>
        <w:spacing w:line="360" w:lineRule="auto"/>
        <w:jc w:val="both"/>
        <w:rPr>
          <w:rFonts w:ascii="Arial" w:hAnsi="Arial" w:cs="Arial"/>
          <w:sz w:val="24"/>
          <w:szCs w:val="24"/>
        </w:rPr>
      </w:pPr>
      <w:r w:rsidRPr="00A36E30">
        <w:rPr>
          <w:rFonts w:ascii="Arial" w:hAnsi="Arial" w:cs="Arial"/>
          <w:sz w:val="24"/>
          <w:szCs w:val="24"/>
        </w:rPr>
        <w:t>Learn about food safety</w:t>
      </w:r>
      <w:r>
        <w:rPr>
          <w:rFonts w:ascii="Arial" w:hAnsi="Arial" w:cs="Arial"/>
          <w:sz w:val="24"/>
          <w:szCs w:val="24"/>
        </w:rPr>
        <w:t xml:space="preserve"> and</w:t>
      </w:r>
      <w:r w:rsidRPr="00A36E30">
        <w:rPr>
          <w:rFonts w:ascii="Arial" w:hAnsi="Arial" w:cs="Arial"/>
          <w:sz w:val="24"/>
          <w:szCs w:val="24"/>
        </w:rPr>
        <w:t xml:space="preserve"> cleanliness</w:t>
      </w:r>
    </w:p>
    <w:p w14:paraId="569D2E7A" w14:textId="099B3104" w:rsidR="00A36E30" w:rsidRPr="00A36E30" w:rsidRDefault="00A36E30" w:rsidP="00A36E30">
      <w:pPr>
        <w:pStyle w:val="ListParagraph"/>
        <w:numPr>
          <w:ilvl w:val="0"/>
          <w:numId w:val="1"/>
        </w:numPr>
        <w:spacing w:line="360" w:lineRule="auto"/>
        <w:jc w:val="both"/>
        <w:rPr>
          <w:rFonts w:ascii="Arial" w:hAnsi="Arial" w:cs="Arial"/>
          <w:sz w:val="24"/>
          <w:szCs w:val="24"/>
        </w:rPr>
      </w:pPr>
      <w:r w:rsidRPr="00A36E30">
        <w:rPr>
          <w:rFonts w:ascii="Arial" w:hAnsi="Arial" w:cs="Arial"/>
          <w:sz w:val="24"/>
          <w:szCs w:val="24"/>
        </w:rPr>
        <w:t>Within a hotel, learn communication and collaboration</w:t>
      </w:r>
    </w:p>
    <w:p w14:paraId="670CE2F2" w14:textId="427650BE" w:rsidR="00A36E30" w:rsidRPr="00A36E30" w:rsidRDefault="00A36E30" w:rsidP="00A36E30">
      <w:pPr>
        <w:pStyle w:val="ListParagraph"/>
        <w:numPr>
          <w:ilvl w:val="0"/>
          <w:numId w:val="1"/>
        </w:numPr>
        <w:spacing w:line="360" w:lineRule="auto"/>
        <w:jc w:val="both"/>
        <w:rPr>
          <w:rFonts w:ascii="Arial" w:hAnsi="Arial" w:cs="Arial"/>
          <w:sz w:val="24"/>
          <w:szCs w:val="24"/>
        </w:rPr>
      </w:pPr>
      <w:r w:rsidRPr="00A36E30">
        <w:rPr>
          <w:rFonts w:ascii="Arial" w:hAnsi="Arial" w:cs="Arial"/>
          <w:sz w:val="24"/>
          <w:szCs w:val="24"/>
        </w:rPr>
        <w:t>Improve decision-making and problem-solving in the provi</w:t>
      </w:r>
      <w:r>
        <w:rPr>
          <w:rFonts w:ascii="Arial" w:hAnsi="Arial" w:cs="Arial"/>
          <w:sz w:val="24"/>
          <w:szCs w:val="24"/>
        </w:rPr>
        <w:t>ding</w:t>
      </w:r>
      <w:r w:rsidRPr="00A36E30">
        <w:rPr>
          <w:rFonts w:ascii="Arial" w:hAnsi="Arial" w:cs="Arial"/>
          <w:sz w:val="24"/>
          <w:szCs w:val="24"/>
        </w:rPr>
        <w:t xml:space="preserve"> of services</w:t>
      </w:r>
    </w:p>
    <w:p w14:paraId="787CA308" w14:textId="445DB8BF" w:rsidR="006B49F1" w:rsidRDefault="001001B8" w:rsidP="00A36E30">
      <w:pPr>
        <w:spacing w:line="360" w:lineRule="auto"/>
        <w:jc w:val="both"/>
        <w:rPr>
          <w:rFonts w:ascii="Arial" w:hAnsi="Arial" w:cs="Arial"/>
          <w:i/>
          <w:iCs/>
          <w:sz w:val="24"/>
          <w:szCs w:val="24"/>
        </w:rPr>
      </w:pPr>
      <w:r w:rsidRPr="001001B8">
        <w:rPr>
          <w:rFonts w:ascii="Arial" w:hAnsi="Arial" w:cs="Arial"/>
          <w:b/>
          <w:bCs/>
          <w:sz w:val="24"/>
          <w:szCs w:val="24"/>
        </w:rPr>
        <w:t>Reflection on Experience and Personal Development</w:t>
      </w:r>
      <w:r w:rsidRPr="001001B8">
        <w:rPr>
          <w:rFonts w:ascii="Arial" w:hAnsi="Arial" w:cs="Arial"/>
          <w:b/>
          <w:bCs/>
          <w:sz w:val="24"/>
          <w:szCs w:val="24"/>
        </w:rPr>
        <w:cr/>
      </w:r>
      <w:r w:rsidR="006B49F1" w:rsidRPr="006B49F1">
        <w:rPr>
          <w:rFonts w:ascii="Arial" w:hAnsi="Arial" w:cs="Arial"/>
          <w:i/>
          <w:iCs/>
          <w:sz w:val="24"/>
          <w:szCs w:val="24"/>
        </w:rPr>
        <w:t>Gibbs Reflection Model on Experience and Personal Development at Best Western York House Hotel</w:t>
      </w:r>
    </w:p>
    <w:p w14:paraId="28F4F9F5" w14:textId="17219FD9" w:rsidR="006B49F1" w:rsidRDefault="006B49F1" w:rsidP="006B49F1">
      <w:pPr>
        <w:spacing w:line="360" w:lineRule="auto"/>
        <w:jc w:val="both"/>
        <w:rPr>
          <w:rFonts w:ascii="Arial" w:hAnsi="Arial" w:cs="Arial"/>
          <w:sz w:val="24"/>
          <w:szCs w:val="24"/>
        </w:rPr>
      </w:pPr>
      <w:r w:rsidRPr="006B49F1">
        <w:rPr>
          <w:rFonts w:ascii="Arial" w:hAnsi="Arial" w:cs="Arial"/>
          <w:sz w:val="24"/>
          <w:szCs w:val="24"/>
        </w:rPr>
        <w:t>Using the Gibbs model, I will examine my experience shadowing a supervisory post</w:t>
      </w:r>
      <w:r w:rsidR="00606C88">
        <w:rPr>
          <w:rFonts w:ascii="Arial" w:hAnsi="Arial" w:cs="Arial"/>
          <w:sz w:val="24"/>
          <w:szCs w:val="24"/>
        </w:rPr>
        <w:t xml:space="preserve"> and also the </w:t>
      </w:r>
      <w:r w:rsidR="00841E8A">
        <w:rPr>
          <w:rFonts w:ascii="Arial" w:hAnsi="Arial" w:cs="Arial"/>
          <w:sz w:val="24"/>
          <w:szCs w:val="24"/>
        </w:rPr>
        <w:t>staff position</w:t>
      </w:r>
      <w:r w:rsidR="00606C88">
        <w:rPr>
          <w:rFonts w:ascii="Arial" w:hAnsi="Arial" w:cs="Arial"/>
          <w:sz w:val="24"/>
          <w:szCs w:val="24"/>
        </w:rPr>
        <w:t xml:space="preserve"> role</w:t>
      </w:r>
      <w:r w:rsidRPr="006B49F1">
        <w:rPr>
          <w:rFonts w:ascii="Arial" w:hAnsi="Arial" w:cs="Arial"/>
          <w:sz w:val="24"/>
          <w:szCs w:val="24"/>
        </w:rPr>
        <w:t xml:space="preserve"> in the Food and Beverage (F&amp;B) department at the Best Western York House Hotel and how it advanced both personally and professionally</w:t>
      </w:r>
      <w:r>
        <w:rPr>
          <w:rFonts w:ascii="Arial" w:hAnsi="Arial" w:cs="Arial"/>
          <w:sz w:val="24"/>
          <w:szCs w:val="24"/>
        </w:rPr>
        <w:t xml:space="preserve"> </w:t>
      </w:r>
      <w:r w:rsidRPr="006B49F1">
        <w:rPr>
          <w:rFonts w:ascii="Arial" w:hAnsi="Arial" w:cs="Arial"/>
          <w:sz w:val="24"/>
          <w:szCs w:val="24"/>
        </w:rPr>
        <w:t>(</w:t>
      </w:r>
      <w:r w:rsidRPr="006B49F1">
        <w:rPr>
          <w:rFonts w:ascii="Arial" w:hAnsi="Arial" w:cs="Arial"/>
          <w:i/>
          <w:iCs/>
          <w:sz w:val="24"/>
          <w:szCs w:val="24"/>
        </w:rPr>
        <w:t>Gibbs’ reflective Cycle</w:t>
      </w:r>
      <w:r w:rsidRPr="006B49F1">
        <w:rPr>
          <w:rFonts w:ascii="Arial" w:hAnsi="Arial" w:cs="Arial"/>
          <w:sz w:val="24"/>
          <w:szCs w:val="24"/>
        </w:rPr>
        <w:t>, 2020)</w:t>
      </w:r>
      <w:r>
        <w:rPr>
          <w:rFonts w:ascii="Arial" w:hAnsi="Arial" w:cs="Arial"/>
          <w:sz w:val="24"/>
          <w:szCs w:val="24"/>
        </w:rPr>
        <w:t>.</w:t>
      </w:r>
    </w:p>
    <w:p w14:paraId="73BFB926" w14:textId="77777777" w:rsidR="00864853" w:rsidRPr="00EC4D70" w:rsidRDefault="00864853" w:rsidP="00864853">
      <w:pPr>
        <w:spacing w:line="360" w:lineRule="auto"/>
        <w:jc w:val="both"/>
        <w:rPr>
          <w:rFonts w:ascii="Arial" w:hAnsi="Arial" w:cs="Arial"/>
          <w:i/>
          <w:iCs/>
          <w:sz w:val="24"/>
          <w:szCs w:val="24"/>
        </w:rPr>
      </w:pPr>
      <w:r w:rsidRPr="00EC4D70">
        <w:rPr>
          <w:rFonts w:ascii="Arial" w:hAnsi="Arial" w:cs="Arial"/>
          <w:i/>
          <w:iCs/>
          <w:sz w:val="24"/>
          <w:szCs w:val="24"/>
        </w:rPr>
        <w:t>1. Description</w:t>
      </w:r>
    </w:p>
    <w:p w14:paraId="1D2EE49D" w14:textId="59DB9494" w:rsidR="00864853" w:rsidRPr="00864853" w:rsidRDefault="00864853" w:rsidP="00351101">
      <w:pPr>
        <w:spacing w:after="0" w:line="360" w:lineRule="auto"/>
        <w:jc w:val="both"/>
        <w:rPr>
          <w:rFonts w:ascii="Arial" w:hAnsi="Arial" w:cs="Arial"/>
          <w:sz w:val="24"/>
          <w:szCs w:val="24"/>
        </w:rPr>
      </w:pPr>
      <w:r w:rsidRPr="00864853">
        <w:rPr>
          <w:rFonts w:ascii="Arial" w:hAnsi="Arial" w:cs="Arial"/>
          <w:sz w:val="24"/>
          <w:szCs w:val="24"/>
        </w:rPr>
        <w:t xml:space="preserve">I got the chance to work next to </w:t>
      </w:r>
      <w:r w:rsidR="002D5FC0">
        <w:rPr>
          <w:rFonts w:ascii="Arial" w:hAnsi="Arial" w:cs="Arial"/>
          <w:sz w:val="24"/>
          <w:szCs w:val="24"/>
        </w:rPr>
        <w:t>staff</w:t>
      </w:r>
      <w:r w:rsidRPr="00864853">
        <w:rPr>
          <w:rFonts w:ascii="Arial" w:hAnsi="Arial" w:cs="Arial"/>
          <w:sz w:val="24"/>
          <w:szCs w:val="24"/>
        </w:rPr>
        <w:t xml:space="preserve"> in the restaurant and kitchen as well as shadow a supervising pos</w:t>
      </w:r>
      <w:r w:rsidR="00841E8A">
        <w:rPr>
          <w:rFonts w:ascii="Arial" w:hAnsi="Arial" w:cs="Arial"/>
          <w:sz w:val="24"/>
          <w:szCs w:val="24"/>
        </w:rPr>
        <w:t>ition</w:t>
      </w:r>
      <w:r w:rsidRPr="00864853">
        <w:rPr>
          <w:rFonts w:ascii="Arial" w:hAnsi="Arial" w:cs="Arial"/>
          <w:sz w:val="24"/>
          <w:szCs w:val="24"/>
        </w:rPr>
        <w:t xml:space="preserve"> in the Food and Beverage area at Best Western York House Hotel. </w:t>
      </w:r>
      <w:r w:rsidR="00351101" w:rsidRPr="00351101">
        <w:rPr>
          <w:rFonts w:ascii="Arial" w:hAnsi="Arial" w:cs="Arial"/>
          <w:sz w:val="24"/>
          <w:szCs w:val="24"/>
        </w:rPr>
        <w:t xml:space="preserve">This position enabled me </w:t>
      </w:r>
      <w:r w:rsidR="002D5FC0">
        <w:rPr>
          <w:rFonts w:ascii="Arial" w:hAnsi="Arial" w:cs="Arial"/>
          <w:sz w:val="24"/>
          <w:szCs w:val="24"/>
        </w:rPr>
        <w:t xml:space="preserve">to </w:t>
      </w:r>
      <w:r w:rsidR="00351101" w:rsidRPr="00351101">
        <w:rPr>
          <w:rFonts w:ascii="Arial" w:hAnsi="Arial" w:cs="Arial"/>
          <w:sz w:val="24"/>
          <w:szCs w:val="24"/>
        </w:rPr>
        <w:t xml:space="preserve">see how the manager managed many tasks like staff organisation, food quality verification, and </w:t>
      </w:r>
      <w:r w:rsidR="002D5FC0">
        <w:rPr>
          <w:rFonts w:ascii="Arial" w:hAnsi="Arial" w:cs="Arial"/>
          <w:sz w:val="24"/>
          <w:szCs w:val="24"/>
        </w:rPr>
        <w:t>guests</w:t>
      </w:r>
      <w:r w:rsidR="00351101" w:rsidRPr="00351101">
        <w:rPr>
          <w:rFonts w:ascii="Arial" w:hAnsi="Arial" w:cs="Arial"/>
          <w:sz w:val="24"/>
          <w:szCs w:val="24"/>
        </w:rPr>
        <w:t xml:space="preserve"> delight retention.</w:t>
      </w:r>
    </w:p>
    <w:p w14:paraId="444B9561" w14:textId="109539A9" w:rsidR="00864853" w:rsidRDefault="00864853" w:rsidP="00351101">
      <w:pPr>
        <w:spacing w:after="0" w:line="360" w:lineRule="auto"/>
        <w:jc w:val="both"/>
        <w:rPr>
          <w:rFonts w:ascii="Arial" w:hAnsi="Arial" w:cs="Arial"/>
          <w:sz w:val="24"/>
          <w:szCs w:val="24"/>
        </w:rPr>
      </w:pPr>
      <w:r w:rsidRPr="00864853">
        <w:rPr>
          <w:rFonts w:ascii="Arial" w:hAnsi="Arial" w:cs="Arial"/>
          <w:sz w:val="24"/>
          <w:szCs w:val="24"/>
        </w:rPr>
        <w:t xml:space="preserve">In this position, I was able to engage in numerous areas of the department, including </w:t>
      </w:r>
      <w:r w:rsidR="00BF33CC">
        <w:rPr>
          <w:rFonts w:ascii="Arial" w:hAnsi="Arial" w:cs="Arial"/>
          <w:sz w:val="24"/>
          <w:szCs w:val="24"/>
        </w:rPr>
        <w:t>client</w:t>
      </w:r>
      <w:r w:rsidRPr="00864853">
        <w:rPr>
          <w:rFonts w:ascii="Arial" w:hAnsi="Arial" w:cs="Arial"/>
          <w:sz w:val="24"/>
          <w:szCs w:val="24"/>
        </w:rPr>
        <w:t xml:space="preserve"> interaction and departmental coordination including dealing with kitchen and restaurant employees. Along with following health and safety procedures, I also saw the supervisor making sure the staff followed corporate rules and service standards. </w:t>
      </w:r>
      <w:r w:rsidR="00BF33CC">
        <w:rPr>
          <w:rFonts w:ascii="Arial" w:hAnsi="Arial" w:cs="Arial"/>
          <w:sz w:val="24"/>
          <w:szCs w:val="24"/>
        </w:rPr>
        <w:t xml:space="preserve">I also noticed that the supervisor must have a good communication and collaboration </w:t>
      </w:r>
      <w:r w:rsidR="00BF33CC">
        <w:rPr>
          <w:rFonts w:ascii="Arial" w:hAnsi="Arial" w:cs="Arial"/>
          <w:sz w:val="24"/>
          <w:szCs w:val="24"/>
        </w:rPr>
        <w:lastRenderedPageBreak/>
        <w:t xml:space="preserve">with Head Chef. </w:t>
      </w:r>
      <w:r w:rsidRPr="00864853">
        <w:rPr>
          <w:rFonts w:ascii="Arial" w:hAnsi="Arial" w:cs="Arial"/>
          <w:sz w:val="24"/>
          <w:szCs w:val="24"/>
        </w:rPr>
        <w:t>Attaching expiry labels to every opened product that may be used, I saw and learnt how to preserve food in excellent condition in line with health and safety regulations.</w:t>
      </w:r>
      <w:r w:rsidRPr="00864853">
        <w:t xml:space="preserve"> </w:t>
      </w:r>
      <w:r w:rsidRPr="00864853">
        <w:rPr>
          <w:rFonts w:ascii="Arial" w:hAnsi="Arial" w:cs="Arial"/>
          <w:sz w:val="24"/>
          <w:szCs w:val="24"/>
        </w:rPr>
        <w:t>I also worked with the restaurant staff, starting from serving the guests to clearing and arranging the tables for breakfast, lunch or dinner</w:t>
      </w:r>
      <w:r w:rsidR="0063148E">
        <w:rPr>
          <w:rFonts w:ascii="Arial" w:hAnsi="Arial" w:cs="Arial"/>
          <w:sz w:val="24"/>
          <w:szCs w:val="24"/>
        </w:rPr>
        <w:t xml:space="preserve"> (</w:t>
      </w:r>
      <w:r w:rsidR="0063148E" w:rsidRPr="0063148E">
        <w:rPr>
          <w:rFonts w:ascii="Arial" w:hAnsi="Arial" w:cs="Arial"/>
          <w:sz w:val="24"/>
          <w:szCs w:val="24"/>
        </w:rPr>
        <w:t>Cousins</w:t>
      </w:r>
      <w:r w:rsidR="0063148E">
        <w:rPr>
          <w:rFonts w:ascii="Arial" w:hAnsi="Arial" w:cs="Arial"/>
          <w:sz w:val="24"/>
          <w:szCs w:val="24"/>
        </w:rPr>
        <w:t xml:space="preserve"> and</w:t>
      </w:r>
      <w:r w:rsidR="0063148E" w:rsidRPr="0063148E">
        <w:rPr>
          <w:rFonts w:ascii="Arial" w:hAnsi="Arial" w:cs="Arial"/>
          <w:sz w:val="24"/>
          <w:szCs w:val="24"/>
        </w:rPr>
        <w:t xml:space="preserve"> Weekes</w:t>
      </w:r>
      <w:r w:rsidR="0063148E">
        <w:rPr>
          <w:rFonts w:ascii="Arial" w:hAnsi="Arial" w:cs="Arial"/>
          <w:sz w:val="24"/>
          <w:szCs w:val="24"/>
        </w:rPr>
        <w:t xml:space="preserve"> </w:t>
      </w:r>
      <w:r w:rsidR="0063148E" w:rsidRPr="0063148E">
        <w:rPr>
          <w:rFonts w:ascii="Arial" w:hAnsi="Arial" w:cs="Arial"/>
          <w:sz w:val="24"/>
          <w:szCs w:val="24"/>
        </w:rPr>
        <w:t>2020</w:t>
      </w:r>
      <w:r w:rsidR="0063148E">
        <w:rPr>
          <w:rFonts w:ascii="Arial" w:hAnsi="Arial" w:cs="Arial"/>
          <w:sz w:val="24"/>
          <w:szCs w:val="24"/>
        </w:rPr>
        <w:t>).</w:t>
      </w:r>
    </w:p>
    <w:p w14:paraId="73A5231C" w14:textId="257E5BE1" w:rsidR="001F4E78" w:rsidRPr="001F4E78" w:rsidRDefault="001F4E78" w:rsidP="00351101">
      <w:pPr>
        <w:spacing w:after="0" w:line="360" w:lineRule="auto"/>
        <w:jc w:val="both"/>
        <w:rPr>
          <w:rFonts w:ascii="Arial" w:hAnsi="Arial" w:cs="Arial"/>
          <w:i/>
          <w:iCs/>
          <w:sz w:val="24"/>
          <w:szCs w:val="24"/>
        </w:rPr>
      </w:pPr>
      <w:r w:rsidRPr="001F4E78">
        <w:rPr>
          <w:rFonts w:ascii="Arial" w:hAnsi="Arial" w:cs="Arial"/>
          <w:i/>
          <w:iCs/>
          <w:sz w:val="24"/>
          <w:szCs w:val="24"/>
        </w:rPr>
        <w:t>Reflection on Organizational Issues</w:t>
      </w:r>
    </w:p>
    <w:p w14:paraId="6512A04E" w14:textId="75168C4A" w:rsidR="001F4E78" w:rsidRDefault="001F4E78" w:rsidP="001E4BBE">
      <w:pPr>
        <w:spacing w:line="360" w:lineRule="auto"/>
        <w:jc w:val="both"/>
        <w:rPr>
          <w:rFonts w:ascii="Arial" w:hAnsi="Arial" w:cs="Arial"/>
          <w:sz w:val="24"/>
          <w:szCs w:val="24"/>
        </w:rPr>
      </w:pPr>
      <w:r w:rsidRPr="001F4E78">
        <w:rPr>
          <w:rFonts w:ascii="Arial" w:hAnsi="Arial" w:cs="Arial"/>
          <w:sz w:val="24"/>
          <w:szCs w:val="24"/>
        </w:rPr>
        <w:t>Communication and collaboration under pressure were my organisational challenges, particularly during peak hours. Kitchen and service staff had to work quickly in the busy environment. A misunderstanding between the kitchen staff and servers delayed order fulfilment during one service rush, affecting customer satisfaction. This showed the need of effective information flow</w:t>
      </w:r>
      <w:r>
        <w:rPr>
          <w:rFonts w:ascii="Arial" w:hAnsi="Arial" w:cs="Arial"/>
          <w:sz w:val="24"/>
          <w:szCs w:val="24"/>
        </w:rPr>
        <w:t xml:space="preserve"> in F&amp;B sector.</w:t>
      </w:r>
    </w:p>
    <w:p w14:paraId="05F4390A" w14:textId="77777777" w:rsidR="001E4BBE" w:rsidRPr="001E4BBE" w:rsidRDefault="001E4BBE" w:rsidP="001E4BBE">
      <w:pPr>
        <w:spacing w:line="360" w:lineRule="auto"/>
        <w:jc w:val="both"/>
        <w:rPr>
          <w:rFonts w:ascii="Arial" w:hAnsi="Arial" w:cs="Arial"/>
          <w:i/>
          <w:iCs/>
          <w:sz w:val="24"/>
          <w:szCs w:val="24"/>
        </w:rPr>
      </w:pPr>
      <w:r w:rsidRPr="001E4BBE">
        <w:rPr>
          <w:rFonts w:ascii="Arial" w:hAnsi="Arial" w:cs="Arial"/>
          <w:i/>
          <w:iCs/>
          <w:sz w:val="24"/>
          <w:szCs w:val="24"/>
        </w:rPr>
        <w:t>Reflection on Key Work-Based Skills and Technical Knowledge</w:t>
      </w:r>
    </w:p>
    <w:p w14:paraId="053CEE08" w14:textId="7C880070" w:rsidR="001E4BBE" w:rsidRPr="00BC468D" w:rsidRDefault="001E4BBE" w:rsidP="001E4BBE">
      <w:pPr>
        <w:spacing w:line="360" w:lineRule="auto"/>
        <w:jc w:val="both"/>
        <w:rPr>
          <w:rFonts w:ascii="Arial" w:hAnsi="Arial" w:cs="Arial"/>
          <w:sz w:val="24"/>
          <w:szCs w:val="24"/>
        </w:rPr>
      </w:pPr>
      <w:r w:rsidRPr="00BC468D">
        <w:rPr>
          <w:rFonts w:ascii="Arial" w:hAnsi="Arial" w:cs="Arial"/>
          <w:sz w:val="24"/>
          <w:szCs w:val="24"/>
        </w:rPr>
        <w:t>During my placement, I recognised guest interaction, work prioritisation, time management, and conflict resolution as crucial hospitality skills. The supervisor may combine client satisfaction with efficient service by training staff to give speedy, pleasant, high-quality experiences. They emphasised the need of active listening and empathy when handling guest concerns, a skill I learnt when handling menu changes</w:t>
      </w:r>
      <w:r w:rsidR="00010B8B">
        <w:rPr>
          <w:rFonts w:ascii="Arial" w:hAnsi="Arial" w:cs="Arial"/>
          <w:sz w:val="24"/>
          <w:szCs w:val="24"/>
        </w:rPr>
        <w:t xml:space="preserve"> (</w:t>
      </w:r>
      <w:r w:rsidR="00010B8B" w:rsidRPr="00010B8B">
        <w:rPr>
          <w:rFonts w:ascii="Arial" w:hAnsi="Arial" w:cs="Arial"/>
          <w:sz w:val="24"/>
          <w:szCs w:val="24"/>
        </w:rPr>
        <w:t xml:space="preserve">Min </w:t>
      </w:r>
      <w:r w:rsidR="00010B8B">
        <w:rPr>
          <w:rFonts w:ascii="Arial" w:hAnsi="Arial" w:cs="Arial"/>
          <w:sz w:val="24"/>
          <w:szCs w:val="24"/>
        </w:rPr>
        <w:t>et. al</w:t>
      </w:r>
      <w:r w:rsidR="00010B8B" w:rsidRPr="00010B8B">
        <w:rPr>
          <w:rFonts w:ascii="Arial" w:hAnsi="Arial" w:cs="Arial"/>
          <w:sz w:val="24"/>
          <w:szCs w:val="24"/>
        </w:rPr>
        <w:t>, 2015</w:t>
      </w:r>
      <w:r w:rsidR="00010B8B">
        <w:rPr>
          <w:rFonts w:ascii="Arial" w:hAnsi="Arial" w:cs="Arial"/>
          <w:sz w:val="24"/>
          <w:szCs w:val="24"/>
        </w:rPr>
        <w:t>).</w:t>
      </w:r>
    </w:p>
    <w:p w14:paraId="1E9EA49C" w14:textId="0911438F" w:rsidR="00EC4D70" w:rsidRPr="00EC4D70" w:rsidRDefault="00EC4D70" w:rsidP="00864853">
      <w:pPr>
        <w:spacing w:line="360" w:lineRule="auto"/>
        <w:jc w:val="both"/>
        <w:rPr>
          <w:rFonts w:ascii="Arial" w:hAnsi="Arial" w:cs="Arial"/>
          <w:i/>
          <w:iCs/>
          <w:sz w:val="24"/>
          <w:szCs w:val="24"/>
        </w:rPr>
      </w:pPr>
      <w:r w:rsidRPr="00EC4D70">
        <w:rPr>
          <w:rFonts w:ascii="Arial" w:hAnsi="Arial" w:cs="Arial"/>
          <w:i/>
          <w:iCs/>
          <w:sz w:val="24"/>
          <w:szCs w:val="24"/>
        </w:rPr>
        <w:t>2. Feelings</w:t>
      </w:r>
    </w:p>
    <w:p w14:paraId="06AD71F0" w14:textId="67E4D181" w:rsidR="00EC4D70" w:rsidRPr="00EC4D70" w:rsidRDefault="00EC4D70" w:rsidP="00351101">
      <w:pPr>
        <w:spacing w:after="0" w:line="360" w:lineRule="auto"/>
        <w:jc w:val="both"/>
        <w:rPr>
          <w:rFonts w:ascii="Arial" w:hAnsi="Arial" w:cs="Arial"/>
          <w:sz w:val="24"/>
          <w:szCs w:val="24"/>
        </w:rPr>
      </w:pPr>
      <w:r w:rsidRPr="00EC4D70">
        <w:rPr>
          <w:rFonts w:ascii="Arial" w:hAnsi="Arial" w:cs="Arial"/>
          <w:sz w:val="24"/>
          <w:szCs w:val="24"/>
        </w:rPr>
        <w:t>At first, I was both excited and scared. The supervisory position brought more responsibility than I thought, as well as the staff position. Shadowing a supervisor made me feel responsible even though I wasn't directly responsible for the decisions. Learning the technical and management skills required to operate such a vibrant and fast-paced department excites me. I also got to see how important communication was - both for guests and workers. I was really impressed by the supervisor's calmness under pressure and appreciated how professionally they handled guest complaints or unexpected issues.</w:t>
      </w:r>
    </w:p>
    <w:p w14:paraId="42602E4C" w14:textId="46F8A711" w:rsidR="00EC4D70" w:rsidRDefault="00EC4D70" w:rsidP="009F2B68">
      <w:pPr>
        <w:spacing w:line="360" w:lineRule="auto"/>
        <w:jc w:val="both"/>
        <w:rPr>
          <w:rFonts w:ascii="Arial" w:hAnsi="Arial" w:cs="Arial"/>
          <w:sz w:val="24"/>
          <w:szCs w:val="24"/>
        </w:rPr>
      </w:pPr>
      <w:r w:rsidRPr="00EC4D70">
        <w:rPr>
          <w:rFonts w:ascii="Arial" w:hAnsi="Arial" w:cs="Arial"/>
          <w:sz w:val="24"/>
          <w:szCs w:val="24"/>
        </w:rPr>
        <w:t xml:space="preserve">But the difficulty of doing several things at once caused me fear and doubt. Watching the supervisor deal with the ongoing demands helped me realize the difficulty of juggling many tasks, keeping everyone on target and maintaining excellent service levels. Also, working in a restaurant seemed quite stressful to me because working </w:t>
      </w:r>
      <w:r w:rsidRPr="00EC4D70">
        <w:rPr>
          <w:rFonts w:ascii="Arial" w:hAnsi="Arial" w:cs="Arial"/>
          <w:sz w:val="24"/>
          <w:szCs w:val="24"/>
        </w:rPr>
        <w:lastRenderedPageBreak/>
        <w:t>with people seems to me to be the hardest thing. I felt the most relaxed in the kitchen where I felt freer in action and more in control of myself.</w:t>
      </w:r>
    </w:p>
    <w:p w14:paraId="4C9D9057" w14:textId="77777777" w:rsidR="00DE2208" w:rsidRDefault="00DE2208" w:rsidP="009F2B68">
      <w:pPr>
        <w:spacing w:line="360" w:lineRule="auto"/>
        <w:jc w:val="both"/>
        <w:rPr>
          <w:rFonts w:ascii="Arial" w:hAnsi="Arial" w:cs="Arial"/>
          <w:i/>
          <w:iCs/>
          <w:sz w:val="24"/>
          <w:szCs w:val="24"/>
        </w:rPr>
      </w:pPr>
    </w:p>
    <w:p w14:paraId="1C3AFF8A" w14:textId="595FD5E5" w:rsidR="00206801" w:rsidRDefault="002745BC" w:rsidP="009F2B68">
      <w:pPr>
        <w:spacing w:line="360" w:lineRule="auto"/>
        <w:jc w:val="both"/>
        <w:rPr>
          <w:rFonts w:ascii="Arial" w:hAnsi="Arial" w:cs="Arial"/>
          <w:i/>
          <w:iCs/>
          <w:sz w:val="24"/>
          <w:szCs w:val="24"/>
        </w:rPr>
      </w:pPr>
      <w:r w:rsidRPr="002745BC">
        <w:rPr>
          <w:rFonts w:ascii="Arial" w:hAnsi="Arial" w:cs="Arial"/>
          <w:i/>
          <w:iCs/>
          <w:sz w:val="24"/>
          <w:szCs w:val="24"/>
        </w:rPr>
        <w:t>3. Evaluation</w:t>
      </w:r>
    </w:p>
    <w:p w14:paraId="592E2B26" w14:textId="38D75C90" w:rsidR="002745BC" w:rsidRPr="002745BC" w:rsidRDefault="002745BC" w:rsidP="002745BC">
      <w:pPr>
        <w:spacing w:line="360" w:lineRule="auto"/>
        <w:jc w:val="both"/>
        <w:rPr>
          <w:rFonts w:ascii="Arial" w:hAnsi="Arial" w:cs="Arial"/>
          <w:sz w:val="24"/>
          <w:szCs w:val="24"/>
        </w:rPr>
      </w:pPr>
      <w:r w:rsidRPr="002745BC">
        <w:rPr>
          <w:rFonts w:ascii="Arial" w:hAnsi="Arial" w:cs="Arial"/>
          <w:sz w:val="24"/>
          <w:szCs w:val="24"/>
        </w:rPr>
        <w:t xml:space="preserve">Reflecting on the event, the chance to shadow was really helpful. Seeing a supervisor in a busy food and beverage </w:t>
      </w:r>
      <w:r w:rsidR="00595445">
        <w:rPr>
          <w:rFonts w:ascii="Arial" w:hAnsi="Arial" w:cs="Arial"/>
          <w:sz w:val="24"/>
          <w:szCs w:val="24"/>
        </w:rPr>
        <w:t>department</w:t>
      </w:r>
      <w:r w:rsidRPr="002745BC">
        <w:rPr>
          <w:rFonts w:ascii="Arial" w:hAnsi="Arial" w:cs="Arial"/>
          <w:sz w:val="24"/>
          <w:szCs w:val="24"/>
        </w:rPr>
        <w:t xml:space="preserve"> gave me first-hand awareness of the useful information and skills needed to meet the high demands of guest service</w:t>
      </w:r>
      <w:r w:rsidR="00370017">
        <w:rPr>
          <w:rFonts w:ascii="Arial" w:hAnsi="Arial" w:cs="Arial"/>
          <w:sz w:val="24"/>
          <w:szCs w:val="24"/>
        </w:rPr>
        <w:t xml:space="preserve"> (</w:t>
      </w:r>
      <w:r w:rsidR="00370017" w:rsidRPr="00370017">
        <w:rPr>
          <w:rFonts w:ascii="Arial" w:hAnsi="Arial" w:cs="Arial"/>
          <w:sz w:val="24"/>
          <w:szCs w:val="24"/>
        </w:rPr>
        <w:t>Solomon,</w:t>
      </w:r>
      <w:r w:rsidR="00370017">
        <w:rPr>
          <w:rFonts w:ascii="Arial" w:hAnsi="Arial" w:cs="Arial"/>
          <w:sz w:val="24"/>
          <w:szCs w:val="24"/>
        </w:rPr>
        <w:t xml:space="preserve"> </w:t>
      </w:r>
      <w:r w:rsidR="00370017" w:rsidRPr="00370017">
        <w:rPr>
          <w:rFonts w:ascii="Arial" w:hAnsi="Arial" w:cs="Arial"/>
          <w:sz w:val="24"/>
          <w:szCs w:val="24"/>
        </w:rPr>
        <w:t>2016). </w:t>
      </w:r>
    </w:p>
    <w:p w14:paraId="5B3A29BE" w14:textId="55A91A26" w:rsidR="002745BC" w:rsidRPr="002745BC" w:rsidRDefault="002745BC" w:rsidP="002745BC">
      <w:pPr>
        <w:spacing w:line="360" w:lineRule="auto"/>
        <w:jc w:val="both"/>
        <w:rPr>
          <w:rFonts w:ascii="Arial" w:hAnsi="Arial" w:cs="Arial"/>
          <w:sz w:val="24"/>
          <w:szCs w:val="24"/>
        </w:rPr>
      </w:pPr>
      <w:r w:rsidRPr="002745BC">
        <w:rPr>
          <w:rFonts w:ascii="Arial" w:hAnsi="Arial" w:cs="Arial"/>
          <w:sz w:val="24"/>
          <w:szCs w:val="24"/>
        </w:rPr>
        <w:t>One of the main benefits of the p</w:t>
      </w:r>
      <w:r w:rsidR="00595445">
        <w:rPr>
          <w:rFonts w:ascii="Arial" w:hAnsi="Arial" w:cs="Arial"/>
          <w:sz w:val="24"/>
          <w:szCs w:val="24"/>
        </w:rPr>
        <w:t>lacement</w:t>
      </w:r>
      <w:r w:rsidRPr="002745BC">
        <w:rPr>
          <w:rFonts w:ascii="Arial" w:hAnsi="Arial" w:cs="Arial"/>
          <w:sz w:val="24"/>
          <w:szCs w:val="24"/>
        </w:rPr>
        <w:t xml:space="preserve"> was exposure to current problem solving in food and beverage service. </w:t>
      </w:r>
      <w:r w:rsidR="00595445" w:rsidRPr="00595445">
        <w:rPr>
          <w:rFonts w:ascii="Arial" w:hAnsi="Arial" w:cs="Arial"/>
          <w:sz w:val="24"/>
          <w:szCs w:val="24"/>
        </w:rPr>
        <w:t>For example, I saw how the supervisor responded to customer complaints, such as food not being cooked properly, by sincerely apologizing and offering compensation - such as a free drink, dessert or another meal - without sacrificing service standards</w:t>
      </w:r>
      <w:r w:rsidR="00595445">
        <w:rPr>
          <w:rFonts w:ascii="Arial" w:hAnsi="Arial" w:cs="Arial"/>
          <w:sz w:val="24"/>
          <w:szCs w:val="24"/>
        </w:rPr>
        <w:t>.</w:t>
      </w:r>
    </w:p>
    <w:p w14:paraId="46C9E2BD" w14:textId="77777777" w:rsidR="002745BC" w:rsidRPr="002745BC" w:rsidRDefault="002745BC" w:rsidP="002745BC">
      <w:pPr>
        <w:spacing w:line="360" w:lineRule="auto"/>
        <w:jc w:val="both"/>
        <w:rPr>
          <w:rFonts w:ascii="Arial" w:hAnsi="Arial" w:cs="Arial"/>
          <w:sz w:val="24"/>
          <w:szCs w:val="24"/>
        </w:rPr>
      </w:pPr>
      <w:r w:rsidRPr="002745BC">
        <w:rPr>
          <w:rFonts w:ascii="Arial" w:hAnsi="Arial" w:cs="Arial"/>
          <w:sz w:val="24"/>
          <w:szCs w:val="24"/>
        </w:rPr>
        <w:t>Improving my interpersonal and communication skills was another benefit. Between many departments such as kitchen, restaurant and service staff – the supervisor served as a liaison emphasizing the need for clear and effective communication to guarantee smooth operations.</w:t>
      </w:r>
    </w:p>
    <w:p w14:paraId="4B9179AF" w14:textId="6C1D9E2D" w:rsidR="00FF35D1" w:rsidRDefault="002745BC" w:rsidP="002745BC">
      <w:pPr>
        <w:spacing w:line="360" w:lineRule="auto"/>
        <w:jc w:val="both"/>
        <w:rPr>
          <w:rFonts w:ascii="Arial" w:hAnsi="Arial" w:cs="Arial"/>
          <w:sz w:val="24"/>
          <w:szCs w:val="24"/>
        </w:rPr>
      </w:pPr>
      <w:r w:rsidRPr="002745BC">
        <w:rPr>
          <w:rFonts w:ascii="Arial" w:hAnsi="Arial" w:cs="Arial"/>
          <w:sz w:val="24"/>
          <w:szCs w:val="24"/>
        </w:rPr>
        <w:t>But there were</w:t>
      </w:r>
      <w:r w:rsidR="005E1F2A">
        <w:rPr>
          <w:rFonts w:ascii="Arial" w:hAnsi="Arial" w:cs="Arial"/>
          <w:sz w:val="24"/>
          <w:szCs w:val="24"/>
        </w:rPr>
        <w:t xml:space="preserve"> also</w:t>
      </w:r>
      <w:r w:rsidRPr="002745BC">
        <w:rPr>
          <w:rFonts w:ascii="Arial" w:hAnsi="Arial" w:cs="Arial"/>
          <w:sz w:val="24"/>
          <w:szCs w:val="24"/>
        </w:rPr>
        <w:t xml:space="preserve"> difficulties. </w:t>
      </w:r>
      <w:r w:rsidR="005E1F2A" w:rsidRPr="005E1F2A">
        <w:rPr>
          <w:rFonts w:ascii="Arial" w:hAnsi="Arial" w:cs="Arial"/>
          <w:sz w:val="24"/>
          <w:szCs w:val="24"/>
        </w:rPr>
        <w:t>The hustle and bustle of the F&amp;B sector required good organizational skills and the ability to keep cool under pressure</w:t>
      </w:r>
      <w:r w:rsidR="00FF35D1">
        <w:rPr>
          <w:rFonts w:ascii="Arial" w:hAnsi="Arial" w:cs="Arial"/>
          <w:sz w:val="24"/>
          <w:szCs w:val="24"/>
        </w:rPr>
        <w:t xml:space="preserve"> (</w:t>
      </w:r>
      <w:r w:rsidR="00FF35D1" w:rsidRPr="00FF35D1">
        <w:rPr>
          <w:rFonts w:ascii="Arial" w:hAnsi="Arial" w:cs="Arial"/>
          <w:sz w:val="24"/>
          <w:szCs w:val="24"/>
        </w:rPr>
        <w:t xml:space="preserve">Davis, </w:t>
      </w:r>
      <w:r w:rsidR="00FF35D1">
        <w:rPr>
          <w:rFonts w:ascii="Arial" w:hAnsi="Arial" w:cs="Arial"/>
          <w:sz w:val="24"/>
          <w:szCs w:val="24"/>
        </w:rPr>
        <w:t>et al.,</w:t>
      </w:r>
      <w:r w:rsidR="00FF35D1" w:rsidRPr="00FF35D1">
        <w:rPr>
          <w:rFonts w:ascii="Arial" w:hAnsi="Arial" w:cs="Arial"/>
          <w:sz w:val="24"/>
          <w:szCs w:val="24"/>
        </w:rPr>
        <w:t xml:space="preserve"> 2018</w:t>
      </w:r>
      <w:r w:rsidR="00FF35D1">
        <w:rPr>
          <w:rFonts w:ascii="Arial" w:hAnsi="Arial" w:cs="Arial"/>
          <w:sz w:val="24"/>
          <w:szCs w:val="24"/>
        </w:rPr>
        <w:t>)</w:t>
      </w:r>
      <w:r w:rsidR="00FF35D1" w:rsidRPr="00FF35D1">
        <w:rPr>
          <w:rFonts w:ascii="Arial" w:hAnsi="Arial" w:cs="Arial"/>
          <w:sz w:val="24"/>
          <w:szCs w:val="24"/>
        </w:rPr>
        <w:t xml:space="preserve">. </w:t>
      </w:r>
    </w:p>
    <w:p w14:paraId="26BB1ADB" w14:textId="47456070" w:rsidR="002745BC" w:rsidRPr="002745BC" w:rsidRDefault="002745BC" w:rsidP="002745BC">
      <w:pPr>
        <w:spacing w:line="360" w:lineRule="auto"/>
        <w:jc w:val="both"/>
        <w:rPr>
          <w:rFonts w:ascii="Arial" w:hAnsi="Arial" w:cs="Arial"/>
          <w:sz w:val="24"/>
          <w:szCs w:val="24"/>
        </w:rPr>
      </w:pPr>
      <w:r w:rsidRPr="002745BC">
        <w:rPr>
          <w:rFonts w:ascii="Arial" w:hAnsi="Arial" w:cs="Arial"/>
          <w:sz w:val="24"/>
          <w:szCs w:val="24"/>
        </w:rPr>
        <w:t xml:space="preserve"> I understood that I needed to work on prioritizing my tasks and managing my time, as these are essential to managing employment responsibilities.</w:t>
      </w:r>
    </w:p>
    <w:p w14:paraId="031FA5C0" w14:textId="75549638" w:rsidR="00EA20FE" w:rsidRPr="00EA20FE" w:rsidRDefault="00EA20FE" w:rsidP="00EA20FE">
      <w:pPr>
        <w:spacing w:line="360" w:lineRule="auto"/>
        <w:jc w:val="both"/>
        <w:rPr>
          <w:rFonts w:ascii="Arial" w:hAnsi="Arial" w:cs="Arial"/>
          <w:i/>
          <w:iCs/>
          <w:sz w:val="24"/>
          <w:szCs w:val="24"/>
        </w:rPr>
      </w:pPr>
      <w:r w:rsidRPr="00EA20FE">
        <w:rPr>
          <w:rFonts w:ascii="Arial" w:hAnsi="Arial" w:cs="Arial"/>
          <w:i/>
          <w:iCs/>
          <w:sz w:val="24"/>
          <w:szCs w:val="24"/>
        </w:rPr>
        <w:t>4. Analysis</w:t>
      </w:r>
    </w:p>
    <w:p w14:paraId="7AB3E15E" w14:textId="26135FA1" w:rsidR="005E69F5" w:rsidRDefault="00EA20FE" w:rsidP="00EA20FE">
      <w:pPr>
        <w:spacing w:line="360" w:lineRule="auto"/>
        <w:jc w:val="both"/>
        <w:rPr>
          <w:rFonts w:ascii="Arial" w:hAnsi="Arial" w:cs="Arial"/>
          <w:sz w:val="24"/>
          <w:szCs w:val="24"/>
        </w:rPr>
      </w:pPr>
      <w:r w:rsidRPr="00EA20FE">
        <w:rPr>
          <w:rFonts w:ascii="Arial" w:hAnsi="Arial" w:cs="Arial"/>
          <w:sz w:val="24"/>
          <w:szCs w:val="24"/>
        </w:rPr>
        <w:t>This experience made me realize how much technical knowledge and work skills are required to provide excellent guest care. Working with the F&amp;B supervisor taught me the importance of balancing efficiency and customer satisfaction.</w:t>
      </w:r>
      <w:r>
        <w:rPr>
          <w:rFonts w:ascii="Arial" w:hAnsi="Arial" w:cs="Arial"/>
          <w:sz w:val="24"/>
          <w:szCs w:val="24"/>
        </w:rPr>
        <w:t xml:space="preserve"> </w:t>
      </w:r>
      <w:r w:rsidRPr="00EA20FE">
        <w:rPr>
          <w:rFonts w:ascii="Arial" w:hAnsi="Arial" w:cs="Arial"/>
          <w:sz w:val="24"/>
          <w:szCs w:val="24"/>
        </w:rPr>
        <w:t>The F&amp;B Supervisor's responsibility in coordinating with staff, ensuring quality control and guest satisfaction emphasized the need for technical expertise (food safety, kitchen operations and beverage management) and interpersonal skills. I have found that both supervisors and staff need to understand various cuisines, dietary concerns, and beverage combinations to answer guests' questions</w:t>
      </w:r>
      <w:r w:rsidR="006D6DB2">
        <w:rPr>
          <w:rFonts w:ascii="Arial" w:hAnsi="Arial" w:cs="Arial"/>
          <w:sz w:val="24"/>
          <w:szCs w:val="24"/>
        </w:rPr>
        <w:t xml:space="preserve"> (</w:t>
      </w:r>
      <w:r w:rsidR="006D6DB2" w:rsidRPr="006D6DB2">
        <w:rPr>
          <w:rFonts w:ascii="Arial" w:hAnsi="Arial" w:cs="Arial"/>
          <w:sz w:val="24"/>
          <w:szCs w:val="24"/>
        </w:rPr>
        <w:t xml:space="preserve">Radke, </w:t>
      </w:r>
      <w:r w:rsidR="006D6DB2">
        <w:rPr>
          <w:rFonts w:ascii="Arial" w:hAnsi="Arial" w:cs="Arial"/>
          <w:sz w:val="24"/>
          <w:szCs w:val="24"/>
        </w:rPr>
        <w:t xml:space="preserve">et al., </w:t>
      </w:r>
      <w:r w:rsidR="006D6DB2" w:rsidRPr="006D6DB2">
        <w:rPr>
          <w:rFonts w:ascii="Arial" w:hAnsi="Arial" w:cs="Arial"/>
          <w:sz w:val="24"/>
          <w:szCs w:val="24"/>
        </w:rPr>
        <w:t>2016</w:t>
      </w:r>
      <w:r w:rsidR="006D6DB2">
        <w:rPr>
          <w:rFonts w:ascii="Arial" w:hAnsi="Arial" w:cs="Arial"/>
          <w:sz w:val="24"/>
          <w:szCs w:val="24"/>
        </w:rPr>
        <w:t>)</w:t>
      </w:r>
      <w:r w:rsidR="006D6DB2" w:rsidRPr="006D6DB2">
        <w:rPr>
          <w:rFonts w:ascii="Arial" w:hAnsi="Arial" w:cs="Arial"/>
          <w:sz w:val="24"/>
          <w:szCs w:val="24"/>
        </w:rPr>
        <w:t xml:space="preserve">. </w:t>
      </w:r>
      <w:r w:rsidRPr="00EA20FE">
        <w:rPr>
          <w:rFonts w:ascii="Arial" w:hAnsi="Arial" w:cs="Arial"/>
          <w:sz w:val="24"/>
          <w:szCs w:val="24"/>
        </w:rPr>
        <w:t xml:space="preserve">Watching </w:t>
      </w:r>
      <w:r w:rsidRPr="00EA20FE">
        <w:rPr>
          <w:rFonts w:ascii="Arial" w:hAnsi="Arial" w:cs="Arial"/>
          <w:sz w:val="24"/>
          <w:szCs w:val="24"/>
        </w:rPr>
        <w:lastRenderedPageBreak/>
        <w:t xml:space="preserve">the supervisor manage the staff showed the importance of leadership and teamwork. The </w:t>
      </w:r>
      <w:r w:rsidR="00147274">
        <w:rPr>
          <w:rFonts w:ascii="Arial" w:hAnsi="Arial" w:cs="Arial"/>
          <w:sz w:val="24"/>
          <w:szCs w:val="24"/>
        </w:rPr>
        <w:t xml:space="preserve">F&amp;B </w:t>
      </w:r>
      <w:r w:rsidRPr="00EA20FE">
        <w:rPr>
          <w:rFonts w:ascii="Arial" w:hAnsi="Arial" w:cs="Arial"/>
          <w:sz w:val="24"/>
          <w:szCs w:val="24"/>
        </w:rPr>
        <w:t>supervisor had to manage a crew of waiters, bartenders and kitchen staff to provide a great customer experience. Leadership is more than simply giving orders; it's about helping people, providing direction and building a well-connected team, in one word, being a leader.</w:t>
      </w:r>
      <w:r>
        <w:rPr>
          <w:rFonts w:ascii="Arial" w:hAnsi="Arial" w:cs="Arial"/>
          <w:sz w:val="24"/>
          <w:szCs w:val="24"/>
        </w:rPr>
        <w:t xml:space="preserve"> </w:t>
      </w:r>
      <w:r w:rsidRPr="00EA20FE">
        <w:rPr>
          <w:rFonts w:ascii="Arial" w:hAnsi="Arial" w:cs="Arial"/>
          <w:sz w:val="24"/>
          <w:szCs w:val="24"/>
        </w:rPr>
        <w:t>The supervisor's good time management showed the importance of task management. During busy periods, the supervisor distributed staff to different areas according to customer flow to ensure efficiency</w:t>
      </w:r>
      <w:r w:rsidR="005E69F5">
        <w:rPr>
          <w:rFonts w:ascii="Arial" w:hAnsi="Arial" w:cs="Arial"/>
          <w:sz w:val="24"/>
          <w:szCs w:val="24"/>
        </w:rPr>
        <w:t xml:space="preserve"> (</w:t>
      </w:r>
      <w:r w:rsidR="005E69F5" w:rsidRPr="005E69F5">
        <w:rPr>
          <w:rFonts w:ascii="Arial" w:hAnsi="Arial" w:cs="Arial"/>
          <w:sz w:val="24"/>
          <w:szCs w:val="24"/>
        </w:rPr>
        <w:t>Gevers</w:t>
      </w:r>
      <w:r w:rsidR="005E69F5">
        <w:rPr>
          <w:rFonts w:ascii="Arial" w:hAnsi="Arial" w:cs="Arial"/>
          <w:sz w:val="24"/>
          <w:szCs w:val="24"/>
        </w:rPr>
        <w:t xml:space="preserve"> </w:t>
      </w:r>
      <w:r w:rsidR="005E69F5" w:rsidRPr="005E69F5">
        <w:rPr>
          <w:rFonts w:ascii="Arial" w:hAnsi="Arial" w:cs="Arial"/>
          <w:sz w:val="24"/>
          <w:szCs w:val="24"/>
        </w:rPr>
        <w:t>and Demerouti, 2013</w:t>
      </w:r>
      <w:r w:rsidR="005E69F5">
        <w:rPr>
          <w:rFonts w:ascii="Arial" w:hAnsi="Arial" w:cs="Arial"/>
          <w:sz w:val="24"/>
          <w:szCs w:val="24"/>
        </w:rPr>
        <w:t>)</w:t>
      </w:r>
      <w:r w:rsidR="005E69F5" w:rsidRPr="005E69F5">
        <w:rPr>
          <w:rFonts w:ascii="Arial" w:hAnsi="Arial" w:cs="Arial"/>
          <w:sz w:val="24"/>
          <w:szCs w:val="24"/>
        </w:rPr>
        <w:t xml:space="preserve">. </w:t>
      </w:r>
    </w:p>
    <w:p w14:paraId="471F9487" w14:textId="2A772063" w:rsidR="006B49F1" w:rsidRDefault="00EA20FE" w:rsidP="00EA20FE">
      <w:pPr>
        <w:spacing w:line="360" w:lineRule="auto"/>
        <w:jc w:val="both"/>
        <w:rPr>
          <w:rFonts w:ascii="Arial" w:hAnsi="Arial" w:cs="Arial"/>
          <w:sz w:val="24"/>
          <w:szCs w:val="24"/>
        </w:rPr>
      </w:pPr>
      <w:r w:rsidRPr="00EA20FE">
        <w:rPr>
          <w:rFonts w:ascii="Arial" w:hAnsi="Arial" w:cs="Arial"/>
          <w:sz w:val="24"/>
          <w:szCs w:val="24"/>
        </w:rPr>
        <w:t>Hospitality often faces unexpected guest demands, food shortages and equipment breakdowns</w:t>
      </w:r>
      <w:r w:rsidR="000C78EF">
        <w:rPr>
          <w:rFonts w:ascii="Arial" w:hAnsi="Arial" w:cs="Arial"/>
          <w:sz w:val="24"/>
          <w:szCs w:val="24"/>
        </w:rPr>
        <w:t xml:space="preserve"> (</w:t>
      </w:r>
      <w:bookmarkStart w:id="0" w:name="_Hlk180406567"/>
      <w:r w:rsidR="000C78EF" w:rsidRPr="000C78EF">
        <w:rPr>
          <w:rFonts w:ascii="Arial" w:hAnsi="Arial" w:cs="Arial"/>
          <w:sz w:val="24"/>
          <w:szCs w:val="24"/>
        </w:rPr>
        <w:t>Ford,</w:t>
      </w:r>
      <w:r w:rsidR="000C78EF">
        <w:rPr>
          <w:rFonts w:ascii="Arial" w:hAnsi="Arial" w:cs="Arial"/>
          <w:sz w:val="24"/>
          <w:szCs w:val="24"/>
        </w:rPr>
        <w:t xml:space="preserve"> </w:t>
      </w:r>
      <w:r w:rsidR="000C78EF" w:rsidRPr="000C78EF">
        <w:rPr>
          <w:rFonts w:ascii="Arial" w:hAnsi="Arial" w:cs="Arial"/>
          <w:sz w:val="24"/>
          <w:szCs w:val="24"/>
        </w:rPr>
        <w:t>and Sturman, 2019</w:t>
      </w:r>
      <w:bookmarkEnd w:id="0"/>
      <w:r w:rsidR="000C78EF">
        <w:rPr>
          <w:rFonts w:ascii="Arial" w:hAnsi="Arial" w:cs="Arial"/>
          <w:sz w:val="24"/>
          <w:szCs w:val="24"/>
        </w:rPr>
        <w:t>).</w:t>
      </w:r>
      <w:r w:rsidR="000C78EF" w:rsidRPr="000C78EF">
        <w:rPr>
          <w:rFonts w:ascii="Arial" w:hAnsi="Arial" w:cs="Arial"/>
          <w:sz w:val="24"/>
          <w:szCs w:val="24"/>
        </w:rPr>
        <w:t xml:space="preserve"> </w:t>
      </w:r>
      <w:r w:rsidRPr="00EA20FE">
        <w:rPr>
          <w:rFonts w:ascii="Arial" w:hAnsi="Arial" w:cs="Arial"/>
          <w:sz w:val="24"/>
          <w:szCs w:val="24"/>
        </w:rPr>
        <w:t xml:space="preserve"> I have seen the supervisor quickly adapt to changes and make on-the-spot decisions such as changing table reservations or reassigning tasks to handle these issues.</w:t>
      </w:r>
    </w:p>
    <w:p w14:paraId="6365CD64" w14:textId="68CB45DA" w:rsidR="00224DEE" w:rsidRPr="00224DEE" w:rsidRDefault="00FD4ABE" w:rsidP="00224DEE">
      <w:pPr>
        <w:spacing w:line="360" w:lineRule="auto"/>
        <w:jc w:val="both"/>
        <w:rPr>
          <w:rFonts w:ascii="Arial" w:hAnsi="Arial" w:cs="Arial"/>
          <w:i/>
          <w:iCs/>
          <w:sz w:val="24"/>
          <w:szCs w:val="24"/>
        </w:rPr>
      </w:pPr>
      <w:r>
        <w:rPr>
          <w:rFonts w:ascii="Arial" w:hAnsi="Arial" w:cs="Arial"/>
          <w:i/>
          <w:iCs/>
          <w:sz w:val="24"/>
          <w:szCs w:val="24"/>
        </w:rPr>
        <w:t>5</w:t>
      </w:r>
      <w:r w:rsidR="00224DEE" w:rsidRPr="00224DEE">
        <w:rPr>
          <w:rFonts w:ascii="Arial" w:hAnsi="Arial" w:cs="Arial"/>
          <w:i/>
          <w:iCs/>
          <w:sz w:val="24"/>
          <w:szCs w:val="24"/>
        </w:rPr>
        <w:t>. Action plan</w:t>
      </w:r>
    </w:p>
    <w:p w14:paraId="53855622" w14:textId="77777777" w:rsidR="00224DEE" w:rsidRPr="00224DEE" w:rsidRDefault="00224DEE" w:rsidP="00351101">
      <w:pPr>
        <w:spacing w:line="360" w:lineRule="auto"/>
        <w:jc w:val="both"/>
        <w:rPr>
          <w:rFonts w:ascii="Arial" w:hAnsi="Arial" w:cs="Arial"/>
          <w:sz w:val="24"/>
          <w:szCs w:val="24"/>
        </w:rPr>
      </w:pPr>
      <w:r w:rsidRPr="00224DEE">
        <w:rPr>
          <w:rFonts w:ascii="Arial" w:hAnsi="Arial" w:cs="Arial"/>
          <w:sz w:val="24"/>
          <w:szCs w:val="24"/>
        </w:rPr>
        <w:t>To expand this experience and further my career, I want to follow some steps:</w:t>
      </w:r>
    </w:p>
    <w:p w14:paraId="04D58E6F" w14:textId="77777777" w:rsidR="00351101" w:rsidRPr="00351101" w:rsidRDefault="00224DEE" w:rsidP="00351101">
      <w:pPr>
        <w:spacing w:after="0" w:line="360" w:lineRule="auto"/>
        <w:jc w:val="both"/>
        <w:rPr>
          <w:rFonts w:ascii="Arial" w:hAnsi="Arial" w:cs="Arial"/>
          <w:sz w:val="24"/>
          <w:szCs w:val="24"/>
          <w:u w:val="single"/>
        </w:rPr>
      </w:pPr>
      <w:r w:rsidRPr="00351101">
        <w:rPr>
          <w:rFonts w:ascii="Arial" w:hAnsi="Arial" w:cs="Arial"/>
          <w:sz w:val="24"/>
          <w:szCs w:val="24"/>
          <w:u w:val="single"/>
        </w:rPr>
        <w:t>Improving my communication skills</w:t>
      </w:r>
    </w:p>
    <w:p w14:paraId="3D464A44" w14:textId="22CF46A3" w:rsidR="00224DEE" w:rsidRPr="00224DEE" w:rsidRDefault="00224DEE" w:rsidP="00351101">
      <w:pPr>
        <w:spacing w:after="0" w:line="360" w:lineRule="auto"/>
        <w:jc w:val="both"/>
        <w:rPr>
          <w:rFonts w:ascii="Arial" w:hAnsi="Arial" w:cs="Arial"/>
          <w:sz w:val="24"/>
          <w:szCs w:val="24"/>
        </w:rPr>
      </w:pPr>
      <w:r w:rsidRPr="00224DEE">
        <w:rPr>
          <w:rFonts w:ascii="Arial" w:hAnsi="Arial" w:cs="Arial"/>
          <w:sz w:val="24"/>
          <w:szCs w:val="24"/>
        </w:rPr>
        <w:t>I will seek academic and mission opportunities to exercise clear and effective communication. This will enhance my staff management and guest engagement skills.</w:t>
      </w:r>
    </w:p>
    <w:p w14:paraId="24A5EA0C" w14:textId="77777777" w:rsidR="00224DEE" w:rsidRDefault="00224DEE" w:rsidP="00224DEE">
      <w:pPr>
        <w:spacing w:line="360" w:lineRule="auto"/>
        <w:jc w:val="both"/>
        <w:rPr>
          <w:rFonts w:ascii="Arial" w:hAnsi="Arial" w:cs="Arial"/>
          <w:sz w:val="24"/>
          <w:szCs w:val="24"/>
        </w:rPr>
      </w:pPr>
      <w:r w:rsidRPr="00224DEE">
        <w:rPr>
          <w:rFonts w:ascii="Arial" w:hAnsi="Arial" w:cs="Arial"/>
          <w:sz w:val="24"/>
          <w:szCs w:val="24"/>
        </w:rPr>
        <w:t xml:space="preserve">Improving task management and leadership </w:t>
      </w:r>
    </w:p>
    <w:p w14:paraId="4C9BEC77" w14:textId="7E29CCE2" w:rsidR="00224DEE" w:rsidRPr="00224DEE" w:rsidRDefault="00224DEE" w:rsidP="00224DEE">
      <w:pPr>
        <w:spacing w:line="360" w:lineRule="auto"/>
        <w:jc w:val="both"/>
        <w:rPr>
          <w:rFonts w:ascii="Arial" w:hAnsi="Arial" w:cs="Arial"/>
          <w:sz w:val="24"/>
          <w:szCs w:val="24"/>
        </w:rPr>
      </w:pPr>
      <w:r w:rsidRPr="00224DEE">
        <w:rPr>
          <w:rFonts w:ascii="Arial" w:hAnsi="Arial" w:cs="Arial"/>
          <w:sz w:val="24"/>
          <w:szCs w:val="24"/>
        </w:rPr>
        <w:t xml:space="preserve"> By setting goals such as prioritizing tasks and managing deadlines, I want to improve my organization and time management. I want to lead group projects to learn how to organize and manage teams.</w:t>
      </w:r>
    </w:p>
    <w:p w14:paraId="147FC2C9" w14:textId="5D1A5A6F" w:rsidR="00224DEE" w:rsidRPr="00351101" w:rsidRDefault="00224DEE" w:rsidP="00224DEE">
      <w:pPr>
        <w:spacing w:line="360" w:lineRule="auto"/>
        <w:jc w:val="both"/>
        <w:rPr>
          <w:rFonts w:ascii="Arial" w:hAnsi="Arial" w:cs="Arial"/>
          <w:sz w:val="24"/>
          <w:szCs w:val="24"/>
          <w:u w:val="single"/>
        </w:rPr>
      </w:pPr>
      <w:r w:rsidRPr="00351101">
        <w:rPr>
          <w:rFonts w:ascii="Arial" w:hAnsi="Arial" w:cs="Arial"/>
          <w:sz w:val="24"/>
          <w:szCs w:val="24"/>
          <w:u w:val="single"/>
        </w:rPr>
        <w:t>Critical Thinking Skills</w:t>
      </w:r>
    </w:p>
    <w:p w14:paraId="14CB824D" w14:textId="329EF6E2" w:rsidR="00224DEE" w:rsidRPr="00224DEE" w:rsidRDefault="00224DEE" w:rsidP="00351101">
      <w:pPr>
        <w:spacing w:after="0" w:line="360" w:lineRule="auto"/>
        <w:jc w:val="both"/>
        <w:rPr>
          <w:rFonts w:ascii="Arial" w:hAnsi="Arial" w:cs="Arial"/>
          <w:sz w:val="24"/>
          <w:szCs w:val="24"/>
        </w:rPr>
      </w:pPr>
      <w:r w:rsidRPr="00224DEE">
        <w:rPr>
          <w:rFonts w:ascii="Arial" w:hAnsi="Arial" w:cs="Arial"/>
          <w:sz w:val="24"/>
          <w:szCs w:val="24"/>
        </w:rPr>
        <w:t xml:space="preserve"> I will practice critical thinking and quick response in hospitality situations. This will give me experience with </w:t>
      </w:r>
      <w:r w:rsidR="00351101">
        <w:rPr>
          <w:rFonts w:ascii="Arial" w:hAnsi="Arial" w:cs="Arial"/>
          <w:sz w:val="24"/>
          <w:szCs w:val="24"/>
        </w:rPr>
        <w:t>guests</w:t>
      </w:r>
      <w:r w:rsidRPr="00224DEE">
        <w:rPr>
          <w:rFonts w:ascii="Arial" w:hAnsi="Arial" w:cs="Arial"/>
          <w:sz w:val="24"/>
          <w:szCs w:val="24"/>
        </w:rPr>
        <w:t xml:space="preserve"> complaints and operational issues under pressure.</w:t>
      </w:r>
    </w:p>
    <w:p w14:paraId="354E2FB0" w14:textId="53E8EBEC" w:rsidR="00224DEE" w:rsidRPr="00224DEE" w:rsidRDefault="00224DEE" w:rsidP="00351101">
      <w:pPr>
        <w:spacing w:after="0" w:line="360" w:lineRule="auto"/>
        <w:jc w:val="both"/>
        <w:rPr>
          <w:rFonts w:ascii="Arial" w:hAnsi="Arial" w:cs="Arial"/>
          <w:sz w:val="24"/>
          <w:szCs w:val="24"/>
        </w:rPr>
      </w:pPr>
      <w:r>
        <w:rPr>
          <w:rFonts w:ascii="Arial" w:hAnsi="Arial" w:cs="Arial"/>
          <w:sz w:val="24"/>
          <w:szCs w:val="24"/>
        </w:rPr>
        <w:t>Also, t</w:t>
      </w:r>
      <w:r w:rsidRPr="00224DEE">
        <w:rPr>
          <w:rFonts w:ascii="Arial" w:hAnsi="Arial" w:cs="Arial"/>
          <w:sz w:val="24"/>
          <w:szCs w:val="24"/>
        </w:rPr>
        <w:t>he training or certifications will help me learn more about food safety, beverage management and guest service in the future. This will improve my technical skills and F&amp;B team management</w:t>
      </w:r>
      <w:r w:rsidR="00751D59">
        <w:rPr>
          <w:rFonts w:ascii="Arial" w:hAnsi="Arial" w:cs="Arial"/>
          <w:sz w:val="24"/>
          <w:szCs w:val="24"/>
        </w:rPr>
        <w:t xml:space="preserve"> (</w:t>
      </w:r>
      <w:r w:rsidR="00751D59" w:rsidRPr="00751D59">
        <w:rPr>
          <w:rFonts w:ascii="Arial" w:hAnsi="Arial" w:cs="Arial"/>
          <w:sz w:val="24"/>
          <w:szCs w:val="24"/>
        </w:rPr>
        <w:t>Cousins</w:t>
      </w:r>
      <w:r w:rsidR="005A4A7D">
        <w:rPr>
          <w:rFonts w:ascii="Arial" w:hAnsi="Arial" w:cs="Arial"/>
          <w:sz w:val="24"/>
          <w:szCs w:val="24"/>
        </w:rPr>
        <w:t xml:space="preserve"> </w:t>
      </w:r>
      <w:r w:rsidR="00751D59">
        <w:rPr>
          <w:rFonts w:ascii="Arial" w:hAnsi="Arial" w:cs="Arial"/>
          <w:sz w:val="24"/>
          <w:szCs w:val="24"/>
        </w:rPr>
        <w:t>et al.</w:t>
      </w:r>
      <w:r w:rsidR="00751D59" w:rsidRPr="00751D59">
        <w:rPr>
          <w:rFonts w:ascii="Arial" w:hAnsi="Arial" w:cs="Arial"/>
          <w:sz w:val="24"/>
          <w:szCs w:val="24"/>
        </w:rPr>
        <w:t>, 2019</w:t>
      </w:r>
      <w:r w:rsidR="00751D59">
        <w:rPr>
          <w:rFonts w:ascii="Arial" w:hAnsi="Arial" w:cs="Arial"/>
          <w:sz w:val="24"/>
          <w:szCs w:val="24"/>
        </w:rPr>
        <w:t>)</w:t>
      </w:r>
      <w:r w:rsidR="00751D59" w:rsidRPr="00751D59">
        <w:rPr>
          <w:rFonts w:ascii="Arial" w:hAnsi="Arial" w:cs="Arial"/>
          <w:sz w:val="24"/>
          <w:szCs w:val="24"/>
        </w:rPr>
        <w:t>. </w:t>
      </w:r>
    </w:p>
    <w:p w14:paraId="724821FE" w14:textId="1696C71E" w:rsidR="001A1F55" w:rsidRPr="00781D2D" w:rsidRDefault="00FD4ABE" w:rsidP="001A1F55">
      <w:pPr>
        <w:spacing w:line="360" w:lineRule="auto"/>
        <w:jc w:val="both"/>
        <w:rPr>
          <w:rFonts w:ascii="Arial" w:hAnsi="Arial" w:cs="Arial"/>
          <w:i/>
          <w:iCs/>
          <w:sz w:val="24"/>
          <w:szCs w:val="24"/>
        </w:rPr>
      </w:pPr>
      <w:r>
        <w:rPr>
          <w:rFonts w:ascii="Arial" w:hAnsi="Arial" w:cs="Arial"/>
          <w:i/>
          <w:iCs/>
          <w:sz w:val="24"/>
          <w:szCs w:val="24"/>
        </w:rPr>
        <w:t>6</w:t>
      </w:r>
      <w:r w:rsidR="001A1F55" w:rsidRPr="00781D2D">
        <w:rPr>
          <w:rFonts w:ascii="Arial" w:hAnsi="Arial" w:cs="Arial"/>
          <w:i/>
          <w:iCs/>
          <w:sz w:val="24"/>
          <w:szCs w:val="24"/>
        </w:rPr>
        <w:t>. Conclusion</w:t>
      </w:r>
    </w:p>
    <w:p w14:paraId="1D8A3532" w14:textId="4B2E8345" w:rsidR="00DA7804" w:rsidRDefault="001A1F55" w:rsidP="00DA7804">
      <w:pPr>
        <w:spacing w:line="360" w:lineRule="auto"/>
        <w:jc w:val="both"/>
        <w:rPr>
          <w:rFonts w:ascii="Arial" w:hAnsi="Arial" w:cs="Arial"/>
          <w:sz w:val="24"/>
          <w:szCs w:val="24"/>
        </w:rPr>
      </w:pPr>
      <w:r w:rsidRPr="00781D2D">
        <w:rPr>
          <w:rFonts w:ascii="Arial" w:hAnsi="Arial" w:cs="Arial"/>
          <w:sz w:val="24"/>
          <w:szCs w:val="24"/>
        </w:rPr>
        <w:t xml:space="preserve">Reflecting on my shadowing experience, I have a greater awareness of the work-related skills and technical expertise required for a supervisory position as well as a </w:t>
      </w:r>
      <w:r w:rsidRPr="00781D2D">
        <w:rPr>
          <w:rFonts w:ascii="Arial" w:hAnsi="Arial" w:cs="Arial"/>
          <w:sz w:val="24"/>
          <w:szCs w:val="24"/>
        </w:rPr>
        <w:lastRenderedPageBreak/>
        <w:t>staff position in the F&amp;B department</w:t>
      </w:r>
      <w:r w:rsidR="00065F84" w:rsidRPr="00065F84">
        <w:rPr>
          <w:rFonts w:ascii="Times New Roman" w:eastAsia="Times New Roman" w:hAnsi="Times New Roman" w:cs="Times New Roman"/>
          <w:kern w:val="0"/>
          <w:sz w:val="24"/>
          <w:szCs w:val="24"/>
          <w:lang w:eastAsia="en-GB"/>
          <w14:ligatures w14:val="none"/>
        </w:rPr>
        <w:t xml:space="preserve"> </w:t>
      </w:r>
      <w:r w:rsidR="00065F84" w:rsidRPr="00065F84">
        <w:rPr>
          <w:rFonts w:ascii="Arial" w:hAnsi="Arial" w:cs="Arial"/>
          <w:sz w:val="24"/>
          <w:szCs w:val="24"/>
        </w:rPr>
        <w:t xml:space="preserve">(Nicolini and </w:t>
      </w:r>
      <w:proofErr w:type="spellStart"/>
      <w:r w:rsidR="00065F84" w:rsidRPr="00065F84">
        <w:rPr>
          <w:rFonts w:ascii="Arial" w:hAnsi="Arial" w:cs="Arial"/>
          <w:sz w:val="24"/>
          <w:szCs w:val="24"/>
        </w:rPr>
        <w:t>Korica</w:t>
      </w:r>
      <w:proofErr w:type="spellEnd"/>
      <w:r w:rsidR="00065F84" w:rsidRPr="00065F84">
        <w:rPr>
          <w:rFonts w:ascii="Arial" w:hAnsi="Arial" w:cs="Arial"/>
          <w:sz w:val="24"/>
          <w:szCs w:val="24"/>
        </w:rPr>
        <w:t>, 2024</w:t>
      </w:r>
      <w:r w:rsidR="00DA7804">
        <w:rPr>
          <w:rFonts w:ascii="Arial" w:hAnsi="Arial" w:cs="Arial"/>
          <w:sz w:val="24"/>
          <w:szCs w:val="24"/>
        </w:rPr>
        <w:t xml:space="preserve">). </w:t>
      </w:r>
      <w:r w:rsidR="00DA7804" w:rsidRPr="00DA7804">
        <w:rPr>
          <w:rFonts w:ascii="Arial" w:hAnsi="Arial" w:cs="Arial"/>
          <w:sz w:val="24"/>
          <w:szCs w:val="24"/>
        </w:rPr>
        <w:t xml:space="preserve">I've learnt that </w:t>
      </w:r>
      <w:r w:rsidR="00A34CE4">
        <w:rPr>
          <w:rFonts w:ascii="Arial" w:hAnsi="Arial" w:cs="Arial"/>
          <w:sz w:val="24"/>
          <w:szCs w:val="24"/>
        </w:rPr>
        <w:t xml:space="preserve">customer </w:t>
      </w:r>
      <w:r w:rsidR="00DA7804" w:rsidRPr="00DA7804">
        <w:rPr>
          <w:rFonts w:ascii="Arial" w:hAnsi="Arial" w:cs="Arial"/>
          <w:sz w:val="24"/>
          <w:szCs w:val="24"/>
        </w:rPr>
        <w:t>satisfaction and strong service standards depend on effective communication, leadership, teamwork, and job management. F&amp;B services are fast-paced, therefore I need to enhance my time management and decision-making. Since hospitality requires rapid and efficient response to unexpected circumstances, I should improve my problem-solving abilities.</w:t>
      </w:r>
      <w:r w:rsidR="00DA7804">
        <w:rPr>
          <w:rFonts w:ascii="Arial" w:hAnsi="Arial" w:cs="Arial"/>
          <w:sz w:val="24"/>
          <w:szCs w:val="24"/>
        </w:rPr>
        <w:t xml:space="preserve"> </w:t>
      </w:r>
    </w:p>
    <w:p w14:paraId="4770F645" w14:textId="0B7AAA00" w:rsidR="001A1F55" w:rsidRPr="001A1F55" w:rsidRDefault="00DA7804" w:rsidP="00DA7804">
      <w:pPr>
        <w:spacing w:line="360" w:lineRule="auto"/>
        <w:jc w:val="both"/>
        <w:rPr>
          <w:rFonts w:ascii="Arial" w:hAnsi="Arial" w:cs="Arial"/>
          <w:sz w:val="24"/>
          <w:szCs w:val="24"/>
        </w:rPr>
      </w:pPr>
      <w:r w:rsidRPr="00DA7804">
        <w:rPr>
          <w:rFonts w:ascii="Arial" w:hAnsi="Arial" w:cs="Arial"/>
          <w:sz w:val="24"/>
          <w:szCs w:val="24"/>
        </w:rPr>
        <w:t xml:space="preserve">Finally, shadowing a Best Western York House Hotel Food and Beverage supervisor was </w:t>
      </w:r>
      <w:r w:rsidR="00A34CE4" w:rsidRPr="00DA7804">
        <w:rPr>
          <w:rFonts w:ascii="Arial" w:hAnsi="Arial" w:cs="Arial"/>
          <w:sz w:val="24"/>
          <w:szCs w:val="24"/>
        </w:rPr>
        <w:t>life changing</w:t>
      </w:r>
      <w:r w:rsidRPr="00DA7804">
        <w:rPr>
          <w:rFonts w:ascii="Arial" w:hAnsi="Arial" w:cs="Arial"/>
          <w:sz w:val="24"/>
          <w:szCs w:val="24"/>
        </w:rPr>
        <w:t>. It taught me the value of guest services, team dynamics, and operational roles for a successful hotel profession. This experience has also told me where I need to concentrate to improve professionally and personally</w:t>
      </w:r>
    </w:p>
    <w:p w14:paraId="0172C21F" w14:textId="77777777" w:rsidR="001E4BBE" w:rsidRDefault="001E4BBE" w:rsidP="00A36E30">
      <w:pPr>
        <w:spacing w:line="360" w:lineRule="auto"/>
        <w:jc w:val="both"/>
        <w:rPr>
          <w:rFonts w:ascii="Arial" w:hAnsi="Arial" w:cs="Arial"/>
          <w:b/>
          <w:bCs/>
          <w:sz w:val="24"/>
          <w:szCs w:val="24"/>
        </w:rPr>
      </w:pPr>
    </w:p>
    <w:p w14:paraId="1E2DCA96" w14:textId="77777777" w:rsidR="001E4BBE" w:rsidRDefault="001E4BBE" w:rsidP="00A36E30">
      <w:pPr>
        <w:spacing w:line="360" w:lineRule="auto"/>
        <w:jc w:val="both"/>
        <w:rPr>
          <w:rFonts w:ascii="Arial" w:hAnsi="Arial" w:cs="Arial"/>
          <w:b/>
          <w:bCs/>
          <w:sz w:val="24"/>
          <w:szCs w:val="24"/>
        </w:rPr>
      </w:pPr>
    </w:p>
    <w:p w14:paraId="66BB5351" w14:textId="77777777" w:rsidR="001E4BBE" w:rsidRDefault="001E4BBE" w:rsidP="00A36E30">
      <w:pPr>
        <w:spacing w:line="360" w:lineRule="auto"/>
        <w:jc w:val="both"/>
        <w:rPr>
          <w:rFonts w:ascii="Arial" w:hAnsi="Arial" w:cs="Arial"/>
          <w:b/>
          <w:bCs/>
          <w:sz w:val="24"/>
          <w:szCs w:val="24"/>
        </w:rPr>
      </w:pPr>
    </w:p>
    <w:p w14:paraId="10B9F554" w14:textId="77777777" w:rsidR="001E4BBE" w:rsidRDefault="001E4BBE" w:rsidP="00A36E30">
      <w:pPr>
        <w:spacing w:line="360" w:lineRule="auto"/>
        <w:jc w:val="both"/>
        <w:rPr>
          <w:rFonts w:ascii="Arial" w:hAnsi="Arial" w:cs="Arial"/>
          <w:b/>
          <w:bCs/>
          <w:sz w:val="24"/>
          <w:szCs w:val="24"/>
        </w:rPr>
      </w:pPr>
    </w:p>
    <w:p w14:paraId="6AD8A6EB" w14:textId="77777777" w:rsidR="001E4BBE" w:rsidRDefault="001E4BBE" w:rsidP="00A36E30">
      <w:pPr>
        <w:spacing w:line="360" w:lineRule="auto"/>
        <w:jc w:val="both"/>
        <w:rPr>
          <w:rFonts w:ascii="Arial" w:hAnsi="Arial" w:cs="Arial"/>
          <w:b/>
          <w:bCs/>
          <w:sz w:val="24"/>
          <w:szCs w:val="24"/>
        </w:rPr>
      </w:pPr>
    </w:p>
    <w:p w14:paraId="515CEE0C" w14:textId="77777777" w:rsidR="001E4BBE" w:rsidRDefault="001E4BBE" w:rsidP="00A36E30">
      <w:pPr>
        <w:spacing w:line="360" w:lineRule="auto"/>
        <w:jc w:val="both"/>
        <w:rPr>
          <w:rFonts w:ascii="Arial" w:hAnsi="Arial" w:cs="Arial"/>
          <w:b/>
          <w:bCs/>
          <w:sz w:val="24"/>
          <w:szCs w:val="24"/>
        </w:rPr>
      </w:pPr>
    </w:p>
    <w:p w14:paraId="2C55BB16" w14:textId="77777777" w:rsidR="001E4BBE" w:rsidRDefault="001E4BBE" w:rsidP="00A36E30">
      <w:pPr>
        <w:spacing w:line="360" w:lineRule="auto"/>
        <w:jc w:val="both"/>
        <w:rPr>
          <w:rFonts w:ascii="Arial" w:hAnsi="Arial" w:cs="Arial"/>
          <w:b/>
          <w:bCs/>
          <w:sz w:val="24"/>
          <w:szCs w:val="24"/>
        </w:rPr>
      </w:pPr>
    </w:p>
    <w:p w14:paraId="34B39FCE" w14:textId="77777777" w:rsidR="00DE2208" w:rsidRDefault="00DE2208" w:rsidP="00A36E30">
      <w:pPr>
        <w:spacing w:line="360" w:lineRule="auto"/>
        <w:jc w:val="both"/>
        <w:rPr>
          <w:rFonts w:ascii="Arial" w:hAnsi="Arial" w:cs="Arial"/>
          <w:b/>
          <w:bCs/>
          <w:sz w:val="24"/>
          <w:szCs w:val="24"/>
        </w:rPr>
      </w:pPr>
    </w:p>
    <w:p w14:paraId="1411610D" w14:textId="77777777" w:rsidR="00DE2208" w:rsidRDefault="00DE2208" w:rsidP="00A36E30">
      <w:pPr>
        <w:spacing w:line="360" w:lineRule="auto"/>
        <w:jc w:val="both"/>
        <w:rPr>
          <w:rFonts w:ascii="Arial" w:hAnsi="Arial" w:cs="Arial"/>
          <w:b/>
          <w:bCs/>
          <w:sz w:val="24"/>
          <w:szCs w:val="24"/>
        </w:rPr>
      </w:pPr>
    </w:p>
    <w:p w14:paraId="12807F5D" w14:textId="77777777" w:rsidR="00DE2208" w:rsidRDefault="00DE2208" w:rsidP="00A36E30">
      <w:pPr>
        <w:spacing w:line="360" w:lineRule="auto"/>
        <w:jc w:val="both"/>
        <w:rPr>
          <w:rFonts w:ascii="Arial" w:hAnsi="Arial" w:cs="Arial"/>
          <w:b/>
          <w:bCs/>
          <w:sz w:val="24"/>
          <w:szCs w:val="24"/>
        </w:rPr>
      </w:pPr>
    </w:p>
    <w:p w14:paraId="1076E92B" w14:textId="77777777" w:rsidR="00DE2208" w:rsidRDefault="00DE2208" w:rsidP="00A36E30">
      <w:pPr>
        <w:spacing w:line="360" w:lineRule="auto"/>
        <w:jc w:val="both"/>
        <w:rPr>
          <w:rFonts w:ascii="Arial" w:hAnsi="Arial" w:cs="Arial"/>
          <w:b/>
          <w:bCs/>
          <w:sz w:val="24"/>
          <w:szCs w:val="24"/>
        </w:rPr>
      </w:pPr>
    </w:p>
    <w:p w14:paraId="55300669" w14:textId="77777777" w:rsidR="00DE2208" w:rsidRDefault="00DE2208" w:rsidP="00A36E30">
      <w:pPr>
        <w:spacing w:line="360" w:lineRule="auto"/>
        <w:jc w:val="both"/>
        <w:rPr>
          <w:rFonts w:ascii="Arial" w:hAnsi="Arial" w:cs="Arial"/>
          <w:b/>
          <w:bCs/>
          <w:sz w:val="24"/>
          <w:szCs w:val="24"/>
        </w:rPr>
      </w:pPr>
    </w:p>
    <w:p w14:paraId="05A71746" w14:textId="77777777" w:rsidR="00DE2208" w:rsidRDefault="00DE2208" w:rsidP="00A36E30">
      <w:pPr>
        <w:spacing w:line="360" w:lineRule="auto"/>
        <w:jc w:val="both"/>
        <w:rPr>
          <w:rFonts w:ascii="Arial" w:hAnsi="Arial" w:cs="Arial"/>
          <w:b/>
          <w:bCs/>
          <w:sz w:val="24"/>
          <w:szCs w:val="24"/>
        </w:rPr>
      </w:pPr>
    </w:p>
    <w:p w14:paraId="5686B05E" w14:textId="77777777" w:rsidR="00DE2208" w:rsidRDefault="00DE2208" w:rsidP="00A36E30">
      <w:pPr>
        <w:spacing w:line="360" w:lineRule="auto"/>
        <w:jc w:val="both"/>
        <w:rPr>
          <w:rFonts w:ascii="Arial" w:hAnsi="Arial" w:cs="Arial"/>
          <w:b/>
          <w:bCs/>
          <w:sz w:val="24"/>
          <w:szCs w:val="24"/>
        </w:rPr>
      </w:pPr>
    </w:p>
    <w:p w14:paraId="278C8BE3" w14:textId="77777777" w:rsidR="00DE2208" w:rsidRDefault="00DE2208" w:rsidP="00A36E30">
      <w:pPr>
        <w:spacing w:line="360" w:lineRule="auto"/>
        <w:jc w:val="both"/>
        <w:rPr>
          <w:rFonts w:ascii="Arial" w:hAnsi="Arial" w:cs="Arial"/>
          <w:b/>
          <w:bCs/>
          <w:sz w:val="24"/>
          <w:szCs w:val="24"/>
        </w:rPr>
      </w:pPr>
    </w:p>
    <w:p w14:paraId="74591306" w14:textId="77777777" w:rsidR="00DE2208" w:rsidRDefault="00DE2208" w:rsidP="00A36E30">
      <w:pPr>
        <w:spacing w:line="360" w:lineRule="auto"/>
        <w:jc w:val="both"/>
        <w:rPr>
          <w:rFonts w:ascii="Arial" w:hAnsi="Arial" w:cs="Arial"/>
          <w:b/>
          <w:bCs/>
          <w:sz w:val="24"/>
          <w:szCs w:val="24"/>
        </w:rPr>
      </w:pPr>
    </w:p>
    <w:p w14:paraId="473D91A0" w14:textId="77777777" w:rsidR="00DE2208" w:rsidRDefault="00DE2208" w:rsidP="00A36E30">
      <w:pPr>
        <w:spacing w:line="360" w:lineRule="auto"/>
        <w:jc w:val="both"/>
        <w:rPr>
          <w:rFonts w:ascii="Arial" w:hAnsi="Arial" w:cs="Arial"/>
          <w:b/>
          <w:bCs/>
          <w:sz w:val="24"/>
          <w:szCs w:val="24"/>
        </w:rPr>
      </w:pPr>
    </w:p>
    <w:p w14:paraId="0430D3E9" w14:textId="77777777" w:rsidR="00DE2208" w:rsidRDefault="00DE2208" w:rsidP="00A36E30">
      <w:pPr>
        <w:spacing w:line="360" w:lineRule="auto"/>
        <w:jc w:val="both"/>
        <w:rPr>
          <w:rFonts w:ascii="Arial" w:hAnsi="Arial" w:cs="Arial"/>
          <w:b/>
          <w:bCs/>
          <w:sz w:val="24"/>
          <w:szCs w:val="24"/>
        </w:rPr>
      </w:pPr>
    </w:p>
    <w:p w14:paraId="50E2DCF1" w14:textId="77777777" w:rsidR="00DE2208" w:rsidRDefault="00DE2208" w:rsidP="00A36E30">
      <w:pPr>
        <w:spacing w:line="360" w:lineRule="auto"/>
        <w:jc w:val="both"/>
        <w:rPr>
          <w:rFonts w:ascii="Arial" w:hAnsi="Arial" w:cs="Arial"/>
          <w:b/>
          <w:bCs/>
          <w:sz w:val="24"/>
          <w:szCs w:val="24"/>
        </w:rPr>
      </w:pPr>
    </w:p>
    <w:p w14:paraId="1331E80F" w14:textId="17AA9DCE" w:rsidR="00AC34A7" w:rsidRDefault="00AC34A7" w:rsidP="00A36E30">
      <w:pPr>
        <w:spacing w:line="360" w:lineRule="auto"/>
        <w:jc w:val="both"/>
        <w:rPr>
          <w:rFonts w:ascii="Arial" w:hAnsi="Arial" w:cs="Arial"/>
          <w:b/>
          <w:bCs/>
          <w:sz w:val="24"/>
          <w:szCs w:val="24"/>
        </w:rPr>
      </w:pPr>
      <w:bookmarkStart w:id="1" w:name="_Hlk180399299"/>
      <w:r>
        <w:rPr>
          <w:rFonts w:ascii="Arial" w:hAnsi="Arial" w:cs="Arial"/>
          <w:b/>
          <w:bCs/>
          <w:sz w:val="24"/>
          <w:szCs w:val="24"/>
        </w:rPr>
        <w:t>AI Acknowledgement Statement</w:t>
      </w:r>
    </w:p>
    <w:bookmarkEnd w:id="1"/>
    <w:p w14:paraId="23A573B8" w14:textId="2E3297E9" w:rsidR="00AC34A7" w:rsidRPr="0019688A" w:rsidRDefault="00AC34A7" w:rsidP="00A36E30">
      <w:pPr>
        <w:spacing w:line="360" w:lineRule="auto"/>
        <w:jc w:val="both"/>
        <w:rPr>
          <w:rFonts w:ascii="Arial" w:hAnsi="Arial" w:cs="Arial"/>
          <w:sz w:val="24"/>
          <w:szCs w:val="24"/>
        </w:rPr>
      </w:pPr>
      <w:r w:rsidRPr="0019688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457042A" w14:textId="77777777" w:rsidR="00AC34A7" w:rsidRPr="0019688A" w:rsidRDefault="00AC34A7" w:rsidP="00A36E30">
      <w:pPr>
        <w:spacing w:line="360" w:lineRule="auto"/>
        <w:jc w:val="both"/>
        <w:rPr>
          <w:rFonts w:ascii="Arial" w:hAnsi="Arial" w:cs="Arial"/>
          <w:sz w:val="24"/>
          <w:szCs w:val="24"/>
        </w:rPr>
      </w:pPr>
    </w:p>
    <w:p w14:paraId="5A34AD7A" w14:textId="77777777" w:rsidR="00AC34A7" w:rsidRDefault="00AC34A7" w:rsidP="00A36E30">
      <w:pPr>
        <w:spacing w:line="360" w:lineRule="auto"/>
        <w:jc w:val="both"/>
        <w:rPr>
          <w:rFonts w:ascii="Arial" w:hAnsi="Arial" w:cs="Arial"/>
          <w:b/>
          <w:bCs/>
          <w:sz w:val="24"/>
          <w:szCs w:val="24"/>
        </w:rPr>
      </w:pPr>
    </w:p>
    <w:p w14:paraId="5E6666DC" w14:textId="77777777" w:rsidR="00AC34A7" w:rsidRDefault="00AC34A7" w:rsidP="00A36E30">
      <w:pPr>
        <w:spacing w:line="360" w:lineRule="auto"/>
        <w:jc w:val="both"/>
        <w:rPr>
          <w:rFonts w:ascii="Arial" w:hAnsi="Arial" w:cs="Arial"/>
          <w:b/>
          <w:bCs/>
          <w:sz w:val="24"/>
          <w:szCs w:val="24"/>
        </w:rPr>
      </w:pPr>
    </w:p>
    <w:p w14:paraId="19E50960" w14:textId="77777777" w:rsidR="00AC34A7" w:rsidRDefault="00AC34A7" w:rsidP="00A36E30">
      <w:pPr>
        <w:spacing w:line="360" w:lineRule="auto"/>
        <w:jc w:val="both"/>
        <w:rPr>
          <w:rFonts w:ascii="Arial" w:hAnsi="Arial" w:cs="Arial"/>
          <w:b/>
          <w:bCs/>
          <w:sz w:val="24"/>
          <w:szCs w:val="24"/>
        </w:rPr>
      </w:pPr>
    </w:p>
    <w:p w14:paraId="1FD8F8E6" w14:textId="77777777" w:rsidR="00AC34A7" w:rsidRDefault="00AC34A7" w:rsidP="00A36E30">
      <w:pPr>
        <w:spacing w:line="360" w:lineRule="auto"/>
        <w:jc w:val="both"/>
        <w:rPr>
          <w:rFonts w:ascii="Arial" w:hAnsi="Arial" w:cs="Arial"/>
          <w:b/>
          <w:bCs/>
          <w:sz w:val="24"/>
          <w:szCs w:val="24"/>
        </w:rPr>
      </w:pPr>
    </w:p>
    <w:p w14:paraId="3804C48B" w14:textId="77777777" w:rsidR="00AC34A7" w:rsidRDefault="00AC34A7" w:rsidP="00A36E30">
      <w:pPr>
        <w:spacing w:line="360" w:lineRule="auto"/>
        <w:jc w:val="both"/>
        <w:rPr>
          <w:rFonts w:ascii="Arial" w:hAnsi="Arial" w:cs="Arial"/>
          <w:b/>
          <w:bCs/>
          <w:sz w:val="24"/>
          <w:szCs w:val="24"/>
        </w:rPr>
      </w:pPr>
    </w:p>
    <w:p w14:paraId="2FCA4F60" w14:textId="77777777" w:rsidR="00AC34A7" w:rsidRDefault="00AC34A7" w:rsidP="00A36E30">
      <w:pPr>
        <w:spacing w:line="360" w:lineRule="auto"/>
        <w:jc w:val="both"/>
        <w:rPr>
          <w:rFonts w:ascii="Arial" w:hAnsi="Arial" w:cs="Arial"/>
          <w:b/>
          <w:bCs/>
          <w:sz w:val="24"/>
          <w:szCs w:val="24"/>
        </w:rPr>
      </w:pPr>
    </w:p>
    <w:p w14:paraId="51D83462" w14:textId="77777777" w:rsidR="00AC34A7" w:rsidRDefault="00AC34A7" w:rsidP="00A36E30">
      <w:pPr>
        <w:spacing w:line="360" w:lineRule="auto"/>
        <w:jc w:val="both"/>
        <w:rPr>
          <w:rFonts w:ascii="Arial" w:hAnsi="Arial" w:cs="Arial"/>
          <w:b/>
          <w:bCs/>
          <w:sz w:val="24"/>
          <w:szCs w:val="24"/>
        </w:rPr>
      </w:pPr>
    </w:p>
    <w:p w14:paraId="3B7BECFA" w14:textId="77777777" w:rsidR="00AC34A7" w:rsidRDefault="00AC34A7" w:rsidP="00A36E30">
      <w:pPr>
        <w:spacing w:line="360" w:lineRule="auto"/>
        <w:jc w:val="both"/>
        <w:rPr>
          <w:rFonts w:ascii="Arial" w:hAnsi="Arial" w:cs="Arial"/>
          <w:b/>
          <w:bCs/>
          <w:sz w:val="24"/>
          <w:szCs w:val="24"/>
        </w:rPr>
      </w:pPr>
    </w:p>
    <w:p w14:paraId="38CD0CF7" w14:textId="77777777" w:rsidR="00AC34A7" w:rsidRDefault="00AC34A7" w:rsidP="00A36E30">
      <w:pPr>
        <w:spacing w:line="360" w:lineRule="auto"/>
        <w:jc w:val="both"/>
        <w:rPr>
          <w:rFonts w:ascii="Arial" w:hAnsi="Arial" w:cs="Arial"/>
          <w:b/>
          <w:bCs/>
          <w:sz w:val="24"/>
          <w:szCs w:val="24"/>
        </w:rPr>
      </w:pPr>
    </w:p>
    <w:p w14:paraId="512AB03F" w14:textId="77777777" w:rsidR="00AC34A7" w:rsidRDefault="00AC34A7" w:rsidP="00A36E30">
      <w:pPr>
        <w:spacing w:line="360" w:lineRule="auto"/>
        <w:jc w:val="both"/>
        <w:rPr>
          <w:rFonts w:ascii="Arial" w:hAnsi="Arial" w:cs="Arial"/>
          <w:b/>
          <w:bCs/>
          <w:sz w:val="24"/>
          <w:szCs w:val="24"/>
        </w:rPr>
      </w:pPr>
    </w:p>
    <w:p w14:paraId="5024BE12" w14:textId="77777777" w:rsidR="00AC34A7" w:rsidRDefault="00AC34A7" w:rsidP="00A36E30">
      <w:pPr>
        <w:spacing w:line="360" w:lineRule="auto"/>
        <w:jc w:val="both"/>
        <w:rPr>
          <w:rFonts w:ascii="Arial" w:hAnsi="Arial" w:cs="Arial"/>
          <w:b/>
          <w:bCs/>
          <w:sz w:val="24"/>
          <w:szCs w:val="24"/>
        </w:rPr>
      </w:pPr>
    </w:p>
    <w:p w14:paraId="0BE7F917" w14:textId="77777777" w:rsidR="00AC34A7" w:rsidRDefault="00AC34A7" w:rsidP="00A36E30">
      <w:pPr>
        <w:spacing w:line="360" w:lineRule="auto"/>
        <w:jc w:val="both"/>
        <w:rPr>
          <w:rFonts w:ascii="Arial" w:hAnsi="Arial" w:cs="Arial"/>
          <w:b/>
          <w:bCs/>
          <w:sz w:val="24"/>
          <w:szCs w:val="24"/>
        </w:rPr>
      </w:pPr>
    </w:p>
    <w:p w14:paraId="3709FFDD" w14:textId="77777777" w:rsidR="00AC34A7" w:rsidRDefault="00AC34A7" w:rsidP="00A36E30">
      <w:pPr>
        <w:spacing w:line="360" w:lineRule="auto"/>
        <w:jc w:val="both"/>
        <w:rPr>
          <w:rFonts w:ascii="Arial" w:hAnsi="Arial" w:cs="Arial"/>
          <w:b/>
          <w:bCs/>
          <w:sz w:val="24"/>
          <w:szCs w:val="24"/>
        </w:rPr>
      </w:pPr>
    </w:p>
    <w:p w14:paraId="266BEF67" w14:textId="77777777" w:rsidR="00AC34A7" w:rsidRDefault="00AC34A7" w:rsidP="00A36E30">
      <w:pPr>
        <w:spacing w:line="360" w:lineRule="auto"/>
        <w:jc w:val="both"/>
        <w:rPr>
          <w:rFonts w:ascii="Arial" w:hAnsi="Arial" w:cs="Arial"/>
          <w:b/>
          <w:bCs/>
          <w:sz w:val="24"/>
          <w:szCs w:val="24"/>
        </w:rPr>
      </w:pPr>
    </w:p>
    <w:p w14:paraId="4FE6BE5C" w14:textId="77777777" w:rsidR="00AC34A7" w:rsidRDefault="00AC34A7" w:rsidP="00A36E30">
      <w:pPr>
        <w:spacing w:line="360" w:lineRule="auto"/>
        <w:jc w:val="both"/>
        <w:rPr>
          <w:rFonts w:ascii="Arial" w:hAnsi="Arial" w:cs="Arial"/>
          <w:b/>
          <w:bCs/>
          <w:sz w:val="24"/>
          <w:szCs w:val="24"/>
        </w:rPr>
      </w:pPr>
    </w:p>
    <w:p w14:paraId="3F75CBE0" w14:textId="77777777" w:rsidR="00AC34A7" w:rsidRDefault="00AC34A7" w:rsidP="00A36E30">
      <w:pPr>
        <w:spacing w:line="360" w:lineRule="auto"/>
        <w:jc w:val="both"/>
        <w:rPr>
          <w:rFonts w:ascii="Arial" w:hAnsi="Arial" w:cs="Arial"/>
          <w:b/>
          <w:bCs/>
          <w:sz w:val="24"/>
          <w:szCs w:val="24"/>
        </w:rPr>
      </w:pPr>
    </w:p>
    <w:p w14:paraId="491C98B2" w14:textId="77777777" w:rsidR="00320629" w:rsidRDefault="00320629" w:rsidP="00A36E30">
      <w:pPr>
        <w:spacing w:line="360" w:lineRule="auto"/>
        <w:jc w:val="both"/>
        <w:rPr>
          <w:rFonts w:ascii="Arial" w:hAnsi="Arial" w:cs="Arial"/>
          <w:b/>
          <w:bCs/>
          <w:sz w:val="24"/>
          <w:szCs w:val="24"/>
        </w:rPr>
      </w:pPr>
    </w:p>
    <w:p w14:paraId="43727C5F" w14:textId="77777777" w:rsidR="00320629" w:rsidRDefault="00320629" w:rsidP="00A36E30">
      <w:pPr>
        <w:spacing w:line="360" w:lineRule="auto"/>
        <w:jc w:val="both"/>
        <w:rPr>
          <w:rFonts w:ascii="Arial" w:hAnsi="Arial" w:cs="Arial"/>
          <w:b/>
          <w:bCs/>
          <w:sz w:val="24"/>
          <w:szCs w:val="24"/>
        </w:rPr>
      </w:pPr>
    </w:p>
    <w:p w14:paraId="057FA2CD" w14:textId="77777777" w:rsidR="00E462ED" w:rsidRDefault="00E462ED" w:rsidP="00A36E30">
      <w:pPr>
        <w:spacing w:line="360" w:lineRule="auto"/>
        <w:jc w:val="both"/>
        <w:rPr>
          <w:rFonts w:ascii="Arial" w:hAnsi="Arial" w:cs="Arial"/>
          <w:b/>
          <w:bCs/>
          <w:sz w:val="24"/>
          <w:szCs w:val="24"/>
        </w:rPr>
      </w:pPr>
    </w:p>
    <w:p w14:paraId="3E117730" w14:textId="6269877D" w:rsidR="00641E91" w:rsidRPr="00641E91" w:rsidRDefault="00641E91" w:rsidP="00A36E30">
      <w:pPr>
        <w:spacing w:line="360" w:lineRule="auto"/>
        <w:jc w:val="both"/>
        <w:rPr>
          <w:rFonts w:ascii="Arial" w:hAnsi="Arial" w:cs="Arial"/>
          <w:b/>
          <w:bCs/>
          <w:sz w:val="24"/>
          <w:szCs w:val="24"/>
        </w:rPr>
      </w:pPr>
      <w:r w:rsidRPr="00641E91">
        <w:rPr>
          <w:rFonts w:ascii="Arial" w:hAnsi="Arial" w:cs="Arial"/>
          <w:b/>
          <w:bCs/>
          <w:sz w:val="24"/>
          <w:szCs w:val="24"/>
        </w:rPr>
        <w:t>References</w:t>
      </w:r>
    </w:p>
    <w:p w14:paraId="082BB6FA" w14:textId="233F83D8" w:rsidR="00641E91" w:rsidRDefault="00641E91" w:rsidP="00A36E30">
      <w:pPr>
        <w:spacing w:line="360" w:lineRule="auto"/>
        <w:jc w:val="both"/>
        <w:rPr>
          <w:rFonts w:ascii="Arial" w:hAnsi="Arial" w:cs="Arial"/>
          <w:sz w:val="24"/>
          <w:szCs w:val="24"/>
        </w:rPr>
      </w:pPr>
      <w:r w:rsidRPr="00641E91">
        <w:rPr>
          <w:rFonts w:ascii="Arial" w:hAnsi="Arial" w:cs="Arial"/>
          <w:sz w:val="24"/>
          <w:szCs w:val="24"/>
        </w:rPr>
        <w:t xml:space="preserve">Best Western York House Hotel (no date). </w:t>
      </w:r>
      <w:hyperlink r:id="rId5" w:history="1">
        <w:r w:rsidR="006B49F1" w:rsidRPr="00FC2AC5">
          <w:rPr>
            <w:rStyle w:val="Hyperlink"/>
            <w:rFonts w:ascii="Arial" w:hAnsi="Arial" w:cs="Arial"/>
            <w:sz w:val="24"/>
            <w:szCs w:val="24"/>
          </w:rPr>
          <w:t>https://www.bestwestern.co.uk/hotels/best-western-york-house-hotel-83773?iata=00171420&amp;utm_medium=cpc&amp;utm_source=bing&amp;utm_campaign=hotel_names_remarketing_NEW&amp;utm_keyword=best_western_york_house_hotel_eastbourne&amp;utm_adgroup=83773&amp;utm_matchtype=exact&amp;msclkid=6dff8fe04e5a1436e6dde8ec9fe849fb</w:t>
        </w:r>
      </w:hyperlink>
      <w:r w:rsidRPr="00641E91">
        <w:rPr>
          <w:rFonts w:ascii="Arial" w:hAnsi="Arial" w:cs="Arial"/>
          <w:sz w:val="24"/>
          <w:szCs w:val="24"/>
        </w:rPr>
        <w:t>.</w:t>
      </w:r>
      <w:r w:rsidR="00AC34A7">
        <w:rPr>
          <w:rFonts w:ascii="Arial" w:hAnsi="Arial" w:cs="Arial"/>
          <w:sz w:val="24"/>
          <w:szCs w:val="24"/>
        </w:rPr>
        <w:t xml:space="preserve"> [ Accessed 14 October 2024]</w:t>
      </w:r>
    </w:p>
    <w:p w14:paraId="5D0764CE" w14:textId="2D9CE69D" w:rsidR="00751D59" w:rsidRDefault="00751D59" w:rsidP="00A36E30">
      <w:pPr>
        <w:spacing w:line="360" w:lineRule="auto"/>
        <w:jc w:val="both"/>
        <w:rPr>
          <w:rFonts w:ascii="Arial" w:hAnsi="Arial" w:cs="Arial"/>
          <w:sz w:val="24"/>
          <w:szCs w:val="24"/>
        </w:rPr>
      </w:pPr>
      <w:r w:rsidRPr="00751D59">
        <w:rPr>
          <w:rFonts w:ascii="Arial" w:hAnsi="Arial" w:cs="Arial"/>
          <w:sz w:val="24"/>
          <w:szCs w:val="24"/>
        </w:rPr>
        <w:t xml:space="preserve">Cousins, J., Foskett, D., Graham, D. and Hollier, A., </w:t>
      </w:r>
      <w:r>
        <w:rPr>
          <w:rFonts w:ascii="Arial" w:hAnsi="Arial" w:cs="Arial"/>
          <w:sz w:val="24"/>
          <w:szCs w:val="24"/>
        </w:rPr>
        <w:t>(</w:t>
      </w:r>
      <w:r w:rsidRPr="00751D59">
        <w:rPr>
          <w:rFonts w:ascii="Arial" w:hAnsi="Arial" w:cs="Arial"/>
          <w:sz w:val="24"/>
          <w:szCs w:val="24"/>
        </w:rPr>
        <w:t>2019</w:t>
      </w:r>
      <w:r>
        <w:rPr>
          <w:rFonts w:ascii="Arial" w:hAnsi="Arial" w:cs="Arial"/>
          <w:sz w:val="24"/>
          <w:szCs w:val="24"/>
        </w:rPr>
        <w:t>)</w:t>
      </w:r>
      <w:r w:rsidRPr="00751D59">
        <w:rPr>
          <w:rFonts w:ascii="Arial" w:hAnsi="Arial" w:cs="Arial"/>
          <w:sz w:val="24"/>
          <w:szCs w:val="24"/>
        </w:rPr>
        <w:t> </w:t>
      </w:r>
      <w:r w:rsidRPr="00751D59">
        <w:rPr>
          <w:rFonts w:ascii="Arial" w:hAnsi="Arial" w:cs="Arial"/>
          <w:i/>
          <w:iCs/>
          <w:sz w:val="24"/>
          <w:szCs w:val="24"/>
        </w:rPr>
        <w:t>Food and beverage management: for the hospitality, tourism and event industries</w:t>
      </w:r>
      <w:r w:rsidRPr="00751D59">
        <w:rPr>
          <w:rFonts w:ascii="Arial" w:hAnsi="Arial" w:cs="Arial"/>
          <w:sz w:val="24"/>
          <w:szCs w:val="24"/>
        </w:rPr>
        <w:t>. Goodfellow Publishers Ltd.</w:t>
      </w:r>
    </w:p>
    <w:p w14:paraId="4F9AAB7B" w14:textId="7A03EF7C" w:rsidR="0063148E" w:rsidRDefault="0063148E" w:rsidP="00A36E30">
      <w:pPr>
        <w:spacing w:line="360" w:lineRule="auto"/>
        <w:jc w:val="both"/>
        <w:rPr>
          <w:rFonts w:ascii="Arial" w:hAnsi="Arial" w:cs="Arial"/>
          <w:sz w:val="24"/>
          <w:szCs w:val="24"/>
        </w:rPr>
      </w:pPr>
      <w:r w:rsidRPr="0063148E">
        <w:rPr>
          <w:rFonts w:ascii="Arial" w:hAnsi="Arial" w:cs="Arial"/>
          <w:sz w:val="24"/>
          <w:szCs w:val="24"/>
        </w:rPr>
        <w:t>Cousins, J. &amp; Weekes, S. (2020) Food and Beverage Service. 10th Ed. London: Hodder Education.</w:t>
      </w:r>
    </w:p>
    <w:p w14:paraId="5FF5F078" w14:textId="538EC045" w:rsidR="000F2EA3" w:rsidRDefault="000F2EA3" w:rsidP="00A36E30">
      <w:pPr>
        <w:spacing w:line="360" w:lineRule="auto"/>
        <w:jc w:val="both"/>
        <w:rPr>
          <w:rFonts w:ascii="Arial" w:hAnsi="Arial" w:cs="Arial"/>
          <w:sz w:val="24"/>
          <w:szCs w:val="24"/>
        </w:rPr>
      </w:pPr>
      <w:r w:rsidRPr="000F2EA3">
        <w:rPr>
          <w:rFonts w:ascii="Arial" w:hAnsi="Arial" w:cs="Arial"/>
          <w:sz w:val="24"/>
          <w:szCs w:val="24"/>
        </w:rPr>
        <w:t xml:space="preserve">Davis, B., Lockwood, A., Pantelidis, I.S. and Alcott, P. </w:t>
      </w:r>
      <w:r>
        <w:rPr>
          <w:rFonts w:ascii="Arial" w:hAnsi="Arial" w:cs="Arial"/>
          <w:sz w:val="24"/>
          <w:szCs w:val="24"/>
        </w:rPr>
        <w:t>(</w:t>
      </w:r>
      <w:r w:rsidRPr="000F2EA3">
        <w:rPr>
          <w:rFonts w:ascii="Arial" w:hAnsi="Arial" w:cs="Arial"/>
          <w:sz w:val="24"/>
          <w:szCs w:val="24"/>
        </w:rPr>
        <w:t>2018</w:t>
      </w:r>
      <w:r>
        <w:rPr>
          <w:rFonts w:ascii="Arial" w:hAnsi="Arial" w:cs="Arial"/>
          <w:sz w:val="24"/>
          <w:szCs w:val="24"/>
        </w:rPr>
        <w:t>)</w:t>
      </w:r>
      <w:r w:rsidRPr="000F2EA3">
        <w:rPr>
          <w:rFonts w:ascii="Arial" w:hAnsi="Arial" w:cs="Arial"/>
          <w:sz w:val="24"/>
          <w:szCs w:val="24"/>
        </w:rPr>
        <w:t> </w:t>
      </w:r>
      <w:r w:rsidRPr="000F2EA3">
        <w:rPr>
          <w:rFonts w:ascii="Arial" w:hAnsi="Arial" w:cs="Arial"/>
          <w:i/>
          <w:iCs/>
          <w:sz w:val="24"/>
          <w:szCs w:val="24"/>
        </w:rPr>
        <w:t>Food and beverage management</w:t>
      </w:r>
      <w:r w:rsidRPr="000F2EA3">
        <w:rPr>
          <w:rFonts w:ascii="Arial" w:hAnsi="Arial" w:cs="Arial"/>
          <w:sz w:val="24"/>
          <w:szCs w:val="24"/>
        </w:rPr>
        <w:t>. Routledge.</w:t>
      </w:r>
    </w:p>
    <w:p w14:paraId="76645F3B" w14:textId="7FF14AC2" w:rsidR="00A80C30" w:rsidRDefault="00A80C30" w:rsidP="00A36E30">
      <w:pPr>
        <w:spacing w:line="360" w:lineRule="auto"/>
        <w:jc w:val="both"/>
        <w:rPr>
          <w:rFonts w:ascii="Arial" w:hAnsi="Arial" w:cs="Arial"/>
          <w:sz w:val="24"/>
          <w:szCs w:val="24"/>
        </w:rPr>
      </w:pPr>
      <w:r w:rsidRPr="00A80C30">
        <w:rPr>
          <w:rFonts w:ascii="Arial" w:hAnsi="Arial" w:cs="Arial"/>
          <w:sz w:val="24"/>
          <w:szCs w:val="24"/>
        </w:rPr>
        <w:t xml:space="preserve">Ford, R.C. and Sturman, M.C., </w:t>
      </w:r>
      <w:r>
        <w:rPr>
          <w:rFonts w:ascii="Arial" w:hAnsi="Arial" w:cs="Arial"/>
          <w:sz w:val="24"/>
          <w:szCs w:val="24"/>
        </w:rPr>
        <w:t>(</w:t>
      </w:r>
      <w:r w:rsidRPr="00A80C30">
        <w:rPr>
          <w:rFonts w:ascii="Arial" w:hAnsi="Arial" w:cs="Arial"/>
          <w:sz w:val="24"/>
          <w:szCs w:val="24"/>
        </w:rPr>
        <w:t>2019</w:t>
      </w:r>
      <w:r>
        <w:rPr>
          <w:rFonts w:ascii="Arial" w:hAnsi="Arial" w:cs="Arial"/>
          <w:sz w:val="24"/>
          <w:szCs w:val="24"/>
        </w:rPr>
        <w:t xml:space="preserve">) </w:t>
      </w:r>
      <w:r w:rsidRPr="00A80C30">
        <w:rPr>
          <w:rFonts w:ascii="Arial" w:hAnsi="Arial" w:cs="Arial"/>
          <w:i/>
          <w:iCs/>
          <w:sz w:val="24"/>
          <w:szCs w:val="24"/>
        </w:rPr>
        <w:t>Managing hospitality organizations: Achieving excellence in the guest experience</w:t>
      </w:r>
      <w:r w:rsidRPr="00A80C30">
        <w:rPr>
          <w:rFonts w:ascii="Arial" w:hAnsi="Arial" w:cs="Arial"/>
          <w:sz w:val="24"/>
          <w:szCs w:val="24"/>
        </w:rPr>
        <w:t>. SAGE Publications.</w:t>
      </w:r>
    </w:p>
    <w:p w14:paraId="7E3CECFD" w14:textId="4CEB3530" w:rsidR="006C616D" w:rsidRDefault="006C616D" w:rsidP="00A36E30">
      <w:pPr>
        <w:spacing w:line="360" w:lineRule="auto"/>
        <w:jc w:val="both"/>
        <w:rPr>
          <w:rFonts w:ascii="Arial" w:hAnsi="Arial" w:cs="Arial"/>
          <w:sz w:val="24"/>
          <w:szCs w:val="24"/>
        </w:rPr>
      </w:pPr>
      <w:r w:rsidRPr="006C616D">
        <w:rPr>
          <w:rFonts w:ascii="Arial" w:hAnsi="Arial" w:cs="Arial"/>
          <w:sz w:val="24"/>
          <w:szCs w:val="24"/>
        </w:rPr>
        <w:t xml:space="preserve">Gevers, J.M. and Demerouti, E., </w:t>
      </w:r>
      <w:r>
        <w:rPr>
          <w:rFonts w:ascii="Arial" w:hAnsi="Arial" w:cs="Arial"/>
          <w:sz w:val="24"/>
          <w:szCs w:val="24"/>
        </w:rPr>
        <w:t>(</w:t>
      </w:r>
      <w:r w:rsidRPr="006C616D">
        <w:rPr>
          <w:rFonts w:ascii="Arial" w:hAnsi="Arial" w:cs="Arial"/>
          <w:sz w:val="24"/>
          <w:szCs w:val="24"/>
        </w:rPr>
        <w:t>2013</w:t>
      </w:r>
      <w:r>
        <w:rPr>
          <w:rFonts w:ascii="Arial" w:hAnsi="Arial" w:cs="Arial"/>
          <w:sz w:val="24"/>
          <w:szCs w:val="24"/>
        </w:rPr>
        <w:t>)</w:t>
      </w:r>
      <w:r w:rsidRPr="006C616D">
        <w:rPr>
          <w:rFonts w:ascii="Arial" w:hAnsi="Arial" w:cs="Arial"/>
          <w:sz w:val="24"/>
          <w:szCs w:val="24"/>
        </w:rPr>
        <w:t xml:space="preserve"> How supervisors' reminders relate to subordinates' absorption and creativity. </w:t>
      </w:r>
      <w:r w:rsidRPr="006C616D">
        <w:rPr>
          <w:rFonts w:ascii="Arial" w:hAnsi="Arial" w:cs="Arial"/>
          <w:i/>
          <w:iCs/>
          <w:sz w:val="24"/>
          <w:szCs w:val="24"/>
        </w:rPr>
        <w:t>Journal of Managerial Psychology</w:t>
      </w:r>
      <w:r w:rsidRPr="006C616D">
        <w:rPr>
          <w:rFonts w:ascii="Arial" w:hAnsi="Arial" w:cs="Arial"/>
          <w:sz w:val="24"/>
          <w:szCs w:val="24"/>
        </w:rPr>
        <w:t>, </w:t>
      </w:r>
      <w:r w:rsidRPr="006C616D">
        <w:rPr>
          <w:rFonts w:ascii="Arial" w:hAnsi="Arial" w:cs="Arial"/>
          <w:i/>
          <w:iCs/>
          <w:sz w:val="24"/>
          <w:szCs w:val="24"/>
        </w:rPr>
        <w:t>28</w:t>
      </w:r>
      <w:r w:rsidRPr="006C616D">
        <w:rPr>
          <w:rFonts w:ascii="Arial" w:hAnsi="Arial" w:cs="Arial"/>
          <w:sz w:val="24"/>
          <w:szCs w:val="24"/>
        </w:rPr>
        <w:t>(6), pp.677-698.</w:t>
      </w:r>
    </w:p>
    <w:p w14:paraId="2766979F" w14:textId="5C98760E" w:rsidR="006B49F1" w:rsidRDefault="006B49F1" w:rsidP="00A36E30">
      <w:pPr>
        <w:spacing w:line="360" w:lineRule="auto"/>
        <w:jc w:val="both"/>
        <w:rPr>
          <w:rFonts w:ascii="Arial" w:hAnsi="Arial" w:cs="Arial"/>
          <w:sz w:val="24"/>
          <w:szCs w:val="24"/>
        </w:rPr>
      </w:pPr>
      <w:r w:rsidRPr="006B49F1">
        <w:rPr>
          <w:rFonts w:ascii="Arial" w:hAnsi="Arial" w:cs="Arial"/>
          <w:sz w:val="24"/>
          <w:szCs w:val="24"/>
        </w:rPr>
        <w:t xml:space="preserve">Gibbs’ reflective Cycle (2020). </w:t>
      </w:r>
      <w:hyperlink r:id="rId6" w:history="1">
        <w:r w:rsidR="00AC34A7" w:rsidRPr="00FC2AC5">
          <w:rPr>
            <w:rStyle w:val="Hyperlink"/>
            <w:rFonts w:ascii="Arial" w:hAnsi="Arial" w:cs="Arial"/>
            <w:sz w:val="24"/>
            <w:szCs w:val="24"/>
          </w:rPr>
          <w:t>https://www.ed.ac.uk/reflection/reflectors-toolkit/reflecting-on-experience/gibbs-reflective-cycle</w:t>
        </w:r>
      </w:hyperlink>
      <w:r w:rsidRPr="006B49F1">
        <w:rPr>
          <w:rFonts w:ascii="Arial" w:hAnsi="Arial" w:cs="Arial"/>
          <w:sz w:val="24"/>
          <w:szCs w:val="24"/>
        </w:rPr>
        <w:t>.</w:t>
      </w:r>
      <w:r w:rsidR="00AC34A7">
        <w:rPr>
          <w:rFonts w:ascii="Arial" w:hAnsi="Arial" w:cs="Arial"/>
          <w:sz w:val="24"/>
          <w:szCs w:val="24"/>
        </w:rPr>
        <w:t xml:space="preserve"> [ Accessed 14 October 2024]</w:t>
      </w:r>
    </w:p>
    <w:p w14:paraId="0CF4C18C" w14:textId="473D1FC1" w:rsidR="00010B8B" w:rsidRDefault="00010B8B" w:rsidP="00065F84">
      <w:pPr>
        <w:spacing w:line="360" w:lineRule="auto"/>
        <w:jc w:val="both"/>
        <w:rPr>
          <w:rFonts w:ascii="Arial" w:hAnsi="Arial" w:cs="Arial"/>
          <w:sz w:val="24"/>
          <w:szCs w:val="24"/>
        </w:rPr>
      </w:pPr>
      <w:r w:rsidRPr="00010B8B">
        <w:rPr>
          <w:rFonts w:ascii="Arial" w:hAnsi="Arial" w:cs="Arial"/>
          <w:sz w:val="24"/>
          <w:szCs w:val="24"/>
        </w:rPr>
        <w:t xml:space="preserve">Min, H., Lim, Y. and Magnini, V.P., </w:t>
      </w:r>
      <w:r>
        <w:rPr>
          <w:rFonts w:ascii="Arial" w:hAnsi="Arial" w:cs="Arial"/>
          <w:sz w:val="24"/>
          <w:szCs w:val="24"/>
        </w:rPr>
        <w:t>(</w:t>
      </w:r>
      <w:r w:rsidRPr="00010B8B">
        <w:rPr>
          <w:rFonts w:ascii="Arial" w:hAnsi="Arial" w:cs="Arial"/>
          <w:sz w:val="24"/>
          <w:szCs w:val="24"/>
        </w:rPr>
        <w:t>2015</w:t>
      </w:r>
      <w:r>
        <w:rPr>
          <w:rFonts w:ascii="Arial" w:hAnsi="Arial" w:cs="Arial"/>
          <w:sz w:val="24"/>
          <w:szCs w:val="24"/>
        </w:rPr>
        <w:t>)</w:t>
      </w:r>
      <w:r w:rsidRPr="00010B8B">
        <w:rPr>
          <w:rFonts w:ascii="Arial" w:hAnsi="Arial" w:cs="Arial"/>
          <w:sz w:val="24"/>
          <w:szCs w:val="24"/>
        </w:rPr>
        <w:t xml:space="preserve"> Factors affecting customer satisfaction in responses to negative online hotel reviews: The impact of empathy, paraphrasing, and speed. Cornell Hospitality Quarterly, 56(2), pp.223-231.</w:t>
      </w:r>
    </w:p>
    <w:p w14:paraId="7C0AF37F" w14:textId="0885B81C" w:rsidR="00065F84" w:rsidRPr="00065F84" w:rsidRDefault="00065F84" w:rsidP="00065F84">
      <w:pPr>
        <w:spacing w:line="360" w:lineRule="auto"/>
        <w:jc w:val="both"/>
        <w:rPr>
          <w:rFonts w:ascii="Arial" w:hAnsi="Arial" w:cs="Arial"/>
          <w:sz w:val="24"/>
          <w:szCs w:val="24"/>
        </w:rPr>
      </w:pPr>
      <w:r w:rsidRPr="00065F84">
        <w:rPr>
          <w:rFonts w:ascii="Arial" w:hAnsi="Arial" w:cs="Arial"/>
          <w:sz w:val="24"/>
          <w:szCs w:val="24"/>
        </w:rPr>
        <w:t xml:space="preserve">Nicolini, D. and </w:t>
      </w:r>
      <w:proofErr w:type="spellStart"/>
      <w:r w:rsidRPr="00065F84">
        <w:rPr>
          <w:rFonts w:ascii="Arial" w:hAnsi="Arial" w:cs="Arial"/>
          <w:sz w:val="24"/>
          <w:szCs w:val="24"/>
        </w:rPr>
        <w:t>Korica</w:t>
      </w:r>
      <w:proofErr w:type="spellEnd"/>
      <w:r w:rsidRPr="00065F84">
        <w:rPr>
          <w:rFonts w:ascii="Arial" w:hAnsi="Arial" w:cs="Arial"/>
          <w:sz w:val="24"/>
          <w:szCs w:val="24"/>
        </w:rPr>
        <w:t xml:space="preserve">, M. (2024) 'Structured shadowing as a pedagogy,' </w:t>
      </w:r>
      <w:r w:rsidRPr="00065F84">
        <w:rPr>
          <w:rFonts w:ascii="Arial" w:hAnsi="Arial" w:cs="Arial"/>
          <w:i/>
          <w:iCs/>
          <w:sz w:val="24"/>
          <w:szCs w:val="24"/>
        </w:rPr>
        <w:t>Management Learning</w:t>
      </w:r>
      <w:r w:rsidRPr="00065F84">
        <w:rPr>
          <w:rFonts w:ascii="Arial" w:hAnsi="Arial" w:cs="Arial"/>
          <w:sz w:val="24"/>
          <w:szCs w:val="24"/>
        </w:rPr>
        <w:t xml:space="preserve"> [Preprint]. https://doi.org/10.1177/13505076231221531.</w:t>
      </w:r>
    </w:p>
    <w:p w14:paraId="096B4B49" w14:textId="56367129" w:rsidR="006D6DB2" w:rsidRDefault="006D6DB2" w:rsidP="00A36E30">
      <w:pPr>
        <w:spacing w:line="360" w:lineRule="auto"/>
        <w:jc w:val="both"/>
        <w:rPr>
          <w:rFonts w:ascii="Arial" w:hAnsi="Arial" w:cs="Arial"/>
          <w:sz w:val="24"/>
          <w:szCs w:val="24"/>
        </w:rPr>
      </w:pPr>
      <w:r w:rsidRPr="006D6DB2">
        <w:rPr>
          <w:rFonts w:ascii="Arial" w:hAnsi="Arial" w:cs="Arial"/>
          <w:sz w:val="24"/>
          <w:szCs w:val="24"/>
        </w:rPr>
        <w:lastRenderedPageBreak/>
        <w:t xml:space="preserve">Radke, T.J., Brown, L.G., Hoover, E.R., </w:t>
      </w:r>
      <w:proofErr w:type="spellStart"/>
      <w:r w:rsidRPr="006D6DB2">
        <w:rPr>
          <w:rFonts w:ascii="Arial" w:hAnsi="Arial" w:cs="Arial"/>
          <w:sz w:val="24"/>
          <w:szCs w:val="24"/>
        </w:rPr>
        <w:t>Faw</w:t>
      </w:r>
      <w:proofErr w:type="spellEnd"/>
      <w:r w:rsidRPr="006D6DB2">
        <w:rPr>
          <w:rFonts w:ascii="Arial" w:hAnsi="Arial" w:cs="Arial"/>
          <w:sz w:val="24"/>
          <w:szCs w:val="24"/>
        </w:rPr>
        <w:t>, B.V., Reimann, D., Wong, M.R., Nicholas, D., Barkley, J. and Ripley, D.</w:t>
      </w:r>
      <w:r>
        <w:rPr>
          <w:rFonts w:ascii="Arial" w:hAnsi="Arial" w:cs="Arial"/>
          <w:sz w:val="24"/>
          <w:szCs w:val="24"/>
        </w:rPr>
        <w:t xml:space="preserve"> (</w:t>
      </w:r>
      <w:r w:rsidRPr="006D6DB2">
        <w:rPr>
          <w:rFonts w:ascii="Arial" w:hAnsi="Arial" w:cs="Arial"/>
          <w:sz w:val="24"/>
          <w:szCs w:val="24"/>
        </w:rPr>
        <w:t>2016</w:t>
      </w:r>
      <w:r>
        <w:rPr>
          <w:rFonts w:ascii="Arial" w:hAnsi="Arial" w:cs="Arial"/>
          <w:sz w:val="24"/>
          <w:szCs w:val="24"/>
        </w:rPr>
        <w:t>)</w:t>
      </w:r>
      <w:r w:rsidRPr="006D6DB2">
        <w:rPr>
          <w:rFonts w:ascii="Arial" w:hAnsi="Arial" w:cs="Arial"/>
          <w:sz w:val="24"/>
          <w:szCs w:val="24"/>
        </w:rPr>
        <w:t xml:space="preserve"> Food allergy knowledge and attitudes of restaurant managers and staff: an EHS-Net study. </w:t>
      </w:r>
      <w:r w:rsidRPr="006D6DB2">
        <w:rPr>
          <w:rFonts w:ascii="Arial" w:hAnsi="Arial" w:cs="Arial"/>
          <w:i/>
          <w:iCs/>
          <w:sz w:val="24"/>
          <w:szCs w:val="24"/>
        </w:rPr>
        <w:t>Journal of food protection</w:t>
      </w:r>
      <w:r w:rsidRPr="006D6DB2">
        <w:rPr>
          <w:rFonts w:ascii="Arial" w:hAnsi="Arial" w:cs="Arial"/>
          <w:sz w:val="24"/>
          <w:szCs w:val="24"/>
        </w:rPr>
        <w:t>, </w:t>
      </w:r>
      <w:r w:rsidRPr="006D6DB2">
        <w:rPr>
          <w:rFonts w:ascii="Arial" w:hAnsi="Arial" w:cs="Arial"/>
          <w:i/>
          <w:iCs/>
          <w:sz w:val="24"/>
          <w:szCs w:val="24"/>
        </w:rPr>
        <w:t>79</w:t>
      </w:r>
      <w:r w:rsidRPr="006D6DB2">
        <w:rPr>
          <w:rFonts w:ascii="Arial" w:hAnsi="Arial" w:cs="Arial"/>
          <w:sz w:val="24"/>
          <w:szCs w:val="24"/>
        </w:rPr>
        <w:t>(9), pp.1588-1598.</w:t>
      </w:r>
    </w:p>
    <w:p w14:paraId="21ADE1DB" w14:textId="2BC003BF" w:rsidR="006B49F1" w:rsidRPr="00A36E30" w:rsidRDefault="00370017" w:rsidP="00A36E30">
      <w:pPr>
        <w:spacing w:line="360" w:lineRule="auto"/>
        <w:jc w:val="both"/>
        <w:rPr>
          <w:rFonts w:ascii="Arial" w:hAnsi="Arial" w:cs="Arial"/>
          <w:sz w:val="24"/>
          <w:szCs w:val="24"/>
        </w:rPr>
      </w:pPr>
      <w:r w:rsidRPr="00370017">
        <w:rPr>
          <w:rFonts w:ascii="Arial" w:hAnsi="Arial" w:cs="Arial"/>
          <w:sz w:val="24"/>
          <w:szCs w:val="24"/>
        </w:rPr>
        <w:t>Solomon, M. (2016). </w:t>
      </w:r>
      <w:r w:rsidRPr="00370017">
        <w:rPr>
          <w:rFonts w:ascii="Arial" w:hAnsi="Arial" w:cs="Arial"/>
          <w:i/>
          <w:iCs/>
          <w:sz w:val="24"/>
          <w:szCs w:val="24"/>
        </w:rPr>
        <w:t>The heart of hospitality: great hotel and restaurant leaders share their secrets</w:t>
      </w:r>
      <w:r w:rsidRPr="00370017">
        <w:rPr>
          <w:rFonts w:ascii="Arial" w:hAnsi="Arial" w:cs="Arial"/>
          <w:sz w:val="24"/>
          <w:szCs w:val="24"/>
        </w:rPr>
        <w:t xml:space="preserve">. </w:t>
      </w:r>
      <w:proofErr w:type="spellStart"/>
      <w:r w:rsidRPr="00370017">
        <w:rPr>
          <w:rFonts w:ascii="Arial" w:hAnsi="Arial" w:cs="Arial"/>
          <w:sz w:val="24"/>
          <w:szCs w:val="24"/>
        </w:rPr>
        <w:t>SelectBooks</w:t>
      </w:r>
      <w:proofErr w:type="spellEnd"/>
      <w:r w:rsidRPr="00370017">
        <w:rPr>
          <w:rFonts w:ascii="Arial" w:hAnsi="Arial" w:cs="Arial"/>
          <w:sz w:val="24"/>
          <w:szCs w:val="24"/>
        </w:rPr>
        <w:t>, Inc.</w:t>
      </w:r>
    </w:p>
    <w:sectPr w:rsidR="006B49F1" w:rsidRPr="00A36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F757D"/>
    <w:multiLevelType w:val="hybridMultilevel"/>
    <w:tmpl w:val="13621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2569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69A"/>
    <w:rsid w:val="00010B8B"/>
    <w:rsid w:val="00065F84"/>
    <w:rsid w:val="000C78EF"/>
    <w:rsid w:val="000F2EA3"/>
    <w:rsid w:val="001001B8"/>
    <w:rsid w:val="00147274"/>
    <w:rsid w:val="0019688A"/>
    <w:rsid w:val="001A1F55"/>
    <w:rsid w:val="001A6769"/>
    <w:rsid w:val="001E4BBE"/>
    <w:rsid w:val="001F4E78"/>
    <w:rsid w:val="00206801"/>
    <w:rsid w:val="00224DEE"/>
    <w:rsid w:val="002745BC"/>
    <w:rsid w:val="002D5FC0"/>
    <w:rsid w:val="00320629"/>
    <w:rsid w:val="00351101"/>
    <w:rsid w:val="00370017"/>
    <w:rsid w:val="00450036"/>
    <w:rsid w:val="00471099"/>
    <w:rsid w:val="004B3FD8"/>
    <w:rsid w:val="004C31E4"/>
    <w:rsid w:val="00595445"/>
    <w:rsid w:val="005A4A7D"/>
    <w:rsid w:val="005E1F2A"/>
    <w:rsid w:val="005E69F5"/>
    <w:rsid w:val="00606C88"/>
    <w:rsid w:val="0063148E"/>
    <w:rsid w:val="00641E91"/>
    <w:rsid w:val="00696746"/>
    <w:rsid w:val="006B49F1"/>
    <w:rsid w:val="006C616D"/>
    <w:rsid w:val="006D333D"/>
    <w:rsid w:val="006D6DB2"/>
    <w:rsid w:val="00751D59"/>
    <w:rsid w:val="00781D2D"/>
    <w:rsid w:val="0082531A"/>
    <w:rsid w:val="00841E8A"/>
    <w:rsid w:val="00864853"/>
    <w:rsid w:val="008F3A87"/>
    <w:rsid w:val="00905A72"/>
    <w:rsid w:val="009F2B68"/>
    <w:rsid w:val="00A34CE4"/>
    <w:rsid w:val="00A36E30"/>
    <w:rsid w:val="00A80C30"/>
    <w:rsid w:val="00AC34A7"/>
    <w:rsid w:val="00B11875"/>
    <w:rsid w:val="00BC468D"/>
    <w:rsid w:val="00BF33CC"/>
    <w:rsid w:val="00D243E6"/>
    <w:rsid w:val="00D8169A"/>
    <w:rsid w:val="00DA7804"/>
    <w:rsid w:val="00DE2208"/>
    <w:rsid w:val="00E03027"/>
    <w:rsid w:val="00E25398"/>
    <w:rsid w:val="00E462ED"/>
    <w:rsid w:val="00E67360"/>
    <w:rsid w:val="00EA20FE"/>
    <w:rsid w:val="00EC4D70"/>
    <w:rsid w:val="00F90747"/>
    <w:rsid w:val="00FD4ABE"/>
    <w:rsid w:val="00FF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972B3"/>
  <w15:chartTrackingRefBased/>
  <w15:docId w15:val="{AB161719-1EE7-4F60-8FD9-53F6CFA03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027"/>
  </w:style>
  <w:style w:type="paragraph" w:styleId="Heading1">
    <w:name w:val="heading 1"/>
    <w:basedOn w:val="Normal"/>
    <w:next w:val="Normal"/>
    <w:link w:val="Heading1Char"/>
    <w:uiPriority w:val="9"/>
    <w:qFormat/>
    <w:rsid w:val="00D816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16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6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6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6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6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6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6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6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6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16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6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6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6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6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6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6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69A"/>
    <w:rPr>
      <w:rFonts w:eastAsiaTheme="majorEastAsia" w:cstheme="majorBidi"/>
      <w:color w:val="272727" w:themeColor="text1" w:themeTint="D8"/>
    </w:rPr>
  </w:style>
  <w:style w:type="paragraph" w:styleId="Title">
    <w:name w:val="Title"/>
    <w:basedOn w:val="Normal"/>
    <w:next w:val="Normal"/>
    <w:link w:val="TitleChar"/>
    <w:uiPriority w:val="10"/>
    <w:qFormat/>
    <w:rsid w:val="00D816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6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6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6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69A"/>
    <w:pPr>
      <w:spacing w:before="160"/>
      <w:jc w:val="center"/>
    </w:pPr>
    <w:rPr>
      <w:i/>
      <w:iCs/>
      <w:color w:val="404040" w:themeColor="text1" w:themeTint="BF"/>
    </w:rPr>
  </w:style>
  <w:style w:type="character" w:customStyle="1" w:styleId="QuoteChar">
    <w:name w:val="Quote Char"/>
    <w:basedOn w:val="DefaultParagraphFont"/>
    <w:link w:val="Quote"/>
    <w:uiPriority w:val="29"/>
    <w:rsid w:val="00D8169A"/>
    <w:rPr>
      <w:i/>
      <w:iCs/>
      <w:color w:val="404040" w:themeColor="text1" w:themeTint="BF"/>
    </w:rPr>
  </w:style>
  <w:style w:type="paragraph" w:styleId="ListParagraph">
    <w:name w:val="List Paragraph"/>
    <w:basedOn w:val="Normal"/>
    <w:uiPriority w:val="34"/>
    <w:qFormat/>
    <w:rsid w:val="00D8169A"/>
    <w:pPr>
      <w:ind w:left="720"/>
      <w:contextualSpacing/>
    </w:pPr>
  </w:style>
  <w:style w:type="character" w:styleId="IntenseEmphasis">
    <w:name w:val="Intense Emphasis"/>
    <w:basedOn w:val="DefaultParagraphFont"/>
    <w:uiPriority w:val="21"/>
    <w:qFormat/>
    <w:rsid w:val="00D8169A"/>
    <w:rPr>
      <w:i/>
      <w:iCs/>
      <w:color w:val="0F4761" w:themeColor="accent1" w:themeShade="BF"/>
    </w:rPr>
  </w:style>
  <w:style w:type="paragraph" w:styleId="IntenseQuote">
    <w:name w:val="Intense Quote"/>
    <w:basedOn w:val="Normal"/>
    <w:next w:val="Normal"/>
    <w:link w:val="IntenseQuoteChar"/>
    <w:uiPriority w:val="30"/>
    <w:qFormat/>
    <w:rsid w:val="00D816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69A"/>
    <w:rPr>
      <w:i/>
      <w:iCs/>
      <w:color w:val="0F4761" w:themeColor="accent1" w:themeShade="BF"/>
    </w:rPr>
  </w:style>
  <w:style w:type="character" w:styleId="IntenseReference">
    <w:name w:val="Intense Reference"/>
    <w:basedOn w:val="DefaultParagraphFont"/>
    <w:uiPriority w:val="32"/>
    <w:qFormat/>
    <w:rsid w:val="00D8169A"/>
    <w:rPr>
      <w:b/>
      <w:bCs/>
      <w:smallCaps/>
      <w:color w:val="0F4761" w:themeColor="accent1" w:themeShade="BF"/>
      <w:spacing w:val="5"/>
    </w:rPr>
  </w:style>
  <w:style w:type="character" w:styleId="Hyperlink">
    <w:name w:val="Hyperlink"/>
    <w:basedOn w:val="DefaultParagraphFont"/>
    <w:uiPriority w:val="99"/>
    <w:unhideWhenUsed/>
    <w:rsid w:val="006B49F1"/>
    <w:rPr>
      <w:color w:val="467886" w:themeColor="hyperlink"/>
      <w:u w:val="single"/>
    </w:rPr>
  </w:style>
  <w:style w:type="character" w:styleId="UnresolvedMention">
    <w:name w:val="Unresolved Mention"/>
    <w:basedOn w:val="DefaultParagraphFont"/>
    <w:uiPriority w:val="99"/>
    <w:semiHidden/>
    <w:unhideWhenUsed/>
    <w:rsid w:val="006B4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377294">
      <w:bodyDiv w:val="1"/>
      <w:marLeft w:val="0"/>
      <w:marRight w:val="0"/>
      <w:marTop w:val="0"/>
      <w:marBottom w:val="0"/>
      <w:divBdr>
        <w:top w:val="none" w:sz="0" w:space="0" w:color="auto"/>
        <w:left w:val="none" w:sz="0" w:space="0" w:color="auto"/>
        <w:bottom w:val="none" w:sz="0" w:space="0" w:color="auto"/>
        <w:right w:val="none" w:sz="0" w:space="0" w:color="auto"/>
      </w:divBdr>
    </w:div>
    <w:div w:id="489562019">
      <w:bodyDiv w:val="1"/>
      <w:marLeft w:val="0"/>
      <w:marRight w:val="0"/>
      <w:marTop w:val="0"/>
      <w:marBottom w:val="0"/>
      <w:divBdr>
        <w:top w:val="none" w:sz="0" w:space="0" w:color="auto"/>
        <w:left w:val="none" w:sz="0" w:space="0" w:color="auto"/>
        <w:bottom w:val="none" w:sz="0" w:space="0" w:color="auto"/>
        <w:right w:val="none" w:sz="0" w:space="0" w:color="auto"/>
      </w:divBdr>
    </w:div>
    <w:div w:id="531303689">
      <w:bodyDiv w:val="1"/>
      <w:marLeft w:val="0"/>
      <w:marRight w:val="0"/>
      <w:marTop w:val="0"/>
      <w:marBottom w:val="0"/>
      <w:divBdr>
        <w:top w:val="none" w:sz="0" w:space="0" w:color="auto"/>
        <w:left w:val="none" w:sz="0" w:space="0" w:color="auto"/>
        <w:bottom w:val="none" w:sz="0" w:space="0" w:color="auto"/>
        <w:right w:val="none" w:sz="0" w:space="0" w:color="auto"/>
      </w:divBdr>
    </w:div>
    <w:div w:id="618799951">
      <w:bodyDiv w:val="1"/>
      <w:marLeft w:val="0"/>
      <w:marRight w:val="0"/>
      <w:marTop w:val="0"/>
      <w:marBottom w:val="0"/>
      <w:divBdr>
        <w:top w:val="none" w:sz="0" w:space="0" w:color="auto"/>
        <w:left w:val="none" w:sz="0" w:space="0" w:color="auto"/>
        <w:bottom w:val="none" w:sz="0" w:space="0" w:color="auto"/>
        <w:right w:val="none" w:sz="0" w:space="0" w:color="auto"/>
      </w:divBdr>
    </w:div>
    <w:div w:id="753820520">
      <w:bodyDiv w:val="1"/>
      <w:marLeft w:val="0"/>
      <w:marRight w:val="0"/>
      <w:marTop w:val="0"/>
      <w:marBottom w:val="0"/>
      <w:divBdr>
        <w:top w:val="none" w:sz="0" w:space="0" w:color="auto"/>
        <w:left w:val="none" w:sz="0" w:space="0" w:color="auto"/>
        <w:bottom w:val="none" w:sz="0" w:space="0" w:color="auto"/>
        <w:right w:val="none" w:sz="0" w:space="0" w:color="auto"/>
      </w:divBdr>
    </w:div>
    <w:div w:id="787967837">
      <w:bodyDiv w:val="1"/>
      <w:marLeft w:val="0"/>
      <w:marRight w:val="0"/>
      <w:marTop w:val="0"/>
      <w:marBottom w:val="0"/>
      <w:divBdr>
        <w:top w:val="none" w:sz="0" w:space="0" w:color="auto"/>
        <w:left w:val="none" w:sz="0" w:space="0" w:color="auto"/>
        <w:bottom w:val="none" w:sz="0" w:space="0" w:color="auto"/>
        <w:right w:val="none" w:sz="0" w:space="0" w:color="auto"/>
      </w:divBdr>
    </w:div>
    <w:div w:id="803474245">
      <w:bodyDiv w:val="1"/>
      <w:marLeft w:val="0"/>
      <w:marRight w:val="0"/>
      <w:marTop w:val="0"/>
      <w:marBottom w:val="0"/>
      <w:divBdr>
        <w:top w:val="none" w:sz="0" w:space="0" w:color="auto"/>
        <w:left w:val="none" w:sz="0" w:space="0" w:color="auto"/>
        <w:bottom w:val="none" w:sz="0" w:space="0" w:color="auto"/>
        <w:right w:val="none" w:sz="0" w:space="0" w:color="auto"/>
      </w:divBdr>
      <w:divsChild>
        <w:div w:id="1644122326">
          <w:marLeft w:val="-720"/>
          <w:marRight w:val="0"/>
          <w:marTop w:val="0"/>
          <w:marBottom w:val="0"/>
          <w:divBdr>
            <w:top w:val="none" w:sz="0" w:space="0" w:color="auto"/>
            <w:left w:val="none" w:sz="0" w:space="0" w:color="auto"/>
            <w:bottom w:val="none" w:sz="0" w:space="0" w:color="auto"/>
            <w:right w:val="none" w:sz="0" w:space="0" w:color="auto"/>
          </w:divBdr>
        </w:div>
      </w:divsChild>
    </w:div>
    <w:div w:id="1204750786">
      <w:bodyDiv w:val="1"/>
      <w:marLeft w:val="0"/>
      <w:marRight w:val="0"/>
      <w:marTop w:val="0"/>
      <w:marBottom w:val="0"/>
      <w:divBdr>
        <w:top w:val="none" w:sz="0" w:space="0" w:color="auto"/>
        <w:left w:val="none" w:sz="0" w:space="0" w:color="auto"/>
        <w:bottom w:val="none" w:sz="0" w:space="0" w:color="auto"/>
        <w:right w:val="none" w:sz="0" w:space="0" w:color="auto"/>
      </w:divBdr>
    </w:div>
    <w:div w:id="1812283638">
      <w:bodyDiv w:val="1"/>
      <w:marLeft w:val="0"/>
      <w:marRight w:val="0"/>
      <w:marTop w:val="0"/>
      <w:marBottom w:val="0"/>
      <w:divBdr>
        <w:top w:val="none" w:sz="0" w:space="0" w:color="auto"/>
        <w:left w:val="none" w:sz="0" w:space="0" w:color="auto"/>
        <w:bottom w:val="none" w:sz="0" w:space="0" w:color="auto"/>
        <w:right w:val="none" w:sz="0" w:space="0" w:color="auto"/>
      </w:divBdr>
    </w:div>
    <w:div w:id="2064743983">
      <w:bodyDiv w:val="1"/>
      <w:marLeft w:val="0"/>
      <w:marRight w:val="0"/>
      <w:marTop w:val="0"/>
      <w:marBottom w:val="0"/>
      <w:divBdr>
        <w:top w:val="none" w:sz="0" w:space="0" w:color="auto"/>
        <w:left w:val="none" w:sz="0" w:space="0" w:color="auto"/>
        <w:bottom w:val="none" w:sz="0" w:space="0" w:color="auto"/>
        <w:right w:val="none" w:sz="0" w:space="0" w:color="auto"/>
      </w:divBdr>
      <w:divsChild>
        <w:div w:id="198195377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ac.uk/reflection/reflectors-toolkit/reflecting-on-experience/gibbs-reflective-cycle" TargetMode="External"/><Relationship Id="rId5" Type="http://schemas.openxmlformats.org/officeDocument/2006/relationships/hyperlink" Target="https://www.bestwestern.co.uk/hotels/best-western-york-house-hotel-83773?iata=00171420&amp;utm_medium=cpc&amp;utm_source=bing&amp;utm_campaign=hotel_names_remarketing_NEW&amp;utm_keyword=best_western_york_house_hotel_eastbourne&amp;utm_adgroup=83773&amp;utm_matchtype=exact&amp;msclkid=6dff8fe04e5a1436e6dde8ec9fe849f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5980</TotalTime>
  <Pages>9</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Masca (2126876)</dc:creator>
  <cp:keywords/>
  <dc:description/>
  <cp:lastModifiedBy>Mihaela Masca (2126876)</cp:lastModifiedBy>
  <cp:revision>46</cp:revision>
  <dcterms:created xsi:type="dcterms:W3CDTF">2024-10-14T08:15:00Z</dcterms:created>
  <dcterms:modified xsi:type="dcterms:W3CDTF">2024-10-29T17:14:00Z</dcterms:modified>
</cp:coreProperties>
</file>