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jc w:val="center"/>
        <w:rPr>
          <w:rFonts w:ascii="Arial" w:cs="Arial" w:eastAsia="Arial" w:hAnsi="Arial"/>
          <w:sz w:val="40"/>
          <w:szCs w:val="40"/>
        </w:rPr>
      </w:pPr>
      <w:r w:rsidDel="00000000" w:rsidR="00000000" w:rsidRPr="00000000">
        <w:rPr>
          <w:rFonts w:ascii="Arial" w:cs="Arial" w:eastAsia="Arial" w:hAnsi="Arial"/>
          <w:sz w:val="40"/>
          <w:szCs w:val="40"/>
          <w:rtl w:val="0"/>
        </w:rPr>
        <w:t xml:space="preserve">PSYCHOLOGY IN HEALTH AND SOCIAL CARE</w:t>
      </w:r>
    </w:p>
    <w:p w:rsidR="00000000" w:rsidDel="00000000" w:rsidP="00000000" w:rsidRDefault="00000000" w:rsidRPr="00000000" w14:paraId="00000002">
      <w:pPr>
        <w:rPr>
          <w:sz w:val="42"/>
          <w:szCs w:val="42"/>
        </w:rPr>
      </w:pPr>
      <w:r w:rsidDel="00000000" w:rsidR="00000000" w:rsidRPr="00000000">
        <w:rPr>
          <w:rtl w:val="0"/>
        </w:rPr>
      </w:r>
    </w:p>
    <w:p w:rsidR="00000000" w:rsidDel="00000000" w:rsidP="00000000" w:rsidRDefault="00000000" w:rsidRPr="00000000" w14:paraId="00000003">
      <w:pPr>
        <w:rPr>
          <w:sz w:val="42"/>
          <w:szCs w:val="42"/>
        </w:rPr>
      </w:pPr>
      <w:r w:rsidDel="00000000" w:rsidR="00000000" w:rsidRPr="00000000">
        <w:rPr>
          <w:sz w:val="42"/>
          <w:szCs w:val="42"/>
          <w:rtl w:val="0"/>
        </w:rPr>
        <w:t xml:space="preserve">LCHS 4006</w:t>
      </w:r>
    </w:p>
    <w:p w:rsidR="00000000" w:rsidDel="00000000" w:rsidP="00000000" w:rsidRDefault="00000000" w:rsidRPr="00000000" w14:paraId="00000004">
      <w:pPr>
        <w:rPr>
          <w:sz w:val="38"/>
          <w:szCs w:val="38"/>
        </w:rPr>
      </w:pPr>
      <w:r w:rsidDel="00000000" w:rsidR="00000000" w:rsidRPr="00000000">
        <w:rPr>
          <w:sz w:val="38"/>
          <w:szCs w:val="38"/>
          <w:rtl w:val="0"/>
        </w:rPr>
        <w:t xml:space="preserve">Assesment 2 :Report</w:t>
      </w:r>
    </w:p>
    <w:p w:rsidR="00000000" w:rsidDel="00000000" w:rsidP="00000000" w:rsidRDefault="00000000" w:rsidRPr="00000000" w14:paraId="0000000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6">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7">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8">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9">
      <w:pP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A">
      <w:pPr>
        <w:rPr>
          <w:rFonts w:ascii="Arial" w:cs="Arial" w:eastAsia="Arial" w:hAnsi="Arial"/>
          <w:sz w:val="32"/>
          <w:szCs w:val="32"/>
        </w:rPr>
      </w:pPr>
      <w:r w:rsidDel="00000000" w:rsidR="00000000" w:rsidRPr="00000000">
        <w:rPr>
          <w:rFonts w:ascii="Arial" w:cs="Arial" w:eastAsia="Arial" w:hAnsi="Arial"/>
          <w:sz w:val="32"/>
          <w:szCs w:val="32"/>
          <w:rtl w:val="0"/>
        </w:rPr>
        <w:t xml:space="preserve">Student ID:2133261</w:t>
      </w:r>
    </w:p>
    <w:p w:rsidR="00000000" w:rsidDel="00000000" w:rsidP="00000000" w:rsidRDefault="00000000" w:rsidRPr="00000000" w14:paraId="0000000B">
      <w:pPr>
        <w:rPr>
          <w:rFonts w:ascii="Arial" w:cs="Arial" w:eastAsia="Arial" w:hAnsi="Arial"/>
          <w:sz w:val="32"/>
          <w:szCs w:val="32"/>
        </w:rPr>
      </w:pPr>
      <w:r w:rsidDel="00000000" w:rsidR="00000000" w:rsidRPr="00000000">
        <w:rPr>
          <w:rFonts w:ascii="Arial" w:cs="Arial" w:eastAsia="Arial" w:hAnsi="Arial"/>
          <w:sz w:val="32"/>
          <w:szCs w:val="32"/>
          <w:rtl w:val="0"/>
        </w:rPr>
        <w:t xml:space="preserve">Student Name:Terezia Futyu</w:t>
      </w:r>
    </w:p>
    <w:p w:rsidR="00000000" w:rsidDel="00000000" w:rsidP="00000000" w:rsidRDefault="00000000" w:rsidRPr="00000000" w14:paraId="0000000C">
      <w:pPr>
        <w:rPr>
          <w:rFonts w:ascii="Arial" w:cs="Arial" w:eastAsia="Arial" w:hAnsi="Arial"/>
          <w:sz w:val="32"/>
          <w:szCs w:val="32"/>
        </w:rPr>
      </w:pPr>
      <w:r w:rsidDel="00000000" w:rsidR="00000000" w:rsidRPr="00000000">
        <w:rPr>
          <w:rFonts w:ascii="Arial" w:cs="Arial" w:eastAsia="Arial" w:hAnsi="Arial"/>
          <w:sz w:val="32"/>
          <w:szCs w:val="32"/>
          <w:rtl w:val="0"/>
        </w:rPr>
        <w:t xml:space="preserve">Module Leader:Bianca Sanfilippo</w:t>
      </w:r>
    </w:p>
    <w:p w:rsidR="00000000" w:rsidDel="00000000" w:rsidP="00000000" w:rsidRDefault="00000000" w:rsidRPr="00000000" w14:paraId="0000000D">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0F">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0">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3">
      <w:pPr>
        <w:tabs>
          <w:tab w:val="left" w:leader="none" w:pos="5157"/>
        </w:tabs>
        <w:rPr>
          <w:rFonts w:ascii="Arial" w:cs="Arial" w:eastAsia="Arial" w:hAnsi="Arial"/>
          <w:sz w:val="22"/>
          <w:szCs w:val="22"/>
        </w:rPr>
      </w:pPr>
      <w:r w:rsidDel="00000000" w:rsidR="00000000" w:rsidRPr="00000000">
        <w:rPr>
          <w:rFonts w:ascii="Arial" w:cs="Arial" w:eastAsia="Arial" w:hAnsi="Arial"/>
          <w:sz w:val="22"/>
          <w:szCs w:val="22"/>
          <w:rtl w:val="0"/>
        </w:rPr>
        <w:tab/>
      </w:r>
    </w:p>
    <w:p w:rsidR="00000000" w:rsidDel="00000000" w:rsidP="00000000" w:rsidRDefault="00000000" w:rsidRPr="00000000" w14:paraId="00000014">
      <w:pPr>
        <w:spacing w:after="200" w:lineRule="auto"/>
        <w:jc w:val="left"/>
        <w:rPr>
          <w:rFonts w:ascii="Arial" w:cs="Arial" w:eastAsia="Arial" w:hAnsi="Arial"/>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Lucida Sans" w:cs="Lucida Sans" w:eastAsia="Lucida Sans" w:hAnsi="Lucida Sans"/>
          <w:b w:val="1"/>
          <w:i w:val="0"/>
          <w:smallCaps w:val="0"/>
          <w:strike w:val="0"/>
          <w:color w:val="366091"/>
          <w:sz w:val="28"/>
          <w:szCs w:val="28"/>
          <w:highlight w:val="white"/>
          <w:u w:val="none"/>
          <w:vertAlign w:val="baseline"/>
        </w:rPr>
      </w:pPr>
      <w:r w:rsidDel="00000000" w:rsidR="00000000" w:rsidRPr="00000000">
        <w:rPr>
          <w:rFonts w:ascii="Arial" w:cs="Arial" w:eastAsia="Arial" w:hAnsi="Arial"/>
          <w:b w:val="0"/>
          <w:i w:val="0"/>
          <w:smallCaps w:val="0"/>
          <w:strike w:val="0"/>
          <w:color w:val="000000"/>
          <w:sz w:val="28"/>
          <w:szCs w:val="28"/>
          <w:highlight w:val="white"/>
          <w:u w:val="none"/>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Introduction</w:t>
            </w:r>
          </w:hyperlink>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Evaluating the psychological life span theory</w:t>
            </w:r>
          </w:hyperlink>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Discussion on a psychological framework</w:t>
            </w:r>
          </w:hyperlink>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3znysh7">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Reflection</w:t>
            </w:r>
          </w:hyperlink>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2et92p0">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Conclusion</w:t>
            </w:r>
          </w:hyperlink>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Book Antiqua" w:cs="Book Antiqua" w:eastAsia="Book Antiqua" w:hAnsi="Book Antiqua"/>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highlight w:val="white"/>
                <w:u w:val="none"/>
                <w:vertAlign w:val="baseline"/>
                <w:rtl w:val="0"/>
              </w:rPr>
              <w:t xml:space="preserve">References</w:t>
            </w:r>
          </w:hyperlink>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ab/>
              <w:t xml:space="preserve">7</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pStyle w:val="Heading1"/>
        <w:rPr>
          <w:rFonts w:ascii="Arial" w:cs="Arial" w:eastAsia="Arial" w:hAnsi="Arial"/>
          <w:sz w:val="22"/>
          <w:szCs w:val="22"/>
        </w:rPr>
      </w:pPr>
      <w:r w:rsidDel="00000000" w:rsidR="00000000" w:rsidRPr="00000000">
        <w:rPr>
          <w:rtl w:val="0"/>
        </w:rPr>
      </w:r>
    </w:p>
    <w:p w:rsidR="00000000" w:rsidDel="00000000" w:rsidP="00000000" w:rsidRDefault="00000000" w:rsidRPr="00000000" w14:paraId="0000001E">
      <w:pPr>
        <w:spacing w:after="200" w:lineRule="auto"/>
        <w:jc w:val="left"/>
        <w:rPr>
          <w:rFonts w:ascii="Arial" w:cs="Arial" w:eastAsia="Arial" w:hAnsi="Arial"/>
          <w:b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rFonts w:ascii="Arial" w:cs="Arial" w:eastAsia="Arial" w:hAnsi="Arial"/>
          <w:sz w:val="22"/>
          <w:szCs w:val="22"/>
        </w:rPr>
      </w:pPr>
      <w:bookmarkStart w:colFirst="0" w:colLast="0" w:name="_heading=h.gjdgxs" w:id="0"/>
      <w:bookmarkEnd w:id="0"/>
      <w:r w:rsidDel="00000000" w:rsidR="00000000" w:rsidRPr="00000000">
        <w:rPr>
          <w:rFonts w:ascii="Arial" w:cs="Arial" w:eastAsia="Arial" w:hAnsi="Arial"/>
          <w:sz w:val="22"/>
          <w:szCs w:val="22"/>
          <w:rtl w:val="0"/>
        </w:rPr>
        <w:t xml:space="preserve">Introduction </w:t>
      </w:r>
    </w:p>
    <w:p w:rsidR="00000000" w:rsidDel="00000000" w:rsidP="00000000" w:rsidRDefault="00000000" w:rsidRPr="00000000" w14:paraId="00000020">
      <w:pPr>
        <w:rPr>
          <w:rFonts w:ascii="Arial" w:cs="Arial" w:eastAsia="Arial" w:hAnsi="Arial"/>
          <w:sz w:val="22"/>
          <w:szCs w:val="22"/>
        </w:rPr>
      </w:pPr>
      <w:r w:rsidDel="00000000" w:rsidR="00000000" w:rsidRPr="00000000">
        <w:rPr>
          <w:rFonts w:ascii="Arial" w:cs="Arial" w:eastAsia="Arial" w:hAnsi="Arial"/>
          <w:sz w:val="22"/>
          <w:szCs w:val="22"/>
          <w:rtl w:val="0"/>
        </w:rPr>
        <w:t xml:space="preserve">Psychology for social and health care reflects social and psychological factors that are linked with physical illness. It also refers to the collision of illness on the psychological intervention, individuals and also on how this understanding can be applied in the practices related to social and health care (</w:t>
      </w:r>
      <w:r w:rsidDel="00000000" w:rsidR="00000000" w:rsidRPr="00000000">
        <w:rPr>
          <w:rFonts w:ascii="Arial" w:cs="Arial" w:eastAsia="Arial" w:hAnsi="Arial"/>
          <w:color w:val="222222"/>
          <w:sz w:val="22"/>
          <w:szCs w:val="22"/>
          <w:rtl w:val="0"/>
        </w:rPr>
        <w:t xml:space="preserve">Maree, 2021</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21">
      <w:pPr>
        <w:rPr>
          <w:rFonts w:ascii="Arial" w:cs="Arial" w:eastAsia="Arial" w:hAnsi="Arial"/>
          <w:sz w:val="22"/>
          <w:szCs w:val="22"/>
        </w:rPr>
      </w:pPr>
      <w:r w:rsidDel="00000000" w:rsidR="00000000" w:rsidRPr="00000000">
        <w:rPr>
          <w:rFonts w:ascii="Arial" w:cs="Arial" w:eastAsia="Arial" w:hAnsi="Arial"/>
          <w:sz w:val="22"/>
          <w:szCs w:val="22"/>
          <w:rtl w:val="0"/>
        </w:rPr>
        <w:t xml:space="preserve">In the health and social care internship, I learned about </w:t>
      </w:r>
      <w:r w:rsidDel="00000000" w:rsidR="00000000" w:rsidRPr="00000000">
        <w:rPr>
          <w:rFonts w:ascii="Arial" w:cs="Arial" w:eastAsia="Arial" w:hAnsi="Arial"/>
          <w:b w:val="1"/>
          <w:color w:val="222222"/>
          <w:sz w:val="22"/>
          <w:szCs w:val="22"/>
          <w:rtl w:val="0"/>
        </w:rPr>
        <w:t xml:space="preserve">ERIK ERIKSON THEORY</w:t>
      </w:r>
      <w:r w:rsidDel="00000000" w:rsidR="00000000" w:rsidRPr="00000000">
        <w:rPr>
          <w:rFonts w:ascii="Arial" w:cs="Arial" w:eastAsia="Arial" w:hAnsi="Arial"/>
          <w:sz w:val="22"/>
          <w:szCs w:val="22"/>
          <w:rtl w:val="0"/>
        </w:rPr>
        <w:t xml:space="preserve"> which is related to psychological life span theory. On the basis of my experience regarding Erik Erikson's theory of psychological life span, reflection has been done in the present report. </w:t>
      </w:r>
    </w:p>
    <w:p w:rsidR="00000000" w:rsidDel="00000000" w:rsidP="00000000" w:rsidRDefault="00000000" w:rsidRPr="00000000" w14:paraId="00000022">
      <w:pPr>
        <w:pStyle w:val="Heading1"/>
        <w:rPr>
          <w:rFonts w:ascii="Arial" w:cs="Arial" w:eastAsia="Arial" w:hAnsi="Arial"/>
          <w:sz w:val="22"/>
          <w:szCs w:val="22"/>
        </w:rPr>
      </w:pPr>
      <w:bookmarkStart w:colFirst="0" w:colLast="0" w:name="_heading=h.30j0zll" w:id="1"/>
      <w:bookmarkEnd w:id="1"/>
      <w:r w:rsidDel="00000000" w:rsidR="00000000" w:rsidRPr="00000000">
        <w:rPr>
          <w:rFonts w:ascii="Arial" w:cs="Arial" w:eastAsia="Arial" w:hAnsi="Arial"/>
          <w:sz w:val="22"/>
          <w:szCs w:val="22"/>
          <w:rtl w:val="0"/>
        </w:rPr>
        <w:t xml:space="preserve">Evaluating the psychological life span theory</w:t>
      </w:r>
    </w:p>
    <w:p w:rsidR="00000000" w:rsidDel="00000000" w:rsidP="00000000" w:rsidRDefault="00000000" w:rsidRPr="00000000" w14:paraId="00000023">
      <w:pPr>
        <w:rPr>
          <w:rFonts w:ascii="Arial" w:cs="Arial" w:eastAsia="Arial" w:hAnsi="Arial"/>
          <w:sz w:val="22"/>
          <w:szCs w:val="22"/>
        </w:rPr>
      </w:pPr>
      <w:r w:rsidDel="00000000" w:rsidR="00000000" w:rsidRPr="00000000">
        <w:rPr>
          <w:rFonts w:ascii="Arial" w:cs="Arial" w:eastAsia="Arial" w:hAnsi="Arial"/>
          <w:sz w:val="22"/>
          <w:szCs w:val="22"/>
          <w:rtl w:val="0"/>
        </w:rPr>
        <w:t xml:space="preserve">Psychological life span theory refers to an overarching framework that includes the understanding of individual development from conception into old age (</w:t>
      </w:r>
      <w:r w:rsidDel="00000000" w:rsidR="00000000" w:rsidRPr="00000000">
        <w:rPr>
          <w:rFonts w:ascii="Arial" w:cs="Arial" w:eastAsia="Arial" w:hAnsi="Arial"/>
          <w:color w:val="222222"/>
          <w:sz w:val="22"/>
          <w:szCs w:val="22"/>
          <w:rtl w:val="0"/>
        </w:rPr>
        <w:t xml:space="preserve">Sekowski, 2022</w:t>
      </w:r>
      <w:r w:rsidDel="00000000" w:rsidR="00000000" w:rsidRPr="00000000">
        <w:rPr>
          <w:rFonts w:ascii="Arial" w:cs="Arial" w:eastAsia="Arial" w:hAnsi="Arial"/>
          <w:sz w:val="22"/>
          <w:szCs w:val="22"/>
          <w:rtl w:val="0"/>
        </w:rPr>
        <w:t xml:space="preserve">). I have learned that the psychological life span theory mainly focuses on understanding the behaviour and functioning of the individual throughout all the phases of life. The psychology life span theory examines the development of people according to selective change in an age which is related to adaptive capacity. In my group presentation, I have focused on the Erik Erikson theory, which is related to the Psychological life span theory. According to me Erik Erikson's theory focuses on the personalities of human, which develops continuously as per the age. I think that the development of individuals related to personality is directly dependent on the resolution of existential crises such as intimacy, identity, integrity, autonomy, trust and individuality.</w:t>
      </w:r>
    </w:p>
    <w:p w:rsidR="00000000" w:rsidDel="00000000" w:rsidP="00000000" w:rsidRDefault="00000000" w:rsidRPr="00000000" w14:paraId="00000024">
      <w:pPr>
        <w:rPr>
          <w:rFonts w:ascii="Arial" w:cs="Arial" w:eastAsia="Arial" w:hAnsi="Arial"/>
          <w:sz w:val="22"/>
          <w:szCs w:val="22"/>
        </w:rPr>
      </w:pPr>
      <w:r w:rsidDel="00000000" w:rsidR="00000000" w:rsidRPr="00000000">
        <w:rPr>
          <w:rFonts w:ascii="Arial" w:cs="Arial" w:eastAsia="Arial" w:hAnsi="Arial"/>
          <w:sz w:val="22"/>
          <w:szCs w:val="22"/>
          <w:rtl w:val="0"/>
        </w:rPr>
        <w:t xml:space="preserve"> I believe that each stage or phase of Erik Erikson's theory puts into a particular state of conflict that can be overcome and also develops an essential psychological quality in the individual. The quality developed impacts the rest of the lives of people. The first stage is Trust vs Mistrust which is developed from birth to 18 months (Waldenu, 2023). I think that in this age, the individual is completely helpless and is dependent on others for love and care. In this, I believe that if an individual receives good love and care, it learns to trust the people and feel secure as well as safe. If the individual doesn't receive good love and care, then it results in mistrust, and they feel fearful of the world and struggle to trust others. The second stage of Erik Erikson's theory related to psychological life span theory is Autonomy vs Doubt and Shame; this is for the age of 2-3 years. I think if, in this stage, the individual gain control over their preferences and choices, then they feel more secure and confident. In my opinion, if they don't have control over their choices and other things, then they feel more doubt and shame. </w:t>
      </w:r>
    </w:p>
    <w:p w:rsidR="00000000" w:rsidDel="00000000" w:rsidP="00000000" w:rsidRDefault="00000000" w:rsidRPr="00000000" w14:paraId="00000025">
      <w:pPr>
        <w:rPr>
          <w:rFonts w:ascii="Arial" w:cs="Arial" w:eastAsia="Arial" w:hAnsi="Arial"/>
          <w:sz w:val="22"/>
          <w:szCs w:val="22"/>
        </w:rPr>
      </w:pPr>
      <w:r w:rsidDel="00000000" w:rsidR="00000000" w:rsidRPr="00000000">
        <w:rPr>
          <w:rFonts w:ascii="Arial" w:cs="Arial" w:eastAsia="Arial" w:hAnsi="Arial"/>
          <w:sz w:val="22"/>
          <w:szCs w:val="22"/>
          <w:rtl w:val="0"/>
        </w:rPr>
        <w:t xml:space="preserve">I think the third stage is related to initiative vs Guilt; this is for the age group of 3 to 5 years. In this stage, if the individual learns to assert themselves in the social setting, then they develop initiative and feel more capable of doing things, but on the other hand, I think if they fail, then they have more self-doubt and Guilt. I believe another stage is inferiority and industry, which is developed at the age of 6 to 11. I think in this, the individual is encouraged to enhance their abilities, and if they improve their skills, then they develop more confidence, but if they don't, then they doubt their capabilities. In my group presentation, I spotlighted another stage of Erik Erikson's theory which is identity vs Confusion, and it is developed in the age group of 12 to 18 years. I think in this age, individuals go through many ups and downs, such as rejections, and they need to have a positive feeling of control and independence.</w:t>
      </w:r>
    </w:p>
    <w:p w:rsidR="00000000" w:rsidDel="00000000" w:rsidP="00000000" w:rsidRDefault="00000000" w:rsidRPr="00000000" w14:paraId="00000026">
      <w:pPr>
        <w:rPr>
          <w:rFonts w:ascii="Arial" w:cs="Arial" w:eastAsia="Arial" w:hAnsi="Arial"/>
          <w:sz w:val="22"/>
          <w:szCs w:val="22"/>
        </w:rPr>
      </w:pPr>
      <w:r w:rsidDel="00000000" w:rsidR="00000000" w:rsidRPr="00000000">
        <w:rPr>
          <w:rFonts w:ascii="Arial" w:cs="Arial" w:eastAsia="Arial" w:hAnsi="Arial"/>
          <w:sz w:val="22"/>
          <w:szCs w:val="22"/>
          <w:rtl w:val="0"/>
        </w:rPr>
        <w:t xml:space="preserve"> If the individual doesn't have positive reinforcement, then they can struggle with insecurities and can also remain confused. In my opinion, another stage is Intimacy vs Isolation which is developed in the age group of 19 to 40 years. I believe in this stage, individual needs to develop strong relationships with others in order to have committed relationships, and they will not suffer from loneliness and isolation. According to me, another stage is generativity vs Stagnation which is developed in the age group of 40 to 65 years. In this, if the individual succeeds in their productive life, then they feel like they are contributing something to the world, but if they feel, then they feel uninvolved globally. In my group presentation, I recognised that another phase is Integrity vs Despair which is developed in the age group of 65 years to death. In this, if the individual is proud of themselves, then they feel satisfied, and if they don't, then they think their life has been wasted. </w:t>
      </w:r>
    </w:p>
    <w:p w:rsidR="00000000" w:rsidDel="00000000" w:rsidP="00000000" w:rsidRDefault="00000000" w:rsidRPr="00000000" w14:paraId="00000027">
      <w:pPr>
        <w:pStyle w:val="Heading1"/>
        <w:rPr>
          <w:rFonts w:ascii="Arial" w:cs="Arial" w:eastAsia="Arial" w:hAnsi="Arial"/>
          <w:sz w:val="22"/>
          <w:szCs w:val="22"/>
        </w:rPr>
      </w:pPr>
      <w:bookmarkStart w:colFirst="0" w:colLast="0" w:name="_heading=h.1fob9te" w:id="2"/>
      <w:bookmarkEnd w:id="2"/>
      <w:r w:rsidDel="00000000" w:rsidR="00000000" w:rsidRPr="00000000">
        <w:rPr>
          <w:rFonts w:ascii="Arial" w:cs="Arial" w:eastAsia="Arial" w:hAnsi="Arial"/>
          <w:sz w:val="22"/>
          <w:szCs w:val="22"/>
          <w:rtl w:val="0"/>
        </w:rPr>
        <w:t xml:space="preserve">Discussion on a psychological framework </w:t>
      </w:r>
    </w:p>
    <w:p w:rsidR="00000000" w:rsidDel="00000000" w:rsidP="00000000" w:rsidRDefault="00000000" w:rsidRPr="00000000" w14:paraId="00000028">
      <w:pPr>
        <w:rPr>
          <w:rFonts w:ascii="Arial" w:cs="Arial" w:eastAsia="Arial" w:hAnsi="Arial"/>
          <w:sz w:val="22"/>
          <w:szCs w:val="22"/>
        </w:rPr>
      </w:pPr>
      <w:r w:rsidDel="00000000" w:rsidR="00000000" w:rsidRPr="00000000">
        <w:rPr>
          <w:rFonts w:ascii="Arial" w:cs="Arial" w:eastAsia="Arial" w:hAnsi="Arial"/>
          <w:sz w:val="22"/>
          <w:szCs w:val="22"/>
          <w:rtl w:val="0"/>
        </w:rPr>
        <w:t xml:space="preserve">In this module, I have learned that Erik Erikson's theory is very important in the life of the individual because it addresses the development of the person, which starts from childhood and ends till death. The Erik Erikson theory also helps in shaping the growth and personality of an individual at each point in its development (</w:t>
      </w:r>
      <w:r w:rsidDel="00000000" w:rsidR="00000000" w:rsidRPr="00000000">
        <w:rPr>
          <w:rFonts w:ascii="Arial" w:cs="Arial" w:eastAsia="Arial" w:hAnsi="Arial"/>
          <w:color w:val="222222"/>
          <w:sz w:val="22"/>
          <w:szCs w:val="22"/>
          <w:rtl w:val="0"/>
        </w:rPr>
        <w:t xml:space="preserve">Kaiser, 2020</w:t>
      </w:r>
      <w:r w:rsidDel="00000000" w:rsidR="00000000" w:rsidRPr="00000000">
        <w:rPr>
          <w:rFonts w:ascii="Arial" w:cs="Arial" w:eastAsia="Arial" w:hAnsi="Arial"/>
          <w:sz w:val="22"/>
          <w:szCs w:val="22"/>
          <w:rtl w:val="0"/>
        </w:rPr>
        <w:t xml:space="preserve">). The psychological framework related to Erik Erikson's theory has positively impacted my life. In the present time, I feel more secure and safe in the world, which means when this theory was applied to me from birth to 18 months of my life, I got good care and love from others which have facilitated me in trusting the people. In the modern era, I am able to make choices and preferences, which highlighted that at the age of 2 to 3 years, I had got appropriate training for making choices. </w:t>
      </w:r>
    </w:p>
    <w:p w:rsidR="00000000" w:rsidDel="00000000" w:rsidP="00000000" w:rsidRDefault="00000000" w:rsidRPr="00000000" w14:paraId="00000029">
      <w:pPr>
        <w:rPr>
          <w:rFonts w:ascii="Arial" w:cs="Arial" w:eastAsia="Arial" w:hAnsi="Arial"/>
          <w:sz w:val="22"/>
          <w:szCs w:val="22"/>
        </w:rPr>
      </w:pPr>
      <w:r w:rsidDel="00000000" w:rsidR="00000000" w:rsidRPr="00000000">
        <w:rPr>
          <w:rFonts w:ascii="Arial" w:cs="Arial" w:eastAsia="Arial" w:hAnsi="Arial"/>
          <w:sz w:val="22"/>
          <w:szCs w:val="22"/>
          <w:rtl w:val="0"/>
        </w:rPr>
        <w:t xml:space="preserve">This helps me in feeling more confident and secure. In this module related to the psychological framework, I have also learned that at the age of 2 to 3 years, proper training needs to be given in order to avoid feeling more doubt and shame. In addition to this, I believe that I am more confident in doing this, which reflects that at the age of 3 to 5 years, I have developed initiative, and I feel more capable of doing things. The psychological framework related to Erik Erikson's theory has also positively impacted my life because, with the help of this, I have effective skills which assist me in doing any of the work effectively. I am able to do all the work effectively because, at the age of 6 to 11 years, I have improved my abilities and avoided doubting my skills. I think that I have more positivity related to the feeling of control and independence; this is because at the age of 12 to 18 years, when I have got rejection in many things, I have not ended up with Confusion and insecurities.</w:t>
      </w:r>
    </w:p>
    <w:p w:rsidR="00000000" w:rsidDel="00000000" w:rsidP="00000000" w:rsidRDefault="00000000" w:rsidRPr="00000000" w14:paraId="0000002A">
      <w:pPr>
        <w:rPr>
          <w:rFonts w:ascii="Arial" w:cs="Arial" w:eastAsia="Arial" w:hAnsi="Arial"/>
          <w:sz w:val="22"/>
          <w:szCs w:val="22"/>
        </w:rPr>
      </w:pPr>
      <w:r w:rsidDel="00000000" w:rsidR="00000000" w:rsidRPr="00000000">
        <w:rPr>
          <w:rFonts w:ascii="Arial" w:cs="Arial" w:eastAsia="Arial" w:hAnsi="Arial"/>
          <w:sz w:val="22"/>
          <w:szCs w:val="22"/>
          <w:rtl w:val="0"/>
        </w:rPr>
        <w:t xml:space="preserve"> It has been identified that in the age of stage of 19 to 40 years, individuals need to have strong relationships and commitments with people in order to feel more secure and avoid isolation and loneliness. It has also positively impacted my life because I have learned that from the age of 40 to 65 years, the individual need to build a productive life to contribute to the world, and this supports me in creating a good life. I have also learned that from the age of 65 years to death, individuals need to have a sense of pride in themselves so that they can feel satisfied with their life. </w:t>
      </w:r>
    </w:p>
    <w:p w:rsidR="00000000" w:rsidDel="00000000" w:rsidP="00000000" w:rsidRDefault="00000000" w:rsidRPr="00000000" w14:paraId="0000002B">
      <w:pPr>
        <w:pStyle w:val="Heading1"/>
        <w:rPr>
          <w:rFonts w:ascii="Arial" w:cs="Arial" w:eastAsia="Arial" w:hAnsi="Arial"/>
          <w:sz w:val="22"/>
          <w:szCs w:val="22"/>
        </w:rPr>
      </w:pPr>
      <w:bookmarkStart w:colFirst="0" w:colLast="0" w:name="_heading=h.3znysh7" w:id="3"/>
      <w:bookmarkEnd w:id="3"/>
      <w:r w:rsidDel="00000000" w:rsidR="00000000" w:rsidRPr="00000000">
        <w:rPr>
          <w:rFonts w:ascii="Arial" w:cs="Arial" w:eastAsia="Arial" w:hAnsi="Arial"/>
          <w:sz w:val="22"/>
          <w:szCs w:val="22"/>
          <w:rtl w:val="0"/>
        </w:rPr>
        <w:t xml:space="preserve">Reflection </w:t>
      </w:r>
    </w:p>
    <w:p w:rsidR="00000000" w:rsidDel="00000000" w:rsidP="00000000" w:rsidRDefault="00000000" w:rsidRPr="00000000" w14:paraId="0000002C">
      <w:pPr>
        <w:rPr>
          <w:rFonts w:ascii="Arial" w:cs="Arial" w:eastAsia="Arial" w:hAnsi="Arial"/>
          <w:sz w:val="22"/>
          <w:szCs w:val="22"/>
        </w:rPr>
      </w:pPr>
      <w:r w:rsidDel="00000000" w:rsidR="00000000" w:rsidRPr="00000000">
        <w:rPr>
          <w:rFonts w:ascii="Arial" w:cs="Arial" w:eastAsia="Arial" w:hAnsi="Arial"/>
          <w:sz w:val="22"/>
          <w:szCs w:val="22"/>
          <w:rtl w:val="0"/>
        </w:rPr>
        <w:t xml:space="preserve">For doing a reflection on future career settings, I have used Gibbs's reflective cycle. </w:t>
      </w:r>
    </w:p>
    <w:p w:rsidR="00000000" w:rsidDel="00000000" w:rsidP="00000000" w:rsidRDefault="00000000" w:rsidRPr="00000000" w14:paraId="0000002D">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Description </w:t>
      </w:r>
    </w:p>
    <w:p w:rsidR="00000000" w:rsidDel="00000000" w:rsidP="00000000" w:rsidRDefault="00000000" w:rsidRPr="00000000" w14:paraId="0000002E">
      <w:pPr>
        <w:rPr>
          <w:rFonts w:ascii="Arial" w:cs="Arial" w:eastAsia="Arial" w:hAnsi="Arial"/>
          <w:sz w:val="22"/>
          <w:szCs w:val="22"/>
        </w:rPr>
      </w:pPr>
      <w:r w:rsidDel="00000000" w:rsidR="00000000" w:rsidRPr="00000000">
        <w:rPr>
          <w:rFonts w:ascii="Arial" w:cs="Arial" w:eastAsia="Arial" w:hAnsi="Arial"/>
          <w:sz w:val="22"/>
          <w:szCs w:val="22"/>
          <w:rtl w:val="0"/>
        </w:rPr>
        <w:t xml:space="preserve">At the time of my internship related to social and health care, I learned that the Erik Erikson theory needs to be implemented in the life of the people. This is so because this will help in having appropriate development in the individual according to changes in their lives (</w:t>
      </w:r>
      <w:r w:rsidDel="00000000" w:rsidR="00000000" w:rsidRPr="00000000">
        <w:rPr>
          <w:rFonts w:ascii="Arial" w:cs="Arial" w:eastAsia="Arial" w:hAnsi="Arial"/>
          <w:color w:val="222222"/>
          <w:sz w:val="22"/>
          <w:szCs w:val="22"/>
          <w:rtl w:val="0"/>
        </w:rPr>
        <w:t xml:space="preserve">Samsanovich, 2021</w:t>
      </w:r>
      <w:r w:rsidDel="00000000" w:rsidR="00000000" w:rsidRPr="00000000">
        <w:rPr>
          <w:rFonts w:ascii="Arial" w:cs="Arial" w:eastAsia="Arial" w:hAnsi="Arial"/>
          <w:sz w:val="22"/>
          <w:szCs w:val="22"/>
          <w:rtl w:val="0"/>
        </w:rPr>
        <w:t xml:space="preserve">). This theory will help me in the future to give right advice to the individual if they face any insecurities or problems. </w:t>
      </w:r>
    </w:p>
    <w:p w:rsidR="00000000" w:rsidDel="00000000" w:rsidP="00000000" w:rsidRDefault="00000000" w:rsidRPr="00000000" w14:paraId="0000002F">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Feelings</w:t>
      </w:r>
    </w:p>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sz w:val="22"/>
          <w:szCs w:val="22"/>
          <w:rtl w:val="0"/>
        </w:rPr>
        <w:t xml:space="preserve">When I visited a healthcare organisation, I was feeling very nervous, but when I have seen children facing issues in making choices and preferences, I suggested their parents to use the Erik Erikson theory so that the individual doesn't face any problems with many choices. From this, I have learned that in my future career setting, I will be able to help children and parents for making the right choices. </w:t>
      </w:r>
    </w:p>
    <w:p w:rsidR="00000000" w:rsidDel="00000000" w:rsidP="00000000" w:rsidRDefault="00000000" w:rsidRPr="00000000" w14:paraId="00000031">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Evaluation</w:t>
      </w:r>
    </w:p>
    <w:p w:rsidR="00000000" w:rsidDel="00000000" w:rsidP="00000000" w:rsidRDefault="00000000" w:rsidRPr="00000000" w14:paraId="00000032">
      <w:pPr>
        <w:rPr>
          <w:rFonts w:ascii="Arial" w:cs="Arial" w:eastAsia="Arial" w:hAnsi="Arial"/>
          <w:sz w:val="22"/>
          <w:szCs w:val="22"/>
        </w:rPr>
      </w:pPr>
      <w:r w:rsidDel="00000000" w:rsidR="00000000" w:rsidRPr="00000000">
        <w:rPr>
          <w:rFonts w:ascii="Arial" w:cs="Arial" w:eastAsia="Arial" w:hAnsi="Arial"/>
          <w:sz w:val="22"/>
          <w:szCs w:val="22"/>
          <w:rtl w:val="0"/>
        </w:rPr>
        <w:t xml:space="preserve">The good thing about my internship and visit to a healthcare organisation was that I helped many people who were facing shame, insecurities and problems in making choices. The bad thing about my experience was that I was not able to communicate with them properly because there were so many people.  </w:t>
      </w:r>
    </w:p>
    <w:p w:rsidR="00000000" w:rsidDel="00000000" w:rsidP="00000000" w:rsidRDefault="00000000" w:rsidRPr="00000000" w14:paraId="00000033">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Analysis</w:t>
      </w:r>
    </w:p>
    <w:p w:rsidR="00000000" w:rsidDel="00000000" w:rsidP="00000000" w:rsidRDefault="00000000" w:rsidRPr="00000000" w14:paraId="00000034">
      <w:pPr>
        <w:rPr>
          <w:rFonts w:ascii="Arial" w:cs="Arial" w:eastAsia="Arial" w:hAnsi="Arial"/>
          <w:sz w:val="22"/>
          <w:szCs w:val="22"/>
        </w:rPr>
      </w:pPr>
      <w:r w:rsidDel="00000000" w:rsidR="00000000" w:rsidRPr="00000000">
        <w:rPr>
          <w:rFonts w:ascii="Arial" w:cs="Arial" w:eastAsia="Arial" w:hAnsi="Arial"/>
          <w:sz w:val="22"/>
          <w:szCs w:val="22"/>
          <w:rtl w:val="0"/>
        </w:rPr>
        <w:t xml:space="preserve">Things are going well because I know that I have got an appropriate understanding of the Erik Erikson theory, and I have also identified that this will help me a lot in my future career settings for giving advice to people. Things didn't go well because I told my teammates to help me, but they were not listening to me. </w:t>
      </w:r>
    </w:p>
    <w:p w:rsidR="00000000" w:rsidDel="00000000" w:rsidP="00000000" w:rsidRDefault="00000000" w:rsidRPr="00000000" w14:paraId="00000035">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Conclusion</w:t>
      </w:r>
    </w:p>
    <w:p w:rsidR="00000000" w:rsidDel="00000000" w:rsidP="00000000" w:rsidRDefault="00000000" w:rsidRPr="00000000" w14:paraId="00000036">
      <w:pPr>
        <w:rPr>
          <w:rFonts w:ascii="Arial" w:cs="Arial" w:eastAsia="Arial" w:hAnsi="Arial"/>
          <w:sz w:val="22"/>
          <w:szCs w:val="22"/>
        </w:rPr>
      </w:pPr>
      <w:r w:rsidDel="00000000" w:rsidR="00000000" w:rsidRPr="00000000">
        <w:rPr>
          <w:rFonts w:ascii="Arial" w:cs="Arial" w:eastAsia="Arial" w:hAnsi="Arial"/>
          <w:sz w:val="22"/>
          <w:szCs w:val="22"/>
          <w:rtl w:val="0"/>
        </w:rPr>
        <w:t xml:space="preserve">From this, it has been concluded that in the future, I will be able to help people in making strong relationships with others and also in avoiding insecurities, shame and doubt in themselves. </w:t>
      </w:r>
    </w:p>
    <w:p w:rsidR="00000000" w:rsidDel="00000000" w:rsidP="00000000" w:rsidRDefault="00000000" w:rsidRPr="00000000" w14:paraId="00000037">
      <w:pP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Action Plan </w:t>
      </w:r>
    </w:p>
    <w:tbl>
      <w:tblPr>
        <w:tblStyle w:val="Table1"/>
        <w:tblW w:w="9576.0" w:type="dxa"/>
        <w:jc w:val="left"/>
        <w:tblInd w:w="-108.0" w:type="dxa"/>
        <w:tblBorders>
          <w:top w:color="c0504d" w:space="0" w:sz="8" w:val="single"/>
          <w:left w:color="4f81bd" w:space="0" w:sz="8" w:val="single"/>
          <w:bottom w:color="c0504d" w:space="0" w:sz="8" w:val="single"/>
          <w:right w:color="4f81bd" w:space="0" w:sz="8" w:val="single"/>
          <w:insideH w:color="4f81bd" w:space="0" w:sz="8" w:val="single"/>
          <w:insideV w:color="4f81bd" w:space="0" w:sz="8" w:val="single"/>
        </w:tblBorders>
        <w:tblLayout w:type="fixed"/>
        <w:tblLook w:val="0400"/>
      </w:tblPr>
      <w:tblGrid>
        <w:gridCol w:w="3192"/>
        <w:gridCol w:w="3192"/>
        <w:gridCol w:w="3192"/>
        <w:tblGridChange w:id="0">
          <w:tblGrid>
            <w:gridCol w:w="3192"/>
            <w:gridCol w:w="3192"/>
            <w:gridCol w:w="3192"/>
          </w:tblGrid>
        </w:tblGridChange>
      </w:tblGrid>
      <w:tr>
        <w:trPr>
          <w:cantSplit w:val="0"/>
          <w:tblHeader w:val="0"/>
        </w:trPr>
        <w:tc>
          <w:tcPr/>
          <w:p w:rsidR="00000000" w:rsidDel="00000000" w:rsidP="00000000" w:rsidRDefault="00000000" w:rsidRPr="00000000" w14:paraId="00000038">
            <w:pPr>
              <w:jc w:val="center"/>
              <w:rPr>
                <w:rFonts w:ascii="Arial" w:cs="Arial" w:eastAsia="Arial" w:hAnsi="Arial"/>
                <w:b w:val="1"/>
              </w:rPr>
            </w:pPr>
            <w:r w:rsidDel="00000000" w:rsidR="00000000" w:rsidRPr="00000000">
              <w:rPr>
                <w:rFonts w:ascii="Arial" w:cs="Arial" w:eastAsia="Arial" w:hAnsi="Arial"/>
                <w:b w:val="1"/>
                <w:rtl w:val="0"/>
              </w:rPr>
              <w:t xml:space="preserve">Skills need to be developed</w:t>
            </w:r>
          </w:p>
        </w:tc>
        <w:tc>
          <w:tcPr/>
          <w:p w:rsidR="00000000" w:rsidDel="00000000" w:rsidP="00000000" w:rsidRDefault="00000000" w:rsidRPr="00000000" w14:paraId="00000039">
            <w:pPr>
              <w:jc w:val="center"/>
              <w:rPr>
                <w:rFonts w:ascii="Arial" w:cs="Arial" w:eastAsia="Arial" w:hAnsi="Arial"/>
                <w:b w:val="1"/>
              </w:rPr>
            </w:pPr>
            <w:r w:rsidDel="00000000" w:rsidR="00000000" w:rsidRPr="00000000">
              <w:rPr>
                <w:rFonts w:ascii="Arial" w:cs="Arial" w:eastAsia="Arial" w:hAnsi="Arial"/>
                <w:b w:val="1"/>
                <w:rtl w:val="0"/>
              </w:rPr>
              <w:t xml:space="preserve">Resources required</w:t>
            </w:r>
          </w:p>
        </w:tc>
        <w:tc>
          <w:tcPr/>
          <w:p w:rsidR="00000000" w:rsidDel="00000000" w:rsidP="00000000" w:rsidRDefault="00000000" w:rsidRPr="00000000" w14:paraId="0000003A">
            <w:pPr>
              <w:jc w:val="center"/>
              <w:rPr>
                <w:rFonts w:ascii="Arial" w:cs="Arial" w:eastAsia="Arial" w:hAnsi="Arial"/>
                <w:b w:val="1"/>
              </w:rPr>
            </w:pPr>
            <w:r w:rsidDel="00000000" w:rsidR="00000000" w:rsidRPr="00000000">
              <w:rPr>
                <w:rFonts w:ascii="Arial" w:cs="Arial" w:eastAsia="Arial" w:hAnsi="Arial"/>
                <w:b w:val="1"/>
                <w:rtl w:val="0"/>
              </w:rPr>
              <w:t xml:space="preserve">Time frame</w:t>
            </w:r>
          </w:p>
        </w:tc>
      </w:tr>
      <w:tr>
        <w:trPr>
          <w:cantSplit w:val="0"/>
          <w:tblHeader w:val="0"/>
        </w:trPr>
        <w:tc>
          <w:tcPr/>
          <w:p w:rsidR="00000000" w:rsidDel="00000000" w:rsidP="00000000" w:rsidRDefault="00000000" w:rsidRPr="00000000" w14:paraId="0000003B">
            <w:pPr>
              <w:jc w:val="center"/>
              <w:rPr>
                <w:rFonts w:ascii="Arial" w:cs="Arial" w:eastAsia="Arial" w:hAnsi="Arial"/>
              </w:rPr>
            </w:pPr>
            <w:r w:rsidDel="00000000" w:rsidR="00000000" w:rsidRPr="00000000">
              <w:rPr>
                <w:rFonts w:ascii="Arial" w:cs="Arial" w:eastAsia="Arial" w:hAnsi="Arial"/>
                <w:rtl w:val="0"/>
              </w:rPr>
              <w:t xml:space="preserve">Communication</w:t>
            </w:r>
          </w:p>
        </w:tc>
        <w:tc>
          <w:tcPr/>
          <w:p w:rsidR="00000000" w:rsidDel="00000000" w:rsidP="00000000" w:rsidRDefault="00000000" w:rsidRPr="00000000" w14:paraId="0000003C">
            <w:pPr>
              <w:rPr>
                <w:rFonts w:ascii="Arial" w:cs="Arial" w:eastAsia="Arial" w:hAnsi="Arial"/>
              </w:rPr>
            </w:pPr>
            <w:r w:rsidDel="00000000" w:rsidR="00000000" w:rsidRPr="00000000">
              <w:rPr>
                <w:rFonts w:ascii="Arial" w:cs="Arial" w:eastAsia="Arial" w:hAnsi="Arial"/>
                <w:rtl w:val="0"/>
              </w:rPr>
              <w:t xml:space="preserve">By attending lectures and group meetings</w:t>
            </w:r>
          </w:p>
        </w:tc>
        <w:tc>
          <w:tcPr/>
          <w:p w:rsidR="00000000" w:rsidDel="00000000" w:rsidP="00000000" w:rsidRDefault="00000000" w:rsidRPr="00000000" w14:paraId="0000003D">
            <w:pPr>
              <w:jc w:val="center"/>
              <w:rPr>
                <w:rFonts w:ascii="Arial" w:cs="Arial" w:eastAsia="Arial" w:hAnsi="Arial"/>
              </w:rPr>
            </w:pPr>
            <w:r w:rsidDel="00000000" w:rsidR="00000000" w:rsidRPr="00000000">
              <w:rPr>
                <w:rFonts w:ascii="Arial" w:cs="Arial" w:eastAsia="Arial" w:hAnsi="Arial"/>
                <w:rtl w:val="0"/>
              </w:rPr>
              <w:t xml:space="preserve">15 days</w:t>
            </w:r>
          </w:p>
        </w:tc>
      </w:tr>
      <w:tr>
        <w:trPr>
          <w:cantSplit w:val="0"/>
          <w:tblHeader w:val="0"/>
        </w:trPr>
        <w:tc>
          <w:tcPr/>
          <w:p w:rsidR="00000000" w:rsidDel="00000000" w:rsidP="00000000" w:rsidRDefault="00000000" w:rsidRPr="00000000" w14:paraId="0000003E">
            <w:pPr>
              <w:jc w:val="center"/>
              <w:rPr>
                <w:rFonts w:ascii="Arial" w:cs="Arial" w:eastAsia="Arial" w:hAnsi="Arial"/>
              </w:rPr>
            </w:pPr>
            <w:r w:rsidDel="00000000" w:rsidR="00000000" w:rsidRPr="00000000">
              <w:rPr>
                <w:rFonts w:ascii="Arial" w:cs="Arial" w:eastAsia="Arial" w:hAnsi="Arial"/>
                <w:rtl w:val="0"/>
              </w:rPr>
              <w:t xml:space="preserve">Leadership</w:t>
            </w:r>
          </w:p>
        </w:tc>
        <w:tc>
          <w:tcPr/>
          <w:p w:rsidR="00000000" w:rsidDel="00000000" w:rsidP="00000000" w:rsidRDefault="00000000" w:rsidRPr="00000000" w14:paraId="0000003F">
            <w:pPr>
              <w:rPr>
                <w:rFonts w:ascii="Arial" w:cs="Arial" w:eastAsia="Arial" w:hAnsi="Arial"/>
              </w:rPr>
            </w:pPr>
            <w:r w:rsidDel="00000000" w:rsidR="00000000" w:rsidRPr="00000000">
              <w:rPr>
                <w:rFonts w:ascii="Arial" w:cs="Arial" w:eastAsia="Arial" w:hAnsi="Arial"/>
                <w:rtl w:val="0"/>
              </w:rPr>
              <w:t xml:space="preserve">By having critical thinking and helping others</w:t>
            </w:r>
          </w:p>
        </w:tc>
        <w:tc>
          <w:tcPr/>
          <w:p w:rsidR="00000000" w:rsidDel="00000000" w:rsidP="00000000" w:rsidRDefault="00000000" w:rsidRPr="00000000" w14:paraId="00000040">
            <w:pPr>
              <w:jc w:val="center"/>
              <w:rPr>
                <w:rFonts w:ascii="Arial" w:cs="Arial" w:eastAsia="Arial" w:hAnsi="Arial"/>
              </w:rPr>
            </w:pPr>
            <w:r w:rsidDel="00000000" w:rsidR="00000000" w:rsidRPr="00000000">
              <w:rPr>
                <w:rFonts w:ascii="Arial" w:cs="Arial" w:eastAsia="Arial" w:hAnsi="Arial"/>
                <w:rtl w:val="0"/>
              </w:rPr>
              <w:t xml:space="preserve">1 month</w:t>
            </w:r>
          </w:p>
        </w:tc>
      </w:tr>
    </w:tbl>
    <w:p w:rsidR="00000000" w:rsidDel="00000000" w:rsidP="00000000" w:rsidRDefault="00000000" w:rsidRPr="00000000" w14:paraId="00000041">
      <w:pPr>
        <w:pStyle w:val="Heading1"/>
        <w:rPr>
          <w:rFonts w:ascii="Arial" w:cs="Arial" w:eastAsia="Arial" w:hAnsi="Arial"/>
          <w:sz w:val="22"/>
          <w:szCs w:val="22"/>
        </w:rPr>
      </w:pPr>
      <w:bookmarkStart w:colFirst="0" w:colLast="0" w:name="_heading=h.2et92p0" w:id="4"/>
      <w:bookmarkEnd w:id="4"/>
      <w:r w:rsidDel="00000000" w:rsidR="00000000" w:rsidRPr="00000000">
        <w:rPr>
          <w:rFonts w:ascii="Arial" w:cs="Arial" w:eastAsia="Arial" w:hAnsi="Arial"/>
          <w:sz w:val="22"/>
          <w:szCs w:val="22"/>
          <w:rtl w:val="0"/>
        </w:rPr>
        <w:t xml:space="preserve">Conclusion </w:t>
      </w:r>
    </w:p>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sz w:val="22"/>
          <w:szCs w:val="22"/>
          <w:rtl w:val="0"/>
        </w:rPr>
        <w:t xml:space="preserve">From the overall report, it has been concluded that the Erik Erikson theory is very beneficial for people because it helps in having the development of individuals according to the changes which take place in different age groups. It has also been concluded that this theory will also be very helpful for future career settings. </w:t>
      </w:r>
    </w:p>
    <w:p w:rsidR="00000000" w:rsidDel="00000000" w:rsidP="00000000" w:rsidRDefault="00000000" w:rsidRPr="00000000" w14:paraId="00000043">
      <w:pPr>
        <w:spacing w:after="200" w:lineRule="auto"/>
        <w:jc w:val="left"/>
        <w:rPr>
          <w:rFonts w:ascii="Arial" w:cs="Arial" w:eastAsia="Arial" w:hAnsi="Arial"/>
          <w:b w:val="1"/>
          <w:color w:val="000000"/>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1"/>
        <w:rPr>
          <w:rFonts w:ascii="Arial" w:cs="Arial" w:eastAsia="Arial" w:hAnsi="Arial"/>
          <w:sz w:val="22"/>
          <w:szCs w:val="22"/>
        </w:rPr>
      </w:pPr>
      <w:bookmarkStart w:colFirst="0" w:colLast="0" w:name="_heading=h.tyjcwt" w:id="5"/>
      <w:bookmarkEnd w:id="5"/>
      <w:r w:rsidDel="00000000" w:rsidR="00000000" w:rsidRPr="00000000">
        <w:rPr>
          <w:rFonts w:ascii="Arial" w:cs="Arial" w:eastAsia="Arial" w:hAnsi="Arial"/>
          <w:sz w:val="22"/>
          <w:szCs w:val="22"/>
          <w:rtl w:val="0"/>
        </w:rPr>
        <w:t xml:space="preserve">References </w:t>
      </w:r>
    </w:p>
    <w:p w:rsidR="00000000" w:rsidDel="00000000" w:rsidP="00000000" w:rsidRDefault="00000000" w:rsidRPr="00000000" w14:paraId="00000045">
      <w:pPr>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Kaiser, E., 2020. Violence on street children: Looking through Erikson's psychosocial development theory. </w:t>
      </w:r>
      <w:r w:rsidDel="00000000" w:rsidR="00000000" w:rsidRPr="00000000">
        <w:rPr>
          <w:rFonts w:ascii="Arial" w:cs="Arial" w:eastAsia="Arial" w:hAnsi="Arial"/>
          <w:i w:val="1"/>
          <w:color w:val="222222"/>
          <w:sz w:val="22"/>
          <w:szCs w:val="22"/>
          <w:rtl w:val="0"/>
        </w:rPr>
        <w:t xml:space="preserve">Journal of Health and Social Sciences</w:t>
      </w:r>
      <w:r w:rsidDel="00000000" w:rsidR="00000000" w:rsidRPr="00000000">
        <w:rPr>
          <w:rFonts w:ascii="Arial" w:cs="Arial" w:eastAsia="Arial" w:hAnsi="Arial"/>
          <w:color w:val="222222"/>
          <w:sz w:val="22"/>
          <w:szCs w:val="22"/>
          <w:rtl w:val="0"/>
        </w:rPr>
        <w:t xml:space="preserve">, </w:t>
      </w:r>
      <w:r w:rsidDel="00000000" w:rsidR="00000000" w:rsidRPr="00000000">
        <w:rPr>
          <w:rFonts w:ascii="Arial" w:cs="Arial" w:eastAsia="Arial" w:hAnsi="Arial"/>
          <w:i w:val="1"/>
          <w:color w:val="222222"/>
          <w:sz w:val="22"/>
          <w:szCs w:val="22"/>
          <w:rtl w:val="0"/>
        </w:rPr>
        <w:t xml:space="preserve">5</w:t>
      </w:r>
      <w:r w:rsidDel="00000000" w:rsidR="00000000" w:rsidRPr="00000000">
        <w:rPr>
          <w:rFonts w:ascii="Arial" w:cs="Arial" w:eastAsia="Arial" w:hAnsi="Arial"/>
          <w:color w:val="222222"/>
          <w:sz w:val="22"/>
          <w:szCs w:val="22"/>
          <w:rtl w:val="0"/>
        </w:rPr>
        <w:t xml:space="preserve">(1), pp.45-52.</w:t>
      </w:r>
    </w:p>
    <w:p w:rsidR="00000000" w:rsidDel="00000000" w:rsidP="00000000" w:rsidRDefault="00000000" w:rsidRPr="00000000" w14:paraId="00000046">
      <w:pPr>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Maree, J.G., 2021. The psychosocial development theory of Erik Erikson: critical overview. </w:t>
      </w:r>
      <w:r w:rsidDel="00000000" w:rsidR="00000000" w:rsidRPr="00000000">
        <w:rPr>
          <w:rFonts w:ascii="Arial" w:cs="Arial" w:eastAsia="Arial" w:hAnsi="Arial"/>
          <w:i w:val="1"/>
          <w:color w:val="222222"/>
          <w:sz w:val="22"/>
          <w:szCs w:val="22"/>
          <w:rtl w:val="0"/>
        </w:rPr>
        <w:t xml:space="preserve">Early Child Development and Care</w:t>
      </w:r>
      <w:r w:rsidDel="00000000" w:rsidR="00000000" w:rsidRPr="00000000">
        <w:rPr>
          <w:rFonts w:ascii="Arial" w:cs="Arial" w:eastAsia="Arial" w:hAnsi="Arial"/>
          <w:color w:val="222222"/>
          <w:sz w:val="22"/>
          <w:szCs w:val="22"/>
          <w:rtl w:val="0"/>
        </w:rPr>
        <w:t xml:space="preserve">, </w:t>
      </w:r>
      <w:r w:rsidDel="00000000" w:rsidR="00000000" w:rsidRPr="00000000">
        <w:rPr>
          <w:rFonts w:ascii="Arial" w:cs="Arial" w:eastAsia="Arial" w:hAnsi="Arial"/>
          <w:i w:val="1"/>
          <w:color w:val="222222"/>
          <w:sz w:val="22"/>
          <w:szCs w:val="22"/>
          <w:rtl w:val="0"/>
        </w:rPr>
        <w:t xml:space="preserve">191</w:t>
      </w:r>
      <w:r w:rsidDel="00000000" w:rsidR="00000000" w:rsidRPr="00000000">
        <w:rPr>
          <w:rFonts w:ascii="Arial" w:cs="Arial" w:eastAsia="Arial" w:hAnsi="Arial"/>
          <w:color w:val="222222"/>
          <w:sz w:val="22"/>
          <w:szCs w:val="22"/>
          <w:rtl w:val="0"/>
        </w:rPr>
        <w:t xml:space="preserve">(7-8), pp.1107-1121.</w:t>
      </w:r>
    </w:p>
    <w:p w:rsidR="00000000" w:rsidDel="00000000" w:rsidP="00000000" w:rsidRDefault="00000000" w:rsidRPr="00000000" w14:paraId="00000047">
      <w:pPr>
        <w:rPr>
          <w:rFonts w:ascii="Arial" w:cs="Arial" w:eastAsia="Arial" w:hAnsi="Arial"/>
          <w:b w:val="1"/>
          <w:sz w:val="22"/>
          <w:szCs w:val="22"/>
        </w:rPr>
      </w:pPr>
      <w:r w:rsidDel="00000000" w:rsidR="00000000" w:rsidRPr="00000000">
        <w:rPr>
          <w:rFonts w:ascii="Arial" w:cs="Arial" w:eastAsia="Arial" w:hAnsi="Arial"/>
          <w:color w:val="222222"/>
          <w:sz w:val="22"/>
          <w:szCs w:val="22"/>
          <w:rtl w:val="0"/>
        </w:rPr>
        <w:t xml:space="preserve">Samsanovich, A., 2021. Theory and diversity: A descriptive study of Erikson’s psychosocial development stages.</w:t>
      </w:r>
      <w:r w:rsidDel="00000000" w:rsidR="00000000" w:rsidRPr="00000000">
        <w:rPr>
          <w:rtl w:val="0"/>
        </w:rPr>
      </w:r>
    </w:p>
    <w:p w:rsidR="00000000" w:rsidDel="00000000" w:rsidP="00000000" w:rsidRDefault="00000000" w:rsidRPr="00000000" w14:paraId="00000048">
      <w:pPr>
        <w:rPr>
          <w:rFonts w:ascii="Arial" w:cs="Arial" w:eastAsia="Arial" w:hAnsi="Arial"/>
          <w:color w:val="222222"/>
          <w:sz w:val="22"/>
          <w:szCs w:val="22"/>
        </w:rPr>
      </w:pPr>
      <w:r w:rsidDel="00000000" w:rsidR="00000000" w:rsidRPr="00000000">
        <w:rPr>
          <w:rFonts w:ascii="Arial" w:cs="Arial" w:eastAsia="Arial" w:hAnsi="Arial"/>
          <w:color w:val="222222"/>
          <w:sz w:val="22"/>
          <w:szCs w:val="22"/>
          <w:rtl w:val="0"/>
        </w:rPr>
        <w:t xml:space="preserve">Sekowski, M., 2022. Attitude toward death from the perspective of Erik Erikson’s theory of psychosocial ego development: An unused potential. </w:t>
      </w:r>
      <w:r w:rsidDel="00000000" w:rsidR="00000000" w:rsidRPr="00000000">
        <w:rPr>
          <w:rFonts w:ascii="Arial" w:cs="Arial" w:eastAsia="Arial" w:hAnsi="Arial"/>
          <w:i w:val="1"/>
          <w:color w:val="222222"/>
          <w:sz w:val="22"/>
          <w:szCs w:val="22"/>
          <w:rtl w:val="0"/>
        </w:rPr>
        <w:t xml:space="preserve">OMEGA-Journal of Death and Dying</w:t>
      </w:r>
      <w:r w:rsidDel="00000000" w:rsidR="00000000" w:rsidRPr="00000000">
        <w:rPr>
          <w:rFonts w:ascii="Arial" w:cs="Arial" w:eastAsia="Arial" w:hAnsi="Arial"/>
          <w:color w:val="222222"/>
          <w:sz w:val="22"/>
          <w:szCs w:val="22"/>
          <w:rtl w:val="0"/>
        </w:rPr>
        <w:t xml:space="preserve">, </w:t>
      </w:r>
      <w:r w:rsidDel="00000000" w:rsidR="00000000" w:rsidRPr="00000000">
        <w:rPr>
          <w:rFonts w:ascii="Arial" w:cs="Arial" w:eastAsia="Arial" w:hAnsi="Arial"/>
          <w:i w:val="1"/>
          <w:color w:val="222222"/>
          <w:sz w:val="22"/>
          <w:szCs w:val="22"/>
          <w:rtl w:val="0"/>
        </w:rPr>
        <w:t xml:space="preserve">84</w:t>
      </w:r>
      <w:r w:rsidDel="00000000" w:rsidR="00000000" w:rsidRPr="00000000">
        <w:rPr>
          <w:rFonts w:ascii="Arial" w:cs="Arial" w:eastAsia="Arial" w:hAnsi="Arial"/>
          <w:color w:val="222222"/>
          <w:sz w:val="22"/>
          <w:szCs w:val="22"/>
          <w:rtl w:val="0"/>
        </w:rPr>
        <w:t xml:space="preserve">(3), pp.935-957.</w:t>
      </w:r>
    </w:p>
    <w:p w:rsidR="00000000" w:rsidDel="00000000" w:rsidP="00000000" w:rsidRDefault="00000000" w:rsidRPr="00000000" w14:paraId="00000049">
      <w:pPr>
        <w:rPr>
          <w:rFonts w:ascii="Arial" w:cs="Arial" w:eastAsia="Arial" w:hAnsi="Arial"/>
          <w:sz w:val="22"/>
          <w:szCs w:val="22"/>
        </w:rPr>
      </w:pPr>
      <w:r w:rsidDel="00000000" w:rsidR="00000000" w:rsidRPr="00000000">
        <w:rPr>
          <w:rFonts w:ascii="Arial" w:cs="Arial" w:eastAsia="Arial" w:hAnsi="Arial"/>
          <w:sz w:val="22"/>
          <w:szCs w:val="22"/>
          <w:rtl w:val="0"/>
        </w:rPr>
        <w:t xml:space="preserve">Waldenu, 2023. </w:t>
      </w:r>
      <w:r w:rsidDel="00000000" w:rsidR="00000000" w:rsidRPr="00000000">
        <w:rPr>
          <w:rFonts w:ascii="Arial" w:cs="Arial" w:eastAsia="Arial" w:hAnsi="Arial"/>
          <w:i w:val="1"/>
          <w:sz w:val="22"/>
          <w:szCs w:val="22"/>
          <w:rtl w:val="0"/>
        </w:rPr>
        <w:t xml:space="preserve">About Erik Erikson's Theory.</w:t>
      </w:r>
      <w:r w:rsidDel="00000000" w:rsidR="00000000" w:rsidRPr="00000000">
        <w:rPr>
          <w:rFonts w:ascii="Arial" w:cs="Arial" w:eastAsia="Arial" w:hAnsi="Arial"/>
          <w:sz w:val="22"/>
          <w:szCs w:val="22"/>
          <w:rtl w:val="0"/>
        </w:rPr>
        <w:t xml:space="preserve"> &lt;Accessed Through: </w:t>
      </w:r>
      <w:hyperlink r:id="rId7">
        <w:r w:rsidDel="00000000" w:rsidR="00000000" w:rsidRPr="00000000">
          <w:rPr>
            <w:rFonts w:ascii="Arial" w:cs="Arial" w:eastAsia="Arial" w:hAnsi="Arial"/>
            <w:color w:val="0000ff"/>
            <w:sz w:val="22"/>
            <w:szCs w:val="22"/>
            <w:u w:val="single"/>
            <w:rtl w:val="0"/>
          </w:rPr>
          <w:t xml:space="preserve">https://www.waldenu.edu/online-masters-programs/ms-in-education/resource/ms-in-education-insight-eriksons-8-stages-of-development</w:t>
        </w:r>
      </w:hyperlink>
      <w:r w:rsidDel="00000000" w:rsidR="00000000" w:rsidRPr="00000000">
        <w:rPr>
          <w:rFonts w:ascii="Arial" w:cs="Arial" w:eastAsia="Arial" w:hAnsi="Arial"/>
          <w:sz w:val="22"/>
          <w:szCs w:val="22"/>
          <w:rtl w:val="0"/>
        </w:rPr>
        <w:t xml:space="preserve">&gt;. [Accessed On 24</w:t>
      </w:r>
      <w:r w:rsidDel="00000000" w:rsidR="00000000" w:rsidRPr="00000000">
        <w:rPr>
          <w:rFonts w:ascii="Arial" w:cs="Arial" w:eastAsia="Arial" w:hAnsi="Arial"/>
          <w:sz w:val="22"/>
          <w:szCs w:val="22"/>
          <w:vertAlign w:val="superscript"/>
          <w:rtl w:val="0"/>
        </w:rPr>
        <w:t xml:space="preserve">th</w:t>
      </w:r>
      <w:r w:rsidDel="00000000" w:rsidR="00000000" w:rsidRPr="00000000">
        <w:rPr>
          <w:rFonts w:ascii="Arial" w:cs="Arial" w:eastAsia="Arial" w:hAnsi="Arial"/>
          <w:sz w:val="22"/>
          <w:szCs w:val="22"/>
          <w:rtl w:val="0"/>
        </w:rPr>
        <w:t xml:space="preserve"> April 2023]. </w:t>
      </w:r>
    </w:p>
    <w:p w:rsidR="00000000" w:rsidDel="00000000" w:rsidP="00000000" w:rsidRDefault="00000000" w:rsidRPr="00000000" w14:paraId="0000004A">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Arial"/>
  <w:font w:name="Times New Roman"/>
  <w:font w:name="Lucida Sans"/>
  <w:font w:name="Book Antiqu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highlight w:val="white"/>
        <w:lang w:val="en-IN"/>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Pr>
    <w:rPr>
      <w:b w:val="1"/>
      <w:color w:val="000000"/>
      <w:sz w:val="28"/>
      <w:szCs w:val="28"/>
    </w:rPr>
  </w:style>
  <w:style w:type="paragraph" w:styleId="Heading2">
    <w:name w:val="heading 2"/>
    <w:basedOn w:val="Normal"/>
    <w:next w:val="Normal"/>
    <w:pPr>
      <w:keepNext w:val="1"/>
      <w:keepLines w:val="1"/>
    </w:pPr>
    <w:rPr>
      <w:color w:val="000000"/>
      <w:u w:val="single"/>
    </w:rPr>
  </w:style>
  <w:style w:type="paragraph" w:styleId="Heading3">
    <w:name w:val="heading 3"/>
    <w:basedOn w:val="Normal"/>
    <w:next w:val="Normal"/>
    <w:pPr>
      <w:keepNext w:val="1"/>
      <w:keepLines w:val="1"/>
    </w:pPr>
    <w:rPr>
      <w:b w:val="1"/>
      <w:i w:val="1"/>
      <w:color w:val="000000"/>
    </w:rPr>
  </w:style>
  <w:style w:type="paragraph" w:styleId="Heading4">
    <w:name w:val="heading 4"/>
    <w:basedOn w:val="Normal"/>
    <w:next w:val="Normal"/>
    <w:pPr>
      <w:keepNext w:val="1"/>
      <w:keepLines w:val="1"/>
      <w:spacing w:before="200" w:lineRule="auto"/>
    </w:pPr>
    <w:rPr>
      <w:rFonts w:ascii="Lucida Sans" w:cs="Lucida Sans" w:eastAsia="Lucida Sans" w:hAnsi="Lucida Sans"/>
      <w:b w:val="1"/>
      <w:i w:val="1"/>
      <w:color w:val="4f81bd"/>
    </w:rPr>
  </w:style>
  <w:style w:type="paragraph" w:styleId="Heading5">
    <w:name w:val="heading 5"/>
    <w:basedOn w:val="Normal"/>
    <w:next w:val="Normal"/>
    <w:pPr>
      <w:keepNext w:val="1"/>
      <w:keepLines w:val="1"/>
      <w:spacing w:before="200" w:lineRule="auto"/>
    </w:pPr>
    <w:rPr>
      <w:rFonts w:ascii="Lucida Sans" w:cs="Lucida Sans" w:eastAsia="Lucida Sans" w:hAnsi="Lucida Sans"/>
      <w:color w:val="243f61"/>
    </w:rPr>
  </w:style>
  <w:style w:type="paragraph" w:styleId="Heading6">
    <w:name w:val="heading 6"/>
    <w:basedOn w:val="Normal"/>
    <w:next w:val="Normal"/>
    <w:pPr>
      <w:keepNext w:val="1"/>
      <w:keepLines w:val="1"/>
      <w:spacing w:before="200" w:lineRule="auto"/>
    </w:pPr>
    <w:rPr>
      <w:rFonts w:ascii="Lucida Sans" w:cs="Lucida Sans" w:eastAsia="Lucida Sans" w:hAnsi="Lucida Sans"/>
      <w:i w:val="1"/>
      <w:color w:val="243f61"/>
    </w:rPr>
  </w:style>
  <w:style w:type="paragraph" w:styleId="Title">
    <w:name w:val="Title"/>
    <w:basedOn w:val="Normal"/>
    <w:next w:val="Normal"/>
    <w:pPr>
      <w:pBdr>
        <w:bottom w:color="4f81bd" w:space="4" w:sz="8" w:val="single"/>
      </w:pBdr>
      <w:spacing w:after="300" w:line="240" w:lineRule="auto"/>
    </w:pPr>
    <w:rPr>
      <w:sz w:val="52"/>
      <w:szCs w:val="52"/>
    </w:rPr>
  </w:style>
  <w:style w:type="paragraph" w:styleId="Normal" w:default="1">
    <w:name w:val="Normal"/>
    <w:qFormat w:val="1"/>
    <w:rsid w:val="003A3087"/>
    <w:pPr>
      <w:spacing w:after="0" w:line="360" w:lineRule="auto"/>
      <w:jc w:val="both"/>
    </w:pPr>
    <w:rPr>
      <w:rFonts w:ascii="Times New Roman" w:hAnsi="Times New Roman"/>
      <w:sz w:val="24"/>
      <w:shd w:color="auto" w:fill="ffffff" w:val="clear"/>
    </w:rPr>
  </w:style>
  <w:style w:type="paragraph" w:styleId="Heading1">
    <w:name w:val="heading 1"/>
    <w:basedOn w:val="Normal"/>
    <w:next w:val="Normal"/>
    <w:link w:val="Heading1Char"/>
    <w:uiPriority w:val="9"/>
    <w:qFormat w:val="1"/>
    <w:rsid w:val="002C66AA"/>
    <w:pPr>
      <w:keepNext w:val="1"/>
      <w:keepLines w:val="1"/>
      <w:outlineLvl w:val="0"/>
    </w:pPr>
    <w:rPr>
      <w:rFonts w:cstheme="majorBidi" w:eastAsiaTheme="majorEastAsia"/>
      <w:b w:val="1"/>
      <w:bCs w:val="1"/>
      <w:color w:val="000000" w:themeColor="text1"/>
      <w:sz w:val="28"/>
      <w:szCs w:val="28"/>
    </w:rPr>
  </w:style>
  <w:style w:type="paragraph" w:styleId="Heading2">
    <w:name w:val="heading 2"/>
    <w:basedOn w:val="Normal"/>
    <w:next w:val="Normal"/>
    <w:link w:val="Heading2Char"/>
    <w:uiPriority w:val="9"/>
    <w:unhideWhenUsed w:val="1"/>
    <w:qFormat w:val="1"/>
    <w:rsid w:val="002B2386"/>
    <w:pPr>
      <w:keepNext w:val="1"/>
      <w:keepLines w:val="1"/>
      <w:outlineLvl w:val="1"/>
    </w:pPr>
    <w:rPr>
      <w:rFonts w:cstheme="majorBidi" w:eastAsiaTheme="majorEastAsia"/>
      <w:bCs w:val="1"/>
      <w:color w:val="000000" w:themeColor="text1"/>
      <w:szCs w:val="26"/>
      <w:u w:val="single"/>
    </w:rPr>
  </w:style>
  <w:style w:type="paragraph" w:styleId="Heading3">
    <w:name w:val="heading 3"/>
    <w:basedOn w:val="Normal"/>
    <w:next w:val="Normal"/>
    <w:link w:val="Heading3Char"/>
    <w:uiPriority w:val="9"/>
    <w:unhideWhenUsed w:val="1"/>
    <w:qFormat w:val="1"/>
    <w:rsid w:val="00ED1EAF"/>
    <w:pPr>
      <w:keepNext w:val="1"/>
      <w:keepLines w:val="1"/>
      <w:outlineLvl w:val="2"/>
    </w:pPr>
    <w:rPr>
      <w:rFonts w:cstheme="majorBidi" w:eastAsiaTheme="majorEastAsia"/>
      <w:b w:val="1"/>
      <w:bCs w:val="1"/>
      <w:i w:val="1"/>
      <w:color w:val="000000" w:themeColor="text1"/>
    </w:rPr>
  </w:style>
  <w:style w:type="paragraph" w:styleId="Heading4">
    <w:name w:val="heading 4"/>
    <w:basedOn w:val="Normal"/>
    <w:next w:val="Normal"/>
    <w:link w:val="Heading4Char"/>
    <w:uiPriority w:val="9"/>
    <w:unhideWhenUsed w:val="1"/>
    <w:qFormat w:val="1"/>
    <w:rsid w:val="00A84819"/>
    <w:pPr>
      <w:keepNext w:val="1"/>
      <w:keepLines w:val="1"/>
      <w:spacing w:before="200"/>
      <w:outlineLvl w:val="3"/>
    </w:pPr>
    <w:rPr>
      <w:rFonts w:asciiTheme="majorHAnsi" w:cstheme="majorBidi" w:eastAsiaTheme="majorEastAsia" w:hAnsiTheme="majorHAnsi"/>
      <w:b w:val="1"/>
      <w:bCs w:val="1"/>
      <w:i w:val="1"/>
      <w:iCs w:val="1"/>
      <w:color w:val="4f81bd" w:themeColor="accent1"/>
    </w:rPr>
  </w:style>
  <w:style w:type="paragraph" w:styleId="Heading5">
    <w:name w:val="heading 5"/>
    <w:basedOn w:val="Normal"/>
    <w:next w:val="Normal"/>
    <w:link w:val="Heading5Char"/>
    <w:uiPriority w:val="9"/>
    <w:unhideWhenUsed w:val="1"/>
    <w:qFormat w:val="1"/>
    <w:rsid w:val="00FC794B"/>
    <w:pPr>
      <w:keepNext w:val="1"/>
      <w:keepLines w:val="1"/>
      <w:spacing w:before="200"/>
      <w:outlineLvl w:val="4"/>
    </w:pPr>
    <w:rPr>
      <w:rFonts w:asciiTheme="majorHAnsi" w:cstheme="majorBidi" w:eastAsiaTheme="majorEastAsia" w:hAnsiTheme="majorHAnsi"/>
      <w:color w:val="243f60" w:themeColor="accent1" w:themeShade="00007F"/>
    </w:rPr>
  </w:style>
  <w:style w:type="paragraph" w:styleId="Heading6">
    <w:name w:val="heading 6"/>
    <w:basedOn w:val="Normal"/>
    <w:next w:val="Normal"/>
    <w:link w:val="Heading6Char"/>
    <w:uiPriority w:val="9"/>
    <w:unhideWhenUsed w:val="1"/>
    <w:qFormat w:val="1"/>
    <w:rsid w:val="00FC794B"/>
    <w:pPr>
      <w:keepNext w:val="1"/>
      <w:keepLines w:val="1"/>
      <w:spacing w:before="200"/>
      <w:outlineLvl w:val="5"/>
    </w:pPr>
    <w:rPr>
      <w:rFonts w:asciiTheme="majorHAnsi" w:cstheme="majorBidi" w:eastAsiaTheme="majorEastAsia" w:hAnsiTheme="majorHAnsi"/>
      <w:i w:val="1"/>
      <w:iCs w:val="1"/>
      <w:color w:val="243f60" w:themeColor="accent1" w:themeShade="00007F"/>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m15408485597120198gmail-apple-converted-space" w:customStyle="1">
    <w:name w:val="m_15408485597120198gmail-apple-converted-space"/>
    <w:basedOn w:val="DefaultParagraphFont"/>
    <w:rsid w:val="00FE0A94"/>
  </w:style>
  <w:style w:type="character" w:styleId="Heading1Char" w:customStyle="1">
    <w:name w:val="Heading 1 Char"/>
    <w:basedOn w:val="DefaultParagraphFont"/>
    <w:link w:val="Heading1"/>
    <w:uiPriority w:val="9"/>
    <w:rsid w:val="002C66AA"/>
    <w:rPr>
      <w:rFonts w:ascii="Times New Roman" w:hAnsi="Times New Roman" w:cstheme="majorBidi" w:eastAsiaTheme="majorEastAsia"/>
      <w:b w:val="1"/>
      <w:bCs w:val="1"/>
      <w:color w:val="000000" w:themeColor="text1"/>
      <w:sz w:val="28"/>
      <w:szCs w:val="28"/>
    </w:rPr>
  </w:style>
  <w:style w:type="character" w:styleId="Heading2Char" w:customStyle="1">
    <w:name w:val="Heading 2 Char"/>
    <w:basedOn w:val="DefaultParagraphFont"/>
    <w:link w:val="Heading2"/>
    <w:uiPriority w:val="9"/>
    <w:rsid w:val="002B2386"/>
    <w:rPr>
      <w:rFonts w:ascii="Times New Roman" w:hAnsi="Times New Roman" w:cstheme="majorBidi" w:eastAsiaTheme="majorEastAsia"/>
      <w:bCs w:val="1"/>
      <w:color w:val="000000" w:themeColor="text1"/>
      <w:sz w:val="24"/>
      <w:szCs w:val="26"/>
      <w:u w:val="single"/>
    </w:rPr>
  </w:style>
  <w:style w:type="paragraph" w:styleId="ListParagraph">
    <w:name w:val="List Paragraph"/>
    <w:basedOn w:val="Normal"/>
    <w:link w:val="ListParagraphChar"/>
    <w:uiPriority w:val="34"/>
    <w:qFormat w:val="1"/>
    <w:rsid w:val="002B2386"/>
    <w:pPr>
      <w:ind w:left="720"/>
      <w:contextualSpacing w:val="1"/>
    </w:pPr>
    <w:rPr>
      <w:lang w:val="ms-MY"/>
    </w:rPr>
  </w:style>
  <w:style w:type="paragraph" w:styleId="FootnoteText">
    <w:name w:val="footnote text"/>
    <w:basedOn w:val="Normal"/>
    <w:link w:val="FootnoteTextChar"/>
    <w:uiPriority w:val="99"/>
    <w:semiHidden w:val="1"/>
    <w:unhideWhenUsed w:val="1"/>
    <w:rsid w:val="002B2386"/>
    <w:pPr>
      <w:spacing w:line="240" w:lineRule="auto"/>
    </w:pPr>
    <w:rPr>
      <w:sz w:val="20"/>
      <w:szCs w:val="20"/>
    </w:rPr>
  </w:style>
  <w:style w:type="character" w:styleId="FootnoteTextChar" w:customStyle="1">
    <w:name w:val="Footnote Text Char"/>
    <w:basedOn w:val="DefaultParagraphFont"/>
    <w:link w:val="FootnoteText"/>
    <w:uiPriority w:val="99"/>
    <w:semiHidden w:val="1"/>
    <w:rsid w:val="002B2386"/>
    <w:rPr>
      <w:rFonts w:ascii="Times New Roman" w:hAnsi="Times New Roman"/>
      <w:sz w:val="20"/>
      <w:szCs w:val="20"/>
    </w:rPr>
  </w:style>
  <w:style w:type="character" w:styleId="FootnoteReference">
    <w:name w:val="footnote reference"/>
    <w:basedOn w:val="DefaultParagraphFont"/>
    <w:uiPriority w:val="99"/>
    <w:semiHidden w:val="1"/>
    <w:unhideWhenUsed w:val="1"/>
    <w:rsid w:val="002B2386"/>
    <w:rPr>
      <w:vertAlign w:val="superscript"/>
    </w:rPr>
  </w:style>
  <w:style w:type="table" w:styleId="TableGrid">
    <w:name w:val="Table Grid"/>
    <w:basedOn w:val="TableNormal"/>
    <w:uiPriority w:val="39"/>
    <w:rsid w:val="00F708F6"/>
    <w:pPr>
      <w:spacing w:after="0" w:line="240" w:lineRule="auto"/>
    </w:pPr>
    <w:tblPr>
      <w:tblInd w:w="0.0" w:type="dxa"/>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CellMar>
        <w:top w:w="0.0" w:type="dxa"/>
        <w:left w:w="108.0" w:type="dxa"/>
        <w:bottom w:w="0.0" w:type="dxa"/>
        <w:right w:w="108.0" w:type="dxa"/>
      </w:tblCellMar>
    </w:tblPr>
  </w:style>
  <w:style w:type="paragraph" w:styleId="BalloonText">
    <w:name w:val="Balloon Text"/>
    <w:basedOn w:val="Normal"/>
    <w:link w:val="BalloonTextChar"/>
    <w:uiPriority w:val="99"/>
    <w:semiHidden w:val="1"/>
    <w:unhideWhenUsed w:val="1"/>
    <w:rsid w:val="00DE4B0A"/>
    <w:pPr>
      <w:spacing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DE4B0A"/>
    <w:rPr>
      <w:rFonts w:ascii="Tahoma" w:cs="Tahoma" w:hAnsi="Tahoma"/>
      <w:sz w:val="16"/>
      <w:szCs w:val="16"/>
    </w:rPr>
  </w:style>
  <w:style w:type="paragraph" w:styleId="Caption">
    <w:name w:val="caption"/>
    <w:basedOn w:val="Normal"/>
    <w:next w:val="Normal"/>
    <w:uiPriority w:val="35"/>
    <w:unhideWhenUsed w:val="1"/>
    <w:qFormat w:val="1"/>
    <w:rsid w:val="0033641B"/>
    <w:pPr>
      <w:spacing w:after="200" w:line="240" w:lineRule="auto"/>
    </w:pPr>
    <w:rPr>
      <w:b w:val="1"/>
      <w:bCs w:val="1"/>
      <w:color w:val="4f81bd" w:themeColor="accent1"/>
      <w:sz w:val="18"/>
      <w:szCs w:val="18"/>
    </w:rPr>
  </w:style>
  <w:style w:type="paragraph" w:styleId="Header">
    <w:name w:val="header"/>
    <w:basedOn w:val="Normal"/>
    <w:link w:val="HeaderChar"/>
    <w:uiPriority w:val="99"/>
    <w:unhideWhenUsed w:val="1"/>
    <w:rsid w:val="00D3379B"/>
    <w:pPr>
      <w:tabs>
        <w:tab w:val="center" w:pos="4680"/>
        <w:tab w:val="right" w:pos="9360"/>
      </w:tabs>
      <w:spacing w:line="240" w:lineRule="auto"/>
    </w:pPr>
  </w:style>
  <w:style w:type="character" w:styleId="HeaderChar" w:customStyle="1">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val="1"/>
    <w:rsid w:val="00D3379B"/>
    <w:pPr>
      <w:tabs>
        <w:tab w:val="center" w:pos="4680"/>
        <w:tab w:val="right" w:pos="9360"/>
      </w:tabs>
      <w:spacing w:line="240" w:lineRule="auto"/>
    </w:pPr>
  </w:style>
  <w:style w:type="character" w:styleId="FooterChar" w:customStyle="1">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val="1"/>
    <w:rsid w:val="003B23BA"/>
    <w:rPr>
      <w:color w:val="0000ff" w:themeColor="hyperlink"/>
      <w:u w:val="single"/>
    </w:rPr>
  </w:style>
  <w:style w:type="character" w:styleId="aqj" w:customStyle="1">
    <w:name w:val="aqj"/>
    <w:basedOn w:val="DefaultParagraphFont"/>
    <w:rsid w:val="0094191B"/>
  </w:style>
  <w:style w:type="paragraph" w:styleId="Bibliography">
    <w:name w:val="Bibliography"/>
    <w:basedOn w:val="Normal"/>
    <w:next w:val="Normal"/>
    <w:uiPriority w:val="37"/>
    <w:unhideWhenUsed w:val="1"/>
    <w:rsid w:val="00293023"/>
  </w:style>
  <w:style w:type="paragraph" w:styleId="Title">
    <w:name w:val="Title"/>
    <w:basedOn w:val="Normal"/>
    <w:next w:val="Normal"/>
    <w:link w:val="TitleChar"/>
    <w:uiPriority w:val="10"/>
    <w:qFormat w:val="1"/>
    <w:rsid w:val="00B14417"/>
    <w:pPr>
      <w:pBdr>
        <w:bottom w:color="4f81bd" w:space="4" w:sz="8" w:themeColor="accent1" w:val="single"/>
      </w:pBdr>
      <w:spacing w:after="300" w:line="240" w:lineRule="auto"/>
      <w:contextualSpacing w:val="1"/>
    </w:pPr>
    <w:rPr>
      <w:rFonts w:cstheme="majorBidi" w:eastAsiaTheme="majorEastAsia"/>
      <w:spacing w:val="5"/>
      <w:kern w:val="28"/>
      <w:sz w:val="52"/>
      <w:szCs w:val="52"/>
    </w:rPr>
  </w:style>
  <w:style w:type="character" w:styleId="TitleChar" w:customStyle="1">
    <w:name w:val="Title Char"/>
    <w:basedOn w:val="DefaultParagraphFont"/>
    <w:link w:val="Title"/>
    <w:uiPriority w:val="10"/>
    <w:rsid w:val="00B14417"/>
    <w:rPr>
      <w:rFonts w:ascii="Times New Roman" w:hAnsi="Times New Roman" w:cstheme="majorBidi" w:eastAsiaTheme="majorEastAsia"/>
      <w:spacing w:val="5"/>
      <w:kern w:val="28"/>
      <w:sz w:val="52"/>
      <w:szCs w:val="52"/>
    </w:rPr>
  </w:style>
  <w:style w:type="character" w:styleId="Heading3Char" w:customStyle="1">
    <w:name w:val="Heading 3 Char"/>
    <w:basedOn w:val="DefaultParagraphFont"/>
    <w:link w:val="Heading3"/>
    <w:uiPriority w:val="9"/>
    <w:rsid w:val="00ED1EAF"/>
    <w:rPr>
      <w:rFonts w:ascii="Times New Roman" w:hAnsi="Times New Roman" w:cstheme="majorBidi" w:eastAsiaTheme="majorEastAsia"/>
      <w:b w:val="1"/>
      <w:bCs w:val="1"/>
      <w:i w:val="1"/>
      <w:color w:val="000000" w:themeColor="text1"/>
      <w:sz w:val="24"/>
    </w:rPr>
  </w:style>
  <w:style w:type="paragraph" w:styleId="m8772925966304752777m2501475125118583379gmail-msolistparagraph" w:customStyle="1">
    <w:name w:val="m_8772925966304752777m_2501475125118583379gmail-msolistparagraph"/>
    <w:basedOn w:val="Normal"/>
    <w:rsid w:val="00951678"/>
    <w:pPr>
      <w:spacing w:after="100" w:afterAutospacing="1" w:before="100" w:beforeAutospacing="1" w:line="240" w:lineRule="auto"/>
      <w:jc w:val="left"/>
    </w:pPr>
    <w:rPr>
      <w:rFonts w:cs="Times New Roman" w:eastAsia="Times New Roman"/>
      <w:szCs w:val="24"/>
    </w:rPr>
  </w:style>
  <w:style w:type="character" w:styleId="Heading4Char" w:customStyle="1">
    <w:name w:val="Heading 4 Char"/>
    <w:basedOn w:val="DefaultParagraphFont"/>
    <w:link w:val="Heading4"/>
    <w:uiPriority w:val="9"/>
    <w:rsid w:val="00A84819"/>
    <w:rPr>
      <w:rFonts w:asciiTheme="majorHAnsi" w:cstheme="majorBidi" w:eastAsiaTheme="majorEastAsia" w:hAnsiTheme="majorHAnsi"/>
      <w:b w:val="1"/>
      <w:bCs w:val="1"/>
      <w:i w:val="1"/>
      <w:iCs w:val="1"/>
      <w:color w:val="4f81bd" w:themeColor="accent1"/>
      <w:sz w:val="24"/>
    </w:rPr>
  </w:style>
  <w:style w:type="paragraph" w:styleId="TOCHeading">
    <w:name w:val="TOC Heading"/>
    <w:basedOn w:val="Heading1"/>
    <w:next w:val="Normal"/>
    <w:uiPriority w:val="39"/>
    <w:semiHidden w:val="1"/>
    <w:unhideWhenUsed w:val="1"/>
    <w:qFormat w:val="1"/>
    <w:rsid w:val="008D6562"/>
    <w:pPr>
      <w:spacing w:before="480" w:line="276" w:lineRule="auto"/>
      <w:jc w:val="left"/>
      <w:outlineLvl w:val="9"/>
    </w:pPr>
    <w:rPr>
      <w:rFonts w:asciiTheme="majorHAnsi" w:hAnsiTheme="majorHAnsi"/>
      <w:color w:val="365f91" w:themeColor="accent1" w:themeShade="0000BF"/>
    </w:rPr>
  </w:style>
  <w:style w:type="paragraph" w:styleId="TOC2">
    <w:name w:val="toc 2"/>
    <w:basedOn w:val="Normal"/>
    <w:next w:val="Normal"/>
    <w:autoRedefine w:val="1"/>
    <w:uiPriority w:val="39"/>
    <w:unhideWhenUsed w:val="1"/>
    <w:rsid w:val="008D6562"/>
    <w:pPr>
      <w:spacing w:after="100"/>
      <w:ind w:left="240"/>
    </w:pPr>
  </w:style>
  <w:style w:type="paragraph" w:styleId="TOC1">
    <w:name w:val="toc 1"/>
    <w:basedOn w:val="Normal"/>
    <w:next w:val="Normal"/>
    <w:autoRedefine w:val="1"/>
    <w:uiPriority w:val="39"/>
    <w:unhideWhenUsed w:val="1"/>
    <w:rsid w:val="008D6562"/>
    <w:pPr>
      <w:spacing w:after="100"/>
    </w:pPr>
  </w:style>
  <w:style w:type="table" w:styleId="LightGrid-Accent11" w:customStyle="1">
    <w:name w:val="Light Grid - Accent 11"/>
    <w:basedOn w:val="TableNormal"/>
    <w:uiPriority w:val="62"/>
    <w:rsid w:val="002D2FF6"/>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paragraph" w:styleId="NoSpacing">
    <w:name w:val="No Spacing"/>
    <w:uiPriority w:val="1"/>
    <w:qFormat w:val="1"/>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val="1"/>
    <w:rsid w:val="00617D17"/>
  </w:style>
  <w:style w:type="paragraph" w:styleId="NormalWeb">
    <w:name w:val="Normal (Web)"/>
    <w:basedOn w:val="Normal"/>
    <w:uiPriority w:val="99"/>
    <w:semiHidden w:val="1"/>
    <w:unhideWhenUsed w:val="1"/>
    <w:rsid w:val="00B14790"/>
    <w:pPr>
      <w:spacing w:after="100" w:afterAutospacing="1" w:before="100" w:beforeAutospacing="1" w:line="240" w:lineRule="auto"/>
      <w:jc w:val="left"/>
    </w:pPr>
    <w:rPr>
      <w:rFonts w:cs="Times New Roman" w:eastAsia="Times New Roman"/>
      <w:szCs w:val="24"/>
      <w:shd w:color="auto" w:fill="auto" w:val="clear"/>
    </w:rPr>
  </w:style>
  <w:style w:type="paragraph" w:styleId="TOC3">
    <w:name w:val="toc 3"/>
    <w:basedOn w:val="Normal"/>
    <w:next w:val="Normal"/>
    <w:autoRedefine w:val="1"/>
    <w:uiPriority w:val="39"/>
    <w:unhideWhenUsed w:val="1"/>
    <w:rsid w:val="001C4D5A"/>
    <w:pPr>
      <w:spacing w:after="100"/>
      <w:ind w:left="480"/>
    </w:pPr>
  </w:style>
  <w:style w:type="character" w:styleId="PlaceholderText">
    <w:name w:val="Placeholder Text"/>
    <w:basedOn w:val="DefaultParagraphFont"/>
    <w:uiPriority w:val="99"/>
    <w:semiHidden w:val="1"/>
    <w:rsid w:val="007B0872"/>
    <w:rPr>
      <w:color w:val="808080"/>
    </w:rPr>
  </w:style>
  <w:style w:type="character" w:styleId="Strong">
    <w:name w:val="Strong"/>
    <w:basedOn w:val="DefaultParagraphFont"/>
    <w:uiPriority w:val="22"/>
    <w:qFormat w:val="1"/>
    <w:rsid w:val="00AD2ACA"/>
    <w:rPr>
      <w:b w:val="1"/>
      <w:bCs w:val="1"/>
    </w:rPr>
  </w:style>
  <w:style w:type="paragraph" w:styleId="m-4188834022657756158gmail-msolistparagraph" w:customStyle="1">
    <w:name w:val="m_-4188834022657756158gmail-msolistparagraph"/>
    <w:basedOn w:val="Normal"/>
    <w:rsid w:val="00AD2ACA"/>
    <w:pPr>
      <w:spacing w:after="100" w:afterAutospacing="1" w:before="100" w:beforeAutospacing="1" w:line="240" w:lineRule="auto"/>
      <w:jc w:val="left"/>
    </w:pPr>
    <w:rPr>
      <w:rFonts w:cs="Times New Roman" w:eastAsia="Times New Roman"/>
      <w:color w:val="000000" w:themeColor="text1"/>
      <w:szCs w:val="24"/>
      <w:shd w:color="auto" w:fill="auto" w:val="clear"/>
    </w:rPr>
  </w:style>
  <w:style w:type="paragraph" w:styleId="Normal1" w:customStyle="1">
    <w:name w:val="Normal1"/>
    <w:rsid w:val="00AD2ACA"/>
    <w:pPr>
      <w:spacing w:after="0"/>
    </w:pPr>
    <w:rPr>
      <w:rFonts w:ascii="Arial" w:cs="Arial" w:eastAsia="Arial" w:hAnsi="Arial"/>
    </w:rPr>
  </w:style>
  <w:style w:type="character" w:styleId="CommentReference">
    <w:name w:val="annotation reference"/>
    <w:basedOn w:val="DefaultParagraphFont"/>
    <w:uiPriority w:val="99"/>
    <w:semiHidden w:val="1"/>
    <w:unhideWhenUsed w:val="1"/>
    <w:rsid w:val="00AD2ACA"/>
    <w:rPr>
      <w:sz w:val="16"/>
      <w:szCs w:val="16"/>
    </w:rPr>
  </w:style>
  <w:style w:type="paragraph" w:styleId="CommentText">
    <w:name w:val="annotation text"/>
    <w:basedOn w:val="Normal"/>
    <w:link w:val="CommentTextChar"/>
    <w:uiPriority w:val="99"/>
    <w:semiHidden w:val="1"/>
    <w:unhideWhenUsed w:val="1"/>
    <w:rsid w:val="00AD2ACA"/>
    <w:pPr>
      <w:spacing w:line="240" w:lineRule="auto"/>
      <w:jc w:val="left"/>
    </w:pPr>
    <w:rPr>
      <w:rFonts w:ascii="Arial" w:cs="Arial" w:eastAsia="Arial" w:hAnsi="Arial"/>
      <w:sz w:val="20"/>
      <w:szCs w:val="20"/>
      <w:shd w:color="auto" w:fill="auto" w:val="clear"/>
    </w:rPr>
  </w:style>
  <w:style w:type="character" w:styleId="CommentTextChar" w:customStyle="1">
    <w:name w:val="Comment Text Char"/>
    <w:basedOn w:val="DefaultParagraphFont"/>
    <w:link w:val="CommentText"/>
    <w:uiPriority w:val="99"/>
    <w:semiHidden w:val="1"/>
    <w:rsid w:val="00AD2ACA"/>
    <w:rPr>
      <w:rFonts w:ascii="Arial" w:cs="Arial" w:eastAsia="Arial" w:hAnsi="Arial"/>
      <w:sz w:val="20"/>
      <w:szCs w:val="20"/>
    </w:rPr>
  </w:style>
  <w:style w:type="paragraph" w:styleId="CommentSubject">
    <w:name w:val="annotation subject"/>
    <w:basedOn w:val="CommentText"/>
    <w:next w:val="CommentText"/>
    <w:link w:val="CommentSubjectChar"/>
    <w:uiPriority w:val="99"/>
    <w:semiHidden w:val="1"/>
    <w:unhideWhenUsed w:val="1"/>
    <w:rsid w:val="00AD2ACA"/>
    <w:pPr>
      <w:jc w:val="both"/>
    </w:pPr>
    <w:rPr>
      <w:rFonts w:ascii="Times New Roman" w:hAnsi="Times New Roman" w:cstheme="minorBidi" w:eastAsiaTheme="minorHAnsi"/>
      <w:b w:val="1"/>
      <w:bCs w:val="1"/>
      <w:color w:val="000000" w:themeColor="text1"/>
      <w:lang w:val="en-GB"/>
    </w:rPr>
  </w:style>
  <w:style w:type="character" w:styleId="CommentSubjectChar" w:customStyle="1">
    <w:name w:val="Comment Subject Char"/>
    <w:basedOn w:val="CommentTextChar"/>
    <w:link w:val="CommentSubject"/>
    <w:uiPriority w:val="99"/>
    <w:semiHidden w:val="1"/>
    <w:rsid w:val="00AD2ACA"/>
    <w:rPr>
      <w:rFonts w:ascii="Times New Roman" w:cs="Arial" w:eastAsia="Arial" w:hAnsi="Times New Roman"/>
      <w:b w:val="1"/>
      <w:bCs w:val="1"/>
      <w:color w:val="000000" w:themeColor="text1"/>
      <w:sz w:val="20"/>
      <w:szCs w:val="20"/>
      <w:lang w:val="en-GB"/>
    </w:rPr>
  </w:style>
  <w:style w:type="paragraph" w:styleId="Default" w:customStyle="1">
    <w:name w:val="Default"/>
    <w:rsid w:val="008B705B"/>
    <w:pPr>
      <w:autoSpaceDE w:val="0"/>
      <w:autoSpaceDN w:val="0"/>
      <w:adjustRightInd w:val="0"/>
      <w:spacing w:after="0" w:line="240" w:lineRule="auto"/>
    </w:pPr>
    <w:rPr>
      <w:rFonts w:ascii="Arial" w:cs="Arial" w:hAnsi="Arial"/>
      <w:color w:val="000000"/>
      <w:sz w:val="24"/>
      <w:szCs w:val="24"/>
    </w:rPr>
  </w:style>
  <w:style w:type="character" w:styleId="FollowedHyperlink">
    <w:name w:val="FollowedHyperlink"/>
    <w:basedOn w:val="DefaultParagraphFont"/>
    <w:uiPriority w:val="99"/>
    <w:semiHidden w:val="1"/>
    <w:unhideWhenUsed w:val="1"/>
    <w:rsid w:val="001F346F"/>
    <w:rPr>
      <w:color w:val="800080" w:themeColor="followedHyperlink"/>
      <w:u w:val="single"/>
    </w:rPr>
  </w:style>
  <w:style w:type="character" w:styleId="Heading5Char" w:customStyle="1">
    <w:name w:val="Heading 5 Char"/>
    <w:basedOn w:val="DefaultParagraphFont"/>
    <w:link w:val="Heading5"/>
    <w:uiPriority w:val="9"/>
    <w:rsid w:val="00FC794B"/>
    <w:rPr>
      <w:rFonts w:asciiTheme="majorHAnsi" w:cstheme="majorBidi" w:eastAsiaTheme="majorEastAsia" w:hAnsiTheme="majorHAnsi"/>
      <w:color w:val="243f60" w:themeColor="accent1" w:themeShade="00007F"/>
      <w:sz w:val="24"/>
    </w:rPr>
  </w:style>
  <w:style w:type="character" w:styleId="Heading6Char" w:customStyle="1">
    <w:name w:val="Heading 6 Char"/>
    <w:basedOn w:val="DefaultParagraphFont"/>
    <w:link w:val="Heading6"/>
    <w:uiPriority w:val="9"/>
    <w:rsid w:val="00FC794B"/>
    <w:rPr>
      <w:rFonts w:asciiTheme="majorHAnsi" w:cstheme="majorBidi" w:eastAsiaTheme="majorEastAsia" w:hAnsiTheme="majorHAnsi"/>
      <w:i w:val="1"/>
      <w:iCs w:val="1"/>
      <w:color w:val="243f60" w:themeColor="accent1" w:themeShade="00007F"/>
      <w:sz w:val="24"/>
    </w:rPr>
  </w:style>
  <w:style w:type="paragraph" w:styleId="TableParagraph" w:customStyle="1">
    <w:name w:val="Table Paragraph"/>
    <w:basedOn w:val="Normal"/>
    <w:uiPriority w:val="1"/>
    <w:qFormat w:val="1"/>
    <w:rsid w:val="00DE4A96"/>
    <w:pPr>
      <w:widowControl w:val="0"/>
      <w:autoSpaceDE w:val="0"/>
      <w:autoSpaceDN w:val="0"/>
      <w:spacing w:line="240" w:lineRule="auto"/>
      <w:jc w:val="left"/>
    </w:pPr>
    <w:rPr>
      <w:rFonts w:ascii="Carlito" w:cs="Carlito" w:eastAsia="Carlito" w:hAnsi="Carlito"/>
      <w:sz w:val="22"/>
      <w:shd w:color="auto" w:fill="auto" w:val="clear"/>
    </w:rPr>
  </w:style>
  <w:style w:type="character" w:styleId="fontstyle01" w:customStyle="1">
    <w:name w:val="fontstyle01"/>
    <w:basedOn w:val="DefaultParagraphFont"/>
    <w:rsid w:val="00065355"/>
    <w:rPr>
      <w:rFonts w:ascii="Arial-BoldMT" w:hAnsi="Arial-BoldMT" w:hint="default"/>
      <w:b w:val="1"/>
      <w:bCs w:val="1"/>
      <w:i w:val="0"/>
      <w:iCs w:val="0"/>
      <w:color w:val="000000"/>
      <w:sz w:val="22"/>
      <w:szCs w:val="22"/>
    </w:rPr>
  </w:style>
  <w:style w:type="paragraph" w:styleId="DocumentMap">
    <w:name w:val="Document Map"/>
    <w:basedOn w:val="Normal"/>
    <w:link w:val="DocumentMapChar"/>
    <w:uiPriority w:val="99"/>
    <w:semiHidden w:val="1"/>
    <w:unhideWhenUsed w:val="1"/>
    <w:rsid w:val="000E0A1E"/>
    <w:pPr>
      <w:spacing w:line="240" w:lineRule="auto"/>
    </w:pPr>
    <w:rPr>
      <w:rFonts w:ascii="Tahoma" w:cs="Tahoma" w:hAnsi="Tahoma"/>
      <w:sz w:val="16"/>
      <w:szCs w:val="16"/>
    </w:rPr>
  </w:style>
  <w:style w:type="character" w:styleId="DocumentMapChar" w:customStyle="1">
    <w:name w:val="Document Map Char"/>
    <w:basedOn w:val="DefaultParagraphFont"/>
    <w:link w:val="DocumentMap"/>
    <w:uiPriority w:val="99"/>
    <w:semiHidden w:val="1"/>
    <w:rsid w:val="000E0A1E"/>
    <w:rPr>
      <w:rFonts w:ascii="Tahoma" w:cs="Tahoma" w:hAnsi="Tahoma"/>
      <w:sz w:val="16"/>
      <w:szCs w:val="16"/>
    </w:rPr>
  </w:style>
  <w:style w:type="character" w:styleId="Emphasis">
    <w:name w:val="Emphasis"/>
    <w:basedOn w:val="DefaultParagraphFont"/>
    <w:uiPriority w:val="20"/>
    <w:qFormat w:val="1"/>
    <w:rsid w:val="00514883"/>
    <w:rPr>
      <w:i w:val="1"/>
      <w:iCs w:val="1"/>
    </w:rPr>
  </w:style>
  <w:style w:type="paragraph" w:styleId="BodyText3">
    <w:name w:val="Body Text 3"/>
    <w:basedOn w:val="Normal"/>
    <w:link w:val="BodyText3Char"/>
    <w:rsid w:val="0002046B"/>
    <w:pPr>
      <w:spacing w:line="240" w:lineRule="auto"/>
      <w:jc w:val="left"/>
    </w:pPr>
    <w:rPr>
      <w:rFonts w:ascii="Arial" w:cs="Times New Roman" w:eastAsia="Times New Roman" w:hAnsi="Arial"/>
      <w:b w:val="1"/>
      <w:bCs w:val="1"/>
      <w:szCs w:val="20"/>
      <w:shd w:color="auto" w:fill="auto" w:val="clear"/>
      <w:lang w:val="lv-LV"/>
    </w:rPr>
  </w:style>
  <w:style w:type="character" w:styleId="BodyText3Char" w:customStyle="1">
    <w:name w:val="Body Text 3 Char"/>
    <w:basedOn w:val="DefaultParagraphFont"/>
    <w:link w:val="BodyText3"/>
    <w:rsid w:val="0002046B"/>
    <w:rPr>
      <w:rFonts w:ascii="Arial" w:cs="Times New Roman" w:eastAsia="Times New Roman" w:hAnsi="Arial"/>
      <w:b w:val="1"/>
      <w:bCs w:val="1"/>
      <w:sz w:val="24"/>
      <w:szCs w:val="20"/>
      <w:lang w:val="lv-LV"/>
    </w:rPr>
  </w:style>
  <w:style w:type="paragraph" w:styleId="ID-text" w:customStyle="1">
    <w:name w:val="ID-text"/>
    <w:basedOn w:val="Normal"/>
    <w:rsid w:val="004B3B5C"/>
    <w:pPr>
      <w:ind w:firstLine="567"/>
    </w:pPr>
    <w:rPr>
      <w:rFonts w:cs="Times New Roman" w:eastAsia="Times New Roman"/>
      <w:szCs w:val="24"/>
      <w:shd w:color="auto" w:fill="auto" w:val="clear"/>
      <w:lang w:eastAsia="lv-LV" w:val="ru-RU"/>
    </w:rPr>
  </w:style>
  <w:style w:type="paragraph" w:styleId="BodyText">
    <w:name w:val="Body Text"/>
    <w:basedOn w:val="Normal"/>
    <w:link w:val="BodyTextChar"/>
    <w:uiPriority w:val="99"/>
    <w:semiHidden w:val="1"/>
    <w:unhideWhenUsed w:val="1"/>
    <w:rsid w:val="001B0397"/>
    <w:pPr>
      <w:spacing w:after="120"/>
    </w:pPr>
  </w:style>
  <w:style w:type="character" w:styleId="BodyTextChar" w:customStyle="1">
    <w:name w:val="Body Text Char"/>
    <w:basedOn w:val="DefaultParagraphFont"/>
    <w:link w:val="BodyText"/>
    <w:uiPriority w:val="99"/>
    <w:semiHidden w:val="1"/>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0000BF"/>
    </w:rPr>
    <w:tblPr>
      <w:tblStyleRowBandSize w:val="1"/>
      <w:tblStyleColBandSize w:val="1"/>
      <w:tblInd w:w="0.0" w:type="dxa"/>
      <w:tblBorders>
        <w:top w:color="8064a2" w:space="0" w:sz="8" w:themeColor="accent4" w:val="single"/>
        <w:bottom w:color="8064a2" w:space="0" w:sz="8" w:themeColor="accent4"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lastRow">
      <w:pPr>
        <w:spacing w:after="0" w:before="0" w:line="240" w:lineRule="auto"/>
      </w:pPr>
      <w:rPr>
        <w:b w:val="1"/>
        <w:bCs w:val="1"/>
      </w:rPr>
      <w:tblPr/>
      <w:tcPr>
        <w:tcBorders>
          <w:top w:color="8064a2" w:space="0" w:sz="8" w:themeColor="accent4" w:val="single"/>
          <w:left w:space="0" w:sz="0" w:val="nil"/>
          <w:bottom w:color="8064a2" w:space="0" w:sz="8" w:themeColor="accent4"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fd8e8" w:themeFill="accent4" w:themeFillTint="00003F" w:val="clear"/>
      </w:tcPr>
    </w:tblStylePr>
    <w:tblStylePr w:type="band1Horz">
      <w:tblPr/>
      <w:tcPr>
        <w:tcBorders>
          <w:left w:space="0" w:sz="0" w:val="nil"/>
          <w:right w:space="0" w:sz="0" w:val="nil"/>
          <w:insideH w:space="0" w:sz="0" w:val="nil"/>
          <w:insideV w:space="0" w:sz="0" w:val="nil"/>
        </w:tcBorders>
        <w:shd w:color="auto" w:fill="dfd8e8" w:themeFill="accent4" w:themeFillTint="00003F" w:val="clear"/>
      </w:tcPr>
    </w:tblStylePr>
  </w:style>
  <w:style w:type="table" w:styleId="LightGrid-Accent1">
    <w:name w:val="Light Grid Accent 1"/>
    <w:basedOn w:val="TableNormal"/>
    <w:uiPriority w:val="62"/>
    <w:rsid w:val="00D2260A"/>
    <w:pPr>
      <w:spacing w:after="0" w:line="240" w:lineRule="auto"/>
    </w:pPr>
    <w:tblPr>
      <w:tblStyleRowBandSize w:val="1"/>
      <w:tblStyleColBandSize w:val="1"/>
      <w:tblInd w:w="0.0" w:type="dxa"/>
      <w:tblBorders>
        <w:top w:color="4f81bd" w:space="0" w:sz="8" w:themeColor="accent1" w:val="single"/>
        <w:left w:color="4f81bd" w:space="0" w:sz="8" w:themeColor="accent1" w:val="single"/>
        <w:bottom w:color="4f81bd" w:space="0" w:sz="8" w:themeColor="accent1" w:val="single"/>
        <w:right w:color="4f81bd" w:space="0" w:sz="8" w:themeColor="accent1" w:val="single"/>
        <w:insideH w:color="4f81bd" w:space="0" w:sz="8" w:themeColor="accent1" w:val="single"/>
        <w:insideV w:color="4f81bd" w:space="0" w:sz="8" w:themeColor="accent1" w:val="single"/>
      </w:tblBorders>
      <w:tblCellMar>
        <w:top w:w="0.0" w:type="dxa"/>
        <w:left w:w="108.0" w:type="dxa"/>
        <w:bottom w:w="0.0" w:type="dxa"/>
        <w:right w:w="108.0" w:type="dxa"/>
      </w:tblCellMar>
    </w:tblPr>
    <w:tblStylePr w:type="firstRow">
      <w:pPr>
        <w:spacing w:after="0" w:before="0" w:line="240" w:lineRule="auto"/>
      </w:pPr>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18" w:themeColor="accent1" w:val="single"/>
          <w:right w:color="4f81bd" w:space="0" w:sz="8" w:themeColor="accent1" w:val="single"/>
          <w:insideH w:space="0" w:sz="0" w:val="nil"/>
          <w:insideV w:color="4f81bd" w:space="0" w:sz="8" w:themeColor="accent1" w:val="single"/>
        </w:tcBorders>
      </w:tcPr>
    </w:tblStylePr>
    <w:tblStylePr w:type="lastRow">
      <w:pPr>
        <w:spacing w:after="0" w:before="0" w:line="240" w:lineRule="auto"/>
      </w:pPr>
      <w:rPr>
        <w:rFonts w:asciiTheme="majorHAnsi" w:cstheme="majorBidi" w:eastAsiaTheme="majorEastAsia" w:hAnsiTheme="majorHAnsi"/>
        <w:b w:val="1"/>
        <w:bCs w:val="1"/>
      </w:rPr>
      <w:tblPr/>
      <w:tcPr>
        <w:tcBorders>
          <w:top w:color="4f81bd" w:space="0" w:sz="6" w:themeColor="accent1" w:val="double"/>
          <w:left w:color="4f81bd" w:space="0" w:sz="8" w:themeColor="accent1" w:val="single"/>
          <w:bottom w:color="4f81bd" w:space="0" w:sz="8" w:themeColor="accent1" w:val="single"/>
          <w:right w:color="4f81bd" w:space="0" w:sz="8" w:themeColor="accent1" w:val="single"/>
          <w:insideH w:space="0" w:sz="0" w:val="nil"/>
          <w:insideV w:color="4f81bd" w:space="0" w:sz="8" w:themeColor="accent1" w:val="single"/>
        </w:tcBorders>
      </w:tcPr>
    </w:tblStylePr>
    <w:tblStylePr w:type="firstCol">
      <w:rPr>
        <w:rFonts w:asciiTheme="majorHAnsi" w:cstheme="majorBidi" w:eastAsiaTheme="majorEastAsia" w:hAnsiTheme="majorHAnsi"/>
        <w:b w:val="1"/>
        <w:bCs w:val="1"/>
      </w:rPr>
    </w:tblStylePr>
    <w:tblStylePr w:type="lastCol">
      <w:rPr>
        <w:rFonts w:asciiTheme="majorHAnsi" w:cstheme="majorBidi" w:eastAsiaTheme="majorEastAsia" w:hAnsiTheme="majorHAnsi"/>
        <w:b w:val="1"/>
        <w:bCs w:val="1"/>
      </w:rPr>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tcPr>
    </w:tblStylePr>
    <w:tblStylePr w:type="band1Vert">
      <w:tblPr/>
      <w:tcPr>
        <w:tcBorders>
          <w:top w:color="4f81bd" w:space="0" w:sz="8" w:themeColor="accent1" w:val="single"/>
          <w:left w:color="4f81bd" w:space="0" w:sz="8" w:themeColor="accent1" w:val="single"/>
          <w:bottom w:color="4f81bd" w:space="0" w:sz="8" w:themeColor="accent1" w:val="single"/>
          <w:right w:color="4f81bd" w:space="0" w:sz="8" w:themeColor="accent1" w:val="single"/>
        </w:tcBorders>
        <w:shd w:color="auto" w:fill="d3dfee" w:themeFill="accent1" w:themeFillTint="00003F" w:val="clear"/>
      </w:tcPr>
    </w:tblStylePr>
    <w:tblStylePr w:type="band1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shd w:color="auto" w:fill="d3dfee" w:themeFill="accent1" w:themeFillTint="00003F" w:val="clear"/>
      </w:tcPr>
    </w:tblStylePr>
    <w:tblStylePr w:type="band2Horz">
      <w:tblPr/>
      <w:tcPr>
        <w:tcBorders>
          <w:top w:color="4f81bd" w:space="0" w:sz="8" w:themeColor="accent1" w:val="single"/>
          <w:left w:color="4f81bd" w:space="0" w:sz="8" w:themeColor="accent1" w:val="single"/>
          <w:bottom w:color="4f81bd" w:space="0" w:sz="8" w:themeColor="accent1" w:val="single"/>
          <w:right w:color="4f81bd" w:space="0" w:sz="8" w:themeColor="accent1" w:val="single"/>
          <w:insideV w:color="4f81bd" w:space="0" w:sz="8" w:themeColor="accent1" w:val="single"/>
        </w:tcBorders>
      </w:tcPr>
    </w:tblStylePr>
  </w:style>
  <w:style w:type="character" w:styleId="ListParagraphChar" w:customStyle="1">
    <w:name w:val="List Paragraph Char"/>
    <w:link w:val="ListParagraph"/>
    <w:uiPriority w:val="34"/>
    <w:locked w:val="1"/>
    <w:rsid w:val="004A4287"/>
    <w:rPr>
      <w:rFonts w:ascii="Times New Roman" w:hAnsi="Times New Roman"/>
      <w:sz w:val="24"/>
      <w:lang w:val="ms-MY"/>
    </w:rPr>
  </w:style>
  <w:style w:type="table" w:styleId="LightShading-Accent1">
    <w:name w:val="Light Shading Accent 1"/>
    <w:basedOn w:val="TableNormal"/>
    <w:uiPriority w:val="60"/>
    <w:rsid w:val="007C3D68"/>
    <w:pPr>
      <w:spacing w:after="0" w:line="240" w:lineRule="auto"/>
    </w:pPr>
    <w:rPr>
      <w:color w:val="365f91" w:themeColor="accent1" w:themeShade="0000BF"/>
    </w:rPr>
    <w:tblPr>
      <w:tblStyleRowBandSize w:val="1"/>
      <w:tblStyleColBandSize w:val="1"/>
      <w:tblInd w:w="0.0" w:type="dxa"/>
      <w:tblBorders>
        <w:top w:color="4f81bd" w:space="0" w:sz="8" w:themeColor="accent1" w:val="single"/>
        <w:bottom w:color="4f81bd" w:space="0" w:sz="8" w:themeColor="accen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4f81bd" w:space="0" w:sz="8" w:themeColor="accent1" w:val="single"/>
          <w:left w:space="0" w:sz="0" w:val="nil"/>
          <w:bottom w:color="4f81bd" w:space="0" w:sz="8" w:themeColor="accen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d3dfee" w:themeFill="accent1" w:themeFillTint="00003F" w:val="clear"/>
      </w:tcPr>
    </w:tblStylePr>
    <w:tblStylePr w:type="band1Horz">
      <w:tblPr/>
      <w:tcPr>
        <w:tcBorders>
          <w:left w:space="0" w:sz="0" w:val="nil"/>
          <w:right w:space="0" w:sz="0" w:val="nil"/>
          <w:insideH w:space="0" w:sz="0" w:val="nil"/>
          <w:insideV w:space="0" w:sz="0" w:val="nil"/>
        </w:tcBorders>
        <w:shd w:color="auto" w:fill="d3dfee" w:themeFill="accent1" w:themeFillTint="00003F" w:val="clear"/>
      </w:tcPr>
    </w:tblStylePr>
  </w:style>
  <w:style w:type="table" w:styleId="LightShading">
    <w:name w:val="Light Shading"/>
    <w:basedOn w:val="TableNormal"/>
    <w:uiPriority w:val="60"/>
    <w:rsid w:val="007C3D68"/>
    <w:pPr>
      <w:spacing w:after="0" w:line="240" w:lineRule="auto"/>
    </w:pPr>
    <w:rPr>
      <w:color w:val="000000" w:themeColor="text1" w:themeShade="0000BF"/>
    </w:rPr>
    <w:tblPr>
      <w:tblStyleRowBandSize w:val="1"/>
      <w:tblStyleColBandSize w:val="1"/>
      <w:tblInd w:w="0.0" w:type="dxa"/>
      <w:tblBorders>
        <w:top w:color="000000" w:space="0" w:sz="8" w:themeColor="text1" w:val="single"/>
        <w:bottom w:color="000000" w:space="0" w:sz="8" w:themeColor="text1"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lastRow">
      <w:pPr>
        <w:spacing w:after="0" w:before="0" w:line="240" w:lineRule="auto"/>
      </w:pPr>
      <w:rPr>
        <w:b w:val="1"/>
        <w:bCs w:val="1"/>
      </w:rPr>
      <w:tblPr/>
      <w:tcPr>
        <w:tcBorders>
          <w:top w:color="000000" w:space="0" w:sz="8" w:themeColor="text1" w:val="single"/>
          <w:left w:space="0" w:sz="0" w:val="nil"/>
          <w:bottom w:color="000000" w:space="0" w:sz="8" w:themeColor="text1"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c0c0c0" w:themeFill="text1" w:themeFillTint="00003F" w:val="clear"/>
      </w:tcPr>
    </w:tblStylePr>
    <w:tblStylePr w:type="band1Horz">
      <w:tblPr/>
      <w:tcPr>
        <w:tcBorders>
          <w:left w:space="0" w:sz="0" w:val="nil"/>
          <w:right w:space="0" w:sz="0" w:val="nil"/>
          <w:insideH w:space="0" w:sz="0" w:val="nil"/>
          <w:insideV w:space="0" w:sz="0" w:val="nil"/>
        </w:tcBorders>
        <w:shd w:color="auto" w:fill="c0c0c0" w:themeFill="text1" w:themeFillTint="00003F" w:val="clear"/>
      </w:tcPr>
    </w:tblStylePr>
  </w:style>
  <w:style w:type="table" w:styleId="LightShading-Accent2">
    <w:name w:val="Light Shading Accent 2"/>
    <w:basedOn w:val="TableNormal"/>
    <w:uiPriority w:val="60"/>
    <w:rsid w:val="00C45150"/>
    <w:pPr>
      <w:spacing w:after="0" w:line="240" w:lineRule="auto"/>
    </w:pPr>
    <w:rPr>
      <w:color w:val="943634" w:themeColor="accent2" w:themeShade="0000BF"/>
    </w:rPr>
    <w:tblPr>
      <w:tblStyleRowBandSize w:val="1"/>
      <w:tblStyleColBandSize w:val="1"/>
      <w:tblInd w:w="0.0" w:type="dxa"/>
      <w:tblBorders>
        <w:top w:color="c0504d" w:space="0" w:sz="8" w:themeColor="accent2" w:val="single"/>
        <w:bottom w:color="c0504d" w:space="0" w:sz="8" w:themeColor="accent2" w:val="single"/>
      </w:tblBorders>
      <w:tblCellMar>
        <w:top w:w="0.0" w:type="dxa"/>
        <w:left w:w="108.0" w:type="dxa"/>
        <w:bottom w:w="0.0" w:type="dxa"/>
        <w:right w:w="108.0" w:type="dxa"/>
      </w:tblCellMar>
    </w:tblPr>
    <w:tblStylePr w:type="fir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lastRow">
      <w:pPr>
        <w:spacing w:after="0" w:before="0" w:line="240" w:lineRule="auto"/>
      </w:pPr>
      <w:rPr>
        <w:b w:val="1"/>
        <w:bCs w:val="1"/>
      </w:rPr>
      <w:tblPr/>
      <w:tcPr>
        <w:tcBorders>
          <w:top w:color="c0504d" w:space="0" w:sz="8" w:themeColor="accent2" w:val="single"/>
          <w:left w:space="0" w:sz="0" w:val="nil"/>
          <w:bottom w:color="c0504d" w:space="0" w:sz="8" w:themeColor="accent2" w:val="single"/>
          <w:right w:space="0" w:sz="0" w:val="nil"/>
          <w:insideH w:space="0" w:sz="0" w:val="nil"/>
          <w:insideV w:space="0" w:sz="0" w:val="nil"/>
        </w:tcBorders>
      </w:tcPr>
    </w:tblStylePr>
    <w:tblStylePr w:type="firstCol">
      <w:rPr>
        <w:b w:val="1"/>
        <w:bCs w:val="1"/>
      </w:rPr>
    </w:tblStylePr>
    <w:tblStylePr w:type="lastCol">
      <w:rPr>
        <w:b w:val="1"/>
        <w:bCs w:val="1"/>
      </w:rPr>
    </w:tblStylePr>
    <w:tblStylePr w:type="band1Vert">
      <w:tblPr/>
      <w:tcPr>
        <w:tcBorders>
          <w:left w:space="0" w:sz="0" w:val="nil"/>
          <w:right w:space="0" w:sz="0" w:val="nil"/>
          <w:insideH w:space="0" w:sz="0" w:val="nil"/>
          <w:insideV w:space="0" w:sz="0" w:val="nil"/>
        </w:tcBorders>
        <w:shd w:color="auto" w:fill="efd3d2" w:themeFill="accent2" w:themeFillTint="00003F" w:val="clear"/>
      </w:tcPr>
    </w:tblStylePr>
    <w:tblStylePr w:type="band1Horz">
      <w:tblPr/>
      <w:tcPr>
        <w:tcBorders>
          <w:left w:space="0" w:sz="0" w:val="nil"/>
          <w:right w:space="0" w:sz="0" w:val="nil"/>
          <w:insideH w:space="0" w:sz="0" w:val="nil"/>
          <w:insideV w:space="0" w:sz="0" w:val="nil"/>
        </w:tcBorders>
        <w:shd w:color="auto" w:fill="efd3d2" w:themeFill="accent2" w:themeFillTint="00003F" w:val="clear"/>
      </w:tcPr>
    </w:tblStylePr>
  </w:style>
  <w:style w:type="paragraph" w:styleId="BodyTextIndent2">
    <w:name w:val="Body Text Indent 2"/>
    <w:basedOn w:val="Normal"/>
    <w:link w:val="BodyTextIndent2Char"/>
    <w:uiPriority w:val="99"/>
    <w:semiHidden w:val="1"/>
    <w:unhideWhenUsed w:val="1"/>
    <w:rsid w:val="00442B41"/>
    <w:pPr>
      <w:spacing w:after="120" w:line="480" w:lineRule="auto"/>
      <w:ind w:left="283"/>
    </w:pPr>
  </w:style>
  <w:style w:type="character" w:styleId="BodyTextIndent2Char" w:customStyle="1">
    <w:name w:val="Body Text Indent 2 Char"/>
    <w:basedOn w:val="DefaultParagraphFont"/>
    <w:link w:val="BodyTextIndent2"/>
    <w:uiPriority w:val="99"/>
    <w:semiHidden w:val="1"/>
    <w:rsid w:val="00442B41"/>
    <w:rPr>
      <w:rFonts w:ascii="Times New Roman" w:hAnsi="Times New Roman"/>
      <w:sz w:val="24"/>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color w:val="943734"/>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https://www.waldenu.edu/online-masters-programs/ms-in-education/resource/ms-in-education-insight-eriksons-8-stages-of-development" TargetMode="Externa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BookAntiqua-regular.ttf"/><Relationship Id="rId2" Type="http://schemas.openxmlformats.org/officeDocument/2006/relationships/font" Target="fonts/BookAntiqua-bold.ttf"/><Relationship Id="rId3" Type="http://schemas.openxmlformats.org/officeDocument/2006/relationships/font" Target="fonts/BookAntiqua-italic.ttf"/><Relationship Id="rId4" Type="http://schemas.openxmlformats.org/officeDocument/2006/relationships/font" Target="fonts/BookAntiqu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8C0T+DyD0jbxSOMv4SJ2pfzCBhA==">AMUW2mVxcET7TxnSGeNLqhwvhtXxxrqsL6fW/S1AcuQUEz8GSvyGk0fL3ew0U+z6xW2/szLW7oxQTvAkKT2aQwhy3HUQ28kkAKYwEG4h211dQJbWKB1lMzg0Ym0SfkhMj/RheMdGj1mb1VvhqjUpHtkrZ/Ma+9SQlLUs8W1SrURhJGgnWa2hlk/iCn4e86Ls6PDVQqusqa3X</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2023-04-24T09:34:00Z</dcterms:created>
  <dc:creator>Admin</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