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422F0E" w14:textId="6ED071C5" w:rsidR="00F04296" w:rsidRPr="00950CEC" w:rsidRDefault="00F04296" w:rsidP="00F04296">
      <w:pPr>
        <w:rPr>
          <w:rFonts w:ascii="Arial" w:hAnsi="Arial" w:cs="Arial"/>
        </w:rPr>
      </w:pPr>
    </w:p>
    <w:p w14:paraId="565CA779" w14:textId="78144737" w:rsidR="00F04296" w:rsidRPr="00950CEC" w:rsidRDefault="00F04296" w:rsidP="00F04296">
      <w:pPr>
        <w:jc w:val="center"/>
        <w:rPr>
          <w:rFonts w:ascii="Arial" w:hAnsi="Arial" w:cs="Arial"/>
          <w:b/>
          <w:bCs/>
          <w:sz w:val="40"/>
          <w:szCs w:val="40"/>
        </w:rPr>
      </w:pPr>
      <w:r w:rsidRPr="00950CEC">
        <w:rPr>
          <w:rFonts w:ascii="Arial" w:hAnsi="Arial" w:cs="Arial"/>
          <w:b/>
          <w:bCs/>
          <w:sz w:val="40"/>
          <w:szCs w:val="40"/>
        </w:rPr>
        <w:t>BMIH6005: Organisational Consultancy</w:t>
      </w:r>
    </w:p>
    <w:p w14:paraId="62FA8433" w14:textId="77777777" w:rsidR="00F04296" w:rsidRPr="00950CEC" w:rsidRDefault="00F04296" w:rsidP="00F04296">
      <w:pPr>
        <w:jc w:val="center"/>
        <w:rPr>
          <w:rFonts w:ascii="Arial" w:hAnsi="Arial" w:cs="Arial"/>
          <w:b/>
          <w:bCs/>
          <w:sz w:val="40"/>
          <w:szCs w:val="40"/>
        </w:rPr>
      </w:pPr>
    </w:p>
    <w:p w14:paraId="05E46DCE" w14:textId="77777777" w:rsidR="00F04296" w:rsidRPr="00950CEC" w:rsidRDefault="00F04296" w:rsidP="00F04296">
      <w:pPr>
        <w:jc w:val="center"/>
        <w:rPr>
          <w:rFonts w:ascii="Arial" w:hAnsi="Arial" w:cs="Arial"/>
          <w:b/>
          <w:bCs/>
          <w:sz w:val="40"/>
          <w:szCs w:val="40"/>
        </w:rPr>
      </w:pPr>
      <w:r w:rsidRPr="00950CEC">
        <w:rPr>
          <w:rFonts w:ascii="Arial" w:hAnsi="Arial" w:cs="Arial"/>
          <w:b/>
          <w:bCs/>
          <w:sz w:val="40"/>
          <w:szCs w:val="40"/>
        </w:rPr>
        <w:t>Hotel Name: The Mayfair Hotel, London</w:t>
      </w:r>
    </w:p>
    <w:p w14:paraId="2420FDE8" w14:textId="27553055" w:rsidR="00F04296" w:rsidRPr="00950CEC" w:rsidRDefault="00F04296" w:rsidP="00F04296">
      <w:pPr>
        <w:jc w:val="center"/>
        <w:rPr>
          <w:rFonts w:ascii="Arial" w:hAnsi="Arial" w:cs="Arial"/>
          <w:b/>
          <w:bCs/>
          <w:sz w:val="40"/>
          <w:szCs w:val="40"/>
        </w:rPr>
      </w:pPr>
      <w:r w:rsidRPr="00950CEC">
        <w:rPr>
          <w:rFonts w:ascii="Arial" w:hAnsi="Arial" w:cs="Arial"/>
          <w:b/>
          <w:bCs/>
          <w:sz w:val="40"/>
          <w:szCs w:val="40"/>
        </w:rPr>
        <w:t>Department: Guest Services and Operations Department</w:t>
      </w:r>
    </w:p>
    <w:p w14:paraId="055126AA" w14:textId="77777777" w:rsidR="00F04296" w:rsidRPr="00950CEC" w:rsidRDefault="00F04296" w:rsidP="00F04296">
      <w:pPr>
        <w:jc w:val="center"/>
        <w:rPr>
          <w:rFonts w:ascii="Arial" w:hAnsi="Arial" w:cs="Arial"/>
          <w:b/>
          <w:bCs/>
          <w:sz w:val="40"/>
          <w:szCs w:val="40"/>
        </w:rPr>
      </w:pPr>
    </w:p>
    <w:p w14:paraId="15411D9F" w14:textId="77777777" w:rsidR="00F04296" w:rsidRPr="00950CEC" w:rsidRDefault="00F04296" w:rsidP="00F04296">
      <w:pPr>
        <w:jc w:val="center"/>
        <w:rPr>
          <w:rFonts w:ascii="Arial" w:hAnsi="Arial" w:cs="Arial"/>
          <w:b/>
          <w:bCs/>
          <w:sz w:val="40"/>
          <w:szCs w:val="40"/>
        </w:rPr>
      </w:pPr>
    </w:p>
    <w:p w14:paraId="4FBB3FD3" w14:textId="4DBE8B2E" w:rsidR="00F04296" w:rsidRPr="00950CEC" w:rsidRDefault="00F04296" w:rsidP="00F04296">
      <w:pPr>
        <w:jc w:val="center"/>
        <w:rPr>
          <w:rFonts w:ascii="Arial" w:hAnsi="Arial" w:cs="Arial"/>
          <w:b/>
          <w:bCs/>
          <w:sz w:val="40"/>
          <w:szCs w:val="40"/>
        </w:rPr>
      </w:pPr>
      <w:r w:rsidRPr="00950CEC">
        <w:rPr>
          <w:rFonts w:ascii="Arial" w:hAnsi="Arial" w:cs="Arial"/>
          <w:b/>
          <w:bCs/>
          <w:sz w:val="40"/>
          <w:szCs w:val="40"/>
        </w:rPr>
        <w:t>My organisation: Elevate – Hospitality Solutions</w:t>
      </w:r>
    </w:p>
    <w:p w14:paraId="2F023CE9" w14:textId="77777777" w:rsidR="00F04296" w:rsidRPr="00950CEC" w:rsidRDefault="00F04296" w:rsidP="00F04296">
      <w:pPr>
        <w:jc w:val="center"/>
        <w:rPr>
          <w:rFonts w:ascii="Arial" w:hAnsi="Arial" w:cs="Arial"/>
          <w:b/>
          <w:bCs/>
          <w:sz w:val="32"/>
          <w:szCs w:val="32"/>
        </w:rPr>
      </w:pPr>
    </w:p>
    <w:p w14:paraId="62239ECF" w14:textId="77777777" w:rsidR="00F04296" w:rsidRPr="00950CEC" w:rsidRDefault="00F04296" w:rsidP="00F04296">
      <w:pPr>
        <w:jc w:val="center"/>
        <w:rPr>
          <w:rFonts w:ascii="Arial" w:hAnsi="Arial" w:cs="Arial"/>
          <w:b/>
          <w:bCs/>
          <w:sz w:val="32"/>
          <w:szCs w:val="32"/>
        </w:rPr>
      </w:pPr>
    </w:p>
    <w:p w14:paraId="3A5ECF2A" w14:textId="77777777" w:rsidR="00F04296" w:rsidRPr="00950CEC" w:rsidRDefault="00F04296" w:rsidP="00F04296">
      <w:pPr>
        <w:jc w:val="center"/>
        <w:rPr>
          <w:rFonts w:ascii="Arial" w:hAnsi="Arial" w:cs="Arial"/>
          <w:b/>
          <w:bCs/>
          <w:sz w:val="32"/>
          <w:szCs w:val="32"/>
        </w:rPr>
      </w:pPr>
    </w:p>
    <w:p w14:paraId="2189EF28" w14:textId="77777777" w:rsidR="00F04296" w:rsidRPr="00950CEC" w:rsidRDefault="00F04296" w:rsidP="00F04296">
      <w:pPr>
        <w:jc w:val="center"/>
        <w:rPr>
          <w:rFonts w:ascii="Arial" w:hAnsi="Arial" w:cs="Arial"/>
          <w:b/>
          <w:bCs/>
          <w:sz w:val="32"/>
          <w:szCs w:val="32"/>
        </w:rPr>
      </w:pPr>
    </w:p>
    <w:p w14:paraId="3381E9B6" w14:textId="77777777" w:rsidR="00F04296" w:rsidRPr="00950CEC" w:rsidRDefault="00F04296" w:rsidP="00F04296">
      <w:pPr>
        <w:jc w:val="center"/>
        <w:rPr>
          <w:rFonts w:ascii="Arial" w:hAnsi="Arial" w:cs="Arial"/>
          <w:b/>
          <w:bCs/>
          <w:sz w:val="32"/>
          <w:szCs w:val="32"/>
        </w:rPr>
      </w:pPr>
    </w:p>
    <w:p w14:paraId="1A252D90" w14:textId="77777777" w:rsidR="00F04296" w:rsidRPr="00950CEC" w:rsidRDefault="00F04296" w:rsidP="00F04296">
      <w:pPr>
        <w:jc w:val="center"/>
        <w:rPr>
          <w:rFonts w:ascii="Arial" w:hAnsi="Arial" w:cs="Arial"/>
          <w:b/>
          <w:bCs/>
          <w:sz w:val="32"/>
          <w:szCs w:val="32"/>
        </w:rPr>
      </w:pPr>
    </w:p>
    <w:p w14:paraId="0D4AC2CF" w14:textId="3B958207" w:rsidR="00F04296" w:rsidRPr="00950CEC" w:rsidRDefault="00F04296" w:rsidP="00F04296">
      <w:pPr>
        <w:jc w:val="center"/>
        <w:rPr>
          <w:rFonts w:ascii="Arial" w:hAnsi="Arial" w:cs="Arial"/>
          <w:b/>
          <w:bCs/>
          <w:sz w:val="24"/>
          <w:szCs w:val="24"/>
        </w:rPr>
      </w:pPr>
      <w:r w:rsidRPr="00950CEC">
        <w:rPr>
          <w:rFonts w:ascii="Arial" w:hAnsi="Arial" w:cs="Arial"/>
          <w:b/>
          <w:bCs/>
          <w:sz w:val="24"/>
          <w:szCs w:val="24"/>
        </w:rPr>
        <w:t>Lecturer: Jaliya De-Silva</w:t>
      </w:r>
    </w:p>
    <w:p w14:paraId="239248D4" w14:textId="0E53F877" w:rsidR="00F04296" w:rsidRPr="00950CEC" w:rsidRDefault="00F04296" w:rsidP="00F04296">
      <w:pPr>
        <w:jc w:val="center"/>
        <w:rPr>
          <w:rFonts w:ascii="Arial" w:hAnsi="Arial" w:cs="Arial"/>
          <w:b/>
          <w:bCs/>
          <w:sz w:val="24"/>
          <w:szCs w:val="24"/>
        </w:rPr>
      </w:pPr>
      <w:r w:rsidRPr="00950CEC">
        <w:rPr>
          <w:rFonts w:ascii="Arial" w:hAnsi="Arial" w:cs="Arial"/>
          <w:b/>
          <w:bCs/>
          <w:sz w:val="24"/>
          <w:szCs w:val="24"/>
        </w:rPr>
        <w:t>Student Name: Svetla Dinkova</w:t>
      </w:r>
    </w:p>
    <w:p w14:paraId="42781CCE" w14:textId="68886055" w:rsidR="00F04296" w:rsidRPr="00950CEC" w:rsidRDefault="00F04296" w:rsidP="00F04296">
      <w:pPr>
        <w:jc w:val="center"/>
        <w:rPr>
          <w:rFonts w:ascii="Arial" w:hAnsi="Arial" w:cs="Arial"/>
          <w:b/>
          <w:bCs/>
          <w:sz w:val="24"/>
          <w:szCs w:val="24"/>
        </w:rPr>
      </w:pPr>
      <w:r w:rsidRPr="00950CEC">
        <w:rPr>
          <w:rFonts w:ascii="Arial" w:hAnsi="Arial" w:cs="Arial"/>
          <w:b/>
          <w:bCs/>
          <w:sz w:val="24"/>
          <w:szCs w:val="24"/>
        </w:rPr>
        <w:t>Student ID: 2209101</w:t>
      </w:r>
    </w:p>
    <w:p w14:paraId="25AA947A" w14:textId="39D2CB1A" w:rsidR="00F04296" w:rsidRPr="00950CEC" w:rsidRDefault="00F04296" w:rsidP="00F04296">
      <w:pPr>
        <w:jc w:val="center"/>
        <w:rPr>
          <w:rFonts w:ascii="Arial" w:hAnsi="Arial" w:cs="Arial"/>
          <w:b/>
          <w:bCs/>
          <w:sz w:val="24"/>
          <w:szCs w:val="24"/>
        </w:rPr>
      </w:pPr>
      <w:r w:rsidRPr="00950CEC">
        <w:rPr>
          <w:rFonts w:ascii="Arial" w:hAnsi="Arial" w:cs="Arial"/>
          <w:b/>
          <w:bCs/>
          <w:sz w:val="24"/>
          <w:szCs w:val="24"/>
        </w:rPr>
        <w:t>Submission</w:t>
      </w:r>
      <w:r w:rsidRPr="00950CEC">
        <w:rPr>
          <w:rFonts w:ascii="Arial" w:hAnsi="Arial" w:cs="Arial"/>
          <w:b/>
          <w:bCs/>
          <w:sz w:val="24"/>
          <w:szCs w:val="24"/>
          <w:lang w:val="bg-BG"/>
        </w:rPr>
        <w:t xml:space="preserve"> </w:t>
      </w:r>
      <w:r w:rsidRPr="00950CEC">
        <w:rPr>
          <w:rFonts w:ascii="Arial" w:hAnsi="Arial" w:cs="Arial"/>
          <w:b/>
          <w:bCs/>
          <w:sz w:val="24"/>
          <w:szCs w:val="24"/>
        </w:rPr>
        <w:t>date: 12.11.2024</w:t>
      </w:r>
    </w:p>
    <w:p w14:paraId="20733778" w14:textId="77777777" w:rsidR="00F04296" w:rsidRPr="00950CEC" w:rsidRDefault="00F04296" w:rsidP="00F04296">
      <w:pPr>
        <w:jc w:val="center"/>
        <w:rPr>
          <w:rFonts w:ascii="Arial" w:hAnsi="Arial" w:cs="Arial"/>
        </w:rPr>
      </w:pPr>
    </w:p>
    <w:p w14:paraId="3F74F19E" w14:textId="77777777" w:rsidR="00EC360F" w:rsidRPr="00950CEC" w:rsidRDefault="00EC360F" w:rsidP="00F04296">
      <w:pPr>
        <w:jc w:val="center"/>
        <w:rPr>
          <w:rFonts w:ascii="Arial" w:hAnsi="Arial" w:cs="Arial"/>
        </w:rPr>
      </w:pPr>
    </w:p>
    <w:p w14:paraId="5918115E" w14:textId="77777777" w:rsidR="00EC360F" w:rsidRPr="00950CEC" w:rsidRDefault="00EC360F" w:rsidP="00F04296">
      <w:pPr>
        <w:jc w:val="center"/>
        <w:rPr>
          <w:rFonts w:ascii="Arial" w:hAnsi="Arial" w:cs="Arial"/>
        </w:rPr>
      </w:pPr>
    </w:p>
    <w:p w14:paraId="5E0143E3" w14:textId="77777777" w:rsidR="00EC360F" w:rsidRPr="00950CEC" w:rsidRDefault="00EC360F" w:rsidP="00F04296">
      <w:pPr>
        <w:jc w:val="center"/>
        <w:rPr>
          <w:rFonts w:ascii="Arial" w:hAnsi="Arial" w:cs="Arial"/>
        </w:rPr>
      </w:pPr>
    </w:p>
    <w:p w14:paraId="2C7BEC82" w14:textId="77777777" w:rsidR="00EC360F" w:rsidRPr="00950CEC" w:rsidRDefault="00EC360F" w:rsidP="00F04296">
      <w:pPr>
        <w:jc w:val="center"/>
        <w:rPr>
          <w:rFonts w:ascii="Arial" w:hAnsi="Arial" w:cs="Arial"/>
        </w:rPr>
      </w:pPr>
    </w:p>
    <w:p w14:paraId="3CE9B968" w14:textId="77777777" w:rsidR="00EC360F" w:rsidRPr="00950CEC" w:rsidRDefault="00EC360F" w:rsidP="00F04296">
      <w:pPr>
        <w:jc w:val="center"/>
        <w:rPr>
          <w:rFonts w:ascii="Arial" w:hAnsi="Arial" w:cs="Arial"/>
        </w:rPr>
      </w:pPr>
    </w:p>
    <w:p w14:paraId="13160FF0" w14:textId="77777777" w:rsidR="00EC360F" w:rsidRPr="00950CEC" w:rsidRDefault="00EC360F" w:rsidP="00F04296">
      <w:pPr>
        <w:jc w:val="center"/>
        <w:rPr>
          <w:rFonts w:ascii="Arial" w:hAnsi="Arial" w:cs="Arial"/>
        </w:rPr>
      </w:pPr>
    </w:p>
    <w:p w14:paraId="2F5D276D" w14:textId="1EB62BA4" w:rsidR="00EC360F" w:rsidRPr="006D6A42" w:rsidRDefault="006D6A42" w:rsidP="00E8628F">
      <w:pPr>
        <w:pStyle w:val="Heading1"/>
      </w:pPr>
      <w:bookmarkStart w:id="0" w:name="_Toc181617341"/>
      <w:r w:rsidRPr="006D6A42">
        <w:t>Executive Summary</w:t>
      </w:r>
      <w:bookmarkEnd w:id="0"/>
    </w:p>
    <w:p w14:paraId="65CD8A01" w14:textId="5721CF9B" w:rsidR="00BB1E14" w:rsidRDefault="00BB1E14" w:rsidP="0079193B">
      <w:pPr>
        <w:jc w:val="both"/>
        <w:rPr>
          <w:rFonts w:ascii="Arial" w:hAnsi="Arial" w:cs="Arial"/>
        </w:rPr>
      </w:pPr>
      <w:r w:rsidRPr="00BB1E14">
        <w:rPr>
          <w:rFonts w:ascii="Arial" w:hAnsi="Arial" w:cs="Arial"/>
        </w:rPr>
        <w:t xml:space="preserve">The Mayfair Hotel, a premier 5-star hotel in London’s exclusive Mayfair district, is currently facing operational challenges which are analysed in this consultancy report. The Mayfair Hotel is known for its high-end offerings and is </w:t>
      </w:r>
      <w:r w:rsidR="00EC1AA2" w:rsidRPr="00EC1AA2">
        <w:rPr>
          <w:rFonts w:ascii="Arial" w:hAnsi="Arial" w:cs="Arial"/>
        </w:rPr>
        <w:t>primarily catering to corporate and luxury clientele</w:t>
      </w:r>
      <w:r w:rsidRPr="00BB1E14">
        <w:rPr>
          <w:rFonts w:ascii="Arial" w:hAnsi="Arial" w:cs="Arial"/>
        </w:rPr>
        <w:t xml:space="preserve">; but a string of service delays and technology gaps and problems with the housekeeping standards are </w:t>
      </w:r>
      <w:r w:rsidR="00D14DC4" w:rsidRPr="00D14DC4">
        <w:rPr>
          <w:rFonts w:ascii="Arial" w:hAnsi="Arial" w:cs="Arial"/>
        </w:rPr>
        <w:t>starting to affect its reputation and competitive standing</w:t>
      </w:r>
      <w:r w:rsidRPr="00BB1E14">
        <w:rPr>
          <w:rFonts w:ascii="Arial" w:hAnsi="Arial" w:cs="Arial"/>
        </w:rPr>
        <w:t xml:space="preserve">. This report presents findings from </w:t>
      </w:r>
      <w:r w:rsidR="00D14DC4" w:rsidRPr="00D14DC4">
        <w:rPr>
          <w:rFonts w:ascii="Arial" w:hAnsi="Arial" w:cs="Arial"/>
        </w:rPr>
        <w:t>extensive research</w:t>
      </w:r>
      <w:r w:rsidR="00D14DC4">
        <w:rPr>
          <w:rFonts w:ascii="Arial" w:hAnsi="Arial" w:cs="Arial"/>
        </w:rPr>
        <w:t xml:space="preserve"> </w:t>
      </w:r>
      <w:r w:rsidRPr="00BB1E14">
        <w:rPr>
          <w:rFonts w:ascii="Arial" w:hAnsi="Arial" w:cs="Arial"/>
        </w:rPr>
        <w:t xml:space="preserve">and identifies major areas of the hotel that affect efficiency and satisfaction of guests. The report uses frameworks such as PESTEL and SWOT, and feedback data to present an in-depth analysis of the hotel’s current state of operation and areas for improvement (Ariffin &amp; </w:t>
      </w:r>
      <w:proofErr w:type="spellStart"/>
      <w:r w:rsidRPr="00BB1E14">
        <w:rPr>
          <w:rFonts w:ascii="Arial" w:hAnsi="Arial" w:cs="Arial"/>
        </w:rPr>
        <w:t>Maghzi</w:t>
      </w:r>
      <w:proofErr w:type="spellEnd"/>
      <w:r w:rsidRPr="00BB1E14">
        <w:rPr>
          <w:rFonts w:ascii="Arial" w:hAnsi="Arial" w:cs="Arial"/>
        </w:rPr>
        <w:t xml:space="preserve"> 2012; Goswami 2011).</w:t>
      </w:r>
    </w:p>
    <w:p w14:paraId="4DEA1021" w14:textId="661F9CC1" w:rsidR="006D6A42" w:rsidRPr="006D6A42" w:rsidRDefault="006D6A42" w:rsidP="0079193B">
      <w:pPr>
        <w:jc w:val="both"/>
        <w:rPr>
          <w:rFonts w:ascii="Arial" w:hAnsi="Arial" w:cs="Arial"/>
        </w:rPr>
      </w:pPr>
      <w:r w:rsidRPr="006D6A42">
        <w:rPr>
          <w:rFonts w:ascii="Arial" w:hAnsi="Arial" w:cs="Arial"/>
          <w:b/>
          <w:bCs/>
        </w:rPr>
        <w:t>Problem Overview</w:t>
      </w:r>
    </w:p>
    <w:p w14:paraId="35F61021" w14:textId="61F2BB20" w:rsidR="00BB1E14" w:rsidRDefault="00EC1AA2" w:rsidP="0079193B">
      <w:pPr>
        <w:jc w:val="both"/>
        <w:rPr>
          <w:rFonts w:ascii="Arial" w:hAnsi="Arial" w:cs="Arial"/>
        </w:rPr>
      </w:pPr>
      <w:r w:rsidRPr="00EC1AA2">
        <w:rPr>
          <w:rFonts w:ascii="Arial" w:hAnsi="Arial" w:cs="Arial"/>
        </w:rPr>
        <w:t>The key issues identified include service delays</w:t>
      </w:r>
      <w:r w:rsidR="00BB1E14" w:rsidRPr="00BB1E14">
        <w:rPr>
          <w:rFonts w:ascii="Arial" w:hAnsi="Arial" w:cs="Arial"/>
        </w:rPr>
        <w:t xml:space="preserve"> in the Guest Services and Operations Department, limited technology integration, and inconsistent standards of housekeeping </w:t>
      </w:r>
      <w:r w:rsidRPr="00EC1AA2">
        <w:rPr>
          <w:rFonts w:ascii="Arial" w:hAnsi="Arial" w:cs="Arial"/>
        </w:rPr>
        <w:t>which contribute to negative guest feedback and lost loyalty</w:t>
      </w:r>
      <w:r w:rsidR="00BB1E14" w:rsidRPr="00BB1E14">
        <w:rPr>
          <w:rFonts w:ascii="Arial" w:hAnsi="Arial" w:cs="Arial"/>
        </w:rPr>
        <w:t xml:space="preserve">. These issues are due to both internal operational gaps and external pressures like changes in guest expectations and post COVID19 industry changes (Bhattacharyya &amp; Green 2018; Jones, Hillier &amp; Comfort 2016). These issues have important implications for the hotel’s income and brand image, since </w:t>
      </w:r>
      <w:r w:rsidRPr="00EC1AA2">
        <w:rPr>
          <w:rFonts w:ascii="Arial" w:hAnsi="Arial" w:cs="Arial"/>
        </w:rPr>
        <w:t>luxury market customers demand prompt service; thus, guests may seek alternative accommodations</w:t>
      </w:r>
      <w:r w:rsidR="00BB1E14" w:rsidRPr="00BB1E14">
        <w:rPr>
          <w:rFonts w:ascii="Arial" w:hAnsi="Arial" w:cs="Arial"/>
        </w:rPr>
        <w:t>.</w:t>
      </w:r>
    </w:p>
    <w:p w14:paraId="002ADC61" w14:textId="661E5D81" w:rsidR="006D6A42" w:rsidRPr="006D6A42" w:rsidRDefault="006D6A42" w:rsidP="0079193B">
      <w:pPr>
        <w:jc w:val="both"/>
        <w:rPr>
          <w:rFonts w:ascii="Arial" w:hAnsi="Arial" w:cs="Arial"/>
        </w:rPr>
      </w:pPr>
      <w:r w:rsidRPr="006D6A42">
        <w:rPr>
          <w:rFonts w:ascii="Arial" w:hAnsi="Arial" w:cs="Arial"/>
          <w:b/>
          <w:bCs/>
        </w:rPr>
        <w:t>Key Findings</w:t>
      </w:r>
    </w:p>
    <w:p w14:paraId="07553275" w14:textId="3A2C297C" w:rsidR="006D6A42" w:rsidRPr="006D6A42" w:rsidRDefault="006D6A42" w:rsidP="0079193B">
      <w:pPr>
        <w:numPr>
          <w:ilvl w:val="0"/>
          <w:numId w:val="5"/>
        </w:numPr>
        <w:jc w:val="both"/>
        <w:rPr>
          <w:rFonts w:ascii="Arial" w:hAnsi="Arial" w:cs="Arial"/>
        </w:rPr>
      </w:pPr>
      <w:r w:rsidRPr="006D6A42">
        <w:rPr>
          <w:rFonts w:ascii="Arial" w:hAnsi="Arial" w:cs="Arial"/>
          <w:b/>
          <w:bCs/>
        </w:rPr>
        <w:t>Service Delays and Guest Dissatisfaction</w:t>
      </w:r>
      <w:r w:rsidRPr="006D6A42">
        <w:rPr>
          <w:rFonts w:ascii="Arial" w:hAnsi="Arial" w:cs="Arial"/>
        </w:rPr>
        <w:t xml:space="preserve">: </w:t>
      </w:r>
      <w:r w:rsidR="00BB1E14" w:rsidRPr="00BB1E14">
        <w:rPr>
          <w:rFonts w:ascii="Arial" w:hAnsi="Arial" w:cs="Arial"/>
        </w:rPr>
        <w:t xml:space="preserve">Analysis shows that service delays, such as room service and housekeeping, </w:t>
      </w:r>
      <w:r w:rsidR="00EC1AA2" w:rsidRPr="00EC1AA2">
        <w:rPr>
          <w:rFonts w:ascii="Arial" w:hAnsi="Arial" w:cs="Arial"/>
        </w:rPr>
        <w:t>ha</w:t>
      </w:r>
      <w:r w:rsidR="00D14DC4">
        <w:rPr>
          <w:rFonts w:ascii="Arial" w:hAnsi="Arial" w:cs="Arial"/>
        </w:rPr>
        <w:t>ve</w:t>
      </w:r>
      <w:r w:rsidR="00EC1AA2" w:rsidRPr="00EC1AA2">
        <w:rPr>
          <w:rFonts w:ascii="Arial" w:hAnsi="Arial" w:cs="Arial"/>
        </w:rPr>
        <w:t xml:space="preserve"> been a significant source of negative online reviews</w:t>
      </w:r>
      <w:r w:rsidR="00BB1E14" w:rsidRPr="00BB1E14">
        <w:rPr>
          <w:rFonts w:ascii="Arial" w:hAnsi="Arial" w:cs="Arial"/>
        </w:rPr>
        <w:t xml:space="preserve"> and lost guest loyalty. Timely responses are crucial to the luxury segment, and delays in fulfilling guest requests undermine the hotel’s </w:t>
      </w:r>
      <w:r w:rsidR="00EC1AA2" w:rsidRPr="00BB1E14">
        <w:rPr>
          <w:rFonts w:ascii="Arial" w:hAnsi="Arial" w:cs="Arial"/>
        </w:rPr>
        <w:t>five-star</w:t>
      </w:r>
      <w:r w:rsidR="00BB1E14" w:rsidRPr="00BB1E14">
        <w:rPr>
          <w:rFonts w:ascii="Arial" w:hAnsi="Arial" w:cs="Arial"/>
        </w:rPr>
        <w:t xml:space="preserve"> reputation (Campos &amp; </w:t>
      </w:r>
      <w:proofErr w:type="spellStart"/>
      <w:r w:rsidR="00BB1E14" w:rsidRPr="00BB1E14">
        <w:rPr>
          <w:rFonts w:ascii="Arial" w:hAnsi="Arial" w:cs="Arial"/>
        </w:rPr>
        <w:t>Marodin</w:t>
      </w:r>
      <w:proofErr w:type="spellEnd"/>
      <w:r w:rsidR="00BB1E14" w:rsidRPr="00BB1E14">
        <w:rPr>
          <w:rFonts w:ascii="Arial" w:hAnsi="Arial" w:cs="Arial"/>
        </w:rPr>
        <w:t xml:space="preserve"> 2012; Mauris &amp; </w:t>
      </w:r>
      <w:proofErr w:type="spellStart"/>
      <w:r w:rsidR="00BB1E14" w:rsidRPr="00BB1E14">
        <w:rPr>
          <w:rFonts w:ascii="Arial" w:hAnsi="Arial" w:cs="Arial"/>
        </w:rPr>
        <w:t>Minazzi</w:t>
      </w:r>
      <w:proofErr w:type="spellEnd"/>
      <w:r w:rsidR="00BB1E14" w:rsidRPr="00BB1E14">
        <w:rPr>
          <w:rFonts w:ascii="Arial" w:hAnsi="Arial" w:cs="Arial"/>
        </w:rPr>
        <w:t xml:space="preserve"> 2013; Bhattacharyya 2020).</w:t>
      </w:r>
    </w:p>
    <w:p w14:paraId="6A7D7557" w14:textId="7F015012" w:rsidR="006D6A42" w:rsidRPr="006D6A42" w:rsidRDefault="006D6A42" w:rsidP="0079193B">
      <w:pPr>
        <w:numPr>
          <w:ilvl w:val="0"/>
          <w:numId w:val="5"/>
        </w:numPr>
        <w:jc w:val="both"/>
        <w:rPr>
          <w:rFonts w:ascii="Arial" w:hAnsi="Arial" w:cs="Arial"/>
        </w:rPr>
      </w:pPr>
      <w:r w:rsidRPr="006D6A42">
        <w:rPr>
          <w:rFonts w:ascii="Arial" w:hAnsi="Arial" w:cs="Arial"/>
          <w:b/>
          <w:bCs/>
        </w:rPr>
        <w:t>Technology Integration Deficits</w:t>
      </w:r>
      <w:r w:rsidRPr="006D6A42">
        <w:rPr>
          <w:rFonts w:ascii="Arial" w:hAnsi="Arial" w:cs="Arial"/>
        </w:rPr>
        <w:t xml:space="preserve">: </w:t>
      </w:r>
      <w:r w:rsidR="00BB1E14" w:rsidRPr="00BB1E14">
        <w:rPr>
          <w:rFonts w:ascii="Arial" w:hAnsi="Arial" w:cs="Arial"/>
        </w:rPr>
        <w:t xml:space="preserve">Guest convenience and efficiency are reduced due to the lack of advanced digital tools, including </w:t>
      </w:r>
      <w:r w:rsidR="00EC1AA2" w:rsidRPr="00EC1AA2">
        <w:rPr>
          <w:rFonts w:ascii="Arial" w:hAnsi="Arial" w:cs="Arial"/>
        </w:rPr>
        <w:t>mobile check-ins</w:t>
      </w:r>
      <w:r w:rsidR="00EC1AA2">
        <w:rPr>
          <w:rFonts w:ascii="Arial" w:hAnsi="Arial" w:cs="Arial"/>
        </w:rPr>
        <w:t xml:space="preserve"> </w:t>
      </w:r>
      <w:r w:rsidR="00BB1E14" w:rsidRPr="00BB1E14">
        <w:rPr>
          <w:rFonts w:ascii="Arial" w:hAnsi="Arial" w:cs="Arial"/>
        </w:rPr>
        <w:t>and in</w:t>
      </w:r>
      <w:r w:rsidR="00D14DC4">
        <w:rPr>
          <w:rFonts w:ascii="Arial" w:hAnsi="Arial" w:cs="Arial"/>
        </w:rPr>
        <w:t>-</w:t>
      </w:r>
      <w:r w:rsidR="00BB1E14" w:rsidRPr="00BB1E14">
        <w:rPr>
          <w:rFonts w:ascii="Arial" w:hAnsi="Arial" w:cs="Arial"/>
        </w:rPr>
        <w:t xml:space="preserve">room technology (Chervenak, 1993; </w:t>
      </w:r>
      <w:proofErr w:type="spellStart"/>
      <w:r w:rsidR="00BB1E14" w:rsidRPr="00BB1E14">
        <w:rPr>
          <w:rFonts w:ascii="Arial" w:hAnsi="Arial" w:cs="Arial"/>
        </w:rPr>
        <w:t>Namasivayam</w:t>
      </w:r>
      <w:proofErr w:type="spellEnd"/>
      <w:r w:rsidR="00BB1E14" w:rsidRPr="00BB1E14">
        <w:rPr>
          <w:rFonts w:ascii="Arial" w:hAnsi="Arial" w:cs="Arial"/>
        </w:rPr>
        <w:t>, 2000). Hotel operations have been revolutionised by electronic booking systems that make it more efficient and convenient for guests and staff (Flinta 2022). This gap, however, poses a competitive disadvantage for the industry, particularly for tech savvy guests who expect seamless and contactless experiences (Bharwani &amp; Mathews, 2021; Beldona, Schwartz &amp; Zhang, 2018; Ivanov &amp; Webster, 2017).</w:t>
      </w:r>
    </w:p>
    <w:p w14:paraId="0EB61807" w14:textId="4C64E001" w:rsidR="002E59C0" w:rsidRDefault="006D6A42" w:rsidP="0079193B">
      <w:pPr>
        <w:numPr>
          <w:ilvl w:val="0"/>
          <w:numId w:val="5"/>
        </w:numPr>
        <w:jc w:val="both"/>
        <w:rPr>
          <w:rFonts w:ascii="Arial" w:hAnsi="Arial" w:cs="Arial"/>
        </w:rPr>
      </w:pPr>
      <w:r w:rsidRPr="006D6A42">
        <w:rPr>
          <w:rFonts w:ascii="Arial" w:hAnsi="Arial" w:cs="Arial"/>
          <w:b/>
          <w:bCs/>
        </w:rPr>
        <w:t>Housekeeping and Cleanliness Standards</w:t>
      </w:r>
      <w:r w:rsidRPr="006D6A42">
        <w:rPr>
          <w:rFonts w:ascii="Arial" w:hAnsi="Arial" w:cs="Arial"/>
        </w:rPr>
        <w:t xml:space="preserve">: </w:t>
      </w:r>
      <w:r w:rsidR="00BB1E14" w:rsidRPr="00BB1E14">
        <w:rPr>
          <w:rFonts w:ascii="Arial" w:hAnsi="Arial" w:cs="Arial"/>
        </w:rPr>
        <w:t xml:space="preserve">Because of insufficient training and faulty resource allocation, inconsistent housekeeping standards have led to complaints from guests and lasting low satisfaction score. </w:t>
      </w:r>
      <w:r w:rsidR="00D14DC4">
        <w:rPr>
          <w:rFonts w:ascii="Arial" w:hAnsi="Arial" w:cs="Arial"/>
        </w:rPr>
        <w:t>A</w:t>
      </w:r>
      <w:r w:rsidR="00D14DC4" w:rsidRPr="00D14DC4">
        <w:rPr>
          <w:rFonts w:ascii="Arial" w:hAnsi="Arial" w:cs="Arial"/>
        </w:rPr>
        <w:t xml:space="preserve"> high level of cleanliness</w:t>
      </w:r>
      <w:r w:rsidR="00BB1E14" w:rsidRPr="00BB1E14">
        <w:rPr>
          <w:rFonts w:ascii="Arial" w:hAnsi="Arial" w:cs="Arial"/>
        </w:rPr>
        <w:t xml:space="preserve"> and attention to detail which</w:t>
      </w:r>
      <w:r w:rsidR="00D14DC4">
        <w:rPr>
          <w:rFonts w:ascii="Arial" w:hAnsi="Arial" w:cs="Arial"/>
        </w:rPr>
        <w:t xml:space="preserve"> is</w:t>
      </w:r>
      <w:r w:rsidR="00BB1E14" w:rsidRPr="00BB1E14">
        <w:rPr>
          <w:rFonts w:ascii="Arial" w:hAnsi="Arial" w:cs="Arial"/>
        </w:rPr>
        <w:t xml:space="preserve"> directly is reflected in guests’ perception on quality (Deffie, 2021; Lothian and Lewis, 2019).</w:t>
      </w:r>
    </w:p>
    <w:p w14:paraId="637802CE" w14:textId="77777777" w:rsidR="00F83B32" w:rsidRDefault="00F83B32" w:rsidP="0079193B">
      <w:pPr>
        <w:jc w:val="both"/>
        <w:rPr>
          <w:rFonts w:ascii="Arial" w:hAnsi="Arial" w:cs="Arial"/>
        </w:rPr>
      </w:pPr>
    </w:p>
    <w:p w14:paraId="2B8180B0" w14:textId="77777777" w:rsidR="00F83B32" w:rsidRDefault="00F83B32" w:rsidP="0079193B">
      <w:pPr>
        <w:jc w:val="both"/>
        <w:rPr>
          <w:rFonts w:ascii="Arial" w:hAnsi="Arial" w:cs="Arial"/>
        </w:rPr>
      </w:pPr>
    </w:p>
    <w:p w14:paraId="0E7E1F6F" w14:textId="77777777" w:rsidR="00F83B32" w:rsidRDefault="00F83B32" w:rsidP="0079193B">
      <w:pPr>
        <w:jc w:val="both"/>
        <w:rPr>
          <w:rFonts w:ascii="Arial" w:hAnsi="Arial" w:cs="Arial"/>
        </w:rPr>
      </w:pPr>
    </w:p>
    <w:p w14:paraId="706BAA59" w14:textId="77777777" w:rsidR="00F83B32" w:rsidRDefault="00F83B32" w:rsidP="0079193B">
      <w:pPr>
        <w:jc w:val="both"/>
        <w:rPr>
          <w:rFonts w:ascii="Arial" w:hAnsi="Arial" w:cs="Arial"/>
        </w:rPr>
      </w:pPr>
    </w:p>
    <w:p w14:paraId="546344B1" w14:textId="05905FC1" w:rsidR="006D6A42" w:rsidRPr="006D6A42" w:rsidRDefault="006D6A42" w:rsidP="0079193B">
      <w:pPr>
        <w:jc w:val="both"/>
        <w:rPr>
          <w:rFonts w:ascii="Arial" w:hAnsi="Arial" w:cs="Arial"/>
        </w:rPr>
      </w:pPr>
      <w:r w:rsidRPr="006D6A42">
        <w:rPr>
          <w:rFonts w:ascii="Arial" w:hAnsi="Arial" w:cs="Arial"/>
          <w:b/>
          <w:bCs/>
        </w:rPr>
        <w:t>Analysis</w:t>
      </w:r>
    </w:p>
    <w:p w14:paraId="6B97E3DB" w14:textId="5B4F57E6" w:rsidR="00BB1E14" w:rsidRDefault="00BB1E14" w:rsidP="0079193B">
      <w:pPr>
        <w:jc w:val="both"/>
        <w:rPr>
          <w:rFonts w:ascii="Arial" w:hAnsi="Arial" w:cs="Arial"/>
        </w:rPr>
      </w:pPr>
      <w:r w:rsidRPr="00BB1E14">
        <w:rPr>
          <w:rFonts w:ascii="Arial" w:hAnsi="Arial" w:cs="Arial"/>
        </w:rPr>
        <w:t xml:space="preserve">These findings suggest that The Mayfair Hotel must respond to both changing market expectations and internal operational demands. External pressures, including increased competition and rising sustainability expectations, are shown by a detailed PESTEL analysis to affect guest service standards and brand positioning (Bhattacharyya &amp; Green 2018). </w:t>
      </w:r>
    </w:p>
    <w:p w14:paraId="077911C0" w14:textId="77202527" w:rsidR="00BB1E14" w:rsidRDefault="00BB1E14" w:rsidP="0079193B">
      <w:pPr>
        <w:jc w:val="both"/>
        <w:rPr>
          <w:rFonts w:ascii="Arial" w:hAnsi="Arial" w:cs="Arial"/>
        </w:rPr>
      </w:pPr>
      <w:r w:rsidRPr="00BB1E14">
        <w:rPr>
          <w:rFonts w:ascii="Arial" w:hAnsi="Arial" w:cs="Arial"/>
        </w:rPr>
        <w:t xml:space="preserve">A SWOT analysis also shows the hotel’s strengths, like location and brand reputation, but its weaknesses with operational efficiency. In order to maintain its competitive advantage, the hotel </w:t>
      </w:r>
      <w:r w:rsidR="00EC1AA2" w:rsidRPr="00EC1AA2">
        <w:rPr>
          <w:rFonts w:ascii="Arial" w:hAnsi="Arial" w:cs="Arial"/>
        </w:rPr>
        <w:t>must address operational inefficiencies while leveraging its unique strengths and market position</w:t>
      </w:r>
    </w:p>
    <w:p w14:paraId="17E13976" w14:textId="31F7B8CB" w:rsidR="006D6A42" w:rsidRPr="006D6A42" w:rsidRDefault="006D6A42" w:rsidP="0079193B">
      <w:pPr>
        <w:jc w:val="both"/>
        <w:rPr>
          <w:rFonts w:ascii="Arial" w:hAnsi="Arial" w:cs="Arial"/>
        </w:rPr>
      </w:pPr>
      <w:r w:rsidRPr="006D6A42">
        <w:rPr>
          <w:rFonts w:ascii="Arial" w:hAnsi="Arial" w:cs="Arial"/>
          <w:b/>
          <w:bCs/>
        </w:rPr>
        <w:t>Recommendations</w:t>
      </w:r>
    </w:p>
    <w:p w14:paraId="3666140C" w14:textId="2892C8DD" w:rsidR="006D6A42" w:rsidRPr="006D6A42" w:rsidRDefault="006D6A42" w:rsidP="0079193B">
      <w:pPr>
        <w:numPr>
          <w:ilvl w:val="0"/>
          <w:numId w:val="6"/>
        </w:numPr>
        <w:jc w:val="both"/>
        <w:rPr>
          <w:rFonts w:ascii="Arial" w:hAnsi="Arial" w:cs="Arial"/>
        </w:rPr>
      </w:pPr>
      <w:r w:rsidRPr="006D6A42">
        <w:rPr>
          <w:rFonts w:ascii="Arial" w:hAnsi="Arial" w:cs="Arial"/>
          <w:b/>
          <w:bCs/>
        </w:rPr>
        <w:t>Advanced Guest Service Technology</w:t>
      </w:r>
      <w:r w:rsidRPr="006D6A42">
        <w:rPr>
          <w:rFonts w:ascii="Arial" w:hAnsi="Arial" w:cs="Arial"/>
        </w:rPr>
        <w:t xml:space="preserve">: </w:t>
      </w:r>
      <w:r w:rsidR="00BB1E14" w:rsidRPr="00BB1E14">
        <w:rPr>
          <w:rFonts w:ascii="Arial" w:hAnsi="Arial" w:cs="Arial"/>
        </w:rPr>
        <w:t xml:space="preserve">A complete guest service system, with </w:t>
      </w:r>
      <w:r w:rsidR="00EC1AA2" w:rsidRPr="00EC1AA2">
        <w:rPr>
          <w:rFonts w:ascii="Arial" w:hAnsi="Arial" w:cs="Arial"/>
        </w:rPr>
        <w:t>mobile check-ins and in-room controls</w:t>
      </w:r>
      <w:r w:rsidR="00BB1E14" w:rsidRPr="00BB1E14">
        <w:rPr>
          <w:rFonts w:ascii="Arial" w:hAnsi="Arial" w:cs="Arial"/>
        </w:rPr>
        <w:t>, can improve service delivery and meet guest expectations of convenience and efficiency</w:t>
      </w:r>
      <w:r w:rsidR="00BB1E14">
        <w:rPr>
          <w:rFonts w:ascii="Arial" w:hAnsi="Arial" w:cs="Arial"/>
        </w:rPr>
        <w:t xml:space="preserve"> (</w:t>
      </w:r>
      <w:r w:rsidR="00BB1E14" w:rsidRPr="00BB1E14">
        <w:rPr>
          <w:rFonts w:ascii="Arial" w:hAnsi="Arial" w:cs="Arial"/>
        </w:rPr>
        <w:t>Buhalis &amp; Leung</w:t>
      </w:r>
      <w:r w:rsidR="00BB1E14">
        <w:rPr>
          <w:rFonts w:ascii="Arial" w:hAnsi="Arial" w:cs="Arial"/>
        </w:rPr>
        <w:t xml:space="preserve">, </w:t>
      </w:r>
      <w:r w:rsidR="00BB1E14" w:rsidRPr="00BB1E14">
        <w:rPr>
          <w:rFonts w:ascii="Arial" w:hAnsi="Arial" w:cs="Arial"/>
        </w:rPr>
        <w:t>2018</w:t>
      </w:r>
      <w:r w:rsidR="00BB1E14">
        <w:rPr>
          <w:rFonts w:ascii="Arial" w:hAnsi="Arial" w:cs="Arial"/>
        </w:rPr>
        <w:t>;</w:t>
      </w:r>
      <w:r w:rsidR="00BB1E14" w:rsidRPr="00BB1E14">
        <w:rPr>
          <w:rFonts w:ascii="Arial" w:hAnsi="Arial" w:cs="Arial"/>
        </w:rPr>
        <w:t xml:space="preserve"> Singh &amp; Puri</w:t>
      </w:r>
      <w:r w:rsidR="00BB1E14">
        <w:rPr>
          <w:rFonts w:ascii="Arial" w:hAnsi="Arial" w:cs="Arial"/>
        </w:rPr>
        <w:t xml:space="preserve">, </w:t>
      </w:r>
      <w:r w:rsidR="00BB1E14" w:rsidRPr="00BB1E14">
        <w:rPr>
          <w:rFonts w:ascii="Arial" w:hAnsi="Arial" w:cs="Arial"/>
        </w:rPr>
        <w:t>2021</w:t>
      </w:r>
      <w:r w:rsidR="00BB1E14">
        <w:rPr>
          <w:rFonts w:ascii="Arial" w:hAnsi="Arial" w:cs="Arial"/>
        </w:rPr>
        <w:t>)</w:t>
      </w:r>
      <w:r w:rsidR="00BB1E14" w:rsidRPr="00BB1E14">
        <w:rPr>
          <w:rFonts w:ascii="Arial" w:hAnsi="Arial" w:cs="Arial"/>
        </w:rPr>
        <w:t>.</w:t>
      </w:r>
      <w:r w:rsidR="00BB1E14">
        <w:rPr>
          <w:rFonts w:ascii="Arial" w:hAnsi="Arial" w:cs="Arial"/>
        </w:rPr>
        <w:t xml:space="preserve"> </w:t>
      </w:r>
      <w:r w:rsidR="00BB1E14" w:rsidRPr="00BB1E14">
        <w:rPr>
          <w:rFonts w:ascii="Arial" w:hAnsi="Arial" w:cs="Arial"/>
        </w:rPr>
        <w:t>Estimated cost: £71,000.</w:t>
      </w:r>
    </w:p>
    <w:p w14:paraId="051BE256" w14:textId="2118E624" w:rsidR="006D6A42" w:rsidRPr="006D6A42" w:rsidRDefault="006D6A42" w:rsidP="0079193B">
      <w:pPr>
        <w:numPr>
          <w:ilvl w:val="0"/>
          <w:numId w:val="6"/>
        </w:numPr>
        <w:jc w:val="both"/>
        <w:rPr>
          <w:rFonts w:ascii="Arial" w:hAnsi="Arial" w:cs="Arial"/>
        </w:rPr>
      </w:pPr>
      <w:r w:rsidRPr="006D6A42">
        <w:rPr>
          <w:rFonts w:ascii="Arial" w:hAnsi="Arial" w:cs="Arial"/>
          <w:b/>
          <w:bCs/>
        </w:rPr>
        <w:t>Housekeeping Training &amp; Quality Control</w:t>
      </w:r>
      <w:r w:rsidRPr="006D6A42">
        <w:rPr>
          <w:rFonts w:ascii="Arial" w:hAnsi="Arial" w:cs="Arial"/>
        </w:rPr>
        <w:t xml:space="preserve">: </w:t>
      </w:r>
      <w:r w:rsidR="00BB1E14" w:rsidRPr="00BB1E14">
        <w:rPr>
          <w:rFonts w:ascii="Arial" w:hAnsi="Arial" w:cs="Arial"/>
        </w:rPr>
        <w:t>In the hotel industry, quality management practises are necessary to maintain service standards (</w:t>
      </w:r>
      <w:proofErr w:type="spellStart"/>
      <w:r w:rsidR="00BB1E14" w:rsidRPr="00BB1E14">
        <w:rPr>
          <w:rFonts w:ascii="Arial" w:hAnsi="Arial" w:cs="Arial"/>
        </w:rPr>
        <w:t>Vorina</w:t>
      </w:r>
      <w:proofErr w:type="spellEnd"/>
      <w:r w:rsidR="00BB1E14" w:rsidRPr="00BB1E14">
        <w:rPr>
          <w:rFonts w:ascii="Arial" w:hAnsi="Arial" w:cs="Arial"/>
        </w:rPr>
        <w:t xml:space="preserve"> &amp; </w:t>
      </w:r>
      <w:proofErr w:type="spellStart"/>
      <w:r w:rsidR="00BB1E14" w:rsidRPr="00BB1E14">
        <w:rPr>
          <w:rFonts w:ascii="Arial" w:hAnsi="Arial" w:cs="Arial"/>
        </w:rPr>
        <w:t>Veljković</w:t>
      </w:r>
      <w:proofErr w:type="spellEnd"/>
      <w:r w:rsidR="00BB1E14" w:rsidRPr="00BB1E14">
        <w:rPr>
          <w:rFonts w:ascii="Arial" w:hAnsi="Arial" w:cs="Arial"/>
        </w:rPr>
        <w:t xml:space="preserve"> 2012). Better standards and consistency across rooms for cleaning are achieved by </w:t>
      </w:r>
      <w:r w:rsidR="00EC1AA2" w:rsidRPr="00EC1AA2">
        <w:rPr>
          <w:rFonts w:ascii="Arial" w:hAnsi="Arial" w:cs="Arial"/>
        </w:rPr>
        <w:t>improving housekeeping standards through enhanced training</w:t>
      </w:r>
      <w:r w:rsidR="00EC1AA2">
        <w:rPr>
          <w:rFonts w:ascii="Arial" w:hAnsi="Arial" w:cs="Arial"/>
        </w:rPr>
        <w:t xml:space="preserve"> </w:t>
      </w:r>
      <w:r w:rsidR="00BB1E14" w:rsidRPr="00BB1E14">
        <w:rPr>
          <w:rFonts w:ascii="Arial" w:hAnsi="Arial" w:cs="Arial"/>
        </w:rPr>
        <w:t>and additional quality checks (</w:t>
      </w:r>
      <w:proofErr w:type="spellStart"/>
      <w:r w:rsidR="00BB1E14" w:rsidRPr="00BB1E14">
        <w:rPr>
          <w:rFonts w:ascii="Arial" w:hAnsi="Arial" w:cs="Arial"/>
        </w:rPr>
        <w:t>Dyshkantiuk</w:t>
      </w:r>
      <w:proofErr w:type="spellEnd"/>
      <w:r w:rsidR="00BB1E14" w:rsidRPr="00BB1E14">
        <w:rPr>
          <w:rFonts w:ascii="Arial" w:hAnsi="Arial" w:cs="Arial"/>
        </w:rPr>
        <w:t xml:space="preserve"> et al. 2020; Deffie 2021; Lothian &amp; Lewis 2019). Allocated budget: £47,500.</w:t>
      </w:r>
    </w:p>
    <w:p w14:paraId="19C6A5C8" w14:textId="62D5C778" w:rsidR="006D6A42" w:rsidRPr="006D6A42" w:rsidRDefault="006D6A42" w:rsidP="0079193B">
      <w:pPr>
        <w:numPr>
          <w:ilvl w:val="0"/>
          <w:numId w:val="6"/>
        </w:numPr>
        <w:jc w:val="both"/>
        <w:rPr>
          <w:rFonts w:ascii="Arial" w:hAnsi="Arial" w:cs="Arial"/>
        </w:rPr>
      </w:pPr>
      <w:r w:rsidRPr="006D6A42">
        <w:rPr>
          <w:rFonts w:ascii="Arial" w:hAnsi="Arial" w:cs="Arial"/>
          <w:b/>
          <w:bCs/>
        </w:rPr>
        <w:t>Sustainability Initiatives</w:t>
      </w:r>
      <w:r w:rsidRPr="006D6A42">
        <w:rPr>
          <w:rFonts w:ascii="Arial" w:hAnsi="Arial" w:cs="Arial"/>
        </w:rPr>
        <w:t xml:space="preserve">: </w:t>
      </w:r>
      <w:r w:rsidR="00BB1E14" w:rsidRPr="00BB1E14">
        <w:rPr>
          <w:rFonts w:ascii="Arial" w:hAnsi="Arial" w:cs="Arial"/>
        </w:rPr>
        <w:t xml:space="preserve">Hospitality sustainability education is key to driving </w:t>
      </w:r>
      <w:proofErr w:type="spellStart"/>
      <w:r w:rsidR="00BB1E14" w:rsidRPr="00BB1E14">
        <w:rPr>
          <w:rFonts w:ascii="Arial" w:hAnsi="Arial" w:cs="Arial"/>
        </w:rPr>
        <w:t>eco friendly</w:t>
      </w:r>
      <w:proofErr w:type="spellEnd"/>
      <w:r w:rsidR="00BB1E14" w:rsidRPr="00BB1E14">
        <w:rPr>
          <w:rFonts w:ascii="Arial" w:hAnsi="Arial" w:cs="Arial"/>
        </w:rPr>
        <w:t xml:space="preserve"> hotel operations (Millar &amp; Park, 2013; Pommier &amp; Engel 2021). Sustainable practises including eco-friendly amenities and energy efficient systems (Deale &amp; Barber 2012) will attract eco-conscious guests and reduce operational costs over time (Cavagnaro &amp; Gehrels 2009; Ben Youssef &amp; Zeqiri 2022; Lee &amp; Trimi, 2021). Projected cost: £35,500.</w:t>
      </w:r>
    </w:p>
    <w:p w14:paraId="74D2A765" w14:textId="2310D4A6" w:rsidR="006D6A42" w:rsidRPr="006D6A42" w:rsidRDefault="006D6A42" w:rsidP="0079193B">
      <w:pPr>
        <w:numPr>
          <w:ilvl w:val="0"/>
          <w:numId w:val="6"/>
        </w:numPr>
        <w:jc w:val="both"/>
        <w:rPr>
          <w:rFonts w:ascii="Arial" w:hAnsi="Arial" w:cs="Arial"/>
        </w:rPr>
      </w:pPr>
      <w:r w:rsidRPr="006D6A42">
        <w:rPr>
          <w:rFonts w:ascii="Arial" w:hAnsi="Arial" w:cs="Arial"/>
          <w:b/>
          <w:bCs/>
        </w:rPr>
        <w:t>Staff Scheduling and Cross-Training</w:t>
      </w:r>
      <w:r w:rsidRPr="006D6A42">
        <w:rPr>
          <w:rFonts w:ascii="Arial" w:hAnsi="Arial" w:cs="Arial"/>
        </w:rPr>
        <w:t xml:space="preserve">: </w:t>
      </w:r>
      <w:r w:rsidR="00BB1E14" w:rsidRPr="00BB1E14">
        <w:rPr>
          <w:rFonts w:ascii="Arial" w:hAnsi="Arial" w:cs="Arial"/>
        </w:rPr>
        <w:t>Staff resources will be optimised through flexible scheduling and cross training to ensure that service matches demand peaks without adding hires (</w:t>
      </w:r>
      <w:proofErr w:type="spellStart"/>
      <w:r w:rsidR="00BB1E14" w:rsidRPr="00BB1E14">
        <w:rPr>
          <w:rFonts w:ascii="Arial" w:hAnsi="Arial" w:cs="Arial"/>
        </w:rPr>
        <w:t>Elkhwesky</w:t>
      </w:r>
      <w:proofErr w:type="spellEnd"/>
      <w:r w:rsidR="00BB1E14" w:rsidRPr="00BB1E14">
        <w:rPr>
          <w:rFonts w:ascii="Arial" w:hAnsi="Arial" w:cs="Arial"/>
        </w:rPr>
        <w:t xml:space="preserve"> &amp; </w:t>
      </w:r>
      <w:proofErr w:type="spellStart"/>
      <w:r w:rsidR="00BB1E14" w:rsidRPr="00BB1E14">
        <w:rPr>
          <w:rFonts w:ascii="Arial" w:hAnsi="Arial" w:cs="Arial"/>
        </w:rPr>
        <w:t>Almufti</w:t>
      </w:r>
      <w:proofErr w:type="spellEnd"/>
      <w:r w:rsidR="00BB1E14" w:rsidRPr="00BB1E14">
        <w:rPr>
          <w:rFonts w:ascii="Arial" w:hAnsi="Arial" w:cs="Arial"/>
        </w:rPr>
        <w:t>, 2021; Baum 2015). Cost: £15,000.</w:t>
      </w:r>
    </w:p>
    <w:p w14:paraId="506CC14E" w14:textId="0FC2916A" w:rsidR="006D6A42" w:rsidRPr="006D6A42" w:rsidRDefault="006D6A42" w:rsidP="0079193B">
      <w:pPr>
        <w:numPr>
          <w:ilvl w:val="0"/>
          <w:numId w:val="6"/>
        </w:numPr>
        <w:jc w:val="both"/>
        <w:rPr>
          <w:rFonts w:ascii="Arial" w:hAnsi="Arial" w:cs="Arial"/>
        </w:rPr>
      </w:pPr>
      <w:r w:rsidRPr="006D6A42">
        <w:rPr>
          <w:rFonts w:ascii="Arial" w:hAnsi="Arial" w:cs="Arial"/>
          <w:b/>
          <w:bCs/>
        </w:rPr>
        <w:t>Reputation Management</w:t>
      </w:r>
      <w:r w:rsidRPr="006D6A42">
        <w:rPr>
          <w:rFonts w:ascii="Arial" w:hAnsi="Arial" w:cs="Arial"/>
        </w:rPr>
        <w:t xml:space="preserve">: </w:t>
      </w:r>
      <w:r w:rsidR="00BB1E14">
        <w:rPr>
          <w:rFonts w:ascii="Arial" w:hAnsi="Arial" w:cs="Arial"/>
        </w:rPr>
        <w:t>P</w:t>
      </w:r>
      <w:r w:rsidR="00BB1E14" w:rsidRPr="00BB1E14">
        <w:rPr>
          <w:rFonts w:ascii="Arial" w:hAnsi="Arial" w:cs="Arial"/>
        </w:rPr>
        <w:t xml:space="preserve">roactive reputation management, monitoring and responding to online reviews — will improve public perceptions and build guest loyalty. Cost: (Mauris &amp; </w:t>
      </w:r>
      <w:proofErr w:type="spellStart"/>
      <w:r w:rsidR="00BB1E14" w:rsidRPr="00BB1E14">
        <w:rPr>
          <w:rFonts w:ascii="Arial" w:hAnsi="Arial" w:cs="Arial"/>
        </w:rPr>
        <w:t>Minazzi</w:t>
      </w:r>
      <w:proofErr w:type="spellEnd"/>
      <w:r w:rsidR="00BB1E14" w:rsidRPr="00BB1E14">
        <w:rPr>
          <w:rFonts w:ascii="Arial" w:hAnsi="Arial" w:cs="Arial"/>
        </w:rPr>
        <w:t xml:space="preserve"> 2013; </w:t>
      </w:r>
      <w:proofErr w:type="spellStart"/>
      <w:r w:rsidR="00BB1E14" w:rsidRPr="00BB1E14">
        <w:rPr>
          <w:rFonts w:ascii="Arial" w:hAnsi="Arial" w:cs="Arial"/>
        </w:rPr>
        <w:t>Karadakova</w:t>
      </w:r>
      <w:proofErr w:type="spellEnd"/>
      <w:r w:rsidR="00BB1E14" w:rsidRPr="00BB1E14">
        <w:rPr>
          <w:rFonts w:ascii="Arial" w:hAnsi="Arial" w:cs="Arial"/>
        </w:rPr>
        <w:t>, 2020) £45,000.</w:t>
      </w:r>
    </w:p>
    <w:p w14:paraId="7740B1A9" w14:textId="7AC4B283" w:rsidR="006D6A42" w:rsidRPr="006D6A42" w:rsidRDefault="006D6A42" w:rsidP="0079193B">
      <w:pPr>
        <w:numPr>
          <w:ilvl w:val="0"/>
          <w:numId w:val="6"/>
        </w:numPr>
        <w:jc w:val="both"/>
        <w:rPr>
          <w:rFonts w:ascii="Arial" w:hAnsi="Arial" w:cs="Arial"/>
        </w:rPr>
      </w:pPr>
      <w:r w:rsidRPr="006D6A42">
        <w:rPr>
          <w:rFonts w:ascii="Arial" w:hAnsi="Arial" w:cs="Arial"/>
          <w:b/>
          <w:bCs/>
        </w:rPr>
        <w:t>Change Management &amp; Monitoring</w:t>
      </w:r>
      <w:r w:rsidRPr="006D6A42">
        <w:rPr>
          <w:rFonts w:ascii="Arial" w:hAnsi="Arial" w:cs="Arial"/>
        </w:rPr>
        <w:t xml:space="preserve">: </w:t>
      </w:r>
      <w:r w:rsidR="00BB1E14" w:rsidRPr="00BB1E14">
        <w:rPr>
          <w:rFonts w:ascii="Arial" w:hAnsi="Arial" w:cs="Arial"/>
        </w:rPr>
        <w:t>Change management will be effective by using Kotter’s 8-Step Model to ease the transition to new processes and technologies, with staff buy in and adaptation. Cost: Knox (2021) and Lothian &amp; Bisson (2019) report that £5,000.</w:t>
      </w:r>
    </w:p>
    <w:p w14:paraId="07ECA8EB" w14:textId="073E4B72" w:rsidR="006D6A42" w:rsidRPr="006D6A42" w:rsidRDefault="006D6A42" w:rsidP="0079193B">
      <w:pPr>
        <w:numPr>
          <w:ilvl w:val="0"/>
          <w:numId w:val="6"/>
        </w:numPr>
        <w:jc w:val="both"/>
        <w:rPr>
          <w:rFonts w:ascii="Arial" w:hAnsi="Arial" w:cs="Arial"/>
        </w:rPr>
      </w:pPr>
      <w:r w:rsidRPr="006D6A42">
        <w:rPr>
          <w:rFonts w:ascii="Arial" w:hAnsi="Arial" w:cs="Arial"/>
          <w:b/>
          <w:bCs/>
        </w:rPr>
        <w:t>Loyalty Program Enhancements</w:t>
      </w:r>
      <w:r w:rsidRPr="006D6A42">
        <w:rPr>
          <w:rFonts w:ascii="Arial" w:hAnsi="Arial" w:cs="Arial"/>
        </w:rPr>
        <w:t xml:space="preserve">: </w:t>
      </w:r>
      <w:r w:rsidR="00BB1E14">
        <w:rPr>
          <w:rFonts w:ascii="Arial" w:hAnsi="Arial" w:cs="Arial"/>
        </w:rPr>
        <w:t>R</w:t>
      </w:r>
      <w:r w:rsidR="00BB1E14" w:rsidRPr="00BB1E14">
        <w:rPr>
          <w:rFonts w:ascii="Arial" w:hAnsi="Arial" w:cs="Arial"/>
        </w:rPr>
        <w:t>efin</w:t>
      </w:r>
      <w:r w:rsidR="00BB1E14">
        <w:rPr>
          <w:rFonts w:ascii="Arial" w:hAnsi="Arial" w:cs="Arial"/>
        </w:rPr>
        <w:t>ing</w:t>
      </w:r>
      <w:r w:rsidR="00BB1E14" w:rsidRPr="00BB1E14">
        <w:rPr>
          <w:rFonts w:ascii="Arial" w:hAnsi="Arial" w:cs="Arial"/>
        </w:rPr>
        <w:t xml:space="preserve"> the loyalty program by offering exclusive return guest offers, the increased repeat bookings and loyalty. Cost: £20,000 (</w:t>
      </w:r>
      <w:proofErr w:type="spellStart"/>
      <w:r w:rsidR="00BB1E14" w:rsidRPr="00BB1E14">
        <w:rPr>
          <w:rFonts w:ascii="Arial" w:hAnsi="Arial" w:cs="Arial"/>
        </w:rPr>
        <w:t>Karadakova</w:t>
      </w:r>
      <w:proofErr w:type="spellEnd"/>
      <w:r w:rsidR="00BB1E14" w:rsidRPr="00BB1E14">
        <w:rPr>
          <w:rFonts w:ascii="Arial" w:hAnsi="Arial" w:cs="Arial"/>
        </w:rPr>
        <w:t xml:space="preserve"> 2020).</w:t>
      </w:r>
    </w:p>
    <w:p w14:paraId="1D18F10D" w14:textId="5185E571" w:rsidR="006D6A42" w:rsidRDefault="006D6A42" w:rsidP="0079193B">
      <w:pPr>
        <w:numPr>
          <w:ilvl w:val="0"/>
          <w:numId w:val="6"/>
        </w:numPr>
        <w:jc w:val="both"/>
        <w:rPr>
          <w:rFonts w:ascii="Arial" w:hAnsi="Arial" w:cs="Arial"/>
        </w:rPr>
      </w:pPr>
      <w:r w:rsidRPr="006D6A42">
        <w:rPr>
          <w:rFonts w:ascii="Arial" w:hAnsi="Arial" w:cs="Arial"/>
          <w:b/>
          <w:bCs/>
        </w:rPr>
        <w:t>Digital Marketing Campaigns</w:t>
      </w:r>
      <w:r w:rsidRPr="006D6A42">
        <w:rPr>
          <w:rFonts w:ascii="Arial" w:hAnsi="Arial" w:cs="Arial"/>
        </w:rPr>
        <w:t xml:space="preserve">: </w:t>
      </w:r>
      <w:r w:rsidR="00BB1E14" w:rsidRPr="00BB1E14">
        <w:rPr>
          <w:rFonts w:ascii="Arial" w:hAnsi="Arial" w:cs="Arial"/>
        </w:rPr>
        <w:t>The Mayfair Hotel will attract new and repeat guests, and thus increase its market visibility through targeted digital marketing. Budget: Lim (2016) and Legaspi et al. (2023) estimate £15,000.</w:t>
      </w:r>
    </w:p>
    <w:p w14:paraId="529D1928" w14:textId="77777777" w:rsidR="00F83B32" w:rsidRPr="006D6A42" w:rsidRDefault="00F83B32" w:rsidP="0079193B">
      <w:pPr>
        <w:jc w:val="both"/>
        <w:rPr>
          <w:rFonts w:ascii="Arial" w:hAnsi="Arial" w:cs="Arial"/>
        </w:rPr>
      </w:pPr>
    </w:p>
    <w:p w14:paraId="61A43D30" w14:textId="6D72FAB6" w:rsidR="0059699D" w:rsidRPr="006D6A42" w:rsidRDefault="00BB1E14" w:rsidP="0079193B">
      <w:pPr>
        <w:jc w:val="both"/>
        <w:rPr>
          <w:rFonts w:ascii="Arial" w:hAnsi="Arial" w:cs="Arial"/>
        </w:rPr>
      </w:pPr>
      <w:r w:rsidRPr="00BB1E14">
        <w:rPr>
          <w:rFonts w:ascii="Arial" w:hAnsi="Arial" w:cs="Arial"/>
        </w:rPr>
        <w:t>Estimated total cost for implementation of all recommendations is approximately £254,000.</w:t>
      </w:r>
    </w:p>
    <w:p w14:paraId="300280E1" w14:textId="77777777" w:rsidR="006D6A42" w:rsidRPr="006D6A42" w:rsidRDefault="006D6A42" w:rsidP="0079193B">
      <w:pPr>
        <w:jc w:val="both"/>
        <w:rPr>
          <w:rFonts w:ascii="Arial" w:hAnsi="Arial" w:cs="Arial"/>
        </w:rPr>
      </w:pPr>
      <w:r w:rsidRPr="006D6A42">
        <w:rPr>
          <w:rFonts w:ascii="Arial" w:hAnsi="Arial" w:cs="Arial"/>
          <w:b/>
          <w:bCs/>
        </w:rPr>
        <w:t>Conclusion</w:t>
      </w:r>
    </w:p>
    <w:p w14:paraId="6B16FCF8" w14:textId="589AB212" w:rsidR="006D6A42" w:rsidRDefault="006D6A42" w:rsidP="0079193B">
      <w:pPr>
        <w:jc w:val="both"/>
        <w:rPr>
          <w:rFonts w:ascii="Arial" w:hAnsi="Arial" w:cs="Arial"/>
        </w:rPr>
      </w:pPr>
      <w:r w:rsidRPr="006D6A42">
        <w:rPr>
          <w:rFonts w:ascii="Arial" w:hAnsi="Arial" w:cs="Arial"/>
        </w:rPr>
        <w:t>This report presents a strategic roadmap for addressing The Mayfair Hotel’s operational challenges, focusing on actionable recommendations to enhance guest satisfaction, streamline operations, and strengthen brand reputation. Implementing these changes will position The Mayfair Hotel as a competitive leader in London’s luxury market</w:t>
      </w:r>
      <w:r w:rsidR="0059699D">
        <w:rPr>
          <w:rFonts w:ascii="Arial" w:hAnsi="Arial" w:cs="Arial"/>
        </w:rPr>
        <w:t xml:space="preserve"> </w:t>
      </w:r>
      <w:r w:rsidR="0059699D" w:rsidRPr="0059699D">
        <w:rPr>
          <w:rFonts w:ascii="Arial" w:hAnsi="Arial" w:cs="Arial"/>
        </w:rPr>
        <w:t xml:space="preserve">(Zaman </w:t>
      </w:r>
      <w:r w:rsidR="0059699D" w:rsidRPr="0079193B">
        <w:rPr>
          <w:rFonts w:ascii="Arial" w:hAnsi="Arial" w:cs="Arial"/>
          <w:i/>
          <w:iCs/>
        </w:rPr>
        <w:t>et al.</w:t>
      </w:r>
      <w:r w:rsidR="0059699D" w:rsidRPr="0059699D">
        <w:rPr>
          <w:rFonts w:ascii="Arial" w:hAnsi="Arial" w:cs="Arial"/>
        </w:rPr>
        <w:t xml:space="preserve"> 2022)</w:t>
      </w:r>
      <w:r w:rsidRPr="006D6A42">
        <w:rPr>
          <w:rFonts w:ascii="Arial" w:hAnsi="Arial" w:cs="Arial"/>
        </w:rPr>
        <w:t>. We appreciate the opportunity to support The Mayfair Hotel in this project and look forward to potential future collaborations to help further elevate the hotel’s guest experience and operational excellence.</w:t>
      </w:r>
    </w:p>
    <w:p w14:paraId="1F998186" w14:textId="77777777" w:rsidR="00E8628F" w:rsidRDefault="00E8628F" w:rsidP="0079193B">
      <w:pPr>
        <w:jc w:val="both"/>
        <w:rPr>
          <w:rFonts w:ascii="Arial" w:hAnsi="Arial" w:cs="Arial"/>
        </w:rPr>
      </w:pPr>
    </w:p>
    <w:p w14:paraId="3851AB7A" w14:textId="77777777" w:rsidR="00E8628F" w:rsidRDefault="00E8628F" w:rsidP="006D6A42">
      <w:pPr>
        <w:rPr>
          <w:rFonts w:ascii="Arial" w:hAnsi="Arial" w:cs="Arial"/>
        </w:rPr>
      </w:pPr>
    </w:p>
    <w:p w14:paraId="2C765773" w14:textId="77777777" w:rsidR="00E8628F" w:rsidRDefault="00E8628F" w:rsidP="006D6A42">
      <w:pPr>
        <w:rPr>
          <w:rFonts w:ascii="Arial" w:hAnsi="Arial" w:cs="Arial"/>
        </w:rPr>
      </w:pPr>
    </w:p>
    <w:p w14:paraId="17CC2352" w14:textId="77777777" w:rsidR="00E8628F" w:rsidRDefault="00E8628F" w:rsidP="006D6A42">
      <w:pPr>
        <w:rPr>
          <w:rFonts w:ascii="Arial" w:hAnsi="Arial" w:cs="Arial"/>
        </w:rPr>
      </w:pPr>
    </w:p>
    <w:p w14:paraId="2D108CC5" w14:textId="77777777" w:rsidR="00E8628F" w:rsidRDefault="00E8628F" w:rsidP="006D6A42">
      <w:pPr>
        <w:rPr>
          <w:rFonts w:ascii="Arial" w:hAnsi="Arial" w:cs="Arial"/>
        </w:rPr>
      </w:pPr>
    </w:p>
    <w:p w14:paraId="4F56E913" w14:textId="77777777" w:rsidR="00E8628F" w:rsidRDefault="00E8628F" w:rsidP="006D6A42">
      <w:pPr>
        <w:rPr>
          <w:rFonts w:ascii="Arial" w:hAnsi="Arial" w:cs="Arial"/>
        </w:rPr>
      </w:pPr>
    </w:p>
    <w:p w14:paraId="1331472D" w14:textId="77777777" w:rsidR="00E8628F" w:rsidRDefault="00E8628F" w:rsidP="006D6A42">
      <w:pPr>
        <w:rPr>
          <w:rFonts w:ascii="Arial" w:hAnsi="Arial" w:cs="Arial"/>
        </w:rPr>
      </w:pPr>
    </w:p>
    <w:p w14:paraId="43C7522A" w14:textId="77777777" w:rsidR="00E8628F" w:rsidRDefault="00E8628F" w:rsidP="006D6A42">
      <w:pPr>
        <w:rPr>
          <w:rFonts w:ascii="Arial" w:hAnsi="Arial" w:cs="Arial"/>
        </w:rPr>
      </w:pPr>
    </w:p>
    <w:p w14:paraId="555E65D2" w14:textId="77777777" w:rsidR="00E8628F" w:rsidRDefault="00E8628F" w:rsidP="006D6A42">
      <w:pPr>
        <w:rPr>
          <w:rFonts w:ascii="Arial" w:hAnsi="Arial" w:cs="Arial"/>
        </w:rPr>
      </w:pPr>
    </w:p>
    <w:p w14:paraId="25166BD9" w14:textId="77777777" w:rsidR="00E8628F" w:rsidRDefault="00E8628F" w:rsidP="006D6A42">
      <w:pPr>
        <w:rPr>
          <w:rFonts w:ascii="Arial" w:hAnsi="Arial" w:cs="Arial"/>
        </w:rPr>
      </w:pPr>
    </w:p>
    <w:p w14:paraId="32047CA6" w14:textId="77777777" w:rsidR="00E8628F" w:rsidRDefault="00E8628F" w:rsidP="006D6A42">
      <w:pPr>
        <w:rPr>
          <w:rFonts w:ascii="Arial" w:hAnsi="Arial" w:cs="Arial"/>
        </w:rPr>
      </w:pPr>
    </w:p>
    <w:p w14:paraId="2704B2B0" w14:textId="77777777" w:rsidR="00E8628F" w:rsidRDefault="00E8628F" w:rsidP="006D6A42">
      <w:pPr>
        <w:rPr>
          <w:rFonts w:ascii="Arial" w:hAnsi="Arial" w:cs="Arial"/>
        </w:rPr>
      </w:pPr>
    </w:p>
    <w:p w14:paraId="322B2447" w14:textId="77777777" w:rsidR="00E8628F" w:rsidRDefault="00E8628F" w:rsidP="006D6A42">
      <w:pPr>
        <w:rPr>
          <w:rFonts w:ascii="Arial" w:hAnsi="Arial" w:cs="Arial"/>
        </w:rPr>
      </w:pPr>
    </w:p>
    <w:p w14:paraId="071C57A2" w14:textId="77777777" w:rsidR="00E8628F" w:rsidRDefault="00E8628F" w:rsidP="006D6A42">
      <w:pPr>
        <w:rPr>
          <w:rFonts w:ascii="Arial" w:hAnsi="Arial" w:cs="Arial"/>
        </w:rPr>
      </w:pPr>
    </w:p>
    <w:p w14:paraId="5F47C760" w14:textId="77777777" w:rsidR="00E8628F" w:rsidRDefault="00E8628F" w:rsidP="006D6A42">
      <w:pPr>
        <w:rPr>
          <w:rFonts w:ascii="Arial" w:hAnsi="Arial" w:cs="Arial"/>
        </w:rPr>
      </w:pPr>
    </w:p>
    <w:p w14:paraId="48042914" w14:textId="77777777" w:rsidR="00E8628F" w:rsidRDefault="00E8628F" w:rsidP="006D6A42">
      <w:pPr>
        <w:rPr>
          <w:rFonts w:ascii="Arial" w:hAnsi="Arial" w:cs="Arial"/>
        </w:rPr>
      </w:pPr>
    </w:p>
    <w:p w14:paraId="00918C77" w14:textId="77777777" w:rsidR="00E8628F" w:rsidRDefault="00E8628F" w:rsidP="006D6A42">
      <w:pPr>
        <w:rPr>
          <w:rFonts w:ascii="Arial" w:hAnsi="Arial" w:cs="Arial"/>
        </w:rPr>
      </w:pPr>
    </w:p>
    <w:p w14:paraId="574ECE38" w14:textId="77777777" w:rsidR="00E8628F" w:rsidRDefault="00E8628F" w:rsidP="006D6A42">
      <w:pPr>
        <w:rPr>
          <w:rFonts w:ascii="Arial" w:hAnsi="Arial" w:cs="Arial"/>
        </w:rPr>
      </w:pPr>
    </w:p>
    <w:p w14:paraId="095EF96F" w14:textId="77777777" w:rsidR="00E8628F" w:rsidRDefault="00E8628F" w:rsidP="006D6A42">
      <w:pPr>
        <w:rPr>
          <w:rFonts w:ascii="Arial" w:hAnsi="Arial" w:cs="Arial"/>
        </w:rPr>
      </w:pPr>
    </w:p>
    <w:p w14:paraId="11C0962A" w14:textId="77777777" w:rsidR="00E8628F" w:rsidRDefault="00E8628F" w:rsidP="006D6A42">
      <w:pPr>
        <w:rPr>
          <w:rFonts w:ascii="Arial" w:hAnsi="Arial" w:cs="Arial"/>
        </w:rPr>
      </w:pPr>
    </w:p>
    <w:p w14:paraId="4A249C13" w14:textId="77777777" w:rsidR="00E8628F" w:rsidRDefault="00E8628F" w:rsidP="006D6A42">
      <w:pPr>
        <w:rPr>
          <w:rFonts w:ascii="Arial" w:hAnsi="Arial" w:cs="Arial"/>
        </w:rPr>
      </w:pPr>
    </w:p>
    <w:p w14:paraId="665BAEE2" w14:textId="77777777" w:rsidR="00E8628F" w:rsidRDefault="00E8628F" w:rsidP="006D6A42">
      <w:pPr>
        <w:rPr>
          <w:rFonts w:ascii="Arial" w:hAnsi="Arial" w:cs="Arial"/>
        </w:rPr>
      </w:pPr>
    </w:p>
    <w:p w14:paraId="4C8DE826" w14:textId="77777777" w:rsidR="00E8628F" w:rsidRDefault="00E8628F" w:rsidP="006D6A42">
      <w:pPr>
        <w:rPr>
          <w:rFonts w:ascii="Arial" w:hAnsi="Arial" w:cs="Arial"/>
        </w:rPr>
      </w:pPr>
    </w:p>
    <w:p w14:paraId="2B36DB98" w14:textId="77777777" w:rsidR="00E8628F" w:rsidRDefault="00E8628F" w:rsidP="006D6A42">
      <w:pPr>
        <w:rPr>
          <w:rFonts w:ascii="Arial" w:hAnsi="Arial" w:cs="Arial"/>
        </w:rPr>
      </w:pPr>
    </w:p>
    <w:p w14:paraId="00B655DA" w14:textId="77777777" w:rsidR="00E8628F" w:rsidRDefault="00E8628F" w:rsidP="006D6A42">
      <w:pPr>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976823622"/>
        <w:docPartObj>
          <w:docPartGallery w:val="Table of Contents"/>
          <w:docPartUnique/>
        </w:docPartObj>
      </w:sdtPr>
      <w:sdtEndPr>
        <w:rPr>
          <w:b/>
          <w:bCs/>
          <w:noProof/>
        </w:rPr>
      </w:sdtEndPr>
      <w:sdtContent>
        <w:p w14:paraId="13DA2E46" w14:textId="36F37345" w:rsidR="00E8628F" w:rsidRDefault="00E8628F">
          <w:pPr>
            <w:pStyle w:val="TOCHeading"/>
          </w:pPr>
          <w:r>
            <w:t>Contents</w:t>
          </w:r>
        </w:p>
        <w:p w14:paraId="59BB350E" w14:textId="3F6EE90D" w:rsidR="00E8628F" w:rsidRDefault="00E8628F">
          <w:pPr>
            <w:pStyle w:val="TOC1"/>
            <w:tabs>
              <w:tab w:val="right" w:leader="dot" w:pos="9016"/>
            </w:tabs>
            <w:rPr>
              <w:noProof/>
            </w:rPr>
          </w:pPr>
          <w:r>
            <w:fldChar w:fldCharType="begin"/>
          </w:r>
          <w:r>
            <w:instrText xml:space="preserve"> TOC \o "1-3" \h \z \u </w:instrText>
          </w:r>
          <w:r>
            <w:fldChar w:fldCharType="separate"/>
          </w:r>
          <w:hyperlink w:anchor="_Toc181617341" w:history="1">
            <w:r w:rsidRPr="00BE4F28">
              <w:rPr>
                <w:rStyle w:val="Hyperlink"/>
                <w:noProof/>
              </w:rPr>
              <w:t>Executive Summary</w:t>
            </w:r>
            <w:r>
              <w:rPr>
                <w:noProof/>
                <w:webHidden/>
              </w:rPr>
              <w:tab/>
            </w:r>
            <w:r>
              <w:rPr>
                <w:noProof/>
                <w:webHidden/>
              </w:rPr>
              <w:fldChar w:fldCharType="begin"/>
            </w:r>
            <w:r>
              <w:rPr>
                <w:noProof/>
                <w:webHidden/>
              </w:rPr>
              <w:instrText xml:space="preserve"> PAGEREF _Toc181617341 \h </w:instrText>
            </w:r>
            <w:r>
              <w:rPr>
                <w:noProof/>
                <w:webHidden/>
              </w:rPr>
            </w:r>
            <w:r>
              <w:rPr>
                <w:noProof/>
                <w:webHidden/>
              </w:rPr>
              <w:fldChar w:fldCharType="separate"/>
            </w:r>
            <w:r w:rsidR="00F83B32">
              <w:rPr>
                <w:noProof/>
                <w:webHidden/>
              </w:rPr>
              <w:t>2</w:t>
            </w:r>
            <w:r>
              <w:rPr>
                <w:noProof/>
                <w:webHidden/>
              </w:rPr>
              <w:fldChar w:fldCharType="end"/>
            </w:r>
          </w:hyperlink>
        </w:p>
        <w:p w14:paraId="7DEF4933" w14:textId="28AAF593" w:rsidR="00E8628F" w:rsidRDefault="00E8628F">
          <w:pPr>
            <w:pStyle w:val="TOC1"/>
            <w:tabs>
              <w:tab w:val="right" w:leader="dot" w:pos="9016"/>
            </w:tabs>
            <w:rPr>
              <w:noProof/>
            </w:rPr>
          </w:pPr>
          <w:hyperlink w:anchor="_Toc181617342" w:history="1">
            <w:r w:rsidRPr="00BE4F28">
              <w:rPr>
                <w:rStyle w:val="Hyperlink"/>
                <w:noProof/>
              </w:rPr>
              <w:t>Introduction</w:t>
            </w:r>
            <w:r>
              <w:rPr>
                <w:noProof/>
                <w:webHidden/>
              </w:rPr>
              <w:tab/>
            </w:r>
            <w:r>
              <w:rPr>
                <w:noProof/>
                <w:webHidden/>
              </w:rPr>
              <w:fldChar w:fldCharType="begin"/>
            </w:r>
            <w:r>
              <w:rPr>
                <w:noProof/>
                <w:webHidden/>
              </w:rPr>
              <w:instrText xml:space="preserve"> PAGEREF _Toc181617342 \h </w:instrText>
            </w:r>
            <w:r>
              <w:rPr>
                <w:noProof/>
                <w:webHidden/>
              </w:rPr>
            </w:r>
            <w:r>
              <w:rPr>
                <w:noProof/>
                <w:webHidden/>
              </w:rPr>
              <w:fldChar w:fldCharType="separate"/>
            </w:r>
            <w:r w:rsidR="00F83B32">
              <w:rPr>
                <w:noProof/>
                <w:webHidden/>
              </w:rPr>
              <w:t>6</w:t>
            </w:r>
            <w:r>
              <w:rPr>
                <w:noProof/>
                <w:webHidden/>
              </w:rPr>
              <w:fldChar w:fldCharType="end"/>
            </w:r>
          </w:hyperlink>
        </w:p>
        <w:p w14:paraId="5FD8380A" w14:textId="0F4CAF5C" w:rsidR="00E8628F" w:rsidRDefault="00E8628F">
          <w:pPr>
            <w:pStyle w:val="TOC1"/>
            <w:tabs>
              <w:tab w:val="right" w:leader="dot" w:pos="9016"/>
            </w:tabs>
            <w:rPr>
              <w:noProof/>
            </w:rPr>
          </w:pPr>
          <w:hyperlink w:anchor="_Toc181617343" w:history="1">
            <w:r w:rsidRPr="00BE4F28">
              <w:rPr>
                <w:rStyle w:val="Hyperlink"/>
                <w:noProof/>
              </w:rPr>
              <w:t>Analysis</w:t>
            </w:r>
            <w:r>
              <w:rPr>
                <w:noProof/>
                <w:webHidden/>
              </w:rPr>
              <w:tab/>
            </w:r>
            <w:r>
              <w:rPr>
                <w:noProof/>
                <w:webHidden/>
              </w:rPr>
              <w:fldChar w:fldCharType="begin"/>
            </w:r>
            <w:r>
              <w:rPr>
                <w:noProof/>
                <w:webHidden/>
              </w:rPr>
              <w:instrText xml:space="preserve"> PAGEREF _Toc181617343 \h </w:instrText>
            </w:r>
            <w:r>
              <w:rPr>
                <w:noProof/>
                <w:webHidden/>
              </w:rPr>
            </w:r>
            <w:r>
              <w:rPr>
                <w:noProof/>
                <w:webHidden/>
              </w:rPr>
              <w:fldChar w:fldCharType="separate"/>
            </w:r>
            <w:r w:rsidR="00F83B32">
              <w:rPr>
                <w:noProof/>
                <w:webHidden/>
              </w:rPr>
              <w:t>7</w:t>
            </w:r>
            <w:r>
              <w:rPr>
                <w:noProof/>
                <w:webHidden/>
              </w:rPr>
              <w:fldChar w:fldCharType="end"/>
            </w:r>
          </w:hyperlink>
        </w:p>
        <w:p w14:paraId="04EAC40F" w14:textId="16509D31" w:rsidR="00E8628F" w:rsidRDefault="00E8628F">
          <w:pPr>
            <w:pStyle w:val="TOC1"/>
            <w:tabs>
              <w:tab w:val="right" w:leader="dot" w:pos="9016"/>
            </w:tabs>
            <w:rPr>
              <w:noProof/>
            </w:rPr>
          </w:pPr>
          <w:hyperlink w:anchor="_Toc181617344" w:history="1">
            <w:r w:rsidRPr="00BE4F28">
              <w:rPr>
                <w:rStyle w:val="Hyperlink"/>
                <w:noProof/>
              </w:rPr>
              <w:t>Recommendations and Change Management</w:t>
            </w:r>
            <w:r>
              <w:rPr>
                <w:noProof/>
                <w:webHidden/>
              </w:rPr>
              <w:tab/>
            </w:r>
            <w:r>
              <w:rPr>
                <w:noProof/>
                <w:webHidden/>
              </w:rPr>
              <w:fldChar w:fldCharType="begin"/>
            </w:r>
            <w:r>
              <w:rPr>
                <w:noProof/>
                <w:webHidden/>
              </w:rPr>
              <w:instrText xml:space="preserve"> PAGEREF _Toc181617344 \h </w:instrText>
            </w:r>
            <w:r>
              <w:rPr>
                <w:noProof/>
                <w:webHidden/>
              </w:rPr>
            </w:r>
            <w:r>
              <w:rPr>
                <w:noProof/>
                <w:webHidden/>
              </w:rPr>
              <w:fldChar w:fldCharType="separate"/>
            </w:r>
            <w:r w:rsidR="00F83B32">
              <w:rPr>
                <w:noProof/>
                <w:webHidden/>
              </w:rPr>
              <w:t>12</w:t>
            </w:r>
            <w:r>
              <w:rPr>
                <w:noProof/>
                <w:webHidden/>
              </w:rPr>
              <w:fldChar w:fldCharType="end"/>
            </w:r>
          </w:hyperlink>
        </w:p>
        <w:p w14:paraId="3D70208E" w14:textId="18666BC2" w:rsidR="00E8628F" w:rsidRDefault="00E8628F">
          <w:pPr>
            <w:pStyle w:val="TOC1"/>
            <w:tabs>
              <w:tab w:val="right" w:leader="dot" w:pos="9016"/>
            </w:tabs>
            <w:rPr>
              <w:noProof/>
            </w:rPr>
          </w:pPr>
          <w:hyperlink w:anchor="_Toc181617345" w:history="1">
            <w:r w:rsidRPr="00BE4F28">
              <w:rPr>
                <w:rStyle w:val="Hyperlink"/>
                <w:noProof/>
              </w:rPr>
              <w:t>Action Plan</w:t>
            </w:r>
            <w:r>
              <w:rPr>
                <w:noProof/>
                <w:webHidden/>
              </w:rPr>
              <w:tab/>
            </w:r>
            <w:r>
              <w:rPr>
                <w:noProof/>
                <w:webHidden/>
              </w:rPr>
              <w:fldChar w:fldCharType="begin"/>
            </w:r>
            <w:r>
              <w:rPr>
                <w:noProof/>
                <w:webHidden/>
              </w:rPr>
              <w:instrText xml:space="preserve"> PAGEREF _Toc181617345 \h </w:instrText>
            </w:r>
            <w:r>
              <w:rPr>
                <w:noProof/>
                <w:webHidden/>
              </w:rPr>
            </w:r>
            <w:r>
              <w:rPr>
                <w:noProof/>
                <w:webHidden/>
              </w:rPr>
              <w:fldChar w:fldCharType="separate"/>
            </w:r>
            <w:r w:rsidR="00F83B32">
              <w:rPr>
                <w:noProof/>
                <w:webHidden/>
              </w:rPr>
              <w:t>16</w:t>
            </w:r>
            <w:r>
              <w:rPr>
                <w:noProof/>
                <w:webHidden/>
              </w:rPr>
              <w:fldChar w:fldCharType="end"/>
            </w:r>
          </w:hyperlink>
        </w:p>
        <w:p w14:paraId="119DCEC4" w14:textId="4A7A4E7B" w:rsidR="00E8628F" w:rsidRDefault="00E8628F">
          <w:pPr>
            <w:pStyle w:val="TOC1"/>
            <w:tabs>
              <w:tab w:val="right" w:leader="dot" w:pos="9016"/>
            </w:tabs>
            <w:rPr>
              <w:noProof/>
            </w:rPr>
          </w:pPr>
          <w:hyperlink w:anchor="_Toc181617346" w:history="1">
            <w:r w:rsidRPr="00BE4F28">
              <w:rPr>
                <w:rStyle w:val="Hyperlink"/>
                <w:noProof/>
              </w:rPr>
              <w:t>Conclusion</w:t>
            </w:r>
            <w:r>
              <w:rPr>
                <w:noProof/>
                <w:webHidden/>
              </w:rPr>
              <w:tab/>
            </w:r>
            <w:r>
              <w:rPr>
                <w:noProof/>
                <w:webHidden/>
              </w:rPr>
              <w:fldChar w:fldCharType="begin"/>
            </w:r>
            <w:r>
              <w:rPr>
                <w:noProof/>
                <w:webHidden/>
              </w:rPr>
              <w:instrText xml:space="preserve"> PAGEREF _Toc181617346 \h </w:instrText>
            </w:r>
            <w:r>
              <w:rPr>
                <w:noProof/>
                <w:webHidden/>
              </w:rPr>
            </w:r>
            <w:r>
              <w:rPr>
                <w:noProof/>
                <w:webHidden/>
              </w:rPr>
              <w:fldChar w:fldCharType="separate"/>
            </w:r>
            <w:r w:rsidR="00F83B32">
              <w:rPr>
                <w:noProof/>
                <w:webHidden/>
              </w:rPr>
              <w:t>18</w:t>
            </w:r>
            <w:r>
              <w:rPr>
                <w:noProof/>
                <w:webHidden/>
              </w:rPr>
              <w:fldChar w:fldCharType="end"/>
            </w:r>
          </w:hyperlink>
        </w:p>
        <w:p w14:paraId="6E11ED3F" w14:textId="113B92D2" w:rsidR="00E8628F" w:rsidRDefault="00E8628F">
          <w:pPr>
            <w:pStyle w:val="TOC1"/>
            <w:tabs>
              <w:tab w:val="right" w:leader="dot" w:pos="9016"/>
            </w:tabs>
            <w:rPr>
              <w:noProof/>
            </w:rPr>
          </w:pPr>
          <w:hyperlink w:anchor="_Toc181617347" w:history="1">
            <w:r w:rsidRPr="00BE4F28">
              <w:rPr>
                <w:rStyle w:val="Hyperlink"/>
                <w:noProof/>
              </w:rPr>
              <w:t>References</w:t>
            </w:r>
            <w:r>
              <w:rPr>
                <w:noProof/>
                <w:webHidden/>
              </w:rPr>
              <w:tab/>
            </w:r>
            <w:r>
              <w:rPr>
                <w:noProof/>
                <w:webHidden/>
              </w:rPr>
              <w:fldChar w:fldCharType="begin"/>
            </w:r>
            <w:r>
              <w:rPr>
                <w:noProof/>
                <w:webHidden/>
              </w:rPr>
              <w:instrText xml:space="preserve"> PAGEREF _Toc181617347 \h </w:instrText>
            </w:r>
            <w:r>
              <w:rPr>
                <w:noProof/>
                <w:webHidden/>
              </w:rPr>
            </w:r>
            <w:r>
              <w:rPr>
                <w:noProof/>
                <w:webHidden/>
              </w:rPr>
              <w:fldChar w:fldCharType="separate"/>
            </w:r>
            <w:r w:rsidR="00F83B32">
              <w:rPr>
                <w:noProof/>
                <w:webHidden/>
              </w:rPr>
              <w:t>19</w:t>
            </w:r>
            <w:r>
              <w:rPr>
                <w:noProof/>
                <w:webHidden/>
              </w:rPr>
              <w:fldChar w:fldCharType="end"/>
            </w:r>
          </w:hyperlink>
        </w:p>
        <w:p w14:paraId="342DF24C" w14:textId="0223EACD" w:rsidR="00E8628F" w:rsidRDefault="00E8628F">
          <w:r>
            <w:rPr>
              <w:b/>
              <w:bCs/>
              <w:noProof/>
            </w:rPr>
            <w:fldChar w:fldCharType="end"/>
          </w:r>
        </w:p>
      </w:sdtContent>
    </w:sdt>
    <w:p w14:paraId="4B8B51A9" w14:textId="77777777" w:rsidR="00E8628F" w:rsidRDefault="00E8628F" w:rsidP="006D6A42">
      <w:pPr>
        <w:rPr>
          <w:rFonts w:ascii="Arial" w:hAnsi="Arial" w:cs="Arial"/>
        </w:rPr>
      </w:pPr>
    </w:p>
    <w:p w14:paraId="3CB502C3" w14:textId="77777777" w:rsidR="00E8628F" w:rsidRDefault="00E8628F" w:rsidP="006D6A42">
      <w:pPr>
        <w:rPr>
          <w:rFonts w:ascii="Arial" w:hAnsi="Arial" w:cs="Arial"/>
        </w:rPr>
      </w:pPr>
    </w:p>
    <w:p w14:paraId="030FFCC0" w14:textId="77777777" w:rsidR="00E8628F" w:rsidRDefault="00E8628F" w:rsidP="006D6A42">
      <w:pPr>
        <w:rPr>
          <w:rFonts w:ascii="Arial" w:hAnsi="Arial" w:cs="Arial"/>
        </w:rPr>
      </w:pPr>
    </w:p>
    <w:p w14:paraId="5720317D" w14:textId="77777777" w:rsidR="00E8628F" w:rsidRDefault="00E8628F" w:rsidP="006D6A42">
      <w:pPr>
        <w:rPr>
          <w:rFonts w:ascii="Arial" w:hAnsi="Arial" w:cs="Arial"/>
        </w:rPr>
      </w:pPr>
    </w:p>
    <w:p w14:paraId="62D30F64" w14:textId="77777777" w:rsidR="00E8628F" w:rsidRDefault="00E8628F" w:rsidP="006D6A42">
      <w:pPr>
        <w:rPr>
          <w:rFonts w:ascii="Arial" w:hAnsi="Arial" w:cs="Arial"/>
        </w:rPr>
      </w:pPr>
    </w:p>
    <w:p w14:paraId="30C6D5E4" w14:textId="77777777" w:rsidR="00E8628F" w:rsidRPr="006D6A42" w:rsidRDefault="00E8628F" w:rsidP="006D6A42">
      <w:pPr>
        <w:rPr>
          <w:rFonts w:ascii="Arial" w:hAnsi="Arial" w:cs="Arial"/>
        </w:rPr>
      </w:pPr>
    </w:p>
    <w:p w14:paraId="2FDEF947" w14:textId="77777777" w:rsidR="006D6A42" w:rsidRPr="00950CEC" w:rsidRDefault="006D6A42" w:rsidP="00241586">
      <w:pPr>
        <w:rPr>
          <w:rFonts w:ascii="Arial" w:hAnsi="Arial" w:cs="Arial"/>
        </w:rPr>
      </w:pPr>
    </w:p>
    <w:p w14:paraId="565BA67B" w14:textId="77777777" w:rsidR="00EC360F" w:rsidRPr="00950CEC" w:rsidRDefault="00EC360F" w:rsidP="00F04296">
      <w:pPr>
        <w:jc w:val="center"/>
        <w:rPr>
          <w:rFonts w:ascii="Arial" w:hAnsi="Arial" w:cs="Arial"/>
        </w:rPr>
      </w:pPr>
    </w:p>
    <w:p w14:paraId="36BA152E" w14:textId="77777777" w:rsidR="00EC360F" w:rsidRPr="00950CEC" w:rsidRDefault="00EC360F" w:rsidP="00EC360F">
      <w:pPr>
        <w:rPr>
          <w:rFonts w:ascii="Arial" w:hAnsi="Arial" w:cs="Arial"/>
        </w:rPr>
      </w:pPr>
    </w:p>
    <w:p w14:paraId="6411F669" w14:textId="77777777" w:rsidR="00EC360F" w:rsidRPr="00950CEC" w:rsidRDefault="00EC360F" w:rsidP="00EC360F">
      <w:pPr>
        <w:rPr>
          <w:rFonts w:ascii="Arial" w:hAnsi="Arial" w:cs="Arial"/>
        </w:rPr>
      </w:pPr>
    </w:p>
    <w:p w14:paraId="4097568F" w14:textId="77777777" w:rsidR="00950CEC" w:rsidRPr="00950CEC" w:rsidRDefault="00950CEC" w:rsidP="00EC360F">
      <w:pPr>
        <w:rPr>
          <w:rFonts w:ascii="Arial" w:hAnsi="Arial" w:cs="Arial"/>
        </w:rPr>
      </w:pPr>
    </w:p>
    <w:p w14:paraId="28C424B2" w14:textId="77777777" w:rsidR="00950CEC" w:rsidRPr="00950CEC" w:rsidRDefault="00950CEC" w:rsidP="00EC360F">
      <w:pPr>
        <w:rPr>
          <w:rFonts w:ascii="Arial" w:hAnsi="Arial" w:cs="Arial"/>
        </w:rPr>
      </w:pPr>
    </w:p>
    <w:p w14:paraId="7E53CDD0" w14:textId="77777777" w:rsidR="00950CEC" w:rsidRPr="00950CEC" w:rsidRDefault="00950CEC" w:rsidP="00EC360F">
      <w:pPr>
        <w:rPr>
          <w:rFonts w:ascii="Arial" w:hAnsi="Arial" w:cs="Arial"/>
        </w:rPr>
      </w:pPr>
    </w:p>
    <w:p w14:paraId="0B26F4A9" w14:textId="77777777" w:rsidR="00950CEC" w:rsidRPr="00950CEC" w:rsidRDefault="00950CEC" w:rsidP="00EC360F">
      <w:pPr>
        <w:rPr>
          <w:rFonts w:ascii="Arial" w:hAnsi="Arial" w:cs="Arial"/>
        </w:rPr>
      </w:pPr>
    </w:p>
    <w:p w14:paraId="2A8556BD" w14:textId="77777777" w:rsidR="00950CEC" w:rsidRPr="00950CEC" w:rsidRDefault="00950CEC" w:rsidP="00EC360F">
      <w:pPr>
        <w:rPr>
          <w:rFonts w:ascii="Arial" w:hAnsi="Arial" w:cs="Arial"/>
        </w:rPr>
      </w:pPr>
    </w:p>
    <w:p w14:paraId="129D843F" w14:textId="77777777" w:rsidR="00950CEC" w:rsidRPr="00950CEC" w:rsidRDefault="00950CEC" w:rsidP="00EC360F">
      <w:pPr>
        <w:rPr>
          <w:rFonts w:ascii="Arial" w:hAnsi="Arial" w:cs="Arial"/>
        </w:rPr>
      </w:pPr>
    </w:p>
    <w:p w14:paraId="1DEF4CDC" w14:textId="77777777" w:rsidR="00950CEC" w:rsidRPr="00950CEC" w:rsidRDefault="00950CEC" w:rsidP="00EC360F">
      <w:pPr>
        <w:rPr>
          <w:rFonts w:ascii="Arial" w:hAnsi="Arial" w:cs="Arial"/>
        </w:rPr>
      </w:pPr>
    </w:p>
    <w:p w14:paraId="22A95F01" w14:textId="77777777" w:rsidR="00950CEC" w:rsidRPr="00950CEC" w:rsidRDefault="00950CEC" w:rsidP="00EC360F">
      <w:pPr>
        <w:rPr>
          <w:rFonts w:ascii="Arial" w:hAnsi="Arial" w:cs="Arial"/>
        </w:rPr>
      </w:pPr>
    </w:p>
    <w:p w14:paraId="7C7CA985" w14:textId="77777777" w:rsidR="00950CEC" w:rsidRPr="00950CEC" w:rsidRDefault="00950CEC" w:rsidP="00EC360F">
      <w:pPr>
        <w:rPr>
          <w:rFonts w:ascii="Arial" w:hAnsi="Arial" w:cs="Arial"/>
        </w:rPr>
      </w:pPr>
    </w:p>
    <w:p w14:paraId="3589F8A7" w14:textId="77777777" w:rsidR="00950CEC" w:rsidRPr="00950CEC" w:rsidRDefault="00950CEC" w:rsidP="00EC360F">
      <w:pPr>
        <w:rPr>
          <w:rFonts w:ascii="Arial" w:hAnsi="Arial" w:cs="Arial"/>
        </w:rPr>
      </w:pPr>
    </w:p>
    <w:p w14:paraId="03499384" w14:textId="77777777" w:rsidR="00950CEC" w:rsidRPr="00950CEC" w:rsidRDefault="00950CEC" w:rsidP="00EC360F">
      <w:pPr>
        <w:rPr>
          <w:rFonts w:ascii="Arial" w:hAnsi="Arial" w:cs="Arial"/>
        </w:rPr>
      </w:pPr>
    </w:p>
    <w:p w14:paraId="5C323F3A" w14:textId="77777777" w:rsidR="00950CEC" w:rsidRPr="00950CEC" w:rsidRDefault="00950CEC" w:rsidP="00EC360F">
      <w:pPr>
        <w:rPr>
          <w:rFonts w:ascii="Arial" w:hAnsi="Arial" w:cs="Arial"/>
        </w:rPr>
      </w:pPr>
    </w:p>
    <w:p w14:paraId="3C9D23EA" w14:textId="77777777" w:rsidR="00950CEC" w:rsidRDefault="00950CEC" w:rsidP="00EC360F">
      <w:pPr>
        <w:rPr>
          <w:rFonts w:ascii="Arial" w:hAnsi="Arial" w:cs="Arial"/>
        </w:rPr>
      </w:pPr>
    </w:p>
    <w:p w14:paraId="445363C6" w14:textId="77777777" w:rsidR="00E8628F" w:rsidRPr="00950CEC" w:rsidRDefault="00E8628F" w:rsidP="00EC360F">
      <w:pPr>
        <w:rPr>
          <w:rFonts w:ascii="Arial" w:hAnsi="Arial" w:cs="Arial"/>
        </w:rPr>
      </w:pPr>
    </w:p>
    <w:p w14:paraId="3D01CAF7" w14:textId="3D55A9A0" w:rsidR="00950CEC" w:rsidRPr="00950CEC" w:rsidRDefault="00950CEC" w:rsidP="00E8628F">
      <w:pPr>
        <w:pStyle w:val="Heading1"/>
      </w:pPr>
      <w:bookmarkStart w:id="1" w:name="_Toc181617342"/>
      <w:r w:rsidRPr="00950CEC">
        <w:t>Introduction</w:t>
      </w:r>
      <w:bookmarkEnd w:id="1"/>
    </w:p>
    <w:p w14:paraId="1FF8DF20" w14:textId="77777777" w:rsidR="004A17BE" w:rsidRPr="004A17BE" w:rsidRDefault="004A17BE" w:rsidP="0079193B">
      <w:pPr>
        <w:jc w:val="both"/>
        <w:rPr>
          <w:rFonts w:ascii="Arial" w:hAnsi="Arial" w:cs="Arial"/>
        </w:rPr>
      </w:pPr>
      <w:r w:rsidRPr="004A17BE">
        <w:rPr>
          <w:rFonts w:ascii="Arial" w:hAnsi="Arial" w:cs="Arial"/>
        </w:rPr>
        <w:t xml:space="preserve">Located in London’s prestigious Mayfair district, The Mayfair Hotel is a five-star luxury establishment catering to a discerning clientele. With 150 well-appointed rooms, this hotel appeals to both corporate and leisure travelers who expect high standards of service, comfort, and exclusivity. However, maintaining this status in an evolving hospitality landscape poses challenges, particularly in the </w:t>
      </w:r>
      <w:r w:rsidRPr="004A17BE">
        <w:rPr>
          <w:rFonts w:ascii="Arial" w:hAnsi="Arial" w:cs="Arial"/>
          <w:b/>
          <w:bCs/>
        </w:rPr>
        <w:t>Guest Services and Operations Department</w:t>
      </w:r>
      <w:r w:rsidRPr="004A17BE">
        <w:rPr>
          <w:rFonts w:ascii="Arial" w:hAnsi="Arial" w:cs="Arial"/>
        </w:rPr>
        <w:t xml:space="preserve">. This department has been facing issues such as </w:t>
      </w:r>
      <w:r w:rsidRPr="004A17BE">
        <w:rPr>
          <w:rFonts w:ascii="Arial" w:hAnsi="Arial" w:cs="Arial"/>
          <w:b/>
          <w:bCs/>
        </w:rPr>
        <w:t>service delays</w:t>
      </w:r>
      <w:r w:rsidRPr="004A17BE">
        <w:rPr>
          <w:rFonts w:ascii="Arial" w:hAnsi="Arial" w:cs="Arial"/>
        </w:rPr>
        <w:t xml:space="preserve">, limited technology integration, and </w:t>
      </w:r>
      <w:r w:rsidRPr="004A17BE">
        <w:rPr>
          <w:rFonts w:ascii="Arial" w:hAnsi="Arial" w:cs="Arial"/>
          <w:b/>
          <w:bCs/>
        </w:rPr>
        <w:t>inconsistent housekeeping standards</w:t>
      </w:r>
      <w:r w:rsidRPr="004A17BE">
        <w:rPr>
          <w:rFonts w:ascii="Arial" w:hAnsi="Arial" w:cs="Arial"/>
        </w:rPr>
        <w:t>, all of which impact the guest experience and the hotel’s competitive position (Deffie 2021; Goswami 2011).</w:t>
      </w:r>
    </w:p>
    <w:p w14:paraId="550790AB" w14:textId="77777777" w:rsidR="00BB1E14" w:rsidRPr="00BB1E14" w:rsidRDefault="004A17BE" w:rsidP="0079193B">
      <w:pPr>
        <w:jc w:val="both"/>
        <w:rPr>
          <w:rFonts w:ascii="Arial" w:hAnsi="Arial" w:cs="Arial"/>
        </w:rPr>
      </w:pPr>
      <w:r w:rsidRPr="004A17BE">
        <w:rPr>
          <w:rFonts w:ascii="Arial" w:hAnsi="Arial" w:cs="Arial"/>
          <w:b/>
          <w:bCs/>
        </w:rPr>
        <w:t>Elevate Hospitality Solutions</w:t>
      </w:r>
      <w:r w:rsidRPr="004A17BE">
        <w:rPr>
          <w:rFonts w:ascii="Arial" w:hAnsi="Arial" w:cs="Arial"/>
        </w:rPr>
        <w:t>, a consultancy speciali</w:t>
      </w:r>
      <w:r w:rsidR="0059699D">
        <w:rPr>
          <w:rFonts w:ascii="Arial" w:hAnsi="Arial" w:cs="Arial"/>
        </w:rPr>
        <w:t>s</w:t>
      </w:r>
      <w:r w:rsidRPr="004A17BE">
        <w:rPr>
          <w:rFonts w:ascii="Arial" w:hAnsi="Arial" w:cs="Arial"/>
        </w:rPr>
        <w:t>ing in operational efficiency and customer satisfaction for luxury hotels, has been engaged to address these challenges. Our approach combines industry expertise and tailored strategies to enhance service standards and guest satisfaction</w:t>
      </w:r>
      <w:r w:rsidR="0059699D">
        <w:rPr>
          <w:rFonts w:ascii="Arial" w:hAnsi="Arial" w:cs="Arial"/>
        </w:rPr>
        <w:t xml:space="preserve"> </w:t>
      </w:r>
      <w:r w:rsidR="0059699D" w:rsidRPr="0059699D">
        <w:rPr>
          <w:rFonts w:ascii="Arial" w:hAnsi="Arial" w:cs="Arial"/>
        </w:rPr>
        <w:t>(Morrison &amp; O’Gorman 2008)</w:t>
      </w:r>
      <w:r w:rsidRPr="004A17BE">
        <w:rPr>
          <w:rFonts w:ascii="Arial" w:hAnsi="Arial" w:cs="Arial"/>
        </w:rPr>
        <w:t xml:space="preserve">. </w:t>
      </w:r>
      <w:r w:rsidR="00BB1E14" w:rsidRPr="00BB1E14">
        <w:rPr>
          <w:rFonts w:ascii="Arial" w:hAnsi="Arial" w:cs="Arial"/>
        </w:rPr>
        <w:t xml:space="preserve">The purpose of this report is to diagnose and solve the operational issues of The Mayfair Hotel in a manner that matches its offerings to the changing guest expectations, especially in the post COVID era, where hygiene, technology and personalization are of paramount importance (Bharti &amp; Sharma 2023; Avci, </w:t>
      </w:r>
      <w:proofErr w:type="spellStart"/>
      <w:r w:rsidR="00BB1E14" w:rsidRPr="00BB1E14">
        <w:rPr>
          <w:rFonts w:ascii="Arial" w:hAnsi="Arial" w:cs="Arial"/>
        </w:rPr>
        <w:t>Madanoglu</w:t>
      </w:r>
      <w:proofErr w:type="spellEnd"/>
      <w:r w:rsidR="00BB1E14" w:rsidRPr="00BB1E14">
        <w:rPr>
          <w:rFonts w:ascii="Arial" w:hAnsi="Arial" w:cs="Arial"/>
        </w:rPr>
        <w:t xml:space="preserve"> &amp; </w:t>
      </w:r>
      <w:proofErr w:type="spellStart"/>
      <w:r w:rsidR="00BB1E14" w:rsidRPr="00BB1E14">
        <w:rPr>
          <w:rFonts w:ascii="Arial" w:hAnsi="Arial" w:cs="Arial"/>
        </w:rPr>
        <w:t>Okumus</w:t>
      </w:r>
      <w:proofErr w:type="spellEnd"/>
      <w:r w:rsidR="00BB1E14" w:rsidRPr="00BB1E14">
        <w:rPr>
          <w:rFonts w:ascii="Arial" w:hAnsi="Arial" w:cs="Arial"/>
        </w:rPr>
        <w:t xml:space="preserve"> 2011).</w:t>
      </w:r>
    </w:p>
    <w:p w14:paraId="1E45E131" w14:textId="77777777" w:rsidR="00BB1E14" w:rsidRPr="00BB1E14" w:rsidRDefault="00BB1E14" w:rsidP="0079193B">
      <w:pPr>
        <w:jc w:val="both"/>
        <w:rPr>
          <w:rFonts w:ascii="Arial" w:hAnsi="Arial" w:cs="Arial"/>
        </w:rPr>
      </w:pPr>
      <w:r w:rsidRPr="00BB1E14">
        <w:rPr>
          <w:rFonts w:ascii="Arial" w:hAnsi="Arial" w:cs="Arial"/>
        </w:rPr>
        <w:t>With the post-COVID hospitality landscape shifting guest expectations around hygiene standards, digital amenities, and personalised service experiences, it is now more important than ever for brands to ‘wow’ their guests. Today’s luxury travellers are looking for convenience and technology integration, including contactless cheque-ins and in-room tech controls to make their experience easier (Bharti &amp; Sharma 2023; Bilgihan et al. 2016). Furthermore, sustainability has become a major factor, with many guests now wanting eco-friendly practises to be a part of their stay (Comfort &amp; Jones 2014; Ben Youssef &amp; Zeqiri 2022). To meet such modern demands, The Mayfair Hotel needs to keep up with the competition in the luxury business in London.</w:t>
      </w:r>
    </w:p>
    <w:p w14:paraId="79DCCBF2" w14:textId="2A9BD86D" w:rsidR="00BB1E14" w:rsidRPr="00BB1E14" w:rsidRDefault="00BB1E14" w:rsidP="0079193B">
      <w:pPr>
        <w:jc w:val="both"/>
        <w:rPr>
          <w:rFonts w:ascii="Arial" w:hAnsi="Arial" w:cs="Arial"/>
        </w:rPr>
      </w:pPr>
      <w:r w:rsidRPr="00BB1E14">
        <w:rPr>
          <w:rFonts w:ascii="Arial" w:hAnsi="Arial" w:cs="Arial"/>
        </w:rPr>
        <w:t xml:space="preserve">The issues at the core of the Guest Services and Operations Department are the response delays for guest requests, underutilised digital infrastructure, and variable housekeeping quality. Of greater concern are service delays due to their impacts on customer satisfaction in luxury areas, such as room service and housekeeping (Ariffin &amp; </w:t>
      </w:r>
      <w:proofErr w:type="spellStart"/>
      <w:r w:rsidRPr="00BB1E14">
        <w:rPr>
          <w:rFonts w:ascii="Arial" w:hAnsi="Arial" w:cs="Arial"/>
        </w:rPr>
        <w:t>Maghzi</w:t>
      </w:r>
      <w:proofErr w:type="spellEnd"/>
      <w:r w:rsidRPr="00BB1E14">
        <w:rPr>
          <w:rFonts w:ascii="Arial" w:hAnsi="Arial" w:cs="Arial"/>
        </w:rPr>
        <w:t xml:space="preserve"> 2012). Furthermore, </w:t>
      </w:r>
      <w:r w:rsidR="00EC1AA2" w:rsidRPr="00EC1AA2">
        <w:rPr>
          <w:rFonts w:ascii="Arial" w:hAnsi="Arial" w:cs="Arial"/>
        </w:rPr>
        <w:t>the Mayfair Hotel lags behind in an industry</w:t>
      </w:r>
      <w:r w:rsidRPr="00BB1E14">
        <w:rPr>
          <w:rFonts w:ascii="Arial" w:hAnsi="Arial" w:cs="Arial"/>
        </w:rPr>
        <w:t xml:space="preserve"> that is moving towards seamless digital experiences (Beldona, Schwartz &amp; Zhang 2018), given the </w:t>
      </w:r>
      <w:r w:rsidR="00EC1AA2" w:rsidRPr="00EC1AA2">
        <w:rPr>
          <w:rFonts w:ascii="Arial" w:hAnsi="Arial" w:cs="Arial"/>
        </w:rPr>
        <w:t>lack of integrated digital tools like mobile check-in and in-room controls</w:t>
      </w:r>
      <w:r w:rsidRPr="00BB1E14">
        <w:rPr>
          <w:rFonts w:ascii="Arial" w:hAnsi="Arial" w:cs="Arial"/>
        </w:rPr>
        <w:t>. Lastly incomplete housekeeping results in difference guest experience, which can lead to bad reputation of hotel for being clean house, which is very important for luxury accommodations (Deffie 2021, Lothian &amp; Lewis 2019).</w:t>
      </w:r>
    </w:p>
    <w:p w14:paraId="2688F721" w14:textId="77777777" w:rsidR="00BB1E14" w:rsidRDefault="00BB1E14" w:rsidP="0079193B">
      <w:pPr>
        <w:jc w:val="both"/>
        <w:rPr>
          <w:rFonts w:ascii="Arial" w:hAnsi="Arial" w:cs="Arial"/>
        </w:rPr>
      </w:pPr>
      <w:r w:rsidRPr="00BB1E14">
        <w:rPr>
          <w:rFonts w:ascii="Arial" w:hAnsi="Arial" w:cs="Arial"/>
        </w:rPr>
        <w:t>This report uses PESTEL, SWOT and TOWS analysis, frameworks commonly used in hospitality consulting, to assess these issues comprehensively. The PESTEL analysis of external factors like political, economic, and technological, which influence service expectations is particularly important in the post COVID recovery (Bhattacharyya &amp; Green 2018; Chathoth 2018). As guest demands for digital solutions and sustainable practises increase, it is essential to understand these external factors when developing solutions (Ben Youssef &amp; Zeqiri 2022).</w:t>
      </w:r>
    </w:p>
    <w:p w14:paraId="799804C8" w14:textId="77777777" w:rsidR="00BB1E14" w:rsidRDefault="00BB1E14" w:rsidP="00BB1E14">
      <w:pPr>
        <w:rPr>
          <w:rFonts w:ascii="Arial" w:hAnsi="Arial" w:cs="Arial"/>
        </w:rPr>
      </w:pPr>
    </w:p>
    <w:p w14:paraId="0825BA0D" w14:textId="77777777" w:rsidR="00BB1E14" w:rsidRDefault="00BB1E14" w:rsidP="00BB1E14">
      <w:pPr>
        <w:rPr>
          <w:rFonts w:ascii="Arial" w:hAnsi="Arial" w:cs="Arial"/>
        </w:rPr>
      </w:pPr>
    </w:p>
    <w:p w14:paraId="233ADFD9" w14:textId="77777777" w:rsidR="00BB1E14" w:rsidRPr="00BB1E14" w:rsidRDefault="00BB1E14" w:rsidP="00BB1E14">
      <w:pPr>
        <w:rPr>
          <w:rFonts w:ascii="Arial" w:hAnsi="Arial" w:cs="Arial"/>
        </w:rPr>
      </w:pPr>
    </w:p>
    <w:p w14:paraId="77963BF9" w14:textId="6F7D7C56" w:rsidR="004A17BE" w:rsidRPr="004A17BE" w:rsidRDefault="00BB1E14" w:rsidP="0079193B">
      <w:pPr>
        <w:jc w:val="both"/>
        <w:rPr>
          <w:rFonts w:ascii="Arial" w:hAnsi="Arial" w:cs="Arial"/>
        </w:rPr>
      </w:pPr>
      <w:r w:rsidRPr="00BB1E14">
        <w:rPr>
          <w:rFonts w:ascii="Arial" w:hAnsi="Arial" w:cs="Arial"/>
        </w:rPr>
        <w:t>A SWOT analysis is conducted for internal evaluation of The Mayfair Hotel, highlighting its strengths, e.g. location and reputation and weaknesses, e.g. operational inefficiencies. Finally, the TOWS analysis matches these internal elements with external opportunities and threats and suggests strategies that capitalise on strengths and correct weaknesses (</w:t>
      </w:r>
      <w:proofErr w:type="spellStart"/>
      <w:r w:rsidRPr="00BB1E14">
        <w:rPr>
          <w:rFonts w:ascii="Arial" w:hAnsi="Arial" w:cs="Arial"/>
        </w:rPr>
        <w:t>Brochado</w:t>
      </w:r>
      <w:proofErr w:type="spellEnd"/>
      <w:r w:rsidRPr="00BB1E14">
        <w:rPr>
          <w:rFonts w:ascii="Arial" w:hAnsi="Arial" w:cs="Arial"/>
        </w:rPr>
        <w:t>, Rita &amp; Margarido 2016; Lothian &amp; Bisson 2019).</w:t>
      </w:r>
    </w:p>
    <w:p w14:paraId="74F861DE" w14:textId="77777777" w:rsidR="004A17BE" w:rsidRPr="004A17BE" w:rsidRDefault="004A17BE" w:rsidP="0079193B">
      <w:pPr>
        <w:jc w:val="both"/>
        <w:rPr>
          <w:rFonts w:ascii="Arial" w:hAnsi="Arial" w:cs="Arial"/>
        </w:rPr>
      </w:pPr>
      <w:r w:rsidRPr="004A17BE">
        <w:rPr>
          <w:rFonts w:ascii="Arial" w:hAnsi="Arial" w:cs="Arial"/>
        </w:rPr>
        <w:t>By examining these frameworks, this consultancy report provides The Mayfair Hotel with strategic recommendations to enhance operational efficiency and customer satisfaction. Solutions will address response times, integrate digital engagement, and elevate housekeeping standards, enabling The Mayfair Hotel to meet the expectations of modern luxury travelers and reinforce its market position.</w:t>
      </w:r>
    </w:p>
    <w:p w14:paraId="6551C190" w14:textId="77777777" w:rsidR="00F5317A" w:rsidRPr="00F5317A" w:rsidRDefault="00F5317A" w:rsidP="00E8628F">
      <w:pPr>
        <w:pStyle w:val="Heading1"/>
      </w:pPr>
      <w:bookmarkStart w:id="2" w:name="_Toc181617343"/>
      <w:r w:rsidRPr="00F5317A">
        <w:t>Analysis</w:t>
      </w:r>
      <w:bookmarkEnd w:id="2"/>
    </w:p>
    <w:p w14:paraId="67B5A1EB" w14:textId="5A078FF7" w:rsidR="00F5317A" w:rsidRPr="00F5317A" w:rsidRDefault="00F5317A" w:rsidP="0079193B">
      <w:pPr>
        <w:jc w:val="both"/>
        <w:rPr>
          <w:rFonts w:ascii="Arial" w:hAnsi="Arial" w:cs="Arial"/>
        </w:rPr>
      </w:pPr>
      <w:r w:rsidRPr="00F5317A">
        <w:rPr>
          <w:rFonts w:ascii="Arial" w:hAnsi="Arial" w:cs="Arial"/>
        </w:rPr>
        <w:t>The Mayfair Hotel’s operational challenges in the Guest Services and Operations Department are substantial, posing a risk to guest satisfaction, operational efficiency, and brand reputation. The luxury hotel sector, particularly post-COVID, faces intensified competition, with evolving guest expectations and demands for personali</w:t>
      </w:r>
      <w:r w:rsidR="00E8628F">
        <w:rPr>
          <w:rFonts w:ascii="Arial" w:hAnsi="Arial" w:cs="Arial"/>
        </w:rPr>
        <w:t>s</w:t>
      </w:r>
      <w:r w:rsidRPr="00F5317A">
        <w:rPr>
          <w:rFonts w:ascii="Arial" w:hAnsi="Arial" w:cs="Arial"/>
        </w:rPr>
        <w:t>ed, high-quality experiences (Bharti &amp; Sharma 2023). The Mayfair Hotel’s struggles with service delays, lack of technology integration, and inconsistent housekeeping are interconnected and stem from various industry-specific factors. Addressing these areas is crucial, as high service standards are fundamental to maintaining the hotel’s five-star reputation, especially in the competitive London market (</w:t>
      </w:r>
      <w:proofErr w:type="spellStart"/>
      <w:r w:rsidRPr="00F5317A">
        <w:rPr>
          <w:rFonts w:ascii="Arial" w:hAnsi="Arial" w:cs="Arial"/>
        </w:rPr>
        <w:t>Deffie</w:t>
      </w:r>
      <w:proofErr w:type="spellEnd"/>
      <w:r w:rsidRPr="00F5317A">
        <w:rPr>
          <w:rFonts w:ascii="Arial" w:hAnsi="Arial" w:cs="Arial"/>
        </w:rPr>
        <w:t xml:space="preserve"> 2021; Avci, </w:t>
      </w:r>
      <w:proofErr w:type="spellStart"/>
      <w:r w:rsidRPr="00F5317A">
        <w:rPr>
          <w:rFonts w:ascii="Arial" w:hAnsi="Arial" w:cs="Arial"/>
        </w:rPr>
        <w:t>Madanoglu</w:t>
      </w:r>
      <w:proofErr w:type="spellEnd"/>
      <w:r w:rsidRPr="00F5317A">
        <w:rPr>
          <w:rFonts w:ascii="Arial" w:hAnsi="Arial" w:cs="Arial"/>
        </w:rPr>
        <w:t xml:space="preserve"> &amp; </w:t>
      </w:r>
      <w:proofErr w:type="spellStart"/>
      <w:r w:rsidRPr="00F5317A">
        <w:rPr>
          <w:rFonts w:ascii="Arial" w:hAnsi="Arial" w:cs="Arial"/>
        </w:rPr>
        <w:t>Okumus</w:t>
      </w:r>
      <w:proofErr w:type="spellEnd"/>
      <w:r w:rsidRPr="00F5317A">
        <w:rPr>
          <w:rFonts w:ascii="Arial" w:hAnsi="Arial" w:cs="Arial"/>
        </w:rPr>
        <w:t xml:space="preserve"> 2011).</w:t>
      </w:r>
    </w:p>
    <w:p w14:paraId="3E11B4C3" w14:textId="77777777" w:rsidR="00F5317A" w:rsidRPr="00F5317A" w:rsidRDefault="00F5317A" w:rsidP="0079193B">
      <w:pPr>
        <w:jc w:val="both"/>
        <w:rPr>
          <w:rFonts w:ascii="Arial" w:hAnsi="Arial" w:cs="Arial"/>
          <w:b/>
          <w:bCs/>
        </w:rPr>
      </w:pPr>
      <w:r w:rsidRPr="00F5317A">
        <w:rPr>
          <w:rFonts w:ascii="Arial" w:hAnsi="Arial" w:cs="Arial"/>
          <w:b/>
          <w:bCs/>
        </w:rPr>
        <w:t>Impact on the Hotel</w:t>
      </w:r>
    </w:p>
    <w:p w14:paraId="7A47EE1B" w14:textId="77777777" w:rsidR="00BB1E14" w:rsidRDefault="00F5317A" w:rsidP="0079193B">
      <w:pPr>
        <w:jc w:val="both"/>
        <w:rPr>
          <w:rFonts w:ascii="Arial" w:hAnsi="Arial" w:cs="Arial"/>
        </w:rPr>
      </w:pPr>
      <w:r w:rsidRPr="00F5317A">
        <w:rPr>
          <w:rFonts w:ascii="Arial" w:hAnsi="Arial" w:cs="Arial"/>
        </w:rPr>
        <w:t xml:space="preserve">Service delays present a significant obstacle to The Mayfair Hotel’s ability to uphold a five-star standard, as timely responses to guest requests, particularly for room service and housekeeping, are central to the luxury experience (Ariffin &amp; </w:t>
      </w:r>
      <w:proofErr w:type="spellStart"/>
      <w:r w:rsidRPr="00F5317A">
        <w:rPr>
          <w:rFonts w:ascii="Arial" w:hAnsi="Arial" w:cs="Arial"/>
        </w:rPr>
        <w:t>Maghzi</w:t>
      </w:r>
      <w:proofErr w:type="spellEnd"/>
      <w:r w:rsidRPr="00F5317A">
        <w:rPr>
          <w:rFonts w:ascii="Arial" w:hAnsi="Arial" w:cs="Arial"/>
        </w:rPr>
        <w:t xml:space="preserve"> 2012). Prompt service is essential for creating a seamless and enjoyable guest experience; however, the hotel’s response times have been inconsistent, leading to frustration and dissatisfaction among guests. When service delays become noticeable, guests may leave negative reviews online, which can damage the hotel’s reputation and decrease guest loyalty (Mauris &amp; </w:t>
      </w:r>
      <w:proofErr w:type="spellStart"/>
      <w:r w:rsidRPr="00F5317A">
        <w:rPr>
          <w:rFonts w:ascii="Arial" w:hAnsi="Arial" w:cs="Arial"/>
        </w:rPr>
        <w:t>Minazzi</w:t>
      </w:r>
      <w:proofErr w:type="spellEnd"/>
      <w:r w:rsidRPr="00F5317A">
        <w:rPr>
          <w:rFonts w:ascii="Arial" w:hAnsi="Arial" w:cs="Arial"/>
        </w:rPr>
        <w:t xml:space="preserve"> 2013; Bhattacharyya, S 2020). </w:t>
      </w:r>
      <w:r w:rsidR="00BB1E14" w:rsidRPr="00BB1E14">
        <w:rPr>
          <w:rFonts w:ascii="Arial" w:hAnsi="Arial" w:cs="Arial"/>
        </w:rPr>
        <w:t>Because the luxury market values seamless, instant service, guests in the luxury market are very sensitive to delayed services and the negative feedback received by agencies as a result.</w:t>
      </w:r>
    </w:p>
    <w:p w14:paraId="2F6A4E88" w14:textId="27018635" w:rsidR="00BB1E14" w:rsidRDefault="00BB1E14" w:rsidP="0079193B">
      <w:pPr>
        <w:jc w:val="both"/>
        <w:rPr>
          <w:rFonts w:ascii="Arial" w:hAnsi="Arial" w:cs="Arial"/>
        </w:rPr>
      </w:pPr>
      <w:r w:rsidRPr="00BB1E14">
        <w:rPr>
          <w:rFonts w:ascii="Arial" w:hAnsi="Arial" w:cs="Arial"/>
        </w:rPr>
        <w:t>However, f</w:t>
      </w:r>
      <w:r>
        <w:rPr>
          <w:rFonts w:ascii="Arial" w:hAnsi="Arial" w:cs="Arial"/>
        </w:rPr>
        <w:t>rom</w:t>
      </w:r>
      <w:r w:rsidRPr="00BB1E14">
        <w:rPr>
          <w:rFonts w:ascii="Arial" w:hAnsi="Arial" w:cs="Arial"/>
        </w:rPr>
        <w:t xml:space="preserve"> operational standpoint, luxury guests choose accommodations that have reliable and efficient services that </w:t>
      </w:r>
      <w:r w:rsidR="006C2AEB">
        <w:rPr>
          <w:rFonts w:ascii="Arial" w:hAnsi="Arial" w:cs="Arial"/>
        </w:rPr>
        <w:t>do not</w:t>
      </w:r>
      <w:r w:rsidRPr="00BB1E14">
        <w:rPr>
          <w:rFonts w:ascii="Arial" w:hAnsi="Arial" w:cs="Arial"/>
        </w:rPr>
        <w:t xml:space="preserve"> fall short of its promises to the customers, which does have revenue implication too. According to </w:t>
      </w:r>
      <w:proofErr w:type="spellStart"/>
      <w:r w:rsidRPr="00BB1E14">
        <w:rPr>
          <w:rFonts w:ascii="Arial" w:hAnsi="Arial" w:cs="Arial"/>
        </w:rPr>
        <w:t>Kaschuck</w:t>
      </w:r>
      <w:proofErr w:type="spellEnd"/>
      <w:r w:rsidRPr="00BB1E14">
        <w:rPr>
          <w:rFonts w:ascii="Arial" w:hAnsi="Arial" w:cs="Arial"/>
        </w:rPr>
        <w:t xml:space="preserve">, </w:t>
      </w:r>
      <w:proofErr w:type="spellStart"/>
      <w:r w:rsidRPr="00BB1E14">
        <w:rPr>
          <w:rFonts w:ascii="Arial" w:hAnsi="Arial" w:cs="Arial"/>
        </w:rPr>
        <w:t>Mosiichuk</w:t>
      </w:r>
      <w:proofErr w:type="spellEnd"/>
      <w:r w:rsidRPr="00BB1E14">
        <w:rPr>
          <w:rFonts w:ascii="Arial" w:hAnsi="Arial" w:cs="Arial"/>
        </w:rPr>
        <w:t xml:space="preserve"> &amp; </w:t>
      </w:r>
      <w:proofErr w:type="spellStart"/>
      <w:r w:rsidRPr="00BB1E14">
        <w:rPr>
          <w:rFonts w:ascii="Arial" w:hAnsi="Arial" w:cs="Arial"/>
        </w:rPr>
        <w:t>Saukh</w:t>
      </w:r>
      <w:proofErr w:type="spellEnd"/>
      <w:r w:rsidRPr="00BB1E14">
        <w:rPr>
          <w:rFonts w:ascii="Arial" w:hAnsi="Arial" w:cs="Arial"/>
        </w:rPr>
        <w:t xml:space="preserve"> (2023), service quality directly contributes to repeat patronage to a given luxury hotel and guest loyalty, a factor that maintains revenue in long run. If The Mayfair hotel fails to provide prompt and effective services, guests will choose other establishments that put emphasis on promptness resulting in worsening the hotel’s financial performance and defeating its competitive advantage (Avci, </w:t>
      </w:r>
      <w:proofErr w:type="spellStart"/>
      <w:r w:rsidRPr="00BB1E14">
        <w:rPr>
          <w:rFonts w:ascii="Arial" w:hAnsi="Arial" w:cs="Arial"/>
        </w:rPr>
        <w:t>Madanoglu</w:t>
      </w:r>
      <w:proofErr w:type="spellEnd"/>
      <w:r w:rsidRPr="00BB1E14">
        <w:rPr>
          <w:rFonts w:ascii="Arial" w:hAnsi="Arial" w:cs="Arial"/>
        </w:rPr>
        <w:t xml:space="preserve"> &amp; </w:t>
      </w:r>
      <w:proofErr w:type="spellStart"/>
      <w:r w:rsidRPr="00BB1E14">
        <w:rPr>
          <w:rFonts w:ascii="Arial" w:hAnsi="Arial" w:cs="Arial"/>
        </w:rPr>
        <w:t>Okumus</w:t>
      </w:r>
      <w:proofErr w:type="spellEnd"/>
      <w:r w:rsidRPr="00BB1E14">
        <w:rPr>
          <w:rFonts w:ascii="Arial" w:hAnsi="Arial" w:cs="Arial"/>
        </w:rPr>
        <w:t xml:space="preserve"> 2011).</w:t>
      </w:r>
    </w:p>
    <w:p w14:paraId="7ACF278D" w14:textId="77777777" w:rsidR="00BB1E14" w:rsidRDefault="00BB1E14" w:rsidP="00F5317A">
      <w:pPr>
        <w:rPr>
          <w:rFonts w:ascii="Arial" w:hAnsi="Arial" w:cs="Arial"/>
        </w:rPr>
      </w:pPr>
    </w:p>
    <w:p w14:paraId="796FEAA8" w14:textId="77777777" w:rsidR="00BB1E14" w:rsidRDefault="00BB1E14" w:rsidP="00F5317A">
      <w:pPr>
        <w:rPr>
          <w:rFonts w:ascii="Arial" w:hAnsi="Arial" w:cs="Arial"/>
        </w:rPr>
      </w:pPr>
    </w:p>
    <w:p w14:paraId="3045EDED" w14:textId="77777777" w:rsidR="00BB1E14" w:rsidRDefault="00BB1E14" w:rsidP="00F5317A">
      <w:pPr>
        <w:rPr>
          <w:rFonts w:ascii="Arial" w:hAnsi="Arial" w:cs="Arial"/>
        </w:rPr>
      </w:pPr>
    </w:p>
    <w:p w14:paraId="033B9729" w14:textId="77777777" w:rsidR="00BB1E14" w:rsidRDefault="00BB1E14" w:rsidP="00F5317A">
      <w:pPr>
        <w:rPr>
          <w:rFonts w:ascii="Arial" w:hAnsi="Arial" w:cs="Arial"/>
        </w:rPr>
      </w:pPr>
    </w:p>
    <w:p w14:paraId="2BDD2E09" w14:textId="39C40115" w:rsidR="00F5317A" w:rsidRPr="00F5317A" w:rsidRDefault="00F5317A" w:rsidP="00F5317A">
      <w:pPr>
        <w:rPr>
          <w:rFonts w:ascii="Arial" w:hAnsi="Arial" w:cs="Arial"/>
          <w:b/>
          <w:bCs/>
        </w:rPr>
      </w:pPr>
      <w:r w:rsidRPr="00F5317A">
        <w:rPr>
          <w:rFonts w:ascii="Arial" w:hAnsi="Arial" w:cs="Arial"/>
          <w:b/>
          <w:bCs/>
        </w:rPr>
        <w:t>Causes of Issues</w:t>
      </w:r>
    </w:p>
    <w:p w14:paraId="710AE041" w14:textId="02E683EF" w:rsidR="00BB1E14" w:rsidRPr="00BB1E14" w:rsidRDefault="00BB1E14" w:rsidP="00794C8E">
      <w:pPr>
        <w:jc w:val="both"/>
        <w:rPr>
          <w:rFonts w:ascii="Arial" w:hAnsi="Arial" w:cs="Arial"/>
        </w:rPr>
      </w:pPr>
      <w:r w:rsidRPr="00BB1E14">
        <w:rPr>
          <w:rFonts w:ascii="Arial" w:hAnsi="Arial" w:cs="Arial"/>
        </w:rPr>
        <w:t xml:space="preserve">One of the reasons for these operational challenges is the hotel’s outdated technology infrastructure which restricts the hotel to respond to modern day guest expectations. Today, luxury hotels are expected to offer digital engagement options, including mobile </w:t>
      </w:r>
      <w:r w:rsidR="00EC1AA2" w:rsidRPr="00EC1AA2">
        <w:rPr>
          <w:rFonts w:ascii="Arial" w:hAnsi="Arial" w:cs="Arial"/>
        </w:rPr>
        <w:t>check-in</w:t>
      </w:r>
      <w:r w:rsidRPr="00BB1E14">
        <w:rPr>
          <w:rFonts w:ascii="Arial" w:hAnsi="Arial" w:cs="Arial"/>
        </w:rPr>
        <w:t>s, in room digital controls, and other technology-based services that increase convenience and accessibility (Beldona, Schwartz &amp; Zhang 2018). Without these features, the Mayfair Hotel, hence, is unable to provide contemporary luxury experience therein digital amenities have become the essentials to improve guest satisfaction and operational efficiency. Such technology has been proven to streamline operations and reduce human errors and has become even more relevant post COVID (Ivanov &amp; Webster 2017; Singh &amp; Puri 2021).</w:t>
      </w:r>
    </w:p>
    <w:p w14:paraId="38E5A970" w14:textId="19ECB426" w:rsidR="00BB1E14" w:rsidRPr="00BB1E14" w:rsidRDefault="00BB1E14" w:rsidP="00794C8E">
      <w:pPr>
        <w:jc w:val="both"/>
        <w:rPr>
          <w:rFonts w:ascii="Arial" w:hAnsi="Arial" w:cs="Arial"/>
        </w:rPr>
      </w:pPr>
      <w:r w:rsidRPr="00BB1E14">
        <w:rPr>
          <w:rFonts w:ascii="Arial" w:hAnsi="Arial" w:cs="Arial"/>
        </w:rPr>
        <w:t>In addition, digital systems that allow easy communication among the departments do</w:t>
      </w:r>
      <w:r w:rsidR="004A339F">
        <w:rPr>
          <w:rFonts w:ascii="Arial" w:hAnsi="Arial" w:cs="Arial"/>
        </w:rPr>
        <w:t xml:space="preserve"> not</w:t>
      </w:r>
      <w:r w:rsidRPr="00BB1E14">
        <w:rPr>
          <w:rFonts w:ascii="Arial" w:hAnsi="Arial" w:cs="Arial"/>
        </w:rPr>
        <w:t xml:space="preserve"> exist, increasing the time taken to offer service. Front desk staff, housekeeping and room service can work more coordinated and faster with the help of digital tools (Roy &amp; Pagaldiviti 2023). Without these tools, </w:t>
      </w:r>
      <w:r w:rsidR="00D14DC4" w:rsidRPr="00D14DC4">
        <w:rPr>
          <w:rFonts w:ascii="Arial" w:hAnsi="Arial" w:cs="Arial"/>
        </w:rPr>
        <w:t>staff are forced to rely on traditional methods that are slower and more prone to delays and miscommunication</w:t>
      </w:r>
      <w:r w:rsidRPr="00BB1E14">
        <w:rPr>
          <w:rFonts w:ascii="Arial" w:hAnsi="Arial" w:cs="Arial"/>
        </w:rPr>
        <w:t xml:space="preserve">. Additionally, </w:t>
      </w:r>
      <w:r w:rsidR="004A339F" w:rsidRPr="004A339F">
        <w:rPr>
          <w:rFonts w:ascii="Arial" w:hAnsi="Arial" w:cs="Arial"/>
        </w:rPr>
        <w:t>the lack of automated systems hinders the hotel's ability to gather and analy</w:t>
      </w:r>
      <w:r w:rsidR="004A339F">
        <w:rPr>
          <w:rFonts w:ascii="Arial" w:hAnsi="Arial" w:cs="Arial"/>
        </w:rPr>
        <w:t>s</w:t>
      </w:r>
      <w:r w:rsidR="004A339F" w:rsidRPr="004A339F">
        <w:rPr>
          <w:rFonts w:ascii="Arial" w:hAnsi="Arial" w:cs="Arial"/>
        </w:rPr>
        <w:t>e guest data</w:t>
      </w:r>
      <w:r w:rsidRPr="00BB1E14">
        <w:rPr>
          <w:rFonts w:ascii="Arial" w:hAnsi="Arial" w:cs="Arial"/>
        </w:rPr>
        <w:t xml:space="preserve"> to provide personalised services in the luxury sector (Buhalis &amp; Leung 2018).</w:t>
      </w:r>
    </w:p>
    <w:p w14:paraId="3C5A220B" w14:textId="0086720E" w:rsidR="00BB1E14" w:rsidRDefault="00BB1E14" w:rsidP="00794C8E">
      <w:pPr>
        <w:jc w:val="both"/>
        <w:rPr>
          <w:rFonts w:ascii="Arial" w:hAnsi="Arial" w:cs="Arial"/>
        </w:rPr>
      </w:pPr>
      <w:r w:rsidRPr="00BB1E14">
        <w:rPr>
          <w:rFonts w:ascii="Arial" w:hAnsi="Arial" w:cs="Arial"/>
        </w:rPr>
        <w:t>The second important issue has to do with inconsistent housekeeping standards that impact guest experience and that of luxury. Guests want sites to be clean and rooms to be ready, and ups and downs in these areas have a huge impact on guest satisfaction and brand reputation. Part of the hotel’s housekeeping challenges arise from insufficient training and resources allocation which lead to inconsistency and quality of the offered services (Deffie 2021). Housekeeping in luxury hotel</w:t>
      </w:r>
      <w:r w:rsidR="006C2AEB">
        <w:rPr>
          <w:rFonts w:ascii="Arial" w:hAnsi="Arial" w:cs="Arial"/>
        </w:rPr>
        <w:t>s</w:t>
      </w:r>
      <w:r w:rsidRPr="00BB1E14">
        <w:rPr>
          <w:rFonts w:ascii="Arial" w:hAnsi="Arial" w:cs="Arial"/>
        </w:rPr>
        <w:t xml:space="preserve"> require special skills because guests expect to see rooms immaculate with amenities. Because there are no thorough training and performance standards, the quality of housekeeping differs, resulting in an uneven guest service quality (Lothian &amp; Lewis 2019).</w:t>
      </w:r>
    </w:p>
    <w:p w14:paraId="7ABA2AB1" w14:textId="2BB43B78" w:rsidR="00F5317A" w:rsidRPr="00F5317A" w:rsidRDefault="00F5317A" w:rsidP="00794C8E">
      <w:pPr>
        <w:jc w:val="both"/>
        <w:rPr>
          <w:rFonts w:ascii="Arial" w:hAnsi="Arial" w:cs="Arial"/>
          <w:b/>
          <w:bCs/>
        </w:rPr>
      </w:pPr>
      <w:r w:rsidRPr="00F5317A">
        <w:rPr>
          <w:rFonts w:ascii="Arial" w:hAnsi="Arial" w:cs="Arial"/>
          <w:b/>
          <w:bCs/>
        </w:rPr>
        <w:t>Feedback and Reputation</w:t>
      </w:r>
    </w:p>
    <w:p w14:paraId="234E6E8B" w14:textId="636839C2" w:rsidR="00BB1E14" w:rsidRPr="00BB1E14" w:rsidRDefault="00BB1E14" w:rsidP="00794C8E">
      <w:pPr>
        <w:jc w:val="both"/>
        <w:rPr>
          <w:rFonts w:ascii="Arial" w:hAnsi="Arial" w:cs="Arial"/>
        </w:rPr>
      </w:pPr>
      <w:r w:rsidRPr="00BB1E14">
        <w:rPr>
          <w:rFonts w:ascii="Arial" w:hAnsi="Arial" w:cs="Arial"/>
        </w:rPr>
        <w:t xml:space="preserve">The Mayfair Hotel </w:t>
      </w:r>
      <w:r>
        <w:rPr>
          <w:rFonts w:ascii="Arial" w:hAnsi="Arial" w:cs="Arial"/>
        </w:rPr>
        <w:t>should be</w:t>
      </w:r>
      <w:r w:rsidRPr="00BB1E14">
        <w:rPr>
          <w:rFonts w:ascii="Arial" w:hAnsi="Arial" w:cs="Arial"/>
        </w:rPr>
        <w:t xml:space="preserve"> very concerned on the brand image created by guests’ feedback as online reviews directly impact potential guests’ perceptions and booking decisions. In today’s cyber world, feedback platforms like TripAdvisor and Google Reviews are a powerful pathway which directly reflect guest satisfaction and loyalty (Suryanarayanan et al. 2021). Inconsistent service quality of Mayfair Hotel has resulted in different feedback, which means that the expectations of the personalised and smooth service is not met consistently (Bharti &amp; Sharma 2023). These expectations are rapid response times, high housekeeping standards and availability of modern amenities (Mok &amp; Armstrong 1998).</w:t>
      </w:r>
    </w:p>
    <w:p w14:paraId="12F38698" w14:textId="77777777" w:rsidR="00BB1E14" w:rsidRDefault="00BB1E14" w:rsidP="00794C8E">
      <w:pPr>
        <w:jc w:val="both"/>
        <w:rPr>
          <w:rFonts w:ascii="Arial" w:hAnsi="Arial" w:cs="Arial"/>
        </w:rPr>
      </w:pPr>
      <w:r w:rsidRPr="00BB1E14">
        <w:rPr>
          <w:rFonts w:ascii="Arial" w:hAnsi="Arial" w:cs="Arial"/>
        </w:rPr>
        <w:t>Negative feedback on service quality was found to reduce future booking rates and ultimately erode brand loyalty which is particularly prevalent in the luxury segment where guest expectation is heighted (Jones, Hillier &amp; Comfort 2016). According to studies, the service quality is directly linked to brand loyalty and most importantly, the hotels need to meet and exceed guest expectations (Pavić et al. 2018). Consequently, these service inconsistences need to be tackled in order to retain and protect The Mayfair Hotel’s luxury positioning.</w:t>
      </w:r>
    </w:p>
    <w:p w14:paraId="3931277E" w14:textId="77777777" w:rsidR="00BB1E14" w:rsidRDefault="00BB1E14" w:rsidP="00794C8E">
      <w:pPr>
        <w:jc w:val="both"/>
        <w:rPr>
          <w:rFonts w:ascii="Arial" w:hAnsi="Arial" w:cs="Arial"/>
        </w:rPr>
      </w:pPr>
    </w:p>
    <w:p w14:paraId="76D85ACE" w14:textId="77777777" w:rsidR="00BB1E14" w:rsidRDefault="00BB1E14" w:rsidP="00BB1E14">
      <w:pPr>
        <w:rPr>
          <w:rFonts w:ascii="Arial" w:hAnsi="Arial" w:cs="Arial"/>
        </w:rPr>
      </w:pPr>
    </w:p>
    <w:p w14:paraId="2E043766" w14:textId="77777777" w:rsidR="00BB1E14" w:rsidRPr="00BB1E14" w:rsidRDefault="00BB1E14" w:rsidP="00BB1E14">
      <w:pPr>
        <w:rPr>
          <w:rFonts w:ascii="Arial" w:hAnsi="Arial" w:cs="Arial"/>
        </w:rPr>
      </w:pPr>
    </w:p>
    <w:p w14:paraId="458BD011" w14:textId="77777777" w:rsidR="006B6916" w:rsidRDefault="006B6916" w:rsidP="00F5317A">
      <w:pPr>
        <w:rPr>
          <w:rFonts w:ascii="Arial" w:hAnsi="Arial" w:cs="Arial"/>
        </w:rPr>
      </w:pPr>
    </w:p>
    <w:p w14:paraId="3E1112C1" w14:textId="77777777" w:rsidR="006B6916" w:rsidRDefault="006B6916" w:rsidP="00F5317A">
      <w:pPr>
        <w:rPr>
          <w:rFonts w:ascii="Arial" w:hAnsi="Arial" w:cs="Arial"/>
        </w:rPr>
      </w:pPr>
    </w:p>
    <w:p w14:paraId="130A4C1B" w14:textId="1FBA02FB" w:rsidR="00F5317A" w:rsidRPr="00F5317A" w:rsidRDefault="00BB1E14" w:rsidP="006B6916">
      <w:pPr>
        <w:jc w:val="both"/>
        <w:rPr>
          <w:rFonts w:ascii="Arial" w:hAnsi="Arial" w:cs="Arial"/>
        </w:rPr>
      </w:pPr>
      <w:r w:rsidRPr="00BB1E14">
        <w:rPr>
          <w:rFonts w:ascii="Arial" w:hAnsi="Arial" w:cs="Arial"/>
        </w:rPr>
        <w:t>Online reviews tend to focus on inconsistencies in service standards in the restaurant, they affect the restaurant’s ability to retain guests and potential guests as well. Industry research shows that in order to maintain guest loyalty, service quality must be high and feedback must be responded to effectively (</w:t>
      </w:r>
      <w:proofErr w:type="spellStart"/>
      <w:r w:rsidRPr="00BB1E14">
        <w:rPr>
          <w:rFonts w:ascii="Arial" w:hAnsi="Arial" w:cs="Arial"/>
        </w:rPr>
        <w:t>Karadakova</w:t>
      </w:r>
      <w:proofErr w:type="spellEnd"/>
      <w:r w:rsidRPr="00BB1E14">
        <w:rPr>
          <w:rFonts w:ascii="Arial" w:hAnsi="Arial" w:cs="Arial"/>
        </w:rPr>
        <w:t xml:space="preserve"> 2020). Guests who are bothered by their needs met efficiently will go well, to develop brand loyalty and share good reviews, which will increase the hotel’s good reputation (Mauris and </w:t>
      </w:r>
      <w:proofErr w:type="spellStart"/>
      <w:r w:rsidRPr="00BB1E14">
        <w:rPr>
          <w:rFonts w:ascii="Arial" w:hAnsi="Arial" w:cs="Arial"/>
        </w:rPr>
        <w:t>Minazzi</w:t>
      </w:r>
      <w:proofErr w:type="spellEnd"/>
      <w:r w:rsidRPr="00BB1E14">
        <w:rPr>
          <w:rFonts w:ascii="Arial" w:hAnsi="Arial" w:cs="Arial"/>
        </w:rPr>
        <w:t xml:space="preserve"> 2013). On the flip side, negative reviews can keep prospective guests at bay, as today’s luxury travellers are often </w:t>
      </w:r>
      <w:r w:rsidR="00517F59" w:rsidRPr="00BB1E14">
        <w:rPr>
          <w:rFonts w:ascii="Arial" w:hAnsi="Arial" w:cs="Arial"/>
        </w:rPr>
        <w:t>self-selecting</w:t>
      </w:r>
      <w:r w:rsidRPr="00BB1E14">
        <w:rPr>
          <w:rFonts w:ascii="Arial" w:hAnsi="Arial" w:cs="Arial"/>
        </w:rPr>
        <w:t xml:space="preserve"> advocates who are heavily influenced by digital feedback and peer reviews (Bhattacharyya &amp; Green 2018).</w:t>
      </w:r>
    </w:p>
    <w:p w14:paraId="50344E6D" w14:textId="77777777" w:rsidR="00F5317A" w:rsidRPr="00F5317A" w:rsidRDefault="00F5317A" w:rsidP="006B6916">
      <w:pPr>
        <w:jc w:val="both"/>
        <w:rPr>
          <w:rFonts w:ascii="Arial" w:hAnsi="Arial" w:cs="Arial"/>
          <w:b/>
          <w:bCs/>
        </w:rPr>
      </w:pPr>
      <w:r w:rsidRPr="00F5317A">
        <w:rPr>
          <w:rFonts w:ascii="Arial" w:hAnsi="Arial" w:cs="Arial"/>
          <w:b/>
          <w:bCs/>
        </w:rPr>
        <w:t>Addressing Emerging Guest Expectations</w:t>
      </w:r>
    </w:p>
    <w:p w14:paraId="5569ED09" w14:textId="37B7D5B7" w:rsidR="00517F59" w:rsidRDefault="00517F59" w:rsidP="006B6916">
      <w:pPr>
        <w:jc w:val="both"/>
        <w:rPr>
          <w:rFonts w:ascii="Arial" w:hAnsi="Arial" w:cs="Arial"/>
        </w:rPr>
      </w:pPr>
      <w:r w:rsidRPr="00517F59">
        <w:rPr>
          <w:rFonts w:ascii="Arial" w:hAnsi="Arial" w:cs="Arial"/>
        </w:rPr>
        <w:t>Luxury traveller preferences are evolving to necessitate personalised, technology driven experiences. With the increasing trend of sustainability and corporate social responsibility (Comfort &amp; Jones 2014), guests are expecting more tailored services as well as eco-friendly practises from hotels. Incorporating sustainable practises in housekeeping and operations has become an appealing feature for eco-conscious guests and can improve the guest experience while meeting global hospitality trends (Bux &amp; Amicarelli 2022; Ben Youssef &amp; Zeqiri 2022). Therefore, The Mayfair Hotel has the opportunity to differentiate itself by including sustainable practises that will satisfy the environmentally aware guests.</w:t>
      </w:r>
    </w:p>
    <w:p w14:paraId="680C2C68" w14:textId="5D27EDD1" w:rsidR="00F5317A" w:rsidRDefault="00F5317A" w:rsidP="006B6916">
      <w:pPr>
        <w:jc w:val="both"/>
        <w:rPr>
          <w:rFonts w:ascii="Arial" w:hAnsi="Arial" w:cs="Arial"/>
        </w:rPr>
      </w:pPr>
      <w:r w:rsidRPr="00F5317A">
        <w:rPr>
          <w:rFonts w:ascii="Arial" w:hAnsi="Arial" w:cs="Arial"/>
        </w:rPr>
        <w:t>Moreover, the rise in demand for contactless and automated services has redefined the expectations in the luxury hotel market. The Mayfair Hotel’s current technological limitations hinder its ability to deliver a seamless, personali</w:t>
      </w:r>
      <w:r w:rsidR="00E8628F">
        <w:rPr>
          <w:rFonts w:ascii="Arial" w:hAnsi="Arial" w:cs="Arial"/>
        </w:rPr>
        <w:t>s</w:t>
      </w:r>
      <w:r w:rsidRPr="00F5317A">
        <w:rPr>
          <w:rFonts w:ascii="Arial" w:hAnsi="Arial" w:cs="Arial"/>
        </w:rPr>
        <w:t>ed experience that integrates digital conveniences, such as automated room controls and mobile check-ins (Singh &amp; Puri 2021). Providing digital engagement options that support contactless experiences is essential for remaining competitive, particularly as more luxury hotels adopt advanced technology solutions to enhance the guest journey (Roy &amp; Pagaldiviti 2023; Ivanov &amp; Webster 2017).</w:t>
      </w:r>
    </w:p>
    <w:p w14:paraId="6CE05CC1" w14:textId="77777777" w:rsidR="006B6916" w:rsidRDefault="006B6916" w:rsidP="006B6916">
      <w:pPr>
        <w:jc w:val="both"/>
        <w:rPr>
          <w:rFonts w:ascii="Arial" w:hAnsi="Arial" w:cs="Arial"/>
        </w:rPr>
      </w:pPr>
    </w:p>
    <w:p w14:paraId="32367F51" w14:textId="5887C064" w:rsidR="00F5317A" w:rsidRPr="00F5317A" w:rsidRDefault="00F5317A" w:rsidP="00EC360F">
      <w:pPr>
        <w:rPr>
          <w:rFonts w:ascii="Arial" w:hAnsi="Arial" w:cs="Arial"/>
          <w:b/>
          <w:bCs/>
        </w:rPr>
      </w:pPr>
      <w:r w:rsidRPr="00F5317A">
        <w:rPr>
          <w:rFonts w:ascii="Arial" w:hAnsi="Arial" w:cs="Arial"/>
          <w:b/>
          <w:bCs/>
        </w:rPr>
        <w:t>PESTLE Analysis</w:t>
      </w:r>
    </w:p>
    <w:tbl>
      <w:tblPr>
        <w:tblStyle w:val="TableGrid"/>
        <w:tblW w:w="0" w:type="auto"/>
        <w:tblLook w:val="04A0" w:firstRow="1" w:lastRow="0" w:firstColumn="1" w:lastColumn="0" w:noHBand="0" w:noVBand="1"/>
      </w:tblPr>
      <w:tblGrid>
        <w:gridCol w:w="4508"/>
        <w:gridCol w:w="4508"/>
      </w:tblGrid>
      <w:tr w:rsidR="00F5317A" w:rsidRPr="00F5317A" w14:paraId="20AEFFE8" w14:textId="77777777" w:rsidTr="00F5317A">
        <w:tc>
          <w:tcPr>
            <w:tcW w:w="4508" w:type="dxa"/>
          </w:tcPr>
          <w:p w14:paraId="1C7FD51C" w14:textId="0DDB2822" w:rsidR="00F5317A" w:rsidRPr="00F5317A" w:rsidRDefault="00F5317A" w:rsidP="00F5317A">
            <w:pPr>
              <w:rPr>
                <w:rFonts w:ascii="Arial" w:hAnsi="Arial" w:cs="Arial"/>
                <w:b/>
                <w:bCs/>
              </w:rPr>
            </w:pPr>
            <w:r w:rsidRPr="00F5317A">
              <w:rPr>
                <w:rFonts w:ascii="Arial" w:hAnsi="Arial" w:cs="Arial"/>
                <w:b/>
                <w:bCs/>
              </w:rPr>
              <w:t>Factor</w:t>
            </w:r>
          </w:p>
        </w:tc>
        <w:tc>
          <w:tcPr>
            <w:tcW w:w="4508" w:type="dxa"/>
          </w:tcPr>
          <w:p w14:paraId="6F1F593A" w14:textId="2B9F5374" w:rsidR="00F5317A" w:rsidRPr="00F5317A" w:rsidRDefault="00F5317A" w:rsidP="00F5317A">
            <w:pPr>
              <w:rPr>
                <w:rFonts w:ascii="Arial" w:hAnsi="Arial" w:cs="Arial"/>
                <w:b/>
                <w:bCs/>
              </w:rPr>
            </w:pPr>
            <w:r w:rsidRPr="00F5317A">
              <w:rPr>
                <w:rFonts w:ascii="Arial" w:hAnsi="Arial" w:cs="Arial"/>
                <w:b/>
                <w:bCs/>
              </w:rPr>
              <w:t>Impact on The Mayfair Hotel</w:t>
            </w:r>
          </w:p>
        </w:tc>
      </w:tr>
      <w:tr w:rsidR="00F5317A" w:rsidRPr="00F5317A" w14:paraId="6E673DA9" w14:textId="77777777" w:rsidTr="00F5317A">
        <w:tc>
          <w:tcPr>
            <w:tcW w:w="4508" w:type="dxa"/>
          </w:tcPr>
          <w:p w14:paraId="749C283E" w14:textId="1A515E56" w:rsidR="00F5317A" w:rsidRPr="00F5317A" w:rsidRDefault="00F5317A" w:rsidP="00F5317A">
            <w:pPr>
              <w:rPr>
                <w:rFonts w:ascii="Arial" w:hAnsi="Arial" w:cs="Arial"/>
                <w:b/>
                <w:bCs/>
              </w:rPr>
            </w:pPr>
            <w:r w:rsidRPr="00F5317A">
              <w:rPr>
                <w:rFonts w:ascii="Arial" w:hAnsi="Arial" w:cs="Arial"/>
                <w:b/>
                <w:bCs/>
              </w:rPr>
              <w:t>Political</w:t>
            </w:r>
          </w:p>
        </w:tc>
        <w:tc>
          <w:tcPr>
            <w:tcW w:w="4508" w:type="dxa"/>
          </w:tcPr>
          <w:p w14:paraId="25C0BEDF" w14:textId="3E9CD0E0" w:rsidR="00F5317A" w:rsidRPr="00F5317A" w:rsidRDefault="00F5317A" w:rsidP="00F5317A">
            <w:pPr>
              <w:rPr>
                <w:rFonts w:ascii="Arial" w:hAnsi="Arial" w:cs="Arial"/>
              </w:rPr>
            </w:pPr>
            <w:r w:rsidRPr="00F5317A">
              <w:rPr>
                <w:rFonts w:ascii="Arial" w:hAnsi="Arial" w:cs="Arial"/>
              </w:rPr>
              <w:t>Post-Brexit regulatory adjustments have affected staffing, which increases recruitment challenges and impacts service quality (Chathoth 2018; Hoque &amp; Bacon 2014).</w:t>
            </w:r>
          </w:p>
        </w:tc>
      </w:tr>
      <w:tr w:rsidR="00F5317A" w:rsidRPr="00F5317A" w14:paraId="55E89DE9" w14:textId="77777777" w:rsidTr="00F5317A">
        <w:tc>
          <w:tcPr>
            <w:tcW w:w="4508" w:type="dxa"/>
          </w:tcPr>
          <w:p w14:paraId="09B575A2" w14:textId="2105EDBB" w:rsidR="00F5317A" w:rsidRPr="00F5317A" w:rsidRDefault="00F5317A" w:rsidP="00F5317A">
            <w:pPr>
              <w:rPr>
                <w:rFonts w:ascii="Arial" w:hAnsi="Arial" w:cs="Arial"/>
                <w:b/>
                <w:bCs/>
              </w:rPr>
            </w:pPr>
            <w:r w:rsidRPr="00F5317A">
              <w:rPr>
                <w:rFonts w:ascii="Arial" w:hAnsi="Arial" w:cs="Arial"/>
                <w:b/>
                <w:bCs/>
              </w:rPr>
              <w:t>Economic</w:t>
            </w:r>
          </w:p>
        </w:tc>
        <w:tc>
          <w:tcPr>
            <w:tcW w:w="4508" w:type="dxa"/>
          </w:tcPr>
          <w:p w14:paraId="116E776F" w14:textId="7B7DD5ED" w:rsidR="00F5317A" w:rsidRPr="00F5317A" w:rsidRDefault="00F5317A" w:rsidP="00F5317A">
            <w:pPr>
              <w:rPr>
                <w:rFonts w:ascii="Arial" w:hAnsi="Arial" w:cs="Arial"/>
              </w:rPr>
            </w:pPr>
            <w:r w:rsidRPr="00F5317A">
              <w:rPr>
                <w:rFonts w:ascii="Arial" w:hAnsi="Arial" w:cs="Arial"/>
              </w:rPr>
              <w:t>Rising operational costs and economic volatility post-COVID affect budget allocations for technology upgrades and staff training (Jiang &amp; Wen 2020; Butscher, Vidal &amp; Dimier 2009).</w:t>
            </w:r>
          </w:p>
        </w:tc>
      </w:tr>
      <w:tr w:rsidR="00F5317A" w:rsidRPr="00F5317A" w14:paraId="6AFA0B16" w14:textId="77777777" w:rsidTr="00F5317A">
        <w:tc>
          <w:tcPr>
            <w:tcW w:w="4508" w:type="dxa"/>
          </w:tcPr>
          <w:p w14:paraId="57FEE383" w14:textId="2584F1BD" w:rsidR="00F5317A" w:rsidRPr="00F5317A" w:rsidRDefault="00F5317A" w:rsidP="00F5317A">
            <w:pPr>
              <w:rPr>
                <w:rFonts w:ascii="Arial" w:hAnsi="Arial" w:cs="Arial"/>
                <w:b/>
                <w:bCs/>
              </w:rPr>
            </w:pPr>
            <w:r w:rsidRPr="00F5317A">
              <w:rPr>
                <w:rFonts w:ascii="Arial" w:hAnsi="Arial" w:cs="Arial"/>
                <w:b/>
                <w:bCs/>
              </w:rPr>
              <w:t>Social</w:t>
            </w:r>
          </w:p>
        </w:tc>
        <w:tc>
          <w:tcPr>
            <w:tcW w:w="4508" w:type="dxa"/>
          </w:tcPr>
          <w:p w14:paraId="686AF9B2" w14:textId="3D13792E" w:rsidR="00F5317A" w:rsidRPr="00F5317A" w:rsidRDefault="00F5317A" w:rsidP="00F5317A">
            <w:pPr>
              <w:rPr>
                <w:rFonts w:ascii="Arial" w:hAnsi="Arial" w:cs="Arial"/>
              </w:rPr>
            </w:pPr>
            <w:r w:rsidRPr="00F5317A">
              <w:rPr>
                <w:rFonts w:ascii="Arial" w:hAnsi="Arial" w:cs="Arial"/>
              </w:rPr>
              <w:t>Guests are increasingly prioriti</w:t>
            </w:r>
            <w:r w:rsidR="00E8628F">
              <w:rPr>
                <w:rFonts w:ascii="Arial" w:hAnsi="Arial" w:cs="Arial"/>
              </w:rPr>
              <w:t>s</w:t>
            </w:r>
            <w:r w:rsidRPr="00F5317A">
              <w:rPr>
                <w:rFonts w:ascii="Arial" w:hAnsi="Arial" w:cs="Arial"/>
              </w:rPr>
              <w:t>ing contactless services, personali</w:t>
            </w:r>
            <w:r w:rsidR="00E8628F">
              <w:rPr>
                <w:rFonts w:ascii="Arial" w:hAnsi="Arial" w:cs="Arial"/>
              </w:rPr>
              <w:t>s</w:t>
            </w:r>
            <w:r w:rsidRPr="00F5317A">
              <w:rPr>
                <w:rFonts w:ascii="Arial" w:hAnsi="Arial" w:cs="Arial"/>
              </w:rPr>
              <w:t>ed experiences, and sustainability (Comfort &amp; Jones 2014; Bhattacharyya &amp; Green 2018).</w:t>
            </w:r>
          </w:p>
        </w:tc>
      </w:tr>
      <w:tr w:rsidR="00F5317A" w:rsidRPr="00F5317A" w14:paraId="3EE5D709" w14:textId="77777777" w:rsidTr="00F5317A">
        <w:tc>
          <w:tcPr>
            <w:tcW w:w="4508" w:type="dxa"/>
          </w:tcPr>
          <w:p w14:paraId="15883AA3" w14:textId="7F94F90C" w:rsidR="00F5317A" w:rsidRPr="00F5317A" w:rsidRDefault="00F5317A" w:rsidP="00F5317A">
            <w:pPr>
              <w:rPr>
                <w:rFonts w:ascii="Arial" w:hAnsi="Arial" w:cs="Arial"/>
                <w:b/>
                <w:bCs/>
              </w:rPr>
            </w:pPr>
            <w:r w:rsidRPr="00F5317A">
              <w:rPr>
                <w:rFonts w:ascii="Arial" w:hAnsi="Arial" w:cs="Arial"/>
                <w:b/>
                <w:bCs/>
              </w:rPr>
              <w:t>Technological</w:t>
            </w:r>
          </w:p>
        </w:tc>
        <w:tc>
          <w:tcPr>
            <w:tcW w:w="4508" w:type="dxa"/>
          </w:tcPr>
          <w:p w14:paraId="263E4B92" w14:textId="7C8849BA" w:rsidR="00F5317A" w:rsidRPr="00F5317A" w:rsidRDefault="00F5317A" w:rsidP="00F5317A">
            <w:pPr>
              <w:rPr>
                <w:rFonts w:ascii="Arial" w:hAnsi="Arial" w:cs="Arial"/>
              </w:rPr>
            </w:pPr>
            <w:r w:rsidRPr="00F5317A">
              <w:rPr>
                <w:rFonts w:ascii="Arial" w:hAnsi="Arial" w:cs="Arial"/>
              </w:rPr>
              <w:t xml:space="preserve">Digital advancements, such as mobile check-ins and AI-driven concierge services, are expected in the luxury market but are </w:t>
            </w:r>
            <w:r w:rsidRPr="00F5317A">
              <w:rPr>
                <w:rFonts w:ascii="Arial" w:hAnsi="Arial" w:cs="Arial"/>
              </w:rPr>
              <w:lastRenderedPageBreak/>
              <w:t>underutili</w:t>
            </w:r>
            <w:r w:rsidR="00E8628F">
              <w:rPr>
                <w:rFonts w:ascii="Arial" w:hAnsi="Arial" w:cs="Arial"/>
              </w:rPr>
              <w:t>s</w:t>
            </w:r>
            <w:r w:rsidRPr="00F5317A">
              <w:rPr>
                <w:rFonts w:ascii="Arial" w:hAnsi="Arial" w:cs="Arial"/>
              </w:rPr>
              <w:t>ed at The Mayfair Hotel (</w:t>
            </w:r>
            <w:proofErr w:type="spellStart"/>
            <w:r w:rsidRPr="00F5317A">
              <w:rPr>
                <w:rFonts w:ascii="Arial" w:hAnsi="Arial" w:cs="Arial"/>
              </w:rPr>
              <w:t>Davronov</w:t>
            </w:r>
            <w:proofErr w:type="spellEnd"/>
            <w:r w:rsidRPr="00F5317A">
              <w:rPr>
                <w:rFonts w:ascii="Arial" w:hAnsi="Arial" w:cs="Arial"/>
              </w:rPr>
              <w:t xml:space="preserve"> 2021; Sheldon 1983).</w:t>
            </w:r>
          </w:p>
        </w:tc>
      </w:tr>
      <w:tr w:rsidR="00F5317A" w:rsidRPr="00F5317A" w14:paraId="3EB836B5" w14:textId="77777777" w:rsidTr="00F5317A">
        <w:tc>
          <w:tcPr>
            <w:tcW w:w="4508" w:type="dxa"/>
          </w:tcPr>
          <w:p w14:paraId="12775A8D" w14:textId="11CD7518" w:rsidR="00F5317A" w:rsidRPr="00F5317A" w:rsidRDefault="00F5317A" w:rsidP="00F5317A">
            <w:pPr>
              <w:rPr>
                <w:rFonts w:ascii="Arial" w:hAnsi="Arial" w:cs="Arial"/>
                <w:b/>
                <w:bCs/>
              </w:rPr>
            </w:pPr>
            <w:r w:rsidRPr="00F5317A">
              <w:rPr>
                <w:rFonts w:ascii="Arial" w:hAnsi="Arial" w:cs="Arial"/>
                <w:b/>
                <w:bCs/>
              </w:rPr>
              <w:lastRenderedPageBreak/>
              <w:t>Environmental</w:t>
            </w:r>
          </w:p>
        </w:tc>
        <w:tc>
          <w:tcPr>
            <w:tcW w:w="4508" w:type="dxa"/>
          </w:tcPr>
          <w:p w14:paraId="07D98461" w14:textId="1211E300" w:rsidR="00F5317A" w:rsidRPr="00F5317A" w:rsidRDefault="00F5317A" w:rsidP="00F5317A">
            <w:pPr>
              <w:rPr>
                <w:rFonts w:ascii="Arial" w:hAnsi="Arial" w:cs="Arial"/>
              </w:rPr>
            </w:pPr>
            <w:r w:rsidRPr="00F5317A">
              <w:rPr>
                <w:rFonts w:ascii="Arial" w:hAnsi="Arial" w:cs="Arial"/>
              </w:rPr>
              <w:t>There is a growing demand for eco-friendly practices, impacting guest expectations and requiring a shift towards sustainable housekeeping and waste management (Bux &amp; Amicarelli 2022; Ben Youssef &amp; Zeqiri 2022).</w:t>
            </w:r>
          </w:p>
        </w:tc>
      </w:tr>
      <w:tr w:rsidR="00F5317A" w:rsidRPr="00F5317A" w14:paraId="38833765" w14:textId="77777777" w:rsidTr="00F5317A">
        <w:tc>
          <w:tcPr>
            <w:tcW w:w="4508" w:type="dxa"/>
          </w:tcPr>
          <w:p w14:paraId="3C17A3CF" w14:textId="533E4334" w:rsidR="00F5317A" w:rsidRPr="00F5317A" w:rsidRDefault="00F5317A" w:rsidP="00F5317A">
            <w:pPr>
              <w:rPr>
                <w:rFonts w:ascii="Arial" w:hAnsi="Arial" w:cs="Arial"/>
                <w:b/>
                <w:bCs/>
              </w:rPr>
            </w:pPr>
            <w:r w:rsidRPr="00F5317A">
              <w:rPr>
                <w:rFonts w:ascii="Arial" w:hAnsi="Arial" w:cs="Arial"/>
                <w:b/>
                <w:bCs/>
              </w:rPr>
              <w:t>Legal</w:t>
            </w:r>
          </w:p>
        </w:tc>
        <w:tc>
          <w:tcPr>
            <w:tcW w:w="4508" w:type="dxa"/>
          </w:tcPr>
          <w:p w14:paraId="71F3FECF" w14:textId="44DBC12A" w:rsidR="00F5317A" w:rsidRPr="00F5317A" w:rsidRDefault="00F5317A" w:rsidP="00F5317A">
            <w:pPr>
              <w:rPr>
                <w:rFonts w:ascii="Arial" w:hAnsi="Arial" w:cs="Arial"/>
              </w:rPr>
            </w:pPr>
            <w:r w:rsidRPr="00F5317A">
              <w:rPr>
                <w:rFonts w:ascii="Arial" w:hAnsi="Arial" w:cs="Arial"/>
              </w:rPr>
              <w:t xml:space="preserve">Compliance with updated health and safety regulations due to COVID-19 requires </w:t>
            </w:r>
            <w:r w:rsidR="004A339F" w:rsidRPr="004A339F">
              <w:rPr>
                <w:rFonts w:ascii="Arial" w:hAnsi="Arial" w:cs="Arial"/>
              </w:rPr>
              <w:t>continued investment in hygiene protocols</w:t>
            </w:r>
            <w:r w:rsidR="004A339F">
              <w:rPr>
                <w:rFonts w:ascii="Arial" w:hAnsi="Arial" w:cs="Arial"/>
              </w:rPr>
              <w:t xml:space="preserve"> </w:t>
            </w:r>
            <w:r w:rsidRPr="00F5317A">
              <w:rPr>
                <w:rFonts w:ascii="Arial" w:hAnsi="Arial" w:cs="Arial"/>
              </w:rPr>
              <w:t>and staff training (</w:t>
            </w:r>
            <w:proofErr w:type="spellStart"/>
            <w:r w:rsidRPr="00F5317A">
              <w:rPr>
                <w:rFonts w:ascii="Arial" w:hAnsi="Arial" w:cs="Arial"/>
              </w:rPr>
              <w:t>Elkhwesky</w:t>
            </w:r>
            <w:proofErr w:type="spellEnd"/>
            <w:r w:rsidRPr="00F5317A">
              <w:rPr>
                <w:rFonts w:ascii="Arial" w:hAnsi="Arial" w:cs="Arial"/>
              </w:rPr>
              <w:t>, Salem &amp; Varmus 2022; Knox 2021).</w:t>
            </w:r>
          </w:p>
        </w:tc>
      </w:tr>
    </w:tbl>
    <w:p w14:paraId="328413B7" w14:textId="637D0ED9" w:rsidR="00F5317A" w:rsidRPr="00F5317A" w:rsidRDefault="00E8628F" w:rsidP="006B6916">
      <w:pPr>
        <w:jc w:val="both"/>
        <w:rPr>
          <w:rFonts w:ascii="Arial" w:hAnsi="Arial" w:cs="Arial"/>
        </w:rPr>
      </w:pPr>
      <w:r>
        <w:rPr>
          <w:rFonts w:ascii="Arial" w:hAnsi="Arial" w:cs="Arial"/>
        </w:rPr>
        <w:br/>
      </w:r>
      <w:r w:rsidR="00F5317A" w:rsidRPr="00F5317A">
        <w:rPr>
          <w:rFonts w:ascii="Arial" w:hAnsi="Arial" w:cs="Arial"/>
        </w:rPr>
        <w:t>This PESTEL analysis highlights how external factors influence operational needs and guest expectations, emphasi</w:t>
      </w:r>
      <w:r>
        <w:rPr>
          <w:rFonts w:ascii="Arial" w:hAnsi="Arial" w:cs="Arial"/>
        </w:rPr>
        <w:t>s</w:t>
      </w:r>
      <w:r w:rsidR="00F5317A" w:rsidRPr="00F5317A">
        <w:rPr>
          <w:rFonts w:ascii="Arial" w:hAnsi="Arial" w:cs="Arial"/>
        </w:rPr>
        <w:t>ing the importance of adapting the hotel’s practices to meet these emerging demands.</w:t>
      </w:r>
    </w:p>
    <w:p w14:paraId="28E955D1" w14:textId="77777777" w:rsidR="00F5317A" w:rsidRPr="00F5317A" w:rsidRDefault="00F5317A" w:rsidP="00F5317A">
      <w:pPr>
        <w:rPr>
          <w:rFonts w:ascii="Arial" w:hAnsi="Arial" w:cs="Arial"/>
          <w:b/>
          <w:bCs/>
        </w:rPr>
      </w:pPr>
      <w:r w:rsidRPr="00F5317A">
        <w:rPr>
          <w:rFonts w:ascii="Arial" w:hAnsi="Arial" w:cs="Arial"/>
          <w:b/>
          <w:bCs/>
        </w:rPr>
        <w:t>SWOT Analysis</w:t>
      </w:r>
    </w:p>
    <w:tbl>
      <w:tblPr>
        <w:tblStyle w:val="TableGrid"/>
        <w:tblW w:w="0" w:type="auto"/>
        <w:tblLook w:val="04A0" w:firstRow="1" w:lastRow="0" w:firstColumn="1" w:lastColumn="0" w:noHBand="0" w:noVBand="1"/>
      </w:tblPr>
      <w:tblGrid>
        <w:gridCol w:w="4508"/>
        <w:gridCol w:w="4508"/>
      </w:tblGrid>
      <w:tr w:rsidR="00F5317A" w14:paraId="3FE220A1" w14:textId="77777777" w:rsidTr="00F5317A">
        <w:tc>
          <w:tcPr>
            <w:tcW w:w="4508" w:type="dxa"/>
          </w:tcPr>
          <w:p w14:paraId="6B1DF6B8" w14:textId="36341ABE" w:rsidR="00F5317A" w:rsidRPr="00F5317A" w:rsidRDefault="00F5317A" w:rsidP="00F5317A">
            <w:pPr>
              <w:rPr>
                <w:rFonts w:ascii="Arial" w:hAnsi="Arial" w:cs="Arial"/>
                <w:b/>
                <w:bCs/>
              </w:rPr>
            </w:pPr>
            <w:r w:rsidRPr="00F5317A">
              <w:rPr>
                <w:rFonts w:ascii="Arial" w:hAnsi="Arial" w:cs="Arial"/>
                <w:b/>
                <w:bCs/>
              </w:rPr>
              <w:t>Strengths</w:t>
            </w:r>
          </w:p>
        </w:tc>
        <w:tc>
          <w:tcPr>
            <w:tcW w:w="4508" w:type="dxa"/>
          </w:tcPr>
          <w:p w14:paraId="778EE488" w14:textId="07F2BA74" w:rsidR="00F5317A" w:rsidRPr="00F5317A" w:rsidRDefault="00F5317A" w:rsidP="00F5317A">
            <w:pPr>
              <w:rPr>
                <w:rFonts w:ascii="Arial" w:hAnsi="Arial" w:cs="Arial"/>
                <w:b/>
                <w:bCs/>
              </w:rPr>
            </w:pPr>
            <w:r w:rsidRPr="00F5317A">
              <w:rPr>
                <w:rFonts w:ascii="Arial" w:hAnsi="Arial" w:cs="Arial"/>
                <w:b/>
                <w:bCs/>
              </w:rPr>
              <w:t>Weaknesses</w:t>
            </w:r>
          </w:p>
        </w:tc>
      </w:tr>
      <w:tr w:rsidR="00F5317A" w14:paraId="21DCD8C4" w14:textId="77777777" w:rsidTr="00F5317A">
        <w:tc>
          <w:tcPr>
            <w:tcW w:w="4508" w:type="dxa"/>
          </w:tcPr>
          <w:p w14:paraId="610A97A1" w14:textId="05E795F0" w:rsidR="00F5317A" w:rsidRPr="00F5317A" w:rsidRDefault="00F5317A" w:rsidP="00F5317A">
            <w:pPr>
              <w:rPr>
                <w:rFonts w:ascii="Arial" w:hAnsi="Arial" w:cs="Arial"/>
              </w:rPr>
            </w:pPr>
            <w:r w:rsidRPr="00F5317A">
              <w:rPr>
                <w:rFonts w:ascii="Arial" w:hAnsi="Arial" w:cs="Arial"/>
              </w:rPr>
              <w:t>Prime location in London’s Mayfair district</w:t>
            </w:r>
          </w:p>
        </w:tc>
        <w:tc>
          <w:tcPr>
            <w:tcW w:w="4508" w:type="dxa"/>
          </w:tcPr>
          <w:p w14:paraId="6E67DED7" w14:textId="206FC898" w:rsidR="00F5317A" w:rsidRPr="00F5317A" w:rsidRDefault="00F5317A" w:rsidP="00F5317A">
            <w:pPr>
              <w:rPr>
                <w:rFonts w:ascii="Arial" w:hAnsi="Arial" w:cs="Arial"/>
              </w:rPr>
            </w:pPr>
            <w:r w:rsidRPr="00F5317A">
              <w:rPr>
                <w:rFonts w:ascii="Arial" w:hAnsi="Arial" w:cs="Arial"/>
              </w:rPr>
              <w:t>Inconsistent service standards in housekeeping</w:t>
            </w:r>
          </w:p>
        </w:tc>
      </w:tr>
      <w:tr w:rsidR="00F5317A" w14:paraId="767F8607" w14:textId="77777777" w:rsidTr="00F5317A">
        <w:tc>
          <w:tcPr>
            <w:tcW w:w="4508" w:type="dxa"/>
          </w:tcPr>
          <w:p w14:paraId="30749804" w14:textId="7B6F2FBB" w:rsidR="00F5317A" w:rsidRPr="00F5317A" w:rsidRDefault="00F5317A" w:rsidP="00F5317A">
            <w:pPr>
              <w:rPr>
                <w:rFonts w:ascii="Arial" w:hAnsi="Arial" w:cs="Arial"/>
              </w:rPr>
            </w:pPr>
            <w:r w:rsidRPr="00F5317A">
              <w:rPr>
                <w:rFonts w:ascii="Arial" w:hAnsi="Arial" w:cs="Arial"/>
              </w:rPr>
              <w:t>Reputation as a luxury establishment</w:t>
            </w:r>
          </w:p>
        </w:tc>
        <w:tc>
          <w:tcPr>
            <w:tcW w:w="4508" w:type="dxa"/>
          </w:tcPr>
          <w:p w14:paraId="03F8AFDE" w14:textId="738701D5" w:rsidR="00F5317A" w:rsidRPr="00F5317A" w:rsidRDefault="00F5317A" w:rsidP="00F5317A">
            <w:pPr>
              <w:rPr>
                <w:rFonts w:ascii="Arial" w:hAnsi="Arial" w:cs="Arial"/>
              </w:rPr>
            </w:pPr>
            <w:r w:rsidRPr="00F5317A">
              <w:rPr>
                <w:rFonts w:ascii="Arial" w:hAnsi="Arial" w:cs="Arial"/>
              </w:rPr>
              <w:t>Limited digital integration for guest engagement</w:t>
            </w:r>
          </w:p>
        </w:tc>
      </w:tr>
      <w:tr w:rsidR="00F5317A" w14:paraId="167C652E" w14:textId="77777777" w:rsidTr="00F5317A">
        <w:tc>
          <w:tcPr>
            <w:tcW w:w="4508" w:type="dxa"/>
          </w:tcPr>
          <w:p w14:paraId="1545A518" w14:textId="1D5E2D9C" w:rsidR="00F5317A" w:rsidRPr="00F5317A" w:rsidRDefault="00F5317A" w:rsidP="00F5317A">
            <w:pPr>
              <w:rPr>
                <w:rFonts w:ascii="Arial" w:hAnsi="Arial" w:cs="Arial"/>
              </w:rPr>
            </w:pPr>
            <w:r w:rsidRPr="00F5317A">
              <w:rPr>
                <w:rFonts w:ascii="Arial" w:hAnsi="Arial" w:cs="Arial"/>
              </w:rPr>
              <w:t>Strong brand recognition among luxury travelers</w:t>
            </w:r>
          </w:p>
        </w:tc>
        <w:tc>
          <w:tcPr>
            <w:tcW w:w="4508" w:type="dxa"/>
          </w:tcPr>
          <w:p w14:paraId="2BDB4896" w14:textId="41087C6F" w:rsidR="00F5317A" w:rsidRPr="00F5317A" w:rsidRDefault="00F5317A" w:rsidP="00F5317A">
            <w:pPr>
              <w:rPr>
                <w:rFonts w:ascii="Arial" w:hAnsi="Arial" w:cs="Arial"/>
              </w:rPr>
            </w:pPr>
            <w:r w:rsidRPr="00F5317A">
              <w:rPr>
                <w:rFonts w:ascii="Arial" w:hAnsi="Arial" w:cs="Arial"/>
              </w:rPr>
              <w:t>Service delays and response inefficiencies</w:t>
            </w:r>
          </w:p>
        </w:tc>
      </w:tr>
      <w:tr w:rsidR="00F5317A" w14:paraId="02B0429C" w14:textId="77777777" w:rsidTr="00F5317A">
        <w:tc>
          <w:tcPr>
            <w:tcW w:w="4508" w:type="dxa"/>
          </w:tcPr>
          <w:p w14:paraId="3D426283" w14:textId="7D9A8217" w:rsidR="00F5317A" w:rsidRPr="00F5317A" w:rsidRDefault="00F5317A" w:rsidP="00F5317A">
            <w:pPr>
              <w:rPr>
                <w:rFonts w:ascii="Arial" w:hAnsi="Arial" w:cs="Arial"/>
              </w:rPr>
            </w:pPr>
            <w:r w:rsidRPr="00F5317A">
              <w:rPr>
                <w:rFonts w:ascii="Arial" w:hAnsi="Arial" w:cs="Arial"/>
              </w:rPr>
              <w:t>Opportunities</w:t>
            </w:r>
          </w:p>
        </w:tc>
        <w:tc>
          <w:tcPr>
            <w:tcW w:w="4508" w:type="dxa"/>
          </w:tcPr>
          <w:p w14:paraId="36CA1C66" w14:textId="2B7DAF68" w:rsidR="00F5317A" w:rsidRPr="00F5317A" w:rsidRDefault="00F5317A" w:rsidP="00F5317A">
            <w:pPr>
              <w:rPr>
                <w:rFonts w:ascii="Arial" w:hAnsi="Arial" w:cs="Arial"/>
              </w:rPr>
            </w:pPr>
            <w:r w:rsidRPr="00F5317A">
              <w:rPr>
                <w:rFonts w:ascii="Arial" w:hAnsi="Arial" w:cs="Arial"/>
              </w:rPr>
              <w:t>Threats</w:t>
            </w:r>
          </w:p>
        </w:tc>
      </w:tr>
      <w:tr w:rsidR="00F5317A" w14:paraId="471D63D2" w14:textId="77777777" w:rsidTr="00F5317A">
        <w:tc>
          <w:tcPr>
            <w:tcW w:w="4508" w:type="dxa"/>
          </w:tcPr>
          <w:p w14:paraId="3EF80E13" w14:textId="0FBEF6C9" w:rsidR="00F5317A" w:rsidRPr="00F5317A" w:rsidRDefault="00F5317A" w:rsidP="00F5317A">
            <w:pPr>
              <w:rPr>
                <w:rFonts w:ascii="Arial" w:hAnsi="Arial" w:cs="Arial"/>
              </w:rPr>
            </w:pPr>
            <w:r w:rsidRPr="00F5317A">
              <w:rPr>
                <w:rFonts w:ascii="Arial" w:hAnsi="Arial" w:cs="Arial"/>
              </w:rPr>
              <w:t>Increasing demand for digital engagement</w:t>
            </w:r>
          </w:p>
        </w:tc>
        <w:tc>
          <w:tcPr>
            <w:tcW w:w="4508" w:type="dxa"/>
          </w:tcPr>
          <w:p w14:paraId="4D40B99C" w14:textId="2C0E33DE" w:rsidR="00F5317A" w:rsidRPr="00F5317A" w:rsidRDefault="00F5317A" w:rsidP="00F5317A">
            <w:pPr>
              <w:rPr>
                <w:rFonts w:ascii="Arial" w:hAnsi="Arial" w:cs="Arial"/>
              </w:rPr>
            </w:pPr>
            <w:r w:rsidRPr="00F5317A">
              <w:rPr>
                <w:rFonts w:ascii="Arial" w:hAnsi="Arial" w:cs="Arial"/>
              </w:rPr>
              <w:t>Competitive luxury market with high guest expectations</w:t>
            </w:r>
          </w:p>
        </w:tc>
      </w:tr>
      <w:tr w:rsidR="00F5317A" w14:paraId="4356E187" w14:textId="77777777" w:rsidTr="00F5317A">
        <w:tc>
          <w:tcPr>
            <w:tcW w:w="4508" w:type="dxa"/>
          </w:tcPr>
          <w:p w14:paraId="4D8B5A70" w14:textId="37E8A3FD" w:rsidR="00F5317A" w:rsidRPr="00F5317A" w:rsidRDefault="00F5317A" w:rsidP="00F5317A">
            <w:pPr>
              <w:rPr>
                <w:rFonts w:ascii="Arial" w:hAnsi="Arial" w:cs="Arial"/>
              </w:rPr>
            </w:pPr>
            <w:r w:rsidRPr="00F5317A">
              <w:rPr>
                <w:rFonts w:ascii="Arial" w:hAnsi="Arial" w:cs="Arial"/>
              </w:rPr>
              <w:t>Potential for sustainable practices to attract eco-conscious guests</w:t>
            </w:r>
          </w:p>
        </w:tc>
        <w:tc>
          <w:tcPr>
            <w:tcW w:w="4508" w:type="dxa"/>
          </w:tcPr>
          <w:p w14:paraId="76194AC8" w14:textId="72E800AA" w:rsidR="00F5317A" w:rsidRPr="00F5317A" w:rsidRDefault="00F5317A" w:rsidP="00F5317A">
            <w:pPr>
              <w:rPr>
                <w:rFonts w:ascii="Arial" w:hAnsi="Arial" w:cs="Arial"/>
              </w:rPr>
            </w:pPr>
            <w:r w:rsidRPr="00F5317A">
              <w:rPr>
                <w:rFonts w:ascii="Arial" w:hAnsi="Arial" w:cs="Arial"/>
              </w:rPr>
              <w:t>Rising operational costs, particularly post-COVID-19 recovery</w:t>
            </w:r>
          </w:p>
        </w:tc>
      </w:tr>
    </w:tbl>
    <w:p w14:paraId="3C775AD7" w14:textId="221C891A" w:rsidR="00F5317A" w:rsidRPr="00F5317A" w:rsidRDefault="00F5317A" w:rsidP="006B6916">
      <w:pPr>
        <w:jc w:val="both"/>
        <w:rPr>
          <w:rFonts w:ascii="Arial" w:hAnsi="Arial" w:cs="Arial"/>
        </w:rPr>
      </w:pPr>
      <w:r>
        <w:rPr>
          <w:rFonts w:ascii="Arial" w:hAnsi="Arial" w:cs="Arial"/>
        </w:rPr>
        <w:br/>
      </w:r>
      <w:r w:rsidRPr="00F5317A">
        <w:rPr>
          <w:rFonts w:ascii="Arial" w:hAnsi="Arial" w:cs="Arial"/>
        </w:rPr>
        <w:t>The SWOT analysis emphasi</w:t>
      </w:r>
      <w:r w:rsidR="00E8628F">
        <w:rPr>
          <w:rFonts w:ascii="Arial" w:hAnsi="Arial" w:cs="Arial"/>
        </w:rPr>
        <w:t>s</w:t>
      </w:r>
      <w:r w:rsidRPr="00F5317A">
        <w:rPr>
          <w:rFonts w:ascii="Arial" w:hAnsi="Arial" w:cs="Arial"/>
        </w:rPr>
        <w:t>es The Mayfair Hotel’s competitive position, alongside its operational inefficiencies and lack of digital moderni</w:t>
      </w:r>
      <w:r w:rsidR="00E8628F">
        <w:rPr>
          <w:rFonts w:ascii="Arial" w:hAnsi="Arial" w:cs="Arial"/>
        </w:rPr>
        <w:t>s</w:t>
      </w:r>
      <w:r w:rsidRPr="00F5317A">
        <w:rPr>
          <w:rFonts w:ascii="Arial" w:hAnsi="Arial" w:cs="Arial"/>
        </w:rPr>
        <w:t>ation as areas needing immediate attention.</w:t>
      </w:r>
    </w:p>
    <w:p w14:paraId="4BE02229" w14:textId="77777777" w:rsidR="00F5317A" w:rsidRPr="00F5317A" w:rsidRDefault="00F5317A" w:rsidP="00F5317A">
      <w:pPr>
        <w:rPr>
          <w:rFonts w:ascii="Arial" w:hAnsi="Arial" w:cs="Arial"/>
          <w:b/>
          <w:bCs/>
        </w:rPr>
      </w:pPr>
      <w:r w:rsidRPr="00F5317A">
        <w:rPr>
          <w:rFonts w:ascii="Arial" w:hAnsi="Arial" w:cs="Arial"/>
          <w:b/>
          <w:bCs/>
        </w:rPr>
        <w:t>TOWS Analysis</w:t>
      </w:r>
    </w:p>
    <w:tbl>
      <w:tblPr>
        <w:tblStyle w:val="TableGrid"/>
        <w:tblW w:w="0" w:type="auto"/>
        <w:tblLook w:val="04A0" w:firstRow="1" w:lastRow="0" w:firstColumn="1" w:lastColumn="0" w:noHBand="0" w:noVBand="1"/>
      </w:tblPr>
      <w:tblGrid>
        <w:gridCol w:w="4508"/>
        <w:gridCol w:w="4508"/>
      </w:tblGrid>
      <w:tr w:rsidR="00F5317A" w14:paraId="6C6D98BB" w14:textId="77777777" w:rsidTr="00F5317A">
        <w:tc>
          <w:tcPr>
            <w:tcW w:w="4508" w:type="dxa"/>
          </w:tcPr>
          <w:p w14:paraId="576018E4" w14:textId="3784EE17" w:rsidR="00F5317A" w:rsidRPr="00F5317A" w:rsidRDefault="00F5317A" w:rsidP="00F5317A">
            <w:pPr>
              <w:rPr>
                <w:rFonts w:ascii="Arial" w:hAnsi="Arial" w:cs="Arial"/>
                <w:b/>
                <w:bCs/>
              </w:rPr>
            </w:pPr>
            <w:r w:rsidRPr="00F5317A">
              <w:rPr>
                <w:rFonts w:ascii="Arial" w:hAnsi="Arial" w:cs="Arial"/>
                <w:b/>
                <w:bCs/>
              </w:rPr>
              <w:t>Strategy</w:t>
            </w:r>
          </w:p>
        </w:tc>
        <w:tc>
          <w:tcPr>
            <w:tcW w:w="4508" w:type="dxa"/>
          </w:tcPr>
          <w:p w14:paraId="1CA7CCEE" w14:textId="01AEABB8" w:rsidR="00F5317A" w:rsidRPr="00F5317A" w:rsidRDefault="00F5317A" w:rsidP="00F5317A">
            <w:pPr>
              <w:rPr>
                <w:rFonts w:ascii="Arial" w:hAnsi="Arial" w:cs="Arial"/>
                <w:b/>
                <w:bCs/>
              </w:rPr>
            </w:pPr>
            <w:r w:rsidRPr="00F5317A">
              <w:rPr>
                <w:rFonts w:ascii="Arial" w:hAnsi="Arial" w:cs="Arial"/>
                <w:b/>
                <w:bCs/>
              </w:rPr>
              <w:t>Description</w:t>
            </w:r>
          </w:p>
        </w:tc>
      </w:tr>
      <w:tr w:rsidR="00F5317A" w14:paraId="07EBC080" w14:textId="77777777" w:rsidTr="00F5317A">
        <w:tc>
          <w:tcPr>
            <w:tcW w:w="4508" w:type="dxa"/>
          </w:tcPr>
          <w:p w14:paraId="438928B5" w14:textId="24FE70A3" w:rsidR="00F5317A" w:rsidRPr="00F5317A" w:rsidRDefault="00F5317A" w:rsidP="00F5317A">
            <w:pPr>
              <w:rPr>
                <w:rFonts w:ascii="Arial" w:hAnsi="Arial" w:cs="Arial"/>
                <w:b/>
                <w:bCs/>
              </w:rPr>
            </w:pPr>
            <w:r w:rsidRPr="00F5317A">
              <w:rPr>
                <w:rFonts w:ascii="Arial" w:hAnsi="Arial" w:cs="Arial"/>
                <w:b/>
                <w:bCs/>
              </w:rPr>
              <w:t>S-O</w:t>
            </w:r>
          </w:p>
        </w:tc>
        <w:tc>
          <w:tcPr>
            <w:tcW w:w="4508" w:type="dxa"/>
          </w:tcPr>
          <w:p w14:paraId="7FEB7B72" w14:textId="5033D8EF" w:rsidR="00F5317A" w:rsidRPr="00F5317A" w:rsidRDefault="00F5317A" w:rsidP="00F5317A">
            <w:pPr>
              <w:rPr>
                <w:rFonts w:ascii="Arial" w:hAnsi="Arial" w:cs="Arial"/>
              </w:rPr>
            </w:pPr>
            <w:r w:rsidRPr="00F5317A">
              <w:rPr>
                <w:rFonts w:ascii="Arial" w:hAnsi="Arial" w:cs="Arial"/>
              </w:rPr>
              <w:t>Leverage the hotel’s prime location and luxury reputation to promote eco-friendly, high-tech guest experiences, differentiating itself within the London luxury market (Lim 2016; Comfort &amp; Jones 2014).</w:t>
            </w:r>
          </w:p>
        </w:tc>
      </w:tr>
      <w:tr w:rsidR="00F5317A" w14:paraId="703847AE" w14:textId="77777777" w:rsidTr="00F5317A">
        <w:tc>
          <w:tcPr>
            <w:tcW w:w="4508" w:type="dxa"/>
          </w:tcPr>
          <w:p w14:paraId="7A449A2E" w14:textId="701630BF" w:rsidR="00F5317A" w:rsidRPr="00F5317A" w:rsidRDefault="00F5317A" w:rsidP="00F5317A">
            <w:pPr>
              <w:rPr>
                <w:rFonts w:ascii="Arial" w:hAnsi="Arial" w:cs="Arial"/>
                <w:b/>
                <w:bCs/>
              </w:rPr>
            </w:pPr>
            <w:r w:rsidRPr="00F5317A">
              <w:rPr>
                <w:rFonts w:ascii="Arial" w:hAnsi="Arial" w:cs="Arial"/>
                <w:b/>
                <w:bCs/>
              </w:rPr>
              <w:t>W-O</w:t>
            </w:r>
          </w:p>
        </w:tc>
        <w:tc>
          <w:tcPr>
            <w:tcW w:w="4508" w:type="dxa"/>
          </w:tcPr>
          <w:p w14:paraId="34DBD2F1" w14:textId="1E590D1E" w:rsidR="00F5317A" w:rsidRPr="00F5317A" w:rsidRDefault="00F5317A" w:rsidP="00F5317A">
            <w:pPr>
              <w:rPr>
                <w:rFonts w:ascii="Arial" w:hAnsi="Arial" w:cs="Arial"/>
              </w:rPr>
            </w:pPr>
            <w:r w:rsidRPr="00F5317A">
              <w:rPr>
                <w:rFonts w:ascii="Arial" w:hAnsi="Arial" w:cs="Arial"/>
              </w:rPr>
              <w:t>Introduce digital solutions like mobile check-ins to address service delays, using modern technologies to bridge operational gaps and streamline guest interactions (Buhalis &amp; Leung 2018; Sarmah, Kamboj &amp; Rahman 2017).</w:t>
            </w:r>
          </w:p>
        </w:tc>
      </w:tr>
      <w:tr w:rsidR="00F5317A" w14:paraId="24D8B354" w14:textId="77777777" w:rsidTr="00F5317A">
        <w:tc>
          <w:tcPr>
            <w:tcW w:w="4508" w:type="dxa"/>
          </w:tcPr>
          <w:p w14:paraId="3A22E023" w14:textId="595909F2" w:rsidR="00F5317A" w:rsidRPr="00F5317A" w:rsidRDefault="00F5317A" w:rsidP="00F5317A">
            <w:pPr>
              <w:rPr>
                <w:rFonts w:ascii="Arial" w:hAnsi="Arial" w:cs="Arial"/>
                <w:b/>
                <w:bCs/>
              </w:rPr>
            </w:pPr>
            <w:r w:rsidRPr="00F5317A">
              <w:rPr>
                <w:rFonts w:ascii="Arial" w:hAnsi="Arial" w:cs="Arial"/>
                <w:b/>
                <w:bCs/>
              </w:rPr>
              <w:t>S-T</w:t>
            </w:r>
          </w:p>
        </w:tc>
        <w:tc>
          <w:tcPr>
            <w:tcW w:w="4508" w:type="dxa"/>
          </w:tcPr>
          <w:p w14:paraId="66FD775A" w14:textId="33AF2DFC" w:rsidR="00F5317A" w:rsidRPr="00F5317A" w:rsidRDefault="00F5317A" w:rsidP="00F5317A">
            <w:pPr>
              <w:rPr>
                <w:rFonts w:ascii="Arial" w:hAnsi="Arial" w:cs="Arial"/>
              </w:rPr>
            </w:pPr>
            <w:r w:rsidRPr="00F5317A">
              <w:rPr>
                <w:rFonts w:ascii="Arial" w:hAnsi="Arial" w:cs="Arial"/>
              </w:rPr>
              <w:t>Strengthen brand loyalty by emphasi</w:t>
            </w:r>
            <w:r w:rsidR="00E8628F">
              <w:rPr>
                <w:rFonts w:ascii="Arial" w:hAnsi="Arial" w:cs="Arial"/>
              </w:rPr>
              <w:t>s</w:t>
            </w:r>
            <w:r w:rsidRPr="00F5317A">
              <w:rPr>
                <w:rFonts w:ascii="Arial" w:hAnsi="Arial" w:cs="Arial"/>
              </w:rPr>
              <w:t>ing personali</w:t>
            </w:r>
            <w:r w:rsidR="00E8628F">
              <w:rPr>
                <w:rFonts w:ascii="Arial" w:hAnsi="Arial" w:cs="Arial"/>
              </w:rPr>
              <w:t>s</w:t>
            </w:r>
            <w:r w:rsidRPr="00F5317A">
              <w:rPr>
                <w:rFonts w:ascii="Arial" w:hAnsi="Arial" w:cs="Arial"/>
              </w:rPr>
              <w:t xml:space="preserve">ed and prompt guest service, </w:t>
            </w:r>
            <w:r w:rsidRPr="00F5317A">
              <w:rPr>
                <w:rFonts w:ascii="Arial" w:hAnsi="Arial" w:cs="Arial"/>
              </w:rPr>
              <w:lastRenderedPageBreak/>
              <w:t xml:space="preserve">maintaining a competitive edge even with high market expectations (Mauris &amp; </w:t>
            </w:r>
            <w:proofErr w:type="spellStart"/>
            <w:r w:rsidRPr="00F5317A">
              <w:rPr>
                <w:rFonts w:ascii="Arial" w:hAnsi="Arial" w:cs="Arial"/>
              </w:rPr>
              <w:t>Minazzi</w:t>
            </w:r>
            <w:proofErr w:type="spellEnd"/>
            <w:r w:rsidRPr="00F5317A">
              <w:rPr>
                <w:rFonts w:ascii="Arial" w:hAnsi="Arial" w:cs="Arial"/>
              </w:rPr>
              <w:t xml:space="preserve"> 2013; Jones, Hillier &amp; Comfort 2020).</w:t>
            </w:r>
          </w:p>
        </w:tc>
      </w:tr>
      <w:tr w:rsidR="00F5317A" w14:paraId="6F7766B9" w14:textId="77777777" w:rsidTr="00F5317A">
        <w:tc>
          <w:tcPr>
            <w:tcW w:w="4508" w:type="dxa"/>
          </w:tcPr>
          <w:p w14:paraId="28646C1E" w14:textId="5F43FEA3" w:rsidR="00F5317A" w:rsidRPr="00F5317A" w:rsidRDefault="00F5317A" w:rsidP="00F5317A">
            <w:pPr>
              <w:rPr>
                <w:rFonts w:ascii="Arial" w:hAnsi="Arial" w:cs="Arial"/>
                <w:b/>
                <w:bCs/>
              </w:rPr>
            </w:pPr>
            <w:r w:rsidRPr="00F5317A">
              <w:rPr>
                <w:rFonts w:ascii="Arial" w:hAnsi="Arial" w:cs="Arial"/>
                <w:b/>
                <w:bCs/>
              </w:rPr>
              <w:lastRenderedPageBreak/>
              <w:t>W-T</w:t>
            </w:r>
          </w:p>
        </w:tc>
        <w:tc>
          <w:tcPr>
            <w:tcW w:w="4508" w:type="dxa"/>
          </w:tcPr>
          <w:p w14:paraId="2F948321" w14:textId="4E8CA734" w:rsidR="00F5317A" w:rsidRPr="00F5317A" w:rsidRDefault="00F5317A" w:rsidP="00F5317A">
            <w:pPr>
              <w:rPr>
                <w:rFonts w:ascii="Arial" w:hAnsi="Arial" w:cs="Arial"/>
              </w:rPr>
            </w:pPr>
            <w:r w:rsidRPr="00F5317A">
              <w:rPr>
                <w:rFonts w:ascii="Arial" w:hAnsi="Arial" w:cs="Arial"/>
              </w:rPr>
              <w:t>Invest in staff training and digital tools to counteract rising operational costs and inefficiencies, ensuring resilience amid economic pressures (Baum 2015; Huang et al. 2021).</w:t>
            </w:r>
          </w:p>
        </w:tc>
      </w:tr>
    </w:tbl>
    <w:p w14:paraId="3DE82AD7" w14:textId="645622D3" w:rsidR="00F5317A" w:rsidRPr="00F5317A" w:rsidRDefault="00517F59" w:rsidP="006B6916">
      <w:pPr>
        <w:jc w:val="both"/>
        <w:rPr>
          <w:rFonts w:ascii="Arial" w:hAnsi="Arial" w:cs="Arial"/>
        </w:rPr>
      </w:pPr>
      <w:r>
        <w:rPr>
          <w:rFonts w:ascii="Arial" w:hAnsi="Arial" w:cs="Arial"/>
        </w:rPr>
        <w:br/>
      </w:r>
      <w:r w:rsidRPr="00517F59">
        <w:rPr>
          <w:rFonts w:ascii="Arial" w:hAnsi="Arial" w:cs="Arial"/>
        </w:rPr>
        <w:t>The TOWS</w:t>
      </w:r>
      <w:r>
        <w:rPr>
          <w:rFonts w:ascii="Arial" w:hAnsi="Arial" w:cs="Arial"/>
        </w:rPr>
        <w:t xml:space="preserve"> Matrix</w:t>
      </w:r>
      <w:r w:rsidRPr="00517F59">
        <w:rPr>
          <w:rFonts w:ascii="Arial" w:hAnsi="Arial" w:cs="Arial"/>
        </w:rPr>
        <w:t xml:space="preserve"> analysis </w:t>
      </w:r>
      <w:r w:rsidR="004A339F" w:rsidRPr="004A339F">
        <w:rPr>
          <w:rFonts w:ascii="Arial" w:hAnsi="Arial" w:cs="Arial"/>
        </w:rPr>
        <w:t>transforms challenges into actionable strategies</w:t>
      </w:r>
      <w:r w:rsidR="004A339F">
        <w:rPr>
          <w:rFonts w:ascii="Arial" w:hAnsi="Arial" w:cs="Arial"/>
        </w:rPr>
        <w:t xml:space="preserve"> </w:t>
      </w:r>
      <w:r w:rsidRPr="00517F59">
        <w:rPr>
          <w:rFonts w:ascii="Arial" w:hAnsi="Arial" w:cs="Arial"/>
        </w:rPr>
        <w:t>by exploiting the hotel’s strengths and weaknesses. These strategies allow The Mayfair Hotel to match its operations with the market demands of today, improve service efficiency, strengthen its luxurious appeal.</w:t>
      </w:r>
    </w:p>
    <w:p w14:paraId="5E6D0853" w14:textId="77777777" w:rsidR="00F5317A" w:rsidRPr="00F5317A" w:rsidRDefault="00F5317A" w:rsidP="006B6916">
      <w:pPr>
        <w:jc w:val="both"/>
        <w:rPr>
          <w:rFonts w:ascii="Arial" w:hAnsi="Arial" w:cs="Arial"/>
          <w:b/>
          <w:bCs/>
        </w:rPr>
      </w:pPr>
      <w:r w:rsidRPr="00F5317A">
        <w:rPr>
          <w:rFonts w:ascii="Arial" w:hAnsi="Arial" w:cs="Arial"/>
          <w:b/>
          <w:bCs/>
        </w:rPr>
        <w:t>Areas of Positive Performance</w:t>
      </w:r>
    </w:p>
    <w:p w14:paraId="4EF61765" w14:textId="6787E0ED" w:rsidR="00517F59" w:rsidRPr="00517F59" w:rsidRDefault="00517F59" w:rsidP="006B6916">
      <w:pPr>
        <w:jc w:val="both"/>
        <w:rPr>
          <w:rFonts w:ascii="Arial" w:hAnsi="Arial" w:cs="Arial"/>
        </w:rPr>
      </w:pPr>
      <w:r w:rsidRPr="00517F59">
        <w:rPr>
          <w:rFonts w:ascii="Arial" w:hAnsi="Arial" w:cs="Arial"/>
        </w:rPr>
        <w:t xml:space="preserve">The Mayfair Hotel faces operational difficulties, but it has a good standing in the luxury hospitality sector owing to its prime situation in London’s sophisticated Mayfair neighbourhood and its established brand position (Richard 2017; Guttentag </w:t>
      </w:r>
      <w:r w:rsidRPr="00C34C9E">
        <w:rPr>
          <w:rFonts w:ascii="Arial" w:hAnsi="Arial" w:cs="Arial"/>
          <w:i/>
          <w:iCs/>
        </w:rPr>
        <w:t>et al.</w:t>
      </w:r>
      <w:r w:rsidRPr="00517F59">
        <w:rPr>
          <w:rFonts w:ascii="Arial" w:hAnsi="Arial" w:cs="Arial"/>
        </w:rPr>
        <w:t xml:space="preserve"> 2018). This is what makes it able to attract a high calibre clientele who place a premium on exclusivity and exceptional service. The hotel’s well-known brand name creates guest loyalty, which becomes a great platform for the new operational strategies to run successfully in order to improve guest experience and operational efficiency.</w:t>
      </w:r>
    </w:p>
    <w:p w14:paraId="30A8BD10" w14:textId="7AB2AF97" w:rsidR="00517F59" w:rsidRDefault="00517F59" w:rsidP="006B6916">
      <w:pPr>
        <w:jc w:val="both"/>
        <w:rPr>
          <w:rFonts w:ascii="Arial" w:hAnsi="Arial" w:cs="Arial"/>
        </w:rPr>
      </w:pPr>
      <w:r w:rsidRPr="00517F59">
        <w:rPr>
          <w:rFonts w:ascii="Arial" w:hAnsi="Arial" w:cs="Arial"/>
        </w:rPr>
        <w:t>Moreover, the hotel is set in a good position to take advantage of the rising trend towards sustainability, which is an important aspect in present day travelling. Teng and Wu (2019) and Higgins-</w:t>
      </w:r>
      <w:proofErr w:type="spellStart"/>
      <w:r w:rsidRPr="00517F59">
        <w:rPr>
          <w:rFonts w:ascii="Arial" w:hAnsi="Arial" w:cs="Arial"/>
        </w:rPr>
        <w:t>Desbiolles</w:t>
      </w:r>
      <w:proofErr w:type="spellEnd"/>
      <w:r w:rsidRPr="00517F59">
        <w:rPr>
          <w:rFonts w:ascii="Arial" w:hAnsi="Arial" w:cs="Arial"/>
        </w:rPr>
        <w:t>, Moskwa and Wijesinghe (2019) indicate studies that eco-conscious guests, who are increasing in numbers, are choosing hotel accommodations that are willing to go green and take initiatives towards environmentally responsible practices; therefore, the Mayfair Hotel has an opportunity to expand its number of guests by developing sustainability initiatives. Such practices, for example, eco-friendly housekeeping, and waste reduction, not only complement international hospitality trends but also contribute to the hotel’s brand image among the highly educated traveller. The Mayfair Hotel can capitali</w:t>
      </w:r>
      <w:r w:rsidR="00E8628F">
        <w:rPr>
          <w:rFonts w:ascii="Arial" w:hAnsi="Arial" w:cs="Arial"/>
        </w:rPr>
        <w:t>s</w:t>
      </w:r>
      <w:r w:rsidRPr="00517F59">
        <w:rPr>
          <w:rFonts w:ascii="Arial" w:hAnsi="Arial" w:cs="Arial"/>
        </w:rPr>
        <w:t>e on these positive aspects and reinforce its market position and attract bigger segment of socially conscious high-end clientele.</w:t>
      </w:r>
    </w:p>
    <w:p w14:paraId="59DBA5DA" w14:textId="77777777" w:rsidR="00E8628F" w:rsidRDefault="00E8628F" w:rsidP="00517F59">
      <w:pPr>
        <w:rPr>
          <w:rFonts w:ascii="Arial" w:hAnsi="Arial" w:cs="Arial"/>
        </w:rPr>
      </w:pPr>
    </w:p>
    <w:p w14:paraId="0DCBE6BF" w14:textId="77777777" w:rsidR="00E8628F" w:rsidRDefault="00E8628F" w:rsidP="00517F59">
      <w:pPr>
        <w:rPr>
          <w:rFonts w:ascii="Arial" w:hAnsi="Arial" w:cs="Arial"/>
        </w:rPr>
      </w:pPr>
    </w:p>
    <w:p w14:paraId="1430E53A" w14:textId="77777777" w:rsidR="00E8628F" w:rsidRDefault="00E8628F" w:rsidP="00517F59">
      <w:pPr>
        <w:rPr>
          <w:rFonts w:ascii="Arial" w:hAnsi="Arial" w:cs="Arial"/>
        </w:rPr>
      </w:pPr>
    </w:p>
    <w:p w14:paraId="6D9E48BE" w14:textId="77777777" w:rsidR="00E8628F" w:rsidRDefault="00E8628F" w:rsidP="00517F59">
      <w:pPr>
        <w:rPr>
          <w:rFonts w:ascii="Arial" w:hAnsi="Arial" w:cs="Arial"/>
        </w:rPr>
      </w:pPr>
    </w:p>
    <w:p w14:paraId="459F1EFD" w14:textId="77777777" w:rsidR="00E8628F" w:rsidRDefault="00E8628F" w:rsidP="00517F59">
      <w:pPr>
        <w:rPr>
          <w:rFonts w:ascii="Arial" w:hAnsi="Arial" w:cs="Arial"/>
        </w:rPr>
      </w:pPr>
    </w:p>
    <w:p w14:paraId="085696CF" w14:textId="77777777" w:rsidR="00E8628F" w:rsidRDefault="00E8628F" w:rsidP="00517F59">
      <w:pPr>
        <w:rPr>
          <w:rFonts w:ascii="Arial" w:hAnsi="Arial" w:cs="Arial"/>
        </w:rPr>
      </w:pPr>
    </w:p>
    <w:p w14:paraId="5982A2FC" w14:textId="77777777" w:rsidR="00E8628F" w:rsidRDefault="00E8628F" w:rsidP="00517F59">
      <w:pPr>
        <w:rPr>
          <w:rFonts w:ascii="Arial" w:hAnsi="Arial" w:cs="Arial"/>
        </w:rPr>
      </w:pPr>
    </w:p>
    <w:p w14:paraId="1908CAD8" w14:textId="77777777" w:rsidR="00E8628F" w:rsidRDefault="00E8628F" w:rsidP="00517F59">
      <w:pPr>
        <w:rPr>
          <w:rFonts w:ascii="Arial" w:hAnsi="Arial" w:cs="Arial"/>
        </w:rPr>
      </w:pPr>
    </w:p>
    <w:p w14:paraId="07668DD9" w14:textId="77777777" w:rsidR="00E8628F" w:rsidRDefault="00E8628F" w:rsidP="00517F59">
      <w:pPr>
        <w:rPr>
          <w:rFonts w:ascii="Arial" w:hAnsi="Arial" w:cs="Arial"/>
        </w:rPr>
      </w:pPr>
    </w:p>
    <w:p w14:paraId="67F851F1" w14:textId="77777777" w:rsidR="00E8628F" w:rsidRDefault="00E8628F" w:rsidP="00517F59">
      <w:pPr>
        <w:rPr>
          <w:rFonts w:ascii="Arial" w:hAnsi="Arial" w:cs="Arial"/>
        </w:rPr>
      </w:pPr>
    </w:p>
    <w:p w14:paraId="2729536F" w14:textId="77777777" w:rsidR="00E8628F" w:rsidRDefault="00E8628F" w:rsidP="00517F59">
      <w:pPr>
        <w:rPr>
          <w:rFonts w:ascii="Arial" w:hAnsi="Arial" w:cs="Arial"/>
        </w:rPr>
      </w:pPr>
    </w:p>
    <w:p w14:paraId="265962D8" w14:textId="72E40535" w:rsidR="00925D92" w:rsidRPr="00925D92" w:rsidRDefault="00925D92" w:rsidP="00E8628F">
      <w:pPr>
        <w:pStyle w:val="Heading1"/>
      </w:pPr>
      <w:bookmarkStart w:id="3" w:name="_Toc181617344"/>
      <w:r w:rsidRPr="00925D92">
        <w:t>Recommendations and Change Management</w:t>
      </w:r>
      <w:bookmarkEnd w:id="3"/>
    </w:p>
    <w:p w14:paraId="081EB769" w14:textId="777282F1" w:rsidR="00517F59" w:rsidRDefault="00517F59" w:rsidP="00C34C9E">
      <w:pPr>
        <w:jc w:val="both"/>
        <w:rPr>
          <w:rFonts w:ascii="Arial" w:hAnsi="Arial" w:cs="Arial"/>
        </w:rPr>
      </w:pPr>
      <w:r w:rsidRPr="00517F59">
        <w:rPr>
          <w:rFonts w:ascii="Arial" w:hAnsi="Arial" w:cs="Arial"/>
        </w:rPr>
        <w:t>According to the analysis of the operational challenges faced by The Mayfair Hotel, the provided recommendations seek to solve service delays, technology limitations, and just in time housekeeping standards. Implementing these initiatives will enable improved guest satisfaction, increase operational efficiency and improve the hotel’s competitive position. Each recommendation is accompanied by detailed cost estimates to provide a realistic financial view of implementation.</w:t>
      </w:r>
    </w:p>
    <w:p w14:paraId="7A07CCD1" w14:textId="67698B01" w:rsidR="00925D92" w:rsidRPr="00925D92" w:rsidRDefault="00925D92" w:rsidP="00925D92">
      <w:pPr>
        <w:rPr>
          <w:rFonts w:ascii="Arial" w:hAnsi="Arial" w:cs="Arial"/>
          <w:b/>
          <w:bCs/>
        </w:rPr>
      </w:pPr>
      <w:r w:rsidRPr="00925D92">
        <w:rPr>
          <w:rFonts w:ascii="Arial" w:hAnsi="Arial" w:cs="Arial"/>
          <w:b/>
          <w:bCs/>
        </w:rPr>
        <w:t>1. Implement Advanced Guest Service Technology</w:t>
      </w:r>
    </w:p>
    <w:p w14:paraId="013D5C00" w14:textId="6331BFF1" w:rsidR="00517F59" w:rsidRPr="00925D92" w:rsidRDefault="00517F59" w:rsidP="00C34C9E">
      <w:pPr>
        <w:jc w:val="both"/>
        <w:rPr>
          <w:rFonts w:ascii="Arial" w:hAnsi="Arial" w:cs="Arial"/>
        </w:rPr>
      </w:pPr>
      <w:r w:rsidRPr="00517F59">
        <w:rPr>
          <w:rFonts w:ascii="Arial" w:hAnsi="Arial" w:cs="Arial"/>
        </w:rPr>
        <w:t xml:space="preserve">The Mayfair Hotel should incorporate advanced guest service technologies to address service delays and to meet modern guest expectations including mobile </w:t>
      </w:r>
      <w:r w:rsidR="00EC1AA2" w:rsidRPr="00EC1AA2">
        <w:rPr>
          <w:rFonts w:ascii="Arial" w:hAnsi="Arial" w:cs="Arial"/>
        </w:rPr>
        <w:t>check-in</w:t>
      </w:r>
      <w:r w:rsidRPr="00517F59">
        <w:rPr>
          <w:rFonts w:ascii="Arial" w:hAnsi="Arial" w:cs="Arial"/>
        </w:rPr>
        <w:t xml:space="preserve">, digital room control and AI powered customer service systems (Vasadze, </w:t>
      </w:r>
      <w:proofErr w:type="spellStart"/>
      <w:r w:rsidRPr="00517F59">
        <w:rPr>
          <w:rFonts w:ascii="Arial" w:hAnsi="Arial" w:cs="Arial"/>
        </w:rPr>
        <w:t>Mosashvili</w:t>
      </w:r>
      <w:proofErr w:type="spellEnd"/>
      <w:r w:rsidRPr="00517F59">
        <w:rPr>
          <w:rFonts w:ascii="Arial" w:hAnsi="Arial" w:cs="Arial"/>
        </w:rPr>
        <w:t xml:space="preserve"> &amp; </w:t>
      </w:r>
      <w:proofErr w:type="spellStart"/>
      <w:r w:rsidRPr="00517F59">
        <w:rPr>
          <w:rFonts w:ascii="Arial" w:hAnsi="Arial" w:cs="Arial"/>
        </w:rPr>
        <w:t>Duruli</w:t>
      </w:r>
      <w:proofErr w:type="spellEnd"/>
      <w:r w:rsidRPr="00517F59">
        <w:rPr>
          <w:rFonts w:ascii="Arial" w:hAnsi="Arial" w:cs="Arial"/>
        </w:rPr>
        <w:t xml:space="preserve"> 2018). According to research, these technologies can simplify processes, increase convenience for guests, and can drastically reduce wait times, all of which are key to luxury hospitality (Bilgihan et al. 2016; Roy &amp; Pagaldiviti 2023). For example, mobile check in enables guests to avoid standing in queues at front desks; therefore improving guest experience and lessening lobby congestion (Beldona, Schwartz &amp; Zhang 2018).</w:t>
      </w:r>
    </w:p>
    <w:p w14:paraId="4141B3C5" w14:textId="0C9F5F29" w:rsidR="00925D92" w:rsidRPr="00517F59" w:rsidRDefault="00925D92" w:rsidP="00C34C9E">
      <w:pPr>
        <w:jc w:val="both"/>
        <w:rPr>
          <w:rFonts w:ascii="Arial" w:hAnsi="Arial" w:cs="Arial"/>
          <w:lang w:val="en-US"/>
        </w:rPr>
      </w:pPr>
      <w:r w:rsidRPr="00925D92">
        <w:rPr>
          <w:rFonts w:ascii="Arial" w:hAnsi="Arial" w:cs="Arial"/>
          <w:b/>
          <w:bCs/>
        </w:rPr>
        <w:t>Cost Estimate</w:t>
      </w:r>
      <w:r w:rsidRPr="00925D92">
        <w:rPr>
          <w:rFonts w:ascii="Arial" w:hAnsi="Arial" w:cs="Arial"/>
        </w:rPr>
        <w:t xml:space="preserve">: </w:t>
      </w:r>
      <w:r w:rsidR="00517F59" w:rsidRPr="00517F59">
        <w:rPr>
          <w:rFonts w:ascii="Arial" w:hAnsi="Arial" w:cs="Arial"/>
        </w:rPr>
        <w:t xml:space="preserve">A mobile </w:t>
      </w:r>
      <w:r w:rsidR="00EC1AA2" w:rsidRPr="00EC1AA2">
        <w:rPr>
          <w:rFonts w:ascii="Arial" w:hAnsi="Arial" w:cs="Arial"/>
        </w:rPr>
        <w:t>check-in</w:t>
      </w:r>
      <w:r w:rsidR="00EC1AA2">
        <w:rPr>
          <w:rFonts w:ascii="Arial" w:hAnsi="Arial" w:cs="Arial"/>
        </w:rPr>
        <w:t xml:space="preserve"> </w:t>
      </w:r>
      <w:r w:rsidR="00517F59" w:rsidRPr="00517F59">
        <w:rPr>
          <w:rFonts w:ascii="Arial" w:hAnsi="Arial" w:cs="Arial"/>
        </w:rPr>
        <w:t>system will cost around £20,000 initially, depending on features and customi</w:t>
      </w:r>
      <w:r w:rsidR="00E8628F">
        <w:rPr>
          <w:rFonts w:ascii="Arial" w:hAnsi="Arial" w:cs="Arial"/>
        </w:rPr>
        <w:t>s</w:t>
      </w:r>
      <w:r w:rsidR="00517F59" w:rsidRPr="00517F59">
        <w:rPr>
          <w:rFonts w:ascii="Arial" w:hAnsi="Arial" w:cs="Arial"/>
        </w:rPr>
        <w:t>ation. Depending on room count and technology choice, integrating digital room controls (smart thermostats, in-room tablets) can cost an additional £15,000. Setting up AI powered customer service, such as via chatbots or virtual assistants, would cost around £10,000 but would cost around £2,000 a year to maintain. Therefore, the total cost of each proposed aspect of Advanced Guest Service Technology would be approximately £47,000 without the cost of staff training.</w:t>
      </w:r>
    </w:p>
    <w:p w14:paraId="4D607734" w14:textId="48893A9D" w:rsidR="00925D92" w:rsidRPr="00925D92" w:rsidRDefault="00925D92" w:rsidP="00C34C9E">
      <w:pPr>
        <w:jc w:val="both"/>
        <w:rPr>
          <w:rFonts w:ascii="Arial" w:hAnsi="Arial" w:cs="Arial"/>
          <w:lang w:val="bg-BG"/>
        </w:rPr>
      </w:pPr>
      <w:r w:rsidRPr="00925D92">
        <w:rPr>
          <w:rFonts w:ascii="Arial" w:hAnsi="Arial" w:cs="Arial"/>
          <w:b/>
          <w:bCs/>
        </w:rPr>
        <w:t>Implementation Strategy</w:t>
      </w:r>
      <w:r w:rsidRPr="00925D92">
        <w:rPr>
          <w:rFonts w:ascii="Arial" w:hAnsi="Arial" w:cs="Arial"/>
        </w:rPr>
        <w:t>: Partnering with technology providers speciali</w:t>
      </w:r>
      <w:r w:rsidR="00E8628F">
        <w:rPr>
          <w:rFonts w:ascii="Arial" w:hAnsi="Arial" w:cs="Arial"/>
        </w:rPr>
        <w:t>s</w:t>
      </w:r>
      <w:r w:rsidRPr="00925D92">
        <w:rPr>
          <w:rFonts w:ascii="Arial" w:hAnsi="Arial" w:cs="Arial"/>
        </w:rPr>
        <w:t>ing in hospitality solutions ensures alignment with the hotel’s brand and functionality needs. To maximi</w:t>
      </w:r>
      <w:r w:rsidR="00E8628F">
        <w:rPr>
          <w:rFonts w:ascii="Arial" w:hAnsi="Arial" w:cs="Arial"/>
        </w:rPr>
        <w:t>s</w:t>
      </w:r>
      <w:r w:rsidRPr="00925D92">
        <w:rPr>
          <w:rFonts w:ascii="Arial" w:hAnsi="Arial" w:cs="Arial"/>
        </w:rPr>
        <w:t xml:space="preserve">e effectiveness, The Mayfair Hotel should provide staff training sessions, which would cost around £1,500 per employee for a comprehensive program, ensuring that employees can confidently assist guests with the new technologies (Singh &amp; Puri 2021). </w:t>
      </w:r>
      <w:r w:rsidR="00F27C69">
        <w:rPr>
          <w:rFonts w:ascii="Arial" w:hAnsi="Arial" w:cs="Arial"/>
        </w:rPr>
        <w:t xml:space="preserve">To implement every aspect correctly we will need to train 16 employees in </w:t>
      </w:r>
      <w:r w:rsidR="00F27C69" w:rsidRPr="00F27C69">
        <w:rPr>
          <w:rFonts w:ascii="Arial" w:hAnsi="Arial" w:cs="Arial"/>
        </w:rPr>
        <w:t>Front Desk and Reception</w:t>
      </w:r>
      <w:r w:rsidR="00F27C69">
        <w:rPr>
          <w:rFonts w:ascii="Arial" w:hAnsi="Arial" w:cs="Arial"/>
        </w:rPr>
        <w:t xml:space="preserve">, </w:t>
      </w:r>
      <w:r w:rsidR="00F27C69" w:rsidRPr="00F27C69">
        <w:rPr>
          <w:rFonts w:ascii="Arial" w:hAnsi="Arial" w:cs="Arial"/>
        </w:rPr>
        <w:t>Concierge and Guest Services</w:t>
      </w:r>
      <w:r w:rsidR="00F27C69">
        <w:rPr>
          <w:rFonts w:ascii="Arial" w:hAnsi="Arial" w:cs="Arial"/>
        </w:rPr>
        <w:t xml:space="preserve">, </w:t>
      </w:r>
      <w:r w:rsidR="00F27C69" w:rsidRPr="00F27C69">
        <w:rPr>
          <w:rFonts w:ascii="Arial" w:hAnsi="Arial" w:cs="Arial"/>
        </w:rPr>
        <w:t>Housekeeping Supervisors</w:t>
      </w:r>
      <w:r w:rsidR="00F27C69">
        <w:rPr>
          <w:rFonts w:ascii="Arial" w:hAnsi="Arial" w:cs="Arial"/>
        </w:rPr>
        <w:t xml:space="preserve"> and </w:t>
      </w:r>
      <w:r w:rsidR="00F27C69" w:rsidRPr="00F27C69">
        <w:rPr>
          <w:rFonts w:ascii="Arial" w:hAnsi="Arial" w:cs="Arial"/>
        </w:rPr>
        <w:t>IT or On-site Tech Support</w:t>
      </w:r>
      <w:r w:rsidR="00F27C69">
        <w:rPr>
          <w:rFonts w:ascii="Arial" w:hAnsi="Arial" w:cs="Arial"/>
        </w:rPr>
        <w:t xml:space="preserve">, which makes the total cost for staff training £24,000. This makes the entire amount of £71,000 for staffing. </w:t>
      </w:r>
      <w:r w:rsidRPr="00925D92">
        <w:rPr>
          <w:rFonts w:ascii="Arial" w:hAnsi="Arial" w:cs="Arial"/>
        </w:rPr>
        <w:t>Monitoring guest feedback on these digital solutions can guide ongoing adjustments and optimi</w:t>
      </w:r>
      <w:r w:rsidR="00E8628F">
        <w:rPr>
          <w:rFonts w:ascii="Arial" w:hAnsi="Arial" w:cs="Arial"/>
        </w:rPr>
        <w:t>s</w:t>
      </w:r>
      <w:r w:rsidRPr="00925D92">
        <w:rPr>
          <w:rFonts w:ascii="Arial" w:hAnsi="Arial" w:cs="Arial"/>
        </w:rPr>
        <w:t>ations, aligning the technology with guest preferences (Butscher, Vidal &amp; Dimier 2009).</w:t>
      </w:r>
    </w:p>
    <w:p w14:paraId="08C9E02F" w14:textId="77777777" w:rsidR="00925D92" w:rsidRPr="00925D92" w:rsidRDefault="00925D92" w:rsidP="00C34C9E">
      <w:pPr>
        <w:jc w:val="both"/>
        <w:rPr>
          <w:rFonts w:ascii="Arial" w:hAnsi="Arial" w:cs="Arial"/>
          <w:b/>
          <w:bCs/>
        </w:rPr>
      </w:pPr>
      <w:r w:rsidRPr="00925D92">
        <w:rPr>
          <w:rFonts w:ascii="Arial" w:hAnsi="Arial" w:cs="Arial"/>
          <w:b/>
          <w:bCs/>
        </w:rPr>
        <w:t>2. Enhance Housekeeping Standards Through Targeted Training and Quality Control</w:t>
      </w:r>
    </w:p>
    <w:p w14:paraId="43AA19D4" w14:textId="650DE5E0" w:rsidR="00925D92" w:rsidRDefault="00925D92" w:rsidP="00C34C9E">
      <w:pPr>
        <w:jc w:val="both"/>
        <w:rPr>
          <w:rFonts w:ascii="Arial" w:hAnsi="Arial" w:cs="Arial"/>
        </w:rPr>
      </w:pPr>
      <w:r w:rsidRPr="00925D92">
        <w:rPr>
          <w:rFonts w:ascii="Arial" w:hAnsi="Arial" w:cs="Arial"/>
        </w:rPr>
        <w:t>Housekeeping quality is directly linked to guest satisfaction and is essential to maintaining a high standard in the luxury hotel sector (Lothian &amp; Lewis 2019). To address inconsistencies in housekeeping, The Mayfair Hotel should implement a targeted training program that emphasi</w:t>
      </w:r>
      <w:r w:rsidR="00E8628F">
        <w:rPr>
          <w:rFonts w:ascii="Arial" w:hAnsi="Arial" w:cs="Arial"/>
        </w:rPr>
        <w:t>s</w:t>
      </w:r>
      <w:r w:rsidRPr="00925D92">
        <w:rPr>
          <w:rFonts w:ascii="Arial" w:hAnsi="Arial" w:cs="Arial"/>
        </w:rPr>
        <w:t>es thorough cleaning practices, attention to detail, and efficiency. Consistent training ensures that all housekeeping staff adhere to the hotel's cleanliness standards, enhancing the guest experience and brand reputation (Bhattacharyya 2020).</w:t>
      </w:r>
    </w:p>
    <w:p w14:paraId="616D2105" w14:textId="77777777" w:rsidR="00E8628F" w:rsidRDefault="00E8628F" w:rsidP="00C34C9E">
      <w:pPr>
        <w:jc w:val="both"/>
        <w:rPr>
          <w:rFonts w:ascii="Arial" w:hAnsi="Arial" w:cs="Arial"/>
        </w:rPr>
      </w:pPr>
    </w:p>
    <w:p w14:paraId="651B29A7" w14:textId="77777777" w:rsidR="00E8628F" w:rsidRPr="00925D92" w:rsidRDefault="00E8628F" w:rsidP="00925D92">
      <w:pPr>
        <w:rPr>
          <w:rFonts w:ascii="Arial" w:hAnsi="Arial" w:cs="Arial"/>
        </w:rPr>
      </w:pPr>
    </w:p>
    <w:p w14:paraId="73D6D7E7" w14:textId="77777777" w:rsidR="00C34C9E" w:rsidRDefault="00C34C9E" w:rsidP="00925D92">
      <w:pPr>
        <w:rPr>
          <w:rFonts w:ascii="Arial" w:hAnsi="Arial" w:cs="Arial"/>
          <w:b/>
          <w:bCs/>
        </w:rPr>
      </w:pPr>
    </w:p>
    <w:p w14:paraId="02EBB217" w14:textId="77777777" w:rsidR="00C34C9E" w:rsidRDefault="00C34C9E" w:rsidP="00925D92">
      <w:pPr>
        <w:rPr>
          <w:rFonts w:ascii="Arial" w:hAnsi="Arial" w:cs="Arial"/>
          <w:b/>
          <w:bCs/>
        </w:rPr>
      </w:pPr>
    </w:p>
    <w:p w14:paraId="41A3254B" w14:textId="1425A305" w:rsidR="00517F59" w:rsidRPr="00925D92" w:rsidRDefault="00925D92" w:rsidP="00C34C9E">
      <w:pPr>
        <w:jc w:val="both"/>
        <w:rPr>
          <w:rFonts w:ascii="Arial" w:hAnsi="Arial" w:cs="Arial"/>
        </w:rPr>
      </w:pPr>
      <w:r w:rsidRPr="00925D92">
        <w:rPr>
          <w:rFonts w:ascii="Arial" w:hAnsi="Arial" w:cs="Arial"/>
          <w:b/>
          <w:bCs/>
        </w:rPr>
        <w:t>Cost Estimate</w:t>
      </w:r>
      <w:r w:rsidRPr="00925D92">
        <w:rPr>
          <w:rFonts w:ascii="Arial" w:hAnsi="Arial" w:cs="Arial"/>
        </w:rPr>
        <w:t>: Housekeeping training programs typically cost around £1,500 per employee, covering topics from cleanliness standards to guest service etiquette. For a 25-person housekeeping team, this amounts to approximately £37,500. The hotel should also invest in automated cleaning technologies, such as robotic vacuums, which cost around £5,000 to £10,000 each. Implementing quality control measures, like regular audits and inspections, may require an additional £10,000 annually for personnel or third-party assessment services.</w:t>
      </w:r>
    </w:p>
    <w:p w14:paraId="69F6D25B" w14:textId="1B5D12AC" w:rsidR="00517F59" w:rsidRPr="00517F59" w:rsidRDefault="00925D92" w:rsidP="00C34C9E">
      <w:pPr>
        <w:jc w:val="both"/>
        <w:rPr>
          <w:rFonts w:ascii="Arial" w:hAnsi="Arial" w:cs="Arial"/>
        </w:rPr>
      </w:pPr>
      <w:r w:rsidRPr="00925D92">
        <w:rPr>
          <w:rFonts w:ascii="Arial" w:hAnsi="Arial" w:cs="Arial"/>
          <w:b/>
          <w:bCs/>
        </w:rPr>
        <w:t>Implementation Strategy</w:t>
      </w:r>
      <w:r w:rsidRPr="00925D92">
        <w:rPr>
          <w:rFonts w:ascii="Arial" w:hAnsi="Arial" w:cs="Arial"/>
        </w:rPr>
        <w:t>: A quality control system, involving regular inspections and feedback, can help ensure consistent service. These audits should be coupled with immediate corrective feedback and periodic retraining, ensuring high standards are consistently maintained (</w:t>
      </w:r>
      <w:proofErr w:type="spellStart"/>
      <w:r w:rsidRPr="00925D92">
        <w:rPr>
          <w:rFonts w:ascii="Arial" w:hAnsi="Arial" w:cs="Arial"/>
        </w:rPr>
        <w:t>Elkhwesky</w:t>
      </w:r>
      <w:proofErr w:type="spellEnd"/>
      <w:r w:rsidRPr="00925D92">
        <w:rPr>
          <w:rFonts w:ascii="Arial" w:hAnsi="Arial" w:cs="Arial"/>
        </w:rPr>
        <w:t>, Salem &amp; Varmus 2022). Automated cleaning technologies, while an initial expense, provide long-term cost savings through enhanced efficiency and consistent quality (Shin, Perdue &amp; Kang 2019).</w:t>
      </w:r>
    </w:p>
    <w:p w14:paraId="7F12BA61" w14:textId="77777777" w:rsidR="00925D92" w:rsidRPr="00925D92" w:rsidRDefault="00925D92" w:rsidP="00C34C9E">
      <w:pPr>
        <w:jc w:val="both"/>
        <w:rPr>
          <w:rFonts w:ascii="Arial" w:hAnsi="Arial" w:cs="Arial"/>
          <w:b/>
          <w:bCs/>
        </w:rPr>
      </w:pPr>
      <w:r w:rsidRPr="00925D92">
        <w:rPr>
          <w:rFonts w:ascii="Arial" w:hAnsi="Arial" w:cs="Arial"/>
          <w:b/>
          <w:bCs/>
        </w:rPr>
        <w:t>3. Shift Towards Sustainable Practices</w:t>
      </w:r>
    </w:p>
    <w:p w14:paraId="0C850617" w14:textId="5754530B" w:rsidR="00925D92" w:rsidRPr="00925D92" w:rsidRDefault="00925D92" w:rsidP="00C34C9E">
      <w:pPr>
        <w:jc w:val="both"/>
        <w:rPr>
          <w:rFonts w:ascii="Arial" w:hAnsi="Arial" w:cs="Arial"/>
        </w:rPr>
      </w:pPr>
      <w:r w:rsidRPr="00925D92">
        <w:rPr>
          <w:rFonts w:ascii="Arial" w:hAnsi="Arial" w:cs="Arial"/>
        </w:rPr>
        <w:t>Sustainable practices are increasingly important in the hospitality industry, as travelers prioriti</w:t>
      </w:r>
      <w:r w:rsidR="00E8628F">
        <w:rPr>
          <w:rFonts w:ascii="Arial" w:hAnsi="Arial" w:cs="Arial"/>
        </w:rPr>
        <w:t>s</w:t>
      </w:r>
      <w:r w:rsidRPr="00925D92">
        <w:rPr>
          <w:rFonts w:ascii="Arial" w:hAnsi="Arial" w:cs="Arial"/>
        </w:rPr>
        <w:t>e environmentally responsible accommodations (Comfort &amp; Jones 2014; Higgins-</w:t>
      </w:r>
      <w:proofErr w:type="spellStart"/>
      <w:r w:rsidRPr="00925D92">
        <w:rPr>
          <w:rFonts w:ascii="Arial" w:hAnsi="Arial" w:cs="Arial"/>
        </w:rPr>
        <w:t>Desbiolles</w:t>
      </w:r>
      <w:proofErr w:type="spellEnd"/>
      <w:r w:rsidRPr="00925D92">
        <w:rPr>
          <w:rFonts w:ascii="Arial" w:hAnsi="Arial" w:cs="Arial"/>
        </w:rPr>
        <w:t>, Moskwa &amp; Wijesinghe 2019). The Mayfair Hotel can enhance its appeal to eco-conscious guests by integrating green initiatives into its operations. Key measures include using eco-friendly cleaning products, reducing single-use plastics, implementing energy-efficient lighting, and introducing water-saving systems. These changes not only align with global sustainability trends but also provide long-term operational savings (Teng &amp; Wu 2019; Melissen &amp; Sauer 2018).</w:t>
      </w:r>
    </w:p>
    <w:p w14:paraId="118ABE53" w14:textId="3108CD44" w:rsidR="00925D92" w:rsidRPr="00517F59" w:rsidRDefault="00925D92" w:rsidP="00C34C9E">
      <w:pPr>
        <w:jc w:val="both"/>
        <w:rPr>
          <w:rFonts w:ascii="Arial" w:hAnsi="Arial" w:cs="Arial"/>
          <w:lang w:val="en-US"/>
        </w:rPr>
      </w:pPr>
      <w:r w:rsidRPr="00925D92">
        <w:rPr>
          <w:rFonts w:ascii="Arial" w:hAnsi="Arial" w:cs="Arial"/>
          <w:b/>
          <w:bCs/>
        </w:rPr>
        <w:t>Cost Estimate</w:t>
      </w:r>
      <w:r w:rsidRPr="00925D92">
        <w:rPr>
          <w:rFonts w:ascii="Arial" w:hAnsi="Arial" w:cs="Arial"/>
        </w:rPr>
        <w:t xml:space="preserve">: </w:t>
      </w:r>
      <w:r w:rsidR="00517F59" w:rsidRPr="00517F59">
        <w:rPr>
          <w:rFonts w:ascii="Arial" w:hAnsi="Arial" w:cs="Arial"/>
        </w:rPr>
        <w:t>Switching to eco-friendly cleaning products would cost around £5,000 per year to begin with, and energy efficient lighting upgrades would be £20,000, including product and installation costs. Low flow faucets and showerheads are estimated to cost £7,500 for the entire property. It costs around £3,000 to reduce single use plastics in favour of the reusable alternative.</w:t>
      </w:r>
    </w:p>
    <w:p w14:paraId="2CF196CD" w14:textId="4E58FC0E" w:rsidR="00925D92" w:rsidRPr="00925D92" w:rsidRDefault="00925D92" w:rsidP="00C34C9E">
      <w:pPr>
        <w:jc w:val="both"/>
        <w:rPr>
          <w:rFonts w:ascii="Arial" w:hAnsi="Arial" w:cs="Arial"/>
          <w:lang w:val="bg-BG"/>
        </w:rPr>
      </w:pPr>
      <w:r w:rsidRPr="00925D92">
        <w:rPr>
          <w:rFonts w:ascii="Arial" w:hAnsi="Arial" w:cs="Arial"/>
          <w:b/>
          <w:bCs/>
        </w:rPr>
        <w:t>Implementation Strategy</w:t>
      </w:r>
      <w:r w:rsidRPr="00925D92">
        <w:rPr>
          <w:rFonts w:ascii="Arial" w:hAnsi="Arial" w:cs="Arial"/>
        </w:rPr>
        <w:t xml:space="preserve">: </w:t>
      </w:r>
      <w:r w:rsidR="00517F59" w:rsidRPr="00517F59">
        <w:rPr>
          <w:rFonts w:ascii="Arial" w:hAnsi="Arial" w:cs="Arial"/>
        </w:rPr>
        <w:t>Sustainability initiatives can be rolled out in phases, with the less costly options like switching to eco-friendly products, reducing plastic use, and then moving on to larger investments in energy and water efficiency. To determine their effectiveness it is important to monitor the impact of these initiatives. Energy consumption, water usage, and guest feedback on environmental practises can be metrics that offer insight to the long-term benefits and areas for adjustment (Bux &amp; Amicarelli 2022; Ben Youssef &amp; Zeqiri 2022).</w:t>
      </w:r>
    </w:p>
    <w:p w14:paraId="4B330931" w14:textId="77777777" w:rsidR="00925D92" w:rsidRPr="00925D92" w:rsidRDefault="00925D92" w:rsidP="00C34C9E">
      <w:pPr>
        <w:jc w:val="both"/>
        <w:rPr>
          <w:rFonts w:ascii="Arial" w:hAnsi="Arial" w:cs="Arial"/>
          <w:b/>
          <w:bCs/>
        </w:rPr>
      </w:pPr>
      <w:r w:rsidRPr="00925D92">
        <w:rPr>
          <w:rFonts w:ascii="Arial" w:hAnsi="Arial" w:cs="Arial"/>
          <w:b/>
          <w:bCs/>
        </w:rPr>
        <w:t>4. Revamp Employee Schedules and Responsibilities</w:t>
      </w:r>
    </w:p>
    <w:p w14:paraId="6DA602E9" w14:textId="29793911" w:rsidR="00517F59" w:rsidRDefault="00517F59" w:rsidP="00C34C9E">
      <w:pPr>
        <w:jc w:val="both"/>
        <w:rPr>
          <w:rFonts w:ascii="Arial" w:hAnsi="Arial" w:cs="Arial"/>
        </w:rPr>
      </w:pPr>
      <w:r w:rsidRPr="00517F59">
        <w:rPr>
          <w:rFonts w:ascii="Arial" w:hAnsi="Arial" w:cs="Arial"/>
        </w:rPr>
        <w:t>Because employees’ issues can result with the service delays, The Mayfair Hotel should reconsider the employee schedule according to the peak demand time and check the employees’ number on the time that it is very necessary (Bhattacharyya, 2020). Balancing workloads can be maintained by restructuring roles as well which help prevent staff burnout and impact service quality and consistency (Baum 2015). Making the operational hours flexible will improve the satisfaction of hotel guests and employee satisfaction.</w:t>
      </w:r>
    </w:p>
    <w:p w14:paraId="63862012" w14:textId="6945BA69" w:rsidR="00925D92" w:rsidRDefault="00925D92" w:rsidP="00C34C9E">
      <w:pPr>
        <w:jc w:val="both"/>
        <w:rPr>
          <w:rFonts w:ascii="Arial" w:hAnsi="Arial" w:cs="Arial"/>
        </w:rPr>
      </w:pPr>
      <w:r w:rsidRPr="00925D92">
        <w:rPr>
          <w:rFonts w:ascii="Arial" w:hAnsi="Arial" w:cs="Arial"/>
          <w:b/>
          <w:bCs/>
        </w:rPr>
        <w:t>Cost Estimate</w:t>
      </w:r>
      <w:r w:rsidRPr="00925D92">
        <w:rPr>
          <w:rFonts w:ascii="Arial" w:hAnsi="Arial" w:cs="Arial"/>
        </w:rPr>
        <w:t xml:space="preserve">: </w:t>
      </w:r>
      <w:r w:rsidR="00517F59" w:rsidRPr="00517F59">
        <w:rPr>
          <w:rFonts w:ascii="Arial" w:hAnsi="Arial" w:cs="Arial"/>
        </w:rPr>
        <w:t xml:space="preserve">Adjusting schedules does not involve a direct financial outlay, but the provision of overtime pay during peak times brings additional costs of approximately £2,000 to £5,000 per month, depending on demand. An initial investment of £10,000 – £15,000 could be needed </w:t>
      </w:r>
      <w:r w:rsidR="00517F59" w:rsidRPr="00517F59">
        <w:rPr>
          <w:rFonts w:ascii="Arial" w:hAnsi="Arial" w:cs="Arial"/>
        </w:rPr>
        <w:lastRenderedPageBreak/>
        <w:t>to cross train staff to handle multiple roles, through a structured training programme across departments.</w:t>
      </w:r>
    </w:p>
    <w:p w14:paraId="06858863" w14:textId="77777777" w:rsidR="00E8628F" w:rsidRPr="00925D92" w:rsidRDefault="00E8628F" w:rsidP="00925D92">
      <w:pPr>
        <w:rPr>
          <w:rFonts w:ascii="Arial" w:hAnsi="Arial" w:cs="Arial"/>
        </w:rPr>
      </w:pPr>
    </w:p>
    <w:p w14:paraId="37A7C859" w14:textId="4BCDEF58" w:rsidR="00517F59" w:rsidRPr="00E8628F" w:rsidRDefault="00925D92" w:rsidP="00C34C9E">
      <w:pPr>
        <w:jc w:val="both"/>
        <w:rPr>
          <w:rFonts w:ascii="Arial" w:hAnsi="Arial" w:cs="Arial"/>
        </w:rPr>
      </w:pPr>
      <w:r w:rsidRPr="00925D92">
        <w:rPr>
          <w:rFonts w:ascii="Arial" w:hAnsi="Arial" w:cs="Arial"/>
          <w:b/>
          <w:bCs/>
        </w:rPr>
        <w:t>Implementation Strategy</w:t>
      </w:r>
      <w:r w:rsidRPr="00925D92">
        <w:rPr>
          <w:rFonts w:ascii="Arial" w:hAnsi="Arial" w:cs="Arial"/>
        </w:rPr>
        <w:t xml:space="preserve">: </w:t>
      </w:r>
      <w:r w:rsidR="00517F59" w:rsidRPr="00517F59">
        <w:rPr>
          <w:rFonts w:ascii="Arial" w:hAnsi="Arial" w:cs="Arial"/>
        </w:rPr>
        <w:t>By piloting these new schedules in high traffic departments such as guest services and housekeeping you can identify any issues and avoid implementing them full scale. By communicating these changes to staff and involving them in the decision making More employees will buy into the changes and will be more adaptable (Hoque &amp; Bacon 2014). The hotel can evaluate its effectiveness by these metrics: employee satisfaction, absenteeism rate and guest feedback.</w:t>
      </w:r>
    </w:p>
    <w:p w14:paraId="6096CEBC" w14:textId="77777777" w:rsidR="00925D92" w:rsidRPr="00925D92" w:rsidRDefault="00925D92" w:rsidP="00C34C9E">
      <w:pPr>
        <w:jc w:val="both"/>
        <w:rPr>
          <w:rFonts w:ascii="Arial" w:hAnsi="Arial" w:cs="Arial"/>
          <w:b/>
          <w:bCs/>
        </w:rPr>
      </w:pPr>
      <w:r w:rsidRPr="00925D92">
        <w:rPr>
          <w:rFonts w:ascii="Arial" w:hAnsi="Arial" w:cs="Arial"/>
          <w:b/>
          <w:bCs/>
        </w:rPr>
        <w:t>5. Strengthen Feedback and Reputation Management</w:t>
      </w:r>
    </w:p>
    <w:p w14:paraId="6E1F3417" w14:textId="22FF12BF" w:rsidR="00517F59" w:rsidRDefault="00517F59" w:rsidP="00C34C9E">
      <w:pPr>
        <w:jc w:val="both"/>
        <w:rPr>
          <w:rFonts w:ascii="Arial" w:hAnsi="Arial" w:cs="Arial"/>
        </w:rPr>
      </w:pPr>
      <w:r w:rsidRPr="00517F59">
        <w:rPr>
          <w:rFonts w:ascii="Arial" w:hAnsi="Arial" w:cs="Arial"/>
        </w:rPr>
        <w:t>Online reviews and guest feedback are now playing a big part in the decision to book so it</w:t>
      </w:r>
      <w:r w:rsidR="004A339F">
        <w:rPr>
          <w:rFonts w:ascii="Arial" w:hAnsi="Arial" w:cs="Arial"/>
        </w:rPr>
        <w:t xml:space="preserve"> is</w:t>
      </w:r>
      <w:r w:rsidRPr="00517F59">
        <w:rPr>
          <w:rFonts w:ascii="Arial" w:hAnsi="Arial" w:cs="Arial"/>
        </w:rPr>
        <w:t xml:space="preserve"> imperative for The Mayfair Hotel to work on improving its reputation management. This might be developing a dedicated team that would monitor, respond to and analyse guest feedback on TripAdvisor, Google and social media (</w:t>
      </w:r>
      <w:proofErr w:type="spellStart"/>
      <w:r w:rsidRPr="00517F59">
        <w:rPr>
          <w:rFonts w:ascii="Arial" w:hAnsi="Arial" w:cs="Arial"/>
        </w:rPr>
        <w:t>Karadakova</w:t>
      </w:r>
      <w:proofErr w:type="spellEnd"/>
      <w:r w:rsidRPr="00517F59">
        <w:rPr>
          <w:rFonts w:ascii="Arial" w:hAnsi="Arial" w:cs="Arial"/>
        </w:rPr>
        <w:t xml:space="preserve"> 2020; Pavić et al. 2018). By engaging proactively, not only do you solve guest concerns by the time they’d be asked to, but you show that you are vested as an organi</w:t>
      </w:r>
      <w:r w:rsidR="00E8628F">
        <w:rPr>
          <w:rFonts w:ascii="Arial" w:hAnsi="Arial" w:cs="Arial"/>
        </w:rPr>
        <w:t>s</w:t>
      </w:r>
      <w:r w:rsidRPr="00517F59">
        <w:rPr>
          <w:rFonts w:ascii="Arial" w:hAnsi="Arial" w:cs="Arial"/>
        </w:rPr>
        <w:t>ation in continuous improvement.</w:t>
      </w:r>
    </w:p>
    <w:p w14:paraId="7199B702" w14:textId="036D694E" w:rsidR="00925D92" w:rsidRPr="00925D92" w:rsidRDefault="00925D92" w:rsidP="00C34C9E">
      <w:pPr>
        <w:jc w:val="both"/>
        <w:rPr>
          <w:rFonts w:ascii="Arial" w:hAnsi="Arial" w:cs="Arial"/>
        </w:rPr>
      </w:pPr>
      <w:r w:rsidRPr="00925D92">
        <w:rPr>
          <w:rFonts w:ascii="Arial" w:hAnsi="Arial" w:cs="Arial"/>
          <w:b/>
          <w:bCs/>
        </w:rPr>
        <w:t>Cost Estimate</w:t>
      </w:r>
      <w:r w:rsidRPr="00925D92">
        <w:rPr>
          <w:rFonts w:ascii="Arial" w:hAnsi="Arial" w:cs="Arial"/>
        </w:rPr>
        <w:t xml:space="preserve">: </w:t>
      </w:r>
      <w:r w:rsidR="00517F59" w:rsidRPr="00517F59">
        <w:rPr>
          <w:rFonts w:ascii="Arial" w:hAnsi="Arial" w:cs="Arial"/>
        </w:rPr>
        <w:t>The cost of a small reputation management team – one full time employee and software to monitor reviews – could be around £40,000 a year. Furthermore, a guest feedback platform that consolidates reviews and automates response tracking costs around £5,000 per year.</w:t>
      </w:r>
    </w:p>
    <w:p w14:paraId="61774434" w14:textId="268049ED" w:rsidR="00925D92" w:rsidRPr="00517F59" w:rsidRDefault="00925D92" w:rsidP="00C34C9E">
      <w:pPr>
        <w:jc w:val="both"/>
        <w:rPr>
          <w:rFonts w:ascii="Arial" w:hAnsi="Arial" w:cs="Arial"/>
        </w:rPr>
      </w:pPr>
      <w:r w:rsidRPr="00925D92">
        <w:rPr>
          <w:rFonts w:ascii="Arial" w:hAnsi="Arial" w:cs="Arial"/>
          <w:b/>
          <w:bCs/>
        </w:rPr>
        <w:t>Implementation Strategy</w:t>
      </w:r>
      <w:r w:rsidRPr="00925D92">
        <w:rPr>
          <w:rFonts w:ascii="Arial" w:hAnsi="Arial" w:cs="Arial"/>
        </w:rPr>
        <w:t>: Regularly analy</w:t>
      </w:r>
      <w:r w:rsidR="00E8628F">
        <w:rPr>
          <w:rFonts w:ascii="Arial" w:hAnsi="Arial" w:cs="Arial"/>
        </w:rPr>
        <w:t>s</w:t>
      </w:r>
      <w:r w:rsidRPr="00925D92">
        <w:rPr>
          <w:rFonts w:ascii="Arial" w:hAnsi="Arial" w:cs="Arial"/>
        </w:rPr>
        <w:t xml:space="preserve">ing feedback to identify recurring issues will help the hotel implement corrective measures. Training staff on reputation management best practices is also essential for ensuring consistency and quality in responses. Key performance indicators (KPIs) such as guest satisfaction scores, review response times, and ratings across platforms should be tracked to measure the success of these efforts (Mauris &amp; </w:t>
      </w:r>
      <w:proofErr w:type="spellStart"/>
      <w:r w:rsidRPr="00925D92">
        <w:rPr>
          <w:rFonts w:ascii="Arial" w:hAnsi="Arial" w:cs="Arial"/>
        </w:rPr>
        <w:t>Minazzi</w:t>
      </w:r>
      <w:proofErr w:type="spellEnd"/>
      <w:r w:rsidRPr="00925D92">
        <w:rPr>
          <w:rFonts w:ascii="Arial" w:hAnsi="Arial" w:cs="Arial"/>
        </w:rPr>
        <w:t xml:space="preserve"> 2013).</w:t>
      </w:r>
    </w:p>
    <w:p w14:paraId="16A7FDA8" w14:textId="77777777" w:rsidR="00925D92" w:rsidRPr="00925D92" w:rsidRDefault="00925D92" w:rsidP="00C34C9E">
      <w:pPr>
        <w:jc w:val="both"/>
        <w:rPr>
          <w:rFonts w:ascii="Arial" w:hAnsi="Arial" w:cs="Arial"/>
          <w:b/>
          <w:bCs/>
        </w:rPr>
      </w:pPr>
      <w:r w:rsidRPr="00925D92">
        <w:rPr>
          <w:rFonts w:ascii="Arial" w:hAnsi="Arial" w:cs="Arial"/>
          <w:b/>
          <w:bCs/>
        </w:rPr>
        <w:t>6. Change Management Strategy</w:t>
      </w:r>
    </w:p>
    <w:p w14:paraId="1E73D9B2" w14:textId="200E1BAA" w:rsidR="00517F59" w:rsidRPr="00517F59" w:rsidRDefault="00517F59" w:rsidP="00C34C9E">
      <w:pPr>
        <w:jc w:val="both"/>
        <w:rPr>
          <w:rFonts w:ascii="Arial" w:hAnsi="Arial" w:cs="Arial"/>
        </w:rPr>
      </w:pPr>
      <w:r w:rsidRPr="00517F59">
        <w:rPr>
          <w:rFonts w:ascii="Arial" w:hAnsi="Arial" w:cs="Arial"/>
        </w:rPr>
        <w:t>To fully implement these recommendations The Mayfair Hotel must adopt a structured change management approach which could be done by adopting Kotter’s 8-Step Model. The starting point of this framework is to create urgency and gain leadership buy in, followed by steps including creating a strategic vision, communicating changes and securing short term wins (Lothian &amp; Bisson 2019). Staff support and reduction in resistance will be key to transparent communication about the benefits of each change (Knox 2021).</w:t>
      </w:r>
    </w:p>
    <w:p w14:paraId="16D26234" w14:textId="77777777" w:rsidR="00517F59" w:rsidRDefault="00517F59" w:rsidP="00C34C9E">
      <w:pPr>
        <w:jc w:val="both"/>
        <w:rPr>
          <w:rFonts w:ascii="Arial" w:hAnsi="Arial" w:cs="Arial"/>
        </w:rPr>
      </w:pPr>
      <w:r w:rsidRPr="00517F59">
        <w:rPr>
          <w:rFonts w:ascii="Arial" w:hAnsi="Arial" w:cs="Arial"/>
        </w:rPr>
        <w:t>There are potential challenges that it is recommended to spend time on a regular basis to address through pilot testing during training sessions, prior to full implementation. Another way to guarantee that changes are made quickly is to form a cross departmental task force to oversee the rollout and collect feedback. The phasing of changes offers one way of reducing disruption for all changes, especially when there is a major shift in the operations such as technology integration or schedule restructuring.</w:t>
      </w:r>
    </w:p>
    <w:p w14:paraId="1ECEAFD3" w14:textId="2BAFEAE0" w:rsidR="00925D92" w:rsidRPr="00925D92" w:rsidRDefault="00925D92" w:rsidP="00C34C9E">
      <w:pPr>
        <w:jc w:val="both"/>
        <w:rPr>
          <w:rFonts w:ascii="Arial" w:hAnsi="Arial" w:cs="Arial"/>
          <w:b/>
          <w:bCs/>
        </w:rPr>
      </w:pPr>
      <w:r w:rsidRPr="00925D92">
        <w:rPr>
          <w:rFonts w:ascii="Arial" w:hAnsi="Arial" w:cs="Arial"/>
          <w:b/>
          <w:bCs/>
        </w:rPr>
        <w:t>7. Monitoring and Evaluation of Success</w:t>
      </w:r>
    </w:p>
    <w:p w14:paraId="2430C9D1" w14:textId="59DD76FF" w:rsidR="00517F59" w:rsidRDefault="00517F59" w:rsidP="00C34C9E">
      <w:pPr>
        <w:jc w:val="both"/>
        <w:rPr>
          <w:rFonts w:ascii="Arial" w:hAnsi="Arial" w:cs="Arial"/>
        </w:rPr>
      </w:pPr>
      <w:r w:rsidRPr="00517F59">
        <w:rPr>
          <w:rFonts w:ascii="Arial" w:hAnsi="Arial" w:cs="Arial"/>
        </w:rPr>
        <w:t>However, in order to determine the effectiveness of the above recommendation, The Mayfair Hotel needs to formulate KPIs aligned with the recommended changes. These metrics include guest satisfaction scores, average service response times, housekeeping audit scores, energy savings, and guest feedback on sustainability practises (Jiang &amp; Wen 2020). Post</w:t>
      </w:r>
      <w:r w:rsidR="006C2AEB">
        <w:rPr>
          <w:rFonts w:ascii="Arial" w:hAnsi="Arial" w:cs="Arial"/>
        </w:rPr>
        <w:t>-</w:t>
      </w:r>
      <w:r w:rsidRPr="00517F59">
        <w:rPr>
          <w:rFonts w:ascii="Arial" w:hAnsi="Arial" w:cs="Arial"/>
        </w:rPr>
        <w:t xml:space="preserve">stay </w:t>
      </w:r>
      <w:r w:rsidRPr="00517F59">
        <w:rPr>
          <w:rFonts w:ascii="Arial" w:hAnsi="Arial" w:cs="Arial"/>
        </w:rPr>
        <w:lastRenderedPageBreak/>
        <w:t>surveys can be used to collect real time feedback that can be used for ongoing improvement (Mehta, Kumar &amp; Ramkumar 2021).</w:t>
      </w:r>
    </w:p>
    <w:p w14:paraId="2E62F6A9" w14:textId="77777777" w:rsidR="00E8628F" w:rsidRPr="00517F59" w:rsidRDefault="00E8628F" w:rsidP="00C34C9E">
      <w:pPr>
        <w:jc w:val="both"/>
        <w:rPr>
          <w:rFonts w:ascii="Arial" w:hAnsi="Arial" w:cs="Arial"/>
        </w:rPr>
      </w:pPr>
    </w:p>
    <w:p w14:paraId="5873EAA2" w14:textId="259D7522" w:rsidR="00517F59" w:rsidRPr="00E8628F" w:rsidRDefault="00517F59" w:rsidP="00C34C9E">
      <w:pPr>
        <w:jc w:val="both"/>
        <w:rPr>
          <w:rFonts w:ascii="Arial" w:hAnsi="Arial" w:cs="Arial"/>
        </w:rPr>
      </w:pPr>
      <w:r w:rsidRPr="00517F59">
        <w:rPr>
          <w:rFonts w:ascii="Arial" w:hAnsi="Arial" w:cs="Arial"/>
        </w:rPr>
        <w:t>Besides KPI the Mayfair Hotel should also hold quarterly reviews in order to benchmark its performance with industry standards and competitors. Through the tracking of progress against these benchmarks, the hotel can anticipate and adjust its strategies to continue to satisfy the changing needs of the luxury traveller and remain competitive (</w:t>
      </w:r>
      <w:proofErr w:type="spellStart"/>
      <w:r w:rsidRPr="00517F59">
        <w:rPr>
          <w:rFonts w:ascii="Arial" w:hAnsi="Arial" w:cs="Arial"/>
        </w:rPr>
        <w:t>Kaschuck</w:t>
      </w:r>
      <w:proofErr w:type="spellEnd"/>
      <w:r w:rsidRPr="00517F59">
        <w:rPr>
          <w:rFonts w:ascii="Arial" w:hAnsi="Arial" w:cs="Arial"/>
        </w:rPr>
        <w:t xml:space="preserve">, </w:t>
      </w:r>
      <w:proofErr w:type="spellStart"/>
      <w:r w:rsidRPr="00517F59">
        <w:rPr>
          <w:rFonts w:ascii="Arial" w:hAnsi="Arial" w:cs="Arial"/>
        </w:rPr>
        <w:t>Mosiichuk</w:t>
      </w:r>
      <w:proofErr w:type="spellEnd"/>
      <w:r w:rsidRPr="00517F59">
        <w:rPr>
          <w:rFonts w:ascii="Arial" w:hAnsi="Arial" w:cs="Arial"/>
        </w:rPr>
        <w:t xml:space="preserve"> &amp; </w:t>
      </w:r>
      <w:proofErr w:type="spellStart"/>
      <w:r w:rsidRPr="00517F59">
        <w:rPr>
          <w:rFonts w:ascii="Arial" w:hAnsi="Arial" w:cs="Arial"/>
        </w:rPr>
        <w:t>Saukh</w:t>
      </w:r>
      <w:proofErr w:type="spellEnd"/>
      <w:r w:rsidRPr="00517F59">
        <w:rPr>
          <w:rFonts w:ascii="Arial" w:hAnsi="Arial" w:cs="Arial"/>
        </w:rPr>
        <w:t xml:space="preserve"> 2023).</w:t>
      </w:r>
    </w:p>
    <w:p w14:paraId="3F629789" w14:textId="77777777" w:rsidR="00925D92" w:rsidRPr="00925D92" w:rsidRDefault="00925D92" w:rsidP="00C34C9E">
      <w:pPr>
        <w:jc w:val="both"/>
        <w:rPr>
          <w:rFonts w:ascii="Arial" w:hAnsi="Arial" w:cs="Arial"/>
          <w:b/>
          <w:bCs/>
        </w:rPr>
      </w:pPr>
      <w:r w:rsidRPr="00925D92">
        <w:rPr>
          <w:rFonts w:ascii="Arial" w:hAnsi="Arial" w:cs="Arial"/>
          <w:b/>
          <w:bCs/>
        </w:rPr>
        <w:t>8. Introduce Loyalty Program Enhancements</w:t>
      </w:r>
    </w:p>
    <w:p w14:paraId="3E11D3C7" w14:textId="77777777" w:rsidR="00517F59" w:rsidRDefault="00517F59" w:rsidP="00C34C9E">
      <w:pPr>
        <w:jc w:val="both"/>
        <w:rPr>
          <w:rFonts w:ascii="Arial" w:hAnsi="Arial" w:cs="Arial"/>
        </w:rPr>
      </w:pPr>
      <w:r w:rsidRPr="00517F59">
        <w:rPr>
          <w:rFonts w:ascii="Arial" w:hAnsi="Arial" w:cs="Arial"/>
        </w:rPr>
        <w:t xml:space="preserve">The Mayfair Hotel could present an advanced loyalty program that offers guests more reserved gifts, things to do, and deflated discounts for rehashed visitors to build unconditional summon. </w:t>
      </w:r>
      <w:proofErr w:type="spellStart"/>
      <w:r w:rsidRPr="00517F59">
        <w:rPr>
          <w:rFonts w:ascii="Arial" w:hAnsi="Arial" w:cs="Arial"/>
        </w:rPr>
        <w:t>Karadakova</w:t>
      </w:r>
      <w:proofErr w:type="spellEnd"/>
      <w:r w:rsidRPr="00517F59">
        <w:rPr>
          <w:rFonts w:ascii="Arial" w:hAnsi="Arial" w:cs="Arial"/>
        </w:rPr>
        <w:t xml:space="preserve"> (2020) and Ariffin and </w:t>
      </w:r>
      <w:proofErr w:type="spellStart"/>
      <w:r w:rsidRPr="00517F59">
        <w:rPr>
          <w:rFonts w:ascii="Arial" w:hAnsi="Arial" w:cs="Arial"/>
        </w:rPr>
        <w:t>Maghzi</w:t>
      </w:r>
      <w:proofErr w:type="spellEnd"/>
      <w:r w:rsidRPr="00517F59">
        <w:rPr>
          <w:rFonts w:ascii="Arial" w:hAnsi="Arial" w:cs="Arial"/>
        </w:rPr>
        <w:t xml:space="preserve"> (2012) have shown that enhanced loyalty programmes can help retain customers and build long term customer loyalty especially when they are tailored to the particular preferences of high calibre clients. The hotel can provide value added to it by adding perks like late cheque out, room upgrades etc.</w:t>
      </w:r>
    </w:p>
    <w:p w14:paraId="5D9B8866" w14:textId="1AFB16CE" w:rsidR="00925D92" w:rsidRPr="00925D92" w:rsidRDefault="00925D92" w:rsidP="00C34C9E">
      <w:pPr>
        <w:jc w:val="both"/>
        <w:rPr>
          <w:rFonts w:ascii="Arial" w:hAnsi="Arial" w:cs="Arial"/>
          <w:lang w:val="bg-BG"/>
        </w:rPr>
      </w:pPr>
      <w:r w:rsidRPr="00925D92">
        <w:rPr>
          <w:rFonts w:ascii="Arial" w:hAnsi="Arial" w:cs="Arial"/>
          <w:b/>
          <w:bCs/>
        </w:rPr>
        <w:t>Cost Estimate</w:t>
      </w:r>
      <w:r w:rsidRPr="00925D92">
        <w:rPr>
          <w:rFonts w:ascii="Arial" w:hAnsi="Arial" w:cs="Arial"/>
        </w:rPr>
        <w:t xml:space="preserve">: </w:t>
      </w:r>
      <w:r w:rsidR="00517F59" w:rsidRPr="00517F59">
        <w:rPr>
          <w:rFonts w:ascii="Arial" w:hAnsi="Arial" w:cs="Arial"/>
        </w:rPr>
        <w:t>This programme would need to be budgeted at a loyalty reward of approximately £20,000 per year, depending on guest participation and what benefits are offered.</w:t>
      </w:r>
    </w:p>
    <w:p w14:paraId="32CCA62B" w14:textId="77777777" w:rsidR="00925D92" w:rsidRPr="00925D92" w:rsidRDefault="00925D92" w:rsidP="00C34C9E">
      <w:pPr>
        <w:jc w:val="both"/>
        <w:rPr>
          <w:rFonts w:ascii="Arial" w:hAnsi="Arial" w:cs="Arial"/>
          <w:b/>
          <w:bCs/>
        </w:rPr>
      </w:pPr>
      <w:r w:rsidRPr="00925D92">
        <w:rPr>
          <w:rFonts w:ascii="Arial" w:hAnsi="Arial" w:cs="Arial"/>
          <w:b/>
          <w:bCs/>
        </w:rPr>
        <w:t>9. Expand Digital Marketing Campaigns</w:t>
      </w:r>
    </w:p>
    <w:p w14:paraId="206681F9" w14:textId="6520AA2D" w:rsidR="001D11F5" w:rsidRPr="00925D92" w:rsidRDefault="00925D92" w:rsidP="00C34C9E">
      <w:pPr>
        <w:jc w:val="both"/>
        <w:rPr>
          <w:rFonts w:ascii="Arial" w:hAnsi="Arial" w:cs="Arial"/>
        </w:rPr>
      </w:pPr>
      <w:r w:rsidRPr="00925D92">
        <w:rPr>
          <w:rFonts w:ascii="Arial" w:hAnsi="Arial" w:cs="Arial"/>
        </w:rPr>
        <w:t>To boost visibility and attract a wider audience, The Mayfair Hotel should invest in digital marketing campaigns, leveraging platforms like Instagram, Google Ads, and email marketing to reach potential guests. Digital marketing is cost-effective and provides high returns by targeting audiences who prioriti</w:t>
      </w:r>
      <w:r w:rsidR="00E8628F">
        <w:rPr>
          <w:rFonts w:ascii="Arial" w:hAnsi="Arial" w:cs="Arial"/>
        </w:rPr>
        <w:t>s</w:t>
      </w:r>
      <w:r w:rsidRPr="00925D92">
        <w:rPr>
          <w:rFonts w:ascii="Arial" w:hAnsi="Arial" w:cs="Arial"/>
        </w:rPr>
        <w:t>e luxury experiences (Lim 2016; Bharti &amp; Sharma 2023). The hotel can use data analytics to tailor its messages, maximi</w:t>
      </w:r>
      <w:r w:rsidR="00E8628F">
        <w:rPr>
          <w:rFonts w:ascii="Arial" w:hAnsi="Arial" w:cs="Arial"/>
        </w:rPr>
        <w:t>s</w:t>
      </w:r>
      <w:r w:rsidRPr="00925D92">
        <w:rPr>
          <w:rFonts w:ascii="Arial" w:hAnsi="Arial" w:cs="Arial"/>
        </w:rPr>
        <w:t>ing engagement with potential customers.</w:t>
      </w:r>
    </w:p>
    <w:p w14:paraId="0F60EF38" w14:textId="30DC55AA" w:rsidR="00925D92" w:rsidRPr="00925D92" w:rsidRDefault="00925D92" w:rsidP="00C34C9E">
      <w:pPr>
        <w:jc w:val="both"/>
        <w:rPr>
          <w:rFonts w:ascii="Arial" w:hAnsi="Arial" w:cs="Arial"/>
          <w:lang w:val="bg-BG"/>
        </w:rPr>
      </w:pPr>
      <w:r w:rsidRPr="00925D92">
        <w:rPr>
          <w:rFonts w:ascii="Arial" w:hAnsi="Arial" w:cs="Arial"/>
          <w:b/>
          <w:bCs/>
        </w:rPr>
        <w:t>Cost Estimate</w:t>
      </w:r>
      <w:r w:rsidRPr="00925D92">
        <w:rPr>
          <w:rFonts w:ascii="Arial" w:hAnsi="Arial" w:cs="Arial"/>
        </w:rPr>
        <w:t>: A robust digital marketing campaign would require a budget of approximately £15,000 annually, covering ad placements, content creation, and analytics tools.</w:t>
      </w:r>
    </w:p>
    <w:p w14:paraId="31B0B93A" w14:textId="77777777" w:rsidR="00925D92" w:rsidRPr="00925D92" w:rsidRDefault="00925D92" w:rsidP="00C34C9E">
      <w:pPr>
        <w:jc w:val="both"/>
        <w:rPr>
          <w:rFonts w:ascii="Arial" w:hAnsi="Arial" w:cs="Arial"/>
          <w:b/>
          <w:bCs/>
        </w:rPr>
      </w:pPr>
      <w:r w:rsidRPr="00925D92">
        <w:rPr>
          <w:rFonts w:ascii="Arial" w:hAnsi="Arial" w:cs="Arial"/>
          <w:b/>
          <w:bCs/>
        </w:rPr>
        <w:t>Potential Benefits</w:t>
      </w:r>
    </w:p>
    <w:p w14:paraId="22556EFA" w14:textId="77777777" w:rsidR="00925D92" w:rsidRPr="00925D92" w:rsidRDefault="00925D92" w:rsidP="00C34C9E">
      <w:pPr>
        <w:jc w:val="both"/>
        <w:rPr>
          <w:rFonts w:ascii="Arial" w:hAnsi="Arial" w:cs="Arial"/>
        </w:rPr>
      </w:pPr>
      <w:r w:rsidRPr="00925D92">
        <w:rPr>
          <w:rFonts w:ascii="Arial" w:hAnsi="Arial" w:cs="Arial"/>
        </w:rPr>
        <w:t xml:space="preserve">The recommended changes are projected to yield significant benefits for The Mayfair Hotel, including enhanced guest satisfaction, improved operational efficiency, and strengthened competitive positioning. Implementing advanced guest service technology and enhancing housekeeping standards will reduce service delays, foster positive reviews, and increase guest loyalty (Ariffin &amp; </w:t>
      </w:r>
      <w:proofErr w:type="spellStart"/>
      <w:r w:rsidRPr="00925D92">
        <w:rPr>
          <w:rFonts w:ascii="Arial" w:hAnsi="Arial" w:cs="Arial"/>
        </w:rPr>
        <w:t>Maghzi</w:t>
      </w:r>
      <w:proofErr w:type="spellEnd"/>
      <w:r w:rsidRPr="00925D92">
        <w:rPr>
          <w:rFonts w:ascii="Arial" w:hAnsi="Arial" w:cs="Arial"/>
        </w:rPr>
        <w:t xml:space="preserve"> 2012). Improved efficiency in staff scheduling will better match service availability to demand, addressing one of the hotel’s core operational issues.</w:t>
      </w:r>
    </w:p>
    <w:p w14:paraId="428F2F95" w14:textId="77777777" w:rsidR="00925D92" w:rsidRPr="00925D92" w:rsidRDefault="00925D92" w:rsidP="00C34C9E">
      <w:pPr>
        <w:jc w:val="both"/>
        <w:rPr>
          <w:rFonts w:ascii="Arial" w:hAnsi="Arial" w:cs="Arial"/>
        </w:rPr>
      </w:pPr>
      <w:r w:rsidRPr="00925D92">
        <w:rPr>
          <w:rFonts w:ascii="Arial" w:hAnsi="Arial" w:cs="Arial"/>
        </w:rPr>
        <w:t>Sustainability initiatives are expected to attract eco-conscious guests, a growing segment in luxury hospitality, potentially increasing occupancy rates. By aligning operations with guest expectations around environmental responsibility, The Mayfair Hotel can enhance its brand reputation while reducing resource costs over time (Jones, Hillier &amp; Comfort 2016).</w:t>
      </w:r>
    </w:p>
    <w:p w14:paraId="0A213AE7" w14:textId="34BE6B8A" w:rsidR="00925D92" w:rsidRDefault="00925D92" w:rsidP="00C34C9E">
      <w:pPr>
        <w:jc w:val="both"/>
        <w:rPr>
          <w:rFonts w:ascii="Arial" w:hAnsi="Arial" w:cs="Arial"/>
        </w:rPr>
      </w:pPr>
      <w:r w:rsidRPr="00925D92">
        <w:rPr>
          <w:rFonts w:ascii="Arial" w:hAnsi="Arial" w:cs="Arial"/>
        </w:rPr>
        <w:t>Furthermore, the enhanced loyalty program will incentivi</w:t>
      </w:r>
      <w:r w:rsidR="00E8628F">
        <w:rPr>
          <w:rFonts w:ascii="Arial" w:hAnsi="Arial" w:cs="Arial"/>
        </w:rPr>
        <w:t>s</w:t>
      </w:r>
      <w:r w:rsidRPr="00925D92">
        <w:rPr>
          <w:rFonts w:ascii="Arial" w:hAnsi="Arial" w:cs="Arial"/>
        </w:rPr>
        <w:t>e repeat bookings and foster stronger guest relationships, which are essential in the competitive luxury market (</w:t>
      </w:r>
      <w:proofErr w:type="spellStart"/>
      <w:r w:rsidRPr="00925D92">
        <w:rPr>
          <w:rFonts w:ascii="Arial" w:hAnsi="Arial" w:cs="Arial"/>
        </w:rPr>
        <w:t>Karadakova</w:t>
      </w:r>
      <w:proofErr w:type="spellEnd"/>
      <w:r w:rsidRPr="00925D92">
        <w:rPr>
          <w:rFonts w:ascii="Arial" w:hAnsi="Arial" w:cs="Arial"/>
        </w:rPr>
        <w:t xml:space="preserve"> 2020). Expanding digital marketing campaigns will help the hotel reach a wider audience, attract new guests, and boost brand visibility, making The Mayfair Hotel a top choice for travelers seeking premium experiences (Bharti &amp; Sharma 2023).</w:t>
      </w:r>
    </w:p>
    <w:p w14:paraId="0DFC5A7E" w14:textId="77777777" w:rsidR="00517F59" w:rsidRDefault="00517F59" w:rsidP="00925D92">
      <w:pPr>
        <w:rPr>
          <w:rFonts w:ascii="Arial" w:hAnsi="Arial" w:cs="Arial"/>
        </w:rPr>
      </w:pPr>
    </w:p>
    <w:p w14:paraId="5B669DF4" w14:textId="77777777" w:rsidR="00517F59" w:rsidRPr="00925D92" w:rsidRDefault="00517F59" w:rsidP="00925D92">
      <w:pPr>
        <w:rPr>
          <w:rFonts w:ascii="Arial" w:hAnsi="Arial" w:cs="Arial"/>
        </w:rPr>
      </w:pPr>
    </w:p>
    <w:p w14:paraId="2C825F81" w14:textId="77777777" w:rsidR="00925D92" w:rsidRPr="00925D92" w:rsidRDefault="00925D92" w:rsidP="00925D92">
      <w:pPr>
        <w:rPr>
          <w:rFonts w:ascii="Arial" w:hAnsi="Arial" w:cs="Arial"/>
          <w:b/>
          <w:bCs/>
        </w:rPr>
      </w:pPr>
      <w:r w:rsidRPr="00925D92">
        <w:rPr>
          <w:rFonts w:ascii="Arial" w:hAnsi="Arial" w:cs="Arial"/>
          <w:b/>
          <w:bCs/>
        </w:rPr>
        <w:t>Summary of Costs</w:t>
      </w:r>
    </w:p>
    <w:p w14:paraId="1B382F77" w14:textId="69835022" w:rsidR="00925D92" w:rsidRPr="00925D92" w:rsidRDefault="00925D92" w:rsidP="00925D92">
      <w:pPr>
        <w:numPr>
          <w:ilvl w:val="0"/>
          <w:numId w:val="4"/>
        </w:numPr>
        <w:rPr>
          <w:rFonts w:ascii="Arial" w:hAnsi="Arial" w:cs="Arial"/>
        </w:rPr>
      </w:pPr>
      <w:r w:rsidRPr="00925D92">
        <w:rPr>
          <w:rFonts w:ascii="Arial" w:hAnsi="Arial" w:cs="Arial"/>
        </w:rPr>
        <w:t>Advanced Guest Service Technology: £</w:t>
      </w:r>
      <w:r w:rsidR="00F27C69">
        <w:rPr>
          <w:rFonts w:ascii="Arial" w:hAnsi="Arial" w:cs="Arial"/>
        </w:rPr>
        <w:t>71</w:t>
      </w:r>
      <w:r>
        <w:rPr>
          <w:rFonts w:ascii="Arial" w:hAnsi="Arial" w:cs="Arial"/>
        </w:rPr>
        <w:t>,000</w:t>
      </w:r>
    </w:p>
    <w:p w14:paraId="5581B87A" w14:textId="77777777" w:rsidR="00925D92" w:rsidRPr="00925D92" w:rsidRDefault="00925D92" w:rsidP="00925D92">
      <w:pPr>
        <w:numPr>
          <w:ilvl w:val="0"/>
          <w:numId w:val="4"/>
        </w:numPr>
        <w:rPr>
          <w:rFonts w:ascii="Arial" w:hAnsi="Arial" w:cs="Arial"/>
        </w:rPr>
      </w:pPr>
      <w:r w:rsidRPr="00925D92">
        <w:rPr>
          <w:rFonts w:ascii="Arial" w:hAnsi="Arial" w:cs="Arial"/>
        </w:rPr>
        <w:t>Housekeeping Training &amp; Quality Control: £47,500</w:t>
      </w:r>
    </w:p>
    <w:p w14:paraId="6C8F0EC3" w14:textId="77777777" w:rsidR="00925D92" w:rsidRPr="00925D92" w:rsidRDefault="00925D92" w:rsidP="00925D92">
      <w:pPr>
        <w:numPr>
          <w:ilvl w:val="0"/>
          <w:numId w:val="4"/>
        </w:numPr>
        <w:rPr>
          <w:rFonts w:ascii="Arial" w:hAnsi="Arial" w:cs="Arial"/>
        </w:rPr>
      </w:pPr>
      <w:r w:rsidRPr="00925D92">
        <w:rPr>
          <w:rFonts w:ascii="Arial" w:hAnsi="Arial" w:cs="Arial"/>
        </w:rPr>
        <w:t>Sustainability Initiatives: £35,500</w:t>
      </w:r>
    </w:p>
    <w:p w14:paraId="47364500" w14:textId="6C0D031A" w:rsidR="00925D92" w:rsidRPr="00925D92" w:rsidRDefault="00925D92" w:rsidP="00925D92">
      <w:pPr>
        <w:numPr>
          <w:ilvl w:val="0"/>
          <w:numId w:val="4"/>
        </w:numPr>
        <w:rPr>
          <w:rFonts w:ascii="Arial" w:hAnsi="Arial" w:cs="Arial"/>
        </w:rPr>
      </w:pPr>
      <w:r w:rsidRPr="00925D92">
        <w:rPr>
          <w:rFonts w:ascii="Arial" w:hAnsi="Arial" w:cs="Arial"/>
        </w:rPr>
        <w:t>Staff Scheduling and Cross-Training: £1</w:t>
      </w:r>
      <w:r>
        <w:rPr>
          <w:rFonts w:ascii="Arial" w:hAnsi="Arial" w:cs="Arial"/>
        </w:rPr>
        <w:t>5,000</w:t>
      </w:r>
    </w:p>
    <w:p w14:paraId="0801FC14" w14:textId="77777777" w:rsidR="00925D92" w:rsidRPr="00925D92" w:rsidRDefault="00925D92" w:rsidP="00925D92">
      <w:pPr>
        <w:numPr>
          <w:ilvl w:val="0"/>
          <w:numId w:val="4"/>
        </w:numPr>
        <w:rPr>
          <w:rFonts w:ascii="Arial" w:hAnsi="Arial" w:cs="Arial"/>
        </w:rPr>
      </w:pPr>
      <w:r w:rsidRPr="00925D92">
        <w:rPr>
          <w:rFonts w:ascii="Arial" w:hAnsi="Arial" w:cs="Arial"/>
        </w:rPr>
        <w:t>Reputation Management: £45,000</w:t>
      </w:r>
    </w:p>
    <w:p w14:paraId="4F302E08" w14:textId="77777777" w:rsidR="00925D92" w:rsidRPr="00925D92" w:rsidRDefault="00925D92" w:rsidP="00925D92">
      <w:pPr>
        <w:numPr>
          <w:ilvl w:val="0"/>
          <w:numId w:val="4"/>
        </w:numPr>
        <w:rPr>
          <w:rFonts w:ascii="Arial" w:hAnsi="Arial" w:cs="Arial"/>
        </w:rPr>
      </w:pPr>
      <w:r w:rsidRPr="00925D92">
        <w:rPr>
          <w:rFonts w:ascii="Arial" w:hAnsi="Arial" w:cs="Arial"/>
        </w:rPr>
        <w:t>Change Management &amp; Monitoring: £5,000</w:t>
      </w:r>
    </w:p>
    <w:p w14:paraId="0662CD8A" w14:textId="77777777" w:rsidR="00925D92" w:rsidRPr="00925D92" w:rsidRDefault="00925D92" w:rsidP="00925D92">
      <w:pPr>
        <w:numPr>
          <w:ilvl w:val="0"/>
          <w:numId w:val="4"/>
        </w:numPr>
        <w:rPr>
          <w:rFonts w:ascii="Arial" w:hAnsi="Arial" w:cs="Arial"/>
        </w:rPr>
      </w:pPr>
      <w:r w:rsidRPr="00925D92">
        <w:rPr>
          <w:rFonts w:ascii="Arial" w:hAnsi="Arial" w:cs="Arial"/>
        </w:rPr>
        <w:t>Loyalty Program Enhancements: £20,000</w:t>
      </w:r>
    </w:p>
    <w:p w14:paraId="1773D870" w14:textId="77777777" w:rsidR="00925D92" w:rsidRPr="00925D92" w:rsidRDefault="00925D92" w:rsidP="00925D92">
      <w:pPr>
        <w:numPr>
          <w:ilvl w:val="0"/>
          <w:numId w:val="4"/>
        </w:numPr>
        <w:rPr>
          <w:rFonts w:ascii="Arial" w:hAnsi="Arial" w:cs="Arial"/>
        </w:rPr>
      </w:pPr>
      <w:r w:rsidRPr="00925D92">
        <w:rPr>
          <w:rFonts w:ascii="Arial" w:hAnsi="Arial" w:cs="Arial"/>
        </w:rPr>
        <w:t>Digital Marketing Campaigns: £15,000</w:t>
      </w:r>
    </w:p>
    <w:p w14:paraId="52430818" w14:textId="660D91B5" w:rsidR="00925D92" w:rsidRPr="00925D92" w:rsidRDefault="00925D92" w:rsidP="00925D92">
      <w:pPr>
        <w:rPr>
          <w:rFonts w:ascii="Arial" w:hAnsi="Arial" w:cs="Arial"/>
          <w:b/>
          <w:bCs/>
        </w:rPr>
      </w:pPr>
      <w:r w:rsidRPr="00925D92">
        <w:rPr>
          <w:rFonts w:ascii="Arial" w:hAnsi="Arial" w:cs="Arial"/>
          <w:b/>
          <w:bCs/>
        </w:rPr>
        <w:t xml:space="preserve">Total Estimated Cost: </w:t>
      </w:r>
      <w:r w:rsidRPr="00925D92">
        <w:rPr>
          <w:rFonts w:ascii="Arial" w:hAnsi="Arial" w:cs="Arial"/>
        </w:rPr>
        <w:t>Approximately £2</w:t>
      </w:r>
      <w:r w:rsidR="00F27C69">
        <w:rPr>
          <w:rFonts w:ascii="Arial" w:hAnsi="Arial" w:cs="Arial"/>
        </w:rPr>
        <w:t>54</w:t>
      </w:r>
      <w:r w:rsidRPr="00925D92">
        <w:rPr>
          <w:rFonts w:ascii="Arial" w:hAnsi="Arial" w:cs="Arial"/>
        </w:rPr>
        <w:t>,000</w:t>
      </w:r>
    </w:p>
    <w:p w14:paraId="0C6E2544" w14:textId="4DA4575A" w:rsidR="001D11F5" w:rsidRPr="00517F59" w:rsidRDefault="00925D92" w:rsidP="00C34C9E">
      <w:pPr>
        <w:jc w:val="both"/>
        <w:rPr>
          <w:rFonts w:ascii="Arial" w:hAnsi="Arial" w:cs="Arial"/>
        </w:rPr>
      </w:pPr>
      <w:r w:rsidRPr="00925D92">
        <w:rPr>
          <w:rFonts w:ascii="Arial" w:hAnsi="Arial" w:cs="Arial"/>
        </w:rPr>
        <w:t>This investment will enable The Mayfair Hotel to address its operational challenges comprehensively, positioning it to deliver a consistent and exceptional luxury experience that meets modern guest expectations.</w:t>
      </w:r>
    </w:p>
    <w:p w14:paraId="5E86DE83" w14:textId="4450A521" w:rsidR="00EC360F" w:rsidRDefault="00F27C69" w:rsidP="00C34C9E">
      <w:pPr>
        <w:pStyle w:val="Heading1"/>
        <w:jc w:val="both"/>
      </w:pPr>
      <w:bookmarkStart w:id="4" w:name="_Toc181617345"/>
      <w:r w:rsidRPr="00F27C69">
        <w:t>Action Plan</w:t>
      </w:r>
      <w:bookmarkEnd w:id="4"/>
    </w:p>
    <w:p w14:paraId="317CCA9D" w14:textId="56186DD7" w:rsidR="00F27C69" w:rsidRPr="00F27C69" w:rsidRDefault="00F27C69" w:rsidP="00C34C9E">
      <w:pPr>
        <w:jc w:val="both"/>
        <w:rPr>
          <w:rFonts w:ascii="Arial" w:hAnsi="Arial" w:cs="Arial"/>
        </w:rPr>
      </w:pPr>
      <w:r w:rsidRPr="00F27C69">
        <w:rPr>
          <w:rFonts w:ascii="Arial" w:hAnsi="Arial" w:cs="Arial"/>
        </w:rPr>
        <w:t xml:space="preserve">The following action plan outlines a series of targeted solutions designed to address operational challenges within The Mayfair Hotel’s Guest Services and Operations Department. </w:t>
      </w:r>
      <w:r w:rsidR="00A04DDE" w:rsidRPr="00A04DDE">
        <w:rPr>
          <w:rFonts w:ascii="Arial" w:hAnsi="Arial" w:cs="Arial"/>
        </w:rPr>
        <w:t>Recommendations in the form of advanced technology implementation, staff training, and sustainability initiatives are all differentiated by catering to the growth of guest satisfaction, operational efficiency as well as brand reputation</w:t>
      </w:r>
      <w:r w:rsidR="00A04DDE">
        <w:rPr>
          <w:rFonts w:ascii="Arial" w:hAnsi="Arial" w:cs="Arial"/>
        </w:rPr>
        <w:t>, are forming the action plan for the Mayfair Hotel</w:t>
      </w:r>
      <w:r w:rsidR="00A04DDE" w:rsidRPr="00A04DDE">
        <w:rPr>
          <w:rFonts w:ascii="Arial" w:hAnsi="Arial" w:cs="Arial"/>
        </w:rPr>
        <w:t xml:space="preserve"> (Enz 2010). A structured approach to the identified problems, recommended solutions, desired outcomes, timelines and associated costs is given in the table below.</w:t>
      </w:r>
    </w:p>
    <w:tbl>
      <w:tblPr>
        <w:tblStyle w:val="TableGrid"/>
        <w:tblW w:w="9493" w:type="dxa"/>
        <w:tblLook w:val="04A0" w:firstRow="1" w:lastRow="0" w:firstColumn="1" w:lastColumn="0" w:noHBand="0" w:noVBand="1"/>
      </w:tblPr>
      <w:tblGrid>
        <w:gridCol w:w="1048"/>
        <w:gridCol w:w="1587"/>
        <w:gridCol w:w="1587"/>
        <w:gridCol w:w="1533"/>
        <w:gridCol w:w="938"/>
        <w:gridCol w:w="1426"/>
        <w:gridCol w:w="1374"/>
      </w:tblGrid>
      <w:tr w:rsidR="00F27C69" w14:paraId="62521F55" w14:textId="77777777" w:rsidTr="00F27C69">
        <w:tc>
          <w:tcPr>
            <w:tcW w:w="1048" w:type="dxa"/>
          </w:tcPr>
          <w:p w14:paraId="725DADAB" w14:textId="7BD9F181" w:rsidR="00F27C69" w:rsidRPr="00F27C69" w:rsidRDefault="00F27C69" w:rsidP="00F27C69">
            <w:pPr>
              <w:rPr>
                <w:rFonts w:ascii="Arial" w:hAnsi="Arial" w:cs="Arial"/>
                <w:b/>
                <w:bCs/>
              </w:rPr>
            </w:pPr>
            <w:r w:rsidRPr="00F27C69">
              <w:rPr>
                <w:rFonts w:ascii="Arial" w:hAnsi="Arial" w:cs="Arial"/>
                <w:b/>
                <w:bCs/>
              </w:rPr>
              <w:t>Number</w:t>
            </w:r>
          </w:p>
        </w:tc>
        <w:tc>
          <w:tcPr>
            <w:tcW w:w="1587" w:type="dxa"/>
          </w:tcPr>
          <w:p w14:paraId="0EDC7E16" w14:textId="7312DE2B" w:rsidR="00F27C69" w:rsidRPr="00F27C69" w:rsidRDefault="00F27C69" w:rsidP="00F27C69">
            <w:pPr>
              <w:rPr>
                <w:rFonts w:ascii="Arial" w:hAnsi="Arial" w:cs="Arial"/>
                <w:b/>
                <w:bCs/>
              </w:rPr>
            </w:pPr>
            <w:r w:rsidRPr="00F27C69">
              <w:rPr>
                <w:rFonts w:ascii="Arial" w:hAnsi="Arial" w:cs="Arial"/>
                <w:b/>
                <w:bCs/>
              </w:rPr>
              <w:t>Problem</w:t>
            </w:r>
          </w:p>
        </w:tc>
        <w:tc>
          <w:tcPr>
            <w:tcW w:w="1587" w:type="dxa"/>
          </w:tcPr>
          <w:p w14:paraId="3BDDBEBA" w14:textId="35E1FEA6" w:rsidR="00F27C69" w:rsidRPr="00F27C69" w:rsidRDefault="00F27C69" w:rsidP="00F27C69">
            <w:pPr>
              <w:rPr>
                <w:rFonts w:ascii="Arial" w:hAnsi="Arial" w:cs="Arial"/>
                <w:b/>
                <w:bCs/>
              </w:rPr>
            </w:pPr>
            <w:r w:rsidRPr="00F27C69">
              <w:rPr>
                <w:rFonts w:ascii="Arial" w:hAnsi="Arial" w:cs="Arial"/>
                <w:b/>
                <w:bCs/>
              </w:rPr>
              <w:t>Solution</w:t>
            </w:r>
          </w:p>
        </w:tc>
        <w:tc>
          <w:tcPr>
            <w:tcW w:w="1533" w:type="dxa"/>
          </w:tcPr>
          <w:p w14:paraId="44EAA9E8" w14:textId="39F2F6DA" w:rsidR="00F27C69" w:rsidRPr="00F27C69" w:rsidRDefault="00F27C69" w:rsidP="00F27C69">
            <w:pPr>
              <w:rPr>
                <w:rFonts w:ascii="Arial" w:hAnsi="Arial" w:cs="Arial"/>
                <w:b/>
                <w:bCs/>
              </w:rPr>
            </w:pPr>
            <w:r w:rsidRPr="00F27C69">
              <w:rPr>
                <w:rFonts w:ascii="Arial" w:hAnsi="Arial" w:cs="Arial"/>
                <w:b/>
                <w:bCs/>
              </w:rPr>
              <w:t>Desired Outcome</w:t>
            </w:r>
          </w:p>
        </w:tc>
        <w:tc>
          <w:tcPr>
            <w:tcW w:w="938" w:type="dxa"/>
          </w:tcPr>
          <w:p w14:paraId="7984F5EE" w14:textId="38F4ED27" w:rsidR="00F27C69" w:rsidRPr="00F27C69" w:rsidRDefault="00F27C69" w:rsidP="00F27C69">
            <w:pPr>
              <w:rPr>
                <w:rFonts w:ascii="Arial" w:hAnsi="Arial" w:cs="Arial"/>
                <w:b/>
                <w:bCs/>
              </w:rPr>
            </w:pPr>
            <w:r w:rsidRPr="00F27C69">
              <w:rPr>
                <w:rFonts w:ascii="Arial" w:hAnsi="Arial" w:cs="Arial"/>
                <w:b/>
                <w:bCs/>
              </w:rPr>
              <w:t>Time Scale</w:t>
            </w:r>
          </w:p>
        </w:tc>
        <w:tc>
          <w:tcPr>
            <w:tcW w:w="1426" w:type="dxa"/>
          </w:tcPr>
          <w:p w14:paraId="7CDBA4B1" w14:textId="273AB07C" w:rsidR="00F27C69" w:rsidRPr="00F27C69" w:rsidRDefault="00F27C69" w:rsidP="00F27C69">
            <w:pPr>
              <w:rPr>
                <w:rFonts w:ascii="Arial" w:hAnsi="Arial" w:cs="Arial"/>
                <w:b/>
                <w:bCs/>
              </w:rPr>
            </w:pPr>
            <w:r w:rsidRPr="00F27C69">
              <w:rPr>
                <w:rFonts w:ascii="Arial" w:hAnsi="Arial" w:cs="Arial"/>
                <w:b/>
                <w:bCs/>
              </w:rPr>
              <w:t>Completion Date</w:t>
            </w:r>
          </w:p>
        </w:tc>
        <w:tc>
          <w:tcPr>
            <w:tcW w:w="1374" w:type="dxa"/>
          </w:tcPr>
          <w:p w14:paraId="114A169C" w14:textId="11914B2F" w:rsidR="00F27C69" w:rsidRPr="00F27C69" w:rsidRDefault="00F27C69" w:rsidP="00F27C69">
            <w:pPr>
              <w:rPr>
                <w:rFonts w:ascii="Arial" w:hAnsi="Arial" w:cs="Arial"/>
                <w:b/>
                <w:bCs/>
              </w:rPr>
            </w:pPr>
            <w:r w:rsidRPr="00F27C69">
              <w:rPr>
                <w:rFonts w:ascii="Arial" w:hAnsi="Arial" w:cs="Arial"/>
                <w:b/>
                <w:bCs/>
              </w:rPr>
              <w:t>Planned Budget</w:t>
            </w:r>
          </w:p>
        </w:tc>
      </w:tr>
      <w:tr w:rsidR="00F27C69" w14:paraId="2C0F1A9D" w14:textId="77777777" w:rsidTr="00F27C69">
        <w:tc>
          <w:tcPr>
            <w:tcW w:w="1048" w:type="dxa"/>
          </w:tcPr>
          <w:p w14:paraId="0388F6B8" w14:textId="0DFDFE27" w:rsidR="00F27C69" w:rsidRPr="00F27C69" w:rsidRDefault="00F27C69" w:rsidP="00F27C69">
            <w:pPr>
              <w:rPr>
                <w:rFonts w:ascii="Arial" w:hAnsi="Arial" w:cs="Arial"/>
                <w:b/>
                <w:bCs/>
              </w:rPr>
            </w:pPr>
            <w:r w:rsidRPr="00F27C69">
              <w:rPr>
                <w:rFonts w:ascii="Arial" w:hAnsi="Arial" w:cs="Arial"/>
              </w:rPr>
              <w:t>1</w:t>
            </w:r>
          </w:p>
        </w:tc>
        <w:tc>
          <w:tcPr>
            <w:tcW w:w="1587" w:type="dxa"/>
          </w:tcPr>
          <w:p w14:paraId="386DA778" w14:textId="640BDADC" w:rsidR="00F27C69" w:rsidRPr="00F27C69" w:rsidRDefault="00F27C69" w:rsidP="00F27C69">
            <w:pPr>
              <w:rPr>
                <w:rFonts w:ascii="Arial" w:hAnsi="Arial" w:cs="Arial"/>
                <w:b/>
                <w:bCs/>
              </w:rPr>
            </w:pPr>
            <w:r w:rsidRPr="00F27C69">
              <w:rPr>
                <w:rFonts w:ascii="Arial" w:hAnsi="Arial" w:cs="Arial"/>
              </w:rPr>
              <w:t>Service delays in guest services</w:t>
            </w:r>
          </w:p>
        </w:tc>
        <w:tc>
          <w:tcPr>
            <w:tcW w:w="1587" w:type="dxa"/>
          </w:tcPr>
          <w:p w14:paraId="61BE6A07" w14:textId="35D808B5" w:rsidR="00F27C69" w:rsidRPr="00F27C69" w:rsidRDefault="00F27C69" w:rsidP="00F27C69">
            <w:pPr>
              <w:rPr>
                <w:rFonts w:ascii="Arial" w:hAnsi="Arial" w:cs="Arial"/>
                <w:b/>
                <w:bCs/>
              </w:rPr>
            </w:pPr>
            <w:r w:rsidRPr="00F27C69">
              <w:rPr>
                <w:rFonts w:ascii="Arial" w:hAnsi="Arial" w:cs="Arial"/>
              </w:rPr>
              <w:t>Implement advanced guest service technology, including scheduling apps and task management systems</w:t>
            </w:r>
          </w:p>
        </w:tc>
        <w:tc>
          <w:tcPr>
            <w:tcW w:w="1533" w:type="dxa"/>
          </w:tcPr>
          <w:p w14:paraId="60F67AAA" w14:textId="3BD2D8FA" w:rsidR="00F27C69" w:rsidRPr="00F27C69" w:rsidRDefault="00F27C69" w:rsidP="00F27C69">
            <w:pPr>
              <w:rPr>
                <w:rFonts w:ascii="Arial" w:hAnsi="Arial" w:cs="Arial"/>
                <w:b/>
                <w:bCs/>
              </w:rPr>
            </w:pPr>
            <w:r w:rsidRPr="00F27C69">
              <w:rPr>
                <w:rFonts w:ascii="Arial" w:hAnsi="Arial" w:cs="Arial"/>
              </w:rPr>
              <w:t>Enhanced response times and guest satisfaction</w:t>
            </w:r>
          </w:p>
        </w:tc>
        <w:tc>
          <w:tcPr>
            <w:tcW w:w="938" w:type="dxa"/>
          </w:tcPr>
          <w:p w14:paraId="6ACCA9B7" w14:textId="22DAC4C4" w:rsidR="00F27C69" w:rsidRPr="00F27C69" w:rsidRDefault="00F27C69" w:rsidP="00F27C69">
            <w:pPr>
              <w:rPr>
                <w:rFonts w:ascii="Arial" w:hAnsi="Arial" w:cs="Arial"/>
                <w:b/>
                <w:bCs/>
              </w:rPr>
            </w:pPr>
            <w:r w:rsidRPr="00F27C69">
              <w:rPr>
                <w:rFonts w:ascii="Arial" w:hAnsi="Arial" w:cs="Arial"/>
              </w:rPr>
              <w:t>1 month</w:t>
            </w:r>
          </w:p>
        </w:tc>
        <w:tc>
          <w:tcPr>
            <w:tcW w:w="1426" w:type="dxa"/>
          </w:tcPr>
          <w:p w14:paraId="4897C924" w14:textId="3DBB53CB" w:rsidR="00F27C69" w:rsidRPr="00F27C69" w:rsidRDefault="00F27C69" w:rsidP="00F27C69">
            <w:pPr>
              <w:rPr>
                <w:rFonts w:ascii="Arial" w:hAnsi="Arial" w:cs="Arial"/>
                <w:b/>
                <w:bCs/>
              </w:rPr>
            </w:pPr>
            <w:r w:rsidRPr="00F27C69">
              <w:rPr>
                <w:rFonts w:ascii="Arial" w:hAnsi="Arial" w:cs="Arial"/>
              </w:rPr>
              <w:t>01/12/2024</w:t>
            </w:r>
          </w:p>
        </w:tc>
        <w:tc>
          <w:tcPr>
            <w:tcW w:w="1374" w:type="dxa"/>
          </w:tcPr>
          <w:p w14:paraId="020C4711" w14:textId="568A5C40" w:rsidR="00F27C69" w:rsidRPr="00F27C69" w:rsidRDefault="00F27C69" w:rsidP="00F27C69">
            <w:pPr>
              <w:rPr>
                <w:rFonts w:ascii="Arial" w:hAnsi="Arial" w:cs="Arial"/>
                <w:b/>
                <w:bCs/>
              </w:rPr>
            </w:pPr>
            <w:r w:rsidRPr="00F27C69">
              <w:rPr>
                <w:rFonts w:ascii="Arial" w:hAnsi="Arial" w:cs="Arial"/>
              </w:rPr>
              <w:t>£71,000</w:t>
            </w:r>
          </w:p>
        </w:tc>
      </w:tr>
      <w:tr w:rsidR="00F27C69" w14:paraId="20BA01CF" w14:textId="77777777" w:rsidTr="00F27C69">
        <w:tc>
          <w:tcPr>
            <w:tcW w:w="1048" w:type="dxa"/>
          </w:tcPr>
          <w:p w14:paraId="5A7CBECB" w14:textId="1501E45C" w:rsidR="00F27C69" w:rsidRPr="00F27C69" w:rsidRDefault="00F27C69" w:rsidP="00F27C69">
            <w:pPr>
              <w:rPr>
                <w:rFonts w:ascii="Arial" w:hAnsi="Arial" w:cs="Arial"/>
                <w:b/>
                <w:bCs/>
              </w:rPr>
            </w:pPr>
            <w:r w:rsidRPr="00F27C69">
              <w:rPr>
                <w:rFonts w:ascii="Arial" w:hAnsi="Arial" w:cs="Arial"/>
              </w:rPr>
              <w:t>2</w:t>
            </w:r>
          </w:p>
        </w:tc>
        <w:tc>
          <w:tcPr>
            <w:tcW w:w="1587" w:type="dxa"/>
          </w:tcPr>
          <w:p w14:paraId="7EB066B5" w14:textId="04A2607D" w:rsidR="00F27C69" w:rsidRPr="00F27C69" w:rsidRDefault="00F27C69" w:rsidP="00F27C69">
            <w:pPr>
              <w:rPr>
                <w:rFonts w:ascii="Arial" w:hAnsi="Arial" w:cs="Arial"/>
                <w:b/>
                <w:bCs/>
              </w:rPr>
            </w:pPr>
            <w:r w:rsidRPr="00F27C69">
              <w:rPr>
                <w:rFonts w:ascii="Arial" w:hAnsi="Arial" w:cs="Arial"/>
              </w:rPr>
              <w:t>Inconsistent housekeeping standards</w:t>
            </w:r>
          </w:p>
        </w:tc>
        <w:tc>
          <w:tcPr>
            <w:tcW w:w="1587" w:type="dxa"/>
          </w:tcPr>
          <w:p w14:paraId="50611C59" w14:textId="645C3E53" w:rsidR="00F27C69" w:rsidRPr="00F27C69" w:rsidRDefault="00F27C69" w:rsidP="00F27C69">
            <w:pPr>
              <w:rPr>
                <w:rFonts w:ascii="Arial" w:hAnsi="Arial" w:cs="Arial"/>
                <w:b/>
                <w:bCs/>
              </w:rPr>
            </w:pPr>
            <w:r w:rsidRPr="00F27C69">
              <w:rPr>
                <w:rFonts w:ascii="Arial" w:hAnsi="Arial" w:cs="Arial"/>
              </w:rPr>
              <w:t>Provide targeted housekeeping training and establish quality control protocols</w:t>
            </w:r>
          </w:p>
        </w:tc>
        <w:tc>
          <w:tcPr>
            <w:tcW w:w="1533" w:type="dxa"/>
          </w:tcPr>
          <w:p w14:paraId="38896011" w14:textId="41CFE8B8" w:rsidR="00F27C69" w:rsidRPr="00F27C69" w:rsidRDefault="00F27C69" w:rsidP="00F27C69">
            <w:pPr>
              <w:rPr>
                <w:rFonts w:ascii="Arial" w:hAnsi="Arial" w:cs="Arial"/>
                <w:b/>
                <w:bCs/>
              </w:rPr>
            </w:pPr>
            <w:r w:rsidRPr="00F27C69">
              <w:rPr>
                <w:rFonts w:ascii="Arial" w:hAnsi="Arial" w:cs="Arial"/>
              </w:rPr>
              <w:t>Improved cleanliness, consistency, and guest satisfaction</w:t>
            </w:r>
          </w:p>
        </w:tc>
        <w:tc>
          <w:tcPr>
            <w:tcW w:w="938" w:type="dxa"/>
          </w:tcPr>
          <w:p w14:paraId="09374EEF" w14:textId="601FAA44" w:rsidR="00F27C69" w:rsidRPr="00F27C69" w:rsidRDefault="00F27C69" w:rsidP="00F27C69">
            <w:pPr>
              <w:rPr>
                <w:rFonts w:ascii="Arial" w:hAnsi="Arial" w:cs="Arial"/>
                <w:b/>
                <w:bCs/>
              </w:rPr>
            </w:pPr>
            <w:r w:rsidRPr="00F27C69">
              <w:rPr>
                <w:rFonts w:ascii="Arial" w:hAnsi="Arial" w:cs="Arial"/>
              </w:rPr>
              <w:t>2 months</w:t>
            </w:r>
          </w:p>
        </w:tc>
        <w:tc>
          <w:tcPr>
            <w:tcW w:w="1426" w:type="dxa"/>
          </w:tcPr>
          <w:p w14:paraId="29DBE9BD" w14:textId="39D3E139" w:rsidR="00F27C69" w:rsidRPr="00F27C69" w:rsidRDefault="00F27C69" w:rsidP="00F27C69">
            <w:pPr>
              <w:rPr>
                <w:rFonts w:ascii="Arial" w:hAnsi="Arial" w:cs="Arial"/>
                <w:b/>
                <w:bCs/>
              </w:rPr>
            </w:pPr>
            <w:r w:rsidRPr="00F27C69">
              <w:rPr>
                <w:rFonts w:ascii="Arial" w:hAnsi="Arial" w:cs="Arial"/>
              </w:rPr>
              <w:t>01/01/2025</w:t>
            </w:r>
          </w:p>
        </w:tc>
        <w:tc>
          <w:tcPr>
            <w:tcW w:w="1374" w:type="dxa"/>
          </w:tcPr>
          <w:p w14:paraId="74A2B300" w14:textId="10741E7A" w:rsidR="00F27C69" w:rsidRPr="00F27C69" w:rsidRDefault="00F27C69" w:rsidP="00F27C69">
            <w:pPr>
              <w:rPr>
                <w:rFonts w:ascii="Arial" w:hAnsi="Arial" w:cs="Arial"/>
                <w:b/>
                <w:bCs/>
              </w:rPr>
            </w:pPr>
            <w:r w:rsidRPr="00F27C69">
              <w:rPr>
                <w:rFonts w:ascii="Arial" w:hAnsi="Arial" w:cs="Arial"/>
              </w:rPr>
              <w:t>£47,500</w:t>
            </w:r>
          </w:p>
        </w:tc>
      </w:tr>
      <w:tr w:rsidR="00F27C69" w14:paraId="3720379C" w14:textId="77777777" w:rsidTr="00F27C69">
        <w:tc>
          <w:tcPr>
            <w:tcW w:w="1048" w:type="dxa"/>
          </w:tcPr>
          <w:p w14:paraId="1AE430F4" w14:textId="51C1EED5" w:rsidR="00F27C69" w:rsidRPr="00F27C69" w:rsidRDefault="00F27C69" w:rsidP="00F27C69">
            <w:pPr>
              <w:rPr>
                <w:rFonts w:ascii="Arial" w:hAnsi="Arial" w:cs="Arial"/>
                <w:b/>
                <w:bCs/>
              </w:rPr>
            </w:pPr>
            <w:r w:rsidRPr="00F27C69">
              <w:rPr>
                <w:rFonts w:ascii="Arial" w:hAnsi="Arial" w:cs="Arial"/>
              </w:rPr>
              <w:lastRenderedPageBreak/>
              <w:t>3</w:t>
            </w:r>
          </w:p>
        </w:tc>
        <w:tc>
          <w:tcPr>
            <w:tcW w:w="1587" w:type="dxa"/>
          </w:tcPr>
          <w:p w14:paraId="3F36B072" w14:textId="17F44A48" w:rsidR="00F27C69" w:rsidRPr="00F27C69" w:rsidRDefault="00F27C69" w:rsidP="00F27C69">
            <w:pPr>
              <w:rPr>
                <w:rFonts w:ascii="Arial" w:hAnsi="Arial" w:cs="Arial"/>
                <w:b/>
                <w:bCs/>
              </w:rPr>
            </w:pPr>
            <w:r w:rsidRPr="00F27C69">
              <w:rPr>
                <w:rFonts w:ascii="Arial" w:hAnsi="Arial" w:cs="Arial"/>
              </w:rPr>
              <w:t>High energy consumption</w:t>
            </w:r>
          </w:p>
        </w:tc>
        <w:tc>
          <w:tcPr>
            <w:tcW w:w="1587" w:type="dxa"/>
          </w:tcPr>
          <w:p w14:paraId="301BDAE9" w14:textId="11D26B06" w:rsidR="00F27C69" w:rsidRPr="00F27C69" w:rsidRDefault="00F27C69" w:rsidP="00F27C69">
            <w:pPr>
              <w:rPr>
                <w:rFonts w:ascii="Arial" w:hAnsi="Arial" w:cs="Arial"/>
                <w:b/>
                <w:bCs/>
              </w:rPr>
            </w:pPr>
            <w:r w:rsidRPr="00F27C69">
              <w:rPr>
                <w:rFonts w:ascii="Arial" w:hAnsi="Arial" w:cs="Arial"/>
              </w:rPr>
              <w:t>Introduce sustainability initiatives such as energy-efficient lighting and waste reduction programs</w:t>
            </w:r>
          </w:p>
        </w:tc>
        <w:tc>
          <w:tcPr>
            <w:tcW w:w="1533" w:type="dxa"/>
          </w:tcPr>
          <w:p w14:paraId="37A9D9C9" w14:textId="506087DD" w:rsidR="00F27C69" w:rsidRPr="00F27C69" w:rsidRDefault="00F27C69" w:rsidP="00F27C69">
            <w:pPr>
              <w:rPr>
                <w:rFonts w:ascii="Arial" w:hAnsi="Arial" w:cs="Arial"/>
                <w:b/>
                <w:bCs/>
              </w:rPr>
            </w:pPr>
            <w:r w:rsidRPr="00F27C69">
              <w:rPr>
                <w:rFonts w:ascii="Arial" w:hAnsi="Arial" w:cs="Arial"/>
              </w:rPr>
              <w:t>Reduced operational costs and alignment with eco-conscious values</w:t>
            </w:r>
          </w:p>
        </w:tc>
        <w:tc>
          <w:tcPr>
            <w:tcW w:w="938" w:type="dxa"/>
          </w:tcPr>
          <w:p w14:paraId="0A14D641" w14:textId="22491C74" w:rsidR="00F27C69" w:rsidRPr="00F27C69" w:rsidRDefault="00F27C69" w:rsidP="00F27C69">
            <w:pPr>
              <w:rPr>
                <w:rFonts w:ascii="Arial" w:hAnsi="Arial" w:cs="Arial"/>
                <w:b/>
                <w:bCs/>
              </w:rPr>
            </w:pPr>
            <w:r w:rsidRPr="00F27C69">
              <w:rPr>
                <w:rFonts w:ascii="Arial" w:hAnsi="Arial" w:cs="Arial"/>
              </w:rPr>
              <w:t>3 months</w:t>
            </w:r>
          </w:p>
        </w:tc>
        <w:tc>
          <w:tcPr>
            <w:tcW w:w="1426" w:type="dxa"/>
          </w:tcPr>
          <w:p w14:paraId="5C6C341C" w14:textId="69D54895" w:rsidR="00F27C69" w:rsidRPr="00F27C69" w:rsidRDefault="00F27C69" w:rsidP="00F27C69">
            <w:pPr>
              <w:rPr>
                <w:rFonts w:ascii="Arial" w:hAnsi="Arial" w:cs="Arial"/>
                <w:b/>
                <w:bCs/>
              </w:rPr>
            </w:pPr>
            <w:r w:rsidRPr="00F27C69">
              <w:rPr>
                <w:rFonts w:ascii="Arial" w:hAnsi="Arial" w:cs="Arial"/>
              </w:rPr>
              <w:t>01/02/2025</w:t>
            </w:r>
          </w:p>
        </w:tc>
        <w:tc>
          <w:tcPr>
            <w:tcW w:w="1374" w:type="dxa"/>
          </w:tcPr>
          <w:p w14:paraId="3E17EE5D" w14:textId="364E700B" w:rsidR="00F27C69" w:rsidRPr="00F27C69" w:rsidRDefault="00F27C69" w:rsidP="00F27C69">
            <w:pPr>
              <w:rPr>
                <w:rFonts w:ascii="Arial" w:hAnsi="Arial" w:cs="Arial"/>
                <w:b/>
                <w:bCs/>
              </w:rPr>
            </w:pPr>
            <w:r w:rsidRPr="00F27C69">
              <w:rPr>
                <w:rFonts w:ascii="Arial" w:hAnsi="Arial" w:cs="Arial"/>
              </w:rPr>
              <w:t>£35,500</w:t>
            </w:r>
          </w:p>
        </w:tc>
      </w:tr>
      <w:tr w:rsidR="00F27C69" w14:paraId="256E930D" w14:textId="77777777" w:rsidTr="00F27C69">
        <w:tc>
          <w:tcPr>
            <w:tcW w:w="1048" w:type="dxa"/>
          </w:tcPr>
          <w:p w14:paraId="6A021CA2" w14:textId="7A2D2FC2" w:rsidR="00F27C69" w:rsidRPr="00F27C69" w:rsidRDefault="00F27C69" w:rsidP="00F27C69">
            <w:pPr>
              <w:rPr>
                <w:rFonts w:ascii="Arial" w:hAnsi="Arial" w:cs="Arial"/>
                <w:b/>
                <w:bCs/>
              </w:rPr>
            </w:pPr>
            <w:r w:rsidRPr="00F27C69">
              <w:rPr>
                <w:rFonts w:ascii="Arial" w:hAnsi="Arial" w:cs="Arial"/>
              </w:rPr>
              <w:t>4</w:t>
            </w:r>
          </w:p>
        </w:tc>
        <w:tc>
          <w:tcPr>
            <w:tcW w:w="1587" w:type="dxa"/>
          </w:tcPr>
          <w:p w14:paraId="6E115F32" w14:textId="328E168B" w:rsidR="00F27C69" w:rsidRPr="00F27C69" w:rsidRDefault="00F27C69" w:rsidP="00F27C69">
            <w:pPr>
              <w:rPr>
                <w:rFonts w:ascii="Arial" w:hAnsi="Arial" w:cs="Arial"/>
                <w:b/>
                <w:bCs/>
              </w:rPr>
            </w:pPr>
            <w:r w:rsidRPr="00F27C69">
              <w:rPr>
                <w:rFonts w:ascii="Arial" w:hAnsi="Arial" w:cs="Arial"/>
              </w:rPr>
              <w:t>Service inconsistency due to scheduling</w:t>
            </w:r>
          </w:p>
        </w:tc>
        <w:tc>
          <w:tcPr>
            <w:tcW w:w="1587" w:type="dxa"/>
          </w:tcPr>
          <w:p w14:paraId="2B7DF408" w14:textId="1003B016" w:rsidR="00F27C69" w:rsidRPr="00F27C69" w:rsidRDefault="00F27C69" w:rsidP="00F27C69">
            <w:pPr>
              <w:rPr>
                <w:rFonts w:ascii="Arial" w:hAnsi="Arial" w:cs="Arial"/>
                <w:b/>
                <w:bCs/>
              </w:rPr>
            </w:pPr>
            <w:r w:rsidRPr="00F27C69">
              <w:rPr>
                <w:rFonts w:ascii="Arial" w:hAnsi="Arial" w:cs="Arial"/>
              </w:rPr>
              <w:t>Implement flexible staff scheduling and cross-training to better match service availability to demand</w:t>
            </w:r>
          </w:p>
        </w:tc>
        <w:tc>
          <w:tcPr>
            <w:tcW w:w="1533" w:type="dxa"/>
          </w:tcPr>
          <w:p w14:paraId="1A079BEB" w14:textId="7886EA72" w:rsidR="00F27C69" w:rsidRPr="00F27C69" w:rsidRDefault="00F27C69" w:rsidP="00F27C69">
            <w:pPr>
              <w:rPr>
                <w:rFonts w:ascii="Arial" w:hAnsi="Arial" w:cs="Arial"/>
                <w:b/>
                <w:bCs/>
              </w:rPr>
            </w:pPr>
            <w:r w:rsidRPr="00F27C69">
              <w:rPr>
                <w:rFonts w:ascii="Arial" w:hAnsi="Arial" w:cs="Arial"/>
              </w:rPr>
              <w:t>Increased efficiency and balanced workload, enhancing service quality</w:t>
            </w:r>
          </w:p>
        </w:tc>
        <w:tc>
          <w:tcPr>
            <w:tcW w:w="938" w:type="dxa"/>
          </w:tcPr>
          <w:p w14:paraId="30F54503" w14:textId="6ADD08EE" w:rsidR="00F27C69" w:rsidRPr="00F27C69" w:rsidRDefault="00F27C69" w:rsidP="00F27C69">
            <w:pPr>
              <w:rPr>
                <w:rFonts w:ascii="Arial" w:hAnsi="Arial" w:cs="Arial"/>
                <w:b/>
                <w:bCs/>
              </w:rPr>
            </w:pPr>
            <w:r w:rsidRPr="00F27C69">
              <w:rPr>
                <w:rFonts w:ascii="Arial" w:hAnsi="Arial" w:cs="Arial"/>
              </w:rPr>
              <w:t>1 month</w:t>
            </w:r>
          </w:p>
        </w:tc>
        <w:tc>
          <w:tcPr>
            <w:tcW w:w="1426" w:type="dxa"/>
          </w:tcPr>
          <w:p w14:paraId="4C65583C" w14:textId="3CAC737E" w:rsidR="00F27C69" w:rsidRPr="00F27C69" w:rsidRDefault="00F27C69" w:rsidP="00F27C69">
            <w:pPr>
              <w:rPr>
                <w:rFonts w:ascii="Arial" w:hAnsi="Arial" w:cs="Arial"/>
                <w:b/>
                <w:bCs/>
              </w:rPr>
            </w:pPr>
            <w:r w:rsidRPr="00F27C69">
              <w:rPr>
                <w:rFonts w:ascii="Arial" w:hAnsi="Arial" w:cs="Arial"/>
              </w:rPr>
              <w:t>01/12/2024</w:t>
            </w:r>
          </w:p>
        </w:tc>
        <w:tc>
          <w:tcPr>
            <w:tcW w:w="1374" w:type="dxa"/>
          </w:tcPr>
          <w:p w14:paraId="66F6CEF6" w14:textId="3ED78B4E" w:rsidR="00F27C69" w:rsidRPr="00F27C69" w:rsidRDefault="00F27C69" w:rsidP="00F27C69">
            <w:pPr>
              <w:rPr>
                <w:rFonts w:ascii="Arial" w:hAnsi="Arial" w:cs="Arial"/>
                <w:b/>
                <w:bCs/>
              </w:rPr>
            </w:pPr>
            <w:r w:rsidRPr="00F27C69">
              <w:rPr>
                <w:rFonts w:ascii="Arial" w:hAnsi="Arial" w:cs="Arial"/>
              </w:rPr>
              <w:t>£15,000</w:t>
            </w:r>
          </w:p>
        </w:tc>
      </w:tr>
      <w:tr w:rsidR="00F27C69" w14:paraId="2E714EFD" w14:textId="77777777" w:rsidTr="00F27C69">
        <w:tc>
          <w:tcPr>
            <w:tcW w:w="1048" w:type="dxa"/>
          </w:tcPr>
          <w:p w14:paraId="1E0C31D7" w14:textId="6E0803B4" w:rsidR="00F27C69" w:rsidRPr="00F27C69" w:rsidRDefault="00F27C69" w:rsidP="00F27C69">
            <w:pPr>
              <w:rPr>
                <w:rFonts w:ascii="Arial" w:hAnsi="Arial" w:cs="Arial"/>
                <w:b/>
                <w:bCs/>
              </w:rPr>
            </w:pPr>
            <w:r w:rsidRPr="00F27C69">
              <w:rPr>
                <w:rFonts w:ascii="Arial" w:hAnsi="Arial" w:cs="Arial"/>
              </w:rPr>
              <w:t>5</w:t>
            </w:r>
          </w:p>
        </w:tc>
        <w:tc>
          <w:tcPr>
            <w:tcW w:w="1587" w:type="dxa"/>
          </w:tcPr>
          <w:p w14:paraId="54E0CFF5" w14:textId="4482FE76" w:rsidR="00F27C69" w:rsidRPr="00F27C69" w:rsidRDefault="00F27C69" w:rsidP="00F27C69">
            <w:pPr>
              <w:rPr>
                <w:rFonts w:ascii="Arial" w:hAnsi="Arial" w:cs="Arial"/>
                <w:b/>
                <w:bCs/>
              </w:rPr>
            </w:pPr>
            <w:r w:rsidRPr="00F27C69">
              <w:rPr>
                <w:rFonts w:ascii="Arial" w:hAnsi="Arial" w:cs="Arial"/>
              </w:rPr>
              <w:t>Outdated feedback and reputation management</w:t>
            </w:r>
          </w:p>
        </w:tc>
        <w:tc>
          <w:tcPr>
            <w:tcW w:w="1587" w:type="dxa"/>
          </w:tcPr>
          <w:p w14:paraId="4F96D573" w14:textId="7068C842" w:rsidR="00F27C69" w:rsidRPr="00F27C69" w:rsidRDefault="00F27C69" w:rsidP="00F27C69">
            <w:pPr>
              <w:rPr>
                <w:rFonts w:ascii="Arial" w:hAnsi="Arial" w:cs="Arial"/>
                <w:b/>
                <w:bCs/>
              </w:rPr>
            </w:pPr>
            <w:r w:rsidRPr="00F27C69">
              <w:rPr>
                <w:rFonts w:ascii="Arial" w:hAnsi="Arial" w:cs="Arial"/>
              </w:rPr>
              <w:t>Establish real-time feedback systems on digital platforms to monitor and address guest reviews promptly</w:t>
            </w:r>
          </w:p>
        </w:tc>
        <w:tc>
          <w:tcPr>
            <w:tcW w:w="1533" w:type="dxa"/>
          </w:tcPr>
          <w:p w14:paraId="688788BF" w14:textId="7ED7928B" w:rsidR="00F27C69" w:rsidRPr="00F27C69" w:rsidRDefault="00F27C69" w:rsidP="00F27C69">
            <w:pPr>
              <w:rPr>
                <w:rFonts w:ascii="Arial" w:hAnsi="Arial" w:cs="Arial"/>
                <w:b/>
                <w:bCs/>
              </w:rPr>
            </w:pPr>
            <w:r w:rsidRPr="00F27C69">
              <w:rPr>
                <w:rFonts w:ascii="Arial" w:hAnsi="Arial" w:cs="Arial"/>
              </w:rPr>
              <w:t>Enhanced brand reputation and guest loyalty through active engagement</w:t>
            </w:r>
          </w:p>
        </w:tc>
        <w:tc>
          <w:tcPr>
            <w:tcW w:w="938" w:type="dxa"/>
          </w:tcPr>
          <w:p w14:paraId="3295FDC6" w14:textId="2F1DE764" w:rsidR="00F27C69" w:rsidRPr="00F27C69" w:rsidRDefault="00F27C69" w:rsidP="00F27C69">
            <w:pPr>
              <w:rPr>
                <w:rFonts w:ascii="Arial" w:hAnsi="Arial" w:cs="Arial"/>
                <w:b/>
                <w:bCs/>
              </w:rPr>
            </w:pPr>
            <w:r w:rsidRPr="00F27C69">
              <w:rPr>
                <w:rFonts w:ascii="Arial" w:hAnsi="Arial" w:cs="Arial"/>
              </w:rPr>
              <w:t>2 months</w:t>
            </w:r>
          </w:p>
        </w:tc>
        <w:tc>
          <w:tcPr>
            <w:tcW w:w="1426" w:type="dxa"/>
          </w:tcPr>
          <w:p w14:paraId="3F356E78" w14:textId="2942BBC6" w:rsidR="00F27C69" w:rsidRPr="00F27C69" w:rsidRDefault="00F27C69" w:rsidP="00F27C69">
            <w:pPr>
              <w:rPr>
                <w:rFonts w:ascii="Arial" w:hAnsi="Arial" w:cs="Arial"/>
                <w:b/>
                <w:bCs/>
              </w:rPr>
            </w:pPr>
            <w:r w:rsidRPr="00F27C69">
              <w:rPr>
                <w:rFonts w:ascii="Arial" w:hAnsi="Arial" w:cs="Arial"/>
              </w:rPr>
              <w:t>01/01/2025</w:t>
            </w:r>
          </w:p>
        </w:tc>
        <w:tc>
          <w:tcPr>
            <w:tcW w:w="1374" w:type="dxa"/>
          </w:tcPr>
          <w:p w14:paraId="7FDBCDC1" w14:textId="002A699C" w:rsidR="00F27C69" w:rsidRPr="00F27C69" w:rsidRDefault="00F27C69" w:rsidP="00F27C69">
            <w:pPr>
              <w:rPr>
                <w:rFonts w:ascii="Arial" w:hAnsi="Arial" w:cs="Arial"/>
                <w:b/>
                <w:bCs/>
              </w:rPr>
            </w:pPr>
            <w:r w:rsidRPr="00F27C69">
              <w:rPr>
                <w:rFonts w:ascii="Arial" w:hAnsi="Arial" w:cs="Arial"/>
              </w:rPr>
              <w:t>£45,000</w:t>
            </w:r>
          </w:p>
        </w:tc>
      </w:tr>
      <w:tr w:rsidR="00F27C69" w14:paraId="47ED0189" w14:textId="77777777" w:rsidTr="00F27C69">
        <w:tc>
          <w:tcPr>
            <w:tcW w:w="1048" w:type="dxa"/>
          </w:tcPr>
          <w:p w14:paraId="4BF00CB6" w14:textId="76222E81" w:rsidR="00F27C69" w:rsidRPr="00F27C69" w:rsidRDefault="00F27C69" w:rsidP="00F27C69">
            <w:pPr>
              <w:rPr>
                <w:rFonts w:ascii="Arial" w:hAnsi="Arial" w:cs="Arial"/>
                <w:b/>
                <w:bCs/>
              </w:rPr>
            </w:pPr>
            <w:r w:rsidRPr="00F27C69">
              <w:rPr>
                <w:rFonts w:ascii="Arial" w:hAnsi="Arial" w:cs="Arial"/>
              </w:rPr>
              <w:t>6</w:t>
            </w:r>
          </w:p>
        </w:tc>
        <w:tc>
          <w:tcPr>
            <w:tcW w:w="1587" w:type="dxa"/>
          </w:tcPr>
          <w:p w14:paraId="532482EC" w14:textId="185F0AD8" w:rsidR="00F27C69" w:rsidRPr="00F27C69" w:rsidRDefault="00F27C69" w:rsidP="00F27C69">
            <w:pPr>
              <w:rPr>
                <w:rFonts w:ascii="Arial" w:hAnsi="Arial" w:cs="Arial"/>
                <w:b/>
                <w:bCs/>
              </w:rPr>
            </w:pPr>
            <w:r w:rsidRPr="00F27C69">
              <w:rPr>
                <w:rFonts w:ascii="Arial" w:hAnsi="Arial" w:cs="Arial"/>
              </w:rPr>
              <w:t>Resistance to changes in operations</w:t>
            </w:r>
          </w:p>
        </w:tc>
        <w:tc>
          <w:tcPr>
            <w:tcW w:w="1587" w:type="dxa"/>
          </w:tcPr>
          <w:p w14:paraId="3ABF8BA6" w14:textId="112FCBA0" w:rsidR="00F27C69" w:rsidRPr="00F27C69" w:rsidRDefault="00F27C69" w:rsidP="00F27C69">
            <w:pPr>
              <w:rPr>
                <w:rFonts w:ascii="Arial" w:hAnsi="Arial" w:cs="Arial"/>
                <w:b/>
                <w:bCs/>
              </w:rPr>
            </w:pPr>
            <w:r w:rsidRPr="00F27C69">
              <w:rPr>
                <w:rFonts w:ascii="Arial" w:hAnsi="Arial" w:cs="Arial"/>
              </w:rPr>
              <w:t>Develop and implement change management strategies, including regular monitoring and adjustment</w:t>
            </w:r>
          </w:p>
        </w:tc>
        <w:tc>
          <w:tcPr>
            <w:tcW w:w="1533" w:type="dxa"/>
          </w:tcPr>
          <w:p w14:paraId="615D3911" w14:textId="71A373B7" w:rsidR="00F27C69" w:rsidRPr="00F27C69" w:rsidRDefault="00F27C69" w:rsidP="00F27C69">
            <w:pPr>
              <w:rPr>
                <w:rFonts w:ascii="Arial" w:hAnsi="Arial" w:cs="Arial"/>
                <w:b/>
                <w:bCs/>
              </w:rPr>
            </w:pPr>
            <w:r w:rsidRPr="00F27C69">
              <w:rPr>
                <w:rFonts w:ascii="Arial" w:hAnsi="Arial" w:cs="Arial"/>
              </w:rPr>
              <w:t>Smooth transition for staff, reducing resistance and improving adaptation</w:t>
            </w:r>
          </w:p>
        </w:tc>
        <w:tc>
          <w:tcPr>
            <w:tcW w:w="938" w:type="dxa"/>
          </w:tcPr>
          <w:p w14:paraId="5063323E" w14:textId="269B3555" w:rsidR="00F27C69" w:rsidRPr="00F27C69" w:rsidRDefault="00F27C69" w:rsidP="00F27C69">
            <w:pPr>
              <w:rPr>
                <w:rFonts w:ascii="Arial" w:hAnsi="Arial" w:cs="Arial"/>
                <w:b/>
                <w:bCs/>
              </w:rPr>
            </w:pPr>
            <w:r w:rsidRPr="00F27C69">
              <w:rPr>
                <w:rFonts w:ascii="Arial" w:hAnsi="Arial" w:cs="Arial"/>
              </w:rPr>
              <w:t>2 months</w:t>
            </w:r>
          </w:p>
        </w:tc>
        <w:tc>
          <w:tcPr>
            <w:tcW w:w="1426" w:type="dxa"/>
          </w:tcPr>
          <w:p w14:paraId="088B520A" w14:textId="2B59CF7A" w:rsidR="00F27C69" w:rsidRPr="00F27C69" w:rsidRDefault="00F27C69" w:rsidP="00F27C69">
            <w:pPr>
              <w:rPr>
                <w:rFonts w:ascii="Arial" w:hAnsi="Arial" w:cs="Arial"/>
                <w:b/>
                <w:bCs/>
              </w:rPr>
            </w:pPr>
            <w:r w:rsidRPr="00F27C69">
              <w:rPr>
                <w:rFonts w:ascii="Arial" w:hAnsi="Arial" w:cs="Arial"/>
              </w:rPr>
              <w:t>01/01/2025</w:t>
            </w:r>
          </w:p>
        </w:tc>
        <w:tc>
          <w:tcPr>
            <w:tcW w:w="1374" w:type="dxa"/>
          </w:tcPr>
          <w:p w14:paraId="63D6F11E" w14:textId="2F794DBE" w:rsidR="00F27C69" w:rsidRPr="00F27C69" w:rsidRDefault="00F27C69" w:rsidP="00F27C69">
            <w:pPr>
              <w:rPr>
                <w:rFonts w:ascii="Arial" w:hAnsi="Arial" w:cs="Arial"/>
                <w:b/>
                <w:bCs/>
              </w:rPr>
            </w:pPr>
            <w:r w:rsidRPr="00F27C69">
              <w:rPr>
                <w:rFonts w:ascii="Arial" w:hAnsi="Arial" w:cs="Arial"/>
              </w:rPr>
              <w:t>£5,000</w:t>
            </w:r>
          </w:p>
        </w:tc>
      </w:tr>
      <w:tr w:rsidR="00F27C69" w14:paraId="1C34BF49" w14:textId="77777777" w:rsidTr="00F27C69">
        <w:tc>
          <w:tcPr>
            <w:tcW w:w="1048" w:type="dxa"/>
          </w:tcPr>
          <w:p w14:paraId="6A60C55A" w14:textId="5BA8445E" w:rsidR="00F27C69" w:rsidRPr="00F27C69" w:rsidRDefault="00F27C69" w:rsidP="00F27C69">
            <w:pPr>
              <w:rPr>
                <w:rFonts w:ascii="Arial" w:hAnsi="Arial" w:cs="Arial"/>
                <w:b/>
                <w:bCs/>
              </w:rPr>
            </w:pPr>
            <w:r w:rsidRPr="00F27C69">
              <w:rPr>
                <w:rFonts w:ascii="Arial" w:hAnsi="Arial" w:cs="Arial"/>
              </w:rPr>
              <w:t>7</w:t>
            </w:r>
          </w:p>
        </w:tc>
        <w:tc>
          <w:tcPr>
            <w:tcW w:w="1587" w:type="dxa"/>
          </w:tcPr>
          <w:p w14:paraId="1D7FECB5" w14:textId="6153BBE3" w:rsidR="00F27C69" w:rsidRPr="00F27C69" w:rsidRDefault="00F27C69" w:rsidP="00F27C69">
            <w:pPr>
              <w:rPr>
                <w:rFonts w:ascii="Arial" w:hAnsi="Arial" w:cs="Arial"/>
                <w:b/>
                <w:bCs/>
              </w:rPr>
            </w:pPr>
            <w:r w:rsidRPr="00F27C69">
              <w:rPr>
                <w:rFonts w:ascii="Arial" w:hAnsi="Arial" w:cs="Arial"/>
              </w:rPr>
              <w:t>Limited guest retention and loyalty</w:t>
            </w:r>
          </w:p>
        </w:tc>
        <w:tc>
          <w:tcPr>
            <w:tcW w:w="1587" w:type="dxa"/>
          </w:tcPr>
          <w:p w14:paraId="4FA89B84" w14:textId="4424AD8B" w:rsidR="00F27C69" w:rsidRPr="00F27C69" w:rsidRDefault="00F27C69" w:rsidP="00F27C69">
            <w:pPr>
              <w:rPr>
                <w:rFonts w:ascii="Arial" w:hAnsi="Arial" w:cs="Arial"/>
                <w:b/>
                <w:bCs/>
              </w:rPr>
            </w:pPr>
            <w:r w:rsidRPr="00F27C69">
              <w:rPr>
                <w:rFonts w:ascii="Arial" w:hAnsi="Arial" w:cs="Arial"/>
              </w:rPr>
              <w:t>Enhance the existing loyalty program with personali</w:t>
            </w:r>
            <w:r w:rsidR="00E8628F">
              <w:rPr>
                <w:rFonts w:ascii="Arial" w:hAnsi="Arial" w:cs="Arial"/>
              </w:rPr>
              <w:t>s</w:t>
            </w:r>
            <w:r w:rsidRPr="00F27C69">
              <w:rPr>
                <w:rFonts w:ascii="Arial" w:hAnsi="Arial" w:cs="Arial"/>
              </w:rPr>
              <w:t>ed benefits tailored to high-calibre clients</w:t>
            </w:r>
          </w:p>
        </w:tc>
        <w:tc>
          <w:tcPr>
            <w:tcW w:w="1533" w:type="dxa"/>
          </w:tcPr>
          <w:p w14:paraId="126306E6" w14:textId="35130AA4" w:rsidR="00F27C69" w:rsidRPr="00F27C69" w:rsidRDefault="00F27C69" w:rsidP="00F27C69">
            <w:pPr>
              <w:rPr>
                <w:rFonts w:ascii="Arial" w:hAnsi="Arial" w:cs="Arial"/>
                <w:b/>
                <w:bCs/>
              </w:rPr>
            </w:pPr>
            <w:r w:rsidRPr="00F27C69">
              <w:rPr>
                <w:rFonts w:ascii="Arial" w:hAnsi="Arial" w:cs="Arial"/>
              </w:rPr>
              <w:t>Increased guest retention and loyalty, differentiating the hotel from competitors</w:t>
            </w:r>
          </w:p>
        </w:tc>
        <w:tc>
          <w:tcPr>
            <w:tcW w:w="938" w:type="dxa"/>
          </w:tcPr>
          <w:p w14:paraId="7C0C6743" w14:textId="368C083A" w:rsidR="00F27C69" w:rsidRPr="00F27C69" w:rsidRDefault="00F27C69" w:rsidP="00F27C69">
            <w:pPr>
              <w:rPr>
                <w:rFonts w:ascii="Arial" w:hAnsi="Arial" w:cs="Arial"/>
                <w:b/>
                <w:bCs/>
              </w:rPr>
            </w:pPr>
            <w:r w:rsidRPr="00F27C69">
              <w:rPr>
                <w:rFonts w:ascii="Arial" w:hAnsi="Arial" w:cs="Arial"/>
              </w:rPr>
              <w:t>3 months</w:t>
            </w:r>
          </w:p>
        </w:tc>
        <w:tc>
          <w:tcPr>
            <w:tcW w:w="1426" w:type="dxa"/>
          </w:tcPr>
          <w:p w14:paraId="02E28103" w14:textId="352459F6" w:rsidR="00F27C69" w:rsidRPr="00F27C69" w:rsidRDefault="00F27C69" w:rsidP="00F27C69">
            <w:pPr>
              <w:rPr>
                <w:rFonts w:ascii="Arial" w:hAnsi="Arial" w:cs="Arial"/>
                <w:b/>
                <w:bCs/>
              </w:rPr>
            </w:pPr>
            <w:r w:rsidRPr="00F27C69">
              <w:rPr>
                <w:rFonts w:ascii="Arial" w:hAnsi="Arial" w:cs="Arial"/>
              </w:rPr>
              <w:t>01/02/2025</w:t>
            </w:r>
          </w:p>
        </w:tc>
        <w:tc>
          <w:tcPr>
            <w:tcW w:w="1374" w:type="dxa"/>
          </w:tcPr>
          <w:p w14:paraId="467BF362" w14:textId="4E9BF162" w:rsidR="00F27C69" w:rsidRPr="00F27C69" w:rsidRDefault="00F27C69" w:rsidP="00F27C69">
            <w:pPr>
              <w:rPr>
                <w:rFonts w:ascii="Arial" w:hAnsi="Arial" w:cs="Arial"/>
                <w:b/>
                <w:bCs/>
              </w:rPr>
            </w:pPr>
            <w:r w:rsidRPr="00F27C69">
              <w:rPr>
                <w:rFonts w:ascii="Arial" w:hAnsi="Arial" w:cs="Arial"/>
              </w:rPr>
              <w:t>£20,000</w:t>
            </w:r>
          </w:p>
        </w:tc>
      </w:tr>
      <w:tr w:rsidR="00F27C69" w14:paraId="6605B2B4" w14:textId="77777777" w:rsidTr="00F27C69">
        <w:tc>
          <w:tcPr>
            <w:tcW w:w="1048" w:type="dxa"/>
          </w:tcPr>
          <w:p w14:paraId="7FA90281" w14:textId="4F880D39" w:rsidR="00F27C69" w:rsidRPr="00F27C69" w:rsidRDefault="00F27C69" w:rsidP="00F27C69">
            <w:pPr>
              <w:rPr>
                <w:rFonts w:ascii="Arial" w:hAnsi="Arial" w:cs="Arial"/>
                <w:b/>
                <w:bCs/>
              </w:rPr>
            </w:pPr>
            <w:r w:rsidRPr="00F27C69">
              <w:rPr>
                <w:rFonts w:ascii="Arial" w:hAnsi="Arial" w:cs="Arial"/>
              </w:rPr>
              <w:t>8</w:t>
            </w:r>
          </w:p>
        </w:tc>
        <w:tc>
          <w:tcPr>
            <w:tcW w:w="1587" w:type="dxa"/>
          </w:tcPr>
          <w:p w14:paraId="11D21E0E" w14:textId="31702EA2" w:rsidR="00F27C69" w:rsidRPr="00F27C69" w:rsidRDefault="00F27C69" w:rsidP="00F27C69">
            <w:pPr>
              <w:rPr>
                <w:rFonts w:ascii="Arial" w:hAnsi="Arial" w:cs="Arial"/>
                <w:b/>
                <w:bCs/>
              </w:rPr>
            </w:pPr>
            <w:r w:rsidRPr="00F27C69">
              <w:rPr>
                <w:rFonts w:ascii="Arial" w:hAnsi="Arial" w:cs="Arial"/>
              </w:rPr>
              <w:t>Limited social media and digital marketing reach</w:t>
            </w:r>
          </w:p>
        </w:tc>
        <w:tc>
          <w:tcPr>
            <w:tcW w:w="1587" w:type="dxa"/>
          </w:tcPr>
          <w:p w14:paraId="44D7B70F" w14:textId="37B9B80C" w:rsidR="00F27C69" w:rsidRPr="00F27C69" w:rsidRDefault="00F27C69" w:rsidP="00F27C69">
            <w:pPr>
              <w:rPr>
                <w:rFonts w:ascii="Arial" w:hAnsi="Arial" w:cs="Arial"/>
                <w:b/>
                <w:bCs/>
              </w:rPr>
            </w:pPr>
            <w:r w:rsidRPr="00F27C69">
              <w:rPr>
                <w:rFonts w:ascii="Arial" w:hAnsi="Arial" w:cs="Arial"/>
              </w:rPr>
              <w:t xml:space="preserve">Launch targeted digital marketing campaigns to </w:t>
            </w:r>
            <w:r w:rsidRPr="00F27C69">
              <w:rPr>
                <w:rFonts w:ascii="Arial" w:hAnsi="Arial" w:cs="Arial"/>
              </w:rPr>
              <w:lastRenderedPageBreak/>
              <w:t>highlight amenities, sustainability, and unique guest experiences</w:t>
            </w:r>
          </w:p>
        </w:tc>
        <w:tc>
          <w:tcPr>
            <w:tcW w:w="1533" w:type="dxa"/>
          </w:tcPr>
          <w:p w14:paraId="2296883A" w14:textId="6AD66ADD" w:rsidR="00F27C69" w:rsidRPr="00F27C69" w:rsidRDefault="00F27C69" w:rsidP="00F27C69">
            <w:pPr>
              <w:rPr>
                <w:rFonts w:ascii="Arial" w:hAnsi="Arial" w:cs="Arial"/>
                <w:b/>
                <w:bCs/>
              </w:rPr>
            </w:pPr>
            <w:r w:rsidRPr="00F27C69">
              <w:rPr>
                <w:rFonts w:ascii="Arial" w:hAnsi="Arial" w:cs="Arial"/>
              </w:rPr>
              <w:lastRenderedPageBreak/>
              <w:t xml:space="preserve">Improved brand visibility and higher </w:t>
            </w:r>
            <w:r w:rsidRPr="00F27C69">
              <w:rPr>
                <w:rFonts w:ascii="Arial" w:hAnsi="Arial" w:cs="Arial"/>
              </w:rPr>
              <w:lastRenderedPageBreak/>
              <w:t>booking conversions</w:t>
            </w:r>
          </w:p>
        </w:tc>
        <w:tc>
          <w:tcPr>
            <w:tcW w:w="938" w:type="dxa"/>
          </w:tcPr>
          <w:p w14:paraId="03F4E161" w14:textId="3ECE9D91" w:rsidR="00F27C69" w:rsidRPr="00F27C69" w:rsidRDefault="00F27C69" w:rsidP="00F27C69">
            <w:pPr>
              <w:rPr>
                <w:rFonts w:ascii="Arial" w:hAnsi="Arial" w:cs="Arial"/>
                <w:b/>
                <w:bCs/>
              </w:rPr>
            </w:pPr>
            <w:r w:rsidRPr="00F27C69">
              <w:rPr>
                <w:rFonts w:ascii="Arial" w:hAnsi="Arial" w:cs="Arial"/>
              </w:rPr>
              <w:lastRenderedPageBreak/>
              <w:t>2 months</w:t>
            </w:r>
          </w:p>
        </w:tc>
        <w:tc>
          <w:tcPr>
            <w:tcW w:w="1426" w:type="dxa"/>
          </w:tcPr>
          <w:p w14:paraId="64770494" w14:textId="177F9221" w:rsidR="00F27C69" w:rsidRPr="00F27C69" w:rsidRDefault="00F27C69" w:rsidP="00F27C69">
            <w:pPr>
              <w:rPr>
                <w:rFonts w:ascii="Arial" w:hAnsi="Arial" w:cs="Arial"/>
                <w:b/>
                <w:bCs/>
              </w:rPr>
            </w:pPr>
            <w:r w:rsidRPr="00F27C69">
              <w:rPr>
                <w:rFonts w:ascii="Arial" w:hAnsi="Arial" w:cs="Arial"/>
              </w:rPr>
              <w:t>01/01/2025</w:t>
            </w:r>
          </w:p>
        </w:tc>
        <w:tc>
          <w:tcPr>
            <w:tcW w:w="1374" w:type="dxa"/>
          </w:tcPr>
          <w:p w14:paraId="44F78066" w14:textId="1415B649" w:rsidR="00F27C69" w:rsidRPr="00F27C69" w:rsidRDefault="00F27C69" w:rsidP="00F27C69">
            <w:pPr>
              <w:rPr>
                <w:rFonts w:ascii="Arial" w:hAnsi="Arial" w:cs="Arial"/>
                <w:b/>
                <w:bCs/>
              </w:rPr>
            </w:pPr>
            <w:r w:rsidRPr="00F27C69">
              <w:rPr>
                <w:rFonts w:ascii="Arial" w:hAnsi="Arial" w:cs="Arial"/>
              </w:rPr>
              <w:t>£15,000</w:t>
            </w:r>
          </w:p>
        </w:tc>
      </w:tr>
    </w:tbl>
    <w:p w14:paraId="636599EA" w14:textId="4BCE95A7" w:rsidR="00A04DDE" w:rsidRDefault="00A04DDE" w:rsidP="00C34C9E">
      <w:pPr>
        <w:jc w:val="both"/>
        <w:rPr>
          <w:rFonts w:ascii="Arial" w:hAnsi="Arial" w:cs="Arial"/>
        </w:rPr>
      </w:pPr>
      <w:r>
        <w:rPr>
          <w:rFonts w:ascii="Arial" w:hAnsi="Arial" w:cs="Arial"/>
        </w:rPr>
        <w:br/>
      </w:r>
      <w:r w:rsidRPr="00A04DDE">
        <w:rPr>
          <w:rFonts w:ascii="Arial" w:hAnsi="Arial" w:cs="Arial"/>
        </w:rPr>
        <w:t>According to the established breakdown, the total estimated budget for the action plan is £254,000. All of the changes represented in the plan across guest services, housekeeping, sustainability, reputation management and marketing ensure that The Mayfair Hotel can position itself for long term success in the competitive luxury market.</w:t>
      </w:r>
    </w:p>
    <w:p w14:paraId="5C3B6A72" w14:textId="45FBAE96" w:rsidR="00F27C69" w:rsidRDefault="006D6A42" w:rsidP="00E8628F">
      <w:pPr>
        <w:pStyle w:val="Heading1"/>
      </w:pPr>
      <w:bookmarkStart w:id="5" w:name="_Toc181617346"/>
      <w:r>
        <w:t>Conclusion</w:t>
      </w:r>
      <w:bookmarkEnd w:id="5"/>
    </w:p>
    <w:p w14:paraId="09618EEB" w14:textId="77777777" w:rsidR="00A04DDE" w:rsidRPr="00A04DDE" w:rsidRDefault="00A04DDE" w:rsidP="00C34C9E">
      <w:pPr>
        <w:jc w:val="both"/>
        <w:rPr>
          <w:rFonts w:ascii="Arial" w:hAnsi="Arial" w:cs="Arial"/>
        </w:rPr>
      </w:pPr>
      <w:r w:rsidRPr="00A04DDE">
        <w:rPr>
          <w:rFonts w:ascii="Arial" w:hAnsi="Arial" w:cs="Arial"/>
        </w:rPr>
        <w:t xml:space="preserve">A series of strategic recommendations have been outlined by the consultancy report to resolve operational challenges at The Mayfair Hotel; including technological integration, improved staff training, sustainable practises, and improved customer engagement. While a detailed analysis determined that various sources of service delays, inconsistent housekeeping and limited digital engagement, across all levels of operations, had a negative impact on guest satisfaction and operational efficiency. Through an application of advanced guest service technology, digital marketing and flexible scheduling type solutions, the Mayfair Hotel can effectively address these issues and enhance guest experiences, increase efficiency and further add value to itself in the competitive luxury market (Ariffin &amp; </w:t>
      </w:r>
      <w:proofErr w:type="spellStart"/>
      <w:r w:rsidRPr="00A04DDE">
        <w:rPr>
          <w:rFonts w:ascii="Arial" w:hAnsi="Arial" w:cs="Arial"/>
        </w:rPr>
        <w:t>Maghzi</w:t>
      </w:r>
      <w:proofErr w:type="spellEnd"/>
      <w:r w:rsidRPr="00A04DDE">
        <w:rPr>
          <w:rFonts w:ascii="Arial" w:hAnsi="Arial" w:cs="Arial"/>
        </w:rPr>
        <w:t xml:space="preserve"> 2012; Bhattacharyya 2020).</w:t>
      </w:r>
    </w:p>
    <w:p w14:paraId="7EB48D82" w14:textId="2A7E8AD2" w:rsidR="00A04DDE" w:rsidRPr="00A04DDE" w:rsidRDefault="00D14DC4" w:rsidP="00C34C9E">
      <w:pPr>
        <w:jc w:val="both"/>
        <w:rPr>
          <w:rFonts w:ascii="Arial" w:hAnsi="Arial" w:cs="Arial"/>
        </w:rPr>
      </w:pPr>
      <w:r w:rsidRPr="00D14DC4">
        <w:rPr>
          <w:rFonts w:ascii="Arial" w:hAnsi="Arial" w:cs="Arial"/>
        </w:rPr>
        <w:t>These changes are intended to align hotel operations with the evolving expectations of guests and industry standards</w:t>
      </w:r>
      <w:r w:rsidR="00A04DDE" w:rsidRPr="00A04DDE">
        <w:rPr>
          <w:rFonts w:ascii="Arial" w:hAnsi="Arial" w:cs="Arial"/>
        </w:rPr>
        <w:t>. In addition to solving immediate operational problems, these measures provide long</w:t>
      </w:r>
      <w:r w:rsidR="006C2AEB">
        <w:rPr>
          <w:rFonts w:ascii="Arial" w:hAnsi="Arial" w:cs="Arial"/>
        </w:rPr>
        <w:t>-</w:t>
      </w:r>
      <w:r w:rsidR="00A04DDE" w:rsidRPr="00A04DDE">
        <w:rPr>
          <w:rFonts w:ascii="Arial" w:hAnsi="Arial" w:cs="Arial"/>
        </w:rPr>
        <w:t>term benefits including enhanced guest loyalty, reduced operational costs and alignment with environmental sustainability which is becoming more and more popular among contemporary travellers (Jones, Hillier &amp; Comfort 2016; Buhalis &amp; Leung 2018). The hotel will have a clear roadmap of the action steps they wish to take, projected costs, and timelines for execution of such action steps, making system implementation much easier.</w:t>
      </w:r>
    </w:p>
    <w:p w14:paraId="0D3DE3A2" w14:textId="37486A3D" w:rsidR="006D6A42" w:rsidRPr="00F27C69" w:rsidRDefault="00A04DDE" w:rsidP="00C34C9E">
      <w:pPr>
        <w:jc w:val="both"/>
        <w:rPr>
          <w:rFonts w:ascii="Arial" w:hAnsi="Arial" w:cs="Arial"/>
          <w:b/>
          <w:bCs/>
        </w:rPr>
      </w:pPr>
      <w:r w:rsidRPr="00A04DDE">
        <w:rPr>
          <w:rFonts w:ascii="Arial" w:hAnsi="Arial" w:cs="Arial"/>
        </w:rPr>
        <w:t xml:space="preserve">Finally, this report offers practical, feasible, and tailored actionable insights for The Mayfair Hotel. If the hotel can implement these recommendations, </w:t>
      </w:r>
      <w:r w:rsidR="00D14DC4" w:rsidRPr="00D14DC4">
        <w:rPr>
          <w:rFonts w:ascii="Arial" w:hAnsi="Arial" w:cs="Arial"/>
        </w:rPr>
        <w:t>then it will enhance its competitive advantage and enable the delivery of exceptional guest experiences</w:t>
      </w:r>
      <w:r w:rsidRPr="00A04DDE">
        <w:rPr>
          <w:rFonts w:ascii="Arial" w:hAnsi="Arial" w:cs="Arial"/>
        </w:rPr>
        <w:t xml:space="preserve">. We thank The Mayfair Hotel for allowing us to work on this project. </w:t>
      </w:r>
      <w:r w:rsidR="004A339F">
        <w:rPr>
          <w:rFonts w:ascii="Arial" w:hAnsi="Arial" w:cs="Arial"/>
        </w:rPr>
        <w:t>W</w:t>
      </w:r>
      <w:r w:rsidR="004A339F" w:rsidRPr="004A339F">
        <w:rPr>
          <w:rFonts w:ascii="Arial" w:hAnsi="Arial" w:cs="Arial"/>
        </w:rPr>
        <w:t>e are confident these strategies will help the hotel achieve its goals</w:t>
      </w:r>
      <w:r w:rsidRPr="00A04DDE">
        <w:rPr>
          <w:rFonts w:ascii="Arial" w:hAnsi="Arial" w:cs="Arial"/>
        </w:rPr>
        <w:t xml:space="preserve"> and we are looking forward to any future opportunities to </w:t>
      </w:r>
      <w:r w:rsidR="004A339F" w:rsidRPr="004A339F">
        <w:rPr>
          <w:rFonts w:ascii="Arial" w:hAnsi="Arial" w:cs="Arial"/>
        </w:rPr>
        <w:t>support the hotel’s continued success</w:t>
      </w:r>
      <w:r w:rsidRPr="00A04DDE">
        <w:rPr>
          <w:rFonts w:ascii="Arial" w:hAnsi="Arial" w:cs="Arial"/>
        </w:rPr>
        <w:t>.</w:t>
      </w:r>
    </w:p>
    <w:p w14:paraId="3799A0BB" w14:textId="77777777" w:rsidR="00EC360F" w:rsidRPr="00950CEC" w:rsidRDefault="00EC360F" w:rsidP="00C34C9E">
      <w:pPr>
        <w:jc w:val="both"/>
        <w:rPr>
          <w:rFonts w:ascii="Arial" w:hAnsi="Arial" w:cs="Arial"/>
        </w:rPr>
      </w:pPr>
    </w:p>
    <w:p w14:paraId="7DF0142F" w14:textId="77777777" w:rsidR="00EC360F" w:rsidRPr="00950CEC" w:rsidRDefault="00EC360F" w:rsidP="00C34C9E">
      <w:pPr>
        <w:jc w:val="both"/>
        <w:rPr>
          <w:rFonts w:ascii="Arial" w:hAnsi="Arial" w:cs="Arial"/>
        </w:rPr>
      </w:pPr>
    </w:p>
    <w:p w14:paraId="7567FE01" w14:textId="77777777" w:rsidR="00EC360F" w:rsidRPr="00950CEC" w:rsidRDefault="00EC360F" w:rsidP="00C34C9E">
      <w:pPr>
        <w:jc w:val="both"/>
        <w:rPr>
          <w:rFonts w:ascii="Arial" w:hAnsi="Arial" w:cs="Arial"/>
        </w:rPr>
      </w:pPr>
    </w:p>
    <w:p w14:paraId="59BF882A" w14:textId="77777777" w:rsidR="00EC360F" w:rsidRPr="00950CEC" w:rsidRDefault="00EC360F" w:rsidP="00C34C9E">
      <w:pPr>
        <w:jc w:val="both"/>
        <w:rPr>
          <w:rFonts w:ascii="Arial" w:hAnsi="Arial" w:cs="Arial"/>
        </w:rPr>
      </w:pPr>
    </w:p>
    <w:p w14:paraId="1F0AACBB" w14:textId="77777777" w:rsidR="00EC360F" w:rsidRPr="00950CEC" w:rsidRDefault="00EC360F" w:rsidP="00EC360F">
      <w:pPr>
        <w:rPr>
          <w:rFonts w:ascii="Arial" w:hAnsi="Arial" w:cs="Arial"/>
        </w:rPr>
      </w:pPr>
    </w:p>
    <w:p w14:paraId="1B5E506D" w14:textId="77777777" w:rsidR="00EC360F" w:rsidRPr="00950CEC" w:rsidRDefault="00EC360F" w:rsidP="00EC360F">
      <w:pPr>
        <w:rPr>
          <w:rFonts w:ascii="Arial" w:hAnsi="Arial" w:cs="Arial"/>
        </w:rPr>
      </w:pPr>
    </w:p>
    <w:p w14:paraId="219CF304" w14:textId="77777777" w:rsidR="00EC360F" w:rsidRPr="00950CEC" w:rsidRDefault="00EC360F" w:rsidP="00EC360F">
      <w:pPr>
        <w:rPr>
          <w:rFonts w:ascii="Arial" w:hAnsi="Arial" w:cs="Arial"/>
        </w:rPr>
      </w:pPr>
    </w:p>
    <w:p w14:paraId="6F26A564" w14:textId="77777777" w:rsidR="00C34C9E" w:rsidRDefault="00C34C9E" w:rsidP="00E8628F">
      <w:pPr>
        <w:pStyle w:val="Heading1"/>
      </w:pPr>
      <w:bookmarkStart w:id="6" w:name="_Toc181617347"/>
    </w:p>
    <w:p w14:paraId="6FA536D4" w14:textId="271BC378" w:rsidR="00EC360F" w:rsidRPr="00950CEC" w:rsidRDefault="00EC360F" w:rsidP="00E8628F">
      <w:pPr>
        <w:pStyle w:val="Heading1"/>
      </w:pPr>
      <w:r w:rsidRPr="00950CEC">
        <w:t>References</w:t>
      </w:r>
      <w:bookmarkEnd w:id="6"/>
    </w:p>
    <w:p w14:paraId="02A46EC9" w14:textId="77777777" w:rsidR="00EC360F" w:rsidRPr="00950CEC" w:rsidRDefault="00EC360F" w:rsidP="00C34C9E">
      <w:pPr>
        <w:jc w:val="both"/>
        <w:rPr>
          <w:rFonts w:ascii="Arial" w:hAnsi="Arial" w:cs="Arial"/>
          <w:sz w:val="24"/>
          <w:szCs w:val="24"/>
        </w:rPr>
      </w:pPr>
      <w:r w:rsidRPr="00EC360F">
        <w:rPr>
          <w:rFonts w:ascii="Arial" w:hAnsi="Arial" w:cs="Arial"/>
          <w:sz w:val="24"/>
          <w:szCs w:val="24"/>
        </w:rPr>
        <w:t xml:space="preserve">Ariffin, AAM &amp; </w:t>
      </w:r>
      <w:proofErr w:type="spellStart"/>
      <w:r w:rsidRPr="00EC360F">
        <w:rPr>
          <w:rFonts w:ascii="Arial" w:hAnsi="Arial" w:cs="Arial"/>
          <w:sz w:val="24"/>
          <w:szCs w:val="24"/>
        </w:rPr>
        <w:t>Maghzi</w:t>
      </w:r>
      <w:proofErr w:type="spellEnd"/>
      <w:r w:rsidRPr="00EC360F">
        <w:rPr>
          <w:rFonts w:ascii="Arial" w:hAnsi="Arial" w:cs="Arial"/>
          <w:sz w:val="24"/>
          <w:szCs w:val="24"/>
        </w:rPr>
        <w:t xml:space="preserve">, A 2012, 'A preliminary study on customer expectations of hotel hospitality: Influences of personal and hotel factors', </w:t>
      </w:r>
      <w:r w:rsidRPr="00EC360F">
        <w:rPr>
          <w:rFonts w:ascii="Arial" w:hAnsi="Arial" w:cs="Arial"/>
          <w:i/>
          <w:iCs/>
          <w:sz w:val="24"/>
          <w:szCs w:val="24"/>
        </w:rPr>
        <w:t>International Journal of Hospitality Management</w:t>
      </w:r>
      <w:r w:rsidRPr="00EC360F">
        <w:rPr>
          <w:rFonts w:ascii="Arial" w:hAnsi="Arial" w:cs="Arial"/>
          <w:sz w:val="24"/>
          <w:szCs w:val="24"/>
        </w:rPr>
        <w:t>, 31(1), pp. 191-198.</w:t>
      </w:r>
    </w:p>
    <w:p w14:paraId="696F2A2D" w14:textId="48C3C4C4" w:rsidR="007F4996" w:rsidRPr="00950CEC" w:rsidRDefault="007F4996" w:rsidP="00C34C9E">
      <w:pPr>
        <w:jc w:val="both"/>
        <w:rPr>
          <w:rFonts w:ascii="Arial" w:hAnsi="Arial" w:cs="Arial"/>
          <w:sz w:val="24"/>
          <w:szCs w:val="24"/>
        </w:rPr>
      </w:pPr>
      <w:r w:rsidRPr="007F4996">
        <w:rPr>
          <w:rFonts w:ascii="Arial" w:hAnsi="Arial" w:cs="Arial"/>
          <w:sz w:val="24"/>
          <w:szCs w:val="24"/>
        </w:rPr>
        <w:t xml:space="preserve">Avci, T., </w:t>
      </w:r>
      <w:proofErr w:type="spellStart"/>
      <w:r w:rsidRPr="007F4996">
        <w:rPr>
          <w:rFonts w:ascii="Arial" w:hAnsi="Arial" w:cs="Arial"/>
          <w:sz w:val="24"/>
          <w:szCs w:val="24"/>
        </w:rPr>
        <w:t>Madanoglu</w:t>
      </w:r>
      <w:proofErr w:type="spellEnd"/>
      <w:r w:rsidRPr="007F4996">
        <w:rPr>
          <w:rFonts w:ascii="Arial" w:hAnsi="Arial" w:cs="Arial"/>
          <w:sz w:val="24"/>
          <w:szCs w:val="24"/>
        </w:rPr>
        <w:t xml:space="preserve">, M., &amp; </w:t>
      </w:r>
      <w:proofErr w:type="spellStart"/>
      <w:r w:rsidRPr="007F4996">
        <w:rPr>
          <w:rFonts w:ascii="Arial" w:hAnsi="Arial" w:cs="Arial"/>
          <w:sz w:val="24"/>
          <w:szCs w:val="24"/>
        </w:rPr>
        <w:t>Okumus</w:t>
      </w:r>
      <w:proofErr w:type="spellEnd"/>
      <w:r w:rsidRPr="007F4996">
        <w:rPr>
          <w:rFonts w:ascii="Arial" w:hAnsi="Arial" w:cs="Arial"/>
          <w:sz w:val="24"/>
          <w:szCs w:val="24"/>
        </w:rPr>
        <w:t xml:space="preserve">, F. 2011, 'Strategic orientation and performance of tourism firms: Evidence from a developing country', </w:t>
      </w:r>
      <w:r w:rsidRPr="007F4996">
        <w:rPr>
          <w:rFonts w:ascii="Arial" w:hAnsi="Arial" w:cs="Arial"/>
          <w:i/>
          <w:iCs/>
          <w:sz w:val="24"/>
          <w:szCs w:val="24"/>
        </w:rPr>
        <w:t>Tourism Management</w:t>
      </w:r>
      <w:r w:rsidRPr="007F4996">
        <w:rPr>
          <w:rFonts w:ascii="Arial" w:hAnsi="Arial" w:cs="Arial"/>
          <w:sz w:val="24"/>
          <w:szCs w:val="24"/>
        </w:rPr>
        <w:t>, 32(1), pp. 147-157.</w:t>
      </w:r>
    </w:p>
    <w:p w14:paraId="21A6234B" w14:textId="386FB082" w:rsidR="007F4996" w:rsidRPr="00EC360F" w:rsidRDefault="007F4996" w:rsidP="00C34C9E">
      <w:pPr>
        <w:jc w:val="both"/>
        <w:rPr>
          <w:rFonts w:ascii="Arial" w:hAnsi="Arial" w:cs="Arial"/>
          <w:sz w:val="24"/>
          <w:szCs w:val="24"/>
        </w:rPr>
      </w:pPr>
      <w:r w:rsidRPr="007F4996">
        <w:rPr>
          <w:rFonts w:ascii="Arial" w:hAnsi="Arial" w:cs="Arial"/>
          <w:sz w:val="24"/>
          <w:szCs w:val="24"/>
        </w:rPr>
        <w:t xml:space="preserve">Baum, T. 2015, 'Human resources in tourism: Still waiting for change?', </w:t>
      </w:r>
      <w:r w:rsidRPr="007F4996">
        <w:rPr>
          <w:rFonts w:ascii="Arial" w:hAnsi="Arial" w:cs="Arial"/>
          <w:i/>
          <w:iCs/>
          <w:sz w:val="24"/>
          <w:szCs w:val="24"/>
        </w:rPr>
        <w:t>Tourism Management</w:t>
      </w:r>
      <w:r w:rsidRPr="007F4996">
        <w:rPr>
          <w:rFonts w:ascii="Arial" w:hAnsi="Arial" w:cs="Arial"/>
          <w:sz w:val="24"/>
          <w:szCs w:val="24"/>
        </w:rPr>
        <w:t>, 50, pp. 204-212.</w:t>
      </w:r>
    </w:p>
    <w:p w14:paraId="793ACF76"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Ben Youssef, A &amp; Zeqiri, A 2022, 'Hospitality industry 4.0 and climate change', </w:t>
      </w:r>
      <w:r w:rsidRPr="00EC360F">
        <w:rPr>
          <w:rFonts w:ascii="Arial" w:hAnsi="Arial" w:cs="Arial"/>
          <w:i/>
          <w:iCs/>
          <w:sz w:val="24"/>
          <w:szCs w:val="24"/>
        </w:rPr>
        <w:t>Circular Economy and Sustainability</w:t>
      </w:r>
      <w:r w:rsidRPr="00EC360F">
        <w:rPr>
          <w:rFonts w:ascii="Arial" w:hAnsi="Arial" w:cs="Arial"/>
          <w:sz w:val="24"/>
          <w:szCs w:val="24"/>
        </w:rPr>
        <w:t>, 2(3), pp. 1043-1063.</w:t>
      </w:r>
    </w:p>
    <w:p w14:paraId="6035D5C8"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Beldona, S, Schwartz, Z &amp; Zhang, X 2018, 'Evaluating hotel guest technologies: Does home matter?', </w:t>
      </w:r>
      <w:r w:rsidRPr="00EC360F">
        <w:rPr>
          <w:rFonts w:ascii="Arial" w:hAnsi="Arial" w:cs="Arial"/>
          <w:i/>
          <w:iCs/>
          <w:sz w:val="24"/>
          <w:szCs w:val="24"/>
        </w:rPr>
        <w:t>International Journal of Contemporary Hospitality Management</w:t>
      </w:r>
      <w:r w:rsidRPr="00EC360F">
        <w:rPr>
          <w:rFonts w:ascii="Arial" w:hAnsi="Arial" w:cs="Arial"/>
          <w:sz w:val="24"/>
          <w:szCs w:val="24"/>
        </w:rPr>
        <w:t>, 30(5), pp. 2327-2342.</w:t>
      </w:r>
    </w:p>
    <w:p w14:paraId="0C574A6D"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Bharti, R &amp; Sharma, S 2023, 'Guest preferences and future challenges in the post-COVID-19 scenario: An exploratory study of hotel front office department', </w:t>
      </w:r>
      <w:r w:rsidRPr="00EC360F">
        <w:rPr>
          <w:rFonts w:ascii="Arial" w:hAnsi="Arial" w:cs="Arial"/>
          <w:i/>
          <w:iCs/>
          <w:sz w:val="24"/>
          <w:szCs w:val="24"/>
        </w:rPr>
        <w:t>PUSA Journal of Hospitality and Applied Sciences</w:t>
      </w:r>
      <w:r w:rsidRPr="00EC360F">
        <w:rPr>
          <w:rFonts w:ascii="Arial" w:hAnsi="Arial" w:cs="Arial"/>
          <w:sz w:val="24"/>
          <w:szCs w:val="24"/>
        </w:rPr>
        <w:t>, 9(1), pp. 15-26.</w:t>
      </w:r>
    </w:p>
    <w:p w14:paraId="0BCEF93D"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Bhattacharyya, A &amp; Green, D 2018, 'PESTEL analysis of the European hotel industry', </w:t>
      </w:r>
      <w:r w:rsidRPr="00EC360F">
        <w:rPr>
          <w:rFonts w:ascii="Arial" w:hAnsi="Arial" w:cs="Arial"/>
          <w:i/>
          <w:iCs/>
          <w:sz w:val="24"/>
          <w:szCs w:val="24"/>
        </w:rPr>
        <w:t>Strategic Management in Hospitality</w:t>
      </w:r>
      <w:r w:rsidRPr="00EC360F">
        <w:rPr>
          <w:rFonts w:ascii="Arial" w:hAnsi="Arial" w:cs="Arial"/>
          <w:sz w:val="24"/>
          <w:szCs w:val="24"/>
        </w:rPr>
        <w:t>, 10(1), pp. 34-45.</w:t>
      </w:r>
    </w:p>
    <w:p w14:paraId="1E3C5122"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Bhattacharyya, S 2020, 'Employee retention strategies in hospitality', </w:t>
      </w:r>
      <w:r w:rsidRPr="00EC360F">
        <w:rPr>
          <w:rFonts w:ascii="Arial" w:hAnsi="Arial" w:cs="Arial"/>
          <w:i/>
          <w:iCs/>
          <w:sz w:val="24"/>
          <w:szCs w:val="24"/>
        </w:rPr>
        <w:t>Journal of Human Resources in Hospitality &amp; Tourism</w:t>
      </w:r>
      <w:r w:rsidRPr="00EC360F">
        <w:rPr>
          <w:rFonts w:ascii="Arial" w:hAnsi="Arial" w:cs="Arial"/>
          <w:sz w:val="24"/>
          <w:szCs w:val="24"/>
        </w:rPr>
        <w:t>, 14(1), pp. 78-95.</w:t>
      </w:r>
    </w:p>
    <w:p w14:paraId="0B015321"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Bilgihan, A, Smith, SJ, Ricci, P &amp; </w:t>
      </w:r>
      <w:proofErr w:type="spellStart"/>
      <w:r w:rsidRPr="00EC360F">
        <w:rPr>
          <w:rFonts w:ascii="Arial" w:hAnsi="Arial" w:cs="Arial"/>
          <w:sz w:val="24"/>
          <w:szCs w:val="24"/>
        </w:rPr>
        <w:t>Bujisic</w:t>
      </w:r>
      <w:proofErr w:type="spellEnd"/>
      <w:r w:rsidRPr="00EC360F">
        <w:rPr>
          <w:rFonts w:ascii="Arial" w:hAnsi="Arial" w:cs="Arial"/>
          <w:sz w:val="24"/>
          <w:szCs w:val="24"/>
        </w:rPr>
        <w:t xml:space="preserve">, M 2016, 'Hotel guest preferences of in-room technology amenities', </w:t>
      </w:r>
      <w:r w:rsidRPr="00EC360F">
        <w:rPr>
          <w:rFonts w:ascii="Arial" w:hAnsi="Arial" w:cs="Arial"/>
          <w:i/>
          <w:iCs/>
          <w:sz w:val="24"/>
          <w:szCs w:val="24"/>
        </w:rPr>
        <w:t>Journal of Hospitality and Tourism Technology</w:t>
      </w:r>
      <w:r w:rsidRPr="00EC360F">
        <w:rPr>
          <w:rFonts w:ascii="Arial" w:hAnsi="Arial" w:cs="Arial"/>
          <w:sz w:val="24"/>
          <w:szCs w:val="24"/>
        </w:rPr>
        <w:t>, 7(2), pp. 118-134.</w:t>
      </w:r>
    </w:p>
    <w:p w14:paraId="4CDEE14B"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Bharwani, S &amp; Mathews, D 2021, 'Techno-business strategies for enhancing guest experience in luxury hotels: A managerial perspective', </w:t>
      </w:r>
      <w:r w:rsidRPr="00EC360F">
        <w:rPr>
          <w:rFonts w:ascii="Arial" w:hAnsi="Arial" w:cs="Arial"/>
          <w:i/>
          <w:iCs/>
          <w:sz w:val="24"/>
          <w:szCs w:val="24"/>
        </w:rPr>
        <w:t>Worldwide Hospitality and Tourism Themes</w:t>
      </w:r>
      <w:r w:rsidRPr="00EC360F">
        <w:rPr>
          <w:rFonts w:ascii="Arial" w:hAnsi="Arial" w:cs="Arial"/>
          <w:sz w:val="24"/>
          <w:szCs w:val="24"/>
        </w:rPr>
        <w:t>, 13(3), pp. 250-264.</w:t>
      </w:r>
    </w:p>
    <w:p w14:paraId="1D75DEF4" w14:textId="77777777" w:rsidR="00EC360F" w:rsidRPr="00950CEC" w:rsidRDefault="00EC360F" w:rsidP="00C34C9E">
      <w:pPr>
        <w:jc w:val="both"/>
        <w:rPr>
          <w:rFonts w:ascii="Arial" w:hAnsi="Arial" w:cs="Arial"/>
          <w:sz w:val="24"/>
          <w:szCs w:val="24"/>
        </w:rPr>
      </w:pPr>
      <w:proofErr w:type="spellStart"/>
      <w:r w:rsidRPr="00EC360F">
        <w:rPr>
          <w:rFonts w:ascii="Arial" w:hAnsi="Arial" w:cs="Arial"/>
          <w:sz w:val="24"/>
          <w:szCs w:val="24"/>
        </w:rPr>
        <w:t>Brochado</w:t>
      </w:r>
      <w:proofErr w:type="spellEnd"/>
      <w:r w:rsidRPr="00EC360F">
        <w:rPr>
          <w:rFonts w:ascii="Arial" w:hAnsi="Arial" w:cs="Arial"/>
          <w:sz w:val="24"/>
          <w:szCs w:val="24"/>
        </w:rPr>
        <w:t xml:space="preserve">, A, Rita, P &amp; Margarido, ACF 2016, 'High tech meets high touch in upscale hotels', </w:t>
      </w:r>
      <w:r w:rsidRPr="00EC360F">
        <w:rPr>
          <w:rFonts w:ascii="Arial" w:hAnsi="Arial" w:cs="Arial"/>
          <w:i/>
          <w:iCs/>
          <w:sz w:val="24"/>
          <w:szCs w:val="24"/>
        </w:rPr>
        <w:t>Journal of Hospitality and Tourism Technology</w:t>
      </w:r>
      <w:r w:rsidRPr="00EC360F">
        <w:rPr>
          <w:rFonts w:ascii="Arial" w:hAnsi="Arial" w:cs="Arial"/>
          <w:sz w:val="24"/>
          <w:szCs w:val="24"/>
        </w:rPr>
        <w:t>, 7(3), pp. 347-365.</w:t>
      </w:r>
    </w:p>
    <w:p w14:paraId="5846D7C1" w14:textId="74F8B998" w:rsidR="007F4996" w:rsidRPr="00EC360F" w:rsidRDefault="007F4996" w:rsidP="00C34C9E">
      <w:pPr>
        <w:jc w:val="both"/>
        <w:rPr>
          <w:rFonts w:ascii="Arial" w:hAnsi="Arial" w:cs="Arial"/>
          <w:sz w:val="24"/>
          <w:szCs w:val="24"/>
        </w:rPr>
      </w:pPr>
      <w:r w:rsidRPr="007F4996">
        <w:rPr>
          <w:rFonts w:ascii="Arial" w:hAnsi="Arial" w:cs="Arial"/>
          <w:sz w:val="24"/>
          <w:szCs w:val="24"/>
        </w:rPr>
        <w:t xml:space="preserve">Buhalis, D., &amp; Leung, R. 2018, 'Smart hospitality—Interconnectivity and interoperability towards an ecosystem', </w:t>
      </w:r>
      <w:r w:rsidRPr="007F4996">
        <w:rPr>
          <w:rFonts w:ascii="Arial" w:hAnsi="Arial" w:cs="Arial"/>
          <w:i/>
          <w:iCs/>
          <w:sz w:val="24"/>
          <w:szCs w:val="24"/>
        </w:rPr>
        <w:t>International Journal of Hospitality Management</w:t>
      </w:r>
      <w:r w:rsidRPr="007F4996">
        <w:rPr>
          <w:rFonts w:ascii="Arial" w:hAnsi="Arial" w:cs="Arial"/>
          <w:sz w:val="24"/>
          <w:szCs w:val="24"/>
        </w:rPr>
        <w:t>, 71, pp. 41-50.</w:t>
      </w:r>
    </w:p>
    <w:p w14:paraId="4DF6EEE9"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Butscher, SA, Vidal, D &amp; Dimier, C 2009, 'Managing hotels in the downturn: Smart revenue growth through pricing optimisation', </w:t>
      </w:r>
      <w:r w:rsidRPr="00EC360F">
        <w:rPr>
          <w:rFonts w:ascii="Arial" w:hAnsi="Arial" w:cs="Arial"/>
          <w:i/>
          <w:iCs/>
          <w:sz w:val="24"/>
          <w:szCs w:val="24"/>
        </w:rPr>
        <w:t>Journal of Revenue and Pricing Management</w:t>
      </w:r>
      <w:r w:rsidRPr="00EC360F">
        <w:rPr>
          <w:rFonts w:ascii="Arial" w:hAnsi="Arial" w:cs="Arial"/>
          <w:sz w:val="24"/>
          <w:szCs w:val="24"/>
        </w:rPr>
        <w:t>, 8(5), pp. 405-409.</w:t>
      </w:r>
    </w:p>
    <w:p w14:paraId="22E16490" w14:textId="77777777" w:rsidR="007F4996" w:rsidRPr="00950CEC" w:rsidRDefault="007F4996" w:rsidP="00C34C9E">
      <w:pPr>
        <w:jc w:val="both"/>
        <w:rPr>
          <w:rFonts w:ascii="Arial" w:hAnsi="Arial" w:cs="Arial"/>
          <w:sz w:val="24"/>
          <w:szCs w:val="24"/>
        </w:rPr>
      </w:pPr>
    </w:p>
    <w:p w14:paraId="27E51930" w14:textId="77777777" w:rsidR="007F4996" w:rsidRPr="00950CEC" w:rsidRDefault="007F4996" w:rsidP="00C34C9E">
      <w:pPr>
        <w:jc w:val="both"/>
        <w:rPr>
          <w:rFonts w:ascii="Arial" w:hAnsi="Arial" w:cs="Arial"/>
          <w:sz w:val="24"/>
          <w:szCs w:val="24"/>
        </w:rPr>
      </w:pPr>
    </w:p>
    <w:p w14:paraId="15384A4C" w14:textId="6778FF40"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Bux, C &amp; Amicarelli, V 2022, 'Circular economy and sustainable strategies in the hospitality industry: Current trends and empirical implications', </w:t>
      </w:r>
      <w:r w:rsidRPr="00EC360F">
        <w:rPr>
          <w:rFonts w:ascii="Arial" w:hAnsi="Arial" w:cs="Arial"/>
          <w:i/>
          <w:iCs/>
          <w:sz w:val="24"/>
          <w:szCs w:val="24"/>
        </w:rPr>
        <w:t>Tourism and Hospitality Research</w:t>
      </w:r>
      <w:r w:rsidRPr="00EC360F">
        <w:rPr>
          <w:rFonts w:ascii="Arial" w:hAnsi="Arial" w:cs="Arial"/>
          <w:sz w:val="24"/>
          <w:szCs w:val="24"/>
        </w:rPr>
        <w:t>, 6(4), pp. 410-429.</w:t>
      </w:r>
    </w:p>
    <w:p w14:paraId="2B86FD6F"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Campos, DF &amp; </w:t>
      </w:r>
      <w:proofErr w:type="spellStart"/>
      <w:r w:rsidRPr="00EC360F">
        <w:rPr>
          <w:rFonts w:ascii="Arial" w:hAnsi="Arial" w:cs="Arial"/>
          <w:sz w:val="24"/>
          <w:szCs w:val="24"/>
        </w:rPr>
        <w:t>Marodin</w:t>
      </w:r>
      <w:proofErr w:type="spellEnd"/>
      <w:r w:rsidRPr="00EC360F">
        <w:rPr>
          <w:rFonts w:ascii="Arial" w:hAnsi="Arial" w:cs="Arial"/>
          <w:sz w:val="24"/>
          <w:szCs w:val="24"/>
        </w:rPr>
        <w:t xml:space="preserve">, TG 2012, 'Perceptions of quality and expectations of hotel services', </w:t>
      </w:r>
      <w:r w:rsidRPr="00EC360F">
        <w:rPr>
          <w:rFonts w:ascii="Arial" w:hAnsi="Arial" w:cs="Arial"/>
          <w:i/>
          <w:iCs/>
          <w:sz w:val="24"/>
          <w:szCs w:val="24"/>
        </w:rPr>
        <w:t>Journal of Operations and Supply Chain Management</w:t>
      </w:r>
      <w:r w:rsidRPr="00EC360F">
        <w:rPr>
          <w:rFonts w:ascii="Arial" w:hAnsi="Arial" w:cs="Arial"/>
          <w:sz w:val="24"/>
          <w:szCs w:val="24"/>
        </w:rPr>
        <w:t>, 5(1), pp. 82-99.</w:t>
      </w:r>
    </w:p>
    <w:p w14:paraId="74B54B29"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Cavagnaro, E &amp; Gehrels, S 2009, 'Sweet and sour grapes: Implementing sustainability in the hospitality industry', </w:t>
      </w:r>
      <w:r w:rsidRPr="00EC360F">
        <w:rPr>
          <w:rFonts w:ascii="Arial" w:hAnsi="Arial" w:cs="Arial"/>
          <w:i/>
          <w:iCs/>
          <w:sz w:val="24"/>
          <w:szCs w:val="24"/>
        </w:rPr>
        <w:t>Journal of Culinary Science &amp; Technology</w:t>
      </w:r>
      <w:r w:rsidRPr="00EC360F">
        <w:rPr>
          <w:rFonts w:ascii="Arial" w:hAnsi="Arial" w:cs="Arial"/>
          <w:sz w:val="24"/>
          <w:szCs w:val="24"/>
        </w:rPr>
        <w:t>, 7(4), pp. 181-195.</w:t>
      </w:r>
    </w:p>
    <w:p w14:paraId="6A115ACE"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Chathoth, PK 2018, 'Case study on PESTEL analysis of Marriott International', </w:t>
      </w:r>
      <w:r w:rsidRPr="00EC360F">
        <w:rPr>
          <w:rFonts w:ascii="Arial" w:hAnsi="Arial" w:cs="Arial"/>
          <w:i/>
          <w:iCs/>
          <w:sz w:val="24"/>
          <w:szCs w:val="24"/>
        </w:rPr>
        <w:t>Journal of Hospitality Research</w:t>
      </w:r>
      <w:r w:rsidRPr="00EC360F">
        <w:rPr>
          <w:rFonts w:ascii="Arial" w:hAnsi="Arial" w:cs="Arial"/>
          <w:sz w:val="24"/>
          <w:szCs w:val="24"/>
        </w:rPr>
        <w:t>, 5(2), pp. 50-62.</w:t>
      </w:r>
    </w:p>
    <w:p w14:paraId="36D574DE"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Chervenak, L 1993, 'Hotel technology at the start of the new millennium', </w:t>
      </w:r>
      <w:r w:rsidRPr="00EC360F">
        <w:rPr>
          <w:rFonts w:ascii="Arial" w:hAnsi="Arial" w:cs="Arial"/>
          <w:i/>
          <w:iCs/>
          <w:sz w:val="24"/>
          <w:szCs w:val="24"/>
        </w:rPr>
        <w:t>Journal of Hospitality &amp; Tourism Research</w:t>
      </w:r>
      <w:r w:rsidRPr="00EC360F">
        <w:rPr>
          <w:rFonts w:ascii="Arial" w:hAnsi="Arial" w:cs="Arial"/>
          <w:sz w:val="24"/>
          <w:szCs w:val="24"/>
        </w:rPr>
        <w:t>, 17(1), pp. 113-120.</w:t>
      </w:r>
    </w:p>
    <w:p w14:paraId="35F12EEF"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Comfort, D &amp; Jones, P 2014, 'Sustainability in the global hotel industry', </w:t>
      </w:r>
      <w:r w:rsidRPr="00EC360F">
        <w:rPr>
          <w:rFonts w:ascii="Arial" w:hAnsi="Arial" w:cs="Arial"/>
          <w:i/>
          <w:iCs/>
          <w:sz w:val="24"/>
          <w:szCs w:val="24"/>
        </w:rPr>
        <w:t>International Journal of Contemporary Hospitality Management</w:t>
      </w:r>
      <w:r w:rsidRPr="00EC360F">
        <w:rPr>
          <w:rFonts w:ascii="Arial" w:hAnsi="Arial" w:cs="Arial"/>
          <w:sz w:val="24"/>
          <w:szCs w:val="24"/>
        </w:rPr>
        <w:t>, 26(5), pp. 5-17.</w:t>
      </w:r>
    </w:p>
    <w:p w14:paraId="00A248D7" w14:textId="77777777" w:rsidR="00EC360F" w:rsidRPr="00EC360F" w:rsidRDefault="00EC360F" w:rsidP="00C34C9E">
      <w:pPr>
        <w:jc w:val="both"/>
        <w:rPr>
          <w:rFonts w:ascii="Arial" w:hAnsi="Arial" w:cs="Arial"/>
          <w:sz w:val="24"/>
          <w:szCs w:val="24"/>
        </w:rPr>
      </w:pPr>
      <w:proofErr w:type="spellStart"/>
      <w:r w:rsidRPr="00EC360F">
        <w:rPr>
          <w:rFonts w:ascii="Arial" w:hAnsi="Arial" w:cs="Arial"/>
          <w:sz w:val="24"/>
          <w:szCs w:val="24"/>
        </w:rPr>
        <w:t>Davronov</w:t>
      </w:r>
      <w:proofErr w:type="spellEnd"/>
      <w:r w:rsidRPr="00EC360F">
        <w:rPr>
          <w:rFonts w:ascii="Arial" w:hAnsi="Arial" w:cs="Arial"/>
          <w:sz w:val="24"/>
          <w:szCs w:val="24"/>
        </w:rPr>
        <w:t xml:space="preserve">, I 2021, 'Economic importance of innovative technologies for improving hotel services', </w:t>
      </w:r>
      <w:r w:rsidRPr="00EC360F">
        <w:rPr>
          <w:rFonts w:ascii="Arial" w:hAnsi="Arial" w:cs="Arial"/>
          <w:i/>
          <w:iCs/>
          <w:sz w:val="24"/>
          <w:szCs w:val="24"/>
        </w:rPr>
        <w:t>International Journal of Business, Technology and Organizational Behavior</w:t>
      </w:r>
      <w:r w:rsidRPr="00EC360F">
        <w:rPr>
          <w:rFonts w:ascii="Arial" w:hAnsi="Arial" w:cs="Arial"/>
          <w:sz w:val="24"/>
          <w:szCs w:val="24"/>
        </w:rPr>
        <w:t>, 1(3), pp. 40-52.</w:t>
      </w:r>
    </w:p>
    <w:p w14:paraId="6CD1148E"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Deale, C &amp; Barber, NA 2012, 'How important is sustainability education to hospitality programs?', </w:t>
      </w:r>
      <w:r w:rsidRPr="00EC360F">
        <w:rPr>
          <w:rFonts w:ascii="Arial" w:hAnsi="Arial" w:cs="Arial"/>
          <w:i/>
          <w:iCs/>
          <w:sz w:val="24"/>
          <w:szCs w:val="24"/>
        </w:rPr>
        <w:t>Journal of Teaching in Travel &amp; Tourism</w:t>
      </w:r>
      <w:r w:rsidRPr="00EC360F">
        <w:rPr>
          <w:rFonts w:ascii="Arial" w:hAnsi="Arial" w:cs="Arial"/>
          <w:sz w:val="24"/>
          <w:szCs w:val="24"/>
        </w:rPr>
        <w:t>, 12(2), pp. 165-187.</w:t>
      </w:r>
    </w:p>
    <w:p w14:paraId="2C0E6B1F"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Deffie, R 2021, 'Expectations and perceptions of guests staying on hotel linen cleanliness at star hotels in </w:t>
      </w:r>
      <w:proofErr w:type="spellStart"/>
      <w:r w:rsidRPr="00EC360F">
        <w:rPr>
          <w:rFonts w:ascii="Arial" w:hAnsi="Arial" w:cs="Arial"/>
          <w:sz w:val="24"/>
          <w:szCs w:val="24"/>
        </w:rPr>
        <w:t>Berastagi</w:t>
      </w:r>
      <w:proofErr w:type="spellEnd"/>
      <w:r w:rsidRPr="00EC360F">
        <w:rPr>
          <w:rFonts w:ascii="Arial" w:hAnsi="Arial" w:cs="Arial"/>
          <w:sz w:val="24"/>
          <w:szCs w:val="24"/>
        </w:rPr>
        <w:t xml:space="preserve"> Karo Regency', </w:t>
      </w:r>
      <w:r w:rsidRPr="00EC360F">
        <w:rPr>
          <w:rFonts w:ascii="Arial" w:hAnsi="Arial" w:cs="Arial"/>
          <w:i/>
          <w:iCs/>
          <w:sz w:val="24"/>
          <w:szCs w:val="24"/>
        </w:rPr>
        <w:t>Tourism, Hospitality and Culture Insights Journal</w:t>
      </w:r>
      <w:r w:rsidRPr="00EC360F">
        <w:rPr>
          <w:rFonts w:ascii="Arial" w:hAnsi="Arial" w:cs="Arial"/>
          <w:sz w:val="24"/>
          <w:szCs w:val="24"/>
        </w:rPr>
        <w:t>, 1(1), pp. 12-29.</w:t>
      </w:r>
    </w:p>
    <w:p w14:paraId="40305A0E" w14:textId="77777777" w:rsidR="00EC360F" w:rsidRPr="00EC360F" w:rsidRDefault="00EC360F" w:rsidP="00C34C9E">
      <w:pPr>
        <w:jc w:val="both"/>
        <w:rPr>
          <w:rFonts w:ascii="Arial" w:hAnsi="Arial" w:cs="Arial"/>
          <w:sz w:val="24"/>
          <w:szCs w:val="24"/>
        </w:rPr>
      </w:pPr>
      <w:proofErr w:type="spellStart"/>
      <w:r w:rsidRPr="00EC360F">
        <w:rPr>
          <w:rFonts w:ascii="Arial" w:hAnsi="Arial" w:cs="Arial"/>
          <w:sz w:val="24"/>
          <w:szCs w:val="24"/>
        </w:rPr>
        <w:t>Dyshkantiuk</w:t>
      </w:r>
      <w:proofErr w:type="spellEnd"/>
      <w:r w:rsidRPr="00EC360F">
        <w:rPr>
          <w:rFonts w:ascii="Arial" w:hAnsi="Arial" w:cs="Arial"/>
          <w:sz w:val="24"/>
          <w:szCs w:val="24"/>
        </w:rPr>
        <w:t xml:space="preserve">, O, </w:t>
      </w:r>
      <w:proofErr w:type="spellStart"/>
      <w:r w:rsidRPr="00EC360F">
        <w:rPr>
          <w:rFonts w:ascii="Arial" w:hAnsi="Arial" w:cs="Arial"/>
          <w:sz w:val="24"/>
          <w:szCs w:val="24"/>
        </w:rPr>
        <w:t>Salamatina</w:t>
      </w:r>
      <w:proofErr w:type="spellEnd"/>
      <w:r w:rsidRPr="00EC360F">
        <w:rPr>
          <w:rFonts w:ascii="Arial" w:hAnsi="Arial" w:cs="Arial"/>
          <w:sz w:val="24"/>
          <w:szCs w:val="24"/>
        </w:rPr>
        <w:t xml:space="preserve">, S, Polishchuk, L, </w:t>
      </w:r>
      <w:proofErr w:type="spellStart"/>
      <w:r w:rsidRPr="00EC360F">
        <w:rPr>
          <w:rFonts w:ascii="Arial" w:hAnsi="Arial" w:cs="Arial"/>
          <w:sz w:val="24"/>
          <w:szCs w:val="24"/>
        </w:rPr>
        <w:t>Komarnytskyi</w:t>
      </w:r>
      <w:proofErr w:type="spellEnd"/>
      <w:r w:rsidRPr="00EC360F">
        <w:rPr>
          <w:rFonts w:ascii="Arial" w:hAnsi="Arial" w:cs="Arial"/>
          <w:sz w:val="24"/>
          <w:szCs w:val="24"/>
        </w:rPr>
        <w:t xml:space="preserve">, I &amp; </w:t>
      </w:r>
      <w:proofErr w:type="spellStart"/>
      <w:r w:rsidRPr="00EC360F">
        <w:rPr>
          <w:rFonts w:ascii="Arial" w:hAnsi="Arial" w:cs="Arial"/>
          <w:sz w:val="24"/>
          <w:szCs w:val="24"/>
        </w:rPr>
        <w:t>Tserklevych</w:t>
      </w:r>
      <w:proofErr w:type="spellEnd"/>
      <w:r w:rsidRPr="00EC360F">
        <w:rPr>
          <w:rFonts w:ascii="Arial" w:hAnsi="Arial" w:cs="Arial"/>
          <w:sz w:val="24"/>
          <w:szCs w:val="24"/>
        </w:rPr>
        <w:t xml:space="preserve">, V 2020, 'Modern hotel business management tools', </w:t>
      </w:r>
      <w:r w:rsidRPr="00EC360F">
        <w:rPr>
          <w:rFonts w:ascii="Arial" w:hAnsi="Arial" w:cs="Arial"/>
          <w:i/>
          <w:iCs/>
          <w:sz w:val="24"/>
          <w:szCs w:val="24"/>
        </w:rPr>
        <w:t>BRN Business (Topic)</w:t>
      </w:r>
      <w:r w:rsidRPr="00EC360F">
        <w:rPr>
          <w:rFonts w:ascii="Arial" w:hAnsi="Arial" w:cs="Arial"/>
          <w:sz w:val="24"/>
          <w:szCs w:val="24"/>
        </w:rPr>
        <w:t>, 2(4), pp. 35-50.</w:t>
      </w:r>
    </w:p>
    <w:p w14:paraId="19FBA41A" w14:textId="77777777" w:rsidR="00EC360F" w:rsidRPr="00EC360F" w:rsidRDefault="00EC360F" w:rsidP="00C34C9E">
      <w:pPr>
        <w:jc w:val="both"/>
        <w:rPr>
          <w:rFonts w:ascii="Arial" w:hAnsi="Arial" w:cs="Arial"/>
          <w:sz w:val="24"/>
          <w:szCs w:val="24"/>
        </w:rPr>
      </w:pPr>
      <w:proofErr w:type="spellStart"/>
      <w:r w:rsidRPr="00EC360F">
        <w:rPr>
          <w:rFonts w:ascii="Arial" w:hAnsi="Arial" w:cs="Arial"/>
          <w:sz w:val="24"/>
          <w:szCs w:val="24"/>
        </w:rPr>
        <w:t>Elkhwesky</w:t>
      </w:r>
      <w:proofErr w:type="spellEnd"/>
      <w:r w:rsidRPr="00EC360F">
        <w:rPr>
          <w:rFonts w:ascii="Arial" w:hAnsi="Arial" w:cs="Arial"/>
          <w:sz w:val="24"/>
          <w:szCs w:val="24"/>
        </w:rPr>
        <w:t xml:space="preserve">, Z, Salem, I &amp; Varmus, M 2022, 'Pre and amid COVID-19 sustainability practices in hospitality', </w:t>
      </w:r>
      <w:r w:rsidRPr="00EC360F">
        <w:rPr>
          <w:rFonts w:ascii="Arial" w:hAnsi="Arial" w:cs="Arial"/>
          <w:i/>
          <w:iCs/>
          <w:sz w:val="24"/>
          <w:szCs w:val="24"/>
        </w:rPr>
        <w:t>Sustainable Development</w:t>
      </w:r>
      <w:r w:rsidRPr="00EC360F">
        <w:rPr>
          <w:rFonts w:ascii="Arial" w:hAnsi="Arial" w:cs="Arial"/>
          <w:sz w:val="24"/>
          <w:szCs w:val="24"/>
        </w:rPr>
        <w:t>, 30(4), pp. 1426-1448.</w:t>
      </w:r>
    </w:p>
    <w:p w14:paraId="65D34B31" w14:textId="77777777" w:rsidR="00EC360F" w:rsidRPr="00950CEC" w:rsidRDefault="00EC360F" w:rsidP="00C34C9E">
      <w:pPr>
        <w:jc w:val="both"/>
        <w:rPr>
          <w:rFonts w:ascii="Arial" w:hAnsi="Arial" w:cs="Arial"/>
          <w:sz w:val="24"/>
          <w:szCs w:val="24"/>
        </w:rPr>
      </w:pPr>
      <w:proofErr w:type="spellStart"/>
      <w:r w:rsidRPr="00EC360F">
        <w:rPr>
          <w:rFonts w:ascii="Arial" w:hAnsi="Arial" w:cs="Arial"/>
          <w:sz w:val="24"/>
          <w:szCs w:val="24"/>
        </w:rPr>
        <w:t>Elkhwesky</w:t>
      </w:r>
      <w:proofErr w:type="spellEnd"/>
      <w:r w:rsidRPr="00EC360F">
        <w:rPr>
          <w:rFonts w:ascii="Arial" w:hAnsi="Arial" w:cs="Arial"/>
          <w:sz w:val="24"/>
          <w:szCs w:val="24"/>
        </w:rPr>
        <w:t xml:space="preserve">, Z &amp; </w:t>
      </w:r>
      <w:proofErr w:type="spellStart"/>
      <w:r w:rsidRPr="00EC360F">
        <w:rPr>
          <w:rFonts w:ascii="Arial" w:hAnsi="Arial" w:cs="Arial"/>
          <w:sz w:val="24"/>
          <w:szCs w:val="24"/>
        </w:rPr>
        <w:t>Almufti</w:t>
      </w:r>
      <w:proofErr w:type="spellEnd"/>
      <w:r w:rsidRPr="00EC360F">
        <w:rPr>
          <w:rFonts w:ascii="Arial" w:hAnsi="Arial" w:cs="Arial"/>
          <w:sz w:val="24"/>
          <w:szCs w:val="24"/>
        </w:rPr>
        <w:t xml:space="preserve">, M 2021, 'Employee engagement in hospitality', </w:t>
      </w:r>
      <w:r w:rsidRPr="00EC360F">
        <w:rPr>
          <w:rFonts w:ascii="Arial" w:hAnsi="Arial" w:cs="Arial"/>
          <w:i/>
          <w:iCs/>
          <w:sz w:val="24"/>
          <w:szCs w:val="24"/>
        </w:rPr>
        <w:t>International Journal of Hospitality and Tourism</w:t>
      </w:r>
      <w:r w:rsidRPr="00EC360F">
        <w:rPr>
          <w:rFonts w:ascii="Arial" w:hAnsi="Arial" w:cs="Arial"/>
          <w:sz w:val="24"/>
          <w:szCs w:val="24"/>
        </w:rPr>
        <w:t>, 6(3), pp. 149-161.</w:t>
      </w:r>
    </w:p>
    <w:p w14:paraId="0A22FAE6" w14:textId="027D2771" w:rsidR="00596918" w:rsidRPr="00EC360F" w:rsidRDefault="00596918" w:rsidP="00C34C9E">
      <w:pPr>
        <w:jc w:val="both"/>
        <w:rPr>
          <w:rFonts w:ascii="Arial" w:hAnsi="Arial" w:cs="Arial"/>
          <w:sz w:val="24"/>
          <w:szCs w:val="24"/>
        </w:rPr>
      </w:pPr>
      <w:r w:rsidRPr="00596918">
        <w:rPr>
          <w:rFonts w:ascii="Arial" w:hAnsi="Arial" w:cs="Arial"/>
          <w:sz w:val="24"/>
          <w:szCs w:val="24"/>
        </w:rPr>
        <w:t xml:space="preserve">Enz, C. A. 2010, 'Hospitality strategic management: Concepts and cases', </w:t>
      </w:r>
      <w:r w:rsidRPr="00596918">
        <w:rPr>
          <w:rFonts w:ascii="Arial" w:hAnsi="Arial" w:cs="Arial"/>
          <w:i/>
          <w:iCs/>
          <w:sz w:val="24"/>
          <w:szCs w:val="24"/>
        </w:rPr>
        <w:t>International Journal of Hospitality Management</w:t>
      </w:r>
      <w:r w:rsidRPr="00596918">
        <w:rPr>
          <w:rFonts w:ascii="Arial" w:hAnsi="Arial" w:cs="Arial"/>
          <w:sz w:val="24"/>
          <w:szCs w:val="24"/>
        </w:rPr>
        <w:t>, 29(3), pp. 469-477.</w:t>
      </w:r>
    </w:p>
    <w:p w14:paraId="75F87728"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Flinta, N 2022, 'Modern electronic booking and reservation systems in the hotel business', </w:t>
      </w:r>
      <w:r w:rsidRPr="00EC360F">
        <w:rPr>
          <w:rFonts w:ascii="Arial" w:hAnsi="Arial" w:cs="Arial"/>
          <w:i/>
          <w:iCs/>
          <w:sz w:val="24"/>
          <w:szCs w:val="24"/>
        </w:rPr>
        <w:t>Scientific Herald of Chernivtsi University. Geography</w:t>
      </w:r>
      <w:r w:rsidRPr="00EC360F">
        <w:rPr>
          <w:rFonts w:ascii="Arial" w:hAnsi="Arial" w:cs="Arial"/>
          <w:sz w:val="24"/>
          <w:szCs w:val="24"/>
        </w:rPr>
        <w:t>, 839(2), pp. 40-49.</w:t>
      </w:r>
    </w:p>
    <w:p w14:paraId="580029FF" w14:textId="77777777" w:rsidR="00EC360F" w:rsidRPr="00950CEC" w:rsidRDefault="00EC360F" w:rsidP="00C34C9E">
      <w:pPr>
        <w:jc w:val="both"/>
        <w:rPr>
          <w:rFonts w:ascii="Arial" w:hAnsi="Arial" w:cs="Arial"/>
          <w:sz w:val="24"/>
          <w:szCs w:val="24"/>
        </w:rPr>
      </w:pPr>
      <w:r w:rsidRPr="00EC360F">
        <w:rPr>
          <w:rFonts w:ascii="Arial" w:hAnsi="Arial" w:cs="Arial"/>
          <w:sz w:val="24"/>
          <w:szCs w:val="24"/>
        </w:rPr>
        <w:t xml:space="preserve">Goswami, S 2011, 'The road to guest delight: An empirical exploration in the hotel industry', </w:t>
      </w:r>
      <w:r w:rsidRPr="00EC360F">
        <w:rPr>
          <w:rFonts w:ascii="Arial" w:hAnsi="Arial" w:cs="Arial"/>
          <w:i/>
          <w:iCs/>
          <w:sz w:val="24"/>
          <w:szCs w:val="24"/>
        </w:rPr>
        <w:t>ASEAN Journal on Hospitality and Tourism</w:t>
      </w:r>
      <w:r w:rsidRPr="00EC360F">
        <w:rPr>
          <w:rFonts w:ascii="Arial" w:hAnsi="Arial" w:cs="Arial"/>
          <w:sz w:val="24"/>
          <w:szCs w:val="24"/>
        </w:rPr>
        <w:t>, 10(2), pp. 122-145.</w:t>
      </w:r>
    </w:p>
    <w:p w14:paraId="6CE8D864" w14:textId="77777777" w:rsidR="00596918" w:rsidRPr="00950CEC" w:rsidRDefault="00596918" w:rsidP="00C34C9E">
      <w:pPr>
        <w:jc w:val="both"/>
        <w:rPr>
          <w:rFonts w:ascii="Arial" w:hAnsi="Arial" w:cs="Arial"/>
          <w:sz w:val="24"/>
          <w:szCs w:val="24"/>
        </w:rPr>
      </w:pPr>
    </w:p>
    <w:p w14:paraId="298B0A5E" w14:textId="77777777" w:rsidR="00596918" w:rsidRPr="00950CEC" w:rsidRDefault="00596918" w:rsidP="00C34C9E">
      <w:pPr>
        <w:jc w:val="both"/>
        <w:rPr>
          <w:rFonts w:ascii="Arial" w:hAnsi="Arial" w:cs="Arial"/>
          <w:sz w:val="24"/>
          <w:szCs w:val="24"/>
        </w:rPr>
      </w:pPr>
    </w:p>
    <w:p w14:paraId="251BF654" w14:textId="2C561BDA" w:rsidR="00596918" w:rsidRPr="00EC360F" w:rsidRDefault="00596918" w:rsidP="00C34C9E">
      <w:pPr>
        <w:jc w:val="both"/>
        <w:rPr>
          <w:rFonts w:ascii="Arial" w:hAnsi="Arial" w:cs="Arial"/>
          <w:sz w:val="24"/>
          <w:szCs w:val="24"/>
        </w:rPr>
      </w:pPr>
      <w:r w:rsidRPr="00950CEC">
        <w:rPr>
          <w:rFonts w:ascii="Arial" w:hAnsi="Arial" w:cs="Arial"/>
          <w:sz w:val="24"/>
          <w:szCs w:val="24"/>
        </w:rPr>
        <w:t xml:space="preserve">Guttentag, D., Smith, S., </w:t>
      </w:r>
      <w:proofErr w:type="spellStart"/>
      <w:r w:rsidRPr="00950CEC">
        <w:rPr>
          <w:rFonts w:ascii="Arial" w:hAnsi="Arial" w:cs="Arial"/>
          <w:sz w:val="24"/>
          <w:szCs w:val="24"/>
        </w:rPr>
        <w:t>Potwarka</w:t>
      </w:r>
      <w:proofErr w:type="spellEnd"/>
      <w:r w:rsidRPr="00950CEC">
        <w:rPr>
          <w:rFonts w:ascii="Arial" w:hAnsi="Arial" w:cs="Arial"/>
          <w:sz w:val="24"/>
          <w:szCs w:val="24"/>
        </w:rPr>
        <w:t xml:space="preserve">, L., &amp; </w:t>
      </w:r>
      <w:proofErr w:type="spellStart"/>
      <w:r w:rsidRPr="00950CEC">
        <w:rPr>
          <w:rFonts w:ascii="Arial" w:hAnsi="Arial" w:cs="Arial"/>
          <w:sz w:val="24"/>
          <w:szCs w:val="24"/>
        </w:rPr>
        <w:t>Havitz</w:t>
      </w:r>
      <w:proofErr w:type="spellEnd"/>
      <w:r w:rsidRPr="00950CEC">
        <w:rPr>
          <w:rFonts w:ascii="Arial" w:hAnsi="Arial" w:cs="Arial"/>
          <w:sz w:val="24"/>
          <w:szCs w:val="24"/>
        </w:rPr>
        <w:t xml:space="preserve">, M. 2018, 'Why tourists choose Airbnb: A motivation-based segmentation study', </w:t>
      </w:r>
      <w:r w:rsidRPr="00950CEC">
        <w:rPr>
          <w:rFonts w:ascii="Arial" w:hAnsi="Arial" w:cs="Arial"/>
          <w:i/>
          <w:iCs/>
          <w:sz w:val="24"/>
          <w:szCs w:val="24"/>
        </w:rPr>
        <w:t>Journal of Travel Research</w:t>
      </w:r>
      <w:r w:rsidRPr="00950CEC">
        <w:rPr>
          <w:rFonts w:ascii="Arial" w:hAnsi="Arial" w:cs="Arial"/>
          <w:sz w:val="24"/>
          <w:szCs w:val="24"/>
        </w:rPr>
        <w:t>, 57(3), pp. 342-359.</w:t>
      </w:r>
    </w:p>
    <w:p w14:paraId="56882B91" w14:textId="42D70F54" w:rsidR="007F4996" w:rsidRPr="00950CEC" w:rsidRDefault="00EC360F" w:rsidP="00C34C9E">
      <w:pPr>
        <w:jc w:val="both"/>
        <w:rPr>
          <w:rFonts w:ascii="Arial" w:hAnsi="Arial" w:cs="Arial"/>
          <w:sz w:val="24"/>
          <w:szCs w:val="24"/>
        </w:rPr>
      </w:pPr>
      <w:r w:rsidRPr="00EC360F">
        <w:rPr>
          <w:rFonts w:ascii="Arial" w:hAnsi="Arial" w:cs="Arial"/>
          <w:sz w:val="24"/>
          <w:szCs w:val="24"/>
        </w:rPr>
        <w:t>Higgins-</w:t>
      </w:r>
      <w:proofErr w:type="spellStart"/>
      <w:r w:rsidRPr="00EC360F">
        <w:rPr>
          <w:rFonts w:ascii="Arial" w:hAnsi="Arial" w:cs="Arial"/>
          <w:sz w:val="24"/>
          <w:szCs w:val="24"/>
        </w:rPr>
        <w:t>Desbiolles</w:t>
      </w:r>
      <w:proofErr w:type="spellEnd"/>
      <w:r w:rsidRPr="00EC360F">
        <w:rPr>
          <w:rFonts w:ascii="Arial" w:hAnsi="Arial" w:cs="Arial"/>
          <w:sz w:val="24"/>
          <w:szCs w:val="24"/>
        </w:rPr>
        <w:t xml:space="preserve">, F, Moskwa, E &amp; Wijesinghe, G 2019, 'How sustainable is sustainable hospitality research?', </w:t>
      </w:r>
      <w:r w:rsidRPr="00EC360F">
        <w:rPr>
          <w:rFonts w:ascii="Arial" w:hAnsi="Arial" w:cs="Arial"/>
          <w:i/>
          <w:iCs/>
          <w:sz w:val="24"/>
          <w:szCs w:val="24"/>
        </w:rPr>
        <w:t>Current Issues in Tourism</w:t>
      </w:r>
      <w:r w:rsidRPr="00EC360F">
        <w:rPr>
          <w:rFonts w:ascii="Arial" w:hAnsi="Arial" w:cs="Arial"/>
          <w:sz w:val="24"/>
          <w:szCs w:val="24"/>
        </w:rPr>
        <w:t>, 22(13), pp. 1551-1580.</w:t>
      </w:r>
    </w:p>
    <w:p w14:paraId="2E2A85CB" w14:textId="40FC37F0" w:rsidR="007F4996" w:rsidRPr="00EC360F" w:rsidRDefault="007F4996" w:rsidP="00C34C9E">
      <w:pPr>
        <w:jc w:val="both"/>
        <w:rPr>
          <w:rFonts w:ascii="Arial" w:hAnsi="Arial" w:cs="Arial"/>
          <w:sz w:val="24"/>
          <w:szCs w:val="24"/>
        </w:rPr>
      </w:pPr>
      <w:r w:rsidRPr="007F4996">
        <w:rPr>
          <w:rFonts w:ascii="Arial" w:hAnsi="Arial" w:cs="Arial"/>
          <w:sz w:val="24"/>
          <w:szCs w:val="24"/>
        </w:rPr>
        <w:t xml:space="preserve">Hoque, K., &amp; Bacon, N. 2014, 'High-involvement work systems and employee well-being in the hospitality industry', </w:t>
      </w:r>
      <w:r w:rsidRPr="007F4996">
        <w:rPr>
          <w:rFonts w:ascii="Arial" w:hAnsi="Arial" w:cs="Arial"/>
          <w:i/>
          <w:iCs/>
          <w:sz w:val="24"/>
          <w:szCs w:val="24"/>
        </w:rPr>
        <w:t>International Journal of Hospitality Management</w:t>
      </w:r>
      <w:r w:rsidRPr="007F4996">
        <w:rPr>
          <w:rFonts w:ascii="Arial" w:hAnsi="Arial" w:cs="Arial"/>
          <w:sz w:val="24"/>
          <w:szCs w:val="24"/>
        </w:rPr>
        <w:t>, 37, pp. 132-140.</w:t>
      </w:r>
    </w:p>
    <w:p w14:paraId="6225B050" w14:textId="77777777" w:rsidR="00EC360F" w:rsidRPr="00950CEC" w:rsidRDefault="00EC360F" w:rsidP="00C34C9E">
      <w:pPr>
        <w:jc w:val="both"/>
        <w:rPr>
          <w:rFonts w:ascii="Arial" w:hAnsi="Arial" w:cs="Arial"/>
          <w:sz w:val="24"/>
          <w:szCs w:val="24"/>
        </w:rPr>
      </w:pPr>
      <w:r w:rsidRPr="00EC360F">
        <w:rPr>
          <w:rFonts w:ascii="Arial" w:hAnsi="Arial" w:cs="Arial"/>
          <w:sz w:val="24"/>
          <w:szCs w:val="24"/>
        </w:rPr>
        <w:t xml:space="preserve">Huang, A, Velasco, E de la M, Marsh, J &amp; Workman, H 2021, 'COVID-19 and the future of work in the hospitality industry', </w:t>
      </w:r>
      <w:r w:rsidRPr="00EC360F">
        <w:rPr>
          <w:rFonts w:ascii="Arial" w:hAnsi="Arial" w:cs="Arial"/>
          <w:i/>
          <w:iCs/>
          <w:sz w:val="24"/>
          <w:szCs w:val="24"/>
        </w:rPr>
        <w:t>International Journal of Hospitality Management</w:t>
      </w:r>
      <w:r w:rsidRPr="00EC360F">
        <w:rPr>
          <w:rFonts w:ascii="Arial" w:hAnsi="Arial" w:cs="Arial"/>
          <w:sz w:val="24"/>
          <w:szCs w:val="24"/>
        </w:rPr>
        <w:t>, 97, 102986.</w:t>
      </w:r>
    </w:p>
    <w:p w14:paraId="7B97DB0F" w14:textId="6BD6A5AF" w:rsidR="007F4996" w:rsidRPr="00EC360F" w:rsidRDefault="007F4996" w:rsidP="00C34C9E">
      <w:pPr>
        <w:jc w:val="both"/>
        <w:rPr>
          <w:rFonts w:ascii="Arial" w:hAnsi="Arial" w:cs="Arial"/>
          <w:sz w:val="24"/>
          <w:szCs w:val="24"/>
        </w:rPr>
      </w:pPr>
      <w:r w:rsidRPr="007F4996">
        <w:rPr>
          <w:rFonts w:ascii="Arial" w:hAnsi="Arial" w:cs="Arial"/>
          <w:sz w:val="24"/>
          <w:szCs w:val="24"/>
        </w:rPr>
        <w:t xml:space="preserve">Ivanov, S., &amp; Webster, C. 2017, 'Adoption of robots, artificial intelligence and service automation by travel, tourism and hospitality companies – A cost-benefit analysis', </w:t>
      </w:r>
      <w:r w:rsidRPr="007F4996">
        <w:rPr>
          <w:rFonts w:ascii="Arial" w:hAnsi="Arial" w:cs="Arial"/>
          <w:i/>
          <w:iCs/>
          <w:sz w:val="24"/>
          <w:szCs w:val="24"/>
        </w:rPr>
        <w:t>International Journal of Contemporary Hospitality Management</w:t>
      </w:r>
      <w:r w:rsidRPr="007F4996">
        <w:rPr>
          <w:rFonts w:ascii="Arial" w:hAnsi="Arial" w:cs="Arial"/>
          <w:sz w:val="24"/>
          <w:szCs w:val="24"/>
        </w:rPr>
        <w:t>, 29(1), pp. 551-568.</w:t>
      </w:r>
    </w:p>
    <w:p w14:paraId="5AE9DB95"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Jiang, Y &amp; Wen, J 2020, 'Effects of COVID-19 on hotel marketing and management: A perspective article', </w:t>
      </w:r>
      <w:r w:rsidRPr="00EC360F">
        <w:rPr>
          <w:rFonts w:ascii="Arial" w:hAnsi="Arial" w:cs="Arial"/>
          <w:i/>
          <w:iCs/>
          <w:sz w:val="24"/>
          <w:szCs w:val="24"/>
        </w:rPr>
        <w:t>International Journal of Contemporary Hospitality Management</w:t>
      </w:r>
      <w:r w:rsidRPr="00EC360F">
        <w:rPr>
          <w:rFonts w:ascii="Arial" w:hAnsi="Arial" w:cs="Arial"/>
          <w:sz w:val="24"/>
          <w:szCs w:val="24"/>
        </w:rPr>
        <w:t>, 32(7), pp. 2563-2573.</w:t>
      </w:r>
    </w:p>
    <w:p w14:paraId="5899B9E5"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Jones, P, Hillier, D &amp; Comfort, D 2020, 'The COVID-19 crisis and sustainability in the hospitality industry', </w:t>
      </w:r>
      <w:r w:rsidRPr="00EC360F">
        <w:rPr>
          <w:rFonts w:ascii="Arial" w:hAnsi="Arial" w:cs="Arial"/>
          <w:i/>
          <w:iCs/>
          <w:sz w:val="24"/>
          <w:szCs w:val="24"/>
        </w:rPr>
        <w:t>International Journal of Contemporary Hospitality Management</w:t>
      </w:r>
      <w:r w:rsidRPr="00EC360F">
        <w:rPr>
          <w:rFonts w:ascii="Arial" w:hAnsi="Arial" w:cs="Arial"/>
          <w:sz w:val="24"/>
          <w:szCs w:val="24"/>
        </w:rPr>
        <w:t>, 32(1), pp. 35-50.</w:t>
      </w:r>
    </w:p>
    <w:p w14:paraId="1C7D6D12"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Jones, P, Hillier, D &amp; Comfort, D 2016, 'Sustainability in the hospitality industry: Reflections on corporate challenges and research agendas', </w:t>
      </w:r>
      <w:r w:rsidRPr="00EC360F">
        <w:rPr>
          <w:rFonts w:ascii="Arial" w:hAnsi="Arial" w:cs="Arial"/>
          <w:i/>
          <w:iCs/>
          <w:sz w:val="24"/>
          <w:szCs w:val="24"/>
        </w:rPr>
        <w:t>International Journal of Contemporary Hospitality Management</w:t>
      </w:r>
      <w:r w:rsidRPr="00EC360F">
        <w:rPr>
          <w:rFonts w:ascii="Arial" w:hAnsi="Arial" w:cs="Arial"/>
          <w:sz w:val="24"/>
          <w:szCs w:val="24"/>
        </w:rPr>
        <w:t>, 28(5), pp. 36-67.</w:t>
      </w:r>
    </w:p>
    <w:p w14:paraId="12CE0E14" w14:textId="77777777" w:rsidR="00EC360F" w:rsidRPr="00EC360F" w:rsidRDefault="00EC360F" w:rsidP="00C34C9E">
      <w:pPr>
        <w:jc w:val="both"/>
        <w:rPr>
          <w:rFonts w:ascii="Arial" w:hAnsi="Arial" w:cs="Arial"/>
          <w:sz w:val="24"/>
          <w:szCs w:val="24"/>
        </w:rPr>
      </w:pPr>
      <w:proofErr w:type="spellStart"/>
      <w:r w:rsidRPr="00EC360F">
        <w:rPr>
          <w:rFonts w:ascii="Arial" w:hAnsi="Arial" w:cs="Arial"/>
          <w:sz w:val="24"/>
          <w:szCs w:val="24"/>
        </w:rPr>
        <w:t>Karadakova</w:t>
      </w:r>
      <w:proofErr w:type="spellEnd"/>
      <w:r w:rsidRPr="00EC360F">
        <w:rPr>
          <w:rFonts w:ascii="Arial" w:hAnsi="Arial" w:cs="Arial"/>
          <w:sz w:val="24"/>
          <w:szCs w:val="24"/>
        </w:rPr>
        <w:t xml:space="preserve">, I 2020, 'Achieving customer loyalty through a hotel brand differentiation', </w:t>
      </w:r>
      <w:r w:rsidRPr="00EC360F">
        <w:rPr>
          <w:rFonts w:ascii="Arial" w:hAnsi="Arial" w:cs="Arial"/>
          <w:i/>
          <w:iCs/>
          <w:sz w:val="24"/>
          <w:szCs w:val="24"/>
        </w:rPr>
        <w:t>Tourism Challenges</w:t>
      </w:r>
      <w:r w:rsidRPr="00EC360F">
        <w:rPr>
          <w:rFonts w:ascii="Arial" w:hAnsi="Arial" w:cs="Arial"/>
          <w:sz w:val="24"/>
          <w:szCs w:val="24"/>
        </w:rPr>
        <w:t>, 7(2), pp. 423-435.</w:t>
      </w:r>
    </w:p>
    <w:p w14:paraId="05FED422" w14:textId="77777777" w:rsidR="00EC360F" w:rsidRPr="00EC360F" w:rsidRDefault="00EC360F" w:rsidP="00C34C9E">
      <w:pPr>
        <w:jc w:val="both"/>
        <w:rPr>
          <w:rFonts w:ascii="Arial" w:hAnsi="Arial" w:cs="Arial"/>
          <w:sz w:val="24"/>
          <w:szCs w:val="24"/>
        </w:rPr>
      </w:pPr>
      <w:proofErr w:type="spellStart"/>
      <w:r w:rsidRPr="00EC360F">
        <w:rPr>
          <w:rFonts w:ascii="Arial" w:hAnsi="Arial" w:cs="Arial"/>
          <w:sz w:val="24"/>
          <w:szCs w:val="24"/>
        </w:rPr>
        <w:t>Kaschuck</w:t>
      </w:r>
      <w:proofErr w:type="spellEnd"/>
      <w:r w:rsidRPr="00EC360F">
        <w:rPr>
          <w:rFonts w:ascii="Arial" w:hAnsi="Arial" w:cs="Arial"/>
          <w:sz w:val="24"/>
          <w:szCs w:val="24"/>
        </w:rPr>
        <w:t xml:space="preserve">, K, </w:t>
      </w:r>
      <w:proofErr w:type="spellStart"/>
      <w:r w:rsidRPr="00EC360F">
        <w:rPr>
          <w:rFonts w:ascii="Arial" w:hAnsi="Arial" w:cs="Arial"/>
          <w:sz w:val="24"/>
          <w:szCs w:val="24"/>
        </w:rPr>
        <w:t>Mosiichuk</w:t>
      </w:r>
      <w:proofErr w:type="spellEnd"/>
      <w:r w:rsidRPr="00EC360F">
        <w:rPr>
          <w:rFonts w:ascii="Arial" w:hAnsi="Arial" w:cs="Arial"/>
          <w:sz w:val="24"/>
          <w:szCs w:val="24"/>
        </w:rPr>
        <w:t xml:space="preserve">, I &amp; </w:t>
      </w:r>
      <w:proofErr w:type="spellStart"/>
      <w:r w:rsidRPr="00EC360F">
        <w:rPr>
          <w:rFonts w:ascii="Arial" w:hAnsi="Arial" w:cs="Arial"/>
          <w:sz w:val="24"/>
          <w:szCs w:val="24"/>
        </w:rPr>
        <w:t>Saukh</w:t>
      </w:r>
      <w:proofErr w:type="spellEnd"/>
      <w:r w:rsidRPr="00EC360F">
        <w:rPr>
          <w:rFonts w:ascii="Arial" w:hAnsi="Arial" w:cs="Arial"/>
          <w:sz w:val="24"/>
          <w:szCs w:val="24"/>
        </w:rPr>
        <w:t xml:space="preserve">, I 2023, 'Modern management technologies in the hotel and restaurant business: Practices and innovations', </w:t>
      </w:r>
      <w:r w:rsidRPr="00EC360F">
        <w:rPr>
          <w:rFonts w:ascii="Arial" w:hAnsi="Arial" w:cs="Arial"/>
          <w:i/>
          <w:iCs/>
          <w:sz w:val="24"/>
          <w:szCs w:val="24"/>
        </w:rPr>
        <w:t>Business Inform</w:t>
      </w:r>
      <w:r w:rsidRPr="00EC360F">
        <w:rPr>
          <w:rFonts w:ascii="Arial" w:hAnsi="Arial" w:cs="Arial"/>
          <w:sz w:val="24"/>
          <w:szCs w:val="24"/>
        </w:rPr>
        <w:t>, 6, pp. 93-99.</w:t>
      </w:r>
    </w:p>
    <w:p w14:paraId="1C1CDF0A"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Knox, P 2021, 'A framework for change management in hotels post-COVID-19', </w:t>
      </w:r>
      <w:r w:rsidRPr="00EC360F">
        <w:rPr>
          <w:rFonts w:ascii="Arial" w:hAnsi="Arial" w:cs="Arial"/>
          <w:i/>
          <w:iCs/>
          <w:sz w:val="24"/>
          <w:szCs w:val="24"/>
        </w:rPr>
        <w:t>International Journal of Hospitality Management</w:t>
      </w:r>
      <w:r w:rsidRPr="00EC360F">
        <w:rPr>
          <w:rFonts w:ascii="Arial" w:hAnsi="Arial" w:cs="Arial"/>
          <w:sz w:val="24"/>
          <w:szCs w:val="24"/>
        </w:rPr>
        <w:t>, 48(6), pp. 132-145.</w:t>
      </w:r>
    </w:p>
    <w:p w14:paraId="52E53621" w14:textId="77777777" w:rsidR="00EC360F" w:rsidRPr="00950CEC" w:rsidRDefault="00EC360F" w:rsidP="00C34C9E">
      <w:pPr>
        <w:jc w:val="both"/>
        <w:rPr>
          <w:rFonts w:ascii="Arial" w:hAnsi="Arial" w:cs="Arial"/>
          <w:sz w:val="24"/>
          <w:szCs w:val="24"/>
        </w:rPr>
      </w:pPr>
      <w:r w:rsidRPr="00EC360F">
        <w:rPr>
          <w:rFonts w:ascii="Arial" w:hAnsi="Arial" w:cs="Arial"/>
          <w:sz w:val="24"/>
          <w:szCs w:val="24"/>
        </w:rPr>
        <w:t xml:space="preserve">Legaspi, J, Huerto, IAD, Advincula, MPL &amp; </w:t>
      </w:r>
      <w:proofErr w:type="spellStart"/>
      <w:r w:rsidRPr="00EC360F">
        <w:rPr>
          <w:rFonts w:ascii="Arial" w:hAnsi="Arial" w:cs="Arial"/>
          <w:sz w:val="24"/>
          <w:szCs w:val="24"/>
        </w:rPr>
        <w:t>Taperla</w:t>
      </w:r>
      <w:proofErr w:type="spellEnd"/>
      <w:r w:rsidRPr="00EC360F">
        <w:rPr>
          <w:rFonts w:ascii="Arial" w:hAnsi="Arial" w:cs="Arial"/>
          <w:sz w:val="24"/>
          <w:szCs w:val="24"/>
        </w:rPr>
        <w:t xml:space="preserve">, RC 2023, 'Exploring the effects of technological advancements on hotel guests and employees', </w:t>
      </w:r>
      <w:r w:rsidRPr="00EC360F">
        <w:rPr>
          <w:rFonts w:ascii="Arial" w:hAnsi="Arial" w:cs="Arial"/>
          <w:i/>
          <w:iCs/>
          <w:sz w:val="24"/>
          <w:szCs w:val="24"/>
        </w:rPr>
        <w:t>International Journal of Marketing and Digital Creative</w:t>
      </w:r>
      <w:r w:rsidRPr="00EC360F">
        <w:rPr>
          <w:rFonts w:ascii="Arial" w:hAnsi="Arial" w:cs="Arial"/>
          <w:sz w:val="24"/>
          <w:szCs w:val="24"/>
        </w:rPr>
        <w:t>, 1(1), pp. 77-89.</w:t>
      </w:r>
    </w:p>
    <w:p w14:paraId="091C2756" w14:textId="32BF8258" w:rsidR="007F4996" w:rsidRPr="00EC360F" w:rsidRDefault="007F4996" w:rsidP="00C34C9E">
      <w:pPr>
        <w:jc w:val="both"/>
        <w:rPr>
          <w:rFonts w:ascii="Arial" w:hAnsi="Arial" w:cs="Arial"/>
          <w:sz w:val="24"/>
          <w:szCs w:val="24"/>
        </w:rPr>
      </w:pPr>
      <w:r w:rsidRPr="007F4996">
        <w:rPr>
          <w:rFonts w:ascii="Arial" w:hAnsi="Arial" w:cs="Arial"/>
          <w:sz w:val="24"/>
          <w:szCs w:val="24"/>
        </w:rPr>
        <w:t xml:space="preserve">Lee, S.M., &amp; Trimi, S. 2021, 'Innovating for sustainability: Green entrepreneurship and green innovation', </w:t>
      </w:r>
      <w:r w:rsidRPr="007F4996">
        <w:rPr>
          <w:rFonts w:ascii="Arial" w:hAnsi="Arial" w:cs="Arial"/>
          <w:i/>
          <w:iCs/>
          <w:sz w:val="24"/>
          <w:szCs w:val="24"/>
        </w:rPr>
        <w:t>Sustainability</w:t>
      </w:r>
      <w:r w:rsidRPr="007F4996">
        <w:rPr>
          <w:rFonts w:ascii="Arial" w:hAnsi="Arial" w:cs="Arial"/>
          <w:sz w:val="24"/>
          <w:szCs w:val="24"/>
        </w:rPr>
        <w:t>, 13(16), pp. 1-21.</w:t>
      </w:r>
    </w:p>
    <w:p w14:paraId="3E5A83E7" w14:textId="77777777" w:rsidR="00EC360F" w:rsidRPr="00950CEC" w:rsidRDefault="00EC360F" w:rsidP="00C34C9E">
      <w:pPr>
        <w:jc w:val="both"/>
        <w:rPr>
          <w:rFonts w:ascii="Arial" w:hAnsi="Arial" w:cs="Arial"/>
          <w:sz w:val="24"/>
          <w:szCs w:val="24"/>
        </w:rPr>
      </w:pPr>
      <w:r w:rsidRPr="00EC360F">
        <w:rPr>
          <w:rFonts w:ascii="Arial" w:hAnsi="Arial" w:cs="Arial"/>
          <w:sz w:val="24"/>
          <w:szCs w:val="24"/>
        </w:rPr>
        <w:t xml:space="preserve">Lim, WM 2016, 'Creativity and sustainability in hospitality and tourism', </w:t>
      </w:r>
      <w:r w:rsidRPr="00EC360F">
        <w:rPr>
          <w:rFonts w:ascii="Arial" w:hAnsi="Arial" w:cs="Arial"/>
          <w:i/>
          <w:iCs/>
          <w:sz w:val="24"/>
          <w:szCs w:val="24"/>
        </w:rPr>
        <w:t>Tourism Management Perspectives</w:t>
      </w:r>
      <w:r w:rsidRPr="00EC360F">
        <w:rPr>
          <w:rFonts w:ascii="Arial" w:hAnsi="Arial" w:cs="Arial"/>
          <w:sz w:val="24"/>
          <w:szCs w:val="24"/>
        </w:rPr>
        <w:t>, 18, pp. 161-167.</w:t>
      </w:r>
    </w:p>
    <w:p w14:paraId="2DB1D70A" w14:textId="77777777" w:rsidR="00596918" w:rsidRPr="00EC360F" w:rsidRDefault="00596918" w:rsidP="00C34C9E">
      <w:pPr>
        <w:jc w:val="both"/>
        <w:rPr>
          <w:rFonts w:ascii="Arial" w:hAnsi="Arial" w:cs="Arial"/>
          <w:sz w:val="24"/>
          <w:szCs w:val="24"/>
        </w:rPr>
      </w:pPr>
    </w:p>
    <w:p w14:paraId="31830EAF"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Lothian, J &amp; Bisson, R 2019, 'Kotter’s 8-step model for hotels', </w:t>
      </w:r>
      <w:r w:rsidRPr="00EC360F">
        <w:rPr>
          <w:rFonts w:ascii="Arial" w:hAnsi="Arial" w:cs="Arial"/>
          <w:i/>
          <w:iCs/>
          <w:sz w:val="24"/>
          <w:szCs w:val="24"/>
        </w:rPr>
        <w:t>International Journal of Hospitality Operations</w:t>
      </w:r>
      <w:r w:rsidRPr="00EC360F">
        <w:rPr>
          <w:rFonts w:ascii="Arial" w:hAnsi="Arial" w:cs="Arial"/>
          <w:sz w:val="24"/>
          <w:szCs w:val="24"/>
        </w:rPr>
        <w:t>, 14(2), pp. 110-124.</w:t>
      </w:r>
    </w:p>
    <w:p w14:paraId="1867748B" w14:textId="1A936CD5" w:rsidR="007F4996" w:rsidRPr="00EC360F" w:rsidRDefault="00EC360F" w:rsidP="00C34C9E">
      <w:pPr>
        <w:jc w:val="both"/>
        <w:rPr>
          <w:rFonts w:ascii="Arial" w:hAnsi="Arial" w:cs="Arial"/>
          <w:sz w:val="24"/>
          <w:szCs w:val="24"/>
        </w:rPr>
      </w:pPr>
      <w:r w:rsidRPr="00EC360F">
        <w:rPr>
          <w:rFonts w:ascii="Arial" w:hAnsi="Arial" w:cs="Arial"/>
          <w:sz w:val="24"/>
          <w:szCs w:val="24"/>
        </w:rPr>
        <w:t xml:space="preserve">Lothian, J &amp; Lewis, T 2019, 'Skills development in housekeeping for guest satisfaction', </w:t>
      </w:r>
      <w:r w:rsidRPr="00EC360F">
        <w:rPr>
          <w:rFonts w:ascii="Arial" w:hAnsi="Arial" w:cs="Arial"/>
          <w:i/>
          <w:iCs/>
          <w:sz w:val="24"/>
          <w:szCs w:val="24"/>
        </w:rPr>
        <w:t>Journal of Hospitality Operations</w:t>
      </w:r>
      <w:r w:rsidRPr="00EC360F">
        <w:rPr>
          <w:rFonts w:ascii="Arial" w:hAnsi="Arial" w:cs="Arial"/>
          <w:sz w:val="24"/>
          <w:szCs w:val="24"/>
        </w:rPr>
        <w:t>, 12(2), pp. 87-96.</w:t>
      </w:r>
    </w:p>
    <w:p w14:paraId="5617F34D"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Mauris, A &amp; </w:t>
      </w:r>
      <w:proofErr w:type="spellStart"/>
      <w:r w:rsidRPr="00EC360F">
        <w:rPr>
          <w:rFonts w:ascii="Arial" w:hAnsi="Arial" w:cs="Arial"/>
          <w:sz w:val="24"/>
          <w:szCs w:val="24"/>
        </w:rPr>
        <w:t>Minazzi</w:t>
      </w:r>
      <w:proofErr w:type="spellEnd"/>
      <w:r w:rsidRPr="00EC360F">
        <w:rPr>
          <w:rFonts w:ascii="Arial" w:hAnsi="Arial" w:cs="Arial"/>
          <w:sz w:val="24"/>
          <w:szCs w:val="24"/>
        </w:rPr>
        <w:t xml:space="preserve">, R 2013, 'Web reviews influence on expectations and purchasing intentions of hotel potential customers', </w:t>
      </w:r>
      <w:r w:rsidRPr="00EC360F">
        <w:rPr>
          <w:rFonts w:ascii="Arial" w:hAnsi="Arial" w:cs="Arial"/>
          <w:i/>
          <w:iCs/>
          <w:sz w:val="24"/>
          <w:szCs w:val="24"/>
        </w:rPr>
        <w:t>International Journal of Hospitality Management</w:t>
      </w:r>
      <w:r w:rsidRPr="00EC360F">
        <w:rPr>
          <w:rFonts w:ascii="Arial" w:hAnsi="Arial" w:cs="Arial"/>
          <w:sz w:val="24"/>
          <w:szCs w:val="24"/>
        </w:rPr>
        <w:t>, 34, pp. 99-107.</w:t>
      </w:r>
    </w:p>
    <w:p w14:paraId="6FDDC52F"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Melissen, F &amp; Sauer, L 2018, 'Improving sustainability in the hospitality industry', </w:t>
      </w:r>
      <w:r w:rsidRPr="00EC360F">
        <w:rPr>
          <w:rFonts w:ascii="Arial" w:hAnsi="Arial" w:cs="Arial"/>
          <w:i/>
          <w:iCs/>
          <w:sz w:val="24"/>
          <w:szCs w:val="24"/>
        </w:rPr>
        <w:t>Hospitality and Leisure Management</w:t>
      </w:r>
      <w:r w:rsidRPr="00EC360F">
        <w:rPr>
          <w:rFonts w:ascii="Arial" w:hAnsi="Arial" w:cs="Arial"/>
          <w:sz w:val="24"/>
          <w:szCs w:val="24"/>
        </w:rPr>
        <w:t>, 8(3), pp. 257-271.</w:t>
      </w:r>
    </w:p>
    <w:p w14:paraId="29E291B7"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Mehta, M, Kumar, G &amp; Ramkumar, M 2021, 'Customer expectations in the hotel industry during the COVID-19 pandemic: A global perspective using sentiment analysis', </w:t>
      </w:r>
      <w:r w:rsidRPr="00EC360F">
        <w:rPr>
          <w:rFonts w:ascii="Arial" w:hAnsi="Arial" w:cs="Arial"/>
          <w:i/>
          <w:iCs/>
          <w:sz w:val="24"/>
          <w:szCs w:val="24"/>
        </w:rPr>
        <w:t>Tourism Recreation Research</w:t>
      </w:r>
      <w:r w:rsidRPr="00EC360F">
        <w:rPr>
          <w:rFonts w:ascii="Arial" w:hAnsi="Arial" w:cs="Arial"/>
          <w:sz w:val="24"/>
          <w:szCs w:val="24"/>
        </w:rPr>
        <w:t>, 48(1), pp. 110-127.</w:t>
      </w:r>
    </w:p>
    <w:p w14:paraId="73FCD3D9"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Millar, M &amp; Park, S-Y 2013, 'Sustainability in hospitality education', </w:t>
      </w:r>
      <w:r w:rsidRPr="00EC360F">
        <w:rPr>
          <w:rFonts w:ascii="Arial" w:hAnsi="Arial" w:cs="Arial"/>
          <w:i/>
          <w:iCs/>
          <w:sz w:val="24"/>
          <w:szCs w:val="24"/>
        </w:rPr>
        <w:t>Journal of Hospitality and Tourism Education</w:t>
      </w:r>
      <w:r w:rsidRPr="00EC360F">
        <w:rPr>
          <w:rFonts w:ascii="Arial" w:hAnsi="Arial" w:cs="Arial"/>
          <w:sz w:val="24"/>
          <w:szCs w:val="24"/>
        </w:rPr>
        <w:t>, 25(3), pp. 80-88.</w:t>
      </w:r>
    </w:p>
    <w:p w14:paraId="455818C7" w14:textId="77777777" w:rsidR="00EC360F" w:rsidRPr="00950CEC" w:rsidRDefault="00EC360F" w:rsidP="00C34C9E">
      <w:pPr>
        <w:jc w:val="both"/>
        <w:rPr>
          <w:rFonts w:ascii="Arial" w:hAnsi="Arial" w:cs="Arial"/>
          <w:sz w:val="24"/>
          <w:szCs w:val="24"/>
        </w:rPr>
      </w:pPr>
      <w:r w:rsidRPr="00EC360F">
        <w:rPr>
          <w:rFonts w:ascii="Arial" w:hAnsi="Arial" w:cs="Arial"/>
          <w:sz w:val="24"/>
          <w:szCs w:val="24"/>
        </w:rPr>
        <w:t xml:space="preserve">Mok, C &amp; Armstrong, RW 1998, 'Expectations for hotel service quality: Do they differ from culture to culture?', </w:t>
      </w:r>
      <w:r w:rsidRPr="00EC360F">
        <w:rPr>
          <w:rFonts w:ascii="Arial" w:hAnsi="Arial" w:cs="Arial"/>
          <w:i/>
          <w:iCs/>
          <w:sz w:val="24"/>
          <w:szCs w:val="24"/>
        </w:rPr>
        <w:t>Journal of Vacation Marketing</w:t>
      </w:r>
      <w:r w:rsidRPr="00EC360F">
        <w:rPr>
          <w:rFonts w:ascii="Arial" w:hAnsi="Arial" w:cs="Arial"/>
          <w:sz w:val="24"/>
          <w:szCs w:val="24"/>
        </w:rPr>
        <w:t>, 4(4), pp. 381-391.</w:t>
      </w:r>
    </w:p>
    <w:p w14:paraId="09226049" w14:textId="13E31E2C" w:rsidR="007F4996" w:rsidRPr="00EC360F" w:rsidRDefault="007F4996" w:rsidP="00C34C9E">
      <w:pPr>
        <w:jc w:val="both"/>
        <w:rPr>
          <w:rFonts w:ascii="Arial" w:hAnsi="Arial" w:cs="Arial"/>
          <w:sz w:val="24"/>
          <w:szCs w:val="24"/>
        </w:rPr>
      </w:pPr>
      <w:r w:rsidRPr="007F4996">
        <w:rPr>
          <w:rFonts w:ascii="Arial" w:hAnsi="Arial" w:cs="Arial"/>
          <w:sz w:val="24"/>
          <w:szCs w:val="24"/>
        </w:rPr>
        <w:t xml:space="preserve">Morrison, A., &amp; O’Gorman, K. 2008, 'Hospitality studies and hospitality management: A review of subject areas', </w:t>
      </w:r>
      <w:r w:rsidRPr="007F4996">
        <w:rPr>
          <w:rFonts w:ascii="Arial" w:hAnsi="Arial" w:cs="Arial"/>
          <w:i/>
          <w:iCs/>
          <w:sz w:val="24"/>
          <w:szCs w:val="24"/>
        </w:rPr>
        <w:t>International Journal of Hospitality Management</w:t>
      </w:r>
      <w:r w:rsidRPr="007F4996">
        <w:rPr>
          <w:rFonts w:ascii="Arial" w:hAnsi="Arial" w:cs="Arial"/>
          <w:sz w:val="24"/>
          <w:szCs w:val="24"/>
        </w:rPr>
        <w:t>, 27(1), pp. 1-8.</w:t>
      </w:r>
    </w:p>
    <w:p w14:paraId="5FBB6854" w14:textId="77777777" w:rsidR="00EC360F" w:rsidRPr="00EC360F" w:rsidRDefault="00EC360F" w:rsidP="00C34C9E">
      <w:pPr>
        <w:jc w:val="both"/>
        <w:rPr>
          <w:rFonts w:ascii="Arial" w:hAnsi="Arial" w:cs="Arial"/>
          <w:sz w:val="24"/>
          <w:szCs w:val="24"/>
        </w:rPr>
      </w:pPr>
      <w:proofErr w:type="spellStart"/>
      <w:r w:rsidRPr="00EC360F">
        <w:rPr>
          <w:rFonts w:ascii="Arial" w:hAnsi="Arial" w:cs="Arial"/>
          <w:sz w:val="24"/>
          <w:szCs w:val="24"/>
        </w:rPr>
        <w:t>Namasivayam</w:t>
      </w:r>
      <w:proofErr w:type="spellEnd"/>
      <w:r w:rsidRPr="00EC360F">
        <w:rPr>
          <w:rFonts w:ascii="Arial" w:hAnsi="Arial" w:cs="Arial"/>
          <w:sz w:val="24"/>
          <w:szCs w:val="24"/>
        </w:rPr>
        <w:t xml:space="preserve">, K 2000, 'How wired are we? Selection and use of new technology in U.S. hotels', </w:t>
      </w:r>
      <w:r w:rsidRPr="00EC360F">
        <w:rPr>
          <w:rFonts w:ascii="Arial" w:hAnsi="Arial" w:cs="Arial"/>
          <w:i/>
          <w:iCs/>
          <w:sz w:val="24"/>
          <w:szCs w:val="24"/>
        </w:rPr>
        <w:t>Cornell Hotel and Restaurant Administration Quarterly</w:t>
      </w:r>
      <w:r w:rsidRPr="00EC360F">
        <w:rPr>
          <w:rFonts w:ascii="Arial" w:hAnsi="Arial" w:cs="Arial"/>
          <w:sz w:val="24"/>
          <w:szCs w:val="24"/>
        </w:rPr>
        <w:t>, 41(2), pp. 40-48.</w:t>
      </w:r>
    </w:p>
    <w:p w14:paraId="339E36C8"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Pavić, L, </w:t>
      </w:r>
      <w:proofErr w:type="spellStart"/>
      <w:r w:rsidRPr="00EC360F">
        <w:rPr>
          <w:rFonts w:ascii="Arial" w:hAnsi="Arial" w:cs="Arial"/>
          <w:sz w:val="24"/>
          <w:szCs w:val="24"/>
        </w:rPr>
        <w:t>Blešić</w:t>
      </w:r>
      <w:proofErr w:type="spellEnd"/>
      <w:r w:rsidRPr="00EC360F">
        <w:rPr>
          <w:rFonts w:ascii="Arial" w:hAnsi="Arial" w:cs="Arial"/>
          <w:sz w:val="24"/>
          <w:szCs w:val="24"/>
        </w:rPr>
        <w:t xml:space="preserve">, I, </w:t>
      </w:r>
      <w:proofErr w:type="spellStart"/>
      <w:r w:rsidRPr="00EC360F">
        <w:rPr>
          <w:rFonts w:ascii="Arial" w:hAnsi="Arial" w:cs="Arial"/>
          <w:sz w:val="24"/>
          <w:szCs w:val="24"/>
        </w:rPr>
        <w:t>Nerandžić</w:t>
      </w:r>
      <w:proofErr w:type="spellEnd"/>
      <w:r w:rsidRPr="00EC360F">
        <w:rPr>
          <w:rFonts w:ascii="Arial" w:hAnsi="Arial" w:cs="Arial"/>
          <w:sz w:val="24"/>
          <w:szCs w:val="24"/>
        </w:rPr>
        <w:t xml:space="preserve">, B, Vukosav, S &amp; </w:t>
      </w:r>
      <w:proofErr w:type="spellStart"/>
      <w:r w:rsidRPr="00EC360F">
        <w:rPr>
          <w:rFonts w:ascii="Arial" w:hAnsi="Arial" w:cs="Arial"/>
          <w:sz w:val="24"/>
          <w:szCs w:val="24"/>
        </w:rPr>
        <w:t>Mumel</w:t>
      </w:r>
      <w:proofErr w:type="spellEnd"/>
      <w:r w:rsidRPr="00EC360F">
        <w:rPr>
          <w:rFonts w:ascii="Arial" w:hAnsi="Arial" w:cs="Arial"/>
          <w:sz w:val="24"/>
          <w:szCs w:val="24"/>
        </w:rPr>
        <w:t xml:space="preserve">, D 2018, 'Motels in Serbia – What do potential guests expect?', </w:t>
      </w:r>
      <w:proofErr w:type="spellStart"/>
      <w:r w:rsidRPr="00EC360F">
        <w:rPr>
          <w:rFonts w:ascii="Arial" w:hAnsi="Arial" w:cs="Arial"/>
          <w:i/>
          <w:iCs/>
          <w:sz w:val="24"/>
          <w:szCs w:val="24"/>
        </w:rPr>
        <w:t>Industrija</w:t>
      </w:r>
      <w:proofErr w:type="spellEnd"/>
      <w:r w:rsidRPr="00EC360F">
        <w:rPr>
          <w:rFonts w:ascii="Arial" w:hAnsi="Arial" w:cs="Arial"/>
          <w:sz w:val="24"/>
          <w:szCs w:val="24"/>
        </w:rPr>
        <w:t>, 46(2), pp. 65-76.</w:t>
      </w:r>
    </w:p>
    <w:p w14:paraId="57A86F72"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Pommier, B &amp; Engel, A 2021, 'Sustainability reporting in the hospitality industry', </w:t>
      </w:r>
      <w:r w:rsidRPr="00EC360F">
        <w:rPr>
          <w:rFonts w:ascii="Arial" w:hAnsi="Arial" w:cs="Arial"/>
          <w:i/>
          <w:iCs/>
          <w:sz w:val="24"/>
          <w:szCs w:val="24"/>
        </w:rPr>
        <w:t>Research in Hospitality Management</w:t>
      </w:r>
      <w:r w:rsidRPr="00EC360F">
        <w:rPr>
          <w:rFonts w:ascii="Arial" w:hAnsi="Arial" w:cs="Arial"/>
          <w:sz w:val="24"/>
          <w:szCs w:val="24"/>
        </w:rPr>
        <w:t>, 11(3), pp. 173-175.</w:t>
      </w:r>
    </w:p>
    <w:p w14:paraId="73C84B9E"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Richard, B 2017, 'Hotel chains: survival strategies for a dynamic future', </w:t>
      </w:r>
      <w:r w:rsidRPr="00EC360F">
        <w:rPr>
          <w:rFonts w:ascii="Arial" w:hAnsi="Arial" w:cs="Arial"/>
          <w:i/>
          <w:iCs/>
          <w:sz w:val="24"/>
          <w:szCs w:val="24"/>
        </w:rPr>
        <w:t>Journal of Tourism and Future</w:t>
      </w:r>
      <w:r w:rsidRPr="00EC360F">
        <w:rPr>
          <w:rFonts w:ascii="Arial" w:hAnsi="Arial" w:cs="Arial"/>
          <w:sz w:val="24"/>
          <w:szCs w:val="24"/>
        </w:rPr>
        <w:t>, 3(1), pp. 56-65.</w:t>
      </w:r>
    </w:p>
    <w:p w14:paraId="6609D91E"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Roy, BK &amp; Pagaldiviti, SR 2023, 'Advancements in arena technology: Enhancing customer experience and employee adaptation in the tourism and hospitality industry', </w:t>
      </w:r>
      <w:r w:rsidRPr="00EC360F">
        <w:rPr>
          <w:rFonts w:ascii="Arial" w:hAnsi="Arial" w:cs="Arial"/>
          <w:i/>
          <w:iCs/>
          <w:sz w:val="24"/>
          <w:szCs w:val="24"/>
        </w:rPr>
        <w:t>Smart Tourism</w:t>
      </w:r>
      <w:r w:rsidRPr="00EC360F">
        <w:rPr>
          <w:rFonts w:ascii="Arial" w:hAnsi="Arial" w:cs="Arial"/>
          <w:sz w:val="24"/>
          <w:szCs w:val="24"/>
        </w:rPr>
        <w:t>, 4(1), pp. 23-34.</w:t>
      </w:r>
    </w:p>
    <w:p w14:paraId="22DB4352"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Sarmah, B, Kamboj, S &amp; Rahman, Z 2017, 'Co-creation in hotel service innovation using smart phone apps', </w:t>
      </w:r>
      <w:r w:rsidRPr="00EC360F">
        <w:rPr>
          <w:rFonts w:ascii="Arial" w:hAnsi="Arial" w:cs="Arial"/>
          <w:i/>
          <w:iCs/>
          <w:sz w:val="24"/>
          <w:szCs w:val="24"/>
        </w:rPr>
        <w:t>International Journal of Contemporary Hospitality Management</w:t>
      </w:r>
      <w:r w:rsidRPr="00EC360F">
        <w:rPr>
          <w:rFonts w:ascii="Arial" w:hAnsi="Arial" w:cs="Arial"/>
          <w:sz w:val="24"/>
          <w:szCs w:val="24"/>
        </w:rPr>
        <w:t>, 29(10), pp. 2647-2667.</w:t>
      </w:r>
    </w:p>
    <w:p w14:paraId="50B25816" w14:textId="77777777" w:rsidR="00EC360F" w:rsidRDefault="00EC360F" w:rsidP="00C34C9E">
      <w:pPr>
        <w:jc w:val="both"/>
        <w:rPr>
          <w:rFonts w:ascii="Arial" w:hAnsi="Arial" w:cs="Arial"/>
          <w:sz w:val="24"/>
          <w:szCs w:val="24"/>
        </w:rPr>
      </w:pPr>
      <w:r w:rsidRPr="00EC360F">
        <w:rPr>
          <w:rFonts w:ascii="Arial" w:hAnsi="Arial" w:cs="Arial"/>
          <w:sz w:val="24"/>
          <w:szCs w:val="24"/>
        </w:rPr>
        <w:t xml:space="preserve">Sheldon, P 1983, 'The impact of technology on the hotel industry', </w:t>
      </w:r>
      <w:r w:rsidRPr="00EC360F">
        <w:rPr>
          <w:rFonts w:ascii="Arial" w:hAnsi="Arial" w:cs="Arial"/>
          <w:i/>
          <w:iCs/>
          <w:sz w:val="24"/>
          <w:szCs w:val="24"/>
        </w:rPr>
        <w:t>Tourism Management</w:t>
      </w:r>
      <w:r w:rsidRPr="00EC360F">
        <w:rPr>
          <w:rFonts w:ascii="Arial" w:hAnsi="Arial" w:cs="Arial"/>
          <w:sz w:val="24"/>
          <w:szCs w:val="24"/>
        </w:rPr>
        <w:t>, 4(4), pp. 269-278.</w:t>
      </w:r>
    </w:p>
    <w:p w14:paraId="2E29DD36" w14:textId="77777777" w:rsidR="00037103" w:rsidRDefault="00037103" w:rsidP="00C34C9E">
      <w:pPr>
        <w:jc w:val="both"/>
        <w:rPr>
          <w:rFonts w:ascii="Arial" w:hAnsi="Arial" w:cs="Arial"/>
          <w:sz w:val="24"/>
          <w:szCs w:val="24"/>
        </w:rPr>
      </w:pPr>
    </w:p>
    <w:p w14:paraId="2F2179C3" w14:textId="77777777" w:rsidR="00037103" w:rsidRPr="00EC360F" w:rsidRDefault="00037103" w:rsidP="00C34C9E">
      <w:pPr>
        <w:jc w:val="both"/>
        <w:rPr>
          <w:rFonts w:ascii="Arial" w:hAnsi="Arial" w:cs="Arial"/>
          <w:sz w:val="24"/>
          <w:szCs w:val="24"/>
        </w:rPr>
      </w:pPr>
    </w:p>
    <w:p w14:paraId="63D12407" w14:textId="3248E909" w:rsidR="00596918" w:rsidRPr="00EC360F" w:rsidRDefault="00EC360F" w:rsidP="00C34C9E">
      <w:pPr>
        <w:jc w:val="both"/>
        <w:rPr>
          <w:rFonts w:ascii="Arial" w:hAnsi="Arial" w:cs="Arial"/>
          <w:sz w:val="24"/>
          <w:szCs w:val="24"/>
        </w:rPr>
      </w:pPr>
      <w:r w:rsidRPr="00EC360F">
        <w:rPr>
          <w:rFonts w:ascii="Arial" w:hAnsi="Arial" w:cs="Arial"/>
          <w:sz w:val="24"/>
          <w:szCs w:val="24"/>
        </w:rPr>
        <w:t xml:space="preserve">Shin, H, Perdue, R &amp; Kang, J 2019, 'Front desk technology innovation in hotels', </w:t>
      </w:r>
      <w:r w:rsidRPr="00EC360F">
        <w:rPr>
          <w:rFonts w:ascii="Arial" w:hAnsi="Arial" w:cs="Arial"/>
          <w:i/>
          <w:iCs/>
          <w:sz w:val="24"/>
          <w:szCs w:val="24"/>
        </w:rPr>
        <w:t>Tourism Management</w:t>
      </w:r>
      <w:r w:rsidRPr="00EC360F">
        <w:rPr>
          <w:rFonts w:ascii="Arial" w:hAnsi="Arial" w:cs="Arial"/>
          <w:sz w:val="24"/>
          <w:szCs w:val="24"/>
        </w:rPr>
        <w:t>, 65(7), pp. 102-114.</w:t>
      </w:r>
    </w:p>
    <w:p w14:paraId="26E45022" w14:textId="261D44D9" w:rsidR="007F4996" w:rsidRPr="00EC360F" w:rsidRDefault="00EC360F" w:rsidP="00C34C9E">
      <w:pPr>
        <w:jc w:val="both"/>
        <w:rPr>
          <w:rFonts w:ascii="Arial" w:hAnsi="Arial" w:cs="Arial"/>
          <w:sz w:val="24"/>
          <w:szCs w:val="24"/>
        </w:rPr>
      </w:pPr>
      <w:r w:rsidRPr="00EC360F">
        <w:rPr>
          <w:rFonts w:ascii="Arial" w:hAnsi="Arial" w:cs="Arial"/>
          <w:sz w:val="24"/>
          <w:szCs w:val="24"/>
        </w:rPr>
        <w:t xml:space="preserve">Singh, V &amp; Puri, D 2021, 'An influence of digitalization and recent innovations on the hospitality and tourism sector', </w:t>
      </w:r>
      <w:r w:rsidRPr="00EC360F">
        <w:rPr>
          <w:rFonts w:ascii="Arial" w:hAnsi="Arial" w:cs="Arial"/>
          <w:i/>
          <w:iCs/>
          <w:sz w:val="24"/>
          <w:szCs w:val="24"/>
        </w:rPr>
        <w:t>International Journal of Tourism Management</w:t>
      </w:r>
      <w:r w:rsidRPr="00EC360F">
        <w:rPr>
          <w:rFonts w:ascii="Arial" w:hAnsi="Arial" w:cs="Arial"/>
          <w:sz w:val="24"/>
          <w:szCs w:val="24"/>
        </w:rPr>
        <w:t>, 25(5), pp. 162-178.</w:t>
      </w:r>
    </w:p>
    <w:p w14:paraId="1E5D5E09"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Suryanarayanan, S, Srinivasan, SR, Lin, W &amp; Sabharwal, JK 2021, 'Managing customer expectations: A study of two four-star hotels in Malaysia and Singapore', </w:t>
      </w:r>
      <w:r w:rsidRPr="00EC360F">
        <w:rPr>
          <w:rFonts w:ascii="Arial" w:hAnsi="Arial" w:cs="Arial"/>
          <w:i/>
          <w:iCs/>
          <w:sz w:val="24"/>
          <w:szCs w:val="24"/>
        </w:rPr>
        <w:t>Journal of Hospitality Service Standards</w:t>
      </w:r>
      <w:r w:rsidRPr="00EC360F">
        <w:rPr>
          <w:rFonts w:ascii="Arial" w:hAnsi="Arial" w:cs="Arial"/>
          <w:sz w:val="24"/>
          <w:szCs w:val="24"/>
        </w:rPr>
        <w:t>, 48(4), pp. 235-248.</w:t>
      </w:r>
    </w:p>
    <w:p w14:paraId="7EED3C2F"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Teng, Y-M &amp; Wu, K-S 2019, 'Sustainability development in hospitality', </w:t>
      </w:r>
      <w:r w:rsidRPr="00EC360F">
        <w:rPr>
          <w:rFonts w:ascii="Arial" w:hAnsi="Arial" w:cs="Arial"/>
          <w:i/>
          <w:iCs/>
          <w:sz w:val="24"/>
          <w:szCs w:val="24"/>
        </w:rPr>
        <w:t>Sustainability</w:t>
      </w:r>
      <w:r w:rsidRPr="00EC360F">
        <w:rPr>
          <w:rFonts w:ascii="Arial" w:hAnsi="Arial" w:cs="Arial"/>
          <w:sz w:val="24"/>
          <w:szCs w:val="24"/>
        </w:rPr>
        <w:t>, 11(3), pp. 1987-2004.</w:t>
      </w:r>
    </w:p>
    <w:p w14:paraId="6E2ACAC3"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 xml:space="preserve">Vasadze, M, </w:t>
      </w:r>
      <w:proofErr w:type="spellStart"/>
      <w:r w:rsidRPr="00EC360F">
        <w:rPr>
          <w:rFonts w:ascii="Arial" w:hAnsi="Arial" w:cs="Arial"/>
          <w:sz w:val="24"/>
          <w:szCs w:val="24"/>
        </w:rPr>
        <w:t>Mosashvili</w:t>
      </w:r>
      <w:proofErr w:type="spellEnd"/>
      <w:r w:rsidRPr="00EC360F">
        <w:rPr>
          <w:rFonts w:ascii="Arial" w:hAnsi="Arial" w:cs="Arial"/>
          <w:sz w:val="24"/>
          <w:szCs w:val="24"/>
        </w:rPr>
        <w:t xml:space="preserve">, I &amp; </w:t>
      </w:r>
      <w:proofErr w:type="spellStart"/>
      <w:r w:rsidRPr="00EC360F">
        <w:rPr>
          <w:rFonts w:ascii="Arial" w:hAnsi="Arial" w:cs="Arial"/>
          <w:sz w:val="24"/>
          <w:szCs w:val="24"/>
        </w:rPr>
        <w:t>Duruli</w:t>
      </w:r>
      <w:proofErr w:type="spellEnd"/>
      <w:r w:rsidRPr="00EC360F">
        <w:rPr>
          <w:rFonts w:ascii="Arial" w:hAnsi="Arial" w:cs="Arial"/>
          <w:sz w:val="24"/>
          <w:szCs w:val="24"/>
        </w:rPr>
        <w:t xml:space="preserve">, T 2018, 'Hotel guest service technology', </w:t>
      </w:r>
      <w:r w:rsidRPr="00EC360F">
        <w:rPr>
          <w:rFonts w:ascii="Arial" w:hAnsi="Arial" w:cs="Arial"/>
          <w:i/>
          <w:iCs/>
          <w:sz w:val="24"/>
          <w:szCs w:val="24"/>
        </w:rPr>
        <w:t>Tourism and Leisure Studies</w:t>
      </w:r>
      <w:r w:rsidRPr="00EC360F">
        <w:rPr>
          <w:rFonts w:ascii="Arial" w:hAnsi="Arial" w:cs="Arial"/>
          <w:sz w:val="24"/>
          <w:szCs w:val="24"/>
        </w:rPr>
        <w:t>, 6(2), pp. 200-210.</w:t>
      </w:r>
    </w:p>
    <w:p w14:paraId="7AB1860F" w14:textId="77777777" w:rsidR="00EC360F" w:rsidRPr="00EC360F" w:rsidRDefault="00EC360F" w:rsidP="00C34C9E">
      <w:pPr>
        <w:jc w:val="both"/>
        <w:rPr>
          <w:rFonts w:ascii="Arial" w:hAnsi="Arial" w:cs="Arial"/>
          <w:sz w:val="24"/>
          <w:szCs w:val="24"/>
        </w:rPr>
      </w:pPr>
      <w:proofErr w:type="spellStart"/>
      <w:r w:rsidRPr="00EC360F">
        <w:rPr>
          <w:rFonts w:ascii="Arial" w:hAnsi="Arial" w:cs="Arial"/>
          <w:sz w:val="24"/>
          <w:szCs w:val="24"/>
        </w:rPr>
        <w:t>Vorina</w:t>
      </w:r>
      <w:proofErr w:type="spellEnd"/>
      <w:r w:rsidRPr="00EC360F">
        <w:rPr>
          <w:rFonts w:ascii="Arial" w:hAnsi="Arial" w:cs="Arial"/>
          <w:sz w:val="24"/>
          <w:szCs w:val="24"/>
        </w:rPr>
        <w:t xml:space="preserve">, A &amp; </w:t>
      </w:r>
      <w:proofErr w:type="spellStart"/>
      <w:r w:rsidRPr="00EC360F">
        <w:rPr>
          <w:rFonts w:ascii="Arial" w:hAnsi="Arial" w:cs="Arial"/>
          <w:sz w:val="24"/>
          <w:szCs w:val="24"/>
        </w:rPr>
        <w:t>Veljković</w:t>
      </w:r>
      <w:proofErr w:type="spellEnd"/>
      <w:r w:rsidRPr="00EC360F">
        <w:rPr>
          <w:rFonts w:ascii="Arial" w:hAnsi="Arial" w:cs="Arial"/>
          <w:sz w:val="24"/>
          <w:szCs w:val="24"/>
        </w:rPr>
        <w:t xml:space="preserve">, B 2012, 'Modern quality management in hotel tourism', </w:t>
      </w:r>
      <w:r w:rsidRPr="00EC360F">
        <w:rPr>
          <w:rFonts w:ascii="Arial" w:hAnsi="Arial" w:cs="Arial"/>
          <w:i/>
          <w:iCs/>
          <w:sz w:val="24"/>
          <w:szCs w:val="24"/>
        </w:rPr>
        <w:t>Marketing Science</w:t>
      </w:r>
      <w:r w:rsidRPr="00EC360F">
        <w:rPr>
          <w:rFonts w:ascii="Arial" w:hAnsi="Arial" w:cs="Arial"/>
          <w:sz w:val="24"/>
          <w:szCs w:val="24"/>
        </w:rPr>
        <w:t>, 43(3), pp. 264-269.</w:t>
      </w:r>
    </w:p>
    <w:p w14:paraId="613C7A74" w14:textId="77777777" w:rsidR="00EC360F" w:rsidRPr="00EC360F" w:rsidRDefault="00EC360F" w:rsidP="00C34C9E">
      <w:pPr>
        <w:jc w:val="both"/>
        <w:rPr>
          <w:rFonts w:ascii="Arial" w:hAnsi="Arial" w:cs="Arial"/>
          <w:sz w:val="24"/>
          <w:szCs w:val="24"/>
        </w:rPr>
      </w:pPr>
      <w:r w:rsidRPr="00EC360F">
        <w:rPr>
          <w:rFonts w:ascii="Arial" w:hAnsi="Arial" w:cs="Arial"/>
          <w:sz w:val="24"/>
          <w:szCs w:val="24"/>
        </w:rPr>
        <w:t>Zaman, M, Vo</w:t>
      </w:r>
      <w:r w:rsidRPr="00EC360F">
        <w:rPr>
          <w:rFonts w:ascii="Cambria Math" w:hAnsi="Cambria Math" w:cs="Cambria Math"/>
          <w:sz w:val="24"/>
          <w:szCs w:val="24"/>
        </w:rPr>
        <w:t>‐</w:t>
      </w:r>
      <w:r w:rsidRPr="00EC360F">
        <w:rPr>
          <w:rFonts w:ascii="Arial" w:hAnsi="Arial" w:cs="Arial"/>
          <w:sz w:val="24"/>
          <w:szCs w:val="24"/>
        </w:rPr>
        <w:t xml:space="preserve">Thanh, T, Hasan, R, Shams, S &amp; Vuković, DB 2022, 'How can hotels create sustainable competitive advantages?', </w:t>
      </w:r>
      <w:r w:rsidRPr="00EC360F">
        <w:rPr>
          <w:rFonts w:ascii="Arial" w:hAnsi="Arial" w:cs="Arial"/>
          <w:i/>
          <w:iCs/>
          <w:sz w:val="24"/>
          <w:szCs w:val="24"/>
        </w:rPr>
        <w:t>Journal of Strategic Marketing</w:t>
      </w:r>
      <w:r w:rsidRPr="00EC360F">
        <w:rPr>
          <w:rFonts w:ascii="Arial" w:hAnsi="Arial" w:cs="Arial"/>
          <w:sz w:val="24"/>
          <w:szCs w:val="24"/>
        </w:rPr>
        <w:t>, 28(4), pp. 87-101.</w:t>
      </w:r>
    </w:p>
    <w:p w14:paraId="41514C7D" w14:textId="77777777" w:rsidR="00EC360F" w:rsidRPr="006C23A8" w:rsidRDefault="00EC360F" w:rsidP="00C34C9E">
      <w:pPr>
        <w:jc w:val="both"/>
        <w:rPr>
          <w:rFonts w:ascii="Arial" w:hAnsi="Arial" w:cs="Arial"/>
        </w:rPr>
      </w:pPr>
    </w:p>
    <w:sectPr w:rsidR="00EC360F" w:rsidRPr="006C23A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EC897" w14:textId="77777777" w:rsidR="00E756F0" w:rsidRDefault="00E756F0" w:rsidP="00F04296">
      <w:pPr>
        <w:spacing w:after="0" w:line="240" w:lineRule="auto"/>
      </w:pPr>
      <w:r>
        <w:separator/>
      </w:r>
    </w:p>
  </w:endnote>
  <w:endnote w:type="continuationSeparator" w:id="0">
    <w:p w14:paraId="7C85EAE6" w14:textId="77777777" w:rsidR="00E756F0" w:rsidRDefault="00E756F0" w:rsidP="00F04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300964"/>
      <w:docPartObj>
        <w:docPartGallery w:val="Page Numbers (Bottom of Page)"/>
        <w:docPartUnique/>
      </w:docPartObj>
    </w:sdtPr>
    <w:sdtContent>
      <w:sdt>
        <w:sdtPr>
          <w:id w:val="-1705238520"/>
          <w:docPartObj>
            <w:docPartGallery w:val="Page Numbers (Top of Page)"/>
            <w:docPartUnique/>
          </w:docPartObj>
        </w:sdtPr>
        <w:sdtContent>
          <w:p w14:paraId="6BB31C9D" w14:textId="270BEAC7" w:rsidR="00343033" w:rsidRDefault="00343033">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4F9FD3" w14:textId="77777777" w:rsidR="00343033" w:rsidRDefault="00343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A37E30" w14:textId="77777777" w:rsidR="00E756F0" w:rsidRDefault="00E756F0" w:rsidP="00F04296">
      <w:pPr>
        <w:spacing w:after="0" w:line="240" w:lineRule="auto"/>
      </w:pPr>
      <w:r>
        <w:separator/>
      </w:r>
    </w:p>
  </w:footnote>
  <w:footnote w:type="continuationSeparator" w:id="0">
    <w:p w14:paraId="2AE2847F" w14:textId="77777777" w:rsidR="00E756F0" w:rsidRDefault="00E756F0" w:rsidP="00F042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36B37" w14:textId="105B0E46" w:rsidR="00F04296" w:rsidRDefault="00F04296">
    <w:pPr>
      <w:pStyle w:val="Header"/>
    </w:pPr>
    <w:r w:rsidRPr="00F04296">
      <w:rPr>
        <w:noProof/>
      </w:rPr>
      <w:drawing>
        <wp:anchor distT="0" distB="0" distL="114300" distR="114300" simplePos="0" relativeHeight="251658240" behindDoc="0" locked="0" layoutInCell="1" allowOverlap="1" wp14:anchorId="103F5273" wp14:editId="079AD15C">
          <wp:simplePos x="0" y="0"/>
          <wp:positionH relativeFrom="page">
            <wp:align>left</wp:align>
          </wp:positionH>
          <wp:positionV relativeFrom="paragraph">
            <wp:posOffset>-449580</wp:posOffset>
          </wp:positionV>
          <wp:extent cx="1238250" cy="1116055"/>
          <wp:effectExtent l="0" t="0" r="0" b="8255"/>
          <wp:wrapThrough wrapText="bothSides">
            <wp:wrapPolygon edited="0">
              <wp:start x="0" y="0"/>
              <wp:lineTo x="0" y="21391"/>
              <wp:lineTo x="21268" y="21391"/>
              <wp:lineTo x="21268" y="0"/>
              <wp:lineTo x="0" y="0"/>
            </wp:wrapPolygon>
          </wp:wrapThrough>
          <wp:docPr id="570112912" name="Picture 1" descr="A logo with a arrow point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112912" name="Picture 1" descr="A logo with a arrow pointing up&#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38250" cy="11160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0F2792"/>
    <w:multiLevelType w:val="multilevel"/>
    <w:tmpl w:val="96DC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D94600"/>
    <w:multiLevelType w:val="multilevel"/>
    <w:tmpl w:val="44F6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2249B1"/>
    <w:multiLevelType w:val="multilevel"/>
    <w:tmpl w:val="A4189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CF70B1"/>
    <w:multiLevelType w:val="multilevel"/>
    <w:tmpl w:val="FCB44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497984"/>
    <w:multiLevelType w:val="multilevel"/>
    <w:tmpl w:val="063EF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45862EE"/>
    <w:multiLevelType w:val="multilevel"/>
    <w:tmpl w:val="27704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872642">
    <w:abstractNumId w:val="0"/>
  </w:num>
  <w:num w:numId="2" w16cid:durableId="453326137">
    <w:abstractNumId w:val="1"/>
  </w:num>
  <w:num w:numId="3" w16cid:durableId="1215461062">
    <w:abstractNumId w:val="2"/>
  </w:num>
  <w:num w:numId="4" w16cid:durableId="1506090319">
    <w:abstractNumId w:val="5"/>
  </w:num>
  <w:num w:numId="5" w16cid:durableId="978874878">
    <w:abstractNumId w:val="3"/>
  </w:num>
  <w:num w:numId="6" w16cid:durableId="5078667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296"/>
    <w:rsid w:val="00037103"/>
    <w:rsid w:val="001D11F5"/>
    <w:rsid w:val="00241586"/>
    <w:rsid w:val="002760D9"/>
    <w:rsid w:val="002E59C0"/>
    <w:rsid w:val="003325AC"/>
    <w:rsid w:val="00343033"/>
    <w:rsid w:val="0046245A"/>
    <w:rsid w:val="004A17BE"/>
    <w:rsid w:val="004A339F"/>
    <w:rsid w:val="00517F59"/>
    <w:rsid w:val="00525BFE"/>
    <w:rsid w:val="00596918"/>
    <w:rsid w:val="0059699D"/>
    <w:rsid w:val="006414B3"/>
    <w:rsid w:val="006B6916"/>
    <w:rsid w:val="006C23A8"/>
    <w:rsid w:val="006C2AEB"/>
    <w:rsid w:val="006D6A42"/>
    <w:rsid w:val="00732307"/>
    <w:rsid w:val="00734C76"/>
    <w:rsid w:val="007652B7"/>
    <w:rsid w:val="0079193B"/>
    <w:rsid w:val="00794C8E"/>
    <w:rsid w:val="007F4996"/>
    <w:rsid w:val="00814753"/>
    <w:rsid w:val="008C5904"/>
    <w:rsid w:val="00914424"/>
    <w:rsid w:val="00925D92"/>
    <w:rsid w:val="00950CEC"/>
    <w:rsid w:val="00A04DDE"/>
    <w:rsid w:val="00BB1E14"/>
    <w:rsid w:val="00C34C9E"/>
    <w:rsid w:val="00D14DC4"/>
    <w:rsid w:val="00D91424"/>
    <w:rsid w:val="00E756F0"/>
    <w:rsid w:val="00E8628F"/>
    <w:rsid w:val="00EC1AA2"/>
    <w:rsid w:val="00EC360F"/>
    <w:rsid w:val="00F04296"/>
    <w:rsid w:val="00F27C69"/>
    <w:rsid w:val="00F5317A"/>
    <w:rsid w:val="00F83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ED238"/>
  <w15:chartTrackingRefBased/>
  <w15:docId w15:val="{1CC9B8DB-A3BB-4B0B-A3DB-EAFF530EE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2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42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42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42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42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42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42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42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42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2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42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42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42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42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42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42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42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4296"/>
    <w:rPr>
      <w:rFonts w:eastAsiaTheme="majorEastAsia" w:cstheme="majorBidi"/>
      <w:color w:val="272727" w:themeColor="text1" w:themeTint="D8"/>
    </w:rPr>
  </w:style>
  <w:style w:type="paragraph" w:styleId="Title">
    <w:name w:val="Title"/>
    <w:basedOn w:val="Normal"/>
    <w:next w:val="Normal"/>
    <w:link w:val="TitleChar"/>
    <w:uiPriority w:val="10"/>
    <w:qFormat/>
    <w:rsid w:val="00F042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2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42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42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4296"/>
    <w:pPr>
      <w:spacing w:before="160"/>
      <w:jc w:val="center"/>
    </w:pPr>
    <w:rPr>
      <w:i/>
      <w:iCs/>
      <w:color w:val="404040" w:themeColor="text1" w:themeTint="BF"/>
    </w:rPr>
  </w:style>
  <w:style w:type="character" w:customStyle="1" w:styleId="QuoteChar">
    <w:name w:val="Quote Char"/>
    <w:basedOn w:val="DefaultParagraphFont"/>
    <w:link w:val="Quote"/>
    <w:uiPriority w:val="29"/>
    <w:rsid w:val="00F04296"/>
    <w:rPr>
      <w:i/>
      <w:iCs/>
      <w:color w:val="404040" w:themeColor="text1" w:themeTint="BF"/>
    </w:rPr>
  </w:style>
  <w:style w:type="paragraph" w:styleId="ListParagraph">
    <w:name w:val="List Paragraph"/>
    <w:basedOn w:val="Normal"/>
    <w:uiPriority w:val="34"/>
    <w:qFormat/>
    <w:rsid w:val="00F04296"/>
    <w:pPr>
      <w:ind w:left="720"/>
      <w:contextualSpacing/>
    </w:pPr>
  </w:style>
  <w:style w:type="character" w:styleId="IntenseEmphasis">
    <w:name w:val="Intense Emphasis"/>
    <w:basedOn w:val="DefaultParagraphFont"/>
    <w:uiPriority w:val="21"/>
    <w:qFormat/>
    <w:rsid w:val="00F04296"/>
    <w:rPr>
      <w:i/>
      <w:iCs/>
      <w:color w:val="0F4761" w:themeColor="accent1" w:themeShade="BF"/>
    </w:rPr>
  </w:style>
  <w:style w:type="paragraph" w:styleId="IntenseQuote">
    <w:name w:val="Intense Quote"/>
    <w:basedOn w:val="Normal"/>
    <w:next w:val="Normal"/>
    <w:link w:val="IntenseQuoteChar"/>
    <w:uiPriority w:val="30"/>
    <w:qFormat/>
    <w:rsid w:val="00F042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4296"/>
    <w:rPr>
      <w:i/>
      <w:iCs/>
      <w:color w:val="0F4761" w:themeColor="accent1" w:themeShade="BF"/>
    </w:rPr>
  </w:style>
  <w:style w:type="character" w:styleId="IntenseReference">
    <w:name w:val="Intense Reference"/>
    <w:basedOn w:val="DefaultParagraphFont"/>
    <w:uiPriority w:val="32"/>
    <w:qFormat/>
    <w:rsid w:val="00F04296"/>
    <w:rPr>
      <w:b/>
      <w:bCs/>
      <w:smallCaps/>
      <w:color w:val="0F4761" w:themeColor="accent1" w:themeShade="BF"/>
      <w:spacing w:val="5"/>
    </w:rPr>
  </w:style>
  <w:style w:type="paragraph" w:styleId="Header">
    <w:name w:val="header"/>
    <w:basedOn w:val="Normal"/>
    <w:link w:val="HeaderChar"/>
    <w:uiPriority w:val="99"/>
    <w:unhideWhenUsed/>
    <w:rsid w:val="00F042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296"/>
  </w:style>
  <w:style w:type="paragraph" w:styleId="Footer">
    <w:name w:val="footer"/>
    <w:basedOn w:val="Normal"/>
    <w:link w:val="FooterChar"/>
    <w:uiPriority w:val="99"/>
    <w:unhideWhenUsed/>
    <w:rsid w:val="00F04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296"/>
  </w:style>
  <w:style w:type="table" w:styleId="TableGrid">
    <w:name w:val="Table Grid"/>
    <w:basedOn w:val="TableNormal"/>
    <w:uiPriority w:val="39"/>
    <w:rsid w:val="00F53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8628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8628F"/>
    <w:pPr>
      <w:spacing w:after="100"/>
    </w:pPr>
  </w:style>
  <w:style w:type="character" w:styleId="Hyperlink">
    <w:name w:val="Hyperlink"/>
    <w:basedOn w:val="DefaultParagraphFont"/>
    <w:uiPriority w:val="99"/>
    <w:unhideWhenUsed/>
    <w:rsid w:val="00E8628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187339">
      <w:bodyDiv w:val="1"/>
      <w:marLeft w:val="0"/>
      <w:marRight w:val="0"/>
      <w:marTop w:val="0"/>
      <w:marBottom w:val="0"/>
      <w:divBdr>
        <w:top w:val="none" w:sz="0" w:space="0" w:color="auto"/>
        <w:left w:val="none" w:sz="0" w:space="0" w:color="auto"/>
        <w:bottom w:val="none" w:sz="0" w:space="0" w:color="auto"/>
        <w:right w:val="none" w:sz="0" w:space="0" w:color="auto"/>
      </w:divBdr>
    </w:div>
    <w:div w:id="207424385">
      <w:bodyDiv w:val="1"/>
      <w:marLeft w:val="0"/>
      <w:marRight w:val="0"/>
      <w:marTop w:val="0"/>
      <w:marBottom w:val="0"/>
      <w:divBdr>
        <w:top w:val="none" w:sz="0" w:space="0" w:color="auto"/>
        <w:left w:val="none" w:sz="0" w:space="0" w:color="auto"/>
        <w:bottom w:val="none" w:sz="0" w:space="0" w:color="auto"/>
        <w:right w:val="none" w:sz="0" w:space="0" w:color="auto"/>
      </w:divBdr>
    </w:div>
    <w:div w:id="243152082">
      <w:bodyDiv w:val="1"/>
      <w:marLeft w:val="0"/>
      <w:marRight w:val="0"/>
      <w:marTop w:val="0"/>
      <w:marBottom w:val="0"/>
      <w:divBdr>
        <w:top w:val="none" w:sz="0" w:space="0" w:color="auto"/>
        <w:left w:val="none" w:sz="0" w:space="0" w:color="auto"/>
        <w:bottom w:val="none" w:sz="0" w:space="0" w:color="auto"/>
        <w:right w:val="none" w:sz="0" w:space="0" w:color="auto"/>
      </w:divBdr>
    </w:div>
    <w:div w:id="303044782">
      <w:bodyDiv w:val="1"/>
      <w:marLeft w:val="0"/>
      <w:marRight w:val="0"/>
      <w:marTop w:val="0"/>
      <w:marBottom w:val="0"/>
      <w:divBdr>
        <w:top w:val="none" w:sz="0" w:space="0" w:color="auto"/>
        <w:left w:val="none" w:sz="0" w:space="0" w:color="auto"/>
        <w:bottom w:val="none" w:sz="0" w:space="0" w:color="auto"/>
        <w:right w:val="none" w:sz="0" w:space="0" w:color="auto"/>
      </w:divBdr>
    </w:div>
    <w:div w:id="331109542">
      <w:bodyDiv w:val="1"/>
      <w:marLeft w:val="0"/>
      <w:marRight w:val="0"/>
      <w:marTop w:val="0"/>
      <w:marBottom w:val="0"/>
      <w:divBdr>
        <w:top w:val="none" w:sz="0" w:space="0" w:color="auto"/>
        <w:left w:val="none" w:sz="0" w:space="0" w:color="auto"/>
        <w:bottom w:val="none" w:sz="0" w:space="0" w:color="auto"/>
        <w:right w:val="none" w:sz="0" w:space="0" w:color="auto"/>
      </w:divBdr>
      <w:divsChild>
        <w:div w:id="469248357">
          <w:marLeft w:val="0"/>
          <w:marRight w:val="0"/>
          <w:marTop w:val="0"/>
          <w:marBottom w:val="0"/>
          <w:divBdr>
            <w:top w:val="none" w:sz="0" w:space="0" w:color="auto"/>
            <w:left w:val="none" w:sz="0" w:space="0" w:color="auto"/>
            <w:bottom w:val="none" w:sz="0" w:space="0" w:color="auto"/>
            <w:right w:val="none" w:sz="0" w:space="0" w:color="auto"/>
          </w:divBdr>
          <w:divsChild>
            <w:div w:id="2112048971">
              <w:marLeft w:val="0"/>
              <w:marRight w:val="0"/>
              <w:marTop w:val="0"/>
              <w:marBottom w:val="0"/>
              <w:divBdr>
                <w:top w:val="none" w:sz="0" w:space="0" w:color="auto"/>
                <w:left w:val="none" w:sz="0" w:space="0" w:color="auto"/>
                <w:bottom w:val="none" w:sz="0" w:space="0" w:color="auto"/>
                <w:right w:val="none" w:sz="0" w:space="0" w:color="auto"/>
              </w:divBdr>
              <w:divsChild>
                <w:div w:id="451166816">
                  <w:marLeft w:val="0"/>
                  <w:marRight w:val="0"/>
                  <w:marTop w:val="0"/>
                  <w:marBottom w:val="0"/>
                  <w:divBdr>
                    <w:top w:val="none" w:sz="0" w:space="0" w:color="auto"/>
                    <w:left w:val="none" w:sz="0" w:space="0" w:color="auto"/>
                    <w:bottom w:val="none" w:sz="0" w:space="0" w:color="auto"/>
                    <w:right w:val="none" w:sz="0" w:space="0" w:color="auto"/>
                  </w:divBdr>
                  <w:divsChild>
                    <w:div w:id="160661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875915">
      <w:bodyDiv w:val="1"/>
      <w:marLeft w:val="0"/>
      <w:marRight w:val="0"/>
      <w:marTop w:val="0"/>
      <w:marBottom w:val="0"/>
      <w:divBdr>
        <w:top w:val="none" w:sz="0" w:space="0" w:color="auto"/>
        <w:left w:val="none" w:sz="0" w:space="0" w:color="auto"/>
        <w:bottom w:val="none" w:sz="0" w:space="0" w:color="auto"/>
        <w:right w:val="none" w:sz="0" w:space="0" w:color="auto"/>
      </w:divBdr>
    </w:div>
    <w:div w:id="505363612">
      <w:bodyDiv w:val="1"/>
      <w:marLeft w:val="0"/>
      <w:marRight w:val="0"/>
      <w:marTop w:val="0"/>
      <w:marBottom w:val="0"/>
      <w:divBdr>
        <w:top w:val="none" w:sz="0" w:space="0" w:color="auto"/>
        <w:left w:val="none" w:sz="0" w:space="0" w:color="auto"/>
        <w:bottom w:val="none" w:sz="0" w:space="0" w:color="auto"/>
        <w:right w:val="none" w:sz="0" w:space="0" w:color="auto"/>
      </w:divBdr>
    </w:div>
    <w:div w:id="665942099">
      <w:bodyDiv w:val="1"/>
      <w:marLeft w:val="0"/>
      <w:marRight w:val="0"/>
      <w:marTop w:val="0"/>
      <w:marBottom w:val="0"/>
      <w:divBdr>
        <w:top w:val="none" w:sz="0" w:space="0" w:color="auto"/>
        <w:left w:val="none" w:sz="0" w:space="0" w:color="auto"/>
        <w:bottom w:val="none" w:sz="0" w:space="0" w:color="auto"/>
        <w:right w:val="none" w:sz="0" w:space="0" w:color="auto"/>
      </w:divBdr>
    </w:div>
    <w:div w:id="695500741">
      <w:bodyDiv w:val="1"/>
      <w:marLeft w:val="0"/>
      <w:marRight w:val="0"/>
      <w:marTop w:val="0"/>
      <w:marBottom w:val="0"/>
      <w:divBdr>
        <w:top w:val="none" w:sz="0" w:space="0" w:color="auto"/>
        <w:left w:val="none" w:sz="0" w:space="0" w:color="auto"/>
        <w:bottom w:val="none" w:sz="0" w:space="0" w:color="auto"/>
        <w:right w:val="none" w:sz="0" w:space="0" w:color="auto"/>
      </w:divBdr>
      <w:divsChild>
        <w:div w:id="456725169">
          <w:marLeft w:val="0"/>
          <w:marRight w:val="0"/>
          <w:marTop w:val="0"/>
          <w:marBottom w:val="0"/>
          <w:divBdr>
            <w:top w:val="none" w:sz="0" w:space="0" w:color="auto"/>
            <w:left w:val="none" w:sz="0" w:space="0" w:color="auto"/>
            <w:bottom w:val="none" w:sz="0" w:space="0" w:color="auto"/>
            <w:right w:val="none" w:sz="0" w:space="0" w:color="auto"/>
          </w:divBdr>
          <w:divsChild>
            <w:div w:id="2087265330">
              <w:marLeft w:val="0"/>
              <w:marRight w:val="0"/>
              <w:marTop w:val="0"/>
              <w:marBottom w:val="0"/>
              <w:divBdr>
                <w:top w:val="none" w:sz="0" w:space="0" w:color="auto"/>
                <w:left w:val="none" w:sz="0" w:space="0" w:color="auto"/>
                <w:bottom w:val="none" w:sz="0" w:space="0" w:color="auto"/>
                <w:right w:val="none" w:sz="0" w:space="0" w:color="auto"/>
              </w:divBdr>
              <w:divsChild>
                <w:div w:id="1471676626">
                  <w:marLeft w:val="0"/>
                  <w:marRight w:val="0"/>
                  <w:marTop w:val="0"/>
                  <w:marBottom w:val="0"/>
                  <w:divBdr>
                    <w:top w:val="none" w:sz="0" w:space="0" w:color="auto"/>
                    <w:left w:val="none" w:sz="0" w:space="0" w:color="auto"/>
                    <w:bottom w:val="none" w:sz="0" w:space="0" w:color="auto"/>
                    <w:right w:val="none" w:sz="0" w:space="0" w:color="auto"/>
                  </w:divBdr>
                  <w:divsChild>
                    <w:div w:id="51145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932008">
      <w:bodyDiv w:val="1"/>
      <w:marLeft w:val="0"/>
      <w:marRight w:val="0"/>
      <w:marTop w:val="0"/>
      <w:marBottom w:val="0"/>
      <w:divBdr>
        <w:top w:val="none" w:sz="0" w:space="0" w:color="auto"/>
        <w:left w:val="none" w:sz="0" w:space="0" w:color="auto"/>
        <w:bottom w:val="none" w:sz="0" w:space="0" w:color="auto"/>
        <w:right w:val="none" w:sz="0" w:space="0" w:color="auto"/>
      </w:divBdr>
    </w:div>
    <w:div w:id="792678625">
      <w:bodyDiv w:val="1"/>
      <w:marLeft w:val="0"/>
      <w:marRight w:val="0"/>
      <w:marTop w:val="0"/>
      <w:marBottom w:val="0"/>
      <w:divBdr>
        <w:top w:val="none" w:sz="0" w:space="0" w:color="auto"/>
        <w:left w:val="none" w:sz="0" w:space="0" w:color="auto"/>
        <w:bottom w:val="none" w:sz="0" w:space="0" w:color="auto"/>
        <w:right w:val="none" w:sz="0" w:space="0" w:color="auto"/>
      </w:divBdr>
    </w:div>
    <w:div w:id="799304581">
      <w:bodyDiv w:val="1"/>
      <w:marLeft w:val="0"/>
      <w:marRight w:val="0"/>
      <w:marTop w:val="0"/>
      <w:marBottom w:val="0"/>
      <w:divBdr>
        <w:top w:val="none" w:sz="0" w:space="0" w:color="auto"/>
        <w:left w:val="none" w:sz="0" w:space="0" w:color="auto"/>
        <w:bottom w:val="none" w:sz="0" w:space="0" w:color="auto"/>
        <w:right w:val="none" w:sz="0" w:space="0" w:color="auto"/>
      </w:divBdr>
    </w:div>
    <w:div w:id="804930234">
      <w:bodyDiv w:val="1"/>
      <w:marLeft w:val="0"/>
      <w:marRight w:val="0"/>
      <w:marTop w:val="0"/>
      <w:marBottom w:val="0"/>
      <w:divBdr>
        <w:top w:val="none" w:sz="0" w:space="0" w:color="auto"/>
        <w:left w:val="none" w:sz="0" w:space="0" w:color="auto"/>
        <w:bottom w:val="none" w:sz="0" w:space="0" w:color="auto"/>
        <w:right w:val="none" w:sz="0" w:space="0" w:color="auto"/>
      </w:divBdr>
    </w:div>
    <w:div w:id="848523920">
      <w:bodyDiv w:val="1"/>
      <w:marLeft w:val="0"/>
      <w:marRight w:val="0"/>
      <w:marTop w:val="0"/>
      <w:marBottom w:val="0"/>
      <w:divBdr>
        <w:top w:val="none" w:sz="0" w:space="0" w:color="auto"/>
        <w:left w:val="none" w:sz="0" w:space="0" w:color="auto"/>
        <w:bottom w:val="none" w:sz="0" w:space="0" w:color="auto"/>
        <w:right w:val="none" w:sz="0" w:space="0" w:color="auto"/>
      </w:divBdr>
    </w:div>
    <w:div w:id="868956182">
      <w:bodyDiv w:val="1"/>
      <w:marLeft w:val="0"/>
      <w:marRight w:val="0"/>
      <w:marTop w:val="0"/>
      <w:marBottom w:val="0"/>
      <w:divBdr>
        <w:top w:val="none" w:sz="0" w:space="0" w:color="auto"/>
        <w:left w:val="none" w:sz="0" w:space="0" w:color="auto"/>
        <w:bottom w:val="none" w:sz="0" w:space="0" w:color="auto"/>
        <w:right w:val="none" w:sz="0" w:space="0" w:color="auto"/>
      </w:divBdr>
    </w:div>
    <w:div w:id="964122067">
      <w:bodyDiv w:val="1"/>
      <w:marLeft w:val="0"/>
      <w:marRight w:val="0"/>
      <w:marTop w:val="0"/>
      <w:marBottom w:val="0"/>
      <w:divBdr>
        <w:top w:val="none" w:sz="0" w:space="0" w:color="auto"/>
        <w:left w:val="none" w:sz="0" w:space="0" w:color="auto"/>
        <w:bottom w:val="none" w:sz="0" w:space="0" w:color="auto"/>
        <w:right w:val="none" w:sz="0" w:space="0" w:color="auto"/>
      </w:divBdr>
    </w:div>
    <w:div w:id="992412575">
      <w:bodyDiv w:val="1"/>
      <w:marLeft w:val="0"/>
      <w:marRight w:val="0"/>
      <w:marTop w:val="0"/>
      <w:marBottom w:val="0"/>
      <w:divBdr>
        <w:top w:val="none" w:sz="0" w:space="0" w:color="auto"/>
        <w:left w:val="none" w:sz="0" w:space="0" w:color="auto"/>
        <w:bottom w:val="none" w:sz="0" w:space="0" w:color="auto"/>
        <w:right w:val="none" w:sz="0" w:space="0" w:color="auto"/>
      </w:divBdr>
    </w:div>
    <w:div w:id="1023826952">
      <w:bodyDiv w:val="1"/>
      <w:marLeft w:val="0"/>
      <w:marRight w:val="0"/>
      <w:marTop w:val="0"/>
      <w:marBottom w:val="0"/>
      <w:divBdr>
        <w:top w:val="none" w:sz="0" w:space="0" w:color="auto"/>
        <w:left w:val="none" w:sz="0" w:space="0" w:color="auto"/>
        <w:bottom w:val="none" w:sz="0" w:space="0" w:color="auto"/>
        <w:right w:val="none" w:sz="0" w:space="0" w:color="auto"/>
      </w:divBdr>
    </w:div>
    <w:div w:id="1124931958">
      <w:bodyDiv w:val="1"/>
      <w:marLeft w:val="0"/>
      <w:marRight w:val="0"/>
      <w:marTop w:val="0"/>
      <w:marBottom w:val="0"/>
      <w:divBdr>
        <w:top w:val="none" w:sz="0" w:space="0" w:color="auto"/>
        <w:left w:val="none" w:sz="0" w:space="0" w:color="auto"/>
        <w:bottom w:val="none" w:sz="0" w:space="0" w:color="auto"/>
        <w:right w:val="none" w:sz="0" w:space="0" w:color="auto"/>
      </w:divBdr>
    </w:div>
    <w:div w:id="1129011060">
      <w:bodyDiv w:val="1"/>
      <w:marLeft w:val="0"/>
      <w:marRight w:val="0"/>
      <w:marTop w:val="0"/>
      <w:marBottom w:val="0"/>
      <w:divBdr>
        <w:top w:val="none" w:sz="0" w:space="0" w:color="auto"/>
        <w:left w:val="none" w:sz="0" w:space="0" w:color="auto"/>
        <w:bottom w:val="none" w:sz="0" w:space="0" w:color="auto"/>
        <w:right w:val="none" w:sz="0" w:space="0" w:color="auto"/>
      </w:divBdr>
    </w:div>
    <w:div w:id="1277981017">
      <w:bodyDiv w:val="1"/>
      <w:marLeft w:val="0"/>
      <w:marRight w:val="0"/>
      <w:marTop w:val="0"/>
      <w:marBottom w:val="0"/>
      <w:divBdr>
        <w:top w:val="none" w:sz="0" w:space="0" w:color="auto"/>
        <w:left w:val="none" w:sz="0" w:space="0" w:color="auto"/>
        <w:bottom w:val="none" w:sz="0" w:space="0" w:color="auto"/>
        <w:right w:val="none" w:sz="0" w:space="0" w:color="auto"/>
      </w:divBdr>
    </w:div>
    <w:div w:id="1452169718">
      <w:bodyDiv w:val="1"/>
      <w:marLeft w:val="0"/>
      <w:marRight w:val="0"/>
      <w:marTop w:val="0"/>
      <w:marBottom w:val="0"/>
      <w:divBdr>
        <w:top w:val="none" w:sz="0" w:space="0" w:color="auto"/>
        <w:left w:val="none" w:sz="0" w:space="0" w:color="auto"/>
        <w:bottom w:val="none" w:sz="0" w:space="0" w:color="auto"/>
        <w:right w:val="none" w:sz="0" w:space="0" w:color="auto"/>
      </w:divBdr>
    </w:div>
    <w:div w:id="1515067781">
      <w:bodyDiv w:val="1"/>
      <w:marLeft w:val="0"/>
      <w:marRight w:val="0"/>
      <w:marTop w:val="0"/>
      <w:marBottom w:val="0"/>
      <w:divBdr>
        <w:top w:val="none" w:sz="0" w:space="0" w:color="auto"/>
        <w:left w:val="none" w:sz="0" w:space="0" w:color="auto"/>
        <w:bottom w:val="none" w:sz="0" w:space="0" w:color="auto"/>
        <w:right w:val="none" w:sz="0" w:space="0" w:color="auto"/>
      </w:divBdr>
    </w:div>
    <w:div w:id="1617523291">
      <w:bodyDiv w:val="1"/>
      <w:marLeft w:val="0"/>
      <w:marRight w:val="0"/>
      <w:marTop w:val="0"/>
      <w:marBottom w:val="0"/>
      <w:divBdr>
        <w:top w:val="none" w:sz="0" w:space="0" w:color="auto"/>
        <w:left w:val="none" w:sz="0" w:space="0" w:color="auto"/>
        <w:bottom w:val="none" w:sz="0" w:space="0" w:color="auto"/>
        <w:right w:val="none" w:sz="0" w:space="0" w:color="auto"/>
      </w:divBdr>
    </w:div>
    <w:div w:id="1668439631">
      <w:bodyDiv w:val="1"/>
      <w:marLeft w:val="0"/>
      <w:marRight w:val="0"/>
      <w:marTop w:val="0"/>
      <w:marBottom w:val="0"/>
      <w:divBdr>
        <w:top w:val="none" w:sz="0" w:space="0" w:color="auto"/>
        <w:left w:val="none" w:sz="0" w:space="0" w:color="auto"/>
        <w:bottom w:val="none" w:sz="0" w:space="0" w:color="auto"/>
        <w:right w:val="none" w:sz="0" w:space="0" w:color="auto"/>
      </w:divBdr>
    </w:div>
    <w:div w:id="1733960824">
      <w:bodyDiv w:val="1"/>
      <w:marLeft w:val="0"/>
      <w:marRight w:val="0"/>
      <w:marTop w:val="0"/>
      <w:marBottom w:val="0"/>
      <w:divBdr>
        <w:top w:val="none" w:sz="0" w:space="0" w:color="auto"/>
        <w:left w:val="none" w:sz="0" w:space="0" w:color="auto"/>
        <w:bottom w:val="none" w:sz="0" w:space="0" w:color="auto"/>
        <w:right w:val="none" w:sz="0" w:space="0" w:color="auto"/>
      </w:divBdr>
    </w:div>
    <w:div w:id="1815216909">
      <w:bodyDiv w:val="1"/>
      <w:marLeft w:val="0"/>
      <w:marRight w:val="0"/>
      <w:marTop w:val="0"/>
      <w:marBottom w:val="0"/>
      <w:divBdr>
        <w:top w:val="none" w:sz="0" w:space="0" w:color="auto"/>
        <w:left w:val="none" w:sz="0" w:space="0" w:color="auto"/>
        <w:bottom w:val="none" w:sz="0" w:space="0" w:color="auto"/>
        <w:right w:val="none" w:sz="0" w:space="0" w:color="auto"/>
      </w:divBdr>
    </w:div>
    <w:div w:id="1828089612">
      <w:bodyDiv w:val="1"/>
      <w:marLeft w:val="0"/>
      <w:marRight w:val="0"/>
      <w:marTop w:val="0"/>
      <w:marBottom w:val="0"/>
      <w:divBdr>
        <w:top w:val="none" w:sz="0" w:space="0" w:color="auto"/>
        <w:left w:val="none" w:sz="0" w:space="0" w:color="auto"/>
        <w:bottom w:val="none" w:sz="0" w:space="0" w:color="auto"/>
        <w:right w:val="none" w:sz="0" w:space="0" w:color="auto"/>
      </w:divBdr>
    </w:div>
    <w:div w:id="1843623443">
      <w:bodyDiv w:val="1"/>
      <w:marLeft w:val="0"/>
      <w:marRight w:val="0"/>
      <w:marTop w:val="0"/>
      <w:marBottom w:val="0"/>
      <w:divBdr>
        <w:top w:val="none" w:sz="0" w:space="0" w:color="auto"/>
        <w:left w:val="none" w:sz="0" w:space="0" w:color="auto"/>
        <w:bottom w:val="none" w:sz="0" w:space="0" w:color="auto"/>
        <w:right w:val="none" w:sz="0" w:space="0" w:color="auto"/>
      </w:divBdr>
    </w:div>
    <w:div w:id="1881431990">
      <w:bodyDiv w:val="1"/>
      <w:marLeft w:val="0"/>
      <w:marRight w:val="0"/>
      <w:marTop w:val="0"/>
      <w:marBottom w:val="0"/>
      <w:divBdr>
        <w:top w:val="none" w:sz="0" w:space="0" w:color="auto"/>
        <w:left w:val="none" w:sz="0" w:space="0" w:color="auto"/>
        <w:bottom w:val="none" w:sz="0" w:space="0" w:color="auto"/>
        <w:right w:val="none" w:sz="0" w:space="0" w:color="auto"/>
      </w:divBdr>
    </w:div>
    <w:div w:id="1913536746">
      <w:bodyDiv w:val="1"/>
      <w:marLeft w:val="0"/>
      <w:marRight w:val="0"/>
      <w:marTop w:val="0"/>
      <w:marBottom w:val="0"/>
      <w:divBdr>
        <w:top w:val="none" w:sz="0" w:space="0" w:color="auto"/>
        <w:left w:val="none" w:sz="0" w:space="0" w:color="auto"/>
        <w:bottom w:val="none" w:sz="0" w:space="0" w:color="auto"/>
        <w:right w:val="none" w:sz="0" w:space="0" w:color="auto"/>
      </w:divBdr>
    </w:div>
    <w:div w:id="1953976957">
      <w:bodyDiv w:val="1"/>
      <w:marLeft w:val="0"/>
      <w:marRight w:val="0"/>
      <w:marTop w:val="0"/>
      <w:marBottom w:val="0"/>
      <w:divBdr>
        <w:top w:val="none" w:sz="0" w:space="0" w:color="auto"/>
        <w:left w:val="none" w:sz="0" w:space="0" w:color="auto"/>
        <w:bottom w:val="none" w:sz="0" w:space="0" w:color="auto"/>
        <w:right w:val="none" w:sz="0" w:space="0" w:color="auto"/>
      </w:divBdr>
    </w:div>
    <w:div w:id="1991325676">
      <w:bodyDiv w:val="1"/>
      <w:marLeft w:val="0"/>
      <w:marRight w:val="0"/>
      <w:marTop w:val="0"/>
      <w:marBottom w:val="0"/>
      <w:divBdr>
        <w:top w:val="none" w:sz="0" w:space="0" w:color="auto"/>
        <w:left w:val="none" w:sz="0" w:space="0" w:color="auto"/>
        <w:bottom w:val="none" w:sz="0" w:space="0" w:color="auto"/>
        <w:right w:val="none" w:sz="0" w:space="0" w:color="auto"/>
      </w:divBdr>
    </w:div>
    <w:div w:id="2058699652">
      <w:bodyDiv w:val="1"/>
      <w:marLeft w:val="0"/>
      <w:marRight w:val="0"/>
      <w:marTop w:val="0"/>
      <w:marBottom w:val="0"/>
      <w:divBdr>
        <w:top w:val="none" w:sz="0" w:space="0" w:color="auto"/>
        <w:left w:val="none" w:sz="0" w:space="0" w:color="auto"/>
        <w:bottom w:val="none" w:sz="0" w:space="0" w:color="auto"/>
        <w:right w:val="none" w:sz="0" w:space="0" w:color="auto"/>
      </w:divBdr>
    </w:div>
    <w:div w:id="207573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6BA92-CC4E-4D1F-AEE1-DCA838DC8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23</Pages>
  <Words>8040</Words>
  <Characters>45831</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29</cp:revision>
  <dcterms:created xsi:type="dcterms:W3CDTF">2024-11-02T19:23:00Z</dcterms:created>
  <dcterms:modified xsi:type="dcterms:W3CDTF">2024-11-07T19:39:00Z</dcterms:modified>
</cp:coreProperties>
</file>