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9F534A" w:rsidR="009F534A" w:rsidP="009F534A" w:rsidRDefault="009F534A" w14:paraId="56FDCC7C" w14:textId="43940D65">
      <w:pPr>
        <w:pStyle w:val="Title"/>
        <w:rPr>
          <w:rFonts w:ascii="Calibri" w:hAnsi="Calibri" w:cs="Calibri"/>
          <w:b w:val="1"/>
          <w:bCs w:val="1"/>
          <w:sz w:val="28"/>
          <w:szCs w:val="28"/>
        </w:rPr>
      </w:pPr>
      <w:r w:rsidRPr="30D8BCEF" w:rsidR="009F534A">
        <w:rPr>
          <w:rFonts w:ascii="Calibri" w:hAnsi="Calibri" w:cs="Calibri"/>
          <w:b w:val="1"/>
          <w:bCs w:val="1"/>
          <w:sz w:val="28"/>
          <w:szCs w:val="28"/>
        </w:rPr>
        <w:t xml:space="preserve">Activity: Epidemiology in Action – Group Case Challenge </w:t>
      </w:r>
    </w:p>
    <w:p w:rsidRPr="009F534A" w:rsidR="009F534A" w:rsidP="009F534A" w:rsidRDefault="009F534A" w14:paraId="619A85CA" w14:textId="77777777">
      <w:pPr>
        <w:rPr>
          <w:rFonts w:ascii="Calibri" w:hAnsi="Calibri" w:cs="Calibri"/>
          <w:sz w:val="24"/>
          <w:szCs w:val="24"/>
        </w:rPr>
      </w:pPr>
    </w:p>
    <w:p w:rsidR="009F534A" w:rsidP="009F534A" w:rsidRDefault="009F534A" w14:paraId="35B17F94" w14:textId="77777777">
      <w:pPr>
        <w:rPr>
          <w:rFonts w:ascii="Calibri" w:hAnsi="Calibri" w:cs="Calibri"/>
          <w:sz w:val="24"/>
          <w:szCs w:val="24"/>
        </w:rPr>
      </w:pPr>
      <w:r w:rsidRPr="009F534A">
        <w:rPr>
          <w:rFonts w:ascii="Calibri" w:hAnsi="Calibri" w:cs="Calibri"/>
          <w:sz w:val="24"/>
          <w:szCs w:val="24"/>
        </w:rPr>
        <w:t>Instructions:</w:t>
      </w:r>
    </w:p>
    <w:p w:rsidRPr="009F534A" w:rsidR="009F534A" w:rsidP="009F534A" w:rsidRDefault="009F534A" w14:paraId="000B80EF" w14:textId="51D79453">
      <w:pPr>
        <w:rPr>
          <w:rFonts w:ascii="Calibri" w:hAnsi="Calibri" w:cs="Calibri"/>
          <w:b w:val="1"/>
          <w:bCs w:val="1"/>
          <w:sz w:val="24"/>
          <w:szCs w:val="24"/>
        </w:rPr>
      </w:pPr>
      <w:r>
        <w:br/>
      </w:r>
      <w:r w:rsidRPr="30D8BCEF" w:rsidR="009F534A">
        <w:rPr>
          <w:rFonts w:ascii="Calibri" w:hAnsi="Calibri" w:cs="Calibri"/>
          <w:sz w:val="24"/>
          <w:szCs w:val="24"/>
        </w:rPr>
        <w:t>1. Divide into 5 groups (or more if needed).</w:t>
      </w:r>
      <w:r>
        <w:br/>
      </w:r>
      <w:r w:rsidRPr="30D8BCEF" w:rsidR="009F534A">
        <w:rPr>
          <w:rFonts w:ascii="Calibri" w:hAnsi="Calibri" w:cs="Calibri"/>
          <w:sz w:val="24"/>
          <w:szCs w:val="24"/>
        </w:rPr>
        <w:t>2. Each group will receive a different case study.</w:t>
      </w:r>
      <w:r>
        <w:br/>
      </w:r>
      <w:r w:rsidRPr="30D8BCEF" w:rsidR="009F534A">
        <w:rPr>
          <w:rFonts w:ascii="Calibri" w:hAnsi="Calibri" w:cs="Calibri"/>
          <w:sz w:val="24"/>
          <w:szCs w:val="24"/>
        </w:rPr>
        <w:t>3. Use the prompts below to explore your case.</w:t>
      </w:r>
      <w:r>
        <w:br/>
      </w:r>
      <w:r w:rsidRPr="30D8BCEF" w:rsidR="009F534A">
        <w:rPr>
          <w:rFonts w:ascii="Calibri" w:hAnsi="Calibri" w:cs="Calibri"/>
          <w:sz w:val="24"/>
          <w:szCs w:val="24"/>
        </w:rPr>
        <w:t xml:space="preserve">4. You will have </w:t>
      </w:r>
      <w:r w:rsidRPr="30D8BCEF" w:rsidR="009F534A">
        <w:rPr>
          <w:rFonts w:ascii="Calibri" w:hAnsi="Calibri" w:cs="Calibri"/>
          <w:sz w:val="24"/>
          <w:szCs w:val="24"/>
        </w:rPr>
        <w:t>60</w:t>
      </w:r>
      <w:r w:rsidRPr="30D8BCEF" w:rsidR="009F534A">
        <w:rPr>
          <w:rFonts w:ascii="Calibri" w:hAnsi="Calibri" w:cs="Calibri"/>
          <w:sz w:val="24"/>
          <w:szCs w:val="24"/>
        </w:rPr>
        <w:t xml:space="preserve"> minutes to discuss and prepare your findings.</w:t>
      </w:r>
      <w:r>
        <w:br/>
      </w:r>
      <w:r w:rsidRPr="30D8BCEF" w:rsidR="009F534A">
        <w:rPr>
          <w:rFonts w:ascii="Calibri" w:hAnsi="Calibri" w:cs="Calibri"/>
          <w:sz w:val="24"/>
          <w:szCs w:val="24"/>
        </w:rPr>
        <w:t>5. Each group will present a 5–</w:t>
      </w:r>
      <w:r w:rsidRPr="30D8BCEF" w:rsidR="009F534A">
        <w:rPr>
          <w:rFonts w:ascii="Calibri" w:hAnsi="Calibri" w:cs="Calibri"/>
          <w:sz w:val="24"/>
          <w:szCs w:val="24"/>
        </w:rPr>
        <w:t>7 minute</w:t>
      </w:r>
      <w:r w:rsidRPr="30D8BCEF" w:rsidR="009F534A">
        <w:rPr>
          <w:rFonts w:ascii="Calibri" w:hAnsi="Calibri" w:cs="Calibri"/>
          <w:sz w:val="24"/>
          <w:szCs w:val="24"/>
        </w:rPr>
        <w:t xml:space="preserve"> summary.</w:t>
      </w:r>
      <w:r>
        <w:br/>
      </w:r>
      <w:r>
        <w:br/>
      </w:r>
      <w:r w:rsidRPr="30D8BCEF" w:rsidR="009F534A">
        <w:rPr>
          <w:rFonts w:ascii="Calibri" w:hAnsi="Calibri" w:cs="Calibri"/>
          <w:sz w:val="24"/>
          <w:szCs w:val="24"/>
        </w:rPr>
        <w:t>Use the following prompts to guide your group discussion:</w:t>
      </w:r>
      <w:r>
        <w:br/>
      </w:r>
      <w:r w:rsidRPr="30D8BCEF" w:rsidR="009F534A">
        <w:rPr>
          <w:rFonts w:ascii="Calibri" w:hAnsi="Calibri" w:cs="Calibri"/>
          <w:sz w:val="24"/>
          <w:szCs w:val="24"/>
        </w:rPr>
        <w:t>- What is the main public health issue?</w:t>
      </w:r>
      <w:r>
        <w:br/>
      </w:r>
      <w:r w:rsidRPr="30D8BCEF" w:rsidR="009F534A">
        <w:rPr>
          <w:rFonts w:ascii="Calibri" w:hAnsi="Calibri" w:cs="Calibri"/>
          <w:sz w:val="24"/>
          <w:szCs w:val="24"/>
        </w:rPr>
        <w:t>- What social determinants of health and structural factors are involved?</w:t>
      </w:r>
      <w:r>
        <w:br/>
      </w:r>
      <w:r w:rsidRPr="30D8BCEF" w:rsidR="009F534A">
        <w:rPr>
          <w:rFonts w:ascii="Calibri" w:hAnsi="Calibri" w:cs="Calibri"/>
          <w:sz w:val="24"/>
          <w:szCs w:val="24"/>
        </w:rPr>
        <w:t>- What does this issue reveal about health inequalities or social justice?</w:t>
      </w:r>
      <w:r>
        <w:br/>
      </w:r>
      <w:r w:rsidRPr="30D8BCEF" w:rsidR="009F534A">
        <w:rPr>
          <w:rFonts w:ascii="Calibri" w:hAnsi="Calibri" w:cs="Calibri"/>
          <w:sz w:val="24"/>
          <w:szCs w:val="24"/>
        </w:rPr>
        <w:t>- What epidemiological concepts or tools help explain this issue?</w:t>
      </w:r>
      <w:r>
        <w:br/>
      </w:r>
      <w:r w:rsidRPr="30D8BCEF" w:rsidR="009F534A">
        <w:rPr>
          <w:rFonts w:ascii="Calibri" w:hAnsi="Calibri" w:cs="Calibri"/>
          <w:sz w:val="24"/>
          <w:szCs w:val="24"/>
        </w:rPr>
        <w:t>- How might health behaviour models help understand relevant behaviours?</w:t>
      </w:r>
      <w:r>
        <w:br/>
      </w:r>
      <w:r w:rsidRPr="30D8BCEF" w:rsidR="009F534A">
        <w:rPr>
          <w:rFonts w:ascii="Calibri" w:hAnsi="Calibri" w:cs="Calibri"/>
          <w:sz w:val="24"/>
          <w:szCs w:val="24"/>
        </w:rPr>
        <w:t>- What type of health promotion is suitable?</w:t>
      </w:r>
      <w:r>
        <w:br/>
      </w:r>
      <w:r w:rsidRPr="30D8BCEF" w:rsidR="009F534A">
        <w:rPr>
          <w:rFonts w:ascii="Calibri" w:hAnsi="Calibri" w:cs="Calibri"/>
          <w:sz w:val="24"/>
          <w:szCs w:val="24"/>
        </w:rPr>
        <w:t>- What campaigns or strategies exist already that address this issue?</w:t>
      </w:r>
      <w:r>
        <w:br/>
      </w:r>
      <w:r w:rsidRPr="30D8BCEF" w:rsidR="009F534A">
        <w:rPr>
          <w:rFonts w:ascii="Calibri" w:hAnsi="Calibri" w:cs="Calibri"/>
          <w:sz w:val="24"/>
          <w:szCs w:val="24"/>
        </w:rPr>
        <w:t>- What interventions could work at individual, community, and policy levels?</w:t>
      </w:r>
      <w:r>
        <w:br/>
      </w:r>
      <w:r w:rsidRPr="30D8BCEF" w:rsidR="009F534A">
        <w:rPr>
          <w:rFonts w:ascii="Calibri" w:hAnsi="Calibri" w:cs="Calibri"/>
          <w:sz w:val="24"/>
          <w:szCs w:val="24"/>
        </w:rPr>
        <w:t xml:space="preserve">- What data or evidence </w:t>
      </w:r>
      <w:r w:rsidRPr="30D8BCEF" w:rsidR="44079567">
        <w:rPr>
          <w:rFonts w:ascii="Calibri" w:hAnsi="Calibri" w:cs="Calibri"/>
          <w:sz w:val="24"/>
          <w:szCs w:val="24"/>
        </w:rPr>
        <w:t>exists</w:t>
      </w:r>
      <w:r w:rsidRPr="30D8BCEF" w:rsidR="007A1657">
        <w:rPr>
          <w:rFonts w:ascii="Calibri" w:hAnsi="Calibri" w:cs="Calibri"/>
          <w:sz w:val="24"/>
          <w:szCs w:val="24"/>
        </w:rPr>
        <w:t xml:space="preserve"> and what is </w:t>
      </w:r>
      <w:r w:rsidRPr="30D8BCEF" w:rsidR="009F534A">
        <w:rPr>
          <w:rFonts w:ascii="Calibri" w:hAnsi="Calibri" w:cs="Calibri"/>
          <w:sz w:val="24"/>
          <w:szCs w:val="24"/>
        </w:rPr>
        <w:t>missing or limited?</w:t>
      </w:r>
      <w:r>
        <w:br/>
      </w:r>
      <w:r w:rsidRPr="30D8BCEF" w:rsidR="009F534A">
        <w:rPr>
          <w:rFonts w:ascii="Calibri" w:hAnsi="Calibri" w:cs="Calibri"/>
          <w:sz w:val="24"/>
          <w:szCs w:val="24"/>
        </w:rPr>
        <w:t xml:space="preserve">- How could this issue be </w:t>
      </w:r>
      <w:r w:rsidRPr="30D8BCEF" w:rsidR="009F534A">
        <w:rPr>
          <w:rFonts w:ascii="Calibri" w:hAnsi="Calibri" w:cs="Calibri"/>
          <w:sz w:val="24"/>
          <w:szCs w:val="24"/>
        </w:rPr>
        <w:t>monitored</w:t>
      </w:r>
      <w:r w:rsidRPr="30D8BCEF" w:rsidR="009F534A">
        <w:rPr>
          <w:rFonts w:ascii="Calibri" w:hAnsi="Calibri" w:cs="Calibri"/>
          <w:sz w:val="24"/>
          <w:szCs w:val="24"/>
        </w:rPr>
        <w:t xml:space="preserve"> or tracked over time (surveillance)?</w:t>
      </w:r>
      <w:r>
        <w:br/>
      </w:r>
    </w:p>
    <w:p w:rsidRPr="009F534A" w:rsidR="009F534A" w:rsidP="009F534A" w:rsidRDefault="009F534A" w14:paraId="721605AB" w14:textId="77777777">
      <w:pPr>
        <w:rPr>
          <w:rFonts w:ascii="Calibri" w:hAnsi="Calibri" w:cs="Calibri"/>
          <w:b/>
          <w:bCs/>
          <w:sz w:val="24"/>
          <w:szCs w:val="24"/>
        </w:rPr>
      </w:pPr>
      <w:r w:rsidRPr="009F534A">
        <w:rPr>
          <w:rFonts w:ascii="Calibri" w:hAnsi="Calibri" w:cs="Calibri"/>
          <w:b/>
          <w:bCs/>
          <w:sz w:val="24"/>
          <w:szCs w:val="24"/>
        </w:rPr>
        <w:t>Case Studies:</w:t>
      </w:r>
    </w:p>
    <w:p w:rsidRPr="009F534A" w:rsidR="009F534A" w:rsidP="009F534A" w:rsidRDefault="009F534A" w14:paraId="51E46A48" w14:textId="77777777">
      <w:pPr>
        <w:pStyle w:val="ListParagraph"/>
        <w:numPr>
          <w:ilvl w:val="0"/>
          <w:numId w:val="1"/>
        </w:numPr>
        <w:spacing w:after="200" w:line="276" w:lineRule="auto"/>
        <w:rPr>
          <w:rStyle w:val="Strong"/>
          <w:rFonts w:ascii="Calibri" w:hAnsi="Calibri" w:cs="Calibri"/>
          <w:b w:val="0"/>
          <w:bCs w:val="0"/>
          <w:sz w:val="24"/>
          <w:szCs w:val="24"/>
        </w:rPr>
      </w:pPr>
      <w:r w:rsidRPr="009F534A">
        <w:rPr>
          <w:rStyle w:val="Strong"/>
          <w:rFonts w:ascii="Calibri" w:hAnsi="Calibri" w:cs="Calibri"/>
          <w:b w:val="0"/>
          <w:bCs w:val="0"/>
          <w:sz w:val="24"/>
          <w:szCs w:val="24"/>
        </w:rPr>
        <w:t>Ethnic Inequalities in Maternal Mortality in the UK</w:t>
      </w:r>
    </w:p>
    <w:p w:rsidRPr="009F534A" w:rsidR="009F534A" w:rsidP="009F534A" w:rsidRDefault="009F534A" w14:paraId="42CE1B0E" w14:textId="77777777">
      <w:pPr>
        <w:pStyle w:val="ListParagraph"/>
        <w:numPr>
          <w:ilvl w:val="0"/>
          <w:numId w:val="1"/>
        </w:numPr>
        <w:spacing w:after="200" w:line="276" w:lineRule="auto"/>
        <w:rPr>
          <w:rStyle w:val="Strong"/>
          <w:rFonts w:ascii="Calibri" w:hAnsi="Calibri" w:cs="Calibri"/>
          <w:b w:val="0"/>
          <w:bCs w:val="0"/>
          <w:sz w:val="24"/>
          <w:szCs w:val="24"/>
        </w:rPr>
      </w:pPr>
      <w:r w:rsidRPr="009F534A">
        <w:rPr>
          <w:rStyle w:val="Strong"/>
          <w:rFonts w:ascii="Calibri" w:hAnsi="Calibri" w:cs="Calibri"/>
          <w:b w:val="0"/>
          <w:bCs w:val="0"/>
          <w:sz w:val="24"/>
          <w:szCs w:val="24"/>
        </w:rPr>
        <w:t>Mental Health in Young Adults in Low-Income Households Post-COVID</w:t>
      </w:r>
    </w:p>
    <w:p w:rsidRPr="009F534A" w:rsidR="009F534A" w:rsidP="009F534A" w:rsidRDefault="009F534A" w14:paraId="77F0CC30" w14:textId="77777777">
      <w:pPr>
        <w:pStyle w:val="ListParagraph"/>
        <w:numPr>
          <w:ilvl w:val="0"/>
          <w:numId w:val="1"/>
        </w:numPr>
        <w:spacing w:after="200" w:line="276" w:lineRule="auto"/>
        <w:rPr>
          <w:rStyle w:val="Strong"/>
          <w:rFonts w:ascii="Calibri" w:hAnsi="Calibri" w:cs="Calibri"/>
          <w:b w:val="0"/>
          <w:bCs w:val="0"/>
          <w:sz w:val="24"/>
          <w:szCs w:val="24"/>
        </w:rPr>
      </w:pPr>
      <w:r w:rsidRPr="009F534A">
        <w:rPr>
          <w:rStyle w:val="Strong"/>
          <w:rFonts w:ascii="Calibri" w:hAnsi="Calibri" w:cs="Calibri"/>
          <w:b w:val="0"/>
          <w:bCs w:val="0"/>
          <w:sz w:val="24"/>
          <w:szCs w:val="24"/>
        </w:rPr>
        <w:t>Cardiovascular Disease in South Asian Men in Deprived Areas</w:t>
      </w:r>
    </w:p>
    <w:p w:rsidRPr="009F534A" w:rsidR="009F534A" w:rsidP="009F534A" w:rsidRDefault="009F534A" w14:paraId="6BD6410D" w14:textId="77777777">
      <w:pPr>
        <w:pStyle w:val="ListParagraph"/>
        <w:numPr>
          <w:ilvl w:val="0"/>
          <w:numId w:val="1"/>
        </w:numPr>
        <w:spacing w:after="200" w:line="276" w:lineRule="auto"/>
        <w:rPr>
          <w:rStyle w:val="Strong"/>
          <w:rFonts w:ascii="Calibri" w:hAnsi="Calibri" w:cs="Calibri"/>
          <w:b w:val="0"/>
          <w:bCs w:val="0"/>
          <w:sz w:val="24"/>
          <w:szCs w:val="24"/>
        </w:rPr>
      </w:pPr>
      <w:r w:rsidRPr="009F534A">
        <w:rPr>
          <w:rStyle w:val="Strong"/>
          <w:rFonts w:ascii="Calibri" w:hAnsi="Calibri" w:cs="Calibri"/>
          <w:b w:val="0"/>
          <w:bCs w:val="0"/>
          <w:sz w:val="24"/>
          <w:szCs w:val="24"/>
        </w:rPr>
        <w:t>Childhood Asthma and Housing Conditions in Inner-City Birmingham</w:t>
      </w:r>
    </w:p>
    <w:p w:rsidRPr="009F534A" w:rsidR="009F534A" w:rsidP="009F534A" w:rsidRDefault="009F534A" w14:paraId="158A740E" w14:textId="77777777">
      <w:pPr>
        <w:pStyle w:val="ListParagraph"/>
        <w:numPr>
          <w:ilvl w:val="0"/>
          <w:numId w:val="1"/>
        </w:numPr>
        <w:spacing w:after="200" w:line="276" w:lineRule="auto"/>
        <w:rPr>
          <w:rStyle w:val="Strong"/>
          <w:rFonts w:ascii="Calibri" w:hAnsi="Calibri" w:cs="Calibri"/>
          <w:b w:val="0"/>
          <w:bCs w:val="0"/>
          <w:sz w:val="24"/>
          <w:szCs w:val="24"/>
        </w:rPr>
      </w:pPr>
      <w:r w:rsidRPr="009F534A">
        <w:rPr>
          <w:rStyle w:val="Strong"/>
          <w:rFonts w:ascii="Calibri" w:hAnsi="Calibri" w:cs="Calibri"/>
          <w:b w:val="0"/>
          <w:bCs w:val="0"/>
          <w:sz w:val="24"/>
          <w:szCs w:val="24"/>
        </w:rPr>
        <w:t>Low Cancer Screening Uptake Among Eastern European Migrants in the UK</w:t>
      </w:r>
    </w:p>
    <w:p w:rsidRPr="009F534A" w:rsidR="009F534A" w:rsidP="009F534A" w:rsidRDefault="009F534A" w14:paraId="7B92F8F3" w14:textId="77777777">
      <w:pPr>
        <w:pStyle w:val="ListParagraph"/>
        <w:numPr>
          <w:ilvl w:val="0"/>
          <w:numId w:val="1"/>
        </w:numPr>
        <w:spacing w:after="200" w:line="276" w:lineRule="auto"/>
        <w:rPr>
          <w:rFonts w:ascii="Calibri" w:hAnsi="Calibri" w:cs="Calibri"/>
          <w:sz w:val="24"/>
          <w:szCs w:val="24"/>
        </w:rPr>
      </w:pPr>
      <w:r w:rsidRPr="009F534A">
        <w:rPr>
          <w:rStyle w:val="Emphasis"/>
          <w:rFonts w:ascii="Calibri" w:hAnsi="Calibri" w:cs="Calibri"/>
          <w:i w:val="0"/>
          <w:iCs w:val="0"/>
          <w:sz w:val="24"/>
          <w:szCs w:val="24"/>
        </w:rPr>
        <w:t>Food Insecurity and Obesity in Single-Parent Households in the UK</w:t>
      </w:r>
      <w:r w:rsidRPr="009F534A">
        <w:rPr>
          <w:rFonts w:ascii="Calibri" w:hAnsi="Calibri" w:cs="Calibri"/>
          <w:sz w:val="24"/>
          <w:szCs w:val="24"/>
        </w:rPr>
        <w:t>.</w:t>
      </w:r>
    </w:p>
    <w:p w:rsidRPr="009F534A" w:rsidR="00607AEE" w:rsidRDefault="00607AEE" w14:paraId="13ECB0FC" w14:textId="77777777">
      <w:pPr>
        <w:rPr>
          <w:rFonts w:ascii="Calibri" w:hAnsi="Calibri" w:cs="Calibri"/>
        </w:rPr>
      </w:pPr>
    </w:p>
    <w:sectPr w:rsidRPr="009F534A" w:rsidR="00607AE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93A562B"/>
    <w:multiLevelType w:val="hybridMultilevel"/>
    <w:tmpl w:val="F8A227D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853560A"/>
    <w:multiLevelType w:val="hybridMultilevel"/>
    <w:tmpl w:val="4F70FD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1C51091"/>
    <w:multiLevelType w:val="hybridMultilevel"/>
    <w:tmpl w:val="7AF81C9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694893369">
    <w:abstractNumId w:val="1"/>
  </w:num>
  <w:num w:numId="2" w16cid:durableId="912006504">
    <w:abstractNumId w:val="2"/>
  </w:num>
  <w:num w:numId="3" w16cid:durableId="38165167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2NLM0NTc3NTc1AmIDcyUdpeDU4uLM/DyQAsNaAPBPgqIsAAAA"/>
  </w:docVars>
  <w:rsids>
    <w:rsidRoot w:val="009F534A"/>
    <w:rsid w:val="000247FA"/>
    <w:rsid w:val="00607AEE"/>
    <w:rsid w:val="007A1657"/>
    <w:rsid w:val="009F534A"/>
    <w:rsid w:val="00B9464D"/>
    <w:rsid w:val="30D8BCEF"/>
    <w:rsid w:val="440795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30255B"/>
  <w15:chartTrackingRefBased/>
  <w15:docId w15:val="{689A8130-18F8-450F-BBF2-422F777F07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534A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534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534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534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534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534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534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534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534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9F534A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9F534A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9F534A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9F534A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9F534A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9F534A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9F534A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F534A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F534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534A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F534A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534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9F534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534A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9F534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534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534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534A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F534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534A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9F534A"/>
    <w:rPr>
      <w:b/>
      <w:bCs/>
    </w:rPr>
  </w:style>
  <w:style w:type="character" w:styleId="Emphasis">
    <w:name w:val="Emphasis"/>
    <w:basedOn w:val="DefaultParagraphFont"/>
    <w:uiPriority w:val="20"/>
    <w:qFormat/>
    <w:rsid w:val="009F534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5" ma:contentTypeDescription="Create a new document." ma:contentTypeScope="" ma:versionID="fdea34c4235b2673fa849d538bf66794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b3be0a5e332f3f9b3d8ddb9a8535afcc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8DBBFB7A-7DEE-4253-8005-4062AF89622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0384D86-B23C-4244-BB11-9B8CE621D3E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2F42B94-57C9-4EA2-9557-160E48E75B31}">
  <ds:schemaRefs>
    <ds:schemaRef ds:uri="http://schemas.openxmlformats.org/package/2006/metadata/core-properties"/>
    <ds:schemaRef ds:uri="http://schemas.microsoft.com/office/2006/documentManagement/types"/>
    <ds:schemaRef ds:uri="http://www.w3.org/XML/1998/namespace"/>
    <ds:schemaRef ds:uri="http://purl.org/dc/terms/"/>
    <ds:schemaRef ds:uri="http://schemas.microsoft.com/office/2006/metadata/properties"/>
    <ds:schemaRef ds:uri="http://schemas.microsoft.com/office/infopath/2007/PartnerControls"/>
    <ds:schemaRef ds:uri="http://purl.org/dc/elements/1.1/"/>
    <ds:schemaRef ds:uri="04c7059f-bde8-4ce9-bb0f-e52888740953"/>
    <ds:schemaRef ds:uri="d8e79d84-78fb-44a9-92e9-d04bdd8f0359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Hamdi Hussain</dc:creator>
  <keywords/>
  <dc:description/>
  <lastModifiedBy>Hamdi Hussain</lastModifiedBy>
  <revision>3</revision>
  <dcterms:created xsi:type="dcterms:W3CDTF">2025-07-14T09:09:00.0000000Z</dcterms:created>
  <dcterms:modified xsi:type="dcterms:W3CDTF">2025-07-14T09:51:40.3575666Z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