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600EC" w:rsidRPr="001C61D8" w:rsidRDefault="00B600EC" w:rsidP="00B600EC">
      <w:pPr>
        <w:spacing w:line="360" w:lineRule="auto"/>
        <w:jc w:val="center"/>
        <w:rPr>
          <w:rFonts w:ascii="Arial" w:hAnsi="Arial" w:cs="Arial"/>
          <w:b/>
          <w:i/>
          <w:sz w:val="24"/>
          <w:szCs w:val="24"/>
        </w:rPr>
      </w:pPr>
    </w:p>
    <w:p w:rsidR="00B600EC" w:rsidRPr="006775EC" w:rsidRDefault="00B600EC" w:rsidP="00B600EC">
      <w:pPr>
        <w:spacing w:line="360" w:lineRule="auto"/>
        <w:jc w:val="center"/>
        <w:rPr>
          <w:rFonts w:ascii="Arial" w:hAnsi="Arial" w:cs="Arial"/>
          <w:b/>
          <w:sz w:val="32"/>
          <w:szCs w:val="32"/>
        </w:rPr>
      </w:pPr>
    </w:p>
    <w:p w:rsidR="00707ECA" w:rsidRDefault="006775EC" w:rsidP="006775EC">
      <w:pPr>
        <w:spacing w:line="360" w:lineRule="auto"/>
        <w:jc w:val="both"/>
        <w:rPr>
          <w:rFonts w:ascii="Arial" w:hAnsi="Arial" w:cs="Arial"/>
          <w:b/>
          <w:sz w:val="32"/>
          <w:szCs w:val="32"/>
        </w:rPr>
      </w:pPr>
      <w:r w:rsidRPr="006775EC">
        <w:rPr>
          <w:rFonts w:ascii="Arial" w:hAnsi="Arial" w:cs="Arial"/>
          <w:b/>
          <w:sz w:val="32"/>
          <w:szCs w:val="32"/>
        </w:rPr>
        <w:t xml:space="preserve">                                 </w:t>
      </w:r>
      <w:r w:rsidR="00707ECA" w:rsidRPr="006775EC">
        <w:rPr>
          <w:rFonts w:ascii="Arial" w:hAnsi="Arial" w:cs="Arial"/>
          <w:b/>
          <w:sz w:val="32"/>
          <w:szCs w:val="32"/>
        </w:rPr>
        <w:t>Management accounting</w:t>
      </w:r>
    </w:p>
    <w:p w:rsidR="006775EC" w:rsidRPr="006775EC" w:rsidRDefault="006775EC" w:rsidP="006775EC">
      <w:pPr>
        <w:spacing w:line="360" w:lineRule="auto"/>
        <w:jc w:val="both"/>
        <w:rPr>
          <w:rFonts w:ascii="Arial" w:hAnsi="Arial" w:cs="Arial"/>
          <w:b/>
          <w:sz w:val="32"/>
          <w:szCs w:val="32"/>
        </w:rPr>
      </w:pPr>
    </w:p>
    <w:p w:rsidR="006775EC" w:rsidRPr="00E32F05" w:rsidRDefault="006775EC" w:rsidP="006775EC">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                                             </w:t>
      </w:r>
      <w:r w:rsidRPr="00E32F05">
        <w:rPr>
          <w:rFonts w:ascii="Times New Roman" w:hAnsi="Times New Roman" w:cs="Times New Roman"/>
          <w:b/>
          <w:sz w:val="24"/>
          <w:szCs w:val="24"/>
          <w:lang w:val="en-GB"/>
        </w:rPr>
        <w:t>NAME: CRISTINEL OVIDIU GHERFI</w:t>
      </w:r>
    </w:p>
    <w:p w:rsidR="006775EC" w:rsidRPr="00E32F05" w:rsidRDefault="006775EC" w:rsidP="006775EC">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                                             </w:t>
      </w:r>
      <w:r w:rsidRPr="00E32F05">
        <w:rPr>
          <w:rFonts w:ascii="Times New Roman" w:hAnsi="Times New Roman" w:cs="Times New Roman"/>
          <w:b/>
          <w:sz w:val="24"/>
          <w:szCs w:val="24"/>
          <w:lang w:val="en-GB"/>
        </w:rPr>
        <w:t>STUDENT NUMBER: 1909492</w:t>
      </w:r>
    </w:p>
    <w:p w:rsidR="006775EC" w:rsidRDefault="006775EC" w:rsidP="006775EC">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                                             </w:t>
      </w:r>
      <w:r w:rsidRPr="00E32F05">
        <w:rPr>
          <w:rFonts w:ascii="Times New Roman" w:hAnsi="Times New Roman" w:cs="Times New Roman"/>
          <w:b/>
          <w:sz w:val="24"/>
          <w:szCs w:val="24"/>
          <w:lang w:val="en-GB"/>
        </w:rPr>
        <w:t>MODULE TITLE:</w:t>
      </w:r>
      <w:r>
        <w:rPr>
          <w:rFonts w:ascii="Times New Roman" w:hAnsi="Times New Roman" w:cs="Times New Roman"/>
          <w:b/>
          <w:sz w:val="24"/>
          <w:szCs w:val="24"/>
          <w:lang w:val="en-GB"/>
        </w:rPr>
        <w:t xml:space="preserve">  MANAGEMENT ACCOUNTING                                           </w:t>
      </w:r>
    </w:p>
    <w:p w:rsidR="006775EC" w:rsidRPr="00E32F05" w:rsidRDefault="006775EC" w:rsidP="006775EC">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                                             </w:t>
      </w:r>
      <w:r w:rsidRPr="00E32F05">
        <w:rPr>
          <w:rFonts w:ascii="Times New Roman" w:hAnsi="Times New Roman" w:cs="Times New Roman"/>
          <w:b/>
          <w:sz w:val="24"/>
          <w:szCs w:val="24"/>
          <w:lang w:val="en-GB"/>
        </w:rPr>
        <w:t>MODULE</w:t>
      </w:r>
      <w:r>
        <w:rPr>
          <w:rFonts w:ascii="Times New Roman" w:hAnsi="Times New Roman" w:cs="Times New Roman"/>
          <w:b/>
          <w:sz w:val="24"/>
          <w:szCs w:val="24"/>
          <w:lang w:val="en-GB"/>
        </w:rPr>
        <w:t xml:space="preserve"> LEADER: </w:t>
      </w:r>
      <w:r w:rsidR="00380037">
        <w:rPr>
          <w:rFonts w:ascii="Times New Roman" w:hAnsi="Times New Roman" w:cs="Times New Roman"/>
          <w:b/>
          <w:sz w:val="24"/>
          <w:szCs w:val="24"/>
          <w:lang w:val="en-GB"/>
        </w:rPr>
        <w:t>REXON NTING</w:t>
      </w:r>
      <w:bookmarkStart w:id="0" w:name="_GoBack"/>
      <w:bookmarkEnd w:id="0"/>
    </w:p>
    <w:p w:rsidR="00707ECA" w:rsidRPr="001C61D8" w:rsidRDefault="006775EC" w:rsidP="006775EC">
      <w:pPr>
        <w:spacing w:line="360" w:lineRule="auto"/>
        <w:jc w:val="both"/>
        <w:rPr>
          <w:rFonts w:ascii="Arial" w:hAnsi="Arial" w:cs="Arial"/>
          <w:sz w:val="24"/>
          <w:szCs w:val="24"/>
        </w:rPr>
      </w:pPr>
      <w:r>
        <w:rPr>
          <w:rFonts w:ascii="Times New Roman" w:hAnsi="Times New Roman" w:cs="Times New Roman"/>
          <w:b/>
          <w:sz w:val="24"/>
          <w:szCs w:val="24"/>
          <w:lang w:val="en-GB"/>
        </w:rPr>
        <w:t xml:space="preserve">                                             DATE: 01.04.2021</w:t>
      </w:r>
    </w:p>
    <w:p w:rsidR="006775EC" w:rsidRDefault="006775EC" w:rsidP="00563DDC">
      <w:pPr>
        <w:spacing w:line="360" w:lineRule="auto"/>
        <w:jc w:val="both"/>
        <w:rPr>
          <w:rFonts w:ascii="Arial" w:hAnsi="Arial" w:cs="Arial"/>
          <w:sz w:val="24"/>
          <w:szCs w:val="24"/>
        </w:rPr>
      </w:pPr>
    </w:p>
    <w:p w:rsidR="006775EC" w:rsidRDefault="006775EC" w:rsidP="00563DDC">
      <w:pPr>
        <w:spacing w:line="360" w:lineRule="auto"/>
        <w:jc w:val="both"/>
        <w:rPr>
          <w:rFonts w:ascii="Arial" w:hAnsi="Arial" w:cs="Arial"/>
          <w:sz w:val="24"/>
          <w:szCs w:val="24"/>
        </w:rPr>
      </w:pPr>
    </w:p>
    <w:p w:rsidR="006775EC" w:rsidRDefault="006775EC" w:rsidP="00563DDC">
      <w:pPr>
        <w:spacing w:line="360" w:lineRule="auto"/>
        <w:jc w:val="both"/>
        <w:rPr>
          <w:rFonts w:ascii="Arial" w:hAnsi="Arial" w:cs="Arial"/>
          <w:sz w:val="24"/>
          <w:szCs w:val="24"/>
        </w:rPr>
      </w:pPr>
    </w:p>
    <w:p w:rsidR="006775EC" w:rsidRDefault="006775EC" w:rsidP="00563DDC">
      <w:pPr>
        <w:spacing w:line="360" w:lineRule="auto"/>
        <w:jc w:val="both"/>
        <w:rPr>
          <w:rFonts w:ascii="Arial" w:hAnsi="Arial" w:cs="Arial"/>
          <w:sz w:val="24"/>
          <w:szCs w:val="24"/>
        </w:rPr>
      </w:pPr>
    </w:p>
    <w:p w:rsidR="006775EC" w:rsidRDefault="006775EC" w:rsidP="00563DDC">
      <w:pPr>
        <w:spacing w:line="360" w:lineRule="auto"/>
        <w:jc w:val="both"/>
        <w:rPr>
          <w:rFonts w:ascii="Arial" w:hAnsi="Arial" w:cs="Arial"/>
          <w:sz w:val="24"/>
          <w:szCs w:val="24"/>
        </w:rPr>
      </w:pPr>
    </w:p>
    <w:p w:rsidR="006775EC" w:rsidRDefault="006775EC" w:rsidP="00563DDC">
      <w:pPr>
        <w:spacing w:line="360" w:lineRule="auto"/>
        <w:jc w:val="both"/>
        <w:rPr>
          <w:rFonts w:ascii="Arial" w:hAnsi="Arial" w:cs="Arial"/>
          <w:sz w:val="24"/>
          <w:szCs w:val="24"/>
        </w:rPr>
      </w:pPr>
    </w:p>
    <w:p w:rsidR="006775EC" w:rsidRDefault="006775EC" w:rsidP="00563DDC">
      <w:pPr>
        <w:spacing w:line="360" w:lineRule="auto"/>
        <w:jc w:val="both"/>
        <w:rPr>
          <w:rFonts w:ascii="Arial" w:hAnsi="Arial" w:cs="Arial"/>
          <w:sz w:val="24"/>
          <w:szCs w:val="24"/>
        </w:rPr>
      </w:pPr>
    </w:p>
    <w:p w:rsidR="006775EC" w:rsidRDefault="006775EC" w:rsidP="00563DDC">
      <w:pPr>
        <w:spacing w:line="360" w:lineRule="auto"/>
        <w:jc w:val="both"/>
        <w:rPr>
          <w:rFonts w:ascii="Arial" w:hAnsi="Arial" w:cs="Arial"/>
          <w:sz w:val="24"/>
          <w:szCs w:val="24"/>
        </w:rPr>
      </w:pPr>
    </w:p>
    <w:p w:rsidR="006775EC" w:rsidRDefault="006775EC" w:rsidP="00563DDC">
      <w:pPr>
        <w:spacing w:line="360" w:lineRule="auto"/>
        <w:jc w:val="both"/>
        <w:rPr>
          <w:rFonts w:ascii="Arial" w:hAnsi="Arial" w:cs="Arial"/>
          <w:sz w:val="24"/>
          <w:szCs w:val="24"/>
        </w:rPr>
      </w:pPr>
    </w:p>
    <w:p w:rsidR="006775EC" w:rsidRDefault="006775EC" w:rsidP="00563DDC">
      <w:pPr>
        <w:spacing w:line="360" w:lineRule="auto"/>
        <w:jc w:val="both"/>
        <w:rPr>
          <w:rFonts w:ascii="Arial" w:hAnsi="Arial" w:cs="Arial"/>
          <w:sz w:val="24"/>
          <w:szCs w:val="24"/>
        </w:rPr>
      </w:pPr>
    </w:p>
    <w:p w:rsidR="006775EC" w:rsidRDefault="006775EC" w:rsidP="00563DDC">
      <w:pPr>
        <w:spacing w:line="360" w:lineRule="auto"/>
        <w:jc w:val="both"/>
        <w:rPr>
          <w:rFonts w:ascii="Arial" w:hAnsi="Arial" w:cs="Arial"/>
          <w:sz w:val="24"/>
          <w:szCs w:val="24"/>
        </w:rPr>
      </w:pPr>
    </w:p>
    <w:p w:rsidR="006775EC" w:rsidRDefault="006775EC" w:rsidP="00563DDC">
      <w:pPr>
        <w:spacing w:line="360" w:lineRule="auto"/>
        <w:jc w:val="both"/>
        <w:rPr>
          <w:rFonts w:ascii="Arial" w:hAnsi="Arial" w:cs="Arial"/>
          <w:sz w:val="24"/>
          <w:szCs w:val="24"/>
        </w:rPr>
      </w:pPr>
    </w:p>
    <w:p w:rsidR="00A00877" w:rsidRPr="001C61D8" w:rsidRDefault="00A00877" w:rsidP="00563DDC">
      <w:pPr>
        <w:spacing w:line="360" w:lineRule="auto"/>
        <w:jc w:val="both"/>
        <w:rPr>
          <w:rFonts w:ascii="Arial" w:hAnsi="Arial" w:cs="Arial"/>
          <w:sz w:val="24"/>
          <w:szCs w:val="24"/>
        </w:rPr>
      </w:pPr>
      <w:r w:rsidRPr="001C61D8">
        <w:rPr>
          <w:rFonts w:ascii="Arial" w:hAnsi="Arial" w:cs="Arial"/>
          <w:sz w:val="24"/>
          <w:szCs w:val="24"/>
        </w:rPr>
        <w:t>This study will explain the various cost structures, it can be described as costs and expenses that a company will incur while they produce more products and services top meets the desire of the company. The cost structure is divided into two parts first part of the cost structure is fixed costs and the second part is a variable cost</w:t>
      </w:r>
      <w:r w:rsidR="00E050D4" w:rsidRPr="001C61D8">
        <w:rPr>
          <w:rFonts w:ascii="Arial" w:hAnsi="Arial" w:cs="Arial"/>
          <w:sz w:val="24"/>
          <w:szCs w:val="24"/>
        </w:rPr>
        <w:t xml:space="preserve"> (</w:t>
      </w:r>
      <w:r w:rsidR="00E050D4" w:rsidRPr="001C61D8">
        <w:rPr>
          <w:rFonts w:ascii="Arial" w:hAnsi="Arial" w:cs="Arial"/>
          <w:sz w:val="24"/>
          <w:szCs w:val="24"/>
          <w:shd w:val="clear" w:color="auto" w:fill="FFFFFF"/>
        </w:rPr>
        <w:t>Collin et al., 2020</w:t>
      </w:r>
      <w:r w:rsidR="00E050D4" w:rsidRPr="001C61D8">
        <w:rPr>
          <w:rFonts w:ascii="Arial" w:hAnsi="Arial" w:cs="Arial"/>
          <w:sz w:val="24"/>
          <w:szCs w:val="24"/>
        </w:rPr>
        <w:t>)</w:t>
      </w:r>
      <w:r w:rsidRPr="001C61D8">
        <w:rPr>
          <w:rFonts w:ascii="Arial" w:hAnsi="Arial" w:cs="Arial"/>
          <w:sz w:val="24"/>
          <w:szCs w:val="24"/>
        </w:rPr>
        <w:t xml:space="preserve">. Fixed cost within the hospitality industry refers to the administrative overheads for customer services and variable costs in the hospitality industry is related to the bonus, staff wages, tax deducted at source, bonus, entertainment and travel expense. This study will explain about different costs structures used in the Harriot Hotel and how they effectively reduce these costs for improves its financial position. </w:t>
      </w:r>
    </w:p>
    <w:p w:rsidR="00A00877" w:rsidRPr="001C61D8" w:rsidRDefault="00A00877" w:rsidP="00563DDC">
      <w:pPr>
        <w:spacing w:line="360" w:lineRule="auto"/>
        <w:jc w:val="both"/>
        <w:rPr>
          <w:rFonts w:ascii="Arial" w:hAnsi="Arial" w:cs="Arial"/>
          <w:sz w:val="24"/>
          <w:szCs w:val="24"/>
        </w:rPr>
      </w:pPr>
      <w:r w:rsidRPr="001C61D8">
        <w:rPr>
          <w:rFonts w:ascii="Arial" w:hAnsi="Arial" w:cs="Arial"/>
          <w:sz w:val="24"/>
          <w:szCs w:val="24"/>
        </w:rPr>
        <w:t>The Harriot Hotel is one of the leading hotels in the international market. The Harriot Hotel founded by John D. Brockville and is situated in the 1941. The Harriot Hotel provides their facilities to their customers within the various continentals like Europe, Africa, Asia, and America. The growth rate of the hotel is very high because they more concentrate on their services and modify them by taking loans from the international financial institutes. They used aggressive expansion tactics for rapid growth and they achieve desirable profits</w:t>
      </w:r>
      <w:r w:rsidR="00492708" w:rsidRPr="001C61D8">
        <w:rPr>
          <w:rFonts w:ascii="Arial" w:hAnsi="Arial" w:cs="Arial"/>
          <w:sz w:val="24"/>
          <w:szCs w:val="24"/>
        </w:rPr>
        <w:t xml:space="preserve"> (</w:t>
      </w:r>
      <w:proofErr w:type="spellStart"/>
      <w:r w:rsidR="00492708" w:rsidRPr="001C61D8">
        <w:rPr>
          <w:rFonts w:ascii="Arial" w:hAnsi="Arial" w:cs="Arial"/>
          <w:sz w:val="24"/>
          <w:szCs w:val="24"/>
          <w:shd w:val="clear" w:color="auto" w:fill="FFFFFF"/>
        </w:rPr>
        <w:t>Cosma</w:t>
      </w:r>
      <w:proofErr w:type="spellEnd"/>
      <w:r w:rsidR="00492708" w:rsidRPr="001C61D8">
        <w:rPr>
          <w:rFonts w:ascii="Arial" w:hAnsi="Arial" w:cs="Arial"/>
          <w:sz w:val="24"/>
          <w:szCs w:val="24"/>
          <w:shd w:val="clear" w:color="auto" w:fill="FFFFFF"/>
        </w:rPr>
        <w:t xml:space="preserve">, Pop and </w:t>
      </w:r>
      <w:proofErr w:type="spellStart"/>
      <w:r w:rsidR="00492708" w:rsidRPr="001C61D8">
        <w:rPr>
          <w:rFonts w:ascii="Arial" w:hAnsi="Arial" w:cs="Arial"/>
          <w:sz w:val="24"/>
          <w:szCs w:val="24"/>
          <w:shd w:val="clear" w:color="auto" w:fill="FFFFFF"/>
        </w:rPr>
        <w:t>Dănciulescu</w:t>
      </w:r>
      <w:proofErr w:type="spellEnd"/>
      <w:r w:rsidR="00492708" w:rsidRPr="001C61D8">
        <w:rPr>
          <w:rFonts w:ascii="Arial" w:hAnsi="Arial" w:cs="Arial"/>
          <w:sz w:val="24"/>
          <w:szCs w:val="24"/>
          <w:shd w:val="clear" w:color="auto" w:fill="FFFFFF"/>
        </w:rPr>
        <w:t>, 2020</w:t>
      </w:r>
      <w:r w:rsidR="00492708" w:rsidRPr="001C61D8">
        <w:rPr>
          <w:rFonts w:ascii="Arial" w:hAnsi="Arial" w:cs="Arial"/>
          <w:sz w:val="24"/>
          <w:szCs w:val="24"/>
        </w:rPr>
        <w:t>)</w:t>
      </w:r>
      <w:r w:rsidRPr="001C61D8">
        <w:rPr>
          <w:rFonts w:ascii="Arial" w:hAnsi="Arial" w:cs="Arial"/>
          <w:sz w:val="24"/>
          <w:szCs w:val="24"/>
        </w:rPr>
        <w:t xml:space="preserve">. The Harriot Hotel has faced many financial problems or issues due to the Covid-19 situations because the UK government or any other national countries announced emergency lockdown or shutdown to prevent form coronavirus. Therefore all the hospitality or tourism industry faces a huge amount of losses and many small tourism company or hotels are permanently </w:t>
      </w:r>
      <w:proofErr w:type="spellStart"/>
      <w:r w:rsidRPr="001C61D8">
        <w:rPr>
          <w:rFonts w:ascii="Arial" w:hAnsi="Arial" w:cs="Arial"/>
          <w:sz w:val="24"/>
          <w:szCs w:val="24"/>
        </w:rPr>
        <w:t>shutdown</w:t>
      </w:r>
      <w:proofErr w:type="spellEnd"/>
      <w:r w:rsidRPr="001C61D8">
        <w:rPr>
          <w:rFonts w:ascii="Arial" w:hAnsi="Arial" w:cs="Arial"/>
          <w:sz w:val="24"/>
          <w:szCs w:val="24"/>
        </w:rPr>
        <w:t xml:space="preserve"> business due to high losses. </w:t>
      </w:r>
      <w:proofErr w:type="gramStart"/>
      <w:r w:rsidRPr="001C61D8">
        <w:rPr>
          <w:rFonts w:ascii="Arial" w:hAnsi="Arial" w:cs="Arial"/>
          <w:sz w:val="24"/>
          <w:szCs w:val="24"/>
        </w:rPr>
        <w:t>this</w:t>
      </w:r>
      <w:proofErr w:type="gramEnd"/>
      <w:r w:rsidRPr="001C61D8">
        <w:rPr>
          <w:rFonts w:ascii="Arial" w:hAnsi="Arial" w:cs="Arial"/>
          <w:sz w:val="24"/>
          <w:szCs w:val="24"/>
        </w:rPr>
        <w:t xml:space="preserve"> situation affects the financial position of the Harriot Hotel and they want to increase their financial health through developing or reduces extra expenses which increase profit margin as well as the hotel deal effectively with Covid-19 situations.   </w:t>
      </w:r>
    </w:p>
    <w:p w:rsidR="00A00877" w:rsidRPr="001C61D8" w:rsidRDefault="00A00877" w:rsidP="00563DDC">
      <w:pPr>
        <w:spacing w:line="360" w:lineRule="auto"/>
        <w:jc w:val="both"/>
        <w:rPr>
          <w:rFonts w:ascii="Arial" w:hAnsi="Arial" w:cs="Arial"/>
          <w:sz w:val="24"/>
          <w:szCs w:val="24"/>
        </w:rPr>
      </w:pPr>
      <w:r w:rsidRPr="001C61D8">
        <w:rPr>
          <w:rFonts w:ascii="Arial" w:hAnsi="Arial" w:cs="Arial"/>
          <w:sz w:val="24"/>
          <w:szCs w:val="24"/>
        </w:rPr>
        <w:t xml:space="preserve">The cost structure can be described as the different types of costs incurred by the companies while them performing business activities. It includes variable and fixed costs. The costs or expenses that a company will incurred while they produce more products and services to meet the desire of the company. Fixed costs refer to that types of cost which do not depend on the manufacturing units or it remains same while </w:t>
      </w:r>
      <w:r w:rsidRPr="001C61D8">
        <w:rPr>
          <w:rFonts w:ascii="Arial" w:hAnsi="Arial" w:cs="Arial"/>
          <w:sz w:val="24"/>
          <w:szCs w:val="24"/>
        </w:rPr>
        <w:lastRenderedPageBreak/>
        <w:t>company manufacture less or large units. Variable costs can be described as those expenses which are change as per manufacturing units, if a company produces a higher number of units then their variable cost higher or vice-versa</w:t>
      </w:r>
      <w:r w:rsidR="00952077" w:rsidRPr="001C61D8">
        <w:rPr>
          <w:rFonts w:ascii="Arial" w:hAnsi="Arial" w:cs="Arial"/>
          <w:sz w:val="24"/>
          <w:szCs w:val="24"/>
        </w:rPr>
        <w:t xml:space="preserve"> (</w:t>
      </w:r>
      <w:proofErr w:type="spellStart"/>
      <w:r w:rsidR="00952077" w:rsidRPr="001C61D8">
        <w:rPr>
          <w:rFonts w:ascii="Arial" w:hAnsi="Arial" w:cs="Arial"/>
          <w:sz w:val="24"/>
          <w:szCs w:val="24"/>
          <w:shd w:val="clear" w:color="auto" w:fill="FFFFFF"/>
        </w:rPr>
        <w:t>Cosma</w:t>
      </w:r>
      <w:proofErr w:type="spellEnd"/>
      <w:r w:rsidR="00952077" w:rsidRPr="001C61D8">
        <w:rPr>
          <w:rFonts w:ascii="Arial" w:hAnsi="Arial" w:cs="Arial"/>
          <w:sz w:val="24"/>
          <w:szCs w:val="24"/>
          <w:shd w:val="clear" w:color="auto" w:fill="FFFFFF"/>
        </w:rPr>
        <w:t xml:space="preserve">, Pop and </w:t>
      </w:r>
      <w:proofErr w:type="spellStart"/>
      <w:r w:rsidR="00952077" w:rsidRPr="001C61D8">
        <w:rPr>
          <w:rFonts w:ascii="Arial" w:hAnsi="Arial" w:cs="Arial"/>
          <w:sz w:val="24"/>
          <w:szCs w:val="24"/>
          <w:shd w:val="clear" w:color="auto" w:fill="FFFFFF"/>
        </w:rPr>
        <w:t>Dănciulescu</w:t>
      </w:r>
      <w:proofErr w:type="spellEnd"/>
      <w:r w:rsidR="00952077" w:rsidRPr="001C61D8">
        <w:rPr>
          <w:rFonts w:ascii="Arial" w:hAnsi="Arial" w:cs="Arial"/>
          <w:sz w:val="24"/>
          <w:szCs w:val="24"/>
          <w:shd w:val="clear" w:color="auto" w:fill="FFFFFF"/>
        </w:rPr>
        <w:t>, 2020</w:t>
      </w:r>
      <w:r w:rsidR="00952077" w:rsidRPr="001C61D8">
        <w:rPr>
          <w:rFonts w:ascii="Arial" w:hAnsi="Arial" w:cs="Arial"/>
          <w:sz w:val="24"/>
          <w:szCs w:val="24"/>
        </w:rPr>
        <w:t>)</w:t>
      </w:r>
      <w:r w:rsidRPr="001C61D8">
        <w:rPr>
          <w:rFonts w:ascii="Arial" w:hAnsi="Arial" w:cs="Arial"/>
          <w:sz w:val="24"/>
          <w:szCs w:val="24"/>
        </w:rPr>
        <w:t>. As per the case study, the Harriot Hotel wants to reduce their expenses and then they appoint a manager to critically evaluate various expenses and then make tactics to reduce those expenses. According to the case study, it is determined that the Harriot Hotel is spending 7000 million pound on the advertisement cost which is 12 percent of total revenue. The advertisement cost is too high so the hotel needs to reduce investing amount on the advertising because their financial position is not good because of the Covid-19 situation and they can use many other advertising tactics to enhance their sales or revenue like they can use social media which is less expensive in comparison of other advertising platforms. The Harriot Hotel should use Facebook, Instagram and LinkedIn etc. to increases its sale and reducing its spending amount on an advertisement from 12 percent to 6 percent. Advertisement cost is fixed cost in nature in the cost because it does not change according to the unit production or manufacturing products</w:t>
      </w:r>
      <w:r w:rsidR="0060487B" w:rsidRPr="001C61D8">
        <w:rPr>
          <w:rFonts w:ascii="Arial" w:hAnsi="Arial" w:cs="Arial"/>
          <w:sz w:val="24"/>
          <w:szCs w:val="24"/>
        </w:rPr>
        <w:t xml:space="preserve"> (</w:t>
      </w:r>
      <w:proofErr w:type="spellStart"/>
      <w:r w:rsidR="0060487B" w:rsidRPr="001C61D8">
        <w:rPr>
          <w:rFonts w:ascii="Arial" w:hAnsi="Arial" w:cs="Arial"/>
          <w:sz w:val="24"/>
          <w:szCs w:val="24"/>
          <w:shd w:val="clear" w:color="auto" w:fill="FFFFFF"/>
        </w:rPr>
        <w:t>Gueye</w:t>
      </w:r>
      <w:proofErr w:type="spellEnd"/>
      <w:r w:rsidR="0060487B" w:rsidRPr="001C61D8">
        <w:rPr>
          <w:rFonts w:ascii="Arial" w:hAnsi="Arial" w:cs="Arial"/>
          <w:sz w:val="24"/>
          <w:szCs w:val="24"/>
          <w:shd w:val="clear" w:color="auto" w:fill="FFFFFF"/>
        </w:rPr>
        <w:t xml:space="preserve"> et al., 2020</w:t>
      </w:r>
      <w:r w:rsidR="0060487B" w:rsidRPr="001C61D8">
        <w:rPr>
          <w:rFonts w:ascii="Arial" w:hAnsi="Arial" w:cs="Arial"/>
          <w:sz w:val="24"/>
          <w:szCs w:val="24"/>
        </w:rPr>
        <w:t>)</w:t>
      </w:r>
      <w:r w:rsidRPr="001C61D8">
        <w:rPr>
          <w:rFonts w:ascii="Arial" w:hAnsi="Arial" w:cs="Arial"/>
          <w:sz w:val="24"/>
          <w:szCs w:val="24"/>
        </w:rPr>
        <w:t xml:space="preserve">. The Harriot Hotel should use social media to reduce their advertisement costs because at that time they face financial crises due to the Covid-19 pandemic so that they reduce advertisement cost to overcome this crisis.   </w:t>
      </w:r>
    </w:p>
    <w:p w:rsidR="00A00877" w:rsidRPr="001C61D8" w:rsidRDefault="00A00877" w:rsidP="00563DDC">
      <w:pPr>
        <w:spacing w:line="360" w:lineRule="auto"/>
        <w:jc w:val="both"/>
        <w:rPr>
          <w:rFonts w:ascii="Arial" w:hAnsi="Arial" w:cs="Arial"/>
          <w:sz w:val="24"/>
          <w:szCs w:val="24"/>
        </w:rPr>
      </w:pPr>
      <w:r w:rsidRPr="001C61D8">
        <w:rPr>
          <w:rFonts w:ascii="Arial" w:hAnsi="Arial" w:cs="Arial"/>
          <w:sz w:val="24"/>
          <w:szCs w:val="24"/>
        </w:rPr>
        <w:t>As a manager, evaluates interest on loans which is fixed cost in nature. The Harriot Hotel spend 10000 million pounds which is 17% of revenue which represent the financial condition of the hotel is not good so that they should use many schemes that run by the UK government to encourage the businesses and employees</w:t>
      </w:r>
      <w:r w:rsidR="003C5E23" w:rsidRPr="001C61D8">
        <w:rPr>
          <w:rFonts w:ascii="Arial" w:hAnsi="Arial" w:cs="Arial"/>
          <w:sz w:val="24"/>
          <w:szCs w:val="24"/>
        </w:rPr>
        <w:t xml:space="preserve"> (</w:t>
      </w:r>
      <w:proofErr w:type="spellStart"/>
      <w:r w:rsidR="003C5E23" w:rsidRPr="001C61D8">
        <w:rPr>
          <w:rFonts w:ascii="Arial" w:hAnsi="Arial" w:cs="Arial"/>
          <w:sz w:val="24"/>
          <w:szCs w:val="24"/>
          <w:shd w:val="clear" w:color="auto" w:fill="FFFFFF"/>
        </w:rPr>
        <w:t>Gueye</w:t>
      </w:r>
      <w:proofErr w:type="spellEnd"/>
      <w:r w:rsidR="003C5E23" w:rsidRPr="001C61D8">
        <w:rPr>
          <w:rFonts w:ascii="Arial" w:hAnsi="Arial" w:cs="Arial"/>
          <w:sz w:val="24"/>
          <w:szCs w:val="24"/>
          <w:shd w:val="clear" w:color="auto" w:fill="FFFFFF"/>
        </w:rPr>
        <w:t xml:space="preserve"> et al., 2020</w:t>
      </w:r>
      <w:r w:rsidR="003C5E23" w:rsidRPr="001C61D8">
        <w:rPr>
          <w:rFonts w:ascii="Arial" w:hAnsi="Arial" w:cs="Arial"/>
          <w:sz w:val="24"/>
          <w:szCs w:val="24"/>
        </w:rPr>
        <w:t>)</w:t>
      </w:r>
      <w:r w:rsidRPr="001C61D8">
        <w:rPr>
          <w:rFonts w:ascii="Arial" w:hAnsi="Arial" w:cs="Arial"/>
          <w:sz w:val="24"/>
          <w:szCs w:val="24"/>
        </w:rPr>
        <w:t xml:space="preserve">. The Harriot Hotel has </w:t>
      </w:r>
      <w:proofErr w:type="spellStart"/>
      <w:r w:rsidRPr="001C61D8">
        <w:rPr>
          <w:rFonts w:ascii="Arial" w:hAnsi="Arial" w:cs="Arial"/>
          <w:sz w:val="24"/>
          <w:szCs w:val="24"/>
        </w:rPr>
        <w:t>takes</w:t>
      </w:r>
      <w:proofErr w:type="spellEnd"/>
      <w:r w:rsidRPr="001C61D8">
        <w:rPr>
          <w:rFonts w:ascii="Arial" w:hAnsi="Arial" w:cs="Arial"/>
          <w:sz w:val="24"/>
          <w:szCs w:val="24"/>
        </w:rPr>
        <w:t xml:space="preserve"> many loans from the international market so that they should reduce take a huge amount of loans from the international market because it shows the high liability of the hotel. Therefore they should neglect the habit of taking a loan or repay all loans as soon as possible to increase their assets and get many benefits like enhancing the business image, attracts more investors to invest in the hotel etc. The UK government released a bounce-back loan scheme for the business to support them financially and avail credit limit of up to 50000 pounds to recovers their losses</w:t>
      </w:r>
      <w:r w:rsidR="000B1235" w:rsidRPr="001C61D8">
        <w:rPr>
          <w:rFonts w:ascii="Arial" w:hAnsi="Arial" w:cs="Arial"/>
          <w:sz w:val="24"/>
          <w:szCs w:val="24"/>
        </w:rPr>
        <w:t xml:space="preserve"> (</w:t>
      </w:r>
      <w:proofErr w:type="spellStart"/>
      <w:r w:rsidR="000B1235" w:rsidRPr="001C61D8">
        <w:rPr>
          <w:rFonts w:ascii="Arial" w:hAnsi="Arial" w:cs="Arial"/>
          <w:sz w:val="24"/>
          <w:szCs w:val="24"/>
          <w:shd w:val="clear" w:color="auto" w:fill="FFFFFF"/>
        </w:rPr>
        <w:t>Einav</w:t>
      </w:r>
      <w:proofErr w:type="spellEnd"/>
      <w:r w:rsidR="000B1235" w:rsidRPr="001C61D8">
        <w:rPr>
          <w:rFonts w:ascii="Arial" w:hAnsi="Arial" w:cs="Arial"/>
          <w:sz w:val="24"/>
          <w:szCs w:val="24"/>
          <w:shd w:val="clear" w:color="auto" w:fill="FFFFFF"/>
        </w:rPr>
        <w:t>, Finkelstein and Mahoney, 2020</w:t>
      </w:r>
      <w:r w:rsidR="000B1235" w:rsidRPr="001C61D8">
        <w:rPr>
          <w:rFonts w:ascii="Arial" w:hAnsi="Arial" w:cs="Arial"/>
          <w:sz w:val="24"/>
          <w:szCs w:val="24"/>
        </w:rPr>
        <w:t>)</w:t>
      </w:r>
      <w:r w:rsidRPr="001C61D8">
        <w:rPr>
          <w:rFonts w:ascii="Arial" w:hAnsi="Arial" w:cs="Arial"/>
          <w:sz w:val="24"/>
          <w:szCs w:val="24"/>
        </w:rPr>
        <w:t xml:space="preserve">. The Harriot hotel should use this </w:t>
      </w:r>
      <w:r w:rsidRPr="001C61D8">
        <w:rPr>
          <w:rFonts w:ascii="Arial" w:hAnsi="Arial" w:cs="Arial"/>
          <w:sz w:val="24"/>
          <w:szCs w:val="24"/>
        </w:rPr>
        <w:lastRenderedPageBreak/>
        <w:t>scheme to pay interest on the loan and effectively complete business operations. The hotel should pay interest on the loan on time because if they do not pay interest on the loan then they become defaulter which reduces the market image of the Harriot Hotel. So that t</w:t>
      </w:r>
      <w:r w:rsidR="000B1235" w:rsidRPr="001C61D8">
        <w:rPr>
          <w:rFonts w:ascii="Arial" w:hAnsi="Arial" w:cs="Arial"/>
          <w:sz w:val="24"/>
          <w:szCs w:val="24"/>
        </w:rPr>
        <w:t>hey should pay the loan on time and improves their situation.</w:t>
      </w:r>
    </w:p>
    <w:p w:rsidR="00A00877" w:rsidRPr="001C61D8" w:rsidRDefault="00A00877" w:rsidP="00563DDC">
      <w:pPr>
        <w:spacing w:line="360" w:lineRule="auto"/>
        <w:jc w:val="both"/>
        <w:rPr>
          <w:rFonts w:ascii="Arial" w:hAnsi="Arial" w:cs="Arial"/>
          <w:sz w:val="24"/>
          <w:szCs w:val="24"/>
        </w:rPr>
      </w:pPr>
      <w:r w:rsidRPr="001C61D8">
        <w:rPr>
          <w:rFonts w:ascii="Arial" w:hAnsi="Arial" w:cs="Arial"/>
          <w:sz w:val="24"/>
          <w:szCs w:val="24"/>
        </w:rPr>
        <w:t>According to the case study, it is evaluated that the Harriot Hotel is spending on the housekeeping and cleaning supplies is 5000 million pounds which are 8.3% of the total revenue amount and the hotel wants to reduce that amount</w:t>
      </w:r>
      <w:r w:rsidR="003C5E23" w:rsidRPr="001C61D8">
        <w:rPr>
          <w:rFonts w:ascii="Arial" w:hAnsi="Arial" w:cs="Arial"/>
          <w:sz w:val="24"/>
          <w:szCs w:val="24"/>
        </w:rPr>
        <w:t xml:space="preserve"> (</w:t>
      </w:r>
      <w:proofErr w:type="spellStart"/>
      <w:r w:rsidR="003C5E23" w:rsidRPr="001C61D8">
        <w:rPr>
          <w:rFonts w:ascii="Arial" w:hAnsi="Arial" w:cs="Arial"/>
          <w:sz w:val="24"/>
          <w:szCs w:val="24"/>
          <w:shd w:val="clear" w:color="auto" w:fill="FFFFFF"/>
        </w:rPr>
        <w:t>Gueye</w:t>
      </w:r>
      <w:proofErr w:type="spellEnd"/>
      <w:r w:rsidR="003C5E23" w:rsidRPr="001C61D8">
        <w:rPr>
          <w:rFonts w:ascii="Arial" w:hAnsi="Arial" w:cs="Arial"/>
          <w:sz w:val="24"/>
          <w:szCs w:val="24"/>
          <w:shd w:val="clear" w:color="auto" w:fill="FFFFFF"/>
        </w:rPr>
        <w:t xml:space="preserve"> et al., 2020</w:t>
      </w:r>
      <w:r w:rsidR="003C5E23" w:rsidRPr="001C61D8">
        <w:rPr>
          <w:rFonts w:ascii="Arial" w:hAnsi="Arial" w:cs="Arial"/>
          <w:sz w:val="24"/>
          <w:szCs w:val="24"/>
        </w:rPr>
        <w:t>)</w:t>
      </w:r>
      <w:r w:rsidRPr="001C61D8">
        <w:rPr>
          <w:rFonts w:ascii="Arial" w:hAnsi="Arial" w:cs="Arial"/>
          <w:sz w:val="24"/>
          <w:szCs w:val="24"/>
        </w:rPr>
        <w:t>. As a manager, it was suggested to the Harriot Hotel can reduce the cleaning and housekeeping supplies from 5000 million pounds to 3000 million pounds by optimum uses of the housekeeping and cleaning supplies. The Harriot Hotel should use few rooms that regularly used by the hotel and other rooms close for sometimes because it aids to reduce uses of material that used in cleaning</w:t>
      </w:r>
      <w:r w:rsidR="00A6718D" w:rsidRPr="001C61D8">
        <w:rPr>
          <w:rFonts w:ascii="Arial" w:hAnsi="Arial" w:cs="Arial"/>
          <w:sz w:val="24"/>
          <w:szCs w:val="24"/>
        </w:rPr>
        <w:t xml:space="preserve"> (</w:t>
      </w:r>
      <w:proofErr w:type="spellStart"/>
      <w:r w:rsidR="00A6718D" w:rsidRPr="001C61D8">
        <w:rPr>
          <w:rFonts w:ascii="Arial" w:hAnsi="Arial" w:cs="Arial"/>
          <w:sz w:val="24"/>
          <w:szCs w:val="24"/>
          <w:shd w:val="clear" w:color="auto" w:fill="FFFFFF"/>
        </w:rPr>
        <w:t>Einav</w:t>
      </w:r>
      <w:proofErr w:type="spellEnd"/>
      <w:r w:rsidR="00A6718D" w:rsidRPr="001C61D8">
        <w:rPr>
          <w:rFonts w:ascii="Arial" w:hAnsi="Arial" w:cs="Arial"/>
          <w:sz w:val="24"/>
          <w:szCs w:val="24"/>
          <w:shd w:val="clear" w:color="auto" w:fill="FFFFFF"/>
        </w:rPr>
        <w:t>, Finkelstein and Mahoney, 2020</w:t>
      </w:r>
      <w:r w:rsidR="00A6718D" w:rsidRPr="001C61D8">
        <w:rPr>
          <w:rFonts w:ascii="Arial" w:hAnsi="Arial" w:cs="Arial"/>
          <w:sz w:val="24"/>
          <w:szCs w:val="24"/>
        </w:rPr>
        <w:t>)</w:t>
      </w:r>
      <w:r w:rsidRPr="001C61D8">
        <w:rPr>
          <w:rFonts w:ascii="Arial" w:hAnsi="Arial" w:cs="Arial"/>
          <w:sz w:val="24"/>
          <w:szCs w:val="24"/>
        </w:rPr>
        <w:t>. Therefore the hotel minimized usage of the cleaning material. The housekeeping and cleaning supplies have considered as the variable cost because it depends on the usage of those material and it fully controlled by the hotel as they minimize the usage of material by closing those rooms which are not used but they should more sanitize those rooms who regularly used by the Hotel to prevent or cure of coronavirus.</w:t>
      </w:r>
    </w:p>
    <w:p w:rsidR="00A00877" w:rsidRPr="001C61D8" w:rsidRDefault="00A00877" w:rsidP="00563DDC">
      <w:pPr>
        <w:spacing w:line="360" w:lineRule="auto"/>
        <w:jc w:val="both"/>
        <w:rPr>
          <w:rFonts w:ascii="Arial" w:hAnsi="Arial" w:cs="Arial"/>
          <w:sz w:val="24"/>
          <w:szCs w:val="24"/>
        </w:rPr>
      </w:pPr>
      <w:r w:rsidRPr="001C61D8">
        <w:rPr>
          <w:rFonts w:ascii="Arial" w:hAnsi="Arial" w:cs="Arial"/>
          <w:sz w:val="24"/>
          <w:szCs w:val="24"/>
        </w:rPr>
        <w:t xml:space="preserve">The case study evaluates employees’ wages and determines that within the service sector the employees’ wages are considered as the variable costs as per the cost structure.  The Harriot Hotel spend on the employees’ wages 15000 million pounds which is </w:t>
      </w:r>
      <w:proofErr w:type="spellStart"/>
      <w:r w:rsidRPr="001C61D8">
        <w:rPr>
          <w:rFonts w:ascii="Arial" w:hAnsi="Arial" w:cs="Arial"/>
          <w:sz w:val="24"/>
          <w:szCs w:val="24"/>
        </w:rPr>
        <w:t>approx</w:t>
      </w:r>
      <w:proofErr w:type="spellEnd"/>
      <w:r w:rsidRPr="001C61D8">
        <w:rPr>
          <w:rFonts w:ascii="Arial" w:hAnsi="Arial" w:cs="Arial"/>
          <w:sz w:val="24"/>
          <w:szCs w:val="24"/>
        </w:rPr>
        <w:t xml:space="preserve"> 25 % of the total revenue and it is too high amount so that it was recommended to the Hotel reduce or minimize the employees’ wages amount to increased its financial position or overcome from Covid-19 Pandemic. Therefore it can be said that the Harriot hotel could minimize the employees’ wages by reducing the number of employees that work in the hotel and appoint only those staff who work with more interest or productivity. The Harriot hotel should start pay wages according to the hour because it is more beneficial as per the monthly wages and more effective techniques to improve their financial position</w:t>
      </w:r>
      <w:r w:rsidR="00E073A0" w:rsidRPr="001C61D8">
        <w:rPr>
          <w:rFonts w:ascii="Arial" w:hAnsi="Arial" w:cs="Arial"/>
          <w:sz w:val="24"/>
          <w:szCs w:val="24"/>
        </w:rPr>
        <w:t xml:space="preserve"> (</w:t>
      </w:r>
      <w:r w:rsidR="00E073A0" w:rsidRPr="001C61D8">
        <w:rPr>
          <w:rFonts w:ascii="Arial" w:hAnsi="Arial" w:cs="Arial"/>
          <w:sz w:val="24"/>
          <w:szCs w:val="24"/>
          <w:shd w:val="clear" w:color="auto" w:fill="FFFFFF"/>
        </w:rPr>
        <w:t>Fan, Guenther and Wu, 2020</w:t>
      </w:r>
      <w:r w:rsidR="00E073A0" w:rsidRPr="001C61D8">
        <w:rPr>
          <w:rFonts w:ascii="Arial" w:hAnsi="Arial" w:cs="Arial"/>
          <w:sz w:val="24"/>
          <w:szCs w:val="24"/>
        </w:rPr>
        <w:t>)</w:t>
      </w:r>
      <w:r w:rsidRPr="001C61D8">
        <w:rPr>
          <w:rFonts w:ascii="Arial" w:hAnsi="Arial" w:cs="Arial"/>
          <w:sz w:val="24"/>
          <w:szCs w:val="24"/>
        </w:rPr>
        <w:t xml:space="preserve">. They should reduce the employees’ wages amount from 15000 million pounds to 7500 million </w:t>
      </w:r>
      <w:r w:rsidRPr="001C61D8">
        <w:rPr>
          <w:rFonts w:ascii="Arial" w:hAnsi="Arial" w:cs="Arial"/>
          <w:sz w:val="24"/>
          <w:szCs w:val="24"/>
        </w:rPr>
        <w:lastRenderedPageBreak/>
        <w:t xml:space="preserve">pounds and when their financial position becomes normal then they appoint full staff to run their business in the long term. </w:t>
      </w:r>
    </w:p>
    <w:p w:rsidR="00A00877" w:rsidRPr="001C61D8" w:rsidRDefault="00A00877" w:rsidP="00563DDC">
      <w:pPr>
        <w:spacing w:line="360" w:lineRule="auto"/>
        <w:jc w:val="both"/>
        <w:rPr>
          <w:rFonts w:ascii="Arial" w:hAnsi="Arial" w:cs="Arial"/>
          <w:sz w:val="24"/>
          <w:szCs w:val="24"/>
        </w:rPr>
      </w:pPr>
      <w:r w:rsidRPr="001C61D8">
        <w:rPr>
          <w:rFonts w:ascii="Arial" w:hAnsi="Arial" w:cs="Arial"/>
          <w:sz w:val="24"/>
          <w:szCs w:val="24"/>
        </w:rPr>
        <w:t>As per the case study, the Harriot Hotel spend 8000 million pounds which is 13.3 % of the revenue on customer discount and 3000 million pounds which are 5 % of the revenue on stationary that used by the front desk and restaurant. These costs are variable costs as per the cost structure and the hotel need to improve those cost as per their financial situation and they spend a huge amount on those costs</w:t>
      </w:r>
      <w:r w:rsidR="00D95F16" w:rsidRPr="001C61D8">
        <w:rPr>
          <w:rFonts w:ascii="Arial" w:hAnsi="Arial" w:cs="Arial"/>
          <w:sz w:val="24"/>
          <w:szCs w:val="24"/>
        </w:rPr>
        <w:t xml:space="preserve"> (</w:t>
      </w:r>
      <w:proofErr w:type="spellStart"/>
      <w:r w:rsidR="00D95F16" w:rsidRPr="001C61D8">
        <w:rPr>
          <w:rFonts w:ascii="Arial" w:hAnsi="Arial" w:cs="Arial"/>
          <w:sz w:val="24"/>
          <w:szCs w:val="24"/>
          <w:shd w:val="clear" w:color="auto" w:fill="FFFFFF"/>
        </w:rPr>
        <w:t>Einav</w:t>
      </w:r>
      <w:proofErr w:type="spellEnd"/>
      <w:r w:rsidR="00D95F16" w:rsidRPr="001C61D8">
        <w:rPr>
          <w:rFonts w:ascii="Arial" w:hAnsi="Arial" w:cs="Arial"/>
          <w:sz w:val="24"/>
          <w:szCs w:val="24"/>
          <w:shd w:val="clear" w:color="auto" w:fill="FFFFFF"/>
        </w:rPr>
        <w:t>, Finkelstein and Mahoney, 2020</w:t>
      </w:r>
      <w:r w:rsidR="00D95F16" w:rsidRPr="001C61D8">
        <w:rPr>
          <w:rFonts w:ascii="Arial" w:hAnsi="Arial" w:cs="Arial"/>
          <w:sz w:val="24"/>
          <w:szCs w:val="24"/>
        </w:rPr>
        <w:t>)</w:t>
      </w:r>
      <w:r w:rsidRPr="001C61D8">
        <w:rPr>
          <w:rFonts w:ascii="Arial" w:hAnsi="Arial" w:cs="Arial"/>
          <w:sz w:val="24"/>
          <w:szCs w:val="24"/>
        </w:rPr>
        <w:t>. The Harriot hotel can reduce the customer discount for some times and using any other business techniques to increases their sales like providing more customized services, launch combo package for tourist and contact with their regular customers to know their visits plan or provide them information related to the services or discounts. The hotel should reduce customer discount from 8000 million pounds to 3500 million pounds. The Harriot Hotel spend 3000 million pounds and improve costs by optimum use of stationery items and fully utilized those stationery items which increases their lifetime value and the hotel spend after some time</w:t>
      </w:r>
      <w:r w:rsidR="00BD302D" w:rsidRPr="001C61D8">
        <w:rPr>
          <w:rFonts w:ascii="Arial" w:hAnsi="Arial" w:cs="Arial"/>
          <w:sz w:val="24"/>
          <w:szCs w:val="24"/>
        </w:rPr>
        <w:t xml:space="preserve"> (</w:t>
      </w:r>
      <w:r w:rsidR="00BD302D" w:rsidRPr="001C61D8">
        <w:rPr>
          <w:rFonts w:ascii="Arial" w:hAnsi="Arial" w:cs="Arial"/>
          <w:sz w:val="24"/>
          <w:szCs w:val="24"/>
          <w:shd w:val="clear" w:color="auto" w:fill="FFFFFF"/>
        </w:rPr>
        <w:t>Qin et al., 2020</w:t>
      </w:r>
      <w:r w:rsidR="00BD302D" w:rsidRPr="001C61D8">
        <w:rPr>
          <w:rFonts w:ascii="Arial" w:hAnsi="Arial" w:cs="Arial"/>
          <w:sz w:val="24"/>
          <w:szCs w:val="24"/>
        </w:rPr>
        <w:t>)</w:t>
      </w:r>
      <w:r w:rsidRPr="001C61D8">
        <w:rPr>
          <w:rFonts w:ascii="Arial" w:hAnsi="Arial" w:cs="Arial"/>
          <w:sz w:val="24"/>
          <w:szCs w:val="24"/>
        </w:rPr>
        <w:t xml:space="preserve">. It is necessary items for the hotel because regularly used by restaurants to takes orders and the front desk used this to note some essential information. So that the hotel can reduced this amount by fully utilized the office stationery. The Harriot hotel can overcome the financial crises by using that recommendation and strategies to improve its position.       </w:t>
      </w:r>
    </w:p>
    <w:p w:rsidR="00E050D4" w:rsidRPr="001C61D8" w:rsidRDefault="00A00877" w:rsidP="00563DDC">
      <w:pPr>
        <w:spacing w:line="360" w:lineRule="auto"/>
        <w:jc w:val="both"/>
        <w:rPr>
          <w:rFonts w:ascii="Arial" w:hAnsi="Arial" w:cs="Arial"/>
          <w:sz w:val="24"/>
          <w:szCs w:val="24"/>
        </w:rPr>
      </w:pPr>
      <w:r w:rsidRPr="001C61D8">
        <w:rPr>
          <w:rFonts w:ascii="Arial" w:hAnsi="Arial" w:cs="Arial"/>
          <w:sz w:val="24"/>
          <w:szCs w:val="24"/>
        </w:rPr>
        <w:t xml:space="preserve">This module based on the various cost structures can be described as costs and expenses that a company will incur while they produce more products and services top meets the desire of the company. This study explained about different costs structures used in the Harriot Hotel and how they effectively reduce these costs for improves its financial position. This study described the various costs expenses and their cost structure and how can be minimizing those costs improve finical stability of the hotel.  </w:t>
      </w:r>
    </w:p>
    <w:p w:rsidR="00E050D4" w:rsidRPr="001C61D8" w:rsidRDefault="00E050D4" w:rsidP="00563DDC">
      <w:pPr>
        <w:spacing w:line="360" w:lineRule="auto"/>
        <w:jc w:val="both"/>
        <w:rPr>
          <w:rFonts w:ascii="Arial" w:hAnsi="Arial" w:cs="Arial"/>
          <w:sz w:val="24"/>
          <w:szCs w:val="24"/>
        </w:rPr>
      </w:pPr>
      <w:r w:rsidRPr="001C61D8">
        <w:rPr>
          <w:rFonts w:ascii="Arial" w:hAnsi="Arial" w:cs="Arial"/>
          <w:sz w:val="24"/>
          <w:szCs w:val="24"/>
        </w:rPr>
        <w:br w:type="page"/>
      </w:r>
    </w:p>
    <w:p w:rsidR="000D1D23" w:rsidRPr="001C61D8" w:rsidRDefault="00E050D4" w:rsidP="00563DDC">
      <w:pPr>
        <w:spacing w:line="360" w:lineRule="auto"/>
        <w:jc w:val="both"/>
        <w:rPr>
          <w:rFonts w:ascii="Arial" w:hAnsi="Arial" w:cs="Arial"/>
          <w:b/>
          <w:sz w:val="24"/>
          <w:szCs w:val="24"/>
        </w:rPr>
      </w:pPr>
      <w:r w:rsidRPr="001C61D8">
        <w:rPr>
          <w:rFonts w:ascii="Arial" w:hAnsi="Arial" w:cs="Arial"/>
          <w:b/>
          <w:sz w:val="24"/>
          <w:szCs w:val="24"/>
        </w:rPr>
        <w:lastRenderedPageBreak/>
        <w:t xml:space="preserve">Reference </w:t>
      </w:r>
    </w:p>
    <w:p w:rsidR="00AC757E" w:rsidRPr="001C61D8" w:rsidRDefault="00AC757E" w:rsidP="00563DDC">
      <w:pPr>
        <w:spacing w:line="360" w:lineRule="auto"/>
        <w:jc w:val="both"/>
        <w:rPr>
          <w:rFonts w:ascii="Arial" w:hAnsi="Arial" w:cs="Arial"/>
          <w:sz w:val="24"/>
          <w:szCs w:val="24"/>
          <w:shd w:val="clear" w:color="auto" w:fill="FFFFFF"/>
        </w:rPr>
      </w:pPr>
      <w:r w:rsidRPr="001C61D8">
        <w:rPr>
          <w:rFonts w:ascii="Arial" w:hAnsi="Arial" w:cs="Arial"/>
          <w:sz w:val="24"/>
          <w:szCs w:val="24"/>
          <w:shd w:val="clear" w:color="auto" w:fill="FFFFFF"/>
        </w:rPr>
        <w:t>Collin</w:t>
      </w:r>
      <w:r w:rsidRPr="001C61D8">
        <w:rPr>
          <w:rFonts w:ascii="Cambria Math" w:hAnsi="Cambria Math" w:cs="Arial"/>
          <w:sz w:val="24"/>
          <w:szCs w:val="24"/>
          <w:shd w:val="clear" w:color="auto" w:fill="FFFFFF"/>
        </w:rPr>
        <w:t>‐</w:t>
      </w:r>
      <w:r w:rsidRPr="001C61D8">
        <w:rPr>
          <w:rFonts w:ascii="Arial" w:hAnsi="Arial" w:cs="Arial"/>
          <w:sz w:val="24"/>
          <w:szCs w:val="24"/>
          <w:shd w:val="clear" w:color="auto" w:fill="FFFFFF"/>
        </w:rPr>
        <w:t xml:space="preserve">Dufresne, P., </w:t>
      </w:r>
      <w:proofErr w:type="spellStart"/>
      <w:r w:rsidRPr="001C61D8">
        <w:rPr>
          <w:rFonts w:ascii="Arial" w:hAnsi="Arial" w:cs="Arial"/>
          <w:sz w:val="24"/>
          <w:szCs w:val="24"/>
          <w:shd w:val="clear" w:color="auto" w:fill="FFFFFF"/>
        </w:rPr>
        <w:t>Junge</w:t>
      </w:r>
      <w:proofErr w:type="spellEnd"/>
      <w:r w:rsidRPr="001C61D8">
        <w:rPr>
          <w:rFonts w:ascii="Arial" w:hAnsi="Arial" w:cs="Arial"/>
          <w:sz w:val="24"/>
          <w:szCs w:val="24"/>
          <w:shd w:val="clear" w:color="auto" w:fill="FFFFFF"/>
        </w:rPr>
        <w:t xml:space="preserve">, B. and </w:t>
      </w:r>
      <w:proofErr w:type="spellStart"/>
      <w:r w:rsidRPr="001C61D8">
        <w:rPr>
          <w:rFonts w:ascii="Arial" w:hAnsi="Arial" w:cs="Arial"/>
          <w:sz w:val="24"/>
          <w:szCs w:val="24"/>
          <w:shd w:val="clear" w:color="auto" w:fill="FFFFFF"/>
        </w:rPr>
        <w:t>Trolle</w:t>
      </w:r>
      <w:proofErr w:type="spellEnd"/>
      <w:r w:rsidRPr="001C61D8">
        <w:rPr>
          <w:rFonts w:ascii="Arial" w:hAnsi="Arial" w:cs="Arial"/>
          <w:sz w:val="24"/>
          <w:szCs w:val="24"/>
          <w:shd w:val="clear" w:color="auto" w:fill="FFFFFF"/>
        </w:rPr>
        <w:t xml:space="preserve">, A.B., 2020. </w:t>
      </w:r>
      <w:proofErr w:type="gramStart"/>
      <w:r w:rsidRPr="001C61D8">
        <w:rPr>
          <w:rFonts w:ascii="Arial" w:hAnsi="Arial" w:cs="Arial"/>
          <w:sz w:val="24"/>
          <w:szCs w:val="24"/>
          <w:shd w:val="clear" w:color="auto" w:fill="FFFFFF"/>
        </w:rPr>
        <w:t>Market structure and transaction costs of index CDSs.</w:t>
      </w:r>
      <w:proofErr w:type="gramEnd"/>
      <w:r w:rsidRPr="001C61D8">
        <w:rPr>
          <w:rFonts w:ascii="Arial" w:hAnsi="Arial" w:cs="Arial"/>
          <w:sz w:val="24"/>
          <w:szCs w:val="24"/>
          <w:shd w:val="clear" w:color="auto" w:fill="FFFFFF"/>
        </w:rPr>
        <w:t> </w:t>
      </w:r>
      <w:proofErr w:type="gramStart"/>
      <w:r w:rsidRPr="001C61D8">
        <w:rPr>
          <w:rFonts w:ascii="Arial" w:hAnsi="Arial" w:cs="Arial"/>
          <w:i/>
          <w:iCs/>
          <w:sz w:val="24"/>
          <w:szCs w:val="24"/>
          <w:shd w:val="clear" w:color="auto" w:fill="FFFFFF"/>
        </w:rPr>
        <w:t>The Journal of Finance</w:t>
      </w:r>
      <w:r w:rsidRPr="001C61D8">
        <w:rPr>
          <w:rFonts w:ascii="Arial" w:hAnsi="Arial" w:cs="Arial"/>
          <w:sz w:val="24"/>
          <w:szCs w:val="24"/>
          <w:shd w:val="clear" w:color="auto" w:fill="FFFFFF"/>
        </w:rPr>
        <w:t>, </w:t>
      </w:r>
      <w:r w:rsidRPr="001C61D8">
        <w:rPr>
          <w:rFonts w:ascii="Arial" w:hAnsi="Arial" w:cs="Arial"/>
          <w:i/>
          <w:iCs/>
          <w:sz w:val="24"/>
          <w:szCs w:val="24"/>
          <w:shd w:val="clear" w:color="auto" w:fill="FFFFFF"/>
        </w:rPr>
        <w:t>75</w:t>
      </w:r>
      <w:r w:rsidRPr="001C61D8">
        <w:rPr>
          <w:rFonts w:ascii="Arial" w:hAnsi="Arial" w:cs="Arial"/>
          <w:sz w:val="24"/>
          <w:szCs w:val="24"/>
          <w:shd w:val="clear" w:color="auto" w:fill="FFFFFF"/>
        </w:rPr>
        <w:t>(5), pp.2719-2763.</w:t>
      </w:r>
      <w:proofErr w:type="gramEnd"/>
    </w:p>
    <w:p w:rsidR="00AC757E" w:rsidRPr="001C61D8" w:rsidRDefault="00AC757E" w:rsidP="00563DDC">
      <w:pPr>
        <w:spacing w:line="360" w:lineRule="auto"/>
        <w:jc w:val="both"/>
        <w:rPr>
          <w:rFonts w:ascii="Arial" w:hAnsi="Arial" w:cs="Arial"/>
          <w:sz w:val="24"/>
          <w:szCs w:val="24"/>
          <w:shd w:val="clear" w:color="auto" w:fill="FFFFFF"/>
        </w:rPr>
      </w:pPr>
      <w:proofErr w:type="spellStart"/>
      <w:r w:rsidRPr="001C61D8">
        <w:rPr>
          <w:rFonts w:ascii="Arial" w:hAnsi="Arial" w:cs="Arial"/>
          <w:sz w:val="24"/>
          <w:szCs w:val="24"/>
          <w:shd w:val="clear" w:color="auto" w:fill="FFFFFF"/>
        </w:rPr>
        <w:t>Cosma</w:t>
      </w:r>
      <w:proofErr w:type="spellEnd"/>
      <w:r w:rsidRPr="001C61D8">
        <w:rPr>
          <w:rFonts w:ascii="Arial" w:hAnsi="Arial" w:cs="Arial"/>
          <w:sz w:val="24"/>
          <w:szCs w:val="24"/>
          <w:shd w:val="clear" w:color="auto" w:fill="FFFFFF"/>
        </w:rPr>
        <w:t xml:space="preserve">, O., Pop, P.C. and </w:t>
      </w:r>
      <w:proofErr w:type="spellStart"/>
      <w:r w:rsidRPr="001C61D8">
        <w:rPr>
          <w:rFonts w:ascii="Arial" w:hAnsi="Arial" w:cs="Arial"/>
          <w:sz w:val="24"/>
          <w:szCs w:val="24"/>
          <w:shd w:val="clear" w:color="auto" w:fill="FFFFFF"/>
        </w:rPr>
        <w:t>Dănciulescu</w:t>
      </w:r>
      <w:proofErr w:type="spellEnd"/>
      <w:r w:rsidRPr="001C61D8">
        <w:rPr>
          <w:rFonts w:ascii="Arial" w:hAnsi="Arial" w:cs="Arial"/>
          <w:sz w:val="24"/>
          <w:szCs w:val="24"/>
          <w:shd w:val="clear" w:color="auto" w:fill="FFFFFF"/>
        </w:rPr>
        <w:t xml:space="preserve">, D., 2020. A novel </w:t>
      </w:r>
      <w:proofErr w:type="spellStart"/>
      <w:r w:rsidRPr="001C61D8">
        <w:rPr>
          <w:rFonts w:ascii="Arial" w:hAnsi="Arial" w:cs="Arial"/>
          <w:sz w:val="24"/>
          <w:szCs w:val="24"/>
          <w:shd w:val="clear" w:color="auto" w:fill="FFFFFF"/>
        </w:rPr>
        <w:t>matheuristic</w:t>
      </w:r>
      <w:proofErr w:type="spellEnd"/>
      <w:r w:rsidRPr="001C61D8">
        <w:rPr>
          <w:rFonts w:ascii="Arial" w:hAnsi="Arial" w:cs="Arial"/>
          <w:sz w:val="24"/>
          <w:szCs w:val="24"/>
          <w:shd w:val="clear" w:color="auto" w:fill="FFFFFF"/>
        </w:rPr>
        <w:t xml:space="preserve"> approach for a two-stage transportation problem with fixed costs associated to the routes. </w:t>
      </w:r>
      <w:proofErr w:type="gramStart"/>
      <w:r w:rsidRPr="001C61D8">
        <w:rPr>
          <w:rFonts w:ascii="Arial" w:hAnsi="Arial" w:cs="Arial"/>
          <w:i/>
          <w:iCs/>
          <w:sz w:val="24"/>
          <w:szCs w:val="24"/>
          <w:shd w:val="clear" w:color="auto" w:fill="FFFFFF"/>
        </w:rPr>
        <w:t>Computers &amp; Operations Research</w:t>
      </w:r>
      <w:r w:rsidRPr="001C61D8">
        <w:rPr>
          <w:rFonts w:ascii="Arial" w:hAnsi="Arial" w:cs="Arial"/>
          <w:sz w:val="24"/>
          <w:szCs w:val="24"/>
          <w:shd w:val="clear" w:color="auto" w:fill="FFFFFF"/>
        </w:rPr>
        <w:t>, </w:t>
      </w:r>
      <w:r w:rsidRPr="001C61D8">
        <w:rPr>
          <w:rFonts w:ascii="Arial" w:hAnsi="Arial" w:cs="Arial"/>
          <w:i/>
          <w:iCs/>
          <w:sz w:val="24"/>
          <w:szCs w:val="24"/>
          <w:shd w:val="clear" w:color="auto" w:fill="FFFFFF"/>
        </w:rPr>
        <w:t>118</w:t>
      </w:r>
      <w:r w:rsidRPr="001C61D8">
        <w:rPr>
          <w:rFonts w:ascii="Arial" w:hAnsi="Arial" w:cs="Arial"/>
          <w:sz w:val="24"/>
          <w:szCs w:val="24"/>
          <w:shd w:val="clear" w:color="auto" w:fill="FFFFFF"/>
        </w:rPr>
        <w:t>, p.104906.</w:t>
      </w:r>
      <w:proofErr w:type="gramEnd"/>
    </w:p>
    <w:p w:rsidR="00AC757E" w:rsidRPr="001C61D8" w:rsidRDefault="00AC757E" w:rsidP="00563DDC">
      <w:pPr>
        <w:spacing w:line="360" w:lineRule="auto"/>
        <w:jc w:val="both"/>
        <w:rPr>
          <w:rFonts w:ascii="Arial" w:hAnsi="Arial" w:cs="Arial"/>
          <w:sz w:val="24"/>
          <w:szCs w:val="24"/>
          <w:shd w:val="clear" w:color="auto" w:fill="FFFFFF"/>
        </w:rPr>
      </w:pPr>
      <w:proofErr w:type="spellStart"/>
      <w:r w:rsidRPr="001C61D8">
        <w:rPr>
          <w:rFonts w:ascii="Arial" w:hAnsi="Arial" w:cs="Arial"/>
          <w:sz w:val="24"/>
          <w:szCs w:val="24"/>
          <w:shd w:val="clear" w:color="auto" w:fill="FFFFFF"/>
        </w:rPr>
        <w:t>Einav</w:t>
      </w:r>
      <w:proofErr w:type="spellEnd"/>
      <w:r w:rsidRPr="001C61D8">
        <w:rPr>
          <w:rFonts w:ascii="Arial" w:hAnsi="Arial" w:cs="Arial"/>
          <w:sz w:val="24"/>
          <w:szCs w:val="24"/>
          <w:shd w:val="clear" w:color="auto" w:fill="FFFFFF"/>
        </w:rPr>
        <w:t>, L., Finkelstein, A., Ji, Y. and Mahoney, N., 2020. Randomized trial shows healthcare payment reform has equal-sized spillover effects on patients not targeted by reform. </w:t>
      </w:r>
      <w:proofErr w:type="gramStart"/>
      <w:r w:rsidRPr="001C61D8">
        <w:rPr>
          <w:rFonts w:ascii="Arial" w:hAnsi="Arial" w:cs="Arial"/>
          <w:i/>
          <w:iCs/>
          <w:sz w:val="24"/>
          <w:szCs w:val="24"/>
          <w:shd w:val="clear" w:color="auto" w:fill="FFFFFF"/>
        </w:rPr>
        <w:t>Proceedings of the National Academy of Sciences</w:t>
      </w:r>
      <w:r w:rsidRPr="001C61D8">
        <w:rPr>
          <w:rFonts w:ascii="Arial" w:hAnsi="Arial" w:cs="Arial"/>
          <w:sz w:val="24"/>
          <w:szCs w:val="24"/>
          <w:shd w:val="clear" w:color="auto" w:fill="FFFFFF"/>
        </w:rPr>
        <w:t>, </w:t>
      </w:r>
      <w:r w:rsidRPr="001C61D8">
        <w:rPr>
          <w:rFonts w:ascii="Arial" w:hAnsi="Arial" w:cs="Arial"/>
          <w:i/>
          <w:iCs/>
          <w:sz w:val="24"/>
          <w:szCs w:val="24"/>
          <w:shd w:val="clear" w:color="auto" w:fill="FFFFFF"/>
        </w:rPr>
        <w:t>117</w:t>
      </w:r>
      <w:r w:rsidRPr="001C61D8">
        <w:rPr>
          <w:rFonts w:ascii="Arial" w:hAnsi="Arial" w:cs="Arial"/>
          <w:sz w:val="24"/>
          <w:szCs w:val="24"/>
          <w:shd w:val="clear" w:color="auto" w:fill="FFFFFF"/>
        </w:rPr>
        <w:t>(32), pp.18939-18947.</w:t>
      </w:r>
      <w:proofErr w:type="gramEnd"/>
    </w:p>
    <w:p w:rsidR="00AC757E" w:rsidRPr="001C61D8" w:rsidRDefault="00AC757E" w:rsidP="00563DDC">
      <w:pPr>
        <w:spacing w:line="360" w:lineRule="auto"/>
        <w:jc w:val="both"/>
        <w:rPr>
          <w:rFonts w:ascii="Arial" w:hAnsi="Arial" w:cs="Arial"/>
          <w:sz w:val="24"/>
          <w:szCs w:val="24"/>
          <w:shd w:val="clear" w:color="auto" w:fill="FFFFFF"/>
        </w:rPr>
      </w:pPr>
      <w:proofErr w:type="gramStart"/>
      <w:r w:rsidRPr="001C61D8">
        <w:rPr>
          <w:rFonts w:ascii="Arial" w:hAnsi="Arial" w:cs="Arial"/>
          <w:sz w:val="24"/>
          <w:szCs w:val="24"/>
          <w:shd w:val="clear" w:color="auto" w:fill="FFFFFF"/>
        </w:rPr>
        <w:t>Fan, Q., Guenther, D.A. and Wu, K., 2020.</w:t>
      </w:r>
      <w:proofErr w:type="gramEnd"/>
      <w:r w:rsidRPr="001C61D8">
        <w:rPr>
          <w:rFonts w:ascii="Arial" w:hAnsi="Arial" w:cs="Arial"/>
          <w:sz w:val="24"/>
          <w:szCs w:val="24"/>
          <w:shd w:val="clear" w:color="auto" w:fill="FFFFFF"/>
        </w:rPr>
        <w:t xml:space="preserve"> </w:t>
      </w:r>
      <w:proofErr w:type="gramStart"/>
      <w:r w:rsidRPr="001C61D8">
        <w:rPr>
          <w:rFonts w:ascii="Arial" w:hAnsi="Arial" w:cs="Arial"/>
          <w:sz w:val="24"/>
          <w:szCs w:val="24"/>
          <w:shd w:val="clear" w:color="auto" w:fill="FFFFFF"/>
        </w:rPr>
        <w:t>Fixed and Variable Tax Expense and the Cost of Equity Capital.</w:t>
      </w:r>
      <w:proofErr w:type="gramEnd"/>
      <w:r w:rsidRPr="001C61D8">
        <w:rPr>
          <w:rFonts w:ascii="Arial" w:hAnsi="Arial" w:cs="Arial"/>
          <w:sz w:val="24"/>
          <w:szCs w:val="24"/>
          <w:shd w:val="clear" w:color="auto" w:fill="FFFFFF"/>
        </w:rPr>
        <w:t> </w:t>
      </w:r>
      <w:proofErr w:type="gramStart"/>
      <w:r w:rsidRPr="001C61D8">
        <w:rPr>
          <w:rFonts w:ascii="Arial" w:hAnsi="Arial" w:cs="Arial"/>
          <w:i/>
          <w:iCs/>
          <w:sz w:val="24"/>
          <w:szCs w:val="24"/>
          <w:shd w:val="clear" w:color="auto" w:fill="FFFFFF"/>
        </w:rPr>
        <w:t>Available at SSRN 3575256</w:t>
      </w:r>
      <w:r w:rsidRPr="001C61D8">
        <w:rPr>
          <w:rFonts w:ascii="Arial" w:hAnsi="Arial" w:cs="Arial"/>
          <w:sz w:val="24"/>
          <w:szCs w:val="24"/>
          <w:shd w:val="clear" w:color="auto" w:fill="FFFFFF"/>
        </w:rPr>
        <w:t>.</w:t>
      </w:r>
      <w:proofErr w:type="gramEnd"/>
    </w:p>
    <w:p w:rsidR="00AC757E" w:rsidRPr="001C61D8" w:rsidRDefault="00AC757E" w:rsidP="00563DDC">
      <w:pPr>
        <w:spacing w:line="360" w:lineRule="auto"/>
        <w:jc w:val="both"/>
        <w:rPr>
          <w:rFonts w:ascii="Arial" w:hAnsi="Arial" w:cs="Arial"/>
          <w:sz w:val="24"/>
          <w:szCs w:val="24"/>
          <w:shd w:val="clear" w:color="auto" w:fill="FFFFFF"/>
        </w:rPr>
      </w:pPr>
      <w:proofErr w:type="spellStart"/>
      <w:proofErr w:type="gramStart"/>
      <w:r w:rsidRPr="001C61D8">
        <w:rPr>
          <w:rFonts w:ascii="Arial" w:hAnsi="Arial" w:cs="Arial"/>
          <w:sz w:val="24"/>
          <w:szCs w:val="24"/>
          <w:shd w:val="clear" w:color="auto" w:fill="FFFFFF"/>
        </w:rPr>
        <w:t>Gueye</w:t>
      </w:r>
      <w:proofErr w:type="spellEnd"/>
      <w:r w:rsidRPr="001C61D8">
        <w:rPr>
          <w:rFonts w:ascii="Arial" w:hAnsi="Arial" w:cs="Arial"/>
          <w:sz w:val="24"/>
          <w:szCs w:val="24"/>
          <w:shd w:val="clear" w:color="auto" w:fill="FFFFFF"/>
        </w:rPr>
        <w:t xml:space="preserve">, M.N., </w:t>
      </w:r>
      <w:proofErr w:type="spellStart"/>
      <w:r w:rsidRPr="001C61D8">
        <w:rPr>
          <w:rFonts w:ascii="Arial" w:hAnsi="Arial" w:cs="Arial"/>
          <w:sz w:val="24"/>
          <w:szCs w:val="24"/>
          <w:shd w:val="clear" w:color="auto" w:fill="FFFFFF"/>
        </w:rPr>
        <w:t>Carella</w:t>
      </w:r>
      <w:proofErr w:type="spellEnd"/>
      <w:r w:rsidRPr="001C61D8">
        <w:rPr>
          <w:rFonts w:ascii="Arial" w:hAnsi="Arial" w:cs="Arial"/>
          <w:sz w:val="24"/>
          <w:szCs w:val="24"/>
          <w:shd w:val="clear" w:color="auto" w:fill="FFFFFF"/>
        </w:rPr>
        <w:t xml:space="preserve">, A., Faure-Vincent, J., </w:t>
      </w:r>
      <w:proofErr w:type="spellStart"/>
      <w:r w:rsidRPr="001C61D8">
        <w:rPr>
          <w:rFonts w:ascii="Arial" w:hAnsi="Arial" w:cs="Arial"/>
          <w:sz w:val="24"/>
          <w:szCs w:val="24"/>
          <w:shd w:val="clear" w:color="auto" w:fill="FFFFFF"/>
        </w:rPr>
        <w:t>Demadrille</w:t>
      </w:r>
      <w:proofErr w:type="spellEnd"/>
      <w:r w:rsidRPr="001C61D8">
        <w:rPr>
          <w:rFonts w:ascii="Arial" w:hAnsi="Arial" w:cs="Arial"/>
          <w:sz w:val="24"/>
          <w:szCs w:val="24"/>
          <w:shd w:val="clear" w:color="auto" w:fill="FFFFFF"/>
        </w:rPr>
        <w:t xml:space="preserve">, R. and </w:t>
      </w:r>
      <w:proofErr w:type="spellStart"/>
      <w:r w:rsidRPr="001C61D8">
        <w:rPr>
          <w:rFonts w:ascii="Arial" w:hAnsi="Arial" w:cs="Arial"/>
          <w:sz w:val="24"/>
          <w:szCs w:val="24"/>
          <w:shd w:val="clear" w:color="auto" w:fill="FFFFFF"/>
        </w:rPr>
        <w:t>Simonato</w:t>
      </w:r>
      <w:proofErr w:type="spellEnd"/>
      <w:r w:rsidRPr="001C61D8">
        <w:rPr>
          <w:rFonts w:ascii="Arial" w:hAnsi="Arial" w:cs="Arial"/>
          <w:sz w:val="24"/>
          <w:szCs w:val="24"/>
          <w:shd w:val="clear" w:color="auto" w:fill="FFFFFF"/>
        </w:rPr>
        <w:t>, J.P., 2020.</w:t>
      </w:r>
      <w:proofErr w:type="gramEnd"/>
      <w:r w:rsidRPr="001C61D8">
        <w:rPr>
          <w:rFonts w:ascii="Arial" w:hAnsi="Arial" w:cs="Arial"/>
          <w:sz w:val="24"/>
          <w:szCs w:val="24"/>
          <w:shd w:val="clear" w:color="auto" w:fill="FFFFFF"/>
        </w:rPr>
        <w:t xml:space="preserve"> Progress in understanding structure and transport properties of PEDOT-based materials: a critical review. </w:t>
      </w:r>
      <w:proofErr w:type="gramStart"/>
      <w:r w:rsidRPr="001C61D8">
        <w:rPr>
          <w:rFonts w:ascii="Arial" w:hAnsi="Arial" w:cs="Arial"/>
          <w:i/>
          <w:iCs/>
          <w:sz w:val="24"/>
          <w:szCs w:val="24"/>
          <w:shd w:val="clear" w:color="auto" w:fill="FFFFFF"/>
        </w:rPr>
        <w:t>Progress in Materials Science</w:t>
      </w:r>
      <w:r w:rsidRPr="001C61D8">
        <w:rPr>
          <w:rFonts w:ascii="Arial" w:hAnsi="Arial" w:cs="Arial"/>
          <w:sz w:val="24"/>
          <w:szCs w:val="24"/>
          <w:shd w:val="clear" w:color="auto" w:fill="FFFFFF"/>
        </w:rPr>
        <w:t>, </w:t>
      </w:r>
      <w:r w:rsidRPr="001C61D8">
        <w:rPr>
          <w:rFonts w:ascii="Arial" w:hAnsi="Arial" w:cs="Arial"/>
          <w:i/>
          <w:iCs/>
          <w:sz w:val="24"/>
          <w:szCs w:val="24"/>
          <w:shd w:val="clear" w:color="auto" w:fill="FFFFFF"/>
        </w:rPr>
        <w:t>108</w:t>
      </w:r>
      <w:r w:rsidRPr="001C61D8">
        <w:rPr>
          <w:rFonts w:ascii="Arial" w:hAnsi="Arial" w:cs="Arial"/>
          <w:sz w:val="24"/>
          <w:szCs w:val="24"/>
          <w:shd w:val="clear" w:color="auto" w:fill="FFFFFF"/>
        </w:rPr>
        <w:t>, p.100616.</w:t>
      </w:r>
      <w:proofErr w:type="gramEnd"/>
    </w:p>
    <w:p w:rsidR="00AC757E" w:rsidRPr="001C61D8" w:rsidRDefault="00AC757E" w:rsidP="00563DDC">
      <w:pPr>
        <w:spacing w:line="360" w:lineRule="auto"/>
        <w:jc w:val="both"/>
        <w:rPr>
          <w:rFonts w:ascii="Arial" w:hAnsi="Arial" w:cs="Arial"/>
          <w:sz w:val="24"/>
          <w:szCs w:val="24"/>
          <w:shd w:val="clear" w:color="auto" w:fill="FFFFFF"/>
        </w:rPr>
      </w:pPr>
      <w:proofErr w:type="gramStart"/>
      <w:r w:rsidRPr="001C61D8">
        <w:rPr>
          <w:rFonts w:ascii="Arial" w:hAnsi="Arial" w:cs="Arial"/>
          <w:sz w:val="24"/>
          <w:szCs w:val="24"/>
          <w:shd w:val="clear" w:color="auto" w:fill="FFFFFF"/>
        </w:rPr>
        <w:t xml:space="preserve">Qin, C., Wang, H., Yuan, X., </w:t>
      </w:r>
      <w:proofErr w:type="spellStart"/>
      <w:r w:rsidRPr="001C61D8">
        <w:rPr>
          <w:rFonts w:ascii="Arial" w:hAnsi="Arial" w:cs="Arial"/>
          <w:sz w:val="24"/>
          <w:szCs w:val="24"/>
          <w:shd w:val="clear" w:color="auto" w:fill="FFFFFF"/>
        </w:rPr>
        <w:t>Xiong</w:t>
      </w:r>
      <w:proofErr w:type="spellEnd"/>
      <w:r w:rsidRPr="001C61D8">
        <w:rPr>
          <w:rFonts w:ascii="Arial" w:hAnsi="Arial" w:cs="Arial"/>
          <w:sz w:val="24"/>
          <w:szCs w:val="24"/>
          <w:shd w:val="clear" w:color="auto" w:fill="FFFFFF"/>
        </w:rPr>
        <w:t>, T., Zhang, J. and Zhang, J., 2020.</w:t>
      </w:r>
      <w:proofErr w:type="gramEnd"/>
      <w:r w:rsidRPr="001C61D8">
        <w:rPr>
          <w:rFonts w:ascii="Arial" w:hAnsi="Arial" w:cs="Arial"/>
          <w:sz w:val="24"/>
          <w:szCs w:val="24"/>
          <w:shd w:val="clear" w:color="auto" w:fill="FFFFFF"/>
        </w:rPr>
        <w:t xml:space="preserve"> </w:t>
      </w:r>
      <w:proofErr w:type="gramStart"/>
      <w:r w:rsidRPr="001C61D8">
        <w:rPr>
          <w:rFonts w:ascii="Arial" w:hAnsi="Arial" w:cs="Arial"/>
          <w:sz w:val="24"/>
          <w:szCs w:val="24"/>
          <w:shd w:val="clear" w:color="auto" w:fill="FFFFFF"/>
        </w:rPr>
        <w:t>Understanding structure-performance correlation of biochar materials in environmental remediation and electrochemical devices.</w:t>
      </w:r>
      <w:proofErr w:type="gramEnd"/>
      <w:r w:rsidRPr="001C61D8">
        <w:rPr>
          <w:rFonts w:ascii="Arial" w:hAnsi="Arial" w:cs="Arial"/>
          <w:sz w:val="24"/>
          <w:szCs w:val="24"/>
          <w:shd w:val="clear" w:color="auto" w:fill="FFFFFF"/>
        </w:rPr>
        <w:t> </w:t>
      </w:r>
      <w:r w:rsidRPr="001C61D8">
        <w:rPr>
          <w:rFonts w:ascii="Arial" w:hAnsi="Arial" w:cs="Arial"/>
          <w:i/>
          <w:iCs/>
          <w:sz w:val="24"/>
          <w:szCs w:val="24"/>
          <w:shd w:val="clear" w:color="auto" w:fill="FFFFFF"/>
        </w:rPr>
        <w:t>Chemical Engineering Journal</w:t>
      </w:r>
      <w:r w:rsidRPr="001C61D8">
        <w:rPr>
          <w:rFonts w:ascii="Arial" w:hAnsi="Arial" w:cs="Arial"/>
          <w:sz w:val="24"/>
          <w:szCs w:val="24"/>
          <w:shd w:val="clear" w:color="auto" w:fill="FFFFFF"/>
        </w:rPr>
        <w:t>, </w:t>
      </w:r>
      <w:r w:rsidRPr="001C61D8">
        <w:rPr>
          <w:rFonts w:ascii="Arial" w:hAnsi="Arial" w:cs="Arial"/>
          <w:i/>
          <w:iCs/>
          <w:sz w:val="24"/>
          <w:szCs w:val="24"/>
          <w:shd w:val="clear" w:color="auto" w:fill="FFFFFF"/>
        </w:rPr>
        <w:t>382</w:t>
      </w:r>
      <w:r w:rsidRPr="001C61D8">
        <w:rPr>
          <w:rFonts w:ascii="Arial" w:hAnsi="Arial" w:cs="Arial"/>
          <w:sz w:val="24"/>
          <w:szCs w:val="24"/>
          <w:shd w:val="clear" w:color="auto" w:fill="FFFFFF"/>
        </w:rPr>
        <w:t>, p.122977.</w:t>
      </w:r>
    </w:p>
    <w:p w:rsidR="00E050D4" w:rsidRPr="001C61D8" w:rsidRDefault="00E050D4" w:rsidP="00563DDC">
      <w:pPr>
        <w:spacing w:line="360" w:lineRule="auto"/>
        <w:jc w:val="both"/>
        <w:rPr>
          <w:rFonts w:ascii="Arial" w:hAnsi="Arial" w:cs="Arial"/>
          <w:sz w:val="24"/>
          <w:szCs w:val="24"/>
        </w:rPr>
      </w:pPr>
    </w:p>
    <w:p w:rsidR="00DE35F7" w:rsidRPr="001C61D8" w:rsidRDefault="00EE0C5F" w:rsidP="00563DDC">
      <w:pPr>
        <w:spacing w:line="360" w:lineRule="auto"/>
        <w:jc w:val="both"/>
        <w:rPr>
          <w:rFonts w:ascii="Arial" w:hAnsi="Arial" w:cs="Arial"/>
          <w:sz w:val="24"/>
          <w:szCs w:val="24"/>
        </w:rPr>
      </w:pPr>
      <w:r w:rsidRPr="001C61D8">
        <w:rPr>
          <w:rFonts w:ascii="Arial" w:hAnsi="Arial" w:cs="Arial"/>
          <w:sz w:val="24"/>
          <w:szCs w:val="24"/>
        </w:rPr>
        <w:t xml:space="preserve"> </w:t>
      </w:r>
    </w:p>
    <w:sectPr w:rsidR="00DE35F7" w:rsidRPr="001C61D8" w:rsidSect="00BC6EF1">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31385" w:rsidRDefault="00B31385" w:rsidP="00563DDC">
      <w:pPr>
        <w:spacing w:after="0" w:line="240" w:lineRule="auto"/>
      </w:pPr>
      <w:r>
        <w:separator/>
      </w:r>
    </w:p>
  </w:endnote>
  <w:endnote w:type="continuationSeparator" w:id="0">
    <w:p w:rsidR="00B31385" w:rsidRDefault="00B31385" w:rsidP="00563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510065"/>
      <w:docPartObj>
        <w:docPartGallery w:val="Page Numbers (Bottom of Page)"/>
        <w:docPartUnique/>
      </w:docPartObj>
    </w:sdtPr>
    <w:sdtEndPr/>
    <w:sdtContent>
      <w:p w:rsidR="00563DDC" w:rsidRDefault="003A6BDC">
        <w:pPr>
          <w:pStyle w:val="Subsol"/>
          <w:jc w:val="center"/>
        </w:pPr>
        <w:r>
          <w:fldChar w:fldCharType="begin"/>
        </w:r>
        <w:r>
          <w:instrText xml:space="preserve"> PAGE   \* MERGEFORMAT </w:instrText>
        </w:r>
        <w:r>
          <w:fldChar w:fldCharType="separate"/>
        </w:r>
        <w:r w:rsidR="00380037">
          <w:rPr>
            <w:noProof/>
          </w:rPr>
          <w:t>1</w:t>
        </w:r>
        <w:r>
          <w:rPr>
            <w:noProof/>
          </w:rPr>
          <w:fldChar w:fldCharType="end"/>
        </w:r>
      </w:p>
    </w:sdtContent>
  </w:sdt>
  <w:p w:rsidR="00563DDC" w:rsidRDefault="00563DDC">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31385" w:rsidRDefault="00B31385" w:rsidP="00563DDC">
      <w:pPr>
        <w:spacing w:after="0" w:line="240" w:lineRule="auto"/>
      </w:pPr>
      <w:r>
        <w:separator/>
      </w:r>
    </w:p>
  </w:footnote>
  <w:footnote w:type="continuationSeparator" w:id="0">
    <w:p w:rsidR="00B31385" w:rsidRDefault="00B31385" w:rsidP="00563DD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FA5112"/>
    <w:multiLevelType w:val="hybridMultilevel"/>
    <w:tmpl w:val="EC588A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8"/>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707ECA"/>
    <w:rsid w:val="0001426C"/>
    <w:rsid w:val="000205B8"/>
    <w:rsid w:val="000227EA"/>
    <w:rsid w:val="0003249E"/>
    <w:rsid w:val="000474CD"/>
    <w:rsid w:val="0005638D"/>
    <w:rsid w:val="000565C0"/>
    <w:rsid w:val="000571E0"/>
    <w:rsid w:val="00074FC2"/>
    <w:rsid w:val="00090F2C"/>
    <w:rsid w:val="0009790C"/>
    <w:rsid w:val="000A488D"/>
    <w:rsid w:val="000A72B2"/>
    <w:rsid w:val="000B1235"/>
    <w:rsid w:val="000C14F0"/>
    <w:rsid w:val="000C6916"/>
    <w:rsid w:val="000D1D23"/>
    <w:rsid w:val="000D4A36"/>
    <w:rsid w:val="000D620E"/>
    <w:rsid w:val="000E6DA4"/>
    <w:rsid w:val="0010328B"/>
    <w:rsid w:val="0010367B"/>
    <w:rsid w:val="001078D7"/>
    <w:rsid w:val="00111772"/>
    <w:rsid w:val="0011186C"/>
    <w:rsid w:val="0012280D"/>
    <w:rsid w:val="001308E2"/>
    <w:rsid w:val="00135CD4"/>
    <w:rsid w:val="001446FC"/>
    <w:rsid w:val="00154716"/>
    <w:rsid w:val="00155BB3"/>
    <w:rsid w:val="001841E0"/>
    <w:rsid w:val="001871E7"/>
    <w:rsid w:val="00187C85"/>
    <w:rsid w:val="00191050"/>
    <w:rsid w:val="001976B0"/>
    <w:rsid w:val="0019770C"/>
    <w:rsid w:val="001A556F"/>
    <w:rsid w:val="001B75A4"/>
    <w:rsid w:val="001C29EF"/>
    <w:rsid w:val="001C390C"/>
    <w:rsid w:val="001C61D8"/>
    <w:rsid w:val="001D1D63"/>
    <w:rsid w:val="001D326C"/>
    <w:rsid w:val="001D717F"/>
    <w:rsid w:val="001E4B3D"/>
    <w:rsid w:val="001F624F"/>
    <w:rsid w:val="001F7BD7"/>
    <w:rsid w:val="00200A22"/>
    <w:rsid w:val="00201A6D"/>
    <w:rsid w:val="00210F9E"/>
    <w:rsid w:val="002150B0"/>
    <w:rsid w:val="00215A27"/>
    <w:rsid w:val="00215D5E"/>
    <w:rsid w:val="0021680C"/>
    <w:rsid w:val="00216D48"/>
    <w:rsid w:val="0021783D"/>
    <w:rsid w:val="00225725"/>
    <w:rsid w:val="002302EF"/>
    <w:rsid w:val="00230F93"/>
    <w:rsid w:val="002339A1"/>
    <w:rsid w:val="00233C62"/>
    <w:rsid w:val="00240E44"/>
    <w:rsid w:val="00243CB5"/>
    <w:rsid w:val="00253BFD"/>
    <w:rsid w:val="00253F1E"/>
    <w:rsid w:val="002546BC"/>
    <w:rsid w:val="00264183"/>
    <w:rsid w:val="0026699D"/>
    <w:rsid w:val="00275F1A"/>
    <w:rsid w:val="00281390"/>
    <w:rsid w:val="002923F1"/>
    <w:rsid w:val="00292FAF"/>
    <w:rsid w:val="00293E85"/>
    <w:rsid w:val="00294098"/>
    <w:rsid w:val="00295C9A"/>
    <w:rsid w:val="002969E4"/>
    <w:rsid w:val="002A2CF6"/>
    <w:rsid w:val="002A2E67"/>
    <w:rsid w:val="002A4C15"/>
    <w:rsid w:val="002B0AEA"/>
    <w:rsid w:val="002B1F63"/>
    <w:rsid w:val="002B3122"/>
    <w:rsid w:val="002E24AD"/>
    <w:rsid w:val="002F781F"/>
    <w:rsid w:val="00302824"/>
    <w:rsid w:val="00302D5B"/>
    <w:rsid w:val="003040C8"/>
    <w:rsid w:val="00313776"/>
    <w:rsid w:val="003322C9"/>
    <w:rsid w:val="0033313A"/>
    <w:rsid w:val="003443A1"/>
    <w:rsid w:val="00351DB0"/>
    <w:rsid w:val="00373ED9"/>
    <w:rsid w:val="0037470A"/>
    <w:rsid w:val="00380037"/>
    <w:rsid w:val="003806AF"/>
    <w:rsid w:val="00387C38"/>
    <w:rsid w:val="00391429"/>
    <w:rsid w:val="00393B48"/>
    <w:rsid w:val="00396E85"/>
    <w:rsid w:val="003A2194"/>
    <w:rsid w:val="003A325A"/>
    <w:rsid w:val="003A4329"/>
    <w:rsid w:val="003A6BDC"/>
    <w:rsid w:val="003B37A9"/>
    <w:rsid w:val="003B4358"/>
    <w:rsid w:val="003C2B8F"/>
    <w:rsid w:val="003C3532"/>
    <w:rsid w:val="003C5E23"/>
    <w:rsid w:val="003C69EC"/>
    <w:rsid w:val="003D2254"/>
    <w:rsid w:val="003E118A"/>
    <w:rsid w:val="003E167E"/>
    <w:rsid w:val="003E53A0"/>
    <w:rsid w:val="003E6CA9"/>
    <w:rsid w:val="003E7B5A"/>
    <w:rsid w:val="003F17F5"/>
    <w:rsid w:val="00401411"/>
    <w:rsid w:val="004024DB"/>
    <w:rsid w:val="00403C57"/>
    <w:rsid w:val="00407B82"/>
    <w:rsid w:val="00412AF5"/>
    <w:rsid w:val="00415E78"/>
    <w:rsid w:val="00423027"/>
    <w:rsid w:val="00424EF8"/>
    <w:rsid w:val="0043504B"/>
    <w:rsid w:val="00440027"/>
    <w:rsid w:val="004512DF"/>
    <w:rsid w:val="00453937"/>
    <w:rsid w:val="00475401"/>
    <w:rsid w:val="00487809"/>
    <w:rsid w:val="004911F6"/>
    <w:rsid w:val="00492073"/>
    <w:rsid w:val="00492708"/>
    <w:rsid w:val="004934F3"/>
    <w:rsid w:val="00497688"/>
    <w:rsid w:val="004A5C1F"/>
    <w:rsid w:val="004B7369"/>
    <w:rsid w:val="004C499A"/>
    <w:rsid w:val="004D069D"/>
    <w:rsid w:val="004E70F1"/>
    <w:rsid w:val="004F1665"/>
    <w:rsid w:val="004F75EF"/>
    <w:rsid w:val="00502395"/>
    <w:rsid w:val="0052573B"/>
    <w:rsid w:val="0052592A"/>
    <w:rsid w:val="0052597A"/>
    <w:rsid w:val="005413A7"/>
    <w:rsid w:val="00547B85"/>
    <w:rsid w:val="00550F20"/>
    <w:rsid w:val="005541EF"/>
    <w:rsid w:val="00556D36"/>
    <w:rsid w:val="005613D1"/>
    <w:rsid w:val="00563DDC"/>
    <w:rsid w:val="005675A9"/>
    <w:rsid w:val="00570170"/>
    <w:rsid w:val="0057277A"/>
    <w:rsid w:val="00583EEA"/>
    <w:rsid w:val="005852D0"/>
    <w:rsid w:val="005A03B7"/>
    <w:rsid w:val="005A3C77"/>
    <w:rsid w:val="005A4E75"/>
    <w:rsid w:val="005B4D81"/>
    <w:rsid w:val="005B794F"/>
    <w:rsid w:val="005C02C1"/>
    <w:rsid w:val="005C379B"/>
    <w:rsid w:val="005D2408"/>
    <w:rsid w:val="005D2C63"/>
    <w:rsid w:val="005D5458"/>
    <w:rsid w:val="005D6A4A"/>
    <w:rsid w:val="005E35E0"/>
    <w:rsid w:val="005E73C3"/>
    <w:rsid w:val="006025E5"/>
    <w:rsid w:val="0060487B"/>
    <w:rsid w:val="00611D68"/>
    <w:rsid w:val="006300A3"/>
    <w:rsid w:val="00645DAF"/>
    <w:rsid w:val="00651907"/>
    <w:rsid w:val="00654C72"/>
    <w:rsid w:val="0067586F"/>
    <w:rsid w:val="006758F7"/>
    <w:rsid w:val="006775EC"/>
    <w:rsid w:val="00686C0B"/>
    <w:rsid w:val="0069336D"/>
    <w:rsid w:val="006A009D"/>
    <w:rsid w:val="006A10AA"/>
    <w:rsid w:val="006A18A0"/>
    <w:rsid w:val="006A3982"/>
    <w:rsid w:val="006B1F2A"/>
    <w:rsid w:val="006B3C8C"/>
    <w:rsid w:val="006B5067"/>
    <w:rsid w:val="006B6A6E"/>
    <w:rsid w:val="006D15C3"/>
    <w:rsid w:val="006D382D"/>
    <w:rsid w:val="006D3C83"/>
    <w:rsid w:val="006E038C"/>
    <w:rsid w:val="006F162F"/>
    <w:rsid w:val="00707ECA"/>
    <w:rsid w:val="0071155A"/>
    <w:rsid w:val="00712EE5"/>
    <w:rsid w:val="00720F4F"/>
    <w:rsid w:val="0072557E"/>
    <w:rsid w:val="00725F79"/>
    <w:rsid w:val="0073429B"/>
    <w:rsid w:val="00745941"/>
    <w:rsid w:val="00750B31"/>
    <w:rsid w:val="007526A7"/>
    <w:rsid w:val="007544FC"/>
    <w:rsid w:val="0077211D"/>
    <w:rsid w:val="00772398"/>
    <w:rsid w:val="007744FE"/>
    <w:rsid w:val="00793BAC"/>
    <w:rsid w:val="00793D97"/>
    <w:rsid w:val="007A5398"/>
    <w:rsid w:val="007B1EC3"/>
    <w:rsid w:val="007C09CF"/>
    <w:rsid w:val="007C3B2E"/>
    <w:rsid w:val="007C7137"/>
    <w:rsid w:val="007E06ED"/>
    <w:rsid w:val="007E2CFA"/>
    <w:rsid w:val="007E5411"/>
    <w:rsid w:val="007E5EDD"/>
    <w:rsid w:val="007E6069"/>
    <w:rsid w:val="007F0A62"/>
    <w:rsid w:val="008064DA"/>
    <w:rsid w:val="00806C5A"/>
    <w:rsid w:val="008105E8"/>
    <w:rsid w:val="008161BE"/>
    <w:rsid w:val="00822BFC"/>
    <w:rsid w:val="008417E4"/>
    <w:rsid w:val="0085537C"/>
    <w:rsid w:val="00861451"/>
    <w:rsid w:val="008669F1"/>
    <w:rsid w:val="00871383"/>
    <w:rsid w:val="00871AD3"/>
    <w:rsid w:val="00872A18"/>
    <w:rsid w:val="008930DC"/>
    <w:rsid w:val="00893729"/>
    <w:rsid w:val="00894ECA"/>
    <w:rsid w:val="00896E5A"/>
    <w:rsid w:val="008A42DB"/>
    <w:rsid w:val="008A4FD2"/>
    <w:rsid w:val="008A61F6"/>
    <w:rsid w:val="008B422A"/>
    <w:rsid w:val="008C0812"/>
    <w:rsid w:val="008C744C"/>
    <w:rsid w:val="008E0868"/>
    <w:rsid w:val="008E46CA"/>
    <w:rsid w:val="0090738F"/>
    <w:rsid w:val="0091240E"/>
    <w:rsid w:val="009254DE"/>
    <w:rsid w:val="00941B15"/>
    <w:rsid w:val="00942E39"/>
    <w:rsid w:val="00943CF8"/>
    <w:rsid w:val="00952077"/>
    <w:rsid w:val="009567A6"/>
    <w:rsid w:val="009578FE"/>
    <w:rsid w:val="00965F45"/>
    <w:rsid w:val="00970FAE"/>
    <w:rsid w:val="00972899"/>
    <w:rsid w:val="00980E54"/>
    <w:rsid w:val="009846AD"/>
    <w:rsid w:val="00985725"/>
    <w:rsid w:val="00992257"/>
    <w:rsid w:val="00994E67"/>
    <w:rsid w:val="009A1FAA"/>
    <w:rsid w:val="009C371D"/>
    <w:rsid w:val="009D1805"/>
    <w:rsid w:val="009D185E"/>
    <w:rsid w:val="009D3346"/>
    <w:rsid w:val="009E0C65"/>
    <w:rsid w:val="009E3333"/>
    <w:rsid w:val="009E701C"/>
    <w:rsid w:val="009F0B0C"/>
    <w:rsid w:val="009F5870"/>
    <w:rsid w:val="00A00877"/>
    <w:rsid w:val="00A04DE4"/>
    <w:rsid w:val="00A31B22"/>
    <w:rsid w:val="00A344D0"/>
    <w:rsid w:val="00A359D2"/>
    <w:rsid w:val="00A427F1"/>
    <w:rsid w:val="00A50E36"/>
    <w:rsid w:val="00A557DE"/>
    <w:rsid w:val="00A640B6"/>
    <w:rsid w:val="00A66D83"/>
    <w:rsid w:val="00A6718D"/>
    <w:rsid w:val="00A67785"/>
    <w:rsid w:val="00A809DA"/>
    <w:rsid w:val="00A91C42"/>
    <w:rsid w:val="00A9330A"/>
    <w:rsid w:val="00A9752F"/>
    <w:rsid w:val="00AA0931"/>
    <w:rsid w:val="00AA528F"/>
    <w:rsid w:val="00AA59F4"/>
    <w:rsid w:val="00AB34C8"/>
    <w:rsid w:val="00AB4CB1"/>
    <w:rsid w:val="00AB6504"/>
    <w:rsid w:val="00AC757E"/>
    <w:rsid w:val="00AD62D0"/>
    <w:rsid w:val="00AE74AF"/>
    <w:rsid w:val="00AF0388"/>
    <w:rsid w:val="00B05E68"/>
    <w:rsid w:val="00B109A2"/>
    <w:rsid w:val="00B11B62"/>
    <w:rsid w:val="00B13707"/>
    <w:rsid w:val="00B160DD"/>
    <w:rsid w:val="00B16758"/>
    <w:rsid w:val="00B17E50"/>
    <w:rsid w:val="00B201BA"/>
    <w:rsid w:val="00B31385"/>
    <w:rsid w:val="00B33235"/>
    <w:rsid w:val="00B45D55"/>
    <w:rsid w:val="00B47581"/>
    <w:rsid w:val="00B525FB"/>
    <w:rsid w:val="00B56E57"/>
    <w:rsid w:val="00B600EC"/>
    <w:rsid w:val="00B60D66"/>
    <w:rsid w:val="00B80AD8"/>
    <w:rsid w:val="00B81F63"/>
    <w:rsid w:val="00BA6664"/>
    <w:rsid w:val="00BB33B5"/>
    <w:rsid w:val="00BC10DD"/>
    <w:rsid w:val="00BC136A"/>
    <w:rsid w:val="00BC6EF1"/>
    <w:rsid w:val="00BC7082"/>
    <w:rsid w:val="00BD185A"/>
    <w:rsid w:val="00BD2576"/>
    <w:rsid w:val="00BD302D"/>
    <w:rsid w:val="00BD62FB"/>
    <w:rsid w:val="00BD7A4D"/>
    <w:rsid w:val="00BF2A2F"/>
    <w:rsid w:val="00C027C7"/>
    <w:rsid w:val="00C0437A"/>
    <w:rsid w:val="00C05F0F"/>
    <w:rsid w:val="00C13849"/>
    <w:rsid w:val="00C236CA"/>
    <w:rsid w:val="00C441EC"/>
    <w:rsid w:val="00C44845"/>
    <w:rsid w:val="00C44A7A"/>
    <w:rsid w:val="00C50674"/>
    <w:rsid w:val="00C54374"/>
    <w:rsid w:val="00C7353E"/>
    <w:rsid w:val="00C85042"/>
    <w:rsid w:val="00C85C12"/>
    <w:rsid w:val="00CA3320"/>
    <w:rsid w:val="00CC3521"/>
    <w:rsid w:val="00CD6EBA"/>
    <w:rsid w:val="00CF68F3"/>
    <w:rsid w:val="00D002AB"/>
    <w:rsid w:val="00D002D2"/>
    <w:rsid w:val="00D12B1F"/>
    <w:rsid w:val="00D4453F"/>
    <w:rsid w:val="00D45CFA"/>
    <w:rsid w:val="00D51653"/>
    <w:rsid w:val="00D70768"/>
    <w:rsid w:val="00D75F40"/>
    <w:rsid w:val="00D81428"/>
    <w:rsid w:val="00D927FE"/>
    <w:rsid w:val="00D9324D"/>
    <w:rsid w:val="00D95F16"/>
    <w:rsid w:val="00DA3F4F"/>
    <w:rsid w:val="00DA77C3"/>
    <w:rsid w:val="00DB6CC8"/>
    <w:rsid w:val="00DB7AFC"/>
    <w:rsid w:val="00DE3584"/>
    <w:rsid w:val="00DE35F7"/>
    <w:rsid w:val="00DE4215"/>
    <w:rsid w:val="00DF1752"/>
    <w:rsid w:val="00DF26E7"/>
    <w:rsid w:val="00DF7EA0"/>
    <w:rsid w:val="00E050D4"/>
    <w:rsid w:val="00E073A0"/>
    <w:rsid w:val="00E36B17"/>
    <w:rsid w:val="00E403EC"/>
    <w:rsid w:val="00E70633"/>
    <w:rsid w:val="00E767E4"/>
    <w:rsid w:val="00E77389"/>
    <w:rsid w:val="00EA286A"/>
    <w:rsid w:val="00EB2D31"/>
    <w:rsid w:val="00EE0C5F"/>
    <w:rsid w:val="00EE6AD2"/>
    <w:rsid w:val="00EF447D"/>
    <w:rsid w:val="00EF7B39"/>
    <w:rsid w:val="00F05626"/>
    <w:rsid w:val="00F11BD0"/>
    <w:rsid w:val="00F17513"/>
    <w:rsid w:val="00F30BDD"/>
    <w:rsid w:val="00F30C0D"/>
    <w:rsid w:val="00F32820"/>
    <w:rsid w:val="00F33CA0"/>
    <w:rsid w:val="00F45355"/>
    <w:rsid w:val="00F64741"/>
    <w:rsid w:val="00F74B09"/>
    <w:rsid w:val="00F7554D"/>
    <w:rsid w:val="00FE2AB7"/>
    <w:rsid w:val="00FF0A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6EF1"/>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E050D4"/>
    <w:pPr>
      <w:ind w:left="720"/>
      <w:contextualSpacing/>
    </w:pPr>
  </w:style>
  <w:style w:type="paragraph" w:styleId="Antet">
    <w:name w:val="header"/>
    <w:basedOn w:val="Normal"/>
    <w:link w:val="AntetCaracter"/>
    <w:uiPriority w:val="99"/>
    <w:semiHidden/>
    <w:unhideWhenUsed/>
    <w:rsid w:val="00563DDC"/>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563DDC"/>
  </w:style>
  <w:style w:type="paragraph" w:styleId="Subsol">
    <w:name w:val="footer"/>
    <w:basedOn w:val="Normal"/>
    <w:link w:val="SubsolCaracter"/>
    <w:uiPriority w:val="99"/>
    <w:unhideWhenUsed/>
    <w:rsid w:val="00563DD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563DD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45664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BBBE60-2B60-45E9-857D-D1C7DD6E3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6</Pages>
  <Words>1649</Words>
  <Characters>9570</Characters>
  <Application>Microsoft Office Word</Application>
  <DocSecurity>0</DocSecurity>
  <Lines>79</Lines>
  <Paragraphs>22</Paragraphs>
  <ScaleCrop>false</ScaleCrop>
  <Company/>
  <LinksUpToDate>false</LinksUpToDate>
  <CharactersWithSpaces>11197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Ana Gherfi</cp:lastModifiedBy>
  <cp:revision>405</cp:revision>
  <dcterms:created xsi:type="dcterms:W3CDTF">2021-03-31T07:58:00Z</dcterms:created>
  <dcterms:modified xsi:type="dcterms:W3CDTF">2021-04-02T10:30:00Z</dcterms:modified>
</cp:coreProperties>
</file>