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5B0487EA">
      <w:r w:rsidRPr="14DE1608" w:rsidR="0522904D">
        <w:rPr>
          <w:rFonts w:ascii="Arial Nova" w:hAnsi="Arial Nova" w:eastAsia="Arial Nova" w:cs="Arial Nova"/>
          <w:sz w:val="24"/>
          <w:szCs w:val="24"/>
        </w:rPr>
        <w:t>Question 2</w:t>
      </w:r>
    </w:p>
    <w:p w:rsidR="555FD4E9" w:rsidP="14DE1608" w:rsidRDefault="555FD4E9" w14:paraId="72D22535" w14:textId="3E3760A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4DE1608" w:rsidR="555FD4E9">
        <w:rPr>
          <w:rFonts w:ascii="Arial Nova" w:hAnsi="Arial Nova" w:eastAsia="Arial Nova" w:cs="Arial Nova"/>
          <w:sz w:val="24"/>
          <w:szCs w:val="24"/>
        </w:rPr>
        <w:t xml:space="preserve">What is quality how is quality measured </w:t>
      </w:r>
    </w:p>
    <w:p w:rsidR="6B181FFD" w:rsidP="7EFCE72A" w:rsidRDefault="6B181FFD" w14:paraId="28F01319" w14:textId="01603D8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EFCE72A" w:rsidR="6B181FFD">
        <w:rPr>
          <w:rFonts w:ascii="Arial Nova" w:hAnsi="Arial Nova" w:eastAsia="Arial Nova" w:cs="Arial Nova"/>
          <w:sz w:val="24"/>
          <w:szCs w:val="24"/>
        </w:rPr>
        <w:t>Quality is the extent to which a procedure of service meets a given se</w:t>
      </w:r>
      <w:r w:rsidRPr="7EFCE72A" w:rsidR="31D89D4A">
        <w:rPr>
          <w:rFonts w:ascii="Arial Nova" w:hAnsi="Arial Nova" w:eastAsia="Arial Nova" w:cs="Arial Nova"/>
          <w:sz w:val="24"/>
          <w:szCs w:val="24"/>
        </w:rPr>
        <w:t>t of characteristics or specifications, this is known as its quality</w:t>
      </w:r>
      <w:r w:rsidRPr="7EFCE72A" w:rsidR="1DF83CAB">
        <w:rPr>
          <w:rFonts w:ascii="Arial Nova" w:hAnsi="Arial Nova" w:eastAsia="Arial Nova" w:cs="Arial Nova"/>
          <w:sz w:val="24"/>
          <w:szCs w:val="24"/>
        </w:rPr>
        <w:t>.</w:t>
      </w:r>
      <w:r w:rsidRPr="7EFCE72A" w:rsidR="1DF83CAB">
        <w:rPr>
          <w:rFonts w:ascii="Arial Nova" w:hAnsi="Arial Nova" w:eastAsia="Arial Nova" w:cs="Arial Nova"/>
          <w:sz w:val="24"/>
          <w:szCs w:val="24"/>
        </w:rPr>
        <w:t xml:space="preserve"> National </w:t>
      </w:r>
      <w:r w:rsidRPr="7EFCE72A" w:rsidR="1DF83CAB">
        <w:rPr>
          <w:rFonts w:ascii="Arial Nova" w:hAnsi="Arial Nova" w:eastAsia="Arial Nova" w:cs="Arial Nova"/>
          <w:sz w:val="24"/>
          <w:szCs w:val="24"/>
        </w:rPr>
        <w:t>minimum</w:t>
      </w:r>
      <w:r w:rsidRPr="7EFCE72A" w:rsidR="1DF83CAB">
        <w:rPr>
          <w:rFonts w:ascii="Arial Nova" w:hAnsi="Arial Nova" w:eastAsia="Arial Nova" w:cs="Arial Nova"/>
          <w:sz w:val="24"/>
          <w:szCs w:val="24"/>
        </w:rPr>
        <w:t xml:space="preserve"> standards are a measuring tool of quality </w:t>
      </w:r>
      <w:r w:rsidRPr="7EFCE72A" w:rsidR="3606AFCC">
        <w:rPr>
          <w:rFonts w:ascii="Arial Nova" w:hAnsi="Arial Nova" w:eastAsia="Arial Nova" w:cs="Arial Nova"/>
          <w:sz w:val="24"/>
          <w:szCs w:val="24"/>
        </w:rPr>
        <w:t>meeting</w:t>
      </w:r>
      <w:r w:rsidRPr="7EFCE72A" w:rsidR="2F62843B">
        <w:rPr>
          <w:rFonts w:ascii="Arial Nova" w:hAnsi="Arial Nova" w:eastAsia="Arial Nova" w:cs="Arial Nova"/>
          <w:sz w:val="24"/>
          <w:szCs w:val="24"/>
        </w:rPr>
        <w:t xml:space="preserve"> the quality standards, rising above the </w:t>
      </w:r>
      <w:r w:rsidRPr="7EFCE72A" w:rsidR="2F62843B">
        <w:rPr>
          <w:rFonts w:ascii="Arial Nova" w:hAnsi="Arial Nova" w:eastAsia="Arial Nova" w:cs="Arial Nova"/>
          <w:sz w:val="24"/>
          <w:szCs w:val="24"/>
        </w:rPr>
        <w:t>minimum</w:t>
      </w:r>
      <w:r w:rsidRPr="7EFCE72A" w:rsidR="2F62843B">
        <w:rPr>
          <w:rFonts w:ascii="Arial Nova" w:hAnsi="Arial Nova" w:eastAsia="Arial Nova" w:cs="Arial Nova"/>
          <w:sz w:val="24"/>
          <w:szCs w:val="24"/>
        </w:rPr>
        <w:t xml:space="preserve"> standards, </w:t>
      </w:r>
      <w:r w:rsidRPr="7EFCE72A" w:rsidR="589A8560">
        <w:rPr>
          <w:rFonts w:ascii="Arial Nova" w:hAnsi="Arial Nova" w:eastAsia="Arial Nova" w:cs="Arial Nova"/>
          <w:sz w:val="24"/>
          <w:szCs w:val="24"/>
        </w:rPr>
        <w:t>ensuring if the standards are below</w:t>
      </w:r>
      <w:r w:rsidRPr="7EFCE72A" w:rsidR="562D0313">
        <w:rPr>
          <w:rFonts w:ascii="Arial Nova" w:hAnsi="Arial Nova" w:eastAsia="Arial Nova" w:cs="Arial Nova"/>
          <w:sz w:val="24"/>
          <w:szCs w:val="24"/>
        </w:rPr>
        <w:t xml:space="preserve"> that </w:t>
      </w:r>
      <w:r w:rsidRPr="7EFCE72A" w:rsidR="589A8560">
        <w:rPr>
          <w:rFonts w:ascii="Arial Nova" w:hAnsi="Arial Nova" w:eastAsia="Arial Nova" w:cs="Arial Nova"/>
          <w:sz w:val="24"/>
          <w:szCs w:val="24"/>
        </w:rPr>
        <w:t>they are addressed (</w:t>
      </w:r>
      <w:r w:rsidRPr="7EFCE72A" w:rsidR="61900BEC">
        <w:rPr>
          <w:rFonts w:ascii="Arial Nova" w:hAnsi="Arial Nova" w:eastAsia="Arial Nova" w:cs="Arial Nova"/>
          <w:sz w:val="24"/>
          <w:szCs w:val="24"/>
        </w:rPr>
        <w:t>Welsh Government 2023)</w:t>
      </w:r>
      <w:r w:rsidRPr="7EFCE72A" w:rsidR="22AB7560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7EFCE72A" w:rsidR="4574C628">
        <w:rPr>
          <w:rFonts w:ascii="Arial Nova" w:hAnsi="Arial Nova" w:eastAsia="Arial Nova" w:cs="Arial Nova"/>
          <w:sz w:val="24"/>
          <w:szCs w:val="24"/>
        </w:rPr>
        <w:t>However, as it says in (</w:t>
      </w:r>
      <w:r w:rsidRPr="7EFCE72A" w:rsidR="4574C628">
        <w:rPr>
          <w:rFonts w:ascii="Arial Nova" w:hAnsi="Arial Nova" w:eastAsia="Arial Nova" w:cs="Arial Nova"/>
          <w:sz w:val="24"/>
          <w:szCs w:val="24"/>
        </w:rPr>
        <w:t>Ceglowski</w:t>
      </w:r>
      <w:r w:rsidRPr="7EFCE72A" w:rsidR="4574C628">
        <w:rPr>
          <w:rFonts w:ascii="Arial Nova" w:hAnsi="Arial Nova" w:eastAsia="Arial Nova" w:cs="Arial Nova"/>
          <w:sz w:val="24"/>
          <w:szCs w:val="24"/>
        </w:rPr>
        <w:t xml:space="preserve"> 2004)</w:t>
      </w:r>
      <w:r w:rsidRPr="7EFCE72A" w:rsidR="53D5F134">
        <w:rPr>
          <w:rFonts w:ascii="Arial Nova" w:hAnsi="Arial Nova" w:eastAsia="Arial Nova" w:cs="Arial Nova"/>
          <w:sz w:val="24"/>
          <w:szCs w:val="24"/>
        </w:rPr>
        <w:t xml:space="preserve"> defining quality requires res</w:t>
      </w:r>
      <w:r w:rsidRPr="7EFCE72A" w:rsidR="3E11C1B1">
        <w:rPr>
          <w:rFonts w:ascii="Arial Nova" w:hAnsi="Arial Nova" w:eastAsia="Arial Nova" w:cs="Arial Nova"/>
          <w:sz w:val="24"/>
          <w:szCs w:val="24"/>
        </w:rPr>
        <w:t xml:space="preserve">ources and various perspectives </w:t>
      </w:r>
      <w:r w:rsidRPr="7EFCE72A" w:rsidR="58B2192B">
        <w:rPr>
          <w:rFonts w:ascii="Arial Nova" w:hAnsi="Arial Nova" w:eastAsia="Arial Nova" w:cs="Arial Nova"/>
          <w:sz w:val="24"/>
          <w:szCs w:val="24"/>
        </w:rPr>
        <w:t xml:space="preserve">this agreed upon by (Harvey &amp; Green 1993) which says quality can </w:t>
      </w:r>
      <w:r w:rsidRPr="7EFCE72A" w:rsidR="33A773F9">
        <w:rPr>
          <w:rFonts w:ascii="Arial Nova" w:hAnsi="Arial Nova" w:eastAsia="Arial Nova" w:cs="Arial Nova"/>
          <w:sz w:val="24"/>
          <w:szCs w:val="24"/>
        </w:rPr>
        <w:t>have different meaning depending on interpretation</w:t>
      </w:r>
      <w:r w:rsidRPr="7EFCE72A" w:rsidR="169688E7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6B181FFD" w:rsidP="14DE1608" w:rsidRDefault="6B181FFD" w14:paraId="798D39D4" w14:textId="3779B5B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EFCE72A" w:rsidR="169688E7">
        <w:rPr>
          <w:rFonts w:ascii="Arial Nova" w:hAnsi="Arial Nova" w:eastAsia="Arial Nova" w:cs="Arial Nova"/>
          <w:sz w:val="24"/>
          <w:szCs w:val="24"/>
        </w:rPr>
        <w:t>Tools can be used to help measure quality</w:t>
      </w:r>
      <w:r w:rsidRPr="7EFCE72A" w:rsidR="1C60C4EE">
        <w:rPr>
          <w:rFonts w:ascii="Arial Nova" w:hAnsi="Arial Nova" w:eastAsia="Arial Nova" w:cs="Arial Nova"/>
          <w:sz w:val="24"/>
          <w:szCs w:val="24"/>
        </w:rPr>
        <w:t xml:space="preserve"> or to help with observations </w:t>
      </w:r>
      <w:r w:rsidRPr="7EFCE72A" w:rsidR="60E80E61">
        <w:rPr>
          <w:rFonts w:ascii="Arial Nova" w:hAnsi="Arial Nova" w:eastAsia="Arial Nova" w:cs="Arial Nova"/>
          <w:sz w:val="24"/>
          <w:szCs w:val="24"/>
        </w:rPr>
        <w:t>of practice</w:t>
      </w:r>
      <w:r w:rsidRPr="7EFCE72A" w:rsidR="1C60C4EE">
        <w:rPr>
          <w:rFonts w:ascii="Arial Nova" w:hAnsi="Arial Nova" w:eastAsia="Arial Nova" w:cs="Arial Nova"/>
          <w:sz w:val="24"/>
          <w:szCs w:val="24"/>
        </w:rPr>
        <w:t xml:space="preserve"> one</w:t>
      </w:r>
      <w:r w:rsidRPr="7EFCE72A" w:rsidR="169688E7">
        <w:rPr>
          <w:rFonts w:ascii="Arial Nova" w:hAnsi="Arial Nova" w:eastAsia="Arial Nova" w:cs="Arial Nova"/>
          <w:sz w:val="24"/>
          <w:szCs w:val="24"/>
        </w:rPr>
        <w:t xml:space="preserve"> of which is sustained shared thinking</w:t>
      </w:r>
      <w:r w:rsidRPr="7EFCE72A" w:rsidR="12762194">
        <w:rPr>
          <w:rFonts w:ascii="Arial Nova" w:hAnsi="Arial Nova" w:eastAsia="Arial Nova" w:cs="Arial Nova"/>
          <w:sz w:val="24"/>
          <w:szCs w:val="24"/>
        </w:rPr>
        <w:t xml:space="preserve"> along with Emotional wellbeing (SSTTEW)</w:t>
      </w:r>
      <w:r w:rsidRPr="7EFCE72A" w:rsidR="0D10BF1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0D10BF16">
        <w:rPr>
          <w:rFonts w:ascii="Arial Nova" w:hAnsi="Arial Nova" w:eastAsia="Arial Nova" w:cs="Arial Nova"/>
          <w:sz w:val="24"/>
          <w:szCs w:val="24"/>
        </w:rPr>
        <w:t xml:space="preserve">This was created to evaluate the quality of interactions in early childhood care and education </w:t>
      </w:r>
      <w:r w:rsidRPr="7EFCE72A" w:rsidR="71C8942C">
        <w:rPr>
          <w:rFonts w:ascii="Arial Nova" w:hAnsi="Arial Nova" w:eastAsia="Arial Nova" w:cs="Arial Nova"/>
          <w:sz w:val="24"/>
          <w:szCs w:val="24"/>
        </w:rPr>
        <w:t>Howard, Siraj et al (2018)</w:t>
      </w:r>
      <w:r w:rsidRPr="7EFCE72A" w:rsidR="277C119C">
        <w:rPr>
          <w:rFonts w:ascii="Arial Nova" w:hAnsi="Arial Nova" w:eastAsia="Arial Nova" w:cs="Arial Nova"/>
          <w:sz w:val="24"/>
          <w:szCs w:val="24"/>
        </w:rPr>
        <w:t xml:space="preserve">. Sustained shared thinking is when a conversation takes place between two people or more usually a practitioner and a </w:t>
      </w:r>
      <w:r w:rsidRPr="7EFCE72A" w:rsidR="5F1DA332">
        <w:rPr>
          <w:rFonts w:ascii="Arial Nova" w:hAnsi="Arial Nova" w:eastAsia="Arial Nova" w:cs="Arial Nova"/>
          <w:sz w:val="24"/>
          <w:szCs w:val="24"/>
        </w:rPr>
        <w:t>child's</w:t>
      </w:r>
      <w:r w:rsidRPr="7EFCE72A" w:rsidR="277C119C">
        <w:rPr>
          <w:rFonts w:ascii="Arial Nova" w:hAnsi="Arial Nova" w:eastAsia="Arial Nova" w:cs="Arial Nova"/>
          <w:sz w:val="24"/>
          <w:szCs w:val="24"/>
        </w:rPr>
        <w:t xml:space="preserve"> idea</w:t>
      </w:r>
      <w:r w:rsidRPr="7EFCE72A" w:rsidR="2199AD5A">
        <w:rPr>
          <w:rFonts w:ascii="Arial Nova" w:hAnsi="Arial Nova" w:eastAsia="Arial Nova" w:cs="Arial Nova"/>
          <w:sz w:val="24"/>
          <w:szCs w:val="24"/>
        </w:rPr>
        <w:t>s are shared,  conversations</w:t>
      </w:r>
      <w:r w:rsidRPr="7EFCE72A" w:rsidR="794AC7DB">
        <w:rPr>
          <w:rFonts w:ascii="Arial Nova" w:hAnsi="Arial Nova" w:eastAsia="Arial Nova" w:cs="Arial Nova"/>
          <w:sz w:val="24"/>
          <w:szCs w:val="24"/>
        </w:rPr>
        <w:t xml:space="preserve"> are </w:t>
      </w:r>
      <w:r w:rsidRPr="7EFCE72A" w:rsidR="2199AD5A">
        <w:rPr>
          <w:rFonts w:ascii="Arial Nova" w:hAnsi="Arial Nova" w:eastAsia="Arial Nova" w:cs="Arial Nova"/>
          <w:sz w:val="24"/>
          <w:szCs w:val="24"/>
        </w:rPr>
        <w:t xml:space="preserve">expanded upon resulting in knowledge and </w:t>
      </w:r>
      <w:r w:rsidRPr="7EFCE72A" w:rsidR="45736966">
        <w:rPr>
          <w:rFonts w:ascii="Arial Nova" w:hAnsi="Arial Nova" w:eastAsia="Arial Nova" w:cs="Arial Nova"/>
          <w:sz w:val="24"/>
          <w:szCs w:val="24"/>
        </w:rPr>
        <w:t xml:space="preserve">experience being shared </w:t>
      </w:r>
      <w:r w:rsidRPr="7EFCE72A" w:rsidR="5BEE8261">
        <w:rPr>
          <w:rFonts w:ascii="Arial Nova" w:hAnsi="Arial Nova" w:eastAsia="Arial Nova" w:cs="Arial Nova"/>
          <w:sz w:val="24"/>
          <w:szCs w:val="24"/>
        </w:rPr>
        <w:t xml:space="preserve">(Brodie no date) </w:t>
      </w:r>
      <w:r w:rsidRPr="7EFCE72A" w:rsidR="0578AC8A">
        <w:rPr>
          <w:rFonts w:ascii="Arial Nova" w:hAnsi="Arial Nova" w:eastAsia="Arial Nova" w:cs="Arial Nova"/>
          <w:sz w:val="24"/>
          <w:szCs w:val="24"/>
        </w:rPr>
        <w:t>This is agreed upon by</w:t>
      </w:r>
      <w:r w:rsidRPr="7EFCE72A" w:rsidR="4F0D57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2BB74212">
        <w:rPr>
          <w:rFonts w:ascii="Arial Nova" w:hAnsi="Arial Nova" w:eastAsia="Arial Nova" w:cs="Arial Nova"/>
          <w:sz w:val="24"/>
          <w:szCs w:val="24"/>
        </w:rPr>
        <w:t>Vygotsky</w:t>
      </w:r>
      <w:r w:rsidRPr="7EFCE72A" w:rsidR="0578AC8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16B4BCA6">
        <w:rPr>
          <w:rFonts w:ascii="Arial Nova" w:hAnsi="Arial Nova" w:eastAsia="Arial Nova" w:cs="Arial Nova"/>
          <w:sz w:val="24"/>
          <w:szCs w:val="24"/>
        </w:rPr>
        <w:t>(Siraj-Blatchford 2009)</w:t>
      </w:r>
      <w:r w:rsidRPr="7EFCE72A" w:rsidR="197CF82C">
        <w:rPr>
          <w:rFonts w:ascii="Arial Nova" w:hAnsi="Arial Nova" w:eastAsia="Arial Nova" w:cs="Arial Nova"/>
          <w:sz w:val="24"/>
          <w:szCs w:val="24"/>
        </w:rPr>
        <w:t xml:space="preserve"> who says that children talking to each other can be a product of sustained shared thinking, they share their ideas</w:t>
      </w:r>
      <w:r w:rsidRPr="7EFCE72A" w:rsidR="63A5745C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7EFCE72A" w:rsidR="197CF82C">
        <w:rPr>
          <w:rFonts w:ascii="Arial Nova" w:hAnsi="Arial Nova" w:eastAsia="Arial Nova" w:cs="Arial Nova"/>
          <w:sz w:val="24"/>
          <w:szCs w:val="24"/>
        </w:rPr>
        <w:t xml:space="preserve"> learn from each other</w:t>
      </w:r>
      <w:r w:rsidRPr="7EFCE72A" w:rsidR="1FE38E90">
        <w:rPr>
          <w:rFonts w:ascii="Arial Nova" w:hAnsi="Arial Nova" w:eastAsia="Arial Nova" w:cs="Arial Nova"/>
          <w:sz w:val="24"/>
          <w:szCs w:val="24"/>
        </w:rPr>
        <w:t>.</w:t>
      </w:r>
      <w:r w:rsidRPr="7EFCE72A" w:rsidR="020DE220">
        <w:rPr>
          <w:rFonts w:ascii="Arial Nova" w:hAnsi="Arial Nova" w:eastAsia="Arial Nova" w:cs="Arial Nova"/>
          <w:sz w:val="24"/>
          <w:szCs w:val="24"/>
        </w:rPr>
        <w:t xml:space="preserve"> The scale encourages the growth of imagination, problem solving skills, and task attention </w:t>
      </w:r>
      <w:r w:rsidRPr="7EFCE72A" w:rsidR="599E1BCF">
        <w:rPr>
          <w:rFonts w:ascii="Arial Nova" w:hAnsi="Arial Nova" w:eastAsia="Arial Nova" w:cs="Arial Nova"/>
          <w:sz w:val="24"/>
          <w:szCs w:val="24"/>
        </w:rPr>
        <w:t>(Siraj et al 2015</w:t>
      </w:r>
      <w:r w:rsidRPr="7EFCE72A" w:rsidR="599E1BCF">
        <w:rPr>
          <w:rFonts w:ascii="Arial Nova" w:hAnsi="Arial Nova" w:eastAsia="Arial Nova" w:cs="Arial Nova"/>
          <w:sz w:val="24"/>
          <w:szCs w:val="24"/>
        </w:rPr>
        <w:t>)</w:t>
      </w:r>
      <w:r w:rsidRPr="7EFCE72A" w:rsidR="3B37F488">
        <w:rPr>
          <w:rFonts w:ascii="Arial Nova" w:hAnsi="Arial Nova" w:eastAsia="Arial Nova" w:cs="Arial Nova"/>
          <w:sz w:val="24"/>
          <w:szCs w:val="24"/>
        </w:rPr>
        <w:t xml:space="preserve">. Through sustained shared thinking children are encouraged to be reflective and their views listened to by adults in line with the </w:t>
      </w:r>
      <w:r w:rsidRPr="7EFCE72A" w:rsidR="79DCD9B9">
        <w:rPr>
          <w:rFonts w:ascii="Arial Nova" w:hAnsi="Arial Nova" w:eastAsia="Arial Nova" w:cs="Arial Nova"/>
          <w:sz w:val="24"/>
          <w:szCs w:val="24"/>
        </w:rPr>
        <w:t>(</w:t>
      </w:r>
      <w:r w:rsidRPr="7EFCE72A" w:rsidR="3B37F488">
        <w:rPr>
          <w:rFonts w:ascii="Arial Nova" w:hAnsi="Arial Nova" w:eastAsia="Arial Nova" w:cs="Arial Nova"/>
          <w:sz w:val="24"/>
          <w:szCs w:val="24"/>
        </w:rPr>
        <w:t>uncrc</w:t>
      </w:r>
      <w:r w:rsidRPr="7EFCE72A" w:rsidR="3B37F48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419E8AEC">
        <w:rPr>
          <w:rFonts w:ascii="Arial Nova" w:hAnsi="Arial Nova" w:eastAsia="Arial Nova" w:cs="Arial Nova"/>
          <w:sz w:val="24"/>
          <w:szCs w:val="24"/>
        </w:rPr>
        <w:t>2018)</w:t>
      </w:r>
      <w:r w:rsidRPr="7EFCE72A" w:rsidR="3BB7C227">
        <w:rPr>
          <w:rFonts w:ascii="Arial Nova" w:hAnsi="Arial Nova" w:eastAsia="Arial Nova" w:cs="Arial Nova"/>
          <w:sz w:val="24"/>
          <w:szCs w:val="24"/>
        </w:rPr>
        <w:t xml:space="preserve"> and the (children's act 2015)</w:t>
      </w:r>
      <w:r w:rsidRPr="7EFCE72A" w:rsidR="104D0F84">
        <w:rPr>
          <w:rFonts w:ascii="Arial Nova" w:hAnsi="Arial Nova" w:eastAsia="Arial Nova" w:cs="Arial Nova"/>
          <w:sz w:val="24"/>
          <w:szCs w:val="24"/>
        </w:rPr>
        <w:t xml:space="preserve">. As was said by Bruner </w:t>
      </w:r>
      <w:r w:rsidRPr="7EFCE72A" w:rsidR="54BABEF3">
        <w:rPr>
          <w:rFonts w:ascii="Arial Nova" w:hAnsi="Arial Nova" w:eastAsia="Arial Nova" w:cs="Arial Nova"/>
          <w:sz w:val="24"/>
          <w:szCs w:val="24"/>
        </w:rPr>
        <w:t xml:space="preserve">and Bronfenbrenner </w:t>
      </w:r>
      <w:r w:rsidRPr="7EFCE72A" w:rsidR="21CADC06">
        <w:rPr>
          <w:rFonts w:ascii="Arial Nova" w:hAnsi="Arial Nova" w:eastAsia="Arial Nova" w:cs="Arial Nova"/>
          <w:sz w:val="24"/>
          <w:szCs w:val="24"/>
        </w:rPr>
        <w:t xml:space="preserve">children learn from environments rich is conversation and choices </w:t>
      </w:r>
      <w:r w:rsidRPr="7EFCE72A" w:rsidR="418C9EFF">
        <w:rPr>
          <w:rFonts w:ascii="Arial Nova" w:hAnsi="Arial Nova" w:eastAsia="Arial Nova" w:cs="Arial Nova"/>
          <w:sz w:val="24"/>
          <w:szCs w:val="24"/>
        </w:rPr>
        <w:t>(</w:t>
      </w:r>
      <w:r w:rsidRPr="7EFCE72A" w:rsidR="21CADC06">
        <w:rPr>
          <w:rFonts w:ascii="Arial Nova" w:hAnsi="Arial Nova" w:eastAsia="Arial Nova" w:cs="Arial Nova"/>
          <w:sz w:val="24"/>
          <w:szCs w:val="24"/>
        </w:rPr>
        <w:t xml:space="preserve">Hayes </w:t>
      </w:r>
      <w:r w:rsidRPr="7EFCE72A" w:rsidR="17D07EB1">
        <w:rPr>
          <w:rFonts w:ascii="Arial Nova" w:hAnsi="Arial Nova" w:eastAsia="Arial Nova" w:cs="Arial Nova"/>
          <w:sz w:val="24"/>
          <w:szCs w:val="24"/>
        </w:rPr>
        <w:t>et al 2017)</w:t>
      </w:r>
      <w:r w:rsidRPr="7EFCE72A" w:rsidR="1F04B1B4">
        <w:rPr>
          <w:rFonts w:ascii="Arial Nova" w:hAnsi="Arial Nova" w:eastAsia="Arial Nova" w:cs="Arial Nova"/>
          <w:sz w:val="24"/>
          <w:szCs w:val="24"/>
        </w:rPr>
        <w:t xml:space="preserve"> However to achieve </w:t>
      </w:r>
      <w:r w:rsidRPr="7EFCE72A" w:rsidR="31B442BE">
        <w:rPr>
          <w:rFonts w:ascii="Arial Nova" w:hAnsi="Arial Nova" w:eastAsia="Arial Nova" w:cs="Arial Nova"/>
          <w:sz w:val="24"/>
          <w:szCs w:val="24"/>
        </w:rPr>
        <w:t>sustained shared thinking practitioners must be equipped with the ability to ask open e</w:t>
      </w:r>
      <w:r w:rsidRPr="7EFCE72A" w:rsidR="623058A2">
        <w:rPr>
          <w:rFonts w:ascii="Arial Nova" w:hAnsi="Arial Nova" w:eastAsia="Arial Nova" w:cs="Arial Nova"/>
          <w:sz w:val="24"/>
          <w:szCs w:val="24"/>
        </w:rPr>
        <w:t xml:space="preserve">nded questions and facilitate if needed </w:t>
      </w:r>
      <w:r w:rsidRPr="7EFCE72A" w:rsidR="6BAA6B72">
        <w:rPr>
          <w:rFonts w:ascii="Arial Nova" w:hAnsi="Arial Nova" w:eastAsia="Arial Nova" w:cs="Arial Nova"/>
          <w:sz w:val="24"/>
          <w:szCs w:val="24"/>
        </w:rPr>
        <w:t>(</w:t>
      </w:r>
      <w:r w:rsidRPr="7EFCE72A" w:rsidR="6BAA6B72">
        <w:rPr>
          <w:rFonts w:ascii="Arial Nova" w:hAnsi="Arial Nova" w:eastAsia="Arial Nova" w:cs="Arial Nova"/>
          <w:sz w:val="24"/>
          <w:szCs w:val="24"/>
        </w:rPr>
        <w:t>Gripton</w:t>
      </w:r>
      <w:r w:rsidRPr="7EFCE72A" w:rsidR="6BAA6B72">
        <w:rPr>
          <w:rFonts w:ascii="Arial Nova" w:hAnsi="Arial Nova" w:eastAsia="Arial Nova" w:cs="Arial Nova"/>
          <w:sz w:val="24"/>
          <w:szCs w:val="24"/>
        </w:rPr>
        <w:t xml:space="preserve"> &amp; Knight 2020)</w:t>
      </w:r>
      <w:r w:rsidRPr="7EFCE72A" w:rsidR="0AA2BB86">
        <w:rPr>
          <w:rFonts w:ascii="Arial Nova" w:hAnsi="Arial Nova" w:eastAsia="Arial Nova" w:cs="Arial Nova"/>
          <w:sz w:val="24"/>
          <w:szCs w:val="24"/>
        </w:rPr>
        <w:t xml:space="preserve"> and similarly in (Purdon 2014)</w:t>
      </w:r>
      <w:r w:rsidRPr="7EFCE72A" w:rsidR="6FB9F645">
        <w:rPr>
          <w:rFonts w:ascii="Arial Nova" w:hAnsi="Arial Nova" w:eastAsia="Arial Nova" w:cs="Arial Nova"/>
          <w:sz w:val="24"/>
          <w:szCs w:val="24"/>
        </w:rPr>
        <w:t xml:space="preserve"> they also need to be aware of when to stand ba</w:t>
      </w:r>
      <w:r w:rsidRPr="7EFCE72A" w:rsidR="27F84513">
        <w:rPr>
          <w:rFonts w:ascii="Arial Nova" w:hAnsi="Arial Nova" w:eastAsia="Arial Nova" w:cs="Arial Nova"/>
          <w:sz w:val="24"/>
          <w:szCs w:val="24"/>
        </w:rPr>
        <w:t>ck and allow children to participate in sustained shared thinking themselves without adult intervention</w:t>
      </w:r>
      <w:r w:rsidRPr="7EFCE72A" w:rsidR="05A7A6E5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7EFCE72A" w:rsidR="08CFFB15">
        <w:rPr>
          <w:rFonts w:ascii="Arial Nova" w:hAnsi="Arial Nova" w:eastAsia="Arial Nova" w:cs="Arial Nova"/>
          <w:sz w:val="24"/>
          <w:szCs w:val="24"/>
        </w:rPr>
        <w:t>A reference scale can be used to gauge children's learning within an early year setting</w:t>
      </w:r>
      <w:r w:rsidRPr="7EFCE72A" w:rsidR="328C1B63">
        <w:rPr>
          <w:rFonts w:ascii="Arial Nova" w:hAnsi="Arial Nova" w:eastAsia="Arial Nova" w:cs="Arial Nova"/>
          <w:sz w:val="24"/>
          <w:szCs w:val="24"/>
        </w:rPr>
        <w:t xml:space="preserve">, that information can </w:t>
      </w:r>
      <w:r w:rsidRPr="7EFCE72A" w:rsidR="328C1B63">
        <w:rPr>
          <w:rFonts w:ascii="Arial Nova" w:hAnsi="Arial Nova" w:eastAsia="Arial Nova" w:cs="Arial Nova"/>
          <w:sz w:val="24"/>
          <w:szCs w:val="24"/>
        </w:rPr>
        <w:t>subsequently</w:t>
      </w:r>
      <w:r w:rsidRPr="7EFCE72A" w:rsidR="328C1B63">
        <w:rPr>
          <w:rFonts w:ascii="Arial Nova" w:hAnsi="Arial Nova" w:eastAsia="Arial Nova" w:cs="Arial Nova"/>
          <w:sz w:val="24"/>
          <w:szCs w:val="24"/>
        </w:rPr>
        <w:t xml:space="preserve"> be used to plan professional learning for staff (Waters 2020)</w:t>
      </w:r>
      <w:r w:rsidRPr="7EFCE72A" w:rsidR="7F8E3425">
        <w:rPr>
          <w:rFonts w:ascii="Arial Nova" w:hAnsi="Arial Nova" w:eastAsia="Arial Nova" w:cs="Arial Nova"/>
          <w:sz w:val="24"/>
          <w:szCs w:val="24"/>
        </w:rPr>
        <w:t>.</w:t>
      </w:r>
    </w:p>
    <w:p w:rsidR="14DE1608" w:rsidP="7EFCE72A" w:rsidRDefault="14DE1608" w14:paraId="5E1C95E9" w14:textId="7FEBEF5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EFCE72A" w:rsidR="7F8E3425">
        <w:rPr>
          <w:rFonts w:ascii="Arial Nova" w:hAnsi="Arial Nova" w:eastAsia="Arial Nova" w:cs="Arial Nova"/>
          <w:sz w:val="24"/>
          <w:szCs w:val="24"/>
        </w:rPr>
        <w:t xml:space="preserve">The SSTTEW scale is split into </w:t>
      </w:r>
      <w:r w:rsidRPr="7EFCE72A" w:rsidR="5C6EE89D">
        <w:rPr>
          <w:rFonts w:ascii="Arial Nova" w:hAnsi="Arial Nova" w:eastAsia="Arial Nova" w:cs="Arial Nova"/>
          <w:sz w:val="24"/>
          <w:szCs w:val="24"/>
        </w:rPr>
        <w:t>5</w:t>
      </w:r>
      <w:r w:rsidRPr="7EFCE72A" w:rsidR="7F8E342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0C45F776">
        <w:rPr>
          <w:rFonts w:ascii="Arial Nova" w:hAnsi="Arial Nova" w:eastAsia="Arial Nova" w:cs="Arial Nova"/>
          <w:sz w:val="24"/>
          <w:szCs w:val="24"/>
        </w:rPr>
        <w:t>subscales</w:t>
      </w:r>
      <w:r w:rsidRPr="7EFCE72A" w:rsidR="709ECA22">
        <w:rPr>
          <w:rFonts w:ascii="Arial Nova" w:hAnsi="Arial Nova" w:eastAsia="Arial Nova" w:cs="Arial Nova"/>
          <w:sz w:val="24"/>
          <w:szCs w:val="24"/>
        </w:rPr>
        <w:t>, the first</w:t>
      </w:r>
      <w:r w:rsidRPr="7EFCE72A" w:rsidR="7D43F1D6">
        <w:rPr>
          <w:rFonts w:ascii="Arial Nova" w:hAnsi="Arial Nova" w:eastAsia="Arial Nova" w:cs="Arial Nova"/>
          <w:sz w:val="24"/>
          <w:szCs w:val="24"/>
        </w:rPr>
        <w:t xml:space="preserve"> 2</w:t>
      </w:r>
      <w:r w:rsidRPr="7EFCE72A" w:rsidR="709ECA22">
        <w:rPr>
          <w:rFonts w:ascii="Arial Nova" w:hAnsi="Arial Nova" w:eastAsia="Arial Nova" w:cs="Arial Nova"/>
          <w:sz w:val="24"/>
          <w:szCs w:val="24"/>
        </w:rPr>
        <w:t xml:space="preserve"> subscale</w:t>
      </w:r>
      <w:r w:rsidRPr="7EFCE72A" w:rsidR="1591249B">
        <w:rPr>
          <w:rFonts w:ascii="Arial Nova" w:hAnsi="Arial Nova" w:eastAsia="Arial Nova" w:cs="Arial Nova"/>
          <w:sz w:val="24"/>
          <w:szCs w:val="24"/>
        </w:rPr>
        <w:t>s</w:t>
      </w:r>
      <w:r w:rsidRPr="7EFCE72A" w:rsidR="709ECA2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2481BB7C">
        <w:rPr>
          <w:rFonts w:ascii="Arial Nova" w:hAnsi="Arial Nova" w:eastAsia="Arial Nova" w:cs="Arial Nova"/>
          <w:sz w:val="24"/>
          <w:szCs w:val="24"/>
        </w:rPr>
        <w:t>evaluate</w:t>
      </w:r>
      <w:r w:rsidRPr="7EFCE72A" w:rsidR="709ECA22">
        <w:rPr>
          <w:rFonts w:ascii="Arial Nova" w:hAnsi="Arial Nova" w:eastAsia="Arial Nova" w:cs="Arial Nova"/>
          <w:sz w:val="24"/>
          <w:szCs w:val="24"/>
        </w:rPr>
        <w:t xml:space="preserve"> how well children’s autonomy </w:t>
      </w:r>
      <w:r w:rsidRPr="7EFCE72A" w:rsidR="77056086">
        <w:rPr>
          <w:rFonts w:ascii="Arial Nova" w:hAnsi="Arial Nova" w:eastAsia="Arial Nova" w:cs="Arial Nova"/>
          <w:sz w:val="24"/>
          <w:szCs w:val="24"/>
        </w:rPr>
        <w:t xml:space="preserve">and socioemotional development are provided for; each </w:t>
      </w:r>
      <w:r w:rsidRPr="7EFCE72A" w:rsidR="01615A8D">
        <w:rPr>
          <w:rFonts w:ascii="Arial Nova" w:hAnsi="Arial Nova" w:eastAsia="Arial Nova" w:cs="Arial Nova"/>
          <w:sz w:val="24"/>
          <w:szCs w:val="24"/>
        </w:rPr>
        <w:t>item</w:t>
      </w:r>
      <w:r w:rsidRPr="7EFCE72A" w:rsidR="024D2747">
        <w:rPr>
          <w:rFonts w:ascii="Arial Nova" w:hAnsi="Arial Nova" w:eastAsia="Arial Nova" w:cs="Arial Nova"/>
          <w:sz w:val="24"/>
          <w:szCs w:val="24"/>
        </w:rPr>
        <w:t xml:space="preserve"> highly graded indications enable a clear analytical </w:t>
      </w:r>
      <w:r w:rsidRPr="7EFCE72A" w:rsidR="4D3B071E">
        <w:rPr>
          <w:rFonts w:ascii="Arial Nova" w:hAnsi="Arial Nova" w:eastAsia="Arial Nova" w:cs="Arial Nova"/>
          <w:sz w:val="24"/>
          <w:szCs w:val="24"/>
        </w:rPr>
        <w:t xml:space="preserve">lens to be focused on routine activities </w:t>
      </w:r>
      <w:r w:rsidRPr="7EFCE72A" w:rsidR="53A19D82">
        <w:rPr>
          <w:rFonts w:ascii="Arial Nova" w:hAnsi="Arial Nova" w:eastAsia="Arial Nova" w:cs="Arial Nova"/>
          <w:sz w:val="24"/>
          <w:szCs w:val="24"/>
        </w:rPr>
        <w:t>(</w:t>
      </w:r>
      <w:r w:rsidRPr="7EFCE72A" w:rsidR="4D3B071E">
        <w:rPr>
          <w:rFonts w:ascii="Arial Nova" w:hAnsi="Arial Nova" w:eastAsia="Arial Nova" w:cs="Arial Nova"/>
          <w:sz w:val="24"/>
          <w:szCs w:val="24"/>
        </w:rPr>
        <w:t xml:space="preserve">Siraj </w:t>
      </w:r>
      <w:r w:rsidRPr="7EFCE72A" w:rsidR="637EA160">
        <w:rPr>
          <w:rFonts w:ascii="Arial Nova" w:hAnsi="Arial Nova" w:eastAsia="Arial Nova" w:cs="Arial Nova"/>
          <w:sz w:val="24"/>
          <w:szCs w:val="24"/>
        </w:rPr>
        <w:t>2024)</w:t>
      </w:r>
      <w:r w:rsidRPr="7EFCE72A" w:rsidR="0FD718B5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7EFCE72A" w:rsidR="0FD718B5">
        <w:rPr>
          <w:rFonts w:ascii="Arial Nova" w:hAnsi="Arial Nova" w:eastAsia="Arial Nova" w:cs="Arial Nova"/>
          <w:sz w:val="24"/>
          <w:szCs w:val="24"/>
        </w:rPr>
        <w:t xml:space="preserve">The ability of a child to handle conflict is examined in this subscale, although this does not suggest that an adult must </w:t>
      </w:r>
      <w:r w:rsidRPr="7EFCE72A" w:rsidR="62E090A7">
        <w:rPr>
          <w:rFonts w:ascii="Arial Nova" w:hAnsi="Arial Nova" w:eastAsia="Arial Nova" w:cs="Arial Nova"/>
          <w:sz w:val="24"/>
          <w:szCs w:val="24"/>
        </w:rPr>
        <w:t>wait for conflict or distress before intervening.</w:t>
      </w:r>
      <w:r w:rsidRPr="7EFCE72A" w:rsidR="62E090A7">
        <w:rPr>
          <w:rFonts w:ascii="Arial Nova" w:hAnsi="Arial Nova" w:eastAsia="Arial Nova" w:cs="Arial Nova"/>
          <w:sz w:val="24"/>
          <w:szCs w:val="24"/>
        </w:rPr>
        <w:t xml:space="preserve"> The scale </w:t>
      </w:r>
      <w:r w:rsidRPr="7EFCE72A" w:rsidR="62E090A7">
        <w:rPr>
          <w:rFonts w:ascii="Arial Nova" w:hAnsi="Arial Nova" w:eastAsia="Arial Nova" w:cs="Arial Nova"/>
          <w:sz w:val="24"/>
          <w:szCs w:val="24"/>
        </w:rPr>
        <w:t>identifies</w:t>
      </w:r>
      <w:r w:rsidRPr="7EFCE72A" w:rsidR="62E090A7">
        <w:rPr>
          <w:rFonts w:ascii="Arial Nova" w:hAnsi="Arial Nova" w:eastAsia="Arial Nova" w:cs="Arial Nova"/>
          <w:sz w:val="24"/>
          <w:szCs w:val="24"/>
        </w:rPr>
        <w:t xml:space="preserve"> methods by which e</w:t>
      </w:r>
      <w:r w:rsidRPr="7EFCE72A" w:rsidR="7A71520D">
        <w:rPr>
          <w:rFonts w:ascii="Arial Nova" w:hAnsi="Arial Nova" w:eastAsia="Arial Nova" w:cs="Arial Nova"/>
          <w:sz w:val="24"/>
          <w:szCs w:val="24"/>
        </w:rPr>
        <w:t xml:space="preserve">ducators may promote cooperative play and create plans of action to </w:t>
      </w:r>
      <w:r w:rsidRPr="7EFCE72A" w:rsidR="7A71520D">
        <w:rPr>
          <w:rFonts w:ascii="Arial Nova" w:hAnsi="Arial Nova" w:eastAsia="Arial Nova" w:cs="Arial Nova"/>
          <w:sz w:val="24"/>
          <w:szCs w:val="24"/>
        </w:rPr>
        <w:t>assist</w:t>
      </w:r>
      <w:r w:rsidRPr="7EFCE72A" w:rsidR="7A71520D">
        <w:rPr>
          <w:rFonts w:ascii="Arial Nova" w:hAnsi="Arial Nova" w:eastAsia="Arial Nova" w:cs="Arial Nova"/>
          <w:sz w:val="24"/>
          <w:szCs w:val="24"/>
        </w:rPr>
        <w:t xml:space="preserve"> children in processing an</w:t>
      </w:r>
      <w:r w:rsidRPr="7EFCE72A" w:rsidR="00D7E872">
        <w:rPr>
          <w:rFonts w:ascii="Arial Nova" w:hAnsi="Arial Nova" w:eastAsia="Arial Nova" w:cs="Arial Nova"/>
          <w:sz w:val="24"/>
          <w:szCs w:val="24"/>
        </w:rPr>
        <w:t>d resolving conflict (Siraj 2024)</w:t>
      </w:r>
      <w:r w:rsidRPr="7EFCE72A" w:rsidR="7D88D090">
        <w:rPr>
          <w:rFonts w:ascii="Arial Nova" w:hAnsi="Arial Nova" w:eastAsia="Arial Nova" w:cs="Arial Nova"/>
          <w:sz w:val="24"/>
          <w:szCs w:val="24"/>
        </w:rPr>
        <w:t xml:space="preserve"> &amp; (Howard et al 2018)</w:t>
      </w:r>
      <w:r w:rsidRPr="7EFCE72A" w:rsidR="2D15CC05">
        <w:rPr>
          <w:rFonts w:ascii="Arial Nova" w:hAnsi="Arial Nova" w:eastAsia="Arial Nova" w:cs="Arial Nova"/>
          <w:sz w:val="24"/>
          <w:szCs w:val="24"/>
        </w:rPr>
        <w:t>. Similarly (Kruty et al 2021)</w:t>
      </w:r>
      <w:r w:rsidRPr="7EFCE72A" w:rsidR="6954D7B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1B81B984">
        <w:rPr>
          <w:rFonts w:ascii="Arial Nova" w:hAnsi="Arial Nova" w:eastAsia="Arial Nova" w:cs="Arial Nova"/>
          <w:sz w:val="24"/>
          <w:szCs w:val="24"/>
        </w:rPr>
        <w:t>the following subscales focus on development of oth</w:t>
      </w:r>
      <w:r w:rsidRPr="7EFCE72A" w:rsidR="4EF8719E">
        <w:rPr>
          <w:rFonts w:ascii="Arial Nova" w:hAnsi="Arial Nova" w:eastAsia="Arial Nova" w:cs="Arial Nova"/>
          <w:sz w:val="24"/>
          <w:szCs w:val="24"/>
        </w:rPr>
        <w:t>er primary areas of development looking holistically</w:t>
      </w:r>
      <w:r w:rsidRPr="7EFCE72A" w:rsidR="66F7D4DF">
        <w:rPr>
          <w:rFonts w:ascii="Arial Nova" w:hAnsi="Arial Nova" w:eastAsia="Arial Nova" w:cs="Arial Nova"/>
          <w:sz w:val="24"/>
          <w:szCs w:val="24"/>
        </w:rPr>
        <w:t xml:space="preserve"> at each unique child's development.</w:t>
      </w:r>
    </w:p>
    <w:p w:rsidR="14DE1608" w:rsidP="7EFCE72A" w:rsidRDefault="14DE1608" w14:paraId="130EB67A" w14:textId="5AC8AF2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EFCE72A" w:rsidR="2FA8F6AA">
        <w:rPr>
          <w:rFonts w:ascii="Arial Nova" w:hAnsi="Arial Nova" w:eastAsia="Arial Nova" w:cs="Arial Nova"/>
          <w:sz w:val="24"/>
          <w:szCs w:val="24"/>
        </w:rPr>
        <w:t xml:space="preserve">The STTEW Scale </w:t>
      </w:r>
      <w:r w:rsidRPr="7EFCE72A" w:rsidR="317E3246">
        <w:rPr>
          <w:rFonts w:ascii="Arial Nova" w:hAnsi="Arial Nova" w:eastAsia="Arial Nova" w:cs="Arial Nova"/>
          <w:sz w:val="24"/>
          <w:szCs w:val="24"/>
        </w:rPr>
        <w:t xml:space="preserve">originated from </w:t>
      </w:r>
      <w:r w:rsidRPr="7EFCE72A" w:rsidR="2514C446">
        <w:rPr>
          <w:rFonts w:ascii="Arial Nova" w:hAnsi="Arial Nova" w:eastAsia="Arial Nova" w:cs="Arial Nova"/>
          <w:sz w:val="24"/>
          <w:szCs w:val="24"/>
        </w:rPr>
        <w:t>an</w:t>
      </w:r>
      <w:r w:rsidRPr="7EFCE72A" w:rsidR="317E3246">
        <w:rPr>
          <w:rFonts w:ascii="Arial Nova" w:hAnsi="Arial Nova" w:eastAsia="Arial Nova" w:cs="Arial Nova"/>
          <w:sz w:val="24"/>
          <w:szCs w:val="24"/>
        </w:rPr>
        <w:t xml:space="preserve"> early </w:t>
      </w:r>
      <w:r w:rsidRPr="7EFCE72A" w:rsidR="0A7A7753">
        <w:rPr>
          <w:rFonts w:ascii="Arial Nova" w:hAnsi="Arial Nova" w:eastAsia="Arial Nova" w:cs="Arial Nova"/>
          <w:sz w:val="24"/>
          <w:szCs w:val="24"/>
        </w:rPr>
        <w:t>year's</w:t>
      </w:r>
      <w:r w:rsidRPr="7EFCE72A" w:rsidR="317E3246">
        <w:rPr>
          <w:rFonts w:ascii="Arial Nova" w:hAnsi="Arial Nova" w:eastAsia="Arial Nova" w:cs="Arial Nova"/>
          <w:sz w:val="24"/>
          <w:szCs w:val="24"/>
        </w:rPr>
        <w:t xml:space="preserve"> study REPEY</w:t>
      </w:r>
      <w:r w:rsidRPr="7EFCE72A" w:rsidR="26337E0E">
        <w:rPr>
          <w:rFonts w:ascii="Arial Nova" w:hAnsi="Arial Nova" w:eastAsia="Arial Nova" w:cs="Arial Nova"/>
          <w:sz w:val="24"/>
          <w:szCs w:val="24"/>
        </w:rPr>
        <w:t>,</w:t>
      </w:r>
      <w:r w:rsidRPr="7EFCE72A" w:rsidR="44F48BB4">
        <w:rPr>
          <w:rFonts w:ascii="Arial Nova" w:hAnsi="Arial Nova" w:eastAsia="Arial Nova" w:cs="Arial Nova"/>
          <w:sz w:val="24"/>
          <w:szCs w:val="24"/>
        </w:rPr>
        <w:t xml:space="preserve"> which showed as is said in (Siraj-Blatchford 2004)</w:t>
      </w:r>
      <w:r w:rsidRPr="7EFCE72A" w:rsidR="26337E0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2D19BF1B">
        <w:rPr>
          <w:rFonts w:ascii="Arial Nova" w:hAnsi="Arial Nova" w:eastAsia="Arial Nova" w:cs="Arial Nova"/>
          <w:sz w:val="24"/>
          <w:szCs w:val="24"/>
        </w:rPr>
        <w:t xml:space="preserve">that in terms of reaching </w:t>
      </w:r>
      <w:r w:rsidRPr="7EFCE72A" w:rsidR="5345DE30">
        <w:rPr>
          <w:rFonts w:ascii="Arial Nova" w:hAnsi="Arial Nova" w:eastAsia="Arial Nova" w:cs="Arial Nova"/>
          <w:sz w:val="24"/>
          <w:szCs w:val="24"/>
        </w:rPr>
        <w:t xml:space="preserve">intellectual, </w:t>
      </w:r>
      <w:r w:rsidRPr="7EFCE72A" w:rsidR="0DECB46E">
        <w:rPr>
          <w:rFonts w:ascii="Arial Nova" w:hAnsi="Arial Nova" w:eastAsia="Arial Nova" w:cs="Arial Nova"/>
          <w:sz w:val="24"/>
          <w:szCs w:val="24"/>
        </w:rPr>
        <w:t>social,</w:t>
      </w:r>
      <w:r w:rsidRPr="7EFCE72A" w:rsidR="5345DE30">
        <w:rPr>
          <w:rFonts w:ascii="Arial Nova" w:hAnsi="Arial Nova" w:eastAsia="Arial Nova" w:cs="Arial Nova"/>
          <w:sz w:val="24"/>
          <w:szCs w:val="24"/>
        </w:rPr>
        <w:t xml:space="preserve"> and dispositional </w:t>
      </w:r>
      <w:r w:rsidRPr="7EFCE72A" w:rsidR="51CB381A">
        <w:rPr>
          <w:rFonts w:ascii="Arial Nova" w:hAnsi="Arial Nova" w:eastAsia="Arial Nova" w:cs="Arial Nova"/>
          <w:sz w:val="24"/>
          <w:szCs w:val="24"/>
        </w:rPr>
        <w:t xml:space="preserve">outcomes striking a balance between giving children the chance to participate </w:t>
      </w:r>
      <w:r w:rsidRPr="7EFCE72A" w:rsidR="18750217">
        <w:rPr>
          <w:rFonts w:ascii="Arial Nova" w:hAnsi="Arial Nova" w:eastAsia="Arial Nova" w:cs="Arial Nova"/>
          <w:sz w:val="24"/>
          <w:szCs w:val="24"/>
        </w:rPr>
        <w:t>in group projects let by practitioners and providing them with the freedom to se</w:t>
      </w:r>
      <w:r w:rsidRPr="7EFCE72A" w:rsidR="0D412277">
        <w:rPr>
          <w:rFonts w:ascii="Arial Nova" w:hAnsi="Arial Nova" w:eastAsia="Arial Nova" w:cs="Arial Nova"/>
          <w:sz w:val="24"/>
          <w:szCs w:val="24"/>
        </w:rPr>
        <w:t xml:space="preserve">lect their own educational </w:t>
      </w:r>
      <w:r w:rsidRPr="7EFCE72A" w:rsidR="5D8DAA25">
        <w:rPr>
          <w:rFonts w:ascii="Arial Nova" w:hAnsi="Arial Nova" w:eastAsia="Arial Nova" w:cs="Arial Nova"/>
          <w:sz w:val="24"/>
          <w:szCs w:val="24"/>
        </w:rPr>
        <w:t>play</w:t>
      </w:r>
      <w:r w:rsidRPr="7EFCE72A" w:rsidR="7F2077E2">
        <w:rPr>
          <w:rFonts w:ascii="Arial Nova" w:hAnsi="Arial Nova" w:eastAsia="Arial Nova" w:cs="Arial Nova"/>
          <w:sz w:val="24"/>
          <w:szCs w:val="24"/>
        </w:rPr>
        <w:t xml:space="preserve"> is important . </w:t>
      </w:r>
      <w:bookmarkStart w:name="_Int_FqdanOYw" w:id="174278332"/>
      <w:r w:rsidRPr="7EFCE72A" w:rsidR="7F2077E2">
        <w:rPr>
          <w:rFonts w:ascii="Arial Nova" w:hAnsi="Arial Nova" w:eastAsia="Arial Nova" w:cs="Arial Nova"/>
          <w:sz w:val="24"/>
          <w:szCs w:val="24"/>
        </w:rPr>
        <w:t>SSTEW</w:t>
      </w:r>
      <w:bookmarkEnd w:id="174278332"/>
      <w:r w:rsidRPr="7EFCE72A" w:rsidR="7F2077E2">
        <w:rPr>
          <w:rFonts w:ascii="Arial Nova" w:hAnsi="Arial Nova" w:eastAsia="Arial Nova" w:cs="Arial Nova"/>
          <w:sz w:val="24"/>
          <w:szCs w:val="24"/>
        </w:rPr>
        <w:t xml:space="preserve">, scale </w:t>
      </w:r>
      <w:r w:rsidRPr="7EFCE72A" w:rsidR="55573485">
        <w:rPr>
          <w:rFonts w:ascii="Arial Nova" w:hAnsi="Arial Nova" w:eastAsia="Arial Nova" w:cs="Arial Nova"/>
          <w:sz w:val="24"/>
          <w:szCs w:val="24"/>
        </w:rPr>
        <w:t xml:space="preserve">focuses on how children are asked to </w:t>
      </w:r>
      <w:r w:rsidRPr="7EFCE72A" w:rsidR="55573485">
        <w:rPr>
          <w:rFonts w:ascii="Arial Nova" w:hAnsi="Arial Nova" w:eastAsia="Arial Nova" w:cs="Arial Nova"/>
          <w:sz w:val="24"/>
          <w:szCs w:val="24"/>
        </w:rPr>
        <w:t>accomplish</w:t>
      </w:r>
      <w:r w:rsidRPr="7EFCE72A" w:rsidR="55573485">
        <w:rPr>
          <w:rFonts w:ascii="Arial Nova" w:hAnsi="Arial Nova" w:eastAsia="Arial Nova" w:cs="Arial Nova"/>
          <w:sz w:val="24"/>
          <w:szCs w:val="24"/>
        </w:rPr>
        <w:t xml:space="preserve"> tasks, the language used, </w:t>
      </w:r>
      <w:r w:rsidRPr="7EFCE72A" w:rsidR="08299B16">
        <w:rPr>
          <w:rFonts w:ascii="Arial Nova" w:hAnsi="Arial Nova" w:eastAsia="Arial Nova" w:cs="Arial Nova"/>
          <w:sz w:val="24"/>
          <w:szCs w:val="24"/>
        </w:rPr>
        <w:t>are they given directions or are free to express an opinion. Is the child having a discussion with the adult or is the adult giving the c</w:t>
      </w:r>
      <w:r w:rsidRPr="7EFCE72A" w:rsidR="4A05562D">
        <w:rPr>
          <w:rFonts w:ascii="Arial Nova" w:hAnsi="Arial Nova" w:eastAsia="Arial Nova" w:cs="Arial Nova"/>
          <w:sz w:val="24"/>
          <w:szCs w:val="24"/>
        </w:rPr>
        <w:t xml:space="preserve">hild instructions? Is the child given an explanation so they can </w:t>
      </w:r>
      <w:r w:rsidRPr="7EFCE72A" w:rsidR="4A05562D">
        <w:rPr>
          <w:rFonts w:ascii="Arial Nova" w:hAnsi="Arial Nova" w:eastAsia="Arial Nova" w:cs="Arial Nova"/>
          <w:sz w:val="24"/>
          <w:szCs w:val="24"/>
        </w:rPr>
        <w:t>comprehend</w:t>
      </w:r>
      <w:r w:rsidRPr="7EFCE72A" w:rsidR="4A05562D">
        <w:rPr>
          <w:rFonts w:ascii="Arial Nova" w:hAnsi="Arial Nova" w:eastAsia="Arial Nova" w:cs="Arial Nova"/>
          <w:sz w:val="24"/>
          <w:szCs w:val="24"/>
        </w:rPr>
        <w:t xml:space="preserve"> the purpose for the activity </w:t>
      </w:r>
      <w:r w:rsidRPr="7EFCE72A" w:rsidR="6638F629">
        <w:rPr>
          <w:rFonts w:ascii="Arial Nova" w:hAnsi="Arial Nova" w:eastAsia="Arial Nova" w:cs="Arial Nova"/>
          <w:sz w:val="24"/>
          <w:szCs w:val="24"/>
        </w:rPr>
        <w:t>(Siraj-Blatchford &amp; Manni 2008)</w:t>
      </w:r>
      <w:r w:rsidRPr="7EFCE72A" w:rsidR="6F870AE3">
        <w:rPr>
          <w:rFonts w:ascii="Arial Nova" w:hAnsi="Arial Nova" w:eastAsia="Arial Nova" w:cs="Arial Nova"/>
          <w:sz w:val="24"/>
          <w:szCs w:val="24"/>
        </w:rPr>
        <w:t>. By Reflecting on their interactions with children, practitioners can positi</w:t>
      </w:r>
      <w:r w:rsidRPr="7EFCE72A" w:rsidR="154F0630">
        <w:rPr>
          <w:rFonts w:ascii="Arial Nova" w:hAnsi="Arial Nova" w:eastAsia="Arial Nova" w:cs="Arial Nova"/>
          <w:sz w:val="24"/>
          <w:szCs w:val="24"/>
        </w:rPr>
        <w:t xml:space="preserve">vely </w:t>
      </w:r>
      <w:r w:rsidRPr="7EFCE72A" w:rsidR="154F0630">
        <w:rPr>
          <w:rFonts w:ascii="Arial Nova" w:hAnsi="Arial Nova" w:eastAsia="Arial Nova" w:cs="Arial Nova"/>
          <w:sz w:val="24"/>
          <w:szCs w:val="24"/>
        </w:rPr>
        <w:t>impact</w:t>
      </w:r>
      <w:r w:rsidRPr="7EFCE72A" w:rsidR="154F0630">
        <w:rPr>
          <w:rFonts w:ascii="Arial Nova" w:hAnsi="Arial Nova" w:eastAsia="Arial Nova" w:cs="Arial Nova"/>
          <w:sz w:val="24"/>
          <w:szCs w:val="24"/>
        </w:rPr>
        <w:t xml:space="preserve"> their learning outcomes. By allowing children to express their opinions and </w:t>
      </w:r>
      <w:r w:rsidRPr="7EFCE72A" w:rsidR="53EDE71B">
        <w:rPr>
          <w:rFonts w:ascii="Arial Nova" w:hAnsi="Arial Nova" w:eastAsia="Arial Nova" w:cs="Arial Nova"/>
          <w:sz w:val="24"/>
          <w:szCs w:val="24"/>
        </w:rPr>
        <w:t>providing choices, they can develop their creativity and possibility thinking, which will help them think critically f</w:t>
      </w:r>
      <w:r w:rsidRPr="7EFCE72A" w:rsidR="5B79E294">
        <w:rPr>
          <w:rFonts w:ascii="Arial Nova" w:hAnsi="Arial Nova" w:eastAsia="Arial Nova" w:cs="Arial Nova"/>
          <w:sz w:val="24"/>
          <w:szCs w:val="24"/>
        </w:rPr>
        <w:t xml:space="preserve">rom an early age </w:t>
      </w:r>
      <w:r w:rsidRPr="7EFCE72A" w:rsidR="7E3DFDDB">
        <w:rPr>
          <w:rFonts w:ascii="Arial Nova" w:hAnsi="Arial Nova" w:eastAsia="Arial Nova" w:cs="Arial Nova"/>
          <w:sz w:val="24"/>
          <w:szCs w:val="24"/>
        </w:rPr>
        <w:t>(</w:t>
      </w:r>
      <w:r w:rsidRPr="7EFCE72A" w:rsidR="5B79E294">
        <w:rPr>
          <w:rFonts w:ascii="Arial Nova" w:hAnsi="Arial Nova" w:eastAsia="Arial Nova" w:cs="Arial Nova"/>
          <w:sz w:val="24"/>
          <w:szCs w:val="24"/>
        </w:rPr>
        <w:t>Cremin, Burnard &amp; Craft 2006)</w:t>
      </w:r>
      <w:r w:rsidRPr="7EFCE72A" w:rsidR="448C5B53">
        <w:rPr>
          <w:rFonts w:ascii="Arial Nova" w:hAnsi="Arial Nova" w:eastAsia="Arial Nova" w:cs="Arial Nova"/>
          <w:sz w:val="24"/>
          <w:szCs w:val="24"/>
        </w:rPr>
        <w:t>. However as said in (Gealy et al 2020)</w:t>
      </w:r>
      <w:r w:rsidRPr="7EFCE72A" w:rsidR="55C4803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544CC7E4">
        <w:rPr>
          <w:rFonts w:ascii="Arial Nova" w:hAnsi="Arial Nova" w:eastAsia="Arial Nova" w:cs="Arial Nova"/>
          <w:sz w:val="24"/>
          <w:szCs w:val="24"/>
        </w:rPr>
        <w:t>studies</w:t>
      </w:r>
      <w:r w:rsidRPr="7EFCE72A" w:rsidR="55C4803C">
        <w:rPr>
          <w:rFonts w:ascii="Arial Nova" w:hAnsi="Arial Nova" w:eastAsia="Arial Nova" w:cs="Arial Nova"/>
          <w:sz w:val="24"/>
          <w:szCs w:val="24"/>
        </w:rPr>
        <w:t xml:space="preserve"> have shown that</w:t>
      </w:r>
      <w:r w:rsidRPr="7EFCE72A" w:rsidR="0A127C6D">
        <w:rPr>
          <w:rFonts w:ascii="Arial Nova" w:hAnsi="Arial Nova" w:eastAsia="Arial Nova" w:cs="Arial Nova"/>
          <w:sz w:val="24"/>
          <w:szCs w:val="24"/>
        </w:rPr>
        <w:t xml:space="preserve"> the least developed part of practice was </w:t>
      </w:r>
      <w:r w:rsidRPr="7EFCE72A" w:rsidR="0A127C6D">
        <w:rPr>
          <w:rFonts w:ascii="Arial Nova" w:hAnsi="Arial Nova" w:eastAsia="Arial Nova" w:cs="Arial Nova"/>
          <w:sz w:val="24"/>
          <w:szCs w:val="24"/>
        </w:rPr>
        <w:t>observed</w:t>
      </w:r>
      <w:r w:rsidRPr="7EFCE72A" w:rsidR="0A127C6D">
        <w:rPr>
          <w:rFonts w:ascii="Arial Nova" w:hAnsi="Arial Nova" w:eastAsia="Arial Nova" w:cs="Arial Nova"/>
          <w:sz w:val="24"/>
          <w:szCs w:val="24"/>
        </w:rPr>
        <w:t xml:space="preserve"> in adult-child interactions using the sustained shared thinking and emotional wellbeing scale</w:t>
      </w:r>
      <w:r w:rsidRPr="7EFCE72A" w:rsidR="6A3285F9">
        <w:rPr>
          <w:rFonts w:ascii="Arial Nova" w:hAnsi="Arial Nova" w:eastAsia="Arial Nova" w:cs="Arial Nova"/>
          <w:sz w:val="24"/>
          <w:szCs w:val="24"/>
        </w:rPr>
        <w:t>.</w:t>
      </w:r>
      <w:r w:rsidRPr="7EFCE72A" w:rsidR="4AC6C92A">
        <w:rPr>
          <w:rFonts w:ascii="Arial Nova" w:hAnsi="Arial Nova" w:eastAsia="Arial Nova" w:cs="Arial Nova"/>
          <w:sz w:val="24"/>
          <w:szCs w:val="24"/>
        </w:rPr>
        <w:t xml:space="preserve"> The SSTEW scale was then used in Effective Provision of Pre-school</w:t>
      </w:r>
      <w:r w:rsidRPr="7EFCE72A" w:rsidR="512D5F8E">
        <w:rPr>
          <w:rFonts w:ascii="Arial Nova" w:hAnsi="Arial Nova" w:eastAsia="Arial Nova" w:cs="Arial Nova"/>
          <w:sz w:val="24"/>
          <w:szCs w:val="24"/>
        </w:rPr>
        <w:t xml:space="preserve"> Education as said in </w:t>
      </w:r>
      <w:r w:rsidRPr="7EFCE72A" w:rsidR="42855529">
        <w:rPr>
          <w:rFonts w:ascii="Arial Nova" w:hAnsi="Arial Nova" w:eastAsia="Arial Nova" w:cs="Arial Nova"/>
          <w:sz w:val="24"/>
          <w:szCs w:val="24"/>
        </w:rPr>
        <w:t>(Siraj-Blatchford et al 2022) it was used t</w:t>
      </w:r>
      <w:r w:rsidRPr="7EFCE72A" w:rsidR="4D0FCFF4">
        <w:rPr>
          <w:rFonts w:ascii="Arial Nova" w:hAnsi="Arial Nova" w:eastAsia="Arial Nova" w:cs="Arial Nova"/>
          <w:sz w:val="24"/>
          <w:szCs w:val="24"/>
        </w:rPr>
        <w:t xml:space="preserve">o answer a question quoted in the study” </w:t>
      </w:r>
      <w:r w:rsidRPr="7EFCE72A" w:rsidR="73BE3EB0">
        <w:rPr>
          <w:rFonts w:ascii="Arial Nova" w:hAnsi="Arial Nova" w:eastAsia="Arial Nova" w:cs="Arial Nova"/>
          <w:sz w:val="24"/>
          <w:szCs w:val="24"/>
        </w:rPr>
        <w:t xml:space="preserve">Which are the centres where children make more developmental </w:t>
      </w:r>
      <w:r w:rsidRPr="7EFCE72A" w:rsidR="5310B149">
        <w:rPr>
          <w:rFonts w:ascii="Arial Nova" w:hAnsi="Arial Nova" w:eastAsia="Arial Nova" w:cs="Arial Nova"/>
          <w:sz w:val="24"/>
          <w:szCs w:val="24"/>
        </w:rPr>
        <w:t xml:space="preserve">progress than would be predicted by </w:t>
      </w:r>
      <w:r w:rsidRPr="7EFCE72A" w:rsidR="2C80BFA0">
        <w:rPr>
          <w:rFonts w:ascii="Arial Nova" w:hAnsi="Arial Nova" w:eastAsia="Arial Nova" w:cs="Arial Nova"/>
          <w:sz w:val="24"/>
          <w:szCs w:val="24"/>
        </w:rPr>
        <w:t>assessments</w:t>
      </w:r>
      <w:r w:rsidRPr="7EFCE72A" w:rsidR="5310B149">
        <w:rPr>
          <w:rFonts w:ascii="Arial Nova" w:hAnsi="Arial Nova" w:eastAsia="Arial Nova" w:cs="Arial Nova"/>
          <w:sz w:val="24"/>
          <w:szCs w:val="24"/>
        </w:rPr>
        <w:t xml:space="preserve"> on entering pre-school</w:t>
      </w:r>
      <w:r w:rsidRPr="7EFCE72A" w:rsidR="32E75604">
        <w:rPr>
          <w:rFonts w:ascii="Arial Nova" w:hAnsi="Arial Nova" w:eastAsia="Arial Nova" w:cs="Arial Nova"/>
          <w:sz w:val="24"/>
          <w:szCs w:val="24"/>
        </w:rPr>
        <w:t>”.</w:t>
      </w:r>
      <w:r w:rsidRPr="7EFCE72A" w:rsidR="44483299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14DE1608" w:rsidP="14DE1608" w:rsidRDefault="14DE1608" w14:paraId="3D0AB47D" w14:textId="0316CBB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EFCE72A" w:rsidR="44483299">
        <w:rPr>
          <w:rFonts w:ascii="Arial Nova" w:hAnsi="Arial Nova" w:eastAsia="Arial Nova" w:cs="Arial Nova"/>
          <w:sz w:val="24"/>
          <w:szCs w:val="24"/>
        </w:rPr>
        <w:t xml:space="preserve">As said in (Siraj-Blatchford 2022) </w:t>
      </w:r>
      <w:r w:rsidRPr="7EFCE72A" w:rsidR="3A64C50F">
        <w:rPr>
          <w:rFonts w:ascii="Arial Nova" w:hAnsi="Arial Nova" w:eastAsia="Arial Nova" w:cs="Arial Nova"/>
          <w:sz w:val="24"/>
          <w:szCs w:val="24"/>
        </w:rPr>
        <w:t xml:space="preserve">The most successful early years settings require periods of prolonged sustained shared thinking, </w:t>
      </w:r>
      <w:r w:rsidRPr="7EFCE72A" w:rsidR="5DCFB871">
        <w:rPr>
          <w:rFonts w:ascii="Arial Nova" w:hAnsi="Arial Nova" w:eastAsia="Arial Nova" w:cs="Arial Nova"/>
          <w:sz w:val="24"/>
          <w:szCs w:val="24"/>
        </w:rPr>
        <w:t xml:space="preserve">particularly when this is reinforced at home with parents. </w:t>
      </w:r>
      <w:r w:rsidRPr="7EFCE72A" w:rsidR="63C401CD">
        <w:rPr>
          <w:rFonts w:ascii="Arial Nova" w:hAnsi="Arial Nova" w:eastAsia="Arial Nova" w:cs="Arial Nova"/>
          <w:sz w:val="24"/>
          <w:szCs w:val="24"/>
        </w:rPr>
        <w:t>However,</w:t>
      </w:r>
      <w:r w:rsidRPr="7EFCE72A" w:rsidR="5DCFB87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5EA1B691">
        <w:rPr>
          <w:rFonts w:ascii="Arial Nova" w:hAnsi="Arial Nova" w:eastAsia="Arial Nova" w:cs="Arial Nova"/>
          <w:sz w:val="24"/>
          <w:szCs w:val="24"/>
        </w:rPr>
        <w:t xml:space="preserve">it appears </w:t>
      </w:r>
      <w:r w:rsidRPr="7EFCE72A" w:rsidR="121D129B">
        <w:rPr>
          <w:rFonts w:ascii="Arial Nova" w:hAnsi="Arial Nova" w:eastAsia="Arial Nova" w:cs="Arial Nova"/>
          <w:sz w:val="24"/>
          <w:szCs w:val="24"/>
        </w:rPr>
        <w:t>to be mostly middle-class families whose children attend private day nurse</w:t>
      </w:r>
      <w:r w:rsidRPr="7EFCE72A" w:rsidR="45BE70E9">
        <w:rPr>
          <w:rFonts w:ascii="Arial Nova" w:hAnsi="Arial Nova" w:eastAsia="Arial Nova" w:cs="Arial Nova"/>
          <w:sz w:val="24"/>
          <w:szCs w:val="24"/>
        </w:rPr>
        <w:t xml:space="preserve">ries provide the children with the opportunity to participate in </w:t>
      </w:r>
      <w:r w:rsidRPr="7EFCE72A" w:rsidR="73392B18">
        <w:rPr>
          <w:rFonts w:ascii="Arial Nova" w:hAnsi="Arial Nova" w:eastAsia="Arial Nova" w:cs="Arial Nova"/>
          <w:sz w:val="24"/>
          <w:szCs w:val="24"/>
        </w:rPr>
        <w:t xml:space="preserve">sustained shared thinking at home </w:t>
      </w:r>
      <w:r w:rsidRPr="7EFCE72A" w:rsidR="7A214310">
        <w:rPr>
          <w:rFonts w:ascii="Arial Nova" w:hAnsi="Arial Nova" w:eastAsia="Arial Nova" w:cs="Arial Nova"/>
          <w:sz w:val="24"/>
          <w:szCs w:val="24"/>
        </w:rPr>
        <w:t xml:space="preserve">as said in (Sylva et al </w:t>
      </w:r>
      <w:r w:rsidRPr="7EFCE72A" w:rsidR="51E50D34">
        <w:rPr>
          <w:rFonts w:ascii="Arial Nova" w:hAnsi="Arial Nova" w:eastAsia="Arial Nova" w:cs="Arial Nova"/>
          <w:sz w:val="24"/>
          <w:szCs w:val="24"/>
        </w:rPr>
        <w:t>2004) It</w:t>
      </w:r>
      <w:r w:rsidRPr="7EFCE72A" w:rsidR="7EDB9541">
        <w:rPr>
          <w:rFonts w:ascii="Arial Nova" w:hAnsi="Arial Nova" w:eastAsia="Arial Nova" w:cs="Arial Nova"/>
          <w:sz w:val="24"/>
          <w:szCs w:val="24"/>
        </w:rPr>
        <w:t xml:space="preserve"> has been </w:t>
      </w:r>
      <w:r w:rsidRPr="7EFCE72A" w:rsidR="7EDB9541">
        <w:rPr>
          <w:rFonts w:ascii="Arial Nova" w:hAnsi="Arial Nova" w:eastAsia="Arial Nova" w:cs="Arial Nova"/>
          <w:sz w:val="24"/>
          <w:szCs w:val="24"/>
        </w:rPr>
        <w:t>demonstrated</w:t>
      </w:r>
      <w:r w:rsidRPr="7EFCE72A" w:rsidR="7EDB9541">
        <w:rPr>
          <w:rFonts w:ascii="Arial Nova" w:hAnsi="Arial Nova" w:eastAsia="Arial Nova" w:cs="Arial Nova"/>
          <w:sz w:val="24"/>
          <w:szCs w:val="24"/>
        </w:rPr>
        <w:t xml:space="preserve"> that giving children extended opportunities</w:t>
      </w:r>
      <w:r w:rsidRPr="7EFCE72A" w:rsidR="11312DA5">
        <w:rPr>
          <w:rFonts w:ascii="Arial Nova" w:hAnsi="Arial Nova" w:eastAsia="Arial Nova" w:cs="Arial Nova"/>
          <w:sz w:val="24"/>
          <w:szCs w:val="24"/>
        </w:rPr>
        <w:t xml:space="preserve"> for sustained shared thinking with various people, at home and at setting, leads to </w:t>
      </w:r>
      <w:r w:rsidRPr="7EFCE72A" w:rsidR="4EAAA575">
        <w:rPr>
          <w:rFonts w:ascii="Arial Nova" w:hAnsi="Arial Nova" w:eastAsia="Arial Nova" w:cs="Arial Nova"/>
          <w:sz w:val="24"/>
          <w:szCs w:val="24"/>
        </w:rPr>
        <w:t>the best learning outcomes and fosters curiosity and critical thinking.</w:t>
      </w:r>
      <w:r w:rsidRPr="7EFCE72A" w:rsidR="4D01E5A0">
        <w:rPr>
          <w:rFonts w:ascii="Arial Nova" w:hAnsi="Arial Nova" w:eastAsia="Arial Nova" w:cs="Arial Nova"/>
          <w:sz w:val="24"/>
          <w:szCs w:val="24"/>
        </w:rPr>
        <w:t xml:space="preserve"> SSTEW scales in used in many countries</w:t>
      </w:r>
      <w:r w:rsidRPr="7EFCE72A" w:rsidR="77FAFCEB">
        <w:rPr>
          <w:rFonts w:ascii="Arial Nova" w:hAnsi="Arial Nova" w:eastAsia="Arial Nova" w:cs="Arial Nova"/>
          <w:sz w:val="24"/>
          <w:szCs w:val="24"/>
        </w:rPr>
        <w:t>. Similarly, it says in</w:t>
      </w:r>
      <w:r w:rsidRPr="7EFCE72A" w:rsidR="7EDB954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640532D4">
        <w:rPr>
          <w:rFonts w:ascii="Arial Nova" w:hAnsi="Arial Nova" w:eastAsia="Arial Nova" w:cs="Arial Nova"/>
          <w:sz w:val="24"/>
          <w:szCs w:val="24"/>
        </w:rPr>
        <w:t>(</w:t>
      </w:r>
      <w:r w:rsidRPr="7EFCE72A" w:rsidR="23F05113">
        <w:rPr>
          <w:rFonts w:ascii="Arial Nova" w:hAnsi="Arial Nova" w:eastAsia="Arial Nova" w:cs="Arial Nova"/>
          <w:sz w:val="24"/>
          <w:szCs w:val="24"/>
        </w:rPr>
        <w:t>Wieduwilt</w:t>
      </w:r>
      <w:r w:rsidRPr="7EFCE72A" w:rsidR="23F05113">
        <w:rPr>
          <w:rFonts w:ascii="Arial Nova" w:hAnsi="Arial Nova" w:eastAsia="Arial Nova" w:cs="Arial Nova"/>
          <w:sz w:val="24"/>
          <w:szCs w:val="24"/>
        </w:rPr>
        <w:t xml:space="preserve"> et al 2022)</w:t>
      </w:r>
      <w:r w:rsidRPr="7EFCE72A" w:rsidR="366592D3">
        <w:rPr>
          <w:rFonts w:ascii="Arial Nova" w:hAnsi="Arial Nova" w:eastAsia="Arial Nova" w:cs="Arial Nova"/>
          <w:sz w:val="24"/>
          <w:szCs w:val="24"/>
        </w:rPr>
        <w:t xml:space="preserve"> The SSTEW scale is a widely used observational tool that is primarily used to measure lingui</w:t>
      </w:r>
      <w:r w:rsidRPr="7EFCE72A" w:rsidR="7544C74E">
        <w:rPr>
          <w:rFonts w:ascii="Arial Nova" w:hAnsi="Arial Nova" w:eastAsia="Arial Nova" w:cs="Arial Nova"/>
          <w:sz w:val="24"/>
          <w:szCs w:val="24"/>
        </w:rPr>
        <w:t>stic communication, as proficient language and reading abilities are essential for both academic</w:t>
      </w:r>
      <w:r w:rsidRPr="7EFCE72A" w:rsidR="549739E7">
        <w:rPr>
          <w:rFonts w:ascii="Arial Nova" w:hAnsi="Arial Nova" w:eastAsia="Arial Nova" w:cs="Arial Nova"/>
          <w:sz w:val="24"/>
          <w:szCs w:val="24"/>
        </w:rPr>
        <w:t xml:space="preserve"> success and social integration</w:t>
      </w:r>
      <w:r w:rsidRPr="7EFCE72A" w:rsidR="16A766BE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16A766BE" w:rsidP="7EFCE72A" w:rsidRDefault="16A766BE" w14:paraId="5FDC7FF6" w14:textId="20A4F0AB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EFCE72A" w:rsidR="16A766BE">
        <w:rPr>
          <w:rFonts w:ascii="Arial Nova" w:hAnsi="Arial Nova" w:eastAsia="Arial Nova" w:cs="Arial Nova"/>
          <w:sz w:val="24"/>
          <w:szCs w:val="24"/>
        </w:rPr>
        <w:t xml:space="preserve">As said in Aubrey &amp; Riley (2018) </w:t>
      </w:r>
      <w:r w:rsidRPr="7EFCE72A" w:rsidR="6BEA1289">
        <w:rPr>
          <w:rFonts w:ascii="Arial Nova" w:hAnsi="Arial Nova" w:eastAsia="Arial Nova" w:cs="Arial Nova"/>
          <w:sz w:val="24"/>
          <w:szCs w:val="24"/>
        </w:rPr>
        <w:t xml:space="preserve">Sustained shared thinking is closely related to the work of </w:t>
      </w:r>
      <w:r w:rsidRPr="7EFCE72A" w:rsidR="1C90FB5E">
        <w:rPr>
          <w:rFonts w:ascii="Arial Nova" w:hAnsi="Arial Nova" w:eastAsia="Arial Nova" w:cs="Arial Nova"/>
          <w:sz w:val="24"/>
          <w:szCs w:val="24"/>
        </w:rPr>
        <w:t>Vygotsky</w:t>
      </w:r>
      <w:r w:rsidRPr="7EFCE72A" w:rsidR="6BEA1289">
        <w:rPr>
          <w:rFonts w:ascii="Arial Nova" w:hAnsi="Arial Nova" w:eastAsia="Arial Nova" w:cs="Arial Nova"/>
          <w:sz w:val="24"/>
          <w:szCs w:val="24"/>
        </w:rPr>
        <w:t xml:space="preserve">, who </w:t>
      </w:r>
      <w:r w:rsidRPr="7EFCE72A" w:rsidR="5DEC162C">
        <w:rPr>
          <w:rFonts w:ascii="Arial Nova" w:hAnsi="Arial Nova" w:eastAsia="Arial Nova" w:cs="Arial Nova"/>
          <w:sz w:val="24"/>
          <w:szCs w:val="24"/>
        </w:rPr>
        <w:t>believed</w:t>
      </w:r>
      <w:r w:rsidRPr="7EFCE72A" w:rsidR="6BEA128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FCE72A" w:rsidR="6BEA1289">
        <w:rPr>
          <w:rFonts w:ascii="Arial Nova" w:hAnsi="Arial Nova" w:eastAsia="Arial Nova" w:cs="Arial Nova"/>
          <w:sz w:val="24"/>
          <w:szCs w:val="24"/>
        </w:rPr>
        <w:t xml:space="preserve">that when an educator supports a child in </w:t>
      </w:r>
      <w:r w:rsidRPr="7EFCE72A" w:rsidR="6578CF2A">
        <w:rPr>
          <w:rFonts w:ascii="Arial Nova" w:hAnsi="Arial Nova" w:eastAsia="Arial Nova" w:cs="Arial Nova"/>
          <w:sz w:val="24"/>
          <w:szCs w:val="24"/>
        </w:rPr>
        <w:t>their</w:t>
      </w:r>
      <w:r w:rsidRPr="7EFCE72A" w:rsidR="60182A15">
        <w:rPr>
          <w:rFonts w:ascii="Arial Nova" w:hAnsi="Arial Nova" w:eastAsia="Arial Nova" w:cs="Arial Nova"/>
          <w:sz w:val="24"/>
          <w:szCs w:val="24"/>
        </w:rPr>
        <w:t xml:space="preserve"> zone of proximal development, the child's learning is extended beyond what the child </w:t>
      </w:r>
      <w:r w:rsidRPr="7EFCE72A" w:rsidR="6A7E9119">
        <w:rPr>
          <w:rFonts w:ascii="Arial Nova" w:hAnsi="Arial Nova" w:eastAsia="Arial Nova" w:cs="Arial Nova"/>
          <w:sz w:val="24"/>
          <w:szCs w:val="24"/>
        </w:rPr>
        <w:t xml:space="preserve">might </w:t>
      </w:r>
      <w:r w:rsidRPr="7EFCE72A" w:rsidR="783AA23F">
        <w:rPr>
          <w:rFonts w:ascii="Arial Nova" w:hAnsi="Arial Nova" w:eastAsia="Arial Nova" w:cs="Arial Nova"/>
          <w:sz w:val="24"/>
          <w:szCs w:val="24"/>
        </w:rPr>
        <w:t>acquire</w:t>
      </w:r>
      <w:r w:rsidRPr="7EFCE72A" w:rsidR="6A7E9119">
        <w:rPr>
          <w:rFonts w:ascii="Arial Nova" w:hAnsi="Arial Nova" w:eastAsia="Arial Nova" w:cs="Arial Nova"/>
          <w:sz w:val="24"/>
          <w:szCs w:val="24"/>
        </w:rPr>
        <w:t xml:space="preserve"> on their own</w:t>
      </w:r>
      <w:r w:rsidRPr="7EFCE72A" w:rsidR="17B41E49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7EFCE72A" w:rsidR="6DE5D64B">
        <w:rPr>
          <w:rFonts w:ascii="Arial Nova" w:hAnsi="Arial Nova" w:eastAsia="Arial Nova" w:cs="Arial Nova"/>
          <w:sz w:val="24"/>
          <w:szCs w:val="24"/>
        </w:rPr>
        <w:t xml:space="preserve">this theory would fit with the SSTEW scale and the observations and scaffolding of the </w:t>
      </w:r>
      <w:r w:rsidRPr="7EFCE72A" w:rsidR="5DF3AB3C">
        <w:rPr>
          <w:rFonts w:ascii="Arial Nova" w:hAnsi="Arial Nova" w:eastAsia="Arial Nova" w:cs="Arial Nova"/>
          <w:sz w:val="24"/>
          <w:szCs w:val="24"/>
        </w:rPr>
        <w:t>adult</w:t>
      </w:r>
      <w:r w:rsidRPr="7EFCE72A" w:rsidR="6DE5D64B">
        <w:rPr>
          <w:rFonts w:ascii="Arial Nova" w:hAnsi="Arial Nova" w:eastAsia="Arial Nova" w:cs="Arial Nova"/>
          <w:sz w:val="24"/>
          <w:szCs w:val="24"/>
        </w:rPr>
        <w:t xml:space="preserve"> within this.</w:t>
      </w:r>
    </w:p>
    <w:p w:rsidR="555FD4E9" w:rsidP="14DE1608" w:rsidRDefault="555FD4E9" w14:paraId="1F7DBE26" w14:textId="5ED8695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4288E55" w:rsidR="765EDCD7">
        <w:rPr>
          <w:rFonts w:ascii="Arial Nova" w:hAnsi="Arial Nova" w:eastAsia="Arial Nova" w:cs="Arial Nova"/>
          <w:sz w:val="24"/>
          <w:szCs w:val="24"/>
        </w:rPr>
        <w:t>The Leuven scale</w:t>
      </w:r>
      <w:r w:rsidRPr="04288E55" w:rsidR="103C1CB5">
        <w:rPr>
          <w:rFonts w:ascii="Arial Nova" w:hAnsi="Arial Nova" w:eastAsia="Arial Nova" w:cs="Arial Nova"/>
          <w:sz w:val="24"/>
          <w:szCs w:val="24"/>
        </w:rPr>
        <w:t xml:space="preserve"> prioritises a child's emotional </w:t>
      </w:r>
      <w:r w:rsidRPr="04288E55" w:rsidR="3FF00ABD">
        <w:rPr>
          <w:rFonts w:ascii="Arial Nova" w:hAnsi="Arial Nova" w:eastAsia="Arial Nova" w:cs="Arial Nova"/>
          <w:sz w:val="24"/>
          <w:szCs w:val="24"/>
        </w:rPr>
        <w:t>health over the vocabulary and understanding of the SSTEW scale as said in</w:t>
      </w:r>
      <w:r w:rsidRPr="04288E55" w:rsidR="231535A5">
        <w:rPr>
          <w:rFonts w:ascii="Arial Nova" w:hAnsi="Arial Nova" w:eastAsia="Arial Nova" w:cs="Arial Nova"/>
          <w:sz w:val="24"/>
          <w:szCs w:val="24"/>
        </w:rPr>
        <w:t xml:space="preserve"> (learning Journals 2011)</w:t>
      </w:r>
      <w:r w:rsidRPr="04288E55" w:rsidR="1333E043">
        <w:rPr>
          <w:rFonts w:ascii="Arial Nova" w:hAnsi="Arial Nova" w:eastAsia="Arial Nova" w:cs="Arial Nova"/>
          <w:sz w:val="24"/>
          <w:szCs w:val="24"/>
        </w:rPr>
        <w:t xml:space="preserve"> the scale can be used as a tool for evaluating a child's level of </w:t>
      </w:r>
      <w:r w:rsidRPr="04288E55" w:rsidR="322C6BF3">
        <w:rPr>
          <w:rFonts w:ascii="Arial Nova" w:hAnsi="Arial Nova" w:eastAsia="Arial Nova" w:cs="Arial Nova"/>
          <w:sz w:val="24"/>
          <w:szCs w:val="24"/>
        </w:rPr>
        <w:t>self-development</w:t>
      </w:r>
      <w:r w:rsidRPr="04288E55" w:rsidR="1333E04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075E0525">
        <w:rPr>
          <w:rFonts w:ascii="Arial Nova" w:hAnsi="Arial Nova" w:eastAsia="Arial Nova" w:cs="Arial Nova"/>
          <w:sz w:val="24"/>
          <w:szCs w:val="24"/>
        </w:rPr>
        <w:t>engagement</w:t>
      </w:r>
      <w:r w:rsidRPr="04288E55" w:rsidR="79AE43FC">
        <w:rPr>
          <w:rFonts w:ascii="Arial Nova" w:hAnsi="Arial Nova" w:eastAsia="Arial Nova" w:cs="Arial Nova"/>
          <w:sz w:val="24"/>
          <w:szCs w:val="24"/>
        </w:rPr>
        <w:t xml:space="preserve">. As said in </w:t>
      </w:r>
      <w:r w:rsidRPr="04288E55" w:rsidR="0014DA61">
        <w:rPr>
          <w:rFonts w:ascii="Arial Nova" w:hAnsi="Arial Nova" w:eastAsia="Arial Nova" w:cs="Arial Nova"/>
          <w:sz w:val="24"/>
          <w:szCs w:val="24"/>
        </w:rPr>
        <w:t>(</w:t>
      </w:r>
      <w:r w:rsidRPr="04288E55" w:rsidR="79AE43FC">
        <w:rPr>
          <w:rFonts w:ascii="Arial Nova" w:hAnsi="Arial Nova" w:eastAsia="Arial Nova" w:cs="Arial Nova"/>
          <w:sz w:val="24"/>
          <w:szCs w:val="24"/>
        </w:rPr>
        <w:t>Macrae C &amp; Jones L 2019)</w:t>
      </w:r>
      <w:r w:rsidRPr="04288E55" w:rsidR="0070F680">
        <w:rPr>
          <w:rFonts w:ascii="Arial Nova" w:hAnsi="Arial Nova" w:eastAsia="Arial Nova" w:cs="Arial Nova"/>
          <w:sz w:val="24"/>
          <w:szCs w:val="24"/>
        </w:rPr>
        <w:t xml:space="preserve"> the scale is used to evaluate how well the </w:t>
      </w:r>
      <w:r w:rsidRPr="04288E55" w:rsidR="4097755F">
        <w:rPr>
          <w:rFonts w:ascii="Arial Nova" w:hAnsi="Arial Nova" w:eastAsia="Arial Nova" w:cs="Arial Nova"/>
          <w:sz w:val="24"/>
          <w:szCs w:val="24"/>
        </w:rPr>
        <w:t>environment</w:t>
      </w:r>
      <w:r w:rsidRPr="04288E55" w:rsidR="0070F680">
        <w:rPr>
          <w:rFonts w:ascii="Arial Nova" w:hAnsi="Arial Nova" w:eastAsia="Arial Nova" w:cs="Arial Nova"/>
          <w:sz w:val="24"/>
          <w:szCs w:val="24"/>
        </w:rPr>
        <w:t xml:space="preserve"> supports the children's </w:t>
      </w:r>
      <w:r w:rsidRPr="04288E55" w:rsidR="05DAA114">
        <w:rPr>
          <w:rFonts w:ascii="Arial Nova" w:hAnsi="Arial Nova" w:eastAsia="Arial Nova" w:cs="Arial Nova"/>
          <w:sz w:val="24"/>
          <w:szCs w:val="24"/>
        </w:rPr>
        <w:t>participation in their own play.</w:t>
      </w:r>
      <w:r w:rsidRPr="04288E55" w:rsidR="799C33FD">
        <w:rPr>
          <w:rFonts w:ascii="Arial Nova" w:hAnsi="Arial Nova" w:eastAsia="Arial Nova" w:cs="Arial Nova"/>
          <w:sz w:val="24"/>
          <w:szCs w:val="24"/>
        </w:rPr>
        <w:t xml:space="preserve"> The Scale is a </w:t>
      </w:r>
      <w:r w:rsidRPr="04288E55" w:rsidR="337516AE">
        <w:rPr>
          <w:rFonts w:ascii="Arial Nova" w:hAnsi="Arial Nova" w:eastAsia="Arial Nova" w:cs="Arial Nova"/>
          <w:sz w:val="24"/>
          <w:szCs w:val="24"/>
        </w:rPr>
        <w:t>five-point</w:t>
      </w:r>
      <w:r w:rsidRPr="04288E55" w:rsidR="799C33FD">
        <w:rPr>
          <w:rFonts w:ascii="Arial Nova" w:hAnsi="Arial Nova" w:eastAsia="Arial Nova" w:cs="Arial Nova"/>
          <w:sz w:val="24"/>
          <w:szCs w:val="24"/>
        </w:rPr>
        <w:t xml:space="preserve"> scale</w:t>
      </w:r>
      <w:r w:rsidRPr="04288E55" w:rsidR="65B0504C">
        <w:rPr>
          <w:rFonts w:ascii="Arial Nova" w:hAnsi="Arial Nova" w:eastAsia="Arial Nova" w:cs="Arial Nova"/>
          <w:sz w:val="24"/>
          <w:szCs w:val="24"/>
        </w:rPr>
        <w:t xml:space="preserve">, As said in </w:t>
      </w:r>
      <w:r w:rsidRPr="04288E55" w:rsidR="79F4E701">
        <w:rPr>
          <w:rFonts w:ascii="Arial Nova" w:hAnsi="Arial Nova" w:eastAsia="Arial Nova" w:cs="Arial Nova"/>
          <w:sz w:val="24"/>
          <w:szCs w:val="24"/>
        </w:rPr>
        <w:t>(Declercq no date) the scale was created with a variety of uses in mind, including self-evaluation, child observation</w:t>
      </w:r>
      <w:r w:rsidRPr="04288E55" w:rsidR="7A791923">
        <w:rPr>
          <w:rFonts w:ascii="Arial Nova" w:hAnsi="Arial Nova" w:eastAsia="Arial Nova" w:cs="Arial Nova"/>
          <w:sz w:val="24"/>
          <w:szCs w:val="24"/>
        </w:rPr>
        <w:t>, and scientific study employing various instruments such as SICS and POMS.</w:t>
      </w:r>
      <w:r w:rsidRPr="04288E55" w:rsidR="4747A172">
        <w:rPr>
          <w:rFonts w:ascii="Arial Nova" w:hAnsi="Arial Nova" w:eastAsia="Arial Nova" w:cs="Arial Nova"/>
          <w:sz w:val="24"/>
          <w:szCs w:val="24"/>
        </w:rPr>
        <w:t xml:space="preserve"> SICS being the self-evaluation –instrument for care settings and P</w:t>
      </w:r>
      <w:r w:rsidRPr="04288E55" w:rsidR="269A140B">
        <w:rPr>
          <w:rFonts w:ascii="Arial Nova" w:hAnsi="Arial Nova" w:eastAsia="Arial Nova" w:cs="Arial Nova"/>
          <w:sz w:val="24"/>
          <w:szCs w:val="24"/>
        </w:rPr>
        <w:t xml:space="preserve">OMS Process-monitoring systems for Early years. </w:t>
      </w:r>
      <w:r w:rsidRPr="04288E55" w:rsidR="4AA9D57C">
        <w:rPr>
          <w:rFonts w:ascii="Arial Nova" w:hAnsi="Arial Nova" w:eastAsia="Arial Nova" w:cs="Arial Nova"/>
          <w:sz w:val="24"/>
          <w:szCs w:val="24"/>
        </w:rPr>
        <w:t>The Leuven scale founder, Ferre Leavers, suggested</w:t>
      </w:r>
      <w:r w:rsidRPr="04288E55" w:rsidR="1496816E">
        <w:rPr>
          <w:rFonts w:ascii="Arial Nova" w:hAnsi="Arial Nova" w:eastAsia="Arial Nova" w:cs="Arial Nova"/>
          <w:sz w:val="24"/>
          <w:szCs w:val="24"/>
        </w:rPr>
        <w:t xml:space="preserve"> as said in </w:t>
      </w:r>
      <w:r w:rsidRPr="04288E55" w:rsidR="65EAF7A9">
        <w:rPr>
          <w:rFonts w:ascii="Arial Nova" w:hAnsi="Arial Nova" w:eastAsia="Arial Nova" w:cs="Arial Nova"/>
          <w:sz w:val="24"/>
          <w:szCs w:val="24"/>
        </w:rPr>
        <w:t>(</w:t>
      </w:r>
      <w:r w:rsidRPr="04288E55" w:rsidR="1496816E">
        <w:rPr>
          <w:rFonts w:ascii="Arial Nova" w:hAnsi="Arial Nova" w:eastAsia="Arial Nova" w:cs="Arial Nova"/>
          <w:sz w:val="24"/>
          <w:szCs w:val="24"/>
        </w:rPr>
        <w:t>L</w:t>
      </w:r>
      <w:r w:rsidRPr="04288E55" w:rsidR="6E058057">
        <w:rPr>
          <w:rFonts w:ascii="Arial Nova" w:hAnsi="Arial Nova" w:eastAsia="Arial Nova" w:cs="Arial Nova"/>
          <w:sz w:val="24"/>
          <w:szCs w:val="24"/>
        </w:rPr>
        <w:t>euven Scale: A Teachers guide 2021)</w:t>
      </w:r>
      <w:r w:rsidRPr="04288E55" w:rsidR="4AA9D57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4AA9D57C">
        <w:rPr>
          <w:rFonts w:ascii="Arial Nova" w:hAnsi="Arial Nova" w:eastAsia="Arial Nova" w:cs="Arial Nova"/>
          <w:sz w:val="24"/>
          <w:szCs w:val="24"/>
        </w:rPr>
        <w:t xml:space="preserve">that a child's ability to be </w:t>
      </w:r>
      <w:r w:rsidRPr="04288E55" w:rsidR="29FC4815">
        <w:rPr>
          <w:rFonts w:ascii="Arial Nova" w:hAnsi="Arial Nova" w:eastAsia="Arial Nova" w:cs="Arial Nova"/>
          <w:sz w:val="24"/>
          <w:szCs w:val="24"/>
        </w:rPr>
        <w:t xml:space="preserve">spontaneous, at ease, and free of emotional uncertainty is a key </w:t>
      </w:r>
      <w:r w:rsidRPr="04288E55" w:rsidR="29FC4815">
        <w:rPr>
          <w:rFonts w:ascii="Arial Nova" w:hAnsi="Arial Nova" w:eastAsia="Arial Nova" w:cs="Arial Nova"/>
          <w:sz w:val="24"/>
          <w:szCs w:val="24"/>
        </w:rPr>
        <w:t>component</w:t>
      </w:r>
      <w:r w:rsidRPr="04288E55" w:rsidR="29FC4815">
        <w:rPr>
          <w:rFonts w:ascii="Arial Nova" w:hAnsi="Arial Nova" w:eastAsia="Arial Nova" w:cs="Arial Nova"/>
          <w:sz w:val="24"/>
          <w:szCs w:val="24"/>
        </w:rPr>
        <w:t xml:space="preserve"> of their</w:t>
      </w:r>
      <w:r w:rsidRPr="04288E55" w:rsidR="5C5832A0">
        <w:rPr>
          <w:rFonts w:ascii="Arial Nova" w:hAnsi="Arial Nova" w:eastAsia="Arial Nova" w:cs="Arial Nova"/>
          <w:sz w:val="24"/>
          <w:szCs w:val="24"/>
        </w:rPr>
        <w:t xml:space="preserve"> Well-being, and that this is important for improving mental health</w:t>
      </w:r>
      <w:r w:rsidRPr="04288E55" w:rsidR="37B10FBC">
        <w:rPr>
          <w:rFonts w:ascii="Arial Nova" w:hAnsi="Arial Nova" w:eastAsia="Arial Nova" w:cs="Arial Nova"/>
          <w:sz w:val="24"/>
          <w:szCs w:val="24"/>
        </w:rPr>
        <w:t>. As said in (Welsh Government 202</w:t>
      </w:r>
      <w:r w:rsidRPr="04288E55" w:rsidR="0DA630FD">
        <w:rPr>
          <w:rFonts w:ascii="Arial Nova" w:hAnsi="Arial Nova" w:eastAsia="Arial Nova" w:cs="Arial Nova"/>
          <w:sz w:val="24"/>
          <w:szCs w:val="24"/>
        </w:rPr>
        <w:t>3</w:t>
      </w:r>
      <w:r w:rsidRPr="04288E55" w:rsidR="37B10FBC">
        <w:rPr>
          <w:rFonts w:ascii="Arial Nova" w:hAnsi="Arial Nova" w:eastAsia="Arial Nova" w:cs="Arial Nova"/>
          <w:sz w:val="24"/>
          <w:szCs w:val="24"/>
        </w:rPr>
        <w:t>)</w:t>
      </w:r>
      <w:r w:rsidRPr="04288E55" w:rsidR="61BE5C99">
        <w:rPr>
          <w:rFonts w:ascii="Arial Nova" w:hAnsi="Arial Nova" w:eastAsia="Arial Nova" w:cs="Arial Nova"/>
          <w:sz w:val="24"/>
          <w:szCs w:val="24"/>
        </w:rPr>
        <w:t xml:space="preserve"> each Childs unique needs are recognised and </w:t>
      </w:r>
      <w:r w:rsidRPr="04288E55" w:rsidR="72E8879B">
        <w:rPr>
          <w:rFonts w:ascii="Arial Nova" w:hAnsi="Arial Nova" w:eastAsia="Arial Nova" w:cs="Arial Nova"/>
          <w:sz w:val="24"/>
          <w:szCs w:val="24"/>
        </w:rPr>
        <w:t>appropriately</w:t>
      </w:r>
      <w:r w:rsidRPr="04288E55" w:rsidR="61BE5C99">
        <w:rPr>
          <w:rFonts w:ascii="Arial Nova" w:hAnsi="Arial Nova" w:eastAsia="Arial Nova" w:cs="Arial Nova"/>
          <w:sz w:val="24"/>
          <w:szCs w:val="24"/>
        </w:rPr>
        <w:t xml:space="preserve"> met</w:t>
      </w:r>
      <w:r w:rsidRPr="04288E55" w:rsidR="7EAF2736">
        <w:rPr>
          <w:rFonts w:ascii="Arial Nova" w:hAnsi="Arial Nova" w:eastAsia="Arial Nova" w:cs="Arial Nova"/>
          <w:sz w:val="24"/>
          <w:szCs w:val="24"/>
        </w:rPr>
        <w:t>, when they attend high quality childcare settings, their behaviours are regulated in a way that upholds their rights (U</w:t>
      </w:r>
      <w:r w:rsidRPr="04288E55" w:rsidR="64EA8B3E">
        <w:rPr>
          <w:rFonts w:ascii="Arial Nova" w:hAnsi="Arial Nova" w:eastAsia="Arial Nova" w:cs="Arial Nova"/>
          <w:sz w:val="24"/>
          <w:szCs w:val="24"/>
        </w:rPr>
        <w:t xml:space="preserve">NCRC 2018) and educational needs, </w:t>
      </w:r>
      <w:r w:rsidRPr="04288E55" w:rsidR="174675CA">
        <w:rPr>
          <w:rFonts w:ascii="Arial Nova" w:hAnsi="Arial Nova" w:eastAsia="Arial Nova" w:cs="Arial Nova"/>
          <w:sz w:val="24"/>
          <w:szCs w:val="24"/>
        </w:rPr>
        <w:t>welfare,</w:t>
      </w:r>
      <w:r w:rsidRPr="04288E55" w:rsidR="64EA8B3E">
        <w:rPr>
          <w:rFonts w:ascii="Arial Nova" w:hAnsi="Arial Nova" w:eastAsia="Arial Nova" w:cs="Arial Nova"/>
          <w:sz w:val="24"/>
          <w:szCs w:val="24"/>
        </w:rPr>
        <w:t xml:space="preserve"> and development. </w:t>
      </w:r>
      <w:r w:rsidRPr="04288E55" w:rsidR="7133A719">
        <w:rPr>
          <w:rFonts w:ascii="Arial Nova" w:hAnsi="Arial Nova" w:eastAsia="Arial Nova" w:cs="Arial Nova"/>
          <w:sz w:val="24"/>
          <w:szCs w:val="24"/>
        </w:rPr>
        <w:t xml:space="preserve">Observations are </w:t>
      </w:r>
      <w:r w:rsidRPr="04288E55" w:rsidR="2ED73730">
        <w:rPr>
          <w:rFonts w:ascii="Arial Nova" w:hAnsi="Arial Nova" w:eastAsia="Arial Nova" w:cs="Arial Nova"/>
          <w:sz w:val="24"/>
          <w:szCs w:val="24"/>
        </w:rPr>
        <w:t xml:space="preserve">carried out to </w:t>
      </w:r>
      <w:r w:rsidRPr="04288E55" w:rsidR="2ED73730">
        <w:rPr>
          <w:rFonts w:ascii="Arial Nova" w:hAnsi="Arial Nova" w:eastAsia="Arial Nova" w:cs="Arial Nova"/>
          <w:sz w:val="24"/>
          <w:szCs w:val="24"/>
        </w:rPr>
        <w:t>ascertain</w:t>
      </w:r>
      <w:r w:rsidRPr="04288E55" w:rsidR="2ED73730">
        <w:rPr>
          <w:rFonts w:ascii="Arial Nova" w:hAnsi="Arial Nova" w:eastAsia="Arial Nova" w:cs="Arial Nova"/>
          <w:sz w:val="24"/>
          <w:szCs w:val="24"/>
        </w:rPr>
        <w:t xml:space="preserve"> this, therefore assessments such as the </w:t>
      </w:r>
      <w:r w:rsidRPr="04288E55" w:rsidR="4DCFC2E0">
        <w:rPr>
          <w:rFonts w:ascii="Arial Nova" w:hAnsi="Arial Nova" w:eastAsia="Arial Nova" w:cs="Arial Nova"/>
          <w:sz w:val="24"/>
          <w:szCs w:val="24"/>
        </w:rPr>
        <w:t>Leuven</w:t>
      </w:r>
      <w:r w:rsidRPr="04288E55" w:rsidR="2ED73730">
        <w:rPr>
          <w:rFonts w:ascii="Arial Nova" w:hAnsi="Arial Nova" w:eastAsia="Arial Nova" w:cs="Arial Nova"/>
          <w:sz w:val="24"/>
          <w:szCs w:val="24"/>
        </w:rPr>
        <w:t xml:space="preserve"> scale </w:t>
      </w:r>
      <w:r w:rsidRPr="04288E55" w:rsidR="63E7796D">
        <w:rPr>
          <w:rFonts w:ascii="Arial Nova" w:hAnsi="Arial Nova" w:eastAsia="Arial Nova" w:cs="Arial Nova"/>
          <w:sz w:val="24"/>
          <w:szCs w:val="24"/>
        </w:rPr>
        <w:t>encourage high quality.</w:t>
      </w:r>
      <w:r w:rsidRPr="04288E55" w:rsidR="0C701447">
        <w:rPr>
          <w:rFonts w:ascii="Arial Nova" w:hAnsi="Arial Nova" w:eastAsia="Arial Nova" w:cs="Arial Nova"/>
          <w:sz w:val="24"/>
          <w:szCs w:val="24"/>
        </w:rPr>
        <w:t xml:space="preserve"> However, the Leuven scale will also </w:t>
      </w:r>
      <w:r w:rsidRPr="04288E55" w:rsidR="0C701447">
        <w:rPr>
          <w:rFonts w:ascii="Arial Nova" w:hAnsi="Arial Nova" w:eastAsia="Arial Nova" w:cs="Arial Nova"/>
          <w:sz w:val="24"/>
          <w:szCs w:val="24"/>
        </w:rPr>
        <w:t>identify</w:t>
      </w:r>
      <w:r w:rsidRPr="04288E55" w:rsidR="0C701447">
        <w:rPr>
          <w:rFonts w:ascii="Arial Nova" w:hAnsi="Arial Nova" w:eastAsia="Arial Nova" w:cs="Arial Nova"/>
          <w:sz w:val="24"/>
          <w:szCs w:val="24"/>
        </w:rPr>
        <w:t xml:space="preserve"> any lower levels of wellbeing</w:t>
      </w:r>
      <w:r w:rsidRPr="04288E55" w:rsidR="27842A30">
        <w:rPr>
          <w:rFonts w:ascii="Arial Nova" w:hAnsi="Arial Nova" w:eastAsia="Arial Nova" w:cs="Arial Nova"/>
          <w:sz w:val="24"/>
          <w:szCs w:val="24"/>
        </w:rPr>
        <w:t xml:space="preserve">, showing signs of being reliant, disinterested, or frightened </w:t>
      </w:r>
      <w:r w:rsidRPr="04288E55" w:rsidR="46883E6C">
        <w:rPr>
          <w:rFonts w:ascii="Arial Nova" w:hAnsi="Arial Nova" w:eastAsia="Arial Nova" w:cs="Arial Nova"/>
          <w:sz w:val="24"/>
          <w:szCs w:val="24"/>
        </w:rPr>
        <w:t>as said in (Barber 2013)</w:t>
      </w:r>
      <w:r w:rsidRPr="04288E55" w:rsidR="674BEB3E">
        <w:rPr>
          <w:rFonts w:ascii="Arial Nova" w:hAnsi="Arial Nova" w:eastAsia="Arial Nova" w:cs="Arial Nova"/>
          <w:sz w:val="24"/>
          <w:szCs w:val="24"/>
        </w:rPr>
        <w:t xml:space="preserve"> However </w:t>
      </w:r>
      <w:r w:rsidRPr="04288E55" w:rsidR="6D053E7C">
        <w:rPr>
          <w:rFonts w:ascii="Arial Nova" w:hAnsi="Arial Nova" w:eastAsia="Arial Nova" w:cs="Arial Nova"/>
          <w:sz w:val="24"/>
          <w:szCs w:val="24"/>
        </w:rPr>
        <w:t>can differently levels of wellbeing be determined from observation alone</w:t>
      </w:r>
      <w:r w:rsidRPr="04288E55" w:rsidR="02C96E00">
        <w:rPr>
          <w:rFonts w:ascii="Arial Nova" w:hAnsi="Arial Nova" w:eastAsia="Arial Nova" w:cs="Arial Nova"/>
          <w:sz w:val="24"/>
          <w:szCs w:val="24"/>
        </w:rPr>
        <w:t xml:space="preserve">, a child's wellbeing depends on several factors, </w:t>
      </w:r>
      <w:r w:rsidRPr="04288E55" w:rsidR="6831CD59">
        <w:rPr>
          <w:rFonts w:ascii="Arial Nova" w:hAnsi="Arial Nova" w:eastAsia="Arial Nova" w:cs="Arial Nova"/>
          <w:sz w:val="24"/>
          <w:szCs w:val="24"/>
        </w:rPr>
        <w:t>including how they are feeling that day or if there has been a</w:t>
      </w:r>
      <w:r w:rsidRPr="04288E55" w:rsidR="3571097E">
        <w:rPr>
          <w:rFonts w:ascii="Arial Nova" w:hAnsi="Arial Nova" w:eastAsia="Arial Nova" w:cs="Arial Nova"/>
          <w:sz w:val="24"/>
          <w:szCs w:val="24"/>
        </w:rPr>
        <w:t xml:space="preserve">ny disruption at home to unsettle the child </w:t>
      </w:r>
      <w:r w:rsidRPr="04288E55" w:rsidR="40C2029F">
        <w:rPr>
          <w:rFonts w:ascii="Arial Nova" w:hAnsi="Arial Nova" w:eastAsia="Arial Nova" w:cs="Arial Nova"/>
          <w:sz w:val="24"/>
          <w:szCs w:val="24"/>
        </w:rPr>
        <w:t>(Minkkinen 2013)</w:t>
      </w:r>
      <w:r w:rsidRPr="04288E55" w:rsidR="2A1E181F">
        <w:rPr>
          <w:rFonts w:ascii="Arial Nova" w:hAnsi="Arial Nova" w:eastAsia="Arial Nova" w:cs="Arial Nova"/>
          <w:sz w:val="24"/>
          <w:szCs w:val="24"/>
        </w:rPr>
        <w:t>.</w:t>
      </w:r>
      <w:r w:rsidRPr="04288E55" w:rsidR="5486B3C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3528EB61">
        <w:rPr>
          <w:rFonts w:ascii="Arial Nova" w:hAnsi="Arial Nova" w:eastAsia="Arial Nova" w:cs="Arial Nova"/>
          <w:sz w:val="24"/>
          <w:szCs w:val="24"/>
        </w:rPr>
        <w:t xml:space="preserve">Nonetheless the scale does </w:t>
      </w:r>
      <w:r w:rsidRPr="04288E55" w:rsidR="3528EB61">
        <w:rPr>
          <w:rFonts w:ascii="Arial Nova" w:hAnsi="Arial Nova" w:eastAsia="Arial Nova" w:cs="Arial Nova"/>
          <w:sz w:val="24"/>
          <w:szCs w:val="24"/>
        </w:rPr>
        <w:t>demonstrate</w:t>
      </w:r>
      <w:r w:rsidRPr="04288E55" w:rsidR="3528EB61">
        <w:rPr>
          <w:rFonts w:ascii="Arial Nova" w:hAnsi="Arial Nova" w:eastAsia="Arial Nova" w:cs="Arial Nova"/>
          <w:sz w:val="24"/>
          <w:szCs w:val="24"/>
        </w:rPr>
        <w:t xml:space="preserve"> that a child who is content and at ease is better equipped to learn </w:t>
      </w:r>
      <w:r w:rsidRPr="04288E55" w:rsidR="1A2517C6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04288E55" w:rsidR="1A2517C6">
        <w:rPr>
          <w:rFonts w:ascii="Arial Nova" w:hAnsi="Arial Nova" w:eastAsia="Arial Nova" w:cs="Arial Nova"/>
          <w:sz w:val="24"/>
          <w:szCs w:val="24"/>
        </w:rPr>
        <w:t>demonstrate</w:t>
      </w:r>
      <w:r w:rsidRPr="04288E55" w:rsidR="1A2517C6">
        <w:rPr>
          <w:rFonts w:ascii="Arial Nova" w:hAnsi="Arial Nova" w:eastAsia="Arial Nova" w:cs="Arial Nova"/>
          <w:sz w:val="24"/>
          <w:szCs w:val="24"/>
        </w:rPr>
        <w:t xml:space="preserve"> curiosity </w:t>
      </w:r>
      <w:r w:rsidRPr="04288E55" w:rsidR="4448250A">
        <w:rPr>
          <w:rFonts w:ascii="Arial Nova" w:hAnsi="Arial Nova" w:eastAsia="Arial Nova" w:cs="Arial Nova"/>
          <w:sz w:val="24"/>
          <w:szCs w:val="24"/>
        </w:rPr>
        <w:t>and is agreed upon in (Pomerantz et al 2014</w:t>
      </w:r>
      <w:r w:rsidRPr="04288E55" w:rsidR="38645977">
        <w:rPr>
          <w:rFonts w:ascii="Arial Nova" w:hAnsi="Arial Nova" w:eastAsia="Arial Nova" w:cs="Arial Nova"/>
          <w:sz w:val="24"/>
          <w:szCs w:val="24"/>
        </w:rPr>
        <w:t>). The</w:t>
      </w:r>
      <w:r w:rsidRPr="04288E55" w:rsidR="79C89A79">
        <w:rPr>
          <w:rFonts w:ascii="Arial Nova" w:hAnsi="Arial Nova" w:eastAsia="Arial Nova" w:cs="Arial Nova"/>
          <w:sz w:val="24"/>
          <w:szCs w:val="24"/>
        </w:rPr>
        <w:t xml:space="preserve"> Leuven scale consists of two</w:t>
      </w:r>
      <w:r w:rsidRPr="04288E55" w:rsidR="380EA165">
        <w:rPr>
          <w:rFonts w:ascii="Arial Nova" w:hAnsi="Arial Nova" w:eastAsia="Arial Nova" w:cs="Arial Nova"/>
          <w:sz w:val="24"/>
          <w:szCs w:val="24"/>
        </w:rPr>
        <w:t xml:space="preserve"> primary components </w:t>
      </w:r>
      <w:r w:rsidRPr="04288E55" w:rsidR="21C91F0F">
        <w:rPr>
          <w:rFonts w:ascii="Arial Nova" w:hAnsi="Arial Nova" w:eastAsia="Arial Nova" w:cs="Arial Nova"/>
          <w:sz w:val="24"/>
          <w:szCs w:val="24"/>
        </w:rPr>
        <w:t xml:space="preserve">the scale of involvement and emotional wellbeing both </w:t>
      </w:r>
      <w:r w:rsidRPr="04288E55" w:rsidR="240ED679">
        <w:rPr>
          <w:rFonts w:ascii="Arial Nova" w:hAnsi="Arial Nova" w:eastAsia="Arial Nova" w:cs="Arial Nova"/>
          <w:sz w:val="24"/>
          <w:szCs w:val="24"/>
        </w:rPr>
        <w:t xml:space="preserve">are involved when considering high quality </w:t>
      </w:r>
      <w:r w:rsidRPr="04288E55" w:rsidR="7CAF10C1">
        <w:rPr>
          <w:rFonts w:ascii="Arial Nova" w:hAnsi="Arial Nova" w:eastAsia="Arial Nova" w:cs="Arial Nova"/>
          <w:sz w:val="24"/>
          <w:szCs w:val="24"/>
        </w:rPr>
        <w:t>(Leuven scale a teacher's guide 2021). Wellbeing, involvement, and inclusion ar</w:t>
      </w:r>
      <w:r w:rsidRPr="04288E55" w:rsidR="08F9554F">
        <w:rPr>
          <w:rFonts w:ascii="Arial Nova" w:hAnsi="Arial Nova" w:eastAsia="Arial Nova" w:cs="Arial Nova"/>
          <w:sz w:val="24"/>
          <w:szCs w:val="24"/>
        </w:rPr>
        <w:t xml:space="preserve">e requirements of the new </w:t>
      </w:r>
      <w:r w:rsidRPr="04288E55" w:rsidR="4F989B45">
        <w:rPr>
          <w:rFonts w:ascii="Arial Nova" w:hAnsi="Arial Nova" w:eastAsia="Arial Nova" w:cs="Arial Nova"/>
          <w:sz w:val="24"/>
          <w:szCs w:val="24"/>
        </w:rPr>
        <w:t>curriculum (Welsh Government 2022)</w:t>
      </w:r>
      <w:r w:rsidRPr="04288E55" w:rsidR="2F975C2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0F13E255">
        <w:rPr>
          <w:rFonts w:ascii="Arial Nova" w:hAnsi="Arial Nova" w:eastAsia="Arial Nova" w:cs="Arial Nova"/>
          <w:sz w:val="24"/>
          <w:szCs w:val="24"/>
        </w:rPr>
        <w:t>Children have a right</w:t>
      </w:r>
      <w:r w:rsidRPr="04288E55" w:rsidR="26461143">
        <w:rPr>
          <w:rFonts w:ascii="Arial Nova" w:hAnsi="Arial Nova" w:eastAsia="Arial Nova" w:cs="Arial Nova"/>
          <w:sz w:val="24"/>
          <w:szCs w:val="24"/>
        </w:rPr>
        <w:t xml:space="preserve"> (UNCRC)</w:t>
      </w:r>
      <w:r w:rsidRPr="04288E55" w:rsidR="0F13E25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0F13E255">
        <w:rPr>
          <w:rFonts w:ascii="Arial Nova" w:hAnsi="Arial Nova" w:eastAsia="Arial Nova" w:cs="Arial Nova"/>
          <w:sz w:val="24"/>
          <w:szCs w:val="24"/>
        </w:rPr>
        <w:t>to receive emotional and physical support and care and anything falling short of this shoul</w:t>
      </w:r>
      <w:r w:rsidRPr="04288E55" w:rsidR="0205538F">
        <w:rPr>
          <w:rFonts w:ascii="Arial Nova" w:hAnsi="Arial Nova" w:eastAsia="Arial Nova" w:cs="Arial Nova"/>
          <w:sz w:val="24"/>
          <w:szCs w:val="24"/>
        </w:rPr>
        <w:t>d be looked at</w:t>
      </w:r>
      <w:r w:rsidRPr="04288E55" w:rsidR="642680E2">
        <w:rPr>
          <w:rFonts w:ascii="Arial Nova" w:hAnsi="Arial Nova" w:eastAsia="Arial Nova" w:cs="Arial Nova"/>
          <w:sz w:val="24"/>
          <w:szCs w:val="24"/>
        </w:rPr>
        <w:t>, T</w:t>
      </w:r>
      <w:r w:rsidRPr="04288E55" w:rsidR="4C9B50D4">
        <w:rPr>
          <w:rFonts w:ascii="Arial Nova" w:hAnsi="Arial Nova" w:eastAsia="Arial Nova" w:cs="Arial Nova"/>
          <w:sz w:val="24"/>
          <w:szCs w:val="24"/>
        </w:rPr>
        <w:t>he</w:t>
      </w:r>
      <w:r w:rsidRPr="04288E55" w:rsidR="642680E2">
        <w:rPr>
          <w:rFonts w:ascii="Arial Nova" w:hAnsi="Arial Nova" w:eastAsia="Arial Nova" w:cs="Arial Nova"/>
          <w:sz w:val="24"/>
          <w:szCs w:val="24"/>
        </w:rPr>
        <w:t xml:space="preserve"> Leuven scale could help to find any areas a child needed </w:t>
      </w:r>
      <w:r w:rsidRPr="04288E55" w:rsidR="7A2802B1">
        <w:rPr>
          <w:rFonts w:ascii="Arial Nova" w:hAnsi="Arial Nova" w:eastAsia="Arial Nova" w:cs="Arial Nova"/>
          <w:sz w:val="24"/>
          <w:szCs w:val="24"/>
        </w:rPr>
        <w:t>this support, helping the setting to provide higher than minimum standards care (</w:t>
      </w:r>
      <w:r w:rsidRPr="04288E55" w:rsidR="5EAC64D2">
        <w:rPr>
          <w:rFonts w:ascii="Arial Nova" w:hAnsi="Arial Nova" w:eastAsia="Arial Nova" w:cs="Arial Nova"/>
          <w:sz w:val="24"/>
          <w:szCs w:val="24"/>
        </w:rPr>
        <w:t>Welsh Government 2023)</w:t>
      </w:r>
      <w:r w:rsidRPr="04288E55" w:rsidR="36430ECD">
        <w:rPr>
          <w:rFonts w:ascii="Arial Nova" w:hAnsi="Arial Nova" w:eastAsia="Arial Nova" w:cs="Arial Nova"/>
          <w:sz w:val="24"/>
          <w:szCs w:val="24"/>
        </w:rPr>
        <w:t>. Similarly to the SSTEW Scale the Leuven scale is split i</w:t>
      </w:r>
      <w:r w:rsidRPr="04288E55" w:rsidR="688C51AD">
        <w:rPr>
          <w:rFonts w:ascii="Arial Nova" w:hAnsi="Arial Nova" w:eastAsia="Arial Nova" w:cs="Arial Nova"/>
          <w:sz w:val="24"/>
          <w:szCs w:val="24"/>
        </w:rPr>
        <w:t xml:space="preserve">nto 5 </w:t>
      </w:r>
      <w:r w:rsidRPr="04288E55" w:rsidR="14F164F9">
        <w:rPr>
          <w:rFonts w:ascii="Arial Nova" w:hAnsi="Arial Nova" w:eastAsia="Arial Nova" w:cs="Arial Nova"/>
          <w:sz w:val="24"/>
          <w:szCs w:val="24"/>
        </w:rPr>
        <w:t xml:space="preserve">categories. However, carrying out observations for this scale is dependent on the </w:t>
      </w:r>
      <w:r w:rsidRPr="04288E55" w:rsidR="11F6821D">
        <w:rPr>
          <w:rFonts w:ascii="Arial Nova" w:hAnsi="Arial Nova" w:eastAsia="Arial Nova" w:cs="Arial Nova"/>
          <w:sz w:val="24"/>
          <w:szCs w:val="24"/>
        </w:rPr>
        <w:t>practitioner's</w:t>
      </w:r>
      <w:r w:rsidRPr="04288E55" w:rsidR="14F164F9">
        <w:rPr>
          <w:rFonts w:ascii="Arial Nova" w:hAnsi="Arial Nova" w:eastAsia="Arial Nova" w:cs="Arial Nova"/>
          <w:sz w:val="24"/>
          <w:szCs w:val="24"/>
        </w:rPr>
        <w:t xml:space="preserve"> l</w:t>
      </w:r>
      <w:r w:rsidRPr="04288E55" w:rsidR="752FAE75">
        <w:rPr>
          <w:rFonts w:ascii="Arial Nova" w:hAnsi="Arial Nova" w:eastAsia="Arial Nova" w:cs="Arial Nova"/>
          <w:sz w:val="24"/>
          <w:szCs w:val="24"/>
        </w:rPr>
        <w:t xml:space="preserve">evel of </w:t>
      </w:r>
      <w:r w:rsidRPr="04288E55" w:rsidR="3D0DFD48">
        <w:rPr>
          <w:rFonts w:ascii="Arial Nova" w:hAnsi="Arial Nova" w:eastAsia="Arial Nova" w:cs="Arial Nova"/>
          <w:sz w:val="24"/>
          <w:szCs w:val="24"/>
        </w:rPr>
        <w:t>expertise</w:t>
      </w:r>
      <w:r w:rsidRPr="04288E55" w:rsidR="3D0DFD48">
        <w:rPr>
          <w:rFonts w:ascii="Arial Nova" w:hAnsi="Arial Nova" w:eastAsia="Arial Nova" w:cs="Arial Nova"/>
          <w:sz w:val="24"/>
          <w:szCs w:val="24"/>
        </w:rPr>
        <w:t xml:space="preserve"> and awareness, including taking into consideration any va</w:t>
      </w:r>
      <w:r w:rsidRPr="04288E55" w:rsidR="4CE5793C">
        <w:rPr>
          <w:rFonts w:ascii="Arial Nova" w:hAnsi="Arial Nova" w:eastAsia="Arial Nova" w:cs="Arial Nova"/>
          <w:sz w:val="24"/>
          <w:szCs w:val="24"/>
        </w:rPr>
        <w:t>riable</w:t>
      </w:r>
      <w:r w:rsidRPr="04288E55" w:rsidR="05776FAC">
        <w:rPr>
          <w:rFonts w:ascii="Arial Nova" w:hAnsi="Arial Nova" w:eastAsia="Arial Nova" w:cs="Arial Nova"/>
          <w:sz w:val="24"/>
          <w:szCs w:val="24"/>
        </w:rPr>
        <w:t>s</w:t>
      </w:r>
      <w:r w:rsidRPr="04288E55" w:rsidR="4CE5793C">
        <w:rPr>
          <w:rFonts w:ascii="Arial Nova" w:hAnsi="Arial Nova" w:eastAsia="Arial Nova" w:cs="Arial Nova"/>
          <w:sz w:val="24"/>
          <w:szCs w:val="24"/>
        </w:rPr>
        <w:t xml:space="preserve"> that could have </w:t>
      </w:r>
      <w:r w:rsidRPr="04288E55" w:rsidR="313D2444">
        <w:rPr>
          <w:rFonts w:ascii="Arial Nova" w:hAnsi="Arial Nova" w:eastAsia="Arial Nova" w:cs="Arial Nova"/>
          <w:sz w:val="24"/>
          <w:szCs w:val="24"/>
        </w:rPr>
        <w:t>occurred</w:t>
      </w:r>
      <w:r w:rsidRPr="04288E55" w:rsidR="4CE5793C">
        <w:rPr>
          <w:rFonts w:ascii="Arial Nova" w:hAnsi="Arial Nova" w:eastAsia="Arial Nova" w:cs="Arial Nova"/>
          <w:sz w:val="24"/>
          <w:szCs w:val="24"/>
        </w:rPr>
        <w:t xml:space="preserve"> to affect the outcome on the day</w:t>
      </w:r>
      <w:r w:rsidRPr="04288E55" w:rsidR="39B1E26E">
        <w:rPr>
          <w:rFonts w:ascii="Arial Nova" w:hAnsi="Arial Nova" w:eastAsia="Arial Nova" w:cs="Arial Nova"/>
          <w:sz w:val="24"/>
          <w:szCs w:val="24"/>
        </w:rPr>
        <w:t xml:space="preserve"> (Giardiello, Mcnulty J &amp; A</w:t>
      </w:r>
      <w:r w:rsidRPr="04288E55" w:rsidR="3B8C4427">
        <w:rPr>
          <w:rFonts w:ascii="Arial Nova" w:hAnsi="Arial Nova" w:eastAsia="Arial Nova" w:cs="Arial Nova"/>
          <w:sz w:val="24"/>
          <w:szCs w:val="24"/>
        </w:rPr>
        <w:t>nderson B 2013</w:t>
      </w:r>
      <w:r w:rsidRPr="04288E55" w:rsidR="4B66B883">
        <w:rPr>
          <w:rFonts w:ascii="Arial Nova" w:hAnsi="Arial Nova" w:eastAsia="Arial Nova" w:cs="Arial Nova"/>
          <w:sz w:val="24"/>
          <w:szCs w:val="24"/>
        </w:rPr>
        <w:t>)</w:t>
      </w:r>
      <w:r w:rsidRPr="04288E55" w:rsidR="0EBED93A">
        <w:rPr>
          <w:rFonts w:ascii="Arial Nova" w:hAnsi="Arial Nova" w:eastAsia="Arial Nova" w:cs="Arial Nova"/>
          <w:sz w:val="24"/>
          <w:szCs w:val="24"/>
        </w:rPr>
        <w:t xml:space="preserve">, Training of practitioners is as important to the Leuven scale </w:t>
      </w:r>
      <w:r w:rsidRPr="04288E55" w:rsidR="65AE78C1">
        <w:rPr>
          <w:rFonts w:ascii="Arial Nova" w:hAnsi="Arial Nova" w:eastAsia="Arial Nova" w:cs="Arial Nova"/>
          <w:sz w:val="24"/>
          <w:szCs w:val="24"/>
        </w:rPr>
        <w:t xml:space="preserve">as with sustained shared thinking </w:t>
      </w:r>
      <w:r w:rsidRPr="04288E55" w:rsidR="381E1665">
        <w:rPr>
          <w:rFonts w:ascii="Arial Nova" w:hAnsi="Arial Nova" w:eastAsia="Arial Nova" w:cs="Arial Nova"/>
          <w:sz w:val="24"/>
          <w:szCs w:val="24"/>
        </w:rPr>
        <w:t>(</w:t>
      </w:r>
      <w:r w:rsidRPr="04288E55" w:rsidR="381E1665">
        <w:rPr>
          <w:rFonts w:ascii="Arial Nova" w:hAnsi="Arial Nova" w:eastAsia="Arial Nova" w:cs="Arial Nova"/>
          <w:sz w:val="24"/>
          <w:szCs w:val="24"/>
        </w:rPr>
        <w:t>Trodd</w:t>
      </w:r>
      <w:r w:rsidRPr="04288E55" w:rsidR="381E1665">
        <w:rPr>
          <w:rFonts w:ascii="Arial Nova" w:hAnsi="Arial Nova" w:eastAsia="Arial Nova" w:cs="Arial Nova"/>
          <w:sz w:val="24"/>
          <w:szCs w:val="24"/>
        </w:rPr>
        <w:t xml:space="preserve"> &amp; Dickerson 2019)</w:t>
      </w:r>
      <w:r w:rsidRPr="04288E55" w:rsidR="4371D20D">
        <w:rPr>
          <w:rFonts w:ascii="Arial Nova" w:hAnsi="Arial Nova" w:eastAsia="Arial Nova" w:cs="Arial Nova"/>
          <w:sz w:val="24"/>
          <w:szCs w:val="24"/>
        </w:rPr>
        <w:t xml:space="preserve">. Practitioners who have received training and education and who </w:t>
      </w:r>
      <w:r w:rsidRPr="04288E55" w:rsidR="4371D20D">
        <w:rPr>
          <w:rFonts w:ascii="Arial Nova" w:hAnsi="Arial Nova" w:eastAsia="Arial Nova" w:cs="Arial Nova"/>
          <w:sz w:val="24"/>
          <w:szCs w:val="24"/>
        </w:rPr>
        <w:t>possess</w:t>
      </w:r>
      <w:r w:rsidRPr="04288E55" w:rsidR="4371D20D">
        <w:rPr>
          <w:rFonts w:ascii="Arial Nova" w:hAnsi="Arial Nova" w:eastAsia="Arial Nova" w:cs="Arial Nova"/>
          <w:sz w:val="24"/>
          <w:szCs w:val="24"/>
        </w:rPr>
        <w:t xml:space="preserve"> the capacity to </w:t>
      </w:r>
      <w:r w:rsidRPr="04288E55" w:rsidR="4371D20D">
        <w:rPr>
          <w:rFonts w:ascii="Arial Nova" w:hAnsi="Arial Nova" w:eastAsia="Arial Nova" w:cs="Arial Nova"/>
          <w:sz w:val="24"/>
          <w:szCs w:val="24"/>
        </w:rPr>
        <w:t>monitor</w:t>
      </w:r>
      <w:r w:rsidRPr="04288E55" w:rsidR="4371D20D">
        <w:rPr>
          <w:rFonts w:ascii="Arial Nova" w:hAnsi="Arial Nova" w:eastAsia="Arial Nova" w:cs="Arial Nova"/>
          <w:sz w:val="24"/>
          <w:szCs w:val="24"/>
        </w:rPr>
        <w:t xml:space="preserve"> situations </w:t>
      </w:r>
      <w:r w:rsidRPr="04288E55" w:rsidR="301C1FFB">
        <w:rPr>
          <w:rFonts w:ascii="Arial Nova" w:hAnsi="Arial Nova" w:eastAsia="Arial Nova" w:cs="Arial Nova"/>
          <w:sz w:val="24"/>
          <w:szCs w:val="24"/>
        </w:rPr>
        <w:t xml:space="preserve">and respond appropriately are better equipped to deliver high quality childcare in an </w:t>
      </w:r>
      <w:r w:rsidRPr="04288E55" w:rsidR="49E11391">
        <w:rPr>
          <w:rFonts w:ascii="Arial Nova" w:hAnsi="Arial Nova" w:eastAsia="Arial Nova" w:cs="Arial Nova"/>
          <w:sz w:val="24"/>
          <w:szCs w:val="24"/>
        </w:rPr>
        <w:t>environment</w:t>
      </w:r>
      <w:r w:rsidRPr="04288E55" w:rsidR="301C1FFB">
        <w:rPr>
          <w:rFonts w:ascii="Arial Nova" w:hAnsi="Arial Nova" w:eastAsia="Arial Nova" w:cs="Arial Nova"/>
          <w:sz w:val="24"/>
          <w:szCs w:val="24"/>
        </w:rPr>
        <w:t xml:space="preserve"> that meets the </w:t>
      </w:r>
      <w:r w:rsidRPr="04288E55" w:rsidR="3353C0BD">
        <w:rPr>
          <w:rFonts w:ascii="Arial Nova" w:hAnsi="Arial Nova" w:eastAsia="Arial Nova" w:cs="Arial Nova"/>
          <w:sz w:val="24"/>
          <w:szCs w:val="24"/>
        </w:rPr>
        <w:t xml:space="preserve">new curriculum requirements </w:t>
      </w:r>
      <w:r w:rsidRPr="04288E55" w:rsidR="1A94D879">
        <w:rPr>
          <w:rFonts w:ascii="Arial Nova" w:hAnsi="Arial Nova" w:eastAsia="Arial Nova" w:cs="Arial Nova"/>
          <w:sz w:val="24"/>
          <w:szCs w:val="24"/>
        </w:rPr>
        <w:t xml:space="preserve">(Welsh Government 2022) &amp; </w:t>
      </w:r>
      <w:r w:rsidRPr="04288E55" w:rsidR="382731E0">
        <w:rPr>
          <w:rFonts w:ascii="Arial Nova" w:hAnsi="Arial Nova" w:eastAsia="Arial Nova" w:cs="Arial Nova"/>
          <w:sz w:val="24"/>
          <w:szCs w:val="24"/>
        </w:rPr>
        <w:t>(</w:t>
      </w:r>
      <w:r w:rsidRPr="04288E55" w:rsidR="1A94D879">
        <w:rPr>
          <w:rFonts w:ascii="Arial Nova" w:hAnsi="Arial Nova" w:eastAsia="Arial Nova" w:cs="Arial Nova"/>
          <w:sz w:val="24"/>
          <w:szCs w:val="24"/>
        </w:rPr>
        <w:t>Cottle &amp; Ale</w:t>
      </w:r>
      <w:r w:rsidRPr="04288E55" w:rsidR="0C96DC1C">
        <w:rPr>
          <w:rFonts w:ascii="Arial Nova" w:hAnsi="Arial Nova" w:eastAsia="Arial Nova" w:cs="Arial Nova"/>
          <w:sz w:val="24"/>
          <w:szCs w:val="24"/>
        </w:rPr>
        <w:t>xander 2012</w:t>
      </w:r>
      <w:r w:rsidRPr="04288E55" w:rsidR="03F4CF02">
        <w:rPr>
          <w:rFonts w:ascii="Arial Nova" w:hAnsi="Arial Nova" w:eastAsia="Arial Nova" w:cs="Arial Nova"/>
          <w:sz w:val="24"/>
          <w:szCs w:val="24"/>
        </w:rPr>
        <w:t>)</w:t>
      </w:r>
      <w:r w:rsidRPr="04288E55" w:rsidR="28DA6773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4288E55" w:rsidR="4C7F510B">
        <w:rPr>
          <w:rFonts w:ascii="Arial Nova" w:hAnsi="Arial Nova" w:eastAsia="Arial Nova" w:cs="Arial Nova"/>
          <w:sz w:val="24"/>
          <w:szCs w:val="24"/>
        </w:rPr>
        <w:t xml:space="preserve"> Following the observational stage the Leuven scale includes a follo</w:t>
      </w:r>
      <w:r w:rsidRPr="04288E55" w:rsidR="4E1B216C">
        <w:rPr>
          <w:rFonts w:ascii="Arial Nova" w:hAnsi="Arial Nova" w:eastAsia="Arial Nova" w:cs="Arial Nova"/>
          <w:sz w:val="24"/>
          <w:szCs w:val="24"/>
        </w:rPr>
        <w:t>w up action plan that outlines how support will be given to children in any areas of involvement or wellbeing that is required</w:t>
      </w:r>
      <w:r w:rsidRPr="04288E55" w:rsidR="664444A1">
        <w:rPr>
          <w:rFonts w:ascii="Arial Nova" w:hAnsi="Arial Nova" w:eastAsia="Arial Nova" w:cs="Arial Nova"/>
          <w:sz w:val="24"/>
          <w:szCs w:val="24"/>
        </w:rPr>
        <w:t xml:space="preserve"> (Leuven scale a teacher's guide 2021) this</w:t>
      </w:r>
      <w:r w:rsidRPr="04288E55" w:rsidR="664444A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0277B5A9">
        <w:rPr>
          <w:rFonts w:ascii="Arial Nova" w:hAnsi="Arial Nova" w:eastAsia="Arial Nova" w:cs="Arial Nova"/>
          <w:sz w:val="24"/>
          <w:szCs w:val="24"/>
        </w:rPr>
        <w:t>support is provided by high quality practitioners who have completed observations to a high standa</w:t>
      </w:r>
      <w:r w:rsidRPr="04288E55" w:rsidR="57C203B2">
        <w:rPr>
          <w:rFonts w:ascii="Arial Nova" w:hAnsi="Arial Nova" w:eastAsia="Arial Nova" w:cs="Arial Nova"/>
          <w:sz w:val="24"/>
          <w:szCs w:val="24"/>
        </w:rPr>
        <w:t xml:space="preserve">rd and will take time to help in the areas needed </w:t>
      </w:r>
      <w:r w:rsidRPr="04288E55" w:rsidR="64A1E87B">
        <w:rPr>
          <w:rFonts w:ascii="Arial Nova" w:hAnsi="Arial Nova" w:eastAsia="Arial Nova" w:cs="Arial Nova"/>
          <w:sz w:val="24"/>
          <w:szCs w:val="24"/>
        </w:rPr>
        <w:t>(Seaman &amp; Giles 2021)</w:t>
      </w:r>
      <w:r w:rsidRPr="04288E55" w:rsidR="66D74DFA">
        <w:rPr>
          <w:rFonts w:ascii="Arial Nova" w:hAnsi="Arial Nova" w:eastAsia="Arial Nova" w:cs="Arial Nova"/>
          <w:sz w:val="24"/>
          <w:szCs w:val="24"/>
        </w:rPr>
        <w:t xml:space="preserve"> However </w:t>
      </w:r>
      <w:r w:rsidRPr="04288E55" w:rsidR="365C2E56">
        <w:rPr>
          <w:rFonts w:ascii="Arial Nova" w:hAnsi="Arial Nova" w:eastAsia="Arial Nova" w:cs="Arial Nova"/>
          <w:sz w:val="24"/>
          <w:szCs w:val="24"/>
        </w:rPr>
        <w:t>with time constraints, a shortage of employees, and an increase of ch</w:t>
      </w:r>
      <w:r w:rsidRPr="04288E55" w:rsidR="37F7FEB7">
        <w:rPr>
          <w:rFonts w:ascii="Arial Nova" w:hAnsi="Arial Nova" w:eastAsia="Arial Nova" w:cs="Arial Nova"/>
          <w:sz w:val="24"/>
          <w:szCs w:val="24"/>
        </w:rPr>
        <w:t>ildren intake as a result of the government’s free funding of daycare hours</w:t>
      </w:r>
      <w:r w:rsidRPr="04288E55" w:rsidR="2B414E32">
        <w:rPr>
          <w:rFonts w:ascii="Arial Nova" w:hAnsi="Arial Nova" w:eastAsia="Arial Nova" w:cs="Arial Nova"/>
          <w:sz w:val="24"/>
          <w:szCs w:val="24"/>
        </w:rPr>
        <w:t xml:space="preserve"> (Welsh Government 2022)</w:t>
      </w:r>
      <w:r w:rsidRPr="04288E55" w:rsidR="37F7FEB7">
        <w:rPr>
          <w:rFonts w:ascii="Arial Nova" w:hAnsi="Arial Nova" w:eastAsia="Arial Nova" w:cs="Arial Nova"/>
          <w:sz w:val="24"/>
          <w:szCs w:val="24"/>
        </w:rPr>
        <w:t xml:space="preserve"> Practitioners </w:t>
      </w:r>
      <w:r w:rsidRPr="04288E55" w:rsidR="263E1D06">
        <w:rPr>
          <w:rFonts w:ascii="Arial Nova" w:hAnsi="Arial Nova" w:eastAsia="Arial Nova" w:cs="Arial Nova"/>
          <w:sz w:val="24"/>
          <w:szCs w:val="24"/>
        </w:rPr>
        <w:t>are frequently left with little time for education or foll</w:t>
      </w:r>
      <w:r w:rsidRPr="04288E55" w:rsidR="3CCB6FDA">
        <w:rPr>
          <w:rFonts w:ascii="Arial Nova" w:hAnsi="Arial Nova" w:eastAsia="Arial Nova" w:cs="Arial Nova"/>
          <w:sz w:val="24"/>
          <w:szCs w:val="24"/>
        </w:rPr>
        <w:t xml:space="preserve">ow up assistance or to educate </w:t>
      </w:r>
      <w:r w:rsidRPr="04288E55" w:rsidR="1FE803DF">
        <w:rPr>
          <w:rFonts w:ascii="Arial Nova" w:hAnsi="Arial Nova" w:eastAsia="Arial Nova" w:cs="Arial Nova"/>
          <w:sz w:val="24"/>
          <w:szCs w:val="24"/>
        </w:rPr>
        <w:t>employees,</w:t>
      </w:r>
      <w:r w:rsidRPr="04288E55" w:rsidR="3CCB6FDA">
        <w:rPr>
          <w:rFonts w:ascii="Arial Nova" w:hAnsi="Arial Nova" w:eastAsia="Arial Nova" w:cs="Arial Nova"/>
          <w:sz w:val="24"/>
          <w:szCs w:val="24"/>
        </w:rPr>
        <w:t xml:space="preserve"> so th</w:t>
      </w:r>
      <w:r w:rsidRPr="04288E55" w:rsidR="0C6D7505">
        <w:rPr>
          <w:rFonts w:ascii="Arial Nova" w:hAnsi="Arial Nova" w:eastAsia="Arial Nova" w:cs="Arial Nova"/>
          <w:sz w:val="24"/>
          <w:szCs w:val="24"/>
        </w:rPr>
        <w:t xml:space="preserve">ey </w:t>
      </w:r>
      <w:r w:rsidRPr="04288E55" w:rsidR="3CCB6FDA">
        <w:rPr>
          <w:rFonts w:ascii="Arial Nova" w:hAnsi="Arial Nova" w:eastAsia="Arial Nova" w:cs="Arial Nova"/>
          <w:sz w:val="24"/>
          <w:szCs w:val="24"/>
        </w:rPr>
        <w:t xml:space="preserve">are aware when it is necessary </w:t>
      </w:r>
      <w:r w:rsidRPr="04288E55" w:rsidR="73AE7AF4">
        <w:rPr>
          <w:rFonts w:ascii="Arial Nova" w:hAnsi="Arial Nova" w:eastAsia="Arial Nova" w:cs="Arial Nova"/>
          <w:sz w:val="24"/>
          <w:szCs w:val="24"/>
        </w:rPr>
        <w:t>(Kendall et al 2012)</w:t>
      </w:r>
      <w:r w:rsidRPr="04288E55" w:rsidR="5ADED01B">
        <w:rPr>
          <w:rFonts w:ascii="Arial Nova" w:hAnsi="Arial Nova" w:eastAsia="Arial Nova" w:cs="Arial Nova"/>
          <w:sz w:val="24"/>
          <w:szCs w:val="24"/>
        </w:rPr>
        <w:t>.</w:t>
      </w:r>
    </w:p>
    <w:p w:rsidR="20320F3B" w:rsidP="5D3EE45E" w:rsidRDefault="20320F3B" w14:paraId="379B2896" w14:textId="6548240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04288E55" w:rsidR="20320F3B">
        <w:rPr>
          <w:rFonts w:ascii="Arial Nova" w:hAnsi="Arial Nova" w:eastAsia="Arial Nova" w:cs="Arial Nova"/>
          <w:sz w:val="24"/>
          <w:szCs w:val="24"/>
        </w:rPr>
        <w:t>As with sustained shared thinking the Leuven scale</w:t>
      </w:r>
      <w:r w:rsidRPr="04288E55" w:rsidR="7AD4CBEA">
        <w:rPr>
          <w:rFonts w:ascii="Arial Nova" w:hAnsi="Arial Nova" w:eastAsia="Arial Nova" w:cs="Arial Nova"/>
          <w:sz w:val="24"/>
          <w:szCs w:val="24"/>
        </w:rPr>
        <w:t xml:space="preserve"> fits in with the work of Vygotsky </w:t>
      </w:r>
      <w:r w:rsidRPr="04288E55" w:rsidR="0711E37E">
        <w:rPr>
          <w:rFonts w:ascii="Arial Nova" w:hAnsi="Arial Nova" w:eastAsia="Arial Nova" w:cs="Arial Nova"/>
          <w:sz w:val="24"/>
          <w:szCs w:val="24"/>
        </w:rPr>
        <w:t>(</w:t>
      </w:r>
      <w:r w:rsidRPr="04288E55" w:rsidR="7AD4CBEA">
        <w:rPr>
          <w:rFonts w:ascii="Arial Nova" w:hAnsi="Arial Nova" w:eastAsia="Arial Nova" w:cs="Arial Nova"/>
          <w:sz w:val="24"/>
          <w:szCs w:val="24"/>
        </w:rPr>
        <w:t>Aubrey &amp; Riley 2018 p</w:t>
      </w:r>
      <w:r w:rsidRPr="04288E55" w:rsidR="2B1611C3">
        <w:rPr>
          <w:rFonts w:ascii="Arial Nova" w:hAnsi="Arial Nova" w:eastAsia="Arial Nova" w:cs="Arial Nova"/>
          <w:sz w:val="24"/>
          <w:szCs w:val="24"/>
        </w:rPr>
        <w:t>55-68)</w:t>
      </w:r>
      <w:r w:rsidRPr="04288E55" w:rsidR="00B1AF0F">
        <w:rPr>
          <w:rFonts w:ascii="Arial Nova" w:hAnsi="Arial Nova" w:eastAsia="Arial Nova" w:cs="Arial Nova"/>
          <w:sz w:val="24"/>
          <w:szCs w:val="24"/>
        </w:rPr>
        <w:t xml:space="preserve"> similarly both tools could be linked with </w:t>
      </w:r>
      <w:r w:rsidRPr="04288E55" w:rsidR="6B561EF4">
        <w:rPr>
          <w:rFonts w:ascii="Arial Nova" w:hAnsi="Arial Nova" w:eastAsia="Arial Nova" w:cs="Arial Nova"/>
          <w:sz w:val="24"/>
          <w:szCs w:val="24"/>
        </w:rPr>
        <w:t>Jean Piaget (Aubrey and Riley 2018</w:t>
      </w:r>
      <w:r w:rsidRPr="04288E55" w:rsidR="3B4F196D">
        <w:rPr>
          <w:rFonts w:ascii="Arial Nova" w:hAnsi="Arial Nova" w:eastAsia="Arial Nova" w:cs="Arial Nova"/>
          <w:sz w:val="24"/>
          <w:szCs w:val="24"/>
        </w:rPr>
        <w:t xml:space="preserve">) he thought that that learning stemmed from children’s encounters with the outside </w:t>
      </w:r>
      <w:r w:rsidRPr="04288E55" w:rsidR="25DAD184">
        <w:rPr>
          <w:rFonts w:ascii="Arial Nova" w:hAnsi="Arial Nova" w:eastAsia="Arial Nova" w:cs="Arial Nova"/>
          <w:sz w:val="24"/>
          <w:szCs w:val="24"/>
        </w:rPr>
        <w:t>world,</w:t>
      </w:r>
      <w:r w:rsidRPr="04288E55" w:rsidR="3B4F196D">
        <w:rPr>
          <w:rFonts w:ascii="Arial Nova" w:hAnsi="Arial Nova" w:eastAsia="Arial Nova" w:cs="Arial Nova"/>
          <w:sz w:val="24"/>
          <w:szCs w:val="24"/>
        </w:rPr>
        <w:t xml:space="preserve"> such as </w:t>
      </w:r>
      <w:r w:rsidRPr="04288E55" w:rsidR="2F826BA3">
        <w:rPr>
          <w:rFonts w:ascii="Arial Nova" w:hAnsi="Arial Nova" w:eastAsia="Arial Nova" w:cs="Arial Nova"/>
          <w:sz w:val="24"/>
          <w:szCs w:val="24"/>
        </w:rPr>
        <w:t xml:space="preserve">when adults and children have a conversation as they would during sustained shared thinking, also the </w:t>
      </w:r>
      <w:r w:rsidRPr="04288E55" w:rsidR="1C9441E0">
        <w:rPr>
          <w:rFonts w:ascii="Arial Nova" w:hAnsi="Arial Nova" w:eastAsia="Arial Nova" w:cs="Arial Nova"/>
          <w:sz w:val="24"/>
          <w:szCs w:val="24"/>
        </w:rPr>
        <w:t>children would learn from conversations with each other</w:t>
      </w:r>
      <w:r w:rsidRPr="04288E55" w:rsidR="72075F85">
        <w:rPr>
          <w:rFonts w:ascii="Arial Nova" w:hAnsi="Arial Nova" w:eastAsia="Arial Nova" w:cs="Arial Nova"/>
          <w:sz w:val="24"/>
          <w:szCs w:val="24"/>
        </w:rPr>
        <w:t xml:space="preserve"> (Kaur 2017)</w:t>
      </w:r>
      <w:r w:rsidRPr="04288E55" w:rsidR="3DF9D233">
        <w:rPr>
          <w:rFonts w:ascii="Arial Nova" w:hAnsi="Arial Nova" w:eastAsia="Arial Nova" w:cs="Arial Nova"/>
          <w:sz w:val="24"/>
          <w:szCs w:val="24"/>
        </w:rPr>
        <w:t xml:space="preserve"> likewise he </w:t>
      </w:r>
      <w:r w:rsidRPr="04288E55" w:rsidR="24C58842">
        <w:rPr>
          <w:rFonts w:ascii="Arial Nova" w:hAnsi="Arial Nova" w:eastAsia="Arial Nova" w:cs="Arial Nova"/>
          <w:sz w:val="24"/>
          <w:szCs w:val="24"/>
        </w:rPr>
        <w:t xml:space="preserve">used observation as the foundation for his work and thought that children's natural curiosity would </w:t>
      </w:r>
      <w:r w:rsidRPr="04288E55" w:rsidR="620CE75F">
        <w:rPr>
          <w:rFonts w:ascii="Arial Nova" w:hAnsi="Arial Nova" w:eastAsia="Arial Nova" w:cs="Arial Nova"/>
          <w:sz w:val="24"/>
          <w:szCs w:val="24"/>
        </w:rPr>
        <w:t xml:space="preserve">drive their learning. He also thought that the best approach to support learning was to create an </w:t>
      </w:r>
      <w:r w:rsidRPr="04288E55" w:rsidR="6B86CFC8">
        <w:rPr>
          <w:rFonts w:ascii="Arial Nova" w:hAnsi="Arial Nova" w:eastAsia="Arial Nova" w:cs="Arial Nova"/>
          <w:sz w:val="24"/>
          <w:szCs w:val="24"/>
        </w:rPr>
        <w:t>environment</w:t>
      </w:r>
      <w:r w:rsidRPr="04288E55" w:rsidR="620CE75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36C37BEF">
        <w:rPr>
          <w:rFonts w:ascii="Arial Nova" w:hAnsi="Arial Nova" w:eastAsia="Arial Nova" w:cs="Arial Nova"/>
          <w:sz w:val="24"/>
          <w:szCs w:val="24"/>
        </w:rPr>
        <w:t xml:space="preserve">that stimulates </w:t>
      </w:r>
      <w:r w:rsidRPr="04288E55" w:rsidR="7511BCE6">
        <w:rPr>
          <w:rFonts w:ascii="Arial Nova" w:hAnsi="Arial Nova" w:eastAsia="Arial Nova" w:cs="Arial Nova"/>
          <w:sz w:val="24"/>
          <w:szCs w:val="24"/>
        </w:rPr>
        <w:t>children's</w:t>
      </w:r>
      <w:r w:rsidRPr="04288E55" w:rsidR="36C37BEF">
        <w:rPr>
          <w:rFonts w:ascii="Arial Nova" w:hAnsi="Arial Nova" w:eastAsia="Arial Nova" w:cs="Arial Nova"/>
          <w:sz w:val="24"/>
          <w:szCs w:val="24"/>
        </w:rPr>
        <w:t xml:space="preserve"> interest, challenges them, and lets them take charge of their </w:t>
      </w:r>
      <w:r w:rsidRPr="04288E55" w:rsidR="5102D785">
        <w:rPr>
          <w:rFonts w:ascii="Arial Nova" w:hAnsi="Arial Nova" w:eastAsia="Arial Nova" w:cs="Arial Nova"/>
          <w:sz w:val="24"/>
          <w:szCs w:val="24"/>
        </w:rPr>
        <w:t xml:space="preserve">own education </w:t>
      </w:r>
      <w:r w:rsidRPr="04288E55" w:rsidR="7226C227">
        <w:rPr>
          <w:rFonts w:ascii="Arial Nova" w:hAnsi="Arial Nova" w:eastAsia="Arial Nova" w:cs="Arial Nova"/>
          <w:sz w:val="24"/>
          <w:szCs w:val="24"/>
        </w:rPr>
        <w:t>(Abdelghani et al 2022)</w:t>
      </w:r>
      <w:r w:rsidRPr="04288E55" w:rsidR="0C36DD76">
        <w:rPr>
          <w:rFonts w:ascii="Arial Nova" w:hAnsi="Arial Nova" w:eastAsia="Arial Nova" w:cs="Arial Nova"/>
          <w:sz w:val="24"/>
          <w:szCs w:val="24"/>
        </w:rPr>
        <w:t>. Childhood theorist looked at ways to improve quality in childhood ca</w:t>
      </w:r>
      <w:r w:rsidRPr="04288E55" w:rsidR="5F44D897">
        <w:rPr>
          <w:rFonts w:ascii="Arial Nova" w:hAnsi="Arial Nova" w:eastAsia="Arial Nova" w:cs="Arial Nova"/>
          <w:sz w:val="24"/>
          <w:szCs w:val="24"/>
        </w:rPr>
        <w:t>re and education</w:t>
      </w:r>
      <w:r w:rsidRPr="04288E55" w:rsidR="3D7A927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6BB63DFA">
        <w:rPr>
          <w:rFonts w:ascii="Arial Nova" w:hAnsi="Arial Nova" w:eastAsia="Arial Nova" w:cs="Arial Nova"/>
          <w:sz w:val="24"/>
          <w:szCs w:val="24"/>
        </w:rPr>
        <w:t>(Anning, Cullen &amp; Fleer 2008)</w:t>
      </w:r>
      <w:r w:rsidRPr="04288E55" w:rsidR="5F44D897">
        <w:rPr>
          <w:rFonts w:ascii="Arial Nova" w:hAnsi="Arial Nova" w:eastAsia="Arial Nova" w:cs="Arial Nova"/>
          <w:sz w:val="24"/>
          <w:szCs w:val="24"/>
        </w:rPr>
        <w:t>, SSTEW Scale and the Le</w:t>
      </w:r>
      <w:r w:rsidRPr="04288E55" w:rsidR="23EAF041">
        <w:rPr>
          <w:rFonts w:ascii="Arial Nova" w:hAnsi="Arial Nova" w:eastAsia="Arial Nova" w:cs="Arial Nova"/>
          <w:sz w:val="24"/>
          <w:szCs w:val="24"/>
        </w:rPr>
        <w:t xml:space="preserve">uven scale also look at improving the quality of the education and care being provided to the children, beyond the minimum that </w:t>
      </w:r>
      <w:r w:rsidRPr="04288E55" w:rsidR="1FFA0C28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04288E55" w:rsidR="1FFA0C28">
        <w:rPr>
          <w:rFonts w:ascii="Arial Nova" w:hAnsi="Arial Nova" w:eastAsia="Arial Nova" w:cs="Arial Nova"/>
          <w:sz w:val="24"/>
          <w:szCs w:val="24"/>
        </w:rPr>
        <w:t>required</w:t>
      </w:r>
      <w:r w:rsidRPr="04288E55" w:rsidR="1FFA0C28">
        <w:rPr>
          <w:rFonts w:ascii="Arial Nova" w:hAnsi="Arial Nova" w:eastAsia="Arial Nova" w:cs="Arial Nova"/>
          <w:sz w:val="24"/>
          <w:szCs w:val="24"/>
        </w:rPr>
        <w:t xml:space="preserve"> (Minimum standards 2023)</w:t>
      </w:r>
      <w:r w:rsidRPr="04288E55" w:rsidR="73CB0FF3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4288E55" w:rsidR="2F556A53">
        <w:rPr>
          <w:rFonts w:ascii="Arial Nova" w:hAnsi="Arial Nova" w:eastAsia="Arial Nova" w:cs="Arial Nova"/>
          <w:sz w:val="24"/>
          <w:szCs w:val="24"/>
        </w:rPr>
        <w:t>However,</w:t>
      </w:r>
      <w:r w:rsidRPr="04288E55" w:rsidR="73CB0FF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6454D3B0">
        <w:rPr>
          <w:rFonts w:ascii="Arial Nova" w:hAnsi="Arial Nova" w:eastAsia="Arial Nova" w:cs="Arial Nova"/>
          <w:sz w:val="24"/>
          <w:szCs w:val="24"/>
        </w:rPr>
        <w:t xml:space="preserve">quality </w:t>
      </w:r>
      <w:r w:rsidRPr="04288E55" w:rsidR="3A7AB2F4">
        <w:rPr>
          <w:rFonts w:ascii="Arial Nova" w:hAnsi="Arial Nova" w:eastAsia="Arial Nova" w:cs="Arial Nova"/>
          <w:sz w:val="24"/>
          <w:szCs w:val="24"/>
        </w:rPr>
        <w:t>can vary depending on how it is interpreted, some practitioners ma</w:t>
      </w:r>
      <w:r w:rsidRPr="04288E55" w:rsidR="7BE4AB83">
        <w:rPr>
          <w:rFonts w:ascii="Arial Nova" w:hAnsi="Arial Nova" w:eastAsia="Arial Nova" w:cs="Arial Nova"/>
          <w:sz w:val="24"/>
          <w:szCs w:val="24"/>
        </w:rPr>
        <w:t xml:space="preserve">y approach the SSTEW scale and the </w:t>
      </w:r>
      <w:r w:rsidRPr="04288E55" w:rsidR="140DCEB9">
        <w:rPr>
          <w:rFonts w:ascii="Arial Nova" w:hAnsi="Arial Nova" w:eastAsia="Arial Nova" w:cs="Arial Nova"/>
          <w:sz w:val="24"/>
          <w:szCs w:val="24"/>
        </w:rPr>
        <w:t>Leuven scale</w:t>
      </w:r>
      <w:r w:rsidRPr="04288E55" w:rsidR="2EA56F5F">
        <w:rPr>
          <w:rFonts w:ascii="Arial Nova" w:hAnsi="Arial Nova" w:eastAsia="Arial Nova" w:cs="Arial Nova"/>
          <w:sz w:val="24"/>
          <w:szCs w:val="24"/>
        </w:rPr>
        <w:t xml:space="preserve"> and their findings</w:t>
      </w:r>
      <w:r w:rsidRPr="04288E55" w:rsidR="7BE4AB8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73C9FCFB">
        <w:rPr>
          <w:rFonts w:ascii="Arial Nova" w:hAnsi="Arial Nova" w:eastAsia="Arial Nova" w:cs="Arial Nova"/>
          <w:sz w:val="24"/>
          <w:szCs w:val="24"/>
        </w:rPr>
        <w:t xml:space="preserve">differently because they </w:t>
      </w:r>
      <w:r w:rsidRPr="04288E55" w:rsidR="5F656A3A">
        <w:rPr>
          <w:rFonts w:ascii="Arial Nova" w:hAnsi="Arial Nova" w:eastAsia="Arial Nova" w:cs="Arial Nova"/>
          <w:sz w:val="24"/>
          <w:szCs w:val="24"/>
        </w:rPr>
        <w:t>disagree</w:t>
      </w:r>
      <w:r w:rsidRPr="04288E55" w:rsidR="73C9FCF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5CCE01F1">
        <w:rPr>
          <w:rFonts w:ascii="Arial Nova" w:hAnsi="Arial Nova" w:eastAsia="Arial Nova" w:cs="Arial Nova"/>
          <w:sz w:val="24"/>
          <w:szCs w:val="24"/>
        </w:rPr>
        <w:t>that the new curriculum and play based learning provide quality</w:t>
      </w:r>
      <w:r w:rsidRPr="04288E55" w:rsidR="248C65D7">
        <w:rPr>
          <w:rFonts w:ascii="Arial Nova" w:hAnsi="Arial Nova" w:eastAsia="Arial Nova" w:cs="Arial Nova"/>
          <w:sz w:val="24"/>
          <w:szCs w:val="24"/>
        </w:rPr>
        <w:t xml:space="preserve">, some practitioners have a lack of understanding of </w:t>
      </w:r>
      <w:r w:rsidRPr="04288E55" w:rsidR="0EC83654">
        <w:rPr>
          <w:rFonts w:ascii="Arial Nova" w:hAnsi="Arial Nova" w:eastAsia="Arial Nova" w:cs="Arial Nova"/>
          <w:sz w:val="24"/>
          <w:szCs w:val="24"/>
        </w:rPr>
        <w:t>play based</w:t>
      </w:r>
      <w:r w:rsidRPr="04288E55" w:rsidR="248C65D7">
        <w:rPr>
          <w:rFonts w:ascii="Arial Nova" w:hAnsi="Arial Nova" w:eastAsia="Arial Nova" w:cs="Arial Nova"/>
          <w:sz w:val="24"/>
          <w:szCs w:val="24"/>
        </w:rPr>
        <w:t xml:space="preserve"> learning, because of this they fail to see how letting children play the majo</w:t>
      </w:r>
      <w:r w:rsidRPr="04288E55" w:rsidR="0D2C65F3">
        <w:rPr>
          <w:rFonts w:ascii="Arial Nova" w:hAnsi="Arial Nova" w:eastAsia="Arial Nova" w:cs="Arial Nova"/>
          <w:sz w:val="24"/>
          <w:szCs w:val="24"/>
        </w:rPr>
        <w:t>rity of the time can produce high quality education</w:t>
      </w:r>
      <w:r w:rsidRPr="04288E55" w:rsidR="1D440ACD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04288E55" w:rsidR="1D440ACD">
        <w:rPr>
          <w:rFonts w:ascii="Arial Nova" w:hAnsi="Arial Nova" w:eastAsia="Arial Nova" w:cs="Arial Nova"/>
          <w:sz w:val="24"/>
          <w:szCs w:val="24"/>
        </w:rPr>
        <w:t>Mclnnes</w:t>
      </w:r>
      <w:r w:rsidRPr="04288E55" w:rsidR="1D440ACD">
        <w:rPr>
          <w:rFonts w:ascii="Arial Nova" w:hAnsi="Arial Nova" w:eastAsia="Arial Nova" w:cs="Arial Nova"/>
          <w:sz w:val="24"/>
          <w:szCs w:val="24"/>
        </w:rPr>
        <w:t xml:space="preserve"> et al 2011)</w:t>
      </w:r>
      <w:r w:rsidRPr="04288E55" w:rsidR="206C49A7">
        <w:rPr>
          <w:rFonts w:ascii="Arial Nova" w:hAnsi="Arial Nova" w:eastAsia="Arial Nova" w:cs="Arial Nova"/>
          <w:sz w:val="24"/>
          <w:szCs w:val="24"/>
        </w:rPr>
        <w:t xml:space="preserve">.  </w:t>
      </w:r>
      <w:r w:rsidRPr="04288E55" w:rsidR="183DED33">
        <w:rPr>
          <w:rFonts w:ascii="Arial Nova" w:hAnsi="Arial Nova" w:eastAsia="Arial Nova" w:cs="Arial Nova"/>
          <w:sz w:val="24"/>
          <w:szCs w:val="24"/>
        </w:rPr>
        <w:t>Because t</w:t>
      </w:r>
      <w:r w:rsidRPr="04288E55" w:rsidR="206C49A7">
        <w:rPr>
          <w:rFonts w:ascii="Arial Nova" w:hAnsi="Arial Nova" w:eastAsia="Arial Nova" w:cs="Arial Nova"/>
          <w:sz w:val="24"/>
          <w:szCs w:val="24"/>
        </w:rPr>
        <w:t xml:space="preserve">he SSTEW scale and the Leuven scale </w:t>
      </w:r>
      <w:r w:rsidRPr="04288E55" w:rsidR="3CC0B4A4">
        <w:rPr>
          <w:rFonts w:ascii="Arial Nova" w:hAnsi="Arial Nova" w:eastAsia="Arial Nova" w:cs="Arial Nova"/>
          <w:sz w:val="24"/>
          <w:szCs w:val="24"/>
        </w:rPr>
        <w:t xml:space="preserve">are </w:t>
      </w:r>
      <w:r w:rsidRPr="04288E55" w:rsidR="06840B82">
        <w:rPr>
          <w:rFonts w:ascii="Arial Nova" w:hAnsi="Arial Nova" w:eastAsia="Arial Nova" w:cs="Arial Nova"/>
          <w:sz w:val="24"/>
          <w:szCs w:val="24"/>
        </w:rPr>
        <w:t>divided</w:t>
      </w:r>
      <w:r w:rsidRPr="04288E55" w:rsidR="3CC0B4A4">
        <w:rPr>
          <w:rFonts w:ascii="Arial Nova" w:hAnsi="Arial Nova" w:eastAsia="Arial Nova" w:cs="Arial Nova"/>
          <w:sz w:val="24"/>
          <w:szCs w:val="24"/>
        </w:rPr>
        <w:t xml:space="preserve"> into sections, practitioners may find them useful as a </w:t>
      </w:r>
      <w:r w:rsidRPr="04288E55" w:rsidR="2EC2B847">
        <w:rPr>
          <w:rFonts w:ascii="Arial Nova" w:hAnsi="Arial Nova" w:eastAsia="Arial Nova" w:cs="Arial Nova"/>
          <w:sz w:val="24"/>
          <w:szCs w:val="24"/>
        </w:rPr>
        <w:t xml:space="preserve">reference if they </w:t>
      </w:r>
      <w:r w:rsidRPr="04288E55" w:rsidR="794D9A9D">
        <w:rPr>
          <w:rFonts w:ascii="Arial Nova" w:hAnsi="Arial Nova" w:eastAsia="Arial Nova" w:cs="Arial Nova"/>
          <w:sz w:val="24"/>
          <w:szCs w:val="24"/>
        </w:rPr>
        <w:t>are</w:t>
      </w:r>
      <w:r w:rsidRPr="04288E55" w:rsidR="455502E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1D115E56">
        <w:rPr>
          <w:rFonts w:ascii="Arial Nova" w:hAnsi="Arial Nova" w:eastAsia="Arial Nova" w:cs="Arial Nova"/>
          <w:sz w:val="24"/>
          <w:szCs w:val="24"/>
        </w:rPr>
        <w:t>having trouble integrating the new curriculum into the setting. Practitioners who are accust</w:t>
      </w:r>
      <w:r w:rsidRPr="04288E55" w:rsidR="70BFDBFE">
        <w:rPr>
          <w:rFonts w:ascii="Arial Nova" w:hAnsi="Arial Nova" w:eastAsia="Arial Nova" w:cs="Arial Nova"/>
          <w:sz w:val="24"/>
          <w:szCs w:val="24"/>
        </w:rPr>
        <w:t>omed to utilising tick sheets from prior years may find this method of w</w:t>
      </w:r>
      <w:r w:rsidRPr="04288E55" w:rsidR="21E4CF79">
        <w:rPr>
          <w:rFonts w:ascii="Arial Nova" w:hAnsi="Arial Nova" w:eastAsia="Arial Nova" w:cs="Arial Nova"/>
          <w:sz w:val="24"/>
          <w:szCs w:val="24"/>
        </w:rPr>
        <w:t>orking more familiar,</w:t>
      </w:r>
      <w:r w:rsidRPr="04288E55" w:rsidR="26DB8B2B">
        <w:rPr>
          <w:rFonts w:ascii="Arial Nova" w:hAnsi="Arial Nova" w:eastAsia="Arial Nova" w:cs="Arial Nova"/>
          <w:sz w:val="24"/>
          <w:szCs w:val="24"/>
        </w:rPr>
        <w:t xml:space="preserve"> tools can be usef</w:t>
      </w:r>
      <w:r w:rsidRPr="04288E55" w:rsidR="1385D919">
        <w:rPr>
          <w:rFonts w:ascii="Arial Nova" w:hAnsi="Arial Nova" w:eastAsia="Arial Nova" w:cs="Arial Nova"/>
          <w:sz w:val="24"/>
          <w:szCs w:val="24"/>
        </w:rPr>
        <w:t xml:space="preserve">ul to help a practitioner learn what they need to be looking for during observations, to help them provide the high </w:t>
      </w:r>
      <w:r w:rsidRPr="04288E55" w:rsidR="44AACC93">
        <w:rPr>
          <w:rFonts w:ascii="Arial Nova" w:hAnsi="Arial Nova" w:eastAsia="Arial Nova" w:cs="Arial Nova"/>
          <w:sz w:val="24"/>
          <w:szCs w:val="24"/>
        </w:rPr>
        <w:t xml:space="preserve">quality within the setting </w:t>
      </w:r>
      <w:r w:rsidRPr="04288E55" w:rsidR="6D9156B7">
        <w:rPr>
          <w:rFonts w:ascii="Arial Nova" w:hAnsi="Arial Nova" w:eastAsia="Arial Nova" w:cs="Arial Nova"/>
          <w:sz w:val="24"/>
          <w:szCs w:val="24"/>
        </w:rPr>
        <w:t>(Leuven Scale a teacher's guide 2021).</w:t>
      </w:r>
    </w:p>
    <w:p w:rsidR="6D9156B7" w:rsidP="04288E55" w:rsidRDefault="6D9156B7" w14:paraId="156E444F" w14:textId="46BBF5D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04288E55" w:rsidR="6D9156B7">
        <w:rPr>
          <w:rFonts w:ascii="Arial Nova" w:hAnsi="Arial Nova" w:eastAsia="Arial Nova" w:cs="Arial Nova"/>
          <w:sz w:val="24"/>
          <w:szCs w:val="24"/>
        </w:rPr>
        <w:t>So, to conclude Early years settings are striving to achieve above minimum standard quality wi</w:t>
      </w:r>
      <w:r w:rsidRPr="04288E55" w:rsidR="06A1A995">
        <w:rPr>
          <w:rFonts w:ascii="Arial Nova" w:hAnsi="Arial Nova" w:eastAsia="Arial Nova" w:cs="Arial Nova"/>
          <w:sz w:val="24"/>
          <w:szCs w:val="24"/>
        </w:rPr>
        <w:t xml:space="preserve">thin their settings. </w:t>
      </w:r>
      <w:r w:rsidRPr="04288E55" w:rsidR="430D5AED">
        <w:rPr>
          <w:rFonts w:ascii="Arial Nova" w:hAnsi="Arial Nova" w:eastAsia="Arial Nova" w:cs="Arial Nova"/>
          <w:sz w:val="24"/>
          <w:szCs w:val="24"/>
        </w:rPr>
        <w:t xml:space="preserve">Help and guidance are accessible on the internet and in government policy to </w:t>
      </w:r>
      <w:r w:rsidRPr="04288E55" w:rsidR="430D5AED">
        <w:rPr>
          <w:rFonts w:ascii="Arial Nova" w:hAnsi="Arial Nova" w:eastAsia="Arial Nova" w:cs="Arial Nova"/>
          <w:sz w:val="24"/>
          <w:szCs w:val="24"/>
        </w:rPr>
        <w:t>accomplish</w:t>
      </w:r>
      <w:r w:rsidRPr="04288E55" w:rsidR="430D5AED">
        <w:rPr>
          <w:rFonts w:ascii="Arial Nova" w:hAnsi="Arial Nova" w:eastAsia="Arial Nova" w:cs="Arial Nova"/>
          <w:sz w:val="24"/>
          <w:szCs w:val="24"/>
        </w:rPr>
        <w:t xml:space="preserve"> this.</w:t>
      </w:r>
      <w:r w:rsidRPr="04288E55" w:rsidR="571A71B9">
        <w:rPr>
          <w:rFonts w:ascii="Arial Nova" w:hAnsi="Arial Nova" w:eastAsia="Arial Nova" w:cs="Arial Nova"/>
          <w:sz w:val="24"/>
          <w:szCs w:val="24"/>
        </w:rPr>
        <w:t xml:space="preserve"> There are obstacles to overcome, and </w:t>
      </w:r>
      <w:r w:rsidRPr="04288E55" w:rsidR="366CE452">
        <w:rPr>
          <w:rFonts w:ascii="Arial Nova" w:hAnsi="Arial Nova" w:eastAsia="Arial Nova" w:cs="Arial Nova"/>
          <w:sz w:val="24"/>
          <w:szCs w:val="24"/>
        </w:rPr>
        <w:t>to</w:t>
      </w:r>
      <w:r w:rsidRPr="04288E55" w:rsidR="571A71B9">
        <w:rPr>
          <w:rFonts w:ascii="Arial Nova" w:hAnsi="Arial Nova" w:eastAsia="Arial Nova" w:cs="Arial Nova"/>
          <w:sz w:val="24"/>
          <w:szCs w:val="24"/>
        </w:rPr>
        <w:t xml:space="preserve"> achieve higher than </w:t>
      </w:r>
      <w:r w:rsidRPr="04288E55" w:rsidR="571A71B9">
        <w:rPr>
          <w:rFonts w:ascii="Arial Nova" w:hAnsi="Arial Nova" w:eastAsia="Arial Nova" w:cs="Arial Nova"/>
          <w:sz w:val="24"/>
          <w:szCs w:val="24"/>
        </w:rPr>
        <w:t>minimum</w:t>
      </w:r>
      <w:r w:rsidRPr="04288E55" w:rsidR="571A71B9">
        <w:rPr>
          <w:rFonts w:ascii="Arial Nova" w:hAnsi="Arial Nova" w:eastAsia="Arial Nova" w:cs="Arial Nova"/>
          <w:sz w:val="24"/>
          <w:szCs w:val="24"/>
        </w:rPr>
        <w:t xml:space="preserve"> standards, </w:t>
      </w:r>
      <w:r w:rsidRPr="04288E55" w:rsidR="7B6C1B96">
        <w:rPr>
          <w:rFonts w:ascii="Arial Nova" w:hAnsi="Arial Nova" w:eastAsia="Arial Nova" w:cs="Arial Nova"/>
          <w:sz w:val="24"/>
          <w:szCs w:val="24"/>
        </w:rPr>
        <w:t>management,</w:t>
      </w:r>
      <w:r w:rsidRPr="04288E55" w:rsidR="571A71B9">
        <w:rPr>
          <w:rFonts w:ascii="Arial Nova" w:hAnsi="Arial Nova" w:eastAsia="Arial Nova" w:cs="Arial Nova"/>
          <w:sz w:val="24"/>
          <w:szCs w:val="24"/>
        </w:rPr>
        <w:t xml:space="preserve"> and employ</w:t>
      </w:r>
      <w:r w:rsidRPr="04288E55" w:rsidR="672E5567">
        <w:rPr>
          <w:rFonts w:ascii="Arial Nova" w:hAnsi="Arial Nova" w:eastAsia="Arial Nova" w:cs="Arial Nova"/>
          <w:sz w:val="24"/>
          <w:szCs w:val="24"/>
        </w:rPr>
        <w:t xml:space="preserve">ees </w:t>
      </w:r>
      <w:r w:rsidRPr="04288E55" w:rsidR="4901E7BC">
        <w:rPr>
          <w:rFonts w:ascii="Arial Nova" w:hAnsi="Arial Nova" w:eastAsia="Arial Nova" w:cs="Arial Nova"/>
          <w:sz w:val="24"/>
          <w:szCs w:val="24"/>
        </w:rPr>
        <w:t xml:space="preserve">must work hard, have knowledge, and have access to training. </w:t>
      </w:r>
      <w:r w:rsidRPr="04288E55" w:rsidR="4CBEF320">
        <w:rPr>
          <w:rFonts w:ascii="Arial Nova" w:hAnsi="Arial Nova" w:eastAsia="Arial Nova" w:cs="Arial Nova"/>
          <w:sz w:val="24"/>
          <w:szCs w:val="24"/>
        </w:rPr>
        <w:t>However,</w:t>
      </w:r>
      <w:r w:rsidRPr="04288E55" w:rsidR="4901E7B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21286462">
        <w:rPr>
          <w:rFonts w:ascii="Arial Nova" w:hAnsi="Arial Nova" w:eastAsia="Arial Nova" w:cs="Arial Nova"/>
          <w:sz w:val="24"/>
          <w:szCs w:val="24"/>
        </w:rPr>
        <w:t xml:space="preserve">when </w:t>
      </w:r>
      <w:r w:rsidRPr="04288E55" w:rsidR="538663C9">
        <w:rPr>
          <w:rFonts w:ascii="Arial Nova" w:hAnsi="Arial Nova" w:eastAsia="Arial Nova" w:cs="Arial Nova"/>
          <w:sz w:val="24"/>
          <w:szCs w:val="24"/>
        </w:rPr>
        <w:t xml:space="preserve">these goals are met, </w:t>
      </w:r>
      <w:r w:rsidRPr="04288E55" w:rsidR="00DF6E5C">
        <w:rPr>
          <w:rFonts w:ascii="Arial Nova" w:hAnsi="Arial Nova" w:eastAsia="Arial Nova" w:cs="Arial Nova"/>
          <w:sz w:val="24"/>
          <w:szCs w:val="24"/>
        </w:rPr>
        <w:t>it is</w:t>
      </w:r>
      <w:r w:rsidRPr="04288E55" w:rsidR="538663C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538663C9">
        <w:rPr>
          <w:rFonts w:ascii="Arial Nova" w:hAnsi="Arial Nova" w:eastAsia="Arial Nova" w:cs="Arial Nova"/>
          <w:sz w:val="24"/>
          <w:szCs w:val="24"/>
        </w:rPr>
        <w:t>feasible</w:t>
      </w:r>
      <w:r w:rsidRPr="04288E55" w:rsidR="538663C9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04288E55" w:rsidR="538663C9">
        <w:rPr>
          <w:rFonts w:ascii="Arial Nova" w:hAnsi="Arial Nova" w:eastAsia="Arial Nova" w:cs="Arial Nova"/>
          <w:sz w:val="24"/>
          <w:szCs w:val="24"/>
        </w:rPr>
        <w:t>witness</w:t>
      </w:r>
      <w:r w:rsidRPr="04288E55" w:rsidR="538663C9">
        <w:rPr>
          <w:rFonts w:ascii="Arial Nova" w:hAnsi="Arial Nova" w:eastAsia="Arial Nova" w:cs="Arial Nova"/>
          <w:sz w:val="24"/>
          <w:szCs w:val="24"/>
        </w:rPr>
        <w:t xml:space="preserve"> children, knowledge increase, children who may </w:t>
      </w:r>
      <w:r w:rsidRPr="04288E55" w:rsidR="7A930C81">
        <w:rPr>
          <w:rFonts w:ascii="Arial Nova" w:hAnsi="Arial Nova" w:eastAsia="Arial Nova" w:cs="Arial Nova"/>
          <w:sz w:val="24"/>
          <w:szCs w:val="24"/>
        </w:rPr>
        <w:t>have struggled in the past gain confidence and staff members knowledge and self-assurance increase in their work</w:t>
      </w:r>
      <w:r w:rsidRPr="04288E55" w:rsidR="5E6D5044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4288E55" w:rsidR="7A6A68A4">
        <w:rPr>
          <w:rFonts w:ascii="Arial Nova" w:hAnsi="Arial Nova" w:eastAsia="Arial Nova" w:cs="Arial Nova"/>
          <w:sz w:val="24"/>
          <w:szCs w:val="24"/>
        </w:rPr>
        <w:t xml:space="preserve">As previously said, there are resources available to </w:t>
      </w:r>
      <w:r w:rsidRPr="04288E55" w:rsidR="7A6A68A4">
        <w:rPr>
          <w:rFonts w:ascii="Arial Nova" w:hAnsi="Arial Nova" w:eastAsia="Arial Nova" w:cs="Arial Nova"/>
          <w:sz w:val="24"/>
          <w:szCs w:val="24"/>
        </w:rPr>
        <w:t>assist</w:t>
      </w:r>
      <w:r w:rsidRPr="04288E55" w:rsidR="7A6A68A4">
        <w:rPr>
          <w:rFonts w:ascii="Arial Nova" w:hAnsi="Arial Nova" w:eastAsia="Arial Nova" w:cs="Arial Nova"/>
          <w:sz w:val="24"/>
          <w:szCs w:val="24"/>
        </w:rPr>
        <w:t xml:space="preserve"> with care and education in a </w:t>
      </w:r>
      <w:r w:rsidRPr="04288E55" w:rsidR="3A0EB5E8">
        <w:rPr>
          <w:rFonts w:ascii="Arial Nova" w:hAnsi="Arial Nova" w:eastAsia="Arial Nova" w:cs="Arial Nova"/>
          <w:sz w:val="24"/>
          <w:szCs w:val="24"/>
        </w:rPr>
        <w:t xml:space="preserve">setting; two have been highlighted, but there are many more. Before they are no longer </w:t>
      </w:r>
      <w:r w:rsidRPr="04288E55" w:rsidR="3A0EB5E8">
        <w:rPr>
          <w:rFonts w:ascii="Arial Nova" w:hAnsi="Arial Nova" w:eastAsia="Arial Nova" w:cs="Arial Nova"/>
          <w:sz w:val="24"/>
          <w:szCs w:val="24"/>
        </w:rPr>
        <w:t>required</w:t>
      </w:r>
      <w:r w:rsidRPr="04288E55" w:rsidR="3A0EB5E8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4288E55" w:rsidR="45567CA8">
        <w:rPr>
          <w:rFonts w:ascii="Arial Nova" w:hAnsi="Arial Nova" w:eastAsia="Arial Nova" w:cs="Arial Nova"/>
          <w:sz w:val="24"/>
          <w:szCs w:val="24"/>
        </w:rPr>
        <w:t xml:space="preserve">these tools can aid in </w:t>
      </w:r>
      <w:r w:rsidRPr="04288E55" w:rsidR="03FB61DA">
        <w:rPr>
          <w:rFonts w:ascii="Arial Nova" w:hAnsi="Arial Nova" w:eastAsia="Arial Nova" w:cs="Arial Nova"/>
          <w:sz w:val="24"/>
          <w:szCs w:val="24"/>
        </w:rPr>
        <w:t>understanding</w:t>
      </w:r>
      <w:r w:rsidRPr="04288E55" w:rsidR="45567CA8">
        <w:rPr>
          <w:rFonts w:ascii="Arial Nova" w:hAnsi="Arial Nova" w:eastAsia="Arial Nova" w:cs="Arial Nova"/>
          <w:sz w:val="24"/>
          <w:szCs w:val="24"/>
        </w:rPr>
        <w:t xml:space="preserve"> and boost users’ confidence</w:t>
      </w:r>
      <w:r w:rsidRPr="04288E55" w:rsidR="08EA39BF">
        <w:rPr>
          <w:rFonts w:ascii="Arial Nova" w:hAnsi="Arial Nova" w:eastAsia="Arial Nova" w:cs="Arial Nova"/>
          <w:sz w:val="24"/>
          <w:szCs w:val="24"/>
        </w:rPr>
        <w:t>. When combined, all of this can raise standards</w:t>
      </w:r>
      <w:r w:rsidRPr="04288E55" w:rsidR="6F96CF18">
        <w:rPr>
          <w:rFonts w:ascii="Arial Nova" w:hAnsi="Arial Nova" w:eastAsia="Arial Nova" w:cs="Arial Nova"/>
          <w:sz w:val="24"/>
          <w:szCs w:val="24"/>
        </w:rPr>
        <w:t xml:space="preserve"> within a setting beyond the minimal.</w:t>
      </w:r>
      <w:r w:rsidRPr="04288E55" w:rsidR="08EA39B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4288E55" w:rsidR="45567CA8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20046454" w:rsidP="250A1EE4" w:rsidRDefault="20046454" w14:paraId="4D5F608C" w14:textId="3749802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3C749FEE" w:rsidP="04288E55" w:rsidRDefault="3C749FEE" w14:paraId="5DCF4375" w14:textId="21A3D27B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 list part 2 </w:t>
      </w:r>
    </w:p>
    <w:p w:rsidR="3C749FEE" w:rsidP="04288E55" w:rsidRDefault="3C749FEE" w14:paraId="79A764D1" w14:textId="6D955C87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Abdelghani R, Pierre-Yves Oudever, Law E, Vulpillieres &amp; Sauzeon H (2022) Conversational agents for fostering curiosity-driven learning in Children, International Journal of Human Computer Studies, Volume 167 </w:t>
      </w:r>
      <w:hyperlink r:id="R592d53606d734b14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https://doi.org/10.1016/j.ijhcs.2022.102887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C749FEE" w:rsidP="04288E55" w:rsidRDefault="3C749FEE" w14:paraId="359AD95F" w14:textId="1E13812D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Anning A, Cullen J &amp; Fleer M (2008) Early Childhood education: Society and culture, 3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rd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ed, Sage, London </w:t>
      </w:r>
    </w:p>
    <w:p w:rsidR="3C749FEE" w:rsidP="04288E55" w:rsidRDefault="3C749FEE" w14:paraId="4FFC6C65" w14:textId="3FBF8524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Aubrey K &amp; Riley A (2018) Understanding &amp; Using Educational Theories, 2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edition, Sage, London</w:t>
      </w:r>
    </w:p>
    <w:p w:rsidR="3C749FEE" w:rsidP="04288E55" w:rsidRDefault="3C749FEE" w14:paraId="2F53D179" w14:textId="4D0BEC83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Barber J (2013) Early years Educator, Leuven Wellbeing scales </w:t>
      </w:r>
      <w:hyperlink r:id="R197caafc72844b88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https://doi.org/10.12968/eyed.2013.15.6.32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C749FEE" w:rsidP="04288E55" w:rsidRDefault="3C749FEE" w14:paraId="686483C9" w14:textId="7146D60F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Blatchford-Siraj I, Sylva K, Muttock S, Gilden R &amp; Bell D (2022) 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Researching Effective Pedagogy in the Early Years,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department for education and skills creating opportunity, releasing potential, achieving excellence.</w:t>
      </w:r>
    </w:p>
    <w:p w:rsidR="3C749FEE" w:rsidP="04288E55" w:rsidRDefault="3C749FEE" w14:paraId="05CB6B6F" w14:textId="6EDDA0D9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Brodie K (No date) Sustained shared thinking in EYFS- What it is and activities to try Available at </w:t>
      </w:r>
      <w:hyperlink r:id="Ra4f1030e3f8241e0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Sustained shared thinking in EYFS – What it is and activities to try | CPD | Teach Early Years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 8 April 2024</w:t>
      </w:r>
    </w:p>
    <w:p w:rsidR="3C749FEE" w:rsidP="04288E55" w:rsidRDefault="3C749FEE" w14:paraId="29F45E4B" w14:textId="4731164B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Ceglowski D (2004)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stake holder groups define quality in childcare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Early Childhood Education Journal 32, 101-111</w:t>
      </w:r>
    </w:p>
    <w:p w:rsidR="3C749FEE" w:rsidP="04288E55" w:rsidRDefault="3C749FEE" w14:paraId="36027BAD" w14:textId="0ECF6432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Cottle M &amp; Alexander E (2012)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Quality in early years settings: Government, Research and Practitioners perspectives,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British Educational Research Journal 38 (4), 635-654 </w:t>
      </w:r>
    </w:p>
    <w:p w:rsidR="3C749FEE" w:rsidP="04288E55" w:rsidRDefault="3C749FEE" w14:paraId="46DAC55C" w14:textId="643BD8A7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Cremin T, Burnard P &amp; Craft A (2006) Pedagogy and possibility thinking in the early years, Thinking skills and creativity volume 1, Issue 2 108-119 </w:t>
      </w:r>
      <w:hyperlink r:id="Rd17e7c143a7e4650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https://doi.org/10.1016/j.tsc.2006.07.001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C749FEE" w:rsidP="04288E55" w:rsidRDefault="3C749FEE" w14:paraId="0C0103E1" w14:textId="6ECFA6D7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Declercq B (no date) A18 Working on quality through well-being and involvement. The pact of the experimental Education Tools SICS and POMS (Leuven Scale)</w:t>
      </w:r>
    </w:p>
    <w:p w:rsidR="3C749FEE" w:rsidP="04288E55" w:rsidRDefault="3C749FEE" w14:paraId="1B3B08DB" w14:textId="07FA8E00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Giardiello P, Mcnulty J &amp; Anderson B (2013)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Observation, assessment, and planning practices in a children's centre,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Childcare in Practice 19 (2), 118-137</w:t>
      </w:r>
    </w:p>
    <w:p w:rsidR="3C749FEE" w:rsidP="04288E55" w:rsidRDefault="3C749FEE" w14:paraId="104B0A0B" w14:textId="71C1EDC7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Gealy M, Tinney G &amp; Macdonald N (2020) A Socio-Constructivist approach to developing a professional learning intervention for early childhood education and care practitioners in Wales, Professional Development in Education, Volume 48 </w:t>
      </w:r>
      <w:hyperlink r:id="R9b4b194d577a4136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https://doi.org/10.1080/19415257.2020.1742187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C749FEE" w:rsidP="04288E55" w:rsidRDefault="3C749FEE" w14:paraId="0736D05B" w14:textId="5AE776B8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Gripton C &amp; Knight R (2020) 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Walking the Talk: moving forwards with sustained shared thinking and dialogic teaching,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Forum 62 (1), 31-40</w:t>
      </w:r>
    </w:p>
    <w:p w:rsidR="3C749FEE" w:rsidP="04288E55" w:rsidRDefault="3C749FEE" w14:paraId="4B56EFBA" w14:textId="3F83EF53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Harvey L &amp; Green D (1993)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Defining quality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Assessment &amp; evaluation in higher education 18 (1), 9-34</w:t>
      </w:r>
    </w:p>
    <w:p w:rsidR="3C749FEE" w:rsidP="04288E55" w:rsidRDefault="3C749FEE" w14:paraId="37A52F30" w14:textId="63FF2FFF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Hayes N, O’Toole &amp; Halfpenny A (2017) Introducing Bronfenbrenner, A guide for Practitioners and students in Early Years Early Years Education, Routledge, New York.</w:t>
      </w:r>
    </w:p>
    <w:p w:rsidR="3C749FEE" w:rsidP="04288E55" w:rsidRDefault="3C749FEE" w14:paraId="321495FD" w14:textId="7558E109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Howard S, Siraj I, Melhuish E, Kingston D &amp; Marc C (2018)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Measuring interactional quality in pre-school settings: introduction and validation of the Sustained Shared Thinking and Emotional Wellbeing (SSTEW) scale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Early Child-development and care </w:t>
      </w:r>
    </w:p>
    <w:p w:rsidR="3C749FEE" w:rsidP="04288E55" w:rsidRDefault="3C749FEE" w14:paraId="2187E602" w14:textId="125D240C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Kaur P (2017) S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ocial environment and construction of knowledge within Piagetian perspective,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GYANODAYA- The journal of progressive Education 10 (1), 14-21</w:t>
      </w:r>
    </w:p>
    <w:p w:rsidR="3C749FEE" w:rsidP="04288E55" w:rsidRDefault="3C749FEE" w14:paraId="2EF7FD18" w14:textId="7C61BF55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Kendall A, Carey D, Cramp A &amp; Perkins H (2012)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Barriers and solutions to HE progression for Early Years practitioners,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Vocational Education &amp; Training 64 (4), 543-560</w:t>
      </w:r>
    </w:p>
    <w:p w:rsidR="3C749FEE" w:rsidP="04288E55" w:rsidRDefault="3C749FEE" w14:paraId="7489D0E1" w14:textId="68C8BE7C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Kruty K, Holiuk O, Rodiuk N, Popovych O, Zdanevych L, Bilska O &amp; Pakhalchuk N (2021)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Verification of Assessment scales of the Sensory Enriched Environment ECERS-R And SSTEW OR Implementation in Ukraine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Society integration Education proceedings of the national scientific conference, Volume 11 756-767</w:t>
      </w:r>
    </w:p>
    <w:p w:rsidR="3C749FEE" w:rsidP="04288E55" w:rsidRDefault="3C749FEE" w14:paraId="7B2B06D9" w14:textId="3BCF97C6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Learning Journals (2011) Available at </w:t>
      </w:r>
      <w:hyperlink r:id="Rb4c3a573a80a4a18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What Is the Leuven Scale and How to Use it (learningjournals.co.uk)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15 April 2024</w:t>
      </w:r>
    </w:p>
    <w:p w:rsidR="3C749FEE" w:rsidP="04288E55" w:rsidRDefault="3C749FEE" w14:paraId="1BEC314D" w14:textId="56E471C1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Macrae C &amp; Jones L (2020) 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Philosophical reflection on the “Leuven Scale” and young children's expressions of involvement,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International Journal of Qualitive studies in Education, issue 2 pages 234-246 </w:t>
      </w:r>
      <w:hyperlink r:id="Refb0391fe9714422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https://doi.org/10.1080/09518398.2020.1828650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C749FEE" w:rsidP="04288E55" w:rsidRDefault="3C749FEE" w14:paraId="31909410" w14:textId="5AB87FA6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Mclnnes K, Howard J, Miles G &amp; Crowley K (2011) 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Differences in practitioners understanding of play and how this influences pedagogy and children’s perceptions of play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Early Years 31 (2), 121-133</w:t>
      </w:r>
    </w:p>
    <w:p w:rsidR="3C749FEE" w:rsidP="04288E55" w:rsidRDefault="3C749FEE" w14:paraId="7C87F1FC" w14:textId="4270733D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Minkkinen J (2013) T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structural Model of child Wellbeing,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 Indicators research volume 6, 547-558 </w:t>
      </w:r>
      <w:hyperlink r:id="R870de0f88cc24849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https://doi.org/10.1007/s12187-013-9178-6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</w:p>
    <w:p w:rsidR="3C749FEE" w:rsidP="04288E55" w:rsidRDefault="3C749FEE" w14:paraId="762C816C" w14:textId="59FBFC00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Pomerantz E, Fei-yin Ng F, Sin-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Sze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Cheung C &amp; Qu Y (2014)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Raising Happy Children Who Succeed in School: Lessons from China and the United States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Child Development Perspectives 8 (2), 71-76 </w:t>
      </w:r>
    </w:p>
    <w:p w:rsidR="3C749FEE" w:rsidP="04288E55" w:rsidRDefault="3C749FEE" w14:paraId="5C60B9A7" w14:textId="2AE65E6C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Purdon A (2014) 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Sustained shared thinking in an early childcare setting: an exploration of practitioner's perspective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international journal of primary, Elementary, and early years education, volume 44 </w:t>
      </w:r>
      <w:hyperlink r:id="R8d0fa6e6f246431a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https://doi.org/10.1080/03004279.2014.907819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C749FEE" w:rsidP="04288E55" w:rsidRDefault="3C749FEE" w14:paraId="32D6460A" w14:textId="2EE420C6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tF1zsVur" w:id="2004841445"/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Seaman</w:t>
      </w:r>
      <w:bookmarkEnd w:id="2004841445"/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 &amp; Giles P (2021) 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Supporting children’s social and emotional well-being in the early years: an exploration of practitioner's 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perceptions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Early Child Development and Care 191 (6), 861-875 </w:t>
      </w:r>
    </w:p>
    <w:p w:rsidR="3C749FEE" w:rsidP="04288E55" w:rsidRDefault="3C749FEE" w14:paraId="2E962623" w14:textId="5FDC81AD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Siraj-Blatchford I (2009) Conceptualising progression in the pedagogy of play and sustained shared thinking in early childhood education: a Vygotskian perspective Available at </w:t>
      </w:r>
      <w:hyperlink r:id="R29fd5235b8544422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"Conceptualising progression in the pedagogy of play and sustained sha" by Iram Siraj-Blatchford (uow.edu.au)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 8 April </w:t>
      </w:r>
    </w:p>
    <w:p w:rsidR="3C749FEE" w:rsidP="04288E55" w:rsidRDefault="3C749FEE" w14:paraId="7337198F" w14:textId="003A6D9C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Siraj- Blatchford I (2004) 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Researching Pedagogy in English Pre-schools,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British educational research journal 30 (5), 713-730</w:t>
      </w:r>
    </w:p>
    <w:p w:rsidR="3C749FEE" w:rsidP="04288E55" w:rsidRDefault="3C749FEE" w14:paraId="0814170E" w14:textId="432C8F43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Siraj-Blatchford I &amp; Manni L (2008)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you like to tidy up now? An analysis of adult questioning in the English Foundation Stage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Early Years 28 (1), 5-22</w:t>
      </w:r>
    </w:p>
    <w:p w:rsidR="3C749FEE" w:rsidP="04288E55" w:rsidRDefault="3C749FEE" w14:paraId="563F2F7A" w14:textId="34B7FAF1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Siraj I, Kingston D &amp; Melhuish E (2024) The Sustained Shared Thinking and Emotional Well-being (SSTEW) Scale, Supporting Process Quality in Early Childhood, Routledge, London </w:t>
      </w:r>
    </w:p>
    <w:p w:rsidR="3C749FEE" w:rsidP="04288E55" w:rsidRDefault="3C749FEE" w14:paraId="4E0B9FB0" w14:textId="1A1EE133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Structural Learning (2021) Leuven Scale: A Teachers Guide Available at  </w:t>
      </w:r>
      <w:hyperlink r:id="R336b4e681974478d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Leuven Scale: A teacher's guide (structural-learning.com)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Accessed:16 April 2024</w:t>
      </w:r>
    </w:p>
    <w:p w:rsidR="3C749FEE" w:rsidP="04288E55" w:rsidRDefault="3C749FEE" w14:paraId="12E4B6E4" w14:textId="587760E0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Sylva K, Melhuish E, Sammons P, Siraj-Blatchford &amp; Taggart B (2004)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effective provision of Pre-school education (EPPE) Project technical paper 12: The final report-effective pre-school education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Institute of Education, University of London/Department for Education and Skills.</w:t>
      </w:r>
    </w:p>
    <w:p w:rsidR="3C749FEE" w:rsidP="04288E55" w:rsidRDefault="3C749FEE" w14:paraId="6528E94F" w14:textId="6E29C77A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Trodd L &amp; Dickerson C (2019) 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enjoy Learning: developing early years practitioners' identities as professionals and as professional learners,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Professional Development in Education 45 (3), 356-374 </w:t>
      </w:r>
    </w:p>
    <w:p w:rsidR="3C749FEE" w:rsidP="04288E55" w:rsidRDefault="3C749FEE" w14:paraId="2E93A9B3" w14:textId="0140F677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Uncrc (2018) United Nation Convention on the rights of children Available at  </w:t>
      </w:r>
      <w:hyperlink r:id="Rb8fc7d41ade84c83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uncrc_child-friendly_2022.pdf (savethechildren.org.uk)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 8 April 2024</w:t>
      </w:r>
    </w:p>
    <w:p w:rsidR="3C749FEE" w:rsidP="04288E55" w:rsidRDefault="3C749FEE" w14:paraId="7424E675" w14:textId="33BEA9CA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Waters J (2020) 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Exploring the use of a rating scale to support professional learning in early pre-school staff: the experience of one local authority in Wales</w:t>
      </w: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 international Research Journal Volume 42 </w:t>
      </w:r>
      <w:hyperlink r:id="R14f2237af0844663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https://doi.org.org/10.1080/09575146.2020.1742666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C749FEE" w:rsidP="04288E55" w:rsidRDefault="3C749FEE" w14:paraId="13C4125F" w14:textId="2D736856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(2015) Childrens act Available at </w:t>
      </w:r>
      <w:hyperlink r:id="Rfe3b84c0cb294936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gov - Children First Act 2015 (www.gov.ie)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 8 April 2024</w:t>
      </w:r>
    </w:p>
    <w:p w:rsidR="3C749FEE" w:rsidP="04288E55" w:rsidRDefault="3C749FEE" w14:paraId="39F23A43" w14:textId="2F96132E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(2023)</w:t>
      </w:r>
      <w:r w:rsidRPr="04288E55" w:rsidR="3C749F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National Minimum Standards for Regulated Childcare for Children up to the age of 12 Years </w:t>
      </w:r>
    </w:p>
    <w:p w:rsidR="3C749FEE" w:rsidP="04288E55" w:rsidRDefault="3C749FEE" w14:paraId="69B4072D" w14:textId="17F5E1D7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(2022) Phased expansion of Early Years Provision Available at </w:t>
      </w:r>
      <w:hyperlink r:id="R068a11c3f0664d10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Phased expansion of Early Years Provision | GOV.WALES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 19 April 2024</w:t>
      </w:r>
    </w:p>
    <w:p w:rsidR="3C749FEE" w:rsidP="04288E55" w:rsidRDefault="3C749FEE" w14:paraId="6C8699D2" w14:textId="0BDB0B95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(2022) The new Curriculum for Funded non maintained Nurseries Available at </w:t>
      </w:r>
      <w:hyperlink r:id="R5aae47e86e7e4120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Curriculum for funded non-maintained nursery settings - Hwb (gov.wales)</w:t>
        </w:r>
      </w:hyperlink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 18 April 2024</w:t>
      </w:r>
    </w:p>
    <w:p w:rsidR="3C749FEE" w:rsidP="04288E55" w:rsidRDefault="3C749FEE" w14:paraId="1B78C051" w14:textId="15A9024E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288E55" w:rsidR="3C74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Wieduwilt N, Lehrl S &amp; Anders Y (2022) Pre-school teachers’ Language-related Pedagogical beliefs and their relation to observed classroom quality, Early Childhood Research Quarterly Volume 62 </w:t>
      </w:r>
      <w:hyperlink r:id="Ra35a949d968e4ca0">
        <w:r w:rsidRPr="04288E55" w:rsidR="3C749FE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https://doi.org/10.1016/j.ecresq.2022.08.001</w:t>
        </w:r>
      </w:hyperlink>
    </w:p>
    <w:p w:rsidR="04288E55" w:rsidP="04288E55" w:rsidRDefault="04288E55" w14:paraId="5AB2CF5E" w14:textId="7BD6FFB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RSYmsxFJQKNc8" int2:id="ei0fb9Nm">
      <int2:state int2:type="AugLoop_Text_Critique" int2:value="Rejected"/>
    </int2:textHash>
    <int2:textHash int2:hashCode="IGpCXzujE2h46g" int2:id="30X6Qsxs">
      <int2:state int2:type="AugLoop_Text_Critique" int2:value="Rejected"/>
    </int2:textHash>
    <int2:textHash int2:hashCode="iPBUrooWNJFvnM" int2:id="z4B5UMBx">
      <int2:state int2:type="AugLoop_Text_Critique" int2:value="Rejected"/>
    </int2:textHash>
    <int2:textHash int2:hashCode="h3ocFhJUHhlQ1x" int2:id="46bErLdX">
      <int2:state int2:type="AugLoop_Text_Critique" int2:value="Rejected"/>
    </int2:textHash>
    <int2:textHash int2:hashCode="kYAb2+/bgZTNOh" int2:id="RTk144hC">
      <int2:state int2:type="AugLoop_Text_Critique" int2:value="Rejected"/>
    </int2:textHash>
    <int2:textHash int2:hashCode="rt6Z/leIuflU1L" int2:id="3OQVA9tx">
      <int2:state int2:type="AugLoop_Text_Critique" int2:value="Rejected"/>
    </int2:textHash>
    <int2:textHash int2:hashCode="8cGv9UH+HQxJfv" int2:id="aq6k1xG2">
      <int2:state int2:type="AugLoop_Text_Critique" int2:value="Rejected"/>
    </int2:textHash>
    <int2:textHash int2:hashCode="yTNs+b4GLaIuhh" int2:id="RhuT8Ocw">
      <int2:state int2:type="AugLoop_Text_Critique" int2:value="Rejected"/>
    </int2:textHash>
    <int2:textHash int2:hashCode="K5OuFCvVIe1SnJ" int2:id="M0MK6L84">
      <int2:state int2:type="AugLoop_Text_Critique" int2:value="Rejected"/>
    </int2:textHash>
    <int2:textHash int2:hashCode="C5h1owfxy+to8K" int2:id="ARXSrvIj">
      <int2:state int2:type="AugLoop_Text_Critique" int2:value="Rejected"/>
    </int2:textHash>
    <int2:textHash int2:hashCode="SYZBor4JgeR9cp" int2:id="ryDT01Mf">
      <int2:state int2:type="AugLoop_Text_Critique" int2:value="Rejected"/>
    </int2:textHash>
    <int2:textHash int2:hashCode="2JqKak5g9d37Lp" int2:id="bVVsEdvQ">
      <int2:state int2:type="AugLoop_Text_Critique" int2:value="Rejected"/>
    </int2:textHash>
    <int2:textHash int2:hashCode="8U1/uXz/vVVwRd" int2:id="FTQr37VQ">
      <int2:state int2:type="AugLoop_Text_Critique" int2:value="Rejected"/>
    </int2:textHash>
    <int2:textHash int2:hashCode="CchJzncLaZrC1V" int2:id="Us6XWZEF">
      <int2:state int2:type="AugLoop_Text_Critique" int2:value="Rejected"/>
    </int2:textHash>
    <int2:textHash int2:hashCode="vAjOPyIStT1KcL" int2:id="CNuWGnn0">
      <int2:state int2:type="AugLoop_Text_Critique" int2:value="Rejected"/>
    </int2:textHash>
    <int2:textHash int2:hashCode="h86/7iB6VJ4c8D" int2:id="812Y3WtA">
      <int2:state int2:type="AugLoop_Text_Critique" int2:value="Rejected"/>
    </int2:textHash>
    <int2:textHash int2:hashCode="1Fc3v23HOrqqiG" int2:id="U6XDkzoL">
      <int2:state int2:type="AugLoop_Text_Critique" int2:value="Rejected"/>
    </int2:textHash>
    <int2:textHash int2:hashCode="2MXoY8QVxO+6qc" int2:id="qrNcLe33">
      <int2:state int2:type="AugLoop_Text_Critique" int2:value="Rejected"/>
    </int2:textHash>
    <int2:bookmark int2:bookmarkName="_Int_tF1zsVur" int2:invalidationBookmarkName="" int2:hashCode="W7uEZx8fiFGHLZ" int2:id="a0eahHCi">
      <int2:state int2:type="AugLoop_Text_Critique" int2:value="Rejected"/>
    </int2:bookmark>
    <int2:bookmark int2:bookmarkName="_Int_FqdanOYw" int2:invalidationBookmarkName="" int2:hashCode="rToLIFpuXtj4r2" int2:id="dxyeGDvf">
      <int2:state int2:type="AugLoop_Acronyms_Acronyms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0AD1D1"/>
    <w:rsid w:val="0014DA61"/>
    <w:rsid w:val="0032AD20"/>
    <w:rsid w:val="0070F680"/>
    <w:rsid w:val="00B1AF0F"/>
    <w:rsid w:val="00D7E872"/>
    <w:rsid w:val="00DBE548"/>
    <w:rsid w:val="00DC2860"/>
    <w:rsid w:val="00DF6E5C"/>
    <w:rsid w:val="010C806A"/>
    <w:rsid w:val="01615A8D"/>
    <w:rsid w:val="01A47EF4"/>
    <w:rsid w:val="01DBF675"/>
    <w:rsid w:val="0205538F"/>
    <w:rsid w:val="020DE220"/>
    <w:rsid w:val="022F171B"/>
    <w:rsid w:val="0240AD36"/>
    <w:rsid w:val="024D2747"/>
    <w:rsid w:val="0277B5A9"/>
    <w:rsid w:val="02C943D2"/>
    <w:rsid w:val="02C96E00"/>
    <w:rsid w:val="03227F0A"/>
    <w:rsid w:val="036A4DE2"/>
    <w:rsid w:val="039E86CE"/>
    <w:rsid w:val="03DB7D7E"/>
    <w:rsid w:val="03F4CF02"/>
    <w:rsid w:val="03FB61DA"/>
    <w:rsid w:val="04288E55"/>
    <w:rsid w:val="0458CBA8"/>
    <w:rsid w:val="0473DDC8"/>
    <w:rsid w:val="04AE10B3"/>
    <w:rsid w:val="04E9D12C"/>
    <w:rsid w:val="0507BED0"/>
    <w:rsid w:val="051F7B1E"/>
    <w:rsid w:val="0522904D"/>
    <w:rsid w:val="053A7C6B"/>
    <w:rsid w:val="05776FAC"/>
    <w:rsid w:val="0578AC8A"/>
    <w:rsid w:val="05909F63"/>
    <w:rsid w:val="05A7A6E5"/>
    <w:rsid w:val="05DAA114"/>
    <w:rsid w:val="05E7E665"/>
    <w:rsid w:val="05F46E0A"/>
    <w:rsid w:val="05F62F2A"/>
    <w:rsid w:val="05FA8346"/>
    <w:rsid w:val="0649E114"/>
    <w:rsid w:val="06840B82"/>
    <w:rsid w:val="069D6632"/>
    <w:rsid w:val="06A1A995"/>
    <w:rsid w:val="0711E37E"/>
    <w:rsid w:val="071FFE80"/>
    <w:rsid w:val="075E0525"/>
    <w:rsid w:val="0828F75E"/>
    <w:rsid w:val="08299B16"/>
    <w:rsid w:val="08CFFB15"/>
    <w:rsid w:val="08EA39BF"/>
    <w:rsid w:val="08F9554F"/>
    <w:rsid w:val="099A3B2C"/>
    <w:rsid w:val="09E5466F"/>
    <w:rsid w:val="0A0B93E9"/>
    <w:rsid w:val="0A127C6D"/>
    <w:rsid w:val="0A57AEF4"/>
    <w:rsid w:val="0A7A7753"/>
    <w:rsid w:val="0AA2BB86"/>
    <w:rsid w:val="0B1CBD78"/>
    <w:rsid w:val="0B577CA5"/>
    <w:rsid w:val="0B864C66"/>
    <w:rsid w:val="0BA67C60"/>
    <w:rsid w:val="0BFC29BA"/>
    <w:rsid w:val="0C36DD76"/>
    <w:rsid w:val="0C45F776"/>
    <w:rsid w:val="0C6D7505"/>
    <w:rsid w:val="0C701447"/>
    <w:rsid w:val="0C96DC1C"/>
    <w:rsid w:val="0CB03B6B"/>
    <w:rsid w:val="0D10BF16"/>
    <w:rsid w:val="0D2C65F3"/>
    <w:rsid w:val="0D412277"/>
    <w:rsid w:val="0DA630FD"/>
    <w:rsid w:val="0DECB46E"/>
    <w:rsid w:val="0E27A7AB"/>
    <w:rsid w:val="0E32068B"/>
    <w:rsid w:val="0E42EBDF"/>
    <w:rsid w:val="0E89D49F"/>
    <w:rsid w:val="0E8B5429"/>
    <w:rsid w:val="0EADEA2A"/>
    <w:rsid w:val="0EBED93A"/>
    <w:rsid w:val="0EC83654"/>
    <w:rsid w:val="0ED33F05"/>
    <w:rsid w:val="0EF20419"/>
    <w:rsid w:val="0F13E255"/>
    <w:rsid w:val="0F697D91"/>
    <w:rsid w:val="0F73A06F"/>
    <w:rsid w:val="0FB0B79B"/>
    <w:rsid w:val="0FD718B5"/>
    <w:rsid w:val="100AA4E5"/>
    <w:rsid w:val="103C1CB5"/>
    <w:rsid w:val="104D0F84"/>
    <w:rsid w:val="10651B01"/>
    <w:rsid w:val="1079E965"/>
    <w:rsid w:val="107A96C6"/>
    <w:rsid w:val="10B1443E"/>
    <w:rsid w:val="11312DA5"/>
    <w:rsid w:val="115F486D"/>
    <w:rsid w:val="11CC628F"/>
    <w:rsid w:val="11EE816E"/>
    <w:rsid w:val="11F6821D"/>
    <w:rsid w:val="121D129B"/>
    <w:rsid w:val="121EC337"/>
    <w:rsid w:val="1234ACBC"/>
    <w:rsid w:val="124D149F"/>
    <w:rsid w:val="1263AD46"/>
    <w:rsid w:val="1271FE58"/>
    <w:rsid w:val="12762194"/>
    <w:rsid w:val="127B80D8"/>
    <w:rsid w:val="12917E39"/>
    <w:rsid w:val="12A11E53"/>
    <w:rsid w:val="1333E043"/>
    <w:rsid w:val="133CC1BE"/>
    <w:rsid w:val="134245A7"/>
    <w:rsid w:val="1343EFAF"/>
    <w:rsid w:val="13567E38"/>
    <w:rsid w:val="13674A75"/>
    <w:rsid w:val="1370A977"/>
    <w:rsid w:val="1385D919"/>
    <w:rsid w:val="138628E2"/>
    <w:rsid w:val="1392DD28"/>
    <w:rsid w:val="13BAF329"/>
    <w:rsid w:val="13D07D1D"/>
    <w:rsid w:val="140DCEB9"/>
    <w:rsid w:val="14781DC9"/>
    <w:rsid w:val="1496816E"/>
    <w:rsid w:val="14A4BF78"/>
    <w:rsid w:val="14D05AB2"/>
    <w:rsid w:val="14DE1608"/>
    <w:rsid w:val="14F164F9"/>
    <w:rsid w:val="154F0630"/>
    <w:rsid w:val="1591249B"/>
    <w:rsid w:val="15C3A2A1"/>
    <w:rsid w:val="15E7366E"/>
    <w:rsid w:val="15F87D30"/>
    <w:rsid w:val="162CFD6A"/>
    <w:rsid w:val="169688E7"/>
    <w:rsid w:val="16A766BE"/>
    <w:rsid w:val="16B4BCA6"/>
    <w:rsid w:val="16F5E963"/>
    <w:rsid w:val="17096136"/>
    <w:rsid w:val="17456F7B"/>
    <w:rsid w:val="174675CA"/>
    <w:rsid w:val="17B41E49"/>
    <w:rsid w:val="17C76AB4"/>
    <w:rsid w:val="17D07EB1"/>
    <w:rsid w:val="1831D1C8"/>
    <w:rsid w:val="183DED33"/>
    <w:rsid w:val="18750217"/>
    <w:rsid w:val="1883186C"/>
    <w:rsid w:val="18A53197"/>
    <w:rsid w:val="195CC4B0"/>
    <w:rsid w:val="197CF82C"/>
    <w:rsid w:val="19C8E34A"/>
    <w:rsid w:val="19CB7EE4"/>
    <w:rsid w:val="19D40667"/>
    <w:rsid w:val="1A2517C6"/>
    <w:rsid w:val="1A380D4B"/>
    <w:rsid w:val="1A7678E5"/>
    <w:rsid w:val="1A94D879"/>
    <w:rsid w:val="1AA54A1E"/>
    <w:rsid w:val="1ACA4DC6"/>
    <w:rsid w:val="1AFF7771"/>
    <w:rsid w:val="1B006E8D"/>
    <w:rsid w:val="1B6CE687"/>
    <w:rsid w:val="1B81B984"/>
    <w:rsid w:val="1BB72CD8"/>
    <w:rsid w:val="1C218E70"/>
    <w:rsid w:val="1C2EF8D2"/>
    <w:rsid w:val="1C355DE6"/>
    <w:rsid w:val="1C60C4EE"/>
    <w:rsid w:val="1C90FB5E"/>
    <w:rsid w:val="1C9441E0"/>
    <w:rsid w:val="1D0F564F"/>
    <w:rsid w:val="1D115E56"/>
    <w:rsid w:val="1D440ACD"/>
    <w:rsid w:val="1D4B0E16"/>
    <w:rsid w:val="1D5F80E6"/>
    <w:rsid w:val="1DF83CAB"/>
    <w:rsid w:val="1E01EE88"/>
    <w:rsid w:val="1E380F4F"/>
    <w:rsid w:val="1E6A1AA4"/>
    <w:rsid w:val="1E75CF20"/>
    <w:rsid w:val="1E8DFE62"/>
    <w:rsid w:val="1EB1F672"/>
    <w:rsid w:val="1F04B1B4"/>
    <w:rsid w:val="1FB520DE"/>
    <w:rsid w:val="1FD786D2"/>
    <w:rsid w:val="1FE38E90"/>
    <w:rsid w:val="1FE464FA"/>
    <w:rsid w:val="1FE803DF"/>
    <w:rsid w:val="1FEC945C"/>
    <w:rsid w:val="1FFA0C28"/>
    <w:rsid w:val="20046454"/>
    <w:rsid w:val="20320F3B"/>
    <w:rsid w:val="2066F96C"/>
    <w:rsid w:val="206C49A7"/>
    <w:rsid w:val="20AF3AC6"/>
    <w:rsid w:val="20B263F3"/>
    <w:rsid w:val="21286462"/>
    <w:rsid w:val="21847F30"/>
    <w:rsid w:val="2199AD5A"/>
    <w:rsid w:val="21A13BC4"/>
    <w:rsid w:val="21C4E6C3"/>
    <w:rsid w:val="21C91F0F"/>
    <w:rsid w:val="21CADC06"/>
    <w:rsid w:val="21E4CF79"/>
    <w:rsid w:val="225006CD"/>
    <w:rsid w:val="22AB7560"/>
    <w:rsid w:val="22D2DCEB"/>
    <w:rsid w:val="231535A5"/>
    <w:rsid w:val="232EFFD4"/>
    <w:rsid w:val="233D0C25"/>
    <w:rsid w:val="2371AB8A"/>
    <w:rsid w:val="23BACD13"/>
    <w:rsid w:val="23CD788A"/>
    <w:rsid w:val="23EAF041"/>
    <w:rsid w:val="23EBD72E"/>
    <w:rsid w:val="23F05113"/>
    <w:rsid w:val="240ED679"/>
    <w:rsid w:val="241029F8"/>
    <w:rsid w:val="24804B1E"/>
    <w:rsid w:val="2481BB7C"/>
    <w:rsid w:val="248C65D7"/>
    <w:rsid w:val="24C58842"/>
    <w:rsid w:val="250A1EE4"/>
    <w:rsid w:val="2514C446"/>
    <w:rsid w:val="25258BB6"/>
    <w:rsid w:val="253FBACA"/>
    <w:rsid w:val="25487317"/>
    <w:rsid w:val="2587A78F"/>
    <w:rsid w:val="2598D121"/>
    <w:rsid w:val="25B9EB14"/>
    <w:rsid w:val="25DAD184"/>
    <w:rsid w:val="26337E0E"/>
    <w:rsid w:val="263E1D06"/>
    <w:rsid w:val="26461143"/>
    <w:rsid w:val="264C445B"/>
    <w:rsid w:val="269A140B"/>
    <w:rsid w:val="269F3F0D"/>
    <w:rsid w:val="26DB8B2B"/>
    <w:rsid w:val="26E44378"/>
    <w:rsid w:val="270F75C8"/>
    <w:rsid w:val="275E54CE"/>
    <w:rsid w:val="277C119C"/>
    <w:rsid w:val="27842A30"/>
    <w:rsid w:val="27CA7B66"/>
    <w:rsid w:val="27D38877"/>
    <w:rsid w:val="27F84513"/>
    <w:rsid w:val="285A127B"/>
    <w:rsid w:val="28B5A778"/>
    <w:rsid w:val="28DA6773"/>
    <w:rsid w:val="28E02395"/>
    <w:rsid w:val="292989B6"/>
    <w:rsid w:val="29399540"/>
    <w:rsid w:val="29FC4815"/>
    <w:rsid w:val="2A1E181F"/>
    <w:rsid w:val="2A297BD4"/>
    <w:rsid w:val="2AB92150"/>
    <w:rsid w:val="2B1611C3"/>
    <w:rsid w:val="2B414E32"/>
    <w:rsid w:val="2B915625"/>
    <w:rsid w:val="2BAA1387"/>
    <w:rsid w:val="2BB0F7A5"/>
    <w:rsid w:val="2BB74212"/>
    <w:rsid w:val="2BCA4EBF"/>
    <w:rsid w:val="2BF1EEFC"/>
    <w:rsid w:val="2C70D0C1"/>
    <w:rsid w:val="2C80BFA0"/>
    <w:rsid w:val="2CAAB3BE"/>
    <w:rsid w:val="2D15CC05"/>
    <w:rsid w:val="2D19BF1B"/>
    <w:rsid w:val="2D92B974"/>
    <w:rsid w:val="2DA5B5F5"/>
    <w:rsid w:val="2E56209F"/>
    <w:rsid w:val="2EA56F5F"/>
    <w:rsid w:val="2EBA313A"/>
    <w:rsid w:val="2EC2B847"/>
    <w:rsid w:val="2ED73730"/>
    <w:rsid w:val="2EF098AC"/>
    <w:rsid w:val="2F193F8B"/>
    <w:rsid w:val="2F556A53"/>
    <w:rsid w:val="2F5964EC"/>
    <w:rsid w:val="2F62843B"/>
    <w:rsid w:val="2F7E4039"/>
    <w:rsid w:val="2F826BA3"/>
    <w:rsid w:val="2F975C21"/>
    <w:rsid w:val="2FA8F6AA"/>
    <w:rsid w:val="2FFA9F20"/>
    <w:rsid w:val="2FFB9513"/>
    <w:rsid w:val="3004DF95"/>
    <w:rsid w:val="301C1FFB"/>
    <w:rsid w:val="30556A2B"/>
    <w:rsid w:val="306E072D"/>
    <w:rsid w:val="30C5601F"/>
    <w:rsid w:val="30FEBE80"/>
    <w:rsid w:val="31246698"/>
    <w:rsid w:val="313D2444"/>
    <w:rsid w:val="3169FD53"/>
    <w:rsid w:val="317E3246"/>
    <w:rsid w:val="31B442BE"/>
    <w:rsid w:val="31B7F05C"/>
    <w:rsid w:val="31D89D4A"/>
    <w:rsid w:val="322C6BF3"/>
    <w:rsid w:val="326CC6BF"/>
    <w:rsid w:val="328C1B63"/>
    <w:rsid w:val="3296B205"/>
    <w:rsid w:val="32972FC2"/>
    <w:rsid w:val="32C7DE67"/>
    <w:rsid w:val="32E75604"/>
    <w:rsid w:val="32E77A0A"/>
    <w:rsid w:val="3353C0BD"/>
    <w:rsid w:val="337516AE"/>
    <w:rsid w:val="339432F3"/>
    <w:rsid w:val="33A773F9"/>
    <w:rsid w:val="33D9DFE5"/>
    <w:rsid w:val="34328266"/>
    <w:rsid w:val="34AFE13F"/>
    <w:rsid w:val="34F76D78"/>
    <w:rsid w:val="3517C7AA"/>
    <w:rsid w:val="3528EB61"/>
    <w:rsid w:val="3571097E"/>
    <w:rsid w:val="358B33CD"/>
    <w:rsid w:val="3598D142"/>
    <w:rsid w:val="35FD65E4"/>
    <w:rsid w:val="3606AFCC"/>
    <w:rsid w:val="360DFF8F"/>
    <w:rsid w:val="36222A1A"/>
    <w:rsid w:val="36430ECD"/>
    <w:rsid w:val="365C2E56"/>
    <w:rsid w:val="366592D3"/>
    <w:rsid w:val="366CE452"/>
    <w:rsid w:val="368B617F"/>
    <w:rsid w:val="36934BCC"/>
    <w:rsid w:val="36C37BEF"/>
    <w:rsid w:val="37B10FBC"/>
    <w:rsid w:val="37C6F950"/>
    <w:rsid w:val="37F7FEB7"/>
    <w:rsid w:val="380EA165"/>
    <w:rsid w:val="381263D7"/>
    <w:rsid w:val="381E1665"/>
    <w:rsid w:val="382731E0"/>
    <w:rsid w:val="38645977"/>
    <w:rsid w:val="3891868C"/>
    <w:rsid w:val="393E508E"/>
    <w:rsid w:val="39982186"/>
    <w:rsid w:val="39B1E26E"/>
    <w:rsid w:val="39D7138B"/>
    <w:rsid w:val="3A0EB5E8"/>
    <w:rsid w:val="3A10E90D"/>
    <w:rsid w:val="3A64C50F"/>
    <w:rsid w:val="3A7AB2F4"/>
    <w:rsid w:val="3AA659E3"/>
    <w:rsid w:val="3AC415C7"/>
    <w:rsid w:val="3B1D7F1B"/>
    <w:rsid w:val="3B37F488"/>
    <w:rsid w:val="3B3EEF75"/>
    <w:rsid w:val="3B46DFBA"/>
    <w:rsid w:val="3B4F196D"/>
    <w:rsid w:val="3B8C4427"/>
    <w:rsid w:val="3B8CB68A"/>
    <w:rsid w:val="3BB7C227"/>
    <w:rsid w:val="3C0C6FB6"/>
    <w:rsid w:val="3C749FEE"/>
    <w:rsid w:val="3C874458"/>
    <w:rsid w:val="3C910CBF"/>
    <w:rsid w:val="3CC0B4A4"/>
    <w:rsid w:val="3CCB6FDA"/>
    <w:rsid w:val="3CE808BA"/>
    <w:rsid w:val="3D057D8D"/>
    <w:rsid w:val="3D0DFD48"/>
    <w:rsid w:val="3D3608A4"/>
    <w:rsid w:val="3D478DB0"/>
    <w:rsid w:val="3D7A927C"/>
    <w:rsid w:val="3DB0CAC4"/>
    <w:rsid w:val="3DF19834"/>
    <w:rsid w:val="3DF9D233"/>
    <w:rsid w:val="3DFA35B0"/>
    <w:rsid w:val="3E11C1B1"/>
    <w:rsid w:val="3E1483DC"/>
    <w:rsid w:val="3E18E9D4"/>
    <w:rsid w:val="3E424086"/>
    <w:rsid w:val="3E536688"/>
    <w:rsid w:val="3E67403B"/>
    <w:rsid w:val="3F432624"/>
    <w:rsid w:val="3F54DCFA"/>
    <w:rsid w:val="3FDFC824"/>
    <w:rsid w:val="3FF00ABD"/>
    <w:rsid w:val="4025C0B5"/>
    <w:rsid w:val="4053095E"/>
    <w:rsid w:val="4097755F"/>
    <w:rsid w:val="40C2029F"/>
    <w:rsid w:val="40DD49A1"/>
    <w:rsid w:val="40E9CF49"/>
    <w:rsid w:val="412E8F39"/>
    <w:rsid w:val="41350C0E"/>
    <w:rsid w:val="414093AE"/>
    <w:rsid w:val="418C9EFF"/>
    <w:rsid w:val="419E8AEC"/>
    <w:rsid w:val="423C9C15"/>
    <w:rsid w:val="427E7FC1"/>
    <w:rsid w:val="4280C876"/>
    <w:rsid w:val="42855529"/>
    <w:rsid w:val="430D5AED"/>
    <w:rsid w:val="430EFC32"/>
    <w:rsid w:val="4371D20D"/>
    <w:rsid w:val="43E9298B"/>
    <w:rsid w:val="4448250A"/>
    <w:rsid w:val="44483299"/>
    <w:rsid w:val="44777522"/>
    <w:rsid w:val="4482F647"/>
    <w:rsid w:val="4487B64E"/>
    <w:rsid w:val="448C5B53"/>
    <w:rsid w:val="44AACC93"/>
    <w:rsid w:val="44B58943"/>
    <w:rsid w:val="44B96D1C"/>
    <w:rsid w:val="44F48BB4"/>
    <w:rsid w:val="45510901"/>
    <w:rsid w:val="455502E0"/>
    <w:rsid w:val="45567CA8"/>
    <w:rsid w:val="45736966"/>
    <w:rsid w:val="4574C628"/>
    <w:rsid w:val="45BE70E9"/>
    <w:rsid w:val="461C4213"/>
    <w:rsid w:val="466823D2"/>
    <w:rsid w:val="46883E6C"/>
    <w:rsid w:val="469FFDF9"/>
    <w:rsid w:val="46A3F25D"/>
    <w:rsid w:val="4727FAB1"/>
    <w:rsid w:val="4747A172"/>
    <w:rsid w:val="47A4C071"/>
    <w:rsid w:val="47BC66AE"/>
    <w:rsid w:val="47FCC463"/>
    <w:rsid w:val="484BB82A"/>
    <w:rsid w:val="48521135"/>
    <w:rsid w:val="4856734F"/>
    <w:rsid w:val="4901E7BC"/>
    <w:rsid w:val="49B4430D"/>
    <w:rsid w:val="49BC4439"/>
    <w:rsid w:val="49E11391"/>
    <w:rsid w:val="4A05562D"/>
    <w:rsid w:val="4A8991A6"/>
    <w:rsid w:val="4A90CA88"/>
    <w:rsid w:val="4AA9D57C"/>
    <w:rsid w:val="4AB7BD8C"/>
    <w:rsid w:val="4AC6C92A"/>
    <w:rsid w:val="4AD3A595"/>
    <w:rsid w:val="4B0D68C9"/>
    <w:rsid w:val="4B66B883"/>
    <w:rsid w:val="4C6795AE"/>
    <w:rsid w:val="4C6B0B69"/>
    <w:rsid w:val="4C7F510B"/>
    <w:rsid w:val="4C9B50D4"/>
    <w:rsid w:val="4CBEF320"/>
    <w:rsid w:val="4CE5793C"/>
    <w:rsid w:val="4CEBC7D0"/>
    <w:rsid w:val="4D01E5A0"/>
    <w:rsid w:val="4D0FCFF4"/>
    <w:rsid w:val="4D3B071E"/>
    <w:rsid w:val="4DBA0E48"/>
    <w:rsid w:val="4DC98799"/>
    <w:rsid w:val="4DCFC2E0"/>
    <w:rsid w:val="4DDB53C0"/>
    <w:rsid w:val="4E1B216C"/>
    <w:rsid w:val="4E4B4D4F"/>
    <w:rsid w:val="4E659828"/>
    <w:rsid w:val="4E7B2288"/>
    <w:rsid w:val="4E7B792A"/>
    <w:rsid w:val="4E832A80"/>
    <w:rsid w:val="4EAAA575"/>
    <w:rsid w:val="4EEA108A"/>
    <w:rsid w:val="4EF8719E"/>
    <w:rsid w:val="4EFAC030"/>
    <w:rsid w:val="4F0D57FA"/>
    <w:rsid w:val="4F1066CA"/>
    <w:rsid w:val="4F989B45"/>
    <w:rsid w:val="4FD5E6DD"/>
    <w:rsid w:val="501EFAE1"/>
    <w:rsid w:val="504DAF60"/>
    <w:rsid w:val="5061AC4F"/>
    <w:rsid w:val="50A05865"/>
    <w:rsid w:val="5102D785"/>
    <w:rsid w:val="511A9FC7"/>
    <w:rsid w:val="512D5F8E"/>
    <w:rsid w:val="5152564A"/>
    <w:rsid w:val="51A0B93F"/>
    <w:rsid w:val="51B319EC"/>
    <w:rsid w:val="51CB381A"/>
    <w:rsid w:val="51E50D34"/>
    <w:rsid w:val="52C6AEE0"/>
    <w:rsid w:val="5310B149"/>
    <w:rsid w:val="5345DE30"/>
    <w:rsid w:val="5358595C"/>
    <w:rsid w:val="538663C9"/>
    <w:rsid w:val="539CE194"/>
    <w:rsid w:val="53A19D82"/>
    <w:rsid w:val="53A91822"/>
    <w:rsid w:val="53D5F134"/>
    <w:rsid w:val="53EDE71B"/>
    <w:rsid w:val="544CC7E4"/>
    <w:rsid w:val="547937C2"/>
    <w:rsid w:val="5486B3CA"/>
    <w:rsid w:val="548B10F1"/>
    <w:rsid w:val="54909980"/>
    <w:rsid w:val="549739E7"/>
    <w:rsid w:val="54ACBD97"/>
    <w:rsid w:val="54BABEF3"/>
    <w:rsid w:val="55573485"/>
    <w:rsid w:val="555FD4E9"/>
    <w:rsid w:val="55B62960"/>
    <w:rsid w:val="55C4803C"/>
    <w:rsid w:val="55ED75F1"/>
    <w:rsid w:val="562D0313"/>
    <w:rsid w:val="565F7989"/>
    <w:rsid w:val="571A71B9"/>
    <w:rsid w:val="57439C79"/>
    <w:rsid w:val="57C203B2"/>
    <w:rsid w:val="58225B70"/>
    <w:rsid w:val="58699607"/>
    <w:rsid w:val="589A8560"/>
    <w:rsid w:val="58B2192B"/>
    <w:rsid w:val="58BDFC13"/>
    <w:rsid w:val="599E1BCF"/>
    <w:rsid w:val="59A900EE"/>
    <w:rsid w:val="5A39D4A0"/>
    <w:rsid w:val="5A9AB142"/>
    <w:rsid w:val="5AB80C6E"/>
    <w:rsid w:val="5ABC434F"/>
    <w:rsid w:val="5ADED01B"/>
    <w:rsid w:val="5B79E294"/>
    <w:rsid w:val="5BD0D9A5"/>
    <w:rsid w:val="5BEE8261"/>
    <w:rsid w:val="5BF59CD5"/>
    <w:rsid w:val="5C4ABE52"/>
    <w:rsid w:val="5C5832A0"/>
    <w:rsid w:val="5C6A4C89"/>
    <w:rsid w:val="5C6EE89D"/>
    <w:rsid w:val="5CCE01F1"/>
    <w:rsid w:val="5D3EE45E"/>
    <w:rsid w:val="5D4B0722"/>
    <w:rsid w:val="5D615419"/>
    <w:rsid w:val="5D83871C"/>
    <w:rsid w:val="5D8DAA25"/>
    <w:rsid w:val="5DBBF1F1"/>
    <w:rsid w:val="5DCFB871"/>
    <w:rsid w:val="5DEB63AD"/>
    <w:rsid w:val="5DEC162C"/>
    <w:rsid w:val="5DF3AB3C"/>
    <w:rsid w:val="5E6D5044"/>
    <w:rsid w:val="5EA1B691"/>
    <w:rsid w:val="5EA55DBB"/>
    <w:rsid w:val="5EAC64D2"/>
    <w:rsid w:val="5EAD6D09"/>
    <w:rsid w:val="5ECB4EB1"/>
    <w:rsid w:val="5EDF6409"/>
    <w:rsid w:val="5EFC30B4"/>
    <w:rsid w:val="5F00F3EF"/>
    <w:rsid w:val="5F1DA332"/>
    <w:rsid w:val="5F44D897"/>
    <w:rsid w:val="5F656A3A"/>
    <w:rsid w:val="5FD213FD"/>
    <w:rsid w:val="60182A15"/>
    <w:rsid w:val="603A28E7"/>
    <w:rsid w:val="6050AE85"/>
    <w:rsid w:val="60E80E61"/>
    <w:rsid w:val="611EA2D2"/>
    <w:rsid w:val="61900BEC"/>
    <w:rsid w:val="6198F97C"/>
    <w:rsid w:val="61BE5C99"/>
    <w:rsid w:val="61DF7A63"/>
    <w:rsid w:val="61E51408"/>
    <w:rsid w:val="620CE75F"/>
    <w:rsid w:val="623058A2"/>
    <w:rsid w:val="6248D4EC"/>
    <w:rsid w:val="62621CCD"/>
    <w:rsid w:val="62CB44BD"/>
    <w:rsid w:val="62E090A7"/>
    <w:rsid w:val="6334D169"/>
    <w:rsid w:val="63440790"/>
    <w:rsid w:val="637EA160"/>
    <w:rsid w:val="63A5745C"/>
    <w:rsid w:val="63C401CD"/>
    <w:rsid w:val="63E7796D"/>
    <w:rsid w:val="63FB8A0C"/>
    <w:rsid w:val="640532D4"/>
    <w:rsid w:val="642680E2"/>
    <w:rsid w:val="6454D3B0"/>
    <w:rsid w:val="6463E62E"/>
    <w:rsid w:val="64A1E87B"/>
    <w:rsid w:val="64A87440"/>
    <w:rsid w:val="64D230B9"/>
    <w:rsid w:val="64EA8B3E"/>
    <w:rsid w:val="65710DEC"/>
    <w:rsid w:val="6578CF2A"/>
    <w:rsid w:val="65881304"/>
    <w:rsid w:val="65AB4D33"/>
    <w:rsid w:val="65AE78C1"/>
    <w:rsid w:val="65B0504C"/>
    <w:rsid w:val="65EAF7A9"/>
    <w:rsid w:val="65F38855"/>
    <w:rsid w:val="6638F629"/>
    <w:rsid w:val="664444A1"/>
    <w:rsid w:val="6648E4A3"/>
    <w:rsid w:val="666DB989"/>
    <w:rsid w:val="66888273"/>
    <w:rsid w:val="6691A6DA"/>
    <w:rsid w:val="6695FCF8"/>
    <w:rsid w:val="66D74DFA"/>
    <w:rsid w:val="66E7D7CD"/>
    <w:rsid w:val="66EF036A"/>
    <w:rsid w:val="66F7D4DF"/>
    <w:rsid w:val="670CDE4D"/>
    <w:rsid w:val="6713D559"/>
    <w:rsid w:val="672678CD"/>
    <w:rsid w:val="672E5567"/>
    <w:rsid w:val="67387D67"/>
    <w:rsid w:val="674BEB3E"/>
    <w:rsid w:val="67B19426"/>
    <w:rsid w:val="67C3FA66"/>
    <w:rsid w:val="67DE70C6"/>
    <w:rsid w:val="68083B00"/>
    <w:rsid w:val="680989EA"/>
    <w:rsid w:val="6831CD59"/>
    <w:rsid w:val="6871B498"/>
    <w:rsid w:val="6882363B"/>
    <w:rsid w:val="688C51AD"/>
    <w:rsid w:val="68D44DC8"/>
    <w:rsid w:val="68F13D05"/>
    <w:rsid w:val="69081FAF"/>
    <w:rsid w:val="6930020C"/>
    <w:rsid w:val="6954D7B0"/>
    <w:rsid w:val="69A40B61"/>
    <w:rsid w:val="69AA218C"/>
    <w:rsid w:val="69EA36BF"/>
    <w:rsid w:val="6A3285F9"/>
    <w:rsid w:val="6A38C9FD"/>
    <w:rsid w:val="6A4979F4"/>
    <w:rsid w:val="6A660633"/>
    <w:rsid w:val="6A701E29"/>
    <w:rsid w:val="6A77DDC4"/>
    <w:rsid w:val="6A7E9119"/>
    <w:rsid w:val="6A94A663"/>
    <w:rsid w:val="6AA51CC0"/>
    <w:rsid w:val="6AB24A33"/>
    <w:rsid w:val="6AE82041"/>
    <w:rsid w:val="6B15B1B0"/>
    <w:rsid w:val="6B181FFD"/>
    <w:rsid w:val="6B1DE4DB"/>
    <w:rsid w:val="6B3FDBC2"/>
    <w:rsid w:val="6B561EF4"/>
    <w:rsid w:val="6B86CFC8"/>
    <w:rsid w:val="6BAA6B72"/>
    <w:rsid w:val="6BB63DFA"/>
    <w:rsid w:val="6BEA1289"/>
    <w:rsid w:val="6BEC6ADB"/>
    <w:rsid w:val="6C79DE55"/>
    <w:rsid w:val="6C8436C3"/>
    <w:rsid w:val="6CD802DF"/>
    <w:rsid w:val="6CE15BC3"/>
    <w:rsid w:val="6CE73F68"/>
    <w:rsid w:val="6D053E7C"/>
    <w:rsid w:val="6D811AB6"/>
    <w:rsid w:val="6D9156B7"/>
    <w:rsid w:val="6D9DA6F5"/>
    <w:rsid w:val="6DDB90D2"/>
    <w:rsid w:val="6DE5D64B"/>
    <w:rsid w:val="6E019297"/>
    <w:rsid w:val="6E058057"/>
    <w:rsid w:val="6E2E382E"/>
    <w:rsid w:val="6E5ABFB0"/>
    <w:rsid w:val="6E9F8451"/>
    <w:rsid w:val="6EB89A8A"/>
    <w:rsid w:val="6F870AE3"/>
    <w:rsid w:val="6F96CF18"/>
    <w:rsid w:val="6FB9F645"/>
    <w:rsid w:val="6FF63E83"/>
    <w:rsid w:val="700AD1D1"/>
    <w:rsid w:val="700DA194"/>
    <w:rsid w:val="7023B6E1"/>
    <w:rsid w:val="703F9CDD"/>
    <w:rsid w:val="709ECA22"/>
    <w:rsid w:val="70BFDBFE"/>
    <w:rsid w:val="70C8F779"/>
    <w:rsid w:val="70E3268D"/>
    <w:rsid w:val="7133A719"/>
    <w:rsid w:val="716A1FC5"/>
    <w:rsid w:val="7199D484"/>
    <w:rsid w:val="71C8942C"/>
    <w:rsid w:val="72075F85"/>
    <w:rsid w:val="72119FB7"/>
    <w:rsid w:val="7226C227"/>
    <w:rsid w:val="72E8879B"/>
    <w:rsid w:val="73392B18"/>
    <w:rsid w:val="7349B9D1"/>
    <w:rsid w:val="73AE7AF4"/>
    <w:rsid w:val="73BE3EB0"/>
    <w:rsid w:val="73C9FCFB"/>
    <w:rsid w:val="73CB0FF3"/>
    <w:rsid w:val="7443668F"/>
    <w:rsid w:val="74F1E84C"/>
    <w:rsid w:val="7511BCE6"/>
    <w:rsid w:val="752FAE75"/>
    <w:rsid w:val="7544C74E"/>
    <w:rsid w:val="759C689C"/>
    <w:rsid w:val="75B697B0"/>
    <w:rsid w:val="765EDCD7"/>
    <w:rsid w:val="76618FAC"/>
    <w:rsid w:val="7671B934"/>
    <w:rsid w:val="76753239"/>
    <w:rsid w:val="76AD67AD"/>
    <w:rsid w:val="76B855D7"/>
    <w:rsid w:val="76C557D2"/>
    <w:rsid w:val="77056086"/>
    <w:rsid w:val="777D0257"/>
    <w:rsid w:val="77D66420"/>
    <w:rsid w:val="77FAFCEB"/>
    <w:rsid w:val="78264C50"/>
    <w:rsid w:val="7827E2CB"/>
    <w:rsid w:val="783AA23F"/>
    <w:rsid w:val="78AF6438"/>
    <w:rsid w:val="78BC8DC0"/>
    <w:rsid w:val="78C724A5"/>
    <w:rsid w:val="794AC7DB"/>
    <w:rsid w:val="794D9A9D"/>
    <w:rsid w:val="794EDC19"/>
    <w:rsid w:val="799C33FD"/>
    <w:rsid w:val="79AE43FC"/>
    <w:rsid w:val="79BD8BA6"/>
    <w:rsid w:val="79C89A79"/>
    <w:rsid w:val="79DCD9B9"/>
    <w:rsid w:val="79F4E701"/>
    <w:rsid w:val="7A214310"/>
    <w:rsid w:val="7A2802B1"/>
    <w:rsid w:val="7A62F506"/>
    <w:rsid w:val="7A6A68A4"/>
    <w:rsid w:val="7A6C62AA"/>
    <w:rsid w:val="7A71520D"/>
    <w:rsid w:val="7A791923"/>
    <w:rsid w:val="7A8E01D0"/>
    <w:rsid w:val="7A930C81"/>
    <w:rsid w:val="7AB8A130"/>
    <w:rsid w:val="7AD4CBEA"/>
    <w:rsid w:val="7B5F838D"/>
    <w:rsid w:val="7B6C1B96"/>
    <w:rsid w:val="7B87A7BB"/>
    <w:rsid w:val="7B891369"/>
    <w:rsid w:val="7BE4AB83"/>
    <w:rsid w:val="7C13CB7E"/>
    <w:rsid w:val="7CAF10C1"/>
    <w:rsid w:val="7D43F1D6"/>
    <w:rsid w:val="7D4AAF43"/>
    <w:rsid w:val="7D59FCB6"/>
    <w:rsid w:val="7D88D090"/>
    <w:rsid w:val="7D9812AC"/>
    <w:rsid w:val="7E3DFDDB"/>
    <w:rsid w:val="7E63A2BC"/>
    <w:rsid w:val="7E6BED5C"/>
    <w:rsid w:val="7E96DCBE"/>
    <w:rsid w:val="7E987D4B"/>
    <w:rsid w:val="7EAF2736"/>
    <w:rsid w:val="7EDB9541"/>
    <w:rsid w:val="7EFCE72A"/>
    <w:rsid w:val="7F2077E2"/>
    <w:rsid w:val="7F3FD3CD"/>
    <w:rsid w:val="7F47B25B"/>
    <w:rsid w:val="7F6528A8"/>
    <w:rsid w:val="7F78B4E9"/>
    <w:rsid w:val="7F7BE8F5"/>
    <w:rsid w:val="7F8E3425"/>
    <w:rsid w:val="7FCA33AE"/>
    <w:rsid w:val="7FFF7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0AD1D1"/>
  <w15:chartTrackingRefBased/>
  <w15:docId w15:val="{62AF26A8-32C4-42D2-B169-DF59F1B0A9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a3e4082997040b1" /><Relationship Type="http://schemas.openxmlformats.org/officeDocument/2006/relationships/hyperlink" Target="https://doi.org/10.1016/j.ijhcs.2022.102887" TargetMode="External" Id="R592d53606d734b14" /><Relationship Type="http://schemas.openxmlformats.org/officeDocument/2006/relationships/hyperlink" Target="https://doi.org/10.12968/eyed.2013.15.6.32" TargetMode="External" Id="R197caafc72844b88" /><Relationship Type="http://schemas.openxmlformats.org/officeDocument/2006/relationships/hyperlink" Target="https://www.teachearlyyears.com/cpd/view/sustained-shared-thinking-part-1" TargetMode="External" Id="Ra4f1030e3f8241e0" /><Relationship Type="http://schemas.openxmlformats.org/officeDocument/2006/relationships/hyperlink" Target="https://doi.org/10.1016/j.tsc.2006.07.001" TargetMode="External" Id="Rd17e7c143a7e4650" /><Relationship Type="http://schemas.openxmlformats.org/officeDocument/2006/relationships/hyperlink" Target="https://doi.org/10.1080/19415257.2020.1742187" TargetMode="External" Id="R9b4b194d577a4136" /><Relationship Type="http://schemas.openxmlformats.org/officeDocument/2006/relationships/hyperlink" Target="https://learningjournals.co.uk/what-is-the-leuven-scale-and-how-to-use-it/" TargetMode="External" Id="Rb4c3a573a80a4a18" /><Relationship Type="http://schemas.openxmlformats.org/officeDocument/2006/relationships/hyperlink" Target="https://doi.org/10.1080/09518398.2020.1828650" TargetMode="External" Id="Refb0391fe9714422" /><Relationship Type="http://schemas.openxmlformats.org/officeDocument/2006/relationships/hyperlink" Target="https://doi.org/10.1007/s12187-013-9178-6" TargetMode="External" Id="R870de0f88cc24849" /><Relationship Type="http://schemas.openxmlformats.org/officeDocument/2006/relationships/hyperlink" Target="https://doi.org/10.1080/03004279.2014.907819" TargetMode="External" Id="R8d0fa6e6f246431a" /><Relationship Type="http://schemas.openxmlformats.org/officeDocument/2006/relationships/hyperlink" Target="https://ro.uow.edu.au/sspapers/1224/" TargetMode="External" Id="R29fd5235b8544422" /><Relationship Type="http://schemas.openxmlformats.org/officeDocument/2006/relationships/hyperlink" Target="https://www.structural-learning.com/post/leuven-scale-a-teachers-guide" TargetMode="External" Id="R336b4e681974478d" /><Relationship Type="http://schemas.openxmlformats.org/officeDocument/2006/relationships/hyperlink" Target="https://www.savethechildren.org.uk/content/dam/gb/reports/humanitarian/uncrc_child-friendly_2022.pdf" TargetMode="External" Id="Rb8fc7d41ade84c83" /><Relationship Type="http://schemas.openxmlformats.org/officeDocument/2006/relationships/hyperlink" Target="https://doi.org.org/10.1080/09575146.2020.1742666" TargetMode="External" Id="R14f2237af0844663" /><Relationship Type="http://schemas.openxmlformats.org/officeDocument/2006/relationships/hyperlink" Target="https://www.gov.ie/en/organisation-information/4ed9ba-children-first-act-2015/" TargetMode="External" Id="Rfe3b84c0cb294936" /><Relationship Type="http://schemas.openxmlformats.org/officeDocument/2006/relationships/hyperlink" Target="https://www.gov.wales/phased-expansion-early-years-provision" TargetMode="External" Id="R068a11c3f0664d10" /><Relationship Type="http://schemas.openxmlformats.org/officeDocument/2006/relationships/hyperlink" Target="https://hwb.gov.wales/curriculum-for-wales/curriculum-for-funded-non-maintained-nursery-settings/" TargetMode="External" Id="R5aae47e86e7e4120" /><Relationship Type="http://schemas.openxmlformats.org/officeDocument/2006/relationships/hyperlink" Target="https://doi.org/10.1016/j.ecresq.2022.08.001" TargetMode="External" Id="Ra35a949d968e4ca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 Davies (2206143)</dc:creator>
  <keywords/>
  <dc:description/>
  <lastModifiedBy>Sara Davies (2206143)</lastModifiedBy>
  <revision>8</revision>
  <dcterms:created xsi:type="dcterms:W3CDTF">2024-03-25T14:42:26.6262149Z</dcterms:created>
  <dcterms:modified xsi:type="dcterms:W3CDTF">2024-04-19T15:08:53.0240397Z</dcterms:modified>
</coreProperties>
</file>