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5BB5" w:rsidRDefault="00465BB5" w:rsidP="000D5A45">
      <w:pPr>
        <w:pStyle w:val="NormalWeb"/>
        <w:spacing w:before="0" w:beforeAutospacing="0" w:after="0" w:afterAutospacing="0" w:line="360" w:lineRule="auto"/>
        <w:jc w:val="center"/>
        <w:rPr>
          <w:b/>
          <w:bCs/>
          <w:color w:val="000000"/>
          <w:sz w:val="32"/>
          <w:szCs w:val="32"/>
          <w:shd w:val="clear" w:color="auto" w:fill="FFFFFF"/>
        </w:rPr>
      </w:pPr>
    </w:p>
    <w:p w:rsidR="00465BB5" w:rsidRDefault="00465BB5" w:rsidP="000D5A45">
      <w:pPr>
        <w:pStyle w:val="NormalWeb"/>
        <w:spacing w:before="0" w:beforeAutospacing="0" w:after="0" w:afterAutospacing="0" w:line="360" w:lineRule="auto"/>
        <w:jc w:val="center"/>
        <w:rPr>
          <w:b/>
          <w:bCs/>
          <w:color w:val="000000"/>
          <w:sz w:val="32"/>
          <w:szCs w:val="32"/>
          <w:shd w:val="clear" w:color="auto" w:fill="FFFFFF"/>
        </w:rPr>
      </w:pPr>
    </w:p>
    <w:p w:rsidR="00465BB5" w:rsidRDefault="00465BB5" w:rsidP="000D5A45">
      <w:pPr>
        <w:pStyle w:val="NormalWeb"/>
        <w:spacing w:before="0" w:beforeAutospacing="0" w:after="0" w:afterAutospacing="0" w:line="360" w:lineRule="auto"/>
        <w:jc w:val="center"/>
        <w:rPr>
          <w:b/>
          <w:bCs/>
          <w:color w:val="000000"/>
          <w:sz w:val="32"/>
          <w:szCs w:val="32"/>
          <w:shd w:val="clear" w:color="auto" w:fill="FFFFFF"/>
        </w:rPr>
      </w:pPr>
    </w:p>
    <w:p w:rsidR="00465BB5" w:rsidRDefault="00465BB5" w:rsidP="000D5A45">
      <w:pPr>
        <w:pStyle w:val="NormalWeb"/>
        <w:spacing w:before="0" w:beforeAutospacing="0" w:after="0" w:afterAutospacing="0" w:line="360" w:lineRule="auto"/>
        <w:jc w:val="center"/>
        <w:rPr>
          <w:b/>
          <w:bCs/>
          <w:color w:val="000000"/>
          <w:sz w:val="32"/>
          <w:szCs w:val="32"/>
          <w:shd w:val="clear" w:color="auto" w:fill="FFFFFF"/>
        </w:rPr>
      </w:pPr>
    </w:p>
    <w:p w:rsidR="00465BB5" w:rsidRDefault="00465BB5" w:rsidP="000D5A45">
      <w:pPr>
        <w:pStyle w:val="NormalWeb"/>
        <w:spacing w:before="0" w:beforeAutospacing="0" w:after="0" w:afterAutospacing="0" w:line="360" w:lineRule="auto"/>
        <w:jc w:val="center"/>
        <w:rPr>
          <w:b/>
          <w:bCs/>
          <w:color w:val="000000"/>
          <w:sz w:val="32"/>
          <w:szCs w:val="32"/>
          <w:shd w:val="clear" w:color="auto" w:fill="FFFFFF"/>
        </w:rPr>
      </w:pPr>
    </w:p>
    <w:p w:rsidR="00465BB5" w:rsidRDefault="00465BB5" w:rsidP="000D5A45">
      <w:pPr>
        <w:pStyle w:val="NormalWeb"/>
        <w:spacing w:before="0" w:beforeAutospacing="0" w:after="0" w:afterAutospacing="0" w:line="360" w:lineRule="auto"/>
        <w:jc w:val="center"/>
        <w:rPr>
          <w:b/>
          <w:bCs/>
          <w:color w:val="000000"/>
          <w:sz w:val="32"/>
          <w:szCs w:val="32"/>
          <w:shd w:val="clear" w:color="auto" w:fill="FFFFFF"/>
        </w:rPr>
      </w:pPr>
    </w:p>
    <w:p w:rsidR="00465BB5" w:rsidRDefault="00465BB5" w:rsidP="000D5A45">
      <w:pPr>
        <w:pStyle w:val="NormalWeb"/>
        <w:spacing w:before="0" w:beforeAutospacing="0" w:after="0" w:afterAutospacing="0" w:line="360" w:lineRule="auto"/>
        <w:jc w:val="center"/>
        <w:rPr>
          <w:b/>
          <w:bCs/>
          <w:color w:val="000000"/>
          <w:sz w:val="32"/>
          <w:szCs w:val="32"/>
          <w:shd w:val="clear" w:color="auto" w:fill="FFFFFF"/>
        </w:rPr>
      </w:pPr>
    </w:p>
    <w:p w:rsidR="00465BB5" w:rsidRDefault="00465BB5" w:rsidP="000D5A45">
      <w:pPr>
        <w:pStyle w:val="NormalWeb"/>
        <w:spacing w:before="0" w:beforeAutospacing="0" w:after="0" w:afterAutospacing="0" w:line="360" w:lineRule="auto"/>
        <w:jc w:val="center"/>
        <w:rPr>
          <w:b/>
          <w:bCs/>
          <w:color w:val="000000"/>
          <w:sz w:val="32"/>
          <w:szCs w:val="32"/>
          <w:shd w:val="clear" w:color="auto" w:fill="FFFFFF"/>
        </w:rPr>
      </w:pPr>
    </w:p>
    <w:p w:rsidR="00DE59BB" w:rsidRDefault="00DE59BB" w:rsidP="00F9766C">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Student name: Radu Mihai Silica</w:t>
      </w:r>
    </w:p>
    <w:p w:rsidR="00DE59BB" w:rsidRDefault="00DE59BB" w:rsidP="00DE59BB">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Student number: 1808592</w:t>
      </w:r>
    </w:p>
    <w:p w:rsidR="00DE59BB" w:rsidRDefault="00DE59BB" w:rsidP="00DE59BB">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Course title: Introducing the Modern Workplace</w:t>
      </w:r>
    </w:p>
    <w:p w:rsidR="00DE59BB" w:rsidRDefault="00DE59BB" w:rsidP="00DE59BB">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Module code: LCBB4003</w:t>
      </w:r>
    </w:p>
    <w:p w:rsidR="00DE59BB" w:rsidRDefault="00DE59BB" w:rsidP="00DE59BB">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Lecturer Name:  </w:t>
      </w:r>
      <w:r w:rsidR="007966D5">
        <w:rPr>
          <w:rFonts w:ascii="Times New Roman" w:eastAsia="Times New Roman" w:hAnsi="Times New Roman" w:cs="Times New Roman"/>
          <w:b/>
          <w:color w:val="000000" w:themeColor="text1"/>
          <w:sz w:val="32"/>
          <w:szCs w:val="32"/>
          <w:highlight w:val="white"/>
          <w:lang w:val="en-GB"/>
        </w:rPr>
        <w:t xml:space="preserve">Anupam </w:t>
      </w:r>
      <w:r w:rsidR="00202191">
        <w:rPr>
          <w:rFonts w:ascii="Times New Roman" w:eastAsia="Times New Roman" w:hAnsi="Times New Roman" w:cs="Times New Roman"/>
          <w:b/>
          <w:color w:val="000000" w:themeColor="text1"/>
          <w:sz w:val="32"/>
          <w:szCs w:val="32"/>
          <w:highlight w:val="white"/>
          <w:lang w:val="en-GB"/>
        </w:rPr>
        <w:t>Mazumdar</w:t>
      </w:r>
    </w:p>
    <w:p w:rsidR="004C6CBF" w:rsidRDefault="004C6CBF" w:rsidP="000D5A45">
      <w:pPr>
        <w:spacing w:line="360" w:lineRule="auto"/>
        <w:jc w:val="both"/>
        <w:rPr>
          <w:rFonts w:ascii="Times New Roman" w:eastAsia="Times New Roman" w:hAnsi="Times New Roman" w:cs="Times New Roman"/>
          <w:b/>
          <w:bCs/>
          <w:color w:val="000000"/>
          <w:sz w:val="28"/>
          <w:szCs w:val="28"/>
          <w:shd w:val="clear" w:color="auto" w:fill="FFFFFF"/>
        </w:rPr>
      </w:pPr>
      <w:r>
        <w:rPr>
          <w:b/>
          <w:bCs/>
          <w:color w:val="000000"/>
          <w:sz w:val="28"/>
          <w:szCs w:val="28"/>
          <w:shd w:val="clear" w:color="auto" w:fill="FFFFFF"/>
        </w:rPr>
        <w:br w:type="page"/>
      </w:r>
    </w:p>
    <w:p w:rsidR="00E9535A" w:rsidRPr="0083446C" w:rsidRDefault="004C6CBF" w:rsidP="00DE59BB">
      <w:pPr>
        <w:pBdr>
          <w:bottom w:val="single" w:sz="4" w:space="1" w:color="auto"/>
        </w:pBdr>
        <w:spacing w:line="360" w:lineRule="auto"/>
        <w:jc w:val="center"/>
        <w:rPr>
          <w:rFonts w:ascii="Times New Roman" w:hAnsi="Times New Roman" w:cs="Times New Roman"/>
          <w:b/>
          <w:bCs/>
          <w:color w:val="000000"/>
          <w:sz w:val="28"/>
          <w:szCs w:val="28"/>
          <w:shd w:val="clear" w:color="auto" w:fill="FFFFFF"/>
        </w:rPr>
      </w:pPr>
      <w:bookmarkStart w:id="0" w:name="_GoBack"/>
      <w:bookmarkEnd w:id="0"/>
      <w:r w:rsidRPr="004C6CBF">
        <w:rPr>
          <w:rFonts w:ascii="Times New Roman" w:hAnsi="Times New Roman" w:cs="Times New Roman"/>
          <w:b/>
          <w:bCs/>
          <w:color w:val="000000"/>
          <w:sz w:val="28"/>
          <w:szCs w:val="28"/>
          <w:shd w:val="clear" w:color="auto" w:fill="FFFFFF"/>
        </w:rPr>
        <w:lastRenderedPageBreak/>
        <w:t>Table of Contents</w:t>
      </w:r>
    </w:p>
    <w:sdt>
      <w:sdtPr>
        <w:rPr>
          <w:rFonts w:asciiTheme="minorHAnsi" w:eastAsiaTheme="minorHAnsi" w:hAnsiTheme="minorHAnsi" w:cstheme="minorBidi"/>
          <w:b w:val="0"/>
          <w:bCs w:val="0"/>
          <w:sz w:val="22"/>
          <w:szCs w:val="22"/>
        </w:rPr>
        <w:id w:val="27350651"/>
        <w:docPartObj>
          <w:docPartGallery w:val="Table of Contents"/>
          <w:docPartUnique/>
        </w:docPartObj>
      </w:sdtPr>
      <w:sdtEndPr/>
      <w:sdtContent>
        <w:p w:rsidR="00E9535A" w:rsidRDefault="00E9535A" w:rsidP="000D5A45">
          <w:pPr>
            <w:pStyle w:val="TOCHeading"/>
          </w:pPr>
        </w:p>
        <w:p w:rsidR="00BC49AB" w:rsidRPr="006E0BDF" w:rsidRDefault="004F0253" w:rsidP="006E0BDF">
          <w:pPr>
            <w:pStyle w:val="TOC1"/>
            <w:tabs>
              <w:tab w:val="right" w:leader="dot" w:pos="10790"/>
            </w:tabs>
            <w:spacing w:line="360" w:lineRule="auto"/>
            <w:jc w:val="both"/>
            <w:rPr>
              <w:rFonts w:ascii="Times New Roman" w:hAnsi="Times New Roman" w:cs="Times New Roman"/>
              <w:noProof/>
              <w:sz w:val="24"/>
              <w:szCs w:val="24"/>
            </w:rPr>
          </w:pPr>
          <w:r>
            <w:fldChar w:fldCharType="begin"/>
          </w:r>
          <w:r w:rsidR="00E9535A">
            <w:instrText xml:space="preserve"> TOC \o "1-3" \h \z \u </w:instrText>
          </w:r>
          <w:r>
            <w:fldChar w:fldCharType="separate"/>
          </w:r>
          <w:hyperlink w:anchor="_Toc4600032" w:history="1">
            <w:r w:rsidR="00BC49AB" w:rsidRPr="006E0BDF">
              <w:rPr>
                <w:rStyle w:val="Hyperlink"/>
                <w:rFonts w:ascii="Times New Roman" w:hAnsi="Times New Roman" w:cs="Times New Roman"/>
                <w:noProof/>
                <w:color w:val="auto"/>
                <w:sz w:val="24"/>
                <w:szCs w:val="24"/>
                <w:shd w:val="clear" w:color="auto" w:fill="FFFFFF"/>
              </w:rPr>
              <w:t>Introduction</w:t>
            </w:r>
            <w:r w:rsidR="00BC49AB" w:rsidRPr="006E0BDF">
              <w:rPr>
                <w:rFonts w:ascii="Times New Roman" w:hAnsi="Times New Roman" w:cs="Times New Roman"/>
                <w:noProof/>
                <w:webHidden/>
                <w:sz w:val="24"/>
                <w:szCs w:val="24"/>
              </w:rPr>
              <w:tab/>
            </w:r>
            <w:r w:rsidRPr="006E0BDF">
              <w:rPr>
                <w:rFonts w:ascii="Times New Roman" w:hAnsi="Times New Roman" w:cs="Times New Roman"/>
                <w:noProof/>
                <w:webHidden/>
                <w:sz w:val="24"/>
                <w:szCs w:val="24"/>
              </w:rPr>
              <w:fldChar w:fldCharType="begin"/>
            </w:r>
            <w:r w:rsidR="00BC49AB" w:rsidRPr="006E0BDF">
              <w:rPr>
                <w:rFonts w:ascii="Times New Roman" w:hAnsi="Times New Roman" w:cs="Times New Roman"/>
                <w:noProof/>
                <w:webHidden/>
                <w:sz w:val="24"/>
                <w:szCs w:val="24"/>
              </w:rPr>
              <w:instrText xml:space="preserve"> PAGEREF _Toc4600032 \h </w:instrText>
            </w:r>
            <w:r w:rsidRPr="006E0BDF">
              <w:rPr>
                <w:rFonts w:ascii="Times New Roman" w:hAnsi="Times New Roman" w:cs="Times New Roman"/>
                <w:noProof/>
                <w:webHidden/>
                <w:sz w:val="24"/>
                <w:szCs w:val="24"/>
              </w:rPr>
            </w:r>
            <w:r w:rsidRPr="006E0BDF">
              <w:rPr>
                <w:rFonts w:ascii="Times New Roman" w:hAnsi="Times New Roman" w:cs="Times New Roman"/>
                <w:noProof/>
                <w:webHidden/>
                <w:sz w:val="24"/>
                <w:szCs w:val="24"/>
              </w:rPr>
              <w:fldChar w:fldCharType="separate"/>
            </w:r>
            <w:r w:rsidR="00BC49AB" w:rsidRPr="006E0BDF">
              <w:rPr>
                <w:rFonts w:ascii="Times New Roman" w:hAnsi="Times New Roman" w:cs="Times New Roman"/>
                <w:noProof/>
                <w:webHidden/>
                <w:sz w:val="24"/>
                <w:szCs w:val="24"/>
              </w:rPr>
              <w:t>3</w:t>
            </w:r>
            <w:r w:rsidRPr="006E0BDF">
              <w:rPr>
                <w:rFonts w:ascii="Times New Roman" w:hAnsi="Times New Roman" w:cs="Times New Roman"/>
                <w:noProof/>
                <w:webHidden/>
                <w:sz w:val="24"/>
                <w:szCs w:val="24"/>
              </w:rPr>
              <w:fldChar w:fldCharType="end"/>
            </w:r>
          </w:hyperlink>
        </w:p>
        <w:p w:rsidR="00BC49AB" w:rsidRPr="006E0BDF" w:rsidRDefault="00160723" w:rsidP="006E0BDF">
          <w:pPr>
            <w:pStyle w:val="TOC2"/>
            <w:tabs>
              <w:tab w:val="right" w:leader="dot" w:pos="10790"/>
            </w:tabs>
            <w:spacing w:line="360" w:lineRule="auto"/>
            <w:jc w:val="both"/>
            <w:rPr>
              <w:rFonts w:ascii="Times New Roman" w:hAnsi="Times New Roman" w:cs="Times New Roman"/>
              <w:noProof/>
              <w:sz w:val="24"/>
              <w:szCs w:val="24"/>
            </w:rPr>
          </w:pPr>
          <w:hyperlink w:anchor="_Toc4600033" w:history="1">
            <w:r w:rsidR="00BC49AB" w:rsidRPr="006E0BDF">
              <w:rPr>
                <w:rStyle w:val="Hyperlink"/>
                <w:rFonts w:ascii="Times New Roman" w:hAnsi="Times New Roman" w:cs="Times New Roman"/>
                <w:noProof/>
                <w:color w:val="auto"/>
                <w:sz w:val="24"/>
                <w:szCs w:val="24"/>
                <w:shd w:val="clear" w:color="auto" w:fill="FFFFFF"/>
              </w:rPr>
              <w:t>Relationship between structure, culture, people and organizational management</w:t>
            </w:r>
            <w:r w:rsidR="00BC49AB" w:rsidRPr="006E0BDF">
              <w:rPr>
                <w:rFonts w:ascii="Times New Roman" w:hAnsi="Times New Roman" w:cs="Times New Roman"/>
                <w:noProof/>
                <w:webHidden/>
                <w:sz w:val="24"/>
                <w:szCs w:val="24"/>
              </w:rPr>
              <w:tab/>
            </w:r>
            <w:r w:rsidR="004F0253" w:rsidRPr="006E0BDF">
              <w:rPr>
                <w:rFonts w:ascii="Times New Roman" w:hAnsi="Times New Roman" w:cs="Times New Roman"/>
                <w:noProof/>
                <w:webHidden/>
                <w:sz w:val="24"/>
                <w:szCs w:val="24"/>
              </w:rPr>
              <w:fldChar w:fldCharType="begin"/>
            </w:r>
            <w:r w:rsidR="00BC49AB" w:rsidRPr="006E0BDF">
              <w:rPr>
                <w:rFonts w:ascii="Times New Roman" w:hAnsi="Times New Roman" w:cs="Times New Roman"/>
                <w:noProof/>
                <w:webHidden/>
                <w:sz w:val="24"/>
                <w:szCs w:val="24"/>
              </w:rPr>
              <w:instrText xml:space="preserve"> PAGEREF _Toc4600033 \h </w:instrText>
            </w:r>
            <w:r w:rsidR="004F0253" w:rsidRPr="006E0BDF">
              <w:rPr>
                <w:rFonts w:ascii="Times New Roman" w:hAnsi="Times New Roman" w:cs="Times New Roman"/>
                <w:noProof/>
                <w:webHidden/>
                <w:sz w:val="24"/>
                <w:szCs w:val="24"/>
              </w:rPr>
            </w:r>
            <w:r w:rsidR="004F0253" w:rsidRPr="006E0BDF">
              <w:rPr>
                <w:rFonts w:ascii="Times New Roman" w:hAnsi="Times New Roman" w:cs="Times New Roman"/>
                <w:noProof/>
                <w:webHidden/>
                <w:sz w:val="24"/>
                <w:szCs w:val="24"/>
              </w:rPr>
              <w:fldChar w:fldCharType="separate"/>
            </w:r>
            <w:r w:rsidR="00BC49AB" w:rsidRPr="006E0BDF">
              <w:rPr>
                <w:rFonts w:ascii="Times New Roman" w:hAnsi="Times New Roman" w:cs="Times New Roman"/>
                <w:noProof/>
                <w:webHidden/>
                <w:sz w:val="24"/>
                <w:szCs w:val="24"/>
              </w:rPr>
              <w:t>3</w:t>
            </w:r>
            <w:r w:rsidR="004F0253" w:rsidRPr="006E0BDF">
              <w:rPr>
                <w:rFonts w:ascii="Times New Roman" w:hAnsi="Times New Roman" w:cs="Times New Roman"/>
                <w:noProof/>
                <w:webHidden/>
                <w:sz w:val="24"/>
                <w:szCs w:val="24"/>
              </w:rPr>
              <w:fldChar w:fldCharType="end"/>
            </w:r>
          </w:hyperlink>
        </w:p>
        <w:p w:rsidR="00BC49AB" w:rsidRPr="006E0BDF" w:rsidRDefault="00160723" w:rsidP="006E0BDF">
          <w:pPr>
            <w:pStyle w:val="TOC2"/>
            <w:tabs>
              <w:tab w:val="right" w:leader="dot" w:pos="10790"/>
            </w:tabs>
            <w:spacing w:line="360" w:lineRule="auto"/>
            <w:jc w:val="both"/>
            <w:rPr>
              <w:rFonts w:ascii="Times New Roman" w:hAnsi="Times New Roman" w:cs="Times New Roman"/>
              <w:noProof/>
              <w:sz w:val="24"/>
              <w:szCs w:val="24"/>
            </w:rPr>
          </w:pPr>
          <w:hyperlink w:anchor="_Toc4600034" w:history="1">
            <w:r w:rsidR="00BC49AB" w:rsidRPr="006E0BDF">
              <w:rPr>
                <w:rStyle w:val="Hyperlink"/>
                <w:rFonts w:ascii="Times New Roman" w:hAnsi="Times New Roman" w:cs="Times New Roman"/>
                <w:noProof/>
                <w:color w:val="auto"/>
                <w:sz w:val="24"/>
                <w:szCs w:val="24"/>
                <w:shd w:val="clear" w:color="auto" w:fill="FFFFFF"/>
              </w:rPr>
              <w:t>Nature of Managerial Work</w:t>
            </w:r>
            <w:r w:rsidR="00BC49AB" w:rsidRPr="006E0BDF">
              <w:rPr>
                <w:rFonts w:ascii="Times New Roman" w:hAnsi="Times New Roman" w:cs="Times New Roman"/>
                <w:noProof/>
                <w:webHidden/>
                <w:sz w:val="24"/>
                <w:szCs w:val="24"/>
              </w:rPr>
              <w:tab/>
            </w:r>
            <w:r w:rsidR="004F0253" w:rsidRPr="006E0BDF">
              <w:rPr>
                <w:rFonts w:ascii="Times New Roman" w:hAnsi="Times New Roman" w:cs="Times New Roman"/>
                <w:noProof/>
                <w:webHidden/>
                <w:sz w:val="24"/>
                <w:szCs w:val="24"/>
              </w:rPr>
              <w:fldChar w:fldCharType="begin"/>
            </w:r>
            <w:r w:rsidR="00BC49AB" w:rsidRPr="006E0BDF">
              <w:rPr>
                <w:rFonts w:ascii="Times New Roman" w:hAnsi="Times New Roman" w:cs="Times New Roman"/>
                <w:noProof/>
                <w:webHidden/>
                <w:sz w:val="24"/>
                <w:szCs w:val="24"/>
              </w:rPr>
              <w:instrText xml:space="preserve"> PAGEREF _Toc4600034 \h </w:instrText>
            </w:r>
            <w:r w:rsidR="004F0253" w:rsidRPr="006E0BDF">
              <w:rPr>
                <w:rFonts w:ascii="Times New Roman" w:hAnsi="Times New Roman" w:cs="Times New Roman"/>
                <w:noProof/>
                <w:webHidden/>
                <w:sz w:val="24"/>
                <w:szCs w:val="24"/>
              </w:rPr>
            </w:r>
            <w:r w:rsidR="004F0253" w:rsidRPr="006E0BDF">
              <w:rPr>
                <w:rFonts w:ascii="Times New Roman" w:hAnsi="Times New Roman" w:cs="Times New Roman"/>
                <w:noProof/>
                <w:webHidden/>
                <w:sz w:val="24"/>
                <w:szCs w:val="24"/>
              </w:rPr>
              <w:fldChar w:fldCharType="separate"/>
            </w:r>
            <w:r w:rsidR="00BC49AB" w:rsidRPr="006E0BDF">
              <w:rPr>
                <w:rFonts w:ascii="Times New Roman" w:hAnsi="Times New Roman" w:cs="Times New Roman"/>
                <w:noProof/>
                <w:webHidden/>
                <w:sz w:val="24"/>
                <w:szCs w:val="24"/>
              </w:rPr>
              <w:t>3</w:t>
            </w:r>
            <w:r w:rsidR="004F0253" w:rsidRPr="006E0BDF">
              <w:rPr>
                <w:rFonts w:ascii="Times New Roman" w:hAnsi="Times New Roman" w:cs="Times New Roman"/>
                <w:noProof/>
                <w:webHidden/>
                <w:sz w:val="24"/>
                <w:szCs w:val="24"/>
              </w:rPr>
              <w:fldChar w:fldCharType="end"/>
            </w:r>
          </w:hyperlink>
        </w:p>
        <w:p w:rsidR="00BC49AB" w:rsidRPr="006E0BDF" w:rsidRDefault="00160723" w:rsidP="006E0BDF">
          <w:pPr>
            <w:pStyle w:val="TOC2"/>
            <w:tabs>
              <w:tab w:val="right" w:leader="dot" w:pos="10790"/>
            </w:tabs>
            <w:spacing w:line="360" w:lineRule="auto"/>
            <w:jc w:val="both"/>
            <w:rPr>
              <w:rFonts w:ascii="Times New Roman" w:hAnsi="Times New Roman" w:cs="Times New Roman"/>
              <w:noProof/>
              <w:sz w:val="24"/>
              <w:szCs w:val="24"/>
            </w:rPr>
          </w:pPr>
          <w:hyperlink w:anchor="_Toc4600035" w:history="1">
            <w:r w:rsidR="00BC49AB" w:rsidRPr="006E0BDF">
              <w:rPr>
                <w:rStyle w:val="Hyperlink"/>
                <w:rFonts w:ascii="Times New Roman" w:hAnsi="Times New Roman" w:cs="Times New Roman"/>
                <w:noProof/>
                <w:color w:val="auto"/>
                <w:sz w:val="24"/>
                <w:szCs w:val="24"/>
                <w:shd w:val="clear" w:color="auto" w:fill="FFFFFF"/>
              </w:rPr>
              <w:t>Factors determining effective management and leadership</w:t>
            </w:r>
            <w:r w:rsidR="00BC49AB" w:rsidRPr="006E0BDF">
              <w:rPr>
                <w:rFonts w:ascii="Times New Roman" w:hAnsi="Times New Roman" w:cs="Times New Roman"/>
                <w:noProof/>
                <w:webHidden/>
                <w:sz w:val="24"/>
                <w:szCs w:val="24"/>
              </w:rPr>
              <w:tab/>
            </w:r>
            <w:r w:rsidR="004F0253" w:rsidRPr="006E0BDF">
              <w:rPr>
                <w:rFonts w:ascii="Times New Roman" w:hAnsi="Times New Roman" w:cs="Times New Roman"/>
                <w:noProof/>
                <w:webHidden/>
                <w:sz w:val="24"/>
                <w:szCs w:val="24"/>
              </w:rPr>
              <w:fldChar w:fldCharType="begin"/>
            </w:r>
            <w:r w:rsidR="00BC49AB" w:rsidRPr="006E0BDF">
              <w:rPr>
                <w:rFonts w:ascii="Times New Roman" w:hAnsi="Times New Roman" w:cs="Times New Roman"/>
                <w:noProof/>
                <w:webHidden/>
                <w:sz w:val="24"/>
                <w:szCs w:val="24"/>
              </w:rPr>
              <w:instrText xml:space="preserve"> PAGEREF _Toc4600035 \h </w:instrText>
            </w:r>
            <w:r w:rsidR="004F0253" w:rsidRPr="006E0BDF">
              <w:rPr>
                <w:rFonts w:ascii="Times New Roman" w:hAnsi="Times New Roman" w:cs="Times New Roman"/>
                <w:noProof/>
                <w:webHidden/>
                <w:sz w:val="24"/>
                <w:szCs w:val="24"/>
              </w:rPr>
            </w:r>
            <w:r w:rsidR="004F0253" w:rsidRPr="006E0BDF">
              <w:rPr>
                <w:rFonts w:ascii="Times New Roman" w:hAnsi="Times New Roman" w:cs="Times New Roman"/>
                <w:noProof/>
                <w:webHidden/>
                <w:sz w:val="24"/>
                <w:szCs w:val="24"/>
              </w:rPr>
              <w:fldChar w:fldCharType="separate"/>
            </w:r>
            <w:r w:rsidR="00BC49AB" w:rsidRPr="006E0BDF">
              <w:rPr>
                <w:rFonts w:ascii="Times New Roman" w:hAnsi="Times New Roman" w:cs="Times New Roman"/>
                <w:noProof/>
                <w:webHidden/>
                <w:sz w:val="24"/>
                <w:szCs w:val="24"/>
              </w:rPr>
              <w:t>4</w:t>
            </w:r>
            <w:r w:rsidR="004F0253" w:rsidRPr="006E0BDF">
              <w:rPr>
                <w:rFonts w:ascii="Times New Roman" w:hAnsi="Times New Roman" w:cs="Times New Roman"/>
                <w:noProof/>
                <w:webHidden/>
                <w:sz w:val="24"/>
                <w:szCs w:val="24"/>
              </w:rPr>
              <w:fldChar w:fldCharType="end"/>
            </w:r>
          </w:hyperlink>
        </w:p>
        <w:p w:rsidR="00BC49AB" w:rsidRPr="006E0BDF" w:rsidRDefault="00160723" w:rsidP="006E0BDF">
          <w:pPr>
            <w:pStyle w:val="TOC2"/>
            <w:tabs>
              <w:tab w:val="right" w:leader="dot" w:pos="10790"/>
            </w:tabs>
            <w:spacing w:line="360" w:lineRule="auto"/>
            <w:jc w:val="both"/>
            <w:rPr>
              <w:rFonts w:ascii="Times New Roman" w:hAnsi="Times New Roman" w:cs="Times New Roman"/>
              <w:noProof/>
              <w:sz w:val="24"/>
              <w:szCs w:val="24"/>
            </w:rPr>
          </w:pPr>
          <w:hyperlink w:anchor="_Toc4600036" w:history="1">
            <w:r w:rsidR="00BC49AB" w:rsidRPr="006E0BDF">
              <w:rPr>
                <w:rStyle w:val="Hyperlink"/>
                <w:rFonts w:ascii="Times New Roman" w:hAnsi="Times New Roman" w:cs="Times New Roman"/>
                <w:noProof/>
                <w:color w:val="auto"/>
                <w:sz w:val="24"/>
                <w:szCs w:val="24"/>
                <w:shd w:val="clear" w:color="auto" w:fill="FFFFFF"/>
              </w:rPr>
              <w:t>Importance of leadership</w:t>
            </w:r>
            <w:r w:rsidR="00BC49AB" w:rsidRPr="006E0BDF">
              <w:rPr>
                <w:rFonts w:ascii="Times New Roman" w:hAnsi="Times New Roman" w:cs="Times New Roman"/>
                <w:noProof/>
                <w:webHidden/>
                <w:sz w:val="24"/>
                <w:szCs w:val="24"/>
              </w:rPr>
              <w:tab/>
            </w:r>
            <w:r w:rsidR="004F0253" w:rsidRPr="006E0BDF">
              <w:rPr>
                <w:rFonts w:ascii="Times New Roman" w:hAnsi="Times New Roman" w:cs="Times New Roman"/>
                <w:noProof/>
                <w:webHidden/>
                <w:sz w:val="24"/>
                <w:szCs w:val="24"/>
              </w:rPr>
              <w:fldChar w:fldCharType="begin"/>
            </w:r>
            <w:r w:rsidR="00BC49AB" w:rsidRPr="006E0BDF">
              <w:rPr>
                <w:rFonts w:ascii="Times New Roman" w:hAnsi="Times New Roman" w:cs="Times New Roman"/>
                <w:noProof/>
                <w:webHidden/>
                <w:sz w:val="24"/>
                <w:szCs w:val="24"/>
              </w:rPr>
              <w:instrText xml:space="preserve"> PAGEREF _Toc4600036 \h </w:instrText>
            </w:r>
            <w:r w:rsidR="004F0253" w:rsidRPr="006E0BDF">
              <w:rPr>
                <w:rFonts w:ascii="Times New Roman" w:hAnsi="Times New Roman" w:cs="Times New Roman"/>
                <w:noProof/>
                <w:webHidden/>
                <w:sz w:val="24"/>
                <w:szCs w:val="24"/>
              </w:rPr>
            </w:r>
            <w:r w:rsidR="004F0253" w:rsidRPr="006E0BDF">
              <w:rPr>
                <w:rFonts w:ascii="Times New Roman" w:hAnsi="Times New Roman" w:cs="Times New Roman"/>
                <w:noProof/>
                <w:webHidden/>
                <w:sz w:val="24"/>
                <w:szCs w:val="24"/>
              </w:rPr>
              <w:fldChar w:fldCharType="separate"/>
            </w:r>
            <w:r w:rsidR="00BC49AB" w:rsidRPr="006E0BDF">
              <w:rPr>
                <w:rFonts w:ascii="Times New Roman" w:hAnsi="Times New Roman" w:cs="Times New Roman"/>
                <w:noProof/>
                <w:webHidden/>
                <w:sz w:val="24"/>
                <w:szCs w:val="24"/>
              </w:rPr>
              <w:t>4</w:t>
            </w:r>
            <w:r w:rsidR="004F0253" w:rsidRPr="006E0BDF">
              <w:rPr>
                <w:rFonts w:ascii="Times New Roman" w:hAnsi="Times New Roman" w:cs="Times New Roman"/>
                <w:noProof/>
                <w:webHidden/>
                <w:sz w:val="24"/>
                <w:szCs w:val="24"/>
              </w:rPr>
              <w:fldChar w:fldCharType="end"/>
            </w:r>
          </w:hyperlink>
        </w:p>
        <w:p w:rsidR="00BC49AB" w:rsidRPr="006E0BDF" w:rsidRDefault="00160723" w:rsidP="006E0BDF">
          <w:pPr>
            <w:pStyle w:val="TOC2"/>
            <w:tabs>
              <w:tab w:val="right" w:leader="dot" w:pos="10790"/>
            </w:tabs>
            <w:spacing w:line="360" w:lineRule="auto"/>
            <w:jc w:val="both"/>
            <w:rPr>
              <w:rFonts w:ascii="Times New Roman" w:hAnsi="Times New Roman" w:cs="Times New Roman"/>
              <w:noProof/>
              <w:sz w:val="24"/>
              <w:szCs w:val="24"/>
            </w:rPr>
          </w:pPr>
          <w:hyperlink w:anchor="_Toc4600037" w:history="1">
            <w:r w:rsidR="00BC49AB" w:rsidRPr="006E0BDF">
              <w:rPr>
                <w:rStyle w:val="Hyperlink"/>
                <w:rFonts w:ascii="Times New Roman" w:hAnsi="Times New Roman" w:cs="Times New Roman"/>
                <w:noProof/>
                <w:color w:val="auto"/>
                <w:sz w:val="24"/>
                <w:szCs w:val="24"/>
                <w:shd w:val="clear" w:color="auto" w:fill="FFFFFF"/>
              </w:rPr>
              <w:t>Behavioral approach to management</w:t>
            </w:r>
            <w:r w:rsidR="00BC49AB" w:rsidRPr="006E0BDF">
              <w:rPr>
                <w:rFonts w:ascii="Times New Roman" w:hAnsi="Times New Roman" w:cs="Times New Roman"/>
                <w:noProof/>
                <w:webHidden/>
                <w:sz w:val="24"/>
                <w:szCs w:val="24"/>
              </w:rPr>
              <w:tab/>
            </w:r>
            <w:r w:rsidR="004F0253" w:rsidRPr="006E0BDF">
              <w:rPr>
                <w:rFonts w:ascii="Times New Roman" w:hAnsi="Times New Roman" w:cs="Times New Roman"/>
                <w:noProof/>
                <w:webHidden/>
                <w:sz w:val="24"/>
                <w:szCs w:val="24"/>
              </w:rPr>
              <w:fldChar w:fldCharType="begin"/>
            </w:r>
            <w:r w:rsidR="00BC49AB" w:rsidRPr="006E0BDF">
              <w:rPr>
                <w:rFonts w:ascii="Times New Roman" w:hAnsi="Times New Roman" w:cs="Times New Roman"/>
                <w:noProof/>
                <w:webHidden/>
                <w:sz w:val="24"/>
                <w:szCs w:val="24"/>
              </w:rPr>
              <w:instrText xml:space="preserve"> PAGEREF _Toc4600037 \h </w:instrText>
            </w:r>
            <w:r w:rsidR="004F0253" w:rsidRPr="006E0BDF">
              <w:rPr>
                <w:rFonts w:ascii="Times New Roman" w:hAnsi="Times New Roman" w:cs="Times New Roman"/>
                <w:noProof/>
                <w:webHidden/>
                <w:sz w:val="24"/>
                <w:szCs w:val="24"/>
              </w:rPr>
            </w:r>
            <w:r w:rsidR="004F0253" w:rsidRPr="006E0BDF">
              <w:rPr>
                <w:rFonts w:ascii="Times New Roman" w:hAnsi="Times New Roman" w:cs="Times New Roman"/>
                <w:noProof/>
                <w:webHidden/>
                <w:sz w:val="24"/>
                <w:szCs w:val="24"/>
              </w:rPr>
              <w:fldChar w:fldCharType="separate"/>
            </w:r>
            <w:r w:rsidR="00BC49AB" w:rsidRPr="006E0BDF">
              <w:rPr>
                <w:rFonts w:ascii="Times New Roman" w:hAnsi="Times New Roman" w:cs="Times New Roman"/>
                <w:noProof/>
                <w:webHidden/>
                <w:sz w:val="24"/>
                <w:szCs w:val="24"/>
              </w:rPr>
              <w:t>5</w:t>
            </w:r>
            <w:r w:rsidR="004F0253" w:rsidRPr="006E0BDF">
              <w:rPr>
                <w:rFonts w:ascii="Times New Roman" w:hAnsi="Times New Roman" w:cs="Times New Roman"/>
                <w:noProof/>
                <w:webHidden/>
                <w:sz w:val="24"/>
                <w:szCs w:val="24"/>
              </w:rPr>
              <w:fldChar w:fldCharType="end"/>
            </w:r>
          </w:hyperlink>
        </w:p>
        <w:p w:rsidR="00BC49AB" w:rsidRPr="006E0BDF" w:rsidRDefault="00160723" w:rsidP="006E0BDF">
          <w:pPr>
            <w:pStyle w:val="TOC2"/>
            <w:tabs>
              <w:tab w:val="right" w:leader="dot" w:pos="10790"/>
            </w:tabs>
            <w:spacing w:line="360" w:lineRule="auto"/>
            <w:jc w:val="both"/>
            <w:rPr>
              <w:rFonts w:ascii="Times New Roman" w:hAnsi="Times New Roman" w:cs="Times New Roman"/>
              <w:noProof/>
              <w:sz w:val="24"/>
              <w:szCs w:val="24"/>
            </w:rPr>
          </w:pPr>
          <w:hyperlink w:anchor="_Toc4600038" w:history="1">
            <w:r w:rsidR="00BC49AB" w:rsidRPr="006E0BDF">
              <w:rPr>
                <w:rStyle w:val="Hyperlink"/>
                <w:rFonts w:ascii="Times New Roman" w:eastAsia="Times New Roman" w:hAnsi="Times New Roman" w:cs="Times New Roman"/>
                <w:noProof/>
                <w:color w:val="auto"/>
                <w:sz w:val="24"/>
                <w:szCs w:val="24"/>
              </w:rPr>
              <w:t>Psychological factors determining individual behavior</w:t>
            </w:r>
            <w:r w:rsidR="00BC49AB" w:rsidRPr="006E0BDF">
              <w:rPr>
                <w:rFonts w:ascii="Times New Roman" w:hAnsi="Times New Roman" w:cs="Times New Roman"/>
                <w:noProof/>
                <w:webHidden/>
                <w:sz w:val="24"/>
                <w:szCs w:val="24"/>
              </w:rPr>
              <w:tab/>
            </w:r>
            <w:r w:rsidR="004F0253" w:rsidRPr="006E0BDF">
              <w:rPr>
                <w:rFonts w:ascii="Times New Roman" w:hAnsi="Times New Roman" w:cs="Times New Roman"/>
                <w:noProof/>
                <w:webHidden/>
                <w:sz w:val="24"/>
                <w:szCs w:val="24"/>
              </w:rPr>
              <w:fldChar w:fldCharType="begin"/>
            </w:r>
            <w:r w:rsidR="00BC49AB" w:rsidRPr="006E0BDF">
              <w:rPr>
                <w:rFonts w:ascii="Times New Roman" w:hAnsi="Times New Roman" w:cs="Times New Roman"/>
                <w:noProof/>
                <w:webHidden/>
                <w:sz w:val="24"/>
                <w:szCs w:val="24"/>
              </w:rPr>
              <w:instrText xml:space="preserve"> PAGEREF _Toc4600038 \h </w:instrText>
            </w:r>
            <w:r w:rsidR="004F0253" w:rsidRPr="006E0BDF">
              <w:rPr>
                <w:rFonts w:ascii="Times New Roman" w:hAnsi="Times New Roman" w:cs="Times New Roman"/>
                <w:noProof/>
                <w:webHidden/>
                <w:sz w:val="24"/>
                <w:szCs w:val="24"/>
              </w:rPr>
            </w:r>
            <w:r w:rsidR="004F0253" w:rsidRPr="006E0BDF">
              <w:rPr>
                <w:rFonts w:ascii="Times New Roman" w:hAnsi="Times New Roman" w:cs="Times New Roman"/>
                <w:noProof/>
                <w:webHidden/>
                <w:sz w:val="24"/>
                <w:szCs w:val="24"/>
              </w:rPr>
              <w:fldChar w:fldCharType="separate"/>
            </w:r>
            <w:r w:rsidR="00BC49AB" w:rsidRPr="006E0BDF">
              <w:rPr>
                <w:rFonts w:ascii="Times New Roman" w:hAnsi="Times New Roman" w:cs="Times New Roman"/>
                <w:noProof/>
                <w:webHidden/>
                <w:sz w:val="24"/>
                <w:szCs w:val="24"/>
              </w:rPr>
              <w:t>6</w:t>
            </w:r>
            <w:r w:rsidR="004F0253" w:rsidRPr="006E0BDF">
              <w:rPr>
                <w:rFonts w:ascii="Times New Roman" w:hAnsi="Times New Roman" w:cs="Times New Roman"/>
                <w:noProof/>
                <w:webHidden/>
                <w:sz w:val="24"/>
                <w:szCs w:val="24"/>
              </w:rPr>
              <w:fldChar w:fldCharType="end"/>
            </w:r>
          </w:hyperlink>
        </w:p>
        <w:p w:rsidR="00BC49AB" w:rsidRPr="006E0BDF" w:rsidRDefault="00160723" w:rsidP="006E0BDF">
          <w:pPr>
            <w:pStyle w:val="TOC1"/>
            <w:tabs>
              <w:tab w:val="right" w:leader="dot" w:pos="10790"/>
            </w:tabs>
            <w:spacing w:line="360" w:lineRule="auto"/>
            <w:jc w:val="both"/>
            <w:rPr>
              <w:rFonts w:ascii="Times New Roman" w:hAnsi="Times New Roman" w:cs="Times New Roman"/>
              <w:noProof/>
              <w:sz w:val="24"/>
              <w:szCs w:val="24"/>
            </w:rPr>
          </w:pPr>
          <w:hyperlink w:anchor="_Toc4600039" w:history="1">
            <w:r w:rsidR="00BC49AB" w:rsidRPr="006E0BDF">
              <w:rPr>
                <w:rStyle w:val="Hyperlink"/>
                <w:rFonts w:ascii="Times New Roman" w:eastAsia="Times New Roman" w:hAnsi="Times New Roman" w:cs="Times New Roman"/>
                <w:noProof/>
                <w:color w:val="auto"/>
                <w:sz w:val="24"/>
                <w:szCs w:val="24"/>
              </w:rPr>
              <w:t>Conclusion</w:t>
            </w:r>
            <w:r w:rsidR="00BC49AB" w:rsidRPr="006E0BDF">
              <w:rPr>
                <w:rFonts w:ascii="Times New Roman" w:hAnsi="Times New Roman" w:cs="Times New Roman"/>
                <w:noProof/>
                <w:webHidden/>
                <w:sz w:val="24"/>
                <w:szCs w:val="24"/>
              </w:rPr>
              <w:tab/>
            </w:r>
            <w:r w:rsidR="004F0253" w:rsidRPr="006E0BDF">
              <w:rPr>
                <w:rFonts w:ascii="Times New Roman" w:hAnsi="Times New Roman" w:cs="Times New Roman"/>
                <w:noProof/>
                <w:webHidden/>
                <w:sz w:val="24"/>
                <w:szCs w:val="24"/>
              </w:rPr>
              <w:fldChar w:fldCharType="begin"/>
            </w:r>
            <w:r w:rsidR="00BC49AB" w:rsidRPr="006E0BDF">
              <w:rPr>
                <w:rFonts w:ascii="Times New Roman" w:hAnsi="Times New Roman" w:cs="Times New Roman"/>
                <w:noProof/>
                <w:webHidden/>
                <w:sz w:val="24"/>
                <w:szCs w:val="24"/>
              </w:rPr>
              <w:instrText xml:space="preserve"> PAGEREF _Toc4600039 \h </w:instrText>
            </w:r>
            <w:r w:rsidR="004F0253" w:rsidRPr="006E0BDF">
              <w:rPr>
                <w:rFonts w:ascii="Times New Roman" w:hAnsi="Times New Roman" w:cs="Times New Roman"/>
                <w:noProof/>
                <w:webHidden/>
                <w:sz w:val="24"/>
                <w:szCs w:val="24"/>
              </w:rPr>
            </w:r>
            <w:r w:rsidR="004F0253" w:rsidRPr="006E0BDF">
              <w:rPr>
                <w:rFonts w:ascii="Times New Roman" w:hAnsi="Times New Roman" w:cs="Times New Roman"/>
                <w:noProof/>
                <w:webHidden/>
                <w:sz w:val="24"/>
                <w:szCs w:val="24"/>
              </w:rPr>
              <w:fldChar w:fldCharType="separate"/>
            </w:r>
            <w:r w:rsidR="00BC49AB" w:rsidRPr="006E0BDF">
              <w:rPr>
                <w:rFonts w:ascii="Times New Roman" w:hAnsi="Times New Roman" w:cs="Times New Roman"/>
                <w:noProof/>
                <w:webHidden/>
                <w:sz w:val="24"/>
                <w:szCs w:val="24"/>
              </w:rPr>
              <w:t>7</w:t>
            </w:r>
            <w:r w:rsidR="004F0253" w:rsidRPr="006E0BDF">
              <w:rPr>
                <w:rFonts w:ascii="Times New Roman" w:hAnsi="Times New Roman" w:cs="Times New Roman"/>
                <w:noProof/>
                <w:webHidden/>
                <w:sz w:val="24"/>
                <w:szCs w:val="24"/>
              </w:rPr>
              <w:fldChar w:fldCharType="end"/>
            </w:r>
          </w:hyperlink>
        </w:p>
        <w:p w:rsidR="00BC49AB" w:rsidRDefault="00160723" w:rsidP="006E0BDF">
          <w:pPr>
            <w:pStyle w:val="TOC2"/>
            <w:tabs>
              <w:tab w:val="right" w:leader="dot" w:pos="10790"/>
            </w:tabs>
            <w:spacing w:line="360" w:lineRule="auto"/>
            <w:jc w:val="both"/>
            <w:rPr>
              <w:noProof/>
            </w:rPr>
          </w:pPr>
          <w:hyperlink w:anchor="_Toc4600040" w:history="1">
            <w:r w:rsidR="00BC49AB" w:rsidRPr="006E0BDF">
              <w:rPr>
                <w:rStyle w:val="Hyperlink"/>
                <w:rFonts w:ascii="Times New Roman" w:hAnsi="Times New Roman" w:cs="Times New Roman"/>
                <w:noProof/>
                <w:color w:val="auto"/>
                <w:sz w:val="24"/>
                <w:szCs w:val="24"/>
                <w:shd w:val="clear" w:color="auto" w:fill="FFFFFF"/>
              </w:rPr>
              <w:t>Reference list</w:t>
            </w:r>
            <w:r w:rsidR="00BC49AB" w:rsidRPr="006E0BDF">
              <w:rPr>
                <w:rFonts w:ascii="Times New Roman" w:hAnsi="Times New Roman" w:cs="Times New Roman"/>
                <w:noProof/>
                <w:webHidden/>
                <w:sz w:val="24"/>
                <w:szCs w:val="24"/>
              </w:rPr>
              <w:tab/>
            </w:r>
            <w:r w:rsidR="004F0253" w:rsidRPr="006E0BDF">
              <w:rPr>
                <w:rFonts w:ascii="Times New Roman" w:hAnsi="Times New Roman" w:cs="Times New Roman"/>
                <w:noProof/>
                <w:webHidden/>
                <w:sz w:val="24"/>
                <w:szCs w:val="24"/>
              </w:rPr>
              <w:fldChar w:fldCharType="begin"/>
            </w:r>
            <w:r w:rsidR="00BC49AB" w:rsidRPr="006E0BDF">
              <w:rPr>
                <w:rFonts w:ascii="Times New Roman" w:hAnsi="Times New Roman" w:cs="Times New Roman"/>
                <w:noProof/>
                <w:webHidden/>
                <w:sz w:val="24"/>
                <w:szCs w:val="24"/>
              </w:rPr>
              <w:instrText xml:space="preserve"> PAGEREF _Toc4600040 \h </w:instrText>
            </w:r>
            <w:r w:rsidR="004F0253" w:rsidRPr="006E0BDF">
              <w:rPr>
                <w:rFonts w:ascii="Times New Roman" w:hAnsi="Times New Roman" w:cs="Times New Roman"/>
                <w:noProof/>
                <w:webHidden/>
                <w:sz w:val="24"/>
                <w:szCs w:val="24"/>
              </w:rPr>
            </w:r>
            <w:r w:rsidR="004F0253" w:rsidRPr="006E0BDF">
              <w:rPr>
                <w:rFonts w:ascii="Times New Roman" w:hAnsi="Times New Roman" w:cs="Times New Roman"/>
                <w:noProof/>
                <w:webHidden/>
                <w:sz w:val="24"/>
                <w:szCs w:val="24"/>
              </w:rPr>
              <w:fldChar w:fldCharType="separate"/>
            </w:r>
            <w:r w:rsidR="00BC49AB" w:rsidRPr="006E0BDF">
              <w:rPr>
                <w:rFonts w:ascii="Times New Roman" w:hAnsi="Times New Roman" w:cs="Times New Roman"/>
                <w:noProof/>
                <w:webHidden/>
                <w:sz w:val="24"/>
                <w:szCs w:val="24"/>
              </w:rPr>
              <w:t>8</w:t>
            </w:r>
            <w:r w:rsidR="004F0253" w:rsidRPr="006E0BDF">
              <w:rPr>
                <w:rFonts w:ascii="Times New Roman" w:hAnsi="Times New Roman" w:cs="Times New Roman"/>
                <w:noProof/>
                <w:webHidden/>
                <w:sz w:val="24"/>
                <w:szCs w:val="24"/>
              </w:rPr>
              <w:fldChar w:fldCharType="end"/>
            </w:r>
          </w:hyperlink>
        </w:p>
        <w:p w:rsidR="00E9535A" w:rsidRDefault="004F0253" w:rsidP="000D5A45">
          <w:pPr>
            <w:spacing w:line="360" w:lineRule="auto"/>
          </w:pPr>
          <w:r>
            <w:fldChar w:fldCharType="end"/>
          </w:r>
        </w:p>
      </w:sdtContent>
    </w:sdt>
    <w:p w:rsidR="004C6CBF" w:rsidRPr="0083446C" w:rsidRDefault="004C6CBF" w:rsidP="000D5A45">
      <w:pPr>
        <w:spacing w:line="360" w:lineRule="auto"/>
        <w:jc w:val="center"/>
        <w:rPr>
          <w:rFonts w:ascii="Times New Roman" w:hAnsi="Times New Roman" w:cs="Times New Roman"/>
          <w:b/>
          <w:bCs/>
          <w:color w:val="000000"/>
          <w:sz w:val="28"/>
          <w:szCs w:val="28"/>
          <w:shd w:val="clear" w:color="auto" w:fill="FFFFFF"/>
        </w:rPr>
      </w:pPr>
    </w:p>
    <w:p w:rsidR="004C6CBF" w:rsidRPr="004C6CBF" w:rsidRDefault="004C6CBF" w:rsidP="000D5A45">
      <w:pPr>
        <w:spacing w:line="360" w:lineRule="auto"/>
        <w:jc w:val="both"/>
        <w:rPr>
          <w:rFonts w:ascii="Times New Roman" w:eastAsia="Times New Roman" w:hAnsi="Times New Roman" w:cs="Times New Roman"/>
          <w:b/>
          <w:bCs/>
          <w:color w:val="000000"/>
          <w:sz w:val="28"/>
          <w:szCs w:val="28"/>
          <w:shd w:val="clear" w:color="auto" w:fill="FFFFFF"/>
        </w:rPr>
      </w:pPr>
      <w:r w:rsidRPr="004C6CBF">
        <w:rPr>
          <w:rFonts w:ascii="Times New Roman" w:hAnsi="Times New Roman" w:cs="Times New Roman"/>
          <w:b/>
          <w:bCs/>
          <w:color w:val="000000"/>
          <w:sz w:val="28"/>
          <w:szCs w:val="28"/>
          <w:shd w:val="clear" w:color="auto" w:fill="FFFFFF"/>
        </w:rPr>
        <w:br w:type="page"/>
      </w:r>
    </w:p>
    <w:p w:rsidR="00441745" w:rsidRDefault="00E90B23" w:rsidP="000D5A45">
      <w:pPr>
        <w:pStyle w:val="Heading1"/>
      </w:pPr>
      <w:bookmarkStart w:id="1" w:name="_Toc4600032"/>
      <w:r>
        <w:rPr>
          <w:shd w:val="clear" w:color="auto" w:fill="FFFFFF"/>
        </w:rPr>
        <w:lastRenderedPageBreak/>
        <w:t>Introduction</w:t>
      </w:r>
      <w:bookmarkEnd w:id="1"/>
    </w:p>
    <w:p w:rsidR="00441745" w:rsidRDefault="00E90B23" w:rsidP="000D5A45">
      <w:pPr>
        <w:pStyle w:val="NormalWeb"/>
        <w:spacing w:before="0" w:beforeAutospacing="0" w:after="0" w:afterAutospacing="0" w:line="360" w:lineRule="auto"/>
        <w:jc w:val="both"/>
      </w:pPr>
      <w:r>
        <w:rPr>
          <w:color w:val="000000"/>
          <w:shd w:val="clear" w:color="auto" w:fill="FFFFFF"/>
        </w:rPr>
        <w:t>The study aims to highlight the relationship between the structure, culture, people and the organizational performance of Kellogg's. It will mainly reflect the factors that mainly aid to the effective managerial work based on the processes and functions. It will also focus on the theoretical perspective of the organization and management. The study will also emphasize on the factors that are determining individual behavior and its relation to the management of people within the organization.</w:t>
      </w:r>
    </w:p>
    <w:p w:rsidR="00441745" w:rsidRDefault="00E90B23" w:rsidP="000D5A45">
      <w:pPr>
        <w:pStyle w:val="Heading2"/>
        <w:spacing w:line="360" w:lineRule="auto"/>
      </w:pPr>
      <w:bookmarkStart w:id="2" w:name="_Toc4600033"/>
      <w:r>
        <w:rPr>
          <w:shd w:val="clear" w:color="auto" w:fill="FFFFFF"/>
        </w:rPr>
        <w:t>Relationship between structure, culture, people and organizational management</w:t>
      </w:r>
      <w:bookmarkEnd w:id="2"/>
      <w:r>
        <w:rPr>
          <w:shd w:val="clear" w:color="auto" w:fill="FFFFFF"/>
        </w:rPr>
        <w:t xml:space="preserve"> </w:t>
      </w:r>
    </w:p>
    <w:p w:rsidR="00441745" w:rsidRDefault="00E90B23" w:rsidP="000D5A45">
      <w:pPr>
        <w:pStyle w:val="NormalWeb"/>
        <w:spacing w:before="0" w:beforeAutospacing="0" w:after="0" w:afterAutospacing="0" w:line="360" w:lineRule="auto"/>
        <w:jc w:val="both"/>
      </w:pPr>
      <w:r>
        <w:rPr>
          <w:color w:val="000000"/>
          <w:shd w:val="clear" w:color="auto" w:fill="FFFFFF"/>
        </w:rPr>
        <w:t>The company had developed its organizational structure in order to ensure effective performance in modern competitive market based on Knights and Willmott (2007, p</w:t>
      </w:r>
      <w:r w:rsidR="00A0331B">
        <w:rPr>
          <w:color w:val="000000"/>
          <w:shd w:val="clear" w:color="auto" w:fill="FFFFFF"/>
        </w:rPr>
        <w:t xml:space="preserve">. </w:t>
      </w:r>
      <w:r>
        <w:rPr>
          <w:color w:val="000000"/>
          <w:shd w:val="clear" w:color="auto" w:fill="FFFFFF"/>
        </w:rPr>
        <w:t>215). Earlier Kellogg's was mainly focused on the sales volume irrespective of the profit gains that are incurred by the company. Later in the year 2001, the company changed its structure where the employees could link themselves to the profitability as influenced by Armstrong and Tay</w:t>
      </w:r>
      <w:r w:rsidR="00A0331B">
        <w:rPr>
          <w:color w:val="000000"/>
          <w:shd w:val="clear" w:color="auto" w:fill="FFFFFF"/>
        </w:rPr>
        <w:t xml:space="preserve">lor </w:t>
      </w:r>
      <w:r>
        <w:rPr>
          <w:color w:val="000000"/>
          <w:shd w:val="clear" w:color="auto" w:fill="FFFFFF"/>
        </w:rPr>
        <w:t xml:space="preserve">(2014, p.98). In order to do so, a separate branch was introduced which dealt with the matter of the brands, supply chain, and the innovation. The structure was developed as an integrated business unit. Kellogg's mainly believe that motivation in the workplace drives the employees to work in a productive manner. Kellogg's follows the scientific management theory given by Frederick Taylor, tries to motivate its employees by cash </w:t>
      </w:r>
      <w:r w:rsidR="00A0331B">
        <w:rPr>
          <w:color w:val="000000"/>
          <w:shd w:val="clear" w:color="auto" w:fill="FFFFFF"/>
        </w:rPr>
        <w:t>alternatives which mean</w:t>
      </w:r>
      <w:r>
        <w:rPr>
          <w:color w:val="000000"/>
          <w:shd w:val="clear" w:color="auto" w:fill="FFFFFF"/>
        </w:rPr>
        <w:t xml:space="preserve"> that they can buy or sell holiday days. As highlighted in </w:t>
      </w:r>
      <w:proofErr w:type="spellStart"/>
      <w:r>
        <w:rPr>
          <w:color w:val="000000"/>
          <w:shd w:val="clear" w:color="auto" w:fill="FFFFFF"/>
        </w:rPr>
        <w:t>Podmolodina</w:t>
      </w:r>
      <w:proofErr w:type="spellEnd"/>
      <w:r>
        <w:rPr>
          <w:color w:val="000000"/>
          <w:shd w:val="clear" w:color="auto" w:fill="FFFFFF"/>
        </w:rPr>
        <w:t xml:space="preserve"> and Voronin (2017, p. 381). The cultural values that are being followed by </w:t>
      </w:r>
      <w:r w:rsidR="003E2D8C">
        <w:rPr>
          <w:color w:val="000000"/>
          <w:shd w:val="clear" w:color="auto" w:fill="FFFFFF"/>
        </w:rPr>
        <w:t>Kellogg’s</w:t>
      </w:r>
      <w:r>
        <w:rPr>
          <w:color w:val="000000"/>
          <w:shd w:val="clear" w:color="auto" w:fill="FFFFFF"/>
        </w:rPr>
        <w:t xml:space="preserve"> </w:t>
      </w:r>
      <w:r w:rsidR="0001681C">
        <w:rPr>
          <w:color w:val="000000"/>
          <w:shd w:val="clear" w:color="auto" w:fill="FFFFFF"/>
        </w:rPr>
        <w:t>encourage</w:t>
      </w:r>
      <w:r>
        <w:rPr>
          <w:color w:val="000000"/>
          <w:shd w:val="clear" w:color="auto" w:fill="FFFFFF"/>
        </w:rPr>
        <w:t xml:space="preserve"> their employers to fully obtain the ownership of the job. This enhances </w:t>
      </w:r>
      <w:r w:rsidR="003E2D8C">
        <w:rPr>
          <w:color w:val="000000"/>
          <w:shd w:val="clear" w:color="auto" w:fill="FFFFFF"/>
        </w:rPr>
        <w:t xml:space="preserve">the </w:t>
      </w:r>
      <w:r w:rsidR="0001681C">
        <w:rPr>
          <w:color w:val="000000"/>
          <w:shd w:val="clear" w:color="auto" w:fill="FFFFFF"/>
        </w:rPr>
        <w:t>employees’</w:t>
      </w:r>
      <w:r>
        <w:rPr>
          <w:color w:val="000000"/>
          <w:shd w:val="clear" w:color="auto" w:fill="FFFFFF"/>
        </w:rPr>
        <w:t xml:space="preserve"> enthusiasm to work and also build a sense </w:t>
      </w:r>
      <w:r w:rsidR="003E2D8C">
        <w:rPr>
          <w:color w:val="000000"/>
          <w:shd w:val="clear" w:color="auto" w:fill="FFFFFF"/>
        </w:rPr>
        <w:t>of loyalty</w:t>
      </w:r>
      <w:r>
        <w:rPr>
          <w:color w:val="000000"/>
          <w:shd w:val="clear" w:color="auto" w:fill="FFFFFF"/>
        </w:rPr>
        <w:t xml:space="preserve"> towards the company. Kellogg’s mainly focuses on the comfort and safety of their employees. It believes that if the employees are satisfied with the work culture and remain motivated then the output of the company will automatically get enhanced. Within </w:t>
      </w:r>
      <w:r w:rsidR="003E2D8C">
        <w:rPr>
          <w:color w:val="000000"/>
          <w:shd w:val="clear" w:color="auto" w:fill="FFFFFF"/>
        </w:rPr>
        <w:t>Kellogg’s</w:t>
      </w:r>
      <w:r>
        <w:rPr>
          <w:color w:val="000000"/>
          <w:shd w:val="clear" w:color="auto" w:fill="FFFFFF"/>
        </w:rPr>
        <w:t xml:space="preserve"> it is made sure that every employee is satisfied psychologically, their safety and social needs are met and they attain self-actualization. Kellogg's believe in encompassing a wider range of aspects when organizational management is concerned. They focus on the management and strategy of the organization in various industries and social psychology. They develop their management strategy on evidence-based knowledge.</w:t>
      </w:r>
    </w:p>
    <w:p w:rsidR="00441745" w:rsidRDefault="00E90B23" w:rsidP="000D5A45">
      <w:pPr>
        <w:pStyle w:val="Heading2"/>
        <w:spacing w:line="360" w:lineRule="auto"/>
      </w:pPr>
      <w:r>
        <w:rPr>
          <w:shd w:val="clear" w:color="auto" w:fill="FFFFFF"/>
        </w:rPr>
        <w:t xml:space="preserve"> </w:t>
      </w:r>
      <w:bookmarkStart w:id="3" w:name="_Toc4600034"/>
      <w:r>
        <w:rPr>
          <w:shd w:val="clear" w:color="auto" w:fill="FFFFFF"/>
        </w:rPr>
        <w:t>Nature of Managerial Work</w:t>
      </w:r>
      <w:bookmarkEnd w:id="3"/>
    </w:p>
    <w:p w:rsidR="00441745" w:rsidRDefault="00E90B23" w:rsidP="000D5A45">
      <w:pPr>
        <w:pStyle w:val="NormalWeb"/>
        <w:spacing w:before="0" w:beforeAutospacing="0" w:after="0" w:afterAutospacing="0" w:line="360" w:lineRule="auto"/>
        <w:jc w:val="both"/>
      </w:pPr>
      <w:r>
        <w:rPr>
          <w:color w:val="000000"/>
          <w:shd w:val="clear" w:color="auto" w:fill="FFFFFF"/>
        </w:rPr>
        <w:t xml:space="preserve">The management of the </w:t>
      </w:r>
      <w:r w:rsidR="003E2D8C">
        <w:rPr>
          <w:color w:val="000000"/>
          <w:shd w:val="clear" w:color="auto" w:fill="FFFFFF"/>
        </w:rPr>
        <w:t>Kellogg’s is</w:t>
      </w:r>
      <w:r>
        <w:rPr>
          <w:color w:val="000000"/>
          <w:shd w:val="clear" w:color="auto" w:fill="FFFFFF"/>
        </w:rPr>
        <w:t xml:space="preserve"> based on the theory of scientific development concept given by </w:t>
      </w:r>
      <w:r w:rsidR="003E2D8C">
        <w:rPr>
          <w:color w:val="000000"/>
          <w:shd w:val="clear" w:color="auto" w:fill="FFFFFF"/>
        </w:rPr>
        <w:t>Frederick</w:t>
      </w:r>
      <w:r>
        <w:rPr>
          <w:color w:val="000000"/>
          <w:shd w:val="clear" w:color="auto" w:fill="FFFFFF"/>
        </w:rPr>
        <w:t xml:space="preserve"> </w:t>
      </w:r>
      <w:r w:rsidR="003E2D8C">
        <w:rPr>
          <w:color w:val="000000"/>
          <w:shd w:val="clear" w:color="auto" w:fill="FFFFFF"/>
        </w:rPr>
        <w:t>Taylor</w:t>
      </w:r>
      <w:r>
        <w:rPr>
          <w:color w:val="000000"/>
          <w:shd w:val="clear" w:color="auto" w:fill="FFFFFF"/>
        </w:rPr>
        <w:t xml:space="preserve">. It mainly focuses to provide monetary rewards in order to motivate people. The monetary increment not only motivates people to increase the input in the work but the rewards provide also acts as an appreciation of their extra input that they have </w:t>
      </w:r>
      <w:proofErr w:type="spellStart"/>
      <w:r>
        <w:rPr>
          <w:color w:val="000000"/>
          <w:shd w:val="clear" w:color="auto" w:fill="FFFFFF"/>
        </w:rPr>
        <w:t>give</w:t>
      </w:r>
      <w:proofErr w:type="spellEnd"/>
      <w:r>
        <w:rPr>
          <w:color w:val="000000"/>
          <w:shd w:val="clear" w:color="auto" w:fill="FFFFFF"/>
        </w:rPr>
        <w:t xml:space="preserve"> in for the development of the company. This concept of </w:t>
      </w:r>
      <w:r w:rsidR="003E2D8C">
        <w:rPr>
          <w:color w:val="000000"/>
          <w:shd w:val="clear" w:color="auto" w:fill="FFFFFF"/>
        </w:rPr>
        <w:t>Taylor</w:t>
      </w:r>
      <w:r>
        <w:rPr>
          <w:color w:val="000000"/>
          <w:shd w:val="clear" w:color="auto" w:fill="FFFFFF"/>
        </w:rPr>
        <w:t xml:space="preserve"> that has been adopted by </w:t>
      </w:r>
      <w:r w:rsidR="003E2D8C">
        <w:rPr>
          <w:color w:val="000000"/>
          <w:shd w:val="clear" w:color="auto" w:fill="FFFFFF"/>
        </w:rPr>
        <w:t>Kellogg’s</w:t>
      </w:r>
      <w:r>
        <w:rPr>
          <w:color w:val="000000"/>
          <w:shd w:val="clear" w:color="auto" w:fill="FFFFFF"/>
        </w:rPr>
        <w:t xml:space="preserve"> can be applied on a narrow spectrum such as the production sector of the business. This enables the company to focus on each sector of business</w:t>
      </w:r>
      <w:r w:rsidR="00A0331B">
        <w:rPr>
          <w:color w:val="000000"/>
          <w:shd w:val="clear" w:color="auto" w:fill="FFFFFF"/>
        </w:rPr>
        <w:t xml:space="preserve"> </w:t>
      </w:r>
      <w:r w:rsidR="00A0331B">
        <w:rPr>
          <w:color w:val="000000"/>
          <w:shd w:val="clear" w:color="auto" w:fill="FFFFFF"/>
        </w:rPr>
        <w:br/>
        <w:t>(</w:t>
      </w:r>
      <w:r w:rsidR="00A0331B" w:rsidRPr="00F0365F">
        <w:rPr>
          <w:shd w:val="clear" w:color="auto" w:fill="FFFFFF"/>
        </w:rPr>
        <w:t>Smith,</w:t>
      </w:r>
      <w:r w:rsidR="00A0331B">
        <w:rPr>
          <w:i/>
          <w:shd w:val="clear" w:color="auto" w:fill="FFFFFF"/>
        </w:rPr>
        <w:t xml:space="preserve"> et al. </w:t>
      </w:r>
      <w:r w:rsidR="00A0331B" w:rsidRPr="00F0365F">
        <w:rPr>
          <w:shd w:val="clear" w:color="auto" w:fill="FFFFFF"/>
        </w:rPr>
        <w:t>2013</w:t>
      </w:r>
      <w:r w:rsidR="00A0331B">
        <w:rPr>
          <w:shd w:val="clear" w:color="auto" w:fill="FFFFFF"/>
        </w:rPr>
        <w:t>, p.23)</w:t>
      </w:r>
      <w:r>
        <w:rPr>
          <w:color w:val="000000"/>
          <w:shd w:val="clear" w:color="auto" w:fill="FFFFFF"/>
        </w:rPr>
        <w:t xml:space="preserve">. The production sector of the business will mainly benefit from this type of incremental </w:t>
      </w:r>
      <w:r>
        <w:rPr>
          <w:color w:val="000000"/>
          <w:shd w:val="clear" w:color="auto" w:fill="FFFFFF"/>
        </w:rPr>
        <w:lastRenderedPageBreak/>
        <w:t xml:space="preserve">process as the monetary increment is based on the number of units produced. Monetary </w:t>
      </w:r>
      <w:r w:rsidR="003E2D8C">
        <w:rPr>
          <w:color w:val="000000"/>
          <w:shd w:val="clear" w:color="auto" w:fill="FFFFFF"/>
        </w:rPr>
        <w:t>increment plays</w:t>
      </w:r>
      <w:r>
        <w:rPr>
          <w:color w:val="000000"/>
          <w:shd w:val="clear" w:color="auto" w:fill="FFFFFF"/>
        </w:rPr>
        <w:t xml:space="preserve"> a vital role for many employees to work more to enhance their capacity but the quality may get hampered. Kellogg's motivates its employees to render innovative ideas in their work and contribute them to the developmental purpose of the company. Kellogg's based on the scientific management theory divides the task into segments or into specialized categories so that it could be divided into the </w:t>
      </w:r>
      <w:r w:rsidR="003E2D8C">
        <w:rPr>
          <w:color w:val="000000"/>
          <w:shd w:val="clear" w:color="auto" w:fill="FFFFFF"/>
        </w:rPr>
        <w:t>labor</w:t>
      </w:r>
      <w:r>
        <w:rPr>
          <w:color w:val="000000"/>
          <w:shd w:val="clear" w:color="auto" w:fill="FFFFFF"/>
        </w:rPr>
        <w:t xml:space="preserve"> force that is working on the project. This helps to enhance the quality of work as the work gets divided into special categories. This will not only aid to the development of the company but also aid in the profit incurred by the company as well as the productivity will increase by many folds (kellogg.northwestern.edu</w:t>
      </w:r>
      <w:r w:rsidR="003E2D8C">
        <w:rPr>
          <w:color w:val="000000"/>
          <w:shd w:val="clear" w:color="auto" w:fill="FFFFFF"/>
        </w:rPr>
        <w:t>, 2019</w:t>
      </w:r>
      <w:r>
        <w:rPr>
          <w:color w:val="000000"/>
          <w:shd w:val="clear" w:color="auto" w:fill="FFFFFF"/>
        </w:rPr>
        <w:t>)</w:t>
      </w:r>
      <w:r>
        <w:rPr>
          <w:color w:val="222222"/>
          <w:shd w:val="clear" w:color="auto" w:fill="FFFFFF"/>
        </w:rPr>
        <w:t>.</w:t>
      </w:r>
    </w:p>
    <w:p w:rsidR="00441745" w:rsidRDefault="00E90B23" w:rsidP="000D5A45">
      <w:pPr>
        <w:pStyle w:val="Heading2"/>
        <w:spacing w:line="360" w:lineRule="auto"/>
      </w:pPr>
      <w:bookmarkStart w:id="4" w:name="_Toc4600035"/>
      <w:r>
        <w:rPr>
          <w:shd w:val="clear" w:color="auto" w:fill="FFFFFF"/>
        </w:rPr>
        <w:t>Factors determining effective management and leadership</w:t>
      </w:r>
      <w:bookmarkEnd w:id="4"/>
    </w:p>
    <w:p w:rsidR="00441745" w:rsidRDefault="00E90B23" w:rsidP="000D5A45">
      <w:pPr>
        <w:pStyle w:val="NormalWeb"/>
        <w:spacing w:before="0" w:beforeAutospacing="0" w:after="0" w:afterAutospacing="0" w:line="360" w:lineRule="auto"/>
        <w:jc w:val="both"/>
      </w:pPr>
      <w:r>
        <w:rPr>
          <w:color w:val="000000"/>
          <w:shd w:val="clear" w:color="auto" w:fill="FFFFFF"/>
        </w:rPr>
        <w:t xml:space="preserve">Kellogg’s have shown shift in their management system and the leadership by making it more flexible according to the situation. Their main focus shifted from being rigid, stability, order and predictability to the concept of being flexible, contingency and flux </w:t>
      </w:r>
      <w:r w:rsidR="0078548F">
        <w:rPr>
          <w:color w:val="000000"/>
          <w:shd w:val="clear" w:color="auto" w:fill="FFFFFF"/>
        </w:rPr>
        <w:t>(</w:t>
      </w:r>
      <w:r>
        <w:rPr>
          <w:color w:val="000000"/>
          <w:shd w:val="clear" w:color="auto" w:fill="FFFFFF"/>
        </w:rPr>
        <w:t xml:space="preserve">as influenced by </w:t>
      </w:r>
      <w:r w:rsidR="00CB7F8D" w:rsidRPr="00F0365F">
        <w:rPr>
          <w:shd w:val="clear" w:color="auto" w:fill="FFFFFF"/>
        </w:rPr>
        <w:t>Smith,</w:t>
      </w:r>
      <w:r w:rsidR="00CB7F8D">
        <w:rPr>
          <w:i/>
          <w:shd w:val="clear" w:color="auto" w:fill="FFFFFF"/>
        </w:rPr>
        <w:t xml:space="preserve"> et al</w:t>
      </w:r>
      <w:r w:rsidR="0078548F">
        <w:rPr>
          <w:i/>
          <w:shd w:val="clear" w:color="auto" w:fill="FFFFFF"/>
        </w:rPr>
        <w:t xml:space="preserve">. </w:t>
      </w:r>
      <w:r w:rsidR="00CB7F8D" w:rsidRPr="00F0365F">
        <w:rPr>
          <w:shd w:val="clear" w:color="auto" w:fill="FFFFFF"/>
        </w:rPr>
        <w:t>2013</w:t>
      </w:r>
      <w:r w:rsidR="00CB7F8D">
        <w:rPr>
          <w:shd w:val="clear" w:color="auto" w:fill="FFFFFF"/>
        </w:rPr>
        <w:t>, p.23</w:t>
      </w:r>
      <w:r>
        <w:rPr>
          <w:color w:val="000000"/>
          <w:shd w:val="clear" w:color="auto" w:fill="FFFFFF"/>
        </w:rPr>
        <w:t xml:space="preserve">). According to the situation the management has also made changes such as dividing the tasks into special segments that get distributed among the employees which will not only enable them to enhance the productivity which in turn increase the profitability of the company. This type of flexibility is useful in the production sector but it can hamper the quality of the production. As highlighted by </w:t>
      </w:r>
      <w:proofErr w:type="spellStart"/>
      <w:r>
        <w:rPr>
          <w:color w:val="000000"/>
          <w:shd w:val="clear" w:color="auto" w:fill="FFFFFF"/>
        </w:rPr>
        <w:t>Bakir</w:t>
      </w:r>
      <w:proofErr w:type="spellEnd"/>
      <w:r w:rsidR="0078548F">
        <w:rPr>
          <w:color w:val="000000"/>
          <w:shd w:val="clear" w:color="auto" w:fill="FFFFFF"/>
        </w:rPr>
        <w:t xml:space="preserve"> </w:t>
      </w:r>
      <w:r>
        <w:rPr>
          <w:color w:val="000000"/>
          <w:shd w:val="clear" w:color="auto" w:fill="FFFFFF"/>
        </w:rPr>
        <w:t>(</w:t>
      </w:r>
      <w:proofErr w:type="gramStart"/>
      <w:r>
        <w:rPr>
          <w:color w:val="000000"/>
          <w:shd w:val="clear" w:color="auto" w:fill="FFFFFF"/>
        </w:rPr>
        <w:t>2015,p.</w:t>
      </w:r>
      <w:proofErr w:type="gramEnd"/>
      <w:r>
        <w:rPr>
          <w:color w:val="000000"/>
          <w:shd w:val="clear" w:color="auto" w:fill="FFFFFF"/>
        </w:rPr>
        <w:t>79) earlier company’s main focus was only to increase the sales of the product but later there has been a shift in the ideology and company structure which helped the employees to link themselves with the work done and the profitability earn. Kellogg's not only introduced flexibility in the methodology by which the work should be done but also in the sector where the employees' suitability and comfort are concerned as employees are given most priority (kelloggcompany.com,</w:t>
      </w:r>
      <w:r w:rsidR="0078548F">
        <w:rPr>
          <w:color w:val="000000"/>
          <w:shd w:val="clear" w:color="auto" w:fill="FFFFFF"/>
        </w:rPr>
        <w:t xml:space="preserve"> </w:t>
      </w:r>
      <w:r>
        <w:rPr>
          <w:color w:val="000000"/>
          <w:shd w:val="clear" w:color="auto" w:fill="FFFFFF"/>
        </w:rPr>
        <w:t xml:space="preserve">2019). Kellogg's have shown flexibility in case of salary that they provide to the employees with competitive salary to fulfill their basic daily necessities. It also allows </w:t>
      </w:r>
      <w:r w:rsidR="00E17454">
        <w:rPr>
          <w:color w:val="000000"/>
          <w:shd w:val="clear" w:color="auto" w:fill="FFFFFF"/>
        </w:rPr>
        <w:t>selecting</w:t>
      </w:r>
      <w:r>
        <w:rPr>
          <w:color w:val="000000"/>
          <w:shd w:val="clear" w:color="auto" w:fill="FFFFFF"/>
        </w:rPr>
        <w:t xml:space="preserve"> the work pattern according to their convenience such as part-time jobs or working from home. All these factors including the types of increment and other motivational factors like fulfillment to the psychological and social needs of the employees led to the effective management and leadership of the company. </w:t>
      </w:r>
    </w:p>
    <w:p w:rsidR="00441745" w:rsidRDefault="00E90B23" w:rsidP="000D5A45">
      <w:pPr>
        <w:pStyle w:val="Heading2"/>
        <w:spacing w:line="360" w:lineRule="auto"/>
      </w:pPr>
      <w:bookmarkStart w:id="5" w:name="_Toc4600036"/>
      <w:r>
        <w:rPr>
          <w:shd w:val="clear" w:color="auto" w:fill="FFFFFF"/>
        </w:rPr>
        <w:t>Importance of leadership</w:t>
      </w:r>
      <w:bookmarkEnd w:id="5"/>
    </w:p>
    <w:p w:rsidR="00441745" w:rsidRDefault="00E90B23" w:rsidP="000D5A45">
      <w:pPr>
        <w:pStyle w:val="NormalWeb"/>
        <w:spacing w:before="0" w:beforeAutospacing="0" w:after="0" w:afterAutospacing="0" w:line="360" w:lineRule="auto"/>
        <w:jc w:val="both"/>
      </w:pPr>
      <w:r>
        <w:rPr>
          <w:color w:val="000000"/>
          <w:shd w:val="clear" w:color="auto" w:fill="FFFFFF"/>
        </w:rPr>
        <w:t xml:space="preserve">The leadership in Kellogg's is highlighted by the motivational leadership qualities that an individual </w:t>
      </w:r>
      <w:proofErr w:type="gramStart"/>
      <w:r>
        <w:rPr>
          <w:color w:val="000000"/>
          <w:shd w:val="clear" w:color="auto" w:fill="FFFFFF"/>
        </w:rPr>
        <w:t>possess</w:t>
      </w:r>
      <w:proofErr w:type="gramEnd"/>
      <w:r>
        <w:rPr>
          <w:color w:val="000000"/>
          <w:shd w:val="clear" w:color="auto" w:fill="FFFFFF"/>
        </w:rPr>
        <w:t xml:space="preserve">. The main concept based on which it focuses on leadership is the self-actualization of an individual. Self-actualization mainly focuses on the responsibility and </w:t>
      </w:r>
      <w:r w:rsidR="00E17454">
        <w:rPr>
          <w:color w:val="000000"/>
          <w:shd w:val="clear" w:color="auto" w:fill="FFFFFF"/>
        </w:rPr>
        <w:t>the challenges</w:t>
      </w:r>
      <w:r>
        <w:rPr>
          <w:color w:val="000000"/>
          <w:shd w:val="clear" w:color="auto" w:fill="FFFFFF"/>
        </w:rPr>
        <w:t xml:space="preserve"> that the employees are willing to take in order to improvise their work.  Kellogg's provides its employees </w:t>
      </w:r>
      <w:r w:rsidR="00E17454">
        <w:rPr>
          <w:color w:val="000000"/>
          <w:shd w:val="clear" w:color="auto" w:fill="FFFFFF"/>
        </w:rPr>
        <w:t>to lead</w:t>
      </w:r>
      <w:r>
        <w:rPr>
          <w:color w:val="000000"/>
          <w:shd w:val="clear" w:color="auto" w:fill="FFFFFF"/>
        </w:rPr>
        <w:t xml:space="preserve"> a project where they not only will able to analyze their actual strengths and aid them to their personal development which will in turn aid in the development of the company. This helps to maintain the steady state of the company by making changes for incremental purpose. The superiors mainly focus on the motivational leadership which can be incremented by providing basic needs. Frederick Taylor </w:t>
      </w:r>
      <w:r>
        <w:rPr>
          <w:color w:val="000000"/>
          <w:shd w:val="clear" w:color="auto" w:fill="FFFFFF"/>
        </w:rPr>
        <w:lastRenderedPageBreak/>
        <w:t xml:space="preserve">believes that the increment in the pay leads to improved enthusiasm among the employees to work more for self-development as well as the development of the company. </w:t>
      </w:r>
      <w:r w:rsidR="00E17454">
        <w:rPr>
          <w:color w:val="000000"/>
          <w:shd w:val="clear" w:color="auto" w:fill="FFFFFF"/>
        </w:rPr>
        <w:t>The other factors that motivate</w:t>
      </w:r>
      <w:r>
        <w:rPr>
          <w:color w:val="000000"/>
          <w:shd w:val="clear" w:color="auto" w:fill="FFFFFF"/>
        </w:rPr>
        <w:t xml:space="preserve"> people are social needs. Kellogg's mainly focus</w:t>
      </w:r>
      <w:r w:rsidR="00E17454">
        <w:rPr>
          <w:color w:val="000000"/>
          <w:shd w:val="clear" w:color="auto" w:fill="FFFFFF"/>
        </w:rPr>
        <w:t>es</w:t>
      </w:r>
      <w:r>
        <w:rPr>
          <w:color w:val="000000"/>
          <w:shd w:val="clear" w:color="auto" w:fill="FFFFFF"/>
        </w:rPr>
        <w:t xml:space="preserve"> to fulfill the social needs of the people in the company. In order to achieve this factor on a weekly basis, the company makes the employees work in groups. This way they manage to obtain informal opportunities to get or request </w:t>
      </w:r>
      <w:r w:rsidR="00E17454">
        <w:rPr>
          <w:color w:val="000000"/>
          <w:shd w:val="clear" w:color="auto" w:fill="FFFFFF"/>
        </w:rPr>
        <w:t>for informal</w:t>
      </w:r>
      <w:r>
        <w:rPr>
          <w:color w:val="000000"/>
          <w:shd w:val="clear" w:color="auto" w:fill="FFFFFF"/>
        </w:rPr>
        <w:t xml:space="preserve"> information related to the business which includes data regarding </w:t>
      </w:r>
      <w:r w:rsidR="00E17454">
        <w:rPr>
          <w:color w:val="000000"/>
          <w:shd w:val="clear" w:color="auto" w:fill="FFFFFF"/>
        </w:rPr>
        <w:t>the sales</w:t>
      </w:r>
      <w:r>
        <w:rPr>
          <w:color w:val="000000"/>
          <w:shd w:val="clear" w:color="auto" w:fill="FFFFFF"/>
        </w:rPr>
        <w:t xml:space="preserve"> and even on product informat</w:t>
      </w:r>
      <w:r w:rsidR="0078548F">
        <w:rPr>
          <w:color w:val="000000"/>
          <w:shd w:val="clear" w:color="auto" w:fill="FFFFFF"/>
        </w:rPr>
        <w:t>ion (</w:t>
      </w:r>
      <w:r w:rsidR="00A0331B" w:rsidRPr="00F0365F">
        <w:rPr>
          <w:shd w:val="clear" w:color="auto" w:fill="FFFFFF"/>
        </w:rPr>
        <w:t>Smith,</w:t>
      </w:r>
      <w:r w:rsidR="00A0331B">
        <w:rPr>
          <w:i/>
          <w:shd w:val="clear" w:color="auto" w:fill="FFFFFF"/>
        </w:rPr>
        <w:t xml:space="preserve"> et al. </w:t>
      </w:r>
      <w:r w:rsidR="00A0331B" w:rsidRPr="00F0365F">
        <w:rPr>
          <w:shd w:val="clear" w:color="auto" w:fill="FFFFFF"/>
        </w:rPr>
        <w:t>2013</w:t>
      </w:r>
      <w:r w:rsidR="00A0331B">
        <w:rPr>
          <w:shd w:val="clear" w:color="auto" w:fill="FFFFFF"/>
        </w:rPr>
        <w:t>, p.23</w:t>
      </w:r>
      <w:r w:rsidR="0078548F">
        <w:rPr>
          <w:color w:val="000000"/>
          <w:shd w:val="clear" w:color="auto" w:fill="FFFFFF"/>
        </w:rPr>
        <w:t xml:space="preserve">). As highlighted by Wright </w:t>
      </w:r>
      <w:r>
        <w:rPr>
          <w:color w:val="000000"/>
          <w:shd w:val="clear" w:color="auto" w:fill="FFFFFF"/>
        </w:rPr>
        <w:t xml:space="preserve">(2018, p.57) motivational leadership can also be analyzed by the safety measures that are being provided by </w:t>
      </w:r>
      <w:r w:rsidR="00E17454">
        <w:rPr>
          <w:color w:val="000000"/>
          <w:shd w:val="clear" w:color="auto" w:fill="FFFFFF"/>
        </w:rPr>
        <w:t>Kellogg’s</w:t>
      </w:r>
      <w:r>
        <w:rPr>
          <w:color w:val="000000"/>
          <w:shd w:val="clear" w:color="auto" w:fill="FFFFFF"/>
        </w:rPr>
        <w:t>. Kellogg’s provides wider range of work pattern where the employees are free to select according to their suitability. This not only motivates them to</w:t>
      </w:r>
      <w:r w:rsidR="009C69B7">
        <w:rPr>
          <w:color w:val="000000"/>
          <w:shd w:val="clear" w:color="auto" w:fill="FFFFFF"/>
        </w:rPr>
        <w:t xml:space="preserve"> improve their output but also generates</w:t>
      </w:r>
      <w:r>
        <w:rPr>
          <w:color w:val="000000"/>
          <w:shd w:val="clear" w:color="auto" w:fill="FFFFFF"/>
        </w:rPr>
        <w:t xml:space="preserve"> a sense of responsibility to accomplish the project that they are assigned. This, in turn, results in enhancement of the company output. </w:t>
      </w:r>
    </w:p>
    <w:p w:rsidR="00441745" w:rsidRDefault="00E90B23" w:rsidP="000D5A45">
      <w:pPr>
        <w:pStyle w:val="Heading2"/>
        <w:spacing w:line="360" w:lineRule="auto"/>
      </w:pPr>
      <w:bookmarkStart w:id="6" w:name="_Toc4600037"/>
      <w:r>
        <w:rPr>
          <w:shd w:val="clear" w:color="auto" w:fill="FFFFFF"/>
        </w:rPr>
        <w:t>Behavioral approach to management</w:t>
      </w:r>
      <w:bookmarkEnd w:id="6"/>
    </w:p>
    <w:p w:rsidR="0078548F" w:rsidRDefault="00E90B23" w:rsidP="000D5A45">
      <w:pPr>
        <w:pStyle w:val="NormalWeb"/>
        <w:spacing w:before="0" w:beforeAutospacing="0" w:after="0" w:afterAutospacing="0" w:line="360" w:lineRule="auto"/>
        <w:jc w:val="both"/>
        <w:rPr>
          <w:color w:val="000000"/>
          <w:shd w:val="clear" w:color="auto" w:fill="FFFFFF"/>
        </w:rPr>
      </w:pPr>
      <w:r>
        <w:rPr>
          <w:color w:val="000000"/>
          <w:shd w:val="clear" w:color="auto" w:fill="FFFFFF"/>
        </w:rPr>
        <w:t xml:space="preserve">The K- values </w:t>
      </w:r>
      <w:r w:rsidR="009C69B7">
        <w:rPr>
          <w:color w:val="000000"/>
          <w:shd w:val="clear" w:color="auto" w:fill="FFFFFF"/>
        </w:rPr>
        <w:t>of Kellogg’s</w:t>
      </w:r>
      <w:r>
        <w:rPr>
          <w:color w:val="000000"/>
          <w:shd w:val="clear" w:color="auto" w:fill="FFFFFF"/>
        </w:rPr>
        <w:t xml:space="preserve"> influence the individual behavior in the </w:t>
      </w:r>
      <w:r w:rsidR="009C69B7">
        <w:rPr>
          <w:color w:val="000000"/>
          <w:shd w:val="clear" w:color="auto" w:fill="FFFFFF"/>
        </w:rPr>
        <w:t>company (</w:t>
      </w:r>
      <w:r>
        <w:rPr>
          <w:color w:val="000000"/>
          <w:shd w:val="clear" w:color="auto" w:fill="FFFFFF"/>
        </w:rPr>
        <w:t>kelloggcompany.com, 2019). The employees are encouraged to abide by the K-values in order to create a culture where the people have the ownership over their own project and strive for continuous improvement in order to enhance their productivity which in turn develops Kellogg's like a better workplace. As highlighted in Mullins (2016, p.59</w:t>
      </w:r>
      <w:r w:rsidR="009C69B7">
        <w:rPr>
          <w:color w:val="000000"/>
          <w:shd w:val="clear" w:color="auto" w:fill="FFFFFF"/>
        </w:rPr>
        <w:t>) there</w:t>
      </w:r>
      <w:r>
        <w:rPr>
          <w:color w:val="000000"/>
          <w:shd w:val="clear" w:color="auto" w:fill="FFFFFF"/>
        </w:rPr>
        <w:t xml:space="preserve"> are various factors that deal with the </w:t>
      </w:r>
      <w:r w:rsidR="009C69B7">
        <w:rPr>
          <w:color w:val="000000"/>
          <w:shd w:val="clear" w:color="auto" w:fill="FFFFFF"/>
        </w:rPr>
        <w:t>behavioral</w:t>
      </w:r>
      <w:r>
        <w:rPr>
          <w:color w:val="000000"/>
          <w:shd w:val="clear" w:color="auto" w:fill="FFFFFF"/>
        </w:rPr>
        <w:t xml:space="preserve"> approach of every individual. Kellogg’s follows the concept of </w:t>
      </w:r>
      <w:r w:rsidR="009C69B7">
        <w:rPr>
          <w:color w:val="000000"/>
          <w:shd w:val="clear" w:color="auto" w:fill="FFFFFF"/>
        </w:rPr>
        <w:t>Maslow’s</w:t>
      </w:r>
      <w:r>
        <w:rPr>
          <w:color w:val="000000"/>
          <w:shd w:val="clear" w:color="auto" w:fill="FFFFFF"/>
        </w:rPr>
        <w:t xml:space="preserve"> model in order to analyze the factors that influence individ</w:t>
      </w:r>
      <w:r w:rsidR="009C69B7">
        <w:rPr>
          <w:color w:val="000000"/>
          <w:shd w:val="clear" w:color="auto" w:fill="FFFFFF"/>
        </w:rPr>
        <w:t>ual behavior. As highlighted</w:t>
      </w:r>
      <w:r>
        <w:rPr>
          <w:color w:val="000000"/>
          <w:shd w:val="clear" w:color="auto" w:fill="FFFFFF"/>
        </w:rPr>
        <w:t xml:space="preserve"> by Knights and Willmott</w:t>
      </w:r>
      <w:r w:rsidR="0078548F">
        <w:rPr>
          <w:color w:val="000000"/>
          <w:shd w:val="clear" w:color="auto" w:fill="FFFFFF"/>
        </w:rPr>
        <w:t xml:space="preserve"> </w:t>
      </w:r>
      <w:proofErr w:type="gramStart"/>
      <w:r>
        <w:rPr>
          <w:color w:val="000000"/>
          <w:shd w:val="clear" w:color="auto" w:fill="FFFFFF"/>
        </w:rPr>
        <w:t>( 2007</w:t>
      </w:r>
      <w:proofErr w:type="gramEnd"/>
      <w:r>
        <w:rPr>
          <w:color w:val="000000"/>
          <w:shd w:val="clear" w:color="auto" w:fill="FFFFFF"/>
        </w:rPr>
        <w:t xml:space="preserve">, p.143) The four factors that are mainly highlighted are psychological needs, safety needs, social needs, and self-actualization.  Kellogg's provides benefit to their employees and they are flexible in nature which allows them to select according to their own requirement. This system allows </w:t>
      </w:r>
      <w:r w:rsidR="00794A96">
        <w:rPr>
          <w:color w:val="000000"/>
          <w:shd w:val="clear" w:color="auto" w:fill="FFFFFF"/>
        </w:rPr>
        <w:t>focusing</w:t>
      </w:r>
      <w:r>
        <w:rPr>
          <w:color w:val="000000"/>
          <w:shd w:val="clear" w:color="auto" w:fill="FFFFFF"/>
        </w:rPr>
        <w:t xml:space="preserve"> </w:t>
      </w:r>
      <w:r w:rsidR="00794A96">
        <w:rPr>
          <w:color w:val="000000"/>
          <w:shd w:val="clear" w:color="auto" w:fill="FFFFFF"/>
        </w:rPr>
        <w:t xml:space="preserve">on </w:t>
      </w:r>
      <w:r>
        <w:rPr>
          <w:color w:val="000000"/>
          <w:shd w:val="clear" w:color="auto" w:fill="FFFFFF"/>
        </w:rPr>
        <w:t xml:space="preserve">every </w:t>
      </w:r>
      <w:r w:rsidR="00794A96">
        <w:rPr>
          <w:color w:val="000000"/>
          <w:shd w:val="clear" w:color="auto" w:fill="FFFFFF"/>
        </w:rPr>
        <w:t>individual</w:t>
      </w:r>
      <w:r>
        <w:rPr>
          <w:color w:val="000000"/>
          <w:shd w:val="clear" w:color="auto" w:fill="FFFFFF"/>
        </w:rPr>
        <w:t xml:space="preserve"> need in the company. The second important </w:t>
      </w:r>
      <w:r w:rsidR="00794A96">
        <w:rPr>
          <w:color w:val="000000"/>
          <w:shd w:val="clear" w:color="auto" w:fill="FFFFFF"/>
        </w:rPr>
        <w:t>factor that influences</w:t>
      </w:r>
      <w:r>
        <w:rPr>
          <w:color w:val="000000"/>
          <w:shd w:val="clear" w:color="auto" w:fill="FFFFFF"/>
        </w:rPr>
        <w:t xml:space="preserve"> individual behavior is the safety needs of every employee. Kellogg's provides a wider range of work environment such as the employees are eligible to take career breaks, or work part-time in the company, or opt for home working. </w:t>
      </w:r>
    </w:p>
    <w:p w:rsidR="00180E72" w:rsidRDefault="00E90B23" w:rsidP="000D5A45">
      <w:pPr>
        <w:pStyle w:val="NormalWeb"/>
        <w:spacing w:before="0" w:beforeAutospacing="0" w:after="0" w:afterAutospacing="0" w:line="360" w:lineRule="auto"/>
        <w:jc w:val="both"/>
        <w:rPr>
          <w:color w:val="000000"/>
          <w:shd w:val="clear" w:color="auto" w:fill="FFFFFF"/>
        </w:rPr>
      </w:pPr>
      <w:r>
        <w:rPr>
          <w:color w:val="000000"/>
          <w:shd w:val="clear" w:color="auto" w:fill="FFFFFF"/>
        </w:rPr>
        <w:t xml:space="preserve">As influenced by Armstrong and </w:t>
      </w:r>
      <w:proofErr w:type="gramStart"/>
      <w:r>
        <w:rPr>
          <w:color w:val="000000"/>
          <w:shd w:val="clear" w:color="auto" w:fill="FFFFFF"/>
        </w:rPr>
        <w:t>Taylor(</w:t>
      </w:r>
      <w:proofErr w:type="gramEnd"/>
      <w:r>
        <w:rPr>
          <w:color w:val="000000"/>
          <w:shd w:val="clear" w:color="auto" w:fill="FFFFFF"/>
        </w:rPr>
        <w:t xml:space="preserve">2014, p.134) This strategy adopted by </w:t>
      </w:r>
      <w:r w:rsidR="002E5497">
        <w:rPr>
          <w:color w:val="000000"/>
          <w:shd w:val="clear" w:color="auto" w:fill="FFFFFF"/>
        </w:rPr>
        <w:t>Kellogg’s</w:t>
      </w:r>
      <w:r>
        <w:rPr>
          <w:color w:val="000000"/>
          <w:shd w:val="clear" w:color="auto" w:fill="FFFFFF"/>
        </w:rPr>
        <w:t xml:space="preserve"> to looks after health needs and safety of every employee and the employees, in turn, can also opt for the best-suited scenario for themselves to maintain a healthy balance in work and life. The main aspect of the management of an organization is that it is an integrated business environment. Kellogg's in order to achieve this it operated in group huddles on a weekly basis. This provides the employees' sense of belongingness and strengthens the teams. Another factor that determines individual </w:t>
      </w:r>
      <w:r w:rsidR="002E5497">
        <w:rPr>
          <w:color w:val="000000"/>
          <w:shd w:val="clear" w:color="auto" w:fill="FFFFFF"/>
        </w:rPr>
        <w:t>behavior</w:t>
      </w:r>
      <w:r>
        <w:rPr>
          <w:color w:val="000000"/>
          <w:shd w:val="clear" w:color="auto" w:fill="FFFFFF"/>
        </w:rPr>
        <w:t xml:space="preserve"> is self-actualization. Kellogg's provides every </w:t>
      </w:r>
      <w:r w:rsidR="002E5497">
        <w:rPr>
          <w:color w:val="000000"/>
          <w:shd w:val="clear" w:color="auto" w:fill="FFFFFF"/>
        </w:rPr>
        <w:t>individual</w:t>
      </w:r>
      <w:r>
        <w:rPr>
          <w:color w:val="000000"/>
          <w:shd w:val="clear" w:color="auto" w:fill="FFFFFF"/>
        </w:rPr>
        <w:t xml:space="preserve"> with responsibilities and allows them to take </w:t>
      </w:r>
      <w:r w:rsidR="002E5497">
        <w:rPr>
          <w:color w:val="000000"/>
          <w:shd w:val="clear" w:color="auto" w:fill="FFFFFF"/>
        </w:rPr>
        <w:t>challenges which provide</w:t>
      </w:r>
      <w:r>
        <w:rPr>
          <w:color w:val="000000"/>
          <w:shd w:val="clear" w:color="auto" w:fill="FFFFFF"/>
        </w:rPr>
        <w:t xml:space="preserve"> them with the ownership of the projects. Based on the individual behavior the management of people within the organization is done. The management of people within the organization in </w:t>
      </w:r>
      <w:r w:rsidR="002E5497">
        <w:rPr>
          <w:color w:val="000000"/>
          <w:shd w:val="clear" w:color="auto" w:fill="FFFFFF"/>
        </w:rPr>
        <w:t>Kellogg’s</w:t>
      </w:r>
      <w:r>
        <w:rPr>
          <w:color w:val="000000"/>
          <w:shd w:val="clear" w:color="auto" w:fill="FFFFFF"/>
        </w:rPr>
        <w:t xml:space="preserve"> can </w:t>
      </w:r>
      <w:r w:rsidR="002E5497">
        <w:rPr>
          <w:color w:val="000000"/>
          <w:shd w:val="clear" w:color="auto" w:fill="FFFFFF"/>
        </w:rPr>
        <w:t>be categorized</w:t>
      </w:r>
      <w:r>
        <w:rPr>
          <w:color w:val="000000"/>
          <w:shd w:val="clear" w:color="auto" w:fill="FFFFFF"/>
        </w:rPr>
        <w:t xml:space="preserve"> as hard and soft approaches. The hard </w:t>
      </w:r>
      <w:r w:rsidR="002E5497">
        <w:rPr>
          <w:color w:val="000000"/>
          <w:shd w:val="clear" w:color="auto" w:fill="FFFFFF"/>
        </w:rPr>
        <w:t>approach mainly</w:t>
      </w:r>
      <w:r>
        <w:rPr>
          <w:color w:val="000000"/>
          <w:shd w:val="clear" w:color="auto" w:fill="FFFFFF"/>
        </w:rPr>
        <w:t xml:space="preserve"> focuses on the business aspects of the company while the soft approach deals with the individuals their behavior, motivation and their development </w:t>
      </w:r>
      <w:proofErr w:type="gramStart"/>
      <w:r>
        <w:rPr>
          <w:color w:val="000000"/>
          <w:shd w:val="clear" w:color="auto" w:fill="FFFFFF"/>
        </w:rPr>
        <w:t>has</w:t>
      </w:r>
      <w:proofErr w:type="gramEnd"/>
      <w:r>
        <w:rPr>
          <w:color w:val="000000"/>
          <w:shd w:val="clear" w:color="auto" w:fill="FFFFFF"/>
        </w:rPr>
        <w:t xml:space="preserve"> the main priority. </w:t>
      </w:r>
    </w:p>
    <w:p w:rsidR="00180E72" w:rsidRDefault="00180E72" w:rsidP="000D5A45">
      <w:pPr>
        <w:pStyle w:val="Heading2"/>
        <w:spacing w:line="360" w:lineRule="auto"/>
        <w:rPr>
          <w:rFonts w:eastAsia="Times New Roman"/>
          <w:highlight w:val="white"/>
        </w:rPr>
      </w:pPr>
      <w:bookmarkStart w:id="7" w:name="_Toc4600038"/>
      <w:r>
        <w:rPr>
          <w:rFonts w:eastAsia="Times New Roman"/>
          <w:highlight w:val="white"/>
        </w:rPr>
        <w:lastRenderedPageBreak/>
        <w:t>Psychological factors determining individual behavior</w:t>
      </w:r>
      <w:bookmarkEnd w:id="7"/>
      <w:r>
        <w:rPr>
          <w:rFonts w:eastAsia="Times New Roman"/>
          <w:highlight w:val="white"/>
        </w:rPr>
        <w:t xml:space="preserve">   </w:t>
      </w:r>
    </w:p>
    <w:p w:rsidR="000F7B2F" w:rsidRDefault="00180E72" w:rsidP="000D5A45">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Psychological theories and explanatory frameworks of individual behavior in context of Kellogg's modern workplace pertaining to various factors which have been discussed below:</w:t>
      </w:r>
      <w:r w:rsidR="000F7B2F">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sz w:val="24"/>
          <w:szCs w:val="24"/>
          <w:highlight w:val="white"/>
        </w:rPr>
        <w:t xml:space="preserve"> </w:t>
      </w:r>
    </w:p>
    <w:p w:rsidR="00180E72" w:rsidRDefault="00180E72" w:rsidP="000D5A45">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Personality</w:t>
      </w:r>
    </w:p>
    <w:p w:rsidR="00180E72" w:rsidRDefault="00180E72" w:rsidP="000D5A45">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Personality refers to the behavior of the employees and leadership within the organization as per work culture of the organization. As per the views of Kim </w:t>
      </w:r>
      <w:r w:rsidR="0078548F" w:rsidRPr="0078548F">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highlight w:val="white"/>
        </w:rPr>
        <w:t xml:space="preserve">(2017, p.1340), people </w:t>
      </w:r>
      <w:proofErr w:type="gramStart"/>
      <w:r>
        <w:rPr>
          <w:rFonts w:ascii="Times New Roman" w:eastAsia="Times New Roman" w:hAnsi="Times New Roman" w:cs="Times New Roman"/>
          <w:sz w:val="24"/>
          <w:szCs w:val="24"/>
          <w:highlight w:val="white"/>
        </w:rPr>
        <w:t>spends</w:t>
      </w:r>
      <w:proofErr w:type="gramEnd"/>
      <w:r>
        <w:rPr>
          <w:rFonts w:ascii="Times New Roman" w:eastAsia="Times New Roman" w:hAnsi="Times New Roman" w:cs="Times New Roman"/>
          <w:sz w:val="24"/>
          <w:szCs w:val="24"/>
          <w:highlight w:val="white"/>
        </w:rPr>
        <w:t xml:space="preserve"> a quality time of their life in workplaces. Si in order to bring as positive energy in work culture employees should maintain positive behavior throughout their work. This will also help them to improve their personality by which they can contribute their time and work within the organization. </w:t>
      </w:r>
    </w:p>
    <w:p w:rsidR="00180E72" w:rsidRDefault="00180E72" w:rsidP="000D5A45">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Perception</w:t>
      </w:r>
    </w:p>
    <w:p w:rsidR="00180E72" w:rsidRDefault="00180E72" w:rsidP="000D5A45">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Perception is important factor while working within in a firm as perception is about understanding the vision and mission of the company through their senses and work abilities. Employees of Kellogg’s have been aware of the vision of the company which is enriching and delighting the world through foods and brands which matters to the consumers while choosing food products. </w:t>
      </w:r>
      <w:proofErr w:type="gramStart"/>
      <w:r>
        <w:rPr>
          <w:rFonts w:ascii="Times New Roman" w:eastAsia="Times New Roman" w:hAnsi="Times New Roman" w:cs="Times New Roman"/>
          <w:sz w:val="24"/>
          <w:szCs w:val="24"/>
          <w:highlight w:val="white"/>
        </w:rPr>
        <w:t>So</w:t>
      </w:r>
      <w:proofErr w:type="gramEnd"/>
      <w:r>
        <w:rPr>
          <w:rFonts w:ascii="Times New Roman" w:eastAsia="Times New Roman" w:hAnsi="Times New Roman" w:cs="Times New Roman"/>
          <w:sz w:val="24"/>
          <w:szCs w:val="24"/>
          <w:highlight w:val="white"/>
        </w:rPr>
        <w:t xml:space="preserve"> the entire team of Kellogg's put their hard work and time to bring success in Kellogg’s.</w:t>
      </w:r>
    </w:p>
    <w:p w:rsidR="00180E72" w:rsidRDefault="00180E72" w:rsidP="000D5A45">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Learning</w:t>
      </w:r>
    </w:p>
    <w:p w:rsidR="00180E72" w:rsidRDefault="00180E72" w:rsidP="000D5A45">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Kellogg’s company is placed at the position where innovation lives on and learning continues. Leadership and management of this company spend a quality amount of time behind their employees to educate them about the vision and mission of the products and about the different working function of the production. According to </w:t>
      </w:r>
      <w:proofErr w:type="spellStart"/>
      <w:r>
        <w:rPr>
          <w:rFonts w:ascii="Times New Roman" w:eastAsia="Times New Roman" w:hAnsi="Times New Roman" w:cs="Times New Roman"/>
          <w:sz w:val="24"/>
          <w:szCs w:val="24"/>
          <w:highlight w:val="white"/>
        </w:rPr>
        <w:t>Kurtessis</w:t>
      </w:r>
      <w:proofErr w:type="spellEnd"/>
      <w:r>
        <w:rPr>
          <w:rFonts w:ascii="Times New Roman" w:eastAsia="Times New Roman" w:hAnsi="Times New Roman" w:cs="Times New Roman"/>
          <w:sz w:val="24"/>
          <w:szCs w:val="24"/>
          <w:highlight w:val="white"/>
        </w:rPr>
        <w:t xml:space="preserve"> </w:t>
      </w:r>
      <w:r w:rsidR="0078548F" w:rsidRPr="0078548F">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highlight w:val="white"/>
        </w:rPr>
        <w:t xml:space="preserve">(2017, p.1855), by this learning the employees can easily understand their work can make difference the company's profile by their valuable work. Along with that this learning also effects on their behavior. </w:t>
      </w:r>
    </w:p>
    <w:p w:rsidR="00180E72" w:rsidRDefault="00180E72" w:rsidP="000D5A45">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Motivation, satisfaction and commitment</w:t>
      </w:r>
    </w:p>
    <w:p w:rsidR="00180E72" w:rsidRDefault="00180E72" w:rsidP="000D5A45">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Satisfaction of employees is another main objective of Kellogg's as only satisfaction can </w:t>
      </w:r>
      <w:proofErr w:type="gramStart"/>
      <w:r>
        <w:rPr>
          <w:rFonts w:ascii="Times New Roman" w:eastAsia="Times New Roman" w:hAnsi="Times New Roman" w:cs="Times New Roman"/>
          <w:sz w:val="24"/>
          <w:szCs w:val="24"/>
          <w:highlight w:val="white"/>
        </w:rPr>
        <w:t>brings</w:t>
      </w:r>
      <w:proofErr w:type="gramEnd"/>
      <w:r>
        <w:rPr>
          <w:rFonts w:ascii="Times New Roman" w:eastAsia="Times New Roman" w:hAnsi="Times New Roman" w:cs="Times New Roman"/>
          <w:sz w:val="24"/>
          <w:szCs w:val="24"/>
          <w:highlight w:val="white"/>
        </w:rPr>
        <w:t xml:space="preserve"> good work from the employees. Motivation plays a crucial role in context of satisfaction. Kellogg's has adopted Scientific Management concept where employees are rewarded by monetary values. Kim </w:t>
      </w:r>
      <w:r w:rsidR="0078548F" w:rsidRPr="0078548F">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highlight w:val="white"/>
        </w:rPr>
        <w:t xml:space="preserve">(2017, p.1340) stated that it can be seen that this effects on their behavior vastly. They are driven towards work with more commitment. Kellogg's has also applied Maslow's needs model within their work culture by which employee’s basic needs can be determined and provide them a good life which leads them to think of a better life demanding the higher needs. This will change their behavior and commitment towards company and able to contribute more to company’s success. </w:t>
      </w:r>
    </w:p>
    <w:p w:rsidR="00180E72" w:rsidRDefault="00180E72" w:rsidP="000D5A45">
      <w:pPr>
        <w:pStyle w:val="Heading1"/>
        <w:rPr>
          <w:rFonts w:eastAsia="Times New Roman"/>
          <w:highlight w:val="white"/>
        </w:rPr>
      </w:pPr>
      <w:bookmarkStart w:id="8" w:name="_Toc4600039"/>
      <w:r>
        <w:rPr>
          <w:rFonts w:eastAsia="Times New Roman"/>
          <w:highlight w:val="white"/>
        </w:rPr>
        <w:lastRenderedPageBreak/>
        <w:t>Conclusion</w:t>
      </w:r>
      <w:bookmarkEnd w:id="8"/>
    </w:p>
    <w:p w:rsidR="00180E72" w:rsidRDefault="00180E72" w:rsidP="000D5A45">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can be concluded from the above sections that it is very much important to maintain a healthy relationship between structure of the company and employees which reflects on the behavior of the company as well as on company's structure. Performance of the employees can be measured based on these facts. Different organizational principles, culture and structure have also been discussed through practical examples and applications in this study. </w:t>
      </w:r>
    </w:p>
    <w:p w:rsidR="00180E72" w:rsidRDefault="00180E72" w:rsidP="000D5A45">
      <w:pPr>
        <w:pStyle w:val="NormalWeb"/>
        <w:spacing w:before="0" w:beforeAutospacing="0" w:after="0" w:afterAutospacing="0" w:line="360" w:lineRule="auto"/>
        <w:jc w:val="both"/>
        <w:rPr>
          <w:color w:val="000000"/>
          <w:shd w:val="clear" w:color="auto" w:fill="FFFFFF"/>
        </w:rPr>
      </w:pPr>
    </w:p>
    <w:p w:rsidR="00180E72" w:rsidRDefault="00180E72" w:rsidP="000D5A45">
      <w:pPr>
        <w:spacing w:line="360" w:lineRule="auto"/>
        <w:jc w:val="both"/>
        <w:rPr>
          <w:rFonts w:ascii="Times New Roman" w:eastAsia="Times New Roman" w:hAnsi="Times New Roman" w:cs="Times New Roman"/>
          <w:color w:val="000000"/>
          <w:sz w:val="24"/>
          <w:szCs w:val="24"/>
          <w:shd w:val="clear" w:color="auto" w:fill="FFFFFF"/>
        </w:rPr>
      </w:pPr>
      <w:r>
        <w:rPr>
          <w:color w:val="000000"/>
          <w:shd w:val="clear" w:color="auto" w:fill="FFFFFF"/>
        </w:rPr>
        <w:br w:type="page"/>
      </w:r>
    </w:p>
    <w:p w:rsidR="00180E72" w:rsidRPr="00AC703A" w:rsidRDefault="00180E72" w:rsidP="000D5A45">
      <w:pPr>
        <w:pStyle w:val="Heading2"/>
        <w:spacing w:line="360" w:lineRule="auto"/>
        <w:rPr>
          <w:shd w:val="clear" w:color="auto" w:fill="FFFFFF"/>
        </w:rPr>
      </w:pPr>
      <w:bookmarkStart w:id="9" w:name="_Toc4600040"/>
      <w:r w:rsidRPr="00AC703A">
        <w:rPr>
          <w:shd w:val="clear" w:color="auto" w:fill="FFFFFF"/>
        </w:rPr>
        <w:lastRenderedPageBreak/>
        <w:t>Reference list</w:t>
      </w:r>
      <w:bookmarkEnd w:id="9"/>
    </w:p>
    <w:p w:rsidR="00BE3F0A" w:rsidRPr="00F0365F" w:rsidRDefault="00BE3F0A" w:rsidP="000D5A45">
      <w:pPr>
        <w:spacing w:line="360" w:lineRule="auto"/>
        <w:jc w:val="both"/>
        <w:rPr>
          <w:rFonts w:ascii="Times New Roman" w:hAnsi="Times New Roman" w:cs="Times New Roman"/>
          <w:sz w:val="24"/>
          <w:szCs w:val="24"/>
          <w:shd w:val="clear" w:color="auto" w:fill="FFFFFF"/>
        </w:rPr>
      </w:pPr>
      <w:r w:rsidRPr="00F0365F">
        <w:rPr>
          <w:rFonts w:ascii="Times New Roman" w:hAnsi="Times New Roman" w:cs="Times New Roman"/>
          <w:sz w:val="24"/>
          <w:szCs w:val="24"/>
          <w:shd w:val="clear" w:color="auto" w:fill="FFFFFF"/>
        </w:rPr>
        <w:t>kellogg.northwestern.edu</w:t>
      </w:r>
      <w:r w:rsidR="00782A44">
        <w:rPr>
          <w:rFonts w:ascii="Times New Roman" w:hAnsi="Times New Roman" w:cs="Times New Roman"/>
          <w:sz w:val="24"/>
          <w:szCs w:val="24"/>
          <w:shd w:val="clear" w:color="auto" w:fill="FFFFFF"/>
        </w:rPr>
        <w:t xml:space="preserve"> (</w:t>
      </w:r>
      <w:r w:rsidRPr="00F0365F">
        <w:rPr>
          <w:rFonts w:ascii="Times New Roman" w:hAnsi="Times New Roman" w:cs="Times New Roman"/>
          <w:sz w:val="24"/>
          <w:szCs w:val="24"/>
          <w:shd w:val="clear" w:color="auto" w:fill="FFFFFF"/>
        </w:rPr>
        <w:t>2019)</w:t>
      </w:r>
      <w:r w:rsidR="00782A44">
        <w:rPr>
          <w:rFonts w:ascii="Times New Roman" w:hAnsi="Times New Roman" w:cs="Times New Roman"/>
          <w:sz w:val="24"/>
          <w:szCs w:val="24"/>
          <w:shd w:val="clear" w:color="auto" w:fill="FFFFFF"/>
        </w:rPr>
        <w:t>.</w:t>
      </w:r>
      <w:r w:rsidRPr="00F0365F">
        <w:rPr>
          <w:rFonts w:ascii="Times New Roman" w:hAnsi="Times New Roman" w:cs="Times New Roman"/>
          <w:sz w:val="24"/>
          <w:szCs w:val="24"/>
        </w:rPr>
        <w:t xml:space="preserve"> </w:t>
      </w:r>
      <w:r w:rsidRPr="00F0365F">
        <w:rPr>
          <w:rFonts w:ascii="Times New Roman" w:hAnsi="Times New Roman" w:cs="Times New Roman"/>
          <w:i/>
          <w:sz w:val="24"/>
          <w:szCs w:val="24"/>
          <w:shd w:val="clear" w:color="auto" w:fill="FFFFFF"/>
        </w:rPr>
        <w:t>Kellogg Journal of Organization Behavior</w:t>
      </w:r>
      <w:r w:rsidRPr="00F0365F">
        <w:rPr>
          <w:rFonts w:ascii="Times New Roman" w:hAnsi="Times New Roman" w:cs="Times New Roman"/>
          <w:sz w:val="24"/>
          <w:szCs w:val="24"/>
          <w:shd w:val="clear" w:color="auto" w:fill="FFFFFF"/>
        </w:rPr>
        <w:t>. Available at:</w:t>
      </w:r>
      <w:r w:rsidRPr="00F0365F">
        <w:rPr>
          <w:rFonts w:ascii="Times New Roman" w:hAnsi="Times New Roman" w:cs="Times New Roman"/>
          <w:sz w:val="24"/>
          <w:szCs w:val="24"/>
        </w:rPr>
        <w:t xml:space="preserve"> </w:t>
      </w:r>
      <w:proofErr w:type="gramStart"/>
      <w:r w:rsidRPr="00F0365F">
        <w:rPr>
          <w:rFonts w:ascii="Times New Roman" w:hAnsi="Times New Roman" w:cs="Times New Roman"/>
          <w:sz w:val="24"/>
          <w:szCs w:val="24"/>
          <w:shd w:val="clear" w:color="auto" w:fill="FFFFFF"/>
        </w:rPr>
        <w:t>https://www.kellogg.northwestern.edu/research/ktag/resources/papers/freeman.pdf</w:t>
      </w:r>
      <w:r w:rsidR="00B6499D">
        <w:rPr>
          <w:rFonts w:ascii="Times New Roman" w:hAnsi="Times New Roman" w:cs="Times New Roman"/>
          <w:sz w:val="24"/>
          <w:szCs w:val="24"/>
          <w:shd w:val="clear" w:color="auto" w:fill="FFFFFF"/>
        </w:rPr>
        <w:t>[</w:t>
      </w:r>
      <w:proofErr w:type="gramEnd"/>
      <w:r w:rsidR="00B6499D">
        <w:rPr>
          <w:rFonts w:ascii="Times New Roman" w:hAnsi="Times New Roman" w:cs="Times New Roman"/>
          <w:sz w:val="24"/>
          <w:szCs w:val="24"/>
          <w:shd w:val="clear" w:color="auto" w:fill="FFFFFF"/>
        </w:rPr>
        <w:t>accessed on: 02/27/2019]</w:t>
      </w:r>
    </w:p>
    <w:p w:rsidR="00BE3F0A" w:rsidRPr="00F0365F" w:rsidRDefault="00BE3F0A" w:rsidP="000D5A45">
      <w:pPr>
        <w:spacing w:line="360" w:lineRule="auto"/>
        <w:jc w:val="both"/>
        <w:rPr>
          <w:rFonts w:ascii="Times New Roman" w:hAnsi="Times New Roman" w:cs="Times New Roman"/>
          <w:sz w:val="24"/>
          <w:szCs w:val="24"/>
          <w:shd w:val="clear" w:color="auto" w:fill="FFFFFF"/>
        </w:rPr>
      </w:pPr>
      <w:r w:rsidRPr="00F0365F">
        <w:rPr>
          <w:rFonts w:ascii="Times New Roman" w:hAnsi="Times New Roman" w:cs="Times New Roman"/>
          <w:sz w:val="24"/>
          <w:szCs w:val="24"/>
          <w:shd w:val="clear" w:color="auto" w:fill="FFFFFF"/>
        </w:rPr>
        <w:t xml:space="preserve">Armstrong, M. and Taylor, </w:t>
      </w:r>
      <w:proofErr w:type="gramStart"/>
      <w:r w:rsidRPr="00F0365F">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w:t>
      </w:r>
      <w:proofErr w:type="gramEnd"/>
      <w:r w:rsidRPr="00F0365F">
        <w:rPr>
          <w:rFonts w:ascii="Times New Roman" w:hAnsi="Times New Roman" w:cs="Times New Roman"/>
          <w:sz w:val="24"/>
          <w:szCs w:val="24"/>
          <w:shd w:val="clear" w:color="auto" w:fill="FFFFFF"/>
        </w:rPr>
        <w:t>2014</w:t>
      </w:r>
      <w:r>
        <w:rPr>
          <w:rFonts w:ascii="Times New Roman" w:hAnsi="Times New Roman" w:cs="Times New Roman"/>
          <w:sz w:val="24"/>
          <w:szCs w:val="24"/>
          <w:shd w:val="clear" w:color="auto" w:fill="FFFFFF"/>
        </w:rPr>
        <w:t>)</w:t>
      </w:r>
      <w:r w:rsidRPr="00F0365F">
        <w:rPr>
          <w:rFonts w:ascii="Times New Roman" w:hAnsi="Times New Roman" w:cs="Times New Roman"/>
          <w:sz w:val="24"/>
          <w:szCs w:val="24"/>
          <w:shd w:val="clear" w:color="auto" w:fill="FFFFFF"/>
        </w:rPr>
        <w:t>. </w:t>
      </w:r>
      <w:r w:rsidRPr="00F0365F">
        <w:rPr>
          <w:rFonts w:ascii="Times New Roman" w:hAnsi="Times New Roman" w:cs="Times New Roman"/>
          <w:i/>
          <w:iCs/>
          <w:sz w:val="24"/>
          <w:szCs w:val="24"/>
          <w:shd w:val="clear" w:color="auto" w:fill="FFFFFF"/>
        </w:rPr>
        <w:t>Armstrong's handbook of human resource management practice</w:t>
      </w:r>
      <w:r w:rsidRPr="00F0365F">
        <w:rPr>
          <w:rFonts w:ascii="Times New Roman" w:hAnsi="Times New Roman" w:cs="Times New Roman"/>
          <w:sz w:val="24"/>
          <w:szCs w:val="24"/>
          <w:shd w:val="clear" w:color="auto" w:fill="FFFFFF"/>
        </w:rPr>
        <w:t>. Kogan Page Publishers</w:t>
      </w:r>
      <w:r w:rsidR="00D3119C">
        <w:rPr>
          <w:rFonts w:ascii="Times New Roman" w:hAnsi="Times New Roman" w:cs="Times New Roman"/>
          <w:sz w:val="24"/>
          <w:szCs w:val="24"/>
          <w:shd w:val="clear" w:color="auto" w:fill="FFFFFF"/>
        </w:rPr>
        <w:t xml:space="preserve">: </w:t>
      </w:r>
      <w:r w:rsidR="00BC5B83">
        <w:rPr>
          <w:rFonts w:ascii="Times New Roman" w:hAnsi="Times New Roman" w:cs="Times New Roman"/>
          <w:sz w:val="24"/>
          <w:szCs w:val="24"/>
          <w:shd w:val="clear" w:color="auto" w:fill="FFFFFF"/>
        </w:rPr>
        <w:t>London</w:t>
      </w:r>
      <w:r w:rsidRPr="00F0365F">
        <w:rPr>
          <w:rFonts w:ascii="Times New Roman" w:hAnsi="Times New Roman" w:cs="Times New Roman"/>
          <w:sz w:val="24"/>
          <w:szCs w:val="24"/>
          <w:shd w:val="clear" w:color="auto" w:fill="FFFFFF"/>
        </w:rPr>
        <w:t xml:space="preserve">. </w:t>
      </w:r>
    </w:p>
    <w:p w:rsidR="00BE3F0A" w:rsidRPr="00F0365F" w:rsidRDefault="00BE3F0A" w:rsidP="000D5A45">
      <w:pPr>
        <w:spacing w:line="360" w:lineRule="auto"/>
        <w:jc w:val="both"/>
        <w:rPr>
          <w:rFonts w:ascii="Times New Roman" w:hAnsi="Times New Roman" w:cs="Times New Roman"/>
          <w:sz w:val="24"/>
          <w:szCs w:val="24"/>
          <w:shd w:val="clear" w:color="auto" w:fill="FFFFFF"/>
        </w:rPr>
      </w:pPr>
      <w:proofErr w:type="spellStart"/>
      <w:r w:rsidRPr="00F0365F">
        <w:rPr>
          <w:rFonts w:ascii="Times New Roman" w:hAnsi="Times New Roman" w:cs="Times New Roman"/>
          <w:sz w:val="24"/>
          <w:szCs w:val="24"/>
          <w:shd w:val="clear" w:color="auto" w:fill="FFFFFF"/>
        </w:rPr>
        <w:t>Bakir</w:t>
      </w:r>
      <w:proofErr w:type="spellEnd"/>
      <w:r w:rsidRPr="00F0365F">
        <w:rPr>
          <w:rFonts w:ascii="Times New Roman" w:hAnsi="Times New Roman" w:cs="Times New Roman"/>
          <w:sz w:val="24"/>
          <w:szCs w:val="24"/>
          <w:shd w:val="clear" w:color="auto" w:fill="FFFFFF"/>
        </w:rPr>
        <w:t xml:space="preserve">, B. </w:t>
      </w:r>
      <w:r>
        <w:rPr>
          <w:rFonts w:ascii="Times New Roman" w:hAnsi="Times New Roman" w:cs="Times New Roman"/>
          <w:sz w:val="24"/>
          <w:szCs w:val="24"/>
          <w:shd w:val="clear" w:color="auto" w:fill="FFFFFF"/>
        </w:rPr>
        <w:t>(</w:t>
      </w:r>
      <w:r w:rsidRPr="00F0365F">
        <w:rPr>
          <w:rFonts w:ascii="Times New Roman" w:hAnsi="Times New Roman" w:cs="Times New Roman"/>
          <w:sz w:val="24"/>
          <w:szCs w:val="24"/>
          <w:shd w:val="clear" w:color="auto" w:fill="FFFFFF"/>
        </w:rPr>
        <w:t>2015</w:t>
      </w:r>
      <w:r>
        <w:rPr>
          <w:rFonts w:ascii="Times New Roman" w:hAnsi="Times New Roman" w:cs="Times New Roman"/>
          <w:sz w:val="24"/>
          <w:szCs w:val="24"/>
          <w:shd w:val="clear" w:color="auto" w:fill="FFFFFF"/>
        </w:rPr>
        <w:t>)</w:t>
      </w:r>
      <w:r w:rsidRPr="00F0365F">
        <w:rPr>
          <w:rFonts w:ascii="Times New Roman" w:hAnsi="Times New Roman" w:cs="Times New Roman"/>
          <w:sz w:val="24"/>
          <w:szCs w:val="24"/>
          <w:shd w:val="clear" w:color="auto" w:fill="FFFFFF"/>
        </w:rPr>
        <w:t>. Kellogg's" To Go" Breakfast-Shake at the Danish Market.</w:t>
      </w:r>
    </w:p>
    <w:p w:rsidR="00BE3F0A" w:rsidRPr="00F0365F" w:rsidRDefault="00BE3F0A" w:rsidP="000D5A45">
      <w:pPr>
        <w:spacing w:line="360" w:lineRule="auto"/>
        <w:jc w:val="both"/>
        <w:rPr>
          <w:rFonts w:ascii="Times New Roman" w:hAnsi="Times New Roman" w:cs="Times New Roman"/>
          <w:sz w:val="24"/>
          <w:szCs w:val="24"/>
          <w:shd w:val="clear" w:color="auto" w:fill="FFFFFF"/>
        </w:rPr>
      </w:pPr>
      <w:proofErr w:type="gramStart"/>
      <w:r w:rsidRPr="00F0365F">
        <w:rPr>
          <w:rFonts w:ascii="Times New Roman" w:hAnsi="Times New Roman" w:cs="Times New Roman"/>
          <w:sz w:val="24"/>
          <w:szCs w:val="24"/>
          <w:shd w:val="clear" w:color="auto" w:fill="FFFFFF"/>
        </w:rPr>
        <w:t>kellogg.northwestern.edu(</w:t>
      </w:r>
      <w:proofErr w:type="gramEnd"/>
      <w:r w:rsidRPr="00F0365F">
        <w:rPr>
          <w:rFonts w:ascii="Times New Roman" w:hAnsi="Times New Roman" w:cs="Times New Roman"/>
          <w:sz w:val="24"/>
          <w:szCs w:val="24"/>
          <w:shd w:val="clear" w:color="auto" w:fill="FFFFFF"/>
        </w:rPr>
        <w:t>2019)</w:t>
      </w:r>
      <w:r w:rsidRPr="00F0365F">
        <w:rPr>
          <w:rFonts w:ascii="Times New Roman" w:hAnsi="Times New Roman" w:cs="Times New Roman"/>
          <w:sz w:val="24"/>
          <w:szCs w:val="24"/>
        </w:rPr>
        <w:t xml:space="preserve"> </w:t>
      </w:r>
      <w:r w:rsidRPr="00F0365F">
        <w:rPr>
          <w:rFonts w:ascii="Times New Roman" w:hAnsi="Times New Roman" w:cs="Times New Roman"/>
          <w:i/>
          <w:sz w:val="24"/>
          <w:szCs w:val="24"/>
          <w:shd w:val="clear" w:color="auto" w:fill="FFFFFF"/>
        </w:rPr>
        <w:t>Kellogg Management &amp; Organizations Department</w:t>
      </w:r>
      <w:r w:rsidRPr="00F0365F">
        <w:rPr>
          <w:rFonts w:ascii="Times New Roman" w:hAnsi="Times New Roman" w:cs="Times New Roman"/>
          <w:sz w:val="24"/>
          <w:szCs w:val="24"/>
          <w:shd w:val="clear" w:color="auto" w:fill="FFFFFF"/>
        </w:rPr>
        <w:t xml:space="preserve">. Available at: </w:t>
      </w:r>
      <w:r w:rsidR="00B6499D" w:rsidRPr="00880E16">
        <w:rPr>
          <w:rFonts w:ascii="Times New Roman" w:hAnsi="Times New Roman" w:cs="Times New Roman"/>
          <w:sz w:val="24"/>
          <w:szCs w:val="24"/>
          <w:shd w:val="clear" w:color="auto" w:fill="FFFFFF"/>
        </w:rPr>
        <w:t>https://www.kellogg.northwestern.edu/faculty/academics/management-and-organizations.aspx</w:t>
      </w:r>
      <w:r w:rsidR="00B6499D">
        <w:rPr>
          <w:rFonts w:ascii="Times New Roman" w:hAnsi="Times New Roman" w:cs="Times New Roman"/>
          <w:sz w:val="24"/>
          <w:szCs w:val="24"/>
          <w:shd w:val="clear" w:color="auto" w:fill="FFFFFF"/>
        </w:rPr>
        <w:t xml:space="preserve"> [accessed on: 03/27/2019]</w:t>
      </w:r>
    </w:p>
    <w:p w:rsidR="00BE3F0A" w:rsidRPr="00F0365F" w:rsidRDefault="00BE3F0A" w:rsidP="000D5A45">
      <w:pPr>
        <w:spacing w:line="360" w:lineRule="auto"/>
        <w:jc w:val="both"/>
        <w:rPr>
          <w:rFonts w:ascii="Times New Roman" w:hAnsi="Times New Roman" w:cs="Times New Roman"/>
          <w:noProof/>
          <w:sz w:val="24"/>
          <w:szCs w:val="24"/>
          <w:shd w:val="clear" w:color="auto" w:fill="FFFFFF"/>
        </w:rPr>
      </w:pPr>
      <w:proofErr w:type="gramStart"/>
      <w:r w:rsidRPr="00F0365F">
        <w:rPr>
          <w:rFonts w:ascii="Times New Roman" w:hAnsi="Times New Roman" w:cs="Times New Roman"/>
          <w:sz w:val="24"/>
          <w:szCs w:val="24"/>
          <w:shd w:val="clear" w:color="auto" w:fill="FFFFFF"/>
        </w:rPr>
        <w:t>kelloggcompany.com(</w:t>
      </w:r>
      <w:proofErr w:type="gramEnd"/>
      <w:r w:rsidRPr="00F0365F">
        <w:rPr>
          <w:rFonts w:ascii="Times New Roman" w:hAnsi="Times New Roman" w:cs="Times New Roman"/>
          <w:sz w:val="24"/>
          <w:szCs w:val="24"/>
          <w:shd w:val="clear" w:color="auto" w:fill="FFFFFF"/>
        </w:rPr>
        <w:t xml:space="preserve">2019), </w:t>
      </w:r>
      <w:r w:rsidRPr="00F0365F">
        <w:rPr>
          <w:rFonts w:ascii="Times New Roman" w:hAnsi="Times New Roman" w:cs="Times New Roman"/>
          <w:i/>
          <w:sz w:val="24"/>
          <w:szCs w:val="24"/>
          <w:shd w:val="clear" w:color="auto" w:fill="FFFFFF"/>
        </w:rPr>
        <w:t xml:space="preserve">Kellogg’s. </w:t>
      </w:r>
      <w:r w:rsidRPr="00F0365F">
        <w:rPr>
          <w:rFonts w:ascii="Times New Roman" w:hAnsi="Times New Roman" w:cs="Times New Roman"/>
          <w:sz w:val="24"/>
          <w:szCs w:val="24"/>
          <w:shd w:val="clear" w:color="auto" w:fill="FFFFFF"/>
        </w:rPr>
        <w:t>Available at: https://www.kelloggcompany.com/en_US/our-values.html</w:t>
      </w:r>
      <w:r w:rsidRPr="00F0365F">
        <w:rPr>
          <w:rFonts w:ascii="Times New Roman" w:hAnsi="Times New Roman" w:cs="Times New Roman"/>
          <w:noProof/>
          <w:sz w:val="24"/>
          <w:szCs w:val="24"/>
          <w:shd w:val="clear" w:color="auto" w:fill="FFFFFF"/>
        </w:rPr>
        <w:t xml:space="preserve"> </w:t>
      </w:r>
    </w:p>
    <w:p w:rsidR="00BE3F0A" w:rsidRDefault="00BE3F0A" w:rsidP="000D5A45">
      <w:pPr>
        <w:spacing w:line="360" w:lineRule="auto"/>
        <w:jc w:val="both"/>
        <w:rPr>
          <w:rFonts w:ascii="Times New Roman" w:hAnsi="Times New Roman" w:cs="Times New Roman"/>
          <w:color w:val="000000" w:themeColor="text1"/>
          <w:sz w:val="24"/>
          <w:szCs w:val="24"/>
          <w:shd w:val="clear" w:color="auto" w:fill="FFFFFF"/>
        </w:rPr>
      </w:pPr>
      <w:r w:rsidRPr="00FE2C67">
        <w:rPr>
          <w:rFonts w:ascii="Times New Roman" w:hAnsi="Times New Roman" w:cs="Times New Roman"/>
          <w:color w:val="000000" w:themeColor="text1"/>
          <w:sz w:val="24"/>
          <w:szCs w:val="24"/>
          <w:shd w:val="clear" w:color="auto" w:fill="FFFFFF"/>
        </w:rPr>
        <w:t xml:space="preserve">Kim, A., Kim, Y., Han, K., Jackson, S.E. and </w:t>
      </w:r>
      <w:proofErr w:type="spellStart"/>
      <w:r w:rsidRPr="00FE2C67">
        <w:rPr>
          <w:rFonts w:ascii="Times New Roman" w:hAnsi="Times New Roman" w:cs="Times New Roman"/>
          <w:color w:val="000000" w:themeColor="text1"/>
          <w:sz w:val="24"/>
          <w:szCs w:val="24"/>
          <w:shd w:val="clear" w:color="auto" w:fill="FFFFFF"/>
        </w:rPr>
        <w:t>Ployhart</w:t>
      </w:r>
      <w:proofErr w:type="spellEnd"/>
      <w:r w:rsidRPr="00FE2C67">
        <w:rPr>
          <w:rFonts w:ascii="Times New Roman" w:hAnsi="Times New Roman" w:cs="Times New Roman"/>
          <w:color w:val="000000" w:themeColor="text1"/>
          <w:sz w:val="24"/>
          <w:szCs w:val="24"/>
          <w:shd w:val="clear" w:color="auto" w:fill="FFFFFF"/>
        </w:rPr>
        <w:t>, R.E. (2017). Multilevel influences on voluntary workplace green behavior: Individual differences, leader behavior, and coworker advocacy. </w:t>
      </w:r>
      <w:r w:rsidRPr="00FE2C67">
        <w:rPr>
          <w:rFonts w:ascii="Times New Roman" w:hAnsi="Times New Roman" w:cs="Times New Roman"/>
          <w:i/>
          <w:iCs/>
          <w:color w:val="000000" w:themeColor="text1"/>
          <w:sz w:val="24"/>
          <w:szCs w:val="24"/>
          <w:shd w:val="clear" w:color="auto" w:fill="FFFFFF"/>
        </w:rPr>
        <w:t>Journal of Management</w:t>
      </w:r>
      <w:r w:rsidRPr="00FE2C67">
        <w:rPr>
          <w:rFonts w:ascii="Times New Roman" w:hAnsi="Times New Roman" w:cs="Times New Roman"/>
          <w:color w:val="000000" w:themeColor="text1"/>
          <w:sz w:val="24"/>
          <w:szCs w:val="24"/>
          <w:shd w:val="clear" w:color="auto" w:fill="FFFFFF"/>
        </w:rPr>
        <w:t>, </w:t>
      </w:r>
      <w:r w:rsidRPr="00FE2C67">
        <w:rPr>
          <w:rFonts w:ascii="Times New Roman" w:hAnsi="Times New Roman" w:cs="Times New Roman"/>
          <w:i/>
          <w:iCs/>
          <w:color w:val="000000" w:themeColor="text1"/>
          <w:sz w:val="24"/>
          <w:szCs w:val="24"/>
          <w:shd w:val="clear" w:color="auto" w:fill="FFFFFF"/>
        </w:rPr>
        <w:t>43</w:t>
      </w:r>
      <w:r w:rsidRPr="00FE2C67">
        <w:rPr>
          <w:rFonts w:ascii="Times New Roman" w:hAnsi="Times New Roman" w:cs="Times New Roman"/>
          <w:color w:val="000000" w:themeColor="text1"/>
          <w:sz w:val="24"/>
          <w:szCs w:val="24"/>
          <w:shd w:val="clear" w:color="auto" w:fill="FFFFFF"/>
        </w:rPr>
        <w:t>(5), pp.1335-1358.</w:t>
      </w:r>
    </w:p>
    <w:p w:rsidR="00BE3F0A" w:rsidRPr="00F0365F" w:rsidRDefault="00BE3F0A" w:rsidP="000D5A45">
      <w:pPr>
        <w:spacing w:line="360" w:lineRule="auto"/>
        <w:jc w:val="both"/>
        <w:rPr>
          <w:rFonts w:ascii="Times New Roman" w:hAnsi="Times New Roman" w:cs="Times New Roman"/>
          <w:sz w:val="24"/>
          <w:szCs w:val="24"/>
          <w:shd w:val="clear" w:color="auto" w:fill="FFFFFF"/>
        </w:rPr>
      </w:pPr>
      <w:r w:rsidRPr="00F0365F">
        <w:rPr>
          <w:rFonts w:ascii="Times New Roman" w:hAnsi="Times New Roman" w:cs="Times New Roman"/>
          <w:sz w:val="24"/>
          <w:szCs w:val="24"/>
          <w:shd w:val="clear" w:color="auto" w:fill="FFFFFF"/>
        </w:rPr>
        <w:t xml:space="preserve">Knights, D. and Willmott, H. </w:t>
      </w:r>
      <w:r>
        <w:rPr>
          <w:rFonts w:ascii="Times New Roman" w:hAnsi="Times New Roman" w:cs="Times New Roman"/>
          <w:sz w:val="24"/>
          <w:szCs w:val="24"/>
          <w:shd w:val="clear" w:color="auto" w:fill="FFFFFF"/>
        </w:rPr>
        <w:t>(</w:t>
      </w:r>
      <w:r w:rsidRPr="00F0365F">
        <w:rPr>
          <w:rFonts w:ascii="Times New Roman" w:hAnsi="Times New Roman" w:cs="Times New Roman"/>
          <w:sz w:val="24"/>
          <w:szCs w:val="24"/>
          <w:shd w:val="clear" w:color="auto" w:fill="FFFFFF"/>
        </w:rPr>
        <w:t>2007</w:t>
      </w:r>
      <w:r>
        <w:rPr>
          <w:rFonts w:ascii="Times New Roman" w:hAnsi="Times New Roman" w:cs="Times New Roman"/>
          <w:sz w:val="24"/>
          <w:szCs w:val="24"/>
          <w:shd w:val="clear" w:color="auto" w:fill="FFFFFF"/>
        </w:rPr>
        <w:t>)</w:t>
      </w:r>
      <w:r w:rsidRPr="00F0365F">
        <w:rPr>
          <w:rFonts w:ascii="Times New Roman" w:hAnsi="Times New Roman" w:cs="Times New Roman"/>
          <w:sz w:val="24"/>
          <w:szCs w:val="24"/>
          <w:shd w:val="clear" w:color="auto" w:fill="FFFFFF"/>
        </w:rPr>
        <w:t>. </w:t>
      </w:r>
      <w:r w:rsidRPr="00F0365F">
        <w:rPr>
          <w:rFonts w:ascii="Times New Roman" w:hAnsi="Times New Roman" w:cs="Times New Roman"/>
          <w:i/>
          <w:iCs/>
          <w:sz w:val="24"/>
          <w:szCs w:val="24"/>
          <w:shd w:val="clear" w:color="auto" w:fill="FFFFFF"/>
        </w:rPr>
        <w:t xml:space="preserve">Introducing organizational </w:t>
      </w:r>
      <w:proofErr w:type="spellStart"/>
      <w:r w:rsidRPr="00F0365F">
        <w:rPr>
          <w:rFonts w:ascii="Times New Roman" w:hAnsi="Times New Roman" w:cs="Times New Roman"/>
          <w:i/>
          <w:iCs/>
          <w:sz w:val="24"/>
          <w:szCs w:val="24"/>
          <w:shd w:val="clear" w:color="auto" w:fill="FFFFFF"/>
        </w:rPr>
        <w:t>behaviour</w:t>
      </w:r>
      <w:proofErr w:type="spellEnd"/>
      <w:r w:rsidRPr="00F0365F">
        <w:rPr>
          <w:rFonts w:ascii="Times New Roman" w:hAnsi="Times New Roman" w:cs="Times New Roman"/>
          <w:i/>
          <w:iCs/>
          <w:sz w:val="24"/>
          <w:szCs w:val="24"/>
          <w:shd w:val="clear" w:color="auto" w:fill="FFFFFF"/>
        </w:rPr>
        <w:t xml:space="preserve"> and management</w:t>
      </w:r>
      <w:r w:rsidR="00955449">
        <w:rPr>
          <w:rFonts w:ascii="Times New Roman" w:hAnsi="Times New Roman" w:cs="Times New Roman"/>
          <w:sz w:val="24"/>
          <w:szCs w:val="24"/>
          <w:shd w:val="clear" w:color="auto" w:fill="FFFFFF"/>
        </w:rPr>
        <w:t xml:space="preserve">. Cengage Learning EMEA: London </w:t>
      </w:r>
    </w:p>
    <w:p w:rsidR="00BE3F0A" w:rsidRPr="00FE2C67" w:rsidRDefault="00BE3F0A" w:rsidP="000D5A45">
      <w:pPr>
        <w:spacing w:line="360" w:lineRule="auto"/>
        <w:jc w:val="both"/>
        <w:rPr>
          <w:rFonts w:ascii="Times New Roman" w:hAnsi="Times New Roman" w:cs="Times New Roman"/>
          <w:color w:val="000000" w:themeColor="text1"/>
          <w:sz w:val="24"/>
          <w:szCs w:val="24"/>
        </w:rPr>
      </w:pPr>
      <w:proofErr w:type="spellStart"/>
      <w:r w:rsidRPr="00C1639F">
        <w:rPr>
          <w:rFonts w:ascii="Times New Roman" w:eastAsia="Times New Roman" w:hAnsi="Times New Roman" w:cs="Times New Roman"/>
          <w:color w:val="000000" w:themeColor="text1"/>
          <w:sz w:val="24"/>
          <w:szCs w:val="24"/>
        </w:rPr>
        <w:t>Kurtessis</w:t>
      </w:r>
      <w:proofErr w:type="spellEnd"/>
      <w:r w:rsidRPr="00C1639F">
        <w:rPr>
          <w:rFonts w:ascii="Times New Roman" w:eastAsia="Times New Roman" w:hAnsi="Times New Roman" w:cs="Times New Roman"/>
          <w:color w:val="000000" w:themeColor="text1"/>
          <w:sz w:val="24"/>
          <w:szCs w:val="24"/>
        </w:rPr>
        <w:t xml:space="preserve">, J.N., Eisenberger, R., Ford, M.T., </w:t>
      </w:r>
      <w:proofErr w:type="spellStart"/>
      <w:r w:rsidRPr="00C1639F">
        <w:rPr>
          <w:rFonts w:ascii="Times New Roman" w:eastAsia="Times New Roman" w:hAnsi="Times New Roman" w:cs="Times New Roman"/>
          <w:color w:val="000000" w:themeColor="text1"/>
          <w:sz w:val="24"/>
          <w:szCs w:val="24"/>
        </w:rPr>
        <w:t>Buffardi</w:t>
      </w:r>
      <w:proofErr w:type="spellEnd"/>
      <w:r w:rsidRPr="00C1639F">
        <w:rPr>
          <w:rFonts w:ascii="Times New Roman" w:eastAsia="Times New Roman" w:hAnsi="Times New Roman" w:cs="Times New Roman"/>
          <w:color w:val="000000" w:themeColor="text1"/>
          <w:sz w:val="24"/>
          <w:szCs w:val="24"/>
        </w:rPr>
        <w:t xml:space="preserve">, L.C., Stewart, K.A. and </w:t>
      </w:r>
      <w:proofErr w:type="spellStart"/>
      <w:r w:rsidRPr="00C1639F">
        <w:rPr>
          <w:rFonts w:ascii="Times New Roman" w:eastAsia="Times New Roman" w:hAnsi="Times New Roman" w:cs="Times New Roman"/>
          <w:color w:val="000000" w:themeColor="text1"/>
          <w:sz w:val="24"/>
          <w:szCs w:val="24"/>
        </w:rPr>
        <w:t>Adis</w:t>
      </w:r>
      <w:proofErr w:type="spellEnd"/>
      <w:r w:rsidRPr="00C1639F">
        <w:rPr>
          <w:rFonts w:ascii="Times New Roman" w:eastAsia="Times New Roman" w:hAnsi="Times New Roman" w:cs="Times New Roman"/>
          <w:color w:val="000000" w:themeColor="text1"/>
          <w:sz w:val="24"/>
          <w:szCs w:val="24"/>
        </w:rPr>
        <w:t xml:space="preserve">, C.S. </w:t>
      </w:r>
      <w:r w:rsidRPr="00FE2C67">
        <w:rPr>
          <w:rFonts w:ascii="Times New Roman" w:eastAsia="Times New Roman" w:hAnsi="Times New Roman" w:cs="Times New Roman"/>
          <w:color w:val="000000" w:themeColor="text1"/>
          <w:sz w:val="24"/>
          <w:szCs w:val="24"/>
        </w:rPr>
        <w:t>(</w:t>
      </w:r>
      <w:r w:rsidRPr="00C1639F">
        <w:rPr>
          <w:rFonts w:ascii="Times New Roman" w:eastAsia="Times New Roman" w:hAnsi="Times New Roman" w:cs="Times New Roman"/>
          <w:color w:val="000000" w:themeColor="text1"/>
          <w:sz w:val="24"/>
          <w:szCs w:val="24"/>
        </w:rPr>
        <w:t>2017</w:t>
      </w:r>
      <w:r w:rsidRPr="00FE2C67">
        <w:rPr>
          <w:rFonts w:ascii="Times New Roman" w:eastAsia="Times New Roman" w:hAnsi="Times New Roman" w:cs="Times New Roman"/>
          <w:color w:val="000000" w:themeColor="text1"/>
          <w:sz w:val="24"/>
          <w:szCs w:val="24"/>
        </w:rPr>
        <w:t>)</w:t>
      </w:r>
      <w:r w:rsidRPr="00C1639F">
        <w:rPr>
          <w:rFonts w:ascii="Times New Roman" w:eastAsia="Times New Roman" w:hAnsi="Times New Roman" w:cs="Times New Roman"/>
          <w:color w:val="000000" w:themeColor="text1"/>
          <w:sz w:val="24"/>
          <w:szCs w:val="24"/>
        </w:rPr>
        <w:t>. Perceived organizational support: A meta-analytic evaluation of organizational support theory. </w:t>
      </w:r>
      <w:r w:rsidRPr="00C1639F">
        <w:rPr>
          <w:rFonts w:ascii="Times New Roman" w:eastAsia="Times New Roman" w:hAnsi="Times New Roman" w:cs="Times New Roman"/>
          <w:i/>
          <w:iCs/>
          <w:color w:val="000000" w:themeColor="text1"/>
          <w:sz w:val="24"/>
          <w:szCs w:val="24"/>
        </w:rPr>
        <w:t>Journal of management</w:t>
      </w:r>
      <w:r w:rsidRPr="00C1639F">
        <w:rPr>
          <w:rFonts w:ascii="Times New Roman" w:eastAsia="Times New Roman" w:hAnsi="Times New Roman" w:cs="Times New Roman"/>
          <w:color w:val="000000" w:themeColor="text1"/>
          <w:sz w:val="24"/>
          <w:szCs w:val="24"/>
        </w:rPr>
        <w:t>, </w:t>
      </w:r>
      <w:r w:rsidRPr="00C1639F">
        <w:rPr>
          <w:rFonts w:ascii="Times New Roman" w:eastAsia="Times New Roman" w:hAnsi="Times New Roman" w:cs="Times New Roman"/>
          <w:i/>
          <w:iCs/>
          <w:color w:val="000000" w:themeColor="text1"/>
          <w:sz w:val="24"/>
          <w:szCs w:val="24"/>
        </w:rPr>
        <w:t>43</w:t>
      </w:r>
      <w:r w:rsidRPr="00C1639F">
        <w:rPr>
          <w:rFonts w:ascii="Times New Roman" w:eastAsia="Times New Roman" w:hAnsi="Times New Roman" w:cs="Times New Roman"/>
          <w:color w:val="000000" w:themeColor="text1"/>
          <w:sz w:val="24"/>
          <w:szCs w:val="24"/>
        </w:rPr>
        <w:t>(6), pp.1854-1884.</w:t>
      </w:r>
    </w:p>
    <w:p w:rsidR="00BE3F0A" w:rsidRPr="00F0365F" w:rsidRDefault="00BE3F0A" w:rsidP="000D5A45">
      <w:pPr>
        <w:spacing w:line="360" w:lineRule="auto"/>
        <w:jc w:val="both"/>
        <w:rPr>
          <w:rFonts w:ascii="Times New Roman" w:hAnsi="Times New Roman" w:cs="Times New Roman"/>
          <w:sz w:val="24"/>
          <w:szCs w:val="24"/>
          <w:shd w:val="clear" w:color="auto" w:fill="FFFFFF"/>
        </w:rPr>
      </w:pPr>
      <w:r w:rsidRPr="00F0365F">
        <w:rPr>
          <w:rFonts w:ascii="Times New Roman" w:hAnsi="Times New Roman" w:cs="Times New Roman"/>
          <w:sz w:val="24"/>
          <w:szCs w:val="24"/>
          <w:shd w:val="clear" w:color="auto" w:fill="FFFFFF"/>
        </w:rPr>
        <w:t xml:space="preserve">Mullins, L.J. </w:t>
      </w:r>
      <w:r>
        <w:rPr>
          <w:rFonts w:ascii="Times New Roman" w:hAnsi="Times New Roman" w:cs="Times New Roman"/>
          <w:sz w:val="24"/>
          <w:szCs w:val="24"/>
          <w:shd w:val="clear" w:color="auto" w:fill="FFFFFF"/>
        </w:rPr>
        <w:t>(</w:t>
      </w:r>
      <w:r w:rsidRPr="00F0365F">
        <w:rPr>
          <w:rFonts w:ascii="Times New Roman" w:hAnsi="Times New Roman" w:cs="Times New Roman"/>
          <w:sz w:val="24"/>
          <w:szCs w:val="24"/>
          <w:shd w:val="clear" w:color="auto" w:fill="FFFFFF"/>
        </w:rPr>
        <w:t>2016</w:t>
      </w:r>
      <w:r>
        <w:rPr>
          <w:rFonts w:ascii="Times New Roman" w:hAnsi="Times New Roman" w:cs="Times New Roman"/>
          <w:sz w:val="24"/>
          <w:szCs w:val="24"/>
          <w:shd w:val="clear" w:color="auto" w:fill="FFFFFF"/>
        </w:rPr>
        <w:t>)</w:t>
      </w:r>
      <w:r w:rsidRPr="00F0365F">
        <w:rPr>
          <w:rFonts w:ascii="Times New Roman" w:hAnsi="Times New Roman" w:cs="Times New Roman"/>
          <w:sz w:val="24"/>
          <w:szCs w:val="24"/>
          <w:shd w:val="clear" w:color="auto" w:fill="FFFFFF"/>
        </w:rPr>
        <w:t>. </w:t>
      </w:r>
      <w:r w:rsidRPr="00F0365F">
        <w:rPr>
          <w:rFonts w:ascii="Times New Roman" w:hAnsi="Times New Roman" w:cs="Times New Roman"/>
          <w:i/>
          <w:iCs/>
          <w:sz w:val="24"/>
          <w:szCs w:val="24"/>
          <w:shd w:val="clear" w:color="auto" w:fill="FFFFFF"/>
        </w:rPr>
        <w:t xml:space="preserve">Management and </w:t>
      </w:r>
      <w:proofErr w:type="spellStart"/>
      <w:r w:rsidRPr="00F0365F">
        <w:rPr>
          <w:rFonts w:ascii="Times New Roman" w:hAnsi="Times New Roman" w:cs="Times New Roman"/>
          <w:i/>
          <w:iCs/>
          <w:sz w:val="24"/>
          <w:szCs w:val="24"/>
          <w:shd w:val="clear" w:color="auto" w:fill="FFFFFF"/>
        </w:rPr>
        <w:t>Organisational</w:t>
      </w:r>
      <w:proofErr w:type="spellEnd"/>
      <w:r w:rsidRPr="00F0365F">
        <w:rPr>
          <w:rFonts w:ascii="Times New Roman" w:hAnsi="Times New Roman" w:cs="Times New Roman"/>
          <w:i/>
          <w:iCs/>
          <w:sz w:val="24"/>
          <w:szCs w:val="24"/>
          <w:shd w:val="clear" w:color="auto" w:fill="FFFFFF"/>
        </w:rPr>
        <w:t xml:space="preserve"> </w:t>
      </w:r>
      <w:proofErr w:type="spellStart"/>
      <w:r w:rsidRPr="00F0365F">
        <w:rPr>
          <w:rFonts w:ascii="Times New Roman" w:hAnsi="Times New Roman" w:cs="Times New Roman"/>
          <w:i/>
          <w:iCs/>
          <w:sz w:val="24"/>
          <w:szCs w:val="24"/>
          <w:shd w:val="clear" w:color="auto" w:fill="FFFFFF"/>
        </w:rPr>
        <w:t>Behaviour</w:t>
      </w:r>
      <w:proofErr w:type="spellEnd"/>
      <w:r w:rsidRPr="00F0365F">
        <w:rPr>
          <w:rFonts w:ascii="Times New Roman" w:hAnsi="Times New Roman" w:cs="Times New Roman"/>
          <w:i/>
          <w:iCs/>
          <w:sz w:val="24"/>
          <w:szCs w:val="24"/>
          <w:shd w:val="clear" w:color="auto" w:fill="FFFFFF"/>
        </w:rPr>
        <w:t xml:space="preserve"> 11th </w:t>
      </w:r>
      <w:proofErr w:type="spellStart"/>
      <w:r w:rsidRPr="00F0365F">
        <w:rPr>
          <w:rFonts w:ascii="Times New Roman" w:hAnsi="Times New Roman" w:cs="Times New Roman"/>
          <w:i/>
          <w:iCs/>
          <w:sz w:val="24"/>
          <w:szCs w:val="24"/>
          <w:shd w:val="clear" w:color="auto" w:fill="FFFFFF"/>
        </w:rPr>
        <w:t>edn</w:t>
      </w:r>
      <w:proofErr w:type="spellEnd"/>
      <w:r w:rsidR="00955449">
        <w:rPr>
          <w:rFonts w:ascii="Times New Roman" w:hAnsi="Times New Roman" w:cs="Times New Roman"/>
          <w:sz w:val="24"/>
          <w:szCs w:val="24"/>
          <w:shd w:val="clear" w:color="auto" w:fill="FFFFFF"/>
        </w:rPr>
        <w:t xml:space="preserve">. Pearson Higher Ed: London </w:t>
      </w:r>
    </w:p>
    <w:p w:rsidR="00BE3F0A" w:rsidRDefault="00BE3F0A" w:rsidP="000D5A45">
      <w:pPr>
        <w:spacing w:line="360" w:lineRule="auto"/>
        <w:jc w:val="both"/>
        <w:rPr>
          <w:rFonts w:ascii="Times New Roman" w:hAnsi="Times New Roman" w:cs="Times New Roman"/>
          <w:sz w:val="24"/>
          <w:szCs w:val="24"/>
          <w:shd w:val="clear" w:color="auto" w:fill="FFFFFF"/>
        </w:rPr>
      </w:pPr>
      <w:proofErr w:type="spellStart"/>
      <w:r w:rsidRPr="00F0365F">
        <w:rPr>
          <w:rFonts w:ascii="Times New Roman" w:hAnsi="Times New Roman" w:cs="Times New Roman"/>
          <w:sz w:val="24"/>
          <w:szCs w:val="24"/>
          <w:shd w:val="clear" w:color="auto" w:fill="FFFFFF"/>
        </w:rPr>
        <w:t>Podmolodina</w:t>
      </w:r>
      <w:proofErr w:type="spellEnd"/>
      <w:r w:rsidRPr="00F0365F">
        <w:rPr>
          <w:rFonts w:ascii="Times New Roman" w:hAnsi="Times New Roman" w:cs="Times New Roman"/>
          <w:sz w:val="24"/>
          <w:szCs w:val="24"/>
          <w:shd w:val="clear" w:color="auto" w:fill="FFFFFF"/>
        </w:rPr>
        <w:t xml:space="preserve">, I.M. and Voronin, V.P. </w:t>
      </w:r>
      <w:r>
        <w:rPr>
          <w:rFonts w:ascii="Times New Roman" w:hAnsi="Times New Roman" w:cs="Times New Roman"/>
          <w:sz w:val="24"/>
          <w:szCs w:val="24"/>
          <w:shd w:val="clear" w:color="auto" w:fill="FFFFFF"/>
        </w:rPr>
        <w:t>(</w:t>
      </w:r>
      <w:r w:rsidRPr="00F0365F">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w:t>
      </w:r>
      <w:r w:rsidRPr="00F0365F">
        <w:rPr>
          <w:rFonts w:ascii="Times New Roman" w:hAnsi="Times New Roman" w:cs="Times New Roman"/>
          <w:sz w:val="24"/>
          <w:szCs w:val="24"/>
          <w:shd w:val="clear" w:color="auto" w:fill="FFFFFF"/>
        </w:rPr>
        <w:t>. Corporate Culture as a Tool of Adaptation of TNC to the Russian Economic Conditions. </w:t>
      </w:r>
      <w:r w:rsidRPr="00F0365F">
        <w:rPr>
          <w:rFonts w:ascii="Times New Roman" w:hAnsi="Times New Roman" w:cs="Times New Roman"/>
          <w:i/>
          <w:iCs/>
          <w:sz w:val="24"/>
          <w:szCs w:val="24"/>
          <w:shd w:val="clear" w:color="auto" w:fill="FFFFFF"/>
        </w:rPr>
        <w:t>European Research Studies</w:t>
      </w:r>
      <w:r w:rsidRPr="00F0365F">
        <w:rPr>
          <w:rFonts w:ascii="Times New Roman" w:hAnsi="Times New Roman" w:cs="Times New Roman"/>
          <w:sz w:val="24"/>
          <w:szCs w:val="24"/>
          <w:shd w:val="clear" w:color="auto" w:fill="FFFFFF"/>
        </w:rPr>
        <w:t>, </w:t>
      </w:r>
      <w:r w:rsidRPr="00F0365F">
        <w:rPr>
          <w:rFonts w:ascii="Times New Roman" w:hAnsi="Times New Roman" w:cs="Times New Roman"/>
          <w:i/>
          <w:iCs/>
          <w:sz w:val="24"/>
          <w:szCs w:val="24"/>
          <w:shd w:val="clear" w:color="auto" w:fill="FFFFFF"/>
        </w:rPr>
        <w:t>20</w:t>
      </w:r>
      <w:r w:rsidRPr="00F0365F">
        <w:rPr>
          <w:rFonts w:ascii="Times New Roman" w:hAnsi="Times New Roman" w:cs="Times New Roman"/>
          <w:sz w:val="24"/>
          <w:szCs w:val="24"/>
          <w:shd w:val="clear" w:color="auto" w:fill="FFFFFF"/>
        </w:rPr>
        <w:t xml:space="preserve">(3B), </w:t>
      </w:r>
      <w:r w:rsidR="00955449">
        <w:rPr>
          <w:rFonts w:ascii="Times New Roman" w:hAnsi="Times New Roman" w:cs="Times New Roman"/>
          <w:sz w:val="24"/>
          <w:szCs w:val="24"/>
          <w:shd w:val="clear" w:color="auto" w:fill="FFFFFF"/>
        </w:rPr>
        <w:t>p</w:t>
      </w:r>
      <w:r w:rsidRPr="00F0365F">
        <w:rPr>
          <w:rFonts w:ascii="Times New Roman" w:hAnsi="Times New Roman" w:cs="Times New Roman"/>
          <w:sz w:val="24"/>
          <w:szCs w:val="24"/>
          <w:shd w:val="clear" w:color="auto" w:fill="FFFFFF"/>
        </w:rPr>
        <w:t>p.239.</w:t>
      </w:r>
    </w:p>
    <w:p w:rsidR="00BE3F0A" w:rsidRPr="00F0365F" w:rsidRDefault="00BE3F0A" w:rsidP="000D5A45">
      <w:pPr>
        <w:spacing w:line="360" w:lineRule="auto"/>
        <w:jc w:val="both"/>
        <w:rPr>
          <w:rFonts w:ascii="Times New Roman" w:hAnsi="Times New Roman" w:cs="Times New Roman"/>
          <w:sz w:val="24"/>
          <w:szCs w:val="24"/>
          <w:shd w:val="clear" w:color="auto" w:fill="FFFFFF"/>
        </w:rPr>
      </w:pPr>
      <w:r w:rsidRPr="00F0365F">
        <w:rPr>
          <w:rFonts w:ascii="Times New Roman" w:hAnsi="Times New Roman" w:cs="Times New Roman"/>
          <w:sz w:val="24"/>
          <w:szCs w:val="24"/>
          <w:shd w:val="clear" w:color="auto" w:fill="FFFFFF"/>
        </w:rPr>
        <w:t xml:space="preserve">Smith, P., Farmer, M. and </w:t>
      </w:r>
      <w:proofErr w:type="spellStart"/>
      <w:r w:rsidRPr="00F0365F">
        <w:rPr>
          <w:rFonts w:ascii="Times New Roman" w:hAnsi="Times New Roman" w:cs="Times New Roman"/>
          <w:sz w:val="24"/>
          <w:szCs w:val="24"/>
          <w:shd w:val="clear" w:color="auto" w:fill="FFFFFF"/>
        </w:rPr>
        <w:t>Yellowley</w:t>
      </w:r>
      <w:proofErr w:type="spellEnd"/>
      <w:r w:rsidRPr="00F0365F">
        <w:rPr>
          <w:rFonts w:ascii="Times New Roman" w:hAnsi="Times New Roman" w:cs="Times New Roman"/>
          <w:sz w:val="24"/>
          <w:szCs w:val="24"/>
          <w:shd w:val="clear" w:color="auto" w:fill="FFFFFF"/>
        </w:rPr>
        <w:t xml:space="preserve">, </w:t>
      </w:r>
      <w:proofErr w:type="gramStart"/>
      <w:r w:rsidRPr="00F0365F">
        <w:rPr>
          <w:rFonts w:ascii="Times New Roman" w:hAnsi="Times New Roman" w:cs="Times New Roman"/>
          <w:sz w:val="24"/>
          <w:szCs w:val="24"/>
          <w:shd w:val="clear" w:color="auto" w:fill="FFFFFF"/>
        </w:rPr>
        <w:t>W.</w:t>
      </w:r>
      <w:r>
        <w:rPr>
          <w:rFonts w:ascii="Times New Roman" w:hAnsi="Times New Roman" w:cs="Times New Roman"/>
          <w:sz w:val="24"/>
          <w:szCs w:val="24"/>
          <w:shd w:val="clear" w:color="auto" w:fill="FFFFFF"/>
        </w:rPr>
        <w:t>(</w:t>
      </w:r>
      <w:r w:rsidRPr="00F0365F">
        <w:rPr>
          <w:rFonts w:ascii="Times New Roman" w:hAnsi="Times New Roman" w:cs="Times New Roman"/>
          <w:sz w:val="24"/>
          <w:szCs w:val="24"/>
          <w:shd w:val="clear" w:color="auto" w:fill="FFFFFF"/>
        </w:rPr>
        <w:t xml:space="preserve"> 2013</w:t>
      </w:r>
      <w:proofErr w:type="gramEnd"/>
      <w:r>
        <w:rPr>
          <w:rFonts w:ascii="Times New Roman" w:hAnsi="Times New Roman" w:cs="Times New Roman"/>
          <w:sz w:val="24"/>
          <w:szCs w:val="24"/>
          <w:shd w:val="clear" w:color="auto" w:fill="FFFFFF"/>
        </w:rPr>
        <w:t>)</w:t>
      </w:r>
      <w:r w:rsidRPr="00F0365F">
        <w:rPr>
          <w:rFonts w:ascii="Times New Roman" w:hAnsi="Times New Roman" w:cs="Times New Roman"/>
          <w:sz w:val="24"/>
          <w:szCs w:val="24"/>
          <w:shd w:val="clear" w:color="auto" w:fill="FFFFFF"/>
        </w:rPr>
        <w:t>. </w:t>
      </w:r>
      <w:r w:rsidRPr="00F0365F">
        <w:rPr>
          <w:rFonts w:ascii="Times New Roman" w:hAnsi="Times New Roman" w:cs="Times New Roman"/>
          <w:i/>
          <w:iCs/>
          <w:sz w:val="24"/>
          <w:szCs w:val="24"/>
          <w:shd w:val="clear" w:color="auto" w:fill="FFFFFF"/>
        </w:rPr>
        <w:t xml:space="preserve">Organizational </w:t>
      </w:r>
      <w:proofErr w:type="spellStart"/>
      <w:r w:rsidRPr="00F0365F">
        <w:rPr>
          <w:rFonts w:ascii="Times New Roman" w:hAnsi="Times New Roman" w:cs="Times New Roman"/>
          <w:i/>
          <w:iCs/>
          <w:sz w:val="24"/>
          <w:szCs w:val="24"/>
          <w:shd w:val="clear" w:color="auto" w:fill="FFFFFF"/>
        </w:rPr>
        <w:t>behaviour</w:t>
      </w:r>
      <w:proofErr w:type="spellEnd"/>
      <w:r w:rsidR="00955449">
        <w:rPr>
          <w:rFonts w:ascii="Times New Roman" w:hAnsi="Times New Roman" w:cs="Times New Roman"/>
          <w:sz w:val="24"/>
          <w:szCs w:val="24"/>
          <w:shd w:val="clear" w:color="auto" w:fill="FFFFFF"/>
        </w:rPr>
        <w:t xml:space="preserve">. Routledge: Abingdon </w:t>
      </w:r>
    </w:p>
    <w:p w:rsidR="00BE3F0A" w:rsidRPr="00F0365F" w:rsidRDefault="00BE3F0A" w:rsidP="000D5A45">
      <w:pPr>
        <w:spacing w:line="360" w:lineRule="auto"/>
        <w:jc w:val="both"/>
        <w:rPr>
          <w:rFonts w:ascii="Times New Roman" w:hAnsi="Times New Roman" w:cs="Times New Roman"/>
          <w:sz w:val="24"/>
          <w:szCs w:val="24"/>
          <w:shd w:val="clear" w:color="auto" w:fill="FFFFFF"/>
        </w:rPr>
      </w:pPr>
      <w:r w:rsidRPr="00F0365F">
        <w:rPr>
          <w:rFonts w:ascii="Times New Roman" w:hAnsi="Times New Roman" w:cs="Times New Roman"/>
          <w:sz w:val="24"/>
          <w:szCs w:val="24"/>
          <w:shd w:val="clear" w:color="auto" w:fill="FFFFFF"/>
        </w:rPr>
        <w:t xml:space="preserve">Wright, </w:t>
      </w:r>
      <w:proofErr w:type="gramStart"/>
      <w:r w:rsidRPr="00F0365F">
        <w:rPr>
          <w:rFonts w:ascii="Times New Roman" w:hAnsi="Times New Roman" w:cs="Times New Roman"/>
          <w:sz w:val="24"/>
          <w:szCs w:val="24"/>
          <w:shd w:val="clear" w:color="auto" w:fill="FFFFFF"/>
        </w:rPr>
        <w:t>P.</w:t>
      </w:r>
      <w:r>
        <w:rPr>
          <w:rFonts w:ascii="Times New Roman" w:hAnsi="Times New Roman" w:cs="Times New Roman"/>
          <w:sz w:val="24"/>
          <w:szCs w:val="24"/>
          <w:shd w:val="clear" w:color="auto" w:fill="FFFFFF"/>
        </w:rPr>
        <w:t>(</w:t>
      </w:r>
      <w:r w:rsidRPr="00F0365F">
        <w:rPr>
          <w:rFonts w:ascii="Times New Roman" w:hAnsi="Times New Roman" w:cs="Times New Roman"/>
          <w:sz w:val="24"/>
          <w:szCs w:val="24"/>
          <w:shd w:val="clear" w:color="auto" w:fill="FFFFFF"/>
        </w:rPr>
        <w:t xml:space="preserve"> 2018</w:t>
      </w:r>
      <w:proofErr w:type="gramEnd"/>
      <w:r>
        <w:rPr>
          <w:rFonts w:ascii="Times New Roman" w:hAnsi="Times New Roman" w:cs="Times New Roman"/>
          <w:sz w:val="24"/>
          <w:szCs w:val="24"/>
          <w:shd w:val="clear" w:color="auto" w:fill="FFFFFF"/>
        </w:rPr>
        <w:t>)</w:t>
      </w:r>
      <w:r w:rsidRPr="00F0365F">
        <w:rPr>
          <w:rFonts w:ascii="Times New Roman" w:hAnsi="Times New Roman" w:cs="Times New Roman"/>
          <w:sz w:val="24"/>
          <w:szCs w:val="24"/>
          <w:shd w:val="clear" w:color="auto" w:fill="FFFFFF"/>
        </w:rPr>
        <w:t>. Fundamentals of human resource management. </w:t>
      </w:r>
      <w:r w:rsidRPr="00F0365F">
        <w:rPr>
          <w:rFonts w:ascii="Times New Roman" w:hAnsi="Times New Roman" w:cs="Times New Roman"/>
          <w:i/>
          <w:iCs/>
          <w:sz w:val="24"/>
          <w:szCs w:val="24"/>
          <w:shd w:val="clear" w:color="auto" w:fill="FFFFFF"/>
        </w:rPr>
        <w:t>Management</w:t>
      </w:r>
      <w:r w:rsidRPr="00F0365F">
        <w:rPr>
          <w:rFonts w:ascii="Times New Roman" w:hAnsi="Times New Roman" w:cs="Times New Roman"/>
          <w:sz w:val="24"/>
          <w:szCs w:val="24"/>
          <w:shd w:val="clear" w:color="auto" w:fill="FFFFFF"/>
        </w:rPr>
        <w:t>, </w:t>
      </w:r>
      <w:r w:rsidRPr="00F0365F">
        <w:rPr>
          <w:rFonts w:ascii="Times New Roman" w:hAnsi="Times New Roman" w:cs="Times New Roman"/>
          <w:i/>
          <w:iCs/>
          <w:sz w:val="24"/>
          <w:szCs w:val="24"/>
          <w:shd w:val="clear" w:color="auto" w:fill="FFFFFF"/>
        </w:rPr>
        <w:t>5</w:t>
      </w:r>
      <w:r w:rsidRPr="00F0365F">
        <w:rPr>
          <w:rFonts w:ascii="Times New Roman" w:hAnsi="Times New Roman" w:cs="Times New Roman"/>
          <w:sz w:val="24"/>
          <w:szCs w:val="24"/>
          <w:shd w:val="clear" w:color="auto" w:fill="FFFFFF"/>
        </w:rPr>
        <w:t xml:space="preserve">, </w:t>
      </w:r>
      <w:r w:rsidR="00955449">
        <w:rPr>
          <w:rFonts w:ascii="Times New Roman" w:hAnsi="Times New Roman" w:cs="Times New Roman"/>
          <w:sz w:val="24"/>
          <w:szCs w:val="24"/>
          <w:shd w:val="clear" w:color="auto" w:fill="FFFFFF"/>
        </w:rPr>
        <w:t>p</w:t>
      </w:r>
      <w:r w:rsidRPr="00F0365F">
        <w:rPr>
          <w:rFonts w:ascii="Times New Roman" w:hAnsi="Times New Roman" w:cs="Times New Roman"/>
          <w:sz w:val="24"/>
          <w:szCs w:val="24"/>
          <w:shd w:val="clear" w:color="auto" w:fill="FFFFFF"/>
        </w:rPr>
        <w:t>p.27.</w:t>
      </w:r>
    </w:p>
    <w:p w:rsidR="00B56E4C" w:rsidRPr="00FE2C67" w:rsidRDefault="00B56E4C" w:rsidP="000D5A45">
      <w:pPr>
        <w:spacing w:line="360" w:lineRule="auto"/>
        <w:jc w:val="both"/>
        <w:rPr>
          <w:rFonts w:ascii="Times New Roman" w:hAnsi="Times New Roman" w:cs="Times New Roman"/>
          <w:color w:val="000000" w:themeColor="text1"/>
          <w:sz w:val="24"/>
          <w:szCs w:val="24"/>
          <w:shd w:val="clear" w:color="auto" w:fill="FFFFFF"/>
        </w:rPr>
      </w:pPr>
    </w:p>
    <w:p w:rsidR="001729D7" w:rsidRPr="00F0365F" w:rsidRDefault="001729D7" w:rsidP="000D5A45">
      <w:pPr>
        <w:spacing w:line="360" w:lineRule="auto"/>
        <w:jc w:val="both"/>
        <w:rPr>
          <w:rFonts w:ascii="Times New Roman" w:hAnsi="Times New Roman" w:cs="Times New Roman"/>
          <w:sz w:val="24"/>
          <w:szCs w:val="24"/>
          <w:shd w:val="clear" w:color="auto" w:fill="FFFFFF"/>
        </w:rPr>
      </w:pPr>
    </w:p>
    <w:p w:rsidR="00441745" w:rsidRDefault="00441745" w:rsidP="000D5A45">
      <w:pPr>
        <w:pStyle w:val="NormalWeb"/>
        <w:spacing w:before="0" w:beforeAutospacing="0" w:after="0" w:afterAutospacing="0" w:line="360" w:lineRule="auto"/>
        <w:jc w:val="both"/>
        <w:rPr>
          <w:color w:val="000000"/>
          <w:shd w:val="clear" w:color="auto" w:fill="FFFFFF"/>
        </w:rPr>
      </w:pPr>
    </w:p>
    <w:p w:rsidR="0001681C" w:rsidRDefault="0001681C" w:rsidP="000D5A45">
      <w:pPr>
        <w:pStyle w:val="NormalWeb"/>
        <w:spacing w:before="0" w:beforeAutospacing="0" w:after="0" w:afterAutospacing="0" w:line="360" w:lineRule="auto"/>
        <w:jc w:val="both"/>
      </w:pPr>
    </w:p>
    <w:p w:rsidR="00434A74" w:rsidRDefault="00434A74" w:rsidP="000D5A45">
      <w:pPr>
        <w:spacing w:line="360" w:lineRule="auto"/>
        <w:jc w:val="both"/>
      </w:pPr>
    </w:p>
    <w:sectPr w:rsidR="00434A74" w:rsidSect="00F9766C">
      <w:footerReference w:type="default" r:id="rId7"/>
      <w:pgSz w:w="12240" w:h="15840"/>
      <w:pgMar w:top="720" w:right="720" w:bottom="720" w:left="720" w:header="0" w:footer="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0723" w:rsidRDefault="00160723" w:rsidP="00F05769">
      <w:pPr>
        <w:spacing w:after="0" w:line="240" w:lineRule="auto"/>
      </w:pPr>
      <w:r>
        <w:separator/>
      </w:r>
    </w:p>
  </w:endnote>
  <w:endnote w:type="continuationSeparator" w:id="0">
    <w:p w:rsidR="00160723" w:rsidRDefault="00160723" w:rsidP="00F057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350678"/>
      <w:docPartObj>
        <w:docPartGallery w:val="Page Numbers (Bottom of Page)"/>
        <w:docPartUnique/>
      </w:docPartObj>
    </w:sdtPr>
    <w:sdtEndPr/>
    <w:sdtContent>
      <w:p w:rsidR="00EF4631" w:rsidRDefault="00691F15">
        <w:pPr>
          <w:pStyle w:val="Footer"/>
          <w:jc w:val="right"/>
        </w:pPr>
        <w:r>
          <w:fldChar w:fldCharType="begin"/>
        </w:r>
        <w:r>
          <w:instrText xml:space="preserve"> PAGE   \* MERGEFORMAT </w:instrText>
        </w:r>
        <w:r>
          <w:fldChar w:fldCharType="separate"/>
        </w:r>
        <w:r w:rsidR="00465BB5">
          <w:rPr>
            <w:noProof/>
          </w:rPr>
          <w:t>1</w:t>
        </w:r>
        <w:r>
          <w:rPr>
            <w:noProof/>
          </w:rPr>
          <w:fldChar w:fldCharType="end"/>
        </w:r>
      </w:p>
    </w:sdtContent>
  </w:sdt>
  <w:p w:rsidR="00F05769" w:rsidRDefault="00F057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0723" w:rsidRDefault="00160723" w:rsidP="00F05769">
      <w:pPr>
        <w:spacing w:after="0" w:line="240" w:lineRule="auto"/>
      </w:pPr>
      <w:r>
        <w:separator/>
      </w:r>
    </w:p>
  </w:footnote>
  <w:footnote w:type="continuationSeparator" w:id="0">
    <w:p w:rsidR="00160723" w:rsidRDefault="00160723" w:rsidP="00F057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745"/>
    <w:rsid w:val="0001681C"/>
    <w:rsid w:val="00037972"/>
    <w:rsid w:val="000D5A45"/>
    <w:rsid w:val="000F7B2F"/>
    <w:rsid w:val="00160723"/>
    <w:rsid w:val="001729D7"/>
    <w:rsid w:val="00180E72"/>
    <w:rsid w:val="001D1124"/>
    <w:rsid w:val="00202191"/>
    <w:rsid w:val="002E5497"/>
    <w:rsid w:val="003B779E"/>
    <w:rsid w:val="003E2D8C"/>
    <w:rsid w:val="00434A74"/>
    <w:rsid w:val="00441745"/>
    <w:rsid w:val="004512C0"/>
    <w:rsid w:val="004626BB"/>
    <w:rsid w:val="00465BB5"/>
    <w:rsid w:val="004C6CBF"/>
    <w:rsid w:val="004F0253"/>
    <w:rsid w:val="00691F15"/>
    <w:rsid w:val="006B13A9"/>
    <w:rsid w:val="006E0BDF"/>
    <w:rsid w:val="00782A44"/>
    <w:rsid w:val="0078548F"/>
    <w:rsid w:val="00794A96"/>
    <w:rsid w:val="007966D5"/>
    <w:rsid w:val="0083446C"/>
    <w:rsid w:val="00880E16"/>
    <w:rsid w:val="00955449"/>
    <w:rsid w:val="009C69B7"/>
    <w:rsid w:val="00A0331B"/>
    <w:rsid w:val="00A12ECF"/>
    <w:rsid w:val="00AF1FB3"/>
    <w:rsid w:val="00B56E4C"/>
    <w:rsid w:val="00B6499D"/>
    <w:rsid w:val="00BC49AB"/>
    <w:rsid w:val="00BC5B83"/>
    <w:rsid w:val="00BE3F0A"/>
    <w:rsid w:val="00C77C36"/>
    <w:rsid w:val="00CB7F8D"/>
    <w:rsid w:val="00D3119C"/>
    <w:rsid w:val="00DE59BB"/>
    <w:rsid w:val="00E17454"/>
    <w:rsid w:val="00E90B23"/>
    <w:rsid w:val="00E9535A"/>
    <w:rsid w:val="00ED43B4"/>
    <w:rsid w:val="00EF1F75"/>
    <w:rsid w:val="00EF4631"/>
    <w:rsid w:val="00F0365F"/>
    <w:rsid w:val="00F05769"/>
    <w:rsid w:val="00F96A9B"/>
    <w:rsid w:val="00F976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231CDC"/>
  <w15:docId w15:val="{BBE9D036-B8F7-45E2-BDD5-C39A9B950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A74"/>
  </w:style>
  <w:style w:type="paragraph" w:styleId="Heading1">
    <w:name w:val="heading 1"/>
    <w:basedOn w:val="Normal"/>
    <w:next w:val="Normal"/>
    <w:link w:val="Heading1Char"/>
    <w:uiPriority w:val="9"/>
    <w:qFormat/>
    <w:rsid w:val="0083446C"/>
    <w:pPr>
      <w:keepNext/>
      <w:keepLines/>
      <w:spacing w:before="480" w:after="0" w:line="360" w:lineRule="auto"/>
      <w:jc w:val="both"/>
      <w:outlineLvl w:val="0"/>
    </w:pPr>
    <w:rPr>
      <w:rFonts w:ascii="Times New Roman" w:eastAsiaTheme="majorEastAsia" w:hAnsi="Times New Roman" w:cstheme="majorBidi"/>
      <w:b/>
      <w:bCs/>
      <w:sz w:val="32"/>
      <w:szCs w:val="28"/>
    </w:rPr>
  </w:style>
  <w:style w:type="paragraph" w:styleId="Heading2">
    <w:name w:val="heading 2"/>
    <w:basedOn w:val="Normal"/>
    <w:next w:val="Normal"/>
    <w:link w:val="Heading2Char"/>
    <w:uiPriority w:val="9"/>
    <w:unhideWhenUsed/>
    <w:qFormat/>
    <w:rsid w:val="001D1124"/>
    <w:pPr>
      <w:keepNext/>
      <w:keepLines/>
      <w:spacing w:before="200" w:after="0" w:line="480" w:lineRule="auto"/>
      <w:jc w:val="both"/>
      <w:outlineLvl w:val="1"/>
    </w:pPr>
    <w:rPr>
      <w:rFonts w:ascii="Times New Roman" w:eastAsiaTheme="majorEastAsia" w:hAnsi="Times New Roman" w:cstheme="majorBidi"/>
      <w:b/>
      <w:bCs/>
      <w:sz w:val="28"/>
      <w:szCs w:val="26"/>
    </w:rPr>
  </w:style>
  <w:style w:type="paragraph" w:styleId="Heading3">
    <w:name w:val="heading 3"/>
    <w:basedOn w:val="Normal"/>
    <w:next w:val="Normal"/>
    <w:link w:val="Heading3Char"/>
    <w:uiPriority w:val="9"/>
    <w:semiHidden/>
    <w:unhideWhenUsed/>
    <w:qFormat/>
    <w:rsid w:val="004512C0"/>
    <w:pPr>
      <w:keepNext/>
      <w:keepLines/>
      <w:spacing w:before="200" w:after="0" w:line="480" w:lineRule="auto"/>
      <w:jc w:val="both"/>
      <w:outlineLvl w:val="2"/>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4174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3446C"/>
    <w:rPr>
      <w:rFonts w:ascii="Times New Roman" w:eastAsiaTheme="majorEastAsia" w:hAnsi="Times New Roman" w:cstheme="majorBidi"/>
      <w:b/>
      <w:bCs/>
      <w:sz w:val="32"/>
      <w:szCs w:val="28"/>
    </w:rPr>
  </w:style>
  <w:style w:type="paragraph" w:styleId="TOCHeading">
    <w:name w:val="TOC Heading"/>
    <w:basedOn w:val="Heading1"/>
    <w:next w:val="Normal"/>
    <w:uiPriority w:val="39"/>
    <w:unhideWhenUsed/>
    <w:qFormat/>
    <w:rsid w:val="004C6CBF"/>
    <w:pPr>
      <w:outlineLvl w:val="9"/>
    </w:pPr>
  </w:style>
  <w:style w:type="paragraph" w:styleId="TOC2">
    <w:name w:val="toc 2"/>
    <w:basedOn w:val="Normal"/>
    <w:next w:val="Normal"/>
    <w:autoRedefine/>
    <w:uiPriority w:val="39"/>
    <w:unhideWhenUsed/>
    <w:qFormat/>
    <w:rsid w:val="004C6CBF"/>
    <w:pPr>
      <w:spacing w:after="100"/>
      <w:ind w:left="220"/>
    </w:pPr>
    <w:rPr>
      <w:rFonts w:eastAsiaTheme="minorEastAsia"/>
    </w:rPr>
  </w:style>
  <w:style w:type="paragraph" w:styleId="TOC1">
    <w:name w:val="toc 1"/>
    <w:basedOn w:val="Normal"/>
    <w:next w:val="Normal"/>
    <w:autoRedefine/>
    <w:uiPriority w:val="39"/>
    <w:unhideWhenUsed/>
    <w:qFormat/>
    <w:rsid w:val="004C6CBF"/>
    <w:pPr>
      <w:spacing w:after="100"/>
    </w:pPr>
    <w:rPr>
      <w:rFonts w:eastAsiaTheme="minorEastAsia"/>
    </w:rPr>
  </w:style>
  <w:style w:type="paragraph" w:styleId="TOC3">
    <w:name w:val="toc 3"/>
    <w:basedOn w:val="Normal"/>
    <w:next w:val="Normal"/>
    <w:autoRedefine/>
    <w:uiPriority w:val="39"/>
    <w:semiHidden/>
    <w:unhideWhenUsed/>
    <w:qFormat/>
    <w:rsid w:val="004C6CBF"/>
    <w:pPr>
      <w:spacing w:after="100"/>
      <w:ind w:left="440"/>
    </w:pPr>
    <w:rPr>
      <w:rFonts w:eastAsiaTheme="minorEastAsia"/>
    </w:rPr>
  </w:style>
  <w:style w:type="paragraph" w:styleId="BalloonText">
    <w:name w:val="Balloon Text"/>
    <w:basedOn w:val="Normal"/>
    <w:link w:val="BalloonTextChar"/>
    <w:uiPriority w:val="99"/>
    <w:semiHidden/>
    <w:unhideWhenUsed/>
    <w:rsid w:val="004C6C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6CBF"/>
    <w:rPr>
      <w:rFonts w:ascii="Tahoma" w:hAnsi="Tahoma" w:cs="Tahoma"/>
      <w:sz w:val="16"/>
      <w:szCs w:val="16"/>
    </w:rPr>
  </w:style>
  <w:style w:type="character" w:styleId="Hyperlink">
    <w:name w:val="Hyperlink"/>
    <w:basedOn w:val="DefaultParagraphFont"/>
    <w:uiPriority w:val="99"/>
    <w:unhideWhenUsed/>
    <w:rsid w:val="00180E72"/>
    <w:rPr>
      <w:color w:val="0000FF"/>
      <w:u w:val="single"/>
    </w:rPr>
  </w:style>
  <w:style w:type="paragraph" w:customStyle="1" w:styleId="Normal1">
    <w:name w:val="Normal1"/>
    <w:rsid w:val="00180E72"/>
    <w:pPr>
      <w:spacing w:after="0"/>
    </w:pPr>
    <w:rPr>
      <w:rFonts w:ascii="Arial" w:eastAsia="Arial" w:hAnsi="Arial" w:cs="Arial"/>
    </w:rPr>
  </w:style>
  <w:style w:type="character" w:customStyle="1" w:styleId="Heading2Char">
    <w:name w:val="Heading 2 Char"/>
    <w:basedOn w:val="DefaultParagraphFont"/>
    <w:link w:val="Heading2"/>
    <w:uiPriority w:val="9"/>
    <w:rsid w:val="001D1124"/>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4512C0"/>
    <w:rPr>
      <w:rFonts w:ascii="Times New Roman" w:eastAsiaTheme="majorEastAsia" w:hAnsi="Times New Roman" w:cstheme="majorBidi"/>
      <w:b/>
      <w:bCs/>
      <w:sz w:val="24"/>
    </w:rPr>
  </w:style>
  <w:style w:type="paragraph" w:styleId="Header">
    <w:name w:val="header"/>
    <w:basedOn w:val="Normal"/>
    <w:link w:val="HeaderChar"/>
    <w:uiPriority w:val="99"/>
    <w:unhideWhenUsed/>
    <w:rsid w:val="00F057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5769"/>
  </w:style>
  <w:style w:type="paragraph" w:styleId="Footer">
    <w:name w:val="footer"/>
    <w:basedOn w:val="Normal"/>
    <w:link w:val="FooterChar"/>
    <w:uiPriority w:val="99"/>
    <w:unhideWhenUsed/>
    <w:rsid w:val="00F057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5769"/>
  </w:style>
  <w:style w:type="paragraph" w:styleId="ListParagraph">
    <w:name w:val="List Paragraph"/>
    <w:basedOn w:val="Normal"/>
    <w:uiPriority w:val="34"/>
    <w:qFormat/>
    <w:rsid w:val="00782A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3939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D4FBACBE-CC0E-4FA4-9D20-C84B74EAE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2406</Words>
  <Characters>13720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SLK</cp:lastModifiedBy>
  <cp:revision>3</cp:revision>
  <dcterms:created xsi:type="dcterms:W3CDTF">2019-04-14T15:21:00Z</dcterms:created>
  <dcterms:modified xsi:type="dcterms:W3CDTF">2019-04-26T09:07:00Z</dcterms:modified>
</cp:coreProperties>
</file>