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46148559"/>
        <w:docPartObj>
          <w:docPartGallery w:val="Cover Pages"/>
          <w:docPartUnique/>
        </w:docPartObj>
      </w:sdtPr>
      <w:sdtContent>
        <w:p w14:paraId="75E14900" w14:textId="0880109F" w:rsidR="005420C1" w:rsidRDefault="005420C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EBA8A85" wp14:editId="3561048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900166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5F7A4AE" wp14:editId="687587C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="Arial"/>
                                    <w:color w:val="595959" w:themeColor="text1" w:themeTint="A6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1D5DC3F" w14:textId="5D860370" w:rsidR="005420C1" w:rsidRPr="0010285B" w:rsidRDefault="005420C1">
                                    <w:pPr>
                                      <w:pStyle w:val="NoSpacing"/>
                                      <w:jc w:val="right"/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</w:pPr>
                                    <w:r w:rsidRPr="0010285B"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  <w:t>Jaspreet Rai (2007674</w:t>
                                    </w:r>
                                  </w:p>
                                </w:sdtContent>
                              </w:sdt>
                              <w:p w14:paraId="646F59F1" w14:textId="4FED3CD2" w:rsidR="005420C1" w:rsidRDefault="005420C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602AE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5F7A4A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cs="Arial"/>
                              <w:color w:val="595959" w:themeColor="text1" w:themeTint="A6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1D5DC3F" w14:textId="5D860370" w:rsidR="005420C1" w:rsidRPr="0010285B" w:rsidRDefault="005420C1">
                              <w:pPr>
                                <w:pStyle w:val="NoSpacing"/>
                                <w:jc w:val="right"/>
                                <w:rPr>
                                  <w:rFonts w:cs="Arial"/>
                                  <w:color w:val="595959" w:themeColor="text1" w:themeTint="A6"/>
                                </w:rPr>
                              </w:pPr>
                              <w:r w:rsidRPr="0010285B">
                                <w:rPr>
                                  <w:rFonts w:cs="Arial"/>
                                  <w:color w:val="595959" w:themeColor="text1" w:themeTint="A6"/>
                                </w:rPr>
                                <w:t>Jaspreet Rai (2007674</w:t>
                              </w:r>
                            </w:p>
                          </w:sdtContent>
                        </w:sdt>
                        <w:p w14:paraId="646F59F1" w14:textId="4FED3CD2" w:rsidR="005420C1" w:rsidRDefault="005420C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602AE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FE755C0" wp14:editId="68D1B33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DA5276" w14:textId="0B5D48D1" w:rsidR="005420C1" w:rsidRDefault="005420C1" w:rsidP="00F36C91">
                                <w:pPr>
                                  <w:pStyle w:val="NoSpacing"/>
                                  <w:jc w:val="lef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cs="Arial"/>
                                    <w:color w:val="595959" w:themeColor="text1" w:themeTint="A6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89A3F86" w14:textId="794707F8" w:rsidR="005420C1" w:rsidRPr="0010285B" w:rsidRDefault="00F36C91">
                                    <w:pPr>
                                      <w:pStyle w:val="NoSpacing"/>
                                      <w:jc w:val="right"/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</w:pPr>
                                    <w:r w:rsidRPr="0010285B"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  <w:t>Crisford Chogugudza</w:t>
                                    </w:r>
                                    <w:r w:rsidRPr="0010285B"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  <w:br/>
                                      <w:t>BM</w:t>
                                    </w:r>
                                    <w:r w:rsidR="00602AE1" w:rsidRPr="0010285B"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  <w:t>HP5004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FE755C0" id="Text Box 153" o:spid="_x0000_s102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1EDA5276" w14:textId="0B5D48D1" w:rsidR="005420C1" w:rsidRDefault="005420C1" w:rsidP="00F36C91">
                          <w:pPr>
                            <w:pStyle w:val="NoSpacing"/>
                            <w:jc w:val="lef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cs="Arial"/>
                              <w:color w:val="595959" w:themeColor="text1" w:themeTint="A6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89A3F86" w14:textId="794707F8" w:rsidR="005420C1" w:rsidRPr="0010285B" w:rsidRDefault="00F36C91">
                              <w:pPr>
                                <w:pStyle w:val="NoSpacing"/>
                                <w:jc w:val="right"/>
                                <w:rPr>
                                  <w:rFonts w:cs="Arial"/>
                                  <w:color w:val="595959" w:themeColor="text1" w:themeTint="A6"/>
                                </w:rPr>
                              </w:pPr>
                              <w:r w:rsidRPr="0010285B">
                                <w:rPr>
                                  <w:rFonts w:cs="Arial"/>
                                  <w:color w:val="595959" w:themeColor="text1" w:themeTint="A6"/>
                                </w:rPr>
                                <w:t>Crisford Chogugudza</w:t>
                              </w:r>
                              <w:r w:rsidRPr="0010285B">
                                <w:rPr>
                                  <w:rFonts w:cs="Arial"/>
                                  <w:color w:val="595959" w:themeColor="text1" w:themeTint="A6"/>
                                </w:rPr>
                                <w:br/>
                                <w:t>BM</w:t>
                              </w:r>
                              <w:r w:rsidR="00602AE1" w:rsidRPr="0010285B">
                                <w:rPr>
                                  <w:rFonts w:cs="Arial"/>
                                  <w:color w:val="595959" w:themeColor="text1" w:themeTint="A6"/>
                                </w:rPr>
                                <w:t>HP5004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D61B2D" wp14:editId="63DD7C6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83DC89" w14:textId="65A89243" w:rsidR="005420C1" w:rsidRPr="0010285B" w:rsidRDefault="005420C1">
                                <w:pPr>
                                  <w:jc w:val="right"/>
                                  <w:rPr>
                                    <w:rFonts w:ascii="Raavi" w:hAnsi="Raavi" w:cs="Raavi"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Raavi" w:hAnsi="Raavi" w:cs="Raavi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10285B">
                                      <w:rPr>
                                        <w:rFonts w:ascii="Raavi" w:hAnsi="Raavi" w:cs="Raavi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Supporting PAper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DB039FB" w14:textId="47B4FFCC" w:rsidR="005420C1" w:rsidRPr="0010285B" w:rsidRDefault="002D4816">
                                    <w:pPr>
                                      <w:jc w:val="right"/>
                                      <w:rPr>
                                        <w:rFonts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10285B">
                                      <w:rPr>
                                        <w:rFonts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Children, Young People and Families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FD61B2D" id="Text Box 154" o:spid="_x0000_s1028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1083DC89" w14:textId="65A89243" w:rsidR="005420C1" w:rsidRPr="0010285B" w:rsidRDefault="005420C1">
                          <w:pPr>
                            <w:jc w:val="right"/>
                            <w:rPr>
                              <w:rFonts w:ascii="Raavi" w:hAnsi="Raavi" w:cs="Raavi"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Raavi" w:hAnsi="Raavi" w:cs="Raavi"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10285B">
                                <w:rPr>
                                  <w:rFonts w:ascii="Raavi" w:hAnsi="Raavi" w:cs="Raavi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Supporting PAper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DB039FB" w14:textId="47B4FFCC" w:rsidR="005420C1" w:rsidRPr="0010285B" w:rsidRDefault="002D4816">
                              <w:pPr>
                                <w:jc w:val="right"/>
                                <w:rPr>
                                  <w:rFonts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10285B">
                                <w:rPr>
                                  <w:rFonts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Children, Young People and Families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A1BCDE6" w14:textId="42F9E983" w:rsidR="005420C1" w:rsidRDefault="005420C1">
          <w:r>
            <w:br w:type="page"/>
          </w:r>
        </w:p>
      </w:sdtContent>
    </w:sdt>
    <w:p w14:paraId="22B70209" w14:textId="5302FAF9" w:rsidR="000F5255" w:rsidRDefault="009B2172">
      <w:r>
        <w:rPr>
          <w:b/>
          <w:bCs/>
          <w:u w:val="single"/>
        </w:rPr>
        <w:lastRenderedPageBreak/>
        <w:t>Contents</w:t>
      </w:r>
    </w:p>
    <w:p w14:paraId="34630883" w14:textId="6CA10558" w:rsidR="009B2172" w:rsidRDefault="00DB0998">
      <w:r>
        <w:t>Introduction……………………………………………2</w:t>
      </w:r>
    </w:p>
    <w:p w14:paraId="7856E273" w14:textId="5B60A3C8" w:rsidR="00D4074E" w:rsidRDefault="00D4074E">
      <w:r>
        <w:t>Risk Factors…………………………………………..3</w:t>
      </w:r>
    </w:p>
    <w:p w14:paraId="257816FC" w14:textId="76F72079" w:rsidR="00D4074E" w:rsidRDefault="00D4074E">
      <w:r>
        <w:t>Protective Factors……………………………………3</w:t>
      </w:r>
    </w:p>
    <w:p w14:paraId="01A5B55A" w14:textId="09C05985" w:rsidR="00D4074E" w:rsidRDefault="00D4074E">
      <w:r>
        <w:t>Critical Analysis………………………………………4</w:t>
      </w:r>
    </w:p>
    <w:p w14:paraId="3336F00D" w14:textId="6AAAB70E" w:rsidR="00D4074E" w:rsidRDefault="00D4074E">
      <w:r>
        <w:t>Conclusion……………………………………………5</w:t>
      </w:r>
    </w:p>
    <w:p w14:paraId="323D8408" w14:textId="5CF3D462" w:rsidR="00D4074E" w:rsidRDefault="00D4074E">
      <w:r>
        <w:t>References……………………………………………6</w:t>
      </w:r>
    </w:p>
    <w:p w14:paraId="7B5A2CB8" w14:textId="4D729A23" w:rsidR="009B2172" w:rsidRDefault="009B2172"/>
    <w:p w14:paraId="408FFDF7" w14:textId="6F0ED0FB" w:rsidR="009B2172" w:rsidRDefault="009B2172"/>
    <w:p w14:paraId="26742EBD" w14:textId="5231BE62" w:rsidR="009B2172" w:rsidRDefault="009B2172"/>
    <w:p w14:paraId="59619881" w14:textId="10248414" w:rsidR="009B2172" w:rsidRDefault="009B2172"/>
    <w:p w14:paraId="63EBA65D" w14:textId="625A3957" w:rsidR="009B2172" w:rsidRDefault="009B2172"/>
    <w:p w14:paraId="3A56AC9A" w14:textId="2A285C4D" w:rsidR="009B2172" w:rsidRDefault="009B2172"/>
    <w:p w14:paraId="6969ACF8" w14:textId="161D8C60" w:rsidR="009B2172" w:rsidRDefault="009B2172"/>
    <w:p w14:paraId="069EF008" w14:textId="1A6B1C61" w:rsidR="009B2172" w:rsidRDefault="009B2172"/>
    <w:p w14:paraId="1A2C74EE" w14:textId="368E9113" w:rsidR="009B2172" w:rsidRDefault="009B2172"/>
    <w:p w14:paraId="16604BBD" w14:textId="0746503B" w:rsidR="009B2172" w:rsidRDefault="009B2172"/>
    <w:p w14:paraId="2F808E3F" w14:textId="71DDE42B" w:rsidR="009B2172" w:rsidRDefault="009B2172"/>
    <w:p w14:paraId="68874B4A" w14:textId="296057E3" w:rsidR="009B2172" w:rsidRDefault="009B2172"/>
    <w:p w14:paraId="7018588F" w14:textId="710A4F85" w:rsidR="009B2172" w:rsidRDefault="009B2172"/>
    <w:p w14:paraId="33999EF9" w14:textId="27748176" w:rsidR="009B2172" w:rsidRDefault="009B2172"/>
    <w:p w14:paraId="3B975EE3" w14:textId="39200E32" w:rsidR="009B2172" w:rsidRDefault="009B2172"/>
    <w:p w14:paraId="1DCD64F0" w14:textId="6BA61DAE" w:rsidR="009B2172" w:rsidRDefault="009B2172"/>
    <w:p w14:paraId="5ECD9BE3" w14:textId="10E24117" w:rsidR="009B2172" w:rsidRDefault="009B2172"/>
    <w:p w14:paraId="52E7B8DD" w14:textId="1EABE841" w:rsidR="009B2172" w:rsidRDefault="009B2172"/>
    <w:p w14:paraId="43F9C3A7" w14:textId="5FD3C6CA" w:rsidR="009B2172" w:rsidRDefault="009B2172"/>
    <w:p w14:paraId="70D91A2A" w14:textId="187557B0" w:rsidR="009B2172" w:rsidRDefault="009B2172" w:rsidP="00B420A3">
      <w:r>
        <w:rPr>
          <w:b/>
          <w:bCs/>
          <w:u w:val="single"/>
        </w:rPr>
        <w:lastRenderedPageBreak/>
        <w:t>Introduction</w:t>
      </w:r>
    </w:p>
    <w:p w14:paraId="5FE246C0" w14:textId="07BE448C" w:rsidR="009B2172" w:rsidRDefault="008813B4" w:rsidP="00A07435">
      <w:r>
        <w:t>The following supporting paper</w:t>
      </w:r>
      <w:r w:rsidR="00486849">
        <w:t xml:space="preserve"> is based on a case study regarding family c</w:t>
      </w:r>
      <w:r w:rsidR="00C8752D">
        <w:t xml:space="preserve"> </w:t>
      </w:r>
      <w:r w:rsidR="00F90BA7">
        <w:t xml:space="preserve">referred </w:t>
      </w:r>
      <w:r w:rsidR="00D661A1">
        <w:t>by the Youth Offending Team</w:t>
      </w:r>
      <w:r w:rsidR="009F2C46">
        <w:t>.</w:t>
      </w:r>
      <w:r w:rsidR="00F132ED">
        <w:t xml:space="preserve"> The family consists of </w:t>
      </w:r>
      <w:r w:rsidR="00E97108">
        <w:t xml:space="preserve">mother who has </w:t>
      </w:r>
      <w:r w:rsidR="000B14BA">
        <w:t>four</w:t>
      </w:r>
      <w:r w:rsidR="00E97108">
        <w:t xml:space="preserve"> children residing with her, a seventeen</w:t>
      </w:r>
      <w:r w:rsidR="000B14BA">
        <w:t xml:space="preserve"> year </w:t>
      </w:r>
      <w:r w:rsidR="00E97108">
        <w:t>old dau</w:t>
      </w:r>
      <w:r w:rsidR="00AC0B4D">
        <w:t xml:space="preserve">ghter, two teenage boys </w:t>
      </w:r>
      <w:r w:rsidR="00805F72">
        <w:t>and the youngest daughter who is attending nursery.</w:t>
      </w:r>
      <w:r w:rsidR="009F2C46">
        <w:t xml:space="preserve"> This case study will be </w:t>
      </w:r>
      <w:r w:rsidR="000B14BA">
        <w:t>m</w:t>
      </w:r>
      <w:r w:rsidR="009F2C46">
        <w:t xml:space="preserve"> to the approac</w:t>
      </w:r>
      <w:r w:rsidR="0048753D">
        <w:t>h taken from the presentation</w:t>
      </w:r>
      <w:r w:rsidR="00D26A82">
        <w:t xml:space="preserve"> that wa</w:t>
      </w:r>
      <w:r w:rsidR="00232961">
        <w:t>s put forward regarding the family.</w:t>
      </w:r>
      <w:r w:rsidR="00632CB3">
        <w:t xml:space="preserve"> This supporting paper will be</w:t>
      </w:r>
      <w:r w:rsidR="000A5CD5">
        <w:t xml:space="preserve"> covering the risk</w:t>
      </w:r>
      <w:r w:rsidR="004934AB">
        <w:t xml:space="preserve"> and protective </w:t>
      </w:r>
      <w:r w:rsidR="000A5CD5">
        <w:t xml:space="preserve">factors contributing to the </w:t>
      </w:r>
      <w:r w:rsidR="00D93C4E">
        <w:t xml:space="preserve">vulnerability of the </w:t>
      </w:r>
      <w:r w:rsidR="000A5CD5">
        <w:t>family and the impacts it could possibly hav</w:t>
      </w:r>
      <w:r w:rsidR="00252952">
        <w:t xml:space="preserve">e on them. </w:t>
      </w:r>
      <w:r w:rsidR="00CB5CF6">
        <w:t>A</w:t>
      </w:r>
      <w:r w:rsidR="004B52BA">
        <w:t>n</w:t>
      </w:r>
      <w:r w:rsidR="007E5705">
        <w:t xml:space="preserve"> </w:t>
      </w:r>
      <w:r w:rsidR="00CB5CF6">
        <w:t>an</w:t>
      </w:r>
      <w:r w:rsidR="006907F4">
        <w:t xml:space="preserve">alysis of the rationale will be given </w:t>
      </w:r>
      <w:r w:rsidR="0076778A">
        <w:t xml:space="preserve">along with </w:t>
      </w:r>
      <w:r w:rsidR="008E574C">
        <w:t xml:space="preserve">discussing </w:t>
      </w:r>
      <w:r w:rsidR="0076778A">
        <w:t>the professional interventions and policies that are current</w:t>
      </w:r>
      <w:r w:rsidR="0024033C">
        <w:t>ly in plac</w:t>
      </w:r>
      <w:r w:rsidR="00E732E4">
        <w:t>e</w:t>
      </w:r>
      <w:r w:rsidR="00042C3A">
        <w:t xml:space="preserve"> and </w:t>
      </w:r>
      <w:r w:rsidR="00B766DA">
        <w:t xml:space="preserve">to evaluate </w:t>
      </w:r>
      <w:r w:rsidR="00C8752D">
        <w:t>if</w:t>
      </w:r>
      <w:r w:rsidR="007E5705">
        <w:t xml:space="preserve"> any changes need to be made</w:t>
      </w:r>
      <w:r w:rsidR="00AA6E57">
        <w:t xml:space="preserve"> in order to support the family better. </w:t>
      </w:r>
    </w:p>
    <w:p w14:paraId="236261FF" w14:textId="10563487" w:rsidR="00B8316F" w:rsidRDefault="00B8316F" w:rsidP="00A07435"/>
    <w:p w14:paraId="5629DE0E" w14:textId="1F38B613" w:rsidR="00B8316F" w:rsidRDefault="00B8316F" w:rsidP="00A07435"/>
    <w:p w14:paraId="5DADBB76" w14:textId="6CFD7F6C" w:rsidR="00B8316F" w:rsidRDefault="00B8316F" w:rsidP="00A07435"/>
    <w:p w14:paraId="540E3F1B" w14:textId="4197C5CD" w:rsidR="00B8316F" w:rsidRDefault="00B8316F" w:rsidP="00A07435"/>
    <w:p w14:paraId="768C1EE3" w14:textId="7889ED5D" w:rsidR="00B8316F" w:rsidRDefault="00B8316F" w:rsidP="00A07435"/>
    <w:p w14:paraId="5E63EF36" w14:textId="3ADCD025" w:rsidR="00B8316F" w:rsidRDefault="00B8316F" w:rsidP="00A07435"/>
    <w:p w14:paraId="4429FA00" w14:textId="1968B4AF" w:rsidR="00B8316F" w:rsidRDefault="00B8316F" w:rsidP="00A07435"/>
    <w:p w14:paraId="60E85984" w14:textId="4CBF02C8" w:rsidR="00B8316F" w:rsidRDefault="00B8316F" w:rsidP="00A07435"/>
    <w:p w14:paraId="56DA86BA" w14:textId="186F5FC5" w:rsidR="00B8316F" w:rsidRDefault="00B8316F" w:rsidP="00A07435"/>
    <w:p w14:paraId="03B9C603" w14:textId="08EE1279" w:rsidR="00B8316F" w:rsidRDefault="00B8316F" w:rsidP="00A07435"/>
    <w:p w14:paraId="304753F8" w14:textId="3B6D2AC9" w:rsidR="00B8316F" w:rsidRDefault="00B8316F" w:rsidP="00A07435"/>
    <w:p w14:paraId="191DBA93" w14:textId="3A40DDD8" w:rsidR="00B8316F" w:rsidRDefault="00B8316F" w:rsidP="00A07435"/>
    <w:p w14:paraId="658B698E" w14:textId="305D4E5E" w:rsidR="00B8316F" w:rsidRDefault="00B8316F" w:rsidP="00A07435"/>
    <w:p w14:paraId="06944791" w14:textId="018A29DF" w:rsidR="00B8316F" w:rsidRDefault="00B8316F" w:rsidP="00A07435"/>
    <w:p w14:paraId="7E99D17B" w14:textId="77777777" w:rsidR="00D4074E" w:rsidRDefault="00D4074E" w:rsidP="00A07435"/>
    <w:p w14:paraId="4267A0AB" w14:textId="77777777" w:rsidR="00744B29" w:rsidRDefault="00744B29" w:rsidP="00A07435">
      <w:pPr>
        <w:rPr>
          <w:b/>
          <w:bCs/>
          <w:u w:val="single"/>
        </w:rPr>
      </w:pPr>
    </w:p>
    <w:p w14:paraId="34AC4C60" w14:textId="77777777" w:rsidR="00744B29" w:rsidRDefault="00744B29" w:rsidP="00A07435">
      <w:pPr>
        <w:rPr>
          <w:b/>
          <w:bCs/>
          <w:u w:val="single"/>
        </w:rPr>
      </w:pPr>
    </w:p>
    <w:p w14:paraId="3E7EC283" w14:textId="77777777" w:rsidR="00744B29" w:rsidRDefault="00744B29" w:rsidP="00A07435">
      <w:pPr>
        <w:rPr>
          <w:b/>
          <w:bCs/>
          <w:u w:val="single"/>
        </w:rPr>
      </w:pPr>
    </w:p>
    <w:p w14:paraId="60AC4A47" w14:textId="50FABF03" w:rsidR="00B8316F" w:rsidRPr="00BE5E76" w:rsidRDefault="00BE5E76" w:rsidP="00A07435">
      <w:r>
        <w:rPr>
          <w:b/>
          <w:bCs/>
          <w:u w:val="single"/>
        </w:rPr>
        <w:lastRenderedPageBreak/>
        <w:t>Risk Factors</w:t>
      </w:r>
    </w:p>
    <w:p w14:paraId="146CFD97" w14:textId="1B54BA2B" w:rsidR="00B8316F" w:rsidRDefault="00BE5E76" w:rsidP="00A07435">
      <w:r>
        <w:t>A risk factor can be described</w:t>
      </w:r>
      <w:r w:rsidR="00BC19F3">
        <w:t xml:space="preserve"> </w:t>
      </w:r>
      <w:r w:rsidR="00BD48D4">
        <w:t xml:space="preserve">as a behaviour or condition that increases </w:t>
      </w:r>
      <w:r w:rsidR="00227EF4">
        <w:t>one’s</w:t>
      </w:r>
      <w:r w:rsidR="00BD48D4">
        <w:t xml:space="preserve"> chance o</w:t>
      </w:r>
      <w:r w:rsidR="0016561E">
        <w:t xml:space="preserve">f harm, </w:t>
      </w:r>
      <w:r w:rsidR="00962AF8">
        <w:t>injury,</w:t>
      </w:r>
      <w:r w:rsidR="0016561E">
        <w:t xml:space="preserve"> or disease</w:t>
      </w:r>
      <w:r w:rsidR="00A16F7C">
        <w:t>,</w:t>
      </w:r>
      <w:r w:rsidR="00CF65ED">
        <w:t xml:space="preserve"> for example</w:t>
      </w:r>
      <w:r w:rsidR="008769BD">
        <w:t>, a hostile environment, unsanitary conditions or becoming involved in</w:t>
      </w:r>
      <w:r w:rsidR="00920E73">
        <w:t xml:space="preserve"> a dangerous situation. It also</w:t>
      </w:r>
      <w:r w:rsidR="00A16F7C">
        <w:t xml:space="preserve"> </w:t>
      </w:r>
      <w:r w:rsidR="00F02F31">
        <w:t xml:space="preserve">plays a key role in </w:t>
      </w:r>
      <w:r w:rsidR="00B8209F">
        <w:t>prediction and prevention</w:t>
      </w:r>
      <w:r w:rsidR="003D3FB1">
        <w:t xml:space="preserve"> (</w:t>
      </w:r>
      <w:r w:rsidR="00BC591C">
        <w:t xml:space="preserve">Offord, D.R., </w:t>
      </w:r>
      <w:r w:rsidR="007A3875">
        <w:t>2000).</w:t>
      </w:r>
      <w:r w:rsidR="00223BC8">
        <w:t xml:space="preserve"> </w:t>
      </w:r>
    </w:p>
    <w:p w14:paraId="25106999" w14:textId="3638DF0D" w:rsidR="00BC19F3" w:rsidRDefault="00B06EDC" w:rsidP="00A07435">
      <w:r>
        <w:t>Mother</w:t>
      </w:r>
      <w:r w:rsidR="00CB2F0B">
        <w:t>’s</w:t>
      </w:r>
      <w:r>
        <w:t xml:space="preserve"> </w:t>
      </w:r>
      <w:r w:rsidR="00CB2F0B">
        <w:t>psychological health is the main risk factor rega</w:t>
      </w:r>
      <w:r w:rsidR="007A625E">
        <w:t>rding this case, she suffers from extreme anxiety and depression</w:t>
      </w:r>
      <w:r w:rsidR="009E60D5">
        <w:t>. Mother</w:t>
      </w:r>
      <w:r w:rsidR="00102DB8">
        <w:t xml:space="preserve">’s fear of social situations has resulted in </w:t>
      </w:r>
      <w:r w:rsidR="008635B8">
        <w:t>the youngest daughter’s attendance at nursery to be affected which is a cause for concern.</w:t>
      </w:r>
      <w:r w:rsidR="00D51F19">
        <w:t xml:space="preserve"> </w:t>
      </w:r>
      <w:r w:rsidR="005C078A">
        <w:t>No</w:t>
      </w:r>
      <w:r w:rsidR="003B2AEB">
        <w:t xml:space="preserve"> attendance at school or nursery can hinder a young person in later years</w:t>
      </w:r>
      <w:r w:rsidR="00E15819">
        <w:t xml:space="preserve"> both academically and socially (</w:t>
      </w:r>
      <w:r w:rsidR="009C081C">
        <w:t>Keppens,</w:t>
      </w:r>
      <w:r w:rsidR="00AF68E5">
        <w:t xml:space="preserve"> G. and Spruyt, B.</w:t>
      </w:r>
      <w:r w:rsidR="004D0A6D">
        <w:t>, 2017).</w:t>
      </w:r>
      <w:r w:rsidR="002A1322">
        <w:t xml:space="preserve"> </w:t>
      </w:r>
      <w:r w:rsidR="00CC60CC">
        <w:t>Constant absence ca</w:t>
      </w:r>
      <w:r w:rsidR="00E02E54">
        <w:t xml:space="preserve">n potentially increase social isolation and trigger behavioural difficulties </w:t>
      </w:r>
      <w:r w:rsidR="00534537">
        <w:t xml:space="preserve">in later years. </w:t>
      </w:r>
      <w:r w:rsidR="00547409">
        <w:t>Mother’s illness</w:t>
      </w:r>
      <w:r w:rsidR="00625717">
        <w:t>’s have prevented her to engage fully with professionals</w:t>
      </w:r>
      <w:r w:rsidR="00945089">
        <w:t xml:space="preserve"> and she has failed to attend the parent</w:t>
      </w:r>
      <w:r w:rsidR="00C23668">
        <w:t>ing and personal development classes she was invited to</w:t>
      </w:r>
      <w:r w:rsidR="002A2BAA">
        <w:t xml:space="preserve">. </w:t>
      </w:r>
      <w:r w:rsidR="00D530ED">
        <w:t>She finds it difficult to</w:t>
      </w:r>
      <w:r w:rsidR="000E4A04">
        <w:t xml:space="preserve"> engage in anything that is placed away from her home. </w:t>
      </w:r>
      <w:r w:rsidR="00CC3256">
        <w:t>It has been noted that the state of the family home has been severely neglected and num</w:t>
      </w:r>
      <w:r w:rsidR="00AB02AE">
        <w:t>erous repairs are needed.</w:t>
      </w:r>
    </w:p>
    <w:p w14:paraId="5469230A" w14:textId="423210BC" w:rsidR="00BD5D6B" w:rsidRDefault="0056621E" w:rsidP="00A07435">
      <w:r>
        <w:t>The two adol</w:t>
      </w:r>
      <w:r w:rsidR="00763E68">
        <w:t xml:space="preserve">escent </w:t>
      </w:r>
      <w:r w:rsidR="00695022">
        <w:t>boys</w:t>
      </w:r>
      <w:r w:rsidR="00763E68">
        <w:t xml:space="preserve"> are proving to be the main difficulty for the family, their behaviour </w:t>
      </w:r>
      <w:r w:rsidR="00F32CD4">
        <w:t>has prompted the involvement of police school liaison officers</w:t>
      </w:r>
      <w:r w:rsidR="00F86347">
        <w:t xml:space="preserve">, and </w:t>
      </w:r>
      <w:r w:rsidR="00011EA4">
        <w:t xml:space="preserve">there are anger issues concerning one of her son’s. </w:t>
      </w:r>
      <w:r w:rsidR="0087784C">
        <w:t xml:space="preserve">It is important to establish support for both </w:t>
      </w:r>
      <w:r w:rsidR="00695022">
        <w:t>sons</w:t>
      </w:r>
      <w:r w:rsidR="0087784C">
        <w:t xml:space="preserve"> as </w:t>
      </w:r>
      <w:r w:rsidR="0088312A">
        <w:t>their behaviour could influence the other children</w:t>
      </w:r>
      <w:r w:rsidR="00426E57">
        <w:t xml:space="preserve"> specifically the youngest as younger children are more impressionable. </w:t>
      </w:r>
      <w:r w:rsidR="00684EF6">
        <w:t xml:space="preserve">If mother cannot manage their behaviour this could potentially </w:t>
      </w:r>
      <w:r w:rsidR="00203F19">
        <w:t>escalate to</w:t>
      </w:r>
      <w:r w:rsidR="0055017D">
        <w:t xml:space="preserve"> a criminal record. Mother has two elder daughters both who live independently and are reluctant to have involvement with the family due to </w:t>
      </w:r>
      <w:r w:rsidR="001C7E3B">
        <w:t xml:space="preserve">the difficulties, which is inevitably jeopardising their relationship. Father </w:t>
      </w:r>
      <w:r w:rsidR="00F20F31">
        <w:t>has no involvement with family and mother bers these difficulties alone as a single parent.</w:t>
      </w:r>
      <w:r w:rsidR="008B452E">
        <w:t xml:space="preserve"> </w:t>
      </w:r>
    </w:p>
    <w:p w14:paraId="62CB90F7" w14:textId="3ED1B689" w:rsidR="009C28AF" w:rsidRDefault="009C28AF" w:rsidP="00A07435">
      <w:r>
        <w:t xml:space="preserve">If mother cannot engage with </w:t>
      </w:r>
      <w:r w:rsidR="005B1E32">
        <w:t>professionals to manage her mental heath and cannot control the behaviour of her children</w:t>
      </w:r>
      <w:r w:rsidR="00BD618D">
        <w:t xml:space="preserve"> this could </w:t>
      </w:r>
      <w:r w:rsidR="00D4514E">
        <w:t>potentially risk in them being placed in care</w:t>
      </w:r>
      <w:r w:rsidR="00F447CB">
        <w:t>.</w:t>
      </w:r>
    </w:p>
    <w:p w14:paraId="0E54842F" w14:textId="0B13C07C" w:rsidR="00AB02AE" w:rsidRDefault="00962AF8" w:rsidP="00A07435">
      <w:pPr>
        <w:rPr>
          <w:b/>
          <w:bCs/>
          <w:u w:val="single"/>
        </w:rPr>
      </w:pPr>
      <w:r>
        <w:rPr>
          <w:b/>
          <w:bCs/>
          <w:u w:val="single"/>
        </w:rPr>
        <w:t>Protective Factors</w:t>
      </w:r>
    </w:p>
    <w:p w14:paraId="44552F29" w14:textId="1FF8EF10" w:rsidR="00385D09" w:rsidRDefault="00F05AC7" w:rsidP="00A07435">
      <w:r>
        <w:t xml:space="preserve">The involvement </w:t>
      </w:r>
      <w:r w:rsidR="00B04A7D">
        <w:t xml:space="preserve">of several agencies are already </w:t>
      </w:r>
      <w:r w:rsidR="00B44A01">
        <w:t xml:space="preserve">involved with the family, CAMHS </w:t>
      </w:r>
      <w:r w:rsidR="00393BA5">
        <w:t xml:space="preserve">who are an agency </w:t>
      </w:r>
      <w:r w:rsidR="002E3957">
        <w:t xml:space="preserve">that can assist with mental health conditions and behavioural issues </w:t>
      </w:r>
      <w:r w:rsidR="003C4571">
        <w:t>for children and adolescents (</w:t>
      </w:r>
      <w:r w:rsidR="003D07D8">
        <w:t xml:space="preserve">CAMHS, 2021) can prove to be very helpful for </w:t>
      </w:r>
      <w:r w:rsidR="00B3332A">
        <w:t>both children and mother and offer a range of support.</w:t>
      </w:r>
      <w:r w:rsidR="00CD341B">
        <w:t xml:space="preserve"> </w:t>
      </w:r>
      <w:r w:rsidR="004A5A10">
        <w:t>Youth in need are another organisation that can support with extra</w:t>
      </w:r>
      <w:r w:rsidR="00C657E6">
        <w:t xml:space="preserve">curricular activities </w:t>
      </w:r>
      <w:r w:rsidR="00252294">
        <w:t>for the children and also offer a range of classes and programs</w:t>
      </w:r>
      <w:r w:rsidR="00402BAC">
        <w:t xml:space="preserve"> for mother, (Youth in need, 2021).</w:t>
      </w:r>
      <w:r w:rsidR="00A2239D">
        <w:t xml:space="preserve"> Family therapi</w:t>
      </w:r>
      <w:r w:rsidR="006371EB">
        <w:t>sts can help</w:t>
      </w:r>
      <w:r w:rsidR="00F052F5">
        <w:t xml:space="preserve"> with psychological problems within the family network, </w:t>
      </w:r>
      <w:r w:rsidR="00D37958">
        <w:t>thi</w:t>
      </w:r>
      <w:r w:rsidR="00740EEE">
        <w:t>s</w:t>
      </w:r>
      <w:r w:rsidR="00D37958">
        <w:t xml:space="preserve"> family support approach can help to mend these broken relationships </w:t>
      </w:r>
      <w:r w:rsidR="00D37958">
        <w:lastRenderedPageBreak/>
        <w:t>(</w:t>
      </w:r>
      <w:r w:rsidR="00063EE4">
        <w:t xml:space="preserve">Clinical Partners, 2021). </w:t>
      </w:r>
      <w:r w:rsidR="00CD341B">
        <w:t xml:space="preserve"> Jobcentre plus and connections are both job and training oppo</w:t>
      </w:r>
      <w:r w:rsidR="00ED33CE">
        <w:t xml:space="preserve">rtunity services that can help the oldest daughter and mother seek </w:t>
      </w:r>
      <w:r w:rsidR="00230152">
        <w:t xml:space="preserve">employment or receive training in preparation for employment. </w:t>
      </w:r>
    </w:p>
    <w:p w14:paraId="2BF7F9A1" w14:textId="77777777" w:rsidR="00744B29" w:rsidRDefault="00744B29" w:rsidP="00A07435"/>
    <w:p w14:paraId="11F2117B" w14:textId="64113BB5" w:rsidR="00C43D7F" w:rsidRDefault="00E84EAB" w:rsidP="00A07435">
      <w:r>
        <w:rPr>
          <w:b/>
          <w:bCs/>
          <w:u w:val="single"/>
        </w:rPr>
        <w:t>Critical Analysis</w:t>
      </w:r>
    </w:p>
    <w:p w14:paraId="4CA687A5" w14:textId="0124C8B6" w:rsidR="00E84EAB" w:rsidRDefault="00E727A7" w:rsidP="00A07435">
      <w:r>
        <w:t xml:space="preserve">Although </w:t>
      </w:r>
      <w:r w:rsidR="00492579">
        <w:t>engagement with mother remains difficult,</w:t>
      </w:r>
      <w:r w:rsidR="00EB3047">
        <w:t xml:space="preserve"> one to one sessions would deem more appropriate rather than attending </w:t>
      </w:r>
      <w:r w:rsidR="00912CD9">
        <w:t>classes, this has been agreed and mother seems to be coop</w:t>
      </w:r>
      <w:r w:rsidR="007C2971">
        <w:t>erating</w:t>
      </w:r>
      <w:r w:rsidR="00371875">
        <w:t xml:space="preserve">. Anxiety is a recognised mental </w:t>
      </w:r>
      <w:r w:rsidR="00D840F7">
        <w:t>illness and continuous social support would improve mother’s well-being</w:t>
      </w:r>
      <w:r w:rsidR="00E5307B">
        <w:t xml:space="preserve"> (Dour, </w:t>
      </w:r>
      <w:r w:rsidR="000E1A50">
        <w:t xml:space="preserve">J.H. </w:t>
      </w:r>
      <w:r w:rsidR="00AF00C0">
        <w:t>et al,</w:t>
      </w:r>
      <w:r w:rsidR="000E1A50">
        <w:t xml:space="preserve"> 2013).</w:t>
      </w:r>
      <w:r w:rsidR="004D5740">
        <w:t xml:space="preserve"> </w:t>
      </w:r>
      <w:r w:rsidR="00F02475">
        <w:t xml:space="preserve">Liaising with </w:t>
      </w:r>
      <w:r w:rsidR="00D278EB">
        <w:t>the neighbourhood office team the relevant repairs was able to take place in the family home</w:t>
      </w:r>
      <w:r w:rsidR="00527F54">
        <w:t xml:space="preserve">, and mother has noted that children seem much happier and content in result of this. </w:t>
      </w:r>
      <w:r w:rsidR="00CA4156">
        <w:t>The Kinara family resource centre has also contacted the family</w:t>
      </w:r>
      <w:r w:rsidR="001A4DD3">
        <w:t xml:space="preserve">, they are a charity organisation aimed to break down social barriers faced by families </w:t>
      </w:r>
      <w:r w:rsidR="00D51E08">
        <w:t xml:space="preserve">counselling and organised events, this can aim to improve </w:t>
      </w:r>
      <w:r w:rsidR="00DE6DB0">
        <w:t>the future by empowering them and their local communities (Localgving, 2021)</w:t>
      </w:r>
    </w:p>
    <w:p w14:paraId="7B3495C0" w14:textId="5268DE9C" w:rsidR="008B0E34" w:rsidRDefault="00263A58" w:rsidP="00A07435">
      <w:r>
        <w:t>In regard to</w:t>
      </w:r>
      <w:r w:rsidR="007F7261">
        <w:t xml:space="preserve"> parenting </w:t>
      </w:r>
      <w:r w:rsidR="000917A9">
        <w:t xml:space="preserve">mother needs to make a significant impact and it has been observed that good communication has been made with the core team. </w:t>
      </w:r>
      <w:r>
        <w:t>However,</w:t>
      </w:r>
      <w:r w:rsidR="00EA3DF9">
        <w:t xml:space="preserve"> her </w:t>
      </w:r>
      <w:r>
        <w:t>daughter’s</w:t>
      </w:r>
      <w:r w:rsidR="00EA3DF9">
        <w:t xml:space="preserve"> attendance at </w:t>
      </w:r>
      <w:r w:rsidR="008502B7">
        <w:t xml:space="preserve">school is compulsory </w:t>
      </w:r>
      <w:r w:rsidR="00AB0AF2">
        <w:t>and th</w:t>
      </w:r>
      <w:r w:rsidR="00F44C01">
        <w:t>e</w:t>
      </w:r>
      <w:r w:rsidR="00AB0AF2">
        <w:t xml:space="preserve"> use of free school transport</w:t>
      </w:r>
      <w:r w:rsidR="003B71D8">
        <w:t xml:space="preserve"> for vulnerable families by the government (Gov.uk, 2021)</w:t>
      </w:r>
      <w:r w:rsidR="00AB0AF2">
        <w:t xml:space="preserve"> has been discussed with mother</w:t>
      </w:r>
      <w:r w:rsidR="00C82A13">
        <w:t>.</w:t>
      </w:r>
      <w:r w:rsidR="000D7119">
        <w:t xml:space="preserve"> </w:t>
      </w:r>
    </w:p>
    <w:p w14:paraId="5E0F6A1E" w14:textId="7E9BBA3E" w:rsidR="00A747F5" w:rsidRDefault="006645EC" w:rsidP="00A07435">
      <w:r>
        <w:t xml:space="preserve">After school clubs are recommended </w:t>
      </w:r>
      <w:r w:rsidR="00F8748C">
        <w:t>for the teenage boys to pursue</w:t>
      </w:r>
      <w:r w:rsidR="002B516E">
        <w:t xml:space="preserve">, as this is a positive and effective way to release stress and anger for them </w:t>
      </w:r>
      <w:r w:rsidR="00B03AFE">
        <w:t>(Robinson, L.</w:t>
      </w:r>
      <w:r w:rsidR="00D97D71">
        <w:t xml:space="preserve"> and Segal, J., 2020). </w:t>
      </w:r>
      <w:r w:rsidR="000C4E1D">
        <w:t xml:space="preserve">Between these particular years of </w:t>
      </w:r>
      <w:r w:rsidR="00DF5BDA">
        <w:t>adolescents,</w:t>
      </w:r>
      <w:r w:rsidR="00F97D4A">
        <w:t xml:space="preserve"> it may be difficult to express emotions and feelings,</w:t>
      </w:r>
      <w:r w:rsidR="009B7A20">
        <w:t xml:space="preserve"> therefore it is vital t</w:t>
      </w:r>
      <w:r w:rsidR="00A8628C">
        <w:t xml:space="preserve">o build back relationships with older siblings, mother and possibly father. </w:t>
      </w:r>
    </w:p>
    <w:p w14:paraId="7472E6B0" w14:textId="7708DD81" w:rsidR="00FE27D0" w:rsidRDefault="00FE27D0" w:rsidP="00A07435"/>
    <w:p w14:paraId="2A268989" w14:textId="2377275C" w:rsidR="00FE27D0" w:rsidRDefault="00FE27D0" w:rsidP="00A07435"/>
    <w:p w14:paraId="2D2DBF0D" w14:textId="4F072C44" w:rsidR="00FE27D0" w:rsidRDefault="00FE27D0" w:rsidP="00A07435"/>
    <w:p w14:paraId="6139FEAC" w14:textId="08EC01C0" w:rsidR="00FE27D0" w:rsidRDefault="00FE27D0" w:rsidP="00A07435"/>
    <w:p w14:paraId="610BE07D" w14:textId="1FB00F07" w:rsidR="00FE27D0" w:rsidRDefault="00FE27D0" w:rsidP="00A07435"/>
    <w:p w14:paraId="403D3D6F" w14:textId="086AA684" w:rsidR="00FE27D0" w:rsidRDefault="00FE27D0" w:rsidP="00A07435"/>
    <w:p w14:paraId="7E82CB99" w14:textId="7AC9AEE1" w:rsidR="00FE27D0" w:rsidRDefault="00FE27D0" w:rsidP="00A07435"/>
    <w:p w14:paraId="2646E926" w14:textId="096B1094" w:rsidR="00FE27D0" w:rsidRDefault="00FE27D0" w:rsidP="00A07435"/>
    <w:p w14:paraId="35E4D6F7" w14:textId="77777777" w:rsidR="00744B29" w:rsidRDefault="00744B29" w:rsidP="00A07435"/>
    <w:p w14:paraId="35CD5F42" w14:textId="5ECE92DB" w:rsidR="00FE27D0" w:rsidRDefault="00FE27D0" w:rsidP="00A07435">
      <w:r>
        <w:rPr>
          <w:b/>
          <w:bCs/>
          <w:u w:val="single"/>
        </w:rPr>
        <w:lastRenderedPageBreak/>
        <w:t>Conclusion</w:t>
      </w:r>
    </w:p>
    <w:p w14:paraId="2715F55F" w14:textId="16325E3D" w:rsidR="00FE27D0" w:rsidRDefault="00CC4CCF" w:rsidP="00A07435">
      <w:r>
        <w:t xml:space="preserve">Currently despite mother not able to engage with </w:t>
      </w:r>
      <w:r w:rsidR="00AE2C21">
        <w:t xml:space="preserve">anything placed away from her home, there have been steps </w:t>
      </w:r>
      <w:r w:rsidR="004D73B2">
        <w:t xml:space="preserve">taken to improve this situation. It has been agreed with mother to attend one-to-one sessions and to </w:t>
      </w:r>
      <w:r w:rsidR="00F6481B">
        <w:t xml:space="preserve">remain in </w:t>
      </w:r>
      <w:r w:rsidR="00753527">
        <w:t xml:space="preserve">phone </w:t>
      </w:r>
      <w:r w:rsidR="00F6481B">
        <w:t>contact with</w:t>
      </w:r>
      <w:r w:rsidR="008F52D3">
        <w:t xml:space="preserve"> </w:t>
      </w:r>
      <w:r w:rsidR="00753527">
        <w:t xml:space="preserve">partnering organisations. On the most recent review </w:t>
      </w:r>
      <w:r w:rsidR="00A70558">
        <w:t xml:space="preserve">it is visible that family are significantly happier, </w:t>
      </w:r>
      <w:r w:rsidR="00DF5BDA">
        <w:t>they</w:t>
      </w:r>
      <w:r w:rsidR="0078701A">
        <w:t xml:space="preserve"> accept the clear a</w:t>
      </w:r>
      <w:r w:rsidR="006275E5">
        <w:t xml:space="preserve">nd understandable advice offered to them, and mother is now working on rebuilding her relationships with her children and encouraging </w:t>
      </w:r>
      <w:r w:rsidR="00082C4D">
        <w:t xml:space="preserve">both </w:t>
      </w:r>
      <w:r w:rsidR="00DF5BDA">
        <w:t>sons</w:t>
      </w:r>
      <w:r w:rsidR="00082C4D">
        <w:t xml:space="preserve"> to have a more positive attitude. </w:t>
      </w:r>
      <w:r w:rsidR="00A20E2A">
        <w:t xml:space="preserve">Contact with other related agencies have increased and family </w:t>
      </w:r>
      <w:r w:rsidR="00006D7B">
        <w:t xml:space="preserve">can now approach services and other agencies without difficulty. </w:t>
      </w:r>
      <w:r w:rsidR="00660DC8">
        <w:t xml:space="preserve">Mother has also stated that she feels </w:t>
      </w:r>
      <w:r w:rsidR="009B23B3">
        <w:t xml:space="preserve">empowered enough to get by without agency help, which is a huge turning point in her life. </w:t>
      </w:r>
      <w:r w:rsidR="009E0334">
        <w:t xml:space="preserve">Both mother and children </w:t>
      </w:r>
      <w:r w:rsidR="00EA245A">
        <w:t xml:space="preserve">emphasize </w:t>
      </w:r>
      <w:r w:rsidR="008553F8">
        <w:t xml:space="preserve">how the support they are receiving </w:t>
      </w:r>
      <w:r w:rsidR="004F5D5D">
        <w:t xml:space="preserve">has had </w:t>
      </w:r>
      <w:r w:rsidR="00DF5BDA">
        <w:t>a</w:t>
      </w:r>
      <w:r w:rsidR="004F5D5D">
        <w:t xml:space="preserve"> significant change within their lives and they feel well supported</w:t>
      </w:r>
      <w:r w:rsidR="00A61E56">
        <w:t xml:space="preserve"> since the project became involved in their lives.</w:t>
      </w:r>
    </w:p>
    <w:p w14:paraId="6A3C6618" w14:textId="2A25A3C7" w:rsidR="00BB0411" w:rsidRDefault="00BB0411" w:rsidP="00A07435"/>
    <w:p w14:paraId="0108C2D8" w14:textId="482778C3" w:rsidR="00BB0411" w:rsidRDefault="00BB0411" w:rsidP="00A07435"/>
    <w:p w14:paraId="2D50B5B2" w14:textId="0C573F57" w:rsidR="00BB0411" w:rsidRDefault="00BB0411" w:rsidP="00A07435"/>
    <w:p w14:paraId="0A259FA3" w14:textId="6069D813" w:rsidR="00BB0411" w:rsidRDefault="00BB0411" w:rsidP="00A07435"/>
    <w:p w14:paraId="57934304" w14:textId="477EE2CB" w:rsidR="00BB0411" w:rsidRDefault="00BB0411" w:rsidP="00A07435"/>
    <w:p w14:paraId="69CF66A0" w14:textId="54A10302" w:rsidR="00BB0411" w:rsidRDefault="00BB0411" w:rsidP="00A07435"/>
    <w:p w14:paraId="3FFD395F" w14:textId="708EBC96" w:rsidR="00BB0411" w:rsidRDefault="00BB0411" w:rsidP="00A07435"/>
    <w:p w14:paraId="2EE5C6D9" w14:textId="400A2C27" w:rsidR="00BB0411" w:rsidRDefault="00BB0411" w:rsidP="00A07435"/>
    <w:p w14:paraId="614CAC48" w14:textId="557A375F" w:rsidR="00BB0411" w:rsidRDefault="00BB0411" w:rsidP="00A07435"/>
    <w:p w14:paraId="4CAB22F5" w14:textId="5C68FCF9" w:rsidR="00BB0411" w:rsidRDefault="00BB0411" w:rsidP="00A07435"/>
    <w:p w14:paraId="42BDD2D8" w14:textId="074E8203" w:rsidR="00BB0411" w:rsidRDefault="00BB0411" w:rsidP="00A07435"/>
    <w:p w14:paraId="69DE62E3" w14:textId="77777777" w:rsidR="00BB0411" w:rsidRPr="00FE27D0" w:rsidRDefault="00BB0411" w:rsidP="00A07435"/>
    <w:p w14:paraId="008E25B1" w14:textId="2318B6C6" w:rsidR="00AB02AE" w:rsidRDefault="00AB02AE" w:rsidP="00A07435"/>
    <w:p w14:paraId="0793ACA4" w14:textId="77777777" w:rsidR="007441F8" w:rsidRDefault="007441F8" w:rsidP="00A07435"/>
    <w:p w14:paraId="53EE49D7" w14:textId="77938C9B" w:rsidR="00BC19F3" w:rsidRDefault="00BC19F3" w:rsidP="00A07435"/>
    <w:p w14:paraId="7285FC6F" w14:textId="19321E58" w:rsidR="00BC19F3" w:rsidRDefault="00BC19F3" w:rsidP="00A07435"/>
    <w:p w14:paraId="38C5F7C4" w14:textId="77777777" w:rsidR="0027578D" w:rsidRDefault="0027578D" w:rsidP="00A07435"/>
    <w:p w14:paraId="6D8D5E6D" w14:textId="341F888A" w:rsidR="00BE5E76" w:rsidRDefault="00BE5E76" w:rsidP="00A07435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References</w:t>
      </w:r>
    </w:p>
    <w:p w14:paraId="60B3E038" w14:textId="2BDFCE0E" w:rsidR="0071598A" w:rsidRDefault="0071598A" w:rsidP="00A07435">
      <w:r>
        <w:t>CAMHS</w:t>
      </w:r>
      <w:r w:rsidR="00D96BF5">
        <w:t xml:space="preserve">, (2021) </w:t>
      </w:r>
      <w:r w:rsidR="00D96BF5">
        <w:rPr>
          <w:i/>
          <w:iCs/>
        </w:rPr>
        <w:t xml:space="preserve">Child and adolescent mental health </w:t>
      </w:r>
      <w:r w:rsidR="00D12AC4">
        <w:rPr>
          <w:i/>
          <w:iCs/>
        </w:rPr>
        <w:t xml:space="preserve">services, </w:t>
      </w:r>
      <w:r w:rsidR="00D12AC4">
        <w:t xml:space="preserve">Available from: </w:t>
      </w:r>
      <w:hyperlink r:id="rId9" w:history="1">
        <w:r w:rsidR="00D12AC4" w:rsidRPr="00AF6F49">
          <w:rPr>
            <w:rStyle w:val="Hyperlink"/>
          </w:rPr>
          <w:t>https://camhs.elft.nhs.uk/Conditions/Anger--Behavioural-difficulties</w:t>
        </w:r>
      </w:hyperlink>
      <w:r w:rsidR="00D12AC4">
        <w:t xml:space="preserve"> Accessed on:</w:t>
      </w:r>
      <w:r w:rsidR="00B77D39">
        <w:t xml:space="preserve"> 22</w:t>
      </w:r>
      <w:r w:rsidR="00B77D39" w:rsidRPr="00B77D39">
        <w:rPr>
          <w:vertAlign w:val="superscript"/>
        </w:rPr>
        <w:t>nd</w:t>
      </w:r>
      <w:r w:rsidR="00B77D39">
        <w:t xml:space="preserve"> November 2021</w:t>
      </w:r>
    </w:p>
    <w:p w14:paraId="43F0ADBA" w14:textId="3F727243" w:rsidR="00063EE4" w:rsidRDefault="00063EE4" w:rsidP="00A07435">
      <w:r>
        <w:t xml:space="preserve">Clinical Partners, (2021), </w:t>
      </w:r>
      <w:r>
        <w:rPr>
          <w:i/>
          <w:iCs/>
        </w:rPr>
        <w:t xml:space="preserve">Family Therapy and Support, </w:t>
      </w:r>
      <w:r>
        <w:t xml:space="preserve">Available from: </w:t>
      </w:r>
      <w:hyperlink r:id="rId10" w:history="1">
        <w:r w:rsidR="009E24A3" w:rsidRPr="00AF6F49">
          <w:rPr>
            <w:rStyle w:val="Hyperlink"/>
          </w:rPr>
          <w:t>https://www.clinical-partners.co.uk/foradults/issues/familysupport#:~:text=Family%20Therapy%20%26%20Support%20Family%20therapy%20or%20support,that%20a%20family%20support%20approach%20will%20be%20helpful</w:t>
        </w:r>
      </w:hyperlink>
      <w:r w:rsidR="00E54236" w:rsidRPr="00E54236">
        <w:t>.</w:t>
      </w:r>
      <w:r w:rsidR="00E54236">
        <w:t xml:space="preserve"> </w:t>
      </w:r>
      <w:r w:rsidR="009E24A3">
        <w:t>Accessed on: 22</w:t>
      </w:r>
      <w:r w:rsidR="009E24A3" w:rsidRPr="009E24A3">
        <w:rPr>
          <w:vertAlign w:val="superscript"/>
        </w:rPr>
        <w:t>nd</w:t>
      </w:r>
      <w:r w:rsidR="009E24A3">
        <w:t xml:space="preserve"> November 2021</w:t>
      </w:r>
    </w:p>
    <w:p w14:paraId="24964E55" w14:textId="5F070128" w:rsidR="00AF00C0" w:rsidRDefault="00AF00C0" w:rsidP="00A07435">
      <w:r>
        <w:t>Dour, J.</w:t>
      </w:r>
      <w:r w:rsidR="00F222EC">
        <w:t xml:space="preserve">H., et al (2013) </w:t>
      </w:r>
      <w:r w:rsidR="00F222EC">
        <w:rPr>
          <w:i/>
          <w:iCs/>
        </w:rPr>
        <w:t>Perceived s</w:t>
      </w:r>
      <w:r w:rsidR="00FF7520">
        <w:rPr>
          <w:i/>
          <w:iCs/>
        </w:rPr>
        <w:t>ocial support mediates anxiety and depressive symptom change</w:t>
      </w:r>
      <w:r w:rsidR="001012A0">
        <w:rPr>
          <w:i/>
          <w:iCs/>
        </w:rPr>
        <w:t xml:space="preserve">s following primary care intervention, </w:t>
      </w:r>
      <w:r w:rsidR="001012A0">
        <w:t xml:space="preserve">Available from: </w:t>
      </w:r>
      <w:hyperlink r:id="rId11" w:history="1">
        <w:r w:rsidR="004400DB" w:rsidRPr="00AF6F49">
          <w:rPr>
            <w:rStyle w:val="Hyperlink"/>
          </w:rPr>
          <w:t>https://onlinelibrary.wiley.com/doi/abs/10.1002/da.22216</w:t>
        </w:r>
      </w:hyperlink>
      <w:r w:rsidR="004400DB">
        <w:t xml:space="preserve"> Accessed on: 23</w:t>
      </w:r>
      <w:r w:rsidR="004400DB" w:rsidRPr="004400DB">
        <w:rPr>
          <w:vertAlign w:val="superscript"/>
        </w:rPr>
        <w:t>rd</w:t>
      </w:r>
      <w:r w:rsidR="004400DB">
        <w:t xml:space="preserve"> November 2021</w:t>
      </w:r>
    </w:p>
    <w:p w14:paraId="2AC43FF0" w14:textId="0FE7DF65" w:rsidR="00263A58" w:rsidRPr="00DD5BD6" w:rsidRDefault="00263A58" w:rsidP="00A07435">
      <w:r>
        <w:t>Gov.uk</w:t>
      </w:r>
      <w:r w:rsidR="00DD5BD6">
        <w:t xml:space="preserve">, (2021) </w:t>
      </w:r>
      <w:r w:rsidR="00DD5BD6">
        <w:rPr>
          <w:i/>
          <w:iCs/>
        </w:rPr>
        <w:t xml:space="preserve">Free School Transport, </w:t>
      </w:r>
      <w:r w:rsidR="00DD5BD6">
        <w:t xml:space="preserve">Available from: </w:t>
      </w:r>
      <w:hyperlink r:id="rId12" w:history="1">
        <w:r w:rsidR="00C82A13" w:rsidRPr="00AF6F49">
          <w:rPr>
            <w:rStyle w:val="Hyperlink"/>
          </w:rPr>
          <w:t>https://www.gov.uk/free-school-transport</w:t>
        </w:r>
      </w:hyperlink>
      <w:r w:rsidR="00C82A13">
        <w:t xml:space="preserve"> Accessed on: 23</w:t>
      </w:r>
      <w:r w:rsidR="00C82A13" w:rsidRPr="00C82A13">
        <w:rPr>
          <w:vertAlign w:val="superscript"/>
        </w:rPr>
        <w:t>rd</w:t>
      </w:r>
      <w:r w:rsidR="00C82A13">
        <w:t xml:space="preserve"> November 2021</w:t>
      </w:r>
    </w:p>
    <w:p w14:paraId="5B35DB83" w14:textId="0F84D3A0" w:rsidR="004D0A6D" w:rsidRDefault="004D0A6D" w:rsidP="00A07435">
      <w:r>
        <w:t>Ke</w:t>
      </w:r>
      <w:r w:rsidR="007C71E8">
        <w:t xml:space="preserve">ppens, G. and Spruyt, B. (2017) </w:t>
      </w:r>
      <w:r w:rsidR="00D573F4">
        <w:t xml:space="preserve">‘The development of persistent </w:t>
      </w:r>
      <w:r w:rsidR="00643028">
        <w:t xml:space="preserve">truant behaviour’ </w:t>
      </w:r>
      <w:r w:rsidR="00055DFA">
        <w:rPr>
          <w:i/>
          <w:iCs/>
        </w:rPr>
        <w:t>An explor</w:t>
      </w:r>
      <w:r w:rsidR="005143F4">
        <w:rPr>
          <w:i/>
          <w:iCs/>
        </w:rPr>
        <w:t xml:space="preserve">atory analysis of </w:t>
      </w:r>
      <w:r w:rsidR="00DF5BDA">
        <w:rPr>
          <w:i/>
          <w:iCs/>
        </w:rPr>
        <w:t>adolescent’s</w:t>
      </w:r>
      <w:r w:rsidR="00916565">
        <w:rPr>
          <w:i/>
          <w:iCs/>
        </w:rPr>
        <w:t xml:space="preserve"> </w:t>
      </w:r>
      <w:r w:rsidR="00DF5BDA">
        <w:rPr>
          <w:i/>
          <w:iCs/>
        </w:rPr>
        <w:t xml:space="preserve">perspectives, </w:t>
      </w:r>
      <w:r w:rsidR="00DF5BDA">
        <w:t>59</w:t>
      </w:r>
      <w:r w:rsidR="00916565">
        <w:t>(3)</w:t>
      </w:r>
      <w:r w:rsidR="004B14C1">
        <w:t xml:space="preserve"> pp353-370, Available from: </w:t>
      </w:r>
      <w:hyperlink r:id="rId13" w:history="1">
        <w:r w:rsidR="004860F4" w:rsidRPr="00AF6F49">
          <w:rPr>
            <w:rStyle w:val="Hyperlink"/>
          </w:rPr>
          <w:t>https://doi.org/10.1080/00131881.2017.1339286</w:t>
        </w:r>
      </w:hyperlink>
      <w:r w:rsidR="004860F4">
        <w:t xml:space="preserve">  Accessed on: 21</w:t>
      </w:r>
      <w:r w:rsidR="004860F4" w:rsidRPr="004860F4">
        <w:rPr>
          <w:vertAlign w:val="superscript"/>
        </w:rPr>
        <w:t>st</w:t>
      </w:r>
      <w:r w:rsidR="004860F4">
        <w:t xml:space="preserve"> Novem</w:t>
      </w:r>
      <w:r w:rsidR="005C078A">
        <w:t>ber 2021</w:t>
      </w:r>
    </w:p>
    <w:p w14:paraId="1E3BB093" w14:textId="2F650B22" w:rsidR="00F71E8D" w:rsidRPr="00E96C90" w:rsidRDefault="00F71E8D" w:rsidP="00A07435">
      <w:r>
        <w:t>Lawrence, R. and Segal, J.</w:t>
      </w:r>
      <w:r w:rsidR="00C130EC">
        <w:t xml:space="preserve">, (2020) </w:t>
      </w:r>
      <w:r w:rsidR="00C130EC">
        <w:rPr>
          <w:i/>
          <w:iCs/>
        </w:rPr>
        <w:t>Help For Parents For Troubled Teens</w:t>
      </w:r>
      <w:r w:rsidR="00E96C90">
        <w:rPr>
          <w:i/>
          <w:iCs/>
        </w:rPr>
        <w:t xml:space="preserve">, </w:t>
      </w:r>
      <w:r w:rsidR="00E96C90">
        <w:t xml:space="preserve">Accessed on: </w:t>
      </w:r>
      <w:hyperlink r:id="rId14" w:history="1">
        <w:r w:rsidR="00E96C90" w:rsidRPr="00AF6F49">
          <w:rPr>
            <w:rStyle w:val="Hyperlink"/>
          </w:rPr>
          <w:t>https://www.helpguide.org/articles/parentingfamily/helpingtroubledteens.htm/#:~:text=Help%20your%20teen%20find%20healthy%20ways%20to%20relieve,to%20loud%2C%20angry%20music%20can%20also%20provide%20relief</w:t>
        </w:r>
      </w:hyperlink>
      <w:r w:rsidR="00E96C90" w:rsidRPr="00E96C90">
        <w:t>.</w:t>
      </w:r>
      <w:r w:rsidR="00E96C90">
        <w:t xml:space="preserve"> Accessed on:</w:t>
      </w:r>
      <w:r w:rsidR="00F44C01">
        <w:t xml:space="preserve"> 23</w:t>
      </w:r>
      <w:r w:rsidR="00F44C01" w:rsidRPr="00F44C01">
        <w:rPr>
          <w:vertAlign w:val="superscript"/>
        </w:rPr>
        <w:t>rd</w:t>
      </w:r>
      <w:r w:rsidR="00F44C01">
        <w:t xml:space="preserve"> November 2021</w:t>
      </w:r>
    </w:p>
    <w:p w14:paraId="280BA4B1" w14:textId="4BBE568C" w:rsidR="003A54F2" w:rsidRPr="00900E83" w:rsidRDefault="003A54F2" w:rsidP="00A07435">
      <w:r>
        <w:t>Localgiving, (20</w:t>
      </w:r>
      <w:r w:rsidR="00A440E2">
        <w:t xml:space="preserve">21) </w:t>
      </w:r>
      <w:r w:rsidR="00900E83">
        <w:rPr>
          <w:i/>
          <w:iCs/>
        </w:rPr>
        <w:t xml:space="preserve">Kinara Family Resource Centre, </w:t>
      </w:r>
      <w:r w:rsidR="00900E83">
        <w:t xml:space="preserve">Available from: </w:t>
      </w:r>
      <w:hyperlink r:id="rId15" w:history="1">
        <w:r w:rsidR="00AE0D47" w:rsidRPr="00AF6F49">
          <w:rPr>
            <w:rStyle w:val="Hyperlink"/>
          </w:rPr>
          <w:t>https://localgiving.org/charity/kinararefuge/</w:t>
        </w:r>
      </w:hyperlink>
      <w:r w:rsidR="00AE0D47">
        <w:t xml:space="preserve"> Accessed on: 23</w:t>
      </w:r>
      <w:r w:rsidR="00AE0D47" w:rsidRPr="00AE0D47">
        <w:rPr>
          <w:vertAlign w:val="superscript"/>
        </w:rPr>
        <w:t>rd</w:t>
      </w:r>
      <w:r w:rsidR="00AE0D47">
        <w:t xml:space="preserve"> November 2021</w:t>
      </w:r>
    </w:p>
    <w:p w14:paraId="3CFC28F1" w14:textId="6549BF7C" w:rsidR="00D97D71" w:rsidRDefault="006B611F" w:rsidP="00A07435">
      <w:r>
        <w:t xml:space="preserve">Offord, D.R., (2000) </w:t>
      </w:r>
      <w:r w:rsidR="00897D82">
        <w:rPr>
          <w:i/>
          <w:iCs/>
        </w:rPr>
        <w:t xml:space="preserve">Risk Factors and Prevention, </w:t>
      </w:r>
      <w:r w:rsidR="00897D82">
        <w:t>Availabl</w:t>
      </w:r>
      <w:r w:rsidR="005C078A">
        <w:t>e</w:t>
      </w:r>
      <w:r w:rsidR="00897D82">
        <w:t xml:space="preserve"> from: </w:t>
      </w:r>
      <w:hyperlink r:id="rId16" w:history="1">
        <w:r w:rsidR="00DA3DB8" w:rsidRPr="00AF6F49">
          <w:rPr>
            <w:rStyle w:val="Hyperlink"/>
          </w:rPr>
          <w:t>https://ebmh.bmj.com/content/3/3/70</w:t>
        </w:r>
      </w:hyperlink>
      <w:r w:rsidR="00DA3DB8">
        <w:t xml:space="preserve"> Accessed on</w:t>
      </w:r>
      <w:r w:rsidR="00227EF4">
        <w:t>:</w:t>
      </w:r>
      <w:r w:rsidR="00DA3DB8">
        <w:t xml:space="preserve"> 21st November 2021</w:t>
      </w:r>
    </w:p>
    <w:p w14:paraId="179B3BEB" w14:textId="6BCAFD60" w:rsidR="00227EF4" w:rsidRDefault="00402BAC" w:rsidP="00A07435">
      <w:r>
        <w:t xml:space="preserve">Youth in need, (2021) </w:t>
      </w:r>
      <w:r w:rsidR="002E7A47">
        <w:rPr>
          <w:i/>
          <w:iCs/>
        </w:rPr>
        <w:t xml:space="preserve">Youth in Need, </w:t>
      </w:r>
      <w:r w:rsidR="002E7A47">
        <w:t xml:space="preserve">Available from: </w:t>
      </w:r>
      <w:hyperlink r:id="rId17" w:history="1">
        <w:r w:rsidR="0004064A" w:rsidRPr="00AF6F49">
          <w:rPr>
            <w:rStyle w:val="Hyperlink"/>
          </w:rPr>
          <w:t>https://www.youthinneed.org/</w:t>
        </w:r>
      </w:hyperlink>
      <w:r w:rsidR="0004064A">
        <w:t xml:space="preserve"> Accessed on: 22</w:t>
      </w:r>
      <w:r w:rsidR="0004064A" w:rsidRPr="0004064A">
        <w:rPr>
          <w:vertAlign w:val="superscript"/>
        </w:rPr>
        <w:t>nd</w:t>
      </w:r>
      <w:r w:rsidR="0004064A">
        <w:t xml:space="preserve"> November 2021</w:t>
      </w:r>
    </w:p>
    <w:p w14:paraId="65672CAE" w14:textId="77777777" w:rsidR="0004064A" w:rsidRPr="002E7A47" w:rsidRDefault="0004064A" w:rsidP="00A07435"/>
    <w:p w14:paraId="5DD6A044" w14:textId="2FB71D88" w:rsidR="00B8316F" w:rsidRPr="00057CC3" w:rsidRDefault="00B8316F" w:rsidP="00A07435">
      <w:pPr>
        <w:rPr>
          <w:b/>
          <w:bCs/>
          <w:u w:val="single"/>
        </w:rPr>
      </w:pPr>
    </w:p>
    <w:p w14:paraId="3A1E89E7" w14:textId="409D3F01" w:rsidR="009B2172" w:rsidRDefault="009B2172"/>
    <w:p w14:paraId="6B86EC44" w14:textId="3222E3EA" w:rsidR="009B2172" w:rsidRDefault="009B2172"/>
    <w:p w14:paraId="7F8E618B" w14:textId="14411406" w:rsidR="009B2172" w:rsidRDefault="009B2172"/>
    <w:p w14:paraId="1FA9EDD8" w14:textId="55162BC5" w:rsidR="009B2172" w:rsidRDefault="009B2172"/>
    <w:p w14:paraId="4E99F62A" w14:textId="03857BAF" w:rsidR="009B2172" w:rsidRDefault="009B2172"/>
    <w:p w14:paraId="32E6948F" w14:textId="52DDFD54" w:rsidR="009B2172" w:rsidRDefault="009B2172"/>
    <w:p w14:paraId="294C4F04" w14:textId="6F801B93" w:rsidR="009B2172" w:rsidRDefault="009B2172"/>
    <w:p w14:paraId="20AECF6A" w14:textId="6D57D678" w:rsidR="009B2172" w:rsidRDefault="009B2172"/>
    <w:p w14:paraId="5DCBA5F0" w14:textId="68A9DB33" w:rsidR="009B2172" w:rsidRDefault="009B2172"/>
    <w:p w14:paraId="574B2CC3" w14:textId="77777777" w:rsidR="009B2172" w:rsidRPr="009B2172" w:rsidRDefault="009B2172"/>
    <w:sectPr w:rsidR="009B2172" w:rsidRPr="009B2172" w:rsidSect="001B2294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1E03A" w14:textId="77777777" w:rsidR="009F22EC" w:rsidRDefault="009F22EC" w:rsidP="00602AE1">
      <w:pPr>
        <w:spacing w:after="0" w:line="240" w:lineRule="auto"/>
      </w:pPr>
      <w:r>
        <w:separator/>
      </w:r>
    </w:p>
  </w:endnote>
  <w:endnote w:type="continuationSeparator" w:id="0">
    <w:p w14:paraId="6CA68FA5" w14:textId="77777777" w:rsidR="009F22EC" w:rsidRDefault="009F22EC" w:rsidP="00602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62027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BD76B9" w14:textId="711581B8" w:rsidR="00DF5BDA" w:rsidRDefault="00DF5B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4A8EFC" w14:textId="77777777" w:rsidR="00DF5BDA" w:rsidRDefault="00DF5B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8F3D5" w14:textId="77777777" w:rsidR="009F22EC" w:rsidRDefault="009F22EC" w:rsidP="00602AE1">
      <w:pPr>
        <w:spacing w:after="0" w:line="240" w:lineRule="auto"/>
      </w:pPr>
      <w:r>
        <w:separator/>
      </w:r>
    </w:p>
  </w:footnote>
  <w:footnote w:type="continuationSeparator" w:id="0">
    <w:p w14:paraId="39FE6AC7" w14:textId="77777777" w:rsidR="009F22EC" w:rsidRDefault="009F22EC" w:rsidP="00602A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A3"/>
    <w:rsid w:val="00006D7B"/>
    <w:rsid w:val="000117A3"/>
    <w:rsid w:val="00011EA4"/>
    <w:rsid w:val="00027601"/>
    <w:rsid w:val="0004064A"/>
    <w:rsid w:val="00042C3A"/>
    <w:rsid w:val="000443A8"/>
    <w:rsid w:val="000476DB"/>
    <w:rsid w:val="00055DFA"/>
    <w:rsid w:val="00057CC3"/>
    <w:rsid w:val="00063EE4"/>
    <w:rsid w:val="00065982"/>
    <w:rsid w:val="00082C4D"/>
    <w:rsid w:val="000917A9"/>
    <w:rsid w:val="000A283B"/>
    <w:rsid w:val="000A5CD5"/>
    <w:rsid w:val="000B14BA"/>
    <w:rsid w:val="000C4E1D"/>
    <w:rsid w:val="000D7119"/>
    <w:rsid w:val="000E1A50"/>
    <w:rsid w:val="000E4A04"/>
    <w:rsid w:val="001012A0"/>
    <w:rsid w:val="0010285B"/>
    <w:rsid w:val="00102DB8"/>
    <w:rsid w:val="00104D3A"/>
    <w:rsid w:val="001266A5"/>
    <w:rsid w:val="00142A85"/>
    <w:rsid w:val="001430C6"/>
    <w:rsid w:val="0016561E"/>
    <w:rsid w:val="001A4DD3"/>
    <w:rsid w:val="001B2294"/>
    <w:rsid w:val="001C7E3B"/>
    <w:rsid w:val="001D2A0D"/>
    <w:rsid w:val="001D61C2"/>
    <w:rsid w:val="00203F19"/>
    <w:rsid w:val="00223BC8"/>
    <w:rsid w:val="00224A46"/>
    <w:rsid w:val="00227EF4"/>
    <w:rsid w:val="00230152"/>
    <w:rsid w:val="00232961"/>
    <w:rsid w:val="0024033C"/>
    <w:rsid w:val="00245E40"/>
    <w:rsid w:val="00252294"/>
    <w:rsid w:val="00252952"/>
    <w:rsid w:val="00256F95"/>
    <w:rsid w:val="00263A58"/>
    <w:rsid w:val="0027578D"/>
    <w:rsid w:val="00277590"/>
    <w:rsid w:val="002A1322"/>
    <w:rsid w:val="002A2541"/>
    <w:rsid w:val="002A2BAA"/>
    <w:rsid w:val="002B516E"/>
    <w:rsid w:val="002D4816"/>
    <w:rsid w:val="002E3957"/>
    <w:rsid w:val="002E7A47"/>
    <w:rsid w:val="002F0CF0"/>
    <w:rsid w:val="003110CC"/>
    <w:rsid w:val="00371875"/>
    <w:rsid w:val="00385D09"/>
    <w:rsid w:val="00393BA5"/>
    <w:rsid w:val="003957B2"/>
    <w:rsid w:val="003A401A"/>
    <w:rsid w:val="003A54F2"/>
    <w:rsid w:val="003B2AEB"/>
    <w:rsid w:val="003B71D8"/>
    <w:rsid w:val="003C4571"/>
    <w:rsid w:val="003D07D8"/>
    <w:rsid w:val="003D3FB1"/>
    <w:rsid w:val="00402BAC"/>
    <w:rsid w:val="004154B6"/>
    <w:rsid w:val="00426E57"/>
    <w:rsid w:val="004400DB"/>
    <w:rsid w:val="0047593D"/>
    <w:rsid w:val="004860F4"/>
    <w:rsid w:val="00486849"/>
    <w:rsid w:val="0048753D"/>
    <w:rsid w:val="00492579"/>
    <w:rsid w:val="004934AB"/>
    <w:rsid w:val="004A5A10"/>
    <w:rsid w:val="004B14C1"/>
    <w:rsid w:val="004B52BA"/>
    <w:rsid w:val="004D04B4"/>
    <w:rsid w:val="004D0A6D"/>
    <w:rsid w:val="004D5740"/>
    <w:rsid w:val="004D73B2"/>
    <w:rsid w:val="004F2874"/>
    <w:rsid w:val="004F5D5D"/>
    <w:rsid w:val="005143F4"/>
    <w:rsid w:val="005273B8"/>
    <w:rsid w:val="00527F54"/>
    <w:rsid w:val="00534537"/>
    <w:rsid w:val="005420C1"/>
    <w:rsid w:val="00547409"/>
    <w:rsid w:val="0055017D"/>
    <w:rsid w:val="0056621E"/>
    <w:rsid w:val="0057008F"/>
    <w:rsid w:val="005B1E32"/>
    <w:rsid w:val="005C078A"/>
    <w:rsid w:val="005F322E"/>
    <w:rsid w:val="00602AE1"/>
    <w:rsid w:val="00611FBA"/>
    <w:rsid w:val="00612D15"/>
    <w:rsid w:val="00614DE8"/>
    <w:rsid w:val="00625717"/>
    <w:rsid w:val="006275E5"/>
    <w:rsid w:val="00632CB3"/>
    <w:rsid w:val="006371EB"/>
    <w:rsid w:val="006402A8"/>
    <w:rsid w:val="00643028"/>
    <w:rsid w:val="00652923"/>
    <w:rsid w:val="0065610D"/>
    <w:rsid w:val="00660DC8"/>
    <w:rsid w:val="006645EC"/>
    <w:rsid w:val="00681A39"/>
    <w:rsid w:val="00684EF6"/>
    <w:rsid w:val="006907F4"/>
    <w:rsid w:val="00695022"/>
    <w:rsid w:val="006B611F"/>
    <w:rsid w:val="006E63A0"/>
    <w:rsid w:val="0071598A"/>
    <w:rsid w:val="00723710"/>
    <w:rsid w:val="00740EEE"/>
    <w:rsid w:val="007441F8"/>
    <w:rsid w:val="00744B29"/>
    <w:rsid w:val="00753527"/>
    <w:rsid w:val="00763E68"/>
    <w:rsid w:val="0076778A"/>
    <w:rsid w:val="0078701A"/>
    <w:rsid w:val="0079679C"/>
    <w:rsid w:val="007A3875"/>
    <w:rsid w:val="007A625E"/>
    <w:rsid w:val="007C2971"/>
    <w:rsid w:val="007C71E8"/>
    <w:rsid w:val="007E5705"/>
    <w:rsid w:val="007F7261"/>
    <w:rsid w:val="00805F72"/>
    <w:rsid w:val="008502B7"/>
    <w:rsid w:val="00852676"/>
    <w:rsid w:val="008553F8"/>
    <w:rsid w:val="008635B8"/>
    <w:rsid w:val="008769BD"/>
    <w:rsid w:val="0087784C"/>
    <w:rsid w:val="008813B4"/>
    <w:rsid w:val="0088312A"/>
    <w:rsid w:val="00897D82"/>
    <w:rsid w:val="008A0C74"/>
    <w:rsid w:val="008B0E34"/>
    <w:rsid w:val="008B452E"/>
    <w:rsid w:val="008E574C"/>
    <w:rsid w:val="008F52D3"/>
    <w:rsid w:val="00900E83"/>
    <w:rsid w:val="00912CD9"/>
    <w:rsid w:val="00916565"/>
    <w:rsid w:val="00920E73"/>
    <w:rsid w:val="00945089"/>
    <w:rsid w:val="00962AF8"/>
    <w:rsid w:val="009B2172"/>
    <w:rsid w:val="009B23B3"/>
    <w:rsid w:val="009B7A20"/>
    <w:rsid w:val="009C081C"/>
    <w:rsid w:val="009C28AF"/>
    <w:rsid w:val="009C353C"/>
    <w:rsid w:val="009E0334"/>
    <w:rsid w:val="009E24A3"/>
    <w:rsid w:val="009E60D5"/>
    <w:rsid w:val="009F0EC2"/>
    <w:rsid w:val="009F22EC"/>
    <w:rsid w:val="009F2C46"/>
    <w:rsid w:val="00A07435"/>
    <w:rsid w:val="00A1261A"/>
    <w:rsid w:val="00A16F7C"/>
    <w:rsid w:val="00A20E2A"/>
    <w:rsid w:val="00A2239D"/>
    <w:rsid w:val="00A3790B"/>
    <w:rsid w:val="00A440E2"/>
    <w:rsid w:val="00A61E56"/>
    <w:rsid w:val="00A70558"/>
    <w:rsid w:val="00A747F5"/>
    <w:rsid w:val="00A8628C"/>
    <w:rsid w:val="00A8710D"/>
    <w:rsid w:val="00A95D55"/>
    <w:rsid w:val="00AA6E57"/>
    <w:rsid w:val="00AB02AE"/>
    <w:rsid w:val="00AB0AF2"/>
    <w:rsid w:val="00AC0B4D"/>
    <w:rsid w:val="00AE0D47"/>
    <w:rsid w:val="00AE2C21"/>
    <w:rsid w:val="00AF00C0"/>
    <w:rsid w:val="00AF5C95"/>
    <w:rsid w:val="00AF68E5"/>
    <w:rsid w:val="00B03AFE"/>
    <w:rsid w:val="00B04A7D"/>
    <w:rsid w:val="00B06EDC"/>
    <w:rsid w:val="00B161DC"/>
    <w:rsid w:val="00B3332A"/>
    <w:rsid w:val="00B33E93"/>
    <w:rsid w:val="00B420A3"/>
    <w:rsid w:val="00B44A01"/>
    <w:rsid w:val="00B75950"/>
    <w:rsid w:val="00B766DA"/>
    <w:rsid w:val="00B77D39"/>
    <w:rsid w:val="00B8209F"/>
    <w:rsid w:val="00B8316F"/>
    <w:rsid w:val="00BB0411"/>
    <w:rsid w:val="00BB3131"/>
    <w:rsid w:val="00BC19F3"/>
    <w:rsid w:val="00BC2145"/>
    <w:rsid w:val="00BC591C"/>
    <w:rsid w:val="00BD48D4"/>
    <w:rsid w:val="00BD5D6B"/>
    <w:rsid w:val="00BD618D"/>
    <w:rsid w:val="00BD7F7E"/>
    <w:rsid w:val="00BE5E76"/>
    <w:rsid w:val="00C130EC"/>
    <w:rsid w:val="00C23668"/>
    <w:rsid w:val="00C43D7F"/>
    <w:rsid w:val="00C52752"/>
    <w:rsid w:val="00C57D3C"/>
    <w:rsid w:val="00C657E6"/>
    <w:rsid w:val="00C82A13"/>
    <w:rsid w:val="00C85533"/>
    <w:rsid w:val="00C8752D"/>
    <w:rsid w:val="00CA4156"/>
    <w:rsid w:val="00CB2F0B"/>
    <w:rsid w:val="00CB5CF6"/>
    <w:rsid w:val="00CC3256"/>
    <w:rsid w:val="00CC4CCF"/>
    <w:rsid w:val="00CC60CC"/>
    <w:rsid w:val="00CD341B"/>
    <w:rsid w:val="00CF65ED"/>
    <w:rsid w:val="00D12AC4"/>
    <w:rsid w:val="00D20055"/>
    <w:rsid w:val="00D26A82"/>
    <w:rsid w:val="00D278EB"/>
    <w:rsid w:val="00D30CAA"/>
    <w:rsid w:val="00D341C2"/>
    <w:rsid w:val="00D37958"/>
    <w:rsid w:val="00D4074E"/>
    <w:rsid w:val="00D4514E"/>
    <w:rsid w:val="00D51E08"/>
    <w:rsid w:val="00D51F19"/>
    <w:rsid w:val="00D530ED"/>
    <w:rsid w:val="00D573F4"/>
    <w:rsid w:val="00D661A1"/>
    <w:rsid w:val="00D840F7"/>
    <w:rsid w:val="00D93C4E"/>
    <w:rsid w:val="00D96BF5"/>
    <w:rsid w:val="00D97D71"/>
    <w:rsid w:val="00DA231D"/>
    <w:rsid w:val="00DA3DB8"/>
    <w:rsid w:val="00DB0998"/>
    <w:rsid w:val="00DD5BD6"/>
    <w:rsid w:val="00DE6DB0"/>
    <w:rsid w:val="00DF5BDA"/>
    <w:rsid w:val="00E02E54"/>
    <w:rsid w:val="00E15819"/>
    <w:rsid w:val="00E22C43"/>
    <w:rsid w:val="00E44524"/>
    <w:rsid w:val="00E5307B"/>
    <w:rsid w:val="00E54236"/>
    <w:rsid w:val="00E727A7"/>
    <w:rsid w:val="00E732E4"/>
    <w:rsid w:val="00E84EAB"/>
    <w:rsid w:val="00E92206"/>
    <w:rsid w:val="00E96C90"/>
    <w:rsid w:val="00E97108"/>
    <w:rsid w:val="00EA245A"/>
    <w:rsid w:val="00EA2BD7"/>
    <w:rsid w:val="00EA3DF9"/>
    <w:rsid w:val="00EB3047"/>
    <w:rsid w:val="00ED33CE"/>
    <w:rsid w:val="00F02475"/>
    <w:rsid w:val="00F02F31"/>
    <w:rsid w:val="00F052F5"/>
    <w:rsid w:val="00F056CE"/>
    <w:rsid w:val="00F05AC7"/>
    <w:rsid w:val="00F132ED"/>
    <w:rsid w:val="00F20F31"/>
    <w:rsid w:val="00F222EC"/>
    <w:rsid w:val="00F32CD4"/>
    <w:rsid w:val="00F36C91"/>
    <w:rsid w:val="00F447CB"/>
    <w:rsid w:val="00F44C01"/>
    <w:rsid w:val="00F6481B"/>
    <w:rsid w:val="00F71E8D"/>
    <w:rsid w:val="00F86347"/>
    <w:rsid w:val="00F8748C"/>
    <w:rsid w:val="00F90BA7"/>
    <w:rsid w:val="00F97D4A"/>
    <w:rsid w:val="00FA4F61"/>
    <w:rsid w:val="00FB77D2"/>
    <w:rsid w:val="00FE27D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C071B"/>
  <w15:chartTrackingRefBased/>
  <w15:docId w15:val="{F10BAE05-5CAF-4533-A796-20774FDD6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229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229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02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AE1"/>
  </w:style>
  <w:style w:type="paragraph" w:styleId="Footer">
    <w:name w:val="footer"/>
    <w:basedOn w:val="Normal"/>
    <w:link w:val="FooterChar"/>
    <w:uiPriority w:val="99"/>
    <w:unhideWhenUsed/>
    <w:rsid w:val="00602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AE1"/>
  </w:style>
  <w:style w:type="character" w:styleId="Hyperlink">
    <w:name w:val="Hyperlink"/>
    <w:basedOn w:val="DefaultParagraphFont"/>
    <w:uiPriority w:val="99"/>
    <w:unhideWhenUsed/>
    <w:rsid w:val="00DA3D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080/00131881.2017.1339286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v.uk/free-school-transport" TargetMode="External"/><Relationship Id="rId17" Type="http://schemas.openxmlformats.org/officeDocument/2006/relationships/hyperlink" Target="https://www.youthinneed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bmh.bmj.com/content/3/3/7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nlinelibrary.wiley.com/doi/abs/10.1002/da.2221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calgiving.org/charity/kinararefuge/" TargetMode="External"/><Relationship Id="rId10" Type="http://schemas.openxmlformats.org/officeDocument/2006/relationships/hyperlink" Target="https://www.clinical-partners.co.uk/foradults/issues/familysupport#:~:text=Family%20Therapy%20%26%20Support%20Family%20therapy%20or%20support,that%20a%20family%20support%20approach%20will%20be%20helpfu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amhs.elft.nhs.uk/Conditions/Anger--Behavioural-difficulties" TargetMode="External"/><Relationship Id="rId14" Type="http://schemas.openxmlformats.org/officeDocument/2006/relationships/hyperlink" Target="https://www.helpguide.org/articles/parentingfamily/helpingtroubledteens.htm/#:~:text=Help%20your%20teen%20find%20healthy%20ways%20to%20relieve,to%20loud%2C%20angry%20music%20can%20also%20provide%20reli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Crisford Chogugudza
BMHP5004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8</Pages>
  <Words>1394</Words>
  <Characters>7948</Characters>
  <Application>Microsoft Office Word</Application>
  <DocSecurity>0</DocSecurity>
  <Lines>66</Lines>
  <Paragraphs>18</Paragraphs>
  <ScaleCrop>false</ScaleCrop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PAper</dc:title>
  <dc:subject>Children, Young People and Families</dc:subject>
  <dc:creator>Jaspreet Rai (2007674</dc:creator>
  <cp:keywords/>
  <dc:description/>
  <cp:lastModifiedBy>Jaspreet Rai</cp:lastModifiedBy>
  <cp:revision>290</cp:revision>
  <dcterms:created xsi:type="dcterms:W3CDTF">2021-11-22T17:23:00Z</dcterms:created>
  <dcterms:modified xsi:type="dcterms:W3CDTF">2021-11-23T19:50:00Z</dcterms:modified>
</cp:coreProperties>
</file>