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925FC" w14:textId="77777777" w:rsidR="00033A21" w:rsidRDefault="00033A21" w:rsidP="00033A21">
      <w:pPr>
        <w:jc w:val="center"/>
        <w:rPr>
          <w:rFonts w:ascii="Times New Roman" w:hAnsi="Times New Roman" w:cs="Times New Roman"/>
          <w:b/>
          <w:bCs/>
          <w:sz w:val="32"/>
          <w:szCs w:val="32"/>
        </w:rPr>
      </w:pPr>
    </w:p>
    <w:p w14:paraId="13D05F44" w14:textId="77777777" w:rsidR="00033A21" w:rsidRDefault="00033A21" w:rsidP="00033A21">
      <w:pPr>
        <w:jc w:val="center"/>
        <w:rPr>
          <w:rFonts w:ascii="Times New Roman" w:hAnsi="Times New Roman" w:cs="Times New Roman"/>
          <w:b/>
          <w:bCs/>
          <w:sz w:val="32"/>
          <w:szCs w:val="32"/>
        </w:rPr>
      </w:pPr>
    </w:p>
    <w:p w14:paraId="1D8166D1" w14:textId="23043F56" w:rsidR="00033A21" w:rsidRDefault="004D49DC" w:rsidP="00033A21">
      <w:pPr>
        <w:jc w:val="center"/>
        <w:rPr>
          <w:rFonts w:ascii="Times New Roman" w:hAnsi="Times New Roman" w:cs="Times New Roman"/>
          <w:b/>
          <w:bCs/>
          <w:sz w:val="32"/>
          <w:szCs w:val="32"/>
        </w:rPr>
      </w:pPr>
      <w:proofErr w:type="spellStart"/>
      <w:r>
        <w:rPr>
          <w:rFonts w:ascii="Times New Roman" w:hAnsi="Times New Roman" w:cs="Times New Roman"/>
          <w:b/>
          <w:bCs/>
          <w:sz w:val="32"/>
          <w:szCs w:val="32"/>
        </w:rPr>
        <w:t>Name:</w:t>
      </w:r>
      <w:r w:rsidR="00567D8B">
        <w:rPr>
          <w:rFonts w:ascii="Times New Roman" w:hAnsi="Times New Roman" w:cs="Times New Roman"/>
          <w:b/>
          <w:bCs/>
          <w:sz w:val="32"/>
          <w:szCs w:val="32"/>
        </w:rPr>
        <w:t>Claudia</w:t>
      </w:r>
      <w:proofErr w:type="spellEnd"/>
      <w:r w:rsidR="00567D8B">
        <w:rPr>
          <w:rFonts w:ascii="Times New Roman" w:hAnsi="Times New Roman" w:cs="Times New Roman"/>
          <w:b/>
          <w:bCs/>
          <w:sz w:val="32"/>
          <w:szCs w:val="32"/>
        </w:rPr>
        <w:t xml:space="preserve"> Georgiana </w:t>
      </w:r>
      <w:proofErr w:type="spellStart"/>
      <w:r w:rsidR="00567D8B">
        <w:rPr>
          <w:rFonts w:ascii="Times New Roman" w:hAnsi="Times New Roman" w:cs="Times New Roman"/>
          <w:b/>
          <w:bCs/>
          <w:sz w:val="32"/>
          <w:szCs w:val="32"/>
        </w:rPr>
        <w:t>Macarie</w:t>
      </w:r>
      <w:proofErr w:type="spellEnd"/>
    </w:p>
    <w:p w14:paraId="74FE82A2" w14:textId="6B719CEC" w:rsidR="00567D8B" w:rsidRDefault="003A793F" w:rsidP="00033A21">
      <w:pPr>
        <w:jc w:val="center"/>
        <w:rPr>
          <w:rFonts w:ascii="Times New Roman" w:hAnsi="Times New Roman" w:cs="Times New Roman"/>
          <w:b/>
          <w:bCs/>
          <w:sz w:val="32"/>
          <w:szCs w:val="32"/>
        </w:rPr>
      </w:pPr>
      <w:r>
        <w:rPr>
          <w:rFonts w:ascii="Times New Roman" w:hAnsi="Times New Roman" w:cs="Times New Roman"/>
          <w:b/>
          <w:bCs/>
          <w:sz w:val="32"/>
          <w:szCs w:val="32"/>
        </w:rPr>
        <w:t>Student ID:2030517</w:t>
      </w:r>
    </w:p>
    <w:p w14:paraId="009DF5B6" w14:textId="15C42563" w:rsidR="00A167CD" w:rsidRDefault="00A167CD" w:rsidP="00033A21">
      <w:pPr>
        <w:jc w:val="center"/>
        <w:rPr>
          <w:rFonts w:ascii="Times New Roman" w:hAnsi="Times New Roman" w:cs="Times New Roman"/>
          <w:b/>
          <w:bCs/>
          <w:sz w:val="32"/>
          <w:szCs w:val="32"/>
        </w:rPr>
      </w:pPr>
      <w:r>
        <w:rPr>
          <w:rFonts w:ascii="Times New Roman" w:hAnsi="Times New Roman" w:cs="Times New Roman"/>
          <w:b/>
          <w:bCs/>
          <w:sz w:val="32"/>
          <w:szCs w:val="32"/>
        </w:rPr>
        <w:t>Date&amp;Time:02/09/2021</w:t>
      </w:r>
      <w:r w:rsidR="008E304C">
        <w:rPr>
          <w:rFonts w:ascii="Times New Roman" w:hAnsi="Times New Roman" w:cs="Times New Roman"/>
          <w:b/>
          <w:bCs/>
          <w:sz w:val="32"/>
          <w:szCs w:val="32"/>
        </w:rPr>
        <w:t xml:space="preserve"> ;10:00</w:t>
      </w:r>
    </w:p>
    <w:p w14:paraId="529F06FB" w14:textId="77777777" w:rsidR="00033A21" w:rsidRDefault="00033A21" w:rsidP="00033A21">
      <w:pPr>
        <w:jc w:val="center"/>
        <w:rPr>
          <w:rFonts w:ascii="Times New Roman" w:hAnsi="Times New Roman" w:cs="Times New Roman"/>
          <w:b/>
          <w:bCs/>
          <w:sz w:val="32"/>
          <w:szCs w:val="32"/>
        </w:rPr>
      </w:pPr>
    </w:p>
    <w:p w14:paraId="3D254885" w14:textId="77777777" w:rsidR="00033A21" w:rsidRDefault="00033A21" w:rsidP="00033A21">
      <w:pPr>
        <w:jc w:val="center"/>
        <w:rPr>
          <w:rFonts w:ascii="Times New Roman" w:hAnsi="Times New Roman" w:cs="Times New Roman"/>
          <w:b/>
          <w:bCs/>
          <w:sz w:val="32"/>
          <w:szCs w:val="32"/>
        </w:rPr>
      </w:pPr>
    </w:p>
    <w:p w14:paraId="14DC7769" w14:textId="77777777" w:rsidR="00033A21" w:rsidRDefault="00033A21" w:rsidP="00033A21">
      <w:pPr>
        <w:jc w:val="center"/>
        <w:rPr>
          <w:rFonts w:ascii="Times New Roman" w:hAnsi="Times New Roman" w:cs="Times New Roman"/>
          <w:b/>
          <w:bCs/>
          <w:sz w:val="32"/>
          <w:szCs w:val="32"/>
        </w:rPr>
      </w:pPr>
    </w:p>
    <w:p w14:paraId="1ED57A2C" w14:textId="77777777" w:rsidR="00033A21" w:rsidRDefault="00033A21" w:rsidP="00033A21">
      <w:pPr>
        <w:jc w:val="center"/>
        <w:rPr>
          <w:rFonts w:ascii="Times New Roman" w:hAnsi="Times New Roman" w:cs="Times New Roman"/>
          <w:b/>
          <w:bCs/>
          <w:sz w:val="32"/>
          <w:szCs w:val="32"/>
        </w:rPr>
      </w:pPr>
    </w:p>
    <w:p w14:paraId="1FADD55E" w14:textId="68DDC4D8" w:rsidR="00033A21" w:rsidRPr="00033A21" w:rsidRDefault="00033A21" w:rsidP="009F484C">
      <w:pPr>
        <w:spacing w:line="480" w:lineRule="auto"/>
        <w:jc w:val="center"/>
        <w:rPr>
          <w:rFonts w:ascii="Times New Roman" w:hAnsi="Times New Roman" w:cs="Times New Roman"/>
          <w:b/>
          <w:bCs/>
          <w:sz w:val="32"/>
          <w:szCs w:val="32"/>
        </w:rPr>
      </w:pPr>
      <w:r w:rsidRPr="00033A21">
        <w:rPr>
          <w:rFonts w:ascii="Times New Roman" w:hAnsi="Times New Roman" w:cs="Times New Roman"/>
          <w:b/>
          <w:bCs/>
          <w:sz w:val="32"/>
          <w:szCs w:val="32"/>
        </w:rPr>
        <w:t>BA Business Management</w:t>
      </w:r>
    </w:p>
    <w:p w14:paraId="7693A74D" w14:textId="5BCCDEFC" w:rsidR="003C425E" w:rsidRPr="00033A21" w:rsidRDefault="00033A21" w:rsidP="009F484C">
      <w:pPr>
        <w:spacing w:line="480" w:lineRule="auto"/>
        <w:jc w:val="center"/>
        <w:rPr>
          <w:rFonts w:ascii="Times New Roman" w:hAnsi="Times New Roman" w:cs="Times New Roman"/>
          <w:b/>
          <w:bCs/>
          <w:sz w:val="32"/>
          <w:szCs w:val="32"/>
        </w:rPr>
      </w:pPr>
      <w:r w:rsidRPr="00033A21">
        <w:rPr>
          <w:rFonts w:ascii="Times New Roman" w:hAnsi="Times New Roman" w:cs="Times New Roman"/>
          <w:b/>
          <w:bCs/>
          <w:sz w:val="32"/>
          <w:szCs w:val="32"/>
        </w:rPr>
        <w:t>LCBB4003- Introducing the Modern Workplace</w:t>
      </w:r>
    </w:p>
    <w:p w14:paraId="79FF6DCD" w14:textId="77777777" w:rsidR="003C425E" w:rsidRDefault="003C425E">
      <w:pPr>
        <w:rPr>
          <w:rFonts w:ascii="Times New Roman" w:hAnsi="Times New Roman" w:cs="Times New Roman"/>
          <w:b/>
          <w:bCs/>
          <w:sz w:val="28"/>
          <w:szCs w:val="28"/>
        </w:rPr>
      </w:pPr>
      <w:r>
        <w:rPr>
          <w:rFonts w:ascii="Times New Roman" w:hAnsi="Times New Roman" w:cs="Times New Roman"/>
          <w:b/>
          <w:bCs/>
          <w:sz w:val="28"/>
          <w:szCs w:val="28"/>
        </w:rPr>
        <w:br w:type="page"/>
      </w:r>
    </w:p>
    <w:p w14:paraId="6ADB3255" w14:textId="1BC89B6D" w:rsidR="00407DB5" w:rsidRPr="003C425E" w:rsidRDefault="00407DB5" w:rsidP="003C425E">
      <w:pPr>
        <w:rPr>
          <w:rFonts w:ascii="Times New Roman" w:hAnsi="Times New Roman" w:cs="Times New Roman"/>
          <w:b/>
          <w:bCs/>
          <w:sz w:val="28"/>
          <w:szCs w:val="28"/>
        </w:rPr>
      </w:pPr>
      <w:r w:rsidRPr="003C425E">
        <w:rPr>
          <w:rFonts w:ascii="Times New Roman" w:hAnsi="Times New Roman" w:cs="Times New Roman"/>
          <w:b/>
          <w:bCs/>
          <w:sz w:val="28"/>
          <w:szCs w:val="28"/>
        </w:rPr>
        <w:lastRenderedPageBreak/>
        <w:t xml:space="preserve">Executive Summary </w:t>
      </w:r>
    </w:p>
    <w:p w14:paraId="698A0A77" w14:textId="1D482CA5" w:rsidR="003C425E" w:rsidRPr="003C425E" w:rsidRDefault="003C425E" w:rsidP="003C425E">
      <w:pPr>
        <w:spacing w:line="480" w:lineRule="auto"/>
        <w:jc w:val="both"/>
        <w:rPr>
          <w:rFonts w:ascii="Times New Roman" w:hAnsi="Times New Roman" w:cs="Times New Roman"/>
          <w:sz w:val="24"/>
          <w:szCs w:val="24"/>
        </w:rPr>
      </w:pPr>
      <w:r w:rsidRPr="003C425E">
        <w:rPr>
          <w:rFonts w:ascii="Times New Roman" w:hAnsi="Times New Roman" w:cs="Times New Roman"/>
          <w:sz w:val="24"/>
          <w:szCs w:val="24"/>
        </w:rPr>
        <w:t>The report has been prepared in the context of Aldi, one of the leading grocery chains in the UK.</w:t>
      </w:r>
      <w:r>
        <w:t xml:space="preserve"> </w:t>
      </w:r>
      <w:r>
        <w:rPr>
          <w:rFonts w:ascii="Times New Roman" w:hAnsi="Times New Roman" w:cs="Times New Roman"/>
          <w:sz w:val="24"/>
          <w:szCs w:val="24"/>
        </w:rPr>
        <w:t>T</w:t>
      </w:r>
      <w:r w:rsidRPr="003C425E">
        <w:rPr>
          <w:rFonts w:ascii="Times New Roman" w:hAnsi="Times New Roman" w:cs="Times New Roman"/>
          <w:sz w:val="24"/>
          <w:szCs w:val="24"/>
        </w:rPr>
        <w:t xml:space="preserve">he manner in which the organisational structure and cultures influence the overall organisational performance have been analysed. Also, the various theories of organisational structures have been discussed. Also, the Charles </w:t>
      </w:r>
      <w:proofErr w:type="spellStart"/>
      <w:r w:rsidRPr="003C425E">
        <w:rPr>
          <w:rFonts w:ascii="Times New Roman" w:hAnsi="Times New Roman" w:cs="Times New Roman"/>
          <w:sz w:val="24"/>
          <w:szCs w:val="24"/>
        </w:rPr>
        <w:t>Handy’s</w:t>
      </w:r>
      <w:proofErr w:type="spellEnd"/>
      <w:r w:rsidRPr="003C425E">
        <w:rPr>
          <w:rFonts w:ascii="Times New Roman" w:hAnsi="Times New Roman" w:cs="Times New Roman"/>
          <w:sz w:val="24"/>
          <w:szCs w:val="24"/>
        </w:rPr>
        <w:t xml:space="preserve"> model of organisational culture and Schein’s model of organisational culture has also been explained. Also, the manner in which the organisational structure and culture have an influence on the overall performance of ALDI have also been discussed.</w:t>
      </w:r>
    </w:p>
    <w:p w14:paraId="1BF0DD4D" w14:textId="6FC05D81" w:rsidR="003C425E" w:rsidRPr="003C425E" w:rsidRDefault="003C425E" w:rsidP="003C425E">
      <w:pPr>
        <w:spacing w:line="480" w:lineRule="auto"/>
        <w:jc w:val="both"/>
        <w:rPr>
          <w:rFonts w:ascii="Times New Roman" w:hAnsi="Times New Roman" w:cs="Times New Roman"/>
          <w:sz w:val="24"/>
          <w:szCs w:val="24"/>
        </w:rPr>
      </w:pPr>
      <w:r w:rsidRPr="003C425E">
        <w:rPr>
          <w:rFonts w:ascii="Times New Roman" w:hAnsi="Times New Roman" w:cs="Times New Roman"/>
          <w:sz w:val="24"/>
          <w:szCs w:val="24"/>
        </w:rPr>
        <w:t> </w:t>
      </w:r>
    </w:p>
    <w:p w14:paraId="5B9E4011" w14:textId="77777777" w:rsidR="003C425E" w:rsidRDefault="003C425E">
      <w:pPr>
        <w:rPr>
          <w:rFonts w:ascii="Times New Roman" w:eastAsiaTheme="majorEastAsia" w:hAnsi="Times New Roman" w:cstheme="majorBidi"/>
          <w:b/>
          <w:color w:val="000000" w:themeColor="text1"/>
          <w:sz w:val="28"/>
          <w:szCs w:val="32"/>
        </w:rPr>
      </w:pPr>
      <w:r>
        <w:br w:type="page"/>
      </w:r>
    </w:p>
    <w:sdt>
      <w:sdtPr>
        <w:rPr>
          <w:rFonts w:asciiTheme="minorHAnsi" w:eastAsiaTheme="minorHAnsi" w:hAnsiTheme="minorHAnsi" w:cstheme="minorBidi"/>
          <w:color w:val="auto"/>
          <w:sz w:val="22"/>
          <w:szCs w:val="22"/>
          <w:lang w:val="en-IN"/>
        </w:rPr>
        <w:id w:val="-1214583463"/>
        <w:docPartObj>
          <w:docPartGallery w:val="Table of Contents"/>
          <w:docPartUnique/>
        </w:docPartObj>
      </w:sdtPr>
      <w:sdtEndPr>
        <w:rPr>
          <w:rFonts w:ascii="Times New Roman" w:hAnsi="Times New Roman" w:cs="Times New Roman"/>
          <w:b/>
          <w:bCs/>
          <w:noProof/>
          <w:sz w:val="24"/>
          <w:szCs w:val="24"/>
        </w:rPr>
      </w:sdtEndPr>
      <w:sdtContent>
        <w:p w14:paraId="1F782912" w14:textId="3BBBBC48" w:rsidR="009F484C" w:rsidRPr="009F484C" w:rsidRDefault="009F484C" w:rsidP="009F484C">
          <w:pPr>
            <w:pStyle w:val="TOCHeading"/>
            <w:jc w:val="center"/>
            <w:rPr>
              <w:rFonts w:ascii="Times New Roman" w:hAnsi="Times New Roman" w:cs="Times New Roman"/>
              <w:b/>
              <w:bCs/>
              <w:color w:val="000000" w:themeColor="text1"/>
              <w:sz w:val="28"/>
              <w:szCs w:val="28"/>
            </w:rPr>
          </w:pPr>
          <w:r w:rsidRPr="009F484C">
            <w:rPr>
              <w:rFonts w:ascii="Times New Roman" w:hAnsi="Times New Roman" w:cs="Times New Roman"/>
              <w:b/>
              <w:bCs/>
              <w:color w:val="000000" w:themeColor="text1"/>
              <w:sz w:val="28"/>
              <w:szCs w:val="28"/>
            </w:rPr>
            <w:t>Table of Contents</w:t>
          </w:r>
        </w:p>
        <w:p w14:paraId="5509078A" w14:textId="774AF72C" w:rsidR="009F484C" w:rsidRPr="009F484C" w:rsidRDefault="009F484C" w:rsidP="009F484C">
          <w:pPr>
            <w:pStyle w:val="TOC1"/>
            <w:tabs>
              <w:tab w:val="right" w:leader="dot" w:pos="9016"/>
            </w:tabs>
            <w:spacing w:line="480" w:lineRule="auto"/>
            <w:jc w:val="both"/>
            <w:rPr>
              <w:rFonts w:ascii="Times New Roman" w:hAnsi="Times New Roman" w:cs="Times New Roman"/>
              <w:noProof/>
              <w:sz w:val="24"/>
              <w:szCs w:val="24"/>
            </w:rPr>
          </w:pPr>
          <w:r w:rsidRPr="009F484C">
            <w:rPr>
              <w:rFonts w:ascii="Times New Roman" w:hAnsi="Times New Roman" w:cs="Times New Roman"/>
              <w:sz w:val="24"/>
              <w:szCs w:val="24"/>
            </w:rPr>
            <w:fldChar w:fldCharType="begin"/>
          </w:r>
          <w:r w:rsidRPr="009F484C">
            <w:rPr>
              <w:rFonts w:ascii="Times New Roman" w:hAnsi="Times New Roman" w:cs="Times New Roman"/>
              <w:sz w:val="24"/>
              <w:szCs w:val="24"/>
            </w:rPr>
            <w:instrText xml:space="preserve"> TOC \o "1-3" \h \z \u </w:instrText>
          </w:r>
          <w:r w:rsidRPr="009F484C">
            <w:rPr>
              <w:rFonts w:ascii="Times New Roman" w:hAnsi="Times New Roman" w:cs="Times New Roman"/>
              <w:sz w:val="24"/>
              <w:szCs w:val="24"/>
            </w:rPr>
            <w:fldChar w:fldCharType="separate"/>
          </w:r>
          <w:hyperlink w:anchor="_Toc80725276" w:history="1">
            <w:r w:rsidRPr="009F484C">
              <w:rPr>
                <w:rStyle w:val="Hyperlink"/>
                <w:rFonts w:ascii="Times New Roman" w:hAnsi="Times New Roman" w:cs="Times New Roman"/>
                <w:noProof/>
                <w:sz w:val="24"/>
                <w:szCs w:val="24"/>
              </w:rPr>
              <w:t>Introduction</w:t>
            </w:r>
            <w:r w:rsidRPr="009F484C">
              <w:rPr>
                <w:rFonts w:ascii="Times New Roman" w:hAnsi="Times New Roman" w:cs="Times New Roman"/>
                <w:noProof/>
                <w:webHidden/>
                <w:sz w:val="24"/>
                <w:szCs w:val="24"/>
              </w:rPr>
              <w:tab/>
            </w:r>
            <w:r w:rsidRPr="009F484C">
              <w:rPr>
                <w:rFonts w:ascii="Times New Roman" w:hAnsi="Times New Roman" w:cs="Times New Roman"/>
                <w:noProof/>
                <w:webHidden/>
                <w:sz w:val="24"/>
                <w:szCs w:val="24"/>
              </w:rPr>
              <w:fldChar w:fldCharType="begin"/>
            </w:r>
            <w:r w:rsidRPr="009F484C">
              <w:rPr>
                <w:rFonts w:ascii="Times New Roman" w:hAnsi="Times New Roman" w:cs="Times New Roman"/>
                <w:noProof/>
                <w:webHidden/>
                <w:sz w:val="24"/>
                <w:szCs w:val="24"/>
              </w:rPr>
              <w:instrText xml:space="preserve"> PAGEREF _Toc80725276 \h </w:instrText>
            </w:r>
            <w:r w:rsidRPr="009F484C">
              <w:rPr>
                <w:rFonts w:ascii="Times New Roman" w:hAnsi="Times New Roman" w:cs="Times New Roman"/>
                <w:noProof/>
                <w:webHidden/>
                <w:sz w:val="24"/>
                <w:szCs w:val="24"/>
              </w:rPr>
            </w:r>
            <w:r w:rsidRPr="009F484C">
              <w:rPr>
                <w:rFonts w:ascii="Times New Roman" w:hAnsi="Times New Roman" w:cs="Times New Roman"/>
                <w:noProof/>
                <w:webHidden/>
                <w:sz w:val="24"/>
                <w:szCs w:val="24"/>
              </w:rPr>
              <w:fldChar w:fldCharType="separate"/>
            </w:r>
            <w:r w:rsidR="003D5AE1">
              <w:rPr>
                <w:rFonts w:ascii="Times New Roman" w:hAnsi="Times New Roman" w:cs="Times New Roman"/>
                <w:noProof/>
                <w:webHidden/>
                <w:sz w:val="24"/>
                <w:szCs w:val="24"/>
              </w:rPr>
              <w:t>4</w:t>
            </w:r>
            <w:r w:rsidRPr="009F484C">
              <w:rPr>
                <w:rFonts w:ascii="Times New Roman" w:hAnsi="Times New Roman" w:cs="Times New Roman"/>
                <w:noProof/>
                <w:webHidden/>
                <w:sz w:val="24"/>
                <w:szCs w:val="24"/>
              </w:rPr>
              <w:fldChar w:fldCharType="end"/>
            </w:r>
          </w:hyperlink>
        </w:p>
        <w:p w14:paraId="56730EA0" w14:textId="237ADB76" w:rsidR="009F484C" w:rsidRPr="009F484C" w:rsidRDefault="00DC259E" w:rsidP="009F484C">
          <w:pPr>
            <w:pStyle w:val="TOC1"/>
            <w:tabs>
              <w:tab w:val="right" w:leader="dot" w:pos="9016"/>
            </w:tabs>
            <w:spacing w:line="480" w:lineRule="auto"/>
            <w:jc w:val="both"/>
            <w:rPr>
              <w:rFonts w:ascii="Times New Roman" w:hAnsi="Times New Roman" w:cs="Times New Roman"/>
              <w:noProof/>
              <w:sz w:val="24"/>
              <w:szCs w:val="24"/>
            </w:rPr>
          </w:pPr>
          <w:hyperlink w:anchor="_Toc80725277" w:history="1">
            <w:r w:rsidR="009F484C" w:rsidRPr="009F484C">
              <w:rPr>
                <w:rStyle w:val="Hyperlink"/>
                <w:rFonts w:ascii="Times New Roman" w:hAnsi="Times New Roman" w:cs="Times New Roman"/>
                <w:noProof/>
                <w:sz w:val="24"/>
                <w:szCs w:val="24"/>
              </w:rPr>
              <w:t>How organisational Structure and cultures can influence the organisational performances</w:t>
            </w:r>
            <w:r w:rsidR="009F484C" w:rsidRPr="009F484C">
              <w:rPr>
                <w:rFonts w:ascii="Times New Roman" w:hAnsi="Times New Roman" w:cs="Times New Roman"/>
                <w:noProof/>
                <w:webHidden/>
                <w:sz w:val="24"/>
                <w:szCs w:val="24"/>
              </w:rPr>
              <w:tab/>
            </w:r>
            <w:r w:rsidR="009F484C" w:rsidRPr="009F484C">
              <w:rPr>
                <w:rFonts w:ascii="Times New Roman" w:hAnsi="Times New Roman" w:cs="Times New Roman"/>
                <w:noProof/>
                <w:webHidden/>
                <w:sz w:val="24"/>
                <w:szCs w:val="24"/>
              </w:rPr>
              <w:fldChar w:fldCharType="begin"/>
            </w:r>
            <w:r w:rsidR="009F484C" w:rsidRPr="009F484C">
              <w:rPr>
                <w:rFonts w:ascii="Times New Roman" w:hAnsi="Times New Roman" w:cs="Times New Roman"/>
                <w:noProof/>
                <w:webHidden/>
                <w:sz w:val="24"/>
                <w:szCs w:val="24"/>
              </w:rPr>
              <w:instrText xml:space="preserve"> PAGEREF _Toc80725277 \h </w:instrText>
            </w:r>
            <w:r w:rsidR="009F484C" w:rsidRPr="009F484C">
              <w:rPr>
                <w:rFonts w:ascii="Times New Roman" w:hAnsi="Times New Roman" w:cs="Times New Roman"/>
                <w:noProof/>
                <w:webHidden/>
                <w:sz w:val="24"/>
                <w:szCs w:val="24"/>
              </w:rPr>
            </w:r>
            <w:r w:rsidR="009F484C" w:rsidRPr="009F484C">
              <w:rPr>
                <w:rFonts w:ascii="Times New Roman" w:hAnsi="Times New Roman" w:cs="Times New Roman"/>
                <w:noProof/>
                <w:webHidden/>
                <w:sz w:val="24"/>
                <w:szCs w:val="24"/>
              </w:rPr>
              <w:fldChar w:fldCharType="separate"/>
            </w:r>
            <w:r w:rsidR="003D5AE1">
              <w:rPr>
                <w:rFonts w:ascii="Times New Roman" w:hAnsi="Times New Roman" w:cs="Times New Roman"/>
                <w:noProof/>
                <w:webHidden/>
                <w:sz w:val="24"/>
                <w:szCs w:val="24"/>
              </w:rPr>
              <w:t>5</w:t>
            </w:r>
            <w:r w:rsidR="009F484C" w:rsidRPr="009F484C">
              <w:rPr>
                <w:rFonts w:ascii="Times New Roman" w:hAnsi="Times New Roman" w:cs="Times New Roman"/>
                <w:noProof/>
                <w:webHidden/>
                <w:sz w:val="24"/>
                <w:szCs w:val="24"/>
              </w:rPr>
              <w:fldChar w:fldCharType="end"/>
            </w:r>
          </w:hyperlink>
        </w:p>
        <w:p w14:paraId="1704F3A2" w14:textId="6F808459" w:rsidR="009F484C" w:rsidRPr="009F484C" w:rsidRDefault="00DC259E" w:rsidP="009F484C">
          <w:pPr>
            <w:pStyle w:val="TOC1"/>
            <w:tabs>
              <w:tab w:val="right" w:leader="dot" w:pos="9016"/>
            </w:tabs>
            <w:spacing w:line="480" w:lineRule="auto"/>
            <w:jc w:val="both"/>
            <w:rPr>
              <w:rFonts w:ascii="Times New Roman" w:hAnsi="Times New Roman" w:cs="Times New Roman"/>
              <w:noProof/>
              <w:sz w:val="24"/>
              <w:szCs w:val="24"/>
            </w:rPr>
          </w:pPr>
          <w:hyperlink w:anchor="_Toc80725278" w:history="1">
            <w:r w:rsidR="009F484C" w:rsidRPr="009F484C">
              <w:rPr>
                <w:rStyle w:val="Hyperlink"/>
                <w:rFonts w:ascii="Times New Roman" w:hAnsi="Times New Roman" w:cs="Times New Roman"/>
                <w:noProof/>
                <w:sz w:val="24"/>
                <w:szCs w:val="24"/>
              </w:rPr>
              <w:t>Based on behavioural approach, how different factors can influence individual behaviour at work place</w:t>
            </w:r>
            <w:r w:rsidR="009F484C" w:rsidRPr="009F484C">
              <w:rPr>
                <w:rFonts w:ascii="Times New Roman" w:hAnsi="Times New Roman" w:cs="Times New Roman"/>
                <w:noProof/>
                <w:webHidden/>
                <w:sz w:val="24"/>
                <w:szCs w:val="24"/>
              </w:rPr>
              <w:tab/>
            </w:r>
            <w:r w:rsidR="009F484C" w:rsidRPr="009F484C">
              <w:rPr>
                <w:rFonts w:ascii="Times New Roman" w:hAnsi="Times New Roman" w:cs="Times New Roman"/>
                <w:noProof/>
                <w:webHidden/>
                <w:sz w:val="24"/>
                <w:szCs w:val="24"/>
              </w:rPr>
              <w:fldChar w:fldCharType="begin"/>
            </w:r>
            <w:r w:rsidR="009F484C" w:rsidRPr="009F484C">
              <w:rPr>
                <w:rFonts w:ascii="Times New Roman" w:hAnsi="Times New Roman" w:cs="Times New Roman"/>
                <w:noProof/>
                <w:webHidden/>
                <w:sz w:val="24"/>
                <w:szCs w:val="24"/>
              </w:rPr>
              <w:instrText xml:space="preserve"> PAGEREF _Toc80725278 \h </w:instrText>
            </w:r>
            <w:r w:rsidR="009F484C" w:rsidRPr="009F484C">
              <w:rPr>
                <w:rFonts w:ascii="Times New Roman" w:hAnsi="Times New Roman" w:cs="Times New Roman"/>
                <w:noProof/>
                <w:webHidden/>
                <w:sz w:val="24"/>
                <w:szCs w:val="24"/>
              </w:rPr>
            </w:r>
            <w:r w:rsidR="009F484C" w:rsidRPr="009F484C">
              <w:rPr>
                <w:rFonts w:ascii="Times New Roman" w:hAnsi="Times New Roman" w:cs="Times New Roman"/>
                <w:noProof/>
                <w:webHidden/>
                <w:sz w:val="24"/>
                <w:szCs w:val="24"/>
              </w:rPr>
              <w:fldChar w:fldCharType="separate"/>
            </w:r>
            <w:r w:rsidR="003D5AE1">
              <w:rPr>
                <w:rFonts w:ascii="Times New Roman" w:hAnsi="Times New Roman" w:cs="Times New Roman"/>
                <w:noProof/>
                <w:webHidden/>
                <w:sz w:val="24"/>
                <w:szCs w:val="24"/>
              </w:rPr>
              <w:t>13</w:t>
            </w:r>
            <w:r w:rsidR="009F484C" w:rsidRPr="009F484C">
              <w:rPr>
                <w:rFonts w:ascii="Times New Roman" w:hAnsi="Times New Roman" w:cs="Times New Roman"/>
                <w:noProof/>
                <w:webHidden/>
                <w:sz w:val="24"/>
                <w:szCs w:val="24"/>
              </w:rPr>
              <w:fldChar w:fldCharType="end"/>
            </w:r>
          </w:hyperlink>
        </w:p>
        <w:p w14:paraId="340349B8" w14:textId="450624A0" w:rsidR="009F484C" w:rsidRPr="009F484C" w:rsidRDefault="00DC259E" w:rsidP="009F484C">
          <w:pPr>
            <w:pStyle w:val="TOC1"/>
            <w:tabs>
              <w:tab w:val="right" w:leader="dot" w:pos="9016"/>
            </w:tabs>
            <w:spacing w:line="480" w:lineRule="auto"/>
            <w:jc w:val="both"/>
            <w:rPr>
              <w:rFonts w:ascii="Times New Roman" w:hAnsi="Times New Roman" w:cs="Times New Roman"/>
              <w:noProof/>
              <w:sz w:val="24"/>
              <w:szCs w:val="24"/>
            </w:rPr>
          </w:pPr>
          <w:hyperlink w:anchor="_Toc80725279" w:history="1">
            <w:r w:rsidR="009F484C" w:rsidRPr="009F484C">
              <w:rPr>
                <w:rStyle w:val="Hyperlink"/>
                <w:rFonts w:ascii="Times New Roman" w:hAnsi="Times New Roman" w:cs="Times New Roman"/>
                <w:noProof/>
                <w:sz w:val="24"/>
                <w:szCs w:val="24"/>
              </w:rPr>
              <w:t>Conclusion</w:t>
            </w:r>
            <w:r w:rsidR="009F484C" w:rsidRPr="009F484C">
              <w:rPr>
                <w:rFonts w:ascii="Times New Roman" w:hAnsi="Times New Roman" w:cs="Times New Roman"/>
                <w:noProof/>
                <w:webHidden/>
                <w:sz w:val="24"/>
                <w:szCs w:val="24"/>
              </w:rPr>
              <w:tab/>
            </w:r>
            <w:r w:rsidR="009F484C" w:rsidRPr="009F484C">
              <w:rPr>
                <w:rFonts w:ascii="Times New Roman" w:hAnsi="Times New Roman" w:cs="Times New Roman"/>
                <w:noProof/>
                <w:webHidden/>
                <w:sz w:val="24"/>
                <w:szCs w:val="24"/>
              </w:rPr>
              <w:fldChar w:fldCharType="begin"/>
            </w:r>
            <w:r w:rsidR="009F484C" w:rsidRPr="009F484C">
              <w:rPr>
                <w:rFonts w:ascii="Times New Roman" w:hAnsi="Times New Roman" w:cs="Times New Roman"/>
                <w:noProof/>
                <w:webHidden/>
                <w:sz w:val="24"/>
                <w:szCs w:val="24"/>
              </w:rPr>
              <w:instrText xml:space="preserve"> PAGEREF _Toc80725279 \h </w:instrText>
            </w:r>
            <w:r w:rsidR="009F484C" w:rsidRPr="009F484C">
              <w:rPr>
                <w:rFonts w:ascii="Times New Roman" w:hAnsi="Times New Roman" w:cs="Times New Roman"/>
                <w:noProof/>
                <w:webHidden/>
                <w:sz w:val="24"/>
                <w:szCs w:val="24"/>
              </w:rPr>
            </w:r>
            <w:r w:rsidR="009F484C" w:rsidRPr="009F484C">
              <w:rPr>
                <w:rFonts w:ascii="Times New Roman" w:hAnsi="Times New Roman" w:cs="Times New Roman"/>
                <w:noProof/>
                <w:webHidden/>
                <w:sz w:val="24"/>
                <w:szCs w:val="24"/>
              </w:rPr>
              <w:fldChar w:fldCharType="separate"/>
            </w:r>
            <w:r w:rsidR="003D5AE1">
              <w:rPr>
                <w:rFonts w:ascii="Times New Roman" w:hAnsi="Times New Roman" w:cs="Times New Roman"/>
                <w:noProof/>
                <w:webHidden/>
                <w:sz w:val="24"/>
                <w:szCs w:val="24"/>
              </w:rPr>
              <w:t>16</w:t>
            </w:r>
            <w:r w:rsidR="009F484C" w:rsidRPr="009F484C">
              <w:rPr>
                <w:rFonts w:ascii="Times New Roman" w:hAnsi="Times New Roman" w:cs="Times New Roman"/>
                <w:noProof/>
                <w:webHidden/>
                <w:sz w:val="24"/>
                <w:szCs w:val="24"/>
              </w:rPr>
              <w:fldChar w:fldCharType="end"/>
            </w:r>
          </w:hyperlink>
        </w:p>
        <w:p w14:paraId="7D2FF6B3" w14:textId="031479E2" w:rsidR="009F484C" w:rsidRPr="009F484C" w:rsidRDefault="00DC259E" w:rsidP="009F484C">
          <w:pPr>
            <w:pStyle w:val="TOC1"/>
            <w:tabs>
              <w:tab w:val="right" w:leader="dot" w:pos="9016"/>
            </w:tabs>
            <w:spacing w:line="480" w:lineRule="auto"/>
            <w:jc w:val="both"/>
            <w:rPr>
              <w:rFonts w:ascii="Times New Roman" w:hAnsi="Times New Roman" w:cs="Times New Roman"/>
              <w:noProof/>
              <w:sz w:val="24"/>
              <w:szCs w:val="24"/>
            </w:rPr>
          </w:pPr>
          <w:hyperlink w:anchor="_Toc80725280" w:history="1">
            <w:r w:rsidR="009F484C" w:rsidRPr="009F484C">
              <w:rPr>
                <w:rStyle w:val="Hyperlink"/>
                <w:rFonts w:ascii="Times New Roman" w:hAnsi="Times New Roman" w:cs="Times New Roman"/>
                <w:noProof/>
                <w:sz w:val="24"/>
                <w:szCs w:val="24"/>
              </w:rPr>
              <w:t>References</w:t>
            </w:r>
            <w:r w:rsidR="009F484C" w:rsidRPr="009F484C">
              <w:rPr>
                <w:rFonts w:ascii="Times New Roman" w:hAnsi="Times New Roman" w:cs="Times New Roman"/>
                <w:noProof/>
                <w:webHidden/>
                <w:sz w:val="24"/>
                <w:szCs w:val="24"/>
              </w:rPr>
              <w:tab/>
            </w:r>
            <w:r w:rsidR="009F484C" w:rsidRPr="009F484C">
              <w:rPr>
                <w:rFonts w:ascii="Times New Roman" w:hAnsi="Times New Roman" w:cs="Times New Roman"/>
                <w:noProof/>
                <w:webHidden/>
                <w:sz w:val="24"/>
                <w:szCs w:val="24"/>
              </w:rPr>
              <w:fldChar w:fldCharType="begin"/>
            </w:r>
            <w:r w:rsidR="009F484C" w:rsidRPr="009F484C">
              <w:rPr>
                <w:rFonts w:ascii="Times New Roman" w:hAnsi="Times New Roman" w:cs="Times New Roman"/>
                <w:noProof/>
                <w:webHidden/>
                <w:sz w:val="24"/>
                <w:szCs w:val="24"/>
              </w:rPr>
              <w:instrText xml:space="preserve"> PAGEREF _Toc80725280 \h </w:instrText>
            </w:r>
            <w:r w:rsidR="009F484C" w:rsidRPr="009F484C">
              <w:rPr>
                <w:rFonts w:ascii="Times New Roman" w:hAnsi="Times New Roman" w:cs="Times New Roman"/>
                <w:noProof/>
                <w:webHidden/>
                <w:sz w:val="24"/>
                <w:szCs w:val="24"/>
              </w:rPr>
            </w:r>
            <w:r w:rsidR="009F484C" w:rsidRPr="009F484C">
              <w:rPr>
                <w:rFonts w:ascii="Times New Roman" w:hAnsi="Times New Roman" w:cs="Times New Roman"/>
                <w:noProof/>
                <w:webHidden/>
                <w:sz w:val="24"/>
                <w:szCs w:val="24"/>
              </w:rPr>
              <w:fldChar w:fldCharType="separate"/>
            </w:r>
            <w:r w:rsidR="003D5AE1">
              <w:rPr>
                <w:rFonts w:ascii="Times New Roman" w:hAnsi="Times New Roman" w:cs="Times New Roman"/>
                <w:noProof/>
                <w:webHidden/>
                <w:sz w:val="24"/>
                <w:szCs w:val="24"/>
              </w:rPr>
              <w:t>17</w:t>
            </w:r>
            <w:r w:rsidR="009F484C" w:rsidRPr="009F484C">
              <w:rPr>
                <w:rFonts w:ascii="Times New Roman" w:hAnsi="Times New Roman" w:cs="Times New Roman"/>
                <w:noProof/>
                <w:webHidden/>
                <w:sz w:val="24"/>
                <w:szCs w:val="24"/>
              </w:rPr>
              <w:fldChar w:fldCharType="end"/>
            </w:r>
          </w:hyperlink>
        </w:p>
        <w:p w14:paraId="5FCC5893" w14:textId="7C856CB9" w:rsidR="009F484C" w:rsidRPr="009F484C" w:rsidRDefault="009F484C" w:rsidP="009F484C">
          <w:pPr>
            <w:spacing w:line="480" w:lineRule="auto"/>
            <w:jc w:val="both"/>
            <w:rPr>
              <w:rFonts w:ascii="Times New Roman" w:hAnsi="Times New Roman" w:cs="Times New Roman"/>
              <w:sz w:val="24"/>
              <w:szCs w:val="24"/>
            </w:rPr>
          </w:pPr>
          <w:r w:rsidRPr="009F484C">
            <w:rPr>
              <w:rFonts w:ascii="Times New Roman" w:hAnsi="Times New Roman" w:cs="Times New Roman"/>
              <w:b/>
              <w:bCs/>
              <w:noProof/>
              <w:sz w:val="24"/>
              <w:szCs w:val="24"/>
            </w:rPr>
            <w:fldChar w:fldCharType="end"/>
          </w:r>
        </w:p>
      </w:sdtContent>
    </w:sdt>
    <w:p w14:paraId="0BDF8521" w14:textId="77777777" w:rsidR="009F484C" w:rsidRPr="009F484C" w:rsidRDefault="009F484C" w:rsidP="009F484C">
      <w:pPr>
        <w:spacing w:line="480" w:lineRule="auto"/>
        <w:jc w:val="both"/>
        <w:rPr>
          <w:rFonts w:ascii="Times New Roman" w:eastAsiaTheme="majorEastAsia" w:hAnsi="Times New Roman" w:cs="Times New Roman"/>
          <w:b/>
          <w:color w:val="000000" w:themeColor="text1"/>
          <w:sz w:val="24"/>
          <w:szCs w:val="24"/>
        </w:rPr>
      </w:pPr>
      <w:r w:rsidRPr="009F484C">
        <w:rPr>
          <w:rFonts w:ascii="Times New Roman" w:hAnsi="Times New Roman" w:cs="Times New Roman"/>
          <w:sz w:val="24"/>
          <w:szCs w:val="24"/>
        </w:rPr>
        <w:br w:type="page"/>
      </w:r>
    </w:p>
    <w:p w14:paraId="6C339BD1" w14:textId="097C97FD" w:rsidR="00747828" w:rsidRPr="00407DB5" w:rsidRDefault="00747828" w:rsidP="00407DB5">
      <w:pPr>
        <w:pStyle w:val="Heading1"/>
      </w:pPr>
      <w:bookmarkStart w:id="0" w:name="_Toc80725276"/>
      <w:r w:rsidRPr="00407DB5">
        <w:lastRenderedPageBreak/>
        <w:t>Introduction</w:t>
      </w:r>
      <w:bookmarkEnd w:id="0"/>
    </w:p>
    <w:p w14:paraId="376C0E81" w14:textId="08335483" w:rsidR="00980B2C" w:rsidRDefault="008F51B1"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ALDI is </w:t>
      </w:r>
      <w:bookmarkStart w:id="1" w:name="_Hlk80724480"/>
      <w:r w:rsidRPr="00407DB5">
        <w:rPr>
          <w:rFonts w:ascii="Times New Roman" w:hAnsi="Times New Roman" w:cs="Times New Roman"/>
          <w:sz w:val="24"/>
          <w:szCs w:val="24"/>
        </w:rPr>
        <w:t xml:space="preserve">one of the leading grocery chains </w:t>
      </w:r>
      <w:bookmarkEnd w:id="1"/>
      <w:r w:rsidRPr="00407DB5">
        <w:rPr>
          <w:rFonts w:ascii="Times New Roman" w:hAnsi="Times New Roman" w:cs="Times New Roman"/>
          <w:sz w:val="24"/>
          <w:szCs w:val="24"/>
        </w:rPr>
        <w:t>that was established by brothers Karl and Theo Albrecht in the year 1913 in Germany. It operates with more than 3000 stores all over the world and provides employment to a large number of people. It is also known as limited assortment or hard discount store. It offers meat, fresh vegetables, grocery, beverages, wine and beer, home products etc</w:t>
      </w:r>
      <w:bookmarkStart w:id="2" w:name="_Hlk80724113"/>
      <w:bookmarkStart w:id="3" w:name="_Hlk80724465"/>
      <w:r w:rsidR="003C425E">
        <w:rPr>
          <w:rFonts w:ascii="Times New Roman" w:hAnsi="Times New Roman" w:cs="Times New Roman"/>
          <w:sz w:val="24"/>
          <w:szCs w:val="24"/>
        </w:rPr>
        <w:t xml:space="preserve">. </w:t>
      </w:r>
      <w:bookmarkStart w:id="4" w:name="_Hlk80727261"/>
      <w:r w:rsidR="003002D6" w:rsidRPr="003002D6">
        <w:rPr>
          <w:rFonts w:ascii="Times New Roman" w:hAnsi="Times New Roman" w:cs="Times New Roman"/>
          <w:sz w:val="24"/>
          <w:szCs w:val="24"/>
        </w:rPr>
        <w:t>(ALDI, 2019)</w:t>
      </w:r>
      <w:r w:rsidR="003002D6">
        <w:rPr>
          <w:rFonts w:ascii="Times New Roman" w:hAnsi="Times New Roman" w:cs="Times New Roman"/>
          <w:sz w:val="24"/>
          <w:szCs w:val="24"/>
        </w:rPr>
        <w:t xml:space="preserve">. </w:t>
      </w:r>
      <w:bookmarkEnd w:id="4"/>
      <w:r w:rsidR="00980B2C" w:rsidRPr="00407DB5">
        <w:rPr>
          <w:rFonts w:ascii="Times New Roman" w:hAnsi="Times New Roman" w:cs="Times New Roman"/>
          <w:sz w:val="24"/>
          <w:szCs w:val="24"/>
        </w:rPr>
        <w:t xml:space="preserve">In this report, the manner in which the organisational structure and cultures influence the overall organisational performance have been analysed. With respect to this, the concept of organisational structure has been analysed, the various types of organisational structure that prevail and the one which was adopted by </w:t>
      </w:r>
      <w:r w:rsidR="00D64876" w:rsidRPr="00407DB5">
        <w:rPr>
          <w:rFonts w:ascii="Times New Roman" w:hAnsi="Times New Roman" w:cs="Times New Roman"/>
          <w:sz w:val="24"/>
          <w:szCs w:val="24"/>
        </w:rPr>
        <w:t>ALDI</w:t>
      </w:r>
      <w:r w:rsidR="00980B2C" w:rsidRPr="00407DB5">
        <w:rPr>
          <w:rFonts w:ascii="Times New Roman" w:hAnsi="Times New Roman" w:cs="Times New Roman"/>
          <w:sz w:val="24"/>
          <w:szCs w:val="24"/>
        </w:rPr>
        <w:t xml:space="preserve"> has also been discussed. </w:t>
      </w:r>
      <w:r w:rsidR="00D03E7B" w:rsidRPr="00407DB5">
        <w:rPr>
          <w:rFonts w:ascii="Times New Roman" w:hAnsi="Times New Roman" w:cs="Times New Roman"/>
          <w:sz w:val="24"/>
          <w:szCs w:val="24"/>
        </w:rPr>
        <w:t xml:space="preserve">ALDI has a functional organisational structure. The entire organisation is divided based on the major functions performed by the ALDI. </w:t>
      </w:r>
      <w:r w:rsidR="00980B2C" w:rsidRPr="00407DB5">
        <w:rPr>
          <w:rFonts w:ascii="Times New Roman" w:hAnsi="Times New Roman" w:cs="Times New Roman"/>
          <w:sz w:val="24"/>
          <w:szCs w:val="24"/>
        </w:rPr>
        <w:t xml:space="preserve">Also, the various theories of organisational structures such as- the classical theory, human relations theory, systems theory etc., have been discussed. Also, the concept of organisational culture and its various types have been discussed by using Charles </w:t>
      </w:r>
      <w:proofErr w:type="spellStart"/>
      <w:r w:rsidR="00980B2C" w:rsidRPr="00407DB5">
        <w:rPr>
          <w:rFonts w:ascii="Times New Roman" w:hAnsi="Times New Roman" w:cs="Times New Roman"/>
          <w:sz w:val="24"/>
          <w:szCs w:val="24"/>
        </w:rPr>
        <w:t>Handy’s</w:t>
      </w:r>
      <w:proofErr w:type="spellEnd"/>
      <w:r w:rsidR="00980B2C" w:rsidRPr="00407DB5">
        <w:rPr>
          <w:rFonts w:ascii="Times New Roman" w:hAnsi="Times New Roman" w:cs="Times New Roman"/>
          <w:sz w:val="24"/>
          <w:szCs w:val="24"/>
        </w:rPr>
        <w:t xml:space="preserve"> model of organisational culture. The Schein’s model of organisational culture has also been explained to analyse the way in which the organisational culture impacts the organisation. Also, the manner in which the organisational structure and culture have an influence on the overall performance of </w:t>
      </w:r>
      <w:r w:rsidR="00D64876" w:rsidRPr="00407DB5">
        <w:rPr>
          <w:rFonts w:ascii="Times New Roman" w:hAnsi="Times New Roman" w:cs="Times New Roman"/>
          <w:sz w:val="24"/>
          <w:szCs w:val="24"/>
        </w:rPr>
        <w:t>ALDI</w:t>
      </w:r>
      <w:r w:rsidR="00FD1656" w:rsidRPr="00407DB5">
        <w:rPr>
          <w:rFonts w:ascii="Times New Roman" w:hAnsi="Times New Roman" w:cs="Times New Roman"/>
          <w:sz w:val="24"/>
          <w:szCs w:val="24"/>
        </w:rPr>
        <w:t xml:space="preserve"> </w:t>
      </w:r>
      <w:r w:rsidR="00980B2C" w:rsidRPr="00407DB5">
        <w:rPr>
          <w:rFonts w:ascii="Times New Roman" w:hAnsi="Times New Roman" w:cs="Times New Roman"/>
          <w:sz w:val="24"/>
          <w:szCs w:val="24"/>
        </w:rPr>
        <w:t>have also been discussed.</w:t>
      </w:r>
    </w:p>
    <w:p w14:paraId="349BEBCC" w14:textId="77777777" w:rsidR="009B6FA7" w:rsidRDefault="009B6FA7" w:rsidP="009B6FA7">
      <w:pPr>
        <w:keepNext/>
        <w:spacing w:line="480" w:lineRule="auto"/>
        <w:jc w:val="both"/>
      </w:pPr>
      <w:r>
        <w:rPr>
          <w:noProof/>
        </w:rPr>
        <w:lastRenderedPageBreak/>
        <w:drawing>
          <wp:inline distT="0" distB="0" distL="0" distR="0" wp14:anchorId="4E46AE7E" wp14:editId="260BF471">
            <wp:extent cx="1590675" cy="19883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91176" cy="1988970"/>
                    </a:xfrm>
                    <a:prstGeom prst="rect">
                      <a:avLst/>
                    </a:prstGeom>
                    <a:noFill/>
                    <a:ln>
                      <a:noFill/>
                    </a:ln>
                  </pic:spPr>
                </pic:pic>
              </a:graphicData>
            </a:graphic>
          </wp:inline>
        </w:drawing>
      </w:r>
    </w:p>
    <w:p w14:paraId="343DCE21" w14:textId="513E44FD" w:rsidR="009B6FA7" w:rsidRPr="009B6FA7" w:rsidRDefault="009B6FA7" w:rsidP="009B6FA7">
      <w:pPr>
        <w:pStyle w:val="Caption"/>
        <w:jc w:val="both"/>
        <w:rPr>
          <w:rFonts w:ascii="Times New Roman" w:hAnsi="Times New Roman" w:cs="Times New Roman"/>
          <w:i w:val="0"/>
          <w:iCs w:val="0"/>
          <w:color w:val="000000" w:themeColor="text1"/>
          <w:sz w:val="24"/>
          <w:szCs w:val="24"/>
        </w:rPr>
      </w:pPr>
      <w:r w:rsidRPr="009B6FA7">
        <w:rPr>
          <w:rFonts w:ascii="Times New Roman" w:hAnsi="Times New Roman" w:cs="Times New Roman"/>
          <w:i w:val="0"/>
          <w:iCs w:val="0"/>
          <w:color w:val="000000" w:themeColor="text1"/>
          <w:sz w:val="24"/>
          <w:szCs w:val="24"/>
        </w:rPr>
        <w:t xml:space="preserve">Figure </w:t>
      </w:r>
      <w:r w:rsidRPr="009B6FA7">
        <w:rPr>
          <w:rFonts w:ascii="Times New Roman" w:hAnsi="Times New Roman" w:cs="Times New Roman"/>
          <w:i w:val="0"/>
          <w:iCs w:val="0"/>
          <w:color w:val="000000" w:themeColor="text1"/>
          <w:sz w:val="24"/>
          <w:szCs w:val="24"/>
        </w:rPr>
        <w:fldChar w:fldCharType="begin"/>
      </w:r>
      <w:r w:rsidRPr="009B6FA7">
        <w:rPr>
          <w:rFonts w:ascii="Times New Roman" w:hAnsi="Times New Roman" w:cs="Times New Roman"/>
          <w:i w:val="0"/>
          <w:iCs w:val="0"/>
          <w:color w:val="000000" w:themeColor="text1"/>
          <w:sz w:val="24"/>
          <w:szCs w:val="24"/>
        </w:rPr>
        <w:instrText xml:space="preserve"> SEQ Figure \* ARABIC </w:instrText>
      </w:r>
      <w:r w:rsidRPr="009B6FA7">
        <w:rPr>
          <w:rFonts w:ascii="Times New Roman" w:hAnsi="Times New Roman" w:cs="Times New Roman"/>
          <w:i w:val="0"/>
          <w:iCs w:val="0"/>
          <w:color w:val="000000" w:themeColor="text1"/>
          <w:sz w:val="24"/>
          <w:szCs w:val="24"/>
        </w:rPr>
        <w:fldChar w:fldCharType="separate"/>
      </w:r>
      <w:r w:rsidRPr="009B6FA7">
        <w:rPr>
          <w:rFonts w:ascii="Times New Roman" w:hAnsi="Times New Roman" w:cs="Times New Roman"/>
          <w:i w:val="0"/>
          <w:iCs w:val="0"/>
          <w:noProof/>
          <w:color w:val="000000" w:themeColor="text1"/>
          <w:sz w:val="24"/>
          <w:szCs w:val="24"/>
        </w:rPr>
        <w:t>1</w:t>
      </w:r>
      <w:r w:rsidRPr="009B6FA7">
        <w:rPr>
          <w:rFonts w:ascii="Times New Roman" w:hAnsi="Times New Roman" w:cs="Times New Roman"/>
          <w:i w:val="0"/>
          <w:iCs w:val="0"/>
          <w:color w:val="000000" w:themeColor="text1"/>
          <w:sz w:val="24"/>
          <w:szCs w:val="24"/>
        </w:rPr>
        <w:fldChar w:fldCharType="end"/>
      </w:r>
      <w:r w:rsidRPr="009B6FA7">
        <w:rPr>
          <w:rFonts w:ascii="Times New Roman" w:hAnsi="Times New Roman" w:cs="Times New Roman"/>
          <w:i w:val="0"/>
          <w:iCs w:val="0"/>
          <w:color w:val="000000" w:themeColor="text1"/>
          <w:sz w:val="24"/>
          <w:szCs w:val="24"/>
        </w:rPr>
        <w:t>-</w:t>
      </w:r>
      <w:r>
        <w:rPr>
          <w:rFonts w:ascii="Times New Roman" w:hAnsi="Times New Roman" w:cs="Times New Roman"/>
          <w:i w:val="0"/>
          <w:iCs w:val="0"/>
          <w:color w:val="000000" w:themeColor="text1"/>
          <w:sz w:val="24"/>
          <w:szCs w:val="24"/>
        </w:rPr>
        <w:t xml:space="preserve"> Aldi Company Logo </w:t>
      </w:r>
    </w:p>
    <w:p w14:paraId="6EAF8BC4" w14:textId="0F90D2AB" w:rsidR="00B66CCD" w:rsidRPr="009B6FA7" w:rsidRDefault="009B6FA7" w:rsidP="009B6FA7">
      <w:pPr>
        <w:rPr>
          <w:rFonts w:ascii="Times New Roman" w:hAnsi="Times New Roman" w:cs="Times New Roman"/>
          <w:color w:val="000000" w:themeColor="text1"/>
          <w:sz w:val="24"/>
          <w:szCs w:val="24"/>
        </w:rPr>
      </w:pPr>
      <w:r w:rsidRPr="009B6FA7">
        <w:rPr>
          <w:rFonts w:ascii="Times New Roman" w:hAnsi="Times New Roman" w:cs="Times New Roman"/>
          <w:color w:val="000000" w:themeColor="text1"/>
          <w:sz w:val="24"/>
          <w:szCs w:val="24"/>
        </w:rPr>
        <w:t xml:space="preserve">Source: </w:t>
      </w:r>
      <w:bookmarkStart w:id="5" w:name="_Hlk80709921"/>
      <w:bookmarkEnd w:id="2"/>
      <w:r w:rsidRPr="009B6FA7">
        <w:rPr>
          <w:rFonts w:ascii="Times New Roman" w:hAnsi="Times New Roman" w:cs="Times New Roman"/>
          <w:color w:val="000000" w:themeColor="text1"/>
          <w:sz w:val="24"/>
          <w:szCs w:val="24"/>
        </w:rPr>
        <w:t>(ALDI, 2019)</w:t>
      </w:r>
    </w:p>
    <w:p w14:paraId="508AF2B1" w14:textId="11C21D4B" w:rsidR="00747828" w:rsidRPr="00407DB5" w:rsidRDefault="00747828" w:rsidP="00407DB5">
      <w:pPr>
        <w:pStyle w:val="Heading1"/>
      </w:pPr>
      <w:bookmarkStart w:id="6" w:name="_Toc80725277"/>
      <w:bookmarkEnd w:id="3"/>
      <w:r w:rsidRPr="00407DB5">
        <w:t>How organisational Structure and cultures can influence the organisational performances</w:t>
      </w:r>
      <w:bookmarkEnd w:id="5"/>
      <w:bookmarkEnd w:id="6"/>
    </w:p>
    <w:p w14:paraId="2302133D" w14:textId="687A575C" w:rsidR="00747828" w:rsidRPr="00407DB5" w:rsidRDefault="00747828" w:rsidP="00407DB5">
      <w:pPr>
        <w:spacing w:line="480" w:lineRule="auto"/>
        <w:jc w:val="both"/>
        <w:rPr>
          <w:rFonts w:ascii="Times New Roman" w:hAnsi="Times New Roman" w:cs="Times New Roman"/>
          <w:b/>
          <w:bCs/>
          <w:sz w:val="24"/>
          <w:szCs w:val="24"/>
          <w:u w:val="single"/>
        </w:rPr>
      </w:pPr>
      <w:r w:rsidRPr="00407DB5">
        <w:rPr>
          <w:rFonts w:ascii="Times New Roman" w:hAnsi="Times New Roman" w:cs="Times New Roman"/>
          <w:b/>
          <w:bCs/>
          <w:sz w:val="24"/>
          <w:szCs w:val="24"/>
          <w:u w:val="single"/>
        </w:rPr>
        <w:t>Organisational structure meaning</w:t>
      </w:r>
    </w:p>
    <w:p w14:paraId="5287EA1C" w14:textId="5D9E7954" w:rsidR="0044133C" w:rsidRPr="00407DB5" w:rsidRDefault="0044133C"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The organisational structure is a system that makes a well-defined outline regarding the conduct of various activities for attaining organisational goals. It defines policies, roles and responsibilities. It is very essential to facilitate the direction of information flow among different levels of an organisation. It acts as a guidance to the employees by defining the official relationships and reporting requirements. It also facilitates addition of new positions, provides flexibility and enhances growth prospects for the organisation.</w:t>
      </w:r>
      <w:r w:rsidR="004D7ED0" w:rsidRPr="00407DB5">
        <w:rPr>
          <w:rFonts w:ascii="Times New Roman" w:hAnsi="Times New Roman" w:cs="Times New Roman"/>
          <w:sz w:val="24"/>
          <w:szCs w:val="24"/>
        </w:rPr>
        <w:t xml:space="preserve"> The importance of an organisational structure is immense. It enhances the operational efficiency by providing detailed clarity to the employees at all the organisational levels. It acts as a road map for facilitating proper flow of information, coordination and control</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w:t>
      </w:r>
      <w:proofErr w:type="spellStart"/>
      <w:r w:rsidR="004C2802" w:rsidRPr="004C2802">
        <w:rPr>
          <w:rFonts w:ascii="Times New Roman" w:hAnsi="Times New Roman" w:cs="Times New Roman"/>
          <w:sz w:val="24"/>
          <w:szCs w:val="24"/>
        </w:rPr>
        <w:t>Anning-Dorson</w:t>
      </w:r>
      <w:proofErr w:type="spellEnd"/>
      <w:r w:rsidR="004C2802" w:rsidRPr="004C2802">
        <w:rPr>
          <w:rFonts w:ascii="Times New Roman" w:hAnsi="Times New Roman" w:cs="Times New Roman"/>
          <w:sz w:val="24"/>
          <w:szCs w:val="24"/>
        </w:rPr>
        <w:t>, 2018).</w:t>
      </w:r>
    </w:p>
    <w:p w14:paraId="203B5D2A" w14:textId="2833E906" w:rsidR="00747828" w:rsidRPr="00407DB5" w:rsidRDefault="00747828" w:rsidP="00407DB5">
      <w:pPr>
        <w:spacing w:line="480" w:lineRule="auto"/>
        <w:jc w:val="both"/>
        <w:rPr>
          <w:rFonts w:ascii="Times New Roman" w:hAnsi="Times New Roman" w:cs="Times New Roman"/>
          <w:b/>
          <w:bCs/>
          <w:sz w:val="24"/>
          <w:szCs w:val="24"/>
          <w:u w:val="single"/>
        </w:rPr>
      </w:pPr>
      <w:r w:rsidRPr="00407DB5">
        <w:rPr>
          <w:rFonts w:ascii="Times New Roman" w:hAnsi="Times New Roman" w:cs="Times New Roman"/>
          <w:b/>
          <w:bCs/>
          <w:sz w:val="24"/>
          <w:szCs w:val="24"/>
          <w:u w:val="single"/>
        </w:rPr>
        <w:t>Types of organisational structure</w:t>
      </w:r>
    </w:p>
    <w:p w14:paraId="175CE560" w14:textId="1AB8D210" w:rsidR="00EC7665" w:rsidRPr="00407DB5" w:rsidRDefault="00EC7665" w:rsidP="00407DB5">
      <w:pPr>
        <w:pStyle w:val="ListParagraph"/>
        <w:numPr>
          <w:ilvl w:val="0"/>
          <w:numId w:val="2"/>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Simple organisational structure- In this type of structure, the owners are present at the top level and the employees are present at the lower level. It is the most </w:t>
      </w:r>
      <w:r w:rsidRPr="00407DB5">
        <w:rPr>
          <w:rFonts w:ascii="Times New Roman" w:hAnsi="Times New Roman" w:cs="Times New Roman"/>
          <w:sz w:val="24"/>
          <w:szCs w:val="24"/>
        </w:rPr>
        <w:lastRenderedPageBreak/>
        <w:t>common and oldest structure. It is used by mostly small-scale organisations that produce a single product or have a narrow product line and almost all the decisions are taken by the owners. The power is completely centralised and it is in the hands of the top level</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w:t>
      </w:r>
      <w:proofErr w:type="spellStart"/>
      <w:r w:rsidR="004C2802" w:rsidRPr="004C2802">
        <w:rPr>
          <w:rFonts w:ascii="Times New Roman" w:hAnsi="Times New Roman" w:cs="Times New Roman"/>
          <w:sz w:val="24"/>
          <w:szCs w:val="24"/>
        </w:rPr>
        <w:t>Arieli</w:t>
      </w:r>
      <w:proofErr w:type="spellEnd"/>
      <w:r w:rsidR="004C2802" w:rsidRPr="004C2802">
        <w:rPr>
          <w:rFonts w:ascii="Times New Roman" w:hAnsi="Times New Roman" w:cs="Times New Roman"/>
          <w:sz w:val="24"/>
          <w:szCs w:val="24"/>
        </w:rPr>
        <w:t>, et al., 2020).</w:t>
      </w:r>
    </w:p>
    <w:p w14:paraId="61D863F9" w14:textId="063CF4B7" w:rsidR="00EC7665" w:rsidRPr="00407DB5" w:rsidRDefault="00EC7665" w:rsidP="00407DB5">
      <w:pPr>
        <w:pStyle w:val="ListParagraph"/>
        <w:numPr>
          <w:ilvl w:val="0"/>
          <w:numId w:val="2"/>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Functional organisational structure- In this type of structure, the entire organisation is departmentalized on the basis of core functions such as- marketing, production, finance, personnel etc. The functioning of all the departments is coordinated by the CEO. It is suitable for the organisations that offer single service or products.</w:t>
      </w:r>
    </w:p>
    <w:p w14:paraId="458027F7" w14:textId="1C11EAEA" w:rsidR="00EC7665" w:rsidRDefault="00EC7665" w:rsidP="00407DB5">
      <w:pPr>
        <w:pStyle w:val="ListParagraph"/>
        <w:numPr>
          <w:ilvl w:val="0"/>
          <w:numId w:val="2"/>
        </w:numPr>
        <w:spacing w:line="480" w:lineRule="auto"/>
        <w:jc w:val="both"/>
        <w:rPr>
          <w:rFonts w:ascii="Times New Roman" w:hAnsi="Times New Roman" w:cs="Times New Roman"/>
          <w:sz w:val="24"/>
          <w:szCs w:val="24"/>
        </w:rPr>
      </w:pPr>
      <w:bookmarkStart w:id="7" w:name="_Hlk80727183"/>
      <w:r w:rsidRPr="00407DB5">
        <w:rPr>
          <w:rFonts w:ascii="Times New Roman" w:hAnsi="Times New Roman" w:cs="Times New Roman"/>
          <w:sz w:val="24"/>
          <w:szCs w:val="24"/>
        </w:rPr>
        <w:t>Divisional organisational structure</w:t>
      </w:r>
      <w:bookmarkEnd w:id="7"/>
      <w:r w:rsidRPr="00407DB5">
        <w:rPr>
          <w:rFonts w:ascii="Times New Roman" w:hAnsi="Times New Roman" w:cs="Times New Roman"/>
          <w:sz w:val="24"/>
          <w:szCs w:val="24"/>
        </w:rPr>
        <w:t>- This type of structure organises the entire enterprise on the basis of projects, products or markets. It leads to clear accountability, separate operational and strategic control etc. However, several functional specialists and divisional managers need to be appointed that makes its implementation very expensive</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w:t>
      </w:r>
      <w:proofErr w:type="spellStart"/>
      <w:r w:rsidR="004C2802" w:rsidRPr="004C2802">
        <w:rPr>
          <w:rFonts w:ascii="Times New Roman" w:hAnsi="Times New Roman" w:cs="Times New Roman"/>
          <w:sz w:val="24"/>
          <w:szCs w:val="24"/>
        </w:rPr>
        <w:t>Eliyana</w:t>
      </w:r>
      <w:proofErr w:type="spellEnd"/>
      <w:r w:rsidR="004C2802" w:rsidRPr="004C2802">
        <w:rPr>
          <w:rFonts w:ascii="Times New Roman" w:hAnsi="Times New Roman" w:cs="Times New Roman"/>
          <w:sz w:val="24"/>
          <w:szCs w:val="24"/>
        </w:rPr>
        <w:t xml:space="preserve"> and </w:t>
      </w:r>
      <w:proofErr w:type="spellStart"/>
      <w:r w:rsidR="004C2802" w:rsidRPr="004C2802">
        <w:rPr>
          <w:rFonts w:ascii="Times New Roman" w:hAnsi="Times New Roman" w:cs="Times New Roman"/>
          <w:sz w:val="24"/>
          <w:szCs w:val="24"/>
        </w:rPr>
        <w:t>Ma’arif</w:t>
      </w:r>
      <w:proofErr w:type="spellEnd"/>
      <w:r w:rsidR="004C2802" w:rsidRPr="004C2802">
        <w:rPr>
          <w:rFonts w:ascii="Times New Roman" w:hAnsi="Times New Roman" w:cs="Times New Roman"/>
          <w:sz w:val="24"/>
          <w:szCs w:val="24"/>
        </w:rPr>
        <w:t>, 2019).</w:t>
      </w:r>
    </w:p>
    <w:p w14:paraId="7B08A98C" w14:textId="77777777" w:rsidR="009B6FA7" w:rsidRDefault="009B6FA7" w:rsidP="009B6FA7">
      <w:pPr>
        <w:pStyle w:val="ListParagraph"/>
        <w:keepNext/>
        <w:spacing w:line="480" w:lineRule="auto"/>
        <w:ind w:left="360"/>
        <w:jc w:val="both"/>
      </w:pPr>
      <w:r>
        <w:rPr>
          <w:noProof/>
        </w:rPr>
        <w:drawing>
          <wp:inline distT="0" distB="0" distL="0" distR="0" wp14:anchorId="21AC7FF9" wp14:editId="71B6443A">
            <wp:extent cx="5238115" cy="2944495"/>
            <wp:effectExtent l="19050" t="19050" r="19685" b="27305"/>
            <wp:docPr id="2" name="Picture 2" descr="The simplest wa… | bipin0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implest wa… | bipin030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8115" cy="2944495"/>
                    </a:xfrm>
                    <a:prstGeom prst="rect">
                      <a:avLst/>
                    </a:prstGeom>
                    <a:noFill/>
                    <a:ln w="19050">
                      <a:solidFill>
                        <a:sysClr val="windowText" lastClr="000000"/>
                      </a:solidFill>
                    </a:ln>
                  </pic:spPr>
                </pic:pic>
              </a:graphicData>
            </a:graphic>
          </wp:inline>
        </w:drawing>
      </w:r>
    </w:p>
    <w:p w14:paraId="766DE62D" w14:textId="7EAD61A2" w:rsidR="009B6FA7" w:rsidRPr="009B6FA7" w:rsidRDefault="009B6FA7" w:rsidP="009B6FA7">
      <w:pPr>
        <w:pStyle w:val="Caption"/>
        <w:jc w:val="both"/>
        <w:rPr>
          <w:rFonts w:ascii="Times New Roman" w:hAnsi="Times New Roman" w:cs="Times New Roman"/>
          <w:b/>
          <w:bCs/>
          <w:i w:val="0"/>
          <w:iCs w:val="0"/>
          <w:color w:val="000000" w:themeColor="text1"/>
          <w:sz w:val="24"/>
          <w:szCs w:val="24"/>
        </w:rPr>
      </w:pPr>
      <w:r w:rsidRPr="009B6FA7">
        <w:rPr>
          <w:rFonts w:ascii="Times New Roman" w:hAnsi="Times New Roman" w:cs="Times New Roman"/>
          <w:b/>
          <w:bCs/>
          <w:i w:val="0"/>
          <w:iCs w:val="0"/>
          <w:color w:val="000000" w:themeColor="text1"/>
          <w:sz w:val="24"/>
          <w:szCs w:val="24"/>
        </w:rPr>
        <w:t xml:space="preserve">Figure </w:t>
      </w:r>
      <w:r w:rsidRPr="009B6FA7">
        <w:rPr>
          <w:rFonts w:ascii="Times New Roman" w:hAnsi="Times New Roman" w:cs="Times New Roman"/>
          <w:b/>
          <w:bCs/>
          <w:i w:val="0"/>
          <w:iCs w:val="0"/>
          <w:color w:val="000000" w:themeColor="text1"/>
          <w:sz w:val="24"/>
          <w:szCs w:val="24"/>
        </w:rPr>
        <w:fldChar w:fldCharType="begin"/>
      </w:r>
      <w:r w:rsidRPr="009B6FA7">
        <w:rPr>
          <w:rFonts w:ascii="Times New Roman" w:hAnsi="Times New Roman" w:cs="Times New Roman"/>
          <w:b/>
          <w:bCs/>
          <w:i w:val="0"/>
          <w:iCs w:val="0"/>
          <w:color w:val="000000" w:themeColor="text1"/>
          <w:sz w:val="24"/>
          <w:szCs w:val="24"/>
        </w:rPr>
        <w:instrText xml:space="preserve"> SEQ Figure \* ARABIC </w:instrText>
      </w:r>
      <w:r w:rsidRPr="009B6FA7">
        <w:rPr>
          <w:rFonts w:ascii="Times New Roman" w:hAnsi="Times New Roman" w:cs="Times New Roman"/>
          <w:b/>
          <w:bCs/>
          <w:i w:val="0"/>
          <w:iCs w:val="0"/>
          <w:color w:val="000000" w:themeColor="text1"/>
          <w:sz w:val="24"/>
          <w:szCs w:val="24"/>
        </w:rPr>
        <w:fldChar w:fldCharType="separate"/>
      </w:r>
      <w:r w:rsidRPr="009B6FA7">
        <w:rPr>
          <w:rFonts w:ascii="Times New Roman" w:hAnsi="Times New Roman" w:cs="Times New Roman"/>
          <w:b/>
          <w:bCs/>
          <w:i w:val="0"/>
          <w:iCs w:val="0"/>
          <w:noProof/>
          <w:color w:val="000000" w:themeColor="text1"/>
          <w:sz w:val="24"/>
          <w:szCs w:val="24"/>
        </w:rPr>
        <w:t>2</w:t>
      </w:r>
      <w:r w:rsidRPr="009B6FA7">
        <w:rPr>
          <w:rFonts w:ascii="Times New Roman" w:hAnsi="Times New Roman" w:cs="Times New Roman"/>
          <w:b/>
          <w:bCs/>
          <w:i w:val="0"/>
          <w:iCs w:val="0"/>
          <w:color w:val="000000" w:themeColor="text1"/>
          <w:sz w:val="24"/>
          <w:szCs w:val="24"/>
        </w:rPr>
        <w:fldChar w:fldCharType="end"/>
      </w:r>
      <w:r w:rsidRPr="009B6FA7">
        <w:rPr>
          <w:rFonts w:ascii="Times New Roman" w:hAnsi="Times New Roman" w:cs="Times New Roman"/>
          <w:b/>
          <w:bCs/>
          <w:i w:val="0"/>
          <w:iCs w:val="0"/>
          <w:color w:val="000000" w:themeColor="text1"/>
          <w:sz w:val="24"/>
          <w:szCs w:val="24"/>
        </w:rPr>
        <w:t>-</w:t>
      </w:r>
      <w:r w:rsidRPr="009B6FA7">
        <w:rPr>
          <w:rFonts w:ascii="Times New Roman" w:hAnsi="Times New Roman" w:cs="Times New Roman"/>
          <w:b/>
          <w:bCs/>
          <w:i w:val="0"/>
          <w:iCs w:val="0"/>
          <w:color w:val="auto"/>
          <w:sz w:val="24"/>
          <w:szCs w:val="24"/>
        </w:rPr>
        <w:t xml:space="preserve"> </w:t>
      </w:r>
      <w:r w:rsidRPr="009B6FA7">
        <w:rPr>
          <w:rFonts w:ascii="Times New Roman" w:hAnsi="Times New Roman" w:cs="Times New Roman"/>
          <w:b/>
          <w:bCs/>
          <w:i w:val="0"/>
          <w:iCs w:val="0"/>
          <w:color w:val="000000" w:themeColor="text1"/>
          <w:sz w:val="24"/>
          <w:szCs w:val="24"/>
        </w:rPr>
        <w:t>Divisional organisational structure</w:t>
      </w:r>
    </w:p>
    <w:p w14:paraId="69D00AB7" w14:textId="6FF4F25F" w:rsidR="009B6FA7" w:rsidRDefault="009B6FA7" w:rsidP="009B6FA7">
      <w:pPr>
        <w:rPr>
          <w:rFonts w:ascii="Times New Roman" w:hAnsi="Times New Roman" w:cs="Times New Roman"/>
          <w:color w:val="000000" w:themeColor="text1"/>
          <w:sz w:val="24"/>
          <w:szCs w:val="24"/>
        </w:rPr>
      </w:pPr>
      <w:r w:rsidRPr="009B6FA7">
        <w:rPr>
          <w:rFonts w:ascii="Times New Roman" w:hAnsi="Times New Roman" w:cs="Times New Roman"/>
          <w:color w:val="000000" w:themeColor="text1"/>
          <w:sz w:val="24"/>
          <w:szCs w:val="24"/>
        </w:rPr>
        <w:t xml:space="preserve">Source: </w:t>
      </w:r>
      <w:bookmarkStart w:id="8" w:name="_Hlk80726301"/>
      <w:r w:rsidRPr="009B6FA7">
        <w:rPr>
          <w:rFonts w:ascii="Times New Roman" w:hAnsi="Times New Roman" w:cs="Times New Roman"/>
          <w:color w:val="000000" w:themeColor="text1"/>
          <w:sz w:val="24"/>
          <w:szCs w:val="24"/>
        </w:rPr>
        <w:t>(</w:t>
      </w:r>
      <w:proofErr w:type="spellStart"/>
      <w:r w:rsidRPr="009B6FA7">
        <w:rPr>
          <w:rFonts w:ascii="Times New Roman" w:hAnsi="Times New Roman" w:cs="Times New Roman"/>
          <w:color w:val="000000" w:themeColor="text1"/>
          <w:sz w:val="24"/>
          <w:szCs w:val="24"/>
        </w:rPr>
        <w:t>Kitchin</w:t>
      </w:r>
      <w:proofErr w:type="spellEnd"/>
      <w:r w:rsidRPr="009B6FA7">
        <w:rPr>
          <w:rFonts w:ascii="Times New Roman" w:hAnsi="Times New Roman" w:cs="Times New Roman"/>
          <w:color w:val="000000" w:themeColor="text1"/>
          <w:sz w:val="24"/>
          <w:szCs w:val="24"/>
        </w:rPr>
        <w:t>, 2017)</w:t>
      </w:r>
      <w:bookmarkEnd w:id="8"/>
    </w:p>
    <w:p w14:paraId="23030D17" w14:textId="77777777" w:rsidR="00C5765F" w:rsidRPr="009B6FA7" w:rsidRDefault="00C5765F" w:rsidP="009B6FA7">
      <w:pPr>
        <w:rPr>
          <w:rFonts w:ascii="Times New Roman" w:hAnsi="Times New Roman" w:cs="Times New Roman"/>
          <w:color w:val="000000" w:themeColor="text1"/>
          <w:sz w:val="24"/>
          <w:szCs w:val="24"/>
        </w:rPr>
      </w:pPr>
    </w:p>
    <w:p w14:paraId="5BE98A00" w14:textId="0A1F320E" w:rsidR="00EC7665" w:rsidRDefault="00EC7665" w:rsidP="00407DB5">
      <w:pPr>
        <w:pStyle w:val="ListParagraph"/>
        <w:numPr>
          <w:ilvl w:val="0"/>
          <w:numId w:val="2"/>
        </w:numPr>
        <w:spacing w:line="480" w:lineRule="auto"/>
        <w:jc w:val="both"/>
        <w:rPr>
          <w:rFonts w:ascii="Times New Roman" w:hAnsi="Times New Roman" w:cs="Times New Roman"/>
          <w:sz w:val="24"/>
          <w:szCs w:val="24"/>
        </w:rPr>
      </w:pPr>
      <w:bookmarkStart w:id="9" w:name="_Hlk80727195"/>
      <w:r w:rsidRPr="00407DB5">
        <w:rPr>
          <w:rFonts w:ascii="Times New Roman" w:hAnsi="Times New Roman" w:cs="Times New Roman"/>
          <w:sz w:val="24"/>
          <w:szCs w:val="24"/>
        </w:rPr>
        <w:lastRenderedPageBreak/>
        <w:t>Matrix organisational structure</w:t>
      </w:r>
      <w:bookmarkEnd w:id="9"/>
      <w:r w:rsidRPr="00407DB5">
        <w:rPr>
          <w:rFonts w:ascii="Times New Roman" w:hAnsi="Times New Roman" w:cs="Times New Roman"/>
          <w:sz w:val="24"/>
          <w:szCs w:val="24"/>
        </w:rPr>
        <w:t>- This is a combination of several organisational structure such as- functional, divisional, geographical structures etc. The advantage of this structure is that, there is direct contact as a result of which bureaucracy is removed. Also, the advantages of various alternative structures are present in this organisational structure. However, decision making takes time and there may be confusion regarding tasks and job responsibilities.</w:t>
      </w:r>
    </w:p>
    <w:p w14:paraId="40589843" w14:textId="77777777" w:rsidR="009B6FA7" w:rsidRDefault="009B6FA7" w:rsidP="009B6FA7">
      <w:pPr>
        <w:pStyle w:val="ListParagraph"/>
        <w:keepNext/>
        <w:spacing w:line="480" w:lineRule="auto"/>
        <w:ind w:left="360"/>
        <w:jc w:val="both"/>
      </w:pPr>
      <w:r>
        <w:rPr>
          <w:noProof/>
        </w:rPr>
        <w:drawing>
          <wp:inline distT="0" distB="0" distL="0" distR="0" wp14:anchorId="61B8EF38" wp14:editId="0EBE1A41">
            <wp:extent cx="4258482" cy="2537821"/>
            <wp:effectExtent l="19050" t="19050" r="27940" b="15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5576" cy="2553967"/>
                    </a:xfrm>
                    <a:prstGeom prst="rect">
                      <a:avLst/>
                    </a:prstGeom>
                    <a:noFill/>
                    <a:ln w="19050">
                      <a:solidFill>
                        <a:sysClr val="windowText" lastClr="000000"/>
                      </a:solidFill>
                    </a:ln>
                  </pic:spPr>
                </pic:pic>
              </a:graphicData>
            </a:graphic>
          </wp:inline>
        </w:drawing>
      </w:r>
    </w:p>
    <w:p w14:paraId="7336C9FA" w14:textId="589E0C63" w:rsidR="009B6FA7" w:rsidRPr="009B6FA7" w:rsidRDefault="009B6FA7" w:rsidP="009B6FA7">
      <w:pPr>
        <w:pStyle w:val="Caption"/>
        <w:jc w:val="both"/>
        <w:rPr>
          <w:rFonts w:ascii="Times New Roman" w:hAnsi="Times New Roman" w:cs="Times New Roman"/>
          <w:b/>
          <w:bCs/>
          <w:i w:val="0"/>
          <w:iCs w:val="0"/>
          <w:color w:val="000000" w:themeColor="text1"/>
          <w:sz w:val="24"/>
          <w:szCs w:val="24"/>
        </w:rPr>
      </w:pPr>
      <w:r w:rsidRPr="009B6FA7">
        <w:rPr>
          <w:rFonts w:ascii="Times New Roman" w:hAnsi="Times New Roman" w:cs="Times New Roman"/>
          <w:b/>
          <w:bCs/>
          <w:i w:val="0"/>
          <w:iCs w:val="0"/>
          <w:color w:val="000000" w:themeColor="text1"/>
          <w:sz w:val="24"/>
          <w:szCs w:val="24"/>
        </w:rPr>
        <w:t xml:space="preserve">Figure </w:t>
      </w:r>
      <w:r w:rsidRPr="009B6FA7">
        <w:rPr>
          <w:rFonts w:ascii="Times New Roman" w:hAnsi="Times New Roman" w:cs="Times New Roman"/>
          <w:b/>
          <w:bCs/>
          <w:i w:val="0"/>
          <w:iCs w:val="0"/>
          <w:color w:val="000000" w:themeColor="text1"/>
          <w:sz w:val="24"/>
          <w:szCs w:val="24"/>
        </w:rPr>
        <w:fldChar w:fldCharType="begin"/>
      </w:r>
      <w:r w:rsidRPr="009B6FA7">
        <w:rPr>
          <w:rFonts w:ascii="Times New Roman" w:hAnsi="Times New Roman" w:cs="Times New Roman"/>
          <w:b/>
          <w:bCs/>
          <w:i w:val="0"/>
          <w:iCs w:val="0"/>
          <w:color w:val="000000" w:themeColor="text1"/>
          <w:sz w:val="24"/>
          <w:szCs w:val="24"/>
        </w:rPr>
        <w:instrText xml:space="preserve"> SEQ Figure \* ARABIC </w:instrText>
      </w:r>
      <w:r w:rsidRPr="009B6FA7">
        <w:rPr>
          <w:rFonts w:ascii="Times New Roman" w:hAnsi="Times New Roman" w:cs="Times New Roman"/>
          <w:b/>
          <w:bCs/>
          <w:i w:val="0"/>
          <w:iCs w:val="0"/>
          <w:color w:val="000000" w:themeColor="text1"/>
          <w:sz w:val="24"/>
          <w:szCs w:val="24"/>
        </w:rPr>
        <w:fldChar w:fldCharType="separate"/>
      </w:r>
      <w:r w:rsidRPr="009B6FA7">
        <w:rPr>
          <w:rFonts w:ascii="Times New Roman" w:hAnsi="Times New Roman" w:cs="Times New Roman"/>
          <w:b/>
          <w:bCs/>
          <w:i w:val="0"/>
          <w:iCs w:val="0"/>
          <w:noProof/>
          <w:color w:val="000000" w:themeColor="text1"/>
          <w:sz w:val="24"/>
          <w:szCs w:val="24"/>
        </w:rPr>
        <w:t>3</w:t>
      </w:r>
      <w:r w:rsidRPr="009B6FA7">
        <w:rPr>
          <w:rFonts w:ascii="Times New Roman" w:hAnsi="Times New Roman" w:cs="Times New Roman"/>
          <w:b/>
          <w:bCs/>
          <w:i w:val="0"/>
          <w:iCs w:val="0"/>
          <w:color w:val="000000" w:themeColor="text1"/>
          <w:sz w:val="24"/>
          <w:szCs w:val="24"/>
        </w:rPr>
        <w:fldChar w:fldCharType="end"/>
      </w:r>
      <w:r w:rsidRPr="009B6FA7">
        <w:rPr>
          <w:rFonts w:ascii="Times New Roman" w:hAnsi="Times New Roman" w:cs="Times New Roman"/>
          <w:b/>
          <w:bCs/>
          <w:i w:val="0"/>
          <w:iCs w:val="0"/>
          <w:color w:val="000000" w:themeColor="text1"/>
          <w:sz w:val="24"/>
          <w:szCs w:val="24"/>
        </w:rPr>
        <w:t>-</w:t>
      </w:r>
      <w:r w:rsidRPr="009B6FA7">
        <w:rPr>
          <w:rFonts w:ascii="Times New Roman" w:hAnsi="Times New Roman" w:cs="Times New Roman"/>
          <w:b/>
          <w:bCs/>
          <w:i w:val="0"/>
          <w:iCs w:val="0"/>
          <w:color w:val="auto"/>
          <w:sz w:val="24"/>
          <w:szCs w:val="24"/>
        </w:rPr>
        <w:t xml:space="preserve"> </w:t>
      </w:r>
      <w:r w:rsidRPr="009B6FA7">
        <w:rPr>
          <w:rFonts w:ascii="Times New Roman" w:hAnsi="Times New Roman" w:cs="Times New Roman"/>
          <w:b/>
          <w:bCs/>
          <w:i w:val="0"/>
          <w:iCs w:val="0"/>
          <w:color w:val="000000" w:themeColor="text1"/>
          <w:sz w:val="24"/>
          <w:szCs w:val="24"/>
        </w:rPr>
        <w:t>Matrix organisational structure</w:t>
      </w:r>
    </w:p>
    <w:p w14:paraId="5D6DB030" w14:textId="536E6F2B" w:rsidR="009B6FA7" w:rsidRDefault="009B6FA7" w:rsidP="009B6FA7">
      <w:pPr>
        <w:rPr>
          <w:rFonts w:ascii="Times New Roman" w:hAnsi="Times New Roman" w:cs="Times New Roman"/>
          <w:color w:val="000000" w:themeColor="text1"/>
          <w:sz w:val="24"/>
          <w:szCs w:val="24"/>
        </w:rPr>
      </w:pPr>
      <w:r w:rsidRPr="009B6FA7">
        <w:rPr>
          <w:rFonts w:ascii="Times New Roman" w:hAnsi="Times New Roman" w:cs="Times New Roman"/>
          <w:color w:val="000000" w:themeColor="text1"/>
          <w:sz w:val="24"/>
          <w:szCs w:val="24"/>
        </w:rPr>
        <w:t xml:space="preserve">Source: </w:t>
      </w:r>
      <w:bookmarkStart w:id="10" w:name="_Hlk80726271"/>
      <w:r w:rsidRPr="009B6FA7">
        <w:rPr>
          <w:rFonts w:ascii="Times New Roman" w:hAnsi="Times New Roman" w:cs="Times New Roman"/>
          <w:color w:val="000000" w:themeColor="text1"/>
          <w:sz w:val="24"/>
          <w:szCs w:val="24"/>
        </w:rPr>
        <w:t>(</w:t>
      </w:r>
      <w:proofErr w:type="spellStart"/>
      <w:r w:rsidRPr="009B6FA7">
        <w:rPr>
          <w:rFonts w:ascii="Times New Roman" w:hAnsi="Times New Roman" w:cs="Times New Roman"/>
          <w:color w:val="000000" w:themeColor="text1"/>
          <w:sz w:val="24"/>
          <w:szCs w:val="24"/>
        </w:rPr>
        <w:t>Gaspary</w:t>
      </w:r>
      <w:proofErr w:type="spellEnd"/>
      <w:r w:rsidRPr="009B6FA7">
        <w:rPr>
          <w:rFonts w:ascii="Times New Roman" w:hAnsi="Times New Roman" w:cs="Times New Roman"/>
          <w:color w:val="000000" w:themeColor="text1"/>
          <w:sz w:val="24"/>
          <w:szCs w:val="24"/>
        </w:rPr>
        <w:t>, et al., 2020)</w:t>
      </w:r>
      <w:bookmarkEnd w:id="10"/>
    </w:p>
    <w:p w14:paraId="4EAB9BFD" w14:textId="77777777" w:rsidR="009B6FA7" w:rsidRDefault="009B6FA7" w:rsidP="009B6FA7">
      <w:pPr>
        <w:rPr>
          <w:rFonts w:ascii="Times New Roman" w:hAnsi="Times New Roman" w:cs="Times New Roman"/>
          <w:color w:val="000000" w:themeColor="text1"/>
          <w:sz w:val="24"/>
          <w:szCs w:val="24"/>
        </w:rPr>
      </w:pPr>
    </w:p>
    <w:p w14:paraId="18F75B13" w14:textId="2D66D7B3" w:rsidR="003574D6" w:rsidRPr="00407DB5" w:rsidRDefault="00D64876"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ALDI </w:t>
      </w:r>
      <w:r w:rsidR="003574D6" w:rsidRPr="00407DB5">
        <w:rPr>
          <w:rFonts w:ascii="Times New Roman" w:hAnsi="Times New Roman" w:cs="Times New Roman"/>
          <w:sz w:val="24"/>
          <w:szCs w:val="24"/>
        </w:rPr>
        <w:t>has a functional organisational structure. The entire organisation is divided based on the major functions performed by the</w:t>
      </w:r>
      <w:r w:rsidRPr="00407DB5">
        <w:rPr>
          <w:rFonts w:ascii="Times New Roman" w:hAnsi="Times New Roman" w:cs="Times New Roman"/>
          <w:sz w:val="24"/>
          <w:szCs w:val="24"/>
        </w:rPr>
        <w:t xml:space="preserve"> ALDI</w:t>
      </w:r>
      <w:r w:rsidR="003574D6" w:rsidRPr="00407DB5">
        <w:rPr>
          <w:rFonts w:ascii="Times New Roman" w:hAnsi="Times New Roman" w:cs="Times New Roman"/>
          <w:sz w:val="24"/>
          <w:szCs w:val="24"/>
        </w:rPr>
        <w:t xml:space="preserve">. </w:t>
      </w:r>
    </w:p>
    <w:p w14:paraId="2CAB751C" w14:textId="54E443AF" w:rsidR="00747828" w:rsidRPr="00407DB5" w:rsidRDefault="00747828" w:rsidP="00407DB5">
      <w:pPr>
        <w:spacing w:line="480" w:lineRule="auto"/>
        <w:jc w:val="both"/>
        <w:rPr>
          <w:rFonts w:ascii="Times New Roman" w:hAnsi="Times New Roman" w:cs="Times New Roman"/>
          <w:b/>
          <w:bCs/>
          <w:sz w:val="24"/>
          <w:szCs w:val="24"/>
          <w:u w:val="single"/>
        </w:rPr>
      </w:pPr>
      <w:r w:rsidRPr="00407DB5">
        <w:rPr>
          <w:rFonts w:ascii="Times New Roman" w:hAnsi="Times New Roman" w:cs="Times New Roman"/>
          <w:b/>
          <w:bCs/>
          <w:sz w:val="24"/>
          <w:szCs w:val="24"/>
          <w:u w:val="single"/>
        </w:rPr>
        <w:t>Theories of organisational structure</w:t>
      </w:r>
    </w:p>
    <w:p w14:paraId="7C04F151" w14:textId="4BC48BBD" w:rsidR="00492986" w:rsidRPr="00407DB5" w:rsidRDefault="00492986"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The various theories related to organisational structure are as follows- </w:t>
      </w:r>
    </w:p>
    <w:p w14:paraId="64AAB5DF" w14:textId="1F29F546" w:rsidR="00492986" w:rsidRPr="00407DB5" w:rsidRDefault="00492986" w:rsidP="00407DB5">
      <w:pPr>
        <w:pStyle w:val="ListParagraph"/>
        <w:numPr>
          <w:ilvl w:val="0"/>
          <w:numId w:val="3"/>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The classical theory- This theory emphasises on establishing a formal structure within the organisation and it entrusts the responsibility of human aspects to the personnel specialists. This theory has stated that the best way of dividing responsibilities and tasks is to group the tasks into various departments and </w:t>
      </w:r>
      <w:r w:rsidRPr="00407DB5">
        <w:rPr>
          <w:rFonts w:ascii="Times New Roman" w:hAnsi="Times New Roman" w:cs="Times New Roman"/>
          <w:sz w:val="24"/>
          <w:szCs w:val="24"/>
        </w:rPr>
        <w:lastRenderedPageBreak/>
        <w:t>establish coordination between them. Also, special attention has been given between the relationships that prevail among the line and staff employees. It stresses on the definition of clear authority and responsibility and designing of a formal organisational structure</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w:t>
      </w:r>
      <w:proofErr w:type="spellStart"/>
      <w:r w:rsidR="004C2802" w:rsidRPr="004C2802">
        <w:rPr>
          <w:rFonts w:ascii="Times New Roman" w:hAnsi="Times New Roman" w:cs="Times New Roman"/>
          <w:sz w:val="24"/>
          <w:szCs w:val="24"/>
        </w:rPr>
        <w:t>Gaspary</w:t>
      </w:r>
      <w:proofErr w:type="spellEnd"/>
      <w:r w:rsidR="004C2802" w:rsidRPr="004C2802">
        <w:rPr>
          <w:rFonts w:ascii="Times New Roman" w:hAnsi="Times New Roman" w:cs="Times New Roman"/>
          <w:sz w:val="24"/>
          <w:szCs w:val="24"/>
        </w:rPr>
        <w:t>, et al., 2020).</w:t>
      </w:r>
    </w:p>
    <w:p w14:paraId="2163D72E" w14:textId="3BB57A56" w:rsidR="00492986" w:rsidRPr="00407DB5" w:rsidRDefault="00492986" w:rsidP="00407DB5">
      <w:pPr>
        <w:pStyle w:val="ListParagraph"/>
        <w:numPr>
          <w:ilvl w:val="0"/>
          <w:numId w:val="3"/>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The human relations theory- This theory takes into consideration the behaviour of employees while designing the organisational structure. It is to be analysed how the employees behave and what factors influence their behaviour. On the basis of these factors, the organisational structures must be designed.</w:t>
      </w:r>
    </w:p>
    <w:p w14:paraId="3C231407" w14:textId="1DAD1B31" w:rsidR="00251A39" w:rsidRPr="00407DB5" w:rsidRDefault="00251A39" w:rsidP="00407DB5">
      <w:pPr>
        <w:pStyle w:val="ListParagraph"/>
        <w:numPr>
          <w:ilvl w:val="0"/>
          <w:numId w:val="3"/>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The systems approach- Under this approach, the entire organisation is considered to be a complete system in which several interacting variables are present. This approach considers that all the problems of an organisation must not be dealt in isolation and there must be interactions among all the levels. Thus, the organisational structure must be designed in such a manner so that there is complete interaction between the different organisational levels and departments and all the activities are completely unified. There must be interaction between people, organisation, formal structure, technology, physical setting and environment</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 xml:space="preserve">(Hart and </w:t>
      </w:r>
      <w:proofErr w:type="spellStart"/>
      <w:r w:rsidR="004C2802" w:rsidRPr="004C2802">
        <w:rPr>
          <w:rFonts w:ascii="Times New Roman" w:hAnsi="Times New Roman" w:cs="Times New Roman"/>
          <w:sz w:val="24"/>
          <w:szCs w:val="24"/>
        </w:rPr>
        <w:t>Vavatzanidis</w:t>
      </w:r>
      <w:proofErr w:type="spellEnd"/>
      <w:r w:rsidR="004C2802" w:rsidRPr="004C2802">
        <w:rPr>
          <w:rFonts w:ascii="Times New Roman" w:hAnsi="Times New Roman" w:cs="Times New Roman"/>
          <w:sz w:val="24"/>
          <w:szCs w:val="24"/>
        </w:rPr>
        <w:t>, 2020).</w:t>
      </w:r>
    </w:p>
    <w:p w14:paraId="316C4337" w14:textId="474D4123" w:rsidR="003574D6" w:rsidRPr="00407DB5" w:rsidRDefault="00D64876"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ALDI </w:t>
      </w:r>
      <w:r w:rsidR="003574D6" w:rsidRPr="00407DB5">
        <w:rPr>
          <w:rFonts w:ascii="Times New Roman" w:hAnsi="Times New Roman" w:cs="Times New Roman"/>
          <w:sz w:val="24"/>
          <w:szCs w:val="24"/>
        </w:rPr>
        <w:t xml:space="preserve">follows the human relations approach, by which, it designs the organisational structure and relationships on the basis of employee behaviours. </w:t>
      </w:r>
    </w:p>
    <w:p w14:paraId="578B02C7" w14:textId="67E31A15" w:rsidR="00747828" w:rsidRPr="00407DB5" w:rsidRDefault="00747828" w:rsidP="00407DB5">
      <w:pPr>
        <w:spacing w:line="480" w:lineRule="auto"/>
        <w:jc w:val="both"/>
        <w:rPr>
          <w:rFonts w:ascii="Times New Roman" w:hAnsi="Times New Roman" w:cs="Times New Roman"/>
          <w:b/>
          <w:bCs/>
          <w:sz w:val="24"/>
          <w:szCs w:val="24"/>
          <w:u w:val="single"/>
        </w:rPr>
      </w:pPr>
      <w:r w:rsidRPr="00407DB5">
        <w:rPr>
          <w:rFonts w:ascii="Times New Roman" w:hAnsi="Times New Roman" w:cs="Times New Roman"/>
          <w:b/>
          <w:bCs/>
          <w:sz w:val="24"/>
          <w:szCs w:val="24"/>
          <w:u w:val="single"/>
        </w:rPr>
        <w:t>Organisational culture meaning</w:t>
      </w:r>
    </w:p>
    <w:p w14:paraId="03E8AE49" w14:textId="5A303DD1" w:rsidR="005566DC" w:rsidRPr="00407DB5" w:rsidRDefault="005566DC"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Organisational culture is a combination of beliefs, values and shared assumptions that govern the behaviour of people within the organisation. It includes the experiences, expectations, values and philosophies of an organisation and reflects in the form of its internal functioning, external functioning, self-image and interactions with outside </w:t>
      </w:r>
      <w:r w:rsidRPr="00407DB5">
        <w:rPr>
          <w:rFonts w:ascii="Times New Roman" w:hAnsi="Times New Roman" w:cs="Times New Roman"/>
          <w:sz w:val="24"/>
          <w:szCs w:val="24"/>
        </w:rPr>
        <w:lastRenderedPageBreak/>
        <w:t>world. The organisational culture is based on beliefs, attitudes, customs and written and unwritten rules that have been evolved over time and are considered to be valid.</w:t>
      </w:r>
      <w:r w:rsidR="006A45B2" w:rsidRPr="00407DB5">
        <w:rPr>
          <w:rFonts w:ascii="Times New Roman" w:hAnsi="Times New Roman" w:cs="Times New Roman"/>
          <w:sz w:val="24"/>
          <w:szCs w:val="24"/>
        </w:rPr>
        <w:t xml:space="preserve"> In organisational culture facilitates the way in which employees interact at the workplace, promotes healthy competition, act as guidelines for the employees, gives them direction and also brings employees from different backgrounds at a common platform</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(Ibrahim, et al., 2017).</w:t>
      </w:r>
    </w:p>
    <w:p w14:paraId="0FA1B056" w14:textId="77777777" w:rsidR="009B6FA7" w:rsidRDefault="009B6FA7" w:rsidP="00407DB5">
      <w:pPr>
        <w:spacing w:line="480" w:lineRule="auto"/>
        <w:jc w:val="both"/>
        <w:rPr>
          <w:rFonts w:ascii="Times New Roman" w:hAnsi="Times New Roman" w:cs="Times New Roman"/>
          <w:b/>
          <w:bCs/>
          <w:sz w:val="24"/>
          <w:szCs w:val="24"/>
          <w:u w:val="single"/>
        </w:rPr>
      </w:pPr>
    </w:p>
    <w:p w14:paraId="37E54CA0" w14:textId="77777777" w:rsidR="009B6FA7" w:rsidRDefault="009B6FA7" w:rsidP="00407DB5">
      <w:pPr>
        <w:spacing w:line="480" w:lineRule="auto"/>
        <w:jc w:val="both"/>
        <w:rPr>
          <w:rFonts w:ascii="Times New Roman" w:hAnsi="Times New Roman" w:cs="Times New Roman"/>
          <w:b/>
          <w:bCs/>
          <w:sz w:val="24"/>
          <w:szCs w:val="24"/>
          <w:u w:val="single"/>
        </w:rPr>
      </w:pPr>
    </w:p>
    <w:p w14:paraId="344F5A98" w14:textId="48F69CAC" w:rsidR="00747828" w:rsidRPr="00407DB5" w:rsidRDefault="00747828" w:rsidP="00407DB5">
      <w:pPr>
        <w:spacing w:line="480" w:lineRule="auto"/>
        <w:jc w:val="both"/>
        <w:rPr>
          <w:rFonts w:ascii="Times New Roman" w:hAnsi="Times New Roman" w:cs="Times New Roman"/>
          <w:b/>
          <w:bCs/>
          <w:sz w:val="24"/>
          <w:szCs w:val="24"/>
          <w:u w:val="single"/>
        </w:rPr>
      </w:pPr>
      <w:r w:rsidRPr="00407DB5">
        <w:rPr>
          <w:rFonts w:ascii="Times New Roman" w:hAnsi="Times New Roman" w:cs="Times New Roman"/>
          <w:b/>
          <w:bCs/>
          <w:sz w:val="24"/>
          <w:szCs w:val="24"/>
          <w:u w:val="single"/>
        </w:rPr>
        <w:t>Types of organisational culture</w:t>
      </w:r>
    </w:p>
    <w:p w14:paraId="483C61FF" w14:textId="4719F875" w:rsidR="009B6FA7" w:rsidRDefault="006D6F4A"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As per </w:t>
      </w:r>
      <w:bookmarkStart w:id="11" w:name="_Hlk80727212"/>
      <w:r w:rsidRPr="00407DB5">
        <w:rPr>
          <w:rFonts w:ascii="Times New Roman" w:hAnsi="Times New Roman" w:cs="Times New Roman"/>
          <w:sz w:val="24"/>
          <w:szCs w:val="24"/>
        </w:rPr>
        <w:t xml:space="preserve">Charles </w:t>
      </w:r>
      <w:proofErr w:type="spellStart"/>
      <w:r w:rsidRPr="00407DB5">
        <w:rPr>
          <w:rFonts w:ascii="Times New Roman" w:hAnsi="Times New Roman" w:cs="Times New Roman"/>
          <w:sz w:val="24"/>
          <w:szCs w:val="24"/>
        </w:rPr>
        <w:t>Handy’s</w:t>
      </w:r>
      <w:proofErr w:type="spellEnd"/>
      <w:r w:rsidRPr="00407DB5">
        <w:rPr>
          <w:rFonts w:ascii="Times New Roman" w:hAnsi="Times New Roman" w:cs="Times New Roman"/>
          <w:sz w:val="24"/>
          <w:szCs w:val="24"/>
        </w:rPr>
        <w:t xml:space="preserve"> model of organisational culture</w:t>
      </w:r>
      <w:bookmarkEnd w:id="11"/>
      <w:r w:rsidRPr="00407DB5">
        <w:rPr>
          <w:rFonts w:ascii="Times New Roman" w:hAnsi="Times New Roman" w:cs="Times New Roman"/>
          <w:sz w:val="24"/>
          <w:szCs w:val="24"/>
        </w:rPr>
        <w:t>, there are four types of organisational cultures. These can be discussed as follows–</w:t>
      </w:r>
    </w:p>
    <w:p w14:paraId="3AEB78D7" w14:textId="77777777" w:rsidR="009B6FA7" w:rsidRDefault="009B6FA7" w:rsidP="009B6FA7">
      <w:pPr>
        <w:keepNext/>
        <w:spacing w:line="480" w:lineRule="auto"/>
        <w:jc w:val="both"/>
      </w:pPr>
      <w:r>
        <w:rPr>
          <w:noProof/>
        </w:rPr>
        <w:drawing>
          <wp:inline distT="0" distB="0" distL="0" distR="0" wp14:anchorId="0D68DF30" wp14:editId="1A1D21F5">
            <wp:extent cx="3190875" cy="2238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95307" cy="2241484"/>
                    </a:xfrm>
                    <a:prstGeom prst="rect">
                      <a:avLst/>
                    </a:prstGeom>
                    <a:noFill/>
                    <a:ln>
                      <a:noFill/>
                    </a:ln>
                  </pic:spPr>
                </pic:pic>
              </a:graphicData>
            </a:graphic>
          </wp:inline>
        </w:drawing>
      </w:r>
    </w:p>
    <w:p w14:paraId="393F67F2" w14:textId="162603E9" w:rsidR="009B6FA7" w:rsidRPr="009B6FA7" w:rsidRDefault="009B6FA7" w:rsidP="009B6FA7">
      <w:pPr>
        <w:pStyle w:val="Caption"/>
        <w:jc w:val="both"/>
        <w:rPr>
          <w:rFonts w:ascii="Times New Roman" w:hAnsi="Times New Roman" w:cs="Times New Roman"/>
          <w:b/>
          <w:bCs/>
          <w:i w:val="0"/>
          <w:iCs w:val="0"/>
          <w:color w:val="000000" w:themeColor="text1"/>
          <w:sz w:val="24"/>
          <w:szCs w:val="24"/>
        </w:rPr>
      </w:pPr>
      <w:r w:rsidRPr="009B6FA7">
        <w:rPr>
          <w:rFonts w:ascii="Times New Roman" w:hAnsi="Times New Roman" w:cs="Times New Roman"/>
          <w:b/>
          <w:bCs/>
          <w:i w:val="0"/>
          <w:iCs w:val="0"/>
          <w:color w:val="000000" w:themeColor="text1"/>
          <w:sz w:val="24"/>
          <w:szCs w:val="24"/>
        </w:rPr>
        <w:t xml:space="preserve">Figure </w:t>
      </w:r>
      <w:r w:rsidRPr="009B6FA7">
        <w:rPr>
          <w:rFonts w:ascii="Times New Roman" w:hAnsi="Times New Roman" w:cs="Times New Roman"/>
          <w:b/>
          <w:bCs/>
          <w:i w:val="0"/>
          <w:iCs w:val="0"/>
          <w:color w:val="000000" w:themeColor="text1"/>
          <w:sz w:val="24"/>
          <w:szCs w:val="24"/>
        </w:rPr>
        <w:fldChar w:fldCharType="begin"/>
      </w:r>
      <w:r w:rsidRPr="009B6FA7">
        <w:rPr>
          <w:rFonts w:ascii="Times New Roman" w:hAnsi="Times New Roman" w:cs="Times New Roman"/>
          <w:b/>
          <w:bCs/>
          <w:i w:val="0"/>
          <w:iCs w:val="0"/>
          <w:color w:val="000000" w:themeColor="text1"/>
          <w:sz w:val="24"/>
          <w:szCs w:val="24"/>
        </w:rPr>
        <w:instrText xml:space="preserve"> SEQ Figure \* ARABIC </w:instrText>
      </w:r>
      <w:r w:rsidRPr="009B6FA7">
        <w:rPr>
          <w:rFonts w:ascii="Times New Roman" w:hAnsi="Times New Roman" w:cs="Times New Roman"/>
          <w:b/>
          <w:bCs/>
          <w:i w:val="0"/>
          <w:iCs w:val="0"/>
          <w:color w:val="000000" w:themeColor="text1"/>
          <w:sz w:val="24"/>
          <w:szCs w:val="24"/>
        </w:rPr>
        <w:fldChar w:fldCharType="separate"/>
      </w:r>
      <w:r w:rsidRPr="009B6FA7">
        <w:rPr>
          <w:rFonts w:ascii="Times New Roman" w:hAnsi="Times New Roman" w:cs="Times New Roman"/>
          <w:b/>
          <w:bCs/>
          <w:i w:val="0"/>
          <w:iCs w:val="0"/>
          <w:noProof/>
          <w:color w:val="000000" w:themeColor="text1"/>
          <w:sz w:val="24"/>
          <w:szCs w:val="24"/>
        </w:rPr>
        <w:t>4</w:t>
      </w:r>
      <w:r w:rsidRPr="009B6FA7">
        <w:rPr>
          <w:rFonts w:ascii="Times New Roman" w:hAnsi="Times New Roman" w:cs="Times New Roman"/>
          <w:b/>
          <w:bCs/>
          <w:i w:val="0"/>
          <w:iCs w:val="0"/>
          <w:color w:val="000000" w:themeColor="text1"/>
          <w:sz w:val="24"/>
          <w:szCs w:val="24"/>
        </w:rPr>
        <w:fldChar w:fldCharType="end"/>
      </w:r>
      <w:r w:rsidRPr="009B6FA7">
        <w:rPr>
          <w:rFonts w:ascii="Times New Roman" w:hAnsi="Times New Roman" w:cs="Times New Roman"/>
          <w:b/>
          <w:bCs/>
          <w:i w:val="0"/>
          <w:iCs w:val="0"/>
          <w:color w:val="000000" w:themeColor="text1"/>
          <w:sz w:val="24"/>
          <w:szCs w:val="24"/>
        </w:rPr>
        <w:t>-</w:t>
      </w:r>
      <w:r w:rsidRPr="009B6FA7">
        <w:rPr>
          <w:rFonts w:ascii="Times New Roman" w:hAnsi="Times New Roman" w:cs="Times New Roman"/>
          <w:b/>
          <w:bCs/>
          <w:i w:val="0"/>
          <w:iCs w:val="0"/>
          <w:color w:val="auto"/>
          <w:sz w:val="24"/>
          <w:szCs w:val="24"/>
        </w:rPr>
        <w:t xml:space="preserve"> </w:t>
      </w:r>
      <w:r w:rsidRPr="009B6FA7">
        <w:rPr>
          <w:rFonts w:ascii="Times New Roman" w:hAnsi="Times New Roman" w:cs="Times New Roman"/>
          <w:b/>
          <w:bCs/>
          <w:i w:val="0"/>
          <w:iCs w:val="0"/>
          <w:color w:val="000000" w:themeColor="text1"/>
          <w:sz w:val="24"/>
          <w:szCs w:val="24"/>
        </w:rPr>
        <w:t xml:space="preserve">Charles </w:t>
      </w:r>
      <w:proofErr w:type="spellStart"/>
      <w:r w:rsidRPr="009B6FA7">
        <w:rPr>
          <w:rFonts w:ascii="Times New Roman" w:hAnsi="Times New Roman" w:cs="Times New Roman"/>
          <w:b/>
          <w:bCs/>
          <w:i w:val="0"/>
          <w:iCs w:val="0"/>
          <w:color w:val="000000" w:themeColor="text1"/>
          <w:sz w:val="24"/>
          <w:szCs w:val="24"/>
        </w:rPr>
        <w:t>Handy’s</w:t>
      </w:r>
      <w:proofErr w:type="spellEnd"/>
      <w:r w:rsidRPr="009B6FA7">
        <w:rPr>
          <w:rFonts w:ascii="Times New Roman" w:hAnsi="Times New Roman" w:cs="Times New Roman"/>
          <w:b/>
          <w:bCs/>
          <w:i w:val="0"/>
          <w:iCs w:val="0"/>
          <w:color w:val="000000" w:themeColor="text1"/>
          <w:sz w:val="24"/>
          <w:szCs w:val="24"/>
        </w:rPr>
        <w:t xml:space="preserve"> model of organisational culture</w:t>
      </w:r>
    </w:p>
    <w:p w14:paraId="3A1A5B23" w14:textId="7A60351C" w:rsidR="009B6FA7" w:rsidRDefault="009B6FA7" w:rsidP="009B6FA7">
      <w:pPr>
        <w:rPr>
          <w:rFonts w:ascii="Times New Roman" w:hAnsi="Times New Roman" w:cs="Times New Roman"/>
          <w:color w:val="000000" w:themeColor="text1"/>
          <w:sz w:val="24"/>
          <w:szCs w:val="24"/>
        </w:rPr>
      </w:pPr>
      <w:r w:rsidRPr="009B6FA7">
        <w:rPr>
          <w:rFonts w:ascii="Times New Roman" w:hAnsi="Times New Roman" w:cs="Times New Roman"/>
          <w:color w:val="000000" w:themeColor="text1"/>
          <w:sz w:val="24"/>
          <w:szCs w:val="24"/>
        </w:rPr>
        <w:t xml:space="preserve">Source: </w:t>
      </w:r>
      <w:bookmarkStart w:id="12" w:name="_Hlk80726312"/>
      <w:r w:rsidRPr="009B6FA7">
        <w:rPr>
          <w:rFonts w:ascii="Times New Roman" w:hAnsi="Times New Roman" w:cs="Times New Roman"/>
          <w:color w:val="000000" w:themeColor="text1"/>
          <w:sz w:val="24"/>
          <w:szCs w:val="24"/>
        </w:rPr>
        <w:t>(</w:t>
      </w:r>
      <w:proofErr w:type="spellStart"/>
      <w:r w:rsidRPr="009B6FA7">
        <w:rPr>
          <w:rFonts w:ascii="Times New Roman" w:hAnsi="Times New Roman" w:cs="Times New Roman"/>
          <w:color w:val="000000" w:themeColor="text1"/>
          <w:sz w:val="24"/>
          <w:szCs w:val="24"/>
        </w:rPr>
        <w:t>Kondalkar</w:t>
      </w:r>
      <w:proofErr w:type="spellEnd"/>
      <w:r w:rsidRPr="009B6FA7">
        <w:rPr>
          <w:rFonts w:ascii="Times New Roman" w:hAnsi="Times New Roman" w:cs="Times New Roman"/>
          <w:color w:val="000000" w:themeColor="text1"/>
          <w:sz w:val="24"/>
          <w:szCs w:val="24"/>
        </w:rPr>
        <w:t>, 2020)</w:t>
      </w:r>
      <w:bookmarkEnd w:id="12"/>
    </w:p>
    <w:p w14:paraId="57E25C72" w14:textId="77777777" w:rsidR="009B6FA7" w:rsidRPr="009B6FA7" w:rsidRDefault="009B6FA7" w:rsidP="009B6FA7">
      <w:pPr>
        <w:rPr>
          <w:rFonts w:ascii="Times New Roman" w:hAnsi="Times New Roman" w:cs="Times New Roman"/>
          <w:color w:val="000000" w:themeColor="text1"/>
          <w:sz w:val="24"/>
          <w:szCs w:val="24"/>
        </w:rPr>
      </w:pPr>
    </w:p>
    <w:p w14:paraId="4A09628F" w14:textId="721108C0" w:rsidR="006D6F4A" w:rsidRPr="00407DB5" w:rsidRDefault="006D6F4A" w:rsidP="00407DB5">
      <w:pPr>
        <w:pStyle w:val="ListParagraph"/>
        <w:numPr>
          <w:ilvl w:val="0"/>
          <w:numId w:val="1"/>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Power culture- The culture radiates from few people and the influence that they have upon the others. The few people who are powerful take majority of decisions. When this type of culture prevails, the decisions are taken quickly, however, the </w:t>
      </w:r>
      <w:r w:rsidRPr="00407DB5">
        <w:rPr>
          <w:rFonts w:ascii="Times New Roman" w:hAnsi="Times New Roman" w:cs="Times New Roman"/>
          <w:sz w:val="24"/>
          <w:szCs w:val="24"/>
        </w:rPr>
        <w:lastRenderedPageBreak/>
        <w:t>execution may be problematic as the employees at the lower levels may feel too much directed by the top level</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w:t>
      </w:r>
      <w:proofErr w:type="spellStart"/>
      <w:r w:rsidR="004C2802" w:rsidRPr="004C2802">
        <w:rPr>
          <w:rFonts w:ascii="Times New Roman" w:hAnsi="Times New Roman" w:cs="Times New Roman"/>
          <w:sz w:val="24"/>
          <w:szCs w:val="24"/>
        </w:rPr>
        <w:t>Kitchin</w:t>
      </w:r>
      <w:proofErr w:type="spellEnd"/>
      <w:r w:rsidR="004C2802" w:rsidRPr="004C2802">
        <w:rPr>
          <w:rFonts w:ascii="Times New Roman" w:hAnsi="Times New Roman" w:cs="Times New Roman"/>
          <w:sz w:val="24"/>
          <w:szCs w:val="24"/>
        </w:rPr>
        <w:t>, 2017).</w:t>
      </w:r>
    </w:p>
    <w:p w14:paraId="6516F62B" w14:textId="090655D5" w:rsidR="006D6F4A" w:rsidRPr="00407DB5" w:rsidRDefault="006D6F4A" w:rsidP="00407DB5">
      <w:pPr>
        <w:pStyle w:val="ListParagraph"/>
        <w:numPr>
          <w:ilvl w:val="0"/>
          <w:numId w:val="1"/>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Rol</w:t>
      </w:r>
      <w:r w:rsidR="003574D6" w:rsidRPr="00407DB5">
        <w:rPr>
          <w:rFonts w:ascii="Times New Roman" w:hAnsi="Times New Roman" w:cs="Times New Roman"/>
          <w:sz w:val="24"/>
          <w:szCs w:val="24"/>
        </w:rPr>
        <w:t>e</w:t>
      </w:r>
      <w:r w:rsidRPr="00407DB5">
        <w:rPr>
          <w:rFonts w:ascii="Times New Roman" w:hAnsi="Times New Roman" w:cs="Times New Roman"/>
          <w:sz w:val="24"/>
          <w:szCs w:val="24"/>
        </w:rPr>
        <w:t xml:space="preserve"> culture- It comprises of hierarchical bureaucracies. In this case, power is derived from the position that an individual holds in the organisational hierarchy and the others have to report to them. The organisation in which such a culture prevails may be slow in reacting to the external environmental changes. </w:t>
      </w:r>
    </w:p>
    <w:p w14:paraId="3CEEB0E1" w14:textId="28FADB7B" w:rsidR="006D6F4A" w:rsidRPr="00407DB5" w:rsidRDefault="006D6F4A" w:rsidP="00407DB5">
      <w:pPr>
        <w:pStyle w:val="ListParagraph"/>
        <w:numPr>
          <w:ilvl w:val="0"/>
          <w:numId w:val="1"/>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Task culture- As per this culture, teams are formed for working on specific problems or performing certain define functions. In this case, the power comes from the expertise that an individual holds and exists as long as the entire group values it. The power keeps on shifting with the expertise of individuals working in groups.</w:t>
      </w:r>
    </w:p>
    <w:p w14:paraId="4B418152" w14:textId="22DF0687" w:rsidR="006D6F4A" w:rsidRPr="00407DB5" w:rsidRDefault="006D6F4A" w:rsidP="00407DB5">
      <w:pPr>
        <w:pStyle w:val="ListParagraph"/>
        <w:numPr>
          <w:ilvl w:val="0"/>
          <w:numId w:val="1"/>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Person culture- In this case, power is held at individual level. When this type of culture prevails in the organisation, the individual employees are more concerned about themselves rather than the organisation</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w:t>
      </w:r>
      <w:proofErr w:type="spellStart"/>
      <w:r w:rsidR="004C2802" w:rsidRPr="004C2802">
        <w:rPr>
          <w:rFonts w:ascii="Times New Roman" w:hAnsi="Times New Roman" w:cs="Times New Roman"/>
          <w:sz w:val="24"/>
          <w:szCs w:val="24"/>
        </w:rPr>
        <w:t>Kondalkar</w:t>
      </w:r>
      <w:proofErr w:type="spellEnd"/>
      <w:r w:rsidR="004C2802" w:rsidRPr="004C2802">
        <w:rPr>
          <w:rFonts w:ascii="Times New Roman" w:hAnsi="Times New Roman" w:cs="Times New Roman"/>
          <w:sz w:val="24"/>
          <w:szCs w:val="24"/>
        </w:rPr>
        <w:t>, 2020).</w:t>
      </w:r>
    </w:p>
    <w:p w14:paraId="0CA29F42" w14:textId="0CA004DE" w:rsidR="003574D6" w:rsidRPr="00407DB5" w:rsidRDefault="00D64876"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ALDI </w:t>
      </w:r>
      <w:r w:rsidR="003574D6" w:rsidRPr="00407DB5">
        <w:rPr>
          <w:rFonts w:ascii="Times New Roman" w:hAnsi="Times New Roman" w:cs="Times New Roman"/>
          <w:sz w:val="24"/>
          <w:szCs w:val="24"/>
        </w:rPr>
        <w:t xml:space="preserve">follows the combination of role and power culture. The various positions derive power based on the roles performed. Also, the power rests in the hands of the top management. </w:t>
      </w:r>
    </w:p>
    <w:p w14:paraId="7406EF01" w14:textId="15DE7037" w:rsidR="00D57509" w:rsidRPr="00407DB5" w:rsidRDefault="003F157D" w:rsidP="00407DB5">
      <w:pPr>
        <w:spacing w:line="480" w:lineRule="auto"/>
        <w:jc w:val="both"/>
        <w:rPr>
          <w:rFonts w:ascii="Times New Roman" w:hAnsi="Times New Roman" w:cs="Times New Roman"/>
          <w:b/>
          <w:bCs/>
          <w:sz w:val="24"/>
          <w:szCs w:val="24"/>
          <w:u w:val="single"/>
        </w:rPr>
      </w:pPr>
      <w:r w:rsidRPr="00407DB5">
        <w:rPr>
          <w:rFonts w:ascii="Times New Roman" w:hAnsi="Times New Roman" w:cs="Times New Roman"/>
          <w:b/>
          <w:bCs/>
          <w:sz w:val="24"/>
          <w:szCs w:val="24"/>
          <w:u w:val="single"/>
        </w:rPr>
        <w:t xml:space="preserve">Model of </w:t>
      </w:r>
      <w:r w:rsidR="00D57509" w:rsidRPr="00407DB5">
        <w:rPr>
          <w:rFonts w:ascii="Times New Roman" w:hAnsi="Times New Roman" w:cs="Times New Roman"/>
          <w:b/>
          <w:bCs/>
          <w:sz w:val="24"/>
          <w:szCs w:val="24"/>
          <w:u w:val="single"/>
        </w:rPr>
        <w:t>organisational culture</w:t>
      </w:r>
    </w:p>
    <w:p w14:paraId="2A4DE389" w14:textId="4D3B0CAD" w:rsidR="00A26DA6" w:rsidRDefault="00A26DA6"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The </w:t>
      </w:r>
      <w:bookmarkStart w:id="13" w:name="_Hlk80716175"/>
      <w:r w:rsidRPr="00407DB5">
        <w:rPr>
          <w:rFonts w:ascii="Times New Roman" w:hAnsi="Times New Roman" w:cs="Times New Roman"/>
          <w:sz w:val="24"/>
          <w:szCs w:val="24"/>
        </w:rPr>
        <w:t xml:space="preserve">Skeins model of organisational culture </w:t>
      </w:r>
      <w:bookmarkEnd w:id="13"/>
      <w:r w:rsidRPr="00407DB5">
        <w:rPr>
          <w:rFonts w:ascii="Times New Roman" w:hAnsi="Times New Roman" w:cs="Times New Roman"/>
          <w:sz w:val="24"/>
          <w:szCs w:val="24"/>
        </w:rPr>
        <w:t xml:space="preserve">explains the concept of culture and the way in which it affects the organisations. Edgar Schein has defined organisational culture as a combination of several layers. The three levels of organisational culture are as follows- </w:t>
      </w:r>
    </w:p>
    <w:p w14:paraId="4A618225" w14:textId="77777777" w:rsidR="009B6FA7" w:rsidRDefault="00686EE9" w:rsidP="009B6FA7">
      <w:pPr>
        <w:keepNext/>
        <w:spacing w:line="480" w:lineRule="auto"/>
        <w:jc w:val="both"/>
      </w:pPr>
      <w:r>
        <w:rPr>
          <w:noProof/>
        </w:rPr>
        <w:lastRenderedPageBreak/>
        <w:drawing>
          <wp:inline distT="0" distB="0" distL="0" distR="0" wp14:anchorId="64DFD082" wp14:editId="0A2F7B71">
            <wp:extent cx="5800725" cy="3143250"/>
            <wp:effectExtent l="19050" t="19050" r="28575" b="19050"/>
            <wp:docPr id="1" name="Picture 1" descr="Edgar Schein - Organizational Culture: Artifacts, Values &amp;amp; Assum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gar Schein - Organizational Culture: Artifacts, Values &amp;amp; Assumpti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00725" cy="3143250"/>
                    </a:xfrm>
                    <a:prstGeom prst="rect">
                      <a:avLst/>
                    </a:prstGeom>
                    <a:noFill/>
                    <a:ln w="19050">
                      <a:solidFill>
                        <a:schemeClr val="tx1"/>
                      </a:solidFill>
                    </a:ln>
                  </pic:spPr>
                </pic:pic>
              </a:graphicData>
            </a:graphic>
          </wp:inline>
        </w:drawing>
      </w:r>
    </w:p>
    <w:p w14:paraId="6D6238F0" w14:textId="727AA396" w:rsidR="00686EE9" w:rsidRPr="009B6FA7" w:rsidRDefault="009B6FA7" w:rsidP="009B6FA7">
      <w:pPr>
        <w:pStyle w:val="Caption"/>
        <w:jc w:val="both"/>
        <w:rPr>
          <w:rFonts w:ascii="Times New Roman" w:hAnsi="Times New Roman" w:cs="Times New Roman"/>
          <w:b/>
          <w:bCs/>
          <w:i w:val="0"/>
          <w:iCs w:val="0"/>
          <w:color w:val="000000" w:themeColor="text1"/>
          <w:sz w:val="24"/>
          <w:szCs w:val="24"/>
        </w:rPr>
      </w:pPr>
      <w:r w:rsidRPr="009B6FA7">
        <w:rPr>
          <w:rFonts w:ascii="Times New Roman" w:hAnsi="Times New Roman" w:cs="Times New Roman"/>
          <w:b/>
          <w:bCs/>
          <w:i w:val="0"/>
          <w:iCs w:val="0"/>
          <w:color w:val="000000" w:themeColor="text1"/>
          <w:sz w:val="24"/>
          <w:szCs w:val="24"/>
        </w:rPr>
        <w:t xml:space="preserve">Figure </w:t>
      </w:r>
      <w:r w:rsidRPr="009B6FA7">
        <w:rPr>
          <w:rFonts w:ascii="Times New Roman" w:hAnsi="Times New Roman" w:cs="Times New Roman"/>
          <w:b/>
          <w:bCs/>
          <w:i w:val="0"/>
          <w:iCs w:val="0"/>
          <w:color w:val="000000" w:themeColor="text1"/>
          <w:sz w:val="24"/>
          <w:szCs w:val="24"/>
        </w:rPr>
        <w:fldChar w:fldCharType="begin"/>
      </w:r>
      <w:r w:rsidRPr="009B6FA7">
        <w:rPr>
          <w:rFonts w:ascii="Times New Roman" w:hAnsi="Times New Roman" w:cs="Times New Roman"/>
          <w:b/>
          <w:bCs/>
          <w:i w:val="0"/>
          <w:iCs w:val="0"/>
          <w:color w:val="000000" w:themeColor="text1"/>
          <w:sz w:val="24"/>
          <w:szCs w:val="24"/>
        </w:rPr>
        <w:instrText xml:space="preserve"> SEQ Figure \* ARABIC </w:instrText>
      </w:r>
      <w:r w:rsidRPr="009B6FA7">
        <w:rPr>
          <w:rFonts w:ascii="Times New Roman" w:hAnsi="Times New Roman" w:cs="Times New Roman"/>
          <w:b/>
          <w:bCs/>
          <w:i w:val="0"/>
          <w:iCs w:val="0"/>
          <w:color w:val="000000" w:themeColor="text1"/>
          <w:sz w:val="24"/>
          <w:szCs w:val="24"/>
        </w:rPr>
        <w:fldChar w:fldCharType="separate"/>
      </w:r>
      <w:r w:rsidRPr="009B6FA7">
        <w:rPr>
          <w:rFonts w:ascii="Times New Roman" w:hAnsi="Times New Roman" w:cs="Times New Roman"/>
          <w:b/>
          <w:bCs/>
          <w:i w:val="0"/>
          <w:iCs w:val="0"/>
          <w:noProof/>
          <w:color w:val="000000" w:themeColor="text1"/>
          <w:sz w:val="24"/>
          <w:szCs w:val="24"/>
        </w:rPr>
        <w:t>5</w:t>
      </w:r>
      <w:r w:rsidRPr="009B6FA7">
        <w:rPr>
          <w:rFonts w:ascii="Times New Roman" w:hAnsi="Times New Roman" w:cs="Times New Roman"/>
          <w:b/>
          <w:bCs/>
          <w:i w:val="0"/>
          <w:iCs w:val="0"/>
          <w:color w:val="000000" w:themeColor="text1"/>
          <w:sz w:val="24"/>
          <w:szCs w:val="24"/>
        </w:rPr>
        <w:fldChar w:fldCharType="end"/>
      </w:r>
      <w:r w:rsidRPr="009B6FA7">
        <w:rPr>
          <w:rFonts w:ascii="Times New Roman" w:hAnsi="Times New Roman" w:cs="Times New Roman"/>
          <w:b/>
          <w:bCs/>
          <w:i w:val="0"/>
          <w:iCs w:val="0"/>
          <w:color w:val="000000" w:themeColor="text1"/>
          <w:sz w:val="24"/>
          <w:szCs w:val="24"/>
        </w:rPr>
        <w:t>-</w:t>
      </w:r>
      <w:r w:rsidRPr="009B6FA7">
        <w:rPr>
          <w:rFonts w:ascii="Times New Roman" w:hAnsi="Times New Roman" w:cs="Times New Roman"/>
          <w:b/>
          <w:bCs/>
          <w:i w:val="0"/>
          <w:iCs w:val="0"/>
          <w:color w:val="auto"/>
          <w:sz w:val="24"/>
          <w:szCs w:val="24"/>
        </w:rPr>
        <w:t xml:space="preserve"> </w:t>
      </w:r>
      <w:r w:rsidRPr="009B6FA7">
        <w:rPr>
          <w:rFonts w:ascii="Times New Roman" w:hAnsi="Times New Roman" w:cs="Times New Roman"/>
          <w:b/>
          <w:bCs/>
          <w:i w:val="0"/>
          <w:iCs w:val="0"/>
          <w:color w:val="000000" w:themeColor="text1"/>
          <w:sz w:val="24"/>
          <w:szCs w:val="24"/>
        </w:rPr>
        <w:t>Skeins model of organisational culture</w:t>
      </w:r>
    </w:p>
    <w:p w14:paraId="7F189002" w14:textId="7D487042" w:rsidR="009B6FA7" w:rsidRPr="00B40AA1" w:rsidRDefault="009B6FA7" w:rsidP="009B6FA7">
      <w:pPr>
        <w:spacing w:line="480" w:lineRule="auto"/>
        <w:jc w:val="both"/>
        <w:rPr>
          <w:rFonts w:ascii="Times New Roman" w:hAnsi="Times New Roman" w:cs="Times New Roman"/>
          <w:color w:val="222222"/>
          <w:sz w:val="24"/>
          <w:szCs w:val="24"/>
          <w:shd w:val="clear" w:color="auto" w:fill="FFFFFF"/>
        </w:rPr>
      </w:pPr>
      <w:r w:rsidRPr="009B6FA7">
        <w:rPr>
          <w:rFonts w:ascii="Times New Roman" w:hAnsi="Times New Roman" w:cs="Times New Roman"/>
          <w:color w:val="000000" w:themeColor="text1"/>
          <w:sz w:val="24"/>
          <w:szCs w:val="24"/>
        </w:rPr>
        <w:t>Source:</w:t>
      </w:r>
      <w:r w:rsidRPr="009B6FA7">
        <w:rPr>
          <w:color w:val="000000" w:themeColor="text1"/>
        </w:rPr>
        <w:t xml:space="preserve"> </w:t>
      </w:r>
      <w:bookmarkStart w:id="14" w:name="_Hlk80726341"/>
      <w:r>
        <w:rPr>
          <w:rFonts w:ascii="Times New Roman" w:hAnsi="Times New Roman" w:cs="Times New Roman"/>
          <w:color w:val="222222"/>
          <w:sz w:val="24"/>
          <w:szCs w:val="24"/>
          <w:shd w:val="clear" w:color="auto" w:fill="FFFFFF"/>
        </w:rPr>
        <w:t>(</w:t>
      </w:r>
      <w:proofErr w:type="spellStart"/>
      <w:r w:rsidRPr="00B40AA1">
        <w:rPr>
          <w:rFonts w:ascii="Times New Roman" w:hAnsi="Times New Roman" w:cs="Times New Roman"/>
          <w:color w:val="222222"/>
          <w:sz w:val="24"/>
          <w:szCs w:val="24"/>
          <w:shd w:val="clear" w:color="auto" w:fill="FFFFFF"/>
        </w:rPr>
        <w:t>Raziq</w:t>
      </w:r>
      <w:proofErr w:type="spellEnd"/>
      <w:r w:rsidRPr="00B40AA1">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et al.,</w:t>
      </w:r>
      <w:r w:rsidRPr="00B40AA1">
        <w:rPr>
          <w:rFonts w:ascii="Times New Roman" w:hAnsi="Times New Roman" w:cs="Times New Roman"/>
          <w:color w:val="222222"/>
          <w:sz w:val="24"/>
          <w:szCs w:val="24"/>
          <w:shd w:val="clear" w:color="auto" w:fill="FFFFFF"/>
        </w:rPr>
        <w:t xml:space="preserve"> 2020</w:t>
      </w:r>
      <w:r>
        <w:rPr>
          <w:rFonts w:ascii="Times New Roman" w:hAnsi="Times New Roman" w:cs="Times New Roman"/>
          <w:color w:val="222222"/>
          <w:sz w:val="24"/>
          <w:szCs w:val="24"/>
          <w:shd w:val="clear" w:color="auto" w:fill="FFFFFF"/>
        </w:rPr>
        <w:t>)</w:t>
      </w:r>
    </w:p>
    <w:bookmarkEnd w:id="14"/>
    <w:p w14:paraId="33D2A872" w14:textId="6C599D00" w:rsidR="009B6FA7" w:rsidRPr="009B6FA7" w:rsidRDefault="009B6FA7" w:rsidP="009B6FA7"/>
    <w:p w14:paraId="091EC62E" w14:textId="0325FFD3" w:rsidR="00A26DA6" w:rsidRPr="009F484C" w:rsidRDefault="00A26DA6" w:rsidP="009F484C">
      <w:pPr>
        <w:pStyle w:val="ListParagraph"/>
        <w:numPr>
          <w:ilvl w:val="0"/>
          <w:numId w:val="6"/>
        </w:numPr>
        <w:spacing w:line="480" w:lineRule="auto"/>
        <w:jc w:val="both"/>
        <w:rPr>
          <w:rFonts w:ascii="Times New Roman" w:hAnsi="Times New Roman" w:cs="Times New Roman"/>
          <w:sz w:val="24"/>
          <w:szCs w:val="24"/>
        </w:rPr>
      </w:pPr>
      <w:r w:rsidRPr="00746DE0">
        <w:rPr>
          <w:rFonts w:ascii="Times New Roman" w:hAnsi="Times New Roman" w:cs="Times New Roman"/>
          <w:b/>
          <w:bCs/>
          <w:sz w:val="24"/>
          <w:szCs w:val="24"/>
        </w:rPr>
        <w:t>Basic underlying assumptions</w:t>
      </w:r>
      <w:r w:rsidRPr="009F484C">
        <w:rPr>
          <w:rFonts w:ascii="Times New Roman" w:hAnsi="Times New Roman" w:cs="Times New Roman"/>
          <w:sz w:val="24"/>
          <w:szCs w:val="24"/>
        </w:rPr>
        <w:t>- The various assumptions that prevail in an organisation act as a foundation on which the organisational culture is established. These assumptions may often be difficult to describe and are intangible. They can be understood by people with the way in which an organisation function</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w:t>
      </w:r>
      <w:proofErr w:type="spellStart"/>
      <w:r w:rsidR="004C2802" w:rsidRPr="004C2802">
        <w:rPr>
          <w:rFonts w:ascii="Times New Roman" w:hAnsi="Times New Roman" w:cs="Times New Roman"/>
          <w:sz w:val="24"/>
          <w:szCs w:val="24"/>
        </w:rPr>
        <w:t>Mansouri</w:t>
      </w:r>
      <w:proofErr w:type="spellEnd"/>
      <w:r w:rsidR="004C2802" w:rsidRPr="004C2802">
        <w:rPr>
          <w:rFonts w:ascii="Times New Roman" w:hAnsi="Times New Roman" w:cs="Times New Roman"/>
          <w:sz w:val="24"/>
          <w:szCs w:val="24"/>
        </w:rPr>
        <w:t>, et al., 2018).</w:t>
      </w:r>
    </w:p>
    <w:p w14:paraId="7CA58A28" w14:textId="1ABBA779" w:rsidR="00A26DA6" w:rsidRPr="009F484C" w:rsidRDefault="00A26DA6" w:rsidP="009F484C">
      <w:pPr>
        <w:pStyle w:val="ListParagraph"/>
        <w:numPr>
          <w:ilvl w:val="0"/>
          <w:numId w:val="6"/>
        </w:numPr>
        <w:spacing w:line="480" w:lineRule="auto"/>
        <w:jc w:val="both"/>
        <w:rPr>
          <w:rFonts w:ascii="Times New Roman" w:hAnsi="Times New Roman" w:cs="Times New Roman"/>
          <w:sz w:val="24"/>
          <w:szCs w:val="24"/>
        </w:rPr>
      </w:pPr>
      <w:r w:rsidRPr="00746DE0">
        <w:rPr>
          <w:rFonts w:ascii="Times New Roman" w:hAnsi="Times New Roman" w:cs="Times New Roman"/>
          <w:b/>
          <w:bCs/>
          <w:sz w:val="24"/>
          <w:szCs w:val="24"/>
        </w:rPr>
        <w:t>Espoused values</w:t>
      </w:r>
      <w:r w:rsidRPr="009F484C">
        <w:rPr>
          <w:rFonts w:ascii="Times New Roman" w:hAnsi="Times New Roman" w:cs="Times New Roman"/>
          <w:sz w:val="24"/>
          <w:szCs w:val="24"/>
        </w:rPr>
        <w:t xml:space="preserve">- These comprise of the public statements regarding the concept of organisational values. It is seen that various organisations have started communicating the organisational values that they follow while conducting their business. </w:t>
      </w:r>
    </w:p>
    <w:p w14:paraId="5B050BF4" w14:textId="6E254B2D" w:rsidR="00A26DA6" w:rsidRPr="009F484C" w:rsidRDefault="00A26DA6" w:rsidP="009F484C">
      <w:pPr>
        <w:pStyle w:val="ListParagraph"/>
        <w:numPr>
          <w:ilvl w:val="0"/>
          <w:numId w:val="6"/>
        </w:numPr>
        <w:spacing w:line="480" w:lineRule="auto"/>
        <w:jc w:val="both"/>
        <w:rPr>
          <w:rFonts w:ascii="Times New Roman" w:hAnsi="Times New Roman" w:cs="Times New Roman"/>
          <w:sz w:val="24"/>
          <w:szCs w:val="24"/>
        </w:rPr>
      </w:pPr>
      <w:proofErr w:type="spellStart"/>
      <w:r w:rsidRPr="00746DE0">
        <w:rPr>
          <w:rFonts w:ascii="Times New Roman" w:hAnsi="Times New Roman" w:cs="Times New Roman"/>
          <w:b/>
          <w:bCs/>
          <w:sz w:val="24"/>
          <w:szCs w:val="24"/>
        </w:rPr>
        <w:t>Artifacts</w:t>
      </w:r>
      <w:proofErr w:type="spellEnd"/>
      <w:r w:rsidRPr="00746DE0">
        <w:rPr>
          <w:rFonts w:ascii="Times New Roman" w:hAnsi="Times New Roman" w:cs="Times New Roman"/>
          <w:b/>
          <w:bCs/>
          <w:sz w:val="24"/>
          <w:szCs w:val="24"/>
        </w:rPr>
        <w:t>-</w:t>
      </w:r>
      <w:r w:rsidRPr="009F484C">
        <w:rPr>
          <w:rFonts w:ascii="Times New Roman" w:hAnsi="Times New Roman" w:cs="Times New Roman"/>
          <w:sz w:val="24"/>
          <w:szCs w:val="24"/>
        </w:rPr>
        <w:t xml:space="preserve"> These are the visible signs of the culture of an organisation. They can be felt, seen, heard and are thus, visible. Examples of </w:t>
      </w:r>
      <w:proofErr w:type="spellStart"/>
      <w:r w:rsidRPr="009F484C">
        <w:rPr>
          <w:rFonts w:ascii="Times New Roman" w:hAnsi="Times New Roman" w:cs="Times New Roman"/>
          <w:sz w:val="24"/>
          <w:szCs w:val="24"/>
        </w:rPr>
        <w:t>artifacts</w:t>
      </w:r>
      <w:proofErr w:type="spellEnd"/>
      <w:r w:rsidRPr="009F484C">
        <w:rPr>
          <w:rFonts w:ascii="Times New Roman" w:hAnsi="Times New Roman" w:cs="Times New Roman"/>
          <w:sz w:val="24"/>
          <w:szCs w:val="24"/>
        </w:rPr>
        <w:t xml:space="preserve"> include- the dress code of an organisation, the office layout, the way in which the employees are </w:t>
      </w:r>
      <w:r w:rsidRPr="009F484C">
        <w:rPr>
          <w:rFonts w:ascii="Times New Roman" w:hAnsi="Times New Roman" w:cs="Times New Roman"/>
          <w:sz w:val="24"/>
          <w:szCs w:val="24"/>
        </w:rPr>
        <w:lastRenderedPageBreak/>
        <w:t>addressing each other, the manner in which internal and external communication takes place etc.</w:t>
      </w:r>
      <w:r w:rsidR="004C2802" w:rsidRPr="004C2802">
        <w:t xml:space="preserve"> </w:t>
      </w:r>
      <w:r w:rsidR="004C2802" w:rsidRPr="004C2802">
        <w:rPr>
          <w:rFonts w:ascii="Times New Roman" w:hAnsi="Times New Roman" w:cs="Times New Roman"/>
          <w:sz w:val="24"/>
          <w:szCs w:val="24"/>
        </w:rPr>
        <w:t>(Paul and David, 2017).</w:t>
      </w:r>
    </w:p>
    <w:p w14:paraId="054E0F38" w14:textId="2E8A5911" w:rsidR="003574D6" w:rsidRPr="00407DB5" w:rsidRDefault="00D64876"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ALDI </w:t>
      </w:r>
      <w:r w:rsidR="003574D6" w:rsidRPr="00407DB5">
        <w:rPr>
          <w:rFonts w:ascii="Times New Roman" w:hAnsi="Times New Roman" w:cs="Times New Roman"/>
          <w:sz w:val="24"/>
          <w:szCs w:val="24"/>
        </w:rPr>
        <w:t xml:space="preserve">uses the Skeins model of organisational culture to analyse the ways in which its culture impacts the overall organisational performance. </w:t>
      </w:r>
    </w:p>
    <w:p w14:paraId="285FB2C7" w14:textId="3070EA3D" w:rsidR="00747828" w:rsidRPr="00407DB5" w:rsidRDefault="00747828" w:rsidP="00407DB5">
      <w:pPr>
        <w:jc w:val="both"/>
        <w:rPr>
          <w:rFonts w:ascii="Times New Roman" w:hAnsi="Times New Roman" w:cs="Times New Roman"/>
          <w:b/>
          <w:bCs/>
          <w:sz w:val="24"/>
          <w:szCs w:val="24"/>
          <w:u w:val="single"/>
        </w:rPr>
      </w:pPr>
      <w:r w:rsidRPr="00407DB5">
        <w:rPr>
          <w:rFonts w:ascii="Times New Roman" w:hAnsi="Times New Roman" w:cs="Times New Roman"/>
          <w:b/>
          <w:bCs/>
          <w:sz w:val="24"/>
          <w:szCs w:val="24"/>
          <w:u w:val="single"/>
        </w:rPr>
        <w:t>How organisational Structure and cultures can influence the organisational performances</w:t>
      </w:r>
    </w:p>
    <w:p w14:paraId="568A2086" w14:textId="5B87D970" w:rsidR="00DA5C75" w:rsidRPr="00407DB5" w:rsidRDefault="00DA5C75" w:rsidP="00407DB5">
      <w:pPr>
        <w:spacing w:line="480" w:lineRule="auto"/>
        <w:jc w:val="both"/>
        <w:rPr>
          <w:rFonts w:ascii="Times New Roman" w:hAnsi="Times New Roman" w:cs="Times New Roman"/>
          <w:sz w:val="24"/>
          <w:szCs w:val="24"/>
        </w:rPr>
      </w:pPr>
      <w:bookmarkStart w:id="15" w:name="_Hlk80715486"/>
      <w:r w:rsidRPr="00407DB5">
        <w:rPr>
          <w:rFonts w:ascii="Times New Roman" w:hAnsi="Times New Roman" w:cs="Times New Roman"/>
          <w:sz w:val="24"/>
          <w:szCs w:val="24"/>
        </w:rPr>
        <w:t xml:space="preserve">The organisational structure </w:t>
      </w:r>
      <w:r w:rsidR="003574D6" w:rsidRPr="00407DB5">
        <w:rPr>
          <w:rFonts w:ascii="Times New Roman" w:hAnsi="Times New Roman" w:cs="Times New Roman"/>
          <w:sz w:val="24"/>
          <w:szCs w:val="24"/>
        </w:rPr>
        <w:t xml:space="preserve">of </w:t>
      </w:r>
      <w:r w:rsidR="00D64876" w:rsidRPr="00407DB5">
        <w:rPr>
          <w:rFonts w:ascii="Times New Roman" w:hAnsi="Times New Roman" w:cs="Times New Roman"/>
          <w:sz w:val="24"/>
          <w:szCs w:val="24"/>
        </w:rPr>
        <w:t xml:space="preserve">ALDI </w:t>
      </w:r>
      <w:r w:rsidRPr="00407DB5">
        <w:rPr>
          <w:rFonts w:ascii="Times New Roman" w:hAnsi="Times New Roman" w:cs="Times New Roman"/>
          <w:sz w:val="24"/>
          <w:szCs w:val="24"/>
        </w:rPr>
        <w:t xml:space="preserve">influences </w:t>
      </w:r>
      <w:r w:rsidR="003574D6" w:rsidRPr="00407DB5">
        <w:rPr>
          <w:rFonts w:ascii="Times New Roman" w:hAnsi="Times New Roman" w:cs="Times New Roman"/>
          <w:sz w:val="24"/>
          <w:szCs w:val="24"/>
        </w:rPr>
        <w:t xml:space="preserve">its </w:t>
      </w:r>
      <w:r w:rsidRPr="00407DB5">
        <w:rPr>
          <w:rFonts w:ascii="Times New Roman" w:hAnsi="Times New Roman" w:cs="Times New Roman"/>
          <w:sz w:val="24"/>
          <w:szCs w:val="24"/>
        </w:rPr>
        <w:t>organisational performance as follows-</w:t>
      </w:r>
      <w:bookmarkEnd w:id="15"/>
    </w:p>
    <w:p w14:paraId="16BB5DE5" w14:textId="580BC4CF" w:rsidR="00DA5C75" w:rsidRPr="00407DB5" w:rsidRDefault="00DA5C75" w:rsidP="00407DB5">
      <w:pPr>
        <w:pStyle w:val="ListParagraph"/>
        <w:numPr>
          <w:ilvl w:val="0"/>
          <w:numId w:val="4"/>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An efficient organisational structure facilitates creation of clear reporting relations. </w:t>
      </w:r>
    </w:p>
    <w:p w14:paraId="2D0DE68B" w14:textId="4486BF41" w:rsidR="00DA5C75" w:rsidRPr="00407DB5" w:rsidRDefault="00DA5C75" w:rsidP="00407DB5">
      <w:pPr>
        <w:pStyle w:val="ListParagraph"/>
        <w:numPr>
          <w:ilvl w:val="0"/>
          <w:numId w:val="4"/>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It facilitates better communication among different levels and departments of the organisation</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w:t>
      </w:r>
      <w:proofErr w:type="spellStart"/>
      <w:r w:rsidR="004C2802" w:rsidRPr="004C2802">
        <w:rPr>
          <w:rFonts w:ascii="Times New Roman" w:hAnsi="Times New Roman" w:cs="Times New Roman"/>
          <w:sz w:val="24"/>
          <w:szCs w:val="24"/>
        </w:rPr>
        <w:t>Raziq</w:t>
      </w:r>
      <w:proofErr w:type="spellEnd"/>
      <w:r w:rsidR="004C2802" w:rsidRPr="004C2802">
        <w:rPr>
          <w:rFonts w:ascii="Times New Roman" w:hAnsi="Times New Roman" w:cs="Times New Roman"/>
          <w:sz w:val="24"/>
          <w:szCs w:val="24"/>
        </w:rPr>
        <w:t>, et al., 2020).</w:t>
      </w:r>
    </w:p>
    <w:p w14:paraId="09523FDC" w14:textId="2D176313" w:rsidR="00DA5C75" w:rsidRPr="00407DB5" w:rsidRDefault="00DA5C75" w:rsidP="00407DB5">
      <w:pPr>
        <w:pStyle w:val="ListParagraph"/>
        <w:numPr>
          <w:ilvl w:val="0"/>
          <w:numId w:val="4"/>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It facilitates expansion and growth of the organisation as it is able to make best use of all its resources and capabilities.</w:t>
      </w:r>
    </w:p>
    <w:p w14:paraId="33689AD6" w14:textId="3A8F8838" w:rsidR="00DA5C75" w:rsidRPr="00407DB5" w:rsidRDefault="00DA5C75" w:rsidP="00407DB5">
      <w:pPr>
        <w:pStyle w:val="ListParagraph"/>
        <w:numPr>
          <w:ilvl w:val="0"/>
          <w:numId w:val="4"/>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All the tasks are performed efficiently when there is a well-designed organisational structure.</w:t>
      </w:r>
    </w:p>
    <w:p w14:paraId="208A4DD4" w14:textId="36C62F50" w:rsidR="00DA5C75" w:rsidRPr="00407DB5" w:rsidRDefault="00DA5C75" w:rsidP="00407DB5">
      <w:pPr>
        <w:pStyle w:val="ListParagraph"/>
        <w:numPr>
          <w:ilvl w:val="0"/>
          <w:numId w:val="4"/>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An efficient and flexible organisational structure helps the company to incorporate any changes quickly and adapt itself to the dynamic business environment.</w:t>
      </w:r>
    </w:p>
    <w:p w14:paraId="6C11EE8B" w14:textId="55B7A268" w:rsidR="00B75E84" w:rsidRPr="00407DB5" w:rsidRDefault="00B75E84" w:rsidP="00407DB5">
      <w:pPr>
        <w:pStyle w:val="ListParagraph"/>
        <w:numPr>
          <w:ilvl w:val="0"/>
          <w:numId w:val="4"/>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When proper organisational structure is established, all the employees are completely aware of their duties, responsibilities, accountability relationships etc. As a result, their overall performance improves. This as a result, enhances the overall organisational productivity</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 xml:space="preserve">(San </w:t>
      </w:r>
      <w:proofErr w:type="spellStart"/>
      <w:r w:rsidR="004C2802" w:rsidRPr="004C2802">
        <w:rPr>
          <w:rFonts w:ascii="Times New Roman" w:hAnsi="Times New Roman" w:cs="Times New Roman"/>
          <w:sz w:val="24"/>
          <w:szCs w:val="24"/>
        </w:rPr>
        <w:t>Cristóbal</w:t>
      </w:r>
      <w:proofErr w:type="spellEnd"/>
      <w:r w:rsidR="004C2802" w:rsidRPr="004C2802">
        <w:rPr>
          <w:rFonts w:ascii="Times New Roman" w:hAnsi="Times New Roman" w:cs="Times New Roman"/>
          <w:sz w:val="24"/>
          <w:szCs w:val="24"/>
        </w:rPr>
        <w:t>, et al., 2018).</w:t>
      </w:r>
    </w:p>
    <w:p w14:paraId="4904B8E4" w14:textId="3B5827B2" w:rsidR="00DA5C75" w:rsidRPr="00407DB5" w:rsidRDefault="00DA5C75" w:rsidP="00407DB5">
      <w:pPr>
        <w:spacing w:line="480" w:lineRule="auto"/>
        <w:ind w:left="142"/>
        <w:jc w:val="both"/>
        <w:rPr>
          <w:rFonts w:ascii="Times New Roman" w:hAnsi="Times New Roman" w:cs="Times New Roman"/>
          <w:sz w:val="24"/>
          <w:szCs w:val="24"/>
        </w:rPr>
      </w:pPr>
      <w:r w:rsidRPr="00407DB5">
        <w:rPr>
          <w:rFonts w:ascii="Times New Roman" w:hAnsi="Times New Roman" w:cs="Times New Roman"/>
          <w:sz w:val="24"/>
          <w:szCs w:val="24"/>
        </w:rPr>
        <w:t xml:space="preserve">The organisational culture </w:t>
      </w:r>
      <w:r w:rsidR="003574D6" w:rsidRPr="00407DB5">
        <w:rPr>
          <w:rFonts w:ascii="Times New Roman" w:hAnsi="Times New Roman" w:cs="Times New Roman"/>
          <w:sz w:val="24"/>
          <w:szCs w:val="24"/>
        </w:rPr>
        <w:t xml:space="preserve">of </w:t>
      </w:r>
      <w:r w:rsidR="00D64876" w:rsidRPr="00407DB5">
        <w:rPr>
          <w:rFonts w:ascii="Times New Roman" w:hAnsi="Times New Roman" w:cs="Times New Roman"/>
          <w:sz w:val="24"/>
          <w:szCs w:val="24"/>
        </w:rPr>
        <w:t xml:space="preserve">ALDI </w:t>
      </w:r>
      <w:r w:rsidRPr="00407DB5">
        <w:rPr>
          <w:rFonts w:ascii="Times New Roman" w:hAnsi="Times New Roman" w:cs="Times New Roman"/>
          <w:sz w:val="24"/>
          <w:szCs w:val="24"/>
        </w:rPr>
        <w:t>influe</w:t>
      </w:r>
      <w:r w:rsidR="003574D6" w:rsidRPr="00407DB5">
        <w:rPr>
          <w:rFonts w:ascii="Times New Roman" w:hAnsi="Times New Roman" w:cs="Times New Roman"/>
          <w:sz w:val="24"/>
          <w:szCs w:val="24"/>
        </w:rPr>
        <w:t xml:space="preserve">nces its </w:t>
      </w:r>
      <w:r w:rsidRPr="00407DB5">
        <w:rPr>
          <w:rFonts w:ascii="Times New Roman" w:hAnsi="Times New Roman" w:cs="Times New Roman"/>
          <w:sz w:val="24"/>
          <w:szCs w:val="24"/>
        </w:rPr>
        <w:t>organisational performance as follows-</w:t>
      </w:r>
    </w:p>
    <w:p w14:paraId="4F224175" w14:textId="7AE5C411" w:rsidR="00160B97" w:rsidRPr="00407DB5" w:rsidRDefault="00160B97" w:rsidP="00407DB5">
      <w:pPr>
        <w:pStyle w:val="ListParagraph"/>
        <w:numPr>
          <w:ilvl w:val="0"/>
          <w:numId w:val="5"/>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lastRenderedPageBreak/>
        <w:t>The employee engagement increases as a result of a well-established organisational culture. The employees are inspired and motivated to perform their duties and interact with their peers</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w:t>
      </w:r>
      <w:proofErr w:type="spellStart"/>
      <w:r w:rsidR="004C2802" w:rsidRPr="004C2802">
        <w:rPr>
          <w:rFonts w:ascii="Times New Roman" w:hAnsi="Times New Roman" w:cs="Times New Roman"/>
          <w:sz w:val="24"/>
          <w:szCs w:val="24"/>
        </w:rPr>
        <w:t>Taştan</w:t>
      </w:r>
      <w:proofErr w:type="spellEnd"/>
      <w:r w:rsidR="004C2802" w:rsidRPr="004C2802">
        <w:rPr>
          <w:rFonts w:ascii="Times New Roman" w:hAnsi="Times New Roman" w:cs="Times New Roman"/>
          <w:sz w:val="24"/>
          <w:szCs w:val="24"/>
        </w:rPr>
        <w:t xml:space="preserve"> and </w:t>
      </w:r>
      <w:proofErr w:type="spellStart"/>
      <w:r w:rsidR="004C2802" w:rsidRPr="004C2802">
        <w:rPr>
          <w:rFonts w:ascii="Times New Roman" w:hAnsi="Times New Roman" w:cs="Times New Roman"/>
          <w:sz w:val="24"/>
          <w:szCs w:val="24"/>
        </w:rPr>
        <w:t>Davoudi</w:t>
      </w:r>
      <w:proofErr w:type="spellEnd"/>
      <w:r w:rsidR="004C2802" w:rsidRPr="004C2802">
        <w:rPr>
          <w:rFonts w:ascii="Times New Roman" w:hAnsi="Times New Roman" w:cs="Times New Roman"/>
          <w:sz w:val="24"/>
          <w:szCs w:val="24"/>
        </w:rPr>
        <w:t>, 2017).</w:t>
      </w:r>
    </w:p>
    <w:p w14:paraId="70361299" w14:textId="1256F965" w:rsidR="00160B97" w:rsidRPr="00407DB5" w:rsidRDefault="00160B97" w:rsidP="00407DB5">
      <w:pPr>
        <w:pStyle w:val="ListParagraph"/>
        <w:numPr>
          <w:ilvl w:val="0"/>
          <w:numId w:val="5"/>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When the employees respect their organisational culture, they value the organisation and support their mission, vision and core values. As a result, the employee turnover reduces.</w:t>
      </w:r>
    </w:p>
    <w:p w14:paraId="65746367" w14:textId="4F948515" w:rsidR="00160B97" w:rsidRPr="00407DB5" w:rsidRDefault="00160B97" w:rsidP="00407DB5">
      <w:pPr>
        <w:pStyle w:val="ListParagraph"/>
        <w:numPr>
          <w:ilvl w:val="0"/>
          <w:numId w:val="5"/>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The organisational culture brings different people together and the overall organisational performance and productivity enhances.</w:t>
      </w:r>
    </w:p>
    <w:p w14:paraId="5F24CD4D" w14:textId="2FF64C3C" w:rsidR="00160B97" w:rsidRPr="00407DB5" w:rsidRDefault="00160B97" w:rsidP="00407DB5">
      <w:pPr>
        <w:pStyle w:val="ListParagraph"/>
        <w:numPr>
          <w:ilvl w:val="0"/>
          <w:numId w:val="5"/>
        </w:num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When an organisation possesses a strong culture, its overall reputation and performance enhances</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w:t>
      </w:r>
      <w:proofErr w:type="spellStart"/>
      <w:r w:rsidR="004C2802" w:rsidRPr="004C2802">
        <w:rPr>
          <w:rFonts w:ascii="Times New Roman" w:hAnsi="Times New Roman" w:cs="Times New Roman"/>
          <w:sz w:val="24"/>
          <w:szCs w:val="24"/>
        </w:rPr>
        <w:t>Wesselink</w:t>
      </w:r>
      <w:proofErr w:type="spellEnd"/>
      <w:r w:rsidR="004C2802" w:rsidRPr="004C2802">
        <w:rPr>
          <w:rFonts w:ascii="Times New Roman" w:hAnsi="Times New Roman" w:cs="Times New Roman"/>
          <w:sz w:val="24"/>
          <w:szCs w:val="24"/>
        </w:rPr>
        <w:t>, et al., 2017).</w:t>
      </w:r>
    </w:p>
    <w:p w14:paraId="206C81EB" w14:textId="77777777" w:rsidR="00D90266" w:rsidRPr="00407DB5" w:rsidRDefault="00D90266" w:rsidP="00407DB5">
      <w:pPr>
        <w:spacing w:line="480" w:lineRule="auto"/>
        <w:jc w:val="both"/>
        <w:rPr>
          <w:rFonts w:ascii="Times New Roman" w:hAnsi="Times New Roman" w:cs="Times New Roman"/>
          <w:b/>
          <w:bCs/>
          <w:sz w:val="24"/>
          <w:szCs w:val="24"/>
        </w:rPr>
      </w:pPr>
      <w:r w:rsidRPr="00407DB5">
        <w:rPr>
          <w:rFonts w:ascii="Times New Roman" w:hAnsi="Times New Roman" w:cs="Times New Roman"/>
          <w:b/>
          <w:bCs/>
          <w:sz w:val="24"/>
          <w:szCs w:val="24"/>
        </w:rPr>
        <w:br w:type="page"/>
      </w:r>
    </w:p>
    <w:p w14:paraId="71087C63" w14:textId="63226022" w:rsidR="00981CB6" w:rsidRPr="00407DB5" w:rsidRDefault="00747828" w:rsidP="00407DB5">
      <w:pPr>
        <w:pStyle w:val="Heading1"/>
      </w:pPr>
      <w:bookmarkStart w:id="16" w:name="_Toc80725278"/>
      <w:r w:rsidRPr="00407DB5">
        <w:lastRenderedPageBreak/>
        <w:t>Based on behavioural approach, how different factors can influence individual behaviour</w:t>
      </w:r>
      <w:r w:rsidR="00407DB5" w:rsidRPr="00407DB5">
        <w:t xml:space="preserve"> </w:t>
      </w:r>
      <w:r w:rsidRPr="00407DB5">
        <w:t>at work place</w:t>
      </w:r>
      <w:bookmarkEnd w:id="16"/>
    </w:p>
    <w:p w14:paraId="0B8EDF78" w14:textId="389F13D7" w:rsidR="004763D5" w:rsidRPr="00407DB5" w:rsidRDefault="004763D5"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There are various factors that have an influence on individual behaviour of employees at the workplace. The manner in which these factors can influence their behaviour are discussed as follows-</w:t>
      </w:r>
    </w:p>
    <w:p w14:paraId="50D8B61E" w14:textId="6618E738" w:rsidR="004763D5" w:rsidRPr="009F484C" w:rsidRDefault="004763D5" w:rsidP="009F484C">
      <w:pPr>
        <w:pStyle w:val="ListParagraph"/>
        <w:numPr>
          <w:ilvl w:val="0"/>
          <w:numId w:val="7"/>
        </w:numPr>
        <w:spacing w:line="480" w:lineRule="auto"/>
        <w:jc w:val="both"/>
        <w:rPr>
          <w:rFonts w:ascii="Times New Roman" w:hAnsi="Times New Roman" w:cs="Times New Roman"/>
          <w:sz w:val="24"/>
          <w:szCs w:val="24"/>
        </w:rPr>
      </w:pPr>
      <w:r w:rsidRPr="00746DE0">
        <w:rPr>
          <w:rFonts w:ascii="Times New Roman" w:hAnsi="Times New Roman" w:cs="Times New Roman"/>
          <w:b/>
          <w:bCs/>
          <w:sz w:val="24"/>
          <w:szCs w:val="24"/>
        </w:rPr>
        <w:t>Abilities-</w:t>
      </w:r>
      <w:r w:rsidRPr="009F484C">
        <w:rPr>
          <w:rFonts w:ascii="Times New Roman" w:hAnsi="Times New Roman" w:cs="Times New Roman"/>
          <w:sz w:val="24"/>
          <w:szCs w:val="24"/>
        </w:rPr>
        <w:t xml:space="preserve"> These are traits that an employee learns from the environment in which he/she evolves. Also, these are present within an individual by birth. These traits can be classified as intellectual abilities, self-awareness abilities and physical abilities. The intellectual abilities comprise of the intelligence level, reasoning abilities and memory power of an employee. Their physical abilities comprise of the stamina, physical strength, body coordination and motor skills of the employees. Also, the self-awareness abilities are the perceptions that an employee has regarding the work that he/she does. All these abilities of an individual employee influence their behaviour at workplace. When these abilities are positive, they work in favour of the employee and their productivity increases. However, when these abilities are negative, it negatively impacts the employee’s performance</w:t>
      </w:r>
      <w:r w:rsidR="004C2802">
        <w:rPr>
          <w:rFonts w:ascii="Times New Roman" w:hAnsi="Times New Roman" w:cs="Times New Roman"/>
          <w:sz w:val="24"/>
          <w:szCs w:val="24"/>
        </w:rPr>
        <w:t xml:space="preserve"> </w:t>
      </w:r>
      <w:r w:rsidR="004C2802" w:rsidRPr="004C2802">
        <w:rPr>
          <w:rFonts w:ascii="Times New Roman" w:hAnsi="Times New Roman" w:cs="Times New Roman"/>
          <w:sz w:val="24"/>
          <w:szCs w:val="24"/>
        </w:rPr>
        <w:t>(</w:t>
      </w:r>
      <w:proofErr w:type="spellStart"/>
      <w:r w:rsidR="004C2802" w:rsidRPr="004C2802">
        <w:rPr>
          <w:rFonts w:ascii="Times New Roman" w:hAnsi="Times New Roman" w:cs="Times New Roman"/>
          <w:sz w:val="24"/>
          <w:szCs w:val="24"/>
        </w:rPr>
        <w:t>Yasir</w:t>
      </w:r>
      <w:proofErr w:type="spellEnd"/>
      <w:r w:rsidR="004C2802" w:rsidRPr="004C2802">
        <w:rPr>
          <w:rFonts w:ascii="Times New Roman" w:hAnsi="Times New Roman" w:cs="Times New Roman"/>
          <w:sz w:val="24"/>
          <w:szCs w:val="24"/>
        </w:rPr>
        <w:t xml:space="preserve"> and Majid, 2017).</w:t>
      </w:r>
    </w:p>
    <w:p w14:paraId="6E733D6D" w14:textId="2179F2B4" w:rsidR="00885DF6" w:rsidRPr="009F484C" w:rsidRDefault="00885DF6" w:rsidP="009F484C">
      <w:pPr>
        <w:pStyle w:val="ListParagraph"/>
        <w:numPr>
          <w:ilvl w:val="0"/>
          <w:numId w:val="7"/>
        </w:numPr>
        <w:spacing w:line="480" w:lineRule="auto"/>
        <w:jc w:val="both"/>
        <w:rPr>
          <w:rFonts w:ascii="Times New Roman" w:hAnsi="Times New Roman" w:cs="Times New Roman"/>
          <w:sz w:val="24"/>
          <w:szCs w:val="24"/>
        </w:rPr>
      </w:pPr>
      <w:r w:rsidRPr="00746DE0">
        <w:rPr>
          <w:rFonts w:ascii="Times New Roman" w:hAnsi="Times New Roman" w:cs="Times New Roman"/>
          <w:b/>
          <w:bCs/>
          <w:sz w:val="24"/>
          <w:szCs w:val="24"/>
        </w:rPr>
        <w:t>Perception</w:t>
      </w:r>
      <w:r w:rsidRPr="009F484C">
        <w:rPr>
          <w:rFonts w:ascii="Times New Roman" w:hAnsi="Times New Roman" w:cs="Times New Roman"/>
          <w:sz w:val="24"/>
          <w:szCs w:val="24"/>
        </w:rPr>
        <w:t>- It is a process through which sensory stimuli is transformed into meaningful information. It makes an employee interpret what he/she sees and hears and then it is used to judge a particular situation, group or individual etc. These perceptions can be related to sound, touch, speech, taste, social world, senses etc. The manner in which an employee perceives the workplace and his/her job duties also affect his/her behaviour in the organisation. A positive perception improves his/her productivity and performance, whereas, a negative perception demotivates him/her and reduces his/her productivity</w:t>
      </w:r>
      <w:r w:rsidR="004C2802">
        <w:rPr>
          <w:rFonts w:ascii="Times New Roman" w:hAnsi="Times New Roman" w:cs="Times New Roman"/>
          <w:sz w:val="24"/>
          <w:szCs w:val="24"/>
        </w:rPr>
        <w:t xml:space="preserve"> </w:t>
      </w:r>
      <w:r w:rsidR="00306168" w:rsidRPr="00306168">
        <w:rPr>
          <w:rFonts w:ascii="Times New Roman" w:hAnsi="Times New Roman" w:cs="Times New Roman"/>
          <w:sz w:val="24"/>
          <w:szCs w:val="24"/>
        </w:rPr>
        <w:t>(</w:t>
      </w:r>
      <w:proofErr w:type="spellStart"/>
      <w:r w:rsidR="00306168" w:rsidRPr="00306168">
        <w:rPr>
          <w:rFonts w:ascii="Times New Roman" w:hAnsi="Times New Roman" w:cs="Times New Roman"/>
          <w:sz w:val="24"/>
          <w:szCs w:val="24"/>
        </w:rPr>
        <w:t>Anning-Dorson</w:t>
      </w:r>
      <w:proofErr w:type="spellEnd"/>
      <w:r w:rsidR="00306168" w:rsidRPr="00306168">
        <w:rPr>
          <w:rFonts w:ascii="Times New Roman" w:hAnsi="Times New Roman" w:cs="Times New Roman"/>
          <w:sz w:val="24"/>
          <w:szCs w:val="24"/>
        </w:rPr>
        <w:t>, 2018).</w:t>
      </w:r>
    </w:p>
    <w:p w14:paraId="52A1B540" w14:textId="2BBEF54E" w:rsidR="00B310C5" w:rsidRPr="009F484C" w:rsidRDefault="00B310C5" w:rsidP="009F484C">
      <w:pPr>
        <w:pStyle w:val="ListParagraph"/>
        <w:numPr>
          <w:ilvl w:val="0"/>
          <w:numId w:val="7"/>
        </w:numPr>
        <w:spacing w:line="480" w:lineRule="auto"/>
        <w:jc w:val="both"/>
        <w:rPr>
          <w:rFonts w:ascii="Times New Roman" w:hAnsi="Times New Roman" w:cs="Times New Roman"/>
          <w:sz w:val="24"/>
          <w:szCs w:val="24"/>
        </w:rPr>
      </w:pPr>
      <w:r w:rsidRPr="00746DE0">
        <w:rPr>
          <w:rFonts w:ascii="Times New Roman" w:hAnsi="Times New Roman" w:cs="Times New Roman"/>
          <w:b/>
          <w:bCs/>
          <w:sz w:val="24"/>
          <w:szCs w:val="24"/>
        </w:rPr>
        <w:lastRenderedPageBreak/>
        <w:t>Attribution-</w:t>
      </w:r>
      <w:r w:rsidRPr="009F484C">
        <w:rPr>
          <w:rFonts w:ascii="Times New Roman" w:hAnsi="Times New Roman" w:cs="Times New Roman"/>
          <w:sz w:val="24"/>
          <w:szCs w:val="24"/>
        </w:rPr>
        <w:t xml:space="preserve"> It is the course through which behaviour is observed by determination of its cause, based on personality of an individual or the situation that exists. Under the framework of attribution, the three major criteria are consensus, distinctiveness and consistency. Consensus means the extent to which the employees react similarly in a given situation. Distinctiveness are the differences in employee behaviour with respect to different situations or personalities. Whereas, the consistency is a measurement of how often a particular behaviour occurs. Thus, these factors may influence individual behaviours at workplace and their performance is also directed as a result of it</w:t>
      </w:r>
      <w:r w:rsidR="00306168">
        <w:rPr>
          <w:rFonts w:ascii="Times New Roman" w:hAnsi="Times New Roman" w:cs="Times New Roman"/>
          <w:sz w:val="24"/>
          <w:szCs w:val="24"/>
        </w:rPr>
        <w:t xml:space="preserve"> </w:t>
      </w:r>
      <w:r w:rsidR="00306168" w:rsidRPr="00306168">
        <w:rPr>
          <w:rFonts w:ascii="Times New Roman" w:hAnsi="Times New Roman" w:cs="Times New Roman"/>
          <w:sz w:val="24"/>
          <w:szCs w:val="24"/>
        </w:rPr>
        <w:t>(</w:t>
      </w:r>
      <w:proofErr w:type="spellStart"/>
      <w:r w:rsidR="00306168" w:rsidRPr="00306168">
        <w:rPr>
          <w:rFonts w:ascii="Times New Roman" w:hAnsi="Times New Roman" w:cs="Times New Roman"/>
          <w:sz w:val="24"/>
          <w:szCs w:val="24"/>
        </w:rPr>
        <w:t>Arieli</w:t>
      </w:r>
      <w:proofErr w:type="spellEnd"/>
      <w:r w:rsidR="00306168" w:rsidRPr="00306168">
        <w:rPr>
          <w:rFonts w:ascii="Times New Roman" w:hAnsi="Times New Roman" w:cs="Times New Roman"/>
          <w:sz w:val="24"/>
          <w:szCs w:val="24"/>
        </w:rPr>
        <w:t>, et al., 2020).</w:t>
      </w:r>
    </w:p>
    <w:p w14:paraId="342E8E39" w14:textId="7ABD7C2C" w:rsidR="005922B5" w:rsidRPr="009F484C" w:rsidRDefault="005922B5" w:rsidP="009F484C">
      <w:pPr>
        <w:pStyle w:val="ListParagraph"/>
        <w:numPr>
          <w:ilvl w:val="0"/>
          <w:numId w:val="7"/>
        </w:numPr>
        <w:spacing w:line="480" w:lineRule="auto"/>
        <w:jc w:val="both"/>
        <w:rPr>
          <w:rFonts w:ascii="Times New Roman" w:hAnsi="Times New Roman" w:cs="Times New Roman"/>
          <w:sz w:val="24"/>
          <w:szCs w:val="24"/>
        </w:rPr>
      </w:pPr>
      <w:r w:rsidRPr="00746DE0">
        <w:rPr>
          <w:rFonts w:ascii="Times New Roman" w:hAnsi="Times New Roman" w:cs="Times New Roman"/>
          <w:b/>
          <w:bCs/>
          <w:sz w:val="24"/>
          <w:szCs w:val="24"/>
        </w:rPr>
        <w:t>Leadership-</w:t>
      </w:r>
      <w:r w:rsidRPr="009F484C">
        <w:rPr>
          <w:rFonts w:ascii="Times New Roman" w:hAnsi="Times New Roman" w:cs="Times New Roman"/>
          <w:sz w:val="24"/>
          <w:szCs w:val="24"/>
        </w:rPr>
        <w:t xml:space="preserve"> The leaders and managers play an essential role in influencing the employees’ behaviour at work place. They direct, guide and inspire the employees. Often, it is seen that, when the leaders and managers are quite strict, then the employees’ behaviour towards them is negative and this reflects in their performance. However, when the managers and leaders are lenient and they give some degree of freedom to the employees, their behaviour towards them is positive and as a result, the productivity of employees also increases.</w:t>
      </w:r>
    </w:p>
    <w:p w14:paraId="52518EC2" w14:textId="761EF828" w:rsidR="00934FC5" w:rsidRPr="009F484C" w:rsidRDefault="00934FC5" w:rsidP="009F484C">
      <w:pPr>
        <w:pStyle w:val="ListParagraph"/>
        <w:numPr>
          <w:ilvl w:val="0"/>
          <w:numId w:val="7"/>
        </w:numPr>
        <w:spacing w:line="480" w:lineRule="auto"/>
        <w:jc w:val="both"/>
        <w:rPr>
          <w:rFonts w:ascii="Times New Roman" w:hAnsi="Times New Roman" w:cs="Times New Roman"/>
          <w:sz w:val="24"/>
          <w:szCs w:val="24"/>
        </w:rPr>
      </w:pPr>
      <w:r w:rsidRPr="00746DE0">
        <w:rPr>
          <w:rFonts w:ascii="Times New Roman" w:hAnsi="Times New Roman" w:cs="Times New Roman"/>
          <w:b/>
          <w:bCs/>
          <w:sz w:val="24"/>
          <w:szCs w:val="24"/>
        </w:rPr>
        <w:t>Work culture</w:t>
      </w:r>
      <w:r w:rsidRPr="009F484C">
        <w:rPr>
          <w:rFonts w:ascii="Times New Roman" w:hAnsi="Times New Roman" w:cs="Times New Roman"/>
          <w:sz w:val="24"/>
          <w:szCs w:val="24"/>
        </w:rPr>
        <w:t>- The behaviour of employees is also affected by the work culture that prevails in the organisation. When a people-oriented culture prevails in the organisation and the employees are given adequate opportunities for cooperation, communication, participation etc., they develop a positive behaviour towards the organisation. The work culture plays an important role in directing the behaviour of employees towards the organi</w:t>
      </w:r>
      <w:r w:rsidR="003D6E3C" w:rsidRPr="009F484C">
        <w:rPr>
          <w:rFonts w:ascii="Times New Roman" w:hAnsi="Times New Roman" w:cs="Times New Roman"/>
          <w:sz w:val="24"/>
          <w:szCs w:val="24"/>
        </w:rPr>
        <w:t>s</w:t>
      </w:r>
      <w:r w:rsidRPr="009F484C">
        <w:rPr>
          <w:rFonts w:ascii="Times New Roman" w:hAnsi="Times New Roman" w:cs="Times New Roman"/>
          <w:sz w:val="24"/>
          <w:szCs w:val="24"/>
        </w:rPr>
        <w:t>ation and impacts their level of productivity as well</w:t>
      </w:r>
      <w:r w:rsidR="00306168">
        <w:rPr>
          <w:rFonts w:ascii="Times New Roman" w:hAnsi="Times New Roman" w:cs="Times New Roman"/>
          <w:sz w:val="24"/>
          <w:szCs w:val="24"/>
        </w:rPr>
        <w:t xml:space="preserve"> </w:t>
      </w:r>
      <w:r w:rsidR="00306168" w:rsidRPr="00306168">
        <w:rPr>
          <w:rFonts w:ascii="Times New Roman" w:hAnsi="Times New Roman" w:cs="Times New Roman"/>
          <w:sz w:val="24"/>
          <w:szCs w:val="24"/>
        </w:rPr>
        <w:t>(</w:t>
      </w:r>
      <w:proofErr w:type="spellStart"/>
      <w:r w:rsidR="00306168" w:rsidRPr="00306168">
        <w:rPr>
          <w:rFonts w:ascii="Times New Roman" w:hAnsi="Times New Roman" w:cs="Times New Roman"/>
          <w:sz w:val="24"/>
          <w:szCs w:val="24"/>
        </w:rPr>
        <w:t>Eliyana</w:t>
      </w:r>
      <w:proofErr w:type="spellEnd"/>
      <w:r w:rsidR="00306168" w:rsidRPr="00306168">
        <w:rPr>
          <w:rFonts w:ascii="Times New Roman" w:hAnsi="Times New Roman" w:cs="Times New Roman"/>
          <w:sz w:val="24"/>
          <w:szCs w:val="24"/>
        </w:rPr>
        <w:t xml:space="preserve"> and </w:t>
      </w:r>
      <w:proofErr w:type="spellStart"/>
      <w:r w:rsidR="00306168" w:rsidRPr="00306168">
        <w:rPr>
          <w:rFonts w:ascii="Times New Roman" w:hAnsi="Times New Roman" w:cs="Times New Roman"/>
          <w:sz w:val="24"/>
          <w:szCs w:val="24"/>
        </w:rPr>
        <w:t>Ma’arif</w:t>
      </w:r>
      <w:proofErr w:type="spellEnd"/>
      <w:r w:rsidR="00306168" w:rsidRPr="00306168">
        <w:rPr>
          <w:rFonts w:ascii="Times New Roman" w:hAnsi="Times New Roman" w:cs="Times New Roman"/>
          <w:sz w:val="24"/>
          <w:szCs w:val="24"/>
        </w:rPr>
        <w:t>, 2019).</w:t>
      </w:r>
    </w:p>
    <w:p w14:paraId="17DBA1BF" w14:textId="3412E387" w:rsidR="003D6E3C" w:rsidRPr="009F484C" w:rsidRDefault="003D6E3C" w:rsidP="009F484C">
      <w:pPr>
        <w:pStyle w:val="ListParagraph"/>
        <w:numPr>
          <w:ilvl w:val="0"/>
          <w:numId w:val="7"/>
        </w:numPr>
        <w:spacing w:line="480" w:lineRule="auto"/>
        <w:jc w:val="both"/>
        <w:rPr>
          <w:rFonts w:ascii="Times New Roman" w:hAnsi="Times New Roman" w:cs="Times New Roman"/>
          <w:sz w:val="24"/>
          <w:szCs w:val="24"/>
        </w:rPr>
      </w:pPr>
      <w:r w:rsidRPr="00746DE0">
        <w:rPr>
          <w:rFonts w:ascii="Times New Roman" w:hAnsi="Times New Roman" w:cs="Times New Roman"/>
          <w:b/>
          <w:bCs/>
          <w:sz w:val="24"/>
          <w:szCs w:val="24"/>
        </w:rPr>
        <w:t>Job responsibilities</w:t>
      </w:r>
      <w:r w:rsidRPr="009F484C">
        <w:rPr>
          <w:rFonts w:ascii="Times New Roman" w:hAnsi="Times New Roman" w:cs="Times New Roman"/>
          <w:sz w:val="24"/>
          <w:szCs w:val="24"/>
        </w:rPr>
        <w:t xml:space="preserve">- When the employees are overburdened or are given responsibilities that they cannot perform </w:t>
      </w:r>
      <w:r w:rsidR="00462AD2" w:rsidRPr="009F484C">
        <w:rPr>
          <w:rFonts w:ascii="Times New Roman" w:hAnsi="Times New Roman" w:cs="Times New Roman"/>
          <w:sz w:val="24"/>
          <w:szCs w:val="24"/>
        </w:rPr>
        <w:t>e</w:t>
      </w:r>
      <w:r w:rsidRPr="009F484C">
        <w:rPr>
          <w:rFonts w:ascii="Times New Roman" w:hAnsi="Times New Roman" w:cs="Times New Roman"/>
          <w:sz w:val="24"/>
          <w:szCs w:val="24"/>
        </w:rPr>
        <w:t xml:space="preserve">ffectively, then a negative </w:t>
      </w:r>
      <w:r w:rsidR="00462AD2" w:rsidRPr="009F484C">
        <w:rPr>
          <w:rFonts w:ascii="Times New Roman" w:hAnsi="Times New Roman" w:cs="Times New Roman"/>
          <w:sz w:val="24"/>
          <w:szCs w:val="24"/>
        </w:rPr>
        <w:t>behaviour</w:t>
      </w:r>
      <w:r w:rsidRPr="009F484C">
        <w:rPr>
          <w:rFonts w:ascii="Times New Roman" w:hAnsi="Times New Roman" w:cs="Times New Roman"/>
          <w:sz w:val="24"/>
          <w:szCs w:val="24"/>
        </w:rPr>
        <w:t xml:space="preserve"> </w:t>
      </w:r>
      <w:r w:rsidRPr="009F484C">
        <w:rPr>
          <w:rFonts w:ascii="Times New Roman" w:hAnsi="Times New Roman" w:cs="Times New Roman"/>
          <w:sz w:val="24"/>
          <w:szCs w:val="24"/>
        </w:rPr>
        <w:lastRenderedPageBreak/>
        <w:t>develops among them towards the organi</w:t>
      </w:r>
      <w:r w:rsidR="00462AD2" w:rsidRPr="009F484C">
        <w:rPr>
          <w:rFonts w:ascii="Times New Roman" w:hAnsi="Times New Roman" w:cs="Times New Roman"/>
          <w:sz w:val="24"/>
          <w:szCs w:val="24"/>
        </w:rPr>
        <w:t>s</w:t>
      </w:r>
      <w:r w:rsidRPr="009F484C">
        <w:rPr>
          <w:rFonts w:ascii="Times New Roman" w:hAnsi="Times New Roman" w:cs="Times New Roman"/>
          <w:sz w:val="24"/>
          <w:szCs w:val="24"/>
        </w:rPr>
        <w:t>ation. This creates dissatisfaction among them and hampers their productivity as well.</w:t>
      </w:r>
    </w:p>
    <w:p w14:paraId="53AF92ED" w14:textId="2191FD8B" w:rsidR="00221F16" w:rsidRPr="009F484C" w:rsidRDefault="00221F16" w:rsidP="009F484C">
      <w:pPr>
        <w:pStyle w:val="ListParagraph"/>
        <w:numPr>
          <w:ilvl w:val="0"/>
          <w:numId w:val="7"/>
        </w:numPr>
        <w:spacing w:line="480" w:lineRule="auto"/>
        <w:jc w:val="both"/>
        <w:rPr>
          <w:rFonts w:ascii="Times New Roman" w:hAnsi="Times New Roman" w:cs="Times New Roman"/>
          <w:sz w:val="24"/>
          <w:szCs w:val="24"/>
        </w:rPr>
      </w:pPr>
      <w:r w:rsidRPr="00746DE0">
        <w:rPr>
          <w:rFonts w:ascii="Times New Roman" w:hAnsi="Times New Roman" w:cs="Times New Roman"/>
          <w:b/>
          <w:bCs/>
          <w:sz w:val="24"/>
          <w:szCs w:val="24"/>
        </w:rPr>
        <w:t>Family and personal life</w:t>
      </w:r>
      <w:r w:rsidRPr="009F484C">
        <w:rPr>
          <w:rFonts w:ascii="Times New Roman" w:hAnsi="Times New Roman" w:cs="Times New Roman"/>
          <w:sz w:val="24"/>
          <w:szCs w:val="24"/>
        </w:rPr>
        <w:t>- The employees’ behaviours are also impacted by the personal and family matters. It reflects on their performance at work place and affects their level of productivity. A peaceful and calm personal and family life positively impacts the employee’s productivity at workplace. Whereas, any type of work life conflict negatively impacts the employee’s productivity at workplace</w:t>
      </w:r>
      <w:r w:rsidR="00306168">
        <w:rPr>
          <w:rFonts w:ascii="Times New Roman" w:hAnsi="Times New Roman" w:cs="Times New Roman"/>
          <w:sz w:val="24"/>
          <w:szCs w:val="24"/>
        </w:rPr>
        <w:t xml:space="preserve"> </w:t>
      </w:r>
      <w:r w:rsidR="00306168" w:rsidRPr="00306168">
        <w:rPr>
          <w:rFonts w:ascii="Times New Roman" w:hAnsi="Times New Roman" w:cs="Times New Roman"/>
          <w:sz w:val="24"/>
          <w:szCs w:val="24"/>
        </w:rPr>
        <w:t>(</w:t>
      </w:r>
      <w:proofErr w:type="spellStart"/>
      <w:r w:rsidR="00306168" w:rsidRPr="00306168">
        <w:rPr>
          <w:rFonts w:ascii="Times New Roman" w:hAnsi="Times New Roman" w:cs="Times New Roman"/>
          <w:sz w:val="24"/>
          <w:szCs w:val="24"/>
        </w:rPr>
        <w:t>Gaspary</w:t>
      </w:r>
      <w:proofErr w:type="spellEnd"/>
      <w:r w:rsidR="00306168" w:rsidRPr="00306168">
        <w:rPr>
          <w:rFonts w:ascii="Times New Roman" w:hAnsi="Times New Roman" w:cs="Times New Roman"/>
          <w:sz w:val="24"/>
          <w:szCs w:val="24"/>
        </w:rPr>
        <w:t>, et al., 2020).</w:t>
      </w:r>
    </w:p>
    <w:p w14:paraId="793F8A60" w14:textId="1AD8A555" w:rsidR="00256BEB" w:rsidRPr="00407DB5" w:rsidRDefault="00256BEB"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Thus, these factors play an important role in influencing the behaviour of individuals at the workplace. They also impact the work performance and productivity of the employees within the organisation. If all these factors are favourable, then the employees are satisfied and they work effectively towards attainment of organisational goals. However, if any of these factors are negative, then the employees’ behaviour is negatively impacted and their productivity is also hampered to a certain extent.</w:t>
      </w:r>
    </w:p>
    <w:p w14:paraId="4B4A5F74" w14:textId="77777777" w:rsidR="00407DB5" w:rsidRDefault="00407DB5">
      <w:pPr>
        <w:rPr>
          <w:rFonts w:ascii="Times New Roman" w:hAnsi="Times New Roman" w:cs="Times New Roman"/>
          <w:b/>
          <w:bCs/>
          <w:sz w:val="24"/>
          <w:szCs w:val="24"/>
        </w:rPr>
      </w:pPr>
      <w:r>
        <w:rPr>
          <w:rFonts w:ascii="Times New Roman" w:hAnsi="Times New Roman" w:cs="Times New Roman"/>
          <w:b/>
          <w:bCs/>
          <w:sz w:val="24"/>
          <w:szCs w:val="24"/>
        </w:rPr>
        <w:br w:type="page"/>
      </w:r>
    </w:p>
    <w:p w14:paraId="19C60F50" w14:textId="259E7710" w:rsidR="00747828" w:rsidRPr="00407DB5" w:rsidRDefault="00747828" w:rsidP="00407DB5">
      <w:pPr>
        <w:pStyle w:val="Heading1"/>
      </w:pPr>
      <w:bookmarkStart w:id="17" w:name="_Toc80725279"/>
      <w:r w:rsidRPr="00407DB5">
        <w:lastRenderedPageBreak/>
        <w:t>Conclusion</w:t>
      </w:r>
      <w:bookmarkEnd w:id="17"/>
    </w:p>
    <w:p w14:paraId="533016E3" w14:textId="3CE35F68" w:rsidR="00622575" w:rsidRDefault="00622575" w:rsidP="00407DB5">
      <w:pPr>
        <w:spacing w:line="480" w:lineRule="auto"/>
        <w:jc w:val="both"/>
        <w:rPr>
          <w:rFonts w:ascii="Times New Roman" w:hAnsi="Times New Roman" w:cs="Times New Roman"/>
          <w:sz w:val="24"/>
          <w:szCs w:val="24"/>
        </w:rPr>
      </w:pPr>
      <w:r w:rsidRPr="00407DB5">
        <w:rPr>
          <w:rFonts w:ascii="Times New Roman" w:hAnsi="Times New Roman" w:cs="Times New Roman"/>
          <w:sz w:val="24"/>
          <w:szCs w:val="24"/>
        </w:rPr>
        <w:t xml:space="preserve">Thus, the manner in which the organisational structure and cultures influence the overall organisational performance have been completely analysed. The concept of organisational structure has been analysed, the various types of organisational structure that prevail and the one which was adopted by ALDI has also been discussed. Also, the various theories of organisational structures such as- the classical theory, human relations theory, systems theory etc., have been discussed in details. The Schein’s model of organisational culture has also been explained to analyse the way in which the organisational culture impacts the organisation. Also, the concept of organisational culture and its various types have been discussed by using Charles </w:t>
      </w:r>
      <w:proofErr w:type="spellStart"/>
      <w:r w:rsidRPr="00407DB5">
        <w:rPr>
          <w:rFonts w:ascii="Times New Roman" w:hAnsi="Times New Roman" w:cs="Times New Roman"/>
          <w:sz w:val="24"/>
          <w:szCs w:val="24"/>
        </w:rPr>
        <w:t>Handy’s</w:t>
      </w:r>
      <w:proofErr w:type="spellEnd"/>
      <w:r w:rsidRPr="00407DB5">
        <w:rPr>
          <w:rFonts w:ascii="Times New Roman" w:hAnsi="Times New Roman" w:cs="Times New Roman"/>
          <w:sz w:val="24"/>
          <w:szCs w:val="24"/>
        </w:rPr>
        <w:t xml:space="preserve"> model of organisational culture. Also, the manner in which the organisational structure and culture have an influence on the overall performance of ALDI have also been discussed.</w:t>
      </w:r>
    </w:p>
    <w:p w14:paraId="6E87681E" w14:textId="77777777" w:rsidR="00407DB5" w:rsidRDefault="00407DB5">
      <w:pPr>
        <w:rPr>
          <w:rFonts w:ascii="Times New Roman" w:hAnsi="Times New Roman" w:cs="Times New Roman"/>
          <w:sz w:val="24"/>
          <w:szCs w:val="24"/>
        </w:rPr>
      </w:pPr>
      <w:r>
        <w:rPr>
          <w:rFonts w:ascii="Times New Roman" w:hAnsi="Times New Roman" w:cs="Times New Roman"/>
          <w:sz w:val="24"/>
          <w:szCs w:val="24"/>
        </w:rPr>
        <w:br w:type="page"/>
      </w:r>
    </w:p>
    <w:p w14:paraId="79CFFED5" w14:textId="4E3145A1" w:rsidR="00407DB5" w:rsidRDefault="00407DB5" w:rsidP="00407DB5">
      <w:pPr>
        <w:pStyle w:val="Heading1"/>
      </w:pPr>
      <w:bookmarkStart w:id="18" w:name="_Toc80725280"/>
      <w:r>
        <w:lastRenderedPageBreak/>
        <w:t>References</w:t>
      </w:r>
      <w:bookmarkEnd w:id="18"/>
      <w:r>
        <w:t xml:space="preserve"> </w:t>
      </w:r>
    </w:p>
    <w:p w14:paraId="70B445B7" w14:textId="77777777" w:rsidR="007B6000" w:rsidRPr="007B6000" w:rsidRDefault="007B6000" w:rsidP="007B6000">
      <w:pPr>
        <w:spacing w:line="480" w:lineRule="auto"/>
        <w:jc w:val="both"/>
        <w:rPr>
          <w:rFonts w:ascii="Times New Roman" w:hAnsi="Times New Roman" w:cs="Times New Roman"/>
          <w:color w:val="222222"/>
          <w:sz w:val="24"/>
          <w:szCs w:val="24"/>
          <w:shd w:val="clear" w:color="auto" w:fill="FFFFFF"/>
        </w:rPr>
      </w:pPr>
      <w:bookmarkStart w:id="19" w:name="_Hlk80725999"/>
      <w:r w:rsidRPr="007B6000">
        <w:rPr>
          <w:rFonts w:ascii="Times New Roman" w:hAnsi="Times New Roman" w:cs="Times New Roman"/>
          <w:color w:val="222222"/>
          <w:sz w:val="24"/>
          <w:szCs w:val="24"/>
          <w:shd w:val="clear" w:color="auto" w:fill="FFFFFF"/>
        </w:rPr>
        <w:t xml:space="preserve">ALDI (2019). </w:t>
      </w:r>
      <w:r w:rsidRPr="007B6000">
        <w:rPr>
          <w:rFonts w:ascii="Times New Roman" w:hAnsi="Times New Roman" w:cs="Times New Roman"/>
          <w:i/>
          <w:iCs/>
          <w:color w:val="222222"/>
          <w:sz w:val="24"/>
          <w:szCs w:val="24"/>
          <w:shd w:val="clear" w:color="auto" w:fill="FFFFFF"/>
        </w:rPr>
        <w:t>ALDI History | ALDI US</w:t>
      </w:r>
      <w:r w:rsidRPr="007B6000">
        <w:rPr>
          <w:rFonts w:ascii="Times New Roman" w:hAnsi="Times New Roman" w:cs="Times New Roman"/>
          <w:color w:val="222222"/>
          <w:sz w:val="24"/>
          <w:szCs w:val="24"/>
          <w:shd w:val="clear" w:color="auto" w:fill="FFFFFF"/>
        </w:rPr>
        <w:t xml:space="preserve">. [online] </w:t>
      </w:r>
      <w:proofErr w:type="spellStart"/>
      <w:r w:rsidRPr="007B6000">
        <w:rPr>
          <w:rFonts w:ascii="Times New Roman" w:hAnsi="Times New Roman" w:cs="Times New Roman"/>
          <w:color w:val="222222"/>
          <w:sz w:val="24"/>
          <w:szCs w:val="24"/>
          <w:shd w:val="clear" w:color="auto" w:fill="FFFFFF"/>
        </w:rPr>
        <w:t>Aldi.us</w:t>
      </w:r>
      <w:proofErr w:type="spellEnd"/>
      <w:r w:rsidRPr="007B6000">
        <w:rPr>
          <w:rFonts w:ascii="Times New Roman" w:hAnsi="Times New Roman" w:cs="Times New Roman"/>
          <w:color w:val="222222"/>
          <w:sz w:val="24"/>
          <w:szCs w:val="24"/>
          <w:shd w:val="clear" w:color="auto" w:fill="FFFFFF"/>
        </w:rPr>
        <w:t xml:space="preserve">. Available at: </w:t>
      </w:r>
      <w:hyperlink r:id="rId13" w:history="1">
        <w:r w:rsidRPr="007B6000">
          <w:rPr>
            <w:rStyle w:val="Hyperlink"/>
            <w:rFonts w:ascii="Times New Roman" w:hAnsi="Times New Roman" w:cs="Times New Roman"/>
            <w:sz w:val="24"/>
            <w:szCs w:val="24"/>
            <w:shd w:val="clear" w:color="auto" w:fill="FFFFFF"/>
          </w:rPr>
          <w:t>https://corporate.aldi.us/en/aldi-history/</w:t>
        </w:r>
      </w:hyperlink>
      <w:r w:rsidRPr="007B6000">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4EE35E36" w14:textId="77777777" w:rsidR="007B6000" w:rsidRPr="00B40AA1" w:rsidRDefault="007B6000" w:rsidP="004C2802">
      <w:pPr>
        <w:spacing w:line="480" w:lineRule="auto"/>
        <w:jc w:val="both"/>
        <w:rPr>
          <w:rFonts w:ascii="Times New Roman" w:hAnsi="Times New Roman" w:cs="Times New Roman"/>
          <w:color w:val="222222"/>
          <w:sz w:val="24"/>
          <w:szCs w:val="24"/>
          <w:shd w:val="clear" w:color="auto" w:fill="FFFFFF"/>
        </w:rPr>
      </w:pPr>
      <w:proofErr w:type="spellStart"/>
      <w:r w:rsidRPr="00B40AA1">
        <w:rPr>
          <w:rFonts w:ascii="Times New Roman" w:hAnsi="Times New Roman" w:cs="Times New Roman"/>
          <w:color w:val="222222"/>
          <w:sz w:val="24"/>
          <w:szCs w:val="24"/>
          <w:shd w:val="clear" w:color="auto" w:fill="FFFFFF"/>
        </w:rPr>
        <w:t>Anning-Dorson</w:t>
      </w:r>
      <w:proofErr w:type="spellEnd"/>
      <w:r w:rsidRPr="00B40AA1">
        <w:rPr>
          <w:rFonts w:ascii="Times New Roman" w:hAnsi="Times New Roman" w:cs="Times New Roman"/>
          <w:color w:val="222222"/>
          <w:sz w:val="24"/>
          <w:szCs w:val="24"/>
          <w:shd w:val="clear" w:color="auto" w:fill="FFFFFF"/>
        </w:rPr>
        <w:t>, T., 2018. Innovation and competitive advantage creation: The role of organisational leadership in service firms from emerging markets. </w:t>
      </w:r>
      <w:r w:rsidRPr="00B40AA1">
        <w:rPr>
          <w:rFonts w:ascii="Times New Roman" w:hAnsi="Times New Roman" w:cs="Times New Roman"/>
          <w:i/>
          <w:iCs/>
          <w:color w:val="222222"/>
          <w:sz w:val="24"/>
          <w:szCs w:val="24"/>
          <w:shd w:val="clear" w:color="auto" w:fill="FFFFFF"/>
        </w:rPr>
        <w:t>International Marketing Review</w:t>
      </w:r>
      <w:r w:rsidRPr="00B40AA1">
        <w:rPr>
          <w:rFonts w:ascii="Times New Roman" w:hAnsi="Times New Roman" w:cs="Times New Roman"/>
          <w:color w:val="222222"/>
          <w:sz w:val="24"/>
          <w:szCs w:val="24"/>
          <w:shd w:val="clear" w:color="auto" w:fill="FFFFFF"/>
        </w:rPr>
        <w:t>.</w:t>
      </w:r>
    </w:p>
    <w:p w14:paraId="03A22AA4" w14:textId="77777777" w:rsidR="007B6000" w:rsidRPr="00B40AA1" w:rsidRDefault="007B6000" w:rsidP="004C2802">
      <w:pPr>
        <w:spacing w:line="480" w:lineRule="auto"/>
        <w:jc w:val="both"/>
        <w:rPr>
          <w:rFonts w:ascii="Times New Roman" w:hAnsi="Times New Roman" w:cs="Times New Roman"/>
          <w:color w:val="222222"/>
          <w:sz w:val="24"/>
          <w:szCs w:val="24"/>
          <w:shd w:val="clear" w:color="auto" w:fill="FFFFFF"/>
        </w:rPr>
      </w:pPr>
      <w:proofErr w:type="spellStart"/>
      <w:r w:rsidRPr="00B40AA1">
        <w:rPr>
          <w:rFonts w:ascii="Times New Roman" w:hAnsi="Times New Roman" w:cs="Times New Roman"/>
          <w:color w:val="222222"/>
          <w:sz w:val="24"/>
          <w:szCs w:val="24"/>
          <w:shd w:val="clear" w:color="auto" w:fill="FFFFFF"/>
        </w:rPr>
        <w:t>Arieli</w:t>
      </w:r>
      <w:proofErr w:type="spellEnd"/>
      <w:r w:rsidRPr="00B40AA1">
        <w:rPr>
          <w:rFonts w:ascii="Times New Roman" w:hAnsi="Times New Roman" w:cs="Times New Roman"/>
          <w:color w:val="222222"/>
          <w:sz w:val="24"/>
          <w:szCs w:val="24"/>
          <w:shd w:val="clear" w:color="auto" w:fill="FFFFFF"/>
        </w:rPr>
        <w:t xml:space="preserve">, S., </w:t>
      </w:r>
      <w:proofErr w:type="spellStart"/>
      <w:r w:rsidRPr="00B40AA1">
        <w:rPr>
          <w:rFonts w:ascii="Times New Roman" w:hAnsi="Times New Roman" w:cs="Times New Roman"/>
          <w:color w:val="222222"/>
          <w:sz w:val="24"/>
          <w:szCs w:val="24"/>
          <w:shd w:val="clear" w:color="auto" w:fill="FFFFFF"/>
        </w:rPr>
        <w:t>Sagiv</w:t>
      </w:r>
      <w:proofErr w:type="spellEnd"/>
      <w:r w:rsidRPr="00B40AA1">
        <w:rPr>
          <w:rFonts w:ascii="Times New Roman" w:hAnsi="Times New Roman" w:cs="Times New Roman"/>
          <w:color w:val="222222"/>
          <w:sz w:val="24"/>
          <w:szCs w:val="24"/>
          <w:shd w:val="clear" w:color="auto" w:fill="FFFFFF"/>
        </w:rPr>
        <w:t xml:space="preserve">, L. And </w:t>
      </w:r>
      <w:proofErr w:type="spellStart"/>
      <w:r w:rsidRPr="00B40AA1">
        <w:rPr>
          <w:rFonts w:ascii="Times New Roman" w:hAnsi="Times New Roman" w:cs="Times New Roman"/>
          <w:color w:val="222222"/>
          <w:sz w:val="24"/>
          <w:szCs w:val="24"/>
          <w:shd w:val="clear" w:color="auto" w:fill="FFFFFF"/>
        </w:rPr>
        <w:t>Roccas</w:t>
      </w:r>
      <w:proofErr w:type="spellEnd"/>
      <w:r w:rsidRPr="00B40AA1">
        <w:rPr>
          <w:rFonts w:ascii="Times New Roman" w:hAnsi="Times New Roman" w:cs="Times New Roman"/>
          <w:color w:val="222222"/>
          <w:sz w:val="24"/>
          <w:szCs w:val="24"/>
          <w:shd w:val="clear" w:color="auto" w:fill="FFFFFF"/>
        </w:rPr>
        <w:t>, S., 2020. Values at work: The impact of personal values in organisations. </w:t>
      </w:r>
      <w:r w:rsidRPr="00B40AA1">
        <w:rPr>
          <w:rFonts w:ascii="Times New Roman" w:hAnsi="Times New Roman" w:cs="Times New Roman"/>
          <w:i/>
          <w:iCs/>
          <w:color w:val="222222"/>
          <w:sz w:val="24"/>
          <w:szCs w:val="24"/>
          <w:shd w:val="clear" w:color="auto" w:fill="FFFFFF"/>
        </w:rPr>
        <w:t>Applied Psychology</w:t>
      </w:r>
      <w:r w:rsidRPr="00B40AA1">
        <w:rPr>
          <w:rFonts w:ascii="Times New Roman" w:hAnsi="Times New Roman" w:cs="Times New Roman"/>
          <w:color w:val="222222"/>
          <w:sz w:val="24"/>
          <w:szCs w:val="24"/>
          <w:shd w:val="clear" w:color="auto" w:fill="FFFFFF"/>
        </w:rPr>
        <w:t>, </w:t>
      </w:r>
      <w:r w:rsidRPr="00B40AA1">
        <w:rPr>
          <w:rFonts w:ascii="Times New Roman" w:hAnsi="Times New Roman" w:cs="Times New Roman"/>
          <w:i/>
          <w:iCs/>
          <w:color w:val="222222"/>
          <w:sz w:val="24"/>
          <w:szCs w:val="24"/>
          <w:shd w:val="clear" w:color="auto" w:fill="FFFFFF"/>
        </w:rPr>
        <w:t>69</w:t>
      </w:r>
      <w:r w:rsidRPr="00B40AA1">
        <w:rPr>
          <w:rFonts w:ascii="Times New Roman" w:hAnsi="Times New Roman" w:cs="Times New Roman"/>
          <w:color w:val="222222"/>
          <w:sz w:val="24"/>
          <w:szCs w:val="24"/>
          <w:shd w:val="clear" w:color="auto" w:fill="FFFFFF"/>
        </w:rPr>
        <w:t>(2), pp.230-275.</w:t>
      </w:r>
    </w:p>
    <w:p w14:paraId="7F4A9411" w14:textId="77777777" w:rsidR="007B6000" w:rsidRPr="00B40AA1" w:rsidRDefault="007B6000" w:rsidP="004C2802">
      <w:pPr>
        <w:spacing w:line="480" w:lineRule="auto"/>
        <w:jc w:val="both"/>
        <w:rPr>
          <w:rFonts w:ascii="Times New Roman" w:eastAsia="Calibri" w:hAnsi="Times New Roman" w:cs="Times New Roman"/>
          <w:color w:val="222222"/>
          <w:sz w:val="24"/>
          <w:szCs w:val="24"/>
          <w:shd w:val="clear" w:color="auto" w:fill="FFFFFF"/>
        </w:rPr>
      </w:pPr>
      <w:bookmarkStart w:id="20" w:name="_Hlk80202912"/>
      <w:proofErr w:type="spellStart"/>
      <w:r w:rsidRPr="00B40AA1">
        <w:rPr>
          <w:rFonts w:ascii="Times New Roman" w:eastAsia="Calibri" w:hAnsi="Times New Roman" w:cs="Times New Roman"/>
          <w:color w:val="222222"/>
          <w:sz w:val="24"/>
          <w:szCs w:val="24"/>
          <w:shd w:val="clear" w:color="auto" w:fill="FFFFFF"/>
        </w:rPr>
        <w:t>Eliyana</w:t>
      </w:r>
      <w:proofErr w:type="spellEnd"/>
      <w:r w:rsidRPr="00B40AA1">
        <w:rPr>
          <w:rFonts w:ascii="Times New Roman" w:eastAsia="Calibri" w:hAnsi="Times New Roman" w:cs="Times New Roman"/>
          <w:color w:val="222222"/>
          <w:sz w:val="24"/>
          <w:szCs w:val="24"/>
          <w:shd w:val="clear" w:color="auto" w:fill="FFFFFF"/>
        </w:rPr>
        <w:t xml:space="preserve">, A. And </w:t>
      </w:r>
      <w:proofErr w:type="spellStart"/>
      <w:r w:rsidRPr="00B40AA1">
        <w:rPr>
          <w:rFonts w:ascii="Times New Roman" w:eastAsia="Calibri" w:hAnsi="Times New Roman" w:cs="Times New Roman"/>
          <w:color w:val="222222"/>
          <w:sz w:val="24"/>
          <w:szCs w:val="24"/>
          <w:shd w:val="clear" w:color="auto" w:fill="FFFFFF"/>
        </w:rPr>
        <w:t>Ma’arif</w:t>
      </w:r>
      <w:proofErr w:type="spellEnd"/>
      <w:r w:rsidRPr="00B40AA1">
        <w:rPr>
          <w:rFonts w:ascii="Times New Roman" w:eastAsia="Calibri" w:hAnsi="Times New Roman" w:cs="Times New Roman"/>
          <w:color w:val="222222"/>
          <w:sz w:val="24"/>
          <w:szCs w:val="24"/>
          <w:shd w:val="clear" w:color="auto" w:fill="FFFFFF"/>
        </w:rPr>
        <w:t>, S., 2019. Job satisfaction and organizational commitment effect in the transformational leadership towards employee performance. </w:t>
      </w:r>
      <w:r w:rsidRPr="00B40AA1">
        <w:rPr>
          <w:rFonts w:ascii="Times New Roman" w:eastAsia="Calibri" w:hAnsi="Times New Roman" w:cs="Times New Roman"/>
          <w:i/>
          <w:iCs/>
          <w:color w:val="222222"/>
          <w:sz w:val="24"/>
          <w:szCs w:val="24"/>
          <w:shd w:val="clear" w:color="auto" w:fill="FFFFFF"/>
        </w:rPr>
        <w:t>European Research on Management and Business Economics</w:t>
      </w:r>
      <w:r w:rsidRPr="00B40AA1">
        <w:rPr>
          <w:rFonts w:ascii="Times New Roman" w:eastAsia="Calibri" w:hAnsi="Times New Roman" w:cs="Times New Roman"/>
          <w:color w:val="222222"/>
          <w:sz w:val="24"/>
          <w:szCs w:val="24"/>
          <w:shd w:val="clear" w:color="auto" w:fill="FFFFFF"/>
        </w:rPr>
        <w:t>, </w:t>
      </w:r>
      <w:r w:rsidRPr="00B40AA1">
        <w:rPr>
          <w:rFonts w:ascii="Times New Roman" w:eastAsia="Calibri" w:hAnsi="Times New Roman" w:cs="Times New Roman"/>
          <w:i/>
          <w:iCs/>
          <w:color w:val="222222"/>
          <w:sz w:val="24"/>
          <w:szCs w:val="24"/>
          <w:shd w:val="clear" w:color="auto" w:fill="FFFFFF"/>
        </w:rPr>
        <w:t>25</w:t>
      </w:r>
      <w:r w:rsidRPr="00B40AA1">
        <w:rPr>
          <w:rFonts w:ascii="Times New Roman" w:eastAsia="Calibri" w:hAnsi="Times New Roman" w:cs="Times New Roman"/>
          <w:color w:val="222222"/>
          <w:sz w:val="24"/>
          <w:szCs w:val="24"/>
          <w:shd w:val="clear" w:color="auto" w:fill="FFFFFF"/>
        </w:rPr>
        <w:t>(3), pp.144-150.</w:t>
      </w:r>
    </w:p>
    <w:p w14:paraId="6B1F3CBF" w14:textId="77777777" w:rsidR="007B6000" w:rsidRPr="00B40AA1" w:rsidRDefault="007B6000" w:rsidP="004C2802">
      <w:pPr>
        <w:spacing w:line="480" w:lineRule="auto"/>
        <w:jc w:val="both"/>
        <w:rPr>
          <w:rFonts w:ascii="Times New Roman" w:hAnsi="Times New Roman" w:cs="Times New Roman"/>
          <w:color w:val="222222"/>
          <w:sz w:val="24"/>
          <w:szCs w:val="24"/>
          <w:shd w:val="clear" w:color="auto" w:fill="FFFFFF"/>
        </w:rPr>
      </w:pPr>
      <w:proofErr w:type="spellStart"/>
      <w:r w:rsidRPr="00B40AA1">
        <w:rPr>
          <w:rFonts w:ascii="Times New Roman" w:hAnsi="Times New Roman" w:cs="Times New Roman"/>
          <w:color w:val="222222"/>
          <w:sz w:val="24"/>
          <w:szCs w:val="24"/>
          <w:shd w:val="clear" w:color="auto" w:fill="FFFFFF"/>
        </w:rPr>
        <w:t>Gaspary</w:t>
      </w:r>
      <w:proofErr w:type="spellEnd"/>
      <w:r w:rsidRPr="00B40AA1">
        <w:rPr>
          <w:rFonts w:ascii="Times New Roman" w:hAnsi="Times New Roman" w:cs="Times New Roman"/>
          <w:color w:val="222222"/>
          <w:sz w:val="24"/>
          <w:szCs w:val="24"/>
          <w:shd w:val="clear" w:color="auto" w:fill="FFFFFF"/>
        </w:rPr>
        <w:t xml:space="preserve">, E., </w:t>
      </w:r>
      <w:proofErr w:type="spellStart"/>
      <w:r w:rsidRPr="00B40AA1">
        <w:rPr>
          <w:rFonts w:ascii="Times New Roman" w:hAnsi="Times New Roman" w:cs="Times New Roman"/>
          <w:color w:val="222222"/>
          <w:sz w:val="24"/>
          <w:szCs w:val="24"/>
          <w:shd w:val="clear" w:color="auto" w:fill="FFFFFF"/>
        </w:rPr>
        <w:t>Moura</w:t>
      </w:r>
      <w:proofErr w:type="spellEnd"/>
      <w:r w:rsidRPr="00B40AA1">
        <w:rPr>
          <w:rFonts w:ascii="Times New Roman" w:hAnsi="Times New Roman" w:cs="Times New Roman"/>
          <w:color w:val="222222"/>
          <w:sz w:val="24"/>
          <w:szCs w:val="24"/>
          <w:shd w:val="clear" w:color="auto" w:fill="FFFFFF"/>
        </w:rPr>
        <w:t>, G.L.D. and Wegner, D., 2020. How does the organisational structure influence a work environment for innovation?. </w:t>
      </w:r>
      <w:r w:rsidRPr="00B40AA1">
        <w:rPr>
          <w:rFonts w:ascii="Times New Roman" w:hAnsi="Times New Roman" w:cs="Times New Roman"/>
          <w:i/>
          <w:iCs/>
          <w:color w:val="222222"/>
          <w:sz w:val="24"/>
          <w:szCs w:val="24"/>
          <w:shd w:val="clear" w:color="auto" w:fill="FFFFFF"/>
        </w:rPr>
        <w:t>International Journal of Entrepreneurship and Innovation Management</w:t>
      </w:r>
      <w:r w:rsidRPr="00B40AA1">
        <w:rPr>
          <w:rFonts w:ascii="Times New Roman" w:hAnsi="Times New Roman" w:cs="Times New Roman"/>
          <w:color w:val="222222"/>
          <w:sz w:val="24"/>
          <w:szCs w:val="24"/>
          <w:shd w:val="clear" w:color="auto" w:fill="FFFFFF"/>
        </w:rPr>
        <w:t>, </w:t>
      </w:r>
      <w:r w:rsidRPr="00B40AA1">
        <w:rPr>
          <w:rFonts w:ascii="Times New Roman" w:hAnsi="Times New Roman" w:cs="Times New Roman"/>
          <w:i/>
          <w:iCs/>
          <w:color w:val="222222"/>
          <w:sz w:val="24"/>
          <w:szCs w:val="24"/>
          <w:shd w:val="clear" w:color="auto" w:fill="FFFFFF"/>
        </w:rPr>
        <w:t>24</w:t>
      </w:r>
      <w:r w:rsidRPr="00B40AA1">
        <w:rPr>
          <w:rFonts w:ascii="Times New Roman" w:hAnsi="Times New Roman" w:cs="Times New Roman"/>
          <w:color w:val="222222"/>
          <w:sz w:val="24"/>
          <w:szCs w:val="24"/>
          <w:shd w:val="clear" w:color="auto" w:fill="FFFFFF"/>
        </w:rPr>
        <w:t>(2-3), pp.132-153.</w:t>
      </w:r>
    </w:p>
    <w:p w14:paraId="286A4CDF" w14:textId="77777777" w:rsidR="007B6000" w:rsidRPr="00B40AA1" w:rsidRDefault="007B6000" w:rsidP="004C2802">
      <w:pPr>
        <w:spacing w:line="480" w:lineRule="auto"/>
        <w:jc w:val="both"/>
        <w:rPr>
          <w:rFonts w:ascii="Times New Roman" w:hAnsi="Times New Roman" w:cs="Times New Roman"/>
          <w:color w:val="222222"/>
          <w:sz w:val="24"/>
          <w:szCs w:val="24"/>
          <w:shd w:val="clear" w:color="auto" w:fill="FFFFFF"/>
        </w:rPr>
      </w:pPr>
      <w:r w:rsidRPr="00B40AA1">
        <w:rPr>
          <w:rFonts w:ascii="Times New Roman" w:hAnsi="Times New Roman" w:cs="Times New Roman"/>
          <w:color w:val="222222"/>
          <w:sz w:val="24"/>
          <w:szCs w:val="24"/>
          <w:shd w:val="clear" w:color="auto" w:fill="FFFFFF"/>
        </w:rPr>
        <w:t xml:space="preserve">Hart, M.L. and </w:t>
      </w:r>
      <w:proofErr w:type="spellStart"/>
      <w:r w:rsidRPr="00B40AA1">
        <w:rPr>
          <w:rFonts w:ascii="Times New Roman" w:hAnsi="Times New Roman" w:cs="Times New Roman"/>
          <w:color w:val="222222"/>
          <w:sz w:val="24"/>
          <w:szCs w:val="24"/>
          <w:shd w:val="clear" w:color="auto" w:fill="FFFFFF"/>
        </w:rPr>
        <w:t>Vavatzanidis</w:t>
      </w:r>
      <w:proofErr w:type="spellEnd"/>
      <w:r w:rsidRPr="00B40AA1">
        <w:rPr>
          <w:rFonts w:ascii="Times New Roman" w:hAnsi="Times New Roman" w:cs="Times New Roman"/>
          <w:color w:val="222222"/>
          <w:sz w:val="24"/>
          <w:szCs w:val="24"/>
          <w:shd w:val="clear" w:color="auto" w:fill="FFFFFF"/>
        </w:rPr>
        <w:t>, K., Information systems outsourcing and organisational structure.</w:t>
      </w:r>
    </w:p>
    <w:p w14:paraId="1113C6A1" w14:textId="77777777" w:rsidR="007B6000" w:rsidRPr="00B40AA1" w:rsidRDefault="007B6000" w:rsidP="004C2802">
      <w:pPr>
        <w:spacing w:line="480" w:lineRule="auto"/>
        <w:jc w:val="both"/>
        <w:rPr>
          <w:rFonts w:ascii="Times New Roman" w:hAnsi="Times New Roman" w:cs="Times New Roman"/>
          <w:color w:val="222222"/>
          <w:sz w:val="24"/>
          <w:szCs w:val="24"/>
          <w:shd w:val="clear" w:color="auto" w:fill="FFFFFF"/>
        </w:rPr>
      </w:pPr>
      <w:r w:rsidRPr="00B40AA1">
        <w:rPr>
          <w:rFonts w:ascii="Times New Roman" w:hAnsi="Times New Roman" w:cs="Times New Roman"/>
          <w:color w:val="222222"/>
          <w:sz w:val="24"/>
          <w:szCs w:val="24"/>
          <w:shd w:val="clear" w:color="auto" w:fill="FFFFFF"/>
        </w:rPr>
        <w:t xml:space="preserve">Ibrahim, R., </w:t>
      </w:r>
      <w:proofErr w:type="spellStart"/>
      <w:r w:rsidRPr="00B40AA1">
        <w:rPr>
          <w:rFonts w:ascii="Times New Roman" w:hAnsi="Times New Roman" w:cs="Times New Roman"/>
          <w:color w:val="222222"/>
          <w:sz w:val="24"/>
          <w:szCs w:val="24"/>
          <w:shd w:val="clear" w:color="auto" w:fill="FFFFFF"/>
        </w:rPr>
        <w:t>Boerhannoeddin</w:t>
      </w:r>
      <w:proofErr w:type="spellEnd"/>
      <w:r w:rsidRPr="00B40AA1">
        <w:rPr>
          <w:rFonts w:ascii="Times New Roman" w:hAnsi="Times New Roman" w:cs="Times New Roman"/>
          <w:color w:val="222222"/>
          <w:sz w:val="24"/>
          <w:szCs w:val="24"/>
          <w:shd w:val="clear" w:color="auto" w:fill="FFFFFF"/>
        </w:rPr>
        <w:t xml:space="preserve">, A. And </w:t>
      </w:r>
      <w:proofErr w:type="spellStart"/>
      <w:r w:rsidRPr="00B40AA1">
        <w:rPr>
          <w:rFonts w:ascii="Times New Roman" w:hAnsi="Times New Roman" w:cs="Times New Roman"/>
          <w:color w:val="222222"/>
          <w:sz w:val="24"/>
          <w:szCs w:val="24"/>
          <w:shd w:val="clear" w:color="auto" w:fill="FFFFFF"/>
        </w:rPr>
        <w:t>Bakare</w:t>
      </w:r>
      <w:proofErr w:type="spellEnd"/>
      <w:r w:rsidRPr="00B40AA1">
        <w:rPr>
          <w:rFonts w:ascii="Times New Roman" w:hAnsi="Times New Roman" w:cs="Times New Roman"/>
          <w:color w:val="222222"/>
          <w:sz w:val="24"/>
          <w:szCs w:val="24"/>
          <w:shd w:val="clear" w:color="auto" w:fill="FFFFFF"/>
        </w:rPr>
        <w:t>, K.K., 2017. The effect of soft skills and training methodology on employee performance. </w:t>
      </w:r>
      <w:r w:rsidRPr="00B40AA1">
        <w:rPr>
          <w:rFonts w:ascii="Times New Roman" w:hAnsi="Times New Roman" w:cs="Times New Roman"/>
          <w:i/>
          <w:iCs/>
          <w:color w:val="222222"/>
          <w:sz w:val="24"/>
          <w:szCs w:val="24"/>
          <w:shd w:val="clear" w:color="auto" w:fill="FFFFFF"/>
        </w:rPr>
        <w:t>European Journal of Training and Development</w:t>
      </w:r>
      <w:r w:rsidRPr="00B40AA1">
        <w:rPr>
          <w:rFonts w:ascii="Times New Roman" w:hAnsi="Times New Roman" w:cs="Times New Roman"/>
          <w:color w:val="222222"/>
          <w:sz w:val="24"/>
          <w:szCs w:val="24"/>
          <w:shd w:val="clear" w:color="auto" w:fill="FFFFFF"/>
        </w:rPr>
        <w:t>.</w:t>
      </w:r>
    </w:p>
    <w:bookmarkEnd w:id="20"/>
    <w:p w14:paraId="3EB7CA22" w14:textId="77777777" w:rsidR="007B6000" w:rsidRPr="00B40AA1" w:rsidRDefault="007B6000" w:rsidP="004C2802">
      <w:pPr>
        <w:spacing w:line="480" w:lineRule="auto"/>
        <w:jc w:val="both"/>
        <w:rPr>
          <w:rFonts w:ascii="Times New Roman" w:hAnsi="Times New Roman" w:cs="Times New Roman"/>
          <w:color w:val="222222"/>
          <w:sz w:val="24"/>
          <w:szCs w:val="24"/>
          <w:shd w:val="clear" w:color="auto" w:fill="FFFFFF"/>
        </w:rPr>
      </w:pPr>
      <w:proofErr w:type="spellStart"/>
      <w:r w:rsidRPr="00B40AA1">
        <w:rPr>
          <w:rFonts w:ascii="Times New Roman" w:hAnsi="Times New Roman" w:cs="Times New Roman"/>
          <w:color w:val="222222"/>
          <w:sz w:val="24"/>
          <w:szCs w:val="24"/>
          <w:shd w:val="clear" w:color="auto" w:fill="FFFFFF"/>
        </w:rPr>
        <w:t>Kitchin</w:t>
      </w:r>
      <w:proofErr w:type="spellEnd"/>
      <w:r w:rsidRPr="00B40AA1">
        <w:rPr>
          <w:rFonts w:ascii="Times New Roman" w:hAnsi="Times New Roman" w:cs="Times New Roman"/>
          <w:color w:val="222222"/>
          <w:sz w:val="24"/>
          <w:szCs w:val="24"/>
          <w:shd w:val="clear" w:color="auto" w:fill="FFFFFF"/>
        </w:rPr>
        <w:t>, D., 2017. </w:t>
      </w:r>
      <w:r w:rsidRPr="00B40AA1">
        <w:rPr>
          <w:rFonts w:ascii="Times New Roman" w:hAnsi="Times New Roman" w:cs="Times New Roman"/>
          <w:i/>
          <w:iCs/>
          <w:color w:val="222222"/>
          <w:sz w:val="24"/>
          <w:szCs w:val="24"/>
          <w:shd w:val="clear" w:color="auto" w:fill="FFFFFF"/>
        </w:rPr>
        <w:t>An introduction to organisational behaviour for managers and engineers: A group and multicultural approach</w:t>
      </w:r>
      <w:r w:rsidRPr="00B40AA1">
        <w:rPr>
          <w:rFonts w:ascii="Times New Roman" w:hAnsi="Times New Roman" w:cs="Times New Roman"/>
          <w:color w:val="222222"/>
          <w:sz w:val="24"/>
          <w:szCs w:val="24"/>
          <w:shd w:val="clear" w:color="auto" w:fill="FFFFFF"/>
        </w:rPr>
        <w:t>. Routledge.</w:t>
      </w:r>
    </w:p>
    <w:p w14:paraId="2BD2444F" w14:textId="77777777" w:rsidR="007B6000" w:rsidRPr="004C2802" w:rsidRDefault="007B6000" w:rsidP="004C2802">
      <w:pPr>
        <w:spacing w:line="480" w:lineRule="auto"/>
        <w:jc w:val="both"/>
        <w:rPr>
          <w:rFonts w:ascii="Times New Roman" w:hAnsi="Times New Roman" w:cs="Times New Roman"/>
          <w:sz w:val="24"/>
          <w:szCs w:val="24"/>
        </w:rPr>
      </w:pPr>
      <w:proofErr w:type="spellStart"/>
      <w:r w:rsidRPr="00B40AA1">
        <w:rPr>
          <w:rFonts w:ascii="Times New Roman" w:hAnsi="Times New Roman" w:cs="Times New Roman"/>
          <w:color w:val="222222"/>
          <w:sz w:val="24"/>
          <w:szCs w:val="24"/>
          <w:shd w:val="clear" w:color="auto" w:fill="FFFFFF"/>
        </w:rPr>
        <w:t>Kondalkar</w:t>
      </w:r>
      <w:proofErr w:type="spellEnd"/>
      <w:r w:rsidRPr="00B40AA1">
        <w:rPr>
          <w:rFonts w:ascii="Times New Roman" w:hAnsi="Times New Roman" w:cs="Times New Roman"/>
          <w:color w:val="222222"/>
          <w:sz w:val="24"/>
          <w:szCs w:val="24"/>
          <w:shd w:val="clear" w:color="auto" w:fill="FFFFFF"/>
        </w:rPr>
        <w:t>, V.G., 2020. </w:t>
      </w:r>
      <w:r w:rsidRPr="00B40AA1">
        <w:rPr>
          <w:rFonts w:ascii="Times New Roman" w:hAnsi="Times New Roman" w:cs="Times New Roman"/>
          <w:i/>
          <w:iCs/>
          <w:color w:val="222222"/>
          <w:sz w:val="24"/>
          <w:szCs w:val="24"/>
          <w:shd w:val="clear" w:color="auto" w:fill="FFFFFF"/>
        </w:rPr>
        <w:t>Organizational behaviour</w:t>
      </w:r>
      <w:r w:rsidRPr="00B40AA1">
        <w:rPr>
          <w:rFonts w:ascii="Times New Roman" w:hAnsi="Times New Roman" w:cs="Times New Roman"/>
          <w:color w:val="222222"/>
          <w:sz w:val="24"/>
          <w:szCs w:val="24"/>
          <w:shd w:val="clear" w:color="auto" w:fill="FFFFFF"/>
        </w:rPr>
        <w:t>. New Age.</w:t>
      </w:r>
    </w:p>
    <w:p w14:paraId="3C9348E4" w14:textId="77777777" w:rsidR="007B6000" w:rsidRPr="00B40AA1" w:rsidRDefault="007B6000" w:rsidP="004C2802">
      <w:pPr>
        <w:spacing w:line="480" w:lineRule="auto"/>
        <w:jc w:val="both"/>
        <w:rPr>
          <w:rFonts w:ascii="Times New Roman" w:hAnsi="Times New Roman" w:cs="Times New Roman"/>
          <w:color w:val="222222"/>
          <w:sz w:val="24"/>
          <w:szCs w:val="24"/>
          <w:shd w:val="clear" w:color="auto" w:fill="FFFFFF"/>
        </w:rPr>
      </w:pPr>
      <w:proofErr w:type="spellStart"/>
      <w:r w:rsidRPr="00B40AA1">
        <w:rPr>
          <w:rFonts w:ascii="Times New Roman" w:hAnsi="Times New Roman" w:cs="Times New Roman"/>
          <w:color w:val="222222"/>
          <w:sz w:val="24"/>
          <w:szCs w:val="24"/>
          <w:shd w:val="clear" w:color="auto" w:fill="FFFFFF"/>
        </w:rPr>
        <w:lastRenderedPageBreak/>
        <w:t>Mansouri</w:t>
      </w:r>
      <w:proofErr w:type="spellEnd"/>
      <w:r w:rsidRPr="00B40AA1">
        <w:rPr>
          <w:rFonts w:ascii="Times New Roman" w:hAnsi="Times New Roman" w:cs="Times New Roman"/>
          <w:color w:val="222222"/>
          <w:sz w:val="24"/>
          <w:szCs w:val="24"/>
          <w:shd w:val="clear" w:color="auto" w:fill="FFFFFF"/>
        </w:rPr>
        <w:t>, A.A.A., Singh, S.K. and Khan, M., 2018. Role of organisational culture, leadership and organisational citizenship behaviour on knowledge management. </w:t>
      </w:r>
      <w:r w:rsidRPr="00B40AA1">
        <w:rPr>
          <w:rFonts w:ascii="Times New Roman" w:hAnsi="Times New Roman" w:cs="Times New Roman"/>
          <w:i/>
          <w:iCs/>
          <w:color w:val="222222"/>
          <w:sz w:val="24"/>
          <w:szCs w:val="24"/>
          <w:shd w:val="clear" w:color="auto" w:fill="FFFFFF"/>
        </w:rPr>
        <w:t>International Journal of Knowledge Management Studies</w:t>
      </w:r>
      <w:r w:rsidRPr="00B40AA1">
        <w:rPr>
          <w:rFonts w:ascii="Times New Roman" w:hAnsi="Times New Roman" w:cs="Times New Roman"/>
          <w:color w:val="222222"/>
          <w:sz w:val="24"/>
          <w:szCs w:val="24"/>
          <w:shd w:val="clear" w:color="auto" w:fill="FFFFFF"/>
        </w:rPr>
        <w:t>, </w:t>
      </w:r>
      <w:r w:rsidRPr="00B40AA1">
        <w:rPr>
          <w:rFonts w:ascii="Times New Roman" w:hAnsi="Times New Roman" w:cs="Times New Roman"/>
          <w:i/>
          <w:iCs/>
          <w:color w:val="222222"/>
          <w:sz w:val="24"/>
          <w:szCs w:val="24"/>
          <w:shd w:val="clear" w:color="auto" w:fill="FFFFFF"/>
        </w:rPr>
        <w:t>9</w:t>
      </w:r>
      <w:r w:rsidRPr="00B40AA1">
        <w:rPr>
          <w:rFonts w:ascii="Times New Roman" w:hAnsi="Times New Roman" w:cs="Times New Roman"/>
          <w:color w:val="222222"/>
          <w:sz w:val="24"/>
          <w:szCs w:val="24"/>
          <w:shd w:val="clear" w:color="auto" w:fill="FFFFFF"/>
        </w:rPr>
        <w:t>(2), pp.129-143.</w:t>
      </w:r>
    </w:p>
    <w:p w14:paraId="79602386" w14:textId="77777777" w:rsidR="007B6000" w:rsidRPr="00B40AA1" w:rsidRDefault="007B6000" w:rsidP="004C2802">
      <w:pPr>
        <w:spacing w:line="480" w:lineRule="auto"/>
        <w:jc w:val="both"/>
        <w:rPr>
          <w:rFonts w:ascii="Times New Roman" w:hAnsi="Times New Roman" w:cs="Times New Roman"/>
          <w:color w:val="222222"/>
          <w:sz w:val="24"/>
          <w:szCs w:val="24"/>
          <w:shd w:val="clear" w:color="auto" w:fill="FFFFFF"/>
        </w:rPr>
      </w:pPr>
      <w:r w:rsidRPr="00B40AA1">
        <w:rPr>
          <w:rFonts w:ascii="Times New Roman" w:hAnsi="Times New Roman" w:cs="Times New Roman"/>
          <w:color w:val="222222"/>
          <w:sz w:val="24"/>
          <w:szCs w:val="24"/>
          <w:shd w:val="clear" w:color="auto" w:fill="FFFFFF"/>
        </w:rPr>
        <w:t>Paul, S. And David, S., 2017. </w:t>
      </w:r>
      <w:r w:rsidRPr="00B40AA1">
        <w:rPr>
          <w:rFonts w:ascii="Times New Roman" w:hAnsi="Times New Roman" w:cs="Times New Roman"/>
          <w:i/>
          <w:iCs/>
          <w:color w:val="222222"/>
          <w:sz w:val="24"/>
          <w:szCs w:val="24"/>
          <w:shd w:val="clear" w:color="auto" w:fill="FFFFFF"/>
        </w:rPr>
        <w:t>Managing organizations in the creative economy: Organizational behaviour for the cultural sector</w:t>
      </w:r>
      <w:r w:rsidRPr="00B40AA1">
        <w:rPr>
          <w:rFonts w:ascii="Times New Roman" w:hAnsi="Times New Roman" w:cs="Times New Roman"/>
          <w:color w:val="222222"/>
          <w:sz w:val="24"/>
          <w:szCs w:val="24"/>
          <w:shd w:val="clear" w:color="auto" w:fill="FFFFFF"/>
        </w:rPr>
        <w:t>. Routledge.</w:t>
      </w:r>
    </w:p>
    <w:p w14:paraId="783FBD91" w14:textId="77777777" w:rsidR="007B6000" w:rsidRPr="00B40AA1" w:rsidRDefault="007B6000" w:rsidP="004C2802">
      <w:pPr>
        <w:spacing w:line="480" w:lineRule="auto"/>
        <w:jc w:val="both"/>
        <w:rPr>
          <w:rFonts w:ascii="Times New Roman" w:hAnsi="Times New Roman" w:cs="Times New Roman"/>
          <w:color w:val="222222"/>
          <w:sz w:val="24"/>
          <w:szCs w:val="24"/>
          <w:shd w:val="clear" w:color="auto" w:fill="FFFFFF"/>
        </w:rPr>
      </w:pPr>
      <w:proofErr w:type="spellStart"/>
      <w:r w:rsidRPr="00B40AA1">
        <w:rPr>
          <w:rFonts w:ascii="Times New Roman" w:hAnsi="Times New Roman" w:cs="Times New Roman"/>
          <w:color w:val="222222"/>
          <w:sz w:val="24"/>
          <w:szCs w:val="24"/>
          <w:shd w:val="clear" w:color="auto" w:fill="FFFFFF"/>
        </w:rPr>
        <w:t>Raziq</w:t>
      </w:r>
      <w:proofErr w:type="spellEnd"/>
      <w:r w:rsidRPr="00B40AA1">
        <w:rPr>
          <w:rFonts w:ascii="Times New Roman" w:hAnsi="Times New Roman" w:cs="Times New Roman"/>
          <w:color w:val="222222"/>
          <w:sz w:val="24"/>
          <w:szCs w:val="24"/>
          <w:shd w:val="clear" w:color="auto" w:fill="FFFFFF"/>
        </w:rPr>
        <w:t xml:space="preserve">, M.M., Ahmad, M., Iqbal, M.Z., </w:t>
      </w:r>
      <w:proofErr w:type="spellStart"/>
      <w:r w:rsidRPr="00B40AA1">
        <w:rPr>
          <w:rFonts w:ascii="Times New Roman" w:hAnsi="Times New Roman" w:cs="Times New Roman"/>
          <w:color w:val="222222"/>
          <w:sz w:val="24"/>
          <w:szCs w:val="24"/>
          <w:shd w:val="clear" w:color="auto" w:fill="FFFFFF"/>
        </w:rPr>
        <w:t>Ikramullah</w:t>
      </w:r>
      <w:proofErr w:type="spellEnd"/>
      <w:r w:rsidRPr="00B40AA1">
        <w:rPr>
          <w:rFonts w:ascii="Times New Roman" w:hAnsi="Times New Roman" w:cs="Times New Roman"/>
          <w:color w:val="222222"/>
          <w:sz w:val="24"/>
          <w:szCs w:val="24"/>
          <w:shd w:val="clear" w:color="auto" w:fill="FFFFFF"/>
        </w:rPr>
        <w:t>, M. And David, M., 2020. Organisational Structure and Project Success: The Mediating Role of Knowledge Sharing. </w:t>
      </w:r>
      <w:r w:rsidRPr="00B40AA1">
        <w:rPr>
          <w:rFonts w:ascii="Times New Roman" w:hAnsi="Times New Roman" w:cs="Times New Roman"/>
          <w:i/>
          <w:iCs/>
          <w:color w:val="222222"/>
          <w:sz w:val="24"/>
          <w:szCs w:val="24"/>
          <w:shd w:val="clear" w:color="auto" w:fill="FFFFFF"/>
        </w:rPr>
        <w:t>Journal of Information &amp; Knowledge Management</w:t>
      </w:r>
      <w:r w:rsidRPr="00B40AA1">
        <w:rPr>
          <w:rFonts w:ascii="Times New Roman" w:hAnsi="Times New Roman" w:cs="Times New Roman"/>
          <w:color w:val="222222"/>
          <w:sz w:val="24"/>
          <w:szCs w:val="24"/>
          <w:shd w:val="clear" w:color="auto" w:fill="FFFFFF"/>
        </w:rPr>
        <w:t>, </w:t>
      </w:r>
      <w:r w:rsidRPr="00B40AA1">
        <w:rPr>
          <w:rFonts w:ascii="Times New Roman" w:hAnsi="Times New Roman" w:cs="Times New Roman"/>
          <w:i/>
          <w:iCs/>
          <w:color w:val="222222"/>
          <w:sz w:val="24"/>
          <w:szCs w:val="24"/>
          <w:shd w:val="clear" w:color="auto" w:fill="FFFFFF"/>
        </w:rPr>
        <w:t>19</w:t>
      </w:r>
      <w:r w:rsidRPr="00B40AA1">
        <w:rPr>
          <w:rFonts w:ascii="Times New Roman" w:hAnsi="Times New Roman" w:cs="Times New Roman"/>
          <w:color w:val="222222"/>
          <w:sz w:val="24"/>
          <w:szCs w:val="24"/>
          <w:shd w:val="clear" w:color="auto" w:fill="FFFFFF"/>
        </w:rPr>
        <w:t>(02), p.2050007.</w:t>
      </w:r>
    </w:p>
    <w:p w14:paraId="4058677A" w14:textId="77777777" w:rsidR="007B6000" w:rsidRPr="00B40AA1" w:rsidRDefault="007B6000" w:rsidP="004C2802">
      <w:pPr>
        <w:spacing w:line="480" w:lineRule="auto"/>
        <w:jc w:val="both"/>
        <w:rPr>
          <w:rFonts w:ascii="Times New Roman" w:hAnsi="Times New Roman" w:cs="Times New Roman"/>
          <w:sz w:val="24"/>
          <w:szCs w:val="24"/>
        </w:rPr>
      </w:pPr>
      <w:r w:rsidRPr="00B40AA1">
        <w:rPr>
          <w:rFonts w:ascii="Times New Roman" w:hAnsi="Times New Roman" w:cs="Times New Roman"/>
          <w:sz w:val="24"/>
          <w:szCs w:val="24"/>
        </w:rPr>
        <w:t xml:space="preserve">San </w:t>
      </w:r>
      <w:proofErr w:type="spellStart"/>
      <w:r w:rsidRPr="00B40AA1">
        <w:rPr>
          <w:rFonts w:ascii="Times New Roman" w:hAnsi="Times New Roman" w:cs="Times New Roman"/>
          <w:sz w:val="24"/>
          <w:szCs w:val="24"/>
        </w:rPr>
        <w:t>Cristóbal</w:t>
      </w:r>
      <w:proofErr w:type="spellEnd"/>
      <w:r w:rsidRPr="00B40AA1">
        <w:rPr>
          <w:rFonts w:ascii="Times New Roman" w:hAnsi="Times New Roman" w:cs="Times New Roman"/>
          <w:sz w:val="24"/>
          <w:szCs w:val="24"/>
        </w:rPr>
        <w:t xml:space="preserve">, J.R., </w:t>
      </w:r>
      <w:proofErr w:type="spellStart"/>
      <w:r w:rsidRPr="00B40AA1">
        <w:rPr>
          <w:rFonts w:ascii="Times New Roman" w:hAnsi="Times New Roman" w:cs="Times New Roman"/>
          <w:sz w:val="24"/>
          <w:szCs w:val="24"/>
        </w:rPr>
        <w:t>Fernández</w:t>
      </w:r>
      <w:proofErr w:type="spellEnd"/>
      <w:r w:rsidRPr="00B40AA1">
        <w:rPr>
          <w:rFonts w:ascii="Times New Roman" w:hAnsi="Times New Roman" w:cs="Times New Roman"/>
          <w:sz w:val="24"/>
          <w:szCs w:val="24"/>
        </w:rPr>
        <w:t>, V. And Diaz, E., 2018. An analysis of the main project organizational structures: Advantages, disadvantages, and factors affecting their selection. </w:t>
      </w:r>
      <w:r w:rsidRPr="00B40AA1">
        <w:rPr>
          <w:rFonts w:ascii="Times New Roman" w:hAnsi="Times New Roman" w:cs="Times New Roman"/>
          <w:i/>
          <w:iCs/>
          <w:sz w:val="24"/>
          <w:szCs w:val="24"/>
        </w:rPr>
        <w:t>Procedia computer science</w:t>
      </w:r>
      <w:r w:rsidRPr="00B40AA1">
        <w:rPr>
          <w:rFonts w:ascii="Times New Roman" w:hAnsi="Times New Roman" w:cs="Times New Roman"/>
          <w:sz w:val="24"/>
          <w:szCs w:val="24"/>
        </w:rPr>
        <w:t>, </w:t>
      </w:r>
      <w:r w:rsidRPr="00B40AA1">
        <w:rPr>
          <w:rFonts w:ascii="Times New Roman" w:hAnsi="Times New Roman" w:cs="Times New Roman"/>
          <w:i/>
          <w:iCs/>
          <w:sz w:val="24"/>
          <w:szCs w:val="24"/>
        </w:rPr>
        <w:t>138</w:t>
      </w:r>
      <w:r w:rsidRPr="00B40AA1">
        <w:rPr>
          <w:rFonts w:ascii="Times New Roman" w:hAnsi="Times New Roman" w:cs="Times New Roman"/>
          <w:sz w:val="24"/>
          <w:szCs w:val="24"/>
        </w:rPr>
        <w:t>, pp.791-798.</w:t>
      </w:r>
    </w:p>
    <w:p w14:paraId="1A867A48" w14:textId="77777777" w:rsidR="007B6000" w:rsidRPr="00B40AA1" w:rsidRDefault="007B6000" w:rsidP="004C2802">
      <w:pPr>
        <w:spacing w:line="480" w:lineRule="auto"/>
        <w:jc w:val="both"/>
        <w:rPr>
          <w:rFonts w:ascii="Times New Roman" w:eastAsia="Calibri" w:hAnsi="Times New Roman" w:cs="Times New Roman"/>
          <w:color w:val="222222"/>
          <w:sz w:val="24"/>
          <w:szCs w:val="24"/>
          <w:shd w:val="clear" w:color="auto" w:fill="FFFFFF"/>
        </w:rPr>
      </w:pPr>
      <w:proofErr w:type="spellStart"/>
      <w:r w:rsidRPr="00B40AA1">
        <w:rPr>
          <w:rFonts w:ascii="Times New Roman" w:eastAsia="Calibri" w:hAnsi="Times New Roman" w:cs="Times New Roman"/>
          <w:color w:val="222222"/>
          <w:sz w:val="24"/>
          <w:szCs w:val="24"/>
          <w:shd w:val="clear" w:color="auto" w:fill="FFFFFF"/>
        </w:rPr>
        <w:t>Taştan</w:t>
      </w:r>
      <w:proofErr w:type="spellEnd"/>
      <w:r w:rsidRPr="00B40AA1">
        <w:rPr>
          <w:rFonts w:ascii="Times New Roman" w:eastAsia="Calibri" w:hAnsi="Times New Roman" w:cs="Times New Roman"/>
          <w:color w:val="222222"/>
          <w:sz w:val="24"/>
          <w:szCs w:val="24"/>
          <w:shd w:val="clear" w:color="auto" w:fill="FFFFFF"/>
        </w:rPr>
        <w:t xml:space="preserve">, S.B. and </w:t>
      </w:r>
      <w:proofErr w:type="spellStart"/>
      <w:r w:rsidRPr="00B40AA1">
        <w:rPr>
          <w:rFonts w:ascii="Times New Roman" w:eastAsia="Calibri" w:hAnsi="Times New Roman" w:cs="Times New Roman"/>
          <w:color w:val="222222"/>
          <w:sz w:val="24"/>
          <w:szCs w:val="24"/>
          <w:shd w:val="clear" w:color="auto" w:fill="FFFFFF"/>
        </w:rPr>
        <w:t>Davoudi</w:t>
      </w:r>
      <w:proofErr w:type="spellEnd"/>
      <w:r w:rsidRPr="00B40AA1">
        <w:rPr>
          <w:rFonts w:ascii="Times New Roman" w:eastAsia="Calibri" w:hAnsi="Times New Roman" w:cs="Times New Roman"/>
          <w:color w:val="222222"/>
          <w:sz w:val="24"/>
          <w:szCs w:val="24"/>
          <w:shd w:val="clear" w:color="auto" w:fill="FFFFFF"/>
        </w:rPr>
        <w:t>, S.M.M., 2017. The relationship between organisational climate and organisational innovativeness: testing the moderating effect of individual values of power and achievement. </w:t>
      </w:r>
      <w:r w:rsidRPr="00B40AA1">
        <w:rPr>
          <w:rFonts w:ascii="Times New Roman" w:eastAsia="Calibri" w:hAnsi="Times New Roman" w:cs="Times New Roman"/>
          <w:i/>
          <w:iCs/>
          <w:color w:val="222222"/>
          <w:sz w:val="24"/>
          <w:szCs w:val="24"/>
          <w:shd w:val="clear" w:color="auto" w:fill="FFFFFF"/>
        </w:rPr>
        <w:t>International Journal of Business Innovation and Research</w:t>
      </w:r>
      <w:r w:rsidRPr="00B40AA1">
        <w:rPr>
          <w:rFonts w:ascii="Times New Roman" w:eastAsia="Calibri" w:hAnsi="Times New Roman" w:cs="Times New Roman"/>
          <w:color w:val="222222"/>
          <w:sz w:val="24"/>
          <w:szCs w:val="24"/>
          <w:shd w:val="clear" w:color="auto" w:fill="FFFFFF"/>
        </w:rPr>
        <w:t>, </w:t>
      </w:r>
      <w:r w:rsidRPr="00B40AA1">
        <w:rPr>
          <w:rFonts w:ascii="Times New Roman" w:eastAsia="Calibri" w:hAnsi="Times New Roman" w:cs="Times New Roman"/>
          <w:i/>
          <w:iCs/>
          <w:color w:val="222222"/>
          <w:sz w:val="24"/>
          <w:szCs w:val="24"/>
          <w:shd w:val="clear" w:color="auto" w:fill="FFFFFF"/>
        </w:rPr>
        <w:t>12</w:t>
      </w:r>
      <w:r w:rsidRPr="00B40AA1">
        <w:rPr>
          <w:rFonts w:ascii="Times New Roman" w:eastAsia="Calibri" w:hAnsi="Times New Roman" w:cs="Times New Roman"/>
          <w:color w:val="222222"/>
          <w:sz w:val="24"/>
          <w:szCs w:val="24"/>
          <w:shd w:val="clear" w:color="auto" w:fill="FFFFFF"/>
        </w:rPr>
        <w:t>(4), pp.465-483.</w:t>
      </w:r>
    </w:p>
    <w:p w14:paraId="340DD028" w14:textId="77777777" w:rsidR="007B6000" w:rsidRPr="00B40AA1" w:rsidRDefault="007B6000" w:rsidP="004C2802">
      <w:pPr>
        <w:spacing w:line="480" w:lineRule="auto"/>
        <w:jc w:val="both"/>
        <w:rPr>
          <w:rFonts w:ascii="Times New Roman" w:hAnsi="Times New Roman" w:cs="Times New Roman"/>
          <w:color w:val="222222"/>
          <w:sz w:val="24"/>
          <w:szCs w:val="24"/>
          <w:shd w:val="clear" w:color="auto" w:fill="FFFFFF"/>
        </w:rPr>
      </w:pPr>
      <w:proofErr w:type="spellStart"/>
      <w:r w:rsidRPr="00B40AA1">
        <w:rPr>
          <w:rFonts w:ascii="Times New Roman" w:hAnsi="Times New Roman" w:cs="Times New Roman"/>
          <w:color w:val="222222"/>
          <w:sz w:val="24"/>
          <w:szCs w:val="24"/>
          <w:shd w:val="clear" w:color="auto" w:fill="FFFFFF"/>
        </w:rPr>
        <w:t>Wesselink</w:t>
      </w:r>
      <w:proofErr w:type="spellEnd"/>
      <w:r w:rsidRPr="00B40AA1">
        <w:rPr>
          <w:rFonts w:ascii="Times New Roman" w:hAnsi="Times New Roman" w:cs="Times New Roman"/>
          <w:color w:val="222222"/>
          <w:sz w:val="24"/>
          <w:szCs w:val="24"/>
          <w:shd w:val="clear" w:color="auto" w:fill="FFFFFF"/>
        </w:rPr>
        <w:t xml:space="preserve">, R., Blok, V. And </w:t>
      </w:r>
      <w:proofErr w:type="spellStart"/>
      <w:r w:rsidRPr="00B40AA1">
        <w:rPr>
          <w:rFonts w:ascii="Times New Roman" w:hAnsi="Times New Roman" w:cs="Times New Roman"/>
          <w:color w:val="222222"/>
          <w:sz w:val="24"/>
          <w:szCs w:val="24"/>
          <w:shd w:val="clear" w:color="auto" w:fill="FFFFFF"/>
        </w:rPr>
        <w:t>Ringersma</w:t>
      </w:r>
      <w:proofErr w:type="spellEnd"/>
      <w:r w:rsidRPr="00B40AA1">
        <w:rPr>
          <w:rFonts w:ascii="Times New Roman" w:hAnsi="Times New Roman" w:cs="Times New Roman"/>
          <w:color w:val="222222"/>
          <w:sz w:val="24"/>
          <w:szCs w:val="24"/>
          <w:shd w:val="clear" w:color="auto" w:fill="FFFFFF"/>
        </w:rPr>
        <w:t>, J., 2017. Pro-environmental behaviour in the workplace and the role of managers and organisation. </w:t>
      </w:r>
      <w:r w:rsidRPr="00B40AA1">
        <w:rPr>
          <w:rFonts w:ascii="Times New Roman" w:hAnsi="Times New Roman" w:cs="Times New Roman"/>
          <w:i/>
          <w:iCs/>
          <w:color w:val="222222"/>
          <w:sz w:val="24"/>
          <w:szCs w:val="24"/>
          <w:shd w:val="clear" w:color="auto" w:fill="FFFFFF"/>
        </w:rPr>
        <w:t>Journal of cleaner production</w:t>
      </w:r>
      <w:r w:rsidRPr="00B40AA1">
        <w:rPr>
          <w:rFonts w:ascii="Times New Roman" w:hAnsi="Times New Roman" w:cs="Times New Roman"/>
          <w:color w:val="222222"/>
          <w:sz w:val="24"/>
          <w:szCs w:val="24"/>
          <w:shd w:val="clear" w:color="auto" w:fill="FFFFFF"/>
        </w:rPr>
        <w:t>, </w:t>
      </w:r>
      <w:r w:rsidRPr="00B40AA1">
        <w:rPr>
          <w:rFonts w:ascii="Times New Roman" w:hAnsi="Times New Roman" w:cs="Times New Roman"/>
          <w:i/>
          <w:iCs/>
          <w:color w:val="222222"/>
          <w:sz w:val="24"/>
          <w:szCs w:val="24"/>
          <w:shd w:val="clear" w:color="auto" w:fill="FFFFFF"/>
        </w:rPr>
        <w:t>168</w:t>
      </w:r>
      <w:r w:rsidRPr="00B40AA1">
        <w:rPr>
          <w:rFonts w:ascii="Times New Roman" w:hAnsi="Times New Roman" w:cs="Times New Roman"/>
          <w:color w:val="222222"/>
          <w:sz w:val="24"/>
          <w:szCs w:val="24"/>
          <w:shd w:val="clear" w:color="auto" w:fill="FFFFFF"/>
        </w:rPr>
        <w:t>, pp.1679-1687.</w:t>
      </w:r>
    </w:p>
    <w:bookmarkEnd w:id="19"/>
    <w:p w14:paraId="10F76A9F" w14:textId="77777777" w:rsidR="007B6000" w:rsidRDefault="007B6000" w:rsidP="004C2802">
      <w:pPr>
        <w:spacing w:line="480" w:lineRule="auto"/>
        <w:jc w:val="both"/>
        <w:rPr>
          <w:rFonts w:ascii="Times New Roman" w:hAnsi="Times New Roman" w:cs="Times New Roman"/>
          <w:color w:val="222222"/>
          <w:sz w:val="24"/>
          <w:szCs w:val="24"/>
          <w:shd w:val="clear" w:color="auto" w:fill="FFFFFF"/>
        </w:rPr>
      </w:pPr>
      <w:proofErr w:type="spellStart"/>
      <w:r w:rsidRPr="00B40AA1">
        <w:rPr>
          <w:rFonts w:ascii="Times New Roman" w:hAnsi="Times New Roman" w:cs="Times New Roman"/>
          <w:color w:val="222222"/>
          <w:sz w:val="24"/>
          <w:szCs w:val="24"/>
          <w:shd w:val="clear" w:color="auto" w:fill="FFFFFF"/>
        </w:rPr>
        <w:t>Yasir</w:t>
      </w:r>
      <w:proofErr w:type="spellEnd"/>
      <w:r w:rsidRPr="00B40AA1">
        <w:rPr>
          <w:rFonts w:ascii="Times New Roman" w:hAnsi="Times New Roman" w:cs="Times New Roman"/>
          <w:color w:val="222222"/>
          <w:sz w:val="24"/>
          <w:szCs w:val="24"/>
          <w:shd w:val="clear" w:color="auto" w:fill="FFFFFF"/>
        </w:rPr>
        <w:t>, M. And Majid, A., 2017. Relationship between determinants of organisational structure and knowledge sharing. </w:t>
      </w:r>
      <w:r w:rsidRPr="00B40AA1">
        <w:rPr>
          <w:rFonts w:ascii="Times New Roman" w:hAnsi="Times New Roman" w:cs="Times New Roman"/>
          <w:i/>
          <w:iCs/>
          <w:color w:val="222222"/>
          <w:sz w:val="24"/>
          <w:szCs w:val="24"/>
          <w:shd w:val="clear" w:color="auto" w:fill="FFFFFF"/>
        </w:rPr>
        <w:t>International Journal of Business Excellence</w:t>
      </w:r>
      <w:r w:rsidRPr="00B40AA1">
        <w:rPr>
          <w:rFonts w:ascii="Times New Roman" w:hAnsi="Times New Roman" w:cs="Times New Roman"/>
          <w:color w:val="222222"/>
          <w:sz w:val="24"/>
          <w:szCs w:val="24"/>
          <w:shd w:val="clear" w:color="auto" w:fill="FFFFFF"/>
        </w:rPr>
        <w:t>, </w:t>
      </w:r>
      <w:r w:rsidRPr="00B40AA1">
        <w:rPr>
          <w:rFonts w:ascii="Times New Roman" w:hAnsi="Times New Roman" w:cs="Times New Roman"/>
          <w:i/>
          <w:iCs/>
          <w:color w:val="222222"/>
          <w:sz w:val="24"/>
          <w:szCs w:val="24"/>
          <w:shd w:val="clear" w:color="auto" w:fill="FFFFFF"/>
        </w:rPr>
        <w:t>12</w:t>
      </w:r>
      <w:r w:rsidRPr="00B40AA1">
        <w:rPr>
          <w:rFonts w:ascii="Times New Roman" w:hAnsi="Times New Roman" w:cs="Times New Roman"/>
          <w:color w:val="222222"/>
          <w:sz w:val="24"/>
          <w:szCs w:val="24"/>
          <w:shd w:val="clear" w:color="auto" w:fill="FFFFFF"/>
        </w:rPr>
        <w:t>(3), pp.294-307.</w:t>
      </w:r>
    </w:p>
    <w:sectPr w:rsidR="007B6000" w:rsidSect="009F484C">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72C7A" w14:textId="77777777" w:rsidR="005B6D57" w:rsidRDefault="005B6D57" w:rsidP="009F484C">
      <w:pPr>
        <w:spacing w:after="0" w:line="240" w:lineRule="auto"/>
      </w:pPr>
      <w:r>
        <w:separator/>
      </w:r>
    </w:p>
  </w:endnote>
  <w:endnote w:type="continuationSeparator" w:id="0">
    <w:p w14:paraId="6AC5ED10" w14:textId="77777777" w:rsidR="005B6D57" w:rsidRDefault="005B6D57" w:rsidP="009F4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99674"/>
      <w:docPartObj>
        <w:docPartGallery w:val="Page Numbers (Bottom of Page)"/>
        <w:docPartUnique/>
      </w:docPartObj>
    </w:sdtPr>
    <w:sdtEndPr/>
    <w:sdtContent>
      <w:sdt>
        <w:sdtPr>
          <w:id w:val="-1769616900"/>
          <w:docPartObj>
            <w:docPartGallery w:val="Page Numbers (Top of Page)"/>
            <w:docPartUnique/>
          </w:docPartObj>
        </w:sdtPr>
        <w:sdtEndPr/>
        <w:sdtContent>
          <w:p w14:paraId="541EBA6C" w14:textId="445B8579" w:rsidR="009F484C" w:rsidRDefault="009F484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6D6A4F3" w14:textId="77777777" w:rsidR="009F484C" w:rsidRDefault="009F48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33E06" w14:textId="77777777" w:rsidR="005B6D57" w:rsidRDefault="005B6D57" w:rsidP="009F484C">
      <w:pPr>
        <w:spacing w:after="0" w:line="240" w:lineRule="auto"/>
      </w:pPr>
      <w:r>
        <w:separator/>
      </w:r>
    </w:p>
  </w:footnote>
  <w:footnote w:type="continuationSeparator" w:id="0">
    <w:p w14:paraId="3D95D62E" w14:textId="77777777" w:rsidR="005B6D57" w:rsidRDefault="005B6D57" w:rsidP="009F4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32001C" w14:textId="75278DEC" w:rsidR="009F484C" w:rsidRDefault="009F484C">
    <w:pPr>
      <w:pStyle w:val="Header"/>
    </w:pPr>
    <w:r>
      <w:rPr>
        <w:rFonts w:ascii="Times New Roman" w:hAnsi="Times New Roman" w:cs="Times New Roman"/>
      </w:rPr>
      <w:t xml:space="preserve">                                                                                                                                               </w:t>
    </w:r>
    <w:r w:rsidRPr="009F484C">
      <w:rPr>
        <w:rFonts w:ascii="Times New Roman" w:hAnsi="Times New Roman" w:cs="Times New Roman"/>
      </w:rPr>
      <w:t>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F62E4"/>
    <w:multiLevelType w:val="hybridMultilevel"/>
    <w:tmpl w:val="FD44BF7A"/>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1" w15:restartNumberingAfterBreak="0">
    <w:nsid w:val="21D05005"/>
    <w:multiLevelType w:val="hybridMultilevel"/>
    <w:tmpl w:val="0C0EBEBA"/>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2" w15:restartNumberingAfterBreak="0">
    <w:nsid w:val="2C52789C"/>
    <w:multiLevelType w:val="hybridMultilevel"/>
    <w:tmpl w:val="833CFA3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DE450AA"/>
    <w:multiLevelType w:val="hybridMultilevel"/>
    <w:tmpl w:val="C474258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3AE81587"/>
    <w:multiLevelType w:val="hybridMultilevel"/>
    <w:tmpl w:val="22206EA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58865E2C"/>
    <w:multiLevelType w:val="hybridMultilevel"/>
    <w:tmpl w:val="E384DA0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6" w15:restartNumberingAfterBreak="0">
    <w:nsid w:val="7A6B3FB8"/>
    <w:multiLevelType w:val="hybridMultilevel"/>
    <w:tmpl w:val="48460AF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5"/>
  </w:num>
  <w:num w:numId="2">
    <w:abstractNumId w:val="6"/>
  </w:num>
  <w:num w:numId="3">
    <w:abstractNumId w:val="2"/>
  </w:num>
  <w:num w:numId="4">
    <w:abstractNumId w:val="1"/>
  </w:num>
  <w:num w:numId="5">
    <w:abstractNumId w:val="0"/>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CB6"/>
    <w:rsid w:val="00033A21"/>
    <w:rsid w:val="00160B97"/>
    <w:rsid w:val="001A0CF6"/>
    <w:rsid w:val="001E11EA"/>
    <w:rsid w:val="00221F16"/>
    <w:rsid w:val="00231B7E"/>
    <w:rsid w:val="00251A39"/>
    <w:rsid w:val="00256BEB"/>
    <w:rsid w:val="003002D6"/>
    <w:rsid w:val="00306168"/>
    <w:rsid w:val="003574D6"/>
    <w:rsid w:val="003A793F"/>
    <w:rsid w:val="003C425E"/>
    <w:rsid w:val="003D5AE1"/>
    <w:rsid w:val="003D6E3C"/>
    <w:rsid w:val="003F157D"/>
    <w:rsid w:val="00407DB5"/>
    <w:rsid w:val="0044133C"/>
    <w:rsid w:val="00462AD2"/>
    <w:rsid w:val="004763D5"/>
    <w:rsid w:val="00492986"/>
    <w:rsid w:val="004C2802"/>
    <w:rsid w:val="004D49DC"/>
    <w:rsid w:val="004D7ED0"/>
    <w:rsid w:val="005566DC"/>
    <w:rsid w:val="00567D8B"/>
    <w:rsid w:val="005922B5"/>
    <w:rsid w:val="005B6D57"/>
    <w:rsid w:val="00610693"/>
    <w:rsid w:val="00622575"/>
    <w:rsid w:val="00686EE9"/>
    <w:rsid w:val="006A45B2"/>
    <w:rsid w:val="006D6F4A"/>
    <w:rsid w:val="00721283"/>
    <w:rsid w:val="00746DE0"/>
    <w:rsid w:val="00747828"/>
    <w:rsid w:val="007549C1"/>
    <w:rsid w:val="00774AA2"/>
    <w:rsid w:val="00784CC9"/>
    <w:rsid w:val="007B6000"/>
    <w:rsid w:val="00885DF6"/>
    <w:rsid w:val="008A3947"/>
    <w:rsid w:val="008E304C"/>
    <w:rsid w:val="008F51B1"/>
    <w:rsid w:val="00913387"/>
    <w:rsid w:val="00934FC5"/>
    <w:rsid w:val="00941432"/>
    <w:rsid w:val="00943BBB"/>
    <w:rsid w:val="00980B2C"/>
    <w:rsid w:val="00981CB6"/>
    <w:rsid w:val="009B6FA7"/>
    <w:rsid w:val="009E7DE8"/>
    <w:rsid w:val="009F484C"/>
    <w:rsid w:val="00A167CD"/>
    <w:rsid w:val="00A26DA6"/>
    <w:rsid w:val="00B310C5"/>
    <w:rsid w:val="00B66CCD"/>
    <w:rsid w:val="00B75E84"/>
    <w:rsid w:val="00C16271"/>
    <w:rsid w:val="00C27902"/>
    <w:rsid w:val="00C47F8D"/>
    <w:rsid w:val="00C55083"/>
    <w:rsid w:val="00C5765F"/>
    <w:rsid w:val="00C768E7"/>
    <w:rsid w:val="00CA7945"/>
    <w:rsid w:val="00CC7DD4"/>
    <w:rsid w:val="00D03E7B"/>
    <w:rsid w:val="00D57509"/>
    <w:rsid w:val="00D64876"/>
    <w:rsid w:val="00D90266"/>
    <w:rsid w:val="00DA4B81"/>
    <w:rsid w:val="00DA5C75"/>
    <w:rsid w:val="00DC259E"/>
    <w:rsid w:val="00E0012A"/>
    <w:rsid w:val="00E5646E"/>
    <w:rsid w:val="00EB5DF4"/>
    <w:rsid w:val="00EC7665"/>
    <w:rsid w:val="00F3608C"/>
    <w:rsid w:val="00FB7CF4"/>
    <w:rsid w:val="00FD16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7277D"/>
  <w15:chartTrackingRefBased/>
  <w15:docId w15:val="{20691941-0662-4F3E-80B8-AC2075119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7DB5"/>
    <w:pPr>
      <w:keepNext/>
      <w:keepLines/>
      <w:spacing w:before="240" w:after="0" w:line="480" w:lineRule="auto"/>
      <w:jc w:val="both"/>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828"/>
    <w:pPr>
      <w:ind w:left="720"/>
      <w:contextualSpacing/>
    </w:pPr>
  </w:style>
  <w:style w:type="character" w:customStyle="1" w:styleId="Heading1Char">
    <w:name w:val="Heading 1 Char"/>
    <w:basedOn w:val="DefaultParagraphFont"/>
    <w:link w:val="Heading1"/>
    <w:uiPriority w:val="9"/>
    <w:rsid w:val="00407DB5"/>
    <w:rPr>
      <w:rFonts w:ascii="Times New Roman" w:eastAsiaTheme="majorEastAsia" w:hAnsi="Times New Roman" w:cstheme="majorBidi"/>
      <w:b/>
      <w:color w:val="000000" w:themeColor="text1"/>
      <w:sz w:val="28"/>
      <w:szCs w:val="32"/>
    </w:rPr>
  </w:style>
  <w:style w:type="paragraph" w:styleId="Header">
    <w:name w:val="header"/>
    <w:basedOn w:val="Normal"/>
    <w:link w:val="HeaderChar"/>
    <w:uiPriority w:val="99"/>
    <w:unhideWhenUsed/>
    <w:rsid w:val="009F48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84C"/>
  </w:style>
  <w:style w:type="paragraph" w:styleId="Footer">
    <w:name w:val="footer"/>
    <w:basedOn w:val="Normal"/>
    <w:link w:val="FooterChar"/>
    <w:uiPriority w:val="99"/>
    <w:unhideWhenUsed/>
    <w:rsid w:val="009F4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84C"/>
  </w:style>
  <w:style w:type="paragraph" w:styleId="TOCHeading">
    <w:name w:val="TOC Heading"/>
    <w:basedOn w:val="Heading1"/>
    <w:next w:val="Normal"/>
    <w:uiPriority w:val="39"/>
    <w:unhideWhenUsed/>
    <w:qFormat/>
    <w:rsid w:val="009F484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F484C"/>
    <w:pPr>
      <w:spacing w:after="100"/>
    </w:pPr>
  </w:style>
  <w:style w:type="character" w:styleId="Hyperlink">
    <w:name w:val="Hyperlink"/>
    <w:basedOn w:val="DefaultParagraphFont"/>
    <w:uiPriority w:val="99"/>
    <w:unhideWhenUsed/>
    <w:rsid w:val="009F484C"/>
    <w:rPr>
      <w:color w:val="0563C1" w:themeColor="hyperlink"/>
      <w:u w:val="single"/>
    </w:rPr>
  </w:style>
  <w:style w:type="character" w:styleId="UnresolvedMention">
    <w:name w:val="Unresolved Mention"/>
    <w:basedOn w:val="DefaultParagraphFont"/>
    <w:uiPriority w:val="99"/>
    <w:semiHidden/>
    <w:unhideWhenUsed/>
    <w:rsid w:val="007B6000"/>
    <w:rPr>
      <w:color w:val="605E5C"/>
      <w:shd w:val="clear" w:color="auto" w:fill="E1DFDD"/>
    </w:rPr>
  </w:style>
  <w:style w:type="paragraph" w:styleId="Caption">
    <w:name w:val="caption"/>
    <w:basedOn w:val="Normal"/>
    <w:next w:val="Normal"/>
    <w:uiPriority w:val="35"/>
    <w:unhideWhenUsed/>
    <w:qFormat/>
    <w:rsid w:val="009B6FA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171493">
      <w:bodyDiv w:val="1"/>
      <w:marLeft w:val="0"/>
      <w:marRight w:val="0"/>
      <w:marTop w:val="0"/>
      <w:marBottom w:val="0"/>
      <w:divBdr>
        <w:top w:val="none" w:sz="0" w:space="0" w:color="auto"/>
        <w:left w:val="none" w:sz="0" w:space="0" w:color="auto"/>
        <w:bottom w:val="none" w:sz="0" w:space="0" w:color="auto"/>
        <w:right w:val="none" w:sz="0" w:space="0" w:color="auto"/>
      </w:divBdr>
      <w:divsChild>
        <w:div w:id="4818923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corporate.aldi.us/en/aldi-history/"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gif"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9E8E0-DD2C-413C-9E3D-2A8E264C1B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3323</Words>
  <Characters>18945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karishma</dc:creator>
  <cp:keywords/>
  <dc:description/>
  <cp:lastModifiedBy>447592681050</cp:lastModifiedBy>
  <cp:revision>2</cp:revision>
  <dcterms:created xsi:type="dcterms:W3CDTF">2021-09-01T20:40:00Z</dcterms:created>
  <dcterms:modified xsi:type="dcterms:W3CDTF">2021-09-01T20:40:00Z</dcterms:modified>
</cp:coreProperties>
</file>