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769D650" wp14:paraId="2C078E63" wp14:textId="5B3EDF76">
      <w:pPr>
        <w:pStyle w:val="Normal"/>
        <w:spacing w:after="0" w:afterAutospacing="off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0769D650" w:rsidR="411A98A0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How are </w:t>
      </w:r>
      <w:r w:rsidRPr="0769D650" w:rsidR="411A98A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Claire Kramsch and Fatiha Guessabi in agreement when it comes to Language and culture?</w:t>
      </w:r>
    </w:p>
    <w:p w:rsidR="0769D650" w:rsidP="0769D650" w:rsidRDefault="0769D650" w14:paraId="27948A3A" w14:textId="12FAC7CC">
      <w:pPr>
        <w:pStyle w:val="Normal"/>
        <w:spacing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C08C267" w:rsidP="0769D650" w:rsidRDefault="7C08C267" w14:paraId="16A68C79" w14:textId="11185C87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7C08C26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Upon reading chapter one of Claire Kramsch’s ‘Language and Culture’ and the article by Fati</w:t>
      </w:r>
      <w:r w:rsidRPr="0769D650" w:rsidR="303383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ha Guessabi ‘Blurring the Line between Language and Culture</w:t>
      </w:r>
      <w:r w:rsidRPr="0769D650" w:rsidR="303383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’,</w:t>
      </w:r>
      <w:r w:rsidRPr="0769D650" w:rsidR="303383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 will summarize how the two </w:t>
      </w:r>
      <w:r w:rsidRPr="0769D650" w:rsidR="28672F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authors</w:t>
      </w:r>
      <w:r w:rsidRPr="0769D650" w:rsidR="303383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are i</w:t>
      </w:r>
      <w:r w:rsidRPr="0769D650" w:rsidR="4BF55E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n agreement when it comes to the relationship between language and culture, the role in which culture impacts on our lives and how language reflects and sha</w:t>
      </w:r>
      <w:r w:rsidRPr="0769D650" w:rsidR="01938C3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pes individuals, groups and national identities.</w:t>
      </w:r>
    </w:p>
    <w:p w:rsidR="37C9EB59" w:rsidP="0769D650" w:rsidRDefault="37C9EB59" w14:paraId="03A841C2" w14:textId="2568D4D3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37C9EB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Claire Kramsch and Fatiha Guessabi strongly agree on the </w:t>
      </w:r>
      <w:r w:rsidRPr="0769D650" w:rsidR="712400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indivisible</w:t>
      </w:r>
      <w:r w:rsidRPr="0769D650" w:rsidR="37C9EB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, symbiotic relationship between </w:t>
      </w:r>
      <w:r w:rsidRPr="0769D650" w:rsidR="0A272E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language and </w:t>
      </w:r>
      <w:r w:rsidRPr="0769D650" w:rsidR="266547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culture,</w:t>
      </w:r>
      <w:r w:rsidRPr="0769D650" w:rsidR="0A272E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viewing them not as distant entities, but as </w:t>
      </w:r>
      <w:r w:rsidRPr="0769D650" w:rsidR="65BF409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o</w:t>
      </w:r>
      <w:r w:rsidRPr="0769D650" w:rsidR="7C572A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ne that cannot exist without the other.</w:t>
      </w:r>
      <w:r w:rsidRPr="0769D650" w:rsidR="051D3F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769D650" w:rsidR="051D3F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Guessabi</w:t>
      </w:r>
      <w:r w:rsidRPr="0769D650" w:rsidR="051D3F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asserts that ‘Culture is a language within itself</w:t>
      </w:r>
      <w:r w:rsidRPr="0769D650" w:rsidR="051D3F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’,</w:t>
      </w:r>
      <w:r w:rsidRPr="0769D650" w:rsidR="051D3F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that the two merge completely. This directly mirrors Kramch’s foundational rule that language expresses,</w:t>
      </w:r>
      <w:r w:rsidRPr="0769D650" w:rsidR="51E6D7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769D650" w:rsidR="2E0911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embodies,</w:t>
      </w:r>
      <w:r w:rsidRPr="0769D650" w:rsidR="51E6D7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symbolizes cultural reality.</w:t>
      </w:r>
      <w:r w:rsidRPr="0769D650" w:rsidR="0E4DB2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Both authors argue that language always references </w:t>
      </w:r>
      <w:r w:rsidRPr="0769D650" w:rsidR="69E6A7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meaning</w:t>
      </w:r>
      <w:r w:rsidRPr="0769D650" w:rsidR="0E4DB2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beyond its </w:t>
      </w:r>
      <w:r w:rsidRPr="0769D650" w:rsidR="0E4DB2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literal</w:t>
      </w:r>
      <w:r w:rsidRPr="0769D650" w:rsidR="0E4DB2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vocabulary. To interact with a language means to </w:t>
      </w:r>
      <w:r w:rsidRPr="0769D650" w:rsidR="0E4DB2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immediately</w:t>
      </w:r>
      <w:r w:rsidRPr="0769D650" w:rsidR="0E4DB2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enga</w:t>
      </w:r>
      <w:r w:rsidRPr="0769D650" w:rsidR="49EE7E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ge with the specific cultural framework of its social group. They also argue against</w:t>
      </w:r>
      <w:r w:rsidRPr="0769D650" w:rsidR="01697F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direct, literal translation. They claim that words carry distinct culturally infected semantic associations that require deep context to </w:t>
      </w:r>
      <w:r w:rsidRPr="0769D650" w:rsidR="76F92B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decipher</w:t>
      </w:r>
      <w:r w:rsidRPr="0769D650" w:rsidR="20EE18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.</w:t>
      </w:r>
      <w:r w:rsidRPr="0769D650" w:rsidR="33D275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They agree that language </w:t>
      </w:r>
      <w:r w:rsidRPr="0769D650" w:rsidR="59FF52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isn't</w:t>
      </w:r>
      <w:r w:rsidRPr="0769D650" w:rsidR="33D275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just words, but that of a </w:t>
      </w:r>
      <w:r w:rsidRPr="0769D650" w:rsidR="33D275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groups</w:t>
      </w:r>
      <w:r w:rsidRPr="0769D650" w:rsidR="33D275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history and values. They agree that culture needs language to be shared</w:t>
      </w:r>
      <w:r w:rsidRPr="0769D650" w:rsidR="1D65F9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, and language needs culture to have meaning. Both authors see language as a way people do things together in a society.</w:t>
      </w:r>
    </w:p>
    <w:p w:rsidR="600DC78F" w:rsidP="0769D650" w:rsidRDefault="600DC78F" w14:paraId="7BE61525" w14:textId="006F2FA3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600DC78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Role of Culture</w:t>
      </w:r>
      <w:r w:rsidRPr="0769D650" w:rsidR="507C5C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is like a pair of glasses that </w:t>
      </w:r>
      <w:bookmarkStart w:name="_Int_V2zYGqcW" w:id="92972880"/>
      <w:r w:rsidRPr="0769D650" w:rsidR="507C5C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changes</w:t>
      </w:r>
      <w:bookmarkEnd w:id="92972880"/>
      <w:r w:rsidRPr="0769D650" w:rsidR="507C5C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the </w:t>
      </w:r>
      <w:r w:rsidRPr="0769D650" w:rsidR="7221864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way</w:t>
      </w:r>
      <w:r w:rsidRPr="0769D650" w:rsidR="507C5C4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we vie</w:t>
      </w:r>
      <w:r w:rsidRPr="0769D650" w:rsidR="62B794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w the world.</w:t>
      </w:r>
      <w:r w:rsidRPr="0769D650" w:rsidR="5D4E00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It provides </w:t>
      </w:r>
      <w:r w:rsidRPr="0769D650" w:rsidR="1275B6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written</w:t>
      </w:r>
      <w:r w:rsidRPr="0769D650" w:rsidR="5D4E00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rules for how we behave and speak. Both authors stress that culture is something we learn from our families</w:t>
      </w:r>
      <w:r w:rsidRPr="0769D650" w:rsidR="70D02C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Language acts </w:t>
      </w:r>
      <w:r w:rsidRPr="0769D650" w:rsidR="70D02C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</w:t>
      </w:r>
      <w:r w:rsidRPr="0769D650" w:rsidR="70D02C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769D650" w:rsidR="70D02C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</w:t>
      </w:r>
      <w:r w:rsidRPr="0769D650" w:rsidR="70D02C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badge, it shows who you are and which group you belong to. Using spec</w:t>
      </w:r>
      <w:r w:rsidRPr="0769D650" w:rsidR="3BABC4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ific words or accents </w:t>
      </w:r>
      <w:r w:rsidRPr="0769D650" w:rsidR="3BABC4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help</w:t>
      </w:r>
      <w:r w:rsidRPr="0769D650" w:rsidR="3BABC4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us create a sense of ‘us’ versus ‘them</w:t>
      </w:r>
      <w:r w:rsidRPr="0769D650" w:rsidR="3BABC4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’.</w:t>
      </w:r>
      <w:r w:rsidRPr="0769D650" w:rsidR="3BABC4F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Both authors agree that national identity is often </w:t>
      </w:r>
      <w:r w:rsidRPr="0769D650" w:rsidR="3BAB2E6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built around a shared language. Both believe that the language you speak influences how you think about time, space, and p</w:t>
      </w:r>
      <w:r w:rsidRPr="0769D650" w:rsidR="51D0EE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oliteness.</w:t>
      </w:r>
    </w:p>
    <w:p w:rsidR="061AD647" w:rsidP="0769D650" w:rsidRDefault="061AD647" w14:paraId="5D5A068C" w14:textId="51728516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061AD6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Language and culture are inseperable, one simply cannot exist without the other, both authors argue that you cannot truly learn a language without learning its cu</w:t>
      </w:r>
      <w:r w:rsidRPr="0769D650" w:rsidR="4B262D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lture. Language expresses cultural reality, while culture shapes </w:t>
      </w:r>
      <w:r w:rsidRPr="0769D650" w:rsidR="47C1B1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linguistical </w:t>
      </w:r>
      <w:r w:rsidRPr="0769D650" w:rsidR="4B262D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meaning</w:t>
      </w:r>
      <w:r w:rsidRPr="0769D650" w:rsidR="76E7E9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Language is not just a set of grammar </w:t>
      </w:r>
      <w:r w:rsidRPr="0769D650" w:rsidR="2F9D8F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rules;</w:t>
      </w:r>
      <w:r w:rsidRPr="0769D650" w:rsidR="76E7E9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it is a tool a comm</w:t>
      </w:r>
      <w:r w:rsidRPr="0769D650" w:rsidR="4A2D95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unity</w:t>
      </w:r>
      <w:r w:rsidRPr="0769D650" w:rsidR="1AA7AF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769D650" w:rsidR="4A2D95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uses to share its unique worldview, history, and values.</w:t>
      </w:r>
      <w:r w:rsidRPr="0769D650" w:rsidR="6B83A1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</w:p>
    <w:p w:rsidR="3302E407" w:rsidP="0769D650" w:rsidRDefault="3302E407" w14:paraId="3F4BC5AA" w14:textId="5367C8B3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3302E40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Meaning connections: </w:t>
      </w:r>
      <w:r w:rsidRPr="0769D650" w:rsidR="6B83A1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Words get their meaning from cultural habits, without culture, translations lose their nuance</w:t>
      </w:r>
      <w:r w:rsidRPr="0769D650" w:rsidR="291EBA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769D650" w:rsidR="291EBA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e.g.</w:t>
      </w:r>
      <w:r w:rsidRPr="0769D650" w:rsidR="291EBA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the word ‘privacy’ does not have a direct, single word translation in any </w:t>
      </w:r>
      <w:r w:rsidRPr="0769D650" w:rsidR="179E566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languages</w:t>
      </w:r>
      <w:r w:rsidRPr="0769D650" w:rsidR="291EBA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because </w:t>
      </w:r>
      <w:r w:rsidRPr="0769D650" w:rsidR="291EBA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different cultures</w:t>
      </w:r>
      <w:r w:rsidRPr="0769D650" w:rsidR="77AEF4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view personal space and community </w:t>
      </w:r>
      <w:r w:rsidRPr="0769D650" w:rsidR="696EA91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boundaries</w:t>
      </w:r>
      <w:r w:rsidRPr="0769D650" w:rsidR="77AEF4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differently.</w:t>
      </w:r>
    </w:p>
    <w:p w:rsidR="327D23CE" w:rsidP="0769D650" w:rsidRDefault="327D23CE" w14:paraId="6AF55713" w14:textId="6BDEF784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327D23C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Social identity: </w:t>
      </w:r>
      <w:r w:rsidRPr="0769D650" w:rsidR="327D23C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Groups use unique slang and speech patterns to show they </w:t>
      </w:r>
      <w:r w:rsidRPr="0769D650" w:rsidR="576C9B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belong,</w:t>
      </w:r>
      <w:r w:rsidRPr="0769D650" w:rsidR="1ACC56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769D650" w:rsidR="1ACC56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e.g.</w:t>
      </w:r>
      <w:r w:rsidRPr="0769D650" w:rsidR="1ACC56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teenagers using internet slang like ‘brainrot</w:t>
      </w:r>
      <w:r w:rsidRPr="0769D650" w:rsidR="1ACC56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’</w:t>
      </w:r>
      <w:r w:rsidRPr="0769D650" w:rsidR="0B817D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(</w:t>
      </w:r>
      <w:r w:rsidRPr="0769D650" w:rsidR="0B817D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mental fog)</w:t>
      </w:r>
      <w:r w:rsidRPr="0769D650" w:rsidR="1ACC56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or ‘rizz’</w:t>
      </w:r>
      <w:r w:rsidRPr="0769D650" w:rsidR="011E31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769D650" w:rsidR="05BC95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(charm) </w:t>
      </w:r>
      <w:r w:rsidRPr="0769D650" w:rsidR="011E31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to quickly </w:t>
      </w:r>
      <w:r w:rsidRPr="0769D650" w:rsidR="011E31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identify</w:t>
      </w:r>
      <w:r w:rsidRPr="0769D650" w:rsidR="011E31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who is part of</w:t>
      </w:r>
      <w:r w:rsidRPr="0769D650" w:rsidR="07EDD8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their online peer culture.</w:t>
      </w:r>
    </w:p>
    <w:p w:rsidR="183F67C1" w:rsidP="0769D650" w:rsidRDefault="183F67C1" w14:paraId="5E899524" w14:textId="3215ADA8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183F67C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Knowledge of</w:t>
      </w:r>
      <w:r w:rsidRPr="0769D650" w:rsidR="07EDD8B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transmission: </w:t>
      </w:r>
      <w:r w:rsidRPr="0769D650" w:rsidR="07EDD8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Language passes </w:t>
      </w:r>
      <w:r w:rsidRPr="0769D650" w:rsidR="60E765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down</w:t>
      </w:r>
      <w:r w:rsidRPr="0769D650" w:rsidR="07EDD8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 </w:t>
      </w:r>
      <w:r w:rsidRPr="0769D650" w:rsidR="0811B56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community's</w:t>
      </w:r>
      <w:r w:rsidRPr="0769D650" w:rsidR="07EDD8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history, </w:t>
      </w:r>
      <w:r w:rsidRPr="0769D650" w:rsidR="07EDD8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customs</w:t>
      </w:r>
      <w:r w:rsidRPr="0769D650" w:rsidR="07EDD8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values to future </w:t>
      </w:r>
      <w:r w:rsidRPr="0769D650" w:rsidR="0775CF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generations,</w:t>
      </w:r>
      <w:r w:rsidRPr="0769D650" w:rsidR="07EDD8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769D650" w:rsidR="07EDD8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e.g.</w:t>
      </w:r>
      <w:r w:rsidRPr="0769D650" w:rsidR="07EDD8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769D650" w:rsidR="182B2AB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parents telling traditional bedtime stories, or folktales that teach children the specific morals and history of their ancestors.</w:t>
      </w:r>
    </w:p>
    <w:p w:rsidR="10067518" w:rsidP="0769D650" w:rsidRDefault="10067518" w14:paraId="3323D8FD" w14:textId="19D96AD7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1006751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Cognitive framework: </w:t>
      </w:r>
      <w:r w:rsidRPr="0769D650" w:rsidR="100675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Language shapes how people think about time, space, and relationships </w:t>
      </w:r>
      <w:r w:rsidRPr="0769D650" w:rsidR="100675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e.g.</w:t>
      </w:r>
      <w:r w:rsidRPr="0769D650" w:rsidR="100675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some indigenous languages do not use left or right</w:t>
      </w:r>
      <w:r w:rsidRPr="0769D650" w:rsidR="2709D97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, instead they use compass directions, giving speakers an exceptionally sharp sense of physical orientation in daily life.</w:t>
      </w:r>
    </w:p>
    <w:p w:rsidR="07B058EC" w:rsidP="0769D650" w:rsidRDefault="07B058EC" w14:paraId="1D4E9A41" w14:textId="41FF0C6D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07B058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Both authors agree that language and culture are inseparable, functioning together to structure reality and shape multi-layered identities, with Guessabi reinforcing Kramsch’s theoretical framework through a practical lens. Both emphasize that language acts as a reflection of cultural reality while actively constructing individual, social, and national identities through shared meaning and historical content.</w:t>
      </w:r>
    </w:p>
    <w:p w:rsidR="2693F6F9" w:rsidP="0769D650" w:rsidRDefault="2693F6F9" w14:paraId="1581E22E" w14:textId="55590A8F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2693F6F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The Role of Culture in Human Life</w:t>
      </w:r>
      <w:r w:rsidRPr="0769D650" w:rsidR="2693F6F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:</w:t>
      </w:r>
      <w:r w:rsidRPr="0769D650" w:rsidR="2693F6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769D650" w:rsidR="2693F6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Kramsch</w:t>
      </w:r>
      <w:r w:rsidRPr="0769D650" w:rsidR="2693F6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</w:t>
      </w:r>
      <w:r w:rsidRPr="0769D650" w:rsidR="2693F6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Guessabi</w:t>
      </w:r>
      <w:r w:rsidRPr="0769D650" w:rsidR="2693F6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view culture </w:t>
      </w:r>
      <w:r w:rsidRPr="0769D650" w:rsidR="7F5430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as the fundamental blueprint that governs human interaction, </w:t>
      </w:r>
      <w:r w:rsidRPr="0769D650" w:rsidR="7F5430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socialization</w:t>
      </w:r>
      <w:r w:rsidRPr="0769D650" w:rsidR="7F5430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</w:t>
      </w:r>
      <w:r w:rsidRPr="0769D650" w:rsidR="25D9A01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cognitive</w:t>
      </w:r>
      <w:r w:rsidRPr="0769D650" w:rsidR="7F5430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interpretation</w:t>
      </w:r>
      <w:r w:rsidRPr="0769D650" w:rsidR="29D130F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.</w:t>
      </w:r>
    </w:p>
    <w:p w:rsidR="29D130F1" w:rsidP="0769D650" w:rsidRDefault="29D130F1" w14:paraId="2AA7AA67" w14:textId="5A976C4A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29D130F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 Tool for Socialization: </w:t>
      </w:r>
      <w:r w:rsidRPr="0769D650" w:rsidR="29D130F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B</w:t>
      </w:r>
      <w:r w:rsidRPr="0769D650" w:rsidR="3A899F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oth authors </w:t>
      </w:r>
      <w:r w:rsidRPr="0769D650" w:rsidR="3A899F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identify</w:t>
      </w:r>
      <w:r w:rsidRPr="0769D650" w:rsidR="3A899F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culture as the mechanism that transforms biological human beings into functioning members of society. It </w:t>
      </w:r>
      <w:r w:rsidRPr="0769D650" w:rsidR="3A899F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establishes</w:t>
      </w:r>
      <w:r w:rsidRPr="0769D650" w:rsidR="3A899F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bookmarkStart w:name="_Int_pBjMOmB8" w:id="1756732425"/>
      <w:r w:rsidRPr="0769D650" w:rsidR="3A899F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the</w:t>
      </w:r>
      <w:r w:rsidRPr="0769D650" w:rsidR="6F8F59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shared</w:t>
      </w:r>
      <w:bookmarkEnd w:id="1756732425"/>
      <w:r w:rsidRPr="0769D650" w:rsidR="6F8F59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values, basic assumptions, and norms that regulate common </w:t>
      </w:r>
      <w:r w:rsidRPr="0769D650" w:rsidR="03191D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behavior</w:t>
      </w:r>
      <w:r w:rsidRPr="0769D650" w:rsidR="6F8F59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.</w:t>
      </w:r>
    </w:p>
    <w:p w:rsidR="3B6B11F7" w:rsidP="0769D650" w:rsidRDefault="3B6B11F7" w14:paraId="1249ED7E" w14:textId="62AC733A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3B6B11F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The dual nature of liberation and constraint: </w:t>
      </w:r>
      <w:r w:rsidRPr="0769D650" w:rsidR="3B6B11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Kramsch notes that culture frees humans from raw na</w:t>
      </w:r>
      <w:r w:rsidRPr="0769D650" w:rsidR="215AC18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ture but constrains them through historical conventions. </w:t>
      </w:r>
      <w:r w:rsidRPr="0769D650" w:rsidR="215AC18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Guessabi</w:t>
      </w:r>
      <w:r w:rsidRPr="0769D650" w:rsidR="215AC18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aligns with this by defining culture as a system of shared social conventions that</w:t>
      </w:r>
      <w:r w:rsidRPr="0769D650" w:rsidR="65C023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simultaniously guides and restricts how individuals interpret the action of others.</w:t>
      </w:r>
    </w:p>
    <w:p w:rsidR="65C023AB" w:rsidP="0769D650" w:rsidRDefault="65C023AB" w14:paraId="5577B54F" w14:textId="2F76F908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65C023A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The cultivation of common sense: </w:t>
      </w:r>
      <w:r w:rsidRPr="0769D650" w:rsidR="65C023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Both </w:t>
      </w:r>
      <w:r w:rsidRPr="0769D650" w:rsidR="7CCE55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authors</w:t>
      </w:r>
      <w:r w:rsidRPr="0769D650" w:rsidR="65C023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argue that culture provides a shared </w:t>
      </w:r>
      <w:r w:rsidRPr="0769D650" w:rsidR="7E9B71C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reservoir</w:t>
      </w:r>
      <w:r w:rsidRPr="0769D650" w:rsidR="65C023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of social representation</w:t>
      </w:r>
      <w:r w:rsidRPr="0769D650" w:rsidR="484DFC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or common </w:t>
      </w:r>
      <w:r w:rsidRPr="0769D650" w:rsidR="640E86F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imagining</w:t>
      </w:r>
      <w:r w:rsidRPr="0769D650" w:rsidR="484DFC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. This baseline allows people within a group to seamlessly navigate daily communication without constant explanation.</w:t>
      </w:r>
    </w:p>
    <w:p w:rsidR="3974293D" w:rsidP="0769D650" w:rsidRDefault="3974293D" w14:paraId="67F2D3F5" w14:textId="0FACAB76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3974293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Reflecting and shaping multifaceted identities: </w:t>
      </w:r>
      <w:r w:rsidRPr="0769D650" w:rsidR="1711FF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Kramsch</w:t>
      </w:r>
      <w:r w:rsidRPr="0769D650" w:rsidR="1711FF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</w:t>
      </w:r>
      <w:r w:rsidRPr="0769D650" w:rsidR="1711FF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Guessabi</w:t>
      </w:r>
      <w:r w:rsidRPr="0769D650" w:rsidR="1711FF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agree that language does not just </w:t>
      </w:r>
      <w:r w:rsidRPr="0769D650" w:rsidR="6C90A4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passively</w:t>
      </w:r>
      <w:r w:rsidRPr="0769D650" w:rsidR="1711FF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label an already </w:t>
      </w:r>
      <w:r w:rsidRPr="0769D650" w:rsidR="043026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existing</w:t>
      </w:r>
      <w:r w:rsidRPr="0769D650" w:rsidR="1711FF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0769D650" w:rsidR="6C3B07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identity;</w:t>
      </w:r>
      <w:r w:rsidRPr="0769D650" w:rsidR="1711FF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it actively constructs and negoti</w:t>
      </w:r>
      <w:r w:rsidRPr="0769D650" w:rsidR="700655D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ates it across three tiers.</w:t>
      </w:r>
    </w:p>
    <w:p w:rsidR="33CC492B" w:rsidP="0769D650" w:rsidRDefault="33CC492B" w14:paraId="2393E5B4" w14:textId="2087A94E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33CC49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Kramsch</w:t>
      </w:r>
      <w:r w:rsidRPr="0769D650" w:rsidR="33CC49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</w:t>
      </w:r>
      <w:r w:rsidRPr="0769D650" w:rsidR="33CC49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Guessabi</w:t>
      </w:r>
      <w:r w:rsidRPr="0769D650" w:rsidR="33CC49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apply three distinct everyday experience theories when it comes to </w:t>
      </w:r>
      <w:r w:rsidRPr="0769D650" w:rsidR="5B9435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Bilingual</w:t>
      </w:r>
      <w:r w:rsidRPr="0769D650" w:rsidR="33CC49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individuals</w:t>
      </w:r>
      <w:r w:rsidRPr="0769D650" w:rsidR="0711A8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:</w:t>
      </w:r>
    </w:p>
    <w:p w:rsidR="0711A820" w:rsidP="0769D650" w:rsidRDefault="0711A820" w14:paraId="3A585AEF" w14:textId="66581A58">
      <w:pPr>
        <w:pStyle w:val="ListParagraph"/>
        <w:numPr>
          <w:ilvl w:val="0"/>
          <w:numId w:val="1"/>
        </w:numPr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0711A8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Bilinguals often </w:t>
      </w:r>
      <w:r w:rsidRPr="0769D650" w:rsidR="083321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report </w:t>
      </w:r>
      <w:bookmarkStart w:name="_Int_ETTfuGXF" w:id="1261343741"/>
      <w:r w:rsidRPr="0769D650" w:rsidR="083321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feeling</w:t>
      </w:r>
      <w:bookmarkEnd w:id="1261343741"/>
      <w:r w:rsidRPr="0769D650" w:rsidR="0711A8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like different people depending on the language they speak. Because language and culture are </w:t>
      </w:r>
      <w:r w:rsidRPr="0769D650" w:rsidR="1C5FA2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inseparable</w:t>
      </w:r>
      <w:r w:rsidRPr="0769D650" w:rsidR="0711A8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, switching languages</w:t>
      </w:r>
      <w:r w:rsidRPr="0769D650" w:rsidR="6C922C7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means switching between two completely different worldviews, emotional registers, and sets of </w:t>
      </w:r>
      <w:r w:rsidRPr="0769D650" w:rsidR="14E49C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cultural</w:t>
      </w:r>
      <w:r w:rsidRPr="0769D650" w:rsidR="6C922C7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norms.</w:t>
      </w:r>
    </w:p>
    <w:p w:rsidR="0714ECEE" w:rsidP="0769D650" w:rsidRDefault="0714ECEE" w14:paraId="46D706C3" w14:textId="402626FF">
      <w:pPr>
        <w:pStyle w:val="ListParagraph"/>
        <w:numPr>
          <w:ilvl w:val="0"/>
          <w:numId w:val="1"/>
        </w:numPr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0714EC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Bilinguals rarely fit into just one cultural group</w:t>
      </w:r>
      <w:r w:rsidRPr="0769D650" w:rsidR="6D7B61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. Instead</w:t>
      </w:r>
      <w:r w:rsidRPr="0769D650" w:rsidR="0714EC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, they use elements of both languages to create a unique ‘</w:t>
      </w:r>
      <w:r w:rsidRPr="0769D650" w:rsidR="24C372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third space identity</w:t>
      </w:r>
      <w:r w:rsidRPr="0769D650" w:rsidR="24C372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’,</w:t>
      </w:r>
      <w:r w:rsidRPr="0769D650" w:rsidR="24C3727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where mixing languages acts as a</w:t>
      </w:r>
      <w:r w:rsidRPr="0769D650" w:rsidR="0BEEA8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specialized badge of belonging for an insider group or fellow bilinguals.</w:t>
      </w:r>
    </w:p>
    <w:p w:rsidR="0BEEA828" w:rsidP="0769D650" w:rsidRDefault="0BEEA828" w14:paraId="74A4AEA5" w14:textId="46EF913D">
      <w:pPr>
        <w:pStyle w:val="ListParagraph"/>
        <w:numPr>
          <w:ilvl w:val="0"/>
          <w:numId w:val="1"/>
        </w:numPr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769D650" w:rsidR="0BEEA8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 bilingual individual often holds ties to two different national histories and </w:t>
      </w:r>
      <w:r w:rsidRPr="0769D650" w:rsidR="699406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heritages</w:t>
      </w:r>
      <w:r w:rsidRPr="0769D650" w:rsidR="0BEEA8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. Managing two languages means con</w:t>
      </w:r>
      <w:r w:rsidRPr="0769D650" w:rsidR="207452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stantly balancing, merging, or choosing between two </w:t>
      </w:r>
      <w:r w:rsidRPr="0769D650" w:rsidR="0EFC073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different</w:t>
      </w:r>
      <w:r w:rsidRPr="0769D650" w:rsidR="207452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national narratives and institutional identities.</w:t>
      </w:r>
    </w:p>
    <w:p w:rsidR="0769D650" w:rsidP="0769D650" w:rsidRDefault="0769D650" w14:paraId="50D4B907" w14:textId="6AA6A562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74129F90" w:rsidP="0769D650" w:rsidRDefault="74129F90" w14:paraId="3D578D2F" w14:textId="533E286E">
      <w:pPr>
        <w:pStyle w:val="Normal"/>
        <w:spacing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769D650" w:rsidR="74129F90">
        <w:rPr>
          <w:rStyle w:val="EndnoteReference"/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1 </w:t>
      </w:r>
      <w:r w:rsidRPr="0769D650" w:rsidR="74129F90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Claire Kramsch, </w:t>
      </w:r>
      <w:r w:rsidRPr="0769D650" w:rsidR="43449C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‘Language and Culture</w:t>
      </w:r>
      <w:r w:rsidRPr="0769D650" w:rsidR="43449C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’,</w:t>
      </w:r>
      <w:r w:rsidRPr="0769D650" w:rsidR="43449C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AILA Review, 27 (2014), p.30–55 &lt;https://www.jbe-platform.com/docserver/fulltext/aila.27.02kra.pdf&gt; [accessed 8 July 2026]</w:t>
      </w:r>
    </w:p>
    <w:p w:rsidR="7632FABD" w:rsidP="0769D650" w:rsidRDefault="7632FABD" w14:paraId="245D52A0" w14:textId="6E7AA8E6">
      <w:pPr>
        <w:pStyle w:val="Normal"/>
        <w:spacing w:after="0" w:afterAutospacing="off"/>
        <w:jc w:val="left"/>
      </w:pPr>
      <w:r w:rsidRPr="0769D650" w:rsidR="7632FABD">
        <w:rPr>
          <w:rStyle w:val="EndnoteReference"/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2 </w:t>
      </w:r>
      <w:r w:rsidRPr="0769D650" w:rsidR="3183F198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Fatiha, </w:t>
      </w:r>
      <w:r w:rsidRPr="0769D650" w:rsidR="02FF6FD5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>Guessabi</w:t>
      </w:r>
      <w:r w:rsidRPr="0769D650" w:rsidR="02FF6FD5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>,  ‘Blurring the Line between Language and Culture’, Language Magazine, 10.9 (2011), 18–21 &lt;https://languagemagazine.com&gt; [accessed 8 July 2026]</w:t>
      </w:r>
    </w:p>
    <w:p w:rsidR="7632FABD" w:rsidP="0769D650" w:rsidRDefault="7632FABD" w14:paraId="46209C52" w14:textId="7FB2E7DE">
      <w:pPr>
        <w:pStyle w:val="Normal"/>
        <w:spacing w:after="0" w:afterAutospacing="off"/>
        <w:jc w:val="left"/>
      </w:pPr>
      <w:r w:rsidRPr="0769D650" w:rsidR="7632FA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</w:t>
      </w:r>
    </w:p>
    <w:p w:rsidR="0769D650" w:rsidP="0769D650" w:rsidRDefault="0769D650" w14:paraId="5C117F4D" w14:textId="2F90E546">
      <w:pPr>
        <w:pStyle w:val="Normal"/>
        <w:spacing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7632FABD" w:rsidP="0769D650" w:rsidRDefault="7632FABD" w14:paraId="2DA2913A" w14:textId="2D71FD24">
      <w:pPr>
        <w:pStyle w:val="Normal"/>
        <w:spacing w:after="0" w:afterAutospacing="off"/>
        <w:jc w:val="center"/>
      </w:pPr>
      <w:r w:rsidRPr="0769D650" w:rsidR="7632FA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Bibliography</w:t>
      </w:r>
    </w:p>
    <w:p w:rsidR="383F00CF" w:rsidP="0769D650" w:rsidRDefault="383F00CF" w14:paraId="737FC6F3" w14:textId="1864CE33">
      <w:pPr>
        <w:pStyle w:val="Normal"/>
        <w:spacing w:after="0" w:afterAutospacing="off"/>
        <w:jc w:val="left"/>
      </w:pPr>
      <w:r w:rsidRPr="0769D650" w:rsidR="383F00CF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 </w:t>
      </w:r>
      <w:r w:rsidRPr="0769D650" w:rsidR="383F00CF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>Guessabi</w:t>
      </w:r>
      <w:r w:rsidRPr="0769D650" w:rsidR="383F00CF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, </w:t>
      </w:r>
      <w:r w:rsidRPr="0769D650" w:rsidR="6C77D92B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Fatiha, </w:t>
      </w:r>
      <w:r w:rsidRPr="0769D650" w:rsidR="383F00CF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>‘Blurring the Line between Language and Culture</w:t>
      </w:r>
      <w:r w:rsidRPr="0769D650" w:rsidR="383F00CF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>’,</w:t>
      </w:r>
      <w:r w:rsidRPr="0769D650" w:rsidR="383F00CF">
        <w:rPr>
          <w:rFonts w:ascii="Aptos Display" w:hAnsi="Aptos Display" w:eastAsia="Aptos Display" w:cs="Aptos Display"/>
          <w:noProof w:val="0"/>
          <w:sz w:val="24"/>
          <w:szCs w:val="24"/>
          <w:lang w:val="en-US"/>
        </w:rPr>
        <w:t xml:space="preserve"> Language Magazine, 10.9 (2011), p.18–21 &lt;https://languagemagazine.com&gt; [accessed 8 July 2026]</w:t>
      </w:r>
    </w:p>
    <w:p w:rsidR="33CC6F7C" w:rsidP="0769D650" w:rsidRDefault="33CC6F7C" w14:paraId="5D6B899A" w14:textId="61B39FB3">
      <w:pPr>
        <w:pStyle w:val="Normal"/>
        <w:spacing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769D650" w:rsidR="33CC6F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Kramsch, Claire, ‘Language and Culture</w:t>
      </w:r>
      <w:r w:rsidRPr="0769D650" w:rsidR="33CC6F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’,</w:t>
      </w:r>
      <w:r w:rsidRPr="0769D650" w:rsidR="33CC6F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AILA Review, 27 (2014), </w:t>
      </w:r>
      <w:r w:rsidRPr="0769D650" w:rsidR="4AA5CC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p.</w:t>
      </w:r>
      <w:r w:rsidRPr="0769D650" w:rsidR="33CC6F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30–55 &lt;https://www.jbe-platform.com/docserver/fulltext/aila.27.02kra.pdf&gt; [accessed 8 July 2026]</w:t>
      </w:r>
    </w:p>
    <w:sectPr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jsDRHhNCS/mbk" int2:id="5AzD3kig">
      <int2:state int2:type="spell" int2:value="Rejected"/>
    </int2:textHash>
    <int2:textHash int2:hashCode="/JkLzIpc2c88Th" int2:id="fQukdWo1">
      <int2:state int2:type="spell" int2:value="Rejected"/>
    </int2:textHash>
    <int2:textHash int2:hashCode="5uFFqj+A+eGy7R" int2:id="7dCgfW77">
      <int2:state int2:type="spell" int2:value="Rejected"/>
    </int2:textHash>
    <int2:textHash int2:hashCode="t8sdiqrQ1BwHGB" int2:id="eZ92KEC5">
      <int2:state int2:type="spell" int2:value="Rejected"/>
    </int2:textHash>
    <int2:bookmark int2:bookmarkName="_Int_V2zYGqcW" int2:invalidationBookmarkName="" int2:hashCode="SaBLpEaWeMOOD2" int2:id="o9mg0KVT">
      <int2:state int2:type="gram" int2:value="Rejected"/>
    </int2:bookmark>
    <int2:bookmark int2:bookmarkName="_Int_ETTfuGXF" int2:invalidationBookmarkName="" int2:hashCode="s7bbBfGIixYDVg" int2:id="4tMaQ5TQ">
      <int2:state int2:type="gram" int2:value="Rejected"/>
    </int2:bookmark>
    <int2:bookmark int2:bookmarkName="_Int_pBjMOmB8" int2:invalidationBookmarkName="" int2:hashCode="DUjljQxPhC3Bgq" int2:id="BnY85HTM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052ef2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68FFA9"/>
    <w:rsid w:val="00764A56"/>
    <w:rsid w:val="011759E8"/>
    <w:rsid w:val="011E3108"/>
    <w:rsid w:val="01697F9B"/>
    <w:rsid w:val="01833BCA"/>
    <w:rsid w:val="01938C34"/>
    <w:rsid w:val="01B9C371"/>
    <w:rsid w:val="01C5F656"/>
    <w:rsid w:val="025E199C"/>
    <w:rsid w:val="02FF6FD5"/>
    <w:rsid w:val="03191D40"/>
    <w:rsid w:val="03666748"/>
    <w:rsid w:val="03964299"/>
    <w:rsid w:val="04302652"/>
    <w:rsid w:val="04CD956C"/>
    <w:rsid w:val="04DF44BE"/>
    <w:rsid w:val="051D3FFD"/>
    <w:rsid w:val="054BBEBA"/>
    <w:rsid w:val="05BC9564"/>
    <w:rsid w:val="061AD647"/>
    <w:rsid w:val="06494205"/>
    <w:rsid w:val="06F142A7"/>
    <w:rsid w:val="0711A820"/>
    <w:rsid w:val="0712D0DF"/>
    <w:rsid w:val="0714ECEE"/>
    <w:rsid w:val="075C58D4"/>
    <w:rsid w:val="0769D650"/>
    <w:rsid w:val="0775CFE7"/>
    <w:rsid w:val="07B058EC"/>
    <w:rsid w:val="07D16178"/>
    <w:rsid w:val="07EDD8B9"/>
    <w:rsid w:val="0811B560"/>
    <w:rsid w:val="083321C2"/>
    <w:rsid w:val="09694437"/>
    <w:rsid w:val="09E29260"/>
    <w:rsid w:val="0A272E84"/>
    <w:rsid w:val="0A6CA94D"/>
    <w:rsid w:val="0AF67E93"/>
    <w:rsid w:val="0B817D9D"/>
    <w:rsid w:val="0B938041"/>
    <w:rsid w:val="0BEEA828"/>
    <w:rsid w:val="0C6F4AFA"/>
    <w:rsid w:val="0D30B63B"/>
    <w:rsid w:val="0E4DB254"/>
    <w:rsid w:val="0E93DD4E"/>
    <w:rsid w:val="0EC2FF7B"/>
    <w:rsid w:val="0EFC0739"/>
    <w:rsid w:val="0F0108B1"/>
    <w:rsid w:val="0F4D5854"/>
    <w:rsid w:val="0FDE1E7E"/>
    <w:rsid w:val="10067518"/>
    <w:rsid w:val="1057B397"/>
    <w:rsid w:val="107D1F96"/>
    <w:rsid w:val="11253596"/>
    <w:rsid w:val="113A496A"/>
    <w:rsid w:val="1142C1C9"/>
    <w:rsid w:val="11DF22B5"/>
    <w:rsid w:val="1275B6E9"/>
    <w:rsid w:val="12AAAA61"/>
    <w:rsid w:val="13CD6B6F"/>
    <w:rsid w:val="144B9771"/>
    <w:rsid w:val="14BD8DE5"/>
    <w:rsid w:val="14E49C06"/>
    <w:rsid w:val="150BEC63"/>
    <w:rsid w:val="1667BCE7"/>
    <w:rsid w:val="1711FF5E"/>
    <w:rsid w:val="179E566F"/>
    <w:rsid w:val="17DA640E"/>
    <w:rsid w:val="182B2ABB"/>
    <w:rsid w:val="183411C9"/>
    <w:rsid w:val="183F67C1"/>
    <w:rsid w:val="187E2094"/>
    <w:rsid w:val="18F9456D"/>
    <w:rsid w:val="1A43D8BC"/>
    <w:rsid w:val="1AA7AFD8"/>
    <w:rsid w:val="1ACC563B"/>
    <w:rsid w:val="1B244193"/>
    <w:rsid w:val="1B5F58E2"/>
    <w:rsid w:val="1BEAB0D7"/>
    <w:rsid w:val="1C0CAF46"/>
    <w:rsid w:val="1C5FA254"/>
    <w:rsid w:val="1C7CBEF0"/>
    <w:rsid w:val="1CC65664"/>
    <w:rsid w:val="1CCDAC48"/>
    <w:rsid w:val="1D65F96E"/>
    <w:rsid w:val="1E0E25AD"/>
    <w:rsid w:val="1FD927C9"/>
    <w:rsid w:val="2074529E"/>
    <w:rsid w:val="20A89097"/>
    <w:rsid w:val="20EE18DA"/>
    <w:rsid w:val="211A79FA"/>
    <w:rsid w:val="212AFC32"/>
    <w:rsid w:val="215AC187"/>
    <w:rsid w:val="22195FBB"/>
    <w:rsid w:val="2257F426"/>
    <w:rsid w:val="234E9E6D"/>
    <w:rsid w:val="23A71C44"/>
    <w:rsid w:val="249BB5A0"/>
    <w:rsid w:val="24AE52D7"/>
    <w:rsid w:val="24C3727B"/>
    <w:rsid w:val="2527A69F"/>
    <w:rsid w:val="25456757"/>
    <w:rsid w:val="25775B49"/>
    <w:rsid w:val="25D77A31"/>
    <w:rsid w:val="25D9A013"/>
    <w:rsid w:val="266547A0"/>
    <w:rsid w:val="266A004B"/>
    <w:rsid w:val="2693F6F9"/>
    <w:rsid w:val="2709D97F"/>
    <w:rsid w:val="27D56007"/>
    <w:rsid w:val="28372A1B"/>
    <w:rsid w:val="28672F0D"/>
    <w:rsid w:val="287B26AF"/>
    <w:rsid w:val="289686E3"/>
    <w:rsid w:val="291EBA08"/>
    <w:rsid w:val="29D130F1"/>
    <w:rsid w:val="29F55A51"/>
    <w:rsid w:val="2AD8B7CF"/>
    <w:rsid w:val="2B6419AA"/>
    <w:rsid w:val="2BF82C41"/>
    <w:rsid w:val="2CB8C451"/>
    <w:rsid w:val="2CCE2EE6"/>
    <w:rsid w:val="2D0D606C"/>
    <w:rsid w:val="2D122D9C"/>
    <w:rsid w:val="2D81C647"/>
    <w:rsid w:val="2E091156"/>
    <w:rsid w:val="2E33FFD1"/>
    <w:rsid w:val="2E3B66AC"/>
    <w:rsid w:val="2E7322A2"/>
    <w:rsid w:val="2EB7CFCD"/>
    <w:rsid w:val="2EE337EB"/>
    <w:rsid w:val="2EF98B18"/>
    <w:rsid w:val="2F9D8FA5"/>
    <w:rsid w:val="30066FEB"/>
    <w:rsid w:val="30338322"/>
    <w:rsid w:val="3034F9AC"/>
    <w:rsid w:val="307EA7AF"/>
    <w:rsid w:val="30E82949"/>
    <w:rsid w:val="3111D265"/>
    <w:rsid w:val="3183F198"/>
    <w:rsid w:val="31AF5EC0"/>
    <w:rsid w:val="31B36584"/>
    <w:rsid w:val="327D23CE"/>
    <w:rsid w:val="32D64575"/>
    <w:rsid w:val="32E6AE82"/>
    <w:rsid w:val="3302E407"/>
    <w:rsid w:val="33CC492B"/>
    <w:rsid w:val="33CC6F7C"/>
    <w:rsid w:val="33D275BE"/>
    <w:rsid w:val="33E311F8"/>
    <w:rsid w:val="34161128"/>
    <w:rsid w:val="3539DF36"/>
    <w:rsid w:val="35C25683"/>
    <w:rsid w:val="365DBD0A"/>
    <w:rsid w:val="36BF4E77"/>
    <w:rsid w:val="36EF1E1A"/>
    <w:rsid w:val="3758E97E"/>
    <w:rsid w:val="3780E9B8"/>
    <w:rsid w:val="37C9EB59"/>
    <w:rsid w:val="383B493C"/>
    <w:rsid w:val="383F00CF"/>
    <w:rsid w:val="38DF6BE0"/>
    <w:rsid w:val="38E28A46"/>
    <w:rsid w:val="3974293D"/>
    <w:rsid w:val="39DAAE40"/>
    <w:rsid w:val="3A899FCD"/>
    <w:rsid w:val="3AB12491"/>
    <w:rsid w:val="3B6B11F7"/>
    <w:rsid w:val="3B730396"/>
    <w:rsid w:val="3BAB2E60"/>
    <w:rsid w:val="3BABC4FC"/>
    <w:rsid w:val="3C48B89C"/>
    <w:rsid w:val="3E6FA4E1"/>
    <w:rsid w:val="3F10B662"/>
    <w:rsid w:val="3FDE1F49"/>
    <w:rsid w:val="40A30FD5"/>
    <w:rsid w:val="40CB860E"/>
    <w:rsid w:val="4109F513"/>
    <w:rsid w:val="411A98A0"/>
    <w:rsid w:val="41CBF031"/>
    <w:rsid w:val="43449CB8"/>
    <w:rsid w:val="43AC68BF"/>
    <w:rsid w:val="43E25662"/>
    <w:rsid w:val="44542ED8"/>
    <w:rsid w:val="46113B34"/>
    <w:rsid w:val="46BCE67A"/>
    <w:rsid w:val="47C1B19C"/>
    <w:rsid w:val="484070C8"/>
    <w:rsid w:val="484DFC96"/>
    <w:rsid w:val="49B7D88E"/>
    <w:rsid w:val="49EE7ED4"/>
    <w:rsid w:val="4A2D95E2"/>
    <w:rsid w:val="4AA5CC57"/>
    <w:rsid w:val="4AD0A7CA"/>
    <w:rsid w:val="4B1DDE51"/>
    <w:rsid w:val="4B262DC0"/>
    <w:rsid w:val="4B42B0EE"/>
    <w:rsid w:val="4BED3CB4"/>
    <w:rsid w:val="4BF55E56"/>
    <w:rsid w:val="4BFC77C3"/>
    <w:rsid w:val="4CF78CCE"/>
    <w:rsid w:val="4D1A47A5"/>
    <w:rsid w:val="4D8B7717"/>
    <w:rsid w:val="4D920CFC"/>
    <w:rsid w:val="4EDF6974"/>
    <w:rsid w:val="4F971E83"/>
    <w:rsid w:val="4FD15F9D"/>
    <w:rsid w:val="507C5C43"/>
    <w:rsid w:val="515F8478"/>
    <w:rsid w:val="516F056F"/>
    <w:rsid w:val="51D0EE25"/>
    <w:rsid w:val="51E6D753"/>
    <w:rsid w:val="52C48ED0"/>
    <w:rsid w:val="5368FFA9"/>
    <w:rsid w:val="55A66DF9"/>
    <w:rsid w:val="562F4C8B"/>
    <w:rsid w:val="576C9B92"/>
    <w:rsid w:val="58EE408A"/>
    <w:rsid w:val="5942FEE9"/>
    <w:rsid w:val="59528B16"/>
    <w:rsid w:val="59AA0E4A"/>
    <w:rsid w:val="59FF5263"/>
    <w:rsid w:val="5A98BBAA"/>
    <w:rsid w:val="5B432E1D"/>
    <w:rsid w:val="5B9435D8"/>
    <w:rsid w:val="5BF9E19D"/>
    <w:rsid w:val="5C022547"/>
    <w:rsid w:val="5D4E0001"/>
    <w:rsid w:val="5DDB01C7"/>
    <w:rsid w:val="5F308EDB"/>
    <w:rsid w:val="5F3A01E5"/>
    <w:rsid w:val="5FA02753"/>
    <w:rsid w:val="600DC78F"/>
    <w:rsid w:val="605D80F4"/>
    <w:rsid w:val="60E2F859"/>
    <w:rsid w:val="60E76505"/>
    <w:rsid w:val="623B48FE"/>
    <w:rsid w:val="62B794AA"/>
    <w:rsid w:val="632947C2"/>
    <w:rsid w:val="640E86F1"/>
    <w:rsid w:val="640ED6A4"/>
    <w:rsid w:val="6495C6F2"/>
    <w:rsid w:val="652EAAEB"/>
    <w:rsid w:val="654C23E9"/>
    <w:rsid w:val="65BF4094"/>
    <w:rsid w:val="65C023AB"/>
    <w:rsid w:val="65ED219C"/>
    <w:rsid w:val="66089134"/>
    <w:rsid w:val="6690334E"/>
    <w:rsid w:val="66E94CBD"/>
    <w:rsid w:val="683D90CE"/>
    <w:rsid w:val="691811D6"/>
    <w:rsid w:val="696EA91E"/>
    <w:rsid w:val="699406D4"/>
    <w:rsid w:val="69E6A716"/>
    <w:rsid w:val="6B83A170"/>
    <w:rsid w:val="6BB9AA0E"/>
    <w:rsid w:val="6C3B074D"/>
    <w:rsid w:val="6C65C7A6"/>
    <w:rsid w:val="6C77D92B"/>
    <w:rsid w:val="6C8D1A4E"/>
    <w:rsid w:val="6C90A477"/>
    <w:rsid w:val="6C922C7E"/>
    <w:rsid w:val="6D2C267C"/>
    <w:rsid w:val="6D7B6189"/>
    <w:rsid w:val="6DC2ACF7"/>
    <w:rsid w:val="6DFC871E"/>
    <w:rsid w:val="6EEAAF84"/>
    <w:rsid w:val="6F8F5922"/>
    <w:rsid w:val="6FCAF763"/>
    <w:rsid w:val="700655DB"/>
    <w:rsid w:val="703B6E88"/>
    <w:rsid w:val="708AAAE5"/>
    <w:rsid w:val="70C8D3D4"/>
    <w:rsid w:val="70D02CDC"/>
    <w:rsid w:val="7124003B"/>
    <w:rsid w:val="712E64BF"/>
    <w:rsid w:val="71BC1F46"/>
    <w:rsid w:val="7211463F"/>
    <w:rsid w:val="7221864B"/>
    <w:rsid w:val="72265DEC"/>
    <w:rsid w:val="72DA4E1F"/>
    <w:rsid w:val="734C3E0A"/>
    <w:rsid w:val="73AF45FA"/>
    <w:rsid w:val="74129F90"/>
    <w:rsid w:val="7428F541"/>
    <w:rsid w:val="74A186E5"/>
    <w:rsid w:val="74B6B82F"/>
    <w:rsid w:val="74E547D9"/>
    <w:rsid w:val="762975F2"/>
    <w:rsid w:val="7632FABD"/>
    <w:rsid w:val="76504FA8"/>
    <w:rsid w:val="76E7E9CF"/>
    <w:rsid w:val="76F92B95"/>
    <w:rsid w:val="77AEF473"/>
    <w:rsid w:val="77EEFDD0"/>
    <w:rsid w:val="7803AED9"/>
    <w:rsid w:val="791AC4E1"/>
    <w:rsid w:val="796D9062"/>
    <w:rsid w:val="79D39ED4"/>
    <w:rsid w:val="7AA31D93"/>
    <w:rsid w:val="7B1EDDF5"/>
    <w:rsid w:val="7B9ECF23"/>
    <w:rsid w:val="7C08C267"/>
    <w:rsid w:val="7C572A81"/>
    <w:rsid w:val="7CCE55CB"/>
    <w:rsid w:val="7DBA3081"/>
    <w:rsid w:val="7E820D85"/>
    <w:rsid w:val="7E9B71C5"/>
    <w:rsid w:val="7F02698D"/>
    <w:rsid w:val="7F54305C"/>
    <w:rsid w:val="7F7DB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0DB6D3"/>
  <w15:chartTrackingRefBased/>
  <w15:docId w15:val="{4E7CF9B5-0256-47CC-9998-2CF2D06892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769D650"/>
    <w:pPr>
      <w:spacing/>
      <w:ind w:left="720"/>
      <w:contextualSpacing/>
    </w:pPr>
  </w:style>
  <w:style w:type="paragraph" w:styleId="EndnoteText">
    <w:uiPriority w:val="99"/>
    <w:name w:val="endnote text"/>
    <w:basedOn w:val="Normal"/>
    <w:semiHidden/>
    <w:unhideWhenUsed/>
    <w:rsid w:val="0769D650"/>
    <w:rPr>
      <w:sz w:val="20"/>
      <w:szCs w:val="20"/>
    </w:rPr>
    <w:pPr>
      <w:spacing w:after="0" w:line="240" w:lineRule="auto"/>
    </w:pPr>
  </w:style>
  <w:style w:type="character" w:styleId="EndnoteReference">
    <w:uiPriority w:val="99"/>
    <w:name w:val="endnote reference"/>
    <w:basedOn w:val="DefaultParagraphFont"/>
    <w:semiHidden/>
    <w:unhideWhenUsed/>
    <w:rsid w:val="0769D65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8bbc0bdde0e4784" /><Relationship Type="http://schemas.openxmlformats.org/officeDocument/2006/relationships/numbering" Target="numbering.xml" Id="Rbcec31ded98248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2026-07-08T11:25:42.1910712Z</dcterms:created>
  <dcterms:modified xsi:type="dcterms:W3CDTF">2026-07-08T13:49:34.5314997Z</dcterms:modified>
  <dc:creator>Joanne Hallam (2503346)</dc:creator>
  <lastModifiedBy>Joanne Hallam (2503346)</lastModifiedBy>
</coreProperties>
</file>