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3219742"/>
        <w:docPartObj>
          <w:docPartGallery w:val="Cover Pages"/>
          <w:docPartUnique/>
        </w:docPartObj>
      </w:sdtPr>
      <w:sdtContent>
        <w:p w14:paraId="2150E9B5" w14:textId="1CA20A48" w:rsidR="005815E6" w:rsidRDefault="005815E6">
          <w:r>
            <w:rPr>
              <w:noProof/>
            </w:rPr>
            <mc:AlternateContent>
              <mc:Choice Requires="wpg">
                <w:drawing>
                  <wp:anchor distT="0" distB="0" distL="114300" distR="114300" simplePos="0" relativeHeight="251662336" behindDoc="0" locked="0" layoutInCell="1" allowOverlap="1" wp14:anchorId="38228BA3" wp14:editId="2053BF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AEB63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06B5D4D4" w14:textId="4DBB67AB" w:rsidR="005815E6" w:rsidRDefault="004B28AE">
          <w:r>
            <w:rPr>
              <w:noProof/>
            </w:rPr>
            <mc:AlternateContent>
              <mc:Choice Requires="wps">
                <w:drawing>
                  <wp:anchor distT="0" distB="0" distL="114300" distR="114300" simplePos="0" relativeHeight="251659264" behindDoc="0" locked="0" layoutInCell="1" allowOverlap="1" wp14:anchorId="29861E03" wp14:editId="29B1DBE6">
                    <wp:simplePos x="0" y="0"/>
                    <wp:positionH relativeFrom="page">
                      <wp:posOffset>-624840</wp:posOffset>
                    </wp:positionH>
                    <wp:positionV relativeFrom="page">
                      <wp:posOffset>3208020</wp:posOffset>
                    </wp:positionV>
                    <wp:extent cx="7757160" cy="375666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757160" cy="3756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EF07D1" w14:textId="235B922A" w:rsidR="005815E6" w:rsidRDefault="005815E6" w:rsidP="004B28AE">
                                <w:pPr>
                                  <w:rPr>
                                    <w:color w:val="4F81BD" w:themeColor="accent1"/>
                                    <w:sz w:val="64"/>
                                    <w:szCs w:val="64"/>
                                  </w:rPr>
                                </w:pPr>
                                <w:sdt>
                                  <w:sdtPr>
                                    <w:rPr>
                                      <w:rFonts w:eastAsiaTheme="minorEastAsia"/>
                                      <w:b/>
                                      <w:bCs/>
                                      <w:color w:val="595959" w:themeColor="text1" w:themeTint="A6"/>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eastAsiaTheme="minorEastAsia"/>
                                        <w:b/>
                                        <w:bCs/>
                                        <w:color w:val="595959" w:themeColor="text1" w:themeTint="A6"/>
                                        <w:sz w:val="60"/>
                                        <w:szCs w:val="60"/>
                                      </w:rPr>
                                      <w:t>M</w:t>
                                    </w:r>
                                    <w:r w:rsidRPr="00596080">
                                      <w:rPr>
                                        <w:rFonts w:eastAsiaTheme="minorEastAsia"/>
                                        <w:b/>
                                        <w:bCs/>
                                        <w:color w:val="595959" w:themeColor="text1" w:themeTint="A6"/>
                                        <w:sz w:val="60"/>
                                        <w:szCs w:val="60"/>
                                      </w:rPr>
                                      <w:t xml:space="preserve">odule Name: </w:t>
                                    </w:r>
                                    <w:r>
                                      <w:rPr>
                                        <w:rFonts w:eastAsiaTheme="minorEastAsia"/>
                                        <w:b/>
                                        <w:bCs/>
                                        <w:color w:val="595959" w:themeColor="text1" w:themeTint="A6"/>
                                        <w:sz w:val="60"/>
                                        <w:szCs w:val="60"/>
                                      </w:rPr>
                                      <w:t>Creativity and</w:t>
                                    </w:r>
                                    <w:r w:rsidR="004B28AE">
                                      <w:rPr>
                                        <w:rFonts w:eastAsiaTheme="minorEastAsia"/>
                                        <w:b/>
                                        <w:bCs/>
                                        <w:color w:val="595959" w:themeColor="text1" w:themeTint="A6"/>
                                        <w:sz w:val="60"/>
                                        <w:szCs w:val="60"/>
                                      </w:rPr>
                                      <w:t xml:space="preserve"> Innovation </w:t>
                                    </w:r>
                                    <w:r w:rsidR="004B28AE">
                                      <w:rPr>
                                        <w:rFonts w:eastAsiaTheme="minorEastAsia"/>
                                        <w:b/>
                                        <w:bCs/>
                                        <w:color w:val="595959" w:themeColor="text1" w:themeTint="A6"/>
                                        <w:sz w:val="60"/>
                                        <w:szCs w:val="60"/>
                                      </w:rPr>
                                      <w:br/>
                                    </w:r>
                                    <w:r w:rsidRPr="00596080">
                                      <w:rPr>
                                        <w:rFonts w:eastAsiaTheme="minorEastAsia"/>
                                        <w:b/>
                                        <w:bCs/>
                                        <w:color w:val="595959" w:themeColor="text1" w:themeTint="A6"/>
                                        <w:sz w:val="60"/>
                                        <w:szCs w:val="60"/>
                                      </w:rPr>
                                      <w:t>Module Code: BMSW50</w:t>
                                    </w:r>
                                    <w:r>
                                      <w:rPr>
                                        <w:rFonts w:eastAsiaTheme="minorEastAsia"/>
                                        <w:b/>
                                        <w:bCs/>
                                        <w:color w:val="595959" w:themeColor="text1" w:themeTint="A6"/>
                                        <w:sz w:val="60"/>
                                        <w:szCs w:val="60"/>
                                      </w:rPr>
                                      <w:t>31-Swan</w:t>
                                    </w:r>
                                  </w:sdtContent>
                                </w:sdt>
                              </w:p>
                              <w:p w14:paraId="6C4D1CF2" w14:textId="0B0BA5AF" w:rsidR="005815E6" w:rsidRDefault="005815E6" w:rsidP="005815E6">
                                <w:pPr>
                                  <w:spacing w:line="240" w:lineRule="auto"/>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9861E03" id="_x0000_t202" coordsize="21600,21600" o:spt="202" path="m,l,21600r21600,l21600,xe">
                    <v:stroke joinstyle="miter"/>
                    <v:path gradientshapeok="t" o:connecttype="rect"/>
                  </v:shapetype>
                  <v:shape id="Text Box 163" o:spid="_x0000_s1026" type="#_x0000_t202" style="position:absolute;left:0;text-align:left;margin-left:-49.2pt;margin-top:252.6pt;width:610.8pt;height:295.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" filled="f" stroked="f" strokeweight=".5pt">
                    <v:textbox inset="126pt,0,54pt,0">
                      <w:txbxContent>
                        <w:p w14:paraId="36EF07D1" w14:textId="235B922A" w:rsidR="005815E6" w:rsidRDefault="005815E6" w:rsidP="004B28AE">
                          <w:pPr>
                            <w:rPr>
                              <w:color w:val="4F81BD" w:themeColor="accent1"/>
                              <w:sz w:val="64"/>
                              <w:szCs w:val="64"/>
                            </w:rPr>
                          </w:pPr>
                          <w:sdt>
                            <w:sdtPr>
                              <w:rPr>
                                <w:rFonts w:eastAsiaTheme="minorEastAsia"/>
                                <w:b/>
                                <w:bCs/>
                                <w:color w:val="595959" w:themeColor="text1" w:themeTint="A6"/>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eastAsiaTheme="minorEastAsia"/>
                                  <w:b/>
                                  <w:bCs/>
                                  <w:color w:val="595959" w:themeColor="text1" w:themeTint="A6"/>
                                  <w:sz w:val="60"/>
                                  <w:szCs w:val="60"/>
                                </w:rPr>
                                <w:t>M</w:t>
                              </w:r>
                              <w:r w:rsidRPr="00596080">
                                <w:rPr>
                                  <w:rFonts w:eastAsiaTheme="minorEastAsia"/>
                                  <w:b/>
                                  <w:bCs/>
                                  <w:color w:val="595959" w:themeColor="text1" w:themeTint="A6"/>
                                  <w:sz w:val="60"/>
                                  <w:szCs w:val="60"/>
                                </w:rPr>
                                <w:t xml:space="preserve">odule Name: </w:t>
                              </w:r>
                              <w:r>
                                <w:rPr>
                                  <w:rFonts w:eastAsiaTheme="minorEastAsia"/>
                                  <w:b/>
                                  <w:bCs/>
                                  <w:color w:val="595959" w:themeColor="text1" w:themeTint="A6"/>
                                  <w:sz w:val="60"/>
                                  <w:szCs w:val="60"/>
                                </w:rPr>
                                <w:t>Creativity and</w:t>
                              </w:r>
                              <w:r w:rsidR="004B28AE">
                                <w:rPr>
                                  <w:rFonts w:eastAsiaTheme="minorEastAsia"/>
                                  <w:b/>
                                  <w:bCs/>
                                  <w:color w:val="595959" w:themeColor="text1" w:themeTint="A6"/>
                                  <w:sz w:val="60"/>
                                  <w:szCs w:val="60"/>
                                </w:rPr>
                                <w:t xml:space="preserve"> Innovation </w:t>
                              </w:r>
                              <w:r w:rsidR="004B28AE">
                                <w:rPr>
                                  <w:rFonts w:eastAsiaTheme="minorEastAsia"/>
                                  <w:b/>
                                  <w:bCs/>
                                  <w:color w:val="595959" w:themeColor="text1" w:themeTint="A6"/>
                                  <w:sz w:val="60"/>
                                  <w:szCs w:val="60"/>
                                </w:rPr>
                                <w:br/>
                              </w:r>
                              <w:r w:rsidRPr="00596080">
                                <w:rPr>
                                  <w:rFonts w:eastAsiaTheme="minorEastAsia"/>
                                  <w:b/>
                                  <w:bCs/>
                                  <w:color w:val="595959" w:themeColor="text1" w:themeTint="A6"/>
                                  <w:sz w:val="60"/>
                                  <w:szCs w:val="60"/>
                                </w:rPr>
                                <w:t>Module Code: BMSW50</w:t>
                              </w:r>
                              <w:r>
                                <w:rPr>
                                  <w:rFonts w:eastAsiaTheme="minorEastAsia"/>
                                  <w:b/>
                                  <w:bCs/>
                                  <w:color w:val="595959" w:themeColor="text1" w:themeTint="A6"/>
                                  <w:sz w:val="60"/>
                                  <w:szCs w:val="60"/>
                                </w:rPr>
                                <w:t>31-Swan</w:t>
                              </w:r>
                            </w:sdtContent>
                          </w:sdt>
                        </w:p>
                        <w:p w14:paraId="6C4D1CF2" w14:textId="0B0BA5AF" w:rsidR="005815E6" w:rsidRDefault="005815E6" w:rsidP="005815E6">
                          <w:pPr>
                            <w:spacing w:line="240" w:lineRule="auto"/>
                            <w:rPr>
                              <w:smallCaps/>
                              <w:color w:val="404040" w:themeColor="text1" w:themeTint="BF"/>
                              <w:sz w:val="36"/>
                              <w:szCs w:val="36"/>
                            </w:rPr>
                          </w:pPr>
                        </w:p>
                      </w:txbxContent>
                    </v:textbox>
                    <w10:wrap type="square" anchorx="page" anchory="page"/>
                  </v:shape>
                </w:pict>
              </mc:Fallback>
            </mc:AlternateContent>
          </w:r>
          <w:r w:rsidR="005815E6">
            <w:rPr>
              <w:noProof/>
            </w:rPr>
            <mc:AlternateContent>
              <mc:Choice Requires="wps">
                <w:drawing>
                  <wp:anchor distT="0" distB="0" distL="114300" distR="114300" simplePos="0" relativeHeight="251660288" behindDoc="0" locked="0" layoutInCell="1" allowOverlap="1" wp14:anchorId="47EAA3E1" wp14:editId="429F3F54">
                    <wp:simplePos x="0" y="0"/>
                    <wp:positionH relativeFrom="page">
                      <wp:posOffset>297180</wp:posOffset>
                    </wp:positionH>
                    <wp:positionV relativeFrom="page">
                      <wp:posOffset>8656320</wp:posOffset>
                    </wp:positionV>
                    <wp:extent cx="6949440" cy="998220"/>
                    <wp:effectExtent l="0" t="0" r="0" b="11430"/>
                    <wp:wrapSquare wrapText="bothSides"/>
                    <wp:docPr id="152" name="Text Box 159"/>
                    <wp:cNvGraphicFramePr/>
                    <a:graphic xmlns:a="http://schemas.openxmlformats.org/drawingml/2006/main">
                      <a:graphicData uri="http://schemas.microsoft.com/office/word/2010/wordprocessingShape">
                        <wps:wsp>
                          <wps:cNvSpPr txBox="1"/>
                          <wps:spPr>
                            <a:xfrm>
                              <a:off x="0" y="0"/>
                              <a:ext cx="6949440" cy="998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F57DB" w14:textId="664B73D0" w:rsidR="005815E6" w:rsidRPr="00596080" w:rsidRDefault="005815E6" w:rsidP="005815E6">
                                <w:pPr>
                                  <w:jc w:val="right"/>
                                  <w:rPr>
                                    <w:color w:val="4F81BD" w:themeColor="accent1"/>
                                    <w:sz w:val="64"/>
                                    <w:szCs w:val="64"/>
                                  </w:rPr>
                                </w:pPr>
                                <w:sdt>
                                  <w:sdtPr>
                                    <w:rPr>
                                      <w:rFonts w:eastAsiaTheme="minorEastAsia"/>
                                      <w:color w:val="595959" w:themeColor="text1" w:themeTint="A6"/>
                                      <w:sz w:val="40"/>
                                      <w:szCs w:val="40"/>
                                    </w:rPr>
                                    <w:alias w:val="Subtitle"/>
                                    <w:tag w:val=""/>
                                    <w:id w:val="-1975819151"/>
                                    <w:dataBinding w:prefixMappings="xmlns:ns0='http://purl.org/dc/elements/1.1/' xmlns:ns1='http://schemas.openxmlformats.org/package/2006/metadata/core-properties' " w:xpath="/ns1:coreProperties[1]/ns0:subject[1]" w:storeItemID="{6C3C8BC8-F283-45AE-878A-BAB7291924A1}"/>
                                    <w:text/>
                                  </w:sdtPr>
                                  <w:sdtContent>
                                    <w:r w:rsidR="00DD6EA1">
                                      <w:rPr>
                                        <w:rFonts w:eastAsiaTheme="minorEastAsia"/>
                                        <w:color w:val="595959" w:themeColor="text1" w:themeTint="A6"/>
                                        <w:sz w:val="40"/>
                                        <w:szCs w:val="40"/>
                                      </w:rPr>
                                      <w:t>Student Name &amp; Number: Andreea Lilea (2126939)</w:t>
                                    </w:r>
                                  </w:sdtContent>
                                </w:sdt>
                              </w:p>
                              <w:p w14:paraId="4CEFC262" w14:textId="57F3635C" w:rsidR="005815E6" w:rsidRDefault="005815E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7EAA3E1" id="Text Box 159" o:spid="_x0000_s1027" type="#_x0000_t202" style="position:absolute;left:0;text-align:left;margin-left:23.4pt;margin-top:681.6pt;width:547.2pt;height:78.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" filled="f" stroked="f" strokeweight=".5pt">
                    <v:textbox inset="126pt,0,54pt,0">
                      <w:txbxContent>
                        <w:p w14:paraId="7EDF57DB" w14:textId="664B73D0" w:rsidR="005815E6" w:rsidRPr="00596080" w:rsidRDefault="005815E6" w:rsidP="005815E6">
                          <w:pPr>
                            <w:jc w:val="right"/>
                            <w:rPr>
                              <w:color w:val="4F81BD" w:themeColor="accent1"/>
                              <w:sz w:val="64"/>
                              <w:szCs w:val="64"/>
                            </w:rPr>
                          </w:pPr>
                          <w:sdt>
                            <w:sdtPr>
                              <w:rPr>
                                <w:rFonts w:eastAsiaTheme="minorEastAsia"/>
                                <w:color w:val="595959" w:themeColor="text1" w:themeTint="A6"/>
                                <w:sz w:val="40"/>
                                <w:szCs w:val="40"/>
                              </w:rPr>
                              <w:alias w:val="Subtitle"/>
                              <w:tag w:val=""/>
                              <w:id w:val="-1975819151"/>
                              <w:dataBinding w:prefixMappings="xmlns:ns0='http://purl.org/dc/elements/1.1/' xmlns:ns1='http://schemas.openxmlformats.org/package/2006/metadata/core-properties' " w:xpath="/ns1:coreProperties[1]/ns0:subject[1]" w:storeItemID="{6C3C8BC8-F283-45AE-878A-BAB7291924A1}"/>
                              <w:text/>
                            </w:sdtPr>
                            <w:sdtContent>
                              <w:r w:rsidR="00DD6EA1">
                                <w:rPr>
                                  <w:rFonts w:eastAsiaTheme="minorEastAsia"/>
                                  <w:color w:val="595959" w:themeColor="text1" w:themeTint="A6"/>
                                  <w:sz w:val="40"/>
                                  <w:szCs w:val="40"/>
                                </w:rPr>
                                <w:t>Student Name &amp; Number: Andreea Lilea (2126939)</w:t>
                              </w:r>
                            </w:sdtContent>
                          </w:sdt>
                        </w:p>
                        <w:p w14:paraId="4CEFC262" w14:textId="57F3635C" w:rsidR="005815E6" w:rsidRDefault="005815E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005815E6">
            <w:rPr>
              <w:rFonts w:ascii="Arial" w:hAnsi="Arial" w:cs="Arial"/>
              <w:noProof/>
            </w:rPr>
            <w:drawing>
              <wp:inline distT="0" distB="0" distL="0" distR="0" wp14:anchorId="53EF778F" wp14:editId="3F1B47D8">
                <wp:extent cx="3145790" cy="1749425"/>
                <wp:effectExtent l="0" t="0" r="0" b="3175"/>
                <wp:docPr id="140470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5790" cy="1749425"/>
                        </a:xfrm>
                        <a:prstGeom prst="rect">
                          <a:avLst/>
                        </a:prstGeom>
                        <a:noFill/>
                      </pic:spPr>
                    </pic:pic>
                  </a:graphicData>
                </a:graphic>
              </wp:inline>
            </w:drawing>
          </w:r>
          <w:r w:rsidR="005815E6">
            <w:rPr>
              <w:noProof/>
            </w:rPr>
            <mc:AlternateContent>
              <mc:Choice Requires="wps">
                <w:drawing>
                  <wp:anchor distT="0" distB="0" distL="114300" distR="114300" simplePos="0" relativeHeight="251661312" behindDoc="0" locked="0" layoutInCell="1" allowOverlap="1" wp14:anchorId="34721870" wp14:editId="0A729EB7">
                    <wp:simplePos x="0" y="0"/>
                    <wp:positionH relativeFrom="page">
                      <wp:posOffset>2087880</wp:posOffset>
                    </wp:positionH>
                    <wp:positionV relativeFrom="page">
                      <wp:posOffset>7482840</wp:posOffset>
                    </wp:positionV>
                    <wp:extent cx="5248910" cy="1009650"/>
                    <wp:effectExtent l="0" t="0" r="0" b="3810"/>
                    <wp:wrapSquare wrapText="bothSides"/>
                    <wp:docPr id="153" name="Text Box 161"/>
                    <wp:cNvGraphicFramePr/>
                    <a:graphic xmlns:a="http://schemas.openxmlformats.org/drawingml/2006/main">
                      <a:graphicData uri="http://schemas.microsoft.com/office/word/2010/wordprocessingShape">
                        <wps:wsp>
                          <wps:cNvSpPr txBox="1"/>
                          <wps:spPr>
                            <a:xfrm>
                              <a:off x="0" y="0"/>
                              <a:ext cx="524891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40BA0E" w14:textId="77777777" w:rsidR="005815E6" w:rsidRPr="004B28AE" w:rsidRDefault="005815E6" w:rsidP="005815E6">
                                <w:pPr>
                                  <w:pStyle w:val="NoSpacing"/>
                                  <w:rPr>
                                    <w:color w:val="595959" w:themeColor="text1" w:themeTint="A6"/>
                                    <w:sz w:val="40"/>
                                    <w:szCs w:val="40"/>
                                  </w:rPr>
                                </w:pPr>
                                <w:r w:rsidRPr="004B28AE">
                                  <w:rPr>
                                    <w:color w:val="595959" w:themeColor="text1" w:themeTint="A6"/>
                                    <w:sz w:val="40"/>
                                    <w:szCs w:val="40"/>
                                  </w:rPr>
                                  <w:t>Lecturer Name: Chris Wilkin</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A9B5B0" w14:textId="6C3B1469" w:rsidR="005815E6" w:rsidRDefault="005815E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34721870" id="Text Box 161" o:spid="_x0000_s1028" type="#_x0000_t202" style="position:absolute;left:0;text-align:left;margin-left:164.4pt;margin-top:589.2pt;width:413.3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" filled="f" stroked="f" strokeweight=".5pt">
                    <v:textbox style="mso-fit-shape-to-text:t" inset="126pt,0,54pt,0">
                      <w:txbxContent>
                        <w:p w14:paraId="3840BA0E" w14:textId="77777777" w:rsidR="005815E6" w:rsidRPr="004B28AE" w:rsidRDefault="005815E6" w:rsidP="005815E6">
                          <w:pPr>
                            <w:pStyle w:val="NoSpacing"/>
                            <w:rPr>
                              <w:color w:val="595959" w:themeColor="text1" w:themeTint="A6"/>
                              <w:sz w:val="40"/>
                              <w:szCs w:val="40"/>
                            </w:rPr>
                          </w:pPr>
                          <w:r w:rsidRPr="004B28AE">
                            <w:rPr>
                              <w:color w:val="595959" w:themeColor="text1" w:themeTint="A6"/>
                              <w:sz w:val="40"/>
                              <w:szCs w:val="40"/>
                            </w:rPr>
                            <w:t>Lecturer Name: Chris Wilkin</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A9B5B0" w14:textId="6C3B1469" w:rsidR="005815E6" w:rsidRDefault="005815E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5815E6">
            <w:br w:type="page"/>
          </w:r>
        </w:p>
      </w:sdtContent>
    </w:sdt>
    <w:p w14:paraId="3213A604" w14:textId="77777777" w:rsidR="00A43D6A" w:rsidRDefault="00A43D6A">
      <w:pPr>
        <w:jc w:val="center"/>
        <w:rPr>
          <w:b/>
          <w:bCs/>
          <w:sz w:val="32"/>
          <w:szCs w:val="32"/>
        </w:rPr>
      </w:pPr>
    </w:p>
    <w:p w14:paraId="08B283D7" w14:textId="77777777" w:rsidR="00A43D6A" w:rsidRDefault="00A43D6A">
      <w:pPr>
        <w:jc w:val="center"/>
        <w:rPr>
          <w:b/>
          <w:bCs/>
          <w:sz w:val="32"/>
          <w:szCs w:val="32"/>
        </w:rPr>
      </w:pPr>
    </w:p>
    <w:p w14:paraId="437872C5" w14:textId="77777777" w:rsidR="00A43D6A" w:rsidRDefault="00A43D6A">
      <w:pPr>
        <w:jc w:val="center"/>
        <w:rPr>
          <w:b/>
          <w:bCs/>
          <w:sz w:val="32"/>
          <w:szCs w:val="32"/>
        </w:rPr>
      </w:pPr>
    </w:p>
    <w:p w14:paraId="7E4B7A07" w14:textId="77777777" w:rsidR="0009710B" w:rsidRDefault="0009710B">
      <w:pPr>
        <w:jc w:val="center"/>
        <w:rPr>
          <w:b/>
          <w:bCs/>
          <w:sz w:val="32"/>
          <w:szCs w:val="32"/>
        </w:rPr>
      </w:pPr>
    </w:p>
    <w:p w14:paraId="6CE4FC9E" w14:textId="77777777" w:rsidR="0009710B" w:rsidRDefault="0009710B">
      <w:pPr>
        <w:jc w:val="center"/>
        <w:rPr>
          <w:b/>
          <w:bCs/>
          <w:sz w:val="32"/>
          <w:szCs w:val="32"/>
        </w:rPr>
      </w:pPr>
    </w:p>
    <w:p w14:paraId="331A5AE7" w14:textId="77777777" w:rsidR="0009710B" w:rsidRDefault="0009710B">
      <w:pPr>
        <w:jc w:val="center"/>
        <w:rPr>
          <w:b/>
          <w:bCs/>
          <w:sz w:val="32"/>
          <w:szCs w:val="32"/>
        </w:rPr>
      </w:pPr>
    </w:p>
    <w:p w14:paraId="4DA7A538" w14:textId="77777777" w:rsidR="0009710B" w:rsidRDefault="0009710B">
      <w:pPr>
        <w:jc w:val="center"/>
        <w:rPr>
          <w:b/>
          <w:bCs/>
          <w:sz w:val="32"/>
          <w:szCs w:val="32"/>
        </w:rPr>
      </w:pPr>
    </w:p>
    <w:p w14:paraId="709C3950" w14:textId="77777777" w:rsidR="0009710B" w:rsidRDefault="0009710B">
      <w:pPr>
        <w:jc w:val="center"/>
        <w:rPr>
          <w:b/>
          <w:bCs/>
          <w:sz w:val="32"/>
          <w:szCs w:val="32"/>
        </w:rPr>
      </w:pPr>
    </w:p>
    <w:p w14:paraId="7ED7DB16" w14:textId="5DE86256" w:rsidR="00A43D6A" w:rsidRDefault="00A43D6A">
      <w:pPr>
        <w:jc w:val="center"/>
        <w:rPr>
          <w:b/>
          <w:bCs/>
          <w:sz w:val="32"/>
          <w:szCs w:val="32"/>
        </w:rPr>
      </w:pPr>
    </w:p>
    <w:p w14:paraId="3F494693" w14:textId="77777777" w:rsidR="00A43D6A" w:rsidRDefault="00A43D6A"/>
    <w:p w14:paraId="79255768" w14:textId="77777777" w:rsidR="00A43D6A" w:rsidRDefault="00A43D6A"/>
    <w:p w14:paraId="2897211A" w14:textId="77777777" w:rsidR="00A43D6A" w:rsidRDefault="00A43D6A"/>
    <w:p w14:paraId="48DDA0B6" w14:textId="77777777" w:rsidR="00A43D6A" w:rsidRDefault="00A43D6A">
      <w:pPr>
        <w:rPr>
          <w:b/>
          <w:bCs/>
        </w:rPr>
      </w:pPr>
    </w:p>
    <w:p w14:paraId="701AB096" w14:textId="77777777" w:rsidR="0009710B" w:rsidRDefault="0009710B">
      <w:pPr>
        <w:rPr>
          <w:b/>
          <w:bCs/>
        </w:rPr>
      </w:pPr>
    </w:p>
    <w:p w14:paraId="41C93A7B" w14:textId="77777777" w:rsidR="0009710B" w:rsidRDefault="0009710B">
      <w:pPr>
        <w:rPr>
          <w:b/>
          <w:bCs/>
        </w:rPr>
      </w:pPr>
    </w:p>
    <w:p w14:paraId="16AB3C1B" w14:textId="77777777" w:rsidR="0009710B" w:rsidRDefault="0009710B">
      <w:pPr>
        <w:rPr>
          <w:b/>
          <w:bCs/>
        </w:rPr>
      </w:pPr>
    </w:p>
    <w:p w14:paraId="1DD996C6" w14:textId="77777777" w:rsidR="0009710B" w:rsidRDefault="0009710B">
      <w:pPr>
        <w:rPr>
          <w:b/>
          <w:bCs/>
        </w:rPr>
      </w:pPr>
    </w:p>
    <w:p w14:paraId="796B3DC8" w14:textId="77777777" w:rsidR="00A43D6A" w:rsidRDefault="00A43D6A">
      <w:pPr>
        <w:rPr>
          <w:b/>
          <w:bCs/>
        </w:rPr>
      </w:pPr>
    </w:p>
    <w:p w14:paraId="222E0F6E" w14:textId="77777777" w:rsidR="00A43D6A" w:rsidRPr="004B28AE" w:rsidRDefault="00000000" w:rsidP="004B28AE">
      <w:pPr>
        <w:jc w:val="left"/>
        <w:rPr>
          <w:rFonts w:ascii="Arial" w:hAnsi="Arial" w:cs="Arial"/>
          <w:b/>
          <w:bCs/>
        </w:rPr>
      </w:pPr>
      <w:r w:rsidRPr="004B28AE">
        <w:rPr>
          <w:rFonts w:ascii="Arial" w:hAnsi="Arial" w:cs="Arial"/>
          <w:b/>
          <w:bCs/>
        </w:rPr>
        <w:t>AI Acknowledgement</w:t>
      </w:r>
    </w:p>
    <w:p w14:paraId="1D6E5448" w14:textId="77777777" w:rsidR="00DF23C9" w:rsidRPr="004B28AE" w:rsidRDefault="00000000" w:rsidP="004B28AE">
      <w:pPr>
        <w:jc w:val="left"/>
        <w:rPr>
          <w:rFonts w:ascii="Arial" w:hAnsi="Arial" w:cs="Arial"/>
        </w:rPr>
      </w:pPr>
      <w:r w:rsidRPr="004B28AE">
        <w:rPr>
          <w:rFonts w:ascii="Arial" w:hAnsi="Arial" w:cs="Arial"/>
        </w:rPr>
        <w:t>This assessment relied on the support of research, exploration of ideas and evaluation of the innovation concepts, with the help of Artificial Intelligence (AI). The author has done all the analysis, critical discussion, application of theory, conclusions and recommendations himself. Outputs of AI were strictly reviewed, assessed and modified and then included in the final delivery where necessary.</w:t>
      </w:r>
    </w:p>
    <w:p w14:paraId="2FD03C9F" w14:textId="77777777" w:rsidR="00DF23C9" w:rsidRDefault="00DF23C9">
      <w:r>
        <w:br w:type="page"/>
      </w:r>
    </w:p>
    <w:sdt>
      <w:sdtPr>
        <w:rPr>
          <w:rFonts w:ascii="Times New Roman" w:eastAsia="Times New Roman" w:hAnsi="Times New Roman" w:cs="Times New Roman"/>
          <w:b/>
          <w:bCs/>
          <w:color w:val="000000" w:themeColor="text1"/>
          <w:sz w:val="28"/>
          <w:szCs w:val="28"/>
          <w:lang w:val="en-GB" w:eastAsia="en-GB"/>
        </w:rPr>
        <w:id w:val="473338195"/>
        <w:docPartObj>
          <w:docPartGallery w:val="Table of Contents"/>
          <w:docPartUnique/>
        </w:docPartObj>
      </w:sdtPr>
      <w:sdtEndPr>
        <w:rPr>
          <w:noProof/>
          <w:color w:val="auto"/>
          <w:sz w:val="24"/>
          <w:szCs w:val="24"/>
        </w:rPr>
      </w:sdtEndPr>
      <w:sdtContent>
        <w:p w14:paraId="2F7C988A" w14:textId="58908C8A" w:rsidR="00DF23C9" w:rsidRPr="005A5550" w:rsidRDefault="005A5550" w:rsidP="005A5550">
          <w:pPr>
            <w:pStyle w:val="TOCHeading"/>
            <w:spacing w:before="0" w:line="360" w:lineRule="auto"/>
            <w:jc w:val="center"/>
            <w:rPr>
              <w:rFonts w:ascii="Times New Roman" w:hAnsi="Times New Roman" w:cs="Times New Roman"/>
              <w:b/>
              <w:bCs/>
              <w:color w:val="000000" w:themeColor="text1"/>
              <w:sz w:val="28"/>
              <w:szCs w:val="28"/>
            </w:rPr>
          </w:pPr>
          <w:r w:rsidRPr="005A5550">
            <w:rPr>
              <w:rFonts w:ascii="Times New Roman" w:hAnsi="Times New Roman" w:cs="Times New Roman"/>
              <w:b/>
              <w:bCs/>
              <w:color w:val="000000" w:themeColor="text1"/>
              <w:sz w:val="28"/>
              <w:szCs w:val="28"/>
            </w:rPr>
            <w:t>TABLE OF CONTENTS</w:t>
          </w:r>
        </w:p>
        <w:p w14:paraId="741F7DCA" w14:textId="2B738595" w:rsidR="00C40F4F" w:rsidRDefault="00DF23C9">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2637338" w:history="1">
            <w:r w:rsidR="00C40F4F" w:rsidRPr="00815894">
              <w:rPr>
                <w:rStyle w:val="Hyperlink"/>
                <w:noProof/>
              </w:rPr>
              <w:t>PART 1</w:t>
            </w:r>
            <w:r w:rsidR="00C40F4F">
              <w:rPr>
                <w:noProof/>
                <w:webHidden/>
              </w:rPr>
              <w:tab/>
            </w:r>
            <w:r w:rsidR="00C40F4F">
              <w:rPr>
                <w:noProof/>
                <w:webHidden/>
              </w:rPr>
              <w:fldChar w:fldCharType="begin"/>
            </w:r>
            <w:r w:rsidR="00C40F4F">
              <w:rPr>
                <w:noProof/>
                <w:webHidden/>
              </w:rPr>
              <w:instrText xml:space="preserve"> PAGEREF _Toc232637338 \h </w:instrText>
            </w:r>
            <w:r w:rsidR="00C40F4F">
              <w:rPr>
                <w:noProof/>
                <w:webHidden/>
              </w:rPr>
            </w:r>
            <w:r w:rsidR="00C40F4F">
              <w:rPr>
                <w:noProof/>
                <w:webHidden/>
              </w:rPr>
              <w:fldChar w:fldCharType="separate"/>
            </w:r>
            <w:r w:rsidR="0009710B">
              <w:rPr>
                <w:noProof/>
                <w:webHidden/>
              </w:rPr>
              <w:t>4</w:t>
            </w:r>
            <w:r w:rsidR="00C40F4F">
              <w:rPr>
                <w:noProof/>
                <w:webHidden/>
              </w:rPr>
              <w:fldChar w:fldCharType="end"/>
            </w:r>
          </w:hyperlink>
        </w:p>
        <w:p w14:paraId="77299C00" w14:textId="51D0BEA9"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39" w:history="1">
            <w:r w:rsidRPr="00815894">
              <w:rPr>
                <w:rStyle w:val="Hyperlink"/>
                <w:noProof/>
              </w:rPr>
              <w:t>1. Introduction</w:t>
            </w:r>
            <w:r>
              <w:rPr>
                <w:noProof/>
                <w:webHidden/>
              </w:rPr>
              <w:tab/>
            </w:r>
            <w:r>
              <w:rPr>
                <w:noProof/>
                <w:webHidden/>
              </w:rPr>
              <w:fldChar w:fldCharType="begin"/>
            </w:r>
            <w:r>
              <w:rPr>
                <w:noProof/>
                <w:webHidden/>
              </w:rPr>
              <w:instrText xml:space="preserve"> PAGEREF _Toc232637339 \h </w:instrText>
            </w:r>
            <w:r>
              <w:rPr>
                <w:noProof/>
                <w:webHidden/>
              </w:rPr>
            </w:r>
            <w:r>
              <w:rPr>
                <w:noProof/>
                <w:webHidden/>
              </w:rPr>
              <w:fldChar w:fldCharType="separate"/>
            </w:r>
            <w:r w:rsidR="0009710B">
              <w:rPr>
                <w:noProof/>
                <w:webHidden/>
              </w:rPr>
              <w:t>4</w:t>
            </w:r>
            <w:r>
              <w:rPr>
                <w:noProof/>
                <w:webHidden/>
              </w:rPr>
              <w:fldChar w:fldCharType="end"/>
            </w:r>
          </w:hyperlink>
        </w:p>
        <w:p w14:paraId="1252A251" w14:textId="4028FB50"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0" w:history="1">
            <w:r w:rsidRPr="00815894">
              <w:rPr>
                <w:rStyle w:val="Hyperlink"/>
                <w:noProof/>
              </w:rPr>
              <w:t>1.1 Organisational Background</w:t>
            </w:r>
            <w:r>
              <w:rPr>
                <w:noProof/>
                <w:webHidden/>
              </w:rPr>
              <w:tab/>
            </w:r>
            <w:r>
              <w:rPr>
                <w:noProof/>
                <w:webHidden/>
              </w:rPr>
              <w:fldChar w:fldCharType="begin"/>
            </w:r>
            <w:r>
              <w:rPr>
                <w:noProof/>
                <w:webHidden/>
              </w:rPr>
              <w:instrText xml:space="preserve"> PAGEREF _Toc232637340 \h </w:instrText>
            </w:r>
            <w:r>
              <w:rPr>
                <w:noProof/>
                <w:webHidden/>
              </w:rPr>
            </w:r>
            <w:r>
              <w:rPr>
                <w:noProof/>
                <w:webHidden/>
              </w:rPr>
              <w:fldChar w:fldCharType="separate"/>
            </w:r>
            <w:r w:rsidR="0009710B">
              <w:rPr>
                <w:noProof/>
                <w:webHidden/>
              </w:rPr>
              <w:t>4</w:t>
            </w:r>
            <w:r>
              <w:rPr>
                <w:noProof/>
                <w:webHidden/>
              </w:rPr>
              <w:fldChar w:fldCharType="end"/>
            </w:r>
          </w:hyperlink>
        </w:p>
        <w:p w14:paraId="0729A9B6" w14:textId="062DE65B"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1" w:history="1">
            <w:r w:rsidRPr="00815894">
              <w:rPr>
                <w:rStyle w:val="Hyperlink"/>
                <w:noProof/>
              </w:rPr>
              <w:t>1.2 Current Operational Challenges</w:t>
            </w:r>
            <w:r>
              <w:rPr>
                <w:noProof/>
                <w:webHidden/>
              </w:rPr>
              <w:tab/>
            </w:r>
            <w:r>
              <w:rPr>
                <w:noProof/>
                <w:webHidden/>
              </w:rPr>
              <w:fldChar w:fldCharType="begin"/>
            </w:r>
            <w:r>
              <w:rPr>
                <w:noProof/>
                <w:webHidden/>
              </w:rPr>
              <w:instrText xml:space="preserve"> PAGEREF _Toc232637341 \h </w:instrText>
            </w:r>
            <w:r>
              <w:rPr>
                <w:noProof/>
                <w:webHidden/>
              </w:rPr>
            </w:r>
            <w:r>
              <w:rPr>
                <w:noProof/>
                <w:webHidden/>
              </w:rPr>
              <w:fldChar w:fldCharType="separate"/>
            </w:r>
            <w:r w:rsidR="0009710B">
              <w:rPr>
                <w:noProof/>
                <w:webHidden/>
              </w:rPr>
              <w:t>4</w:t>
            </w:r>
            <w:r>
              <w:rPr>
                <w:noProof/>
                <w:webHidden/>
              </w:rPr>
              <w:fldChar w:fldCharType="end"/>
            </w:r>
          </w:hyperlink>
        </w:p>
        <w:p w14:paraId="64606C01" w14:textId="355F15A5"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2" w:history="1">
            <w:r w:rsidRPr="00815894">
              <w:rPr>
                <w:rStyle w:val="Hyperlink"/>
                <w:noProof/>
              </w:rPr>
              <w:t>1.3 Purpose of the Report</w:t>
            </w:r>
            <w:r>
              <w:rPr>
                <w:noProof/>
                <w:webHidden/>
              </w:rPr>
              <w:tab/>
            </w:r>
            <w:r>
              <w:rPr>
                <w:noProof/>
                <w:webHidden/>
              </w:rPr>
              <w:fldChar w:fldCharType="begin"/>
            </w:r>
            <w:r>
              <w:rPr>
                <w:noProof/>
                <w:webHidden/>
              </w:rPr>
              <w:instrText xml:space="preserve"> PAGEREF _Toc232637342 \h </w:instrText>
            </w:r>
            <w:r>
              <w:rPr>
                <w:noProof/>
                <w:webHidden/>
              </w:rPr>
            </w:r>
            <w:r>
              <w:rPr>
                <w:noProof/>
                <w:webHidden/>
              </w:rPr>
              <w:fldChar w:fldCharType="separate"/>
            </w:r>
            <w:r w:rsidR="0009710B">
              <w:rPr>
                <w:noProof/>
                <w:webHidden/>
              </w:rPr>
              <w:t>4</w:t>
            </w:r>
            <w:r>
              <w:rPr>
                <w:noProof/>
                <w:webHidden/>
              </w:rPr>
              <w:fldChar w:fldCharType="end"/>
            </w:r>
          </w:hyperlink>
        </w:p>
        <w:p w14:paraId="621C47BD" w14:textId="52135F96"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43" w:history="1">
            <w:r w:rsidRPr="00815894">
              <w:rPr>
                <w:rStyle w:val="Hyperlink"/>
                <w:noProof/>
              </w:rPr>
              <w:t>2. Critical Analysis of Creativity, Innovation and Capitalist Growth</w:t>
            </w:r>
            <w:r>
              <w:rPr>
                <w:noProof/>
                <w:webHidden/>
              </w:rPr>
              <w:tab/>
            </w:r>
            <w:r>
              <w:rPr>
                <w:noProof/>
                <w:webHidden/>
              </w:rPr>
              <w:fldChar w:fldCharType="begin"/>
            </w:r>
            <w:r>
              <w:rPr>
                <w:noProof/>
                <w:webHidden/>
              </w:rPr>
              <w:instrText xml:space="preserve"> PAGEREF _Toc232637343 \h </w:instrText>
            </w:r>
            <w:r>
              <w:rPr>
                <w:noProof/>
                <w:webHidden/>
              </w:rPr>
            </w:r>
            <w:r>
              <w:rPr>
                <w:noProof/>
                <w:webHidden/>
              </w:rPr>
              <w:fldChar w:fldCharType="separate"/>
            </w:r>
            <w:r w:rsidR="0009710B">
              <w:rPr>
                <w:noProof/>
                <w:webHidden/>
              </w:rPr>
              <w:t>5</w:t>
            </w:r>
            <w:r>
              <w:rPr>
                <w:noProof/>
                <w:webHidden/>
              </w:rPr>
              <w:fldChar w:fldCharType="end"/>
            </w:r>
          </w:hyperlink>
        </w:p>
        <w:p w14:paraId="71F914A5" w14:textId="53443A9F"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4" w:history="1">
            <w:r w:rsidRPr="00815894">
              <w:rPr>
                <w:rStyle w:val="Hyperlink"/>
                <w:noProof/>
              </w:rPr>
              <w:t>2.1 Creativity</w:t>
            </w:r>
            <w:r>
              <w:rPr>
                <w:noProof/>
                <w:webHidden/>
              </w:rPr>
              <w:tab/>
            </w:r>
            <w:r>
              <w:rPr>
                <w:noProof/>
                <w:webHidden/>
              </w:rPr>
              <w:fldChar w:fldCharType="begin"/>
            </w:r>
            <w:r>
              <w:rPr>
                <w:noProof/>
                <w:webHidden/>
              </w:rPr>
              <w:instrText xml:space="preserve"> PAGEREF _Toc232637344 \h </w:instrText>
            </w:r>
            <w:r>
              <w:rPr>
                <w:noProof/>
                <w:webHidden/>
              </w:rPr>
            </w:r>
            <w:r>
              <w:rPr>
                <w:noProof/>
                <w:webHidden/>
              </w:rPr>
              <w:fldChar w:fldCharType="separate"/>
            </w:r>
            <w:r w:rsidR="0009710B">
              <w:rPr>
                <w:noProof/>
                <w:webHidden/>
              </w:rPr>
              <w:t>5</w:t>
            </w:r>
            <w:r>
              <w:rPr>
                <w:noProof/>
                <w:webHidden/>
              </w:rPr>
              <w:fldChar w:fldCharType="end"/>
            </w:r>
          </w:hyperlink>
        </w:p>
        <w:p w14:paraId="7B99E8DC" w14:textId="6F7F7D7E"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5" w:history="1">
            <w:r w:rsidRPr="00815894">
              <w:rPr>
                <w:rStyle w:val="Hyperlink"/>
                <w:noProof/>
              </w:rPr>
              <w:t>2.2 Innovation</w:t>
            </w:r>
            <w:r>
              <w:rPr>
                <w:noProof/>
                <w:webHidden/>
              </w:rPr>
              <w:tab/>
            </w:r>
            <w:r>
              <w:rPr>
                <w:noProof/>
                <w:webHidden/>
              </w:rPr>
              <w:fldChar w:fldCharType="begin"/>
            </w:r>
            <w:r>
              <w:rPr>
                <w:noProof/>
                <w:webHidden/>
              </w:rPr>
              <w:instrText xml:space="preserve"> PAGEREF _Toc232637345 \h </w:instrText>
            </w:r>
            <w:r>
              <w:rPr>
                <w:noProof/>
                <w:webHidden/>
              </w:rPr>
            </w:r>
            <w:r>
              <w:rPr>
                <w:noProof/>
                <w:webHidden/>
              </w:rPr>
              <w:fldChar w:fldCharType="separate"/>
            </w:r>
            <w:r w:rsidR="0009710B">
              <w:rPr>
                <w:noProof/>
                <w:webHidden/>
              </w:rPr>
              <w:t>5</w:t>
            </w:r>
            <w:r>
              <w:rPr>
                <w:noProof/>
                <w:webHidden/>
              </w:rPr>
              <w:fldChar w:fldCharType="end"/>
            </w:r>
          </w:hyperlink>
        </w:p>
        <w:p w14:paraId="5A8747EA" w14:textId="1D1F3B20"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6" w:history="1">
            <w:r w:rsidRPr="00815894">
              <w:rPr>
                <w:rStyle w:val="Hyperlink"/>
                <w:noProof/>
              </w:rPr>
              <w:t>2.3 Creativity versus Innovation</w:t>
            </w:r>
            <w:r>
              <w:rPr>
                <w:noProof/>
                <w:webHidden/>
              </w:rPr>
              <w:tab/>
            </w:r>
            <w:r>
              <w:rPr>
                <w:noProof/>
                <w:webHidden/>
              </w:rPr>
              <w:fldChar w:fldCharType="begin"/>
            </w:r>
            <w:r>
              <w:rPr>
                <w:noProof/>
                <w:webHidden/>
              </w:rPr>
              <w:instrText xml:space="preserve"> PAGEREF _Toc232637346 \h </w:instrText>
            </w:r>
            <w:r>
              <w:rPr>
                <w:noProof/>
                <w:webHidden/>
              </w:rPr>
            </w:r>
            <w:r>
              <w:rPr>
                <w:noProof/>
                <w:webHidden/>
              </w:rPr>
              <w:fldChar w:fldCharType="separate"/>
            </w:r>
            <w:r w:rsidR="0009710B">
              <w:rPr>
                <w:noProof/>
                <w:webHidden/>
              </w:rPr>
              <w:t>6</w:t>
            </w:r>
            <w:r>
              <w:rPr>
                <w:noProof/>
                <w:webHidden/>
              </w:rPr>
              <w:fldChar w:fldCharType="end"/>
            </w:r>
          </w:hyperlink>
        </w:p>
        <w:p w14:paraId="12DECFED" w14:textId="79E4526B"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7" w:history="1">
            <w:r w:rsidRPr="00815894">
              <w:rPr>
                <w:rStyle w:val="Hyperlink"/>
                <w:noProof/>
              </w:rPr>
              <w:t>2.4 Capitalist Growth Critique</w:t>
            </w:r>
            <w:r>
              <w:rPr>
                <w:noProof/>
                <w:webHidden/>
              </w:rPr>
              <w:tab/>
            </w:r>
            <w:r>
              <w:rPr>
                <w:noProof/>
                <w:webHidden/>
              </w:rPr>
              <w:fldChar w:fldCharType="begin"/>
            </w:r>
            <w:r>
              <w:rPr>
                <w:noProof/>
                <w:webHidden/>
              </w:rPr>
              <w:instrText xml:space="preserve"> PAGEREF _Toc232637347 \h </w:instrText>
            </w:r>
            <w:r>
              <w:rPr>
                <w:noProof/>
                <w:webHidden/>
              </w:rPr>
            </w:r>
            <w:r>
              <w:rPr>
                <w:noProof/>
                <w:webHidden/>
              </w:rPr>
              <w:fldChar w:fldCharType="separate"/>
            </w:r>
            <w:r w:rsidR="0009710B">
              <w:rPr>
                <w:noProof/>
                <w:webHidden/>
              </w:rPr>
              <w:t>6</w:t>
            </w:r>
            <w:r>
              <w:rPr>
                <w:noProof/>
                <w:webHidden/>
              </w:rPr>
              <w:fldChar w:fldCharType="end"/>
            </w:r>
          </w:hyperlink>
        </w:p>
        <w:p w14:paraId="08DB6A81" w14:textId="334259CC"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48" w:history="1">
            <w:r w:rsidRPr="00815894">
              <w:rPr>
                <w:rStyle w:val="Hyperlink"/>
                <w:noProof/>
              </w:rPr>
              <w:t>3. Proposed Innovation: Seren Commons</w:t>
            </w:r>
            <w:r>
              <w:rPr>
                <w:noProof/>
                <w:webHidden/>
              </w:rPr>
              <w:tab/>
            </w:r>
            <w:r>
              <w:rPr>
                <w:noProof/>
                <w:webHidden/>
              </w:rPr>
              <w:fldChar w:fldCharType="begin"/>
            </w:r>
            <w:r>
              <w:rPr>
                <w:noProof/>
                <w:webHidden/>
              </w:rPr>
              <w:instrText xml:space="preserve"> PAGEREF _Toc232637348 \h </w:instrText>
            </w:r>
            <w:r>
              <w:rPr>
                <w:noProof/>
                <w:webHidden/>
              </w:rPr>
            </w:r>
            <w:r>
              <w:rPr>
                <w:noProof/>
                <w:webHidden/>
              </w:rPr>
              <w:fldChar w:fldCharType="separate"/>
            </w:r>
            <w:r w:rsidR="0009710B">
              <w:rPr>
                <w:noProof/>
                <w:webHidden/>
              </w:rPr>
              <w:t>7</w:t>
            </w:r>
            <w:r>
              <w:rPr>
                <w:noProof/>
                <w:webHidden/>
              </w:rPr>
              <w:fldChar w:fldCharType="end"/>
            </w:r>
          </w:hyperlink>
        </w:p>
        <w:p w14:paraId="64917B34" w14:textId="0A2DC3EA"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49" w:history="1">
            <w:r w:rsidRPr="00815894">
              <w:rPr>
                <w:rStyle w:val="Hyperlink"/>
                <w:noProof/>
              </w:rPr>
              <w:t>3.1 Concept Overview</w:t>
            </w:r>
            <w:r>
              <w:rPr>
                <w:noProof/>
                <w:webHidden/>
              </w:rPr>
              <w:tab/>
            </w:r>
            <w:r>
              <w:rPr>
                <w:noProof/>
                <w:webHidden/>
              </w:rPr>
              <w:fldChar w:fldCharType="begin"/>
            </w:r>
            <w:r>
              <w:rPr>
                <w:noProof/>
                <w:webHidden/>
              </w:rPr>
              <w:instrText xml:space="preserve"> PAGEREF _Toc232637349 \h </w:instrText>
            </w:r>
            <w:r>
              <w:rPr>
                <w:noProof/>
                <w:webHidden/>
              </w:rPr>
            </w:r>
            <w:r>
              <w:rPr>
                <w:noProof/>
                <w:webHidden/>
              </w:rPr>
              <w:fldChar w:fldCharType="separate"/>
            </w:r>
            <w:r w:rsidR="0009710B">
              <w:rPr>
                <w:noProof/>
                <w:webHidden/>
              </w:rPr>
              <w:t>7</w:t>
            </w:r>
            <w:r>
              <w:rPr>
                <w:noProof/>
                <w:webHidden/>
              </w:rPr>
              <w:fldChar w:fldCharType="end"/>
            </w:r>
          </w:hyperlink>
        </w:p>
        <w:p w14:paraId="3C305767" w14:textId="578209B1"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50" w:history="1">
            <w:r w:rsidRPr="00815894">
              <w:rPr>
                <w:rStyle w:val="Hyperlink"/>
                <w:noProof/>
              </w:rPr>
              <w:t>3.2 How Seren Commons Works</w:t>
            </w:r>
            <w:r>
              <w:rPr>
                <w:noProof/>
                <w:webHidden/>
              </w:rPr>
              <w:tab/>
            </w:r>
            <w:r>
              <w:rPr>
                <w:noProof/>
                <w:webHidden/>
              </w:rPr>
              <w:fldChar w:fldCharType="begin"/>
            </w:r>
            <w:r>
              <w:rPr>
                <w:noProof/>
                <w:webHidden/>
              </w:rPr>
              <w:instrText xml:space="preserve"> PAGEREF _Toc232637350 \h </w:instrText>
            </w:r>
            <w:r>
              <w:rPr>
                <w:noProof/>
                <w:webHidden/>
              </w:rPr>
            </w:r>
            <w:r>
              <w:rPr>
                <w:noProof/>
                <w:webHidden/>
              </w:rPr>
              <w:fldChar w:fldCharType="separate"/>
            </w:r>
            <w:r w:rsidR="0009710B">
              <w:rPr>
                <w:noProof/>
                <w:webHidden/>
              </w:rPr>
              <w:t>7</w:t>
            </w:r>
            <w:r>
              <w:rPr>
                <w:noProof/>
                <w:webHidden/>
              </w:rPr>
              <w:fldChar w:fldCharType="end"/>
            </w:r>
          </w:hyperlink>
        </w:p>
        <w:p w14:paraId="2595D845" w14:textId="3D5B47E1"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51" w:history="1">
            <w:r w:rsidRPr="00815894">
              <w:rPr>
                <w:rStyle w:val="Hyperlink"/>
                <w:noProof/>
              </w:rPr>
              <w:t>3.3 Strategic Objectives</w:t>
            </w:r>
            <w:r>
              <w:rPr>
                <w:noProof/>
                <w:webHidden/>
              </w:rPr>
              <w:tab/>
            </w:r>
            <w:r>
              <w:rPr>
                <w:noProof/>
                <w:webHidden/>
              </w:rPr>
              <w:fldChar w:fldCharType="begin"/>
            </w:r>
            <w:r>
              <w:rPr>
                <w:noProof/>
                <w:webHidden/>
              </w:rPr>
              <w:instrText xml:space="preserve"> PAGEREF _Toc232637351 \h </w:instrText>
            </w:r>
            <w:r>
              <w:rPr>
                <w:noProof/>
                <w:webHidden/>
              </w:rPr>
            </w:r>
            <w:r>
              <w:rPr>
                <w:noProof/>
                <w:webHidden/>
              </w:rPr>
              <w:fldChar w:fldCharType="separate"/>
            </w:r>
            <w:r w:rsidR="0009710B">
              <w:rPr>
                <w:noProof/>
                <w:webHidden/>
              </w:rPr>
              <w:t>8</w:t>
            </w:r>
            <w:r>
              <w:rPr>
                <w:noProof/>
                <w:webHidden/>
              </w:rPr>
              <w:fldChar w:fldCharType="end"/>
            </w:r>
          </w:hyperlink>
        </w:p>
        <w:p w14:paraId="00969E58" w14:textId="6E364519"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52" w:history="1">
            <w:r w:rsidRPr="00815894">
              <w:rPr>
                <w:rStyle w:val="Hyperlink"/>
                <w:noProof/>
              </w:rPr>
              <w:t>4. Applying the 4Ps of Innovation</w:t>
            </w:r>
            <w:r>
              <w:rPr>
                <w:noProof/>
                <w:webHidden/>
              </w:rPr>
              <w:tab/>
            </w:r>
            <w:r>
              <w:rPr>
                <w:noProof/>
                <w:webHidden/>
              </w:rPr>
              <w:fldChar w:fldCharType="begin"/>
            </w:r>
            <w:r>
              <w:rPr>
                <w:noProof/>
                <w:webHidden/>
              </w:rPr>
              <w:instrText xml:space="preserve"> PAGEREF _Toc232637352 \h </w:instrText>
            </w:r>
            <w:r>
              <w:rPr>
                <w:noProof/>
                <w:webHidden/>
              </w:rPr>
            </w:r>
            <w:r>
              <w:rPr>
                <w:noProof/>
                <w:webHidden/>
              </w:rPr>
              <w:fldChar w:fldCharType="separate"/>
            </w:r>
            <w:r w:rsidR="0009710B">
              <w:rPr>
                <w:noProof/>
                <w:webHidden/>
              </w:rPr>
              <w:t>9</w:t>
            </w:r>
            <w:r>
              <w:rPr>
                <w:noProof/>
                <w:webHidden/>
              </w:rPr>
              <w:fldChar w:fldCharType="end"/>
            </w:r>
          </w:hyperlink>
        </w:p>
        <w:p w14:paraId="2D455031" w14:textId="7F81E45E"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53" w:history="1">
            <w:r w:rsidRPr="00815894">
              <w:rPr>
                <w:rStyle w:val="Hyperlink"/>
                <w:noProof/>
              </w:rPr>
              <w:t>5. Creativity Process: How the Idea Was Developed</w:t>
            </w:r>
            <w:r>
              <w:rPr>
                <w:noProof/>
                <w:webHidden/>
              </w:rPr>
              <w:tab/>
            </w:r>
            <w:r>
              <w:rPr>
                <w:noProof/>
                <w:webHidden/>
              </w:rPr>
              <w:fldChar w:fldCharType="begin"/>
            </w:r>
            <w:r>
              <w:rPr>
                <w:noProof/>
                <w:webHidden/>
              </w:rPr>
              <w:instrText xml:space="preserve"> PAGEREF _Toc232637353 \h </w:instrText>
            </w:r>
            <w:r>
              <w:rPr>
                <w:noProof/>
                <w:webHidden/>
              </w:rPr>
            </w:r>
            <w:r>
              <w:rPr>
                <w:noProof/>
                <w:webHidden/>
              </w:rPr>
              <w:fldChar w:fldCharType="separate"/>
            </w:r>
            <w:r w:rsidR="0009710B">
              <w:rPr>
                <w:noProof/>
                <w:webHidden/>
              </w:rPr>
              <w:t>10</w:t>
            </w:r>
            <w:r>
              <w:rPr>
                <w:noProof/>
                <w:webHidden/>
              </w:rPr>
              <w:fldChar w:fldCharType="end"/>
            </w:r>
          </w:hyperlink>
        </w:p>
        <w:p w14:paraId="57222072" w14:textId="18B8E2AF"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54" w:history="1">
            <w:r w:rsidRPr="00815894">
              <w:rPr>
                <w:rStyle w:val="Hyperlink"/>
                <w:noProof/>
              </w:rPr>
              <w:t>6. Viability Analysis Using Lewin's Force Field Analysis</w:t>
            </w:r>
            <w:r>
              <w:rPr>
                <w:noProof/>
                <w:webHidden/>
              </w:rPr>
              <w:tab/>
            </w:r>
            <w:r>
              <w:rPr>
                <w:noProof/>
                <w:webHidden/>
              </w:rPr>
              <w:fldChar w:fldCharType="begin"/>
            </w:r>
            <w:r>
              <w:rPr>
                <w:noProof/>
                <w:webHidden/>
              </w:rPr>
              <w:instrText xml:space="preserve"> PAGEREF _Toc232637354 \h </w:instrText>
            </w:r>
            <w:r>
              <w:rPr>
                <w:noProof/>
                <w:webHidden/>
              </w:rPr>
            </w:r>
            <w:r>
              <w:rPr>
                <w:noProof/>
                <w:webHidden/>
              </w:rPr>
              <w:fldChar w:fldCharType="separate"/>
            </w:r>
            <w:r w:rsidR="0009710B">
              <w:rPr>
                <w:noProof/>
                <w:webHidden/>
              </w:rPr>
              <w:t>11</w:t>
            </w:r>
            <w:r>
              <w:rPr>
                <w:noProof/>
                <w:webHidden/>
              </w:rPr>
              <w:fldChar w:fldCharType="end"/>
            </w:r>
          </w:hyperlink>
        </w:p>
        <w:p w14:paraId="5343A70B" w14:textId="449278D6"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55" w:history="1">
            <w:r w:rsidRPr="00815894">
              <w:rPr>
                <w:rStyle w:val="Hyperlink"/>
                <w:noProof/>
              </w:rPr>
              <w:t>7. Organisational Climate for Innovation</w:t>
            </w:r>
            <w:r>
              <w:rPr>
                <w:noProof/>
                <w:webHidden/>
              </w:rPr>
              <w:tab/>
            </w:r>
            <w:r>
              <w:rPr>
                <w:noProof/>
                <w:webHidden/>
              </w:rPr>
              <w:fldChar w:fldCharType="begin"/>
            </w:r>
            <w:r>
              <w:rPr>
                <w:noProof/>
                <w:webHidden/>
              </w:rPr>
              <w:instrText xml:space="preserve"> PAGEREF _Toc232637355 \h </w:instrText>
            </w:r>
            <w:r>
              <w:rPr>
                <w:noProof/>
                <w:webHidden/>
              </w:rPr>
            </w:r>
            <w:r>
              <w:rPr>
                <w:noProof/>
                <w:webHidden/>
              </w:rPr>
              <w:fldChar w:fldCharType="separate"/>
            </w:r>
            <w:r w:rsidR="0009710B">
              <w:rPr>
                <w:noProof/>
                <w:webHidden/>
              </w:rPr>
              <w:t>14</w:t>
            </w:r>
            <w:r>
              <w:rPr>
                <w:noProof/>
                <w:webHidden/>
              </w:rPr>
              <w:fldChar w:fldCharType="end"/>
            </w:r>
          </w:hyperlink>
        </w:p>
        <w:p w14:paraId="656C2942" w14:textId="25F4A80E"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56" w:history="1">
            <w:r w:rsidRPr="00815894">
              <w:rPr>
                <w:rStyle w:val="Hyperlink"/>
                <w:noProof/>
              </w:rPr>
              <w:t>7.1 Supportive Factors</w:t>
            </w:r>
            <w:r>
              <w:rPr>
                <w:noProof/>
                <w:webHidden/>
              </w:rPr>
              <w:tab/>
            </w:r>
            <w:r>
              <w:rPr>
                <w:noProof/>
                <w:webHidden/>
              </w:rPr>
              <w:fldChar w:fldCharType="begin"/>
            </w:r>
            <w:r>
              <w:rPr>
                <w:noProof/>
                <w:webHidden/>
              </w:rPr>
              <w:instrText xml:space="preserve"> PAGEREF _Toc232637356 \h </w:instrText>
            </w:r>
            <w:r>
              <w:rPr>
                <w:noProof/>
                <w:webHidden/>
              </w:rPr>
            </w:r>
            <w:r>
              <w:rPr>
                <w:noProof/>
                <w:webHidden/>
              </w:rPr>
              <w:fldChar w:fldCharType="separate"/>
            </w:r>
            <w:r w:rsidR="0009710B">
              <w:rPr>
                <w:noProof/>
                <w:webHidden/>
              </w:rPr>
              <w:t>14</w:t>
            </w:r>
            <w:r>
              <w:rPr>
                <w:noProof/>
                <w:webHidden/>
              </w:rPr>
              <w:fldChar w:fldCharType="end"/>
            </w:r>
          </w:hyperlink>
        </w:p>
        <w:p w14:paraId="0177C822" w14:textId="68D5F3DE"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57" w:history="1">
            <w:r w:rsidRPr="00815894">
              <w:rPr>
                <w:rStyle w:val="Hyperlink"/>
                <w:noProof/>
              </w:rPr>
              <w:t>7.2 Barriers to Innovation</w:t>
            </w:r>
            <w:r>
              <w:rPr>
                <w:noProof/>
                <w:webHidden/>
              </w:rPr>
              <w:tab/>
            </w:r>
            <w:r>
              <w:rPr>
                <w:noProof/>
                <w:webHidden/>
              </w:rPr>
              <w:fldChar w:fldCharType="begin"/>
            </w:r>
            <w:r>
              <w:rPr>
                <w:noProof/>
                <w:webHidden/>
              </w:rPr>
              <w:instrText xml:space="preserve"> PAGEREF _Toc232637357 \h </w:instrText>
            </w:r>
            <w:r>
              <w:rPr>
                <w:noProof/>
                <w:webHidden/>
              </w:rPr>
            </w:r>
            <w:r>
              <w:rPr>
                <w:noProof/>
                <w:webHidden/>
              </w:rPr>
              <w:fldChar w:fldCharType="separate"/>
            </w:r>
            <w:r w:rsidR="0009710B">
              <w:rPr>
                <w:noProof/>
                <w:webHidden/>
              </w:rPr>
              <w:t>14</w:t>
            </w:r>
            <w:r>
              <w:rPr>
                <w:noProof/>
                <w:webHidden/>
              </w:rPr>
              <w:fldChar w:fldCharType="end"/>
            </w:r>
          </w:hyperlink>
        </w:p>
        <w:p w14:paraId="6B457D31" w14:textId="68467515"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58" w:history="1">
            <w:r w:rsidRPr="00815894">
              <w:rPr>
                <w:rStyle w:val="Hyperlink"/>
                <w:noProof/>
              </w:rPr>
              <w:t>7.3 Evaluation</w:t>
            </w:r>
            <w:r>
              <w:rPr>
                <w:noProof/>
                <w:webHidden/>
              </w:rPr>
              <w:tab/>
            </w:r>
            <w:r>
              <w:rPr>
                <w:noProof/>
                <w:webHidden/>
              </w:rPr>
              <w:fldChar w:fldCharType="begin"/>
            </w:r>
            <w:r>
              <w:rPr>
                <w:noProof/>
                <w:webHidden/>
              </w:rPr>
              <w:instrText xml:space="preserve"> PAGEREF _Toc232637358 \h </w:instrText>
            </w:r>
            <w:r>
              <w:rPr>
                <w:noProof/>
                <w:webHidden/>
              </w:rPr>
            </w:r>
            <w:r>
              <w:rPr>
                <w:noProof/>
                <w:webHidden/>
              </w:rPr>
              <w:fldChar w:fldCharType="separate"/>
            </w:r>
            <w:r w:rsidR="0009710B">
              <w:rPr>
                <w:noProof/>
                <w:webHidden/>
              </w:rPr>
              <w:t>14</w:t>
            </w:r>
            <w:r>
              <w:rPr>
                <w:noProof/>
                <w:webHidden/>
              </w:rPr>
              <w:fldChar w:fldCharType="end"/>
            </w:r>
          </w:hyperlink>
        </w:p>
        <w:p w14:paraId="63E0AD85" w14:textId="03DF0F31"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59" w:history="1">
            <w:r w:rsidRPr="00815894">
              <w:rPr>
                <w:rStyle w:val="Hyperlink"/>
                <w:noProof/>
              </w:rPr>
              <w:t>8. Conclusion</w:t>
            </w:r>
            <w:r>
              <w:rPr>
                <w:noProof/>
                <w:webHidden/>
              </w:rPr>
              <w:tab/>
            </w:r>
            <w:r>
              <w:rPr>
                <w:noProof/>
                <w:webHidden/>
              </w:rPr>
              <w:fldChar w:fldCharType="begin"/>
            </w:r>
            <w:r>
              <w:rPr>
                <w:noProof/>
                <w:webHidden/>
              </w:rPr>
              <w:instrText xml:space="preserve"> PAGEREF _Toc232637359 \h </w:instrText>
            </w:r>
            <w:r>
              <w:rPr>
                <w:noProof/>
                <w:webHidden/>
              </w:rPr>
            </w:r>
            <w:r>
              <w:rPr>
                <w:noProof/>
                <w:webHidden/>
              </w:rPr>
              <w:fldChar w:fldCharType="separate"/>
            </w:r>
            <w:r w:rsidR="0009710B">
              <w:rPr>
                <w:noProof/>
                <w:webHidden/>
              </w:rPr>
              <w:t>15</w:t>
            </w:r>
            <w:r>
              <w:rPr>
                <w:noProof/>
                <w:webHidden/>
              </w:rPr>
              <w:fldChar w:fldCharType="end"/>
            </w:r>
          </w:hyperlink>
        </w:p>
        <w:p w14:paraId="3D6DC246" w14:textId="56AF9F03" w:rsidR="00C40F4F" w:rsidRDefault="00C40F4F">
          <w:pPr>
            <w:pStyle w:val="TOC1"/>
            <w:tabs>
              <w:tab w:val="right" w:leader="dot" w:pos="9019"/>
            </w:tabs>
            <w:rPr>
              <w:rFonts w:asciiTheme="minorHAnsi" w:eastAsiaTheme="minorEastAsia" w:hAnsiTheme="minorHAnsi" w:cstheme="minorBidi"/>
              <w:noProof/>
              <w:kern w:val="2"/>
              <w14:ligatures w14:val="standardContextual"/>
            </w:rPr>
          </w:pPr>
          <w:hyperlink w:anchor="_Toc232637360" w:history="1">
            <w:r w:rsidRPr="00815894">
              <w:rPr>
                <w:rStyle w:val="Hyperlink"/>
                <w:noProof/>
              </w:rPr>
              <w:t>PART 2</w:t>
            </w:r>
            <w:r>
              <w:rPr>
                <w:noProof/>
                <w:webHidden/>
              </w:rPr>
              <w:tab/>
            </w:r>
            <w:r>
              <w:rPr>
                <w:noProof/>
                <w:webHidden/>
              </w:rPr>
              <w:fldChar w:fldCharType="begin"/>
            </w:r>
            <w:r>
              <w:rPr>
                <w:noProof/>
                <w:webHidden/>
              </w:rPr>
              <w:instrText xml:space="preserve"> PAGEREF _Toc232637360 \h </w:instrText>
            </w:r>
            <w:r>
              <w:rPr>
                <w:noProof/>
                <w:webHidden/>
              </w:rPr>
            </w:r>
            <w:r>
              <w:rPr>
                <w:noProof/>
                <w:webHidden/>
              </w:rPr>
              <w:fldChar w:fldCharType="separate"/>
            </w:r>
            <w:r w:rsidR="0009710B">
              <w:rPr>
                <w:noProof/>
                <w:webHidden/>
              </w:rPr>
              <w:t>16</w:t>
            </w:r>
            <w:r>
              <w:rPr>
                <w:noProof/>
                <w:webHidden/>
              </w:rPr>
              <w:fldChar w:fldCharType="end"/>
            </w:r>
          </w:hyperlink>
        </w:p>
        <w:p w14:paraId="36C2D40B" w14:textId="439F1798"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61" w:history="1">
            <w:r w:rsidRPr="00815894">
              <w:rPr>
                <w:rStyle w:val="Hyperlink"/>
                <w:noProof/>
              </w:rPr>
              <w:t>1. Introduction to AI-Assisted Innovation Development</w:t>
            </w:r>
            <w:r>
              <w:rPr>
                <w:noProof/>
                <w:webHidden/>
              </w:rPr>
              <w:tab/>
            </w:r>
            <w:r>
              <w:rPr>
                <w:noProof/>
                <w:webHidden/>
              </w:rPr>
              <w:fldChar w:fldCharType="begin"/>
            </w:r>
            <w:r>
              <w:rPr>
                <w:noProof/>
                <w:webHidden/>
              </w:rPr>
              <w:instrText xml:space="preserve"> PAGEREF _Toc232637361 \h </w:instrText>
            </w:r>
            <w:r>
              <w:rPr>
                <w:noProof/>
                <w:webHidden/>
              </w:rPr>
            </w:r>
            <w:r>
              <w:rPr>
                <w:noProof/>
                <w:webHidden/>
              </w:rPr>
              <w:fldChar w:fldCharType="separate"/>
            </w:r>
            <w:r w:rsidR="0009710B">
              <w:rPr>
                <w:noProof/>
                <w:webHidden/>
              </w:rPr>
              <w:t>16</w:t>
            </w:r>
            <w:r>
              <w:rPr>
                <w:noProof/>
                <w:webHidden/>
              </w:rPr>
              <w:fldChar w:fldCharType="end"/>
            </w:r>
          </w:hyperlink>
        </w:p>
        <w:p w14:paraId="6B4D70F3" w14:textId="784E8026"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62" w:history="1">
            <w:r w:rsidRPr="00815894">
              <w:rPr>
                <w:rStyle w:val="Hyperlink"/>
                <w:noProof/>
              </w:rPr>
              <w:t>1.1 Purpose of AI Use</w:t>
            </w:r>
            <w:r>
              <w:rPr>
                <w:noProof/>
                <w:webHidden/>
              </w:rPr>
              <w:tab/>
            </w:r>
            <w:r>
              <w:rPr>
                <w:noProof/>
                <w:webHidden/>
              </w:rPr>
              <w:fldChar w:fldCharType="begin"/>
            </w:r>
            <w:r>
              <w:rPr>
                <w:noProof/>
                <w:webHidden/>
              </w:rPr>
              <w:instrText xml:space="preserve"> PAGEREF _Toc232637362 \h </w:instrText>
            </w:r>
            <w:r>
              <w:rPr>
                <w:noProof/>
                <w:webHidden/>
              </w:rPr>
            </w:r>
            <w:r>
              <w:rPr>
                <w:noProof/>
                <w:webHidden/>
              </w:rPr>
              <w:fldChar w:fldCharType="separate"/>
            </w:r>
            <w:r w:rsidR="0009710B">
              <w:rPr>
                <w:noProof/>
                <w:webHidden/>
              </w:rPr>
              <w:t>16</w:t>
            </w:r>
            <w:r>
              <w:rPr>
                <w:noProof/>
                <w:webHidden/>
              </w:rPr>
              <w:fldChar w:fldCharType="end"/>
            </w:r>
          </w:hyperlink>
        </w:p>
        <w:p w14:paraId="14F31B02" w14:textId="20F90D64"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63" w:history="1">
            <w:r w:rsidRPr="00815894">
              <w:rPr>
                <w:rStyle w:val="Hyperlink"/>
                <w:noProof/>
              </w:rPr>
              <w:t>2. AI Interaction Process</w:t>
            </w:r>
            <w:r>
              <w:rPr>
                <w:noProof/>
                <w:webHidden/>
              </w:rPr>
              <w:tab/>
            </w:r>
            <w:r>
              <w:rPr>
                <w:noProof/>
                <w:webHidden/>
              </w:rPr>
              <w:fldChar w:fldCharType="begin"/>
            </w:r>
            <w:r>
              <w:rPr>
                <w:noProof/>
                <w:webHidden/>
              </w:rPr>
              <w:instrText xml:space="preserve"> PAGEREF _Toc232637363 \h </w:instrText>
            </w:r>
            <w:r>
              <w:rPr>
                <w:noProof/>
                <w:webHidden/>
              </w:rPr>
            </w:r>
            <w:r>
              <w:rPr>
                <w:noProof/>
                <w:webHidden/>
              </w:rPr>
              <w:fldChar w:fldCharType="separate"/>
            </w:r>
            <w:r w:rsidR="0009710B">
              <w:rPr>
                <w:noProof/>
                <w:webHidden/>
              </w:rPr>
              <w:t>16</w:t>
            </w:r>
            <w:r>
              <w:rPr>
                <w:noProof/>
                <w:webHidden/>
              </w:rPr>
              <w:fldChar w:fldCharType="end"/>
            </w:r>
          </w:hyperlink>
        </w:p>
        <w:p w14:paraId="4D5FD199" w14:textId="06CE27B3"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64" w:history="1">
            <w:r w:rsidRPr="00815894">
              <w:rPr>
                <w:rStyle w:val="Hyperlink"/>
                <w:noProof/>
              </w:rPr>
              <w:t>2.1 Initial Prompt Development</w:t>
            </w:r>
            <w:r>
              <w:rPr>
                <w:noProof/>
                <w:webHidden/>
              </w:rPr>
              <w:tab/>
            </w:r>
            <w:r>
              <w:rPr>
                <w:noProof/>
                <w:webHidden/>
              </w:rPr>
              <w:fldChar w:fldCharType="begin"/>
            </w:r>
            <w:r>
              <w:rPr>
                <w:noProof/>
                <w:webHidden/>
              </w:rPr>
              <w:instrText xml:space="preserve"> PAGEREF _Toc232637364 \h </w:instrText>
            </w:r>
            <w:r>
              <w:rPr>
                <w:noProof/>
                <w:webHidden/>
              </w:rPr>
            </w:r>
            <w:r>
              <w:rPr>
                <w:noProof/>
                <w:webHidden/>
              </w:rPr>
              <w:fldChar w:fldCharType="separate"/>
            </w:r>
            <w:r w:rsidR="0009710B">
              <w:rPr>
                <w:noProof/>
                <w:webHidden/>
              </w:rPr>
              <w:t>16</w:t>
            </w:r>
            <w:r>
              <w:rPr>
                <w:noProof/>
                <w:webHidden/>
              </w:rPr>
              <w:fldChar w:fldCharType="end"/>
            </w:r>
          </w:hyperlink>
        </w:p>
        <w:p w14:paraId="6FF8CB6C" w14:textId="7A29F1FB"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65" w:history="1">
            <w:r w:rsidRPr="00815894">
              <w:rPr>
                <w:rStyle w:val="Hyperlink"/>
                <w:noProof/>
              </w:rPr>
              <w:t>2.2 Iterative Refinement</w:t>
            </w:r>
            <w:r>
              <w:rPr>
                <w:noProof/>
                <w:webHidden/>
              </w:rPr>
              <w:tab/>
            </w:r>
            <w:r>
              <w:rPr>
                <w:noProof/>
                <w:webHidden/>
              </w:rPr>
              <w:fldChar w:fldCharType="begin"/>
            </w:r>
            <w:r>
              <w:rPr>
                <w:noProof/>
                <w:webHidden/>
              </w:rPr>
              <w:instrText xml:space="preserve"> PAGEREF _Toc232637365 \h </w:instrText>
            </w:r>
            <w:r>
              <w:rPr>
                <w:noProof/>
                <w:webHidden/>
              </w:rPr>
            </w:r>
            <w:r>
              <w:rPr>
                <w:noProof/>
                <w:webHidden/>
              </w:rPr>
              <w:fldChar w:fldCharType="separate"/>
            </w:r>
            <w:r w:rsidR="0009710B">
              <w:rPr>
                <w:noProof/>
                <w:webHidden/>
              </w:rPr>
              <w:t>17</w:t>
            </w:r>
            <w:r>
              <w:rPr>
                <w:noProof/>
                <w:webHidden/>
              </w:rPr>
              <w:fldChar w:fldCharType="end"/>
            </w:r>
          </w:hyperlink>
        </w:p>
        <w:p w14:paraId="36A0DD34" w14:textId="2EED3DA1"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66" w:history="1">
            <w:r w:rsidRPr="00815894">
              <w:rPr>
                <w:rStyle w:val="Hyperlink"/>
                <w:noProof/>
              </w:rPr>
              <w:t>3. AI Contributions to Innovation Development</w:t>
            </w:r>
            <w:r>
              <w:rPr>
                <w:noProof/>
                <w:webHidden/>
              </w:rPr>
              <w:tab/>
            </w:r>
            <w:r>
              <w:rPr>
                <w:noProof/>
                <w:webHidden/>
              </w:rPr>
              <w:fldChar w:fldCharType="begin"/>
            </w:r>
            <w:r>
              <w:rPr>
                <w:noProof/>
                <w:webHidden/>
              </w:rPr>
              <w:instrText xml:space="preserve"> PAGEREF _Toc232637366 \h </w:instrText>
            </w:r>
            <w:r>
              <w:rPr>
                <w:noProof/>
                <w:webHidden/>
              </w:rPr>
            </w:r>
            <w:r>
              <w:rPr>
                <w:noProof/>
                <w:webHidden/>
              </w:rPr>
              <w:fldChar w:fldCharType="separate"/>
            </w:r>
            <w:r w:rsidR="0009710B">
              <w:rPr>
                <w:noProof/>
                <w:webHidden/>
              </w:rPr>
              <w:t>17</w:t>
            </w:r>
            <w:r>
              <w:rPr>
                <w:noProof/>
                <w:webHidden/>
              </w:rPr>
              <w:fldChar w:fldCharType="end"/>
            </w:r>
          </w:hyperlink>
        </w:p>
        <w:p w14:paraId="5452EE2E" w14:textId="744B9232"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67" w:history="1">
            <w:r w:rsidRPr="00815894">
              <w:rPr>
                <w:rStyle w:val="Hyperlink"/>
                <w:noProof/>
              </w:rPr>
              <w:t>3.1 Idea Generation</w:t>
            </w:r>
            <w:r>
              <w:rPr>
                <w:noProof/>
                <w:webHidden/>
              </w:rPr>
              <w:tab/>
            </w:r>
            <w:r>
              <w:rPr>
                <w:noProof/>
                <w:webHidden/>
              </w:rPr>
              <w:fldChar w:fldCharType="begin"/>
            </w:r>
            <w:r>
              <w:rPr>
                <w:noProof/>
                <w:webHidden/>
              </w:rPr>
              <w:instrText xml:space="preserve"> PAGEREF _Toc232637367 \h </w:instrText>
            </w:r>
            <w:r>
              <w:rPr>
                <w:noProof/>
                <w:webHidden/>
              </w:rPr>
            </w:r>
            <w:r>
              <w:rPr>
                <w:noProof/>
                <w:webHidden/>
              </w:rPr>
              <w:fldChar w:fldCharType="separate"/>
            </w:r>
            <w:r w:rsidR="0009710B">
              <w:rPr>
                <w:noProof/>
                <w:webHidden/>
              </w:rPr>
              <w:t>17</w:t>
            </w:r>
            <w:r>
              <w:rPr>
                <w:noProof/>
                <w:webHidden/>
              </w:rPr>
              <w:fldChar w:fldCharType="end"/>
            </w:r>
          </w:hyperlink>
        </w:p>
        <w:p w14:paraId="0C882FD5" w14:textId="031B7E97"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68" w:history="1">
            <w:r w:rsidRPr="00815894">
              <w:rPr>
                <w:rStyle w:val="Hyperlink"/>
                <w:noProof/>
              </w:rPr>
              <w:t>3.2 Idea Refinement</w:t>
            </w:r>
            <w:r>
              <w:rPr>
                <w:noProof/>
                <w:webHidden/>
              </w:rPr>
              <w:tab/>
            </w:r>
            <w:r>
              <w:rPr>
                <w:noProof/>
                <w:webHidden/>
              </w:rPr>
              <w:fldChar w:fldCharType="begin"/>
            </w:r>
            <w:r>
              <w:rPr>
                <w:noProof/>
                <w:webHidden/>
              </w:rPr>
              <w:instrText xml:space="preserve"> PAGEREF _Toc232637368 \h </w:instrText>
            </w:r>
            <w:r>
              <w:rPr>
                <w:noProof/>
                <w:webHidden/>
              </w:rPr>
            </w:r>
            <w:r>
              <w:rPr>
                <w:noProof/>
                <w:webHidden/>
              </w:rPr>
              <w:fldChar w:fldCharType="separate"/>
            </w:r>
            <w:r w:rsidR="0009710B">
              <w:rPr>
                <w:noProof/>
                <w:webHidden/>
              </w:rPr>
              <w:t>18</w:t>
            </w:r>
            <w:r>
              <w:rPr>
                <w:noProof/>
                <w:webHidden/>
              </w:rPr>
              <w:fldChar w:fldCharType="end"/>
            </w:r>
          </w:hyperlink>
        </w:p>
        <w:p w14:paraId="5F9FBF0A" w14:textId="7114C24E"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69" w:history="1">
            <w:r w:rsidRPr="00815894">
              <w:rPr>
                <w:rStyle w:val="Hyperlink"/>
                <w:noProof/>
              </w:rPr>
              <w:t>3.3 Risk Identification</w:t>
            </w:r>
            <w:r>
              <w:rPr>
                <w:noProof/>
                <w:webHidden/>
              </w:rPr>
              <w:tab/>
            </w:r>
            <w:r>
              <w:rPr>
                <w:noProof/>
                <w:webHidden/>
              </w:rPr>
              <w:fldChar w:fldCharType="begin"/>
            </w:r>
            <w:r>
              <w:rPr>
                <w:noProof/>
                <w:webHidden/>
              </w:rPr>
              <w:instrText xml:space="preserve"> PAGEREF _Toc232637369 \h </w:instrText>
            </w:r>
            <w:r>
              <w:rPr>
                <w:noProof/>
                <w:webHidden/>
              </w:rPr>
            </w:r>
            <w:r>
              <w:rPr>
                <w:noProof/>
                <w:webHidden/>
              </w:rPr>
              <w:fldChar w:fldCharType="separate"/>
            </w:r>
            <w:r w:rsidR="0009710B">
              <w:rPr>
                <w:noProof/>
                <w:webHidden/>
              </w:rPr>
              <w:t>18</w:t>
            </w:r>
            <w:r>
              <w:rPr>
                <w:noProof/>
                <w:webHidden/>
              </w:rPr>
              <w:fldChar w:fldCharType="end"/>
            </w:r>
          </w:hyperlink>
        </w:p>
        <w:p w14:paraId="0E70D979" w14:textId="7597DAB5"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70" w:history="1">
            <w:r w:rsidRPr="00815894">
              <w:rPr>
                <w:rStyle w:val="Hyperlink"/>
                <w:noProof/>
              </w:rPr>
              <w:t>4. Critical Evaluation of AI Recommendations</w:t>
            </w:r>
            <w:r>
              <w:rPr>
                <w:noProof/>
                <w:webHidden/>
              </w:rPr>
              <w:tab/>
            </w:r>
            <w:r>
              <w:rPr>
                <w:noProof/>
                <w:webHidden/>
              </w:rPr>
              <w:fldChar w:fldCharType="begin"/>
            </w:r>
            <w:r>
              <w:rPr>
                <w:noProof/>
                <w:webHidden/>
              </w:rPr>
              <w:instrText xml:space="preserve"> PAGEREF _Toc232637370 \h </w:instrText>
            </w:r>
            <w:r>
              <w:rPr>
                <w:noProof/>
                <w:webHidden/>
              </w:rPr>
            </w:r>
            <w:r>
              <w:rPr>
                <w:noProof/>
                <w:webHidden/>
              </w:rPr>
              <w:fldChar w:fldCharType="separate"/>
            </w:r>
            <w:r w:rsidR="0009710B">
              <w:rPr>
                <w:noProof/>
                <w:webHidden/>
              </w:rPr>
              <w:t>19</w:t>
            </w:r>
            <w:r>
              <w:rPr>
                <w:noProof/>
                <w:webHidden/>
              </w:rPr>
              <w:fldChar w:fldCharType="end"/>
            </w:r>
          </w:hyperlink>
        </w:p>
        <w:p w14:paraId="1A53AD95" w14:textId="025D2369"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71" w:history="1">
            <w:r w:rsidRPr="00815894">
              <w:rPr>
                <w:rStyle w:val="Hyperlink"/>
                <w:noProof/>
              </w:rPr>
              <w:t>4.1 Strengths</w:t>
            </w:r>
            <w:r>
              <w:rPr>
                <w:noProof/>
                <w:webHidden/>
              </w:rPr>
              <w:tab/>
            </w:r>
            <w:r>
              <w:rPr>
                <w:noProof/>
                <w:webHidden/>
              </w:rPr>
              <w:fldChar w:fldCharType="begin"/>
            </w:r>
            <w:r>
              <w:rPr>
                <w:noProof/>
                <w:webHidden/>
              </w:rPr>
              <w:instrText xml:space="preserve"> PAGEREF _Toc232637371 \h </w:instrText>
            </w:r>
            <w:r>
              <w:rPr>
                <w:noProof/>
                <w:webHidden/>
              </w:rPr>
            </w:r>
            <w:r>
              <w:rPr>
                <w:noProof/>
                <w:webHidden/>
              </w:rPr>
              <w:fldChar w:fldCharType="separate"/>
            </w:r>
            <w:r w:rsidR="0009710B">
              <w:rPr>
                <w:noProof/>
                <w:webHidden/>
              </w:rPr>
              <w:t>19</w:t>
            </w:r>
            <w:r>
              <w:rPr>
                <w:noProof/>
                <w:webHidden/>
              </w:rPr>
              <w:fldChar w:fldCharType="end"/>
            </w:r>
          </w:hyperlink>
        </w:p>
        <w:p w14:paraId="1736F091" w14:textId="65CB2BE0"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72" w:history="1">
            <w:r w:rsidRPr="00815894">
              <w:rPr>
                <w:rStyle w:val="Hyperlink"/>
                <w:noProof/>
              </w:rPr>
              <w:t>4.2 Limitations</w:t>
            </w:r>
            <w:r>
              <w:rPr>
                <w:noProof/>
                <w:webHidden/>
              </w:rPr>
              <w:tab/>
            </w:r>
            <w:r>
              <w:rPr>
                <w:noProof/>
                <w:webHidden/>
              </w:rPr>
              <w:fldChar w:fldCharType="begin"/>
            </w:r>
            <w:r>
              <w:rPr>
                <w:noProof/>
                <w:webHidden/>
              </w:rPr>
              <w:instrText xml:space="preserve"> PAGEREF _Toc232637372 \h </w:instrText>
            </w:r>
            <w:r>
              <w:rPr>
                <w:noProof/>
                <w:webHidden/>
              </w:rPr>
            </w:r>
            <w:r>
              <w:rPr>
                <w:noProof/>
                <w:webHidden/>
              </w:rPr>
              <w:fldChar w:fldCharType="separate"/>
            </w:r>
            <w:r w:rsidR="0009710B">
              <w:rPr>
                <w:noProof/>
                <w:webHidden/>
              </w:rPr>
              <w:t>19</w:t>
            </w:r>
            <w:r>
              <w:rPr>
                <w:noProof/>
                <w:webHidden/>
              </w:rPr>
              <w:fldChar w:fldCharType="end"/>
            </w:r>
          </w:hyperlink>
        </w:p>
        <w:p w14:paraId="31B7B06F" w14:textId="643676AE"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73" w:history="1">
            <w:r w:rsidRPr="00815894">
              <w:rPr>
                <w:rStyle w:val="Hyperlink"/>
                <w:noProof/>
              </w:rPr>
              <w:t>4.3 Ethical Considerations</w:t>
            </w:r>
            <w:r>
              <w:rPr>
                <w:noProof/>
                <w:webHidden/>
              </w:rPr>
              <w:tab/>
            </w:r>
            <w:r>
              <w:rPr>
                <w:noProof/>
                <w:webHidden/>
              </w:rPr>
              <w:fldChar w:fldCharType="begin"/>
            </w:r>
            <w:r>
              <w:rPr>
                <w:noProof/>
                <w:webHidden/>
              </w:rPr>
              <w:instrText xml:space="preserve"> PAGEREF _Toc232637373 \h </w:instrText>
            </w:r>
            <w:r>
              <w:rPr>
                <w:noProof/>
                <w:webHidden/>
              </w:rPr>
            </w:r>
            <w:r>
              <w:rPr>
                <w:noProof/>
                <w:webHidden/>
              </w:rPr>
              <w:fldChar w:fldCharType="separate"/>
            </w:r>
            <w:r w:rsidR="0009710B">
              <w:rPr>
                <w:noProof/>
                <w:webHidden/>
              </w:rPr>
              <w:t>19</w:t>
            </w:r>
            <w:r>
              <w:rPr>
                <w:noProof/>
                <w:webHidden/>
              </w:rPr>
              <w:fldChar w:fldCharType="end"/>
            </w:r>
          </w:hyperlink>
        </w:p>
        <w:p w14:paraId="6EF87048" w14:textId="2D474323"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74" w:history="1">
            <w:r w:rsidRPr="00815894">
              <w:rPr>
                <w:rStyle w:val="Hyperlink"/>
                <w:noProof/>
              </w:rPr>
              <w:t>5. Impact of AI on the Final Innovation</w:t>
            </w:r>
            <w:r>
              <w:rPr>
                <w:noProof/>
                <w:webHidden/>
              </w:rPr>
              <w:tab/>
            </w:r>
            <w:r>
              <w:rPr>
                <w:noProof/>
                <w:webHidden/>
              </w:rPr>
              <w:fldChar w:fldCharType="begin"/>
            </w:r>
            <w:r>
              <w:rPr>
                <w:noProof/>
                <w:webHidden/>
              </w:rPr>
              <w:instrText xml:space="preserve"> PAGEREF _Toc232637374 \h </w:instrText>
            </w:r>
            <w:r>
              <w:rPr>
                <w:noProof/>
                <w:webHidden/>
              </w:rPr>
            </w:r>
            <w:r>
              <w:rPr>
                <w:noProof/>
                <w:webHidden/>
              </w:rPr>
              <w:fldChar w:fldCharType="separate"/>
            </w:r>
            <w:r w:rsidR="0009710B">
              <w:rPr>
                <w:noProof/>
                <w:webHidden/>
              </w:rPr>
              <w:t>20</w:t>
            </w:r>
            <w:r>
              <w:rPr>
                <w:noProof/>
                <w:webHidden/>
              </w:rPr>
              <w:fldChar w:fldCharType="end"/>
            </w:r>
          </w:hyperlink>
        </w:p>
        <w:p w14:paraId="4BF871D1" w14:textId="4561FB42"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75" w:history="1">
            <w:r w:rsidRPr="00815894">
              <w:rPr>
                <w:rStyle w:val="Hyperlink"/>
                <w:noProof/>
              </w:rPr>
              <w:t>5.1 Implements justification</w:t>
            </w:r>
            <w:r>
              <w:rPr>
                <w:noProof/>
                <w:webHidden/>
              </w:rPr>
              <w:tab/>
            </w:r>
            <w:r>
              <w:rPr>
                <w:noProof/>
                <w:webHidden/>
              </w:rPr>
              <w:fldChar w:fldCharType="begin"/>
            </w:r>
            <w:r>
              <w:rPr>
                <w:noProof/>
                <w:webHidden/>
              </w:rPr>
              <w:instrText xml:space="preserve"> PAGEREF _Toc232637375 \h </w:instrText>
            </w:r>
            <w:r>
              <w:rPr>
                <w:noProof/>
                <w:webHidden/>
              </w:rPr>
            </w:r>
            <w:r>
              <w:rPr>
                <w:noProof/>
                <w:webHidden/>
              </w:rPr>
              <w:fldChar w:fldCharType="separate"/>
            </w:r>
            <w:r w:rsidR="0009710B">
              <w:rPr>
                <w:noProof/>
                <w:webHidden/>
              </w:rPr>
              <w:t>20</w:t>
            </w:r>
            <w:r>
              <w:rPr>
                <w:noProof/>
                <w:webHidden/>
              </w:rPr>
              <w:fldChar w:fldCharType="end"/>
            </w:r>
          </w:hyperlink>
        </w:p>
        <w:p w14:paraId="15333BEA" w14:textId="6A4F01DA"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76" w:history="1">
            <w:r w:rsidRPr="00815894">
              <w:rPr>
                <w:rStyle w:val="Hyperlink"/>
                <w:noProof/>
              </w:rPr>
              <w:t>5.2 Key ideas</w:t>
            </w:r>
            <w:r>
              <w:rPr>
                <w:noProof/>
                <w:webHidden/>
              </w:rPr>
              <w:tab/>
            </w:r>
            <w:r>
              <w:rPr>
                <w:noProof/>
                <w:webHidden/>
              </w:rPr>
              <w:fldChar w:fldCharType="begin"/>
            </w:r>
            <w:r>
              <w:rPr>
                <w:noProof/>
                <w:webHidden/>
              </w:rPr>
              <w:instrText xml:space="preserve"> PAGEREF _Toc232637376 \h </w:instrText>
            </w:r>
            <w:r>
              <w:rPr>
                <w:noProof/>
                <w:webHidden/>
              </w:rPr>
            </w:r>
            <w:r>
              <w:rPr>
                <w:noProof/>
                <w:webHidden/>
              </w:rPr>
              <w:fldChar w:fldCharType="separate"/>
            </w:r>
            <w:r w:rsidR="0009710B">
              <w:rPr>
                <w:noProof/>
                <w:webHidden/>
              </w:rPr>
              <w:t>20</w:t>
            </w:r>
            <w:r>
              <w:rPr>
                <w:noProof/>
                <w:webHidden/>
              </w:rPr>
              <w:fldChar w:fldCharType="end"/>
            </w:r>
          </w:hyperlink>
        </w:p>
        <w:p w14:paraId="698E4371" w14:textId="48B83251" w:rsidR="00C40F4F" w:rsidRDefault="00C40F4F">
          <w:pPr>
            <w:pStyle w:val="TOC3"/>
            <w:tabs>
              <w:tab w:val="right" w:leader="dot" w:pos="9019"/>
            </w:tabs>
            <w:rPr>
              <w:rFonts w:asciiTheme="minorHAnsi" w:eastAsiaTheme="minorEastAsia" w:hAnsiTheme="minorHAnsi" w:cstheme="minorBidi"/>
              <w:noProof/>
              <w:kern w:val="2"/>
              <w14:ligatures w14:val="standardContextual"/>
            </w:rPr>
          </w:pPr>
          <w:hyperlink w:anchor="_Toc232637377" w:history="1">
            <w:r w:rsidRPr="00815894">
              <w:rPr>
                <w:rStyle w:val="Hyperlink"/>
                <w:noProof/>
              </w:rPr>
              <w:t>5.3 Importance of human judgement</w:t>
            </w:r>
            <w:r>
              <w:rPr>
                <w:noProof/>
                <w:webHidden/>
              </w:rPr>
              <w:tab/>
            </w:r>
            <w:r>
              <w:rPr>
                <w:noProof/>
                <w:webHidden/>
              </w:rPr>
              <w:fldChar w:fldCharType="begin"/>
            </w:r>
            <w:r>
              <w:rPr>
                <w:noProof/>
                <w:webHidden/>
              </w:rPr>
              <w:instrText xml:space="preserve"> PAGEREF _Toc232637377 \h </w:instrText>
            </w:r>
            <w:r>
              <w:rPr>
                <w:noProof/>
                <w:webHidden/>
              </w:rPr>
            </w:r>
            <w:r>
              <w:rPr>
                <w:noProof/>
                <w:webHidden/>
              </w:rPr>
              <w:fldChar w:fldCharType="separate"/>
            </w:r>
            <w:r w:rsidR="0009710B">
              <w:rPr>
                <w:noProof/>
                <w:webHidden/>
              </w:rPr>
              <w:t>20</w:t>
            </w:r>
            <w:r>
              <w:rPr>
                <w:noProof/>
                <w:webHidden/>
              </w:rPr>
              <w:fldChar w:fldCharType="end"/>
            </w:r>
          </w:hyperlink>
        </w:p>
        <w:p w14:paraId="11BE322D" w14:textId="0F448AB8"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78" w:history="1">
            <w:r w:rsidRPr="00815894">
              <w:rPr>
                <w:rStyle w:val="Hyperlink"/>
                <w:noProof/>
              </w:rPr>
              <w:t>6. Conclusion</w:t>
            </w:r>
            <w:r>
              <w:rPr>
                <w:noProof/>
                <w:webHidden/>
              </w:rPr>
              <w:tab/>
            </w:r>
            <w:r>
              <w:rPr>
                <w:noProof/>
                <w:webHidden/>
              </w:rPr>
              <w:fldChar w:fldCharType="begin"/>
            </w:r>
            <w:r>
              <w:rPr>
                <w:noProof/>
                <w:webHidden/>
              </w:rPr>
              <w:instrText xml:space="preserve"> PAGEREF _Toc232637378 \h </w:instrText>
            </w:r>
            <w:r>
              <w:rPr>
                <w:noProof/>
                <w:webHidden/>
              </w:rPr>
            </w:r>
            <w:r>
              <w:rPr>
                <w:noProof/>
                <w:webHidden/>
              </w:rPr>
              <w:fldChar w:fldCharType="separate"/>
            </w:r>
            <w:r w:rsidR="0009710B">
              <w:rPr>
                <w:noProof/>
                <w:webHidden/>
              </w:rPr>
              <w:t>21</w:t>
            </w:r>
            <w:r>
              <w:rPr>
                <w:noProof/>
                <w:webHidden/>
              </w:rPr>
              <w:fldChar w:fldCharType="end"/>
            </w:r>
          </w:hyperlink>
        </w:p>
        <w:p w14:paraId="48979FF2" w14:textId="00F61646" w:rsidR="00C40F4F" w:rsidRDefault="00C40F4F">
          <w:pPr>
            <w:pStyle w:val="TOC1"/>
            <w:tabs>
              <w:tab w:val="right" w:leader="dot" w:pos="9019"/>
            </w:tabs>
            <w:rPr>
              <w:rFonts w:asciiTheme="minorHAnsi" w:eastAsiaTheme="minorEastAsia" w:hAnsiTheme="minorHAnsi" w:cstheme="minorBidi"/>
              <w:noProof/>
              <w:kern w:val="2"/>
              <w14:ligatures w14:val="standardContextual"/>
            </w:rPr>
          </w:pPr>
          <w:hyperlink w:anchor="_Toc232637379" w:history="1">
            <w:r w:rsidRPr="00815894">
              <w:rPr>
                <w:rStyle w:val="Hyperlink"/>
                <w:noProof/>
              </w:rPr>
              <w:t>REFERENCES</w:t>
            </w:r>
            <w:r>
              <w:rPr>
                <w:noProof/>
                <w:webHidden/>
              </w:rPr>
              <w:tab/>
            </w:r>
            <w:r>
              <w:rPr>
                <w:noProof/>
                <w:webHidden/>
              </w:rPr>
              <w:fldChar w:fldCharType="begin"/>
            </w:r>
            <w:r>
              <w:rPr>
                <w:noProof/>
                <w:webHidden/>
              </w:rPr>
              <w:instrText xml:space="preserve"> PAGEREF _Toc232637379 \h </w:instrText>
            </w:r>
            <w:r>
              <w:rPr>
                <w:noProof/>
                <w:webHidden/>
              </w:rPr>
            </w:r>
            <w:r>
              <w:rPr>
                <w:noProof/>
                <w:webHidden/>
              </w:rPr>
              <w:fldChar w:fldCharType="separate"/>
            </w:r>
            <w:r w:rsidR="0009710B">
              <w:rPr>
                <w:noProof/>
                <w:webHidden/>
              </w:rPr>
              <w:t>22</w:t>
            </w:r>
            <w:r>
              <w:rPr>
                <w:noProof/>
                <w:webHidden/>
              </w:rPr>
              <w:fldChar w:fldCharType="end"/>
            </w:r>
          </w:hyperlink>
        </w:p>
        <w:p w14:paraId="7BDFD835" w14:textId="3D5F49E3"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80" w:history="1">
            <w:r w:rsidRPr="00815894">
              <w:rPr>
                <w:rStyle w:val="Hyperlink"/>
                <w:noProof/>
                <w:lang w:val="en-AU"/>
              </w:rPr>
              <w:t>Part 1</w:t>
            </w:r>
            <w:r>
              <w:rPr>
                <w:noProof/>
                <w:webHidden/>
              </w:rPr>
              <w:tab/>
            </w:r>
            <w:r>
              <w:rPr>
                <w:noProof/>
                <w:webHidden/>
              </w:rPr>
              <w:fldChar w:fldCharType="begin"/>
            </w:r>
            <w:r>
              <w:rPr>
                <w:noProof/>
                <w:webHidden/>
              </w:rPr>
              <w:instrText xml:space="preserve"> PAGEREF _Toc232637380 \h </w:instrText>
            </w:r>
            <w:r>
              <w:rPr>
                <w:noProof/>
                <w:webHidden/>
              </w:rPr>
            </w:r>
            <w:r>
              <w:rPr>
                <w:noProof/>
                <w:webHidden/>
              </w:rPr>
              <w:fldChar w:fldCharType="separate"/>
            </w:r>
            <w:r w:rsidR="0009710B">
              <w:rPr>
                <w:noProof/>
                <w:webHidden/>
              </w:rPr>
              <w:t>22</w:t>
            </w:r>
            <w:r>
              <w:rPr>
                <w:noProof/>
                <w:webHidden/>
              </w:rPr>
              <w:fldChar w:fldCharType="end"/>
            </w:r>
          </w:hyperlink>
        </w:p>
        <w:p w14:paraId="55766C87" w14:textId="6D501575"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81" w:history="1">
            <w:r w:rsidRPr="00815894">
              <w:rPr>
                <w:rStyle w:val="Hyperlink"/>
                <w:noProof/>
                <w:lang w:val="en-AU"/>
              </w:rPr>
              <w:t>Part 2</w:t>
            </w:r>
            <w:r>
              <w:rPr>
                <w:noProof/>
                <w:webHidden/>
              </w:rPr>
              <w:tab/>
            </w:r>
            <w:r>
              <w:rPr>
                <w:noProof/>
                <w:webHidden/>
              </w:rPr>
              <w:fldChar w:fldCharType="begin"/>
            </w:r>
            <w:r>
              <w:rPr>
                <w:noProof/>
                <w:webHidden/>
              </w:rPr>
              <w:instrText xml:space="preserve"> PAGEREF _Toc232637381 \h </w:instrText>
            </w:r>
            <w:r>
              <w:rPr>
                <w:noProof/>
                <w:webHidden/>
              </w:rPr>
            </w:r>
            <w:r>
              <w:rPr>
                <w:noProof/>
                <w:webHidden/>
              </w:rPr>
              <w:fldChar w:fldCharType="separate"/>
            </w:r>
            <w:r w:rsidR="0009710B">
              <w:rPr>
                <w:noProof/>
                <w:webHidden/>
              </w:rPr>
              <w:t>23</w:t>
            </w:r>
            <w:r>
              <w:rPr>
                <w:noProof/>
                <w:webHidden/>
              </w:rPr>
              <w:fldChar w:fldCharType="end"/>
            </w:r>
          </w:hyperlink>
        </w:p>
        <w:p w14:paraId="3B2E59E0" w14:textId="19A32F98" w:rsidR="00C40F4F" w:rsidRDefault="00C40F4F">
          <w:pPr>
            <w:pStyle w:val="TOC1"/>
            <w:tabs>
              <w:tab w:val="right" w:leader="dot" w:pos="9019"/>
            </w:tabs>
            <w:rPr>
              <w:rFonts w:asciiTheme="minorHAnsi" w:eastAsiaTheme="minorEastAsia" w:hAnsiTheme="minorHAnsi" w:cstheme="minorBidi"/>
              <w:noProof/>
              <w:kern w:val="2"/>
              <w14:ligatures w14:val="standardContextual"/>
            </w:rPr>
          </w:pPr>
          <w:hyperlink w:anchor="_Toc232637382" w:history="1">
            <w:r w:rsidRPr="00815894">
              <w:rPr>
                <w:rStyle w:val="Hyperlink"/>
                <w:noProof/>
              </w:rPr>
              <w:t>APPENDICES</w:t>
            </w:r>
            <w:r>
              <w:rPr>
                <w:noProof/>
                <w:webHidden/>
              </w:rPr>
              <w:tab/>
            </w:r>
            <w:r>
              <w:rPr>
                <w:noProof/>
                <w:webHidden/>
              </w:rPr>
              <w:fldChar w:fldCharType="begin"/>
            </w:r>
            <w:r>
              <w:rPr>
                <w:noProof/>
                <w:webHidden/>
              </w:rPr>
              <w:instrText xml:space="preserve"> PAGEREF _Toc232637382 \h </w:instrText>
            </w:r>
            <w:r>
              <w:rPr>
                <w:noProof/>
                <w:webHidden/>
              </w:rPr>
            </w:r>
            <w:r>
              <w:rPr>
                <w:noProof/>
                <w:webHidden/>
              </w:rPr>
              <w:fldChar w:fldCharType="separate"/>
            </w:r>
            <w:r w:rsidR="0009710B">
              <w:rPr>
                <w:noProof/>
                <w:webHidden/>
              </w:rPr>
              <w:t>25</w:t>
            </w:r>
            <w:r>
              <w:rPr>
                <w:noProof/>
                <w:webHidden/>
              </w:rPr>
              <w:fldChar w:fldCharType="end"/>
            </w:r>
          </w:hyperlink>
        </w:p>
        <w:p w14:paraId="7C3AB040" w14:textId="670816B0"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83" w:history="1">
            <w:r w:rsidRPr="00815894">
              <w:rPr>
                <w:rStyle w:val="Hyperlink"/>
                <w:noProof/>
              </w:rPr>
              <w:t>Appendix A: AI Prompt Log</w:t>
            </w:r>
            <w:r>
              <w:rPr>
                <w:noProof/>
                <w:webHidden/>
              </w:rPr>
              <w:tab/>
            </w:r>
            <w:r>
              <w:rPr>
                <w:noProof/>
                <w:webHidden/>
              </w:rPr>
              <w:fldChar w:fldCharType="begin"/>
            </w:r>
            <w:r>
              <w:rPr>
                <w:noProof/>
                <w:webHidden/>
              </w:rPr>
              <w:instrText xml:space="preserve"> PAGEREF _Toc232637383 \h </w:instrText>
            </w:r>
            <w:r>
              <w:rPr>
                <w:noProof/>
                <w:webHidden/>
              </w:rPr>
            </w:r>
            <w:r>
              <w:rPr>
                <w:noProof/>
                <w:webHidden/>
              </w:rPr>
              <w:fldChar w:fldCharType="separate"/>
            </w:r>
            <w:r w:rsidR="0009710B">
              <w:rPr>
                <w:noProof/>
                <w:webHidden/>
              </w:rPr>
              <w:t>25</w:t>
            </w:r>
            <w:r>
              <w:rPr>
                <w:noProof/>
                <w:webHidden/>
              </w:rPr>
              <w:fldChar w:fldCharType="end"/>
            </w:r>
          </w:hyperlink>
        </w:p>
        <w:p w14:paraId="72888B32" w14:textId="150FA118"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84" w:history="1">
            <w:r w:rsidRPr="00815894">
              <w:rPr>
                <w:rStyle w:val="Hyperlink"/>
                <w:noProof/>
              </w:rPr>
              <w:t>Appendix B: Selected AI Responses</w:t>
            </w:r>
            <w:r>
              <w:rPr>
                <w:noProof/>
                <w:webHidden/>
              </w:rPr>
              <w:tab/>
            </w:r>
            <w:r>
              <w:rPr>
                <w:noProof/>
                <w:webHidden/>
              </w:rPr>
              <w:fldChar w:fldCharType="begin"/>
            </w:r>
            <w:r>
              <w:rPr>
                <w:noProof/>
                <w:webHidden/>
              </w:rPr>
              <w:instrText xml:space="preserve"> PAGEREF _Toc232637384 \h </w:instrText>
            </w:r>
            <w:r>
              <w:rPr>
                <w:noProof/>
                <w:webHidden/>
              </w:rPr>
            </w:r>
            <w:r>
              <w:rPr>
                <w:noProof/>
                <w:webHidden/>
              </w:rPr>
              <w:fldChar w:fldCharType="separate"/>
            </w:r>
            <w:r w:rsidR="0009710B">
              <w:rPr>
                <w:noProof/>
                <w:webHidden/>
              </w:rPr>
              <w:t>26</w:t>
            </w:r>
            <w:r>
              <w:rPr>
                <w:noProof/>
                <w:webHidden/>
              </w:rPr>
              <w:fldChar w:fldCharType="end"/>
            </w:r>
          </w:hyperlink>
        </w:p>
        <w:p w14:paraId="7B50F86B" w14:textId="0E6A2954" w:rsidR="00C40F4F" w:rsidRDefault="00C40F4F">
          <w:pPr>
            <w:pStyle w:val="TOC2"/>
            <w:tabs>
              <w:tab w:val="right" w:leader="dot" w:pos="9019"/>
            </w:tabs>
            <w:rPr>
              <w:rFonts w:asciiTheme="minorHAnsi" w:eastAsiaTheme="minorEastAsia" w:hAnsiTheme="minorHAnsi" w:cstheme="minorBidi"/>
              <w:noProof/>
              <w:kern w:val="2"/>
              <w14:ligatures w14:val="standardContextual"/>
            </w:rPr>
          </w:pPr>
          <w:hyperlink w:anchor="_Toc232637385" w:history="1">
            <w:r w:rsidRPr="00815894">
              <w:rPr>
                <w:rStyle w:val="Hyperlink"/>
                <w:noProof/>
              </w:rPr>
              <w:t>Appendix C: Rejected AI Recommendations</w:t>
            </w:r>
            <w:r>
              <w:rPr>
                <w:noProof/>
                <w:webHidden/>
              </w:rPr>
              <w:tab/>
            </w:r>
            <w:r>
              <w:rPr>
                <w:noProof/>
                <w:webHidden/>
              </w:rPr>
              <w:fldChar w:fldCharType="begin"/>
            </w:r>
            <w:r>
              <w:rPr>
                <w:noProof/>
                <w:webHidden/>
              </w:rPr>
              <w:instrText xml:space="preserve"> PAGEREF _Toc232637385 \h </w:instrText>
            </w:r>
            <w:r>
              <w:rPr>
                <w:noProof/>
                <w:webHidden/>
              </w:rPr>
            </w:r>
            <w:r>
              <w:rPr>
                <w:noProof/>
                <w:webHidden/>
              </w:rPr>
              <w:fldChar w:fldCharType="separate"/>
            </w:r>
            <w:r w:rsidR="0009710B">
              <w:rPr>
                <w:noProof/>
                <w:webHidden/>
              </w:rPr>
              <w:t>33</w:t>
            </w:r>
            <w:r>
              <w:rPr>
                <w:noProof/>
                <w:webHidden/>
              </w:rPr>
              <w:fldChar w:fldCharType="end"/>
            </w:r>
          </w:hyperlink>
        </w:p>
        <w:p w14:paraId="59F4A4C6" w14:textId="6C57196E" w:rsidR="00DF23C9" w:rsidRDefault="00DF23C9">
          <w:r>
            <w:rPr>
              <w:b/>
              <w:bCs/>
              <w:noProof/>
            </w:rPr>
            <w:fldChar w:fldCharType="end"/>
          </w:r>
        </w:p>
      </w:sdtContent>
    </w:sdt>
    <w:p w14:paraId="421AE1EC" w14:textId="2CA4229A" w:rsidR="00DF23C9" w:rsidRDefault="00000000">
      <w:r>
        <w:br w:type="page"/>
      </w:r>
    </w:p>
    <w:p w14:paraId="5289AD60" w14:textId="77777777" w:rsidR="00A43D6A" w:rsidRPr="004B28AE" w:rsidRDefault="00000000" w:rsidP="004B28AE">
      <w:pPr>
        <w:pStyle w:val="Heading1"/>
      </w:pPr>
      <w:bookmarkStart w:id="0" w:name="_grgjc2fzsdpm" w:colFirst="0" w:colLast="0"/>
      <w:bookmarkStart w:id="1" w:name="_Toc232637338"/>
      <w:bookmarkEnd w:id="0"/>
      <w:r w:rsidRPr="004B28AE">
        <w:lastRenderedPageBreak/>
        <w:t>PART 1</w:t>
      </w:r>
      <w:bookmarkEnd w:id="1"/>
    </w:p>
    <w:p w14:paraId="06CD1CE9" w14:textId="77777777" w:rsidR="00A43D6A" w:rsidRPr="004B28AE" w:rsidRDefault="00000000" w:rsidP="004B28AE">
      <w:pPr>
        <w:pStyle w:val="Heading2"/>
        <w:jc w:val="left"/>
        <w:rPr>
          <w:rFonts w:ascii="Arial" w:hAnsi="Arial" w:cs="Arial"/>
          <w:sz w:val="24"/>
          <w:szCs w:val="24"/>
        </w:rPr>
      </w:pPr>
      <w:bookmarkStart w:id="2" w:name="_gibz05l8qzkh" w:colFirst="0" w:colLast="0"/>
      <w:bookmarkStart w:id="3" w:name="_Toc232637339"/>
      <w:bookmarkEnd w:id="2"/>
      <w:r w:rsidRPr="004B28AE">
        <w:rPr>
          <w:rFonts w:ascii="Arial" w:hAnsi="Arial" w:cs="Arial"/>
          <w:sz w:val="24"/>
          <w:szCs w:val="24"/>
        </w:rPr>
        <w:t>1. Introduction</w:t>
      </w:r>
      <w:bookmarkEnd w:id="3"/>
    </w:p>
    <w:p w14:paraId="05DAD2BE" w14:textId="77777777" w:rsidR="00A43D6A" w:rsidRPr="004B28AE" w:rsidRDefault="00000000" w:rsidP="004B28AE">
      <w:pPr>
        <w:pStyle w:val="Heading3"/>
        <w:jc w:val="left"/>
        <w:rPr>
          <w:rFonts w:ascii="Arial" w:hAnsi="Arial" w:cs="Arial"/>
          <w:i w:val="0"/>
          <w:iCs w:val="0"/>
        </w:rPr>
      </w:pPr>
      <w:bookmarkStart w:id="4" w:name="_bv93d5htc8cg" w:colFirst="0" w:colLast="0"/>
      <w:bookmarkStart w:id="5" w:name="_Toc232637340"/>
      <w:bookmarkEnd w:id="4"/>
      <w:r w:rsidRPr="004B28AE">
        <w:rPr>
          <w:rFonts w:ascii="Arial" w:hAnsi="Arial" w:cs="Arial"/>
          <w:i w:val="0"/>
          <w:iCs w:val="0"/>
        </w:rPr>
        <w:t>1.1 Organisational Background</w:t>
      </w:r>
      <w:bookmarkEnd w:id="5"/>
    </w:p>
    <w:p w14:paraId="36D36A10" w14:textId="77777777" w:rsidR="00A43D6A" w:rsidRPr="004B28AE" w:rsidRDefault="00000000" w:rsidP="004B28AE">
      <w:pPr>
        <w:jc w:val="left"/>
        <w:rPr>
          <w:rFonts w:ascii="Arial" w:hAnsi="Arial" w:cs="Arial"/>
        </w:rPr>
      </w:pPr>
      <w:r w:rsidRPr="004B28AE">
        <w:rPr>
          <w:rFonts w:ascii="Arial" w:hAnsi="Arial" w:cs="Arial"/>
        </w:rPr>
        <w:t xml:space="preserve">Seren </w:t>
      </w:r>
      <w:proofErr w:type="spellStart"/>
      <w:r w:rsidRPr="004B28AE">
        <w:rPr>
          <w:rFonts w:ascii="Arial" w:hAnsi="Arial" w:cs="Arial"/>
        </w:rPr>
        <w:t>Coffi</w:t>
      </w:r>
      <w:proofErr w:type="spellEnd"/>
      <w:r w:rsidRPr="004B28AE">
        <w:rPr>
          <w:rFonts w:ascii="Arial" w:hAnsi="Arial" w:cs="Arial"/>
        </w:rPr>
        <w:t xml:space="preserve"> is an independent coffee shop based on the old docks of </w:t>
      </w:r>
      <w:proofErr w:type="gramStart"/>
      <w:r w:rsidRPr="004B28AE">
        <w:rPr>
          <w:rFonts w:ascii="Arial" w:hAnsi="Arial" w:cs="Arial"/>
        </w:rPr>
        <w:t>Cardiff, and</w:t>
      </w:r>
      <w:proofErr w:type="gramEnd"/>
      <w:r w:rsidRPr="004B28AE">
        <w:rPr>
          <w:rFonts w:ascii="Arial" w:hAnsi="Arial" w:cs="Arial"/>
        </w:rPr>
        <w:t xml:space="preserve"> set up to form a community-based atmosphere based on ethical consumption, Welsh cultural identity and local participation. The organisation is also focused on Fairtrade sourcing and transparency as opposed to bigger chains of coffee stores in terms of its supply chain and promotion of local suppliers. The Welsh language is in use within the entire premises of the cafe, and community events like poetry reading, language swapping, and monthly pay-as-you-like evenings contribute to making the business a worthy social centre. Such a unique style created a lot of goodwill with local media referring to Seren </w:t>
      </w:r>
      <w:proofErr w:type="spellStart"/>
      <w:r w:rsidRPr="004B28AE">
        <w:rPr>
          <w:rFonts w:ascii="Arial" w:hAnsi="Arial" w:cs="Arial"/>
        </w:rPr>
        <w:t>Coffi</w:t>
      </w:r>
      <w:proofErr w:type="spellEnd"/>
      <w:r w:rsidRPr="004B28AE">
        <w:rPr>
          <w:rFonts w:ascii="Arial" w:hAnsi="Arial" w:cs="Arial"/>
        </w:rPr>
        <w:t xml:space="preserve"> as an intelligent, principled and marketable person.</w:t>
      </w:r>
    </w:p>
    <w:p w14:paraId="6798B3A3" w14:textId="77777777" w:rsidR="00A43D6A" w:rsidRPr="004B28AE" w:rsidRDefault="00000000" w:rsidP="004B28AE">
      <w:pPr>
        <w:pStyle w:val="Heading3"/>
        <w:jc w:val="left"/>
        <w:rPr>
          <w:rFonts w:ascii="Arial" w:hAnsi="Arial" w:cs="Arial"/>
          <w:i w:val="0"/>
          <w:iCs w:val="0"/>
        </w:rPr>
      </w:pPr>
      <w:bookmarkStart w:id="6" w:name="_eys45gbroji1" w:colFirst="0" w:colLast="0"/>
      <w:bookmarkStart w:id="7" w:name="_Toc232637341"/>
      <w:bookmarkEnd w:id="6"/>
      <w:r w:rsidRPr="004B28AE">
        <w:rPr>
          <w:rFonts w:ascii="Arial" w:hAnsi="Arial" w:cs="Arial"/>
          <w:i w:val="0"/>
          <w:iCs w:val="0"/>
        </w:rPr>
        <w:t>1.2 Current Operational Challenges</w:t>
      </w:r>
      <w:bookmarkEnd w:id="7"/>
    </w:p>
    <w:p w14:paraId="68306D86" w14:textId="77777777" w:rsidR="00A43D6A" w:rsidRPr="004B28AE" w:rsidRDefault="00000000" w:rsidP="004B28AE">
      <w:pPr>
        <w:jc w:val="left"/>
        <w:rPr>
          <w:rFonts w:ascii="Arial" w:hAnsi="Arial" w:cs="Arial"/>
        </w:rPr>
      </w:pPr>
      <w:r w:rsidRPr="004B28AE">
        <w:rPr>
          <w:rFonts w:ascii="Arial" w:hAnsi="Arial" w:cs="Arial"/>
        </w:rPr>
        <w:t xml:space="preserve">Although it has gained popularity and has a good reputation, Seren </w:t>
      </w:r>
      <w:proofErr w:type="spellStart"/>
      <w:r w:rsidRPr="004B28AE">
        <w:rPr>
          <w:rFonts w:ascii="Arial" w:hAnsi="Arial" w:cs="Arial"/>
        </w:rPr>
        <w:t>Coffi</w:t>
      </w:r>
      <w:proofErr w:type="spellEnd"/>
      <w:r w:rsidRPr="004B28AE">
        <w:rPr>
          <w:rFonts w:ascii="Arial" w:hAnsi="Arial" w:cs="Arial"/>
        </w:rPr>
        <w:t xml:space="preserve"> is undergoing an organisational downturn. The increase in prices of coffee beans, rising energy prices and maintenance of machinery have added more demands (Manners-Bell and Lyon, 2022). Nonetheless, it is clearly mentioned in the case that the product is demanded, the business model is viable, which means that the main issues become internal and are not related to the market. The resilience of organisations has been undermined by founder fatigue, lengthy decision-making based on consensus and decreasing activities in communities. There are no more poetry nights, invites to community events have declined and vital equipment is not being repaired, showing an increasing strain on operations.</w:t>
      </w:r>
    </w:p>
    <w:p w14:paraId="24E68A71" w14:textId="77777777" w:rsidR="00A43D6A" w:rsidRPr="004B28AE" w:rsidRDefault="00000000" w:rsidP="004B28AE">
      <w:pPr>
        <w:pStyle w:val="Heading3"/>
        <w:jc w:val="left"/>
        <w:rPr>
          <w:rFonts w:ascii="Arial" w:hAnsi="Arial" w:cs="Arial"/>
          <w:i w:val="0"/>
          <w:iCs w:val="0"/>
        </w:rPr>
      </w:pPr>
      <w:bookmarkStart w:id="8" w:name="_hnfc8dv5ct3u" w:colFirst="0" w:colLast="0"/>
      <w:bookmarkStart w:id="9" w:name="_Toc232637342"/>
      <w:bookmarkEnd w:id="8"/>
      <w:r w:rsidRPr="004B28AE">
        <w:rPr>
          <w:rFonts w:ascii="Arial" w:hAnsi="Arial" w:cs="Arial"/>
          <w:i w:val="0"/>
          <w:iCs w:val="0"/>
        </w:rPr>
        <w:t>1.3 Purpose of the Report</w:t>
      </w:r>
      <w:bookmarkEnd w:id="9"/>
    </w:p>
    <w:p w14:paraId="3B59E5F2" w14:textId="77777777" w:rsidR="00A43D6A" w:rsidRPr="004B28AE" w:rsidRDefault="00000000" w:rsidP="004B28AE">
      <w:pPr>
        <w:jc w:val="left"/>
        <w:rPr>
          <w:rFonts w:ascii="Arial" w:hAnsi="Arial" w:cs="Arial"/>
        </w:rPr>
      </w:pPr>
      <w:r w:rsidRPr="004B28AE">
        <w:rPr>
          <w:rFonts w:ascii="Arial" w:hAnsi="Arial" w:cs="Arial"/>
        </w:rPr>
        <w:t xml:space="preserve">Despite Seren </w:t>
      </w:r>
      <w:proofErr w:type="spellStart"/>
      <w:r w:rsidRPr="004B28AE">
        <w:rPr>
          <w:rFonts w:ascii="Arial" w:hAnsi="Arial" w:cs="Arial"/>
        </w:rPr>
        <w:t>Coffi</w:t>
      </w:r>
      <w:proofErr w:type="spellEnd"/>
      <w:r w:rsidRPr="004B28AE">
        <w:rPr>
          <w:rFonts w:ascii="Arial" w:hAnsi="Arial" w:cs="Arial"/>
        </w:rPr>
        <w:t xml:space="preserve"> sustaining the customer drive and communal integrity, operational sustainability is weakening </w:t>
      </w:r>
      <w:proofErr w:type="gramStart"/>
      <w:r w:rsidRPr="004B28AE">
        <w:rPr>
          <w:rFonts w:ascii="Arial" w:hAnsi="Arial" w:cs="Arial"/>
        </w:rPr>
        <w:t>as a result of</w:t>
      </w:r>
      <w:proofErr w:type="gramEnd"/>
      <w:r w:rsidRPr="004B28AE">
        <w:rPr>
          <w:rFonts w:ascii="Arial" w:hAnsi="Arial" w:cs="Arial"/>
        </w:rPr>
        <w:t xml:space="preserve"> the founder's exhaustion, governance ineffectiveness and weakening organisational robustness. The report suggests that Seren Commons can be an innovative value co-creation ecosystem, which will be used to regain resilience without impacting the social mission of the organisation.</w:t>
      </w:r>
    </w:p>
    <w:p w14:paraId="09377307" w14:textId="77777777" w:rsidR="0009710B" w:rsidRPr="004B28AE" w:rsidRDefault="0009710B" w:rsidP="004B28AE">
      <w:pPr>
        <w:jc w:val="left"/>
        <w:rPr>
          <w:rFonts w:ascii="Arial" w:hAnsi="Arial" w:cs="Arial"/>
        </w:rPr>
      </w:pPr>
    </w:p>
    <w:p w14:paraId="7519042C" w14:textId="77777777" w:rsidR="0009710B" w:rsidRPr="004B28AE" w:rsidRDefault="0009710B" w:rsidP="004B28AE">
      <w:pPr>
        <w:jc w:val="left"/>
        <w:rPr>
          <w:rFonts w:ascii="Arial" w:hAnsi="Arial" w:cs="Arial"/>
        </w:rPr>
      </w:pPr>
    </w:p>
    <w:p w14:paraId="02D7470A" w14:textId="77777777" w:rsidR="00A43D6A" w:rsidRPr="004B28AE" w:rsidRDefault="00000000" w:rsidP="004B28AE">
      <w:pPr>
        <w:pStyle w:val="Heading2"/>
        <w:jc w:val="left"/>
        <w:rPr>
          <w:rFonts w:ascii="Arial" w:hAnsi="Arial" w:cs="Arial"/>
          <w:sz w:val="24"/>
          <w:szCs w:val="24"/>
        </w:rPr>
      </w:pPr>
      <w:bookmarkStart w:id="10" w:name="_p7r1or33yqca" w:colFirst="0" w:colLast="0"/>
      <w:bookmarkStart w:id="11" w:name="_Toc232637343"/>
      <w:bookmarkEnd w:id="10"/>
      <w:r w:rsidRPr="004B28AE">
        <w:rPr>
          <w:rFonts w:ascii="Arial" w:hAnsi="Arial" w:cs="Arial"/>
          <w:sz w:val="24"/>
          <w:szCs w:val="24"/>
        </w:rPr>
        <w:lastRenderedPageBreak/>
        <w:t>2. Critical Analysis of Creativity, Innovation and Capitalist Growth</w:t>
      </w:r>
      <w:bookmarkEnd w:id="11"/>
    </w:p>
    <w:p w14:paraId="17CD011C" w14:textId="77777777" w:rsidR="00A43D6A" w:rsidRPr="004B28AE" w:rsidRDefault="00000000" w:rsidP="004B28AE">
      <w:pPr>
        <w:pStyle w:val="Heading3"/>
        <w:jc w:val="left"/>
        <w:rPr>
          <w:rFonts w:ascii="Arial" w:hAnsi="Arial" w:cs="Arial"/>
          <w:i w:val="0"/>
          <w:iCs w:val="0"/>
        </w:rPr>
      </w:pPr>
      <w:bookmarkStart w:id="12" w:name="_tecjrffz6mla" w:colFirst="0" w:colLast="0"/>
      <w:bookmarkStart w:id="13" w:name="_Toc232637344"/>
      <w:bookmarkEnd w:id="12"/>
      <w:r w:rsidRPr="004B28AE">
        <w:rPr>
          <w:rFonts w:ascii="Arial" w:hAnsi="Arial" w:cs="Arial"/>
          <w:i w:val="0"/>
          <w:iCs w:val="0"/>
        </w:rPr>
        <w:t>2.1 Creativity</w:t>
      </w:r>
      <w:bookmarkEnd w:id="13"/>
    </w:p>
    <w:p w14:paraId="2EB044AD" w14:textId="77777777" w:rsidR="00A43D6A" w:rsidRPr="004B28AE" w:rsidRDefault="00000000" w:rsidP="004B28AE">
      <w:pPr>
        <w:jc w:val="left"/>
        <w:rPr>
          <w:rFonts w:ascii="Arial" w:hAnsi="Arial" w:cs="Arial"/>
        </w:rPr>
      </w:pPr>
      <w:r w:rsidRPr="004B28AE">
        <w:rPr>
          <w:rFonts w:ascii="Arial" w:hAnsi="Arial" w:cs="Arial"/>
        </w:rPr>
        <w:t>The concept of creativity is often linked with the production of new and practical ideas that question the established assumptions and promote new ways of thinking. Creativity is the result of domain knowledge, ability to think creatively and intrinsic motivation, whereas lateral thinking is the way to get out of the traditional way of solving problems (Emami et al. 2023).</w:t>
      </w:r>
    </w:p>
    <w:p w14:paraId="3B475F7D" w14:textId="77777777" w:rsidR="00A43D6A" w:rsidRPr="004B28AE" w:rsidRDefault="00000000" w:rsidP="004B28AE">
      <w:pPr>
        <w:jc w:val="left"/>
        <w:rPr>
          <w:rFonts w:ascii="Arial" w:hAnsi="Arial" w:cs="Arial"/>
        </w:rPr>
      </w:pPr>
      <w:r w:rsidRPr="004B28AE">
        <w:rPr>
          <w:rFonts w:ascii="Arial" w:hAnsi="Arial" w:cs="Arial"/>
          <w:noProof/>
        </w:rPr>
        <w:drawing>
          <wp:inline distT="114300" distB="114300" distL="114300" distR="114300" wp14:anchorId="683254C4" wp14:editId="6DEAD025">
            <wp:extent cx="5734050" cy="1998390"/>
            <wp:effectExtent l="12700" t="12700" r="12700" b="1270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t="27738" b="18116"/>
                    <a:stretch>
                      <a:fillRect/>
                    </a:stretch>
                  </pic:blipFill>
                  <pic:spPr>
                    <a:xfrm>
                      <a:off x="0" y="0"/>
                      <a:ext cx="5734050" cy="1998390"/>
                    </a:xfrm>
                    <a:prstGeom prst="rect">
                      <a:avLst/>
                    </a:prstGeom>
                    <a:ln w="12700">
                      <a:solidFill>
                        <a:srgbClr val="000000"/>
                      </a:solidFill>
                      <a:prstDash val="solid"/>
                    </a:ln>
                  </pic:spPr>
                </pic:pic>
              </a:graphicData>
            </a:graphic>
          </wp:inline>
        </w:drawing>
      </w:r>
    </w:p>
    <w:p w14:paraId="3C27128E" w14:textId="77777777" w:rsidR="00A43D6A" w:rsidRPr="004B28AE" w:rsidRDefault="00000000" w:rsidP="004B28AE">
      <w:pPr>
        <w:jc w:val="left"/>
        <w:rPr>
          <w:rFonts w:ascii="Arial" w:hAnsi="Arial" w:cs="Arial"/>
          <w:b/>
          <w:bCs/>
        </w:rPr>
      </w:pPr>
      <w:r w:rsidRPr="004B28AE">
        <w:rPr>
          <w:rFonts w:ascii="Arial" w:hAnsi="Arial" w:cs="Arial"/>
          <w:b/>
          <w:bCs/>
        </w:rPr>
        <w:t xml:space="preserve">Figure 1: Creativity for growth </w:t>
      </w:r>
    </w:p>
    <w:p w14:paraId="41FFAAC0" w14:textId="77777777" w:rsidR="00A43D6A" w:rsidRPr="004B28AE" w:rsidRDefault="00000000" w:rsidP="004B28AE">
      <w:pPr>
        <w:jc w:val="left"/>
        <w:rPr>
          <w:rFonts w:ascii="Arial" w:hAnsi="Arial" w:cs="Arial"/>
        </w:rPr>
      </w:pPr>
      <w:r w:rsidRPr="004B28AE">
        <w:rPr>
          <w:rFonts w:ascii="Arial" w:hAnsi="Arial" w:cs="Arial"/>
        </w:rPr>
        <w:t>(Source: Deloitte, 2026)</w:t>
      </w:r>
    </w:p>
    <w:p w14:paraId="08466770" w14:textId="77777777" w:rsidR="00A43D6A" w:rsidRPr="004B28AE" w:rsidRDefault="00000000" w:rsidP="004B28AE">
      <w:pPr>
        <w:jc w:val="left"/>
        <w:rPr>
          <w:rFonts w:ascii="Arial" w:hAnsi="Arial" w:cs="Arial"/>
        </w:rPr>
      </w:pPr>
      <w:r w:rsidRPr="004B28AE">
        <w:rPr>
          <w:rFonts w:ascii="Arial" w:hAnsi="Arial" w:cs="Arial"/>
        </w:rPr>
        <w:t xml:space="preserve">Creativity may be at personal and group levels and in many cases the views and ideas generated by diverse groups in the organisations prove highly useful. Nevertheless, creativity is not a sure way of generating organisational value. Numerous creative ideas are not realised because of inadequate resources, resistance to change or are implemented poorly (Evans and Britt, 2023). Therefore, the role of creativity must be considered as the beginning stage of organisational enhancement but not an </w:t>
      </w:r>
      <w:proofErr w:type="gramStart"/>
      <w:r w:rsidRPr="004B28AE">
        <w:rPr>
          <w:rFonts w:ascii="Arial" w:hAnsi="Arial" w:cs="Arial"/>
        </w:rPr>
        <w:t>end in itself</w:t>
      </w:r>
      <w:proofErr w:type="gramEnd"/>
      <w:r w:rsidRPr="004B28AE">
        <w:rPr>
          <w:rFonts w:ascii="Arial" w:hAnsi="Arial" w:cs="Arial"/>
        </w:rPr>
        <w:t>.</w:t>
      </w:r>
    </w:p>
    <w:p w14:paraId="0FFAE571" w14:textId="77777777" w:rsidR="00A43D6A" w:rsidRPr="004B28AE" w:rsidRDefault="00000000" w:rsidP="004B28AE">
      <w:pPr>
        <w:pStyle w:val="Heading3"/>
        <w:jc w:val="left"/>
        <w:rPr>
          <w:rFonts w:ascii="Arial" w:hAnsi="Arial" w:cs="Arial"/>
          <w:i w:val="0"/>
          <w:iCs w:val="0"/>
        </w:rPr>
      </w:pPr>
      <w:bookmarkStart w:id="14" w:name="_r778ulxlngg4" w:colFirst="0" w:colLast="0"/>
      <w:bookmarkStart w:id="15" w:name="_Toc232637345"/>
      <w:bookmarkEnd w:id="14"/>
      <w:r w:rsidRPr="004B28AE">
        <w:rPr>
          <w:rFonts w:ascii="Arial" w:hAnsi="Arial" w:cs="Arial"/>
          <w:i w:val="0"/>
          <w:iCs w:val="0"/>
        </w:rPr>
        <w:t>2.2 Innovation</w:t>
      </w:r>
      <w:bookmarkEnd w:id="15"/>
    </w:p>
    <w:p w14:paraId="2740EAE8" w14:textId="77777777" w:rsidR="00A43D6A" w:rsidRPr="004B28AE" w:rsidRDefault="00000000" w:rsidP="004B28AE">
      <w:pPr>
        <w:jc w:val="left"/>
        <w:rPr>
          <w:rFonts w:ascii="Arial" w:hAnsi="Arial" w:cs="Arial"/>
        </w:rPr>
      </w:pPr>
      <w:r w:rsidRPr="004B28AE">
        <w:rPr>
          <w:rFonts w:ascii="Arial" w:hAnsi="Arial" w:cs="Arial"/>
        </w:rPr>
        <w:t xml:space="preserve">Innovation does not just mean idea generation and is geared towards the successful deployment of new ideas that bring value to organisations and other stakeholders. The process of converting an opportunity into a practical solution is innovation. Trott (2017) emphasises the importance of innovation to bring about organisational adaptation and competitiveness. Innovation unlike creativity entails the anchoring of ideas in the organisational processes, products or services. Effective innovation thus relies on implementation, acceptance and integration of the stakeholders (Jayaraman et al. 2023). Innovation, however, does not necessarily generate value. Unproductively applied innovations </w:t>
      </w:r>
      <w:proofErr w:type="gramStart"/>
      <w:r w:rsidRPr="004B28AE">
        <w:rPr>
          <w:rFonts w:ascii="Arial" w:hAnsi="Arial" w:cs="Arial"/>
        </w:rPr>
        <w:t>have the ability to</w:t>
      </w:r>
      <w:proofErr w:type="gramEnd"/>
      <w:r w:rsidRPr="004B28AE">
        <w:rPr>
          <w:rFonts w:ascii="Arial" w:hAnsi="Arial" w:cs="Arial"/>
        </w:rPr>
        <w:t xml:space="preserve"> absorb resources and ruin </w:t>
      </w:r>
      <w:r w:rsidRPr="004B28AE">
        <w:rPr>
          <w:rFonts w:ascii="Arial" w:hAnsi="Arial" w:cs="Arial"/>
        </w:rPr>
        <w:lastRenderedPageBreak/>
        <w:t>organisational performance. Innovation, therefore, needs to be interpreted as a systematic procedure whereby ideas of creativity are converted to sustainable organisational results.</w:t>
      </w:r>
    </w:p>
    <w:p w14:paraId="00808B5F" w14:textId="77777777" w:rsidR="00A43D6A" w:rsidRPr="004B28AE" w:rsidRDefault="00000000" w:rsidP="004B28AE">
      <w:pPr>
        <w:pStyle w:val="Heading3"/>
        <w:jc w:val="left"/>
        <w:rPr>
          <w:rFonts w:ascii="Arial" w:hAnsi="Arial" w:cs="Arial"/>
          <w:i w:val="0"/>
          <w:iCs w:val="0"/>
        </w:rPr>
      </w:pPr>
      <w:bookmarkStart w:id="16" w:name="_3aywo17r5kg6" w:colFirst="0" w:colLast="0"/>
      <w:bookmarkStart w:id="17" w:name="_Toc232637346"/>
      <w:bookmarkEnd w:id="16"/>
      <w:r w:rsidRPr="004B28AE">
        <w:rPr>
          <w:rFonts w:ascii="Arial" w:hAnsi="Arial" w:cs="Arial"/>
          <w:i w:val="0"/>
          <w:iCs w:val="0"/>
        </w:rPr>
        <w:t>2.3 Creativity versus Innovation</w:t>
      </w:r>
      <w:bookmarkEnd w:id="17"/>
    </w:p>
    <w:p w14:paraId="5E6F5AC1" w14:textId="77777777" w:rsidR="00A43D6A" w:rsidRPr="004B28AE" w:rsidRDefault="00000000" w:rsidP="004B28AE">
      <w:pPr>
        <w:jc w:val="left"/>
        <w:rPr>
          <w:rFonts w:ascii="Arial" w:hAnsi="Arial" w:cs="Arial"/>
        </w:rPr>
      </w:pPr>
      <w:r w:rsidRPr="004B28AE">
        <w:rPr>
          <w:rFonts w:ascii="Arial" w:hAnsi="Arial" w:cs="Arial"/>
          <w:noProof/>
        </w:rPr>
        <w:drawing>
          <wp:inline distT="114300" distB="114300" distL="114300" distR="114300" wp14:anchorId="64401FB0" wp14:editId="0B0C93B5">
            <wp:extent cx="5731200" cy="34163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14:paraId="70F99480" w14:textId="77777777" w:rsidR="00A43D6A" w:rsidRPr="004B28AE" w:rsidRDefault="00000000" w:rsidP="004B28AE">
      <w:pPr>
        <w:jc w:val="left"/>
        <w:rPr>
          <w:rFonts w:ascii="Arial" w:hAnsi="Arial" w:cs="Arial"/>
          <w:b/>
          <w:bCs/>
        </w:rPr>
      </w:pPr>
      <w:r w:rsidRPr="004B28AE">
        <w:rPr>
          <w:rFonts w:ascii="Arial" w:hAnsi="Arial" w:cs="Arial"/>
          <w:b/>
          <w:bCs/>
        </w:rPr>
        <w:t>Figure 2: Creativity versus Innovation</w:t>
      </w:r>
    </w:p>
    <w:p w14:paraId="31C2D781" w14:textId="77777777" w:rsidR="00A43D6A" w:rsidRPr="004B28AE" w:rsidRDefault="00000000" w:rsidP="004B28AE">
      <w:pPr>
        <w:jc w:val="left"/>
        <w:rPr>
          <w:rFonts w:ascii="Arial" w:hAnsi="Arial" w:cs="Arial"/>
        </w:rPr>
      </w:pPr>
      <w:r w:rsidRPr="004B28AE">
        <w:rPr>
          <w:rFonts w:ascii="Arial" w:hAnsi="Arial" w:cs="Arial"/>
        </w:rPr>
        <w:t xml:space="preserve">(Source: </w:t>
      </w:r>
      <w:proofErr w:type="spellStart"/>
      <w:r w:rsidRPr="004B28AE">
        <w:rPr>
          <w:rFonts w:ascii="Arial" w:hAnsi="Arial" w:cs="Arial"/>
        </w:rPr>
        <w:t>Blossomjungle</w:t>
      </w:r>
      <w:proofErr w:type="spellEnd"/>
      <w:r w:rsidRPr="004B28AE">
        <w:rPr>
          <w:rFonts w:ascii="Arial" w:hAnsi="Arial" w:cs="Arial"/>
        </w:rPr>
        <w:t>, 2026)</w:t>
      </w:r>
    </w:p>
    <w:p w14:paraId="1AD24403" w14:textId="77777777" w:rsidR="00A43D6A" w:rsidRPr="004B28AE" w:rsidRDefault="00000000" w:rsidP="004B28AE">
      <w:pPr>
        <w:jc w:val="left"/>
        <w:rPr>
          <w:rFonts w:ascii="Arial" w:hAnsi="Arial" w:cs="Arial"/>
        </w:rPr>
      </w:pPr>
      <w:r w:rsidRPr="004B28AE">
        <w:rPr>
          <w:rFonts w:ascii="Arial" w:hAnsi="Arial" w:cs="Arial"/>
        </w:rPr>
        <w:t xml:space="preserve">Though closely related, creativity and innovation are two different organisational processes. Creativity is about coming up with original ideas and innovation is about putting the ideas into action to produce value (Trott, 2017). Creativity will respond to the question of what might be </w:t>
      </w:r>
      <w:proofErr w:type="gramStart"/>
      <w:r w:rsidRPr="004B28AE">
        <w:rPr>
          <w:rFonts w:ascii="Arial" w:hAnsi="Arial" w:cs="Arial"/>
        </w:rPr>
        <w:t>different</w:t>
      </w:r>
      <w:proofErr w:type="gramEnd"/>
      <w:r w:rsidRPr="004B28AE">
        <w:rPr>
          <w:rFonts w:ascii="Arial" w:hAnsi="Arial" w:cs="Arial"/>
        </w:rPr>
        <w:t xml:space="preserve"> and innovation will respond to how those ideas can be put into practice. In Seren </w:t>
      </w:r>
      <w:proofErr w:type="spellStart"/>
      <w:r w:rsidRPr="004B28AE">
        <w:rPr>
          <w:rFonts w:ascii="Arial" w:hAnsi="Arial" w:cs="Arial"/>
        </w:rPr>
        <w:t>Coffi</w:t>
      </w:r>
      <w:proofErr w:type="spellEnd"/>
      <w:r w:rsidRPr="004B28AE">
        <w:rPr>
          <w:rFonts w:ascii="Arial" w:hAnsi="Arial" w:cs="Arial"/>
        </w:rPr>
        <w:t>, creativity came up with the idea of enhancing the involvement of the community via Seren Commons. But this concept will only create value when it is an operational system helping to engage and provide organisational resilience. Thus, innovation can be considered as the result of creativity, and innovation is the process that enables the transfer of the creative potential to the process of generating measurable organisational and social results.</w:t>
      </w:r>
    </w:p>
    <w:p w14:paraId="0F87D9E5" w14:textId="77777777" w:rsidR="00A43D6A" w:rsidRPr="004B28AE" w:rsidRDefault="00000000" w:rsidP="004B28AE">
      <w:pPr>
        <w:pStyle w:val="Heading3"/>
        <w:jc w:val="left"/>
        <w:rPr>
          <w:rFonts w:ascii="Arial" w:hAnsi="Arial" w:cs="Arial"/>
          <w:i w:val="0"/>
          <w:iCs w:val="0"/>
        </w:rPr>
      </w:pPr>
      <w:bookmarkStart w:id="18" w:name="_phuu6dyktfen" w:colFirst="0" w:colLast="0"/>
      <w:bookmarkStart w:id="19" w:name="_Toc232637347"/>
      <w:bookmarkEnd w:id="18"/>
      <w:r w:rsidRPr="004B28AE">
        <w:rPr>
          <w:rFonts w:ascii="Arial" w:hAnsi="Arial" w:cs="Arial"/>
          <w:i w:val="0"/>
          <w:iCs w:val="0"/>
        </w:rPr>
        <w:t>2.4 Capitalist Growth Critique</w:t>
      </w:r>
      <w:bookmarkEnd w:id="19"/>
    </w:p>
    <w:p w14:paraId="69BEDF82" w14:textId="77777777" w:rsidR="00A43D6A" w:rsidRPr="004B28AE" w:rsidRDefault="00000000" w:rsidP="004B28AE">
      <w:pPr>
        <w:jc w:val="left"/>
        <w:rPr>
          <w:rFonts w:ascii="Arial" w:hAnsi="Arial" w:cs="Arial"/>
        </w:rPr>
      </w:pPr>
      <w:r w:rsidRPr="004B28AE">
        <w:rPr>
          <w:rFonts w:ascii="Arial" w:hAnsi="Arial" w:cs="Arial"/>
        </w:rPr>
        <w:t xml:space="preserve">Classical methods of capitalism tend to focus on the need to grow based on expansion, standardisation and efficiency. In the case of the Seren </w:t>
      </w:r>
      <w:proofErr w:type="spellStart"/>
      <w:r w:rsidRPr="004B28AE">
        <w:rPr>
          <w:rFonts w:ascii="Arial" w:hAnsi="Arial" w:cs="Arial"/>
        </w:rPr>
        <w:t>Coffi</w:t>
      </w:r>
      <w:proofErr w:type="spellEnd"/>
      <w:r w:rsidRPr="004B28AE">
        <w:rPr>
          <w:rFonts w:ascii="Arial" w:hAnsi="Arial" w:cs="Arial"/>
        </w:rPr>
        <w:t xml:space="preserve">, these values were represented in the proposal submitted by the hospitality group including </w:t>
      </w:r>
      <w:r w:rsidRPr="004B28AE">
        <w:rPr>
          <w:rFonts w:ascii="Arial" w:hAnsi="Arial" w:cs="Arial"/>
        </w:rPr>
        <w:lastRenderedPageBreak/>
        <w:t>its recommendations of the second location, change of suppliers and increased standardisation. As much as these strategies can enhance economies of scale, they can also jeopardise the attributes that make the organisation unique. Too much standardisation can be dehumanising, destabilising towards community relations and cause mission drift. Moreover, the growth might divert the focus of the customers towards the social values that first captured the attention of the customers (</w:t>
      </w:r>
      <w:proofErr w:type="spellStart"/>
      <w:r w:rsidRPr="004B28AE">
        <w:rPr>
          <w:rFonts w:ascii="Arial" w:hAnsi="Arial" w:cs="Arial"/>
        </w:rPr>
        <w:t>Kandampully</w:t>
      </w:r>
      <w:proofErr w:type="spellEnd"/>
      <w:r w:rsidRPr="004B28AE">
        <w:rPr>
          <w:rFonts w:ascii="Arial" w:hAnsi="Arial" w:cs="Arial"/>
        </w:rPr>
        <w:t xml:space="preserve"> et al. 2023). The competitive strength of Seren </w:t>
      </w:r>
      <w:proofErr w:type="spellStart"/>
      <w:r w:rsidRPr="004B28AE">
        <w:rPr>
          <w:rFonts w:ascii="Arial" w:hAnsi="Arial" w:cs="Arial"/>
        </w:rPr>
        <w:t>Coffi</w:t>
      </w:r>
      <w:proofErr w:type="spellEnd"/>
      <w:r w:rsidRPr="004B28AE">
        <w:rPr>
          <w:rFonts w:ascii="Arial" w:hAnsi="Arial" w:cs="Arial"/>
        </w:rPr>
        <w:t xml:space="preserve"> is based on its local identity, ethical obligations and localism as opposed to the size of its operation. Thus, the all-capitalistic solution can undermine, instead of improving, long-term sustainability and social value of the organisation.</w:t>
      </w:r>
    </w:p>
    <w:p w14:paraId="5A917CB4" w14:textId="77777777" w:rsidR="00A43D6A" w:rsidRPr="004B28AE" w:rsidRDefault="00000000" w:rsidP="004B28AE">
      <w:pPr>
        <w:pStyle w:val="Heading2"/>
        <w:jc w:val="left"/>
        <w:rPr>
          <w:rFonts w:ascii="Arial" w:hAnsi="Arial" w:cs="Arial"/>
          <w:sz w:val="24"/>
          <w:szCs w:val="24"/>
        </w:rPr>
      </w:pPr>
      <w:bookmarkStart w:id="20" w:name="_ekdbo9xk11t4" w:colFirst="0" w:colLast="0"/>
      <w:bookmarkStart w:id="21" w:name="_Toc232637348"/>
      <w:bookmarkEnd w:id="20"/>
      <w:r w:rsidRPr="004B28AE">
        <w:rPr>
          <w:rFonts w:ascii="Arial" w:hAnsi="Arial" w:cs="Arial"/>
          <w:sz w:val="24"/>
          <w:szCs w:val="24"/>
        </w:rPr>
        <w:t>3. Proposed Innovation: Seren Commons</w:t>
      </w:r>
      <w:bookmarkEnd w:id="21"/>
    </w:p>
    <w:p w14:paraId="1A69F69C" w14:textId="77777777" w:rsidR="00A43D6A" w:rsidRPr="004B28AE" w:rsidRDefault="00000000" w:rsidP="004B28AE">
      <w:pPr>
        <w:pStyle w:val="Heading3"/>
        <w:jc w:val="left"/>
        <w:rPr>
          <w:rFonts w:ascii="Arial" w:hAnsi="Arial" w:cs="Arial"/>
          <w:i w:val="0"/>
          <w:iCs w:val="0"/>
        </w:rPr>
      </w:pPr>
      <w:bookmarkStart w:id="22" w:name="_v61snoch85vh" w:colFirst="0" w:colLast="0"/>
      <w:bookmarkStart w:id="23" w:name="_Toc232637349"/>
      <w:bookmarkEnd w:id="22"/>
      <w:r w:rsidRPr="004B28AE">
        <w:rPr>
          <w:rFonts w:ascii="Arial" w:hAnsi="Arial" w:cs="Arial"/>
          <w:i w:val="0"/>
          <w:iCs w:val="0"/>
        </w:rPr>
        <w:t>3.1 Concept Overview</w:t>
      </w:r>
      <w:bookmarkEnd w:id="23"/>
    </w:p>
    <w:p w14:paraId="6E2683C1" w14:textId="77777777" w:rsidR="00A43D6A" w:rsidRPr="004B28AE" w:rsidRDefault="00000000" w:rsidP="004B28AE">
      <w:pPr>
        <w:jc w:val="left"/>
        <w:rPr>
          <w:rFonts w:ascii="Arial" w:hAnsi="Arial" w:cs="Arial"/>
        </w:rPr>
      </w:pPr>
      <w:r w:rsidRPr="004B28AE">
        <w:rPr>
          <w:rFonts w:ascii="Arial" w:hAnsi="Arial" w:cs="Arial"/>
        </w:rPr>
        <w:t xml:space="preserve">In response to Seren </w:t>
      </w:r>
      <w:proofErr w:type="spellStart"/>
      <w:r w:rsidRPr="004B28AE">
        <w:rPr>
          <w:rFonts w:ascii="Arial" w:hAnsi="Arial" w:cs="Arial"/>
        </w:rPr>
        <w:t>Coffi's</w:t>
      </w:r>
      <w:proofErr w:type="spellEnd"/>
      <w:r w:rsidRPr="004B28AE">
        <w:rPr>
          <w:rFonts w:ascii="Arial" w:hAnsi="Arial" w:cs="Arial"/>
        </w:rPr>
        <w:t xml:space="preserve"> operational issues, this report suggests Seren Commons which is a community value exchange ecosystem which turns customers from inert consumers to active co-creators of value. The innovation aims at enhancing the presence of the existing community assets and social mission of the organisation as opposed to expansion, standardisation or cost reduction (Chesbrough et al. 2014). The idea is based on the idea that value can be generated by being participative, sharing knowledge and giving back to the community and not just by financial transactions. This solution fits well with the current trend of Seren </w:t>
      </w:r>
      <w:proofErr w:type="spellStart"/>
      <w:r w:rsidRPr="004B28AE">
        <w:rPr>
          <w:rFonts w:ascii="Arial" w:hAnsi="Arial" w:cs="Arial"/>
        </w:rPr>
        <w:t>Coffi</w:t>
      </w:r>
      <w:proofErr w:type="spellEnd"/>
      <w:r w:rsidRPr="004B28AE">
        <w:rPr>
          <w:rFonts w:ascii="Arial" w:hAnsi="Arial" w:cs="Arial"/>
        </w:rPr>
        <w:t xml:space="preserve"> being a community hub and handles the reduction in engagement and strain of an organisation, as depicted in the case study. Through the utilisation of the skills, experiences and passion of its people, Seren Commons will be able to develop a more robust and sustainable organisational model.</w:t>
      </w:r>
    </w:p>
    <w:p w14:paraId="56996F15" w14:textId="3E7AF13E" w:rsidR="00A43D6A" w:rsidRPr="004B28AE" w:rsidRDefault="00000000" w:rsidP="00E4338C">
      <w:pPr>
        <w:pStyle w:val="Heading3"/>
        <w:numPr>
          <w:ilvl w:val="1"/>
          <w:numId w:val="2"/>
        </w:numPr>
        <w:jc w:val="left"/>
        <w:rPr>
          <w:rFonts w:ascii="Arial" w:hAnsi="Arial" w:cs="Arial"/>
          <w:i w:val="0"/>
          <w:iCs w:val="0"/>
        </w:rPr>
      </w:pPr>
      <w:bookmarkStart w:id="24" w:name="_50758rcd7eio" w:colFirst="0" w:colLast="0"/>
      <w:bookmarkStart w:id="25" w:name="_Toc232637350"/>
      <w:bookmarkEnd w:id="24"/>
      <w:r w:rsidRPr="004B28AE">
        <w:rPr>
          <w:rFonts w:ascii="Arial" w:hAnsi="Arial" w:cs="Arial"/>
          <w:i w:val="0"/>
          <w:iCs w:val="0"/>
        </w:rPr>
        <w:t>How Seren Commons Works</w:t>
      </w:r>
      <w:bookmarkEnd w:id="25"/>
    </w:p>
    <w:p w14:paraId="57476F17" w14:textId="43FABE14" w:rsidR="00A43D6A" w:rsidRPr="00E4338C" w:rsidRDefault="00000000" w:rsidP="00E4338C">
      <w:pPr>
        <w:pStyle w:val="ListParagraph"/>
        <w:numPr>
          <w:ilvl w:val="0"/>
          <w:numId w:val="3"/>
        </w:numPr>
        <w:jc w:val="left"/>
        <w:rPr>
          <w:rFonts w:ascii="Arial" w:hAnsi="Arial" w:cs="Arial"/>
        </w:rPr>
      </w:pPr>
      <w:r w:rsidRPr="00E4338C">
        <w:rPr>
          <w:rFonts w:ascii="Arial" w:hAnsi="Arial" w:cs="Arial"/>
        </w:rPr>
        <w:t>Seren Commons is run on a non-complicated community giving system. Community Contribution Credits (CCCs) are provided to the customers who engage in activities benefiting the cafe and the community at large (McNeely et al. 2024). Gifts can be made in the form of hosting skills-share workshops, hosting Welsh-language discussion forums, hosting poetry evenings, providing local storytelling or helping to run community-led events.</w:t>
      </w:r>
    </w:p>
    <w:p w14:paraId="6594B1A8" w14:textId="77777777" w:rsidR="00E4338C" w:rsidRDefault="00000000" w:rsidP="00E4338C">
      <w:pPr>
        <w:pStyle w:val="ListParagraph"/>
        <w:numPr>
          <w:ilvl w:val="0"/>
          <w:numId w:val="3"/>
        </w:numPr>
        <w:jc w:val="left"/>
        <w:rPr>
          <w:rFonts w:ascii="Arial" w:hAnsi="Arial" w:cs="Arial"/>
        </w:rPr>
      </w:pPr>
      <w:r w:rsidRPr="00E4338C">
        <w:rPr>
          <w:rFonts w:ascii="Arial" w:hAnsi="Arial" w:cs="Arial"/>
        </w:rPr>
        <w:t xml:space="preserve">Credits are not intended as a more standard loyalty plan but as a token of engagement and involvement. The benefits that one can redeem these credits include free drinks, precedence in events or credit in the society. The system </w:t>
      </w:r>
      <w:r w:rsidRPr="00E4338C">
        <w:rPr>
          <w:rFonts w:ascii="Arial" w:hAnsi="Arial" w:cs="Arial"/>
        </w:rPr>
        <w:lastRenderedPageBreak/>
        <w:t>promotes routine participation and eliminates the need for founders to plan and provide all the activities by themselves.</w:t>
      </w:r>
    </w:p>
    <w:p w14:paraId="7150E753" w14:textId="0C459C95" w:rsidR="00A43D6A" w:rsidRPr="00E4338C" w:rsidRDefault="00000000" w:rsidP="00E4338C">
      <w:pPr>
        <w:pStyle w:val="ListParagraph"/>
        <w:numPr>
          <w:ilvl w:val="0"/>
          <w:numId w:val="3"/>
        </w:numPr>
        <w:jc w:val="left"/>
        <w:rPr>
          <w:rFonts w:ascii="Arial" w:hAnsi="Arial" w:cs="Arial"/>
        </w:rPr>
      </w:pPr>
      <w:r w:rsidRPr="00E4338C">
        <w:rPr>
          <w:rFonts w:ascii="Arial" w:hAnsi="Arial" w:cs="Arial"/>
        </w:rPr>
        <w:t xml:space="preserve">The program guided by the community takes centre stage in the operations of the cafe. Instead of having founders as the only source of creating events and initiatives, local people are actively involved in providing ideas, knowledge and experience (Leal et al. 2023). Seren </w:t>
      </w:r>
      <w:proofErr w:type="spellStart"/>
      <w:r w:rsidRPr="00E4338C">
        <w:rPr>
          <w:rFonts w:ascii="Arial" w:hAnsi="Arial" w:cs="Arial"/>
        </w:rPr>
        <w:t>Coffi</w:t>
      </w:r>
      <w:proofErr w:type="spellEnd"/>
      <w:r w:rsidRPr="00E4338C">
        <w:rPr>
          <w:rFonts w:ascii="Arial" w:hAnsi="Arial" w:cs="Arial"/>
        </w:rPr>
        <w:t xml:space="preserve"> can, therefore, transform into a community ecosystem that just happens to sell coffee as opposed to being a coffee shop that hosts community events.</w:t>
      </w:r>
    </w:p>
    <w:p w14:paraId="47C74567" w14:textId="77777777" w:rsidR="00A43D6A" w:rsidRPr="004B28AE" w:rsidRDefault="00000000" w:rsidP="004B28AE">
      <w:pPr>
        <w:pStyle w:val="Heading3"/>
        <w:jc w:val="left"/>
        <w:rPr>
          <w:rFonts w:ascii="Arial" w:hAnsi="Arial" w:cs="Arial"/>
          <w:i w:val="0"/>
          <w:iCs w:val="0"/>
        </w:rPr>
      </w:pPr>
      <w:bookmarkStart w:id="26" w:name="_ojqs1x92cb9v" w:colFirst="0" w:colLast="0"/>
      <w:bookmarkStart w:id="27" w:name="_Toc232637351"/>
      <w:bookmarkEnd w:id="26"/>
      <w:r w:rsidRPr="004B28AE">
        <w:rPr>
          <w:rFonts w:ascii="Arial" w:hAnsi="Arial" w:cs="Arial"/>
          <w:i w:val="0"/>
          <w:iCs w:val="0"/>
        </w:rPr>
        <w:t>3.3 Strategic Objectives</w:t>
      </w:r>
      <w:bookmarkEnd w:id="27"/>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036"/>
        <w:gridCol w:w="2473"/>
        <w:gridCol w:w="2516"/>
      </w:tblGrid>
      <w:tr w:rsidR="00A43D6A" w:rsidRPr="004B28AE" w14:paraId="0139A249" w14:textId="77777777">
        <w:trPr>
          <w:trHeight w:val="800"/>
        </w:trPr>
        <w:tc>
          <w:tcPr>
            <w:tcW w:w="4036"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tcPr>
          <w:p w14:paraId="42BE49C6" w14:textId="77777777" w:rsidR="00A43D6A" w:rsidRPr="004B28AE" w:rsidRDefault="00000000" w:rsidP="004B28AE">
            <w:pPr>
              <w:jc w:val="left"/>
              <w:rPr>
                <w:rFonts w:ascii="Arial" w:hAnsi="Arial" w:cs="Arial"/>
              </w:rPr>
            </w:pPr>
            <w:r w:rsidRPr="004B28AE">
              <w:rPr>
                <w:rFonts w:ascii="Arial" w:hAnsi="Arial" w:cs="Arial"/>
                <w:b/>
                <w:bCs/>
              </w:rPr>
              <w:t>Strategic Objective</w:t>
            </w:r>
          </w:p>
        </w:tc>
        <w:tc>
          <w:tcPr>
            <w:tcW w:w="2472"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tcPr>
          <w:p w14:paraId="1921041A" w14:textId="77777777" w:rsidR="00A43D6A" w:rsidRPr="004B28AE" w:rsidRDefault="00000000" w:rsidP="004B28AE">
            <w:pPr>
              <w:jc w:val="left"/>
              <w:rPr>
                <w:rFonts w:ascii="Arial" w:hAnsi="Arial" w:cs="Arial"/>
              </w:rPr>
            </w:pPr>
            <w:r w:rsidRPr="004B28AE">
              <w:rPr>
                <w:rFonts w:ascii="Arial" w:hAnsi="Arial" w:cs="Arial"/>
                <w:b/>
                <w:bCs/>
              </w:rPr>
              <w:t>Organisational Challenge Addressed</w:t>
            </w:r>
          </w:p>
        </w:tc>
        <w:tc>
          <w:tcPr>
            <w:tcW w:w="2515"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tcPr>
          <w:p w14:paraId="22A724C0" w14:textId="77777777" w:rsidR="00A43D6A" w:rsidRPr="004B28AE" w:rsidRDefault="00000000" w:rsidP="004B28AE">
            <w:pPr>
              <w:jc w:val="left"/>
              <w:rPr>
                <w:rFonts w:ascii="Arial" w:hAnsi="Arial" w:cs="Arial"/>
              </w:rPr>
            </w:pPr>
            <w:r w:rsidRPr="004B28AE">
              <w:rPr>
                <w:rFonts w:ascii="Arial" w:hAnsi="Arial" w:cs="Arial"/>
                <w:b/>
                <w:bCs/>
              </w:rPr>
              <w:t>Expected Outcome</w:t>
            </w:r>
          </w:p>
        </w:tc>
      </w:tr>
      <w:tr w:rsidR="00A43D6A" w:rsidRPr="004B28AE" w14:paraId="44A893EC" w14:textId="77777777">
        <w:trPr>
          <w:trHeight w:val="800"/>
        </w:trPr>
        <w:tc>
          <w:tcPr>
            <w:tcW w:w="4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137767" w14:textId="77777777" w:rsidR="00A43D6A" w:rsidRPr="004B28AE" w:rsidRDefault="00000000" w:rsidP="004B28AE">
            <w:pPr>
              <w:jc w:val="left"/>
              <w:rPr>
                <w:rFonts w:ascii="Arial" w:hAnsi="Arial" w:cs="Arial"/>
              </w:rPr>
            </w:pPr>
            <w:r w:rsidRPr="004B28AE">
              <w:rPr>
                <w:rFonts w:ascii="Arial" w:hAnsi="Arial" w:cs="Arial"/>
              </w:rPr>
              <w:t>Minimise the workload of founders by community-based work.</w:t>
            </w:r>
          </w:p>
        </w:tc>
        <w:tc>
          <w:tcPr>
            <w:tcW w:w="24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D87CB1" w14:textId="77777777" w:rsidR="00A43D6A" w:rsidRPr="004B28AE" w:rsidRDefault="00000000" w:rsidP="004B28AE">
            <w:pPr>
              <w:jc w:val="left"/>
              <w:rPr>
                <w:rFonts w:ascii="Arial" w:hAnsi="Arial" w:cs="Arial"/>
              </w:rPr>
            </w:pPr>
            <w:r w:rsidRPr="004B28AE">
              <w:rPr>
                <w:rFonts w:ascii="Arial" w:hAnsi="Arial" w:cs="Arial"/>
              </w:rPr>
              <w:t>Founder fatigue</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46237" w14:textId="77777777" w:rsidR="00A43D6A" w:rsidRPr="004B28AE" w:rsidRDefault="00000000" w:rsidP="004B28AE">
            <w:pPr>
              <w:jc w:val="left"/>
              <w:rPr>
                <w:rFonts w:ascii="Arial" w:hAnsi="Arial" w:cs="Arial"/>
              </w:rPr>
            </w:pPr>
            <w:r w:rsidRPr="004B28AE">
              <w:rPr>
                <w:rFonts w:ascii="Arial" w:hAnsi="Arial" w:cs="Arial"/>
              </w:rPr>
              <w:t>Improved operational sustainability</w:t>
            </w:r>
          </w:p>
        </w:tc>
      </w:tr>
      <w:tr w:rsidR="00A43D6A" w:rsidRPr="004B28AE" w14:paraId="0C294CEB" w14:textId="77777777">
        <w:trPr>
          <w:trHeight w:val="800"/>
        </w:trPr>
        <w:tc>
          <w:tcPr>
            <w:tcW w:w="4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3FAA91" w14:textId="77777777" w:rsidR="00A43D6A" w:rsidRPr="004B28AE" w:rsidRDefault="00000000" w:rsidP="004B28AE">
            <w:pPr>
              <w:jc w:val="left"/>
              <w:rPr>
                <w:rFonts w:ascii="Arial" w:hAnsi="Arial" w:cs="Arial"/>
              </w:rPr>
            </w:pPr>
            <w:r w:rsidRPr="004B28AE">
              <w:rPr>
                <w:rFonts w:ascii="Arial" w:hAnsi="Arial" w:cs="Arial"/>
              </w:rPr>
              <w:t>Restore community involvement with frequent events.</w:t>
            </w:r>
          </w:p>
        </w:tc>
        <w:tc>
          <w:tcPr>
            <w:tcW w:w="24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7F2A62" w14:textId="77777777" w:rsidR="00A43D6A" w:rsidRPr="004B28AE" w:rsidRDefault="00000000" w:rsidP="004B28AE">
            <w:pPr>
              <w:jc w:val="left"/>
              <w:rPr>
                <w:rFonts w:ascii="Arial" w:hAnsi="Arial" w:cs="Arial"/>
              </w:rPr>
            </w:pPr>
            <w:r w:rsidRPr="004B28AE">
              <w:rPr>
                <w:rFonts w:ascii="Arial" w:hAnsi="Arial" w:cs="Arial"/>
              </w:rPr>
              <w:t>Declining engagement</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89C3CC" w14:textId="77777777" w:rsidR="00A43D6A" w:rsidRPr="004B28AE" w:rsidRDefault="00000000" w:rsidP="004B28AE">
            <w:pPr>
              <w:jc w:val="left"/>
              <w:rPr>
                <w:rFonts w:ascii="Arial" w:hAnsi="Arial" w:cs="Arial"/>
              </w:rPr>
            </w:pPr>
            <w:r w:rsidRPr="004B28AE">
              <w:rPr>
                <w:rFonts w:ascii="Arial" w:hAnsi="Arial" w:cs="Arial"/>
              </w:rPr>
              <w:t>Agreement of customer involvement and loyalty.</w:t>
            </w:r>
          </w:p>
        </w:tc>
      </w:tr>
      <w:tr w:rsidR="00A43D6A" w:rsidRPr="004B28AE" w14:paraId="3963A029" w14:textId="77777777">
        <w:trPr>
          <w:trHeight w:val="800"/>
        </w:trPr>
        <w:tc>
          <w:tcPr>
            <w:tcW w:w="4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7884C0" w14:textId="77777777" w:rsidR="00A43D6A" w:rsidRPr="004B28AE" w:rsidRDefault="00000000" w:rsidP="004B28AE">
            <w:pPr>
              <w:jc w:val="left"/>
              <w:rPr>
                <w:rFonts w:ascii="Arial" w:hAnsi="Arial" w:cs="Arial"/>
              </w:rPr>
            </w:pPr>
            <w:r w:rsidRPr="004B28AE">
              <w:rPr>
                <w:rFonts w:ascii="Arial" w:hAnsi="Arial" w:cs="Arial"/>
              </w:rPr>
              <w:t>Become more resilient as an organisation by being responsible.</w:t>
            </w:r>
          </w:p>
        </w:tc>
        <w:tc>
          <w:tcPr>
            <w:tcW w:w="24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898820" w14:textId="77777777" w:rsidR="00A43D6A" w:rsidRPr="004B28AE" w:rsidRDefault="00000000" w:rsidP="004B28AE">
            <w:pPr>
              <w:jc w:val="left"/>
              <w:rPr>
                <w:rFonts w:ascii="Arial" w:hAnsi="Arial" w:cs="Arial"/>
              </w:rPr>
            </w:pPr>
            <w:r w:rsidRPr="004B28AE">
              <w:rPr>
                <w:rFonts w:ascii="Arial" w:hAnsi="Arial" w:cs="Arial"/>
              </w:rPr>
              <w:t>Organisational fragility</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380D51" w14:textId="77777777" w:rsidR="00A43D6A" w:rsidRPr="004B28AE" w:rsidRDefault="00000000" w:rsidP="004B28AE">
            <w:pPr>
              <w:jc w:val="left"/>
              <w:rPr>
                <w:rFonts w:ascii="Arial" w:hAnsi="Arial" w:cs="Arial"/>
              </w:rPr>
            </w:pPr>
            <w:r w:rsidRPr="004B28AE">
              <w:rPr>
                <w:rFonts w:ascii="Arial" w:hAnsi="Arial" w:cs="Arial"/>
              </w:rPr>
              <w:t>Less reliance on founders.</w:t>
            </w:r>
          </w:p>
        </w:tc>
      </w:tr>
      <w:tr w:rsidR="00A43D6A" w:rsidRPr="004B28AE" w14:paraId="40394A5C" w14:textId="77777777">
        <w:trPr>
          <w:trHeight w:val="800"/>
        </w:trPr>
        <w:tc>
          <w:tcPr>
            <w:tcW w:w="4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042687" w14:textId="77777777" w:rsidR="00A43D6A" w:rsidRPr="004B28AE" w:rsidRDefault="00000000" w:rsidP="004B28AE">
            <w:pPr>
              <w:jc w:val="left"/>
              <w:rPr>
                <w:rFonts w:ascii="Arial" w:hAnsi="Arial" w:cs="Arial"/>
              </w:rPr>
            </w:pPr>
            <w:r w:rsidRPr="004B28AE">
              <w:rPr>
                <w:rFonts w:ascii="Arial" w:hAnsi="Arial" w:cs="Arial"/>
              </w:rPr>
              <w:t xml:space="preserve">Differentiate Seren </w:t>
            </w:r>
            <w:proofErr w:type="spellStart"/>
            <w:r w:rsidRPr="004B28AE">
              <w:rPr>
                <w:rFonts w:ascii="Arial" w:hAnsi="Arial" w:cs="Arial"/>
              </w:rPr>
              <w:t>Coffi</w:t>
            </w:r>
            <w:proofErr w:type="spellEnd"/>
            <w:r w:rsidRPr="004B28AE">
              <w:rPr>
                <w:rFonts w:ascii="Arial" w:hAnsi="Arial" w:cs="Arial"/>
              </w:rPr>
              <w:t xml:space="preserve"> by creating social and cultural values.</w:t>
            </w:r>
          </w:p>
        </w:tc>
        <w:tc>
          <w:tcPr>
            <w:tcW w:w="24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46D685" w14:textId="77777777" w:rsidR="00A43D6A" w:rsidRPr="004B28AE" w:rsidRDefault="00000000" w:rsidP="004B28AE">
            <w:pPr>
              <w:jc w:val="left"/>
              <w:rPr>
                <w:rFonts w:ascii="Arial" w:hAnsi="Arial" w:cs="Arial"/>
              </w:rPr>
            </w:pPr>
            <w:r w:rsidRPr="004B28AE">
              <w:rPr>
                <w:rFonts w:ascii="Arial" w:hAnsi="Arial" w:cs="Arial"/>
              </w:rPr>
              <w:t>Competition from chain cafés</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A07F1C" w14:textId="77777777" w:rsidR="00A43D6A" w:rsidRPr="004B28AE" w:rsidRDefault="00000000" w:rsidP="004B28AE">
            <w:pPr>
              <w:jc w:val="left"/>
              <w:rPr>
                <w:rFonts w:ascii="Arial" w:hAnsi="Arial" w:cs="Arial"/>
              </w:rPr>
            </w:pPr>
            <w:r w:rsidRPr="004B28AE">
              <w:rPr>
                <w:rFonts w:ascii="Arial" w:hAnsi="Arial" w:cs="Arial"/>
              </w:rPr>
              <w:t>Stronger competitive position</w:t>
            </w:r>
          </w:p>
        </w:tc>
      </w:tr>
      <w:tr w:rsidR="00A43D6A" w:rsidRPr="004B28AE" w14:paraId="2E26B693" w14:textId="77777777">
        <w:trPr>
          <w:trHeight w:val="800"/>
        </w:trPr>
        <w:tc>
          <w:tcPr>
            <w:tcW w:w="4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E6888E" w14:textId="77777777" w:rsidR="00A43D6A" w:rsidRPr="004B28AE" w:rsidRDefault="00000000" w:rsidP="004B28AE">
            <w:pPr>
              <w:jc w:val="left"/>
              <w:rPr>
                <w:rFonts w:ascii="Arial" w:hAnsi="Arial" w:cs="Arial"/>
              </w:rPr>
            </w:pPr>
            <w:r w:rsidRPr="004B28AE">
              <w:rPr>
                <w:rFonts w:ascii="Arial" w:hAnsi="Arial" w:cs="Arial"/>
              </w:rPr>
              <w:t>Maintain a community-oriented character of the cafe.</w:t>
            </w:r>
          </w:p>
        </w:tc>
        <w:tc>
          <w:tcPr>
            <w:tcW w:w="24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11A752" w14:textId="77777777" w:rsidR="00A43D6A" w:rsidRPr="004B28AE" w:rsidRDefault="00000000" w:rsidP="004B28AE">
            <w:pPr>
              <w:jc w:val="left"/>
              <w:rPr>
                <w:rFonts w:ascii="Arial" w:hAnsi="Arial" w:cs="Arial"/>
              </w:rPr>
            </w:pPr>
            <w:r w:rsidRPr="004B28AE">
              <w:rPr>
                <w:rFonts w:ascii="Arial" w:hAnsi="Arial" w:cs="Arial"/>
              </w:rPr>
              <w:t>Pressure to standardise and expand</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4CD8D1" w14:textId="77777777" w:rsidR="00A43D6A" w:rsidRPr="004B28AE" w:rsidRDefault="00000000" w:rsidP="004B28AE">
            <w:pPr>
              <w:jc w:val="left"/>
              <w:rPr>
                <w:rFonts w:ascii="Arial" w:hAnsi="Arial" w:cs="Arial"/>
              </w:rPr>
            </w:pPr>
            <w:r w:rsidRPr="004B28AE">
              <w:rPr>
                <w:rFonts w:ascii="Arial" w:hAnsi="Arial" w:cs="Arial"/>
              </w:rPr>
              <w:t>Retention of authenticity and values</w:t>
            </w:r>
          </w:p>
        </w:tc>
      </w:tr>
      <w:tr w:rsidR="00A43D6A" w:rsidRPr="004B28AE" w14:paraId="13F70756" w14:textId="77777777">
        <w:trPr>
          <w:trHeight w:val="1085"/>
        </w:trPr>
        <w:tc>
          <w:tcPr>
            <w:tcW w:w="4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36E76B" w14:textId="77777777" w:rsidR="00A43D6A" w:rsidRPr="004B28AE" w:rsidRDefault="00000000" w:rsidP="004B28AE">
            <w:pPr>
              <w:jc w:val="left"/>
              <w:rPr>
                <w:rFonts w:ascii="Arial" w:hAnsi="Arial" w:cs="Arial"/>
              </w:rPr>
            </w:pPr>
            <w:r w:rsidRPr="004B28AE">
              <w:rPr>
                <w:rFonts w:ascii="Arial" w:hAnsi="Arial" w:cs="Arial"/>
              </w:rPr>
              <w:t>Turn customers into community contributory participants using Community Contribution Credits.</w:t>
            </w:r>
          </w:p>
        </w:tc>
        <w:tc>
          <w:tcPr>
            <w:tcW w:w="24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58A852" w14:textId="77777777" w:rsidR="00A43D6A" w:rsidRPr="004B28AE" w:rsidRDefault="00000000" w:rsidP="004B28AE">
            <w:pPr>
              <w:jc w:val="left"/>
              <w:rPr>
                <w:rFonts w:ascii="Arial" w:hAnsi="Arial" w:cs="Arial"/>
              </w:rPr>
            </w:pPr>
            <w:r w:rsidRPr="004B28AE">
              <w:rPr>
                <w:rFonts w:ascii="Arial" w:hAnsi="Arial" w:cs="Arial"/>
              </w:rPr>
              <w:t>Limited community participation</w:t>
            </w:r>
          </w:p>
        </w:tc>
        <w:tc>
          <w:tcPr>
            <w:tcW w:w="2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3E3152" w14:textId="77777777" w:rsidR="00A43D6A" w:rsidRPr="004B28AE" w:rsidRDefault="00000000" w:rsidP="004B28AE">
            <w:pPr>
              <w:jc w:val="left"/>
              <w:rPr>
                <w:rFonts w:ascii="Arial" w:hAnsi="Arial" w:cs="Arial"/>
              </w:rPr>
            </w:pPr>
            <w:r w:rsidRPr="004B28AE">
              <w:rPr>
                <w:rFonts w:ascii="Arial" w:hAnsi="Arial" w:cs="Arial"/>
              </w:rPr>
              <w:t>Increased value co-creation.</w:t>
            </w:r>
          </w:p>
        </w:tc>
      </w:tr>
    </w:tbl>
    <w:p w14:paraId="06E11AFA" w14:textId="77777777" w:rsidR="00A43D6A" w:rsidRPr="004B28AE" w:rsidRDefault="00000000" w:rsidP="004B28AE">
      <w:pPr>
        <w:jc w:val="left"/>
        <w:rPr>
          <w:rFonts w:ascii="Arial" w:hAnsi="Arial" w:cs="Arial"/>
          <w:b/>
          <w:bCs/>
        </w:rPr>
      </w:pPr>
      <w:r w:rsidRPr="004B28AE">
        <w:rPr>
          <w:rFonts w:ascii="Arial" w:hAnsi="Arial" w:cs="Arial"/>
          <w:b/>
          <w:bCs/>
        </w:rPr>
        <w:t>Table 1: Strategic Objectives</w:t>
      </w:r>
    </w:p>
    <w:p w14:paraId="04D4AD29" w14:textId="77777777" w:rsidR="00A43D6A" w:rsidRPr="004B28AE" w:rsidRDefault="00000000" w:rsidP="004B28AE">
      <w:pPr>
        <w:jc w:val="left"/>
        <w:rPr>
          <w:rFonts w:ascii="Arial" w:hAnsi="Arial" w:cs="Arial"/>
        </w:rPr>
      </w:pPr>
      <w:r w:rsidRPr="004B28AE">
        <w:rPr>
          <w:rFonts w:ascii="Arial" w:hAnsi="Arial" w:cs="Arial"/>
        </w:rPr>
        <w:t>(Source: Self-developed)</w:t>
      </w:r>
    </w:p>
    <w:p w14:paraId="3F6749CD" w14:textId="77777777" w:rsidR="0009710B" w:rsidRPr="004B28AE" w:rsidRDefault="0009710B" w:rsidP="004B28AE">
      <w:pPr>
        <w:jc w:val="left"/>
        <w:rPr>
          <w:rFonts w:ascii="Arial" w:hAnsi="Arial" w:cs="Arial"/>
        </w:rPr>
      </w:pPr>
    </w:p>
    <w:p w14:paraId="2747C38F" w14:textId="77777777" w:rsidR="0009710B" w:rsidRPr="004B28AE" w:rsidRDefault="0009710B" w:rsidP="004B28AE">
      <w:pPr>
        <w:jc w:val="left"/>
        <w:rPr>
          <w:rFonts w:ascii="Arial" w:hAnsi="Arial" w:cs="Arial"/>
        </w:rPr>
      </w:pPr>
    </w:p>
    <w:p w14:paraId="27BF8415" w14:textId="77777777" w:rsidR="0009710B" w:rsidRPr="004B28AE" w:rsidRDefault="0009710B" w:rsidP="004B28AE">
      <w:pPr>
        <w:jc w:val="left"/>
        <w:rPr>
          <w:rFonts w:ascii="Arial" w:hAnsi="Arial" w:cs="Arial"/>
        </w:rPr>
      </w:pPr>
    </w:p>
    <w:p w14:paraId="7468E9EB" w14:textId="77777777" w:rsidR="0009710B" w:rsidRPr="004B28AE" w:rsidRDefault="0009710B" w:rsidP="004B28AE">
      <w:pPr>
        <w:jc w:val="left"/>
        <w:rPr>
          <w:rFonts w:ascii="Arial" w:hAnsi="Arial" w:cs="Arial"/>
        </w:rPr>
      </w:pPr>
    </w:p>
    <w:p w14:paraId="2971E17F" w14:textId="77777777" w:rsidR="0009710B" w:rsidRPr="004B28AE" w:rsidRDefault="0009710B" w:rsidP="004B28AE">
      <w:pPr>
        <w:jc w:val="left"/>
        <w:rPr>
          <w:rFonts w:ascii="Arial" w:hAnsi="Arial" w:cs="Arial"/>
        </w:rPr>
      </w:pPr>
    </w:p>
    <w:p w14:paraId="07F6E2CE" w14:textId="77777777" w:rsidR="0009710B" w:rsidRPr="004B28AE" w:rsidRDefault="0009710B" w:rsidP="004B28AE">
      <w:pPr>
        <w:jc w:val="left"/>
        <w:rPr>
          <w:rFonts w:ascii="Arial" w:hAnsi="Arial" w:cs="Arial"/>
        </w:rPr>
      </w:pPr>
    </w:p>
    <w:p w14:paraId="335425EE" w14:textId="77777777" w:rsidR="0009710B" w:rsidRPr="004B28AE" w:rsidRDefault="0009710B" w:rsidP="004B28AE">
      <w:pPr>
        <w:jc w:val="left"/>
        <w:rPr>
          <w:rFonts w:ascii="Arial" w:hAnsi="Arial" w:cs="Arial"/>
        </w:rPr>
      </w:pPr>
    </w:p>
    <w:p w14:paraId="56A3D361" w14:textId="77777777" w:rsidR="0009710B" w:rsidRPr="004B28AE" w:rsidRDefault="0009710B" w:rsidP="004B28AE">
      <w:pPr>
        <w:jc w:val="left"/>
        <w:rPr>
          <w:rFonts w:ascii="Arial" w:hAnsi="Arial" w:cs="Arial"/>
        </w:rPr>
      </w:pPr>
    </w:p>
    <w:p w14:paraId="6E03A42E" w14:textId="77777777" w:rsidR="00A43D6A" w:rsidRPr="004B28AE" w:rsidRDefault="00000000" w:rsidP="004B28AE">
      <w:pPr>
        <w:pStyle w:val="Heading2"/>
        <w:jc w:val="left"/>
        <w:rPr>
          <w:rFonts w:ascii="Arial" w:hAnsi="Arial" w:cs="Arial"/>
          <w:sz w:val="24"/>
          <w:szCs w:val="24"/>
        </w:rPr>
      </w:pPr>
      <w:bookmarkStart w:id="28" w:name="_eax1k4lctyqh" w:colFirst="0" w:colLast="0"/>
      <w:bookmarkStart w:id="29" w:name="_Toc232637352"/>
      <w:bookmarkEnd w:id="28"/>
      <w:r w:rsidRPr="004B28AE">
        <w:rPr>
          <w:rFonts w:ascii="Arial" w:hAnsi="Arial" w:cs="Arial"/>
          <w:sz w:val="24"/>
          <w:szCs w:val="24"/>
        </w:rPr>
        <w:t>4. Applying the 4Ps of Innovation</w:t>
      </w:r>
      <w:bookmarkEnd w:id="29"/>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54"/>
        <w:gridCol w:w="6132"/>
        <w:gridCol w:w="1439"/>
      </w:tblGrid>
      <w:tr w:rsidR="00A43D6A" w:rsidRPr="004B28AE" w14:paraId="7F0E1917" w14:textId="77777777">
        <w:trPr>
          <w:trHeight w:val="800"/>
        </w:trPr>
        <w:tc>
          <w:tcPr>
            <w:tcW w:w="1454" w:type="dxa"/>
            <w:tcBorders>
              <w:top w:val="single" w:sz="4" w:space="0" w:color="000000"/>
              <w:left w:val="single" w:sz="4" w:space="0" w:color="000000"/>
              <w:bottom w:val="single" w:sz="4" w:space="0" w:color="000000"/>
              <w:right w:val="single" w:sz="4" w:space="0" w:color="000000"/>
            </w:tcBorders>
            <w:shd w:val="clear" w:color="auto" w:fill="D0E0E3"/>
            <w:tcMar>
              <w:top w:w="100" w:type="dxa"/>
              <w:left w:w="100" w:type="dxa"/>
              <w:bottom w:w="100" w:type="dxa"/>
              <w:right w:w="100" w:type="dxa"/>
            </w:tcMar>
          </w:tcPr>
          <w:p w14:paraId="1CBE71F3" w14:textId="77777777" w:rsidR="00A43D6A" w:rsidRPr="004B28AE" w:rsidRDefault="00000000" w:rsidP="004B28AE">
            <w:pPr>
              <w:jc w:val="left"/>
              <w:rPr>
                <w:rFonts w:ascii="Arial" w:hAnsi="Arial" w:cs="Arial"/>
              </w:rPr>
            </w:pPr>
            <w:r w:rsidRPr="004B28AE">
              <w:rPr>
                <w:rFonts w:ascii="Arial" w:hAnsi="Arial" w:cs="Arial"/>
                <w:b/>
                <w:bCs/>
              </w:rPr>
              <w:t>Innovation Type</w:t>
            </w:r>
          </w:p>
        </w:tc>
        <w:tc>
          <w:tcPr>
            <w:tcW w:w="6131" w:type="dxa"/>
            <w:tcBorders>
              <w:top w:val="single" w:sz="4" w:space="0" w:color="000000"/>
              <w:left w:val="single" w:sz="4" w:space="0" w:color="000000"/>
              <w:bottom w:val="single" w:sz="4" w:space="0" w:color="000000"/>
              <w:right w:val="single" w:sz="4" w:space="0" w:color="000000"/>
            </w:tcBorders>
            <w:shd w:val="clear" w:color="auto" w:fill="D0E0E3"/>
            <w:tcMar>
              <w:top w:w="100" w:type="dxa"/>
              <w:left w:w="100" w:type="dxa"/>
              <w:bottom w:w="100" w:type="dxa"/>
              <w:right w:w="100" w:type="dxa"/>
            </w:tcMar>
          </w:tcPr>
          <w:p w14:paraId="512626DB" w14:textId="77777777" w:rsidR="00A43D6A" w:rsidRPr="004B28AE" w:rsidRDefault="00000000" w:rsidP="004B28AE">
            <w:pPr>
              <w:jc w:val="left"/>
              <w:rPr>
                <w:rFonts w:ascii="Arial" w:hAnsi="Arial" w:cs="Arial"/>
              </w:rPr>
            </w:pPr>
            <w:r w:rsidRPr="004B28AE">
              <w:rPr>
                <w:rFonts w:ascii="Arial" w:hAnsi="Arial" w:cs="Arial"/>
                <w:b/>
                <w:bCs/>
              </w:rPr>
              <w:t>Application to Seren Commons</w:t>
            </w:r>
          </w:p>
        </w:tc>
        <w:tc>
          <w:tcPr>
            <w:tcW w:w="1439" w:type="dxa"/>
            <w:tcBorders>
              <w:top w:val="single" w:sz="4" w:space="0" w:color="000000"/>
              <w:left w:val="single" w:sz="4" w:space="0" w:color="000000"/>
              <w:bottom w:val="single" w:sz="4" w:space="0" w:color="000000"/>
              <w:right w:val="single" w:sz="4" w:space="0" w:color="000000"/>
            </w:tcBorders>
            <w:shd w:val="clear" w:color="auto" w:fill="D0E0E3"/>
            <w:tcMar>
              <w:top w:w="100" w:type="dxa"/>
              <w:left w:w="100" w:type="dxa"/>
              <w:bottom w:w="100" w:type="dxa"/>
              <w:right w:w="100" w:type="dxa"/>
            </w:tcMar>
          </w:tcPr>
          <w:p w14:paraId="3FAD8683" w14:textId="77777777" w:rsidR="00A43D6A" w:rsidRPr="004B28AE" w:rsidRDefault="00000000" w:rsidP="004B28AE">
            <w:pPr>
              <w:jc w:val="left"/>
              <w:rPr>
                <w:rFonts w:ascii="Arial" w:hAnsi="Arial" w:cs="Arial"/>
              </w:rPr>
            </w:pPr>
            <w:r w:rsidRPr="004B28AE">
              <w:rPr>
                <w:rFonts w:ascii="Arial" w:hAnsi="Arial" w:cs="Arial"/>
                <w:b/>
                <w:bCs/>
              </w:rPr>
              <w:t>Extent of Innovation</w:t>
            </w:r>
          </w:p>
        </w:tc>
      </w:tr>
      <w:tr w:rsidR="00A43D6A" w:rsidRPr="004B28AE" w14:paraId="1D57FD10" w14:textId="77777777">
        <w:trPr>
          <w:trHeight w:val="1655"/>
        </w:trPr>
        <w:tc>
          <w:tcPr>
            <w:tcW w:w="1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E58ED3" w14:textId="77777777" w:rsidR="00A43D6A" w:rsidRPr="004B28AE" w:rsidRDefault="00000000" w:rsidP="004B28AE">
            <w:pPr>
              <w:jc w:val="left"/>
              <w:rPr>
                <w:rFonts w:ascii="Arial" w:hAnsi="Arial" w:cs="Arial"/>
              </w:rPr>
            </w:pPr>
            <w:r w:rsidRPr="004B28AE">
              <w:rPr>
                <w:rFonts w:ascii="Arial" w:hAnsi="Arial" w:cs="Arial"/>
                <w:b/>
                <w:bCs/>
              </w:rPr>
              <w:t>Product Innovation</w:t>
            </w:r>
          </w:p>
        </w:tc>
        <w:tc>
          <w:tcPr>
            <w:tcW w:w="61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A51E14" w14:textId="77777777" w:rsidR="00A43D6A" w:rsidRPr="004B28AE" w:rsidRDefault="00000000" w:rsidP="004B28AE">
            <w:pPr>
              <w:jc w:val="left"/>
              <w:rPr>
                <w:rFonts w:ascii="Arial" w:hAnsi="Arial" w:cs="Arial"/>
              </w:rPr>
            </w:pPr>
            <w:r w:rsidRPr="004B28AE">
              <w:rPr>
                <w:rFonts w:ascii="Arial" w:hAnsi="Arial" w:cs="Arial"/>
              </w:rPr>
              <w:t xml:space="preserve">The main products of Seren </w:t>
            </w:r>
            <w:proofErr w:type="spellStart"/>
            <w:r w:rsidRPr="004B28AE">
              <w:rPr>
                <w:rFonts w:ascii="Arial" w:hAnsi="Arial" w:cs="Arial"/>
              </w:rPr>
              <w:t>Coffi</w:t>
            </w:r>
            <w:proofErr w:type="spellEnd"/>
            <w:r w:rsidRPr="004B28AE">
              <w:rPr>
                <w:rFonts w:ascii="Arial" w:hAnsi="Arial" w:cs="Arial"/>
              </w:rPr>
              <w:t>, such as coffee, refreshments and services, which are already in place, have not changed significantly. The innovation is not aimed at creation of new products but rather at the importance of overall customer experience, which is more community-oriented and with more involvement (</w:t>
            </w:r>
            <w:proofErr w:type="spellStart"/>
            <w:r w:rsidRPr="004B28AE">
              <w:rPr>
                <w:rFonts w:ascii="Arial" w:hAnsi="Arial" w:cs="Arial"/>
              </w:rPr>
              <w:t>Harinurdin</w:t>
            </w:r>
            <w:proofErr w:type="spellEnd"/>
            <w:r w:rsidRPr="004B28AE">
              <w:rPr>
                <w:rFonts w:ascii="Arial" w:hAnsi="Arial" w:cs="Arial"/>
              </w:rPr>
              <w:t xml:space="preserve"> et al. 2025).</w:t>
            </w:r>
          </w:p>
        </w:tc>
        <w:tc>
          <w:tcPr>
            <w:tcW w:w="14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7FAE8B" w14:textId="77777777" w:rsidR="00A43D6A" w:rsidRPr="004B28AE" w:rsidRDefault="00000000" w:rsidP="004B28AE">
            <w:pPr>
              <w:jc w:val="left"/>
              <w:rPr>
                <w:rFonts w:ascii="Arial" w:hAnsi="Arial" w:cs="Arial"/>
              </w:rPr>
            </w:pPr>
            <w:r w:rsidRPr="004B28AE">
              <w:rPr>
                <w:rFonts w:ascii="Arial" w:hAnsi="Arial" w:cs="Arial"/>
                <w:b/>
                <w:bCs/>
              </w:rPr>
              <w:t>Low</w:t>
            </w:r>
          </w:p>
        </w:tc>
      </w:tr>
      <w:tr w:rsidR="00A43D6A" w:rsidRPr="004B28AE" w14:paraId="4309F2D4" w14:textId="77777777">
        <w:trPr>
          <w:trHeight w:val="1955"/>
        </w:trPr>
        <w:tc>
          <w:tcPr>
            <w:tcW w:w="1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941E3C" w14:textId="77777777" w:rsidR="00A43D6A" w:rsidRPr="004B28AE" w:rsidRDefault="00000000" w:rsidP="004B28AE">
            <w:pPr>
              <w:jc w:val="left"/>
              <w:rPr>
                <w:rFonts w:ascii="Arial" w:hAnsi="Arial" w:cs="Arial"/>
              </w:rPr>
            </w:pPr>
            <w:r w:rsidRPr="004B28AE">
              <w:rPr>
                <w:rFonts w:ascii="Arial" w:hAnsi="Arial" w:cs="Arial"/>
                <w:b/>
                <w:bCs/>
              </w:rPr>
              <w:t>Process Innovation</w:t>
            </w:r>
          </w:p>
        </w:tc>
        <w:tc>
          <w:tcPr>
            <w:tcW w:w="61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58D250" w14:textId="77777777" w:rsidR="00A43D6A" w:rsidRPr="004B28AE" w:rsidRDefault="00000000" w:rsidP="004B28AE">
            <w:pPr>
              <w:jc w:val="left"/>
              <w:rPr>
                <w:rFonts w:ascii="Arial" w:hAnsi="Arial" w:cs="Arial"/>
              </w:rPr>
            </w:pPr>
            <w:r w:rsidRPr="004B28AE">
              <w:rPr>
                <w:rFonts w:ascii="Arial" w:hAnsi="Arial" w:cs="Arial"/>
              </w:rPr>
              <w:t>Seren Commons is a new operating model where the customers are involved in the planning and delivery of events, workshops and community activities. Participation is promoted by Community Contribution Credits, which will not depend on founders, and make community participation a part of the activities.</w:t>
            </w:r>
          </w:p>
        </w:tc>
        <w:tc>
          <w:tcPr>
            <w:tcW w:w="14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894432" w14:textId="77777777" w:rsidR="00A43D6A" w:rsidRPr="004B28AE" w:rsidRDefault="00000000" w:rsidP="004B28AE">
            <w:pPr>
              <w:jc w:val="left"/>
              <w:rPr>
                <w:rFonts w:ascii="Arial" w:hAnsi="Arial" w:cs="Arial"/>
              </w:rPr>
            </w:pPr>
            <w:r w:rsidRPr="004B28AE">
              <w:rPr>
                <w:rFonts w:ascii="Arial" w:hAnsi="Arial" w:cs="Arial"/>
                <w:b/>
                <w:bCs/>
              </w:rPr>
              <w:t>Moderate</w:t>
            </w:r>
          </w:p>
        </w:tc>
      </w:tr>
      <w:tr w:rsidR="00A43D6A" w:rsidRPr="004B28AE" w14:paraId="4BE4B667" w14:textId="77777777">
        <w:trPr>
          <w:trHeight w:val="1955"/>
        </w:trPr>
        <w:tc>
          <w:tcPr>
            <w:tcW w:w="1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B57F7C" w14:textId="77777777" w:rsidR="00A43D6A" w:rsidRPr="004B28AE" w:rsidRDefault="00000000" w:rsidP="004B28AE">
            <w:pPr>
              <w:jc w:val="left"/>
              <w:rPr>
                <w:rFonts w:ascii="Arial" w:hAnsi="Arial" w:cs="Arial"/>
              </w:rPr>
            </w:pPr>
            <w:r w:rsidRPr="004B28AE">
              <w:rPr>
                <w:rFonts w:ascii="Arial" w:hAnsi="Arial" w:cs="Arial"/>
                <w:b/>
                <w:bCs/>
              </w:rPr>
              <w:t>Position Innovation</w:t>
            </w:r>
          </w:p>
        </w:tc>
        <w:tc>
          <w:tcPr>
            <w:tcW w:w="61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E8BB66" w14:textId="77777777" w:rsidR="00A43D6A" w:rsidRPr="004B28AE" w:rsidRDefault="00000000" w:rsidP="004B28AE">
            <w:pPr>
              <w:jc w:val="left"/>
              <w:rPr>
                <w:rFonts w:ascii="Arial" w:hAnsi="Arial" w:cs="Arial"/>
              </w:rPr>
            </w:pPr>
            <w:r w:rsidRPr="004B28AE">
              <w:rPr>
                <w:rFonts w:ascii="Arial" w:hAnsi="Arial" w:cs="Arial"/>
              </w:rPr>
              <w:t xml:space="preserve">The innovation resets the positioning of Seren </w:t>
            </w:r>
            <w:proofErr w:type="spellStart"/>
            <w:r w:rsidRPr="004B28AE">
              <w:rPr>
                <w:rFonts w:ascii="Arial" w:hAnsi="Arial" w:cs="Arial"/>
              </w:rPr>
              <w:t>Coffi</w:t>
            </w:r>
            <w:proofErr w:type="spellEnd"/>
            <w:r w:rsidRPr="004B28AE">
              <w:rPr>
                <w:rFonts w:ascii="Arial" w:hAnsi="Arial" w:cs="Arial"/>
              </w:rPr>
              <w:t xml:space="preserve"> as a coffee shop that hosts community events to a community centre where people can socialise, develop cultural exchange and value addition. The coffee shop is established as a Community Commons at Cardiff, not just a simple coffee shop.</w:t>
            </w:r>
          </w:p>
        </w:tc>
        <w:tc>
          <w:tcPr>
            <w:tcW w:w="14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69FB91" w14:textId="77777777" w:rsidR="00A43D6A" w:rsidRPr="004B28AE" w:rsidRDefault="00000000" w:rsidP="004B28AE">
            <w:pPr>
              <w:jc w:val="left"/>
              <w:rPr>
                <w:rFonts w:ascii="Arial" w:hAnsi="Arial" w:cs="Arial"/>
              </w:rPr>
            </w:pPr>
            <w:r w:rsidRPr="004B28AE">
              <w:rPr>
                <w:rFonts w:ascii="Arial" w:hAnsi="Arial" w:cs="Arial"/>
                <w:b/>
                <w:bCs/>
              </w:rPr>
              <w:t>High</w:t>
            </w:r>
          </w:p>
        </w:tc>
      </w:tr>
      <w:tr w:rsidR="00A43D6A" w:rsidRPr="004B28AE" w14:paraId="2B4ECFE4" w14:textId="77777777">
        <w:trPr>
          <w:trHeight w:val="1955"/>
        </w:trPr>
        <w:tc>
          <w:tcPr>
            <w:tcW w:w="1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366742" w14:textId="77777777" w:rsidR="00A43D6A" w:rsidRPr="004B28AE" w:rsidRDefault="00000000" w:rsidP="004B28AE">
            <w:pPr>
              <w:jc w:val="left"/>
              <w:rPr>
                <w:rFonts w:ascii="Arial" w:hAnsi="Arial" w:cs="Arial"/>
              </w:rPr>
            </w:pPr>
            <w:r w:rsidRPr="004B28AE">
              <w:rPr>
                <w:rFonts w:ascii="Arial" w:hAnsi="Arial" w:cs="Arial"/>
                <w:b/>
                <w:bCs/>
              </w:rPr>
              <w:lastRenderedPageBreak/>
              <w:t>Paradigm Innovation</w:t>
            </w:r>
          </w:p>
        </w:tc>
        <w:tc>
          <w:tcPr>
            <w:tcW w:w="61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2420A6" w14:textId="77777777" w:rsidR="00A43D6A" w:rsidRPr="004B28AE" w:rsidRDefault="00000000" w:rsidP="004B28AE">
            <w:pPr>
              <w:jc w:val="left"/>
              <w:rPr>
                <w:rFonts w:ascii="Arial" w:hAnsi="Arial" w:cs="Arial"/>
              </w:rPr>
            </w:pPr>
            <w:r w:rsidRPr="004B28AE">
              <w:rPr>
                <w:rFonts w:ascii="Arial" w:hAnsi="Arial" w:cs="Arial"/>
              </w:rPr>
              <w:t xml:space="preserve">The fundamental change in the conception of value in Seren Commons is the way in which value is created and understood in the organisation. Customers are no longer passive consumers but active contributors who will play a role in the delivery of events, sharing of knowledge and community building. This will be a change in value consumption to value co-creation (Foss and </w:t>
            </w:r>
            <w:proofErr w:type="spellStart"/>
            <w:r w:rsidRPr="004B28AE">
              <w:rPr>
                <w:rFonts w:ascii="Arial" w:hAnsi="Arial" w:cs="Arial"/>
              </w:rPr>
              <w:t>Saebi</w:t>
            </w:r>
            <w:proofErr w:type="spellEnd"/>
            <w:r w:rsidRPr="004B28AE">
              <w:rPr>
                <w:rFonts w:ascii="Arial" w:hAnsi="Arial" w:cs="Arial"/>
              </w:rPr>
              <w:t>, 2015).</w:t>
            </w:r>
          </w:p>
        </w:tc>
        <w:tc>
          <w:tcPr>
            <w:tcW w:w="14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0559B2" w14:textId="77777777" w:rsidR="00A43D6A" w:rsidRPr="004B28AE" w:rsidRDefault="00000000" w:rsidP="004B28AE">
            <w:pPr>
              <w:jc w:val="left"/>
              <w:rPr>
                <w:rFonts w:ascii="Arial" w:hAnsi="Arial" w:cs="Arial"/>
              </w:rPr>
            </w:pPr>
            <w:r w:rsidRPr="004B28AE">
              <w:rPr>
                <w:rFonts w:ascii="Arial" w:hAnsi="Arial" w:cs="Arial"/>
                <w:b/>
                <w:bCs/>
              </w:rPr>
              <w:t>Very High</w:t>
            </w:r>
          </w:p>
        </w:tc>
      </w:tr>
    </w:tbl>
    <w:p w14:paraId="098A2996" w14:textId="77777777" w:rsidR="00A43D6A" w:rsidRPr="004B28AE" w:rsidRDefault="00000000" w:rsidP="004B28AE">
      <w:pPr>
        <w:jc w:val="left"/>
        <w:rPr>
          <w:rFonts w:ascii="Arial" w:hAnsi="Arial" w:cs="Arial"/>
          <w:b/>
          <w:bCs/>
        </w:rPr>
      </w:pPr>
      <w:r w:rsidRPr="004B28AE">
        <w:rPr>
          <w:rFonts w:ascii="Arial" w:hAnsi="Arial" w:cs="Arial"/>
          <w:b/>
          <w:bCs/>
        </w:rPr>
        <w:t>Table 2: 4Ps of Innovation Framework</w:t>
      </w:r>
    </w:p>
    <w:p w14:paraId="146A051C" w14:textId="77777777" w:rsidR="00A43D6A" w:rsidRPr="004B28AE" w:rsidRDefault="00000000" w:rsidP="004B28AE">
      <w:pPr>
        <w:jc w:val="left"/>
        <w:rPr>
          <w:rFonts w:ascii="Arial" w:hAnsi="Arial" w:cs="Arial"/>
        </w:rPr>
      </w:pPr>
      <w:r w:rsidRPr="004B28AE">
        <w:rPr>
          <w:rFonts w:ascii="Arial" w:hAnsi="Arial" w:cs="Arial"/>
        </w:rPr>
        <w:t>(Source: Self-developed)</w:t>
      </w:r>
    </w:p>
    <w:p w14:paraId="4252BDB1" w14:textId="77777777" w:rsidR="00A43D6A" w:rsidRPr="004B28AE" w:rsidRDefault="00000000" w:rsidP="004B28AE">
      <w:pPr>
        <w:jc w:val="left"/>
        <w:rPr>
          <w:rFonts w:ascii="Arial" w:hAnsi="Arial" w:cs="Arial"/>
        </w:rPr>
      </w:pPr>
      <w:r w:rsidRPr="004B28AE">
        <w:rPr>
          <w:rFonts w:ascii="Arial" w:hAnsi="Arial" w:cs="Arial"/>
        </w:rPr>
        <w:t xml:space="preserve">As shown in the analysis, Seren Commons is more of a Position and Paradigm Innovation. Although few modifications have been made to the product, the perception and creation of value of Seren </w:t>
      </w:r>
      <w:proofErr w:type="spellStart"/>
      <w:r w:rsidRPr="004B28AE">
        <w:rPr>
          <w:rFonts w:ascii="Arial" w:hAnsi="Arial" w:cs="Arial"/>
        </w:rPr>
        <w:t>Coffi</w:t>
      </w:r>
      <w:proofErr w:type="spellEnd"/>
      <w:r w:rsidRPr="004B28AE">
        <w:rPr>
          <w:rFonts w:ascii="Arial" w:hAnsi="Arial" w:cs="Arial"/>
        </w:rPr>
        <w:t xml:space="preserve"> </w:t>
      </w:r>
      <w:proofErr w:type="gramStart"/>
      <w:r w:rsidRPr="004B28AE">
        <w:rPr>
          <w:rFonts w:ascii="Arial" w:hAnsi="Arial" w:cs="Arial"/>
        </w:rPr>
        <w:t>has</w:t>
      </w:r>
      <w:proofErr w:type="gramEnd"/>
      <w:r w:rsidRPr="004B28AE">
        <w:rPr>
          <w:rFonts w:ascii="Arial" w:hAnsi="Arial" w:cs="Arial"/>
        </w:rPr>
        <w:t xml:space="preserve"> been greatly transformed. The innovation will transform the organisation from a traditional coffee shop model to that of a community value co-creation ecosystem, and, hence, Paradigm Innovation is the most important aspect of the suggested solution.</w:t>
      </w:r>
    </w:p>
    <w:p w14:paraId="7B4403D1" w14:textId="77777777" w:rsidR="00A43D6A" w:rsidRPr="004B28AE" w:rsidRDefault="00000000" w:rsidP="004B28AE">
      <w:pPr>
        <w:pStyle w:val="Heading2"/>
        <w:jc w:val="left"/>
        <w:rPr>
          <w:rFonts w:ascii="Arial" w:hAnsi="Arial" w:cs="Arial"/>
          <w:sz w:val="24"/>
          <w:szCs w:val="24"/>
        </w:rPr>
      </w:pPr>
      <w:bookmarkStart w:id="30" w:name="_98hgq79do2gq" w:colFirst="0" w:colLast="0"/>
      <w:bookmarkStart w:id="31" w:name="_Toc232637353"/>
      <w:bookmarkEnd w:id="30"/>
      <w:r w:rsidRPr="004B28AE">
        <w:rPr>
          <w:rFonts w:ascii="Arial" w:hAnsi="Arial" w:cs="Arial"/>
          <w:sz w:val="24"/>
          <w:szCs w:val="24"/>
        </w:rPr>
        <w:t>5. Creativity Process: How the Idea Was Developed</w:t>
      </w:r>
      <w:bookmarkEnd w:id="31"/>
    </w:p>
    <w:p w14:paraId="7B5364EE" w14:textId="77777777" w:rsidR="00A43D6A" w:rsidRPr="004B28AE" w:rsidRDefault="00000000" w:rsidP="004B28AE">
      <w:pPr>
        <w:jc w:val="left"/>
        <w:rPr>
          <w:rFonts w:ascii="Arial" w:hAnsi="Arial" w:cs="Arial"/>
        </w:rPr>
      </w:pPr>
      <w:r w:rsidRPr="004B28AE">
        <w:rPr>
          <w:rFonts w:ascii="Arial" w:hAnsi="Arial" w:cs="Arial"/>
        </w:rPr>
        <w:t xml:space="preserve">The segment has used design thinking </w:t>
      </w:r>
      <w:proofErr w:type="gramStart"/>
      <w:r w:rsidRPr="004B28AE">
        <w:rPr>
          <w:rFonts w:ascii="Arial" w:hAnsi="Arial" w:cs="Arial"/>
        </w:rPr>
        <w:t>in order to</w:t>
      </w:r>
      <w:proofErr w:type="gramEnd"/>
      <w:r w:rsidRPr="004B28AE">
        <w:rPr>
          <w:rFonts w:ascii="Arial" w:hAnsi="Arial" w:cs="Arial"/>
        </w:rPr>
        <w:t xml:space="preserve"> evaluate the process of creativity. The figures below demonstrate each stage of design thinking. </w:t>
      </w:r>
    </w:p>
    <w:p w14:paraId="4953EFFA" w14:textId="77777777" w:rsidR="00A43D6A" w:rsidRPr="004B28AE" w:rsidRDefault="00000000" w:rsidP="004B28AE">
      <w:pPr>
        <w:jc w:val="left"/>
        <w:rPr>
          <w:rFonts w:ascii="Arial" w:hAnsi="Arial" w:cs="Arial"/>
        </w:rPr>
      </w:pPr>
      <w:r w:rsidRPr="004B28AE">
        <w:rPr>
          <w:rFonts w:ascii="Arial" w:hAnsi="Arial" w:cs="Arial"/>
          <w:noProof/>
        </w:rPr>
        <w:drawing>
          <wp:inline distT="114300" distB="114300" distL="114300" distR="114300" wp14:anchorId="7C8B4863" wp14:editId="066502AB">
            <wp:extent cx="5391182" cy="3013779"/>
            <wp:effectExtent l="12700" t="12700" r="12700" b="1270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b="10069"/>
                    <a:stretch>
                      <a:fillRect/>
                    </a:stretch>
                  </pic:blipFill>
                  <pic:spPr>
                    <a:xfrm>
                      <a:off x="0" y="0"/>
                      <a:ext cx="5391182" cy="3013779"/>
                    </a:xfrm>
                    <a:prstGeom prst="rect">
                      <a:avLst/>
                    </a:prstGeom>
                    <a:ln w="12700">
                      <a:solidFill>
                        <a:srgbClr val="000000"/>
                      </a:solidFill>
                      <a:prstDash val="solid"/>
                    </a:ln>
                  </pic:spPr>
                </pic:pic>
              </a:graphicData>
            </a:graphic>
          </wp:inline>
        </w:drawing>
      </w:r>
    </w:p>
    <w:p w14:paraId="342A2ADA" w14:textId="77777777" w:rsidR="00A43D6A" w:rsidRPr="004B28AE" w:rsidRDefault="00000000" w:rsidP="004B28AE">
      <w:pPr>
        <w:jc w:val="left"/>
        <w:rPr>
          <w:rFonts w:ascii="Arial" w:hAnsi="Arial" w:cs="Arial"/>
          <w:b/>
          <w:bCs/>
        </w:rPr>
      </w:pPr>
      <w:r w:rsidRPr="004B28AE">
        <w:rPr>
          <w:rFonts w:ascii="Arial" w:hAnsi="Arial" w:cs="Arial"/>
          <w:b/>
          <w:bCs/>
        </w:rPr>
        <w:t>Figure 3: Design thinking</w:t>
      </w:r>
    </w:p>
    <w:p w14:paraId="50BACFA7" w14:textId="77777777" w:rsidR="00A43D6A" w:rsidRPr="004B28AE" w:rsidRDefault="00000000" w:rsidP="004B28AE">
      <w:pPr>
        <w:jc w:val="left"/>
        <w:rPr>
          <w:rFonts w:ascii="Arial" w:hAnsi="Arial" w:cs="Arial"/>
        </w:rPr>
      </w:pPr>
      <w:r w:rsidRPr="004B28AE">
        <w:rPr>
          <w:rFonts w:ascii="Arial" w:hAnsi="Arial" w:cs="Arial"/>
        </w:rPr>
        <w:t>(Source: Miller, 2026)</w:t>
      </w:r>
    </w:p>
    <w:p w14:paraId="29BD0712" w14:textId="77777777" w:rsidR="00A43D6A" w:rsidRPr="004B28AE" w:rsidRDefault="00000000" w:rsidP="004B28AE">
      <w:pPr>
        <w:jc w:val="left"/>
        <w:rPr>
          <w:rFonts w:ascii="Arial" w:hAnsi="Arial" w:cs="Arial"/>
          <w:b/>
          <w:bCs/>
        </w:rPr>
      </w:pPr>
      <w:r w:rsidRPr="004B28AE">
        <w:rPr>
          <w:rFonts w:ascii="Arial" w:hAnsi="Arial" w:cs="Arial"/>
          <w:b/>
          <w:bCs/>
        </w:rPr>
        <w:lastRenderedPageBreak/>
        <w:t>Empathise</w:t>
      </w:r>
    </w:p>
    <w:p w14:paraId="53C5095E" w14:textId="77777777" w:rsidR="00A43D6A" w:rsidRPr="004B28AE" w:rsidRDefault="00000000" w:rsidP="004B28AE">
      <w:pPr>
        <w:jc w:val="left"/>
        <w:rPr>
          <w:rFonts w:ascii="Arial" w:hAnsi="Arial" w:cs="Arial"/>
        </w:rPr>
      </w:pPr>
      <w:r w:rsidRPr="004B28AE">
        <w:rPr>
          <w:rFonts w:ascii="Arial" w:hAnsi="Arial" w:cs="Arial"/>
        </w:rPr>
        <w:t xml:space="preserve">The initial step concerned gaining an insight into the experiences of the stakeholders of Seren </w:t>
      </w:r>
      <w:proofErr w:type="spellStart"/>
      <w:r w:rsidRPr="004B28AE">
        <w:rPr>
          <w:rFonts w:ascii="Arial" w:hAnsi="Arial" w:cs="Arial"/>
        </w:rPr>
        <w:t>Coffi</w:t>
      </w:r>
      <w:proofErr w:type="spellEnd"/>
      <w:r w:rsidRPr="004B28AE">
        <w:rPr>
          <w:rFonts w:ascii="Arial" w:hAnsi="Arial" w:cs="Arial"/>
        </w:rPr>
        <w:t xml:space="preserve">. The case analysis showed that there was a growing founder fatigue, a lack of community involvement and increasing operational pressures </w:t>
      </w:r>
      <w:proofErr w:type="gramStart"/>
      <w:r w:rsidRPr="004B28AE">
        <w:rPr>
          <w:rFonts w:ascii="Arial" w:hAnsi="Arial" w:cs="Arial"/>
        </w:rPr>
        <w:t>in spite of</w:t>
      </w:r>
      <w:proofErr w:type="gramEnd"/>
      <w:r w:rsidRPr="004B28AE">
        <w:rPr>
          <w:rFonts w:ascii="Arial" w:hAnsi="Arial" w:cs="Arial"/>
        </w:rPr>
        <w:t xml:space="preserve"> persisting customer requests (Turner, 2020). The founders were wasting a lot of time deliberating over repetitive issues as the formerly distinguishing community affairs in the form of activities in the cafe had screeched to a halt. </w:t>
      </w:r>
    </w:p>
    <w:p w14:paraId="49052E18" w14:textId="77777777" w:rsidR="00A43D6A" w:rsidRPr="004B28AE" w:rsidRDefault="00000000" w:rsidP="004B28AE">
      <w:pPr>
        <w:jc w:val="left"/>
        <w:rPr>
          <w:rFonts w:ascii="Arial" w:hAnsi="Arial" w:cs="Arial"/>
          <w:b/>
          <w:bCs/>
        </w:rPr>
      </w:pPr>
      <w:r w:rsidRPr="004B28AE">
        <w:rPr>
          <w:rFonts w:ascii="Arial" w:hAnsi="Arial" w:cs="Arial"/>
          <w:b/>
          <w:bCs/>
        </w:rPr>
        <w:t>Define</w:t>
      </w:r>
    </w:p>
    <w:p w14:paraId="66C62B7A" w14:textId="77777777" w:rsidR="00A43D6A" w:rsidRPr="004B28AE" w:rsidRDefault="00000000" w:rsidP="004B28AE">
      <w:pPr>
        <w:jc w:val="left"/>
        <w:rPr>
          <w:rFonts w:ascii="Arial" w:hAnsi="Arial" w:cs="Arial"/>
        </w:rPr>
      </w:pPr>
      <w:r w:rsidRPr="004B28AE">
        <w:rPr>
          <w:rFonts w:ascii="Arial" w:hAnsi="Arial" w:cs="Arial"/>
        </w:rPr>
        <w:t xml:space="preserve">The defining stage revealed the main issue of decreasing organisational resilience. Even though demand among customers was high, and the business model was deemed to be sound, the organisation had become overly reliant on a few individuals to keep the organisation running and in touch with the community. </w:t>
      </w:r>
    </w:p>
    <w:p w14:paraId="72176568" w14:textId="77777777" w:rsidR="0009710B" w:rsidRPr="004B28AE" w:rsidRDefault="0009710B" w:rsidP="004B28AE">
      <w:pPr>
        <w:jc w:val="left"/>
        <w:rPr>
          <w:rFonts w:ascii="Arial" w:hAnsi="Arial" w:cs="Arial"/>
        </w:rPr>
      </w:pPr>
    </w:p>
    <w:p w14:paraId="5B7EE293" w14:textId="77777777" w:rsidR="00A43D6A" w:rsidRPr="004B28AE" w:rsidRDefault="00000000" w:rsidP="004B28AE">
      <w:pPr>
        <w:jc w:val="left"/>
        <w:rPr>
          <w:rFonts w:ascii="Arial" w:hAnsi="Arial" w:cs="Arial"/>
          <w:b/>
          <w:bCs/>
        </w:rPr>
      </w:pPr>
      <w:r w:rsidRPr="004B28AE">
        <w:rPr>
          <w:rFonts w:ascii="Arial" w:hAnsi="Arial" w:cs="Arial"/>
          <w:b/>
          <w:bCs/>
        </w:rPr>
        <w:t>Ideate</w:t>
      </w:r>
    </w:p>
    <w:p w14:paraId="2DC719E3" w14:textId="77777777" w:rsidR="00A43D6A" w:rsidRPr="004B28AE" w:rsidRDefault="00000000" w:rsidP="004B28AE">
      <w:pPr>
        <w:jc w:val="left"/>
        <w:rPr>
          <w:rFonts w:ascii="Arial" w:hAnsi="Arial" w:cs="Arial"/>
        </w:rPr>
      </w:pPr>
      <w:r w:rsidRPr="004B28AE">
        <w:rPr>
          <w:rFonts w:ascii="Arial" w:hAnsi="Arial" w:cs="Arial"/>
        </w:rPr>
        <w:t xml:space="preserve">Various options were considered during the </w:t>
      </w:r>
      <w:proofErr w:type="gramStart"/>
      <w:r w:rsidRPr="004B28AE">
        <w:rPr>
          <w:rFonts w:ascii="Arial" w:hAnsi="Arial" w:cs="Arial"/>
        </w:rPr>
        <w:t>ideation</w:t>
      </w:r>
      <w:proofErr w:type="gramEnd"/>
      <w:r w:rsidRPr="004B28AE">
        <w:rPr>
          <w:rFonts w:ascii="Arial" w:hAnsi="Arial" w:cs="Arial"/>
        </w:rPr>
        <w:t xml:space="preserve"> and these options were expansion, standardisation, extra staffing and traditional loyalty schemes (Salinas-Navarro et al. 2024). These options however either contradicted the values of Seren Coffin or did not deal with the core issues of decline. </w:t>
      </w:r>
    </w:p>
    <w:p w14:paraId="4A38F64D" w14:textId="77777777" w:rsidR="00A43D6A" w:rsidRPr="004B28AE" w:rsidRDefault="00000000" w:rsidP="004B28AE">
      <w:pPr>
        <w:jc w:val="left"/>
        <w:rPr>
          <w:rFonts w:ascii="Arial" w:hAnsi="Arial" w:cs="Arial"/>
          <w:b/>
          <w:bCs/>
        </w:rPr>
      </w:pPr>
      <w:r w:rsidRPr="004B28AE">
        <w:rPr>
          <w:rFonts w:ascii="Arial" w:hAnsi="Arial" w:cs="Arial"/>
          <w:b/>
          <w:bCs/>
        </w:rPr>
        <w:t>Prototype</w:t>
      </w:r>
    </w:p>
    <w:p w14:paraId="064DC3D7" w14:textId="77777777" w:rsidR="00A43D6A" w:rsidRPr="004B28AE" w:rsidRDefault="00000000" w:rsidP="004B28AE">
      <w:pPr>
        <w:jc w:val="left"/>
        <w:rPr>
          <w:rFonts w:ascii="Arial" w:hAnsi="Arial" w:cs="Arial"/>
        </w:rPr>
      </w:pPr>
      <w:r w:rsidRPr="004B28AE">
        <w:rPr>
          <w:rFonts w:ascii="Arial" w:hAnsi="Arial" w:cs="Arial"/>
        </w:rPr>
        <w:t>The prototype phase entailed designing Seren Commons as a workable prototype that included Community Contribution Credits, community-based events, skills-sharing workshops and cultural events. This changed the original idea into an organised solution that was able to solve the organisational challenges identified.</w:t>
      </w:r>
    </w:p>
    <w:p w14:paraId="705EB6BD" w14:textId="77777777" w:rsidR="00A43D6A" w:rsidRPr="004B28AE" w:rsidRDefault="00000000" w:rsidP="004B28AE">
      <w:pPr>
        <w:jc w:val="left"/>
        <w:rPr>
          <w:rFonts w:ascii="Arial" w:hAnsi="Arial" w:cs="Arial"/>
          <w:b/>
          <w:bCs/>
        </w:rPr>
      </w:pPr>
      <w:r w:rsidRPr="004B28AE">
        <w:rPr>
          <w:rFonts w:ascii="Arial" w:hAnsi="Arial" w:cs="Arial"/>
          <w:b/>
          <w:bCs/>
        </w:rPr>
        <w:t>Test</w:t>
      </w:r>
    </w:p>
    <w:p w14:paraId="7C95743B" w14:textId="77777777" w:rsidR="00A43D6A" w:rsidRPr="004B28AE" w:rsidRDefault="00000000" w:rsidP="004B28AE">
      <w:pPr>
        <w:jc w:val="left"/>
        <w:rPr>
          <w:rFonts w:ascii="Arial" w:hAnsi="Arial" w:cs="Arial"/>
        </w:rPr>
      </w:pPr>
      <w:r w:rsidRPr="004B28AE">
        <w:rPr>
          <w:rFonts w:ascii="Arial" w:hAnsi="Arial" w:cs="Arial"/>
        </w:rPr>
        <w:t>The last phase suggests that there should be a three-month pilot programme to test the levels of participation, the attendance of events and the involvement of the community (Alegría et al. 2022). The model would be refined by considering feedback obtained at the stage of implementation and then be further adopted. This process will be iterative hence keeping Seren Commons in line with the needs of the stakeholders and the organisational goals.</w:t>
      </w:r>
    </w:p>
    <w:p w14:paraId="0C98FA24" w14:textId="77777777" w:rsidR="00A43D6A" w:rsidRPr="004B28AE" w:rsidRDefault="00000000" w:rsidP="004B28AE">
      <w:pPr>
        <w:pStyle w:val="Heading2"/>
        <w:jc w:val="left"/>
        <w:rPr>
          <w:rFonts w:ascii="Arial" w:hAnsi="Arial" w:cs="Arial"/>
          <w:sz w:val="24"/>
          <w:szCs w:val="24"/>
        </w:rPr>
      </w:pPr>
      <w:bookmarkStart w:id="32" w:name="_s74m82jwheu5" w:colFirst="0" w:colLast="0"/>
      <w:bookmarkStart w:id="33" w:name="_Toc232637354"/>
      <w:bookmarkEnd w:id="32"/>
      <w:r w:rsidRPr="004B28AE">
        <w:rPr>
          <w:rFonts w:ascii="Arial" w:hAnsi="Arial" w:cs="Arial"/>
          <w:sz w:val="24"/>
          <w:szCs w:val="24"/>
        </w:rPr>
        <w:t>6. Viability Analysis Using Lewin's Force Field Analysis</w:t>
      </w:r>
      <w:bookmarkEnd w:id="33"/>
    </w:p>
    <w:p w14:paraId="63C0F08C" w14:textId="77777777" w:rsidR="00A43D6A" w:rsidRPr="004B28AE" w:rsidRDefault="00000000" w:rsidP="004B28AE">
      <w:pPr>
        <w:jc w:val="left"/>
        <w:rPr>
          <w:rFonts w:ascii="Arial" w:hAnsi="Arial" w:cs="Arial"/>
        </w:rPr>
      </w:pPr>
      <w:r w:rsidRPr="004B28AE">
        <w:rPr>
          <w:rFonts w:ascii="Arial" w:hAnsi="Arial" w:cs="Arial"/>
        </w:rPr>
        <w:t xml:space="preserve">The Force Field Analysis of Lewin analyses the factors which favour or inhibit organisational change. In the example of Seren Commons, there are a few driving forces and many restraining forces which could hamper its success. </w:t>
      </w:r>
    </w:p>
    <w:p w14:paraId="7BD910E9" w14:textId="77777777" w:rsidR="00A43D6A" w:rsidRPr="004B28AE" w:rsidRDefault="00000000" w:rsidP="004B28AE">
      <w:pPr>
        <w:jc w:val="left"/>
        <w:rPr>
          <w:rFonts w:ascii="Arial" w:hAnsi="Arial" w:cs="Arial"/>
        </w:rPr>
      </w:pPr>
      <w:r w:rsidRPr="004B28AE">
        <w:rPr>
          <w:rFonts w:ascii="Arial" w:hAnsi="Arial" w:cs="Arial"/>
          <w:noProof/>
        </w:rPr>
        <w:lastRenderedPageBreak/>
        <w:drawing>
          <wp:inline distT="114300" distB="114300" distL="114300" distR="114300" wp14:anchorId="6C24019B" wp14:editId="3C5E8CF2">
            <wp:extent cx="5238750" cy="3736321"/>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t="3908" b="4501"/>
                    <a:stretch>
                      <a:fillRect/>
                    </a:stretch>
                  </pic:blipFill>
                  <pic:spPr>
                    <a:xfrm>
                      <a:off x="0" y="0"/>
                      <a:ext cx="5238750" cy="3736321"/>
                    </a:xfrm>
                    <a:prstGeom prst="rect">
                      <a:avLst/>
                    </a:prstGeom>
                    <a:ln w="12700">
                      <a:solidFill>
                        <a:srgbClr val="000000"/>
                      </a:solidFill>
                      <a:prstDash val="solid"/>
                    </a:ln>
                  </pic:spPr>
                </pic:pic>
              </a:graphicData>
            </a:graphic>
          </wp:inline>
        </w:drawing>
      </w:r>
    </w:p>
    <w:p w14:paraId="516AA39E" w14:textId="77777777" w:rsidR="00A43D6A" w:rsidRPr="004B28AE" w:rsidRDefault="00000000" w:rsidP="004B28AE">
      <w:pPr>
        <w:jc w:val="left"/>
        <w:rPr>
          <w:rFonts w:ascii="Arial" w:hAnsi="Arial" w:cs="Arial"/>
          <w:b/>
          <w:bCs/>
        </w:rPr>
      </w:pPr>
      <w:r w:rsidRPr="004B28AE">
        <w:rPr>
          <w:rFonts w:ascii="Arial" w:hAnsi="Arial" w:cs="Arial"/>
          <w:b/>
          <w:bCs/>
        </w:rPr>
        <w:t>Figure 4: Force Field Diagram</w:t>
      </w:r>
    </w:p>
    <w:p w14:paraId="0313D0AD" w14:textId="77777777" w:rsidR="00A43D6A" w:rsidRPr="004B28AE" w:rsidRDefault="00000000" w:rsidP="004B28AE">
      <w:pPr>
        <w:jc w:val="left"/>
        <w:rPr>
          <w:rFonts w:ascii="Arial" w:hAnsi="Arial" w:cs="Arial"/>
        </w:rPr>
      </w:pPr>
      <w:r w:rsidRPr="004B28AE">
        <w:rPr>
          <w:rFonts w:ascii="Arial" w:hAnsi="Arial" w:cs="Arial"/>
        </w:rPr>
        <w:t>(Source: Connelly, 2026)</w:t>
      </w:r>
    </w:p>
    <w:p w14:paraId="2A391C05" w14:textId="77777777" w:rsidR="00A43D6A" w:rsidRPr="004B28AE" w:rsidRDefault="00000000" w:rsidP="004B28AE">
      <w:pPr>
        <w:jc w:val="left"/>
        <w:rPr>
          <w:rFonts w:ascii="Arial" w:hAnsi="Arial" w:cs="Arial"/>
        </w:rPr>
      </w:pPr>
      <w:r w:rsidRPr="004B28AE">
        <w:rPr>
          <w:rFonts w:ascii="Arial" w:hAnsi="Arial" w:cs="Arial"/>
        </w:rPr>
        <w:t xml:space="preserve">The analysis shows that the given innovation can be seen as viable as the driving forces do not oppose the values that are already instilled in Seren </w:t>
      </w:r>
      <w:proofErr w:type="spellStart"/>
      <w:r w:rsidRPr="004B28AE">
        <w:rPr>
          <w:rFonts w:ascii="Arial" w:hAnsi="Arial" w:cs="Arial"/>
        </w:rPr>
        <w:t>Coffi</w:t>
      </w:r>
      <w:proofErr w:type="spellEnd"/>
      <w:r w:rsidRPr="004B28AE">
        <w:rPr>
          <w:rFonts w:ascii="Arial" w:hAnsi="Arial" w:cs="Arial"/>
        </w:rPr>
        <w:t xml:space="preserve">, such as reputation and community relationships. </w:t>
      </w:r>
      <w:proofErr w:type="gramStart"/>
      <w:r w:rsidRPr="004B28AE">
        <w:rPr>
          <w:rFonts w:ascii="Arial" w:hAnsi="Arial" w:cs="Arial"/>
        </w:rPr>
        <w:t>Also</w:t>
      </w:r>
      <w:proofErr w:type="gramEnd"/>
      <w:r w:rsidRPr="004B28AE">
        <w:rPr>
          <w:rFonts w:ascii="Arial" w:hAnsi="Arial" w:cs="Arial"/>
        </w:rPr>
        <w:t xml:space="preserve"> the implementation costs nothing much in terms of financial investments thus a significant aspect considering that there are just 2000 pounds left as funds to implement. Through enhancing driving forces and minimising restraining forces, Seren Commons will be able to enhance organisational resilience and sustainability in the long run.</w:t>
      </w:r>
    </w:p>
    <w:p w14:paraId="02FBE2B4" w14:textId="77777777" w:rsidR="0009710B" w:rsidRPr="004B28AE" w:rsidRDefault="0009710B" w:rsidP="004B28AE">
      <w:pPr>
        <w:jc w:val="left"/>
        <w:rPr>
          <w:rFonts w:ascii="Arial" w:hAnsi="Arial" w:cs="Arial"/>
        </w:rPr>
      </w:pPr>
    </w:p>
    <w:p w14:paraId="49C64CEA" w14:textId="77777777" w:rsidR="0009710B" w:rsidRPr="004B28AE" w:rsidRDefault="0009710B" w:rsidP="004B28AE">
      <w:pPr>
        <w:jc w:val="left"/>
        <w:rPr>
          <w:rFonts w:ascii="Arial" w:hAnsi="Arial" w:cs="Arial"/>
        </w:rPr>
      </w:pPr>
    </w:p>
    <w:p w14:paraId="1FF3BAF0" w14:textId="77777777" w:rsidR="0009710B" w:rsidRPr="004B28AE" w:rsidRDefault="0009710B" w:rsidP="004B28AE">
      <w:pPr>
        <w:jc w:val="left"/>
        <w:rPr>
          <w:rFonts w:ascii="Arial" w:hAnsi="Arial" w:cs="Arial"/>
        </w:rPr>
      </w:pPr>
    </w:p>
    <w:p w14:paraId="01F894D9" w14:textId="77777777" w:rsidR="0009710B" w:rsidRPr="004B28AE" w:rsidRDefault="0009710B" w:rsidP="004B28AE">
      <w:pPr>
        <w:jc w:val="left"/>
        <w:rPr>
          <w:rFonts w:ascii="Arial" w:hAnsi="Arial" w:cs="Arial"/>
        </w:rPr>
      </w:pPr>
    </w:p>
    <w:p w14:paraId="2D5A7EFB" w14:textId="77777777" w:rsidR="0009710B" w:rsidRPr="004B28AE" w:rsidRDefault="0009710B" w:rsidP="004B28AE">
      <w:pPr>
        <w:jc w:val="left"/>
        <w:rPr>
          <w:rFonts w:ascii="Arial" w:hAnsi="Arial" w:cs="Arial"/>
        </w:rPr>
      </w:pPr>
    </w:p>
    <w:p w14:paraId="63A7A8D0" w14:textId="77777777" w:rsidR="0009710B" w:rsidRPr="004B28AE" w:rsidRDefault="0009710B" w:rsidP="004B28AE">
      <w:pPr>
        <w:jc w:val="left"/>
        <w:rPr>
          <w:rFonts w:ascii="Arial" w:hAnsi="Arial" w:cs="Arial"/>
        </w:rPr>
      </w:pPr>
    </w:p>
    <w:p w14:paraId="618E4E10" w14:textId="77777777" w:rsidR="0009710B" w:rsidRPr="004B28AE" w:rsidRDefault="0009710B" w:rsidP="004B28AE">
      <w:pPr>
        <w:jc w:val="left"/>
        <w:rPr>
          <w:rFonts w:ascii="Arial" w:hAnsi="Arial" w:cs="Arial"/>
        </w:rPr>
      </w:pPr>
    </w:p>
    <w:p w14:paraId="0D581979" w14:textId="77777777" w:rsidR="0009710B" w:rsidRPr="004B28AE" w:rsidRDefault="0009710B" w:rsidP="004B28AE">
      <w:pPr>
        <w:jc w:val="left"/>
        <w:rPr>
          <w:rFonts w:ascii="Arial" w:hAnsi="Arial" w:cs="Arial"/>
        </w:rPr>
      </w:pPr>
    </w:p>
    <w:p w14:paraId="351C4FA9" w14:textId="77777777" w:rsidR="0009710B" w:rsidRPr="004B28AE" w:rsidRDefault="0009710B" w:rsidP="004B28AE">
      <w:pPr>
        <w:jc w:val="left"/>
        <w:rPr>
          <w:rFonts w:ascii="Arial" w:hAnsi="Arial" w:cs="Arial"/>
        </w:rPr>
      </w:pPr>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5"/>
        <w:gridCol w:w="1275"/>
        <w:gridCol w:w="3350"/>
        <w:gridCol w:w="1275"/>
      </w:tblGrid>
      <w:tr w:rsidR="00A43D6A" w:rsidRPr="004B28AE" w14:paraId="1DBE6A57" w14:textId="77777777" w:rsidTr="00DF23C9">
        <w:trPr>
          <w:trHeight w:val="800"/>
        </w:trPr>
        <w:tc>
          <w:tcPr>
            <w:tcW w:w="3124"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6BF4B4DF" w14:textId="77777777" w:rsidR="00A43D6A" w:rsidRPr="004B28AE" w:rsidRDefault="00000000" w:rsidP="004B28AE">
            <w:pPr>
              <w:jc w:val="left"/>
              <w:rPr>
                <w:rFonts w:ascii="Arial" w:hAnsi="Arial" w:cs="Arial"/>
              </w:rPr>
            </w:pPr>
            <w:r w:rsidRPr="004B28AE">
              <w:rPr>
                <w:rFonts w:ascii="Arial" w:hAnsi="Arial" w:cs="Arial"/>
                <w:b/>
                <w:bCs/>
              </w:rPr>
              <w:lastRenderedPageBreak/>
              <w:t>Driving Forces (+)</w:t>
            </w:r>
          </w:p>
        </w:tc>
        <w:tc>
          <w:tcPr>
            <w:tcW w:w="127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25CBC3AD" w14:textId="77777777" w:rsidR="00A43D6A" w:rsidRPr="004B28AE" w:rsidRDefault="00000000" w:rsidP="004B28AE">
            <w:pPr>
              <w:jc w:val="left"/>
              <w:rPr>
                <w:rFonts w:ascii="Arial" w:hAnsi="Arial" w:cs="Arial"/>
              </w:rPr>
            </w:pPr>
            <w:r w:rsidRPr="004B28AE">
              <w:rPr>
                <w:rFonts w:ascii="Arial" w:hAnsi="Arial" w:cs="Arial"/>
                <w:b/>
                <w:bCs/>
              </w:rPr>
              <w:t>Strength (1–5)</w:t>
            </w:r>
          </w:p>
        </w:tc>
        <w:tc>
          <w:tcPr>
            <w:tcW w:w="3350"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151E96A5" w14:textId="77777777" w:rsidR="00A43D6A" w:rsidRPr="004B28AE" w:rsidRDefault="00000000" w:rsidP="004B28AE">
            <w:pPr>
              <w:jc w:val="left"/>
              <w:rPr>
                <w:rFonts w:ascii="Arial" w:hAnsi="Arial" w:cs="Arial"/>
              </w:rPr>
            </w:pPr>
            <w:r w:rsidRPr="004B28AE">
              <w:rPr>
                <w:rFonts w:ascii="Arial" w:hAnsi="Arial" w:cs="Arial"/>
                <w:b/>
                <w:bCs/>
              </w:rPr>
              <w:t>Restraining Forces (-)</w:t>
            </w:r>
          </w:p>
        </w:tc>
        <w:tc>
          <w:tcPr>
            <w:tcW w:w="127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tcMar>
              <w:top w:w="100" w:type="dxa"/>
              <w:left w:w="100" w:type="dxa"/>
              <w:bottom w:w="100" w:type="dxa"/>
              <w:right w:w="100" w:type="dxa"/>
            </w:tcMar>
          </w:tcPr>
          <w:p w14:paraId="518606C4" w14:textId="77777777" w:rsidR="00A43D6A" w:rsidRPr="004B28AE" w:rsidRDefault="00000000" w:rsidP="004B28AE">
            <w:pPr>
              <w:jc w:val="left"/>
              <w:rPr>
                <w:rFonts w:ascii="Arial" w:hAnsi="Arial" w:cs="Arial"/>
              </w:rPr>
            </w:pPr>
            <w:r w:rsidRPr="004B28AE">
              <w:rPr>
                <w:rFonts w:ascii="Arial" w:hAnsi="Arial" w:cs="Arial"/>
                <w:b/>
                <w:bCs/>
              </w:rPr>
              <w:t>Strength (1–5)</w:t>
            </w:r>
          </w:p>
        </w:tc>
      </w:tr>
      <w:tr w:rsidR="00A43D6A" w:rsidRPr="004B28AE" w14:paraId="005AEE13"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025CFB" w14:textId="77777777" w:rsidR="00A43D6A" w:rsidRPr="004B28AE" w:rsidRDefault="00000000" w:rsidP="004B28AE">
            <w:pPr>
              <w:jc w:val="left"/>
              <w:rPr>
                <w:rFonts w:ascii="Arial" w:hAnsi="Arial" w:cs="Arial"/>
              </w:rPr>
            </w:pPr>
            <w:r w:rsidRPr="004B28AE">
              <w:rPr>
                <w:rFonts w:ascii="Arial" w:hAnsi="Arial" w:cs="Arial"/>
              </w:rPr>
              <w:t>Strong customer demand and community goodwill</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B5C6B3" w14:textId="77777777" w:rsidR="00A43D6A" w:rsidRPr="004B28AE" w:rsidRDefault="00000000" w:rsidP="004B28AE">
            <w:pPr>
              <w:jc w:val="left"/>
              <w:rPr>
                <w:rFonts w:ascii="Arial" w:hAnsi="Arial" w:cs="Arial"/>
              </w:rPr>
            </w:pPr>
            <w:r w:rsidRPr="004B28AE">
              <w:rPr>
                <w:rFonts w:ascii="Arial" w:hAnsi="Arial" w:cs="Arial"/>
              </w:rPr>
              <w:t>5</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949FBD" w14:textId="77777777" w:rsidR="00A43D6A" w:rsidRPr="004B28AE" w:rsidRDefault="00000000" w:rsidP="004B28AE">
            <w:pPr>
              <w:jc w:val="left"/>
              <w:rPr>
                <w:rFonts w:ascii="Arial" w:hAnsi="Arial" w:cs="Arial"/>
              </w:rPr>
            </w:pPr>
            <w:r w:rsidRPr="004B28AE">
              <w:rPr>
                <w:rFonts w:ascii="Arial" w:hAnsi="Arial" w:cs="Arial"/>
              </w:rPr>
              <w:t>Founder fatigue may limit implementation efforts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C0DFEB" w14:textId="77777777" w:rsidR="00A43D6A" w:rsidRPr="004B28AE" w:rsidRDefault="00000000" w:rsidP="004B28AE">
            <w:pPr>
              <w:jc w:val="left"/>
              <w:rPr>
                <w:rFonts w:ascii="Arial" w:hAnsi="Arial" w:cs="Arial"/>
              </w:rPr>
            </w:pPr>
            <w:r w:rsidRPr="004B28AE">
              <w:rPr>
                <w:rFonts w:ascii="Arial" w:hAnsi="Arial" w:cs="Arial"/>
              </w:rPr>
              <w:t>4</w:t>
            </w:r>
          </w:p>
        </w:tc>
      </w:tr>
      <w:tr w:rsidR="00A43D6A" w:rsidRPr="004B28AE" w14:paraId="48B5B6A0"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6C0F1E" w14:textId="77777777" w:rsidR="00A43D6A" w:rsidRPr="004B28AE" w:rsidRDefault="00000000" w:rsidP="004B28AE">
            <w:pPr>
              <w:jc w:val="left"/>
              <w:rPr>
                <w:rFonts w:ascii="Arial" w:hAnsi="Arial" w:cs="Arial"/>
              </w:rPr>
            </w:pPr>
            <w:r w:rsidRPr="004B28AE">
              <w:rPr>
                <w:rFonts w:ascii="Arial" w:hAnsi="Arial" w:cs="Arial"/>
              </w:rPr>
              <w:t>Established a reputation as a community hub</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8CBEED" w14:textId="77777777" w:rsidR="00A43D6A" w:rsidRPr="004B28AE" w:rsidRDefault="00000000" w:rsidP="004B28AE">
            <w:pPr>
              <w:jc w:val="left"/>
              <w:rPr>
                <w:rFonts w:ascii="Arial" w:hAnsi="Arial" w:cs="Arial"/>
              </w:rPr>
            </w:pPr>
            <w:r w:rsidRPr="004B28AE">
              <w:rPr>
                <w:rFonts w:ascii="Arial" w:hAnsi="Arial" w:cs="Arial"/>
              </w:rPr>
              <w:t>5</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8567D6" w14:textId="77777777" w:rsidR="00A43D6A" w:rsidRPr="004B28AE" w:rsidRDefault="00000000" w:rsidP="004B28AE">
            <w:pPr>
              <w:jc w:val="left"/>
              <w:rPr>
                <w:rFonts w:ascii="Arial" w:hAnsi="Arial" w:cs="Arial"/>
              </w:rPr>
            </w:pPr>
            <w:r w:rsidRPr="004B28AE">
              <w:rPr>
                <w:rFonts w:ascii="Arial" w:hAnsi="Arial" w:cs="Arial"/>
              </w:rPr>
              <w:t>Resistance to new participation systems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ED3923" w14:textId="77777777" w:rsidR="00A43D6A" w:rsidRPr="004B28AE" w:rsidRDefault="00000000" w:rsidP="004B28AE">
            <w:pPr>
              <w:jc w:val="left"/>
              <w:rPr>
                <w:rFonts w:ascii="Arial" w:hAnsi="Arial" w:cs="Arial"/>
              </w:rPr>
            </w:pPr>
            <w:r w:rsidRPr="004B28AE">
              <w:rPr>
                <w:rFonts w:ascii="Arial" w:hAnsi="Arial" w:cs="Arial"/>
              </w:rPr>
              <w:t>3</w:t>
            </w:r>
          </w:p>
        </w:tc>
      </w:tr>
      <w:tr w:rsidR="00A43D6A" w:rsidRPr="004B28AE" w14:paraId="5930D9EE"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2BF9D4" w14:textId="77777777" w:rsidR="00A43D6A" w:rsidRPr="004B28AE" w:rsidRDefault="00000000" w:rsidP="004B28AE">
            <w:pPr>
              <w:jc w:val="left"/>
              <w:rPr>
                <w:rFonts w:ascii="Arial" w:hAnsi="Arial" w:cs="Arial"/>
              </w:rPr>
            </w:pPr>
            <w:r w:rsidRPr="004B28AE">
              <w:rPr>
                <w:rFonts w:ascii="Arial" w:hAnsi="Arial" w:cs="Arial"/>
              </w:rPr>
              <w:t>Existing history of poetry nights and community events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1C34D2" w14:textId="77777777" w:rsidR="00A43D6A" w:rsidRPr="004B28AE" w:rsidRDefault="00000000" w:rsidP="004B28AE">
            <w:pPr>
              <w:jc w:val="left"/>
              <w:rPr>
                <w:rFonts w:ascii="Arial" w:hAnsi="Arial" w:cs="Arial"/>
              </w:rPr>
            </w:pPr>
            <w:r w:rsidRPr="004B28AE">
              <w:rPr>
                <w:rFonts w:ascii="Arial" w:hAnsi="Arial" w:cs="Arial"/>
              </w:rPr>
              <w:t>4</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235166" w14:textId="77777777" w:rsidR="00A43D6A" w:rsidRPr="004B28AE" w:rsidRDefault="00000000" w:rsidP="004B28AE">
            <w:pPr>
              <w:jc w:val="left"/>
              <w:rPr>
                <w:rFonts w:ascii="Arial" w:hAnsi="Arial" w:cs="Arial"/>
              </w:rPr>
            </w:pPr>
            <w:r w:rsidRPr="004B28AE">
              <w:rPr>
                <w:rFonts w:ascii="Arial" w:hAnsi="Arial" w:cs="Arial"/>
              </w:rPr>
              <w:t>Inconsistent volunteer commitment</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F6B2A8" w14:textId="77777777" w:rsidR="00A43D6A" w:rsidRPr="004B28AE" w:rsidRDefault="00000000" w:rsidP="004B28AE">
            <w:pPr>
              <w:jc w:val="left"/>
              <w:rPr>
                <w:rFonts w:ascii="Arial" w:hAnsi="Arial" w:cs="Arial"/>
              </w:rPr>
            </w:pPr>
            <w:r w:rsidRPr="004B28AE">
              <w:rPr>
                <w:rFonts w:ascii="Arial" w:hAnsi="Arial" w:cs="Arial"/>
              </w:rPr>
              <w:t>3</w:t>
            </w:r>
          </w:p>
        </w:tc>
      </w:tr>
      <w:tr w:rsidR="00A43D6A" w:rsidRPr="004B28AE" w14:paraId="096D878E"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2565E3" w14:textId="77777777" w:rsidR="00A43D6A" w:rsidRPr="004B28AE" w:rsidRDefault="00000000" w:rsidP="004B28AE">
            <w:pPr>
              <w:jc w:val="left"/>
              <w:rPr>
                <w:rFonts w:ascii="Arial" w:hAnsi="Arial" w:cs="Arial"/>
              </w:rPr>
            </w:pPr>
            <w:r w:rsidRPr="004B28AE">
              <w:rPr>
                <w:rFonts w:ascii="Arial" w:hAnsi="Arial" w:cs="Arial"/>
              </w:rPr>
              <w:t xml:space="preserve">The community desires to preserve Seren </w:t>
            </w:r>
            <w:proofErr w:type="spellStart"/>
            <w:r w:rsidRPr="004B28AE">
              <w:rPr>
                <w:rFonts w:ascii="Arial" w:hAnsi="Arial" w:cs="Arial"/>
              </w:rPr>
              <w:t>Coffi's</w:t>
            </w:r>
            <w:proofErr w:type="spellEnd"/>
            <w:r w:rsidRPr="004B28AE">
              <w:rPr>
                <w:rFonts w:ascii="Arial" w:hAnsi="Arial" w:cs="Arial"/>
              </w:rPr>
              <w:t xml:space="preserve"> identity</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29AEB" w14:textId="77777777" w:rsidR="00A43D6A" w:rsidRPr="004B28AE" w:rsidRDefault="00000000" w:rsidP="004B28AE">
            <w:pPr>
              <w:jc w:val="left"/>
              <w:rPr>
                <w:rFonts w:ascii="Arial" w:hAnsi="Arial" w:cs="Arial"/>
              </w:rPr>
            </w:pPr>
            <w:r w:rsidRPr="004B28AE">
              <w:rPr>
                <w:rFonts w:ascii="Arial" w:hAnsi="Arial" w:cs="Arial"/>
              </w:rPr>
              <w:t>5</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BE00F6" w14:textId="77777777" w:rsidR="00A43D6A" w:rsidRPr="004B28AE" w:rsidRDefault="00000000" w:rsidP="004B28AE">
            <w:pPr>
              <w:jc w:val="left"/>
              <w:rPr>
                <w:rFonts w:ascii="Arial" w:hAnsi="Arial" w:cs="Arial"/>
              </w:rPr>
            </w:pPr>
            <w:r w:rsidRPr="004B28AE">
              <w:rPr>
                <w:rFonts w:ascii="Arial" w:hAnsi="Arial" w:cs="Arial"/>
              </w:rPr>
              <w:t>Additional coordination requirements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37C42C" w14:textId="77777777" w:rsidR="00A43D6A" w:rsidRPr="004B28AE" w:rsidRDefault="00000000" w:rsidP="004B28AE">
            <w:pPr>
              <w:jc w:val="left"/>
              <w:rPr>
                <w:rFonts w:ascii="Arial" w:hAnsi="Arial" w:cs="Arial"/>
              </w:rPr>
            </w:pPr>
            <w:r w:rsidRPr="004B28AE">
              <w:rPr>
                <w:rFonts w:ascii="Arial" w:hAnsi="Arial" w:cs="Arial"/>
              </w:rPr>
              <w:t>3</w:t>
            </w:r>
          </w:p>
        </w:tc>
      </w:tr>
      <w:tr w:rsidR="00A43D6A" w:rsidRPr="004B28AE" w14:paraId="24ADE2A5"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F61592" w14:textId="77777777" w:rsidR="00A43D6A" w:rsidRPr="004B28AE" w:rsidRDefault="00000000" w:rsidP="004B28AE">
            <w:pPr>
              <w:jc w:val="left"/>
              <w:rPr>
                <w:rFonts w:ascii="Arial" w:hAnsi="Arial" w:cs="Arial"/>
              </w:rPr>
            </w:pPr>
            <w:r w:rsidRPr="004B28AE">
              <w:rPr>
                <w:rFonts w:ascii="Arial" w:hAnsi="Arial" w:cs="Arial"/>
              </w:rPr>
              <w:t>Low-cost implementation using existing resources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A66AB8" w14:textId="77777777" w:rsidR="00A43D6A" w:rsidRPr="004B28AE" w:rsidRDefault="00000000" w:rsidP="004B28AE">
            <w:pPr>
              <w:jc w:val="left"/>
              <w:rPr>
                <w:rFonts w:ascii="Arial" w:hAnsi="Arial" w:cs="Arial"/>
              </w:rPr>
            </w:pPr>
            <w:r w:rsidRPr="004B28AE">
              <w:rPr>
                <w:rFonts w:ascii="Arial" w:hAnsi="Arial" w:cs="Arial"/>
              </w:rPr>
              <w:t>4</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58BECF" w14:textId="77777777" w:rsidR="00A43D6A" w:rsidRPr="004B28AE" w:rsidRDefault="00000000" w:rsidP="004B28AE">
            <w:pPr>
              <w:jc w:val="left"/>
              <w:rPr>
                <w:rFonts w:ascii="Arial" w:hAnsi="Arial" w:cs="Arial"/>
              </w:rPr>
            </w:pPr>
            <w:r w:rsidRPr="004B28AE">
              <w:rPr>
                <w:rFonts w:ascii="Arial" w:hAnsi="Arial" w:cs="Arial"/>
              </w:rPr>
              <w:t>Difficulty measuring social value outcomes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9CB3E2" w14:textId="77777777" w:rsidR="00A43D6A" w:rsidRPr="004B28AE" w:rsidRDefault="00000000" w:rsidP="004B28AE">
            <w:pPr>
              <w:jc w:val="left"/>
              <w:rPr>
                <w:rFonts w:ascii="Arial" w:hAnsi="Arial" w:cs="Arial"/>
              </w:rPr>
            </w:pPr>
            <w:r w:rsidRPr="004B28AE">
              <w:rPr>
                <w:rFonts w:ascii="Arial" w:hAnsi="Arial" w:cs="Arial"/>
              </w:rPr>
              <w:t>2</w:t>
            </w:r>
          </w:p>
        </w:tc>
      </w:tr>
      <w:tr w:rsidR="00A43D6A" w:rsidRPr="004B28AE" w14:paraId="2243D35B"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DCA790" w14:textId="77777777" w:rsidR="00A43D6A" w:rsidRPr="004B28AE" w:rsidRDefault="00000000" w:rsidP="004B28AE">
            <w:pPr>
              <w:jc w:val="left"/>
              <w:rPr>
                <w:rFonts w:ascii="Arial" w:hAnsi="Arial" w:cs="Arial"/>
              </w:rPr>
            </w:pPr>
            <w:r w:rsidRPr="004B28AE">
              <w:rPr>
                <w:rFonts w:ascii="Arial" w:hAnsi="Arial" w:cs="Arial"/>
              </w:rPr>
              <w:t>£2,000 available to support pilot activities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150E10" w14:textId="77777777" w:rsidR="00A43D6A" w:rsidRPr="004B28AE" w:rsidRDefault="00000000" w:rsidP="004B28AE">
            <w:pPr>
              <w:jc w:val="left"/>
              <w:rPr>
                <w:rFonts w:ascii="Arial" w:hAnsi="Arial" w:cs="Arial"/>
              </w:rPr>
            </w:pPr>
            <w:r w:rsidRPr="004B28AE">
              <w:rPr>
                <w:rFonts w:ascii="Arial" w:hAnsi="Arial" w:cs="Arial"/>
              </w:rPr>
              <w:t>3</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C951FB" w14:textId="77777777" w:rsidR="00A43D6A" w:rsidRPr="004B28AE" w:rsidRDefault="00000000" w:rsidP="004B28AE">
            <w:pPr>
              <w:jc w:val="left"/>
              <w:rPr>
                <w:rFonts w:ascii="Arial" w:hAnsi="Arial" w:cs="Arial"/>
              </w:rPr>
            </w:pPr>
            <w:r w:rsidRPr="004B28AE">
              <w:rPr>
                <w:rFonts w:ascii="Arial" w:hAnsi="Arial" w:cs="Arial"/>
              </w:rPr>
              <w:t>Some customers may prefer traditional café experiences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5ADFAC" w14:textId="77777777" w:rsidR="00A43D6A" w:rsidRPr="004B28AE" w:rsidRDefault="00000000" w:rsidP="004B28AE">
            <w:pPr>
              <w:jc w:val="left"/>
              <w:rPr>
                <w:rFonts w:ascii="Arial" w:hAnsi="Arial" w:cs="Arial"/>
              </w:rPr>
            </w:pPr>
            <w:r w:rsidRPr="004B28AE">
              <w:rPr>
                <w:rFonts w:ascii="Arial" w:hAnsi="Arial" w:cs="Arial"/>
              </w:rPr>
              <w:t>2</w:t>
            </w:r>
          </w:p>
        </w:tc>
      </w:tr>
      <w:tr w:rsidR="00A43D6A" w:rsidRPr="004B28AE" w14:paraId="1F62A3E0"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1005EE" w14:textId="77777777" w:rsidR="00A43D6A" w:rsidRPr="004B28AE" w:rsidRDefault="00000000" w:rsidP="004B28AE">
            <w:pPr>
              <w:jc w:val="left"/>
              <w:rPr>
                <w:rFonts w:ascii="Arial" w:hAnsi="Arial" w:cs="Arial"/>
              </w:rPr>
            </w:pPr>
            <w:r w:rsidRPr="004B28AE">
              <w:rPr>
                <w:rFonts w:ascii="Arial" w:hAnsi="Arial" w:cs="Arial"/>
              </w:rPr>
              <w:t>Opportunity to differentiate from chain competitors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C033F5" w14:textId="77777777" w:rsidR="00A43D6A" w:rsidRPr="004B28AE" w:rsidRDefault="00000000" w:rsidP="004B28AE">
            <w:pPr>
              <w:jc w:val="left"/>
              <w:rPr>
                <w:rFonts w:ascii="Arial" w:hAnsi="Arial" w:cs="Arial"/>
              </w:rPr>
            </w:pPr>
            <w:r w:rsidRPr="004B28AE">
              <w:rPr>
                <w:rFonts w:ascii="Arial" w:hAnsi="Arial" w:cs="Arial"/>
              </w:rPr>
              <w:t>4</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961632" w14:textId="77777777" w:rsidR="00A43D6A" w:rsidRPr="004B28AE" w:rsidRDefault="00000000" w:rsidP="004B28AE">
            <w:pPr>
              <w:jc w:val="left"/>
              <w:rPr>
                <w:rFonts w:ascii="Arial" w:hAnsi="Arial" w:cs="Arial"/>
              </w:rPr>
            </w:pPr>
            <w:r w:rsidRPr="004B28AE">
              <w:rPr>
                <w:rFonts w:ascii="Arial" w:hAnsi="Arial" w:cs="Arial"/>
              </w:rPr>
              <w:t>Initial uncertainty regarding Community Contribution Credits</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DE4DFC" w14:textId="77777777" w:rsidR="00A43D6A" w:rsidRPr="004B28AE" w:rsidRDefault="00000000" w:rsidP="004B28AE">
            <w:pPr>
              <w:jc w:val="left"/>
              <w:rPr>
                <w:rFonts w:ascii="Arial" w:hAnsi="Arial" w:cs="Arial"/>
              </w:rPr>
            </w:pPr>
            <w:r w:rsidRPr="004B28AE">
              <w:rPr>
                <w:rFonts w:ascii="Arial" w:hAnsi="Arial" w:cs="Arial"/>
              </w:rPr>
              <w:t>2</w:t>
            </w:r>
          </w:p>
        </w:tc>
      </w:tr>
      <w:tr w:rsidR="00A43D6A" w:rsidRPr="004B28AE" w14:paraId="1442EDD2" w14:textId="77777777">
        <w:trPr>
          <w:trHeight w:val="800"/>
        </w:trPr>
        <w:tc>
          <w:tcPr>
            <w:tcW w:w="31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358E5C" w14:textId="77777777" w:rsidR="00A43D6A" w:rsidRPr="004B28AE" w:rsidRDefault="00000000" w:rsidP="004B28AE">
            <w:pPr>
              <w:jc w:val="left"/>
              <w:rPr>
                <w:rFonts w:ascii="Arial" w:hAnsi="Arial" w:cs="Arial"/>
                <w:b/>
                <w:bCs/>
              </w:rPr>
            </w:pPr>
            <w:r w:rsidRPr="004B28AE">
              <w:rPr>
                <w:rFonts w:ascii="Arial" w:hAnsi="Arial" w:cs="Arial"/>
                <w:b/>
                <w:bCs/>
              </w:rPr>
              <w:t>Total Driving Force</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A32BEC" w14:textId="77777777" w:rsidR="00A43D6A" w:rsidRPr="004B28AE" w:rsidRDefault="00000000" w:rsidP="004B28AE">
            <w:pPr>
              <w:jc w:val="left"/>
              <w:rPr>
                <w:rFonts w:ascii="Arial" w:hAnsi="Arial" w:cs="Arial"/>
                <w:b/>
                <w:bCs/>
              </w:rPr>
            </w:pPr>
            <w:r w:rsidRPr="004B28AE">
              <w:rPr>
                <w:rFonts w:ascii="Arial" w:hAnsi="Arial" w:cs="Arial"/>
                <w:b/>
                <w:bCs/>
              </w:rPr>
              <w:t>30</w:t>
            </w:r>
          </w:p>
        </w:tc>
        <w:tc>
          <w:tcPr>
            <w:tcW w:w="33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D8E808" w14:textId="77777777" w:rsidR="00A43D6A" w:rsidRPr="004B28AE" w:rsidRDefault="00000000" w:rsidP="004B28AE">
            <w:pPr>
              <w:jc w:val="left"/>
              <w:rPr>
                <w:rFonts w:ascii="Arial" w:hAnsi="Arial" w:cs="Arial"/>
                <w:b/>
                <w:bCs/>
              </w:rPr>
            </w:pPr>
            <w:r w:rsidRPr="004B28AE">
              <w:rPr>
                <w:rFonts w:ascii="Arial" w:hAnsi="Arial" w:cs="Arial"/>
                <w:b/>
                <w:bCs/>
              </w:rPr>
              <w:t>Total Restraining Force</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4A58F1" w14:textId="77777777" w:rsidR="00A43D6A" w:rsidRPr="004B28AE" w:rsidRDefault="00000000" w:rsidP="004B28AE">
            <w:pPr>
              <w:jc w:val="left"/>
              <w:rPr>
                <w:rFonts w:ascii="Arial" w:hAnsi="Arial" w:cs="Arial"/>
                <w:b/>
                <w:bCs/>
              </w:rPr>
            </w:pPr>
            <w:r w:rsidRPr="004B28AE">
              <w:rPr>
                <w:rFonts w:ascii="Arial" w:hAnsi="Arial" w:cs="Arial"/>
                <w:b/>
                <w:bCs/>
              </w:rPr>
              <w:t>19</w:t>
            </w:r>
          </w:p>
        </w:tc>
      </w:tr>
    </w:tbl>
    <w:p w14:paraId="66AA43B7" w14:textId="77777777" w:rsidR="00A43D6A" w:rsidRPr="004B28AE" w:rsidRDefault="00000000" w:rsidP="004B28AE">
      <w:pPr>
        <w:jc w:val="left"/>
        <w:rPr>
          <w:rFonts w:ascii="Arial" w:hAnsi="Arial" w:cs="Arial"/>
          <w:b/>
          <w:bCs/>
        </w:rPr>
      </w:pPr>
      <w:r w:rsidRPr="004B28AE">
        <w:rPr>
          <w:rFonts w:ascii="Arial" w:hAnsi="Arial" w:cs="Arial"/>
          <w:b/>
          <w:bCs/>
        </w:rPr>
        <w:t xml:space="preserve">Table 3: Lewin's Force Field Analysis </w:t>
      </w:r>
    </w:p>
    <w:p w14:paraId="2CF4A6B0" w14:textId="77777777" w:rsidR="00A43D6A" w:rsidRPr="004B28AE" w:rsidRDefault="00000000" w:rsidP="004B28AE">
      <w:pPr>
        <w:jc w:val="left"/>
        <w:rPr>
          <w:rFonts w:ascii="Arial" w:hAnsi="Arial" w:cs="Arial"/>
        </w:rPr>
      </w:pPr>
      <w:r w:rsidRPr="004B28AE">
        <w:rPr>
          <w:rFonts w:ascii="Arial" w:hAnsi="Arial" w:cs="Arial"/>
        </w:rPr>
        <w:t>(Source: Self-developed)</w:t>
      </w:r>
    </w:p>
    <w:p w14:paraId="40AB744C" w14:textId="77777777" w:rsidR="00A43D6A" w:rsidRPr="004B28AE" w:rsidRDefault="00000000" w:rsidP="004B28AE">
      <w:pPr>
        <w:jc w:val="left"/>
        <w:rPr>
          <w:rFonts w:ascii="Arial" w:hAnsi="Arial" w:cs="Arial"/>
        </w:rPr>
      </w:pPr>
      <w:r w:rsidRPr="004B28AE">
        <w:rPr>
          <w:rFonts w:ascii="Arial" w:hAnsi="Arial" w:cs="Arial"/>
        </w:rPr>
        <w:t xml:space="preserve">The analysis indicates that the driving forces are by far much stronger than the restraining forces and that the balance of change is a positive value of +11. Already, Seren </w:t>
      </w:r>
      <w:proofErr w:type="spellStart"/>
      <w:r w:rsidRPr="004B28AE">
        <w:rPr>
          <w:rFonts w:ascii="Arial" w:hAnsi="Arial" w:cs="Arial"/>
        </w:rPr>
        <w:t>Coffi</w:t>
      </w:r>
      <w:proofErr w:type="spellEnd"/>
      <w:r w:rsidRPr="004B28AE">
        <w:rPr>
          <w:rFonts w:ascii="Arial" w:hAnsi="Arial" w:cs="Arial"/>
        </w:rPr>
        <w:t xml:space="preserve"> has most of the resources needed to implement such as community trust, customer loyalty and an already established culture of participation. Clear communication can minimise most of the restraining forces, pilot testing and gradual implementation (</w:t>
      </w:r>
      <w:proofErr w:type="spellStart"/>
      <w:r w:rsidRPr="004B28AE">
        <w:rPr>
          <w:rFonts w:ascii="Arial" w:hAnsi="Arial" w:cs="Arial"/>
        </w:rPr>
        <w:t>Lemmettylä</w:t>
      </w:r>
      <w:proofErr w:type="spellEnd"/>
      <w:r w:rsidRPr="004B28AE">
        <w:rPr>
          <w:rFonts w:ascii="Arial" w:hAnsi="Arial" w:cs="Arial"/>
        </w:rPr>
        <w:t xml:space="preserve"> and Kinnunen, 2025). Therefore, it can be concluded </w:t>
      </w:r>
      <w:r w:rsidRPr="004B28AE">
        <w:rPr>
          <w:rFonts w:ascii="Arial" w:hAnsi="Arial" w:cs="Arial"/>
        </w:rPr>
        <w:lastRenderedPageBreak/>
        <w:t xml:space="preserve">that Seren Commons has a viable business opportunity and makes a perfect strategic fit, as it provides a viable way of enhancing organisational resilience without compromising the values that distinguish Seren </w:t>
      </w:r>
      <w:proofErr w:type="spellStart"/>
      <w:r w:rsidRPr="004B28AE">
        <w:rPr>
          <w:rFonts w:ascii="Arial" w:hAnsi="Arial" w:cs="Arial"/>
        </w:rPr>
        <w:t>Coffi</w:t>
      </w:r>
      <w:proofErr w:type="spellEnd"/>
      <w:r w:rsidRPr="004B28AE">
        <w:rPr>
          <w:rFonts w:ascii="Arial" w:hAnsi="Arial" w:cs="Arial"/>
        </w:rPr>
        <w:t xml:space="preserve"> among the bigger players.</w:t>
      </w:r>
    </w:p>
    <w:p w14:paraId="0C995098" w14:textId="77777777" w:rsidR="00A43D6A" w:rsidRPr="004B28AE" w:rsidRDefault="00000000" w:rsidP="004B28AE">
      <w:pPr>
        <w:pStyle w:val="Heading2"/>
        <w:jc w:val="left"/>
        <w:rPr>
          <w:rFonts w:ascii="Arial" w:hAnsi="Arial" w:cs="Arial"/>
          <w:sz w:val="24"/>
          <w:szCs w:val="24"/>
        </w:rPr>
      </w:pPr>
      <w:bookmarkStart w:id="34" w:name="_77bgew6slp7j" w:colFirst="0" w:colLast="0"/>
      <w:bookmarkStart w:id="35" w:name="_Toc232637355"/>
      <w:bookmarkEnd w:id="34"/>
      <w:r w:rsidRPr="004B28AE">
        <w:rPr>
          <w:rFonts w:ascii="Arial" w:hAnsi="Arial" w:cs="Arial"/>
          <w:sz w:val="24"/>
          <w:szCs w:val="24"/>
        </w:rPr>
        <w:t>7. Organisational Climate for Innovation</w:t>
      </w:r>
      <w:bookmarkEnd w:id="35"/>
    </w:p>
    <w:p w14:paraId="70B5878B" w14:textId="77777777" w:rsidR="00A43D6A" w:rsidRPr="004B28AE" w:rsidRDefault="00000000" w:rsidP="004B28AE">
      <w:pPr>
        <w:pStyle w:val="Heading3"/>
        <w:jc w:val="left"/>
        <w:rPr>
          <w:rFonts w:ascii="Arial" w:hAnsi="Arial" w:cs="Arial"/>
          <w:i w:val="0"/>
          <w:iCs w:val="0"/>
        </w:rPr>
      </w:pPr>
      <w:bookmarkStart w:id="36" w:name="_jycfwh9fcx2k" w:colFirst="0" w:colLast="0"/>
      <w:bookmarkStart w:id="37" w:name="_Toc232637356"/>
      <w:bookmarkEnd w:id="36"/>
      <w:r w:rsidRPr="004B28AE">
        <w:rPr>
          <w:rFonts w:ascii="Arial" w:hAnsi="Arial" w:cs="Arial"/>
          <w:i w:val="0"/>
          <w:iCs w:val="0"/>
        </w:rPr>
        <w:t>7.1 Supportive Factors</w:t>
      </w:r>
      <w:bookmarkEnd w:id="37"/>
    </w:p>
    <w:p w14:paraId="7F1DE5C4" w14:textId="77777777" w:rsidR="00A43D6A" w:rsidRPr="004B28AE" w:rsidRDefault="00000000" w:rsidP="004B28AE">
      <w:pPr>
        <w:jc w:val="left"/>
        <w:rPr>
          <w:rFonts w:ascii="Arial" w:hAnsi="Arial" w:cs="Arial"/>
        </w:rPr>
      </w:pPr>
      <w:r w:rsidRPr="004B28AE">
        <w:rPr>
          <w:rFonts w:ascii="Arial" w:hAnsi="Arial" w:cs="Arial"/>
        </w:rPr>
        <w:t xml:space="preserve">The organisational climate is an important factor that determines how an organisation can create and execute innovative ideas. The creativity will tend to thrive in an environment where they are involved, have a sense of autonomy and intrinsic motivation. Seren </w:t>
      </w:r>
      <w:proofErr w:type="spellStart"/>
      <w:r w:rsidRPr="004B28AE">
        <w:rPr>
          <w:rFonts w:ascii="Arial" w:hAnsi="Arial" w:cs="Arial"/>
        </w:rPr>
        <w:t>Coffi</w:t>
      </w:r>
      <w:proofErr w:type="spellEnd"/>
      <w:r w:rsidRPr="004B28AE">
        <w:rPr>
          <w:rFonts w:ascii="Arial" w:hAnsi="Arial" w:cs="Arial"/>
        </w:rPr>
        <w:t xml:space="preserve"> illustrates some of the attributes of a conducive environment towards innovation. Decision-making is democratic and founders of the organisation freely discuss important organisational matters and prioritise fairness, ethics and community values (Scholl et al. 2023). Besides, the ethical sourcing, Welsh cultural identity and community interaction principles have enabled the organisation to establish a good relationship with the stakeholders. These features made it possible to organise such initiatives as poetry reading, language swapping and pay-what-you-can nights. Innovation is positively affected by creative organisational climates, which can be more effective than the creativity of an individual.</w:t>
      </w:r>
    </w:p>
    <w:p w14:paraId="39047D39" w14:textId="77777777" w:rsidR="00A43D6A" w:rsidRPr="004B28AE" w:rsidRDefault="00000000" w:rsidP="004B28AE">
      <w:pPr>
        <w:pStyle w:val="Heading3"/>
        <w:jc w:val="left"/>
        <w:rPr>
          <w:rFonts w:ascii="Arial" w:hAnsi="Arial" w:cs="Arial"/>
          <w:i w:val="0"/>
          <w:iCs w:val="0"/>
        </w:rPr>
      </w:pPr>
      <w:bookmarkStart w:id="38" w:name="_jjnskpdtz2dt" w:colFirst="0" w:colLast="0"/>
      <w:bookmarkStart w:id="39" w:name="_Toc232637357"/>
      <w:bookmarkEnd w:id="38"/>
      <w:r w:rsidRPr="004B28AE">
        <w:rPr>
          <w:rFonts w:ascii="Arial" w:hAnsi="Arial" w:cs="Arial"/>
          <w:i w:val="0"/>
          <w:iCs w:val="0"/>
        </w:rPr>
        <w:t>7.2 Barriers to Innovation</w:t>
      </w:r>
      <w:bookmarkEnd w:id="39"/>
    </w:p>
    <w:p w14:paraId="7C44D8A2" w14:textId="77777777" w:rsidR="00A43D6A" w:rsidRPr="004B28AE" w:rsidRDefault="00000000" w:rsidP="004B28AE">
      <w:pPr>
        <w:jc w:val="left"/>
        <w:rPr>
          <w:rFonts w:ascii="Arial" w:hAnsi="Arial" w:cs="Arial"/>
        </w:rPr>
      </w:pPr>
      <w:proofErr w:type="gramStart"/>
      <w:r w:rsidRPr="004B28AE">
        <w:rPr>
          <w:rFonts w:ascii="Arial" w:hAnsi="Arial" w:cs="Arial"/>
        </w:rPr>
        <w:t>In spite of</w:t>
      </w:r>
      <w:proofErr w:type="gramEnd"/>
      <w:r w:rsidRPr="004B28AE">
        <w:rPr>
          <w:rFonts w:ascii="Arial" w:hAnsi="Arial" w:cs="Arial"/>
        </w:rPr>
        <w:t xml:space="preserve"> these advantages, narrow ranges of obstacles curtail the ability of Seren </w:t>
      </w:r>
      <w:proofErr w:type="spellStart"/>
      <w:r w:rsidRPr="004B28AE">
        <w:rPr>
          <w:rFonts w:ascii="Arial" w:hAnsi="Arial" w:cs="Arial"/>
        </w:rPr>
        <w:t>Coffi</w:t>
      </w:r>
      <w:proofErr w:type="spellEnd"/>
      <w:r w:rsidRPr="004B28AE">
        <w:rPr>
          <w:rFonts w:ascii="Arial" w:hAnsi="Arial" w:cs="Arial"/>
        </w:rPr>
        <w:t xml:space="preserve"> to be sustainably innovative. Innovation needs good mechanisms of implementation besides being creative (Valtonen et al. 2023). In the absence of such mechanisms, the innovation potential can never be realised. The consensus-based method also often leads to time wasted in extensive debate and slow decision-making, which makes organisations less responsive. Founder fatigue is also becoming prominent, with meetings centred on the same problems, and activities in the community also dwindle. Consequently, the organisation cannot become creative and capable of turning creative ideas into practical results. </w:t>
      </w:r>
    </w:p>
    <w:p w14:paraId="7837B263" w14:textId="77777777" w:rsidR="00A43D6A" w:rsidRPr="004B28AE" w:rsidRDefault="00000000" w:rsidP="004B28AE">
      <w:pPr>
        <w:pStyle w:val="Heading3"/>
        <w:jc w:val="left"/>
        <w:rPr>
          <w:rFonts w:ascii="Arial" w:hAnsi="Arial" w:cs="Arial"/>
          <w:i w:val="0"/>
          <w:iCs w:val="0"/>
        </w:rPr>
      </w:pPr>
      <w:bookmarkStart w:id="40" w:name="_l06dppr793sw" w:colFirst="0" w:colLast="0"/>
      <w:bookmarkStart w:id="41" w:name="_Toc232637358"/>
      <w:bookmarkEnd w:id="40"/>
      <w:r w:rsidRPr="004B28AE">
        <w:rPr>
          <w:rFonts w:ascii="Arial" w:hAnsi="Arial" w:cs="Arial"/>
          <w:i w:val="0"/>
          <w:iCs w:val="0"/>
        </w:rPr>
        <w:t>7.3 Evaluation</w:t>
      </w:r>
      <w:bookmarkEnd w:id="41"/>
    </w:p>
    <w:p w14:paraId="0BC383C4" w14:textId="77777777" w:rsidR="00A43D6A" w:rsidRPr="004B28AE" w:rsidRDefault="00000000" w:rsidP="004B28AE">
      <w:pPr>
        <w:jc w:val="left"/>
        <w:rPr>
          <w:rFonts w:ascii="Arial" w:hAnsi="Arial" w:cs="Arial"/>
        </w:rPr>
      </w:pPr>
      <w:r w:rsidRPr="004B28AE">
        <w:rPr>
          <w:rFonts w:ascii="Arial" w:hAnsi="Arial" w:cs="Arial"/>
        </w:rPr>
        <w:t xml:space="preserve">Seren </w:t>
      </w:r>
      <w:proofErr w:type="spellStart"/>
      <w:r w:rsidRPr="004B28AE">
        <w:rPr>
          <w:rFonts w:ascii="Arial" w:hAnsi="Arial" w:cs="Arial"/>
        </w:rPr>
        <w:t>Coffi</w:t>
      </w:r>
      <w:proofErr w:type="spellEnd"/>
      <w:r w:rsidRPr="004B28AE">
        <w:rPr>
          <w:rFonts w:ascii="Arial" w:hAnsi="Arial" w:cs="Arial"/>
        </w:rPr>
        <w:t xml:space="preserve"> has a very creative culture but does not have an operational mechanism that can be used in long-term innovation. Democratic values and community orientation stimulate the generation of ideas, but on the other hand, organisational constraints limit implementation effectiveness (Hendriks, 2022). As an outcome, Seren Commons can provide an avenue for enhancing organisational resilience by </w:t>
      </w:r>
      <w:r w:rsidRPr="004B28AE">
        <w:rPr>
          <w:rFonts w:ascii="Arial" w:hAnsi="Arial" w:cs="Arial"/>
        </w:rPr>
        <w:lastRenderedPageBreak/>
        <w:t>fostering community creativity into a more systematic and sustainably driven innovation process.</w:t>
      </w:r>
    </w:p>
    <w:p w14:paraId="2B99E1B5" w14:textId="77777777" w:rsidR="0009710B" w:rsidRPr="004B28AE" w:rsidRDefault="0009710B" w:rsidP="004B28AE">
      <w:pPr>
        <w:jc w:val="left"/>
        <w:rPr>
          <w:rFonts w:ascii="Arial" w:hAnsi="Arial" w:cs="Arial"/>
        </w:rPr>
      </w:pPr>
    </w:p>
    <w:p w14:paraId="1894502F" w14:textId="77777777" w:rsidR="0009710B" w:rsidRPr="004B28AE" w:rsidRDefault="0009710B" w:rsidP="004B28AE">
      <w:pPr>
        <w:jc w:val="left"/>
        <w:rPr>
          <w:rFonts w:ascii="Arial" w:hAnsi="Arial" w:cs="Arial"/>
        </w:rPr>
      </w:pPr>
    </w:p>
    <w:p w14:paraId="66A2BD28" w14:textId="77777777" w:rsidR="00A43D6A" w:rsidRPr="004B28AE" w:rsidRDefault="00000000" w:rsidP="004B28AE">
      <w:pPr>
        <w:pStyle w:val="Heading2"/>
        <w:jc w:val="left"/>
        <w:rPr>
          <w:rFonts w:ascii="Arial" w:hAnsi="Arial" w:cs="Arial"/>
          <w:sz w:val="24"/>
          <w:szCs w:val="24"/>
        </w:rPr>
      </w:pPr>
      <w:bookmarkStart w:id="42" w:name="_k7lk4kqbiti1" w:colFirst="0" w:colLast="0"/>
      <w:bookmarkStart w:id="43" w:name="_Toc232637359"/>
      <w:bookmarkEnd w:id="42"/>
      <w:r w:rsidRPr="004B28AE">
        <w:rPr>
          <w:rFonts w:ascii="Arial" w:hAnsi="Arial" w:cs="Arial"/>
          <w:sz w:val="24"/>
          <w:szCs w:val="24"/>
        </w:rPr>
        <w:t>8. Conclusion</w:t>
      </w:r>
      <w:bookmarkEnd w:id="43"/>
    </w:p>
    <w:p w14:paraId="0C3FA843" w14:textId="77777777" w:rsidR="00A43D6A" w:rsidRPr="004B28AE" w:rsidRDefault="00000000" w:rsidP="004B28AE">
      <w:pPr>
        <w:jc w:val="left"/>
        <w:rPr>
          <w:rFonts w:ascii="Arial" w:hAnsi="Arial" w:cs="Arial"/>
        </w:rPr>
      </w:pPr>
      <w:r w:rsidRPr="004B28AE">
        <w:rPr>
          <w:rFonts w:ascii="Arial" w:hAnsi="Arial" w:cs="Arial"/>
        </w:rPr>
        <w:t xml:space="preserve">The loss of organisational resilience due to the founder fatigue, operational pressures and the decreased community engagement is not the major challenge faced by Seren Coffi, but the lack of customer demand. This report addresses these problems by proposing a community value co-creation ecosystem named Seren Commons which turns customers into active contributors and no longer passive consumers. The innovation is mostly a Position and Paradigm Innovation since it alters the perception of the organisation as well as the value creation process. Seren Commons builds social, cultural and organisational value by enhancing participation and thus shared responsibility and community ownership. </w:t>
      </w:r>
    </w:p>
    <w:p w14:paraId="0126C811" w14:textId="77777777" w:rsidR="00A43D6A" w:rsidRPr="004B28AE" w:rsidRDefault="00000000" w:rsidP="004B28AE">
      <w:pPr>
        <w:jc w:val="left"/>
        <w:rPr>
          <w:rFonts w:ascii="Arial" w:hAnsi="Arial" w:cs="Arial"/>
        </w:rPr>
      </w:pPr>
      <w:r w:rsidRPr="004B28AE">
        <w:rPr>
          <w:rFonts w:ascii="Arial" w:hAnsi="Arial" w:cs="Arial"/>
        </w:rPr>
        <w:br w:type="page"/>
      </w:r>
    </w:p>
    <w:p w14:paraId="47D5F0B8" w14:textId="77777777" w:rsidR="00A43D6A" w:rsidRPr="004B28AE" w:rsidRDefault="00000000" w:rsidP="004B28AE">
      <w:pPr>
        <w:pStyle w:val="Heading1"/>
        <w:jc w:val="left"/>
        <w:rPr>
          <w:rFonts w:ascii="Arial" w:hAnsi="Arial" w:cs="Arial"/>
          <w:sz w:val="24"/>
          <w:szCs w:val="24"/>
        </w:rPr>
      </w:pPr>
      <w:bookmarkStart w:id="44" w:name="_sy0gfdkihuty" w:colFirst="0" w:colLast="0"/>
      <w:bookmarkStart w:id="45" w:name="_Toc232637360"/>
      <w:bookmarkEnd w:id="44"/>
      <w:r w:rsidRPr="004B28AE">
        <w:rPr>
          <w:rFonts w:ascii="Arial" w:hAnsi="Arial" w:cs="Arial"/>
          <w:sz w:val="24"/>
          <w:szCs w:val="24"/>
        </w:rPr>
        <w:lastRenderedPageBreak/>
        <w:t>PART 2</w:t>
      </w:r>
      <w:bookmarkEnd w:id="45"/>
    </w:p>
    <w:p w14:paraId="758093B1" w14:textId="77777777" w:rsidR="00A43D6A" w:rsidRPr="004B28AE" w:rsidRDefault="00000000" w:rsidP="004B28AE">
      <w:pPr>
        <w:pStyle w:val="Heading2"/>
        <w:jc w:val="left"/>
        <w:rPr>
          <w:rFonts w:ascii="Arial" w:hAnsi="Arial" w:cs="Arial"/>
          <w:sz w:val="24"/>
          <w:szCs w:val="24"/>
        </w:rPr>
      </w:pPr>
      <w:bookmarkStart w:id="46" w:name="_mjc57kn5pfpo" w:colFirst="0" w:colLast="0"/>
      <w:bookmarkStart w:id="47" w:name="_Toc232637361"/>
      <w:bookmarkEnd w:id="46"/>
      <w:r w:rsidRPr="004B28AE">
        <w:rPr>
          <w:rFonts w:ascii="Arial" w:hAnsi="Arial" w:cs="Arial"/>
          <w:sz w:val="24"/>
          <w:szCs w:val="24"/>
        </w:rPr>
        <w:t>1. Introduction to AI-Assisted Innovation Development</w:t>
      </w:r>
      <w:bookmarkEnd w:id="47"/>
    </w:p>
    <w:p w14:paraId="60AED23A" w14:textId="77777777" w:rsidR="00A43D6A" w:rsidRPr="004B28AE" w:rsidRDefault="00000000" w:rsidP="004B28AE">
      <w:pPr>
        <w:pStyle w:val="Heading3"/>
        <w:jc w:val="left"/>
        <w:rPr>
          <w:rFonts w:ascii="Arial" w:hAnsi="Arial" w:cs="Arial"/>
          <w:i w:val="0"/>
          <w:iCs w:val="0"/>
        </w:rPr>
      </w:pPr>
      <w:bookmarkStart w:id="48" w:name="_q8741phc09oe" w:colFirst="0" w:colLast="0"/>
      <w:bookmarkStart w:id="49" w:name="_Toc232637362"/>
      <w:bookmarkEnd w:id="48"/>
      <w:r w:rsidRPr="004B28AE">
        <w:rPr>
          <w:rFonts w:ascii="Arial" w:hAnsi="Arial" w:cs="Arial"/>
          <w:i w:val="0"/>
          <w:iCs w:val="0"/>
        </w:rPr>
        <w:t>1.1 Purpose of AI Use</w:t>
      </w:r>
      <w:bookmarkEnd w:id="49"/>
    </w:p>
    <w:p w14:paraId="2DC3EEB0" w14:textId="77777777" w:rsidR="00A43D6A" w:rsidRPr="004B28AE" w:rsidRDefault="00000000" w:rsidP="004B28AE">
      <w:pPr>
        <w:jc w:val="left"/>
        <w:rPr>
          <w:rFonts w:ascii="Arial" w:hAnsi="Arial" w:cs="Arial"/>
        </w:rPr>
      </w:pPr>
      <w:r w:rsidRPr="004B28AE">
        <w:rPr>
          <w:rFonts w:ascii="Arial" w:hAnsi="Arial" w:cs="Arial"/>
        </w:rPr>
        <w:t xml:space="preserve">An innovative solution was developed and evaluated using Artificial Intelligence (AI) to support the development of Seren </w:t>
      </w:r>
      <w:proofErr w:type="spellStart"/>
      <w:r w:rsidRPr="004B28AE">
        <w:rPr>
          <w:rFonts w:ascii="Arial" w:hAnsi="Arial" w:cs="Arial"/>
        </w:rPr>
        <w:t>Coffi</w:t>
      </w:r>
      <w:proofErr w:type="spellEnd"/>
      <w:r w:rsidRPr="004B28AE">
        <w:rPr>
          <w:rFonts w:ascii="Arial" w:hAnsi="Arial" w:cs="Arial"/>
        </w:rPr>
        <w:t xml:space="preserve">. </w:t>
      </w:r>
      <w:proofErr w:type="gramStart"/>
      <w:r w:rsidRPr="004B28AE">
        <w:rPr>
          <w:rFonts w:ascii="Arial" w:hAnsi="Arial" w:cs="Arial"/>
        </w:rPr>
        <w:t>In particular, ChatGPT</w:t>
      </w:r>
      <w:proofErr w:type="gramEnd"/>
      <w:r w:rsidRPr="004B28AE">
        <w:rPr>
          <w:rFonts w:ascii="Arial" w:hAnsi="Arial" w:cs="Arial"/>
        </w:rPr>
        <w:t xml:space="preserve"> was implemented as a creativity support system to help with the idea generation, refinement and critical analysis during the process of innovation (Filippi, 2023). With repeated questioning, AI was used to explore other solutions, determine the implementation difficulties and apply the appropriate creativity and innovation theories to the case study. This process contributed to the development of Seren Commons, a community value co-creation ecosystem. </w:t>
      </w:r>
    </w:p>
    <w:p w14:paraId="50A893D4" w14:textId="77777777" w:rsidR="00A43D6A" w:rsidRPr="004B28AE" w:rsidRDefault="00000000" w:rsidP="004B28AE">
      <w:pPr>
        <w:pStyle w:val="Heading2"/>
        <w:jc w:val="left"/>
        <w:rPr>
          <w:rFonts w:ascii="Arial" w:hAnsi="Arial" w:cs="Arial"/>
          <w:sz w:val="24"/>
          <w:szCs w:val="24"/>
        </w:rPr>
      </w:pPr>
      <w:bookmarkStart w:id="50" w:name="_rpbz4moj7zv1" w:colFirst="0" w:colLast="0"/>
      <w:bookmarkStart w:id="51" w:name="_Toc232637363"/>
      <w:bookmarkEnd w:id="50"/>
      <w:r w:rsidRPr="004B28AE">
        <w:rPr>
          <w:rFonts w:ascii="Arial" w:hAnsi="Arial" w:cs="Arial"/>
          <w:sz w:val="24"/>
          <w:szCs w:val="24"/>
        </w:rPr>
        <w:t>2. AI Interaction Process</w:t>
      </w:r>
      <w:bookmarkEnd w:id="51"/>
    </w:p>
    <w:p w14:paraId="6E3C0733" w14:textId="77777777" w:rsidR="00A43D6A" w:rsidRPr="004B28AE" w:rsidRDefault="00000000" w:rsidP="004B28AE">
      <w:pPr>
        <w:pStyle w:val="Heading3"/>
        <w:jc w:val="left"/>
        <w:rPr>
          <w:rFonts w:ascii="Arial" w:hAnsi="Arial" w:cs="Arial"/>
          <w:i w:val="0"/>
          <w:iCs w:val="0"/>
        </w:rPr>
      </w:pPr>
      <w:bookmarkStart w:id="52" w:name="_bauitjju19tb" w:colFirst="0" w:colLast="0"/>
      <w:bookmarkStart w:id="53" w:name="_Toc232637364"/>
      <w:bookmarkEnd w:id="52"/>
      <w:r w:rsidRPr="004B28AE">
        <w:rPr>
          <w:rFonts w:ascii="Arial" w:hAnsi="Arial" w:cs="Arial"/>
          <w:i w:val="0"/>
          <w:iCs w:val="0"/>
        </w:rPr>
        <w:t>2.1 Initial Prompt Development</w:t>
      </w:r>
      <w:bookmarkEnd w:id="53"/>
    </w:p>
    <w:p w14:paraId="0FED31E8" w14:textId="77777777" w:rsidR="00A43D6A" w:rsidRPr="004B28AE" w:rsidRDefault="00000000" w:rsidP="004B28AE">
      <w:pPr>
        <w:jc w:val="left"/>
        <w:rPr>
          <w:rFonts w:ascii="Arial" w:hAnsi="Arial" w:cs="Arial"/>
        </w:rPr>
      </w:pPr>
      <w:r w:rsidRPr="004B28AE">
        <w:rPr>
          <w:rFonts w:ascii="Arial" w:hAnsi="Arial" w:cs="Arial"/>
        </w:rPr>
        <w:t xml:space="preserve">The process of interaction with AI started with general questions that were aimed at determining possible solutions to the problems faced by Seren Coffi. The first prompt involved providing ChatGPT with an innovative solution to a community coffee shop which was facing founder fatigue and a drop in its engagement. Initial feedback came up with suggestions like the need to open the second branch, the introduction of loyalty programs, the need to do more marketing and more products (Hidayat and </w:t>
      </w:r>
      <w:proofErr w:type="spellStart"/>
      <w:r w:rsidRPr="004B28AE">
        <w:rPr>
          <w:rFonts w:ascii="Arial" w:hAnsi="Arial" w:cs="Arial"/>
        </w:rPr>
        <w:t>Idrus</w:t>
      </w:r>
      <w:proofErr w:type="spellEnd"/>
      <w:r w:rsidRPr="004B28AE">
        <w:rPr>
          <w:rFonts w:ascii="Arial" w:hAnsi="Arial" w:cs="Arial"/>
        </w:rPr>
        <w:t xml:space="preserve">, 2023). These recommendations were good insofar as they dealt with growth and revenue generation; however, some of them contradicted the case study requirements. Specifically, the expansion-based solutions, a shift in suppliers and significantly commercial solutions were not appropriate since they threatened to destroy the community-oriented nature of Seren </w:t>
      </w:r>
      <w:proofErr w:type="spellStart"/>
      <w:r w:rsidRPr="004B28AE">
        <w:rPr>
          <w:rFonts w:ascii="Arial" w:hAnsi="Arial" w:cs="Arial"/>
        </w:rPr>
        <w:t>Coffi</w:t>
      </w:r>
      <w:proofErr w:type="spellEnd"/>
      <w:r w:rsidRPr="004B28AE">
        <w:rPr>
          <w:rFonts w:ascii="Arial" w:hAnsi="Arial" w:cs="Arial"/>
        </w:rPr>
        <w:t xml:space="preserve"> and its ethical principles.</w:t>
      </w:r>
    </w:p>
    <w:p w14:paraId="1CC9A20C" w14:textId="77777777" w:rsidR="0009710B" w:rsidRPr="004B28AE" w:rsidRDefault="0009710B" w:rsidP="004B28AE">
      <w:pPr>
        <w:jc w:val="left"/>
        <w:rPr>
          <w:rFonts w:ascii="Arial" w:hAnsi="Arial" w:cs="Arial"/>
        </w:rPr>
      </w:pPr>
    </w:p>
    <w:p w14:paraId="0538C048" w14:textId="77777777" w:rsidR="0009710B" w:rsidRPr="004B28AE" w:rsidRDefault="0009710B" w:rsidP="004B28AE">
      <w:pPr>
        <w:jc w:val="left"/>
        <w:rPr>
          <w:rFonts w:ascii="Arial" w:hAnsi="Arial" w:cs="Arial"/>
        </w:rPr>
      </w:pPr>
    </w:p>
    <w:p w14:paraId="00E0E57E" w14:textId="77777777" w:rsidR="0009710B" w:rsidRPr="004B28AE" w:rsidRDefault="0009710B" w:rsidP="004B28AE">
      <w:pPr>
        <w:jc w:val="left"/>
        <w:rPr>
          <w:rFonts w:ascii="Arial" w:hAnsi="Arial" w:cs="Arial"/>
        </w:rPr>
      </w:pPr>
    </w:p>
    <w:p w14:paraId="227CA24C" w14:textId="77777777" w:rsidR="0009710B" w:rsidRPr="004B28AE" w:rsidRDefault="0009710B" w:rsidP="004B28AE">
      <w:pPr>
        <w:jc w:val="left"/>
        <w:rPr>
          <w:rFonts w:ascii="Arial" w:hAnsi="Arial" w:cs="Arial"/>
        </w:rPr>
      </w:pPr>
    </w:p>
    <w:p w14:paraId="450202B4" w14:textId="77777777" w:rsidR="0009710B" w:rsidRPr="004B28AE" w:rsidRDefault="0009710B" w:rsidP="004B28AE">
      <w:pPr>
        <w:jc w:val="left"/>
        <w:rPr>
          <w:rFonts w:ascii="Arial" w:hAnsi="Arial" w:cs="Arial"/>
        </w:rPr>
      </w:pPr>
    </w:p>
    <w:p w14:paraId="34D1672F" w14:textId="77777777" w:rsidR="0009710B" w:rsidRPr="004B28AE" w:rsidRDefault="0009710B" w:rsidP="004B28AE">
      <w:pPr>
        <w:jc w:val="left"/>
        <w:rPr>
          <w:rFonts w:ascii="Arial" w:hAnsi="Arial" w:cs="Arial"/>
        </w:rPr>
      </w:pPr>
    </w:p>
    <w:p w14:paraId="4E17E622" w14:textId="77777777" w:rsidR="0009710B" w:rsidRPr="004B28AE" w:rsidRDefault="0009710B" w:rsidP="004B28AE">
      <w:pPr>
        <w:jc w:val="left"/>
        <w:rPr>
          <w:rFonts w:ascii="Arial" w:hAnsi="Arial" w:cs="Arial"/>
        </w:rPr>
      </w:pPr>
    </w:p>
    <w:p w14:paraId="2158D792" w14:textId="77777777" w:rsidR="0009710B" w:rsidRPr="004B28AE" w:rsidRDefault="0009710B" w:rsidP="004B28AE">
      <w:pPr>
        <w:jc w:val="left"/>
        <w:rPr>
          <w:rFonts w:ascii="Arial" w:hAnsi="Arial" w:cs="Arial"/>
        </w:rPr>
      </w:pPr>
    </w:p>
    <w:p w14:paraId="5868AFDA" w14:textId="77777777" w:rsidR="0009710B" w:rsidRPr="004B28AE" w:rsidRDefault="0009710B" w:rsidP="004B28AE">
      <w:pPr>
        <w:jc w:val="left"/>
        <w:rPr>
          <w:rFonts w:ascii="Arial" w:hAnsi="Arial" w:cs="Arial"/>
        </w:rPr>
      </w:pPr>
    </w:p>
    <w:p w14:paraId="19A046DC" w14:textId="77777777" w:rsidR="00A43D6A" w:rsidRPr="004B28AE" w:rsidRDefault="00000000" w:rsidP="004B28AE">
      <w:pPr>
        <w:pStyle w:val="Heading3"/>
        <w:jc w:val="left"/>
        <w:rPr>
          <w:rFonts w:ascii="Arial" w:hAnsi="Arial" w:cs="Arial"/>
          <w:i w:val="0"/>
          <w:iCs w:val="0"/>
        </w:rPr>
      </w:pPr>
      <w:bookmarkStart w:id="54" w:name="_ljl4orvc0lwy" w:colFirst="0" w:colLast="0"/>
      <w:bookmarkStart w:id="55" w:name="_Toc232637365"/>
      <w:bookmarkEnd w:id="54"/>
      <w:r w:rsidRPr="004B28AE">
        <w:rPr>
          <w:rFonts w:ascii="Arial" w:hAnsi="Arial" w:cs="Arial"/>
          <w:i w:val="0"/>
          <w:iCs w:val="0"/>
        </w:rPr>
        <w:lastRenderedPageBreak/>
        <w:t>2.2 Iterative Refinement</w:t>
      </w:r>
      <w:bookmarkEnd w:id="55"/>
    </w:p>
    <w:p w14:paraId="34CB1487" w14:textId="77777777" w:rsidR="00A43D6A" w:rsidRPr="004B28AE" w:rsidRDefault="00000000" w:rsidP="004B28AE">
      <w:pPr>
        <w:jc w:val="left"/>
        <w:rPr>
          <w:rFonts w:ascii="Arial" w:hAnsi="Arial" w:cs="Arial"/>
        </w:rPr>
      </w:pPr>
      <w:r w:rsidRPr="004B28AE">
        <w:rPr>
          <w:rFonts w:ascii="Arial" w:hAnsi="Arial" w:cs="Arial"/>
        </w:rPr>
        <w:t>Prompts were refined over time to ensure the relevance of the outputs generated by AI to the case study requirements and organisational values.</w:t>
      </w:r>
    </w:p>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19"/>
        <w:gridCol w:w="3828"/>
        <w:gridCol w:w="2678"/>
      </w:tblGrid>
      <w:tr w:rsidR="00A43D6A" w:rsidRPr="004B28AE" w14:paraId="324565FD" w14:textId="77777777">
        <w:trPr>
          <w:trHeight w:val="515"/>
        </w:trPr>
        <w:tc>
          <w:tcPr>
            <w:tcW w:w="2519"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00" w:type="dxa"/>
              <w:bottom w:w="100" w:type="dxa"/>
              <w:right w:w="100" w:type="dxa"/>
            </w:tcMar>
          </w:tcPr>
          <w:p w14:paraId="6DDF5821" w14:textId="77777777" w:rsidR="00A43D6A" w:rsidRPr="004B28AE" w:rsidRDefault="00000000" w:rsidP="004B28AE">
            <w:pPr>
              <w:jc w:val="left"/>
              <w:rPr>
                <w:rFonts w:ascii="Arial" w:hAnsi="Arial" w:cs="Arial"/>
              </w:rPr>
            </w:pPr>
            <w:r w:rsidRPr="004B28AE">
              <w:rPr>
                <w:rFonts w:ascii="Arial" w:hAnsi="Arial" w:cs="Arial"/>
                <w:b/>
                <w:bCs/>
              </w:rPr>
              <w:t>Prompt Focus</w:t>
            </w:r>
          </w:p>
        </w:tc>
        <w:tc>
          <w:tcPr>
            <w:tcW w:w="3827"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00" w:type="dxa"/>
              <w:bottom w:w="100" w:type="dxa"/>
              <w:right w:w="100" w:type="dxa"/>
            </w:tcMar>
          </w:tcPr>
          <w:p w14:paraId="2C44E911" w14:textId="77777777" w:rsidR="00A43D6A" w:rsidRPr="004B28AE" w:rsidRDefault="00000000" w:rsidP="004B28AE">
            <w:pPr>
              <w:jc w:val="left"/>
              <w:rPr>
                <w:rFonts w:ascii="Arial" w:hAnsi="Arial" w:cs="Arial"/>
              </w:rPr>
            </w:pPr>
            <w:r w:rsidRPr="004B28AE">
              <w:rPr>
                <w:rFonts w:ascii="Arial" w:hAnsi="Arial" w:cs="Arial"/>
                <w:b/>
                <w:bCs/>
              </w:rPr>
              <w:t>AI Recommendation</w:t>
            </w:r>
          </w:p>
        </w:tc>
        <w:tc>
          <w:tcPr>
            <w:tcW w:w="2677"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00" w:type="dxa"/>
              <w:bottom w:w="100" w:type="dxa"/>
              <w:right w:w="100" w:type="dxa"/>
            </w:tcMar>
          </w:tcPr>
          <w:p w14:paraId="6AAE0D69" w14:textId="77777777" w:rsidR="00A43D6A" w:rsidRPr="004B28AE" w:rsidRDefault="00000000" w:rsidP="004B28AE">
            <w:pPr>
              <w:jc w:val="left"/>
              <w:rPr>
                <w:rFonts w:ascii="Arial" w:hAnsi="Arial" w:cs="Arial"/>
              </w:rPr>
            </w:pPr>
            <w:r w:rsidRPr="004B28AE">
              <w:rPr>
                <w:rFonts w:ascii="Arial" w:hAnsi="Arial" w:cs="Arial"/>
                <w:b/>
                <w:bCs/>
              </w:rPr>
              <w:t>Evaluation</w:t>
            </w:r>
          </w:p>
        </w:tc>
      </w:tr>
      <w:tr w:rsidR="00A43D6A" w:rsidRPr="004B28AE" w14:paraId="7E1374B6" w14:textId="77777777">
        <w:trPr>
          <w:trHeight w:val="800"/>
        </w:trPr>
        <w:tc>
          <w:tcPr>
            <w:tcW w:w="25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666384" w14:textId="77777777" w:rsidR="00A43D6A" w:rsidRPr="004B28AE" w:rsidRDefault="00000000" w:rsidP="004B28AE">
            <w:pPr>
              <w:jc w:val="left"/>
              <w:rPr>
                <w:rFonts w:ascii="Arial" w:hAnsi="Arial" w:cs="Arial"/>
                <w:b/>
                <w:bCs/>
              </w:rPr>
            </w:pPr>
            <w:r w:rsidRPr="004B28AE">
              <w:rPr>
                <w:rFonts w:ascii="Arial" w:hAnsi="Arial" w:cs="Arial"/>
                <w:b/>
                <w:bCs/>
              </w:rPr>
              <w:t>General business improvement</w:t>
            </w:r>
          </w:p>
        </w:tc>
        <w:tc>
          <w:tcPr>
            <w:tcW w:w="38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04992B" w14:textId="77777777" w:rsidR="00A43D6A" w:rsidRPr="004B28AE" w:rsidRDefault="00000000" w:rsidP="004B28AE">
            <w:pPr>
              <w:jc w:val="left"/>
              <w:rPr>
                <w:rFonts w:ascii="Arial" w:hAnsi="Arial" w:cs="Arial"/>
              </w:rPr>
            </w:pPr>
            <w:r w:rsidRPr="004B28AE">
              <w:rPr>
                <w:rFonts w:ascii="Arial" w:hAnsi="Arial" w:cs="Arial"/>
              </w:rPr>
              <w:t>Expansion, loyalty schemes, marketing campaigns</w:t>
            </w:r>
          </w:p>
        </w:tc>
        <w:tc>
          <w:tcPr>
            <w:tcW w:w="26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74D4C5" w14:textId="77777777" w:rsidR="00A43D6A" w:rsidRPr="004B28AE" w:rsidRDefault="00000000" w:rsidP="004B28AE">
            <w:pPr>
              <w:jc w:val="left"/>
              <w:rPr>
                <w:rFonts w:ascii="Arial" w:hAnsi="Arial" w:cs="Arial"/>
              </w:rPr>
            </w:pPr>
            <w:r w:rsidRPr="004B28AE">
              <w:rPr>
                <w:rFonts w:ascii="Arial" w:hAnsi="Arial" w:cs="Arial"/>
              </w:rPr>
              <w:t>Rejected due to growth-oriented focus</w:t>
            </w:r>
          </w:p>
        </w:tc>
      </w:tr>
      <w:tr w:rsidR="00A43D6A" w:rsidRPr="004B28AE" w14:paraId="25900EBC" w14:textId="77777777">
        <w:trPr>
          <w:trHeight w:val="800"/>
        </w:trPr>
        <w:tc>
          <w:tcPr>
            <w:tcW w:w="25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716094" w14:textId="77777777" w:rsidR="00A43D6A" w:rsidRPr="004B28AE" w:rsidRDefault="00000000" w:rsidP="004B28AE">
            <w:pPr>
              <w:jc w:val="left"/>
              <w:rPr>
                <w:rFonts w:ascii="Arial" w:hAnsi="Arial" w:cs="Arial"/>
                <w:b/>
                <w:bCs/>
              </w:rPr>
            </w:pPr>
            <w:r w:rsidRPr="004B28AE">
              <w:rPr>
                <w:rFonts w:ascii="Arial" w:hAnsi="Arial" w:cs="Arial"/>
                <w:b/>
                <w:bCs/>
              </w:rPr>
              <w:t>Avoid expansion-based solutions</w:t>
            </w:r>
          </w:p>
        </w:tc>
        <w:tc>
          <w:tcPr>
            <w:tcW w:w="38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92EE59" w14:textId="77777777" w:rsidR="00A43D6A" w:rsidRPr="004B28AE" w:rsidRDefault="00000000" w:rsidP="004B28AE">
            <w:pPr>
              <w:jc w:val="left"/>
              <w:rPr>
                <w:rFonts w:ascii="Arial" w:hAnsi="Arial" w:cs="Arial"/>
              </w:rPr>
            </w:pPr>
            <w:r w:rsidRPr="004B28AE">
              <w:rPr>
                <w:rFonts w:ascii="Arial" w:hAnsi="Arial" w:cs="Arial"/>
              </w:rPr>
              <w:t>Community events and volunteer support</w:t>
            </w:r>
          </w:p>
        </w:tc>
        <w:tc>
          <w:tcPr>
            <w:tcW w:w="26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CEAB57" w14:textId="77777777" w:rsidR="00A43D6A" w:rsidRPr="004B28AE" w:rsidRDefault="00000000" w:rsidP="004B28AE">
            <w:pPr>
              <w:jc w:val="left"/>
              <w:rPr>
                <w:rFonts w:ascii="Arial" w:hAnsi="Arial" w:cs="Arial"/>
              </w:rPr>
            </w:pPr>
            <w:r w:rsidRPr="004B28AE">
              <w:rPr>
                <w:rFonts w:ascii="Arial" w:hAnsi="Arial" w:cs="Arial"/>
              </w:rPr>
              <w:t>Partially accepted</w:t>
            </w:r>
          </w:p>
        </w:tc>
      </w:tr>
      <w:tr w:rsidR="00A43D6A" w:rsidRPr="004B28AE" w14:paraId="322C2449" w14:textId="77777777">
        <w:trPr>
          <w:trHeight w:val="800"/>
        </w:trPr>
        <w:tc>
          <w:tcPr>
            <w:tcW w:w="25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920BE1" w14:textId="77777777" w:rsidR="00A43D6A" w:rsidRPr="004B28AE" w:rsidRDefault="00000000" w:rsidP="004B28AE">
            <w:pPr>
              <w:jc w:val="left"/>
              <w:rPr>
                <w:rFonts w:ascii="Arial" w:hAnsi="Arial" w:cs="Arial"/>
                <w:b/>
                <w:bCs/>
              </w:rPr>
            </w:pPr>
            <w:r w:rsidRPr="004B28AE">
              <w:rPr>
                <w:rFonts w:ascii="Arial" w:hAnsi="Arial" w:cs="Arial"/>
                <w:b/>
                <w:bCs/>
              </w:rPr>
              <w:t>Focus on community innovation</w:t>
            </w:r>
          </w:p>
        </w:tc>
        <w:tc>
          <w:tcPr>
            <w:tcW w:w="38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DE7873" w14:textId="77777777" w:rsidR="00A43D6A" w:rsidRPr="004B28AE" w:rsidRDefault="00000000" w:rsidP="004B28AE">
            <w:pPr>
              <w:jc w:val="left"/>
              <w:rPr>
                <w:rFonts w:ascii="Arial" w:hAnsi="Arial" w:cs="Arial"/>
              </w:rPr>
            </w:pPr>
            <w:r w:rsidRPr="004B28AE">
              <w:rPr>
                <w:rFonts w:ascii="Arial" w:hAnsi="Arial" w:cs="Arial"/>
              </w:rPr>
              <w:t>Stakeholder participation and local engagement</w:t>
            </w:r>
          </w:p>
        </w:tc>
        <w:tc>
          <w:tcPr>
            <w:tcW w:w="26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BFB915" w14:textId="77777777" w:rsidR="00A43D6A" w:rsidRPr="004B28AE" w:rsidRDefault="00000000" w:rsidP="004B28AE">
            <w:pPr>
              <w:jc w:val="left"/>
              <w:rPr>
                <w:rFonts w:ascii="Arial" w:hAnsi="Arial" w:cs="Arial"/>
              </w:rPr>
            </w:pPr>
            <w:r w:rsidRPr="004B28AE">
              <w:rPr>
                <w:rFonts w:ascii="Arial" w:hAnsi="Arial" w:cs="Arial"/>
              </w:rPr>
              <w:t>Accepted and refined</w:t>
            </w:r>
          </w:p>
        </w:tc>
      </w:tr>
      <w:tr w:rsidR="00A43D6A" w:rsidRPr="004B28AE" w14:paraId="52D1B4F6" w14:textId="77777777">
        <w:trPr>
          <w:trHeight w:val="800"/>
        </w:trPr>
        <w:tc>
          <w:tcPr>
            <w:tcW w:w="25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78CD33" w14:textId="77777777" w:rsidR="00A43D6A" w:rsidRPr="004B28AE" w:rsidRDefault="00000000" w:rsidP="004B28AE">
            <w:pPr>
              <w:jc w:val="left"/>
              <w:rPr>
                <w:rFonts w:ascii="Arial" w:hAnsi="Arial" w:cs="Arial"/>
                <w:b/>
                <w:bCs/>
              </w:rPr>
            </w:pPr>
            <w:r w:rsidRPr="004B28AE">
              <w:rPr>
                <w:rFonts w:ascii="Arial" w:hAnsi="Arial" w:cs="Arial"/>
                <w:b/>
                <w:bCs/>
              </w:rPr>
              <w:t>Suggest co-creation models</w:t>
            </w:r>
          </w:p>
        </w:tc>
        <w:tc>
          <w:tcPr>
            <w:tcW w:w="38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64FEB5" w14:textId="77777777" w:rsidR="00A43D6A" w:rsidRPr="004B28AE" w:rsidRDefault="00000000" w:rsidP="004B28AE">
            <w:pPr>
              <w:jc w:val="left"/>
              <w:rPr>
                <w:rFonts w:ascii="Arial" w:hAnsi="Arial" w:cs="Arial"/>
              </w:rPr>
            </w:pPr>
            <w:r w:rsidRPr="004B28AE">
              <w:rPr>
                <w:rFonts w:ascii="Arial" w:hAnsi="Arial" w:cs="Arial"/>
              </w:rPr>
              <w:t>Community contribution system and shared ownership</w:t>
            </w:r>
          </w:p>
        </w:tc>
        <w:tc>
          <w:tcPr>
            <w:tcW w:w="26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8C5625" w14:textId="77777777" w:rsidR="00A43D6A" w:rsidRPr="004B28AE" w:rsidRDefault="00000000" w:rsidP="004B28AE">
            <w:pPr>
              <w:jc w:val="left"/>
              <w:rPr>
                <w:rFonts w:ascii="Arial" w:hAnsi="Arial" w:cs="Arial"/>
              </w:rPr>
            </w:pPr>
            <w:r w:rsidRPr="004B28AE">
              <w:rPr>
                <w:rFonts w:ascii="Arial" w:hAnsi="Arial" w:cs="Arial"/>
              </w:rPr>
              <w:t>Developed further</w:t>
            </w:r>
          </w:p>
        </w:tc>
      </w:tr>
      <w:tr w:rsidR="00A43D6A" w:rsidRPr="004B28AE" w14:paraId="02BF6FC5" w14:textId="77777777">
        <w:trPr>
          <w:trHeight w:val="800"/>
        </w:trPr>
        <w:tc>
          <w:tcPr>
            <w:tcW w:w="25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183462" w14:textId="77777777" w:rsidR="00A43D6A" w:rsidRPr="004B28AE" w:rsidRDefault="00000000" w:rsidP="004B28AE">
            <w:pPr>
              <w:jc w:val="left"/>
              <w:rPr>
                <w:rFonts w:ascii="Arial" w:hAnsi="Arial" w:cs="Arial"/>
                <w:b/>
                <w:bCs/>
              </w:rPr>
            </w:pPr>
            <w:r w:rsidRPr="004B28AE">
              <w:rPr>
                <w:rFonts w:ascii="Arial" w:hAnsi="Arial" w:cs="Arial"/>
                <w:b/>
                <w:bCs/>
              </w:rPr>
              <w:t>Improve organisational resilience</w:t>
            </w:r>
          </w:p>
        </w:tc>
        <w:tc>
          <w:tcPr>
            <w:tcW w:w="38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9E667A" w14:textId="77777777" w:rsidR="00A43D6A" w:rsidRPr="004B28AE" w:rsidRDefault="00000000" w:rsidP="004B28AE">
            <w:pPr>
              <w:jc w:val="left"/>
              <w:rPr>
                <w:rFonts w:ascii="Arial" w:hAnsi="Arial" w:cs="Arial"/>
              </w:rPr>
            </w:pPr>
            <w:r w:rsidRPr="004B28AE">
              <w:rPr>
                <w:rFonts w:ascii="Arial" w:hAnsi="Arial" w:cs="Arial"/>
              </w:rPr>
              <w:t>Community-led programming and participation credits</w:t>
            </w:r>
          </w:p>
        </w:tc>
        <w:tc>
          <w:tcPr>
            <w:tcW w:w="26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CE05C0" w14:textId="77777777" w:rsidR="00A43D6A" w:rsidRPr="004B28AE" w:rsidRDefault="00000000" w:rsidP="004B28AE">
            <w:pPr>
              <w:jc w:val="left"/>
              <w:rPr>
                <w:rFonts w:ascii="Arial" w:hAnsi="Arial" w:cs="Arial"/>
              </w:rPr>
            </w:pPr>
            <w:r w:rsidRPr="004B28AE">
              <w:rPr>
                <w:rFonts w:ascii="Arial" w:hAnsi="Arial" w:cs="Arial"/>
              </w:rPr>
              <w:t>Formed basis of Seren Commons</w:t>
            </w:r>
          </w:p>
        </w:tc>
      </w:tr>
    </w:tbl>
    <w:p w14:paraId="052F83F4" w14:textId="77777777" w:rsidR="00A43D6A" w:rsidRPr="004B28AE" w:rsidRDefault="00000000" w:rsidP="004B28AE">
      <w:pPr>
        <w:jc w:val="left"/>
        <w:rPr>
          <w:rFonts w:ascii="Arial" w:hAnsi="Arial" w:cs="Arial"/>
          <w:b/>
          <w:bCs/>
        </w:rPr>
      </w:pPr>
      <w:r w:rsidRPr="004B28AE">
        <w:rPr>
          <w:rFonts w:ascii="Arial" w:hAnsi="Arial" w:cs="Arial"/>
          <w:b/>
          <w:bCs/>
        </w:rPr>
        <w:t xml:space="preserve">Table 1: Iterative AI Prompt Refinement </w:t>
      </w:r>
    </w:p>
    <w:p w14:paraId="0AE5E1A4" w14:textId="77777777" w:rsidR="00A43D6A" w:rsidRPr="004B28AE" w:rsidRDefault="00000000" w:rsidP="004B28AE">
      <w:pPr>
        <w:jc w:val="left"/>
        <w:rPr>
          <w:rFonts w:ascii="Arial" w:hAnsi="Arial" w:cs="Arial"/>
        </w:rPr>
      </w:pPr>
      <w:r w:rsidRPr="004B28AE">
        <w:rPr>
          <w:rFonts w:ascii="Arial" w:hAnsi="Arial" w:cs="Arial"/>
        </w:rPr>
        <w:t>(Source: Self-developed)</w:t>
      </w:r>
    </w:p>
    <w:p w14:paraId="300E0B50" w14:textId="77777777" w:rsidR="00A43D6A" w:rsidRPr="004B28AE" w:rsidRDefault="00000000" w:rsidP="004B28AE">
      <w:pPr>
        <w:jc w:val="left"/>
        <w:rPr>
          <w:rFonts w:ascii="Arial" w:hAnsi="Arial" w:cs="Arial"/>
        </w:rPr>
      </w:pPr>
      <w:r w:rsidRPr="004B28AE">
        <w:rPr>
          <w:rFonts w:ascii="Arial" w:hAnsi="Arial" w:cs="Arial"/>
        </w:rPr>
        <w:t>With the level of prompts growing more specific, the AI outputs started to be more of the traditional business growth strategies and less of social innovation and value co-creation (Gerling et al. 2022). This process of iteration and critical reflection on recommendations resulted in the idea of Seren Commons as a community value co-creation ecosystem that can be used to enhance engagement, decrease the dependency of founders and improve organisational resilience without compromising organisational values.</w:t>
      </w:r>
    </w:p>
    <w:p w14:paraId="25D4D63B" w14:textId="77777777" w:rsidR="00A43D6A" w:rsidRPr="004B28AE" w:rsidRDefault="00000000" w:rsidP="004B28AE">
      <w:pPr>
        <w:pStyle w:val="Heading2"/>
        <w:jc w:val="left"/>
        <w:rPr>
          <w:rFonts w:ascii="Arial" w:hAnsi="Arial" w:cs="Arial"/>
          <w:sz w:val="24"/>
          <w:szCs w:val="24"/>
        </w:rPr>
      </w:pPr>
      <w:bookmarkStart w:id="56" w:name="_fbset22kniu2" w:colFirst="0" w:colLast="0"/>
      <w:bookmarkStart w:id="57" w:name="_Toc232637366"/>
      <w:bookmarkEnd w:id="56"/>
      <w:r w:rsidRPr="004B28AE">
        <w:rPr>
          <w:rFonts w:ascii="Arial" w:hAnsi="Arial" w:cs="Arial"/>
          <w:sz w:val="24"/>
          <w:szCs w:val="24"/>
        </w:rPr>
        <w:t>3. AI Contributions to Innovation Development</w:t>
      </w:r>
      <w:bookmarkEnd w:id="57"/>
    </w:p>
    <w:p w14:paraId="712B6408" w14:textId="77777777" w:rsidR="00A43D6A" w:rsidRPr="004B28AE" w:rsidRDefault="00000000" w:rsidP="004B28AE">
      <w:pPr>
        <w:pStyle w:val="Heading3"/>
        <w:jc w:val="left"/>
        <w:rPr>
          <w:rFonts w:ascii="Arial" w:hAnsi="Arial" w:cs="Arial"/>
          <w:i w:val="0"/>
          <w:iCs w:val="0"/>
        </w:rPr>
      </w:pPr>
      <w:bookmarkStart w:id="58" w:name="_6ru72g42y1ox" w:colFirst="0" w:colLast="0"/>
      <w:bookmarkStart w:id="59" w:name="_Toc232637367"/>
      <w:bookmarkEnd w:id="58"/>
      <w:r w:rsidRPr="004B28AE">
        <w:rPr>
          <w:rFonts w:ascii="Arial" w:hAnsi="Arial" w:cs="Arial"/>
          <w:i w:val="0"/>
          <w:iCs w:val="0"/>
        </w:rPr>
        <w:t>3.1 Idea Generation</w:t>
      </w:r>
      <w:bookmarkEnd w:id="59"/>
    </w:p>
    <w:p w14:paraId="28A97581" w14:textId="3A4F8AC6" w:rsidR="00A43D6A" w:rsidRPr="004B28AE" w:rsidRDefault="00000000" w:rsidP="004B28AE">
      <w:pPr>
        <w:jc w:val="left"/>
        <w:rPr>
          <w:rFonts w:ascii="Arial" w:hAnsi="Arial" w:cs="Arial"/>
        </w:rPr>
      </w:pPr>
      <w:r w:rsidRPr="004B28AE">
        <w:rPr>
          <w:rFonts w:ascii="Arial" w:hAnsi="Arial" w:cs="Arial"/>
        </w:rPr>
        <w:t xml:space="preserve">The role of AI in the innovation process was to quickly provide a variety of possible solutions to the organisational problems of Seren </w:t>
      </w:r>
      <w:proofErr w:type="spellStart"/>
      <w:r w:rsidRPr="004B28AE">
        <w:rPr>
          <w:rFonts w:ascii="Arial" w:hAnsi="Arial" w:cs="Arial"/>
        </w:rPr>
        <w:t>Coffi</w:t>
      </w:r>
      <w:proofErr w:type="spellEnd"/>
      <w:r w:rsidRPr="004B28AE">
        <w:rPr>
          <w:rFonts w:ascii="Arial" w:hAnsi="Arial" w:cs="Arial"/>
        </w:rPr>
        <w:t xml:space="preserve">. Some of the early deliverables were business growth, loyalty programmes, new employee and </w:t>
      </w:r>
      <w:r w:rsidRPr="004B28AE">
        <w:rPr>
          <w:rFonts w:ascii="Arial" w:hAnsi="Arial" w:cs="Arial"/>
        </w:rPr>
        <w:lastRenderedPageBreak/>
        <w:t xml:space="preserve">marketing </w:t>
      </w:r>
      <w:r w:rsidR="00943CB8" w:rsidRPr="004B28AE">
        <w:rPr>
          <w:rFonts w:ascii="Arial" w:hAnsi="Arial" w:cs="Arial"/>
        </w:rPr>
        <w:t>programs (</w:t>
      </w:r>
      <w:r w:rsidRPr="004B28AE">
        <w:rPr>
          <w:rFonts w:ascii="Arial" w:hAnsi="Arial" w:cs="Arial"/>
        </w:rPr>
        <w:t>Rice et al. 2025). Although certain recommendations could not be adopted in this case, because of the limitations of the case, the exercise expanded the scope of the options being discussed and prompted us to look outside of the traditional problem-solving strategies. This led to AI aiding divergent thinking and assisting in finding several ways to improve organisations.</w:t>
      </w:r>
    </w:p>
    <w:p w14:paraId="080D8D3D" w14:textId="77777777" w:rsidR="00A43D6A" w:rsidRPr="004B28AE" w:rsidRDefault="00000000" w:rsidP="004B28AE">
      <w:pPr>
        <w:pStyle w:val="Heading3"/>
        <w:jc w:val="left"/>
        <w:rPr>
          <w:rFonts w:ascii="Arial" w:hAnsi="Arial" w:cs="Arial"/>
          <w:i w:val="0"/>
          <w:iCs w:val="0"/>
        </w:rPr>
      </w:pPr>
      <w:bookmarkStart w:id="60" w:name="_qtyp2fcvbuh6" w:colFirst="0" w:colLast="0"/>
      <w:bookmarkStart w:id="61" w:name="_Toc232637368"/>
      <w:bookmarkEnd w:id="60"/>
      <w:r w:rsidRPr="004B28AE">
        <w:rPr>
          <w:rFonts w:ascii="Arial" w:hAnsi="Arial" w:cs="Arial"/>
          <w:i w:val="0"/>
          <w:iCs w:val="0"/>
        </w:rPr>
        <w:t>3.2 Idea Refinement</w:t>
      </w:r>
      <w:bookmarkEnd w:id="61"/>
    </w:p>
    <w:p w14:paraId="0AF0198E" w14:textId="77777777" w:rsidR="00A43D6A" w:rsidRPr="004B28AE" w:rsidRDefault="00000000" w:rsidP="004B28AE">
      <w:pPr>
        <w:jc w:val="left"/>
        <w:rPr>
          <w:rFonts w:ascii="Arial" w:hAnsi="Arial" w:cs="Arial"/>
        </w:rPr>
      </w:pPr>
      <w:r w:rsidRPr="004B28AE">
        <w:rPr>
          <w:rFonts w:ascii="Arial" w:hAnsi="Arial" w:cs="Arial"/>
        </w:rPr>
        <w:t xml:space="preserve">The more specific prompts were, the more relevant the AI outputs to the organisational context were. Recommendations regarding the community involvement, the involvement of stakeholders and co-creation of value were also elaborated and tailored to the values of Seren </w:t>
      </w:r>
      <w:proofErr w:type="spellStart"/>
      <w:r w:rsidRPr="004B28AE">
        <w:rPr>
          <w:rFonts w:ascii="Arial" w:hAnsi="Arial" w:cs="Arial"/>
        </w:rPr>
        <w:t>Coffi</w:t>
      </w:r>
      <w:proofErr w:type="spellEnd"/>
      <w:r w:rsidRPr="004B28AE">
        <w:rPr>
          <w:rFonts w:ascii="Arial" w:hAnsi="Arial" w:cs="Arial"/>
        </w:rPr>
        <w:t>. It was through this refinement process that Seren Commons was developed by taking a general idea of community participation and developing it into an organised system which included Community Contribution Credits, community-based programming and shared responsibility. AI thus served as a boost towards the creation and reinforcement of the suggested innovation.</w:t>
      </w:r>
    </w:p>
    <w:p w14:paraId="38111F7F" w14:textId="77777777" w:rsidR="00A43D6A" w:rsidRPr="004B28AE" w:rsidRDefault="00000000" w:rsidP="004B28AE">
      <w:pPr>
        <w:pStyle w:val="Heading3"/>
        <w:jc w:val="left"/>
        <w:rPr>
          <w:rFonts w:ascii="Arial" w:hAnsi="Arial" w:cs="Arial"/>
          <w:i w:val="0"/>
          <w:iCs w:val="0"/>
        </w:rPr>
      </w:pPr>
      <w:bookmarkStart w:id="62" w:name="_te50i7s4nubh" w:colFirst="0" w:colLast="0"/>
      <w:bookmarkStart w:id="63" w:name="_Toc232637369"/>
      <w:bookmarkEnd w:id="62"/>
      <w:r w:rsidRPr="004B28AE">
        <w:rPr>
          <w:rFonts w:ascii="Arial" w:hAnsi="Arial" w:cs="Arial"/>
          <w:i w:val="0"/>
          <w:iCs w:val="0"/>
        </w:rPr>
        <w:t>3.3 Risk Identification</w:t>
      </w:r>
      <w:bookmarkEnd w:id="63"/>
    </w:p>
    <w:tbl>
      <w:tblPr>
        <w:tblStyle w:val="a3"/>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40"/>
        <w:gridCol w:w="4560"/>
        <w:gridCol w:w="1800"/>
      </w:tblGrid>
      <w:tr w:rsidR="00A43D6A" w:rsidRPr="004B28AE" w14:paraId="232629ED" w14:textId="77777777">
        <w:trPr>
          <w:trHeight w:val="515"/>
        </w:trPr>
        <w:tc>
          <w:tcPr>
            <w:tcW w:w="2640"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tcPr>
          <w:p w14:paraId="03F22CD9" w14:textId="77777777" w:rsidR="00A43D6A" w:rsidRPr="004B28AE" w:rsidRDefault="00000000" w:rsidP="004B28AE">
            <w:pPr>
              <w:jc w:val="left"/>
              <w:rPr>
                <w:rFonts w:ascii="Arial" w:hAnsi="Arial" w:cs="Arial"/>
              </w:rPr>
            </w:pPr>
            <w:r w:rsidRPr="004B28AE">
              <w:rPr>
                <w:rFonts w:ascii="Arial" w:hAnsi="Arial" w:cs="Arial"/>
                <w:b/>
                <w:bCs/>
              </w:rPr>
              <w:t>Area</w:t>
            </w:r>
          </w:p>
        </w:tc>
        <w:tc>
          <w:tcPr>
            <w:tcW w:w="4560"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tcPr>
          <w:p w14:paraId="7CAF2EE9" w14:textId="77777777" w:rsidR="00A43D6A" w:rsidRPr="004B28AE" w:rsidRDefault="00000000" w:rsidP="004B28AE">
            <w:pPr>
              <w:jc w:val="left"/>
              <w:rPr>
                <w:rFonts w:ascii="Arial" w:hAnsi="Arial" w:cs="Arial"/>
              </w:rPr>
            </w:pPr>
            <w:r w:rsidRPr="004B28AE">
              <w:rPr>
                <w:rFonts w:ascii="Arial" w:hAnsi="Arial" w:cs="Arial"/>
                <w:b/>
                <w:bCs/>
              </w:rPr>
              <w:t>AI Contribution</w:t>
            </w:r>
          </w:p>
        </w:tc>
        <w:tc>
          <w:tcPr>
            <w:tcW w:w="1800"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tcPr>
          <w:p w14:paraId="67A795AE" w14:textId="77777777" w:rsidR="00A43D6A" w:rsidRPr="004B28AE" w:rsidRDefault="00000000" w:rsidP="004B28AE">
            <w:pPr>
              <w:jc w:val="left"/>
              <w:rPr>
                <w:rFonts w:ascii="Arial" w:hAnsi="Arial" w:cs="Arial"/>
              </w:rPr>
            </w:pPr>
            <w:r w:rsidRPr="004B28AE">
              <w:rPr>
                <w:rFonts w:ascii="Arial" w:hAnsi="Arial" w:cs="Arial"/>
                <w:b/>
                <w:bCs/>
              </w:rPr>
              <w:t>Outcome</w:t>
            </w:r>
          </w:p>
        </w:tc>
      </w:tr>
      <w:tr w:rsidR="00A43D6A" w:rsidRPr="004B28AE" w14:paraId="43E5F794" w14:textId="77777777">
        <w:trPr>
          <w:trHeight w:val="515"/>
        </w:trPr>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232A4A" w14:textId="77777777" w:rsidR="00A43D6A" w:rsidRPr="004B28AE" w:rsidRDefault="00000000" w:rsidP="004B28AE">
            <w:pPr>
              <w:jc w:val="left"/>
              <w:rPr>
                <w:rFonts w:ascii="Arial" w:hAnsi="Arial" w:cs="Arial"/>
                <w:b/>
                <w:bCs/>
              </w:rPr>
            </w:pPr>
            <w:r w:rsidRPr="004B28AE">
              <w:rPr>
                <w:rFonts w:ascii="Arial" w:hAnsi="Arial" w:cs="Arial"/>
                <w:b/>
                <w:bCs/>
              </w:rPr>
              <w:t>Problem analysis</w:t>
            </w:r>
          </w:p>
        </w:tc>
        <w:tc>
          <w:tcPr>
            <w:tcW w:w="4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1A0D69" w14:textId="77777777" w:rsidR="00A43D6A" w:rsidRPr="004B28AE" w:rsidRDefault="00000000" w:rsidP="004B28AE">
            <w:pPr>
              <w:jc w:val="left"/>
              <w:rPr>
                <w:rFonts w:ascii="Arial" w:hAnsi="Arial" w:cs="Arial"/>
              </w:rPr>
            </w:pPr>
            <w:r w:rsidRPr="004B28AE">
              <w:rPr>
                <w:rFonts w:ascii="Arial" w:hAnsi="Arial" w:cs="Arial"/>
              </w:rPr>
              <w:t>Identified founder fatigue</w:t>
            </w:r>
          </w:p>
        </w:tc>
        <w:tc>
          <w:tcPr>
            <w:tcW w:w="180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3C813549" w14:textId="77777777" w:rsidR="00A43D6A" w:rsidRPr="004B28AE" w:rsidRDefault="00000000" w:rsidP="004B28AE">
            <w:pPr>
              <w:jc w:val="left"/>
              <w:rPr>
                <w:rFonts w:ascii="Arial" w:hAnsi="Arial" w:cs="Arial"/>
              </w:rPr>
            </w:pPr>
            <w:r w:rsidRPr="004B28AE">
              <w:rPr>
                <w:rFonts w:ascii="Arial" w:hAnsi="Arial" w:cs="Arial"/>
              </w:rPr>
              <w:t>Accepted</w:t>
            </w:r>
          </w:p>
        </w:tc>
      </w:tr>
      <w:tr w:rsidR="00A43D6A" w:rsidRPr="004B28AE" w14:paraId="75DBADA3" w14:textId="77777777">
        <w:trPr>
          <w:trHeight w:val="515"/>
        </w:trPr>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57D33D" w14:textId="77777777" w:rsidR="00A43D6A" w:rsidRPr="004B28AE" w:rsidRDefault="00000000" w:rsidP="004B28AE">
            <w:pPr>
              <w:jc w:val="left"/>
              <w:rPr>
                <w:rFonts w:ascii="Arial" w:hAnsi="Arial" w:cs="Arial"/>
                <w:b/>
                <w:bCs/>
              </w:rPr>
            </w:pPr>
            <w:r w:rsidRPr="004B28AE">
              <w:rPr>
                <w:rFonts w:ascii="Arial" w:hAnsi="Arial" w:cs="Arial"/>
                <w:b/>
                <w:bCs/>
              </w:rPr>
              <w:t>Alternative solutions</w:t>
            </w:r>
          </w:p>
        </w:tc>
        <w:tc>
          <w:tcPr>
            <w:tcW w:w="4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4FA946" w14:textId="77777777" w:rsidR="00A43D6A" w:rsidRPr="004B28AE" w:rsidRDefault="00000000" w:rsidP="004B28AE">
            <w:pPr>
              <w:jc w:val="left"/>
              <w:rPr>
                <w:rFonts w:ascii="Arial" w:hAnsi="Arial" w:cs="Arial"/>
              </w:rPr>
            </w:pPr>
            <w:r w:rsidRPr="004B28AE">
              <w:rPr>
                <w:rFonts w:ascii="Arial" w:hAnsi="Arial" w:cs="Arial"/>
              </w:rPr>
              <w:t>Suggested memberships and loyalty schemes</w:t>
            </w:r>
          </w:p>
        </w:tc>
        <w:tc>
          <w:tcPr>
            <w:tcW w:w="180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671D9B4C" w14:textId="77777777" w:rsidR="00A43D6A" w:rsidRPr="004B28AE" w:rsidRDefault="00000000" w:rsidP="004B28AE">
            <w:pPr>
              <w:jc w:val="left"/>
              <w:rPr>
                <w:rFonts w:ascii="Arial" w:hAnsi="Arial" w:cs="Arial"/>
              </w:rPr>
            </w:pPr>
            <w:r w:rsidRPr="004B28AE">
              <w:rPr>
                <w:rFonts w:ascii="Arial" w:hAnsi="Arial" w:cs="Arial"/>
              </w:rPr>
              <w:t>Rejected</w:t>
            </w:r>
          </w:p>
        </w:tc>
      </w:tr>
      <w:tr w:rsidR="00A43D6A" w:rsidRPr="004B28AE" w14:paraId="248F57F1" w14:textId="77777777">
        <w:trPr>
          <w:trHeight w:val="515"/>
        </w:trPr>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A15029" w14:textId="77777777" w:rsidR="00A43D6A" w:rsidRPr="004B28AE" w:rsidRDefault="00000000" w:rsidP="004B28AE">
            <w:pPr>
              <w:jc w:val="left"/>
              <w:rPr>
                <w:rFonts w:ascii="Arial" w:hAnsi="Arial" w:cs="Arial"/>
                <w:b/>
                <w:bCs/>
              </w:rPr>
            </w:pPr>
            <w:r w:rsidRPr="004B28AE">
              <w:rPr>
                <w:rFonts w:ascii="Arial" w:hAnsi="Arial" w:cs="Arial"/>
                <w:b/>
                <w:bCs/>
              </w:rPr>
              <w:t>Community participation</w:t>
            </w:r>
          </w:p>
        </w:tc>
        <w:tc>
          <w:tcPr>
            <w:tcW w:w="4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8CF7CE" w14:textId="77777777" w:rsidR="00A43D6A" w:rsidRPr="004B28AE" w:rsidRDefault="00000000" w:rsidP="004B28AE">
            <w:pPr>
              <w:jc w:val="left"/>
              <w:rPr>
                <w:rFonts w:ascii="Arial" w:hAnsi="Arial" w:cs="Arial"/>
              </w:rPr>
            </w:pPr>
            <w:r w:rsidRPr="004B28AE">
              <w:rPr>
                <w:rFonts w:ascii="Arial" w:hAnsi="Arial" w:cs="Arial"/>
              </w:rPr>
              <w:t>Suggested co-creation approach</w:t>
            </w:r>
          </w:p>
        </w:tc>
        <w:tc>
          <w:tcPr>
            <w:tcW w:w="180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050B7B8C" w14:textId="77777777" w:rsidR="00A43D6A" w:rsidRPr="004B28AE" w:rsidRDefault="00000000" w:rsidP="004B28AE">
            <w:pPr>
              <w:jc w:val="left"/>
              <w:rPr>
                <w:rFonts w:ascii="Arial" w:hAnsi="Arial" w:cs="Arial"/>
              </w:rPr>
            </w:pPr>
            <w:r w:rsidRPr="004B28AE">
              <w:rPr>
                <w:rFonts w:ascii="Arial" w:hAnsi="Arial" w:cs="Arial"/>
              </w:rPr>
              <w:t>Adapted</w:t>
            </w:r>
          </w:p>
        </w:tc>
      </w:tr>
      <w:tr w:rsidR="00A43D6A" w:rsidRPr="004B28AE" w14:paraId="30708958" w14:textId="77777777">
        <w:trPr>
          <w:trHeight w:val="515"/>
        </w:trPr>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2D873A" w14:textId="77777777" w:rsidR="00A43D6A" w:rsidRPr="004B28AE" w:rsidRDefault="00000000" w:rsidP="004B28AE">
            <w:pPr>
              <w:jc w:val="left"/>
              <w:rPr>
                <w:rFonts w:ascii="Arial" w:hAnsi="Arial" w:cs="Arial"/>
                <w:b/>
                <w:bCs/>
              </w:rPr>
            </w:pPr>
            <w:r w:rsidRPr="004B28AE">
              <w:rPr>
                <w:rFonts w:ascii="Arial" w:hAnsi="Arial" w:cs="Arial"/>
                <w:b/>
                <w:bCs/>
              </w:rPr>
              <w:t>Risk analysis</w:t>
            </w:r>
          </w:p>
        </w:tc>
        <w:tc>
          <w:tcPr>
            <w:tcW w:w="4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98B45" w14:textId="77777777" w:rsidR="00A43D6A" w:rsidRPr="004B28AE" w:rsidRDefault="00000000" w:rsidP="004B28AE">
            <w:pPr>
              <w:jc w:val="left"/>
              <w:rPr>
                <w:rFonts w:ascii="Arial" w:hAnsi="Arial" w:cs="Arial"/>
              </w:rPr>
            </w:pPr>
            <w:r w:rsidRPr="004B28AE">
              <w:rPr>
                <w:rFonts w:ascii="Arial" w:hAnsi="Arial" w:cs="Arial"/>
              </w:rPr>
              <w:t>Highlighted volunteer dependency</w:t>
            </w:r>
          </w:p>
        </w:tc>
        <w:tc>
          <w:tcPr>
            <w:tcW w:w="180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1650AFAF" w14:textId="77777777" w:rsidR="00A43D6A" w:rsidRPr="004B28AE" w:rsidRDefault="00000000" w:rsidP="004B28AE">
            <w:pPr>
              <w:jc w:val="left"/>
              <w:rPr>
                <w:rFonts w:ascii="Arial" w:hAnsi="Arial" w:cs="Arial"/>
              </w:rPr>
            </w:pPr>
            <w:r w:rsidRPr="004B28AE">
              <w:rPr>
                <w:rFonts w:ascii="Arial" w:hAnsi="Arial" w:cs="Arial"/>
              </w:rPr>
              <w:t>Accepted</w:t>
            </w:r>
          </w:p>
        </w:tc>
      </w:tr>
      <w:tr w:rsidR="00A43D6A" w:rsidRPr="004B28AE" w14:paraId="65BA6611" w14:textId="77777777">
        <w:trPr>
          <w:trHeight w:val="515"/>
        </w:trPr>
        <w:tc>
          <w:tcPr>
            <w:tcW w:w="26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51B45B" w14:textId="77777777" w:rsidR="00A43D6A" w:rsidRPr="004B28AE" w:rsidRDefault="00000000" w:rsidP="004B28AE">
            <w:pPr>
              <w:jc w:val="left"/>
              <w:rPr>
                <w:rFonts w:ascii="Arial" w:hAnsi="Arial" w:cs="Arial"/>
                <w:b/>
                <w:bCs/>
              </w:rPr>
            </w:pPr>
            <w:r w:rsidRPr="004B28AE">
              <w:rPr>
                <w:rFonts w:ascii="Arial" w:hAnsi="Arial" w:cs="Arial"/>
                <w:b/>
                <w:bCs/>
              </w:rPr>
              <w:t>Implementation</w:t>
            </w:r>
          </w:p>
        </w:tc>
        <w:tc>
          <w:tcPr>
            <w:tcW w:w="4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80FA86" w14:textId="77777777" w:rsidR="00A43D6A" w:rsidRPr="004B28AE" w:rsidRDefault="00000000" w:rsidP="004B28AE">
            <w:pPr>
              <w:jc w:val="left"/>
              <w:rPr>
                <w:rFonts w:ascii="Arial" w:hAnsi="Arial" w:cs="Arial"/>
              </w:rPr>
            </w:pPr>
            <w:r w:rsidRPr="004B28AE">
              <w:rPr>
                <w:rFonts w:ascii="Arial" w:hAnsi="Arial" w:cs="Arial"/>
              </w:rPr>
              <w:t>Suggested pilot programme</w:t>
            </w:r>
          </w:p>
        </w:tc>
        <w:tc>
          <w:tcPr>
            <w:tcW w:w="180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6C17BCFF" w14:textId="77777777" w:rsidR="00A43D6A" w:rsidRPr="004B28AE" w:rsidRDefault="00000000" w:rsidP="004B28AE">
            <w:pPr>
              <w:jc w:val="left"/>
              <w:rPr>
                <w:rFonts w:ascii="Arial" w:hAnsi="Arial" w:cs="Arial"/>
              </w:rPr>
            </w:pPr>
            <w:r w:rsidRPr="004B28AE">
              <w:rPr>
                <w:rFonts w:ascii="Arial" w:hAnsi="Arial" w:cs="Arial"/>
              </w:rPr>
              <w:t>Accepted</w:t>
            </w:r>
          </w:p>
        </w:tc>
      </w:tr>
    </w:tbl>
    <w:p w14:paraId="3AEA7584" w14:textId="77777777" w:rsidR="00A43D6A" w:rsidRPr="004B28AE" w:rsidRDefault="00000000" w:rsidP="004B28AE">
      <w:pPr>
        <w:jc w:val="left"/>
        <w:rPr>
          <w:rFonts w:ascii="Arial" w:hAnsi="Arial" w:cs="Arial"/>
          <w:b/>
          <w:bCs/>
        </w:rPr>
      </w:pPr>
      <w:r w:rsidRPr="004B28AE">
        <w:rPr>
          <w:rFonts w:ascii="Arial" w:hAnsi="Arial" w:cs="Arial"/>
          <w:b/>
          <w:bCs/>
        </w:rPr>
        <w:t>Table 2: AI Contributions</w:t>
      </w:r>
    </w:p>
    <w:p w14:paraId="4FAB0C8A" w14:textId="77777777" w:rsidR="00A43D6A" w:rsidRPr="004B28AE" w:rsidRDefault="00000000" w:rsidP="004B28AE">
      <w:pPr>
        <w:jc w:val="left"/>
        <w:rPr>
          <w:rFonts w:ascii="Arial" w:hAnsi="Arial" w:cs="Arial"/>
        </w:rPr>
      </w:pPr>
      <w:r w:rsidRPr="004B28AE">
        <w:rPr>
          <w:rFonts w:ascii="Arial" w:hAnsi="Arial" w:cs="Arial"/>
        </w:rPr>
        <w:t>(Source: Self-developed)</w:t>
      </w:r>
    </w:p>
    <w:p w14:paraId="700CDDD3" w14:textId="77777777" w:rsidR="00A43D6A" w:rsidRPr="004B28AE" w:rsidRDefault="00000000" w:rsidP="004B28AE">
      <w:pPr>
        <w:jc w:val="left"/>
        <w:rPr>
          <w:rFonts w:ascii="Arial" w:hAnsi="Arial" w:cs="Arial"/>
        </w:rPr>
      </w:pPr>
      <w:r w:rsidRPr="004B28AE">
        <w:rPr>
          <w:rFonts w:ascii="Arial" w:hAnsi="Arial" w:cs="Arial"/>
        </w:rPr>
        <w:t xml:space="preserve">Another helpful thing that AI did was to determine possible obstacles to implementation. These were founder fatigue, dependency of the volunteers, resistance to change and challenges in long-term participation. Moreover, AI </w:t>
      </w:r>
      <w:r w:rsidRPr="004B28AE">
        <w:rPr>
          <w:rFonts w:ascii="Arial" w:hAnsi="Arial" w:cs="Arial"/>
        </w:rPr>
        <w:lastRenderedPageBreak/>
        <w:t>proposed pilot testing as a way of testing the efficiency of Seren Commons before its implementation. Participating in the creation of mitigation strategies, AI helped to evaluate the proposal more fairly, emphasising risks and challenges in its implementation (Rane et al. 2024).</w:t>
      </w:r>
    </w:p>
    <w:p w14:paraId="38A6E3BC" w14:textId="77777777" w:rsidR="00A43D6A" w:rsidRPr="004B28AE" w:rsidRDefault="00000000" w:rsidP="004B28AE">
      <w:pPr>
        <w:pStyle w:val="Heading2"/>
        <w:jc w:val="left"/>
        <w:rPr>
          <w:rFonts w:ascii="Arial" w:hAnsi="Arial" w:cs="Arial"/>
          <w:sz w:val="24"/>
          <w:szCs w:val="24"/>
        </w:rPr>
      </w:pPr>
      <w:bookmarkStart w:id="64" w:name="_ttlqlrsft6h5" w:colFirst="0" w:colLast="0"/>
      <w:bookmarkStart w:id="65" w:name="_Toc232637370"/>
      <w:bookmarkEnd w:id="64"/>
      <w:r w:rsidRPr="004B28AE">
        <w:rPr>
          <w:rFonts w:ascii="Arial" w:hAnsi="Arial" w:cs="Arial"/>
          <w:sz w:val="24"/>
          <w:szCs w:val="24"/>
        </w:rPr>
        <w:t>4. Critical Evaluation of AI Recommendations</w:t>
      </w:r>
      <w:bookmarkEnd w:id="65"/>
    </w:p>
    <w:p w14:paraId="757B7557" w14:textId="77777777" w:rsidR="00A43D6A" w:rsidRPr="004B28AE" w:rsidRDefault="00000000" w:rsidP="004B28AE">
      <w:pPr>
        <w:pStyle w:val="Heading3"/>
        <w:jc w:val="left"/>
        <w:rPr>
          <w:rFonts w:ascii="Arial" w:hAnsi="Arial" w:cs="Arial"/>
          <w:i w:val="0"/>
          <w:iCs w:val="0"/>
        </w:rPr>
      </w:pPr>
      <w:bookmarkStart w:id="66" w:name="_oll0l2xxobtp" w:colFirst="0" w:colLast="0"/>
      <w:bookmarkStart w:id="67" w:name="_Toc232637371"/>
      <w:bookmarkEnd w:id="66"/>
      <w:r w:rsidRPr="004B28AE">
        <w:rPr>
          <w:rFonts w:ascii="Arial" w:hAnsi="Arial" w:cs="Arial"/>
          <w:i w:val="0"/>
          <w:iCs w:val="0"/>
        </w:rPr>
        <w:t>4.1 Strengths</w:t>
      </w:r>
      <w:bookmarkEnd w:id="67"/>
    </w:p>
    <w:p w14:paraId="1C5186D7" w14:textId="77777777" w:rsidR="00A43D6A" w:rsidRPr="004B28AE" w:rsidRDefault="00000000" w:rsidP="004B28AE">
      <w:pPr>
        <w:jc w:val="left"/>
        <w:rPr>
          <w:rFonts w:ascii="Arial" w:hAnsi="Arial" w:cs="Arial"/>
        </w:rPr>
      </w:pPr>
      <w:r w:rsidRPr="004B28AE">
        <w:rPr>
          <w:rFonts w:ascii="Arial" w:hAnsi="Arial" w:cs="Arial"/>
        </w:rPr>
        <w:t>One of the greatest strengths of AI was its capability for rapid and efficient idea generation. In such a brief time, ChatGPT was able to generate a set of possible solutions, such as marketing programs, loyalty programs, community engagement and co-creation strategies. This sped up the ideation process, and saved time on finding alternative ways of doing things. Another area that AI boosted is creativity whereby it promoted divergent thinking and offered alternative thoughts that otherwise would not have been thought of (Koivisto and Grassini, 2023). Moreover, it helped in identifying the risks, as it illuminated the risks like dependency on volunteers, fatigue and barriers to implementation of the same in the founders. These lessons helped to conduct a more thorough analysis of the suggested innovation. Accordingly, AI was a useful tool of support in the creative process, which increased the scope of alternatives to be considered.</w:t>
      </w:r>
    </w:p>
    <w:p w14:paraId="7EAE9FDF" w14:textId="77777777" w:rsidR="00A43D6A" w:rsidRPr="004B28AE" w:rsidRDefault="00000000" w:rsidP="004B28AE">
      <w:pPr>
        <w:pStyle w:val="Heading3"/>
        <w:jc w:val="left"/>
        <w:rPr>
          <w:rFonts w:ascii="Arial" w:hAnsi="Arial" w:cs="Arial"/>
          <w:i w:val="0"/>
          <w:iCs w:val="0"/>
        </w:rPr>
      </w:pPr>
      <w:bookmarkStart w:id="68" w:name="_7xoprc219t7g" w:colFirst="0" w:colLast="0"/>
      <w:bookmarkStart w:id="69" w:name="_Toc232637372"/>
      <w:bookmarkEnd w:id="68"/>
      <w:r w:rsidRPr="004B28AE">
        <w:rPr>
          <w:rFonts w:ascii="Arial" w:hAnsi="Arial" w:cs="Arial"/>
          <w:i w:val="0"/>
          <w:iCs w:val="0"/>
        </w:rPr>
        <w:t>4.2 Limitations</w:t>
      </w:r>
      <w:bookmarkEnd w:id="69"/>
    </w:p>
    <w:p w14:paraId="0C382FF1" w14:textId="77777777" w:rsidR="00A43D6A" w:rsidRPr="004B28AE" w:rsidRDefault="00000000" w:rsidP="004B28AE">
      <w:pPr>
        <w:jc w:val="left"/>
        <w:rPr>
          <w:rFonts w:ascii="Arial" w:hAnsi="Arial" w:cs="Arial"/>
        </w:rPr>
      </w:pPr>
      <w:r w:rsidRPr="004B28AE">
        <w:rPr>
          <w:rFonts w:ascii="Arial" w:hAnsi="Arial" w:cs="Arial"/>
        </w:rPr>
        <w:t xml:space="preserve">Although AI had advantages, it lacked </w:t>
      </w:r>
      <w:proofErr w:type="gramStart"/>
      <w:r w:rsidRPr="004B28AE">
        <w:rPr>
          <w:rFonts w:ascii="Arial" w:hAnsi="Arial" w:cs="Arial"/>
        </w:rPr>
        <w:t>a number of</w:t>
      </w:r>
      <w:proofErr w:type="gramEnd"/>
      <w:r w:rsidRPr="004B28AE">
        <w:rPr>
          <w:rFonts w:ascii="Arial" w:hAnsi="Arial" w:cs="Arial"/>
        </w:rPr>
        <w:t xml:space="preserve"> capacities during the innovation process. Early deliverables were usually generic and based upon traditional business advice as opposed to the specifics of the business situation of Seren </w:t>
      </w:r>
      <w:proofErr w:type="spellStart"/>
      <w:r w:rsidRPr="004B28AE">
        <w:rPr>
          <w:rFonts w:ascii="Arial" w:hAnsi="Arial" w:cs="Arial"/>
        </w:rPr>
        <w:t>Coffi</w:t>
      </w:r>
      <w:proofErr w:type="spellEnd"/>
      <w:r w:rsidRPr="004B28AE">
        <w:rPr>
          <w:rFonts w:ascii="Arial" w:hAnsi="Arial" w:cs="Arial"/>
        </w:rPr>
        <w:t>. Expansion, loyalty schemes and augmented marketing activity were some of the suggestions that were conflicting with the requirements of the case study and organisational values (</w:t>
      </w:r>
      <w:proofErr w:type="spellStart"/>
      <w:r w:rsidRPr="004B28AE">
        <w:rPr>
          <w:rFonts w:ascii="Arial" w:hAnsi="Arial" w:cs="Arial"/>
        </w:rPr>
        <w:t>Rauschnabel</w:t>
      </w:r>
      <w:proofErr w:type="spellEnd"/>
      <w:r w:rsidRPr="004B28AE">
        <w:rPr>
          <w:rFonts w:ascii="Arial" w:hAnsi="Arial" w:cs="Arial"/>
        </w:rPr>
        <w:t xml:space="preserve"> et al. 2022). Another weakness of AI was the lack of contextual knowledge since they </w:t>
      </w:r>
      <w:proofErr w:type="gramStart"/>
      <w:r w:rsidRPr="004B28AE">
        <w:rPr>
          <w:rFonts w:ascii="Arial" w:hAnsi="Arial" w:cs="Arial"/>
        </w:rPr>
        <w:t>were not able to</w:t>
      </w:r>
      <w:proofErr w:type="gramEnd"/>
      <w:r w:rsidRPr="004B28AE">
        <w:rPr>
          <w:rFonts w:ascii="Arial" w:hAnsi="Arial" w:cs="Arial"/>
        </w:rPr>
        <w:t xml:space="preserve"> fully understand the value of Welsh cultural identity, the community relations and ethical obligations within the organisation. Moreover, some reactions were sometimes </w:t>
      </w:r>
      <w:proofErr w:type="gramStart"/>
      <w:r w:rsidRPr="004B28AE">
        <w:rPr>
          <w:rFonts w:ascii="Arial" w:hAnsi="Arial" w:cs="Arial"/>
        </w:rPr>
        <w:t>repetitive</w:t>
      </w:r>
      <w:proofErr w:type="gramEnd"/>
      <w:r w:rsidRPr="004B28AE">
        <w:rPr>
          <w:rFonts w:ascii="Arial" w:hAnsi="Arial" w:cs="Arial"/>
        </w:rPr>
        <w:t xml:space="preserve"> and a single prompt generated the same suggestion using different prompts. This meant that it needed a lot of human judgement to sift, refine and adjust AI-generated suggestions before it could become relevant to the ultimate innovation proposal.</w:t>
      </w:r>
    </w:p>
    <w:p w14:paraId="6293E2D3" w14:textId="77777777" w:rsidR="00A43D6A" w:rsidRPr="004B28AE" w:rsidRDefault="00000000" w:rsidP="004B28AE">
      <w:pPr>
        <w:pStyle w:val="Heading3"/>
        <w:jc w:val="left"/>
        <w:rPr>
          <w:rFonts w:ascii="Arial" w:hAnsi="Arial" w:cs="Arial"/>
          <w:i w:val="0"/>
          <w:iCs w:val="0"/>
        </w:rPr>
      </w:pPr>
      <w:bookmarkStart w:id="70" w:name="_trzgsrril0fj" w:colFirst="0" w:colLast="0"/>
      <w:bookmarkStart w:id="71" w:name="_Toc232637373"/>
      <w:bookmarkEnd w:id="70"/>
      <w:r w:rsidRPr="004B28AE">
        <w:rPr>
          <w:rFonts w:ascii="Arial" w:hAnsi="Arial" w:cs="Arial"/>
          <w:i w:val="0"/>
          <w:iCs w:val="0"/>
        </w:rPr>
        <w:t>4.3 Ethical Considerations</w:t>
      </w:r>
      <w:bookmarkEnd w:id="71"/>
    </w:p>
    <w:p w14:paraId="5E71B448" w14:textId="77777777" w:rsidR="00A43D6A" w:rsidRPr="004B28AE" w:rsidRDefault="00000000" w:rsidP="004B28AE">
      <w:pPr>
        <w:jc w:val="left"/>
        <w:rPr>
          <w:rFonts w:ascii="Arial" w:hAnsi="Arial" w:cs="Arial"/>
        </w:rPr>
      </w:pPr>
      <w:r w:rsidRPr="004B28AE">
        <w:rPr>
          <w:rFonts w:ascii="Arial" w:hAnsi="Arial" w:cs="Arial"/>
        </w:rPr>
        <w:t xml:space="preserve">AI usage prompts various ethical issues related to academic honesty, transparency and discrimination. </w:t>
      </w:r>
      <w:proofErr w:type="gramStart"/>
      <w:r w:rsidRPr="004B28AE">
        <w:rPr>
          <w:rFonts w:ascii="Arial" w:hAnsi="Arial" w:cs="Arial"/>
        </w:rPr>
        <w:t>In order to</w:t>
      </w:r>
      <w:proofErr w:type="gramEnd"/>
      <w:r w:rsidRPr="004B28AE">
        <w:rPr>
          <w:rFonts w:ascii="Arial" w:hAnsi="Arial" w:cs="Arial"/>
        </w:rPr>
        <w:t xml:space="preserve"> preserve the standards of academic performance, AI </w:t>
      </w:r>
      <w:r w:rsidRPr="004B28AE">
        <w:rPr>
          <w:rFonts w:ascii="Arial" w:hAnsi="Arial" w:cs="Arial"/>
        </w:rPr>
        <w:lastRenderedPageBreak/>
        <w:t xml:space="preserve">outputs were not implemented as a replacement tool for independent analysis and critical thinking (Abubakar et al. 2024). Human control was still critical during the process as far as suggestions were considered </w:t>
      </w:r>
      <w:proofErr w:type="gramStart"/>
      <w:r w:rsidRPr="004B28AE">
        <w:rPr>
          <w:rFonts w:ascii="Arial" w:hAnsi="Arial" w:cs="Arial"/>
        </w:rPr>
        <w:t>on the basis of</w:t>
      </w:r>
      <w:proofErr w:type="gramEnd"/>
      <w:r w:rsidRPr="004B28AE">
        <w:rPr>
          <w:rFonts w:ascii="Arial" w:hAnsi="Arial" w:cs="Arial"/>
        </w:rPr>
        <w:t xml:space="preserve"> the academic literature, case study requirements and organisational values. To achieve transparency, prompts, responses and AI interactions were recorded in the appendices. Also, AI systems can be biased based on the information they have been trained on and hence may prefer more traditional growth-based solutions to community-based solutions. Thus, a critical appraisal was required to make sure that the final proposal was balanced, relevant and in tandem with the objectives of the assessment.</w:t>
      </w:r>
    </w:p>
    <w:p w14:paraId="4B1E231E" w14:textId="77777777" w:rsidR="00A43D6A" w:rsidRPr="004B28AE" w:rsidRDefault="00000000" w:rsidP="004B28AE">
      <w:pPr>
        <w:pStyle w:val="Heading2"/>
        <w:jc w:val="left"/>
        <w:rPr>
          <w:rFonts w:ascii="Arial" w:hAnsi="Arial" w:cs="Arial"/>
          <w:sz w:val="24"/>
          <w:szCs w:val="24"/>
        </w:rPr>
      </w:pPr>
      <w:bookmarkStart w:id="72" w:name="_qogx3o17by9f" w:colFirst="0" w:colLast="0"/>
      <w:bookmarkStart w:id="73" w:name="_Toc232637374"/>
      <w:bookmarkEnd w:id="72"/>
      <w:r w:rsidRPr="004B28AE">
        <w:rPr>
          <w:rFonts w:ascii="Arial" w:hAnsi="Arial" w:cs="Arial"/>
          <w:sz w:val="24"/>
          <w:szCs w:val="24"/>
        </w:rPr>
        <w:t>5. Impact of AI on the Final Innovation</w:t>
      </w:r>
      <w:bookmarkEnd w:id="73"/>
    </w:p>
    <w:p w14:paraId="5E36247E" w14:textId="77777777" w:rsidR="00A43D6A" w:rsidRPr="004B28AE" w:rsidRDefault="00000000" w:rsidP="004B28AE">
      <w:pPr>
        <w:pStyle w:val="Heading3"/>
        <w:jc w:val="left"/>
        <w:rPr>
          <w:rFonts w:ascii="Arial" w:hAnsi="Arial" w:cs="Arial"/>
          <w:i w:val="0"/>
          <w:iCs w:val="0"/>
        </w:rPr>
      </w:pPr>
      <w:bookmarkStart w:id="74" w:name="_e5etgyco3h5a" w:colFirst="0" w:colLast="0"/>
      <w:bookmarkStart w:id="75" w:name="_Toc232637375"/>
      <w:bookmarkEnd w:id="74"/>
      <w:r w:rsidRPr="004B28AE">
        <w:rPr>
          <w:rFonts w:ascii="Arial" w:hAnsi="Arial" w:cs="Arial"/>
          <w:i w:val="0"/>
          <w:iCs w:val="0"/>
        </w:rPr>
        <w:t>5.1 Implements justification</w:t>
      </w:r>
      <w:bookmarkEnd w:id="75"/>
    </w:p>
    <w:p w14:paraId="5E22D382" w14:textId="77777777" w:rsidR="00A43D6A" w:rsidRPr="004B28AE" w:rsidRDefault="00000000" w:rsidP="004B28AE">
      <w:pPr>
        <w:jc w:val="left"/>
        <w:rPr>
          <w:rFonts w:ascii="Arial" w:hAnsi="Arial" w:cs="Arial"/>
        </w:rPr>
      </w:pPr>
      <w:r w:rsidRPr="004B28AE">
        <w:rPr>
          <w:rFonts w:ascii="Arial" w:hAnsi="Arial" w:cs="Arial"/>
        </w:rPr>
        <w:t xml:space="preserve">The development of the Seren Commons was largely affected by AI which contributed to the idea generation, refinement and evaluation during the innovation process. The system aided in identifying the major organisational issues especially fatigue of the founders, deteriorating community involvement and vulnerability of the organisation (Borissov, 2024). It also created an array of potential solutions that promoted greater consideration of potential solutions. The closer the prompt, the more the AI suggestions were in line with the community-driven character of Seren </w:t>
      </w:r>
      <w:proofErr w:type="spellStart"/>
      <w:r w:rsidRPr="004B28AE">
        <w:rPr>
          <w:rFonts w:ascii="Arial" w:hAnsi="Arial" w:cs="Arial"/>
        </w:rPr>
        <w:t>Coffi</w:t>
      </w:r>
      <w:proofErr w:type="spellEnd"/>
      <w:r w:rsidRPr="004B28AE">
        <w:rPr>
          <w:rFonts w:ascii="Arial" w:hAnsi="Arial" w:cs="Arial"/>
        </w:rPr>
        <w:t>, which led to the formation of a range of ideas, including stakeholder participation, value co-creation and community-led activities.</w:t>
      </w:r>
    </w:p>
    <w:p w14:paraId="791904FB" w14:textId="77777777" w:rsidR="00A43D6A" w:rsidRPr="004B28AE" w:rsidRDefault="00000000" w:rsidP="004B28AE">
      <w:pPr>
        <w:pStyle w:val="Heading3"/>
        <w:jc w:val="left"/>
        <w:rPr>
          <w:rFonts w:ascii="Arial" w:hAnsi="Arial" w:cs="Arial"/>
          <w:i w:val="0"/>
          <w:iCs w:val="0"/>
        </w:rPr>
      </w:pPr>
      <w:bookmarkStart w:id="76" w:name="_lrwpxi4h20zw" w:colFirst="0" w:colLast="0"/>
      <w:bookmarkStart w:id="77" w:name="_Toc232637376"/>
      <w:bookmarkEnd w:id="76"/>
      <w:r w:rsidRPr="004B28AE">
        <w:rPr>
          <w:rFonts w:ascii="Arial" w:hAnsi="Arial" w:cs="Arial"/>
          <w:i w:val="0"/>
          <w:iCs w:val="0"/>
        </w:rPr>
        <w:t>5.2 Key ideas</w:t>
      </w:r>
      <w:bookmarkEnd w:id="77"/>
    </w:p>
    <w:p w14:paraId="4FE0FA75" w14:textId="77777777" w:rsidR="00A43D6A" w:rsidRPr="004B28AE" w:rsidRDefault="00000000" w:rsidP="004B28AE">
      <w:pPr>
        <w:jc w:val="left"/>
        <w:rPr>
          <w:rFonts w:ascii="Arial" w:hAnsi="Arial" w:cs="Arial"/>
        </w:rPr>
      </w:pPr>
      <w:r w:rsidRPr="004B28AE">
        <w:rPr>
          <w:rFonts w:ascii="Arial" w:hAnsi="Arial" w:cs="Arial"/>
        </w:rPr>
        <w:t>Some of the ideas produced by AIs were saved and used in the final proposal. These consisted of the community participation, the pilot testing, the principles of risk assessment and co-creation. Other recommendations were however thrown out as they were contradictory to the case study or organisational values. The proposals with expansion of business, alternative suppliers, standardisation of menus and traditional reward programs were locked out since they represented traditional growth-based strategies as opposed to community-based innovation.</w:t>
      </w:r>
    </w:p>
    <w:p w14:paraId="04F53C4A" w14:textId="77777777" w:rsidR="00A43D6A" w:rsidRPr="004B28AE" w:rsidRDefault="00000000" w:rsidP="004B28AE">
      <w:pPr>
        <w:pStyle w:val="Heading3"/>
        <w:jc w:val="left"/>
        <w:rPr>
          <w:rFonts w:ascii="Arial" w:hAnsi="Arial" w:cs="Arial"/>
          <w:i w:val="0"/>
          <w:iCs w:val="0"/>
        </w:rPr>
      </w:pPr>
      <w:bookmarkStart w:id="78" w:name="_zhnxkdgqkp6r" w:colFirst="0" w:colLast="0"/>
      <w:bookmarkStart w:id="79" w:name="_Toc232637377"/>
      <w:bookmarkEnd w:id="78"/>
      <w:r w:rsidRPr="004B28AE">
        <w:rPr>
          <w:rFonts w:ascii="Arial" w:hAnsi="Arial" w:cs="Arial"/>
          <w:i w:val="0"/>
          <w:iCs w:val="0"/>
        </w:rPr>
        <w:t>5.3 Importance of human judgement</w:t>
      </w:r>
      <w:bookmarkEnd w:id="79"/>
    </w:p>
    <w:p w14:paraId="4F1697EE" w14:textId="77777777" w:rsidR="00A43D6A" w:rsidRPr="004B28AE" w:rsidRDefault="00000000" w:rsidP="004B28AE">
      <w:pPr>
        <w:jc w:val="left"/>
        <w:rPr>
          <w:rFonts w:ascii="Arial" w:hAnsi="Arial" w:cs="Arial"/>
        </w:rPr>
      </w:pPr>
      <w:r w:rsidRPr="004B28AE">
        <w:rPr>
          <w:rFonts w:ascii="Arial" w:hAnsi="Arial" w:cs="Arial"/>
        </w:rPr>
        <w:t xml:space="preserve">Although AI proved handy, human judgement was paramount in the process. AI gave hints and other possible ways to look at the situation, yet it </w:t>
      </w:r>
      <w:proofErr w:type="gramStart"/>
      <w:r w:rsidRPr="004B28AE">
        <w:rPr>
          <w:rFonts w:ascii="Arial" w:hAnsi="Arial" w:cs="Arial"/>
        </w:rPr>
        <w:t>was not able to</w:t>
      </w:r>
      <w:proofErr w:type="gramEnd"/>
      <w:r w:rsidRPr="004B28AE">
        <w:rPr>
          <w:rFonts w:ascii="Arial" w:hAnsi="Arial" w:cs="Arial"/>
        </w:rPr>
        <w:t xml:space="preserve"> grasp the context, values and constraints unique to Seren </w:t>
      </w:r>
      <w:proofErr w:type="spellStart"/>
      <w:r w:rsidRPr="004B28AE">
        <w:rPr>
          <w:rFonts w:ascii="Arial" w:hAnsi="Arial" w:cs="Arial"/>
        </w:rPr>
        <w:t>Coffi</w:t>
      </w:r>
      <w:proofErr w:type="spellEnd"/>
      <w:r w:rsidRPr="004B28AE">
        <w:rPr>
          <w:rFonts w:ascii="Arial" w:hAnsi="Arial" w:cs="Arial"/>
        </w:rPr>
        <w:t xml:space="preserve">. This, therefore, AI ideas demanded critical evaluation of the relevancy, feasibility and suitability of </w:t>
      </w:r>
      <w:r w:rsidRPr="004B28AE">
        <w:rPr>
          <w:rFonts w:ascii="Arial" w:hAnsi="Arial" w:cs="Arial"/>
        </w:rPr>
        <w:lastRenderedPageBreak/>
        <w:t xml:space="preserve">recommendations (Drori and </w:t>
      </w:r>
      <w:proofErr w:type="spellStart"/>
      <w:r w:rsidRPr="004B28AE">
        <w:rPr>
          <w:rFonts w:ascii="Arial" w:hAnsi="Arial" w:cs="Arial"/>
        </w:rPr>
        <w:t>Te'eni</w:t>
      </w:r>
      <w:proofErr w:type="spellEnd"/>
      <w:r w:rsidRPr="004B28AE">
        <w:rPr>
          <w:rFonts w:ascii="Arial" w:hAnsi="Arial" w:cs="Arial"/>
        </w:rPr>
        <w:t>, 2024). The last Seren Commons model was thus a result of an amalgamation of AI-assisted creativity and informed human decision-making as opposed to AI-generated outputs only.</w:t>
      </w:r>
    </w:p>
    <w:p w14:paraId="66CD8474" w14:textId="77777777" w:rsidR="0009710B" w:rsidRPr="004B28AE" w:rsidRDefault="0009710B" w:rsidP="004B28AE">
      <w:pPr>
        <w:jc w:val="left"/>
        <w:rPr>
          <w:rFonts w:ascii="Arial" w:hAnsi="Arial" w:cs="Arial"/>
        </w:rPr>
      </w:pPr>
    </w:p>
    <w:p w14:paraId="70D26380" w14:textId="77777777" w:rsidR="0009710B" w:rsidRPr="004B28AE" w:rsidRDefault="0009710B" w:rsidP="004B28AE">
      <w:pPr>
        <w:jc w:val="left"/>
        <w:rPr>
          <w:rFonts w:ascii="Arial" w:hAnsi="Arial" w:cs="Arial"/>
        </w:rPr>
      </w:pPr>
    </w:p>
    <w:p w14:paraId="1FAD0F61" w14:textId="77777777" w:rsidR="0009710B" w:rsidRPr="004B28AE" w:rsidRDefault="0009710B" w:rsidP="004B28AE">
      <w:pPr>
        <w:jc w:val="left"/>
        <w:rPr>
          <w:rFonts w:ascii="Arial" w:hAnsi="Arial" w:cs="Arial"/>
        </w:rPr>
      </w:pPr>
    </w:p>
    <w:p w14:paraId="2AEE277E" w14:textId="77777777" w:rsidR="0009710B" w:rsidRPr="004B28AE" w:rsidRDefault="0009710B" w:rsidP="004B28AE">
      <w:pPr>
        <w:jc w:val="left"/>
        <w:rPr>
          <w:rFonts w:ascii="Arial" w:hAnsi="Arial" w:cs="Arial"/>
        </w:rPr>
      </w:pPr>
    </w:p>
    <w:p w14:paraId="30CF7661" w14:textId="77777777" w:rsidR="00A43D6A" w:rsidRPr="004B28AE" w:rsidRDefault="00000000" w:rsidP="004B28AE">
      <w:pPr>
        <w:pStyle w:val="Heading2"/>
        <w:jc w:val="left"/>
        <w:rPr>
          <w:rFonts w:ascii="Arial" w:hAnsi="Arial" w:cs="Arial"/>
          <w:sz w:val="24"/>
          <w:szCs w:val="24"/>
        </w:rPr>
      </w:pPr>
      <w:bookmarkStart w:id="80" w:name="_kqaatfup8unt" w:colFirst="0" w:colLast="0"/>
      <w:bookmarkStart w:id="81" w:name="_Toc232637378"/>
      <w:bookmarkEnd w:id="80"/>
      <w:r w:rsidRPr="004B28AE">
        <w:rPr>
          <w:rFonts w:ascii="Arial" w:hAnsi="Arial" w:cs="Arial"/>
          <w:sz w:val="24"/>
          <w:szCs w:val="24"/>
        </w:rPr>
        <w:t>6. Conclusion</w:t>
      </w:r>
      <w:bookmarkEnd w:id="81"/>
    </w:p>
    <w:p w14:paraId="21FD36D0" w14:textId="77777777" w:rsidR="00A43D6A" w:rsidRPr="004B28AE" w:rsidRDefault="00000000" w:rsidP="004B28AE">
      <w:pPr>
        <w:jc w:val="left"/>
        <w:rPr>
          <w:rFonts w:ascii="Arial" w:hAnsi="Arial" w:cs="Arial"/>
        </w:rPr>
      </w:pPr>
      <w:r w:rsidRPr="004B28AE">
        <w:rPr>
          <w:rFonts w:ascii="Arial" w:hAnsi="Arial" w:cs="Arial"/>
        </w:rPr>
        <w:t xml:space="preserve">AI utilisation played an important role in the creation of Seren Commons, as it boosted the level of creativity, speed of idea generation and helped in the assessment of alternative solutions. The AI was used in identifying the organisational problems, trying out the possible innovations and pointing out the risks in implementation </w:t>
      </w:r>
      <w:proofErr w:type="gramStart"/>
      <w:r w:rsidRPr="004B28AE">
        <w:rPr>
          <w:rFonts w:ascii="Arial" w:hAnsi="Arial" w:cs="Arial"/>
        </w:rPr>
        <w:t>through the use of</w:t>
      </w:r>
      <w:proofErr w:type="gramEnd"/>
      <w:r w:rsidRPr="004B28AE">
        <w:rPr>
          <w:rFonts w:ascii="Arial" w:hAnsi="Arial" w:cs="Arial"/>
        </w:rPr>
        <w:t xml:space="preserve"> iterative prompting. But the use of AI-generated output was not automatic. The human judgement was also needed to evaluate the relevance, feasibility, and alignment of recommendations to the case study requirements and values of the organisation. Consequently, Seren Commons was developed as a resultant stage of cooperation between the insights that AI can provide and critical analysis. Such a mix has allowed the creation of a unique, community-based solution that would solve the problems faced by Seren </w:t>
      </w:r>
      <w:proofErr w:type="spellStart"/>
      <w:r w:rsidRPr="004B28AE">
        <w:rPr>
          <w:rFonts w:ascii="Arial" w:hAnsi="Arial" w:cs="Arial"/>
        </w:rPr>
        <w:t>Coffi</w:t>
      </w:r>
      <w:proofErr w:type="spellEnd"/>
      <w:r w:rsidRPr="004B28AE">
        <w:rPr>
          <w:rFonts w:ascii="Arial" w:hAnsi="Arial" w:cs="Arial"/>
        </w:rPr>
        <w:t xml:space="preserve"> without losing its unique identity and social purpose.</w:t>
      </w:r>
    </w:p>
    <w:p w14:paraId="7257ACFB" w14:textId="2893FC51" w:rsidR="00DF23C9" w:rsidRPr="004B28AE" w:rsidRDefault="00DF23C9" w:rsidP="004B28AE">
      <w:pPr>
        <w:jc w:val="left"/>
        <w:rPr>
          <w:rFonts w:ascii="Arial" w:hAnsi="Arial" w:cs="Arial"/>
        </w:rPr>
      </w:pPr>
      <w:r w:rsidRPr="004B28AE">
        <w:rPr>
          <w:rFonts w:ascii="Arial" w:hAnsi="Arial" w:cs="Arial"/>
        </w:rPr>
        <w:br w:type="page"/>
      </w:r>
    </w:p>
    <w:p w14:paraId="50436EE4" w14:textId="50F61B42" w:rsidR="00DF23C9" w:rsidRPr="004B28AE" w:rsidRDefault="00DF23C9" w:rsidP="004B28AE">
      <w:pPr>
        <w:pStyle w:val="Heading1"/>
        <w:jc w:val="left"/>
        <w:rPr>
          <w:rFonts w:ascii="Arial" w:hAnsi="Arial" w:cs="Arial"/>
          <w:sz w:val="24"/>
          <w:szCs w:val="24"/>
        </w:rPr>
      </w:pPr>
      <w:bookmarkStart w:id="82" w:name="_Toc232637379"/>
      <w:r w:rsidRPr="004B28AE">
        <w:rPr>
          <w:rFonts w:ascii="Arial" w:hAnsi="Arial" w:cs="Arial"/>
          <w:sz w:val="24"/>
          <w:szCs w:val="24"/>
        </w:rPr>
        <w:lastRenderedPageBreak/>
        <w:t>REFERENCES</w:t>
      </w:r>
      <w:bookmarkEnd w:id="82"/>
      <w:r w:rsidRPr="004B28AE">
        <w:rPr>
          <w:rFonts w:ascii="Arial" w:hAnsi="Arial" w:cs="Arial"/>
          <w:sz w:val="24"/>
          <w:szCs w:val="24"/>
        </w:rPr>
        <w:t xml:space="preserve"> </w:t>
      </w:r>
    </w:p>
    <w:p w14:paraId="74931AE6" w14:textId="77777777" w:rsidR="00DF23C9" w:rsidRPr="004B28AE" w:rsidRDefault="00DF23C9" w:rsidP="004B28AE">
      <w:pPr>
        <w:pStyle w:val="Heading2"/>
        <w:jc w:val="left"/>
        <w:rPr>
          <w:rFonts w:ascii="Arial" w:hAnsi="Arial" w:cs="Arial"/>
          <w:sz w:val="24"/>
          <w:szCs w:val="24"/>
          <w:lang w:val="en-AU"/>
        </w:rPr>
      </w:pPr>
      <w:bookmarkStart w:id="83" w:name="_Toc232637380"/>
      <w:r w:rsidRPr="004B28AE">
        <w:rPr>
          <w:rFonts w:ascii="Arial" w:hAnsi="Arial" w:cs="Arial"/>
          <w:sz w:val="24"/>
          <w:szCs w:val="24"/>
          <w:lang w:val="en-AU"/>
        </w:rPr>
        <w:t>Part 1</w:t>
      </w:r>
      <w:bookmarkEnd w:id="83"/>
    </w:p>
    <w:p w14:paraId="38D78AB0"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Alegría, M., Alvarez, K., </w:t>
      </w:r>
      <w:proofErr w:type="spellStart"/>
      <w:r w:rsidRPr="004B28AE">
        <w:rPr>
          <w:rFonts w:ascii="Arial" w:hAnsi="Arial" w:cs="Arial"/>
          <w:lang w:val="en-AU"/>
        </w:rPr>
        <w:t>NeMoyer</w:t>
      </w:r>
      <w:proofErr w:type="spellEnd"/>
      <w:r w:rsidRPr="004B28AE">
        <w:rPr>
          <w:rFonts w:ascii="Arial" w:hAnsi="Arial" w:cs="Arial"/>
          <w:lang w:val="en-AU"/>
        </w:rPr>
        <w:t>, A., Zhen</w:t>
      </w:r>
      <w:r w:rsidRPr="004B28AE">
        <w:rPr>
          <w:rFonts w:ascii="Cambria Math" w:hAnsi="Cambria Math" w:cs="Cambria Math"/>
          <w:lang w:val="en-AU"/>
        </w:rPr>
        <w:t>‐</w:t>
      </w:r>
      <w:r w:rsidRPr="004B28AE">
        <w:rPr>
          <w:rFonts w:ascii="Arial" w:hAnsi="Arial" w:cs="Arial"/>
          <w:lang w:val="en-AU"/>
        </w:rPr>
        <w:t xml:space="preserve">Duan, J., Marsico, C., O’Malley, I.S., </w:t>
      </w:r>
      <w:proofErr w:type="spellStart"/>
      <w:r w:rsidRPr="004B28AE">
        <w:rPr>
          <w:rFonts w:ascii="Arial" w:hAnsi="Arial" w:cs="Arial"/>
          <w:lang w:val="en-AU"/>
        </w:rPr>
        <w:t>Mukthineni</w:t>
      </w:r>
      <w:proofErr w:type="spellEnd"/>
      <w:r w:rsidRPr="004B28AE">
        <w:rPr>
          <w:rFonts w:ascii="Arial" w:hAnsi="Arial" w:cs="Arial"/>
          <w:lang w:val="en-AU"/>
        </w:rPr>
        <w:t xml:space="preserve">, R., </w:t>
      </w:r>
      <w:proofErr w:type="spellStart"/>
      <w:r w:rsidRPr="004B28AE">
        <w:rPr>
          <w:rFonts w:ascii="Arial" w:hAnsi="Arial" w:cs="Arial"/>
          <w:lang w:val="en-AU"/>
        </w:rPr>
        <w:t>Porteny</w:t>
      </w:r>
      <w:proofErr w:type="spellEnd"/>
      <w:r w:rsidRPr="004B28AE">
        <w:rPr>
          <w:rFonts w:ascii="Arial" w:hAnsi="Arial" w:cs="Arial"/>
          <w:lang w:val="en-AU"/>
        </w:rPr>
        <w:t>, T., Herrera, C.N., Najarro Cermeño, J. and Kingston, K., 2022. Development of a youth civic engagement program: process and pilot testing with a youth</w:t>
      </w:r>
      <w:r w:rsidRPr="004B28AE">
        <w:rPr>
          <w:rFonts w:ascii="Cambria Math" w:hAnsi="Cambria Math" w:cs="Cambria Math"/>
          <w:lang w:val="en-AU"/>
        </w:rPr>
        <w:t>‐</w:t>
      </w:r>
      <w:r w:rsidRPr="004B28AE">
        <w:rPr>
          <w:rFonts w:ascii="Arial" w:hAnsi="Arial" w:cs="Arial"/>
          <w:lang w:val="en-AU"/>
        </w:rPr>
        <w:t>partnered research team. American journal of community psychology, 69(1-2), pp.86-99.</w:t>
      </w:r>
    </w:p>
    <w:p w14:paraId="3FF04B98" w14:textId="77777777" w:rsidR="00DF23C9" w:rsidRPr="004B28AE" w:rsidRDefault="00DF23C9" w:rsidP="004B28AE">
      <w:pPr>
        <w:jc w:val="left"/>
        <w:rPr>
          <w:rFonts w:ascii="Arial" w:hAnsi="Arial" w:cs="Arial"/>
        </w:rPr>
      </w:pPr>
      <w:proofErr w:type="spellStart"/>
      <w:r w:rsidRPr="004B28AE">
        <w:rPr>
          <w:rFonts w:ascii="Arial" w:hAnsi="Arial" w:cs="Arial"/>
        </w:rPr>
        <w:t>Blossomjungle</w:t>
      </w:r>
      <w:proofErr w:type="spellEnd"/>
      <w:r w:rsidRPr="004B28AE">
        <w:rPr>
          <w:rFonts w:ascii="Arial" w:hAnsi="Arial" w:cs="Arial"/>
        </w:rPr>
        <w:t>. 2026. Creativity, Innovation &amp; Entrepreneurship. [online] Design Thinking for Startup Module. Available at: https://blossomjungle.wordpress.com/2017/04/10/creativity-innovation-entrepreneurship/ [Accessed 17 Jun. 2026].</w:t>
      </w:r>
    </w:p>
    <w:p w14:paraId="0090CEE7"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Chesbrough, H., Vanhaverbeke, W. and West, J. eds., 2014. New frontiers in open innovation. </w:t>
      </w:r>
      <w:proofErr w:type="spellStart"/>
      <w:r w:rsidRPr="004B28AE">
        <w:rPr>
          <w:rFonts w:ascii="Arial" w:hAnsi="Arial" w:cs="Arial"/>
          <w:lang w:val="en-AU"/>
        </w:rPr>
        <w:t>Oup</w:t>
      </w:r>
      <w:proofErr w:type="spellEnd"/>
      <w:r w:rsidRPr="004B28AE">
        <w:rPr>
          <w:rFonts w:ascii="Arial" w:hAnsi="Arial" w:cs="Arial"/>
          <w:lang w:val="en-AU"/>
        </w:rPr>
        <w:t xml:space="preserve"> Oxford.</w:t>
      </w:r>
    </w:p>
    <w:p w14:paraId="4E5E2EBC" w14:textId="77777777" w:rsidR="00DF23C9" w:rsidRPr="004B28AE" w:rsidRDefault="00DF23C9" w:rsidP="004B28AE">
      <w:pPr>
        <w:jc w:val="left"/>
        <w:rPr>
          <w:rFonts w:ascii="Arial" w:hAnsi="Arial" w:cs="Arial"/>
        </w:rPr>
      </w:pPr>
      <w:r w:rsidRPr="004B28AE">
        <w:rPr>
          <w:rFonts w:ascii="Arial" w:hAnsi="Arial" w:cs="Arial"/>
        </w:rPr>
        <w:t>Connelly, M. 2026. Lewin’s Force Field Analysis Explained. [online] Change Management Coach. Available at: https://www.change-management-coach.com/force-field-analysis.html [Accessed 17 Jun. 2026].</w:t>
      </w:r>
    </w:p>
    <w:p w14:paraId="0E33D2B2" w14:textId="77777777" w:rsidR="00DF23C9" w:rsidRPr="004B28AE" w:rsidRDefault="00DF23C9" w:rsidP="004B28AE">
      <w:pPr>
        <w:jc w:val="left"/>
        <w:rPr>
          <w:rFonts w:ascii="Arial" w:hAnsi="Arial" w:cs="Arial"/>
        </w:rPr>
      </w:pPr>
      <w:r w:rsidRPr="004B28AE">
        <w:rPr>
          <w:rFonts w:ascii="Arial" w:hAnsi="Arial" w:cs="Arial"/>
        </w:rPr>
        <w:t>Deloitte 2026. Creativity as a Force for Growth. [online] WSJ. Available at: https://deloitte.wsj.com/cmo/creativity-as-a-force-for-growth-7adc8c47 [Accessed 17 Jun. 2026].</w:t>
      </w:r>
    </w:p>
    <w:p w14:paraId="7526A0EC"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Emami, M., Rezaei, S., </w:t>
      </w:r>
      <w:proofErr w:type="spellStart"/>
      <w:r w:rsidRPr="004B28AE">
        <w:rPr>
          <w:rFonts w:ascii="Arial" w:hAnsi="Arial" w:cs="Arial"/>
          <w:lang w:val="en-AU"/>
        </w:rPr>
        <w:t>Valaei</w:t>
      </w:r>
      <w:proofErr w:type="spellEnd"/>
      <w:r w:rsidRPr="004B28AE">
        <w:rPr>
          <w:rFonts w:ascii="Arial" w:hAnsi="Arial" w:cs="Arial"/>
          <w:lang w:val="en-AU"/>
        </w:rPr>
        <w:t>, N. and Gardener, J., 2023. Creativity mindset as the organizational capability: the role of creativity-relevant processes, domain-relevant skills and intrinsic task motivation. Asia-Pacific Journal of Business Administration, 15(1), pp.139-160.</w:t>
      </w:r>
    </w:p>
    <w:p w14:paraId="65F868A8" w14:textId="77777777" w:rsidR="00DF23C9" w:rsidRPr="004B28AE" w:rsidRDefault="00DF23C9" w:rsidP="004B28AE">
      <w:pPr>
        <w:jc w:val="left"/>
        <w:rPr>
          <w:rFonts w:ascii="Arial" w:hAnsi="Arial" w:cs="Arial"/>
          <w:lang w:val="en-AU"/>
        </w:rPr>
      </w:pPr>
      <w:r w:rsidRPr="004B28AE">
        <w:rPr>
          <w:rFonts w:ascii="Arial" w:hAnsi="Arial" w:cs="Arial"/>
          <w:lang w:val="en-AU"/>
        </w:rPr>
        <w:t>Evans, M.I. and Britt, D.W., 2023. Resistance to change. Reproductive Sciences, 30(3), pp.835-853.</w:t>
      </w:r>
    </w:p>
    <w:p w14:paraId="05D3D6AB"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Foss, N.J. and </w:t>
      </w:r>
      <w:proofErr w:type="spellStart"/>
      <w:r w:rsidRPr="004B28AE">
        <w:rPr>
          <w:rFonts w:ascii="Arial" w:hAnsi="Arial" w:cs="Arial"/>
          <w:lang w:val="en-AU"/>
        </w:rPr>
        <w:t>Saebi</w:t>
      </w:r>
      <w:proofErr w:type="spellEnd"/>
      <w:r w:rsidRPr="004B28AE">
        <w:rPr>
          <w:rFonts w:ascii="Arial" w:hAnsi="Arial" w:cs="Arial"/>
          <w:lang w:val="en-AU"/>
        </w:rPr>
        <w:t>, T., 2015. Business model innovation. The Organizational Dimension. Business Model Innovation: The Organizational Dimension, pp.123-144.</w:t>
      </w:r>
    </w:p>
    <w:p w14:paraId="2ADF053C"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Harinurdin, E., </w:t>
      </w:r>
      <w:proofErr w:type="spellStart"/>
      <w:r w:rsidRPr="004B28AE">
        <w:rPr>
          <w:rFonts w:ascii="Arial" w:hAnsi="Arial" w:cs="Arial"/>
          <w:lang w:val="en-AU"/>
        </w:rPr>
        <w:t>Laksmono</w:t>
      </w:r>
      <w:proofErr w:type="spellEnd"/>
      <w:r w:rsidRPr="004B28AE">
        <w:rPr>
          <w:rFonts w:ascii="Arial" w:hAnsi="Arial" w:cs="Arial"/>
          <w:lang w:val="en-AU"/>
        </w:rPr>
        <w:t xml:space="preserve">, B.S., </w:t>
      </w:r>
      <w:proofErr w:type="spellStart"/>
      <w:r w:rsidRPr="004B28AE">
        <w:rPr>
          <w:rFonts w:ascii="Arial" w:hAnsi="Arial" w:cs="Arial"/>
          <w:lang w:val="en-AU"/>
        </w:rPr>
        <w:t>Kusumastuti</w:t>
      </w:r>
      <w:proofErr w:type="spellEnd"/>
      <w:r w:rsidRPr="004B28AE">
        <w:rPr>
          <w:rFonts w:ascii="Arial" w:hAnsi="Arial" w:cs="Arial"/>
          <w:lang w:val="en-AU"/>
        </w:rPr>
        <w:t xml:space="preserve">, R. and </w:t>
      </w:r>
      <w:proofErr w:type="spellStart"/>
      <w:r w:rsidRPr="004B28AE">
        <w:rPr>
          <w:rFonts w:ascii="Arial" w:hAnsi="Arial" w:cs="Arial"/>
          <w:lang w:val="en-AU"/>
        </w:rPr>
        <w:t>Safitri</w:t>
      </w:r>
      <w:proofErr w:type="spellEnd"/>
      <w:r w:rsidRPr="004B28AE">
        <w:rPr>
          <w:rFonts w:ascii="Arial" w:hAnsi="Arial" w:cs="Arial"/>
          <w:lang w:val="en-AU"/>
        </w:rPr>
        <w:t>, K.A., 2025. Community empowerment utilizing open innovation as a sustainable village-owned enterprise strategy in Indonesia: A systematic literature review. Sustainability, 17(8), p.3394.</w:t>
      </w:r>
    </w:p>
    <w:p w14:paraId="48D8A198" w14:textId="77777777" w:rsidR="00DF23C9" w:rsidRPr="004B28AE" w:rsidRDefault="00DF23C9" w:rsidP="004B28AE">
      <w:pPr>
        <w:jc w:val="left"/>
        <w:rPr>
          <w:rFonts w:ascii="Arial" w:hAnsi="Arial" w:cs="Arial"/>
          <w:lang w:val="en-AU"/>
        </w:rPr>
      </w:pPr>
      <w:r w:rsidRPr="004B28AE">
        <w:rPr>
          <w:rFonts w:ascii="Arial" w:hAnsi="Arial" w:cs="Arial"/>
          <w:lang w:val="en-AU"/>
        </w:rPr>
        <w:t>Hendriks, F., 2022. Key values for democratic governance innovation: Two traditions and a synthesis. Public administration, 100(4), pp.803-820.</w:t>
      </w:r>
    </w:p>
    <w:p w14:paraId="39BC130B" w14:textId="77777777" w:rsidR="00DF23C9" w:rsidRPr="004B28AE" w:rsidRDefault="00DF23C9" w:rsidP="004B28AE">
      <w:pPr>
        <w:jc w:val="left"/>
        <w:rPr>
          <w:rFonts w:ascii="Arial" w:hAnsi="Arial" w:cs="Arial"/>
          <w:lang w:val="en-AU"/>
        </w:rPr>
      </w:pPr>
      <w:r w:rsidRPr="004B28AE">
        <w:rPr>
          <w:rFonts w:ascii="Arial" w:hAnsi="Arial" w:cs="Arial"/>
          <w:lang w:val="en-AU"/>
        </w:rPr>
        <w:t>Jayaraman, K., Jayashree, S. and Dorasamy, M., 2023. The effects of green innovations in organizations: influence of stakeholders. Sustainability, 15(2), p.1133.</w:t>
      </w:r>
    </w:p>
    <w:p w14:paraId="7F336A21" w14:textId="77777777" w:rsidR="00DF23C9" w:rsidRPr="004B28AE" w:rsidRDefault="00DF23C9" w:rsidP="004B28AE">
      <w:pPr>
        <w:jc w:val="left"/>
        <w:rPr>
          <w:rFonts w:ascii="Arial" w:hAnsi="Arial" w:cs="Arial"/>
          <w:lang w:val="en-AU"/>
        </w:rPr>
      </w:pPr>
      <w:proofErr w:type="spellStart"/>
      <w:r w:rsidRPr="004B28AE">
        <w:rPr>
          <w:rFonts w:ascii="Arial" w:hAnsi="Arial" w:cs="Arial"/>
          <w:lang w:val="en-AU"/>
        </w:rPr>
        <w:lastRenderedPageBreak/>
        <w:t>Kandampully</w:t>
      </w:r>
      <w:proofErr w:type="spellEnd"/>
      <w:r w:rsidRPr="004B28AE">
        <w:rPr>
          <w:rFonts w:ascii="Arial" w:hAnsi="Arial" w:cs="Arial"/>
          <w:lang w:val="en-AU"/>
        </w:rPr>
        <w:t xml:space="preserve">, J., </w:t>
      </w:r>
      <w:proofErr w:type="spellStart"/>
      <w:r w:rsidRPr="004B28AE">
        <w:rPr>
          <w:rFonts w:ascii="Arial" w:hAnsi="Arial" w:cs="Arial"/>
          <w:lang w:val="en-AU"/>
        </w:rPr>
        <w:t>Bilgihan</w:t>
      </w:r>
      <w:proofErr w:type="spellEnd"/>
      <w:r w:rsidRPr="004B28AE">
        <w:rPr>
          <w:rFonts w:ascii="Arial" w:hAnsi="Arial" w:cs="Arial"/>
          <w:lang w:val="en-AU"/>
        </w:rPr>
        <w:t>, A., Van Riel, A.C. and Sharma, A., 2023. Toward holistic experience-oriented service innovation: Co-creating sustainable value with customers and society. Cornell Hospitality Quarterly, 64(2), pp.161-183.</w:t>
      </w:r>
    </w:p>
    <w:p w14:paraId="727B6BB9" w14:textId="77777777" w:rsidR="00DF23C9" w:rsidRPr="004B28AE" w:rsidRDefault="00DF23C9" w:rsidP="004B28AE">
      <w:pPr>
        <w:jc w:val="left"/>
        <w:rPr>
          <w:rFonts w:ascii="Arial" w:hAnsi="Arial" w:cs="Arial"/>
          <w:lang w:val="en-AU"/>
        </w:rPr>
      </w:pPr>
      <w:r w:rsidRPr="004B28AE">
        <w:rPr>
          <w:rFonts w:ascii="Arial" w:hAnsi="Arial" w:cs="Arial"/>
          <w:lang w:val="en-AU"/>
        </w:rPr>
        <w:t>Leal, M., Leal, C. and Silva, R., 2023. The involvement of universities, incubators, municipalities, and business associations in fostering entrepreneurial ecosystems and promoting local growth. Administrative Sciences, 13(12), p.245.</w:t>
      </w:r>
    </w:p>
    <w:p w14:paraId="03E07C3E" w14:textId="77777777" w:rsidR="00DF23C9" w:rsidRPr="004B28AE" w:rsidRDefault="00DF23C9" w:rsidP="004B28AE">
      <w:pPr>
        <w:jc w:val="left"/>
        <w:rPr>
          <w:rFonts w:ascii="Arial" w:hAnsi="Arial" w:cs="Arial"/>
          <w:lang w:val="en-AU"/>
        </w:rPr>
      </w:pPr>
      <w:proofErr w:type="spellStart"/>
      <w:r w:rsidRPr="004B28AE">
        <w:rPr>
          <w:rFonts w:ascii="Arial" w:hAnsi="Arial" w:cs="Arial"/>
          <w:lang w:val="en-AU"/>
        </w:rPr>
        <w:t>Lemmettylä</w:t>
      </w:r>
      <w:proofErr w:type="spellEnd"/>
      <w:r w:rsidRPr="004B28AE">
        <w:rPr>
          <w:rFonts w:ascii="Arial" w:hAnsi="Arial" w:cs="Arial"/>
          <w:lang w:val="en-AU"/>
        </w:rPr>
        <w:t>, A. and Kinnunen, U.M., 2025. Driving and Restraining Forces in the Implementation of Information Systems in the Public Sector: Scoping Review. JMIR Human Factors, 12(1), p.e71575.</w:t>
      </w:r>
    </w:p>
    <w:p w14:paraId="560AF684" w14:textId="77777777" w:rsidR="00DF23C9" w:rsidRPr="004B28AE" w:rsidRDefault="00DF23C9" w:rsidP="004B28AE">
      <w:pPr>
        <w:jc w:val="left"/>
        <w:rPr>
          <w:rFonts w:ascii="Arial" w:hAnsi="Arial" w:cs="Arial"/>
          <w:lang w:val="en-AU"/>
        </w:rPr>
      </w:pPr>
      <w:r w:rsidRPr="004B28AE">
        <w:rPr>
          <w:rFonts w:ascii="Arial" w:hAnsi="Arial" w:cs="Arial"/>
          <w:lang w:val="en-AU"/>
        </w:rPr>
        <w:t>Manners-Bell, J. and Lyon, K., 2022. Logistics and Supply Chain Innovation: A Practical Guide to Disruptive Technologies and New Business Models. Kogan Page Publishers.</w:t>
      </w:r>
    </w:p>
    <w:p w14:paraId="7DA0154B"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McNeely, A., Borchers, L., </w:t>
      </w:r>
      <w:proofErr w:type="spellStart"/>
      <w:r w:rsidRPr="004B28AE">
        <w:rPr>
          <w:rFonts w:ascii="Arial" w:hAnsi="Arial" w:cs="Arial"/>
          <w:lang w:val="en-AU"/>
        </w:rPr>
        <w:t>Szeszulski</w:t>
      </w:r>
      <w:proofErr w:type="spellEnd"/>
      <w:r w:rsidRPr="004B28AE">
        <w:rPr>
          <w:rFonts w:ascii="Arial" w:hAnsi="Arial" w:cs="Arial"/>
          <w:lang w:val="en-AU"/>
        </w:rPr>
        <w:t>, J., Eicher-Miller, H.A., Seguin-Fowler, R.A. and Uribe, A.M., 2024. The role of the community café in addressing food security: Perceptions of managers and directors. Appetite, 196, p.107274.</w:t>
      </w:r>
    </w:p>
    <w:p w14:paraId="015DDB4E" w14:textId="77777777" w:rsidR="00DF23C9" w:rsidRPr="004B28AE" w:rsidRDefault="00DF23C9" w:rsidP="004B28AE">
      <w:pPr>
        <w:jc w:val="left"/>
        <w:rPr>
          <w:rFonts w:ascii="Arial" w:hAnsi="Arial" w:cs="Arial"/>
        </w:rPr>
      </w:pPr>
      <w:r w:rsidRPr="004B28AE">
        <w:rPr>
          <w:rFonts w:ascii="Arial" w:hAnsi="Arial" w:cs="Arial"/>
        </w:rPr>
        <w:t>Miller, B.H. 2026. What is Design Thinking? (And What Are The 5 Stages Associated With it?). [online] Medium. Available at: https://medium.com/@bhmiller0712/what-is-design-thinking-and-what-are-the-5-stages-associated-with-it-d628152cf220 [Accessed 17 Jun. 2026].</w:t>
      </w:r>
    </w:p>
    <w:p w14:paraId="08B2F8F6"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Salinas-Navarro, D.E., Vilalta-Perdomo, E. and Michel-Villarreal, R., 2024. Empowering </w:t>
      </w:r>
      <w:proofErr w:type="spellStart"/>
      <w:r w:rsidRPr="004B28AE">
        <w:rPr>
          <w:rFonts w:ascii="Arial" w:hAnsi="Arial" w:cs="Arial"/>
          <w:lang w:val="en-AU"/>
        </w:rPr>
        <w:t>Nanostores</w:t>
      </w:r>
      <w:proofErr w:type="spellEnd"/>
      <w:r w:rsidRPr="004B28AE">
        <w:rPr>
          <w:rFonts w:ascii="Arial" w:hAnsi="Arial" w:cs="Arial"/>
          <w:lang w:val="en-AU"/>
        </w:rPr>
        <w:t xml:space="preserve"> for Competitiveness and Sustainable Communities in Emerging Countries: A Generative Artificial Intelligence Strategy Ideation Process. Sustainability, 16(24), p.11244.</w:t>
      </w:r>
    </w:p>
    <w:p w14:paraId="55059CA1"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Scholl, J.A., </w:t>
      </w:r>
      <w:proofErr w:type="spellStart"/>
      <w:r w:rsidRPr="004B28AE">
        <w:rPr>
          <w:rFonts w:ascii="Arial" w:hAnsi="Arial" w:cs="Arial"/>
          <w:lang w:val="en-AU"/>
        </w:rPr>
        <w:t>Mederer</w:t>
      </w:r>
      <w:proofErr w:type="spellEnd"/>
      <w:r w:rsidRPr="004B28AE">
        <w:rPr>
          <w:rFonts w:ascii="Arial" w:hAnsi="Arial" w:cs="Arial"/>
          <w:lang w:val="en-AU"/>
        </w:rPr>
        <w:t>, H.J. and Scholl, R.W., 2023. Leadership, ethics, and decision-making. In Global encyclopedia of public administration, public policy, and governance (pp. 7495-7504). Cham: Springer International Publishing.</w:t>
      </w:r>
    </w:p>
    <w:p w14:paraId="5356B8B9" w14:textId="77777777" w:rsidR="00DF23C9" w:rsidRPr="004B28AE" w:rsidRDefault="00DF23C9" w:rsidP="004B28AE">
      <w:pPr>
        <w:jc w:val="left"/>
        <w:rPr>
          <w:rFonts w:ascii="Arial" w:hAnsi="Arial" w:cs="Arial"/>
          <w:lang w:val="en-AU"/>
        </w:rPr>
      </w:pPr>
      <w:r w:rsidRPr="004B28AE">
        <w:rPr>
          <w:rFonts w:ascii="Arial" w:hAnsi="Arial" w:cs="Arial"/>
          <w:lang w:val="en-AU"/>
        </w:rPr>
        <w:t>Trott, P., 2017. Innovation-management-and-new-product-development.</w:t>
      </w:r>
    </w:p>
    <w:p w14:paraId="40F9667A" w14:textId="77777777" w:rsidR="00DF23C9" w:rsidRPr="004B28AE" w:rsidRDefault="00DF23C9" w:rsidP="004B28AE">
      <w:pPr>
        <w:jc w:val="left"/>
        <w:rPr>
          <w:rFonts w:ascii="Arial" w:hAnsi="Arial" w:cs="Arial"/>
          <w:lang w:val="en-AU"/>
        </w:rPr>
      </w:pPr>
      <w:r w:rsidRPr="004B28AE">
        <w:rPr>
          <w:rFonts w:ascii="Arial" w:hAnsi="Arial" w:cs="Arial"/>
          <w:lang w:val="en-AU"/>
        </w:rPr>
        <w:t>Turner, E., 2020. Be Less Zombie: How Great Companies Create Dynamic Innovation, Fearless Leadership and Passionate People. John Wiley &amp; Sons.</w:t>
      </w:r>
    </w:p>
    <w:p w14:paraId="3ADD24EC"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Valtonen, A., </w:t>
      </w:r>
      <w:proofErr w:type="spellStart"/>
      <w:r w:rsidRPr="004B28AE">
        <w:rPr>
          <w:rFonts w:ascii="Arial" w:hAnsi="Arial" w:cs="Arial"/>
          <w:lang w:val="en-AU"/>
        </w:rPr>
        <w:t>Kimpimäki</w:t>
      </w:r>
      <w:proofErr w:type="spellEnd"/>
      <w:r w:rsidRPr="004B28AE">
        <w:rPr>
          <w:rFonts w:ascii="Arial" w:hAnsi="Arial" w:cs="Arial"/>
          <w:lang w:val="en-AU"/>
        </w:rPr>
        <w:t xml:space="preserve">, J.P. and </w:t>
      </w:r>
      <w:proofErr w:type="spellStart"/>
      <w:r w:rsidRPr="004B28AE">
        <w:rPr>
          <w:rFonts w:ascii="Arial" w:hAnsi="Arial" w:cs="Arial"/>
          <w:lang w:val="en-AU"/>
        </w:rPr>
        <w:t>Malacina</w:t>
      </w:r>
      <w:proofErr w:type="spellEnd"/>
      <w:r w:rsidRPr="004B28AE">
        <w:rPr>
          <w:rFonts w:ascii="Arial" w:hAnsi="Arial" w:cs="Arial"/>
          <w:lang w:val="en-AU"/>
        </w:rPr>
        <w:t>, I., 2023. From ideas to innovations: The role of individuals in idea implementation. Creativity and Innovation Management, 32(4), pp.636-658.</w:t>
      </w:r>
    </w:p>
    <w:p w14:paraId="488F6713" w14:textId="77777777" w:rsidR="00DF23C9" w:rsidRPr="004B28AE" w:rsidRDefault="00DF23C9" w:rsidP="004B28AE">
      <w:pPr>
        <w:pStyle w:val="Heading2"/>
        <w:jc w:val="left"/>
        <w:rPr>
          <w:rFonts w:ascii="Arial" w:hAnsi="Arial" w:cs="Arial"/>
          <w:sz w:val="24"/>
          <w:szCs w:val="24"/>
          <w:lang w:val="en-AU"/>
        </w:rPr>
      </w:pPr>
      <w:bookmarkStart w:id="84" w:name="_Toc232637381"/>
      <w:r w:rsidRPr="004B28AE">
        <w:rPr>
          <w:rFonts w:ascii="Arial" w:hAnsi="Arial" w:cs="Arial"/>
          <w:sz w:val="24"/>
          <w:szCs w:val="24"/>
          <w:lang w:val="en-AU"/>
        </w:rPr>
        <w:lastRenderedPageBreak/>
        <w:t>Part 2</w:t>
      </w:r>
      <w:bookmarkEnd w:id="84"/>
    </w:p>
    <w:p w14:paraId="400AACC5" w14:textId="77777777" w:rsidR="00DF23C9" w:rsidRPr="004B28AE" w:rsidRDefault="00DF23C9" w:rsidP="004B28AE">
      <w:pPr>
        <w:jc w:val="left"/>
        <w:rPr>
          <w:rFonts w:ascii="Arial" w:hAnsi="Arial" w:cs="Arial"/>
          <w:lang w:val="en-AU"/>
        </w:rPr>
      </w:pPr>
      <w:r w:rsidRPr="004B28AE">
        <w:rPr>
          <w:rFonts w:ascii="Arial" w:hAnsi="Arial" w:cs="Arial"/>
          <w:lang w:val="en-AU"/>
        </w:rPr>
        <w:t>Abubakar, U., Falade, A.A. and Ibrahim, H.A., 2024. Redefining student assessment in Nigerian tertiary institutions: The impact of AI technologies on academic performance and developing countermeasures. Advances in Mobile Learning Educational Research, 4(2), pp.1149-1159.</w:t>
      </w:r>
    </w:p>
    <w:p w14:paraId="7492D14A" w14:textId="77777777" w:rsidR="00DF23C9" w:rsidRPr="004B28AE" w:rsidRDefault="00DF23C9" w:rsidP="004B28AE">
      <w:pPr>
        <w:jc w:val="left"/>
        <w:rPr>
          <w:rFonts w:ascii="Arial" w:hAnsi="Arial" w:cs="Arial"/>
          <w:lang w:val="en-AU"/>
        </w:rPr>
      </w:pPr>
      <w:r w:rsidRPr="004B28AE">
        <w:rPr>
          <w:rFonts w:ascii="Arial" w:hAnsi="Arial" w:cs="Arial"/>
          <w:lang w:val="en-AU"/>
        </w:rPr>
        <w:t>Borissov, D., 2024. Enterprises as complex systems: Navigating challenges and embracing resilience. Business Ethics and Leadership, 8(4), pp.95-122.</w:t>
      </w:r>
    </w:p>
    <w:p w14:paraId="3F73F360"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Drori, I. and </w:t>
      </w:r>
      <w:proofErr w:type="spellStart"/>
      <w:r w:rsidRPr="004B28AE">
        <w:rPr>
          <w:rFonts w:ascii="Arial" w:hAnsi="Arial" w:cs="Arial"/>
          <w:lang w:val="en-AU"/>
        </w:rPr>
        <w:t>Te'eni</w:t>
      </w:r>
      <w:proofErr w:type="spellEnd"/>
      <w:r w:rsidRPr="004B28AE">
        <w:rPr>
          <w:rFonts w:ascii="Arial" w:hAnsi="Arial" w:cs="Arial"/>
          <w:lang w:val="en-AU"/>
        </w:rPr>
        <w:t>, D., 2024. Human-in-the-loop AI reviewing: Feasibility, opportunities, and risks. Journal of the Association for Information Systems, 25(1), pp.98-109.</w:t>
      </w:r>
    </w:p>
    <w:p w14:paraId="5E4C8E81" w14:textId="77777777" w:rsidR="00DF23C9" w:rsidRPr="004B28AE" w:rsidRDefault="00DF23C9" w:rsidP="004B28AE">
      <w:pPr>
        <w:jc w:val="left"/>
        <w:rPr>
          <w:rFonts w:ascii="Arial" w:hAnsi="Arial" w:cs="Arial"/>
          <w:lang w:val="en-AU"/>
        </w:rPr>
      </w:pPr>
      <w:r w:rsidRPr="004B28AE">
        <w:rPr>
          <w:rFonts w:ascii="Arial" w:hAnsi="Arial" w:cs="Arial"/>
          <w:lang w:val="en-AU"/>
        </w:rPr>
        <w:t>Filippi, S., 2023. Measuring the impact of ChatGPT on fostering concept generation in innovative product design. Electronics, 12(16), p.3535.</w:t>
      </w:r>
    </w:p>
    <w:p w14:paraId="3A03C288" w14:textId="77777777" w:rsidR="00DF23C9" w:rsidRPr="004B28AE" w:rsidRDefault="00DF23C9" w:rsidP="004B28AE">
      <w:pPr>
        <w:jc w:val="left"/>
        <w:rPr>
          <w:rFonts w:ascii="Arial" w:hAnsi="Arial" w:cs="Arial"/>
          <w:lang w:val="en-AU"/>
        </w:rPr>
      </w:pPr>
      <w:r w:rsidRPr="004B28AE">
        <w:rPr>
          <w:rFonts w:ascii="Arial" w:hAnsi="Arial" w:cs="Arial"/>
          <w:lang w:val="en-AU"/>
        </w:rPr>
        <w:t>Gerling, C., Meier, P. and Koehler, C., 2022. AI meets digital: A critical review on artificial intelligence in digital entrepreneurship.</w:t>
      </w:r>
    </w:p>
    <w:p w14:paraId="3D4AA2D0" w14:textId="77777777" w:rsidR="00DF23C9" w:rsidRPr="004B28AE" w:rsidRDefault="00DF23C9" w:rsidP="004B28AE">
      <w:pPr>
        <w:jc w:val="left"/>
        <w:rPr>
          <w:rFonts w:ascii="Arial" w:hAnsi="Arial" w:cs="Arial"/>
          <w:lang w:val="en-AU"/>
        </w:rPr>
      </w:pPr>
      <w:r w:rsidRPr="004B28AE">
        <w:rPr>
          <w:rFonts w:ascii="Arial" w:hAnsi="Arial" w:cs="Arial"/>
          <w:lang w:val="en-AU"/>
        </w:rPr>
        <w:t xml:space="preserve">Hidayat, K. and </w:t>
      </w:r>
      <w:proofErr w:type="spellStart"/>
      <w:r w:rsidRPr="004B28AE">
        <w:rPr>
          <w:rFonts w:ascii="Arial" w:hAnsi="Arial" w:cs="Arial"/>
          <w:lang w:val="en-AU"/>
        </w:rPr>
        <w:t>Idrus</w:t>
      </w:r>
      <w:proofErr w:type="spellEnd"/>
      <w:r w:rsidRPr="004B28AE">
        <w:rPr>
          <w:rFonts w:ascii="Arial" w:hAnsi="Arial" w:cs="Arial"/>
          <w:lang w:val="en-AU"/>
        </w:rPr>
        <w:t>, M.I., 2023. The effect of relationship marketing towards switching barrier, customer satisfaction, and customer trust on bank customers. Journal of Innovation and Entrepreneurship, 12(1), p.29.</w:t>
      </w:r>
    </w:p>
    <w:p w14:paraId="7354E35F" w14:textId="77777777" w:rsidR="00DF23C9" w:rsidRPr="004B28AE" w:rsidRDefault="00DF23C9" w:rsidP="004B28AE">
      <w:pPr>
        <w:jc w:val="left"/>
        <w:rPr>
          <w:rFonts w:ascii="Arial" w:hAnsi="Arial" w:cs="Arial"/>
          <w:lang w:val="en-AU"/>
        </w:rPr>
      </w:pPr>
      <w:r w:rsidRPr="004B28AE">
        <w:rPr>
          <w:rFonts w:ascii="Arial" w:hAnsi="Arial" w:cs="Arial"/>
          <w:lang w:val="en-AU"/>
        </w:rPr>
        <w:t>Koivisto, M. and Grassini, S., 2023. Best humans still outperform artificial intelligence in a creative divergent thinking task. Scientific reports, 13(1), p.13601.</w:t>
      </w:r>
    </w:p>
    <w:p w14:paraId="1AA39D3D" w14:textId="77777777" w:rsidR="00DF23C9" w:rsidRPr="004B28AE" w:rsidRDefault="00DF23C9" w:rsidP="004B28AE">
      <w:pPr>
        <w:jc w:val="left"/>
        <w:rPr>
          <w:rFonts w:ascii="Arial" w:hAnsi="Arial" w:cs="Arial"/>
          <w:lang w:val="en-AU"/>
        </w:rPr>
      </w:pPr>
      <w:r w:rsidRPr="004B28AE">
        <w:rPr>
          <w:rFonts w:ascii="Arial" w:hAnsi="Arial" w:cs="Arial"/>
          <w:lang w:val="en-AU"/>
        </w:rPr>
        <w:t>Rane, N., Choudhary, S.P. and Rane, J., 2024. Acceptance of artificial intelligence: key factors, challenges, and implementation strategies. Journal of Applied Artificial Intelligence, 5(2), pp.50-70.</w:t>
      </w:r>
    </w:p>
    <w:p w14:paraId="11D3EC07" w14:textId="77777777" w:rsidR="00DF23C9" w:rsidRPr="004B28AE" w:rsidRDefault="00DF23C9" w:rsidP="004B28AE">
      <w:pPr>
        <w:jc w:val="left"/>
        <w:rPr>
          <w:rFonts w:ascii="Arial" w:hAnsi="Arial" w:cs="Arial"/>
          <w:lang w:val="en-AU"/>
        </w:rPr>
      </w:pPr>
      <w:proofErr w:type="spellStart"/>
      <w:r w:rsidRPr="004B28AE">
        <w:rPr>
          <w:rFonts w:ascii="Arial" w:hAnsi="Arial" w:cs="Arial"/>
          <w:lang w:val="en-AU"/>
        </w:rPr>
        <w:t>Rauschnabel</w:t>
      </w:r>
      <w:proofErr w:type="spellEnd"/>
      <w:r w:rsidRPr="004B28AE">
        <w:rPr>
          <w:rFonts w:ascii="Arial" w:hAnsi="Arial" w:cs="Arial"/>
          <w:lang w:val="en-AU"/>
        </w:rPr>
        <w:t>, P.A., Babin, B.J., Tom Dieck, M.C., Krey, N. and Jung, T., 2022. What is augmented reality marketing? Its definition, complexity, and future. Journal of business research, 142, pp.1140-1150.</w:t>
      </w:r>
    </w:p>
    <w:p w14:paraId="0A128B3C" w14:textId="77777777" w:rsidR="00DF23C9" w:rsidRPr="004B28AE" w:rsidRDefault="00DF23C9" w:rsidP="004B28AE">
      <w:pPr>
        <w:jc w:val="left"/>
        <w:rPr>
          <w:rFonts w:ascii="Arial" w:hAnsi="Arial" w:cs="Arial"/>
          <w:lang w:val="en-AU"/>
        </w:rPr>
      </w:pPr>
      <w:r w:rsidRPr="004B28AE">
        <w:rPr>
          <w:rFonts w:ascii="Arial" w:hAnsi="Arial" w:cs="Arial"/>
          <w:lang w:val="en-AU"/>
        </w:rPr>
        <w:t>Rice, A., Holland, K., McBain, L. and Baynes, N., 2025. Enhancing Customer Engagement at Vail Resorts Problem Recognition and Definition.</w:t>
      </w:r>
    </w:p>
    <w:p w14:paraId="0A2C9FA9" w14:textId="77777777" w:rsidR="00A43D6A" w:rsidRPr="004B28AE" w:rsidRDefault="00000000" w:rsidP="004B28AE">
      <w:pPr>
        <w:jc w:val="left"/>
        <w:rPr>
          <w:rFonts w:ascii="Arial" w:hAnsi="Arial" w:cs="Arial"/>
        </w:rPr>
      </w:pPr>
      <w:r w:rsidRPr="004B28AE">
        <w:rPr>
          <w:rFonts w:ascii="Arial" w:hAnsi="Arial" w:cs="Arial"/>
        </w:rPr>
        <w:br w:type="page"/>
      </w:r>
    </w:p>
    <w:p w14:paraId="6CF5BE8E" w14:textId="77777777" w:rsidR="00A43D6A" w:rsidRPr="004B28AE" w:rsidRDefault="00000000" w:rsidP="004B28AE">
      <w:pPr>
        <w:pStyle w:val="Heading1"/>
        <w:jc w:val="left"/>
        <w:rPr>
          <w:rFonts w:ascii="Arial" w:hAnsi="Arial" w:cs="Arial"/>
          <w:sz w:val="24"/>
          <w:szCs w:val="24"/>
        </w:rPr>
      </w:pPr>
      <w:bookmarkStart w:id="85" w:name="_f36xw4xu1ew" w:colFirst="0" w:colLast="0"/>
      <w:bookmarkStart w:id="86" w:name="_Toc232637382"/>
      <w:bookmarkEnd w:id="85"/>
      <w:r w:rsidRPr="004B28AE">
        <w:rPr>
          <w:rFonts w:ascii="Arial" w:hAnsi="Arial" w:cs="Arial"/>
          <w:sz w:val="24"/>
          <w:szCs w:val="24"/>
        </w:rPr>
        <w:lastRenderedPageBreak/>
        <w:t>APPENDICES</w:t>
      </w:r>
      <w:bookmarkEnd w:id="86"/>
      <w:r w:rsidRPr="004B28AE">
        <w:rPr>
          <w:rFonts w:ascii="Arial" w:hAnsi="Arial" w:cs="Arial"/>
          <w:sz w:val="24"/>
          <w:szCs w:val="24"/>
        </w:rPr>
        <w:t xml:space="preserve"> </w:t>
      </w:r>
    </w:p>
    <w:p w14:paraId="2A9C3537" w14:textId="77777777" w:rsidR="00A43D6A" w:rsidRPr="004B28AE" w:rsidRDefault="00000000" w:rsidP="004B28AE">
      <w:pPr>
        <w:pStyle w:val="Heading2"/>
        <w:jc w:val="left"/>
        <w:rPr>
          <w:rFonts w:ascii="Arial" w:hAnsi="Arial" w:cs="Arial"/>
          <w:sz w:val="24"/>
          <w:szCs w:val="24"/>
        </w:rPr>
      </w:pPr>
      <w:bookmarkStart w:id="87" w:name="_vknnjplhcej9" w:colFirst="0" w:colLast="0"/>
      <w:bookmarkStart w:id="88" w:name="_Toc232637383"/>
      <w:bookmarkEnd w:id="87"/>
      <w:r w:rsidRPr="004B28AE">
        <w:rPr>
          <w:rFonts w:ascii="Arial" w:hAnsi="Arial" w:cs="Arial"/>
          <w:sz w:val="24"/>
          <w:szCs w:val="24"/>
        </w:rPr>
        <w:t>Appendix A: AI Prompt Log</w:t>
      </w:r>
      <w:bookmarkEnd w:id="88"/>
    </w:p>
    <w:tbl>
      <w:tblPr>
        <w:tblStyle w:val="a4"/>
        <w:tblW w:w="90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75"/>
        <w:gridCol w:w="4740"/>
        <w:gridCol w:w="3300"/>
      </w:tblGrid>
      <w:tr w:rsidR="00A43D6A" w:rsidRPr="004B28AE" w14:paraId="60B475C8"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B23A8C" w14:textId="77777777" w:rsidR="00A43D6A" w:rsidRPr="004B28AE" w:rsidRDefault="00000000" w:rsidP="004B28AE">
            <w:pPr>
              <w:jc w:val="left"/>
              <w:rPr>
                <w:rFonts w:ascii="Arial" w:hAnsi="Arial" w:cs="Arial"/>
              </w:rPr>
            </w:pPr>
            <w:r w:rsidRPr="004B28AE">
              <w:rPr>
                <w:rFonts w:ascii="Arial" w:hAnsi="Arial" w:cs="Arial"/>
                <w:b/>
                <w:bCs/>
              </w:rPr>
              <w:t>No.</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7CF635" w14:textId="77777777" w:rsidR="00A43D6A" w:rsidRPr="004B28AE" w:rsidRDefault="00000000" w:rsidP="004B28AE">
            <w:pPr>
              <w:jc w:val="left"/>
              <w:rPr>
                <w:rFonts w:ascii="Arial" w:hAnsi="Arial" w:cs="Arial"/>
              </w:rPr>
            </w:pPr>
            <w:r w:rsidRPr="004B28AE">
              <w:rPr>
                <w:rFonts w:ascii="Arial" w:hAnsi="Arial" w:cs="Arial"/>
                <w:b/>
                <w:bCs/>
              </w:rPr>
              <w:t>Prompt</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FE37EF" w14:textId="77777777" w:rsidR="00A43D6A" w:rsidRPr="004B28AE" w:rsidRDefault="00000000" w:rsidP="004B28AE">
            <w:pPr>
              <w:jc w:val="left"/>
              <w:rPr>
                <w:rFonts w:ascii="Arial" w:hAnsi="Arial" w:cs="Arial"/>
              </w:rPr>
            </w:pPr>
            <w:r w:rsidRPr="004B28AE">
              <w:rPr>
                <w:rFonts w:ascii="Arial" w:hAnsi="Arial" w:cs="Arial"/>
                <w:b/>
                <w:bCs/>
              </w:rPr>
              <w:t>Purpose</w:t>
            </w:r>
          </w:p>
        </w:tc>
      </w:tr>
      <w:tr w:rsidR="00A43D6A" w:rsidRPr="004B28AE" w14:paraId="313D5FB3"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176F13" w14:textId="77777777" w:rsidR="00A43D6A" w:rsidRPr="004B28AE" w:rsidRDefault="00000000" w:rsidP="004B28AE">
            <w:pPr>
              <w:jc w:val="left"/>
              <w:rPr>
                <w:rFonts w:ascii="Arial" w:hAnsi="Arial" w:cs="Arial"/>
              </w:rPr>
            </w:pPr>
            <w:r w:rsidRPr="004B28AE">
              <w:rPr>
                <w:rFonts w:ascii="Arial" w:hAnsi="Arial" w:cs="Arial"/>
              </w:rPr>
              <w:t>1</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0CD137" w14:textId="77777777" w:rsidR="00A43D6A" w:rsidRPr="004B28AE" w:rsidRDefault="00000000" w:rsidP="004B28AE">
            <w:pPr>
              <w:jc w:val="left"/>
              <w:rPr>
                <w:rFonts w:ascii="Arial" w:hAnsi="Arial" w:cs="Arial"/>
              </w:rPr>
            </w:pPr>
            <w:r w:rsidRPr="004B28AE">
              <w:rPr>
                <w:rFonts w:ascii="Arial" w:hAnsi="Arial" w:cs="Arial"/>
              </w:rPr>
              <w:t xml:space="preserve">Suggest innovative solutions for Seren </w:t>
            </w:r>
            <w:proofErr w:type="spellStart"/>
            <w:r w:rsidRPr="004B28AE">
              <w:rPr>
                <w:rFonts w:ascii="Arial" w:hAnsi="Arial" w:cs="Arial"/>
              </w:rPr>
              <w:t>Coffi</w:t>
            </w:r>
            <w:proofErr w:type="spellEnd"/>
            <w:r w:rsidRPr="004B28AE">
              <w:rPr>
                <w:rFonts w:ascii="Arial" w:hAnsi="Arial" w:cs="Arial"/>
              </w:rPr>
              <w:t>.</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C3165B" w14:textId="77777777" w:rsidR="00A43D6A" w:rsidRPr="004B28AE" w:rsidRDefault="00000000" w:rsidP="004B28AE">
            <w:pPr>
              <w:jc w:val="left"/>
              <w:rPr>
                <w:rFonts w:ascii="Arial" w:hAnsi="Arial" w:cs="Arial"/>
              </w:rPr>
            </w:pPr>
            <w:r w:rsidRPr="004B28AE">
              <w:rPr>
                <w:rFonts w:ascii="Arial" w:hAnsi="Arial" w:cs="Arial"/>
              </w:rPr>
              <w:t>Initial ideation</w:t>
            </w:r>
          </w:p>
        </w:tc>
      </w:tr>
      <w:tr w:rsidR="00A43D6A" w:rsidRPr="004B28AE" w14:paraId="09A6CB88"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8D2A2D" w14:textId="77777777" w:rsidR="00A43D6A" w:rsidRPr="004B28AE" w:rsidRDefault="00000000" w:rsidP="004B28AE">
            <w:pPr>
              <w:jc w:val="left"/>
              <w:rPr>
                <w:rFonts w:ascii="Arial" w:hAnsi="Arial" w:cs="Arial"/>
              </w:rPr>
            </w:pPr>
            <w:r w:rsidRPr="004B28AE">
              <w:rPr>
                <w:rFonts w:ascii="Arial" w:hAnsi="Arial" w:cs="Arial"/>
              </w:rPr>
              <w:t>2</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97B326" w14:textId="77777777" w:rsidR="00A43D6A" w:rsidRPr="004B28AE" w:rsidRDefault="00000000" w:rsidP="004B28AE">
            <w:pPr>
              <w:jc w:val="left"/>
              <w:rPr>
                <w:rFonts w:ascii="Arial" w:hAnsi="Arial" w:cs="Arial"/>
              </w:rPr>
            </w:pPr>
            <w:r w:rsidRPr="004B28AE">
              <w:rPr>
                <w:rFonts w:ascii="Arial" w:hAnsi="Arial" w:cs="Arial"/>
              </w:rPr>
              <w:t>Avoid expansion and supplier changes.</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C0987D" w14:textId="77777777" w:rsidR="00A43D6A" w:rsidRPr="004B28AE" w:rsidRDefault="00000000" w:rsidP="004B28AE">
            <w:pPr>
              <w:jc w:val="left"/>
              <w:rPr>
                <w:rFonts w:ascii="Arial" w:hAnsi="Arial" w:cs="Arial"/>
              </w:rPr>
            </w:pPr>
            <w:r w:rsidRPr="004B28AE">
              <w:rPr>
                <w:rFonts w:ascii="Arial" w:hAnsi="Arial" w:cs="Arial"/>
              </w:rPr>
              <w:t>Apply case constraints</w:t>
            </w:r>
          </w:p>
        </w:tc>
      </w:tr>
      <w:tr w:rsidR="00A43D6A" w:rsidRPr="004B28AE" w14:paraId="4DA34676"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DAC4E5" w14:textId="77777777" w:rsidR="00A43D6A" w:rsidRPr="004B28AE" w:rsidRDefault="00000000" w:rsidP="004B28AE">
            <w:pPr>
              <w:jc w:val="left"/>
              <w:rPr>
                <w:rFonts w:ascii="Arial" w:hAnsi="Arial" w:cs="Arial"/>
              </w:rPr>
            </w:pPr>
            <w:r w:rsidRPr="004B28AE">
              <w:rPr>
                <w:rFonts w:ascii="Arial" w:hAnsi="Arial" w:cs="Arial"/>
              </w:rPr>
              <w:t>3</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C070A4" w14:textId="77777777" w:rsidR="00A43D6A" w:rsidRPr="004B28AE" w:rsidRDefault="00000000" w:rsidP="004B28AE">
            <w:pPr>
              <w:jc w:val="left"/>
              <w:rPr>
                <w:rFonts w:ascii="Arial" w:hAnsi="Arial" w:cs="Arial"/>
              </w:rPr>
            </w:pPr>
            <w:r w:rsidRPr="004B28AE">
              <w:rPr>
                <w:rFonts w:ascii="Arial" w:hAnsi="Arial" w:cs="Arial"/>
              </w:rPr>
              <w:t>Focus on community innovation.</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AE0930" w14:textId="77777777" w:rsidR="00A43D6A" w:rsidRPr="004B28AE" w:rsidRDefault="00000000" w:rsidP="004B28AE">
            <w:pPr>
              <w:jc w:val="left"/>
              <w:rPr>
                <w:rFonts w:ascii="Arial" w:hAnsi="Arial" w:cs="Arial"/>
              </w:rPr>
            </w:pPr>
            <w:r w:rsidRPr="004B28AE">
              <w:rPr>
                <w:rFonts w:ascii="Arial" w:hAnsi="Arial" w:cs="Arial"/>
              </w:rPr>
              <w:t>Generate social solutions</w:t>
            </w:r>
          </w:p>
        </w:tc>
      </w:tr>
      <w:tr w:rsidR="00A43D6A" w:rsidRPr="004B28AE" w14:paraId="28073453"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D2F669" w14:textId="77777777" w:rsidR="00A43D6A" w:rsidRPr="004B28AE" w:rsidRDefault="00000000" w:rsidP="004B28AE">
            <w:pPr>
              <w:jc w:val="left"/>
              <w:rPr>
                <w:rFonts w:ascii="Arial" w:hAnsi="Arial" w:cs="Arial"/>
              </w:rPr>
            </w:pPr>
            <w:r w:rsidRPr="004B28AE">
              <w:rPr>
                <w:rFonts w:ascii="Arial" w:hAnsi="Arial" w:cs="Arial"/>
              </w:rPr>
              <w:t>4</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43CFF2" w14:textId="77777777" w:rsidR="00A43D6A" w:rsidRPr="004B28AE" w:rsidRDefault="00000000" w:rsidP="004B28AE">
            <w:pPr>
              <w:jc w:val="left"/>
              <w:rPr>
                <w:rFonts w:ascii="Arial" w:hAnsi="Arial" w:cs="Arial"/>
              </w:rPr>
            </w:pPr>
            <w:r w:rsidRPr="004B28AE">
              <w:rPr>
                <w:rFonts w:ascii="Arial" w:hAnsi="Arial" w:cs="Arial"/>
              </w:rPr>
              <w:t>Suggest co-creation models.</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8D3A6D" w14:textId="77777777" w:rsidR="00A43D6A" w:rsidRPr="004B28AE" w:rsidRDefault="00000000" w:rsidP="004B28AE">
            <w:pPr>
              <w:jc w:val="left"/>
              <w:rPr>
                <w:rFonts w:ascii="Arial" w:hAnsi="Arial" w:cs="Arial"/>
              </w:rPr>
            </w:pPr>
            <w:r w:rsidRPr="004B28AE">
              <w:rPr>
                <w:rFonts w:ascii="Arial" w:hAnsi="Arial" w:cs="Arial"/>
              </w:rPr>
              <w:t>Explore participation concepts</w:t>
            </w:r>
          </w:p>
        </w:tc>
      </w:tr>
      <w:tr w:rsidR="00A43D6A" w:rsidRPr="004B28AE" w14:paraId="17A19190"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6F2DFE" w14:textId="77777777" w:rsidR="00A43D6A" w:rsidRPr="004B28AE" w:rsidRDefault="00000000" w:rsidP="004B28AE">
            <w:pPr>
              <w:jc w:val="left"/>
              <w:rPr>
                <w:rFonts w:ascii="Arial" w:hAnsi="Arial" w:cs="Arial"/>
              </w:rPr>
            </w:pPr>
            <w:r w:rsidRPr="004B28AE">
              <w:rPr>
                <w:rFonts w:ascii="Arial" w:hAnsi="Arial" w:cs="Arial"/>
              </w:rPr>
              <w:t>5</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443AF2" w14:textId="77777777" w:rsidR="00A43D6A" w:rsidRPr="004B28AE" w:rsidRDefault="00000000" w:rsidP="004B28AE">
            <w:pPr>
              <w:jc w:val="left"/>
              <w:rPr>
                <w:rFonts w:ascii="Arial" w:hAnsi="Arial" w:cs="Arial"/>
              </w:rPr>
            </w:pPr>
            <w:r w:rsidRPr="004B28AE">
              <w:rPr>
                <w:rFonts w:ascii="Arial" w:hAnsi="Arial" w:cs="Arial"/>
              </w:rPr>
              <w:t>Develop Seren Commons.</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962F4E" w14:textId="77777777" w:rsidR="00A43D6A" w:rsidRPr="004B28AE" w:rsidRDefault="00000000" w:rsidP="004B28AE">
            <w:pPr>
              <w:jc w:val="left"/>
              <w:rPr>
                <w:rFonts w:ascii="Arial" w:hAnsi="Arial" w:cs="Arial"/>
              </w:rPr>
            </w:pPr>
            <w:r w:rsidRPr="004B28AE">
              <w:rPr>
                <w:rFonts w:ascii="Arial" w:hAnsi="Arial" w:cs="Arial"/>
              </w:rPr>
              <w:t>Refine core innovation</w:t>
            </w:r>
          </w:p>
        </w:tc>
      </w:tr>
      <w:tr w:rsidR="00A43D6A" w:rsidRPr="004B28AE" w14:paraId="6240553D"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5A0D11" w14:textId="77777777" w:rsidR="00A43D6A" w:rsidRPr="004B28AE" w:rsidRDefault="00000000" w:rsidP="004B28AE">
            <w:pPr>
              <w:jc w:val="left"/>
              <w:rPr>
                <w:rFonts w:ascii="Arial" w:hAnsi="Arial" w:cs="Arial"/>
              </w:rPr>
            </w:pPr>
            <w:r w:rsidRPr="004B28AE">
              <w:rPr>
                <w:rFonts w:ascii="Arial" w:hAnsi="Arial" w:cs="Arial"/>
              </w:rPr>
              <w:t>6</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B41128" w14:textId="77777777" w:rsidR="00A43D6A" w:rsidRPr="004B28AE" w:rsidRDefault="00000000" w:rsidP="004B28AE">
            <w:pPr>
              <w:jc w:val="left"/>
              <w:rPr>
                <w:rFonts w:ascii="Arial" w:hAnsi="Arial" w:cs="Arial"/>
              </w:rPr>
            </w:pPr>
            <w:r w:rsidRPr="004B28AE">
              <w:rPr>
                <w:rFonts w:ascii="Arial" w:hAnsi="Arial" w:cs="Arial"/>
              </w:rPr>
              <w:t>Create Community Contribution Credits.</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02E60D" w14:textId="77777777" w:rsidR="00A43D6A" w:rsidRPr="004B28AE" w:rsidRDefault="00000000" w:rsidP="004B28AE">
            <w:pPr>
              <w:jc w:val="left"/>
              <w:rPr>
                <w:rFonts w:ascii="Arial" w:hAnsi="Arial" w:cs="Arial"/>
              </w:rPr>
            </w:pPr>
            <w:r w:rsidRPr="004B28AE">
              <w:rPr>
                <w:rFonts w:ascii="Arial" w:hAnsi="Arial" w:cs="Arial"/>
              </w:rPr>
              <w:t>Design participation system</w:t>
            </w:r>
          </w:p>
        </w:tc>
      </w:tr>
      <w:tr w:rsidR="00A43D6A" w:rsidRPr="004B28AE" w14:paraId="7EB2730F"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13012A" w14:textId="77777777" w:rsidR="00A43D6A" w:rsidRPr="004B28AE" w:rsidRDefault="00000000" w:rsidP="004B28AE">
            <w:pPr>
              <w:jc w:val="left"/>
              <w:rPr>
                <w:rFonts w:ascii="Arial" w:hAnsi="Arial" w:cs="Arial"/>
              </w:rPr>
            </w:pPr>
            <w:r w:rsidRPr="004B28AE">
              <w:rPr>
                <w:rFonts w:ascii="Arial" w:hAnsi="Arial" w:cs="Arial"/>
              </w:rPr>
              <w:t>7</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2099B3" w14:textId="77777777" w:rsidR="00A43D6A" w:rsidRPr="004B28AE" w:rsidRDefault="00000000" w:rsidP="004B28AE">
            <w:pPr>
              <w:jc w:val="left"/>
              <w:rPr>
                <w:rFonts w:ascii="Arial" w:hAnsi="Arial" w:cs="Arial"/>
              </w:rPr>
            </w:pPr>
            <w:r w:rsidRPr="004B28AE">
              <w:rPr>
                <w:rFonts w:ascii="Arial" w:hAnsi="Arial" w:cs="Arial"/>
              </w:rPr>
              <w:t>Apply the 4Ps of Innovation.</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B54205" w14:textId="77777777" w:rsidR="00A43D6A" w:rsidRPr="004B28AE" w:rsidRDefault="00000000" w:rsidP="004B28AE">
            <w:pPr>
              <w:jc w:val="left"/>
              <w:rPr>
                <w:rFonts w:ascii="Arial" w:hAnsi="Arial" w:cs="Arial"/>
              </w:rPr>
            </w:pPr>
            <w:r w:rsidRPr="004B28AE">
              <w:rPr>
                <w:rFonts w:ascii="Arial" w:hAnsi="Arial" w:cs="Arial"/>
              </w:rPr>
              <w:t>Theoretical analysis</w:t>
            </w:r>
          </w:p>
        </w:tc>
      </w:tr>
      <w:tr w:rsidR="00A43D6A" w:rsidRPr="004B28AE" w14:paraId="6DAA79C6"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F4FDF7" w14:textId="77777777" w:rsidR="00A43D6A" w:rsidRPr="004B28AE" w:rsidRDefault="00000000" w:rsidP="004B28AE">
            <w:pPr>
              <w:jc w:val="left"/>
              <w:rPr>
                <w:rFonts w:ascii="Arial" w:hAnsi="Arial" w:cs="Arial"/>
              </w:rPr>
            </w:pPr>
            <w:r w:rsidRPr="004B28AE">
              <w:rPr>
                <w:rFonts w:ascii="Arial" w:hAnsi="Arial" w:cs="Arial"/>
              </w:rPr>
              <w:t>8</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BFAC58" w14:textId="77777777" w:rsidR="00A43D6A" w:rsidRPr="004B28AE" w:rsidRDefault="00000000" w:rsidP="004B28AE">
            <w:pPr>
              <w:jc w:val="left"/>
              <w:rPr>
                <w:rFonts w:ascii="Arial" w:hAnsi="Arial" w:cs="Arial"/>
              </w:rPr>
            </w:pPr>
            <w:r w:rsidRPr="004B28AE">
              <w:rPr>
                <w:rFonts w:ascii="Arial" w:hAnsi="Arial" w:cs="Arial"/>
              </w:rPr>
              <w:t>Apply Design Thinking.</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438DF9" w14:textId="77777777" w:rsidR="00A43D6A" w:rsidRPr="004B28AE" w:rsidRDefault="00000000" w:rsidP="004B28AE">
            <w:pPr>
              <w:jc w:val="left"/>
              <w:rPr>
                <w:rFonts w:ascii="Arial" w:hAnsi="Arial" w:cs="Arial"/>
              </w:rPr>
            </w:pPr>
            <w:r w:rsidRPr="004B28AE">
              <w:rPr>
                <w:rFonts w:ascii="Arial" w:hAnsi="Arial" w:cs="Arial"/>
              </w:rPr>
              <w:t>Creativity process</w:t>
            </w:r>
          </w:p>
        </w:tc>
      </w:tr>
      <w:tr w:rsidR="00A43D6A" w:rsidRPr="004B28AE" w14:paraId="06EC2A3B"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0E857C" w14:textId="77777777" w:rsidR="00A43D6A" w:rsidRPr="004B28AE" w:rsidRDefault="00000000" w:rsidP="004B28AE">
            <w:pPr>
              <w:jc w:val="left"/>
              <w:rPr>
                <w:rFonts w:ascii="Arial" w:hAnsi="Arial" w:cs="Arial"/>
              </w:rPr>
            </w:pPr>
            <w:r w:rsidRPr="004B28AE">
              <w:rPr>
                <w:rFonts w:ascii="Arial" w:hAnsi="Arial" w:cs="Arial"/>
              </w:rPr>
              <w:t>9</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23B6E6" w14:textId="77777777" w:rsidR="00A43D6A" w:rsidRPr="004B28AE" w:rsidRDefault="00000000" w:rsidP="004B28AE">
            <w:pPr>
              <w:jc w:val="left"/>
              <w:rPr>
                <w:rFonts w:ascii="Arial" w:hAnsi="Arial" w:cs="Arial"/>
              </w:rPr>
            </w:pPr>
            <w:r w:rsidRPr="004B28AE">
              <w:rPr>
                <w:rFonts w:ascii="Arial" w:hAnsi="Arial" w:cs="Arial"/>
              </w:rPr>
              <w:t>Conduct Force Field Analysis.</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2C48A8" w14:textId="77777777" w:rsidR="00A43D6A" w:rsidRPr="004B28AE" w:rsidRDefault="00000000" w:rsidP="004B28AE">
            <w:pPr>
              <w:jc w:val="left"/>
              <w:rPr>
                <w:rFonts w:ascii="Arial" w:hAnsi="Arial" w:cs="Arial"/>
              </w:rPr>
            </w:pPr>
            <w:r w:rsidRPr="004B28AE">
              <w:rPr>
                <w:rFonts w:ascii="Arial" w:hAnsi="Arial" w:cs="Arial"/>
              </w:rPr>
              <w:t>Viability assessment</w:t>
            </w:r>
          </w:p>
        </w:tc>
      </w:tr>
      <w:tr w:rsidR="00A43D6A" w:rsidRPr="004B28AE" w14:paraId="666E22E0"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CBAB4" w14:textId="77777777" w:rsidR="00A43D6A" w:rsidRPr="004B28AE" w:rsidRDefault="00000000" w:rsidP="004B28AE">
            <w:pPr>
              <w:jc w:val="left"/>
              <w:rPr>
                <w:rFonts w:ascii="Arial" w:hAnsi="Arial" w:cs="Arial"/>
              </w:rPr>
            </w:pPr>
            <w:r w:rsidRPr="004B28AE">
              <w:rPr>
                <w:rFonts w:ascii="Arial" w:hAnsi="Arial" w:cs="Arial"/>
              </w:rPr>
              <w:t>10</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3357BE" w14:textId="77777777" w:rsidR="00A43D6A" w:rsidRPr="004B28AE" w:rsidRDefault="00000000" w:rsidP="004B28AE">
            <w:pPr>
              <w:jc w:val="left"/>
              <w:rPr>
                <w:rFonts w:ascii="Arial" w:hAnsi="Arial" w:cs="Arial"/>
              </w:rPr>
            </w:pPr>
            <w:r w:rsidRPr="004B28AE">
              <w:rPr>
                <w:rFonts w:ascii="Arial" w:hAnsi="Arial" w:cs="Arial"/>
              </w:rPr>
              <w:t>Evaluate innovation climate.</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B9F162" w14:textId="77777777" w:rsidR="00A43D6A" w:rsidRPr="004B28AE" w:rsidRDefault="00000000" w:rsidP="004B28AE">
            <w:pPr>
              <w:jc w:val="left"/>
              <w:rPr>
                <w:rFonts w:ascii="Arial" w:hAnsi="Arial" w:cs="Arial"/>
              </w:rPr>
            </w:pPr>
            <w:r w:rsidRPr="004B28AE">
              <w:rPr>
                <w:rFonts w:ascii="Arial" w:hAnsi="Arial" w:cs="Arial"/>
              </w:rPr>
              <w:t>Organisational analysis</w:t>
            </w:r>
          </w:p>
        </w:tc>
      </w:tr>
      <w:tr w:rsidR="00A43D6A" w:rsidRPr="004B28AE" w14:paraId="7627BF5A"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3CE942" w14:textId="77777777" w:rsidR="00A43D6A" w:rsidRPr="004B28AE" w:rsidRDefault="00000000" w:rsidP="004B28AE">
            <w:pPr>
              <w:jc w:val="left"/>
              <w:rPr>
                <w:rFonts w:ascii="Arial" w:hAnsi="Arial" w:cs="Arial"/>
              </w:rPr>
            </w:pPr>
            <w:r w:rsidRPr="004B28AE">
              <w:rPr>
                <w:rFonts w:ascii="Arial" w:hAnsi="Arial" w:cs="Arial"/>
              </w:rPr>
              <w:t>11</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CD4271" w14:textId="77777777" w:rsidR="00A43D6A" w:rsidRPr="004B28AE" w:rsidRDefault="00000000" w:rsidP="004B28AE">
            <w:pPr>
              <w:jc w:val="left"/>
              <w:rPr>
                <w:rFonts w:ascii="Arial" w:hAnsi="Arial" w:cs="Arial"/>
              </w:rPr>
            </w:pPr>
            <w:r w:rsidRPr="004B28AE">
              <w:rPr>
                <w:rFonts w:ascii="Arial" w:hAnsi="Arial" w:cs="Arial"/>
              </w:rPr>
              <w:t>Evaluate AI strengths and limitations.</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7AF577" w14:textId="77777777" w:rsidR="00A43D6A" w:rsidRPr="004B28AE" w:rsidRDefault="00000000" w:rsidP="004B28AE">
            <w:pPr>
              <w:jc w:val="left"/>
              <w:rPr>
                <w:rFonts w:ascii="Arial" w:hAnsi="Arial" w:cs="Arial"/>
              </w:rPr>
            </w:pPr>
            <w:r w:rsidRPr="004B28AE">
              <w:rPr>
                <w:rFonts w:ascii="Arial" w:hAnsi="Arial" w:cs="Arial"/>
              </w:rPr>
              <w:t>Critical reflection</w:t>
            </w:r>
          </w:p>
        </w:tc>
      </w:tr>
      <w:tr w:rsidR="00A43D6A" w:rsidRPr="004B28AE" w14:paraId="6E8D9E65" w14:textId="77777777">
        <w:trPr>
          <w:trHeight w:val="515"/>
        </w:trPr>
        <w:tc>
          <w:tcPr>
            <w:tcW w:w="9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E4D9D3" w14:textId="77777777" w:rsidR="00A43D6A" w:rsidRPr="004B28AE" w:rsidRDefault="00000000" w:rsidP="004B28AE">
            <w:pPr>
              <w:jc w:val="left"/>
              <w:rPr>
                <w:rFonts w:ascii="Arial" w:hAnsi="Arial" w:cs="Arial"/>
              </w:rPr>
            </w:pPr>
            <w:r w:rsidRPr="004B28AE">
              <w:rPr>
                <w:rFonts w:ascii="Arial" w:hAnsi="Arial" w:cs="Arial"/>
              </w:rPr>
              <w:t>12</w:t>
            </w:r>
          </w:p>
        </w:tc>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8576D9" w14:textId="77777777" w:rsidR="00A43D6A" w:rsidRPr="004B28AE" w:rsidRDefault="00000000" w:rsidP="004B28AE">
            <w:pPr>
              <w:jc w:val="left"/>
              <w:rPr>
                <w:rFonts w:ascii="Arial" w:hAnsi="Arial" w:cs="Arial"/>
              </w:rPr>
            </w:pPr>
            <w:r w:rsidRPr="004B28AE">
              <w:rPr>
                <w:rFonts w:ascii="Arial" w:hAnsi="Arial" w:cs="Arial"/>
              </w:rPr>
              <w:t>Identify accepted and rejected ideas.</w:t>
            </w:r>
          </w:p>
        </w:tc>
        <w:tc>
          <w:tcPr>
            <w:tcW w:w="3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2D6522" w14:textId="77777777" w:rsidR="00A43D6A" w:rsidRPr="004B28AE" w:rsidRDefault="00000000" w:rsidP="004B28AE">
            <w:pPr>
              <w:jc w:val="left"/>
              <w:rPr>
                <w:rFonts w:ascii="Arial" w:hAnsi="Arial" w:cs="Arial"/>
              </w:rPr>
            </w:pPr>
            <w:r w:rsidRPr="004B28AE">
              <w:rPr>
                <w:rFonts w:ascii="Arial" w:hAnsi="Arial" w:cs="Arial"/>
              </w:rPr>
              <w:t>Human evaluation</w:t>
            </w:r>
          </w:p>
        </w:tc>
      </w:tr>
    </w:tbl>
    <w:p w14:paraId="4A0268C0" w14:textId="77777777" w:rsidR="00A43D6A" w:rsidRPr="004B28AE" w:rsidRDefault="00A43D6A" w:rsidP="004B28AE">
      <w:pPr>
        <w:jc w:val="left"/>
        <w:rPr>
          <w:rFonts w:ascii="Arial" w:hAnsi="Arial" w:cs="Arial"/>
        </w:rPr>
      </w:pPr>
    </w:p>
    <w:p w14:paraId="5979627E" w14:textId="77777777" w:rsidR="00A43D6A" w:rsidRPr="004B28AE" w:rsidRDefault="00000000" w:rsidP="004B28AE">
      <w:pPr>
        <w:jc w:val="left"/>
        <w:rPr>
          <w:rFonts w:ascii="Arial" w:hAnsi="Arial" w:cs="Arial"/>
        </w:rPr>
      </w:pPr>
      <w:r w:rsidRPr="004B28AE">
        <w:rPr>
          <w:rFonts w:ascii="Arial" w:hAnsi="Arial" w:cs="Arial"/>
        </w:rPr>
        <w:br w:type="page"/>
      </w:r>
    </w:p>
    <w:p w14:paraId="20C46653" w14:textId="77777777" w:rsidR="00A43D6A" w:rsidRPr="004B28AE" w:rsidRDefault="00000000" w:rsidP="004B28AE">
      <w:pPr>
        <w:pStyle w:val="Heading2"/>
        <w:jc w:val="left"/>
        <w:rPr>
          <w:rFonts w:ascii="Arial" w:hAnsi="Arial" w:cs="Arial"/>
          <w:sz w:val="24"/>
          <w:szCs w:val="24"/>
        </w:rPr>
      </w:pPr>
      <w:bookmarkStart w:id="89" w:name="_5aw8mrca5s5s" w:colFirst="0" w:colLast="0"/>
      <w:bookmarkStart w:id="90" w:name="_Toc232637384"/>
      <w:bookmarkEnd w:id="89"/>
      <w:r w:rsidRPr="004B28AE">
        <w:rPr>
          <w:rFonts w:ascii="Arial" w:hAnsi="Arial" w:cs="Arial"/>
          <w:sz w:val="24"/>
          <w:szCs w:val="24"/>
        </w:rPr>
        <w:lastRenderedPageBreak/>
        <w:t>Appendix B: Selected AI Responses</w:t>
      </w:r>
      <w:bookmarkEnd w:id="90"/>
    </w:p>
    <w:p w14:paraId="29963CDE" w14:textId="77777777" w:rsidR="00A43D6A" w:rsidRPr="004B28AE" w:rsidRDefault="00000000" w:rsidP="004B28AE">
      <w:pPr>
        <w:jc w:val="left"/>
        <w:rPr>
          <w:rFonts w:ascii="Arial" w:hAnsi="Arial" w:cs="Arial"/>
        </w:rPr>
      </w:pPr>
      <w:r w:rsidRPr="004B28AE">
        <w:rPr>
          <w:rFonts w:ascii="Arial" w:hAnsi="Arial" w:cs="Arial"/>
          <w:b/>
          <w:bCs/>
        </w:rPr>
        <w:t xml:space="preserve">Prompt 1: </w:t>
      </w:r>
      <w:r w:rsidRPr="004B28AE">
        <w:rPr>
          <w:rFonts w:ascii="Arial" w:hAnsi="Arial" w:cs="Arial"/>
        </w:rPr>
        <w:t xml:space="preserve">Suggest innovative solutions for Seren </w:t>
      </w:r>
      <w:proofErr w:type="spellStart"/>
      <w:r w:rsidRPr="004B28AE">
        <w:rPr>
          <w:rFonts w:ascii="Arial" w:hAnsi="Arial" w:cs="Arial"/>
        </w:rPr>
        <w:t>Coffi</w:t>
      </w:r>
      <w:proofErr w:type="spellEnd"/>
      <w:r w:rsidRPr="004B28AE">
        <w:rPr>
          <w:rFonts w:ascii="Arial" w:hAnsi="Arial" w:cs="Arial"/>
        </w:rPr>
        <w:t>.</w:t>
      </w:r>
    </w:p>
    <w:p w14:paraId="03A9EBC4" w14:textId="77777777" w:rsidR="00A43D6A" w:rsidRPr="004B28AE" w:rsidRDefault="00000000" w:rsidP="004B28AE">
      <w:pPr>
        <w:jc w:val="left"/>
        <w:rPr>
          <w:rFonts w:ascii="Arial" w:hAnsi="Arial" w:cs="Arial"/>
        </w:rPr>
      </w:pPr>
      <w:r w:rsidRPr="004B28AE">
        <w:rPr>
          <w:rFonts w:ascii="Arial" w:hAnsi="Arial" w:cs="Arial"/>
          <w:b/>
          <w:bCs/>
        </w:rPr>
        <w:t xml:space="preserve">Response (ChatGPT, OpenAI): </w:t>
      </w:r>
    </w:p>
    <w:p w14:paraId="28C66CE3" w14:textId="7725D4F6" w:rsidR="00A43D6A" w:rsidRPr="004B28AE" w:rsidRDefault="00673CA5" w:rsidP="004B28AE">
      <w:pPr>
        <w:jc w:val="left"/>
        <w:rPr>
          <w:rFonts w:ascii="Arial" w:hAnsi="Arial" w:cs="Arial"/>
        </w:rPr>
      </w:pPr>
      <w:r w:rsidRPr="004B28AE">
        <w:rPr>
          <w:rFonts w:ascii="Arial" w:hAnsi="Arial" w:cs="Arial"/>
          <w:noProof/>
        </w:rPr>
        <w:drawing>
          <wp:inline distT="0" distB="0" distL="0" distR="0" wp14:anchorId="0167D729" wp14:editId="59F65BD8">
            <wp:extent cx="5733415" cy="6795770"/>
            <wp:effectExtent l="0" t="0" r="635" b="5080"/>
            <wp:docPr id="183133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33824" name=""/>
                    <pic:cNvPicPr/>
                  </pic:nvPicPr>
                  <pic:blipFill rotWithShape="1">
                    <a:blip r:embed="rId15"/>
                    <a:srcRect t="8349"/>
                    <a:stretch>
                      <a:fillRect/>
                    </a:stretch>
                  </pic:blipFill>
                  <pic:spPr bwMode="auto">
                    <a:xfrm>
                      <a:off x="0" y="0"/>
                      <a:ext cx="5733415" cy="6795770"/>
                    </a:xfrm>
                    <a:prstGeom prst="rect">
                      <a:avLst/>
                    </a:prstGeom>
                    <a:ln>
                      <a:noFill/>
                    </a:ln>
                    <a:extLst>
                      <a:ext uri="{53640926-AAD7-44D8-BBD7-CCE9431645EC}">
                        <a14:shadowObscured xmlns:a14="http://schemas.microsoft.com/office/drawing/2010/main"/>
                      </a:ext>
                    </a:extLst>
                  </pic:spPr>
                </pic:pic>
              </a:graphicData>
            </a:graphic>
          </wp:inline>
        </w:drawing>
      </w:r>
    </w:p>
    <w:p w14:paraId="5F4BFA28" w14:textId="77777777" w:rsidR="00A43D6A" w:rsidRPr="004B28AE" w:rsidRDefault="00000000" w:rsidP="004B28AE">
      <w:pPr>
        <w:jc w:val="left"/>
        <w:rPr>
          <w:rFonts w:ascii="Arial" w:hAnsi="Arial" w:cs="Arial"/>
        </w:rPr>
      </w:pPr>
      <w:r w:rsidRPr="004B28AE">
        <w:rPr>
          <w:rFonts w:ascii="Arial" w:hAnsi="Arial" w:cs="Arial"/>
        </w:rPr>
        <w:br w:type="page"/>
      </w:r>
    </w:p>
    <w:p w14:paraId="00C8CB7E" w14:textId="77777777" w:rsidR="00A43D6A" w:rsidRPr="004B28AE" w:rsidRDefault="00000000" w:rsidP="004B28AE">
      <w:pPr>
        <w:jc w:val="left"/>
        <w:rPr>
          <w:rFonts w:ascii="Arial" w:hAnsi="Arial" w:cs="Arial"/>
        </w:rPr>
      </w:pPr>
      <w:r w:rsidRPr="004B28AE">
        <w:rPr>
          <w:rFonts w:ascii="Arial" w:hAnsi="Arial" w:cs="Arial"/>
          <w:b/>
          <w:bCs/>
        </w:rPr>
        <w:lastRenderedPageBreak/>
        <w:t xml:space="preserve">Prompt 2: </w:t>
      </w:r>
      <w:r w:rsidRPr="004B28AE">
        <w:rPr>
          <w:rFonts w:ascii="Arial" w:hAnsi="Arial" w:cs="Arial"/>
        </w:rPr>
        <w:t>Avoid expansion and supplier changes.</w:t>
      </w:r>
    </w:p>
    <w:p w14:paraId="32335706" w14:textId="77777777" w:rsidR="00A43D6A" w:rsidRPr="004B28AE" w:rsidRDefault="00000000" w:rsidP="004B28AE">
      <w:pPr>
        <w:jc w:val="left"/>
        <w:rPr>
          <w:rFonts w:ascii="Arial" w:hAnsi="Arial" w:cs="Arial"/>
        </w:rPr>
      </w:pPr>
      <w:r w:rsidRPr="004B28AE">
        <w:rPr>
          <w:rFonts w:ascii="Arial" w:hAnsi="Arial" w:cs="Arial"/>
          <w:b/>
          <w:bCs/>
        </w:rPr>
        <w:t xml:space="preserve">Response (ChatGPT, OpenAI): </w:t>
      </w:r>
    </w:p>
    <w:p w14:paraId="769E4823" w14:textId="615781E1" w:rsidR="00A43D6A" w:rsidRPr="004B28AE" w:rsidRDefault="00673CA5" w:rsidP="004B28AE">
      <w:pPr>
        <w:jc w:val="left"/>
        <w:rPr>
          <w:rFonts w:ascii="Arial" w:hAnsi="Arial" w:cs="Arial"/>
        </w:rPr>
      </w:pPr>
      <w:r w:rsidRPr="004B28AE">
        <w:rPr>
          <w:rFonts w:ascii="Arial" w:hAnsi="Arial" w:cs="Arial"/>
          <w:noProof/>
        </w:rPr>
        <w:drawing>
          <wp:inline distT="0" distB="0" distL="0" distR="0" wp14:anchorId="751E8115" wp14:editId="18AC1C4C">
            <wp:extent cx="5733415" cy="6203950"/>
            <wp:effectExtent l="0" t="0" r="635" b="6350"/>
            <wp:docPr id="1179283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83649" name=""/>
                    <pic:cNvPicPr/>
                  </pic:nvPicPr>
                  <pic:blipFill rotWithShape="1">
                    <a:blip r:embed="rId16"/>
                    <a:srcRect t="12845"/>
                    <a:stretch>
                      <a:fillRect/>
                    </a:stretch>
                  </pic:blipFill>
                  <pic:spPr bwMode="auto">
                    <a:xfrm>
                      <a:off x="0" y="0"/>
                      <a:ext cx="5733415" cy="6203950"/>
                    </a:xfrm>
                    <a:prstGeom prst="rect">
                      <a:avLst/>
                    </a:prstGeom>
                    <a:ln>
                      <a:noFill/>
                    </a:ln>
                    <a:extLst>
                      <a:ext uri="{53640926-AAD7-44D8-BBD7-CCE9431645EC}">
                        <a14:shadowObscured xmlns:a14="http://schemas.microsoft.com/office/drawing/2010/main"/>
                      </a:ext>
                    </a:extLst>
                  </pic:spPr>
                </pic:pic>
              </a:graphicData>
            </a:graphic>
          </wp:inline>
        </w:drawing>
      </w:r>
    </w:p>
    <w:p w14:paraId="31424C95" w14:textId="77777777" w:rsidR="00A43D6A" w:rsidRPr="004B28AE" w:rsidRDefault="00000000" w:rsidP="004B28AE">
      <w:pPr>
        <w:jc w:val="left"/>
        <w:rPr>
          <w:rFonts w:ascii="Arial" w:hAnsi="Arial" w:cs="Arial"/>
        </w:rPr>
      </w:pPr>
      <w:r w:rsidRPr="004B28AE">
        <w:rPr>
          <w:rFonts w:ascii="Arial" w:hAnsi="Arial" w:cs="Arial"/>
        </w:rPr>
        <w:br w:type="page"/>
      </w:r>
    </w:p>
    <w:p w14:paraId="5780B48A" w14:textId="77777777" w:rsidR="00A43D6A" w:rsidRPr="004B28AE" w:rsidRDefault="00000000" w:rsidP="004B28AE">
      <w:pPr>
        <w:jc w:val="left"/>
        <w:rPr>
          <w:rFonts w:ascii="Arial" w:hAnsi="Arial" w:cs="Arial"/>
        </w:rPr>
      </w:pPr>
      <w:r w:rsidRPr="004B28AE">
        <w:rPr>
          <w:rFonts w:ascii="Arial" w:hAnsi="Arial" w:cs="Arial"/>
          <w:b/>
          <w:bCs/>
        </w:rPr>
        <w:lastRenderedPageBreak/>
        <w:t xml:space="preserve">Prompt 3: </w:t>
      </w:r>
      <w:r w:rsidRPr="004B28AE">
        <w:rPr>
          <w:rFonts w:ascii="Arial" w:hAnsi="Arial" w:cs="Arial"/>
        </w:rPr>
        <w:t>Focus on community innovation and value creation.</w:t>
      </w:r>
    </w:p>
    <w:p w14:paraId="7F9AE5C0" w14:textId="77777777" w:rsidR="00A43D6A" w:rsidRPr="004B28AE" w:rsidRDefault="00000000" w:rsidP="004B28AE">
      <w:pPr>
        <w:jc w:val="left"/>
        <w:rPr>
          <w:rFonts w:ascii="Arial" w:hAnsi="Arial" w:cs="Arial"/>
        </w:rPr>
      </w:pPr>
      <w:r w:rsidRPr="004B28AE">
        <w:rPr>
          <w:rFonts w:ascii="Arial" w:hAnsi="Arial" w:cs="Arial"/>
          <w:b/>
          <w:bCs/>
        </w:rPr>
        <w:t xml:space="preserve">Response (ChatGPT, OpenAI): </w:t>
      </w:r>
    </w:p>
    <w:p w14:paraId="746CEBDC" w14:textId="07B8EE7A" w:rsidR="00A43D6A" w:rsidRPr="004B28AE" w:rsidRDefault="00673CA5" w:rsidP="004B28AE">
      <w:pPr>
        <w:jc w:val="left"/>
        <w:rPr>
          <w:rFonts w:ascii="Arial" w:hAnsi="Arial" w:cs="Arial"/>
        </w:rPr>
      </w:pPr>
      <w:r w:rsidRPr="004B28AE">
        <w:rPr>
          <w:rFonts w:ascii="Arial" w:hAnsi="Arial" w:cs="Arial"/>
          <w:noProof/>
        </w:rPr>
        <w:drawing>
          <wp:inline distT="0" distB="0" distL="0" distR="0" wp14:anchorId="5CA17B63" wp14:editId="5C55BA27">
            <wp:extent cx="5733415" cy="6181090"/>
            <wp:effectExtent l="0" t="0" r="635" b="0"/>
            <wp:docPr id="1138314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14043" name=""/>
                    <pic:cNvPicPr/>
                  </pic:nvPicPr>
                  <pic:blipFill rotWithShape="1">
                    <a:blip r:embed="rId17"/>
                    <a:srcRect t="15606"/>
                    <a:stretch>
                      <a:fillRect/>
                    </a:stretch>
                  </pic:blipFill>
                  <pic:spPr bwMode="auto">
                    <a:xfrm>
                      <a:off x="0" y="0"/>
                      <a:ext cx="5733415" cy="6181090"/>
                    </a:xfrm>
                    <a:prstGeom prst="rect">
                      <a:avLst/>
                    </a:prstGeom>
                    <a:ln>
                      <a:noFill/>
                    </a:ln>
                    <a:extLst>
                      <a:ext uri="{53640926-AAD7-44D8-BBD7-CCE9431645EC}">
                        <a14:shadowObscured xmlns:a14="http://schemas.microsoft.com/office/drawing/2010/main"/>
                      </a:ext>
                    </a:extLst>
                  </pic:spPr>
                </pic:pic>
              </a:graphicData>
            </a:graphic>
          </wp:inline>
        </w:drawing>
      </w:r>
    </w:p>
    <w:p w14:paraId="11A15388" w14:textId="77777777" w:rsidR="00A43D6A" w:rsidRPr="004B28AE" w:rsidRDefault="00000000" w:rsidP="004B28AE">
      <w:pPr>
        <w:jc w:val="left"/>
        <w:rPr>
          <w:rFonts w:ascii="Arial" w:hAnsi="Arial" w:cs="Arial"/>
        </w:rPr>
      </w:pPr>
      <w:r w:rsidRPr="004B28AE">
        <w:rPr>
          <w:rFonts w:ascii="Arial" w:hAnsi="Arial" w:cs="Arial"/>
        </w:rPr>
        <w:br w:type="page"/>
      </w:r>
    </w:p>
    <w:p w14:paraId="750E3E94" w14:textId="77777777" w:rsidR="00A43D6A" w:rsidRPr="004B28AE" w:rsidRDefault="00000000" w:rsidP="004B28AE">
      <w:pPr>
        <w:jc w:val="left"/>
        <w:rPr>
          <w:rFonts w:ascii="Arial" w:hAnsi="Arial" w:cs="Arial"/>
        </w:rPr>
      </w:pPr>
      <w:r w:rsidRPr="004B28AE">
        <w:rPr>
          <w:rFonts w:ascii="Arial" w:hAnsi="Arial" w:cs="Arial"/>
          <w:b/>
          <w:bCs/>
        </w:rPr>
        <w:lastRenderedPageBreak/>
        <w:t xml:space="preserve">Prompt 4: </w:t>
      </w:r>
      <w:r w:rsidRPr="004B28AE">
        <w:rPr>
          <w:rFonts w:ascii="Arial" w:hAnsi="Arial" w:cs="Arial"/>
        </w:rPr>
        <w:t xml:space="preserve">Suggest co-creation models for Seren </w:t>
      </w:r>
      <w:proofErr w:type="spellStart"/>
      <w:r w:rsidRPr="004B28AE">
        <w:rPr>
          <w:rFonts w:ascii="Arial" w:hAnsi="Arial" w:cs="Arial"/>
        </w:rPr>
        <w:t>Coffi</w:t>
      </w:r>
      <w:proofErr w:type="spellEnd"/>
      <w:r w:rsidRPr="004B28AE">
        <w:rPr>
          <w:rFonts w:ascii="Arial" w:hAnsi="Arial" w:cs="Arial"/>
        </w:rPr>
        <w:t>.</w:t>
      </w:r>
    </w:p>
    <w:p w14:paraId="3E839A1E" w14:textId="77777777" w:rsidR="00A43D6A" w:rsidRPr="004B28AE" w:rsidRDefault="00000000" w:rsidP="004B28AE">
      <w:pPr>
        <w:jc w:val="left"/>
        <w:rPr>
          <w:rFonts w:ascii="Arial" w:hAnsi="Arial" w:cs="Arial"/>
        </w:rPr>
      </w:pPr>
      <w:r w:rsidRPr="004B28AE">
        <w:rPr>
          <w:rFonts w:ascii="Arial" w:hAnsi="Arial" w:cs="Arial"/>
          <w:b/>
          <w:bCs/>
        </w:rPr>
        <w:t xml:space="preserve">Response (ChatGPT, OpenAI): </w:t>
      </w:r>
    </w:p>
    <w:p w14:paraId="59BC4F88" w14:textId="5352BA3C" w:rsidR="00A43D6A" w:rsidRPr="004B28AE" w:rsidRDefault="00673CA5" w:rsidP="004B28AE">
      <w:pPr>
        <w:jc w:val="left"/>
        <w:rPr>
          <w:rFonts w:ascii="Arial" w:hAnsi="Arial" w:cs="Arial"/>
        </w:rPr>
      </w:pPr>
      <w:r w:rsidRPr="004B28AE">
        <w:rPr>
          <w:rFonts w:ascii="Arial" w:hAnsi="Arial" w:cs="Arial"/>
          <w:noProof/>
        </w:rPr>
        <w:drawing>
          <wp:inline distT="0" distB="0" distL="0" distR="0" wp14:anchorId="27BF78A0" wp14:editId="69193B29">
            <wp:extent cx="5733415" cy="6653530"/>
            <wp:effectExtent l="0" t="0" r="635" b="0"/>
            <wp:docPr id="1019559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59355" name=""/>
                    <pic:cNvPicPr/>
                  </pic:nvPicPr>
                  <pic:blipFill>
                    <a:blip r:embed="rId18"/>
                    <a:stretch>
                      <a:fillRect/>
                    </a:stretch>
                  </pic:blipFill>
                  <pic:spPr>
                    <a:xfrm>
                      <a:off x="0" y="0"/>
                      <a:ext cx="5733415" cy="6653530"/>
                    </a:xfrm>
                    <a:prstGeom prst="rect">
                      <a:avLst/>
                    </a:prstGeom>
                  </pic:spPr>
                </pic:pic>
              </a:graphicData>
            </a:graphic>
          </wp:inline>
        </w:drawing>
      </w:r>
      <w:r w:rsidRPr="004B28AE">
        <w:rPr>
          <w:rFonts w:ascii="Arial" w:hAnsi="Arial" w:cs="Arial"/>
        </w:rPr>
        <w:br w:type="page"/>
      </w:r>
    </w:p>
    <w:p w14:paraId="2843FE0F" w14:textId="77777777" w:rsidR="00A43D6A" w:rsidRPr="004B28AE" w:rsidRDefault="00000000" w:rsidP="004B28AE">
      <w:pPr>
        <w:jc w:val="left"/>
        <w:rPr>
          <w:rFonts w:ascii="Arial" w:hAnsi="Arial" w:cs="Arial"/>
        </w:rPr>
      </w:pPr>
      <w:r w:rsidRPr="004B28AE">
        <w:rPr>
          <w:rFonts w:ascii="Arial" w:hAnsi="Arial" w:cs="Arial"/>
          <w:b/>
          <w:bCs/>
        </w:rPr>
        <w:lastRenderedPageBreak/>
        <w:t xml:space="preserve">Prompt 5: </w:t>
      </w:r>
      <w:r w:rsidRPr="004B28AE">
        <w:rPr>
          <w:rFonts w:ascii="Arial" w:hAnsi="Arial" w:cs="Arial"/>
        </w:rPr>
        <w:t>Develop a community value exchange ecosystem.</w:t>
      </w:r>
    </w:p>
    <w:p w14:paraId="53763D45" w14:textId="77777777" w:rsidR="00A43D6A" w:rsidRPr="004B28AE" w:rsidRDefault="00000000" w:rsidP="004B28AE">
      <w:pPr>
        <w:jc w:val="left"/>
        <w:rPr>
          <w:rFonts w:ascii="Arial" w:hAnsi="Arial" w:cs="Arial"/>
        </w:rPr>
      </w:pPr>
      <w:r w:rsidRPr="004B28AE">
        <w:rPr>
          <w:rFonts w:ascii="Arial" w:hAnsi="Arial" w:cs="Arial"/>
          <w:b/>
          <w:bCs/>
        </w:rPr>
        <w:t xml:space="preserve">Response (ChatGPT, OpenAI): </w:t>
      </w:r>
    </w:p>
    <w:p w14:paraId="7A196644" w14:textId="0629F5F4" w:rsidR="00A43D6A" w:rsidRPr="004B28AE" w:rsidRDefault="00673CA5" w:rsidP="004B28AE">
      <w:pPr>
        <w:jc w:val="left"/>
        <w:rPr>
          <w:rFonts w:ascii="Arial" w:hAnsi="Arial" w:cs="Arial"/>
        </w:rPr>
      </w:pPr>
      <w:r w:rsidRPr="004B28AE">
        <w:rPr>
          <w:rFonts w:ascii="Arial" w:hAnsi="Arial" w:cs="Arial"/>
          <w:noProof/>
        </w:rPr>
        <w:drawing>
          <wp:inline distT="0" distB="0" distL="0" distR="0" wp14:anchorId="12CD4F4F" wp14:editId="12DE850F">
            <wp:extent cx="5733415" cy="6812915"/>
            <wp:effectExtent l="0" t="0" r="635" b="6985"/>
            <wp:docPr id="1101836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36795" name=""/>
                    <pic:cNvPicPr/>
                  </pic:nvPicPr>
                  <pic:blipFill>
                    <a:blip r:embed="rId19"/>
                    <a:stretch>
                      <a:fillRect/>
                    </a:stretch>
                  </pic:blipFill>
                  <pic:spPr>
                    <a:xfrm>
                      <a:off x="0" y="0"/>
                      <a:ext cx="5733415" cy="6812915"/>
                    </a:xfrm>
                    <a:prstGeom prst="rect">
                      <a:avLst/>
                    </a:prstGeom>
                  </pic:spPr>
                </pic:pic>
              </a:graphicData>
            </a:graphic>
          </wp:inline>
        </w:drawing>
      </w:r>
      <w:r w:rsidRPr="004B28AE">
        <w:rPr>
          <w:rFonts w:ascii="Arial" w:hAnsi="Arial" w:cs="Arial"/>
        </w:rPr>
        <w:br w:type="page"/>
      </w:r>
    </w:p>
    <w:p w14:paraId="3B75359D" w14:textId="77777777" w:rsidR="00A43D6A" w:rsidRPr="004B28AE" w:rsidRDefault="00000000" w:rsidP="004B28AE">
      <w:pPr>
        <w:jc w:val="left"/>
        <w:rPr>
          <w:rFonts w:ascii="Arial" w:hAnsi="Arial" w:cs="Arial"/>
        </w:rPr>
      </w:pPr>
      <w:r w:rsidRPr="004B28AE">
        <w:rPr>
          <w:rFonts w:ascii="Arial" w:hAnsi="Arial" w:cs="Arial"/>
          <w:b/>
          <w:bCs/>
        </w:rPr>
        <w:lastRenderedPageBreak/>
        <w:t xml:space="preserve">Prompt 6: </w:t>
      </w:r>
      <w:r w:rsidRPr="004B28AE">
        <w:rPr>
          <w:rFonts w:ascii="Arial" w:hAnsi="Arial" w:cs="Arial"/>
        </w:rPr>
        <w:t>Conduct a Force Field Analysis for Seren Commons.</w:t>
      </w:r>
    </w:p>
    <w:p w14:paraId="1A96AC11" w14:textId="77777777" w:rsidR="00A43D6A" w:rsidRPr="004B28AE" w:rsidRDefault="00000000" w:rsidP="004B28AE">
      <w:pPr>
        <w:jc w:val="left"/>
        <w:rPr>
          <w:rFonts w:ascii="Arial" w:hAnsi="Arial" w:cs="Arial"/>
        </w:rPr>
      </w:pPr>
      <w:r w:rsidRPr="004B28AE">
        <w:rPr>
          <w:rFonts w:ascii="Arial" w:hAnsi="Arial" w:cs="Arial"/>
          <w:b/>
          <w:bCs/>
        </w:rPr>
        <w:t xml:space="preserve">Response (ChatGPT, OpenAI): </w:t>
      </w:r>
    </w:p>
    <w:p w14:paraId="2153CE76" w14:textId="553BDC27" w:rsidR="00A43D6A" w:rsidRPr="004B28AE" w:rsidRDefault="00673CA5" w:rsidP="004B28AE">
      <w:pPr>
        <w:jc w:val="left"/>
        <w:rPr>
          <w:rFonts w:ascii="Arial" w:hAnsi="Arial" w:cs="Arial"/>
        </w:rPr>
      </w:pPr>
      <w:r w:rsidRPr="004B28AE">
        <w:rPr>
          <w:rFonts w:ascii="Arial" w:hAnsi="Arial" w:cs="Arial"/>
          <w:noProof/>
        </w:rPr>
        <w:drawing>
          <wp:inline distT="0" distB="0" distL="0" distR="0" wp14:anchorId="74799649" wp14:editId="39C68396">
            <wp:extent cx="5733415" cy="6491605"/>
            <wp:effectExtent l="0" t="0" r="635" b="4445"/>
            <wp:docPr id="245425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425871" name=""/>
                    <pic:cNvPicPr/>
                  </pic:nvPicPr>
                  <pic:blipFill>
                    <a:blip r:embed="rId20"/>
                    <a:stretch>
                      <a:fillRect/>
                    </a:stretch>
                  </pic:blipFill>
                  <pic:spPr>
                    <a:xfrm>
                      <a:off x="0" y="0"/>
                      <a:ext cx="5733415" cy="6491605"/>
                    </a:xfrm>
                    <a:prstGeom prst="rect">
                      <a:avLst/>
                    </a:prstGeom>
                  </pic:spPr>
                </pic:pic>
              </a:graphicData>
            </a:graphic>
          </wp:inline>
        </w:drawing>
      </w:r>
      <w:r w:rsidRPr="004B28AE">
        <w:rPr>
          <w:rFonts w:ascii="Arial" w:hAnsi="Arial" w:cs="Arial"/>
        </w:rPr>
        <w:br w:type="page"/>
      </w:r>
    </w:p>
    <w:p w14:paraId="272446E1" w14:textId="77777777" w:rsidR="00A43D6A" w:rsidRPr="004B28AE" w:rsidRDefault="00000000" w:rsidP="004B28AE">
      <w:pPr>
        <w:jc w:val="left"/>
        <w:rPr>
          <w:rFonts w:ascii="Arial" w:hAnsi="Arial" w:cs="Arial"/>
        </w:rPr>
      </w:pPr>
      <w:r w:rsidRPr="004B28AE">
        <w:rPr>
          <w:rFonts w:ascii="Arial" w:hAnsi="Arial" w:cs="Arial"/>
          <w:b/>
          <w:bCs/>
        </w:rPr>
        <w:lastRenderedPageBreak/>
        <w:t xml:space="preserve">Prompt 7: </w:t>
      </w:r>
      <w:r w:rsidRPr="004B28AE">
        <w:rPr>
          <w:rFonts w:ascii="Arial" w:hAnsi="Arial" w:cs="Arial"/>
        </w:rPr>
        <w:t>Evaluate the strengths and limitations of AI recommendations.</w:t>
      </w:r>
    </w:p>
    <w:p w14:paraId="35C0008D" w14:textId="77777777" w:rsidR="00A43D6A" w:rsidRPr="004B28AE" w:rsidRDefault="00000000" w:rsidP="004B28AE">
      <w:pPr>
        <w:jc w:val="left"/>
        <w:rPr>
          <w:rFonts w:ascii="Arial" w:hAnsi="Arial" w:cs="Arial"/>
          <w:b/>
          <w:bCs/>
        </w:rPr>
      </w:pPr>
      <w:r w:rsidRPr="004B28AE">
        <w:rPr>
          <w:rFonts w:ascii="Arial" w:hAnsi="Arial" w:cs="Arial"/>
          <w:b/>
          <w:bCs/>
        </w:rPr>
        <w:t xml:space="preserve">Response (ChatGPT, OpenAI): </w:t>
      </w:r>
    </w:p>
    <w:p w14:paraId="21E200C2" w14:textId="2B8A0014" w:rsidR="00A43D6A" w:rsidRPr="004B28AE" w:rsidRDefault="00673CA5" w:rsidP="004B28AE">
      <w:pPr>
        <w:jc w:val="left"/>
        <w:rPr>
          <w:rFonts w:ascii="Arial" w:hAnsi="Arial" w:cs="Arial"/>
        </w:rPr>
      </w:pPr>
      <w:r w:rsidRPr="004B28AE">
        <w:rPr>
          <w:rFonts w:ascii="Arial" w:hAnsi="Arial" w:cs="Arial"/>
          <w:noProof/>
        </w:rPr>
        <w:drawing>
          <wp:inline distT="0" distB="0" distL="0" distR="0" wp14:anchorId="6831D97A" wp14:editId="444B1588">
            <wp:extent cx="5733415" cy="4745990"/>
            <wp:effectExtent l="0" t="0" r="635" b="0"/>
            <wp:docPr id="65309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90778" name=""/>
                    <pic:cNvPicPr/>
                  </pic:nvPicPr>
                  <pic:blipFill>
                    <a:blip r:embed="rId21"/>
                    <a:stretch>
                      <a:fillRect/>
                    </a:stretch>
                  </pic:blipFill>
                  <pic:spPr>
                    <a:xfrm>
                      <a:off x="0" y="0"/>
                      <a:ext cx="5733415" cy="4745990"/>
                    </a:xfrm>
                    <a:prstGeom prst="rect">
                      <a:avLst/>
                    </a:prstGeom>
                  </pic:spPr>
                </pic:pic>
              </a:graphicData>
            </a:graphic>
          </wp:inline>
        </w:drawing>
      </w:r>
    </w:p>
    <w:p w14:paraId="7643DCA7" w14:textId="77777777" w:rsidR="00A43D6A" w:rsidRPr="004B28AE" w:rsidRDefault="00000000" w:rsidP="004B28AE">
      <w:pPr>
        <w:jc w:val="left"/>
        <w:rPr>
          <w:rFonts w:ascii="Arial" w:hAnsi="Arial" w:cs="Arial"/>
        </w:rPr>
      </w:pPr>
      <w:r w:rsidRPr="004B28AE">
        <w:rPr>
          <w:rFonts w:ascii="Arial" w:hAnsi="Arial" w:cs="Arial"/>
        </w:rPr>
        <w:br w:type="page"/>
      </w:r>
    </w:p>
    <w:p w14:paraId="2474EC21" w14:textId="33C9C90F" w:rsidR="00A43D6A" w:rsidRPr="004B28AE" w:rsidRDefault="00000000" w:rsidP="004B28AE">
      <w:pPr>
        <w:pStyle w:val="Heading2"/>
        <w:jc w:val="left"/>
        <w:rPr>
          <w:rFonts w:ascii="Arial" w:hAnsi="Arial" w:cs="Arial"/>
          <w:sz w:val="24"/>
          <w:szCs w:val="24"/>
        </w:rPr>
      </w:pPr>
      <w:bookmarkStart w:id="91" w:name="_tc4941notavm" w:colFirst="0" w:colLast="0"/>
      <w:bookmarkStart w:id="92" w:name="_Toc232637385"/>
      <w:bookmarkEnd w:id="91"/>
      <w:r w:rsidRPr="004B28AE">
        <w:rPr>
          <w:rFonts w:ascii="Arial" w:hAnsi="Arial" w:cs="Arial"/>
          <w:sz w:val="24"/>
          <w:szCs w:val="24"/>
        </w:rPr>
        <w:lastRenderedPageBreak/>
        <w:t xml:space="preserve">Appendix </w:t>
      </w:r>
      <w:r w:rsidR="00DF23C9" w:rsidRPr="004B28AE">
        <w:rPr>
          <w:rFonts w:ascii="Arial" w:hAnsi="Arial" w:cs="Arial"/>
          <w:sz w:val="24"/>
          <w:szCs w:val="24"/>
        </w:rPr>
        <w:t>C</w:t>
      </w:r>
      <w:r w:rsidRPr="004B28AE">
        <w:rPr>
          <w:rFonts w:ascii="Arial" w:hAnsi="Arial" w:cs="Arial"/>
          <w:sz w:val="24"/>
          <w:szCs w:val="24"/>
        </w:rPr>
        <w:t>: Rejected AI Recommendations</w:t>
      </w:r>
      <w:bookmarkEnd w:id="92"/>
    </w:p>
    <w:tbl>
      <w:tblPr>
        <w:tblStyle w:val="a5"/>
        <w:tblW w:w="88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435"/>
        <w:gridCol w:w="5385"/>
      </w:tblGrid>
      <w:tr w:rsidR="00A43D6A" w:rsidRPr="004B28AE" w14:paraId="51736999"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937266" w14:textId="77777777" w:rsidR="00A43D6A" w:rsidRPr="004B28AE" w:rsidRDefault="00000000" w:rsidP="004B28AE">
            <w:pPr>
              <w:jc w:val="left"/>
              <w:rPr>
                <w:rFonts w:ascii="Arial" w:hAnsi="Arial" w:cs="Arial"/>
              </w:rPr>
            </w:pPr>
            <w:r w:rsidRPr="004B28AE">
              <w:rPr>
                <w:rFonts w:ascii="Arial" w:hAnsi="Arial" w:cs="Arial"/>
                <w:b/>
                <w:bCs/>
              </w:rPr>
              <w:t>AI Recommendation</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9886AD" w14:textId="77777777" w:rsidR="00A43D6A" w:rsidRPr="004B28AE" w:rsidRDefault="00000000" w:rsidP="004B28AE">
            <w:pPr>
              <w:jc w:val="left"/>
              <w:rPr>
                <w:rFonts w:ascii="Arial" w:hAnsi="Arial" w:cs="Arial"/>
              </w:rPr>
            </w:pPr>
            <w:r w:rsidRPr="004B28AE">
              <w:rPr>
                <w:rFonts w:ascii="Arial" w:hAnsi="Arial" w:cs="Arial"/>
                <w:b/>
                <w:bCs/>
              </w:rPr>
              <w:t>Reason Rejected</w:t>
            </w:r>
          </w:p>
        </w:tc>
      </w:tr>
      <w:tr w:rsidR="00A43D6A" w:rsidRPr="004B28AE" w14:paraId="2589A508"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A6E8C0" w14:textId="77777777" w:rsidR="00A43D6A" w:rsidRPr="004B28AE" w:rsidRDefault="00000000" w:rsidP="004B28AE">
            <w:pPr>
              <w:jc w:val="left"/>
              <w:rPr>
                <w:rFonts w:ascii="Arial" w:hAnsi="Arial" w:cs="Arial"/>
              </w:rPr>
            </w:pPr>
            <w:r w:rsidRPr="004B28AE">
              <w:rPr>
                <w:rFonts w:ascii="Arial" w:hAnsi="Arial" w:cs="Arial"/>
              </w:rPr>
              <w:t>Open a second location</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3BE33E" w14:textId="77777777" w:rsidR="00A43D6A" w:rsidRPr="004B28AE" w:rsidRDefault="00000000" w:rsidP="004B28AE">
            <w:pPr>
              <w:jc w:val="left"/>
              <w:rPr>
                <w:rFonts w:ascii="Arial" w:hAnsi="Arial" w:cs="Arial"/>
              </w:rPr>
            </w:pPr>
            <w:r w:rsidRPr="004B28AE">
              <w:rPr>
                <w:rFonts w:ascii="Arial" w:hAnsi="Arial" w:cs="Arial"/>
              </w:rPr>
              <w:t>Contradicts case constraints</w:t>
            </w:r>
          </w:p>
        </w:tc>
      </w:tr>
      <w:tr w:rsidR="00A43D6A" w:rsidRPr="004B28AE" w14:paraId="26595693"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8CDFC7" w14:textId="77777777" w:rsidR="00A43D6A" w:rsidRPr="004B28AE" w:rsidRDefault="00000000" w:rsidP="004B28AE">
            <w:pPr>
              <w:jc w:val="left"/>
              <w:rPr>
                <w:rFonts w:ascii="Arial" w:hAnsi="Arial" w:cs="Arial"/>
              </w:rPr>
            </w:pPr>
            <w:r w:rsidRPr="004B28AE">
              <w:rPr>
                <w:rFonts w:ascii="Arial" w:hAnsi="Arial" w:cs="Arial"/>
              </w:rPr>
              <w:t>Change suppliers</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718DCA" w14:textId="77777777" w:rsidR="00A43D6A" w:rsidRPr="004B28AE" w:rsidRDefault="00000000" w:rsidP="004B28AE">
            <w:pPr>
              <w:jc w:val="left"/>
              <w:rPr>
                <w:rFonts w:ascii="Arial" w:hAnsi="Arial" w:cs="Arial"/>
              </w:rPr>
            </w:pPr>
            <w:r w:rsidRPr="004B28AE">
              <w:rPr>
                <w:rFonts w:ascii="Arial" w:hAnsi="Arial" w:cs="Arial"/>
              </w:rPr>
              <w:t>Not permitted by the case</w:t>
            </w:r>
          </w:p>
        </w:tc>
      </w:tr>
      <w:tr w:rsidR="00A43D6A" w:rsidRPr="004B28AE" w14:paraId="7D449840"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5B1739" w14:textId="77777777" w:rsidR="00A43D6A" w:rsidRPr="004B28AE" w:rsidRDefault="00000000" w:rsidP="004B28AE">
            <w:pPr>
              <w:jc w:val="left"/>
              <w:rPr>
                <w:rFonts w:ascii="Arial" w:hAnsi="Arial" w:cs="Arial"/>
              </w:rPr>
            </w:pPr>
            <w:r w:rsidRPr="004B28AE">
              <w:rPr>
                <w:rFonts w:ascii="Arial" w:hAnsi="Arial" w:cs="Arial"/>
              </w:rPr>
              <w:t>Standardise menu</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96CD08" w14:textId="77777777" w:rsidR="00A43D6A" w:rsidRPr="004B28AE" w:rsidRDefault="00000000" w:rsidP="004B28AE">
            <w:pPr>
              <w:jc w:val="left"/>
              <w:rPr>
                <w:rFonts w:ascii="Arial" w:hAnsi="Arial" w:cs="Arial"/>
              </w:rPr>
            </w:pPr>
            <w:r w:rsidRPr="004B28AE">
              <w:rPr>
                <w:rFonts w:ascii="Arial" w:hAnsi="Arial" w:cs="Arial"/>
              </w:rPr>
              <w:t>Risks mission drift</w:t>
            </w:r>
          </w:p>
        </w:tc>
      </w:tr>
      <w:tr w:rsidR="00A43D6A" w:rsidRPr="004B28AE" w14:paraId="30125249"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91C21D" w14:textId="77777777" w:rsidR="00A43D6A" w:rsidRPr="004B28AE" w:rsidRDefault="00000000" w:rsidP="004B28AE">
            <w:pPr>
              <w:jc w:val="left"/>
              <w:rPr>
                <w:rFonts w:ascii="Arial" w:hAnsi="Arial" w:cs="Arial"/>
              </w:rPr>
            </w:pPr>
            <w:r w:rsidRPr="004B28AE">
              <w:rPr>
                <w:rFonts w:ascii="Arial" w:hAnsi="Arial" w:cs="Arial"/>
              </w:rPr>
              <w:t>Discount scheme</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D0BDE9" w14:textId="77777777" w:rsidR="00A43D6A" w:rsidRPr="004B28AE" w:rsidRDefault="00000000" w:rsidP="004B28AE">
            <w:pPr>
              <w:jc w:val="left"/>
              <w:rPr>
                <w:rFonts w:ascii="Arial" w:hAnsi="Arial" w:cs="Arial"/>
              </w:rPr>
            </w:pPr>
            <w:r w:rsidRPr="004B28AE">
              <w:rPr>
                <w:rFonts w:ascii="Arial" w:hAnsi="Arial" w:cs="Arial"/>
              </w:rPr>
              <w:t>Weakens community focus</w:t>
            </w:r>
          </w:p>
        </w:tc>
      </w:tr>
      <w:tr w:rsidR="00A43D6A" w:rsidRPr="004B28AE" w14:paraId="0C10856C"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EB8EAA" w14:textId="77777777" w:rsidR="00A43D6A" w:rsidRPr="004B28AE" w:rsidRDefault="00000000" w:rsidP="004B28AE">
            <w:pPr>
              <w:jc w:val="left"/>
              <w:rPr>
                <w:rFonts w:ascii="Arial" w:hAnsi="Arial" w:cs="Arial"/>
              </w:rPr>
            </w:pPr>
            <w:r w:rsidRPr="004B28AE">
              <w:rPr>
                <w:rFonts w:ascii="Arial" w:hAnsi="Arial" w:cs="Arial"/>
              </w:rPr>
              <w:t>Loyalty programme</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CE8EC" w14:textId="77777777" w:rsidR="00A43D6A" w:rsidRPr="004B28AE" w:rsidRDefault="00000000" w:rsidP="004B28AE">
            <w:pPr>
              <w:jc w:val="left"/>
              <w:rPr>
                <w:rFonts w:ascii="Arial" w:hAnsi="Arial" w:cs="Arial"/>
              </w:rPr>
            </w:pPr>
            <w:r w:rsidRPr="004B28AE">
              <w:rPr>
                <w:rFonts w:ascii="Arial" w:hAnsi="Arial" w:cs="Arial"/>
              </w:rPr>
              <w:t>Rewards spending, not participation</w:t>
            </w:r>
          </w:p>
        </w:tc>
      </w:tr>
      <w:tr w:rsidR="00A43D6A" w:rsidRPr="004B28AE" w14:paraId="6FDA6B2D"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DB320F" w14:textId="77777777" w:rsidR="00A43D6A" w:rsidRPr="004B28AE" w:rsidRDefault="00000000" w:rsidP="004B28AE">
            <w:pPr>
              <w:jc w:val="left"/>
              <w:rPr>
                <w:rFonts w:ascii="Arial" w:hAnsi="Arial" w:cs="Arial"/>
              </w:rPr>
            </w:pPr>
            <w:r w:rsidRPr="004B28AE">
              <w:rPr>
                <w:rFonts w:ascii="Arial" w:hAnsi="Arial" w:cs="Arial"/>
              </w:rPr>
              <w:t>Extend opening hours</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1C61A3" w14:textId="77777777" w:rsidR="00A43D6A" w:rsidRPr="004B28AE" w:rsidRDefault="00000000" w:rsidP="004B28AE">
            <w:pPr>
              <w:jc w:val="left"/>
              <w:rPr>
                <w:rFonts w:ascii="Arial" w:hAnsi="Arial" w:cs="Arial"/>
              </w:rPr>
            </w:pPr>
            <w:r w:rsidRPr="004B28AE">
              <w:rPr>
                <w:rFonts w:ascii="Arial" w:hAnsi="Arial" w:cs="Arial"/>
              </w:rPr>
              <w:t>Previously ineffective</w:t>
            </w:r>
          </w:p>
        </w:tc>
      </w:tr>
      <w:tr w:rsidR="00A43D6A" w:rsidRPr="004B28AE" w14:paraId="75347C4B"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4E89B2" w14:textId="77777777" w:rsidR="00A43D6A" w:rsidRPr="004B28AE" w:rsidRDefault="00000000" w:rsidP="004B28AE">
            <w:pPr>
              <w:jc w:val="left"/>
              <w:rPr>
                <w:rFonts w:ascii="Arial" w:hAnsi="Arial" w:cs="Arial"/>
              </w:rPr>
            </w:pPr>
            <w:r w:rsidRPr="004B28AE">
              <w:rPr>
                <w:rFonts w:ascii="Arial" w:hAnsi="Arial" w:cs="Arial"/>
              </w:rPr>
              <w:t>Hire additional staff</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053E51" w14:textId="77777777" w:rsidR="00A43D6A" w:rsidRPr="004B28AE" w:rsidRDefault="00000000" w:rsidP="004B28AE">
            <w:pPr>
              <w:jc w:val="left"/>
              <w:rPr>
                <w:rFonts w:ascii="Arial" w:hAnsi="Arial" w:cs="Arial"/>
              </w:rPr>
            </w:pPr>
            <w:r w:rsidRPr="004B28AE">
              <w:rPr>
                <w:rFonts w:ascii="Arial" w:hAnsi="Arial" w:cs="Arial"/>
              </w:rPr>
              <w:t>Financial constraints</w:t>
            </w:r>
          </w:p>
        </w:tc>
      </w:tr>
      <w:tr w:rsidR="00A43D6A" w:rsidRPr="004B28AE" w14:paraId="5516A904"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914566" w14:textId="77777777" w:rsidR="00A43D6A" w:rsidRPr="004B28AE" w:rsidRDefault="00000000" w:rsidP="004B28AE">
            <w:pPr>
              <w:jc w:val="left"/>
              <w:rPr>
                <w:rFonts w:ascii="Arial" w:hAnsi="Arial" w:cs="Arial"/>
              </w:rPr>
            </w:pPr>
            <w:r w:rsidRPr="004B28AE">
              <w:rPr>
                <w:rFonts w:ascii="Arial" w:hAnsi="Arial" w:cs="Arial"/>
              </w:rPr>
              <w:t>Franchise model</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205982" w14:textId="77777777" w:rsidR="00A43D6A" w:rsidRPr="004B28AE" w:rsidRDefault="00000000" w:rsidP="004B28AE">
            <w:pPr>
              <w:jc w:val="left"/>
              <w:rPr>
                <w:rFonts w:ascii="Arial" w:hAnsi="Arial" w:cs="Arial"/>
              </w:rPr>
            </w:pPr>
            <w:r w:rsidRPr="004B28AE">
              <w:rPr>
                <w:rFonts w:ascii="Arial" w:hAnsi="Arial" w:cs="Arial"/>
              </w:rPr>
              <w:t>Reduces authenticity</w:t>
            </w:r>
          </w:p>
        </w:tc>
      </w:tr>
      <w:tr w:rsidR="00A43D6A" w:rsidRPr="004B28AE" w14:paraId="7E527317" w14:textId="77777777">
        <w:trPr>
          <w:trHeight w:val="515"/>
        </w:trPr>
        <w:tc>
          <w:tcPr>
            <w:tcW w:w="34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5EE1A8" w14:textId="77777777" w:rsidR="00A43D6A" w:rsidRPr="004B28AE" w:rsidRDefault="00000000" w:rsidP="004B28AE">
            <w:pPr>
              <w:jc w:val="left"/>
              <w:rPr>
                <w:rFonts w:ascii="Arial" w:hAnsi="Arial" w:cs="Arial"/>
              </w:rPr>
            </w:pPr>
            <w:r w:rsidRPr="004B28AE">
              <w:rPr>
                <w:rFonts w:ascii="Arial" w:hAnsi="Arial" w:cs="Arial"/>
              </w:rPr>
              <w:t>Rapid expansion</w:t>
            </w:r>
          </w:p>
        </w:tc>
        <w:tc>
          <w:tcPr>
            <w:tcW w:w="5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03D6C1" w14:textId="77777777" w:rsidR="00A43D6A" w:rsidRPr="004B28AE" w:rsidRDefault="00000000" w:rsidP="004B28AE">
            <w:pPr>
              <w:jc w:val="left"/>
              <w:rPr>
                <w:rFonts w:ascii="Arial" w:hAnsi="Arial" w:cs="Arial"/>
              </w:rPr>
            </w:pPr>
            <w:r w:rsidRPr="004B28AE">
              <w:rPr>
                <w:rFonts w:ascii="Arial" w:hAnsi="Arial" w:cs="Arial"/>
              </w:rPr>
              <w:t>Conflicts with community values</w:t>
            </w:r>
          </w:p>
        </w:tc>
      </w:tr>
    </w:tbl>
    <w:p w14:paraId="3C163669" w14:textId="77777777" w:rsidR="00A43D6A" w:rsidRPr="004B28AE" w:rsidRDefault="00A43D6A" w:rsidP="004B28AE">
      <w:pPr>
        <w:jc w:val="left"/>
        <w:rPr>
          <w:rFonts w:ascii="Arial" w:hAnsi="Arial" w:cs="Arial"/>
        </w:rPr>
      </w:pPr>
    </w:p>
    <w:sectPr w:rsidR="00A43D6A" w:rsidRPr="004B28AE" w:rsidSect="005815E6">
      <w:footerReference w:type="default" r:id="rId22"/>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3C1FD" w14:textId="77777777" w:rsidR="008E4EEB" w:rsidRDefault="008E4EEB">
      <w:pPr>
        <w:spacing w:line="240" w:lineRule="auto"/>
      </w:pPr>
      <w:r>
        <w:separator/>
      </w:r>
    </w:p>
  </w:endnote>
  <w:endnote w:type="continuationSeparator" w:id="0">
    <w:p w14:paraId="08DF02CE" w14:textId="77777777" w:rsidR="008E4EEB" w:rsidRDefault="008E4E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7DB02C43-B61C-467B-96D2-F6BDC1105643}"/>
  </w:font>
  <w:font w:name="Cambria">
    <w:panose1 w:val="02040503050406030204"/>
    <w:charset w:val="00"/>
    <w:family w:val="roman"/>
    <w:pitch w:val="variable"/>
    <w:sig w:usb0="E00006FF" w:usb1="420024FF" w:usb2="02000000" w:usb3="00000000" w:csb0="0000019F" w:csb1="00000000"/>
    <w:embedRegular r:id="rId2" w:fontKey="{5FF72CF1-7102-4722-B43B-5B7498D9E663}"/>
  </w:font>
  <w:font w:name="Cambria Math">
    <w:panose1 w:val="02040503050406030204"/>
    <w:charset w:val="00"/>
    <w:family w:val="roman"/>
    <w:pitch w:val="variable"/>
    <w:sig w:usb0="E00006FF" w:usb1="420024FF" w:usb2="02000000" w:usb3="00000000" w:csb0="0000019F" w:csb1="00000000"/>
    <w:embedRegular r:id="rId3" w:fontKey="{D62F16FB-B177-4B94-8D3B-574962FC20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35267" w14:textId="77777777" w:rsidR="00A43D6A"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DF23C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E9C0B" w14:textId="77777777" w:rsidR="008E4EEB" w:rsidRDefault="008E4EEB">
      <w:pPr>
        <w:spacing w:line="240" w:lineRule="auto"/>
      </w:pPr>
      <w:r>
        <w:separator/>
      </w:r>
    </w:p>
  </w:footnote>
  <w:footnote w:type="continuationSeparator" w:id="0">
    <w:p w14:paraId="4E26DCA6" w14:textId="77777777" w:rsidR="008E4EEB" w:rsidRDefault="008E4E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B6CD6"/>
    <w:multiLevelType w:val="hybridMultilevel"/>
    <w:tmpl w:val="3EB4DFEC"/>
    <w:lvl w:ilvl="0" w:tplc="41B047C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E4B0B"/>
    <w:multiLevelType w:val="multilevel"/>
    <w:tmpl w:val="59AA4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C93B7C"/>
    <w:multiLevelType w:val="multilevel"/>
    <w:tmpl w:val="A68259C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92380440">
    <w:abstractNumId w:val="1"/>
  </w:num>
  <w:num w:numId="2" w16cid:durableId="784496460">
    <w:abstractNumId w:val="2"/>
  </w:num>
  <w:num w:numId="3" w16cid:durableId="367604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3D6A"/>
    <w:rsid w:val="0009710B"/>
    <w:rsid w:val="00186221"/>
    <w:rsid w:val="00335717"/>
    <w:rsid w:val="00366FDA"/>
    <w:rsid w:val="00371324"/>
    <w:rsid w:val="00377F53"/>
    <w:rsid w:val="00416864"/>
    <w:rsid w:val="004B28AE"/>
    <w:rsid w:val="004F50BE"/>
    <w:rsid w:val="005815E6"/>
    <w:rsid w:val="005A5550"/>
    <w:rsid w:val="00643A4C"/>
    <w:rsid w:val="00673CA5"/>
    <w:rsid w:val="00750394"/>
    <w:rsid w:val="008E4EEB"/>
    <w:rsid w:val="00943CB8"/>
    <w:rsid w:val="00A27F51"/>
    <w:rsid w:val="00A43D6A"/>
    <w:rsid w:val="00C40F4F"/>
    <w:rsid w:val="00C55F80"/>
    <w:rsid w:val="00D44841"/>
    <w:rsid w:val="00DD6EA1"/>
    <w:rsid w:val="00DF23C9"/>
    <w:rsid w:val="00E1446B"/>
    <w:rsid w:val="00E4338C"/>
    <w:rsid w:val="00E767C7"/>
    <w:rsid w:val="00ED644D"/>
    <w:rsid w:val="00EF7EC0"/>
    <w:rsid w:val="00FF1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98623"/>
  <w15:docId w15:val="{83B144A5-E9E0-4900-A9AD-6EF9456B5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TOCHeading">
    <w:name w:val="TOC Heading"/>
    <w:basedOn w:val="Heading1"/>
    <w:next w:val="Normal"/>
    <w:uiPriority w:val="39"/>
    <w:unhideWhenUsed/>
    <w:qFormat/>
    <w:rsid w:val="00DF23C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F23C9"/>
    <w:pPr>
      <w:spacing w:after="100"/>
    </w:pPr>
  </w:style>
  <w:style w:type="paragraph" w:styleId="TOC2">
    <w:name w:val="toc 2"/>
    <w:basedOn w:val="Normal"/>
    <w:next w:val="Normal"/>
    <w:autoRedefine/>
    <w:uiPriority w:val="39"/>
    <w:unhideWhenUsed/>
    <w:rsid w:val="00DF23C9"/>
    <w:pPr>
      <w:spacing w:after="100"/>
      <w:ind w:left="240"/>
    </w:pPr>
  </w:style>
  <w:style w:type="paragraph" w:styleId="TOC3">
    <w:name w:val="toc 3"/>
    <w:basedOn w:val="Normal"/>
    <w:next w:val="Normal"/>
    <w:autoRedefine/>
    <w:uiPriority w:val="39"/>
    <w:unhideWhenUsed/>
    <w:rsid w:val="00DF23C9"/>
    <w:pPr>
      <w:spacing w:after="100"/>
      <w:ind w:left="480"/>
    </w:pPr>
  </w:style>
  <w:style w:type="character" w:styleId="Hyperlink">
    <w:name w:val="Hyperlink"/>
    <w:basedOn w:val="DefaultParagraphFont"/>
    <w:uiPriority w:val="99"/>
    <w:unhideWhenUsed/>
    <w:rsid w:val="00DF23C9"/>
    <w:rPr>
      <w:color w:val="0000FF" w:themeColor="hyperlink"/>
      <w:u w:val="single"/>
    </w:rPr>
  </w:style>
  <w:style w:type="paragraph" w:styleId="NoSpacing">
    <w:name w:val="No Spacing"/>
    <w:link w:val="NoSpacingChar"/>
    <w:uiPriority w:val="1"/>
    <w:qFormat/>
    <w:rsid w:val="00C55F80"/>
    <w:pPr>
      <w:spacing w:line="240" w:lineRule="auto"/>
    </w:pPr>
  </w:style>
  <w:style w:type="character" w:customStyle="1" w:styleId="NoSpacingChar">
    <w:name w:val="No Spacing Char"/>
    <w:basedOn w:val="DefaultParagraphFont"/>
    <w:link w:val="NoSpacing"/>
    <w:uiPriority w:val="1"/>
    <w:rsid w:val="005815E6"/>
  </w:style>
  <w:style w:type="paragraph" w:styleId="ListParagraph">
    <w:name w:val="List Paragraph"/>
    <w:basedOn w:val="Normal"/>
    <w:uiPriority w:val="34"/>
    <w:qFormat/>
    <w:rsid w:val="00E433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3D0AA-6762-4181-84C2-56C4D55A0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6397</Words>
  <Characters>36468</Characters>
  <Application>Microsoft Office Word</Application>
  <DocSecurity>0</DocSecurity>
  <Lines>303</Lines>
  <Paragraphs>85</Paragraphs>
  <ScaleCrop>false</ScaleCrop>
  <Company/>
  <LinksUpToDate>false</LinksUpToDate>
  <CharactersWithSpaces>42780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Creativity and Innovation 
Module Code: BMSW5031-Swan</dc:title>
  <dc:subject>Student Name &amp; Number: Andreea Lilea (2126939)</dc:subject>
  <dc:creator>Andreea Lilea</dc:creator>
  <cp:lastModifiedBy>Andreea Lilea (2126939)</cp:lastModifiedBy>
  <cp:revision>3</cp:revision>
  <dcterms:created xsi:type="dcterms:W3CDTF">2026-06-19T21:23:00Z</dcterms:created>
  <dcterms:modified xsi:type="dcterms:W3CDTF">2026-06-19T21:23:00Z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d0554589-3c98-41a8-a4e2-5bbcec6260bf</vt:lpwstr>
  </property>
</Properties>
</file>