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5AB3B6" w14:textId="77777777" w:rsidR="00877F0C" w:rsidRDefault="00877F0C" w:rsidP="00D5663C">
      <w:pPr>
        <w:jc w:val="center"/>
        <w:rPr>
          <w:b/>
          <w:i/>
          <w:sz w:val="32"/>
          <w:szCs w:val="32"/>
        </w:rPr>
      </w:pPr>
    </w:p>
    <w:p w14:paraId="42E43DD8" w14:textId="77777777" w:rsidR="00877F0C" w:rsidRDefault="00877F0C" w:rsidP="00D5663C">
      <w:pPr>
        <w:jc w:val="center"/>
        <w:rPr>
          <w:b/>
          <w:i/>
          <w:sz w:val="32"/>
          <w:szCs w:val="32"/>
        </w:rPr>
      </w:pPr>
    </w:p>
    <w:p w14:paraId="3C298D51" w14:textId="77777777" w:rsidR="00877F0C" w:rsidRDefault="00877F0C" w:rsidP="00D5663C">
      <w:pPr>
        <w:jc w:val="center"/>
        <w:rPr>
          <w:b/>
          <w:i/>
          <w:sz w:val="32"/>
          <w:szCs w:val="32"/>
        </w:rPr>
      </w:pPr>
    </w:p>
    <w:p w14:paraId="53ADB8A4" w14:textId="49256F3F" w:rsidR="00FA3A0F" w:rsidRPr="00877F0C" w:rsidRDefault="00C016FF" w:rsidP="00D5663C">
      <w:pPr>
        <w:jc w:val="center"/>
        <w:rPr>
          <w:b/>
          <w:i/>
          <w:sz w:val="48"/>
          <w:szCs w:val="48"/>
        </w:rPr>
      </w:pPr>
      <w:r w:rsidRPr="00877F0C">
        <w:rPr>
          <w:b/>
          <w:i/>
          <w:sz w:val="48"/>
          <w:szCs w:val="48"/>
        </w:rPr>
        <w:t>Synaesthesia</w:t>
      </w:r>
      <w:r w:rsidR="00C94D5E" w:rsidRPr="00877F0C">
        <w:rPr>
          <w:b/>
          <w:i/>
          <w:sz w:val="48"/>
          <w:szCs w:val="48"/>
        </w:rPr>
        <w:t xml:space="preserve"> in the art world</w:t>
      </w:r>
    </w:p>
    <w:p w14:paraId="2B77FAB3" w14:textId="77777777" w:rsidR="00877F0C" w:rsidRDefault="00877F0C" w:rsidP="00D5663C">
      <w:pPr>
        <w:jc w:val="center"/>
        <w:rPr>
          <w:b/>
          <w:i/>
          <w:sz w:val="32"/>
          <w:szCs w:val="32"/>
        </w:rPr>
      </w:pPr>
    </w:p>
    <w:p w14:paraId="124A5159" w14:textId="77777777" w:rsidR="00877F0C" w:rsidRDefault="00877F0C" w:rsidP="00D5663C">
      <w:pPr>
        <w:jc w:val="center"/>
        <w:rPr>
          <w:b/>
          <w:i/>
          <w:sz w:val="32"/>
          <w:szCs w:val="32"/>
        </w:rPr>
      </w:pPr>
    </w:p>
    <w:p w14:paraId="7A4BB2CC" w14:textId="77777777" w:rsidR="00877F0C" w:rsidRDefault="00877F0C" w:rsidP="00D5663C">
      <w:pPr>
        <w:jc w:val="center"/>
        <w:rPr>
          <w:b/>
          <w:i/>
          <w:sz w:val="32"/>
          <w:szCs w:val="32"/>
        </w:rPr>
      </w:pPr>
    </w:p>
    <w:p w14:paraId="28FE48F7" w14:textId="77777777" w:rsidR="00877F0C" w:rsidRDefault="00877F0C" w:rsidP="00D5663C">
      <w:pPr>
        <w:jc w:val="center"/>
        <w:rPr>
          <w:b/>
          <w:i/>
          <w:sz w:val="32"/>
          <w:szCs w:val="32"/>
        </w:rPr>
      </w:pPr>
    </w:p>
    <w:p w14:paraId="02198F0A" w14:textId="77777777" w:rsidR="00877F0C" w:rsidRDefault="00877F0C" w:rsidP="00D5663C">
      <w:pPr>
        <w:jc w:val="center"/>
        <w:rPr>
          <w:b/>
          <w:i/>
          <w:sz w:val="32"/>
          <w:szCs w:val="32"/>
        </w:rPr>
      </w:pPr>
    </w:p>
    <w:p w14:paraId="404A7387" w14:textId="77777777" w:rsidR="00877F0C" w:rsidRDefault="00877F0C" w:rsidP="00D5663C">
      <w:pPr>
        <w:jc w:val="center"/>
        <w:rPr>
          <w:b/>
          <w:i/>
          <w:sz w:val="32"/>
          <w:szCs w:val="32"/>
        </w:rPr>
      </w:pPr>
    </w:p>
    <w:p w14:paraId="1D6F3FCF" w14:textId="77777777" w:rsidR="00877F0C" w:rsidRDefault="00877F0C" w:rsidP="00D5663C">
      <w:pPr>
        <w:jc w:val="center"/>
        <w:rPr>
          <w:b/>
          <w:i/>
          <w:sz w:val="32"/>
          <w:szCs w:val="32"/>
        </w:rPr>
      </w:pPr>
    </w:p>
    <w:p w14:paraId="3B13AC65" w14:textId="77777777" w:rsidR="00877F0C" w:rsidRDefault="00877F0C" w:rsidP="00D5663C">
      <w:pPr>
        <w:jc w:val="center"/>
        <w:rPr>
          <w:b/>
          <w:i/>
          <w:sz w:val="32"/>
          <w:szCs w:val="32"/>
        </w:rPr>
      </w:pPr>
    </w:p>
    <w:p w14:paraId="58E26269" w14:textId="77777777" w:rsidR="00877F0C" w:rsidRDefault="00877F0C" w:rsidP="00D5663C">
      <w:pPr>
        <w:jc w:val="center"/>
        <w:rPr>
          <w:b/>
          <w:i/>
          <w:sz w:val="32"/>
          <w:szCs w:val="32"/>
        </w:rPr>
      </w:pPr>
    </w:p>
    <w:p w14:paraId="79D77DCA" w14:textId="77777777" w:rsidR="00877F0C" w:rsidRDefault="00877F0C" w:rsidP="00D5663C">
      <w:pPr>
        <w:jc w:val="center"/>
        <w:rPr>
          <w:b/>
          <w:i/>
          <w:sz w:val="32"/>
          <w:szCs w:val="32"/>
        </w:rPr>
      </w:pPr>
    </w:p>
    <w:p w14:paraId="6AA7A168" w14:textId="77777777" w:rsidR="00877F0C" w:rsidRDefault="00877F0C" w:rsidP="00D5663C">
      <w:pPr>
        <w:jc w:val="center"/>
        <w:rPr>
          <w:b/>
          <w:i/>
          <w:sz w:val="32"/>
          <w:szCs w:val="32"/>
        </w:rPr>
      </w:pPr>
    </w:p>
    <w:p w14:paraId="4D4CC134" w14:textId="5B01AF1C" w:rsidR="00877F0C" w:rsidRDefault="00877F0C" w:rsidP="00D5663C">
      <w:pPr>
        <w:jc w:val="center"/>
        <w:rPr>
          <w:b/>
          <w:i/>
          <w:sz w:val="32"/>
          <w:szCs w:val="32"/>
        </w:rPr>
      </w:pPr>
      <w:r>
        <w:rPr>
          <w:b/>
          <w:i/>
          <w:sz w:val="32"/>
          <w:szCs w:val="32"/>
        </w:rPr>
        <w:t>Contextual Practices</w:t>
      </w:r>
    </w:p>
    <w:p w14:paraId="4D0B0561" w14:textId="3BE803A0" w:rsidR="00877F0C" w:rsidRDefault="00877F0C" w:rsidP="00D5663C">
      <w:pPr>
        <w:jc w:val="center"/>
        <w:rPr>
          <w:b/>
          <w:i/>
          <w:sz w:val="32"/>
          <w:szCs w:val="32"/>
        </w:rPr>
      </w:pPr>
      <w:r>
        <w:rPr>
          <w:b/>
          <w:i/>
          <w:sz w:val="32"/>
          <w:szCs w:val="32"/>
        </w:rPr>
        <w:t>Adrienn Fuscsics</w:t>
      </w:r>
    </w:p>
    <w:p w14:paraId="4EDFD9BB" w14:textId="0CDC27BA" w:rsidR="00877F0C" w:rsidRPr="00D5663C" w:rsidRDefault="00877F0C" w:rsidP="00D5663C">
      <w:pPr>
        <w:jc w:val="center"/>
        <w:rPr>
          <w:b/>
          <w:i/>
          <w:sz w:val="32"/>
          <w:szCs w:val="32"/>
        </w:rPr>
      </w:pPr>
      <w:r>
        <w:rPr>
          <w:b/>
          <w:i/>
          <w:sz w:val="32"/>
          <w:szCs w:val="32"/>
        </w:rPr>
        <w:t>P151781</w:t>
      </w:r>
    </w:p>
    <w:p w14:paraId="4A913FF2" w14:textId="77777777" w:rsidR="00C016FF" w:rsidRDefault="00C016FF"/>
    <w:p w14:paraId="657D50AD" w14:textId="77777777" w:rsidR="00877F0C" w:rsidRDefault="00877F0C" w:rsidP="00D5663C">
      <w:pPr>
        <w:spacing w:line="360" w:lineRule="auto"/>
        <w:ind w:firstLine="720"/>
        <w:rPr>
          <w:sz w:val="24"/>
          <w:szCs w:val="24"/>
        </w:rPr>
      </w:pPr>
    </w:p>
    <w:p w14:paraId="1DEF65C8" w14:textId="77777777" w:rsidR="00877F0C" w:rsidRDefault="00877F0C" w:rsidP="00D5663C">
      <w:pPr>
        <w:spacing w:line="360" w:lineRule="auto"/>
        <w:ind w:firstLine="720"/>
        <w:rPr>
          <w:sz w:val="24"/>
          <w:szCs w:val="24"/>
        </w:rPr>
      </w:pPr>
    </w:p>
    <w:p w14:paraId="6D5EBC72" w14:textId="77777777" w:rsidR="00877F0C" w:rsidRDefault="00877F0C" w:rsidP="00D5663C">
      <w:pPr>
        <w:spacing w:line="360" w:lineRule="auto"/>
        <w:ind w:firstLine="720"/>
        <w:rPr>
          <w:sz w:val="24"/>
          <w:szCs w:val="24"/>
        </w:rPr>
      </w:pPr>
    </w:p>
    <w:p w14:paraId="7E63D2E7" w14:textId="77777777" w:rsidR="00877F0C" w:rsidRDefault="00877F0C" w:rsidP="00D5663C">
      <w:pPr>
        <w:spacing w:line="360" w:lineRule="auto"/>
        <w:ind w:firstLine="720"/>
        <w:rPr>
          <w:sz w:val="24"/>
          <w:szCs w:val="24"/>
        </w:rPr>
      </w:pPr>
    </w:p>
    <w:p w14:paraId="29ABDA0B" w14:textId="77777777" w:rsidR="00877F0C" w:rsidRDefault="00877F0C" w:rsidP="00D5663C">
      <w:pPr>
        <w:spacing w:line="360" w:lineRule="auto"/>
        <w:ind w:firstLine="720"/>
        <w:rPr>
          <w:sz w:val="24"/>
          <w:szCs w:val="24"/>
        </w:rPr>
      </w:pPr>
    </w:p>
    <w:p w14:paraId="4F5A07E5" w14:textId="77777777" w:rsidR="00877F0C" w:rsidRDefault="00877F0C" w:rsidP="00D5663C">
      <w:pPr>
        <w:spacing w:line="360" w:lineRule="auto"/>
        <w:ind w:firstLine="720"/>
        <w:rPr>
          <w:sz w:val="24"/>
          <w:szCs w:val="24"/>
        </w:rPr>
      </w:pPr>
    </w:p>
    <w:p w14:paraId="414F14FC" w14:textId="40D891B1" w:rsidR="00C016FF" w:rsidRPr="00D5663C" w:rsidRDefault="00C016FF" w:rsidP="00D5663C">
      <w:pPr>
        <w:spacing w:line="360" w:lineRule="auto"/>
        <w:ind w:firstLine="720"/>
        <w:rPr>
          <w:sz w:val="24"/>
          <w:szCs w:val="24"/>
        </w:rPr>
      </w:pPr>
      <w:r w:rsidRPr="00D5663C">
        <w:rPr>
          <w:sz w:val="24"/>
          <w:szCs w:val="24"/>
        </w:rPr>
        <w:t xml:space="preserve">“Synaesthesia is a hereditary condition in which a triggering stimulus evokes the automatic, involuntary, affect-laden and conscious perception of a sensory or conceptual property that differs from that of the trigger.” (Synaesthesia, a union of the senses, Richard E. </w:t>
      </w:r>
      <w:proofErr w:type="spellStart"/>
      <w:r w:rsidRPr="00D5663C">
        <w:rPr>
          <w:sz w:val="24"/>
          <w:szCs w:val="24"/>
        </w:rPr>
        <w:t>Cytowic</w:t>
      </w:r>
      <w:proofErr w:type="spellEnd"/>
      <w:r w:rsidR="00C94D5E" w:rsidRPr="00D5663C">
        <w:rPr>
          <w:sz w:val="24"/>
          <w:szCs w:val="24"/>
        </w:rPr>
        <w:t>, M.D., second edition</w:t>
      </w:r>
      <w:r w:rsidRPr="00D5663C">
        <w:rPr>
          <w:sz w:val="24"/>
          <w:szCs w:val="24"/>
        </w:rPr>
        <w:t>)</w:t>
      </w:r>
    </w:p>
    <w:p w14:paraId="11E4DADF" w14:textId="1C68B6B7" w:rsidR="00C016FF" w:rsidRPr="00D5663C" w:rsidRDefault="00C016FF" w:rsidP="00D5663C">
      <w:pPr>
        <w:spacing w:line="360" w:lineRule="auto"/>
        <w:ind w:firstLine="720"/>
        <w:rPr>
          <w:sz w:val="24"/>
          <w:szCs w:val="24"/>
        </w:rPr>
      </w:pPr>
      <w:r w:rsidRPr="00D5663C">
        <w:rPr>
          <w:sz w:val="24"/>
          <w:szCs w:val="24"/>
        </w:rPr>
        <w:t>This condition has been known for medicine for hundreds of years, but it was not examined by neurologists until recent decades.</w:t>
      </w:r>
      <w:r w:rsidR="007550DB" w:rsidRPr="00D5663C">
        <w:rPr>
          <w:sz w:val="24"/>
          <w:szCs w:val="24"/>
        </w:rPr>
        <w:t xml:space="preserve"> The reason for this was not the lack of interest but the lack of development in psychology and neurology science. </w:t>
      </w:r>
      <w:r w:rsidR="00DF7D9F" w:rsidRPr="00D5663C">
        <w:rPr>
          <w:sz w:val="24"/>
          <w:szCs w:val="24"/>
        </w:rPr>
        <w:t xml:space="preserve">The word comes from the Greek </w:t>
      </w:r>
      <w:r w:rsidR="00A92A1B" w:rsidRPr="00D5663C">
        <w:rPr>
          <w:sz w:val="24"/>
          <w:szCs w:val="24"/>
        </w:rPr>
        <w:t>‘</w:t>
      </w:r>
      <w:proofErr w:type="spellStart"/>
      <w:r w:rsidR="00DF7D9F" w:rsidRPr="00D5663C">
        <w:rPr>
          <w:sz w:val="24"/>
          <w:szCs w:val="24"/>
        </w:rPr>
        <w:t>syn</w:t>
      </w:r>
      <w:proofErr w:type="spellEnd"/>
      <w:r w:rsidR="00A92A1B" w:rsidRPr="00D5663C">
        <w:rPr>
          <w:sz w:val="24"/>
          <w:szCs w:val="24"/>
        </w:rPr>
        <w:t>’</w:t>
      </w:r>
      <w:r w:rsidR="00DF7D9F" w:rsidRPr="00D5663C">
        <w:rPr>
          <w:sz w:val="24"/>
          <w:szCs w:val="24"/>
        </w:rPr>
        <w:t xml:space="preserve"> means union</w:t>
      </w:r>
      <w:r w:rsidR="00A92A1B" w:rsidRPr="00D5663C">
        <w:rPr>
          <w:sz w:val="24"/>
          <w:szCs w:val="24"/>
        </w:rPr>
        <w:t xml:space="preserve"> and ‘aesthesis’ that means sensation.</w:t>
      </w:r>
      <w:r w:rsidR="00DF7D9F" w:rsidRPr="00D5663C">
        <w:rPr>
          <w:sz w:val="24"/>
          <w:szCs w:val="24"/>
        </w:rPr>
        <w:t xml:space="preserve"> </w:t>
      </w:r>
      <w:r w:rsidR="007550DB" w:rsidRPr="00D5663C">
        <w:rPr>
          <w:sz w:val="24"/>
          <w:szCs w:val="24"/>
        </w:rPr>
        <w:t xml:space="preserve">There are several types of it, combining different senses together, </w:t>
      </w:r>
      <w:r w:rsidR="006917A6" w:rsidRPr="00D5663C">
        <w:rPr>
          <w:sz w:val="24"/>
          <w:szCs w:val="24"/>
        </w:rPr>
        <w:t xml:space="preserve">or even </w:t>
      </w:r>
      <w:r w:rsidR="007550DB" w:rsidRPr="00D5663C">
        <w:rPr>
          <w:sz w:val="24"/>
          <w:szCs w:val="24"/>
        </w:rPr>
        <w:t>two or more of them at the same time</w:t>
      </w:r>
      <w:r w:rsidR="008E7F08" w:rsidRPr="00D5663C">
        <w:rPr>
          <w:sz w:val="24"/>
          <w:szCs w:val="24"/>
        </w:rPr>
        <w:t xml:space="preserve"> (polymodal)</w:t>
      </w:r>
      <w:r w:rsidR="007550DB" w:rsidRPr="00D5663C">
        <w:rPr>
          <w:sz w:val="24"/>
          <w:szCs w:val="24"/>
        </w:rPr>
        <w:t>.</w:t>
      </w:r>
      <w:r w:rsidR="006917A6" w:rsidRPr="00D5663C">
        <w:rPr>
          <w:sz w:val="24"/>
          <w:szCs w:val="24"/>
        </w:rPr>
        <w:t xml:space="preserve"> The most common types are: grapheme-</w:t>
      </w:r>
      <w:r w:rsidR="00920EC5" w:rsidRPr="00D5663C">
        <w:rPr>
          <w:sz w:val="24"/>
          <w:szCs w:val="24"/>
        </w:rPr>
        <w:t>colour</w:t>
      </w:r>
      <w:r w:rsidR="006917A6" w:rsidRPr="00D5663C">
        <w:rPr>
          <w:sz w:val="24"/>
          <w:szCs w:val="24"/>
        </w:rPr>
        <w:t xml:space="preserve"> synaesthesia, chromesthesia and spatial sequence synaesthesia.</w:t>
      </w:r>
      <w:r w:rsidR="00920EC5" w:rsidRPr="00D5663C">
        <w:rPr>
          <w:sz w:val="24"/>
          <w:szCs w:val="24"/>
        </w:rPr>
        <w:t xml:space="preserve"> These are the first abstract concepts children are thought in early years of education which explains its frequency.</w:t>
      </w:r>
    </w:p>
    <w:p w14:paraId="13AD4FE4" w14:textId="7D10A647" w:rsidR="00920EC5" w:rsidRPr="00D5663C" w:rsidRDefault="00920EC5" w:rsidP="00D5663C">
      <w:pPr>
        <w:spacing w:line="360" w:lineRule="auto"/>
        <w:ind w:firstLine="720"/>
        <w:rPr>
          <w:sz w:val="24"/>
          <w:szCs w:val="24"/>
        </w:rPr>
      </w:pPr>
      <w:r w:rsidRPr="00D5663C">
        <w:rPr>
          <w:sz w:val="24"/>
          <w:szCs w:val="24"/>
        </w:rPr>
        <w:t xml:space="preserve">It is discernible that people with synaesthesia are often found to be working in creative fields as </w:t>
      </w:r>
      <w:r w:rsidR="008E7F08" w:rsidRPr="00D5663C">
        <w:rPr>
          <w:sz w:val="24"/>
          <w:szCs w:val="24"/>
        </w:rPr>
        <w:t xml:space="preserve">painters, </w:t>
      </w:r>
      <w:r w:rsidRPr="00D5663C">
        <w:rPr>
          <w:sz w:val="24"/>
          <w:szCs w:val="24"/>
        </w:rPr>
        <w:t>a</w:t>
      </w:r>
      <w:r w:rsidR="00DF7D9F" w:rsidRPr="00D5663C">
        <w:rPr>
          <w:sz w:val="24"/>
          <w:szCs w:val="24"/>
        </w:rPr>
        <w:t xml:space="preserve">uthors, musicians or actors for example. Wassily Kandinsky </w:t>
      </w:r>
      <w:r w:rsidR="0067280D" w:rsidRPr="00D5663C">
        <w:rPr>
          <w:sz w:val="24"/>
          <w:szCs w:val="24"/>
        </w:rPr>
        <w:t>wa</w:t>
      </w:r>
      <w:r w:rsidR="00DF7D9F" w:rsidRPr="00D5663C">
        <w:rPr>
          <w:sz w:val="24"/>
          <w:szCs w:val="24"/>
        </w:rPr>
        <w:t>s the first abstract painter well known of having synaesthesia, seeing colours when hearing sounds or music.</w:t>
      </w:r>
      <w:r w:rsidR="00A92A1B" w:rsidRPr="00D5663C">
        <w:rPr>
          <w:sz w:val="24"/>
          <w:szCs w:val="24"/>
        </w:rPr>
        <w:t xml:space="preserve"> He was the first painter who created a graphic score. His idea was to create paintings that evoke similar effects from people </w:t>
      </w:r>
      <w:r w:rsidR="00AD51B5" w:rsidRPr="00D5663C">
        <w:rPr>
          <w:sz w:val="24"/>
          <w:szCs w:val="24"/>
        </w:rPr>
        <w:t xml:space="preserve">as when </w:t>
      </w:r>
      <w:r w:rsidR="00A92A1B" w:rsidRPr="00D5663C">
        <w:rPr>
          <w:sz w:val="24"/>
          <w:szCs w:val="24"/>
        </w:rPr>
        <w:t xml:space="preserve">listening to a composition. Another </w:t>
      </w:r>
      <w:r w:rsidR="0067280D" w:rsidRPr="00D5663C">
        <w:rPr>
          <w:sz w:val="24"/>
          <w:szCs w:val="24"/>
        </w:rPr>
        <w:t xml:space="preserve">remarkable person, Vladimir Nabokov, writer was known of having the condition which he described the following way: “As far back as I remember … I have been subject to mild hallucinations. Some are aural, others are optical, and by none have I profited much … In the brown group, there are the rich rubbery tone of soft g, paler j, and the drab shoelace of h … among the red, b has the tone called burnt sienna by painters, m is a fold of pink flannel, and today I have at last perfectly matched v with ‘Rose Quartz’ in </w:t>
      </w:r>
      <w:proofErr w:type="spellStart"/>
      <w:r w:rsidR="0067280D" w:rsidRPr="00D5663C">
        <w:rPr>
          <w:sz w:val="24"/>
          <w:szCs w:val="24"/>
        </w:rPr>
        <w:t>Maerz</w:t>
      </w:r>
      <w:proofErr w:type="spellEnd"/>
      <w:r w:rsidR="0067280D" w:rsidRPr="00D5663C">
        <w:rPr>
          <w:sz w:val="24"/>
          <w:szCs w:val="24"/>
        </w:rPr>
        <w:t xml:space="preserve"> and Paul’s Dictionary of </w:t>
      </w:r>
      <w:proofErr w:type="spellStart"/>
      <w:r w:rsidR="0067280D" w:rsidRPr="00D5663C">
        <w:rPr>
          <w:sz w:val="24"/>
          <w:szCs w:val="24"/>
        </w:rPr>
        <w:t>Color</w:t>
      </w:r>
      <w:proofErr w:type="spellEnd"/>
      <w:r w:rsidR="0067280D" w:rsidRPr="00D5663C">
        <w:rPr>
          <w:sz w:val="24"/>
          <w:szCs w:val="24"/>
        </w:rPr>
        <w:t xml:space="preserve">.” Musicians such as </w:t>
      </w:r>
      <w:r w:rsidR="00AD51B5" w:rsidRPr="00D5663C">
        <w:rPr>
          <w:sz w:val="24"/>
          <w:szCs w:val="24"/>
        </w:rPr>
        <w:t xml:space="preserve">Franz Liszt, </w:t>
      </w:r>
      <w:r w:rsidR="0067280D" w:rsidRPr="00D5663C">
        <w:rPr>
          <w:sz w:val="24"/>
          <w:szCs w:val="24"/>
        </w:rPr>
        <w:t xml:space="preserve">Tori Amos, LL Cool J, Alanis </w:t>
      </w:r>
      <w:proofErr w:type="spellStart"/>
      <w:r w:rsidR="0067280D" w:rsidRPr="00D5663C">
        <w:rPr>
          <w:sz w:val="24"/>
          <w:szCs w:val="24"/>
        </w:rPr>
        <w:t>Morissette</w:t>
      </w:r>
      <w:proofErr w:type="spellEnd"/>
      <w:r w:rsidR="0067280D" w:rsidRPr="00D5663C">
        <w:rPr>
          <w:sz w:val="24"/>
          <w:szCs w:val="24"/>
        </w:rPr>
        <w:t xml:space="preserve"> and </w:t>
      </w:r>
      <w:proofErr w:type="spellStart"/>
      <w:r w:rsidR="0067280D" w:rsidRPr="00D5663C">
        <w:rPr>
          <w:sz w:val="24"/>
          <w:szCs w:val="24"/>
        </w:rPr>
        <w:t>Pharell</w:t>
      </w:r>
      <w:proofErr w:type="spellEnd"/>
      <w:r w:rsidR="0067280D" w:rsidRPr="00D5663C">
        <w:rPr>
          <w:sz w:val="24"/>
          <w:szCs w:val="24"/>
        </w:rPr>
        <w:t xml:space="preserve"> Williams</w:t>
      </w:r>
      <w:r w:rsidR="00AD51B5" w:rsidRPr="00D5663C">
        <w:rPr>
          <w:sz w:val="24"/>
          <w:szCs w:val="24"/>
        </w:rPr>
        <w:t xml:space="preserve">, just to name a few, also have/had been </w:t>
      </w:r>
      <w:proofErr w:type="spellStart"/>
      <w:r w:rsidR="00AD51B5" w:rsidRPr="00D5663C">
        <w:rPr>
          <w:sz w:val="24"/>
          <w:szCs w:val="24"/>
        </w:rPr>
        <w:t>synaesthetes</w:t>
      </w:r>
      <w:proofErr w:type="spellEnd"/>
      <w:r w:rsidR="00AD51B5" w:rsidRPr="00D5663C">
        <w:rPr>
          <w:sz w:val="24"/>
          <w:szCs w:val="24"/>
        </w:rPr>
        <w:t>.</w:t>
      </w:r>
      <w:r w:rsidR="008E7F08" w:rsidRPr="00D5663C">
        <w:rPr>
          <w:sz w:val="24"/>
          <w:szCs w:val="24"/>
        </w:rPr>
        <w:t xml:space="preserve"> </w:t>
      </w:r>
      <w:proofErr w:type="spellStart"/>
      <w:r w:rsidR="008E7F08" w:rsidRPr="00D5663C">
        <w:rPr>
          <w:sz w:val="24"/>
          <w:szCs w:val="24"/>
        </w:rPr>
        <w:t>Pharell</w:t>
      </w:r>
      <w:proofErr w:type="spellEnd"/>
      <w:r w:rsidR="008E7F08" w:rsidRPr="00D5663C">
        <w:rPr>
          <w:sz w:val="24"/>
          <w:szCs w:val="24"/>
        </w:rPr>
        <w:t xml:space="preserve"> Williams thinks synaesthesia is not a disorder but an asset and he use it making his music, he says “It’s the only way that I can identify what something sounds like. I know when something is in key because it either matches the same </w:t>
      </w:r>
      <w:proofErr w:type="spellStart"/>
      <w:r w:rsidR="008E7F08" w:rsidRPr="00D5663C">
        <w:rPr>
          <w:sz w:val="24"/>
          <w:szCs w:val="24"/>
        </w:rPr>
        <w:t>color</w:t>
      </w:r>
      <w:proofErr w:type="spellEnd"/>
      <w:r w:rsidR="008E7F08" w:rsidRPr="00D5663C">
        <w:rPr>
          <w:sz w:val="24"/>
          <w:szCs w:val="24"/>
        </w:rPr>
        <w:t xml:space="preserve"> or it doesn’t. Or it feels different and it doesn’t feel right.”</w:t>
      </w:r>
      <w:r w:rsidR="00FA4D12" w:rsidRPr="00D5663C">
        <w:rPr>
          <w:sz w:val="24"/>
          <w:szCs w:val="24"/>
        </w:rPr>
        <w:t xml:space="preserve"> Olivier Messiaen composer was also a </w:t>
      </w:r>
      <w:proofErr w:type="spellStart"/>
      <w:r w:rsidR="00FA4D12" w:rsidRPr="00D5663C">
        <w:rPr>
          <w:sz w:val="24"/>
          <w:szCs w:val="24"/>
        </w:rPr>
        <w:t>synaethete</w:t>
      </w:r>
      <w:proofErr w:type="spellEnd"/>
      <w:r w:rsidR="00FA4D12" w:rsidRPr="00D5663C">
        <w:rPr>
          <w:sz w:val="24"/>
          <w:szCs w:val="24"/>
        </w:rPr>
        <w:t xml:space="preserve"> wh</w:t>
      </w:r>
      <w:r w:rsidR="00D658BF" w:rsidRPr="00D5663C">
        <w:rPr>
          <w:sz w:val="24"/>
          <w:szCs w:val="24"/>
        </w:rPr>
        <w:t xml:space="preserve">o used polymodal </w:t>
      </w:r>
      <w:r w:rsidR="00D658BF" w:rsidRPr="00D5663C">
        <w:rPr>
          <w:sz w:val="24"/>
          <w:szCs w:val="24"/>
        </w:rPr>
        <w:lastRenderedPageBreak/>
        <w:t xml:space="preserve">synaesthesia in his compositions to </w:t>
      </w:r>
      <w:proofErr w:type="gramStart"/>
      <w:r w:rsidR="00D658BF" w:rsidRPr="00D5663C">
        <w:rPr>
          <w:sz w:val="24"/>
          <w:szCs w:val="24"/>
        </w:rPr>
        <w:t>a high level</w:t>
      </w:r>
      <w:proofErr w:type="gramEnd"/>
      <w:r w:rsidR="00D658BF" w:rsidRPr="00D5663C">
        <w:rPr>
          <w:sz w:val="24"/>
          <w:szCs w:val="24"/>
        </w:rPr>
        <w:t>, being the most outstanding composer incorporating details from the study of nature’s and birds.</w:t>
      </w:r>
    </w:p>
    <w:p w14:paraId="57A9E42F" w14:textId="77777777" w:rsidR="00335323" w:rsidRPr="00D5663C" w:rsidRDefault="00AD51B5" w:rsidP="00D5663C">
      <w:pPr>
        <w:spacing w:line="360" w:lineRule="auto"/>
        <w:ind w:firstLine="720"/>
        <w:rPr>
          <w:sz w:val="24"/>
          <w:szCs w:val="24"/>
        </w:rPr>
      </w:pPr>
      <w:r w:rsidRPr="00D5663C">
        <w:rPr>
          <w:sz w:val="24"/>
          <w:szCs w:val="24"/>
        </w:rPr>
        <w:t xml:space="preserve">As </w:t>
      </w:r>
      <w:proofErr w:type="spellStart"/>
      <w:r w:rsidRPr="00D5663C">
        <w:rPr>
          <w:sz w:val="24"/>
          <w:szCs w:val="24"/>
        </w:rPr>
        <w:t>synaesthetes</w:t>
      </w:r>
      <w:proofErr w:type="spellEnd"/>
      <w:r w:rsidRPr="00D5663C">
        <w:rPr>
          <w:sz w:val="24"/>
          <w:szCs w:val="24"/>
        </w:rPr>
        <w:t xml:space="preserve"> describe their experience </w:t>
      </w:r>
      <w:r w:rsidR="00994A75" w:rsidRPr="00D5663C">
        <w:rPr>
          <w:sz w:val="24"/>
          <w:szCs w:val="24"/>
        </w:rPr>
        <w:t>can be</w:t>
      </w:r>
      <w:r w:rsidRPr="00D5663C">
        <w:rPr>
          <w:sz w:val="24"/>
          <w:szCs w:val="24"/>
        </w:rPr>
        <w:t xml:space="preserve"> different even if they have a similar type of synaesthesia. </w:t>
      </w:r>
      <w:r w:rsidR="00C94D5E" w:rsidRPr="00D5663C">
        <w:rPr>
          <w:sz w:val="24"/>
          <w:szCs w:val="24"/>
        </w:rPr>
        <w:t xml:space="preserve">The reason is the way their brain works as there simply no two brains that work the same way, therefore perception differs. </w:t>
      </w:r>
      <w:r w:rsidR="00994A75" w:rsidRPr="00D5663C">
        <w:rPr>
          <w:sz w:val="24"/>
          <w:szCs w:val="24"/>
        </w:rPr>
        <w:t>They can see colours or shapes, smell or taste colours or shapes</w:t>
      </w:r>
      <w:r w:rsidR="00C94D5E" w:rsidRPr="00D5663C">
        <w:rPr>
          <w:sz w:val="24"/>
          <w:szCs w:val="24"/>
        </w:rPr>
        <w:t>, have a tingling feeling on the skin when eating or listening to music, and the list goes on</w:t>
      </w:r>
      <w:r w:rsidR="00994A75" w:rsidRPr="00D5663C">
        <w:rPr>
          <w:sz w:val="24"/>
          <w:szCs w:val="24"/>
        </w:rPr>
        <w:t xml:space="preserve">. It is also common about them that they find it next to impossible to try and describe what they experience. In the early days when nobody spoke about the insides of their mind fearing being called crazy, </w:t>
      </w:r>
      <w:proofErr w:type="spellStart"/>
      <w:r w:rsidR="00994A75" w:rsidRPr="00D5663C">
        <w:rPr>
          <w:sz w:val="24"/>
          <w:szCs w:val="24"/>
        </w:rPr>
        <w:t>synaesthetes</w:t>
      </w:r>
      <w:proofErr w:type="spellEnd"/>
      <w:r w:rsidR="00994A75" w:rsidRPr="00D5663C">
        <w:rPr>
          <w:sz w:val="24"/>
          <w:szCs w:val="24"/>
        </w:rPr>
        <w:t xml:space="preserve"> thought they were alone with this condition</w:t>
      </w:r>
      <w:r w:rsidR="00C94D5E" w:rsidRPr="00D5663C">
        <w:rPr>
          <w:sz w:val="24"/>
          <w:szCs w:val="24"/>
        </w:rPr>
        <w:t xml:space="preserve"> and did not express their perception with anybody</w:t>
      </w:r>
      <w:r w:rsidR="00994A75" w:rsidRPr="00D5663C">
        <w:rPr>
          <w:sz w:val="24"/>
          <w:szCs w:val="24"/>
        </w:rPr>
        <w:t xml:space="preserve">. </w:t>
      </w:r>
      <w:proofErr w:type="spellStart"/>
      <w:r w:rsidR="00994A75" w:rsidRPr="00D5663C">
        <w:rPr>
          <w:sz w:val="24"/>
          <w:szCs w:val="24"/>
        </w:rPr>
        <w:t>Cytowic</w:t>
      </w:r>
      <w:proofErr w:type="spellEnd"/>
      <w:r w:rsidR="00994A75" w:rsidRPr="00D5663C">
        <w:rPr>
          <w:sz w:val="24"/>
          <w:szCs w:val="24"/>
        </w:rPr>
        <w:t xml:space="preserve"> was looking for his first two subjects but as papers were writing about his experiments, others soon started to show up or write him a letter about their </w:t>
      </w:r>
      <w:r w:rsidR="00110621" w:rsidRPr="00D5663C">
        <w:rPr>
          <w:sz w:val="24"/>
          <w:szCs w:val="24"/>
        </w:rPr>
        <w:t>conditions</w:t>
      </w:r>
      <w:r w:rsidR="00695BE0" w:rsidRPr="00D5663C">
        <w:rPr>
          <w:sz w:val="24"/>
          <w:szCs w:val="24"/>
        </w:rPr>
        <w:t xml:space="preserve"> being surprised and shocked also happy finding out there were others. Synaesthesia in fact is quite common, about 1 in 2</w:t>
      </w:r>
      <w:r w:rsidR="00F56E03" w:rsidRPr="00D5663C">
        <w:rPr>
          <w:sz w:val="24"/>
          <w:szCs w:val="24"/>
        </w:rPr>
        <w:t>0-2</w:t>
      </w:r>
      <w:r w:rsidR="00695BE0" w:rsidRPr="00D5663C">
        <w:rPr>
          <w:sz w:val="24"/>
          <w:szCs w:val="24"/>
        </w:rPr>
        <w:t>5 people has got some form of it. Like many other senses synaesthesia is something we are born with and many loose this capability around 4 months old, but the ones who do not loose it report they have memories from as long as they can remember.</w:t>
      </w:r>
    </w:p>
    <w:p w14:paraId="42EDF2B2" w14:textId="7B4B9C12" w:rsidR="00335323" w:rsidRPr="00D5663C" w:rsidRDefault="007048B0" w:rsidP="00D5663C">
      <w:pPr>
        <w:spacing w:line="360" w:lineRule="auto"/>
        <w:ind w:firstLine="720"/>
        <w:rPr>
          <w:sz w:val="24"/>
          <w:szCs w:val="24"/>
        </w:rPr>
      </w:pPr>
      <w:r w:rsidRPr="00D5663C">
        <w:rPr>
          <w:sz w:val="24"/>
          <w:szCs w:val="24"/>
        </w:rPr>
        <w:t xml:space="preserve">As phycology and neuroscience started to develop </w:t>
      </w:r>
      <w:r w:rsidR="00335323" w:rsidRPr="00D5663C">
        <w:rPr>
          <w:sz w:val="24"/>
          <w:szCs w:val="24"/>
        </w:rPr>
        <w:t>the interest risen to test this phenomenon.</w:t>
      </w:r>
      <w:r w:rsidRPr="00D5663C">
        <w:rPr>
          <w:sz w:val="24"/>
          <w:szCs w:val="24"/>
        </w:rPr>
        <w:t xml:space="preserve"> A 19</w:t>
      </w:r>
      <w:r w:rsidRPr="00D5663C">
        <w:rPr>
          <w:sz w:val="24"/>
          <w:szCs w:val="24"/>
          <w:vertAlign w:val="superscript"/>
        </w:rPr>
        <w:t>th</w:t>
      </w:r>
      <w:r w:rsidRPr="00D5663C">
        <w:rPr>
          <w:sz w:val="24"/>
          <w:szCs w:val="24"/>
        </w:rPr>
        <w:t xml:space="preserve"> century physician, physicist and polymath Gustav Fechner took on the challenge to try and decode the nervous system and discover the mental world. This can not be done with usual psychological or psychophysical tests, they had to start with the patient’s state of mind. The method was to collect verbal responses and analyse them. These responses however did not just give measurable data within the science world, </w:t>
      </w:r>
      <w:r w:rsidR="006714BB" w:rsidRPr="00D5663C">
        <w:rPr>
          <w:sz w:val="24"/>
          <w:szCs w:val="24"/>
        </w:rPr>
        <w:t xml:space="preserve">they </w:t>
      </w:r>
      <w:r w:rsidRPr="00D5663C">
        <w:rPr>
          <w:sz w:val="24"/>
          <w:szCs w:val="24"/>
        </w:rPr>
        <w:t>went beyond</w:t>
      </w:r>
      <w:r w:rsidR="006714BB" w:rsidRPr="00D5663C">
        <w:rPr>
          <w:sz w:val="24"/>
          <w:szCs w:val="24"/>
        </w:rPr>
        <w:t xml:space="preserve"> it which made it even more difficult to analyse and quantify </w:t>
      </w:r>
      <w:r w:rsidR="00742058" w:rsidRPr="00D5663C">
        <w:rPr>
          <w:sz w:val="24"/>
          <w:szCs w:val="24"/>
        </w:rPr>
        <w:t xml:space="preserve">this </w:t>
      </w:r>
      <w:r w:rsidR="006714BB" w:rsidRPr="00D5663C">
        <w:rPr>
          <w:sz w:val="24"/>
          <w:szCs w:val="24"/>
        </w:rPr>
        <w:t xml:space="preserve">occurrence </w:t>
      </w:r>
      <w:proofErr w:type="spellStart"/>
      <w:r w:rsidR="00742058" w:rsidRPr="00D5663C">
        <w:rPr>
          <w:sz w:val="24"/>
          <w:szCs w:val="24"/>
        </w:rPr>
        <w:t>phycologically</w:t>
      </w:r>
      <w:proofErr w:type="spellEnd"/>
      <w:r w:rsidR="006714BB" w:rsidRPr="00D5663C">
        <w:rPr>
          <w:sz w:val="24"/>
          <w:szCs w:val="24"/>
        </w:rPr>
        <w:t>.</w:t>
      </w:r>
      <w:r w:rsidR="00742058" w:rsidRPr="00D5663C">
        <w:rPr>
          <w:sz w:val="24"/>
          <w:szCs w:val="24"/>
        </w:rPr>
        <w:t xml:space="preserve"> Other scientists depending on their specialization used their own preferred methods to test the subjects and came to their conclusion. </w:t>
      </w:r>
      <w:proofErr w:type="spellStart"/>
      <w:r w:rsidR="00742058" w:rsidRPr="00D5663C">
        <w:rPr>
          <w:sz w:val="24"/>
          <w:szCs w:val="24"/>
        </w:rPr>
        <w:t>Cytowic</w:t>
      </w:r>
      <w:proofErr w:type="spellEnd"/>
      <w:r w:rsidR="00742058" w:rsidRPr="00D5663C">
        <w:rPr>
          <w:sz w:val="24"/>
          <w:szCs w:val="24"/>
        </w:rPr>
        <w:t xml:space="preserve"> took note of his subjects’ descriptions:</w:t>
      </w:r>
    </w:p>
    <w:p w14:paraId="1901B52D" w14:textId="24AC6F21" w:rsidR="00532DBC" w:rsidRPr="00D5663C" w:rsidRDefault="00742058" w:rsidP="00D5663C">
      <w:pPr>
        <w:spacing w:line="360" w:lineRule="auto"/>
        <w:rPr>
          <w:sz w:val="24"/>
          <w:szCs w:val="24"/>
        </w:rPr>
      </w:pPr>
      <w:r w:rsidRPr="00D5663C">
        <w:rPr>
          <w:sz w:val="24"/>
          <w:szCs w:val="24"/>
        </w:rPr>
        <w:t>“</w:t>
      </w:r>
      <w:proofErr w:type="gramStart"/>
      <w:r w:rsidRPr="00D5663C">
        <w:rPr>
          <w:sz w:val="24"/>
          <w:szCs w:val="24"/>
        </w:rPr>
        <w:t>MN</w:t>
      </w:r>
      <w:proofErr w:type="gramEnd"/>
      <w:r w:rsidRPr="00D5663C">
        <w:rPr>
          <w:sz w:val="24"/>
          <w:szCs w:val="24"/>
        </w:rPr>
        <w:t xml:space="preserve"> I remember most accurately scents. We were preparing to move into the house I grew up in. I remember at age 2 my father was on a ladder painting the left side of the wall. The paint smelled blue, although he was painting it white. I remember to this day thinking why the paint was white, when it smelled blu</w:t>
      </w:r>
      <w:r w:rsidR="00532DBC" w:rsidRPr="00D5663C">
        <w:rPr>
          <w:sz w:val="24"/>
          <w:szCs w:val="24"/>
        </w:rPr>
        <w:t>e.</w:t>
      </w:r>
      <w:r w:rsidRPr="00D5663C">
        <w:rPr>
          <w:sz w:val="24"/>
          <w:szCs w:val="24"/>
        </w:rPr>
        <w:t>”</w:t>
      </w:r>
    </w:p>
    <w:p w14:paraId="2AE27B29" w14:textId="1D3645A6" w:rsidR="00742058" w:rsidRPr="00D5663C" w:rsidRDefault="00742058" w:rsidP="00D5663C">
      <w:pPr>
        <w:spacing w:line="360" w:lineRule="auto"/>
        <w:rPr>
          <w:sz w:val="24"/>
          <w:szCs w:val="24"/>
        </w:rPr>
      </w:pPr>
      <w:r w:rsidRPr="00D5663C">
        <w:rPr>
          <w:sz w:val="24"/>
          <w:szCs w:val="24"/>
        </w:rPr>
        <w:lastRenderedPageBreak/>
        <w:t xml:space="preserve">“OM </w:t>
      </w:r>
      <w:proofErr w:type="spellStart"/>
      <w:r w:rsidRPr="00D5663C">
        <w:rPr>
          <w:sz w:val="24"/>
          <w:szCs w:val="24"/>
        </w:rPr>
        <w:t>Colors</w:t>
      </w:r>
      <w:proofErr w:type="spellEnd"/>
      <w:r w:rsidRPr="00D5663C">
        <w:rPr>
          <w:sz w:val="24"/>
          <w:szCs w:val="24"/>
        </w:rPr>
        <w:t xml:space="preserve"> are very important to me because I have a gift—it’s not my fault, it’s just how I am—whenever I hear music, or even if I read music, I see </w:t>
      </w:r>
      <w:proofErr w:type="spellStart"/>
      <w:r w:rsidRPr="00D5663C">
        <w:rPr>
          <w:sz w:val="24"/>
          <w:szCs w:val="24"/>
        </w:rPr>
        <w:t>colors</w:t>
      </w:r>
      <w:proofErr w:type="spellEnd"/>
      <w:r w:rsidRPr="00D5663C">
        <w:rPr>
          <w:sz w:val="24"/>
          <w:szCs w:val="24"/>
        </w:rPr>
        <w:t>.”</w:t>
      </w:r>
    </w:p>
    <w:p w14:paraId="0892EAA9" w14:textId="77777777" w:rsidR="00532DBC" w:rsidRPr="00D5663C" w:rsidRDefault="00742058" w:rsidP="00D5663C">
      <w:pPr>
        <w:spacing w:line="360" w:lineRule="auto"/>
        <w:rPr>
          <w:sz w:val="24"/>
          <w:szCs w:val="24"/>
        </w:rPr>
      </w:pPr>
      <w:r w:rsidRPr="00D5663C">
        <w:rPr>
          <w:sz w:val="24"/>
          <w:szCs w:val="24"/>
        </w:rPr>
        <w:t xml:space="preserve">“MW When I taste something with an intense </w:t>
      </w:r>
      <w:proofErr w:type="spellStart"/>
      <w:r w:rsidRPr="00D5663C">
        <w:rPr>
          <w:sz w:val="24"/>
          <w:szCs w:val="24"/>
        </w:rPr>
        <w:t>flavor</w:t>
      </w:r>
      <w:proofErr w:type="spellEnd"/>
      <w:r w:rsidRPr="00D5663C">
        <w:rPr>
          <w:sz w:val="24"/>
          <w:szCs w:val="24"/>
        </w:rPr>
        <w:t>, the feeling sweeps down my arm to my fingertips, and I perceive that object [weight, shape, texture, and temperature] as if I’m actually grasping it.”</w:t>
      </w:r>
    </w:p>
    <w:p w14:paraId="05379689" w14:textId="2C3492AF" w:rsidR="00742058" w:rsidRPr="00D5663C" w:rsidRDefault="00532DBC" w:rsidP="00D5663C">
      <w:pPr>
        <w:spacing w:line="360" w:lineRule="auto"/>
        <w:rPr>
          <w:sz w:val="24"/>
          <w:szCs w:val="24"/>
        </w:rPr>
      </w:pPr>
      <w:r w:rsidRPr="00D5663C">
        <w:rPr>
          <w:sz w:val="24"/>
          <w:szCs w:val="24"/>
        </w:rPr>
        <w:t xml:space="preserve">“DS When I listen to music, I see the shapes on an externalized area about 12 inches in front of my face and about one foot high onto which the music is visually projected. Sounds are most easily likened to oscilloscope configurations—lines moving in </w:t>
      </w:r>
      <w:proofErr w:type="spellStart"/>
      <w:r w:rsidRPr="00D5663C">
        <w:rPr>
          <w:sz w:val="24"/>
          <w:szCs w:val="24"/>
        </w:rPr>
        <w:t>color</w:t>
      </w:r>
      <w:proofErr w:type="spellEnd"/>
      <w:r w:rsidRPr="00D5663C">
        <w:rPr>
          <w:sz w:val="24"/>
          <w:szCs w:val="24"/>
        </w:rPr>
        <w:t xml:space="preserve">, often metallic with height, width and, most importantly, depth. My </w:t>
      </w:r>
      <w:proofErr w:type="spellStart"/>
      <w:r w:rsidRPr="00D5663C">
        <w:rPr>
          <w:sz w:val="24"/>
          <w:szCs w:val="24"/>
        </w:rPr>
        <w:t>favorite</w:t>
      </w:r>
      <w:proofErr w:type="spellEnd"/>
      <w:r w:rsidRPr="00D5663C">
        <w:rPr>
          <w:sz w:val="24"/>
          <w:szCs w:val="24"/>
        </w:rPr>
        <w:t xml:space="preserve"> music has lines that extend horizontally beyond the ‘‘screen’’ area.” </w:t>
      </w:r>
      <w:r w:rsidR="00742058" w:rsidRPr="00D5663C">
        <w:rPr>
          <w:sz w:val="24"/>
          <w:szCs w:val="24"/>
        </w:rPr>
        <w:t>(</w:t>
      </w:r>
      <w:proofErr w:type="spellStart"/>
      <w:r w:rsidR="00742058" w:rsidRPr="00D5663C">
        <w:rPr>
          <w:sz w:val="24"/>
          <w:szCs w:val="24"/>
        </w:rPr>
        <w:t>Synesthesia</w:t>
      </w:r>
      <w:proofErr w:type="spellEnd"/>
      <w:r w:rsidR="00742058" w:rsidRPr="00D5663C">
        <w:rPr>
          <w:sz w:val="24"/>
          <w:szCs w:val="24"/>
        </w:rPr>
        <w:t xml:space="preserve">, a union of senses, Richard E. </w:t>
      </w:r>
      <w:proofErr w:type="spellStart"/>
      <w:r w:rsidR="00742058" w:rsidRPr="00D5663C">
        <w:rPr>
          <w:sz w:val="24"/>
          <w:szCs w:val="24"/>
        </w:rPr>
        <w:t>Cytowic</w:t>
      </w:r>
      <w:proofErr w:type="spellEnd"/>
      <w:r w:rsidR="00742058" w:rsidRPr="00D5663C">
        <w:rPr>
          <w:sz w:val="24"/>
          <w:szCs w:val="24"/>
        </w:rPr>
        <w:t>, M.D., second edition)</w:t>
      </w:r>
    </w:p>
    <w:p w14:paraId="77EC044F" w14:textId="365D2CC9" w:rsidR="00532DBC" w:rsidRPr="00D5663C" w:rsidRDefault="00532DBC" w:rsidP="00D5663C">
      <w:pPr>
        <w:spacing w:line="360" w:lineRule="auto"/>
        <w:ind w:firstLine="720"/>
        <w:rPr>
          <w:sz w:val="24"/>
          <w:szCs w:val="24"/>
        </w:rPr>
      </w:pPr>
      <w:r w:rsidRPr="00D5663C">
        <w:rPr>
          <w:sz w:val="24"/>
          <w:szCs w:val="24"/>
        </w:rPr>
        <w:t xml:space="preserve">These individuals have all been well respected people, none of them were insane or on drugs and they did not know each other, yet their responses about their experience is very similar. Most of them had to supress their perceptions and not talk about it, but </w:t>
      </w:r>
      <w:r w:rsidR="004C4275" w:rsidRPr="00D5663C">
        <w:rPr>
          <w:sz w:val="24"/>
          <w:szCs w:val="24"/>
        </w:rPr>
        <w:t>others were lucky to have been understood, like the Russian writer Nabakov, whose mother also had synaesthesia</w:t>
      </w:r>
      <w:r w:rsidR="008E7F08" w:rsidRPr="00D5663C">
        <w:rPr>
          <w:sz w:val="24"/>
          <w:szCs w:val="24"/>
        </w:rPr>
        <w:t xml:space="preserve"> as well as his son</w:t>
      </w:r>
      <w:r w:rsidR="004C4275" w:rsidRPr="00D5663C">
        <w:rPr>
          <w:sz w:val="24"/>
          <w:szCs w:val="24"/>
        </w:rPr>
        <w:t>. These observations proved the phenomenon is a brain-based condition, that can be inherited in families.</w:t>
      </w:r>
    </w:p>
    <w:p w14:paraId="68AEB084" w14:textId="3AD592C7" w:rsidR="004C4275" w:rsidRDefault="004C4275" w:rsidP="00D5663C">
      <w:pPr>
        <w:spacing w:line="360" w:lineRule="auto"/>
        <w:ind w:firstLine="720"/>
        <w:rPr>
          <w:sz w:val="24"/>
          <w:szCs w:val="24"/>
        </w:rPr>
      </w:pPr>
      <w:r w:rsidRPr="00D5663C">
        <w:rPr>
          <w:sz w:val="24"/>
          <w:szCs w:val="24"/>
        </w:rPr>
        <w:t>Overall it is obvious that</w:t>
      </w:r>
      <w:r w:rsidR="00C24DE2" w:rsidRPr="00D5663C">
        <w:rPr>
          <w:sz w:val="24"/>
          <w:szCs w:val="24"/>
        </w:rPr>
        <w:t xml:space="preserve"> synaesthesia is a great gift and whoever has it can add to their creativity</w:t>
      </w:r>
      <w:r w:rsidR="00FA4D12" w:rsidRPr="00D5663C">
        <w:rPr>
          <w:sz w:val="24"/>
          <w:szCs w:val="24"/>
        </w:rPr>
        <w:t xml:space="preserve">. It is called a condition but </w:t>
      </w:r>
      <w:proofErr w:type="gramStart"/>
      <w:r w:rsidR="00FA4D12" w:rsidRPr="00D5663C">
        <w:rPr>
          <w:sz w:val="24"/>
          <w:szCs w:val="24"/>
        </w:rPr>
        <w:t>definitely is</w:t>
      </w:r>
      <w:proofErr w:type="gramEnd"/>
      <w:r w:rsidR="00FA4D12" w:rsidRPr="00D5663C">
        <w:rPr>
          <w:sz w:val="24"/>
          <w:szCs w:val="24"/>
        </w:rPr>
        <w:t xml:space="preserve"> not to be thought of as an ill state. </w:t>
      </w:r>
      <w:r w:rsidR="00D5663C" w:rsidRPr="00D5663C">
        <w:rPr>
          <w:sz w:val="24"/>
          <w:szCs w:val="24"/>
        </w:rPr>
        <w:t>This phenomenon can teach us a lot about the human mind as well as about the philosophical mind.</w:t>
      </w:r>
    </w:p>
    <w:p w14:paraId="2E6CA619" w14:textId="192CE3B4" w:rsidR="00D5663C" w:rsidRDefault="00D5663C" w:rsidP="00D5663C">
      <w:pPr>
        <w:spacing w:line="360" w:lineRule="auto"/>
        <w:ind w:firstLine="720"/>
      </w:pPr>
    </w:p>
    <w:p w14:paraId="6A2822F7" w14:textId="2D3A64DC" w:rsidR="00D5663C" w:rsidRDefault="00D5663C" w:rsidP="00D5663C">
      <w:pPr>
        <w:spacing w:line="360" w:lineRule="auto"/>
        <w:ind w:firstLine="720"/>
      </w:pPr>
      <w:r>
        <w:t>Bibliography</w:t>
      </w:r>
    </w:p>
    <w:p w14:paraId="343C1E92" w14:textId="627931FD" w:rsidR="00D5663C" w:rsidRDefault="002F6DAD" w:rsidP="00D5663C">
      <w:pPr>
        <w:spacing w:line="360" w:lineRule="auto"/>
      </w:pPr>
      <w:r>
        <w:t xml:space="preserve">Richard E. </w:t>
      </w:r>
      <w:proofErr w:type="spellStart"/>
      <w:r>
        <w:t>Cytowic</w:t>
      </w:r>
      <w:proofErr w:type="spellEnd"/>
      <w:r>
        <w:t>, M. D., Synaesthesia, A Union of the senses, second edition</w:t>
      </w:r>
    </w:p>
    <w:p w14:paraId="044A41B5" w14:textId="4E1F98EC" w:rsidR="00D5663C" w:rsidRDefault="00D5663C" w:rsidP="00D5663C">
      <w:pPr>
        <w:spacing w:line="360" w:lineRule="auto"/>
      </w:pPr>
      <w:r>
        <w:t>www.cytowic.net</w:t>
      </w:r>
    </w:p>
    <w:p w14:paraId="1A244F1D" w14:textId="29B818C0" w:rsidR="00D5663C" w:rsidRDefault="00D5663C" w:rsidP="00D5663C">
      <w:pPr>
        <w:spacing w:line="360" w:lineRule="auto"/>
      </w:pPr>
      <w:hyperlink r:id="rId5" w:history="1">
        <w:r w:rsidRPr="007C1BF6">
          <w:rPr>
            <w:rStyle w:val="Hyperlink"/>
          </w:rPr>
          <w:t>https://www.independent.co.uk/arts-entertainment/art/features/jack-coulter-meet-the-young-artist-with-synesthesia-who-hears-colour-and-saves-lives-with-his-a6856261.html</w:t>
        </w:r>
      </w:hyperlink>
    </w:p>
    <w:p w14:paraId="764A5BF9" w14:textId="0F4552EC" w:rsidR="00D5663C" w:rsidRDefault="00D5663C" w:rsidP="00D5663C">
      <w:pPr>
        <w:spacing w:line="360" w:lineRule="auto"/>
      </w:pPr>
      <w:hyperlink r:id="rId6" w:history="1">
        <w:r w:rsidRPr="007C1BF6">
          <w:rPr>
            <w:rStyle w:val="Hyperlink"/>
          </w:rPr>
          <w:t>https://www.etsy.com/shop/notyoursigourney?section_id=20756103</w:t>
        </w:r>
      </w:hyperlink>
      <w:bookmarkStart w:id="0" w:name="_GoBack"/>
      <w:bookmarkEnd w:id="0"/>
    </w:p>
    <w:sectPr w:rsidR="00D566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16FF"/>
    <w:rsid w:val="00022CBE"/>
    <w:rsid w:val="00110621"/>
    <w:rsid w:val="001878A4"/>
    <w:rsid w:val="002F6DAD"/>
    <w:rsid w:val="00335323"/>
    <w:rsid w:val="004C4275"/>
    <w:rsid w:val="00532DBC"/>
    <w:rsid w:val="006714BB"/>
    <w:rsid w:val="0067280D"/>
    <w:rsid w:val="006917A6"/>
    <w:rsid w:val="00695BE0"/>
    <w:rsid w:val="007048B0"/>
    <w:rsid w:val="00742058"/>
    <w:rsid w:val="007550DB"/>
    <w:rsid w:val="00877F0C"/>
    <w:rsid w:val="008E7F08"/>
    <w:rsid w:val="00920EC5"/>
    <w:rsid w:val="00994A75"/>
    <w:rsid w:val="00A92A1B"/>
    <w:rsid w:val="00AD51B5"/>
    <w:rsid w:val="00B11645"/>
    <w:rsid w:val="00C016FF"/>
    <w:rsid w:val="00C24DE2"/>
    <w:rsid w:val="00C94D5E"/>
    <w:rsid w:val="00D5663C"/>
    <w:rsid w:val="00D658BF"/>
    <w:rsid w:val="00DF7D9F"/>
    <w:rsid w:val="00F56E03"/>
    <w:rsid w:val="00FA3A0F"/>
    <w:rsid w:val="00FA4D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5F47F"/>
  <w15:chartTrackingRefBased/>
  <w15:docId w15:val="{34F4D525-B385-4971-95A4-3DC8794C24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5663C"/>
    <w:rPr>
      <w:color w:val="0563C1" w:themeColor="hyperlink"/>
      <w:u w:val="single"/>
    </w:rPr>
  </w:style>
  <w:style w:type="character" w:styleId="UnresolvedMention">
    <w:name w:val="Unresolved Mention"/>
    <w:basedOn w:val="DefaultParagraphFont"/>
    <w:uiPriority w:val="99"/>
    <w:semiHidden/>
    <w:unhideWhenUsed/>
    <w:rsid w:val="00D5663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etsy.com/shop/notyoursigourney?section_id=20756103" TargetMode="External"/><Relationship Id="rId5" Type="http://schemas.openxmlformats.org/officeDocument/2006/relationships/hyperlink" Target="https://www.independent.co.uk/arts-entertainment/art/features/jack-coulter-meet-the-young-artist-with-synesthesia-who-hears-colour-and-saves-lives-with-his-a6856261.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CC9C46-2B21-4B67-94D5-77F4EF9E1A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260</TotalTime>
  <Pages>4</Pages>
  <Words>1096</Words>
  <Characters>6253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Adrienn Fuscsics</dc:creator>
  <cp:keywords/>
  <dc:description/>
  <cp:lastModifiedBy>Adrienn Fuscsics</cp:lastModifiedBy>
  <cp:revision>5</cp:revision>
  <dcterms:created xsi:type="dcterms:W3CDTF">2018-05-07T20:35:00Z</dcterms:created>
  <dcterms:modified xsi:type="dcterms:W3CDTF">2018-05-08T09:18:00Z</dcterms:modified>
</cp:coreProperties>
</file>