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526E5" w:rsidRPr="00E526E5" w:rsidRDefault="00E526E5" w:rsidP="00E526E5">
      <w:pPr>
        <w:spacing w:before="240" w:after="0" w:line="360" w:lineRule="auto"/>
        <w:jc w:val="center"/>
        <w:rPr>
          <w:rFonts w:ascii="Times New Roman" w:eastAsia="Times New Roman" w:hAnsi="Times New Roman" w:cs="Times New Roman"/>
          <w:sz w:val="24"/>
          <w:szCs w:val="24"/>
          <w:lang w:eastAsia="en-GB"/>
        </w:rPr>
      </w:pPr>
      <w:r w:rsidRPr="00E526E5">
        <w:rPr>
          <w:rFonts w:ascii="Arial" w:eastAsia="Times New Roman" w:hAnsi="Arial" w:cs="Arial"/>
          <w:b/>
          <w:bCs/>
          <w:color w:val="000000"/>
          <w:sz w:val="24"/>
          <w:szCs w:val="24"/>
          <w:u w:val="single"/>
          <w:lang w:eastAsia="en-GB"/>
        </w:rPr>
        <w:t>Explain the main historical theories of crime and apply one/some of the theories to a modern-day context</w:t>
      </w:r>
    </w:p>
    <w:p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p>
    <w:p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According to Treadwell (2019, p31) Criminology is, ‘</w:t>
      </w:r>
      <w:r w:rsidRPr="00E526E5">
        <w:rPr>
          <w:rFonts w:ascii="Arial" w:eastAsia="Times New Roman" w:hAnsi="Arial" w:cs="Arial"/>
          <w:i/>
          <w:iCs/>
          <w:color w:val="000000"/>
          <w:sz w:val="24"/>
          <w:szCs w:val="24"/>
          <w:lang w:eastAsia="en-GB"/>
        </w:rPr>
        <w:t xml:space="preserve">the scientific study of nature, extent, management, causes, control, consequences, and prevention of criminal behaviour, both on the individual and social </w:t>
      </w:r>
      <w:proofErr w:type="gramStart"/>
      <w:r w:rsidRPr="00E526E5">
        <w:rPr>
          <w:rFonts w:ascii="Arial" w:eastAsia="Times New Roman" w:hAnsi="Arial" w:cs="Arial"/>
          <w:i/>
          <w:iCs/>
          <w:color w:val="000000"/>
          <w:sz w:val="24"/>
          <w:szCs w:val="24"/>
          <w:lang w:eastAsia="en-GB"/>
        </w:rPr>
        <w:t>levels</w:t>
      </w:r>
      <w:r w:rsidRPr="00E526E5">
        <w:rPr>
          <w:rFonts w:ascii="Arial" w:eastAsia="Times New Roman" w:hAnsi="Arial" w:cs="Arial"/>
          <w:color w:val="000000"/>
          <w:sz w:val="24"/>
          <w:szCs w:val="24"/>
          <w:lang w:eastAsia="en-GB"/>
        </w:rPr>
        <w:t>’</w:t>
      </w:r>
      <w:proofErr w:type="gramEnd"/>
      <w:r w:rsidRPr="00E526E5">
        <w:rPr>
          <w:rFonts w:ascii="Arial" w:eastAsia="Times New Roman" w:hAnsi="Arial" w:cs="Arial"/>
          <w:color w:val="000000"/>
          <w:sz w:val="24"/>
          <w:szCs w:val="24"/>
          <w:lang w:eastAsia="en-GB"/>
        </w:rPr>
        <w:t xml:space="preserve">. Criminology considers a wide range of aspects in relation to crime, punishment and deviant behaviour </w:t>
      </w:r>
      <w:proofErr w:type="gramStart"/>
      <w:r w:rsidRPr="00E526E5">
        <w:rPr>
          <w:rFonts w:ascii="Arial" w:eastAsia="Times New Roman" w:hAnsi="Arial" w:cs="Arial"/>
          <w:color w:val="000000"/>
          <w:sz w:val="24"/>
          <w:szCs w:val="24"/>
          <w:lang w:eastAsia="en-GB"/>
        </w:rPr>
        <w:t>including;</w:t>
      </w:r>
      <w:proofErr w:type="gramEnd"/>
      <w:r w:rsidRPr="00E526E5">
        <w:rPr>
          <w:rFonts w:ascii="Arial" w:eastAsia="Times New Roman" w:hAnsi="Arial" w:cs="Arial"/>
          <w:color w:val="000000"/>
          <w:sz w:val="24"/>
          <w:szCs w:val="24"/>
          <w:lang w:eastAsia="en-GB"/>
        </w:rPr>
        <w:t xml:space="preserve"> the impact of crime on an individual and socially, reactions to crime by society and the government, the cause of deviant behaviours and types of crime. </w:t>
      </w:r>
      <w:proofErr w:type="spellStart"/>
      <w:r w:rsidRPr="00E526E5">
        <w:rPr>
          <w:rFonts w:ascii="Arial" w:eastAsia="Times New Roman" w:hAnsi="Arial" w:cs="Arial"/>
          <w:color w:val="000000"/>
          <w:sz w:val="24"/>
          <w:szCs w:val="24"/>
          <w:lang w:eastAsia="en-GB"/>
        </w:rPr>
        <w:t>Roufa</w:t>
      </w:r>
      <w:proofErr w:type="spellEnd"/>
      <w:r w:rsidRPr="00E526E5">
        <w:rPr>
          <w:rFonts w:ascii="Arial" w:eastAsia="Times New Roman" w:hAnsi="Arial" w:cs="Arial"/>
          <w:color w:val="000000"/>
          <w:sz w:val="24"/>
          <w:szCs w:val="24"/>
          <w:lang w:eastAsia="en-GB"/>
        </w:rPr>
        <w:t xml:space="preserve"> (2012) explains that criminologists offer theories to, ‘</w:t>
      </w:r>
      <w:r w:rsidRPr="00E526E5">
        <w:rPr>
          <w:rFonts w:ascii="Arial" w:eastAsia="Times New Roman" w:hAnsi="Arial" w:cs="Arial"/>
          <w:i/>
          <w:iCs/>
          <w:color w:val="000000"/>
          <w:sz w:val="24"/>
          <w:szCs w:val="24"/>
          <w:lang w:eastAsia="en-GB"/>
        </w:rPr>
        <w:t>determine the root cause of criminal behaviour and to develop effective and humane means for preventing it</w:t>
      </w:r>
      <w:r w:rsidRPr="00E526E5">
        <w:rPr>
          <w:rFonts w:ascii="Arial" w:eastAsia="Times New Roman" w:hAnsi="Arial" w:cs="Arial"/>
          <w:color w:val="000000"/>
          <w:sz w:val="24"/>
          <w:szCs w:val="24"/>
          <w:lang w:eastAsia="en-GB"/>
        </w:rPr>
        <w:t>’. Criminologists have explored various theories including biological, social and physiological factors to explain the causes and impact of crime many of which still stand today.</w:t>
      </w:r>
    </w:p>
    <w:p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During the eighteenth century, Cesare Beccaria and Jeremy Bentham were interested in studying the effects of punishments after committing crime on both an individual and society, rather than what causes criminal behaviour. Akers (2013) explains that during the eighteenth-century harsh punishments were regularly used in order to gain a confession and to scare others into not committing criminal acts, these punitive acts included public hangings, whipping and mutilation. As a result of Beccaria and Bentham’s research, they sought to reform the justice system to become more efficient and fairer which resulted in a utilitarian approach of deterring criminal behaviour.</w:t>
      </w:r>
    </w:p>
    <w:p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A key concept of the classicism theory was the belief that people use their free will when choosing what actions, they take even if that action is considered by law a criminal act. Before deciding, Beccaria and Bentham also recognised the impact of the consequences of actions as, ‘</w:t>
      </w:r>
      <w:r w:rsidRPr="00E526E5">
        <w:rPr>
          <w:rFonts w:ascii="Arial" w:eastAsia="Times New Roman" w:hAnsi="Arial" w:cs="Arial"/>
          <w:i/>
          <w:iCs/>
          <w:color w:val="000000"/>
          <w:sz w:val="24"/>
          <w:szCs w:val="24"/>
          <w:lang w:eastAsia="en-GB"/>
        </w:rPr>
        <w:t>the relative attractiveness of any choice is affected by the cost associated with criminal action</w:t>
      </w:r>
      <w:r w:rsidRPr="00E526E5">
        <w:rPr>
          <w:rFonts w:ascii="Arial" w:eastAsia="Times New Roman" w:hAnsi="Arial" w:cs="Arial"/>
          <w:color w:val="000000"/>
          <w:sz w:val="24"/>
          <w:szCs w:val="24"/>
          <w:lang w:eastAsia="en-GB"/>
        </w:rPr>
        <w:t xml:space="preserve">’ (Werner and Henry, 2006, p24). To consider the aftermath of one’s actions acknowledges the fact that criminals take time to consider and deliberate their actions accounting for the positives, which may include money, status or material items and negatives, thus being the consequences of </w:t>
      </w:r>
      <w:r w:rsidRPr="00E526E5">
        <w:rPr>
          <w:rFonts w:ascii="Arial" w:eastAsia="Times New Roman" w:hAnsi="Arial" w:cs="Arial"/>
          <w:color w:val="000000"/>
          <w:sz w:val="24"/>
          <w:szCs w:val="24"/>
          <w:lang w:eastAsia="en-GB"/>
        </w:rPr>
        <w:lastRenderedPageBreak/>
        <w:t xml:space="preserve">breaking the law. According to Robinson (2014) if the instant gratification of crime outweighs the consequence of punishment, then the offender will choose to endure the possible consequence for the temporary benefit of committing the crime. Classicism, therefore, believes that </w:t>
      </w:r>
      <w:r w:rsidRPr="00E526E5">
        <w:rPr>
          <w:rFonts w:ascii="Arial" w:eastAsia="Times New Roman" w:hAnsi="Arial" w:cs="Arial"/>
          <w:i/>
          <w:iCs/>
          <w:color w:val="000000"/>
          <w:sz w:val="24"/>
          <w:szCs w:val="24"/>
          <w:lang w:eastAsia="en-GB"/>
        </w:rPr>
        <w:t>‘all individuals choose to obey or violate the law by rational calculation of the risk of pain versus potential pleasure derived from an act</w:t>
      </w:r>
      <w:r w:rsidRPr="00E526E5">
        <w:rPr>
          <w:rFonts w:ascii="Arial" w:eastAsia="Times New Roman" w:hAnsi="Arial" w:cs="Arial"/>
          <w:color w:val="000000"/>
          <w:sz w:val="24"/>
          <w:szCs w:val="24"/>
          <w:lang w:eastAsia="en-GB"/>
        </w:rPr>
        <w:t>’ (Akers, 2013 p13).</w:t>
      </w:r>
    </w:p>
    <w:p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As a result of identifying the cause of crime, thus being individuals free will to rationally choose their actions, classicism has been able to go further in explaining that, </w:t>
      </w:r>
    </w:p>
    <w:p w:rsidR="00E526E5" w:rsidRPr="00E526E5" w:rsidRDefault="00E526E5" w:rsidP="00E526E5">
      <w:pPr>
        <w:spacing w:after="0" w:line="360" w:lineRule="auto"/>
        <w:ind w:left="720"/>
        <w:jc w:val="both"/>
        <w:rPr>
          <w:rFonts w:ascii="Times New Roman" w:eastAsia="Times New Roman" w:hAnsi="Times New Roman" w:cs="Times New Roman"/>
          <w:sz w:val="24"/>
          <w:szCs w:val="24"/>
          <w:lang w:eastAsia="en-GB"/>
        </w:rPr>
      </w:pPr>
      <w:r w:rsidRPr="00E526E5">
        <w:rPr>
          <w:rFonts w:ascii="Arial" w:eastAsia="Times New Roman" w:hAnsi="Arial" w:cs="Arial"/>
          <w:i/>
          <w:iCs/>
          <w:color w:val="000000"/>
          <w:sz w:val="24"/>
          <w:szCs w:val="24"/>
          <w:lang w:eastAsia="en-GB"/>
        </w:rPr>
        <w:t>to deter and reduce crime, the severity of the penalties given should be proportionate to the crime committed and no more than what is necessary in order to deter the offender and others from committing further crimes (Robinson, 2014). </w:t>
      </w:r>
    </w:p>
    <w:p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Beccaria expanded upon this by adding that if different crimes carried the same consequence then there would be no reason for people not to commit the greater offence, and therefore it is imperative that all crimes have a proportionate punishment in order to deter criminal behaviour (Johnson, 2019). Bentham agreed with the notion of the cost associated with action as he believed that ‘</w:t>
      </w:r>
      <w:r w:rsidRPr="00E526E5">
        <w:rPr>
          <w:rFonts w:ascii="Arial" w:eastAsia="Times New Roman" w:hAnsi="Arial" w:cs="Arial"/>
          <w:i/>
          <w:iCs/>
          <w:color w:val="000000"/>
          <w:sz w:val="24"/>
          <w:szCs w:val="24"/>
          <w:lang w:eastAsia="en-GB"/>
        </w:rPr>
        <w:t>humans are governed by pain and pleasure</w:t>
      </w:r>
      <w:r w:rsidRPr="00E526E5">
        <w:rPr>
          <w:rFonts w:ascii="Arial" w:eastAsia="Times New Roman" w:hAnsi="Arial" w:cs="Arial"/>
          <w:color w:val="000000"/>
          <w:sz w:val="24"/>
          <w:szCs w:val="24"/>
          <w:lang w:eastAsia="en-GB"/>
        </w:rPr>
        <w:t>’ (Johnson, 2019, p3) and therefore every action is taken in order to increase pleasure and happiness and prevent any negativity like pain and unhappiness. Beccaria believed that crimes needed to be clearly defined so those specific proportionate punishment could be individualised for each crime. Both Beccaria and Bentham state the purpose of legislation is to enforce social order and to do so it must ensure that individuals can recognise the consequences of their sybaritic actions are greater than the potential gains (West 2017). </w:t>
      </w:r>
    </w:p>
    <w:p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Beccaria’s work also considered the effect offences have on society and thought it to be a key element in establishing the seriousness of a crime (</w:t>
      </w:r>
      <w:proofErr w:type="spellStart"/>
      <w:r w:rsidRPr="00E526E5">
        <w:rPr>
          <w:rFonts w:ascii="Arial" w:eastAsia="Times New Roman" w:hAnsi="Arial" w:cs="Arial"/>
          <w:color w:val="000000"/>
          <w:sz w:val="24"/>
          <w:szCs w:val="24"/>
          <w:lang w:eastAsia="en-GB"/>
        </w:rPr>
        <w:t>Torrence</w:t>
      </w:r>
      <w:proofErr w:type="spellEnd"/>
      <w:r w:rsidRPr="00E526E5">
        <w:rPr>
          <w:rFonts w:ascii="Arial" w:eastAsia="Times New Roman" w:hAnsi="Arial" w:cs="Arial"/>
          <w:color w:val="000000"/>
          <w:sz w:val="24"/>
          <w:szCs w:val="24"/>
          <w:lang w:eastAsia="en-GB"/>
        </w:rPr>
        <w:t xml:space="preserve"> 2014). Like Beccaria, Bentham too researched the effects of criminal behaviour which he identified as ‘pain’. Influenced by Beccaria, Bentham delved deeper into the justification of punishment to deter crime by researching pain caused to societies as a result of an offender and the punishments offenders faced. This research led to classicism deterrence theory. According to Draper (2002, p14) Bentham promoted eleven </w:t>
      </w:r>
      <w:r w:rsidRPr="00E526E5">
        <w:rPr>
          <w:rFonts w:ascii="Arial" w:eastAsia="Times New Roman" w:hAnsi="Arial" w:cs="Arial"/>
          <w:color w:val="000000"/>
          <w:sz w:val="24"/>
          <w:szCs w:val="24"/>
          <w:lang w:eastAsia="en-GB"/>
        </w:rPr>
        <w:lastRenderedPageBreak/>
        <w:t xml:space="preserve">properties of punishment but overall </w:t>
      </w:r>
      <w:r w:rsidRPr="00E526E5">
        <w:rPr>
          <w:rFonts w:ascii="Arial" w:eastAsia="Times New Roman" w:hAnsi="Arial" w:cs="Arial"/>
          <w:i/>
          <w:iCs/>
          <w:color w:val="000000"/>
          <w:sz w:val="24"/>
          <w:szCs w:val="24"/>
          <w:lang w:eastAsia="en-GB"/>
        </w:rPr>
        <w:t xml:space="preserve">‘punishment had to provide a variable quantity of pain in response to the varying quantities of mischief caused by </w:t>
      </w:r>
      <w:proofErr w:type="gramStart"/>
      <w:r w:rsidRPr="00E526E5">
        <w:rPr>
          <w:rFonts w:ascii="Arial" w:eastAsia="Times New Roman" w:hAnsi="Arial" w:cs="Arial"/>
          <w:i/>
          <w:iCs/>
          <w:color w:val="000000"/>
          <w:sz w:val="24"/>
          <w:szCs w:val="24"/>
          <w:lang w:eastAsia="en-GB"/>
        </w:rPr>
        <w:t>offences’</w:t>
      </w:r>
      <w:proofErr w:type="gramEnd"/>
      <w:r w:rsidRPr="00E526E5">
        <w:rPr>
          <w:rFonts w:ascii="Arial" w:eastAsia="Times New Roman" w:hAnsi="Arial" w:cs="Arial"/>
          <w:i/>
          <w:iCs/>
          <w:color w:val="000000"/>
          <w:sz w:val="24"/>
          <w:szCs w:val="24"/>
          <w:lang w:eastAsia="en-GB"/>
        </w:rPr>
        <w:t xml:space="preserve">. </w:t>
      </w:r>
      <w:r w:rsidRPr="00E526E5">
        <w:rPr>
          <w:rFonts w:ascii="Arial" w:eastAsia="Times New Roman" w:hAnsi="Arial" w:cs="Arial"/>
          <w:color w:val="000000"/>
          <w:sz w:val="24"/>
          <w:szCs w:val="24"/>
          <w:lang w:eastAsia="en-GB"/>
        </w:rPr>
        <w:t xml:space="preserve">Bentham later showed his support for penal incarcerations as he believed punishment deterred criminality and if </w:t>
      </w:r>
      <w:r w:rsidRPr="00E526E5">
        <w:rPr>
          <w:rFonts w:ascii="Arial" w:eastAsia="Times New Roman" w:hAnsi="Arial" w:cs="Arial"/>
          <w:i/>
          <w:iCs/>
          <w:color w:val="000000"/>
          <w:sz w:val="24"/>
          <w:szCs w:val="24"/>
          <w:lang w:eastAsia="en-GB"/>
        </w:rPr>
        <w:t>‘prisoners could be seen to be suffering then the purpose of the punishment could be better fulfilled’</w:t>
      </w:r>
      <w:r w:rsidRPr="00E526E5">
        <w:rPr>
          <w:rFonts w:ascii="Arial" w:eastAsia="Times New Roman" w:hAnsi="Arial" w:cs="Arial"/>
          <w:color w:val="000000"/>
          <w:sz w:val="24"/>
          <w:szCs w:val="24"/>
          <w:lang w:eastAsia="en-GB"/>
        </w:rPr>
        <w:t xml:space="preserve"> (Draper, 2002 p15).</w:t>
      </w:r>
    </w:p>
    <w:p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As a result of Beccaria and Bentham, as well as other theorists who followed, classicism was adopted into many criminal justice systems and upon doing so faults became evident. One of the main criticisms identified was the inability to recognise individuals and different groups of offenders and instead only considers the crime which took place. Burke (2013) suggests, ‘</w:t>
      </w:r>
      <w:r w:rsidRPr="00E526E5">
        <w:rPr>
          <w:rFonts w:ascii="Arial" w:eastAsia="Times New Roman" w:hAnsi="Arial" w:cs="Arial"/>
          <w:i/>
          <w:iCs/>
          <w:color w:val="000000"/>
          <w:sz w:val="24"/>
          <w:szCs w:val="24"/>
          <w:lang w:eastAsia="en-GB"/>
        </w:rPr>
        <w:t>children, the feeble-minded and the insane were all treated as if they were fully rational and competent’</w:t>
      </w:r>
      <w:r w:rsidRPr="00E526E5">
        <w:rPr>
          <w:rFonts w:ascii="Arial" w:eastAsia="Times New Roman" w:hAnsi="Arial" w:cs="Arial"/>
          <w:color w:val="000000"/>
          <w:sz w:val="24"/>
          <w:szCs w:val="24"/>
          <w:lang w:eastAsia="en-GB"/>
        </w:rPr>
        <w:t>, as a result, the policy was reviewed as it became apparent that not all persons could equally be held accountable for their actions. Bentham recognized that ‘</w:t>
      </w:r>
      <w:r w:rsidRPr="00E526E5">
        <w:rPr>
          <w:rFonts w:ascii="Arial" w:eastAsia="Times New Roman" w:hAnsi="Arial" w:cs="Arial"/>
          <w:i/>
          <w:iCs/>
          <w:color w:val="000000"/>
          <w:sz w:val="24"/>
          <w:szCs w:val="24"/>
          <w:lang w:eastAsia="en-GB"/>
        </w:rPr>
        <w:t>no two people are the same, no two crimes are the same and it is the duty of the law to accommodate such variables before inflicting pain</w:t>
      </w:r>
      <w:r w:rsidRPr="00E526E5">
        <w:rPr>
          <w:rFonts w:ascii="Arial" w:eastAsia="Times New Roman" w:hAnsi="Arial" w:cs="Arial"/>
          <w:color w:val="000000"/>
          <w:sz w:val="24"/>
          <w:szCs w:val="24"/>
          <w:lang w:eastAsia="en-GB"/>
        </w:rPr>
        <w:t>’ (Draper, 2002, p2) and as a result, he believed that it was the duty of the criminal justice system and its legislation to protect and consider the welfare of an individual. </w:t>
      </w:r>
    </w:p>
    <w:p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In light of this, courts began introducing ‘experts’ of other fields into the courtroom whose primary purpose was to, ‘</w:t>
      </w:r>
      <w:r w:rsidRPr="00E526E5">
        <w:rPr>
          <w:rFonts w:ascii="Arial" w:eastAsia="Times New Roman" w:hAnsi="Arial" w:cs="Arial"/>
          <w:i/>
          <w:iCs/>
          <w:color w:val="000000"/>
          <w:sz w:val="24"/>
          <w:szCs w:val="24"/>
          <w:lang w:eastAsia="en-GB"/>
        </w:rPr>
        <w:t>identify the impact of individual biological, psychological and social differences...</w:t>
      </w:r>
      <w:r w:rsidRPr="00E526E5">
        <w:rPr>
          <w:rFonts w:ascii="Arial" w:eastAsia="Times New Roman" w:hAnsi="Arial" w:cs="Arial"/>
          <w:color w:val="000000"/>
          <w:sz w:val="24"/>
          <w:szCs w:val="24"/>
          <w:lang w:eastAsia="en-GB"/>
        </w:rPr>
        <w:t>to decide..</w:t>
      </w:r>
      <w:r w:rsidRPr="00E526E5">
        <w:rPr>
          <w:rFonts w:ascii="Arial" w:eastAsia="Times New Roman" w:hAnsi="Arial" w:cs="Arial"/>
          <w:i/>
          <w:iCs/>
          <w:color w:val="000000"/>
          <w:sz w:val="24"/>
          <w:szCs w:val="24"/>
          <w:lang w:eastAsia="en-GB"/>
        </w:rPr>
        <w:t>.the extent to which offenders should be held responsible for their actions</w:t>
      </w:r>
      <w:r w:rsidRPr="00E526E5">
        <w:rPr>
          <w:rFonts w:ascii="Arial" w:eastAsia="Times New Roman" w:hAnsi="Arial" w:cs="Arial"/>
          <w:color w:val="000000"/>
          <w:sz w:val="24"/>
          <w:szCs w:val="24"/>
          <w:lang w:eastAsia="en-GB"/>
        </w:rPr>
        <w:t>’ (Burke 2013). Today, courts still use external experts of other specialised areas, like doctors, who stand as a witness to give their independent and expert opinion on the case at hand based on the information provided. As well as introducing non-legal experts into the courtroom the reform allowed judges to be more lenient and deliver individualized sentences that reflect the individual’s guilt. Nowadays, offenders still get punishments that coincide with the nature of their crime. Judges and the police regularly exercise their ability to be more lenient with first time offenders or lesser crimes by giving fines, restorative justice, rehabilitation or community service as a form of punishment. For more serious crimes tougher punishments include a jail sentence which terms can differ pending on the severity of the crime and circumstances surrounding the case.</w:t>
      </w:r>
    </w:p>
    <w:p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lastRenderedPageBreak/>
        <w:t>  Robinson (2014) however argues that the current punitive system does not always see results as it does not consider external factors which may affect a person's rational choice. Classicism does not consider external influences like poverty, mental instability and the use/misuse of substances like alcohol and drugs which result in oppression, unemployment and less opportunities which result in individuals feeling pressured into deviant behaviour. Robinson (2014) suggests, ‘</w:t>
      </w:r>
      <w:r w:rsidRPr="00E526E5">
        <w:rPr>
          <w:rFonts w:ascii="Arial" w:eastAsia="Times New Roman" w:hAnsi="Arial" w:cs="Arial"/>
          <w:i/>
          <w:iCs/>
          <w:color w:val="000000"/>
          <w:sz w:val="24"/>
          <w:szCs w:val="24"/>
          <w:lang w:eastAsia="en-GB"/>
        </w:rPr>
        <w:t>not everyone is a criminal by choice...society, social institutions, social factors shape the individual and possible deviant behaviour’. </w:t>
      </w:r>
    </w:p>
    <w:p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A century after classicism, Cesare Lombroso introduced a new and contrasting criminological theory, he founded the Positivism theory of criminology. The positivist theory shifted focus from the act of crime to the offender, and that crime was not committed out of free will and rational choice but instead due to biological, psychological, sociological or a combination of these factors (Cohen, 2017). Lombroso’s theory took a scientific approach to crime that many considered to have more value and substance than that of Classicism which quickly became regarded as too simple. Lombroso produced his portrait of the ‘</w:t>
      </w:r>
      <w:r w:rsidRPr="00E526E5">
        <w:rPr>
          <w:rFonts w:ascii="Arial" w:eastAsia="Times New Roman" w:hAnsi="Arial" w:cs="Arial"/>
          <w:i/>
          <w:iCs/>
          <w:color w:val="000000"/>
          <w:sz w:val="24"/>
          <w:szCs w:val="24"/>
          <w:lang w:eastAsia="en-GB"/>
        </w:rPr>
        <w:t xml:space="preserve">criminal man’ </w:t>
      </w:r>
      <w:r w:rsidRPr="00E526E5">
        <w:rPr>
          <w:rFonts w:ascii="Arial" w:eastAsia="Times New Roman" w:hAnsi="Arial" w:cs="Arial"/>
          <w:color w:val="000000"/>
          <w:sz w:val="24"/>
          <w:szCs w:val="24"/>
          <w:lang w:eastAsia="en-GB"/>
        </w:rPr>
        <w:t>who had certain traits like,</w:t>
      </w:r>
      <w:r w:rsidRPr="00E526E5">
        <w:rPr>
          <w:rFonts w:ascii="Arial" w:eastAsia="Times New Roman" w:hAnsi="Arial" w:cs="Arial"/>
          <w:i/>
          <w:iCs/>
          <w:color w:val="000000"/>
          <w:sz w:val="24"/>
          <w:szCs w:val="24"/>
          <w:lang w:eastAsia="en-GB"/>
        </w:rPr>
        <w:t xml:space="preserve"> ‘not being developed sufficiently mentally, having long arms, large amounts of body hair, prominent cheekbones, and large foreheads’</w:t>
      </w:r>
      <w:r w:rsidRPr="00E526E5">
        <w:rPr>
          <w:rFonts w:ascii="Arial" w:eastAsia="Times New Roman" w:hAnsi="Arial" w:cs="Arial"/>
          <w:color w:val="000000"/>
          <w:sz w:val="24"/>
          <w:szCs w:val="24"/>
          <w:lang w:eastAsia="en-GB"/>
        </w:rPr>
        <w:t xml:space="preserve"> (</w:t>
      </w:r>
      <w:proofErr w:type="spellStart"/>
      <w:r w:rsidRPr="00E526E5">
        <w:rPr>
          <w:rFonts w:ascii="Arial" w:eastAsia="Times New Roman" w:hAnsi="Arial" w:cs="Arial"/>
          <w:color w:val="000000"/>
          <w:sz w:val="24"/>
          <w:szCs w:val="24"/>
          <w:lang w:eastAsia="en-GB"/>
        </w:rPr>
        <w:t>Vold</w:t>
      </w:r>
      <w:proofErr w:type="spellEnd"/>
      <w:r w:rsidRPr="00E526E5">
        <w:rPr>
          <w:rFonts w:ascii="Arial" w:eastAsia="Times New Roman" w:hAnsi="Arial" w:cs="Arial"/>
          <w:color w:val="000000"/>
          <w:sz w:val="24"/>
          <w:szCs w:val="24"/>
          <w:lang w:eastAsia="en-GB"/>
        </w:rPr>
        <w:t xml:space="preserve"> </w:t>
      </w:r>
      <w:r w:rsidRPr="00E526E5">
        <w:rPr>
          <w:rFonts w:ascii="Arial" w:eastAsia="Times New Roman" w:hAnsi="Arial" w:cs="Arial"/>
          <w:i/>
          <w:iCs/>
          <w:color w:val="000000"/>
          <w:sz w:val="24"/>
          <w:szCs w:val="24"/>
          <w:lang w:eastAsia="en-GB"/>
        </w:rPr>
        <w:t>et al</w:t>
      </w:r>
      <w:r w:rsidRPr="00E526E5">
        <w:rPr>
          <w:rFonts w:ascii="Arial" w:eastAsia="Times New Roman" w:hAnsi="Arial" w:cs="Arial"/>
          <w:color w:val="000000"/>
          <w:sz w:val="24"/>
          <w:szCs w:val="24"/>
          <w:lang w:eastAsia="en-GB"/>
        </w:rPr>
        <w:t xml:space="preserve"> 2002 cited in </w:t>
      </w:r>
      <w:proofErr w:type="spellStart"/>
      <w:r w:rsidRPr="00E526E5">
        <w:rPr>
          <w:rFonts w:ascii="Arial" w:eastAsia="Times New Roman" w:hAnsi="Arial" w:cs="Arial"/>
          <w:color w:val="000000"/>
          <w:sz w:val="24"/>
          <w:szCs w:val="24"/>
          <w:lang w:eastAsia="en-GB"/>
        </w:rPr>
        <w:t>Torrence</w:t>
      </w:r>
      <w:proofErr w:type="spellEnd"/>
      <w:r w:rsidRPr="00E526E5">
        <w:rPr>
          <w:rFonts w:ascii="Arial" w:eastAsia="Times New Roman" w:hAnsi="Arial" w:cs="Arial"/>
          <w:color w:val="000000"/>
          <w:sz w:val="24"/>
          <w:szCs w:val="24"/>
          <w:lang w:eastAsia="en-GB"/>
        </w:rPr>
        <w:t xml:space="preserve"> 2014). Akers (2013, p140) explains whereas classicism gave a utilitarian and justifiable approach in punishing criminals to protect societies, Lombroso’s theory suggests such punishments would not have an impact as criminals are a product of their </w:t>
      </w:r>
      <w:r w:rsidRPr="00E526E5">
        <w:rPr>
          <w:rFonts w:ascii="Arial" w:eastAsia="Times New Roman" w:hAnsi="Arial" w:cs="Arial"/>
          <w:i/>
          <w:iCs/>
          <w:color w:val="000000"/>
          <w:sz w:val="24"/>
          <w:szCs w:val="24"/>
          <w:lang w:eastAsia="en-GB"/>
        </w:rPr>
        <w:t xml:space="preserve">‘inborn abnormalities’ </w:t>
      </w:r>
      <w:r w:rsidRPr="00E526E5">
        <w:rPr>
          <w:rFonts w:ascii="Arial" w:eastAsia="Times New Roman" w:hAnsi="Arial" w:cs="Arial"/>
          <w:color w:val="000000"/>
          <w:sz w:val="24"/>
          <w:szCs w:val="24"/>
          <w:lang w:eastAsia="en-GB"/>
        </w:rPr>
        <w:t xml:space="preserve">and are therefore </w:t>
      </w:r>
      <w:r w:rsidRPr="00E526E5">
        <w:rPr>
          <w:rFonts w:ascii="Arial" w:eastAsia="Times New Roman" w:hAnsi="Arial" w:cs="Arial"/>
          <w:i/>
          <w:iCs/>
          <w:color w:val="000000"/>
          <w:sz w:val="24"/>
          <w:szCs w:val="24"/>
          <w:lang w:eastAsia="en-GB"/>
        </w:rPr>
        <w:t>‘natural born criminals’. </w:t>
      </w:r>
    </w:p>
    <w:p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i/>
          <w:iCs/>
          <w:color w:val="000000"/>
          <w:sz w:val="24"/>
          <w:szCs w:val="24"/>
          <w:lang w:eastAsia="en-GB"/>
        </w:rPr>
        <w:t>  </w:t>
      </w:r>
      <w:r w:rsidRPr="00E526E5">
        <w:rPr>
          <w:rFonts w:ascii="Arial" w:eastAsia="Times New Roman" w:hAnsi="Arial" w:cs="Arial"/>
          <w:color w:val="000000"/>
          <w:sz w:val="24"/>
          <w:szCs w:val="24"/>
          <w:lang w:eastAsia="en-GB"/>
        </w:rPr>
        <w:t xml:space="preserve">Lombroso’s researched the biological and physiological differences between law abiding individuals and offenders by making observations between Italian prisoners and comparing them to Italian Soldiers (Akers 2013). Whilst conducting his research Lombroso became aware of a criminal named Giuseppe Villella and after Villella’s passing Lombroso made a major discovery. Upon examining Villella’s cranium Lombroso identified what he called a </w:t>
      </w:r>
      <w:r w:rsidRPr="00E526E5">
        <w:rPr>
          <w:rFonts w:ascii="Arial" w:eastAsia="Times New Roman" w:hAnsi="Arial" w:cs="Arial"/>
          <w:i/>
          <w:iCs/>
          <w:color w:val="000000"/>
          <w:sz w:val="24"/>
          <w:szCs w:val="24"/>
          <w:lang w:eastAsia="en-GB"/>
        </w:rPr>
        <w:t>median occipital fossa</w:t>
      </w:r>
      <w:r w:rsidRPr="00E526E5">
        <w:rPr>
          <w:rFonts w:ascii="Arial" w:eastAsia="Times New Roman" w:hAnsi="Arial" w:cs="Arial"/>
          <w:color w:val="000000"/>
          <w:sz w:val="24"/>
          <w:szCs w:val="24"/>
          <w:lang w:eastAsia="en-GB"/>
        </w:rPr>
        <w:t xml:space="preserve"> thus being an abnormality in the head, an indentation where a protrusion should have been. As a result of his findings Lombroso wrote,</w:t>
      </w:r>
    </w:p>
    <w:p w:rsidR="00E526E5" w:rsidRPr="00E526E5" w:rsidRDefault="00E526E5" w:rsidP="00E526E5">
      <w:pPr>
        <w:spacing w:after="0" w:line="360" w:lineRule="auto"/>
        <w:ind w:left="720"/>
        <w:jc w:val="both"/>
        <w:rPr>
          <w:rFonts w:ascii="Times New Roman" w:eastAsia="Times New Roman" w:hAnsi="Times New Roman" w:cs="Times New Roman"/>
          <w:sz w:val="24"/>
          <w:szCs w:val="24"/>
          <w:lang w:eastAsia="en-GB"/>
        </w:rPr>
      </w:pPr>
      <w:r w:rsidRPr="00E526E5">
        <w:rPr>
          <w:rFonts w:ascii="Arial" w:eastAsia="Times New Roman" w:hAnsi="Arial" w:cs="Arial"/>
          <w:i/>
          <w:iCs/>
          <w:color w:val="000000"/>
          <w:sz w:val="24"/>
          <w:szCs w:val="24"/>
          <w:lang w:eastAsia="en-GB"/>
        </w:rPr>
        <w:lastRenderedPageBreak/>
        <w:t xml:space="preserve">like a large plain beneath an infinite horizon, the problem of the nature of the delinquent was illuminated which reproduced in our time the characteristics of primitive man down to the carnivores </w:t>
      </w:r>
      <w:r w:rsidRPr="00E526E5">
        <w:rPr>
          <w:rFonts w:ascii="Arial" w:eastAsia="Times New Roman" w:hAnsi="Arial" w:cs="Arial"/>
          <w:color w:val="000000"/>
          <w:sz w:val="24"/>
          <w:szCs w:val="24"/>
          <w:lang w:eastAsia="en-GB"/>
        </w:rPr>
        <w:t>(Mazzarello, 2011).</w:t>
      </w:r>
    </w:p>
    <w:p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xml:space="preserve">The significance of this discovery was that this specific abnormality is seen in animals such as rodents thus showing that criminals are biologically linked to animals of an inferior level giving evidence to Charles </w:t>
      </w:r>
      <w:proofErr w:type="spellStart"/>
      <w:r w:rsidRPr="00E526E5">
        <w:rPr>
          <w:rFonts w:ascii="Arial" w:eastAsia="Times New Roman" w:hAnsi="Arial" w:cs="Arial"/>
          <w:color w:val="000000"/>
          <w:sz w:val="24"/>
          <w:szCs w:val="24"/>
          <w:lang w:eastAsia="en-GB"/>
        </w:rPr>
        <w:t>Darwins</w:t>
      </w:r>
      <w:proofErr w:type="spellEnd"/>
      <w:r w:rsidRPr="00E526E5">
        <w:rPr>
          <w:rFonts w:ascii="Arial" w:eastAsia="Times New Roman" w:hAnsi="Arial" w:cs="Arial"/>
          <w:color w:val="000000"/>
          <w:sz w:val="24"/>
          <w:szCs w:val="24"/>
          <w:lang w:eastAsia="en-GB"/>
        </w:rPr>
        <w:t xml:space="preserve">’ evolutionary theory of the tree of life. Darwin's theory suggested that organisms evolve by the process of natural selection over time, Lombroso became one of the first to embrace and apply this in the field of criminology. Mazzarello (2011) says </w:t>
      </w:r>
      <w:proofErr w:type="spellStart"/>
      <w:r w:rsidRPr="00E526E5">
        <w:rPr>
          <w:rFonts w:ascii="Arial" w:eastAsia="Times New Roman" w:hAnsi="Arial" w:cs="Arial"/>
          <w:color w:val="000000"/>
          <w:sz w:val="24"/>
          <w:szCs w:val="24"/>
          <w:lang w:eastAsia="en-GB"/>
        </w:rPr>
        <w:t>Villellas</w:t>
      </w:r>
      <w:proofErr w:type="spellEnd"/>
      <w:r w:rsidRPr="00E526E5">
        <w:rPr>
          <w:rFonts w:ascii="Arial" w:eastAsia="Times New Roman" w:hAnsi="Arial" w:cs="Arial"/>
          <w:color w:val="000000"/>
          <w:sz w:val="24"/>
          <w:szCs w:val="24"/>
          <w:lang w:eastAsia="en-GB"/>
        </w:rPr>
        <w:t>’ ‘</w:t>
      </w:r>
      <w:r w:rsidRPr="00E526E5">
        <w:rPr>
          <w:rFonts w:ascii="Arial" w:eastAsia="Times New Roman" w:hAnsi="Arial" w:cs="Arial"/>
          <w:i/>
          <w:iCs/>
          <w:color w:val="000000"/>
          <w:sz w:val="24"/>
          <w:szCs w:val="24"/>
          <w:lang w:eastAsia="en-GB"/>
        </w:rPr>
        <w:t>deviance was thus a consequence of his constitution, which in turn amounted to an evolutionary throwback’</w:t>
      </w:r>
      <w:r w:rsidRPr="00E526E5">
        <w:rPr>
          <w:rFonts w:ascii="Arial" w:eastAsia="Times New Roman" w:hAnsi="Arial" w:cs="Arial"/>
          <w:color w:val="000000"/>
          <w:sz w:val="24"/>
          <w:szCs w:val="24"/>
          <w:lang w:eastAsia="en-GB"/>
        </w:rPr>
        <w:t>.</w:t>
      </w:r>
    </w:p>
    <w:p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xml:space="preserve">  Lombroso was not alone in the creation of positivist theory, Enrico </w:t>
      </w:r>
      <w:proofErr w:type="spellStart"/>
      <w:r w:rsidRPr="00E526E5">
        <w:rPr>
          <w:rFonts w:ascii="Arial" w:eastAsia="Times New Roman" w:hAnsi="Arial" w:cs="Arial"/>
          <w:color w:val="000000"/>
          <w:sz w:val="24"/>
          <w:szCs w:val="24"/>
          <w:lang w:eastAsia="en-GB"/>
        </w:rPr>
        <w:t>Ferri</w:t>
      </w:r>
      <w:proofErr w:type="spellEnd"/>
      <w:r w:rsidRPr="00E526E5">
        <w:rPr>
          <w:rFonts w:ascii="Arial" w:eastAsia="Times New Roman" w:hAnsi="Arial" w:cs="Arial"/>
          <w:color w:val="000000"/>
          <w:sz w:val="24"/>
          <w:szCs w:val="24"/>
          <w:lang w:eastAsia="en-GB"/>
        </w:rPr>
        <w:t xml:space="preserve"> and Raffaele Garofalo two students of Lombroso also contributed to the theory. </w:t>
      </w:r>
      <w:proofErr w:type="spellStart"/>
      <w:r w:rsidRPr="00E526E5">
        <w:rPr>
          <w:rFonts w:ascii="Arial" w:eastAsia="Times New Roman" w:hAnsi="Arial" w:cs="Arial"/>
          <w:color w:val="000000"/>
          <w:sz w:val="24"/>
          <w:szCs w:val="24"/>
          <w:lang w:eastAsia="en-GB"/>
        </w:rPr>
        <w:t>Ferri</w:t>
      </w:r>
      <w:proofErr w:type="spellEnd"/>
      <w:r w:rsidRPr="00E526E5">
        <w:rPr>
          <w:rFonts w:ascii="Arial" w:eastAsia="Times New Roman" w:hAnsi="Arial" w:cs="Arial"/>
          <w:color w:val="000000"/>
          <w:sz w:val="24"/>
          <w:szCs w:val="24"/>
          <w:lang w:eastAsia="en-GB"/>
        </w:rPr>
        <w:t xml:space="preserve"> emphasised </w:t>
      </w:r>
      <w:r w:rsidRPr="00E526E5">
        <w:rPr>
          <w:rFonts w:ascii="Arial" w:eastAsia="Times New Roman" w:hAnsi="Arial" w:cs="Arial"/>
          <w:i/>
          <w:iCs/>
          <w:color w:val="000000"/>
          <w:sz w:val="24"/>
          <w:szCs w:val="24"/>
          <w:lang w:eastAsia="en-GB"/>
        </w:rPr>
        <w:t>‘the interrelated of social, economic, and political factors that contribute to crime’</w:t>
      </w:r>
      <w:r w:rsidRPr="00E526E5">
        <w:rPr>
          <w:rFonts w:ascii="Arial" w:eastAsia="Times New Roman" w:hAnsi="Arial" w:cs="Arial"/>
          <w:color w:val="000000"/>
          <w:sz w:val="24"/>
          <w:szCs w:val="24"/>
          <w:lang w:eastAsia="en-GB"/>
        </w:rPr>
        <w:t xml:space="preserve"> (</w:t>
      </w:r>
      <w:proofErr w:type="spellStart"/>
      <w:r w:rsidRPr="00E526E5">
        <w:rPr>
          <w:rFonts w:ascii="Arial" w:eastAsia="Times New Roman" w:hAnsi="Arial" w:cs="Arial"/>
          <w:color w:val="000000"/>
          <w:sz w:val="24"/>
          <w:szCs w:val="24"/>
          <w:lang w:eastAsia="en-GB"/>
        </w:rPr>
        <w:t>Vold</w:t>
      </w:r>
      <w:proofErr w:type="spellEnd"/>
      <w:r w:rsidRPr="00E526E5">
        <w:rPr>
          <w:rFonts w:ascii="Arial" w:eastAsia="Times New Roman" w:hAnsi="Arial" w:cs="Arial"/>
          <w:color w:val="000000"/>
          <w:sz w:val="24"/>
          <w:szCs w:val="24"/>
          <w:lang w:eastAsia="en-GB"/>
        </w:rPr>
        <w:t xml:space="preserve"> 1958 cited in Lilly </w:t>
      </w:r>
      <w:r w:rsidRPr="00E526E5">
        <w:rPr>
          <w:rFonts w:ascii="Arial" w:eastAsia="Times New Roman" w:hAnsi="Arial" w:cs="Arial"/>
          <w:i/>
          <w:iCs/>
          <w:color w:val="000000"/>
          <w:sz w:val="24"/>
          <w:szCs w:val="24"/>
          <w:lang w:eastAsia="en-GB"/>
        </w:rPr>
        <w:t>et al</w:t>
      </w:r>
      <w:r w:rsidRPr="00E526E5">
        <w:rPr>
          <w:rFonts w:ascii="Arial" w:eastAsia="Times New Roman" w:hAnsi="Arial" w:cs="Arial"/>
          <w:color w:val="000000"/>
          <w:sz w:val="24"/>
          <w:szCs w:val="24"/>
          <w:lang w:eastAsia="en-GB"/>
        </w:rPr>
        <w:t xml:space="preserve"> 2007 p20). </w:t>
      </w:r>
      <w:proofErr w:type="spellStart"/>
      <w:r w:rsidRPr="00E526E5">
        <w:rPr>
          <w:rFonts w:ascii="Arial" w:eastAsia="Times New Roman" w:hAnsi="Arial" w:cs="Arial"/>
          <w:color w:val="000000"/>
          <w:sz w:val="24"/>
          <w:szCs w:val="24"/>
          <w:lang w:eastAsia="en-GB"/>
        </w:rPr>
        <w:t>Ferri</w:t>
      </w:r>
      <w:proofErr w:type="spellEnd"/>
      <w:r w:rsidRPr="00E526E5">
        <w:rPr>
          <w:rFonts w:ascii="Arial" w:eastAsia="Times New Roman" w:hAnsi="Arial" w:cs="Arial"/>
          <w:color w:val="000000"/>
          <w:sz w:val="24"/>
          <w:szCs w:val="24"/>
          <w:lang w:eastAsia="en-GB"/>
        </w:rPr>
        <w:t xml:space="preserve"> argued that a variety of these factors including, race, age, sex, population, culture, location and gender had a collective effect on criminality (Lilly </w:t>
      </w:r>
      <w:r w:rsidRPr="00E526E5">
        <w:rPr>
          <w:rFonts w:ascii="Arial" w:eastAsia="Times New Roman" w:hAnsi="Arial" w:cs="Arial"/>
          <w:i/>
          <w:iCs/>
          <w:color w:val="000000"/>
          <w:sz w:val="24"/>
          <w:szCs w:val="24"/>
          <w:lang w:eastAsia="en-GB"/>
        </w:rPr>
        <w:t>et al</w:t>
      </w:r>
      <w:r w:rsidRPr="00E526E5">
        <w:rPr>
          <w:rFonts w:ascii="Arial" w:eastAsia="Times New Roman" w:hAnsi="Arial" w:cs="Arial"/>
          <w:color w:val="000000"/>
          <w:sz w:val="24"/>
          <w:szCs w:val="24"/>
          <w:lang w:eastAsia="en-GB"/>
        </w:rPr>
        <w:t xml:space="preserve"> 2007), and that these elements could be used to take preventive measures to deter criminal behaviour. These deterrents of crime </w:t>
      </w:r>
      <w:proofErr w:type="spellStart"/>
      <w:r w:rsidRPr="00E526E5">
        <w:rPr>
          <w:rFonts w:ascii="Arial" w:eastAsia="Times New Roman" w:hAnsi="Arial" w:cs="Arial"/>
          <w:color w:val="000000"/>
          <w:sz w:val="24"/>
          <w:szCs w:val="24"/>
          <w:lang w:eastAsia="en-GB"/>
        </w:rPr>
        <w:t>Ferri</w:t>
      </w:r>
      <w:proofErr w:type="spellEnd"/>
      <w:r w:rsidRPr="00E526E5">
        <w:rPr>
          <w:rFonts w:ascii="Arial" w:eastAsia="Times New Roman" w:hAnsi="Arial" w:cs="Arial"/>
          <w:color w:val="000000"/>
          <w:sz w:val="24"/>
          <w:szCs w:val="24"/>
          <w:lang w:eastAsia="en-GB"/>
        </w:rPr>
        <w:t xml:space="preserve"> referred to as ‘penal substitutes’ which he believed would work better than the classicist punishments of prison time, </w:t>
      </w:r>
      <w:proofErr w:type="spellStart"/>
      <w:r w:rsidRPr="00E526E5">
        <w:rPr>
          <w:rFonts w:ascii="Arial" w:eastAsia="Times New Roman" w:hAnsi="Arial" w:cs="Arial"/>
          <w:color w:val="000000"/>
          <w:sz w:val="24"/>
          <w:szCs w:val="24"/>
          <w:lang w:eastAsia="en-GB"/>
        </w:rPr>
        <w:t>Ferri</w:t>
      </w:r>
      <w:proofErr w:type="spellEnd"/>
      <w:r w:rsidRPr="00E526E5">
        <w:rPr>
          <w:rFonts w:ascii="Arial" w:eastAsia="Times New Roman" w:hAnsi="Arial" w:cs="Arial"/>
          <w:color w:val="000000"/>
          <w:sz w:val="24"/>
          <w:szCs w:val="24"/>
          <w:lang w:eastAsia="en-GB"/>
        </w:rPr>
        <w:t xml:space="preserve"> advocated social reform in order to prevent crime rather than punish criminals (Hirsch 2000). Although Garofalo also took a sociological approach to the positivist theory, unlike </w:t>
      </w:r>
      <w:proofErr w:type="spellStart"/>
      <w:r w:rsidRPr="00E526E5">
        <w:rPr>
          <w:rFonts w:ascii="Arial" w:eastAsia="Times New Roman" w:hAnsi="Arial" w:cs="Arial"/>
          <w:color w:val="000000"/>
          <w:sz w:val="24"/>
          <w:szCs w:val="24"/>
          <w:lang w:eastAsia="en-GB"/>
        </w:rPr>
        <w:t>Ferri</w:t>
      </w:r>
      <w:proofErr w:type="spellEnd"/>
      <w:r w:rsidRPr="00E526E5">
        <w:rPr>
          <w:rFonts w:ascii="Arial" w:eastAsia="Times New Roman" w:hAnsi="Arial" w:cs="Arial"/>
          <w:color w:val="000000"/>
          <w:sz w:val="24"/>
          <w:szCs w:val="24"/>
          <w:lang w:eastAsia="en-GB"/>
        </w:rPr>
        <w:t xml:space="preserve">, Garofalo directed his research at the criminal justice system in his search to define crime in a natural form and thus linking it to Darwin's theory. Whereas classicism accepts a crime to be that which is defined by law, Garofalo believed a crime was a crime if it was </w:t>
      </w:r>
      <w:r w:rsidRPr="00E526E5">
        <w:rPr>
          <w:rFonts w:ascii="Arial" w:eastAsia="Times New Roman" w:hAnsi="Arial" w:cs="Arial"/>
          <w:i/>
          <w:iCs/>
          <w:color w:val="000000"/>
          <w:sz w:val="24"/>
          <w:szCs w:val="24"/>
          <w:lang w:eastAsia="en-GB"/>
        </w:rPr>
        <w:t xml:space="preserve">‘universally condemned… if it offended the natural altruistic sentiments of probity (integrity/honesty) and pity (compassion/sympathy)’ </w:t>
      </w:r>
      <w:r w:rsidRPr="00E526E5">
        <w:rPr>
          <w:rFonts w:ascii="Arial" w:eastAsia="Times New Roman" w:hAnsi="Arial" w:cs="Arial"/>
          <w:color w:val="000000"/>
          <w:sz w:val="24"/>
          <w:szCs w:val="24"/>
          <w:lang w:eastAsia="en-GB"/>
        </w:rPr>
        <w:t xml:space="preserve">(Walsh and Ellis, 2006, p63). In keeping with the positivist theory </w:t>
      </w:r>
      <w:proofErr w:type="spellStart"/>
      <w:r w:rsidRPr="00E526E5">
        <w:rPr>
          <w:rFonts w:ascii="Arial" w:eastAsia="Times New Roman" w:hAnsi="Arial" w:cs="Arial"/>
          <w:color w:val="000000"/>
          <w:sz w:val="24"/>
          <w:szCs w:val="24"/>
          <w:lang w:eastAsia="en-GB"/>
        </w:rPr>
        <w:t>Garfolo</w:t>
      </w:r>
      <w:proofErr w:type="spellEnd"/>
      <w:r w:rsidRPr="00E526E5">
        <w:rPr>
          <w:rFonts w:ascii="Arial" w:eastAsia="Times New Roman" w:hAnsi="Arial" w:cs="Arial"/>
          <w:color w:val="000000"/>
          <w:sz w:val="24"/>
          <w:szCs w:val="24"/>
          <w:lang w:eastAsia="en-GB"/>
        </w:rPr>
        <w:t xml:space="preserve"> recognised that criminals had no control over their actions as they were born criminal and therefore the punishment should not be proportionate but be tailored to suit the individual (Walsh and Ellis, 2006). </w:t>
      </w:r>
    </w:p>
    <w:p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xml:space="preserve">   Charles Goring was one of many to criticise Lombroso's theory who conducted a similar experiment in comparing English prisoners to soldiers and university students. Goring found some differences including height and weight which he stated was </w:t>
      </w:r>
      <w:r w:rsidRPr="00E526E5">
        <w:rPr>
          <w:rFonts w:ascii="Arial" w:eastAsia="Times New Roman" w:hAnsi="Arial" w:cs="Arial"/>
          <w:color w:val="000000"/>
          <w:sz w:val="24"/>
          <w:szCs w:val="24"/>
          <w:lang w:eastAsia="en-GB"/>
        </w:rPr>
        <w:lastRenderedPageBreak/>
        <w:t xml:space="preserve">related to different social classes, overall Goring concluded that </w:t>
      </w:r>
      <w:r w:rsidRPr="00E526E5">
        <w:rPr>
          <w:rFonts w:ascii="Arial" w:eastAsia="Times New Roman" w:hAnsi="Arial" w:cs="Arial"/>
          <w:i/>
          <w:iCs/>
          <w:color w:val="000000"/>
          <w:sz w:val="24"/>
          <w:szCs w:val="24"/>
          <w:lang w:eastAsia="en-GB"/>
        </w:rPr>
        <w:t>‘there is no such thing as a physical criminal type</w:t>
      </w:r>
      <w:r w:rsidRPr="00E526E5">
        <w:rPr>
          <w:rFonts w:ascii="Arial" w:eastAsia="Times New Roman" w:hAnsi="Arial" w:cs="Arial"/>
          <w:color w:val="000000"/>
          <w:sz w:val="24"/>
          <w:szCs w:val="24"/>
          <w:lang w:eastAsia="en-GB"/>
        </w:rPr>
        <w:t>’ (Walsh and Ellis, 2006 p65). Due to this criminology moved away from biological causes and focused on sociological effects.</w:t>
      </w:r>
    </w:p>
    <w:p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xml:space="preserve">  Some argue that Lombroso's theory still influences societies today when people are heard saying ‘he/she doesn't look like a criminal’.  Social experiments continue like that of cut.com which see an individual having to pick the criminal in the room by asking some basic questions. </w:t>
      </w:r>
      <w:proofErr w:type="spellStart"/>
      <w:r w:rsidRPr="00E526E5">
        <w:rPr>
          <w:rFonts w:ascii="Arial" w:eastAsia="Times New Roman" w:hAnsi="Arial" w:cs="Arial"/>
          <w:color w:val="000000"/>
          <w:sz w:val="24"/>
          <w:szCs w:val="24"/>
          <w:lang w:eastAsia="en-GB"/>
        </w:rPr>
        <w:t>Elgarts</w:t>
      </w:r>
      <w:proofErr w:type="spellEnd"/>
      <w:r w:rsidRPr="00E526E5">
        <w:rPr>
          <w:rFonts w:ascii="Arial" w:eastAsia="Times New Roman" w:hAnsi="Arial" w:cs="Arial"/>
          <w:color w:val="000000"/>
          <w:sz w:val="24"/>
          <w:szCs w:val="24"/>
          <w:lang w:eastAsia="en-GB"/>
        </w:rPr>
        <w:t xml:space="preserve"> (2018), who reported on the experiment, notes how individuals ruled out a well-dressed good-looking white male but had suspicions when confronted by a male who had facial tattoos. The same thing occurred as candidates ruled out a well-dressed white man who had a college degree over a black woman dressed in camouflage with her hair in cornrows (</w:t>
      </w:r>
      <w:proofErr w:type="spellStart"/>
      <w:r w:rsidRPr="00E526E5">
        <w:rPr>
          <w:rFonts w:ascii="Arial" w:eastAsia="Times New Roman" w:hAnsi="Arial" w:cs="Arial"/>
          <w:color w:val="000000"/>
          <w:sz w:val="24"/>
          <w:szCs w:val="24"/>
          <w:lang w:eastAsia="en-GB"/>
        </w:rPr>
        <w:t>Elgarts</w:t>
      </w:r>
      <w:proofErr w:type="spellEnd"/>
      <w:r w:rsidRPr="00E526E5">
        <w:rPr>
          <w:rFonts w:ascii="Arial" w:eastAsia="Times New Roman" w:hAnsi="Arial" w:cs="Arial"/>
          <w:color w:val="000000"/>
          <w:sz w:val="24"/>
          <w:szCs w:val="24"/>
          <w:lang w:eastAsia="en-GB"/>
        </w:rPr>
        <w:t xml:space="preserve"> 2018).  </w:t>
      </w:r>
    </w:p>
    <w:p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Despite Lombroso evidencing criminality being linked to biological abnormalities discussions ask whether biology is the true cause of crime or would crime exist regardless? Lombroso suggests that children may initially display deviant behaviour however regardless of their environment if they are born ‘normal’ they will adjust and outgrow their behaviour regardless of their environment however if someone is born criminal their social environment will assist their inherent criminality (Ellwood 1912).</w:t>
      </w:r>
    </w:p>
    <w:p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Unlike Beccaria and Bentham’s explanation of crime being a choice, and Lombroso’s biological theory of a born criminal, another variant of criminology is that of a psychological perspective identified in learnt theories. Social learnt theory is rooted in the work of Edwin Sutherland’s differential association theory. At a time where criminology as a field was being critiqued for the lack of scientific evidence Southerland looked at causes of crime from a sociological perspective. </w:t>
      </w:r>
    </w:p>
    <w:p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Sutherland believed, ‘</w:t>
      </w:r>
      <w:r w:rsidRPr="00E526E5">
        <w:rPr>
          <w:rFonts w:ascii="Arial" w:eastAsia="Times New Roman" w:hAnsi="Arial" w:cs="Arial"/>
          <w:i/>
          <w:iCs/>
          <w:color w:val="000000"/>
          <w:sz w:val="24"/>
          <w:szCs w:val="24"/>
          <w:lang w:eastAsia="en-GB"/>
        </w:rPr>
        <w:t>criminal behaviour is learned in a process of social interactions involving an excess of associations with criminal behaviour patterns</w:t>
      </w:r>
      <w:r w:rsidRPr="00E526E5">
        <w:rPr>
          <w:rFonts w:ascii="Arial" w:eastAsia="Times New Roman" w:hAnsi="Arial" w:cs="Arial"/>
          <w:color w:val="000000"/>
          <w:sz w:val="24"/>
          <w:szCs w:val="24"/>
          <w:lang w:eastAsia="en-GB"/>
        </w:rPr>
        <w:t xml:space="preserve">’ (Sutherland </w:t>
      </w:r>
      <w:r w:rsidRPr="00E526E5">
        <w:rPr>
          <w:rFonts w:ascii="Arial" w:eastAsia="Times New Roman" w:hAnsi="Arial" w:cs="Arial"/>
          <w:i/>
          <w:iCs/>
          <w:color w:val="000000"/>
          <w:sz w:val="24"/>
          <w:szCs w:val="24"/>
          <w:lang w:eastAsia="en-GB"/>
        </w:rPr>
        <w:t>et al</w:t>
      </w:r>
      <w:r w:rsidRPr="00E526E5">
        <w:rPr>
          <w:rFonts w:ascii="Arial" w:eastAsia="Times New Roman" w:hAnsi="Arial" w:cs="Arial"/>
          <w:color w:val="000000"/>
          <w:sz w:val="24"/>
          <w:szCs w:val="24"/>
          <w:lang w:eastAsia="en-GB"/>
        </w:rPr>
        <w:t xml:space="preserve">, </w:t>
      </w:r>
      <w:proofErr w:type="gramStart"/>
      <w:r w:rsidRPr="00E526E5">
        <w:rPr>
          <w:rFonts w:ascii="Arial" w:eastAsia="Times New Roman" w:hAnsi="Arial" w:cs="Arial"/>
          <w:color w:val="000000"/>
          <w:sz w:val="24"/>
          <w:szCs w:val="24"/>
          <w:lang w:eastAsia="en-GB"/>
        </w:rPr>
        <w:t>1993,  p</w:t>
      </w:r>
      <w:proofErr w:type="gramEnd"/>
      <w:r w:rsidRPr="00E526E5">
        <w:rPr>
          <w:rFonts w:ascii="Arial" w:eastAsia="Times New Roman" w:hAnsi="Arial" w:cs="Arial"/>
          <w:color w:val="000000"/>
          <w:sz w:val="24"/>
          <w:szCs w:val="24"/>
          <w:lang w:eastAsia="en-GB"/>
        </w:rPr>
        <w:t xml:space="preserve">93). Differential association suggests that people aren’t born to commit a crime but rather develop deviant behaviour from copying and associating with others who are deviant. The development of deviant and criminal behaviour doesn’t happen immediately, according to Sutherland </w:t>
      </w:r>
      <w:r w:rsidRPr="00E526E5">
        <w:rPr>
          <w:rFonts w:ascii="Arial" w:eastAsia="Times New Roman" w:hAnsi="Arial" w:cs="Arial"/>
          <w:i/>
          <w:iCs/>
          <w:color w:val="000000"/>
          <w:sz w:val="24"/>
          <w:szCs w:val="24"/>
          <w:lang w:eastAsia="en-GB"/>
        </w:rPr>
        <w:t>et al</w:t>
      </w:r>
      <w:r w:rsidRPr="00E526E5">
        <w:rPr>
          <w:rFonts w:ascii="Arial" w:eastAsia="Times New Roman" w:hAnsi="Arial" w:cs="Arial"/>
          <w:color w:val="000000"/>
          <w:sz w:val="24"/>
          <w:szCs w:val="24"/>
          <w:lang w:eastAsia="en-GB"/>
        </w:rPr>
        <w:t xml:space="preserve"> (1993, p89), ‘</w:t>
      </w:r>
      <w:r w:rsidRPr="00E526E5">
        <w:rPr>
          <w:rFonts w:ascii="Arial" w:eastAsia="Times New Roman" w:hAnsi="Arial" w:cs="Arial"/>
          <w:i/>
          <w:iCs/>
          <w:color w:val="000000"/>
          <w:sz w:val="24"/>
          <w:szCs w:val="24"/>
          <w:lang w:eastAsia="en-GB"/>
        </w:rPr>
        <w:t xml:space="preserve">when persons become criminal, they do so because of contacts with criminal behaviour patterns </w:t>
      </w:r>
      <w:proofErr w:type="gramStart"/>
      <w:r w:rsidRPr="00E526E5">
        <w:rPr>
          <w:rFonts w:ascii="Arial" w:eastAsia="Times New Roman" w:hAnsi="Arial" w:cs="Arial"/>
          <w:i/>
          <w:iCs/>
          <w:color w:val="000000"/>
          <w:sz w:val="24"/>
          <w:szCs w:val="24"/>
          <w:lang w:eastAsia="en-GB"/>
        </w:rPr>
        <w:t>and also</w:t>
      </w:r>
      <w:proofErr w:type="gramEnd"/>
      <w:r w:rsidRPr="00E526E5">
        <w:rPr>
          <w:rFonts w:ascii="Arial" w:eastAsia="Times New Roman" w:hAnsi="Arial" w:cs="Arial"/>
          <w:i/>
          <w:iCs/>
          <w:color w:val="000000"/>
          <w:sz w:val="24"/>
          <w:szCs w:val="24"/>
          <w:lang w:eastAsia="en-GB"/>
        </w:rPr>
        <w:t xml:space="preserve"> because of isolation from anti-criminal behaviour patterns</w:t>
      </w:r>
      <w:r w:rsidRPr="00E526E5">
        <w:rPr>
          <w:rFonts w:ascii="Arial" w:eastAsia="Times New Roman" w:hAnsi="Arial" w:cs="Arial"/>
          <w:color w:val="000000"/>
          <w:sz w:val="24"/>
          <w:szCs w:val="24"/>
          <w:lang w:eastAsia="en-GB"/>
        </w:rPr>
        <w:t xml:space="preserve">.’ Thus, suggests that people </w:t>
      </w:r>
      <w:r w:rsidRPr="00E526E5">
        <w:rPr>
          <w:rFonts w:ascii="Arial" w:eastAsia="Times New Roman" w:hAnsi="Arial" w:cs="Arial"/>
          <w:color w:val="000000"/>
          <w:sz w:val="24"/>
          <w:szCs w:val="24"/>
          <w:lang w:eastAsia="en-GB"/>
        </w:rPr>
        <w:lastRenderedPageBreak/>
        <w:t xml:space="preserve">who socialise with criminals frequently are more likely to begin to share the same values and conform with the behaviour even if they didn’t previously. Instead of looking at why people become criminals, Sutherland focused on how, concluding that, </w:t>
      </w:r>
      <w:r w:rsidRPr="00E526E5">
        <w:rPr>
          <w:rFonts w:ascii="Arial" w:eastAsia="Times New Roman" w:hAnsi="Arial" w:cs="Arial"/>
          <w:i/>
          <w:iCs/>
          <w:color w:val="000000"/>
          <w:sz w:val="24"/>
          <w:szCs w:val="24"/>
          <w:lang w:eastAsia="en-GB"/>
        </w:rPr>
        <w:t>‘people learn values, attitudes, techniques, and motives for criminal behaviour through their interactions with others</w:t>
      </w:r>
      <w:r w:rsidRPr="00E526E5">
        <w:rPr>
          <w:rFonts w:ascii="Arial" w:eastAsia="Times New Roman" w:hAnsi="Arial" w:cs="Arial"/>
          <w:color w:val="000000"/>
          <w:sz w:val="24"/>
          <w:szCs w:val="24"/>
          <w:lang w:eastAsia="en-GB"/>
        </w:rPr>
        <w:t>’ (Vinney, 2019). However some argue the theory does not consider individuals personality as Cressey (1960 cited in Akers 2017) explains, Sutherland does not account for an individual's response or an individual's prior learning of a behaviour which may impact on how the individual chooses to associate themselves with a criminal or noncriminal trait. </w:t>
      </w:r>
    </w:p>
    <w:p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xml:space="preserve">   As a result of Sutherland's theory there has been many psychological researches albeit now specifically toward crime like that of John Bowlby. </w:t>
      </w:r>
      <w:proofErr w:type="gramStart"/>
      <w:r w:rsidRPr="00E526E5">
        <w:rPr>
          <w:rFonts w:ascii="Arial" w:eastAsia="Times New Roman" w:hAnsi="Arial" w:cs="Arial"/>
          <w:color w:val="000000"/>
          <w:sz w:val="24"/>
          <w:szCs w:val="24"/>
          <w:lang w:eastAsia="en-GB"/>
        </w:rPr>
        <w:t>Similarly</w:t>
      </w:r>
      <w:proofErr w:type="gramEnd"/>
      <w:r w:rsidRPr="00E526E5">
        <w:rPr>
          <w:rFonts w:ascii="Arial" w:eastAsia="Times New Roman" w:hAnsi="Arial" w:cs="Arial"/>
          <w:color w:val="000000"/>
          <w:sz w:val="24"/>
          <w:szCs w:val="24"/>
          <w:lang w:eastAsia="en-GB"/>
        </w:rPr>
        <w:t xml:space="preserve"> to Sutherlands learnt theory, Bowlby researched psychology, although not specifically crime, he examined the psychology of young children and the effects their bond with their mother can have on them, known today as attachment theory. Bowlby investigated the effects of a mother's bond with her child and discovered these bonds had major impacts on the child's behaviour and was </w:t>
      </w:r>
      <w:r w:rsidRPr="00E526E5">
        <w:rPr>
          <w:rFonts w:ascii="Arial" w:eastAsia="Times New Roman" w:hAnsi="Arial" w:cs="Arial"/>
          <w:i/>
          <w:iCs/>
          <w:color w:val="000000"/>
          <w:sz w:val="24"/>
          <w:szCs w:val="24"/>
          <w:lang w:eastAsia="en-GB"/>
        </w:rPr>
        <w:t>‘a product of evolutionary process’</w:t>
      </w:r>
      <w:r w:rsidRPr="00E526E5">
        <w:rPr>
          <w:rFonts w:ascii="Arial" w:eastAsia="Times New Roman" w:hAnsi="Arial" w:cs="Arial"/>
          <w:color w:val="000000"/>
          <w:sz w:val="24"/>
          <w:szCs w:val="24"/>
          <w:lang w:eastAsia="en-GB"/>
        </w:rPr>
        <w:t xml:space="preserve"> (Cherry and </w:t>
      </w:r>
      <w:proofErr w:type="spellStart"/>
      <w:r w:rsidRPr="00E526E5">
        <w:rPr>
          <w:rFonts w:ascii="Arial" w:eastAsia="Times New Roman" w:hAnsi="Arial" w:cs="Arial"/>
          <w:color w:val="000000"/>
          <w:sz w:val="24"/>
          <w:szCs w:val="24"/>
          <w:lang w:eastAsia="en-GB"/>
        </w:rPr>
        <w:t>Gans</w:t>
      </w:r>
      <w:proofErr w:type="spellEnd"/>
      <w:r w:rsidRPr="00E526E5">
        <w:rPr>
          <w:rFonts w:ascii="Arial" w:eastAsia="Times New Roman" w:hAnsi="Arial" w:cs="Arial"/>
          <w:color w:val="000000"/>
          <w:sz w:val="24"/>
          <w:szCs w:val="24"/>
          <w:lang w:eastAsia="en-GB"/>
        </w:rPr>
        <w:t xml:space="preserve"> 2006). Attachment theory suggests maternal deprivation can lead to delinquency and aggression and lack of guilt which Bowlby referred to as affectionless psychopathy (McLeod 2000).</w:t>
      </w:r>
    </w:p>
    <w:p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Arguably the most shocking modern-day British crime is the murder of two-year-old James Bulger who was kidnapped, tortured and later died at the hands of two ten-year-old boys, Robert Thompson and Jon Venables. Thompson and Venables lead James away from his mother who was shopping in the local shopping centre, they had already tried to kidnap another young child just before, but their efforts were interrupted as the child's mother found them. Venables and Thompson lead young James initially to a nearby canal where he hit his head on the ground and sustained some facial injuries, then around town and finally to the train tracks where the pair three stones and beat James in various violent means causing James to sustain approximately 42 injuries before dying and being left on the train tracks in the hope to deceive any suspicions of foul play (Rennie 2018).</w:t>
      </w:r>
    </w:p>
    <w:p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xml:space="preserve">  Due to Venables and Thompson being so young the tabloids and public we’re devastated and could not comprehend that two ten-year-old boys could commit such </w:t>
      </w:r>
      <w:r w:rsidRPr="00E526E5">
        <w:rPr>
          <w:rFonts w:ascii="Arial" w:eastAsia="Times New Roman" w:hAnsi="Arial" w:cs="Arial"/>
          <w:color w:val="000000"/>
          <w:sz w:val="24"/>
          <w:szCs w:val="24"/>
          <w:lang w:eastAsia="en-GB"/>
        </w:rPr>
        <w:lastRenderedPageBreak/>
        <w:t>a heinous violent crime. Positivist characteristics are displayed early in this incident as society could not fathom how two ten-year olds could be responsible for a murder as they don’t fit the criteria.  </w:t>
      </w:r>
    </w:p>
    <w:p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Venables and Thompson display classicistic qualities as they had shown they planned and thought about what they were going to in their first failed attempt of kidnapping a child. It may seem that Thompson and Venables have clearly chosen to go through with the act of murder, thus displaying their rational choice however, arguments have since emerged, similarly to the classicist criticisms, regarding their age and whether or not they understood the consequences of their actions. The current age of criminal responsibility in England and Wales, ten, is one of the lowest in Europe however, the government states changes should be considered due to further research into the development of children's brains and their decision making process suggests the age should be raised (</w:t>
      </w:r>
      <w:proofErr w:type="spellStart"/>
      <w:r w:rsidRPr="00E526E5">
        <w:rPr>
          <w:rFonts w:ascii="Arial" w:eastAsia="Times New Roman" w:hAnsi="Arial" w:cs="Arial"/>
          <w:color w:val="000000"/>
          <w:sz w:val="24"/>
          <w:szCs w:val="24"/>
          <w:lang w:eastAsia="en-GB"/>
        </w:rPr>
        <w:t>Kutchinsky</w:t>
      </w:r>
      <w:proofErr w:type="spellEnd"/>
      <w:r w:rsidRPr="00E526E5">
        <w:rPr>
          <w:rFonts w:ascii="Arial" w:eastAsia="Times New Roman" w:hAnsi="Arial" w:cs="Arial"/>
          <w:color w:val="000000"/>
          <w:sz w:val="24"/>
          <w:szCs w:val="24"/>
          <w:lang w:eastAsia="en-GB"/>
        </w:rPr>
        <w:t xml:space="preserve"> 2019). As a result of their age both children were tried as adults at Crown Court, albeit with some adjustments to the proceeds like the boys being able to sit closer to their appropriate adult and lawyers not having to wear their wigs or gowns (</w:t>
      </w:r>
      <w:proofErr w:type="spellStart"/>
      <w:r w:rsidRPr="00E526E5">
        <w:rPr>
          <w:rFonts w:ascii="Arial" w:eastAsia="Times New Roman" w:hAnsi="Arial" w:cs="Arial"/>
          <w:color w:val="000000"/>
          <w:sz w:val="24"/>
          <w:szCs w:val="24"/>
          <w:lang w:eastAsia="en-GB"/>
        </w:rPr>
        <w:t>Kutchinsky</w:t>
      </w:r>
      <w:proofErr w:type="spellEnd"/>
      <w:r w:rsidRPr="00E526E5">
        <w:rPr>
          <w:rFonts w:ascii="Arial" w:eastAsia="Times New Roman" w:hAnsi="Arial" w:cs="Arial"/>
          <w:color w:val="000000"/>
          <w:sz w:val="24"/>
          <w:szCs w:val="24"/>
          <w:lang w:eastAsia="en-GB"/>
        </w:rPr>
        <w:t xml:space="preserve"> 2019). Alike the classicistic </w:t>
      </w:r>
      <w:proofErr w:type="spellStart"/>
      <w:r w:rsidRPr="00E526E5">
        <w:rPr>
          <w:rFonts w:ascii="Arial" w:eastAsia="Times New Roman" w:hAnsi="Arial" w:cs="Arial"/>
          <w:color w:val="000000"/>
          <w:sz w:val="24"/>
          <w:szCs w:val="24"/>
          <w:lang w:eastAsia="en-GB"/>
        </w:rPr>
        <w:t>revisal</w:t>
      </w:r>
      <w:proofErr w:type="spellEnd"/>
      <w:r w:rsidRPr="00E526E5">
        <w:rPr>
          <w:rFonts w:ascii="Arial" w:eastAsia="Times New Roman" w:hAnsi="Arial" w:cs="Arial"/>
          <w:color w:val="000000"/>
          <w:sz w:val="24"/>
          <w:szCs w:val="24"/>
          <w:lang w:eastAsia="en-GB"/>
        </w:rPr>
        <w:t xml:space="preserve">, a specialist witness, a psychiatrist was brought to court who determined </w:t>
      </w:r>
      <w:r w:rsidRPr="00E526E5">
        <w:rPr>
          <w:rFonts w:ascii="Arial" w:eastAsia="Times New Roman" w:hAnsi="Arial" w:cs="Arial"/>
          <w:i/>
          <w:iCs/>
          <w:color w:val="000000"/>
          <w:sz w:val="24"/>
          <w:szCs w:val="24"/>
          <w:lang w:eastAsia="en-GB"/>
        </w:rPr>
        <w:t xml:space="preserve">‘the two boys knew right from wrong and weren’t sociopaths’ </w:t>
      </w:r>
      <w:r w:rsidRPr="00E526E5">
        <w:rPr>
          <w:rFonts w:ascii="Arial" w:eastAsia="Times New Roman" w:hAnsi="Arial" w:cs="Arial"/>
          <w:color w:val="000000"/>
          <w:sz w:val="24"/>
          <w:szCs w:val="24"/>
          <w:lang w:eastAsia="en-GB"/>
        </w:rPr>
        <w:t>(Rennie 2018). </w:t>
      </w:r>
    </w:p>
    <w:p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xml:space="preserve">  Thompson and Venables were sentenced at ‘her majesty's pleasure’ which usually implies indefinitely but the pair served the minimum of eight years which (Bona and </w:t>
      </w:r>
      <w:proofErr w:type="spellStart"/>
      <w:r w:rsidRPr="00E526E5">
        <w:rPr>
          <w:rFonts w:ascii="Arial" w:eastAsia="Times New Roman" w:hAnsi="Arial" w:cs="Arial"/>
          <w:color w:val="000000"/>
          <w:sz w:val="24"/>
          <w:szCs w:val="24"/>
          <w:lang w:eastAsia="en-GB"/>
        </w:rPr>
        <w:t>Kindon</w:t>
      </w:r>
      <w:proofErr w:type="spellEnd"/>
      <w:r w:rsidRPr="00E526E5">
        <w:rPr>
          <w:rFonts w:ascii="Arial" w:eastAsia="Times New Roman" w:hAnsi="Arial" w:cs="Arial"/>
          <w:color w:val="000000"/>
          <w:sz w:val="24"/>
          <w:szCs w:val="24"/>
          <w:lang w:eastAsia="en-GB"/>
        </w:rPr>
        <w:t>, 2018) brought about public uproar as many felt it was unjust for them to serve so little. In classism terms this punishment was not proportionate nor was it a deterrent for Venables as he re-offended in 2010 and again in 2017 where he admitted</w:t>
      </w:r>
      <w:r w:rsidRPr="00E526E5">
        <w:rPr>
          <w:rFonts w:ascii="Arial" w:eastAsia="Times New Roman" w:hAnsi="Arial" w:cs="Arial"/>
          <w:i/>
          <w:iCs/>
          <w:color w:val="000000"/>
          <w:sz w:val="24"/>
          <w:szCs w:val="24"/>
          <w:lang w:eastAsia="en-GB"/>
        </w:rPr>
        <w:t xml:space="preserve"> ‘downloading 1170 indecent images of children...</w:t>
      </w:r>
      <w:r w:rsidRPr="00E526E5">
        <w:rPr>
          <w:rFonts w:ascii="Arial" w:eastAsia="Times New Roman" w:hAnsi="Arial" w:cs="Arial"/>
          <w:color w:val="000000"/>
          <w:sz w:val="24"/>
          <w:szCs w:val="24"/>
          <w:lang w:eastAsia="en-GB"/>
        </w:rPr>
        <w:t>and…</w:t>
      </w:r>
      <w:r w:rsidRPr="00E526E5">
        <w:rPr>
          <w:rFonts w:ascii="Arial" w:eastAsia="Times New Roman" w:hAnsi="Arial" w:cs="Arial"/>
          <w:i/>
          <w:iCs/>
          <w:color w:val="000000"/>
          <w:sz w:val="24"/>
          <w:szCs w:val="24"/>
          <w:lang w:eastAsia="en-GB"/>
        </w:rPr>
        <w:t>even downloaded a paedophile manual’</w:t>
      </w:r>
      <w:r w:rsidRPr="00E526E5">
        <w:rPr>
          <w:rFonts w:ascii="Arial" w:eastAsia="Times New Roman" w:hAnsi="Arial" w:cs="Arial"/>
          <w:color w:val="000000"/>
          <w:sz w:val="24"/>
          <w:szCs w:val="24"/>
          <w:lang w:eastAsia="en-GB"/>
        </w:rPr>
        <w:t xml:space="preserve"> (Lusher 2018) thus resulting in his return to prison. Thompson on the other hand has adjusted well in society with no further report of criminal behaviour from him. The different actions after being release may give some support to </w:t>
      </w:r>
      <w:proofErr w:type="spellStart"/>
      <w:r w:rsidRPr="00E526E5">
        <w:rPr>
          <w:rFonts w:ascii="Arial" w:eastAsia="Times New Roman" w:hAnsi="Arial" w:cs="Arial"/>
          <w:color w:val="000000"/>
          <w:sz w:val="24"/>
          <w:szCs w:val="24"/>
          <w:lang w:eastAsia="en-GB"/>
        </w:rPr>
        <w:t>Garfolo</w:t>
      </w:r>
      <w:proofErr w:type="spellEnd"/>
      <w:r w:rsidRPr="00E526E5">
        <w:rPr>
          <w:rFonts w:ascii="Arial" w:eastAsia="Times New Roman" w:hAnsi="Arial" w:cs="Arial"/>
          <w:color w:val="000000"/>
          <w:sz w:val="24"/>
          <w:szCs w:val="24"/>
          <w:lang w:eastAsia="en-GB"/>
        </w:rPr>
        <w:t xml:space="preserve"> who believed the consequence should fit the criminal, however if that was the case it was Thompson who posed more of a threat as he was characterised as the</w:t>
      </w:r>
      <w:r w:rsidRPr="00E526E5">
        <w:rPr>
          <w:rFonts w:ascii="Arial" w:eastAsia="Times New Roman" w:hAnsi="Arial" w:cs="Arial"/>
          <w:i/>
          <w:iCs/>
          <w:color w:val="000000"/>
          <w:sz w:val="24"/>
          <w:szCs w:val="24"/>
          <w:lang w:eastAsia="en-GB"/>
        </w:rPr>
        <w:t xml:space="preserve"> ‘pied piper</w:t>
      </w:r>
      <w:r w:rsidRPr="00E526E5">
        <w:rPr>
          <w:rFonts w:ascii="Arial" w:eastAsia="Times New Roman" w:hAnsi="Arial" w:cs="Arial"/>
          <w:color w:val="000000"/>
          <w:sz w:val="24"/>
          <w:szCs w:val="24"/>
          <w:lang w:eastAsia="en-GB"/>
        </w:rPr>
        <w:t xml:space="preserve">’ and the main orchestrator of the events that took place yet </w:t>
      </w:r>
      <w:r w:rsidRPr="00E526E5">
        <w:rPr>
          <w:rFonts w:ascii="Arial" w:eastAsia="Times New Roman" w:hAnsi="Arial" w:cs="Arial"/>
          <w:i/>
          <w:iCs/>
          <w:color w:val="000000"/>
          <w:sz w:val="24"/>
          <w:szCs w:val="24"/>
          <w:lang w:eastAsia="en-GB"/>
        </w:rPr>
        <w:t xml:space="preserve">‘as the extreme delinquency of Venables continues into his mid-30’s it's tempting to conclude they got it wrong’ </w:t>
      </w:r>
      <w:r w:rsidRPr="00E526E5">
        <w:rPr>
          <w:rFonts w:ascii="Arial" w:eastAsia="Times New Roman" w:hAnsi="Arial" w:cs="Arial"/>
          <w:color w:val="000000"/>
          <w:sz w:val="24"/>
          <w:szCs w:val="24"/>
          <w:lang w:eastAsia="en-GB"/>
        </w:rPr>
        <w:t>(Orr 2017). </w:t>
      </w:r>
    </w:p>
    <w:p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lastRenderedPageBreak/>
        <w:t>  According to a report by Crime &amp; Investigation, who produce documentaries (2019) both children came from broken homes however Thompson suffered beatings at the hands of his dad and was regularly subjected to abuse and unstable upbringing as his mum turned alcoholic. The lack of nurture and safe childhood environment echoes characteristics of Bowlby’s attachment theory. Thompson may display affectionless psychopathy as a result of maternal deprivation evident in his aggression in such a violent crime and lack of guilt as he continued to deny his role over several interviews with officers. Venable on the other hand did not suffer trauma like his accomplice and lived a more comfortable life than Thompson too. Thompson was portrayed as the ringleader which could suggest that Venable followed suit due to association, like that of Sutherland's theory. According to the Guardian (2000),</w:t>
      </w:r>
    </w:p>
    <w:p w:rsidR="00E526E5" w:rsidRPr="00E526E5" w:rsidRDefault="00E526E5" w:rsidP="00E526E5">
      <w:pPr>
        <w:spacing w:after="0" w:line="360" w:lineRule="auto"/>
        <w:ind w:left="720"/>
        <w:jc w:val="both"/>
        <w:rPr>
          <w:rFonts w:ascii="Times New Roman" w:eastAsia="Times New Roman" w:hAnsi="Times New Roman" w:cs="Times New Roman"/>
          <w:sz w:val="24"/>
          <w:szCs w:val="24"/>
          <w:lang w:eastAsia="en-GB"/>
        </w:rPr>
      </w:pPr>
      <w:r w:rsidRPr="00E526E5">
        <w:rPr>
          <w:rFonts w:ascii="Arial" w:eastAsia="Times New Roman" w:hAnsi="Arial" w:cs="Arial"/>
          <w:i/>
          <w:iCs/>
          <w:color w:val="121212"/>
          <w:sz w:val="24"/>
          <w:szCs w:val="24"/>
          <w:lang w:eastAsia="en-GB"/>
        </w:rPr>
        <w:t>A narrative emerged of two childhoods influenced not merely by the flaws of parents or the absence of a father, but by the environment in which these boys lived, a world of social and economic deprivation, of trashy television and cultural poverty, inadequate social services, failed schooling and general confusion</w:t>
      </w:r>
    </w:p>
    <w:p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Maybe as Lombroso proposed the boys' environment aided in their inevitable route to crime and evil. Cole (2006 cited in Russell 2014 p212) concludes that ‘Venables and Thompson were damaged children, not evil monsters - they were already broken’.</w:t>
      </w:r>
    </w:p>
    <w:p w:rsidR="00E526E5" w:rsidRPr="00E526E5" w:rsidRDefault="00E526E5" w:rsidP="00E526E5">
      <w:pPr>
        <w:spacing w:before="240" w:after="24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w:t>
      </w:r>
    </w:p>
    <w:p w:rsidR="00E526E5" w:rsidRPr="00E526E5" w:rsidRDefault="00E526E5" w:rsidP="00E526E5">
      <w:pPr>
        <w:spacing w:before="240" w:after="24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w:t>
      </w:r>
    </w:p>
    <w:p w:rsidR="00E526E5" w:rsidRPr="00E526E5" w:rsidRDefault="00E526E5" w:rsidP="00E526E5">
      <w:pPr>
        <w:spacing w:before="240" w:after="24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w:t>
      </w:r>
    </w:p>
    <w:p w:rsidR="00E526E5" w:rsidRPr="00E526E5" w:rsidRDefault="00E526E5" w:rsidP="00E526E5">
      <w:pPr>
        <w:spacing w:before="240" w:after="24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w:t>
      </w:r>
    </w:p>
    <w:p w:rsidR="00E526E5" w:rsidRPr="00E526E5" w:rsidRDefault="00E526E5" w:rsidP="00E526E5">
      <w:pPr>
        <w:spacing w:before="240" w:after="24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w:t>
      </w:r>
    </w:p>
    <w:p w:rsidR="00E526E5" w:rsidRPr="00E526E5" w:rsidRDefault="00E526E5" w:rsidP="00E526E5">
      <w:pPr>
        <w:spacing w:before="240" w:after="24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w:t>
      </w:r>
    </w:p>
    <w:p w:rsidR="00E526E5" w:rsidRPr="00E526E5" w:rsidRDefault="00E526E5" w:rsidP="00E526E5">
      <w:pPr>
        <w:spacing w:before="240" w:after="24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w:t>
      </w:r>
    </w:p>
    <w:p w:rsidR="00E526E5" w:rsidRPr="00E526E5" w:rsidRDefault="00E526E5" w:rsidP="00E526E5">
      <w:pPr>
        <w:spacing w:before="240" w:after="24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w:t>
      </w:r>
    </w:p>
    <w:p w:rsidR="0081503C" w:rsidRDefault="0081503C" w:rsidP="00E526E5">
      <w:pPr>
        <w:spacing w:before="240" w:after="240" w:line="360" w:lineRule="auto"/>
        <w:jc w:val="both"/>
        <w:rPr>
          <w:rFonts w:ascii="Arial" w:eastAsia="Times New Roman" w:hAnsi="Arial" w:cs="Arial"/>
          <w:b/>
          <w:bCs/>
          <w:color w:val="000000"/>
          <w:sz w:val="28"/>
          <w:szCs w:val="28"/>
          <w:u w:val="single"/>
          <w:lang w:eastAsia="en-GB"/>
        </w:rPr>
      </w:pPr>
    </w:p>
    <w:p w:rsidR="00E526E5" w:rsidRDefault="00E526E5" w:rsidP="00E526E5">
      <w:pPr>
        <w:spacing w:before="240" w:after="240" w:line="360" w:lineRule="auto"/>
        <w:jc w:val="both"/>
        <w:rPr>
          <w:rFonts w:ascii="Arial" w:eastAsia="Times New Roman" w:hAnsi="Arial" w:cs="Arial"/>
          <w:b/>
          <w:bCs/>
          <w:color w:val="000000"/>
          <w:sz w:val="28"/>
          <w:szCs w:val="28"/>
          <w:u w:val="single"/>
          <w:lang w:eastAsia="en-GB"/>
        </w:rPr>
      </w:pPr>
      <w:r w:rsidRPr="00E526E5">
        <w:rPr>
          <w:rFonts w:ascii="Arial" w:eastAsia="Times New Roman" w:hAnsi="Arial" w:cs="Arial"/>
          <w:b/>
          <w:bCs/>
          <w:color w:val="000000"/>
          <w:sz w:val="28"/>
          <w:szCs w:val="28"/>
          <w:u w:val="single"/>
          <w:lang w:eastAsia="en-GB"/>
        </w:rPr>
        <w:lastRenderedPageBreak/>
        <w:t>Bibliography</w:t>
      </w:r>
    </w:p>
    <w:p w:rsidR="0081503C" w:rsidRDefault="0081503C" w:rsidP="0081503C">
      <w:pPr>
        <w:pStyle w:val="NormalWeb"/>
        <w:shd w:val="clear" w:color="auto" w:fill="FFFFFF"/>
        <w:spacing w:before="0" w:beforeAutospacing="0" w:after="240" w:afterAutospacing="0" w:line="360" w:lineRule="atLeast"/>
        <w:rPr>
          <w:color w:val="000000"/>
          <w:lang w:val="en"/>
        </w:rPr>
      </w:pPr>
      <w:bookmarkStart w:id="0" w:name="_GoBack"/>
      <w:bookmarkEnd w:id="0"/>
      <w:r>
        <w:rPr>
          <w:color w:val="000000"/>
          <w:lang w:val="en"/>
        </w:rPr>
        <w:t xml:space="preserve">Akers, R. (2017). </w:t>
      </w:r>
      <w:r>
        <w:rPr>
          <w:i/>
          <w:iCs/>
          <w:color w:val="000000"/>
          <w:lang w:val="en"/>
        </w:rPr>
        <w:t>Social Learning and Social Structure: A General Theory of Crime and Deviance</w:t>
      </w:r>
      <w:r>
        <w:rPr>
          <w:color w:val="000000"/>
          <w:lang w:val="en"/>
        </w:rPr>
        <w:t>. Routledge.</w:t>
      </w:r>
    </w:p>
    <w:p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Akers, R.L. (2013). </w:t>
      </w:r>
      <w:r>
        <w:rPr>
          <w:i/>
          <w:iCs/>
          <w:color w:val="000000"/>
          <w:lang w:val="en"/>
        </w:rPr>
        <w:t>Criminological Theories: Introduction and Evaluation</w:t>
      </w:r>
      <w:r>
        <w:rPr>
          <w:color w:val="000000"/>
          <w:lang w:val="en"/>
        </w:rPr>
        <w:t>. 2nd ed. Chicago USA: Routledge.</w:t>
      </w:r>
    </w:p>
    <w:p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Bona, E. and </w:t>
      </w:r>
      <w:proofErr w:type="spellStart"/>
      <w:r>
        <w:rPr>
          <w:color w:val="000000"/>
          <w:lang w:val="en"/>
        </w:rPr>
        <w:t>Kindon</w:t>
      </w:r>
      <w:proofErr w:type="spellEnd"/>
      <w:r>
        <w:rPr>
          <w:color w:val="000000"/>
          <w:lang w:val="en"/>
        </w:rPr>
        <w:t xml:space="preserve">, F. (2018). How James Bulger killers were punished for their brutal crime. </w:t>
      </w:r>
      <w:r>
        <w:rPr>
          <w:i/>
          <w:iCs/>
          <w:color w:val="000000"/>
          <w:lang w:val="en"/>
        </w:rPr>
        <w:t>Liverpool echo</w:t>
      </w:r>
      <w:r>
        <w:rPr>
          <w:color w:val="000000"/>
          <w:lang w:val="en"/>
        </w:rPr>
        <w:t>. [online] 14 Nov. Available at: https://www.liverpoolecho.co.uk/news/liverpool-news/what-happened-james-bulger-killers-14258625 [Accessed 9 Mar. 2020].</w:t>
      </w:r>
    </w:p>
    <w:p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Burke, R.H. (2013). </w:t>
      </w:r>
      <w:r>
        <w:rPr>
          <w:i/>
          <w:iCs/>
          <w:color w:val="000000"/>
          <w:lang w:val="en"/>
        </w:rPr>
        <w:t>An introduction to criminological theory</w:t>
      </w:r>
      <w:r>
        <w:rPr>
          <w:color w:val="000000"/>
          <w:lang w:val="en"/>
        </w:rPr>
        <w:t>. New York: Routledge.</w:t>
      </w:r>
    </w:p>
    <w:p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Cherry, K. and Grans, S. (2006). </w:t>
      </w:r>
      <w:r>
        <w:rPr>
          <w:i/>
          <w:iCs/>
          <w:color w:val="000000"/>
          <w:lang w:val="en"/>
        </w:rPr>
        <w:t>The Story of Bowlby, Ainsworth, and Attachment Theory</w:t>
      </w:r>
      <w:r>
        <w:rPr>
          <w:color w:val="000000"/>
          <w:lang w:val="en"/>
        </w:rPr>
        <w:t xml:space="preserve">. [online] </w:t>
      </w:r>
      <w:proofErr w:type="spellStart"/>
      <w:r>
        <w:rPr>
          <w:color w:val="000000"/>
          <w:lang w:val="en"/>
        </w:rPr>
        <w:t>Verywell</w:t>
      </w:r>
      <w:proofErr w:type="spellEnd"/>
      <w:r>
        <w:rPr>
          <w:color w:val="000000"/>
          <w:lang w:val="en"/>
        </w:rPr>
        <w:t xml:space="preserve"> Mind. Available at: https://www.verywellmind.com/what-is-attachment-theory-2795337 [Accessed 8 Mar. 2020].</w:t>
      </w:r>
    </w:p>
    <w:p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Cohen, S. (2017). </w:t>
      </w:r>
      <w:r>
        <w:rPr>
          <w:i/>
          <w:iCs/>
          <w:color w:val="000000"/>
          <w:lang w:val="en"/>
        </w:rPr>
        <w:t>Against Criminology</w:t>
      </w:r>
      <w:r>
        <w:rPr>
          <w:color w:val="000000"/>
          <w:lang w:val="en"/>
        </w:rPr>
        <w:t>. New York: Routledge.</w:t>
      </w:r>
    </w:p>
    <w:p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Crime &amp; Investigation (2019). </w:t>
      </w:r>
      <w:r>
        <w:rPr>
          <w:i/>
          <w:iCs/>
          <w:color w:val="000000"/>
          <w:lang w:val="en"/>
        </w:rPr>
        <w:t>Born evil: what drove James Bulger’s underage killers?</w:t>
      </w:r>
      <w:r>
        <w:rPr>
          <w:color w:val="000000"/>
          <w:lang w:val="en"/>
        </w:rPr>
        <w:t xml:space="preserve"> [online] Crime + Investigation. Available at: https://www.crimeandinvestigation.co.uk/article/born-evil-what-drove-james-bulgers-underage-killers [Accessed 10 Mar. 2020].</w:t>
      </w:r>
    </w:p>
    <w:p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Draper, A.J. (2002). An Introduction to Jeremy Bentham’s Theory of Punishment. </w:t>
      </w:r>
      <w:r>
        <w:rPr>
          <w:i/>
          <w:iCs/>
          <w:color w:val="000000"/>
          <w:lang w:val="en"/>
        </w:rPr>
        <w:t>Journal of Bentham Studies</w:t>
      </w:r>
      <w:r>
        <w:rPr>
          <w:color w:val="000000"/>
          <w:lang w:val="en"/>
        </w:rPr>
        <w:t>, 5(1).</w:t>
      </w:r>
    </w:p>
    <w:p w:rsidR="0081503C" w:rsidRDefault="0081503C" w:rsidP="0081503C">
      <w:pPr>
        <w:pStyle w:val="NormalWeb"/>
        <w:shd w:val="clear" w:color="auto" w:fill="FFFFFF"/>
        <w:spacing w:before="0" w:beforeAutospacing="0" w:after="240" w:afterAutospacing="0" w:line="360" w:lineRule="atLeast"/>
        <w:rPr>
          <w:color w:val="000000"/>
          <w:lang w:val="en"/>
        </w:rPr>
      </w:pPr>
      <w:proofErr w:type="spellStart"/>
      <w:r>
        <w:rPr>
          <w:color w:val="000000"/>
          <w:lang w:val="en"/>
        </w:rPr>
        <w:t>Einstadter</w:t>
      </w:r>
      <w:proofErr w:type="spellEnd"/>
      <w:r>
        <w:rPr>
          <w:color w:val="000000"/>
          <w:lang w:val="en"/>
        </w:rPr>
        <w:t xml:space="preserve">, W.J. and Henry, S. (2006). </w:t>
      </w:r>
      <w:r>
        <w:rPr>
          <w:i/>
          <w:iCs/>
          <w:color w:val="000000"/>
          <w:lang w:val="en"/>
        </w:rPr>
        <w:t>Criminological Theory: An Analysis of Its Underlying Assumptions</w:t>
      </w:r>
      <w:r>
        <w:rPr>
          <w:color w:val="000000"/>
          <w:lang w:val="en"/>
        </w:rPr>
        <w:t>. 2nd ed. United Stated of America: Rowman &amp; Littlefield.</w:t>
      </w:r>
    </w:p>
    <w:p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Elgart, O. (2018). People try to spot a criminal based on what they look like. </w:t>
      </w:r>
      <w:r>
        <w:rPr>
          <w:i/>
          <w:iCs/>
          <w:color w:val="000000"/>
          <w:lang w:val="en"/>
        </w:rPr>
        <w:t>Daily Mail Online</w:t>
      </w:r>
      <w:r>
        <w:rPr>
          <w:color w:val="000000"/>
          <w:lang w:val="en"/>
        </w:rPr>
        <w:t>. [online] 29 Jan. Available at: https://www.dailymail.co.uk/femail/article-5308353/People-try-spot-criminal-based-look-like.html [Accessed 5 Mar. 2020].</w:t>
      </w:r>
    </w:p>
    <w:p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Ellwood, C.A. (1912). Lombroso’s Theory of Crime. </w:t>
      </w:r>
      <w:r>
        <w:rPr>
          <w:i/>
          <w:iCs/>
          <w:color w:val="000000"/>
          <w:lang w:val="en"/>
        </w:rPr>
        <w:t>Journal of the American Institute of Criminal Law and Criminology</w:t>
      </w:r>
      <w:r>
        <w:rPr>
          <w:color w:val="000000"/>
          <w:lang w:val="en"/>
        </w:rPr>
        <w:t>, 2(5), pp.716–723.</w:t>
      </w:r>
    </w:p>
    <w:p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Guardian (2000). </w:t>
      </w:r>
      <w:r>
        <w:rPr>
          <w:i/>
          <w:iCs/>
          <w:color w:val="000000"/>
          <w:lang w:val="en"/>
        </w:rPr>
        <w:t>Did bad parenting turn Thompson and Venables into killers?</w:t>
      </w:r>
      <w:r>
        <w:rPr>
          <w:color w:val="000000"/>
          <w:lang w:val="en"/>
        </w:rPr>
        <w:t xml:space="preserve"> [online] the Guardian. Available at: </w:t>
      </w:r>
      <w:r>
        <w:rPr>
          <w:color w:val="000000"/>
          <w:lang w:val="en"/>
        </w:rPr>
        <w:lastRenderedPageBreak/>
        <w:t>https://www.theguardian.com/uk/2000/nov/01/bulger.familyandrelationships [Accessed 10 Mar. 2020].</w:t>
      </w:r>
    </w:p>
    <w:p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Hirsch, A. von, Garland, D. and Wakefield, A. (2000). </w:t>
      </w:r>
      <w:r>
        <w:rPr>
          <w:i/>
          <w:iCs/>
          <w:color w:val="000000"/>
          <w:lang w:val="en"/>
        </w:rPr>
        <w:t>Ethical and Social Perspectives on Situational Crime Prevention</w:t>
      </w:r>
      <w:r>
        <w:rPr>
          <w:color w:val="000000"/>
          <w:lang w:val="en"/>
        </w:rPr>
        <w:t>. North America: Hart Publishing.</w:t>
      </w:r>
    </w:p>
    <w:p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Johnson, B. (2019). </w:t>
      </w:r>
      <w:r>
        <w:rPr>
          <w:i/>
          <w:iCs/>
          <w:color w:val="000000"/>
          <w:lang w:val="en"/>
        </w:rPr>
        <w:t>Do Criminal Laws Deter Crime? Deterrence Theory in Criminal Justice Policy: A Primer</w:t>
      </w:r>
      <w:r>
        <w:rPr>
          <w:color w:val="000000"/>
          <w:lang w:val="en"/>
        </w:rPr>
        <w:t>. [online] MN House Research. Available at: https://www.house.leg.state.mn.us/hrd/pubs/deterrence.pdf [Accessed 28 Feb. 2020].</w:t>
      </w:r>
    </w:p>
    <w:p w:rsidR="0081503C" w:rsidRDefault="0081503C" w:rsidP="0081503C">
      <w:pPr>
        <w:pStyle w:val="NormalWeb"/>
        <w:shd w:val="clear" w:color="auto" w:fill="FFFFFF"/>
        <w:spacing w:before="0" w:beforeAutospacing="0" w:after="240" w:afterAutospacing="0" w:line="360" w:lineRule="atLeast"/>
        <w:rPr>
          <w:color w:val="000000"/>
          <w:lang w:val="en"/>
        </w:rPr>
      </w:pPr>
      <w:proofErr w:type="spellStart"/>
      <w:r>
        <w:rPr>
          <w:color w:val="000000"/>
          <w:lang w:val="en"/>
        </w:rPr>
        <w:t>Kutchinsky</w:t>
      </w:r>
      <w:proofErr w:type="spellEnd"/>
      <w:r>
        <w:rPr>
          <w:color w:val="000000"/>
          <w:lang w:val="en"/>
        </w:rPr>
        <w:t xml:space="preserve">, S. (2019). Responsible Child: Can a 10-year-old be a cold-blooded murderer? </w:t>
      </w:r>
      <w:r>
        <w:rPr>
          <w:i/>
          <w:iCs/>
          <w:color w:val="000000"/>
          <w:lang w:val="en"/>
        </w:rPr>
        <w:t>BBC News</w:t>
      </w:r>
      <w:r>
        <w:rPr>
          <w:color w:val="000000"/>
          <w:lang w:val="en"/>
        </w:rPr>
        <w:t>. [online] 16 Dec. Available at: https://www.bbc.co.uk/news/newsbeat-50763713?intlink_from_url=https://www.bbc.co.uk/news/topics/cxwkxyvg4pet/murder-of-james-bulger&amp;link_location=live-reporting-story [Accessed 8 Mar. 2020].</w:t>
      </w:r>
    </w:p>
    <w:p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Lilly, J.R., Cullen, F.T. and Ball, R.A. (2007). </w:t>
      </w:r>
      <w:r>
        <w:rPr>
          <w:i/>
          <w:iCs/>
          <w:color w:val="000000"/>
          <w:lang w:val="en"/>
        </w:rPr>
        <w:t>Criminological Theory: Context and Consequences</w:t>
      </w:r>
      <w:r>
        <w:rPr>
          <w:color w:val="000000"/>
          <w:lang w:val="en"/>
        </w:rPr>
        <w:t>. 4th ed. United Stated of America: SAGE.</w:t>
      </w:r>
    </w:p>
    <w:p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Lusher, A. (2018). James Bulger murder: How failure to deal with killer Jon Venables became latest episode in tragedy that shames a nation. </w:t>
      </w:r>
      <w:r>
        <w:rPr>
          <w:i/>
          <w:iCs/>
          <w:color w:val="000000"/>
          <w:lang w:val="en"/>
        </w:rPr>
        <w:t>The Independent</w:t>
      </w:r>
      <w:r>
        <w:rPr>
          <w:color w:val="000000"/>
          <w:lang w:val="en"/>
        </w:rPr>
        <w:t>. [online] 9 Feb. Available at: https://www.independent.co.uk/news/james-bulger-documentary-jon-venables-robert-thompson-murder-child-sex-what-went-wrong-rehabilitate-a8203306.html [Accessed 10 Mar. 2020].</w:t>
      </w:r>
    </w:p>
    <w:p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Mazzarello, P. (2011). Cesare Lombroso: an anthropologist between evolution and degeneration. </w:t>
      </w:r>
      <w:r>
        <w:rPr>
          <w:i/>
          <w:iCs/>
          <w:color w:val="000000"/>
          <w:lang w:val="en"/>
        </w:rPr>
        <w:t>Functional neurology</w:t>
      </w:r>
      <w:r>
        <w:rPr>
          <w:color w:val="000000"/>
          <w:lang w:val="en"/>
        </w:rPr>
        <w:t>, 26(2), pp.97–101.</w:t>
      </w:r>
    </w:p>
    <w:p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McLeod, S. (2000). </w:t>
      </w:r>
      <w:r>
        <w:rPr>
          <w:i/>
          <w:iCs/>
          <w:color w:val="000000"/>
          <w:lang w:val="en"/>
        </w:rPr>
        <w:t xml:space="preserve">Bowlby’s </w:t>
      </w:r>
      <w:proofErr w:type="spellStart"/>
      <w:r>
        <w:rPr>
          <w:i/>
          <w:iCs/>
          <w:color w:val="000000"/>
          <w:lang w:val="en"/>
        </w:rPr>
        <w:t>Attachement</w:t>
      </w:r>
      <w:proofErr w:type="spellEnd"/>
      <w:r>
        <w:rPr>
          <w:i/>
          <w:iCs/>
          <w:color w:val="000000"/>
          <w:lang w:val="en"/>
        </w:rPr>
        <w:t xml:space="preserve"> Theory</w:t>
      </w:r>
      <w:r>
        <w:rPr>
          <w:color w:val="000000"/>
          <w:lang w:val="en"/>
        </w:rPr>
        <w:t>. [online] Simply psychology. Available at: https://www.simplypsychology.org/bowlby.html [Accessed 6 Mar. 2020].</w:t>
      </w:r>
    </w:p>
    <w:p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Orr, D. (2017). </w:t>
      </w:r>
      <w:r>
        <w:rPr>
          <w:i/>
          <w:iCs/>
          <w:color w:val="000000"/>
          <w:lang w:val="en"/>
        </w:rPr>
        <w:t>Society did right by James Bulger’s killers | Deborah Orr</w:t>
      </w:r>
      <w:r>
        <w:rPr>
          <w:color w:val="000000"/>
          <w:lang w:val="en"/>
        </w:rPr>
        <w:t>. [online] the Guardian. Available at: https://www.theguardian.com/commentisfree/2017/nov/25/james-bulger-killers-rehabilitation-jon-venables [Accessed 10 Mar. 2020].</w:t>
      </w:r>
    </w:p>
    <w:p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Rennie, D. (2018). </w:t>
      </w:r>
      <w:r>
        <w:rPr>
          <w:i/>
          <w:iCs/>
          <w:color w:val="000000"/>
          <w:lang w:val="en"/>
        </w:rPr>
        <w:t xml:space="preserve">How James Bulger Was Killed </w:t>
      </w:r>
      <w:proofErr w:type="gramStart"/>
      <w:r>
        <w:rPr>
          <w:i/>
          <w:iCs/>
          <w:color w:val="000000"/>
          <w:lang w:val="en"/>
        </w:rPr>
        <w:t>By</w:t>
      </w:r>
      <w:proofErr w:type="gramEnd"/>
      <w:r>
        <w:rPr>
          <w:i/>
          <w:iCs/>
          <w:color w:val="000000"/>
          <w:lang w:val="en"/>
        </w:rPr>
        <w:t xml:space="preserve"> Jon Venables And Robert Thompson</w:t>
      </w:r>
      <w:r>
        <w:rPr>
          <w:color w:val="000000"/>
          <w:lang w:val="en"/>
        </w:rPr>
        <w:t>. [online] All That’s Interesting. Available at: https://allthatsinteresting.com/james-bulger-killers-robert-thompson-jon-venables [Accessed 7 Mar. 2020].</w:t>
      </w:r>
    </w:p>
    <w:p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Robinson, R. (2014). Classical School of Criminology: A Foundation of Today’s Criminal Justice System. </w:t>
      </w:r>
      <w:r>
        <w:rPr>
          <w:i/>
          <w:iCs/>
          <w:color w:val="000000"/>
          <w:lang w:val="en"/>
        </w:rPr>
        <w:t>Classical School of Criminology</w:t>
      </w:r>
      <w:r>
        <w:rPr>
          <w:color w:val="000000"/>
          <w:lang w:val="en"/>
        </w:rPr>
        <w:t>. Available at: https://russiarobinson.wordpress.com/2014/06/03/classical-school-of-criminology-a-foundation-of-todays-criminal-justice-system/ [Accessed 28 Feb. 2020].</w:t>
      </w:r>
    </w:p>
    <w:p w:rsidR="0081503C" w:rsidRDefault="0081503C" w:rsidP="0081503C">
      <w:pPr>
        <w:pStyle w:val="NormalWeb"/>
        <w:shd w:val="clear" w:color="auto" w:fill="FFFFFF"/>
        <w:spacing w:before="0" w:beforeAutospacing="0" w:after="240" w:afterAutospacing="0" w:line="360" w:lineRule="atLeast"/>
        <w:rPr>
          <w:color w:val="000000"/>
          <w:lang w:val="en"/>
        </w:rPr>
      </w:pPr>
      <w:proofErr w:type="spellStart"/>
      <w:r>
        <w:rPr>
          <w:color w:val="000000"/>
          <w:lang w:val="en"/>
        </w:rPr>
        <w:lastRenderedPageBreak/>
        <w:t>Roufa</w:t>
      </w:r>
      <w:proofErr w:type="spellEnd"/>
      <w:r>
        <w:rPr>
          <w:color w:val="000000"/>
          <w:lang w:val="en"/>
        </w:rPr>
        <w:t xml:space="preserve">, T. (2012). </w:t>
      </w:r>
      <w:r>
        <w:rPr>
          <w:i/>
          <w:iCs/>
          <w:color w:val="000000"/>
          <w:lang w:val="en"/>
        </w:rPr>
        <w:t>What Is Criminology?</w:t>
      </w:r>
      <w:r>
        <w:rPr>
          <w:color w:val="000000"/>
          <w:lang w:val="en"/>
        </w:rPr>
        <w:t xml:space="preserve"> [online] The Balance Careers. Available at: https://www.thebalancecareers.com/what-is-criminology-974589 [Accessed 25 Feb. 2020].</w:t>
      </w:r>
    </w:p>
    <w:p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Russell, L. (2014). </w:t>
      </w:r>
      <w:r>
        <w:rPr>
          <w:i/>
          <w:iCs/>
          <w:color w:val="000000"/>
          <w:lang w:val="en"/>
        </w:rPr>
        <w:t>Evil: A Philosophical Investigation</w:t>
      </w:r>
      <w:r>
        <w:rPr>
          <w:color w:val="000000"/>
          <w:lang w:val="en"/>
        </w:rPr>
        <w:t>. 1st ed. United Kingdom: Oxford University Press.</w:t>
      </w:r>
    </w:p>
    <w:p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Sutherland, E.H., Cressey, D.R. and </w:t>
      </w:r>
      <w:proofErr w:type="spellStart"/>
      <w:r>
        <w:rPr>
          <w:color w:val="000000"/>
          <w:lang w:val="en"/>
        </w:rPr>
        <w:t>Luckenbill</w:t>
      </w:r>
      <w:proofErr w:type="spellEnd"/>
      <w:r>
        <w:rPr>
          <w:color w:val="000000"/>
          <w:lang w:val="en"/>
        </w:rPr>
        <w:t xml:space="preserve">, D.F. (1992). </w:t>
      </w:r>
      <w:r>
        <w:rPr>
          <w:i/>
          <w:iCs/>
          <w:color w:val="000000"/>
          <w:lang w:val="en"/>
        </w:rPr>
        <w:t>Principles of Criminology</w:t>
      </w:r>
      <w:r>
        <w:rPr>
          <w:color w:val="000000"/>
          <w:lang w:val="en"/>
        </w:rPr>
        <w:t>. 11th ed. Oxford: Rowman &amp; Littlefield.</w:t>
      </w:r>
    </w:p>
    <w:p w:rsidR="0081503C" w:rsidRDefault="0081503C" w:rsidP="0081503C">
      <w:pPr>
        <w:pStyle w:val="NormalWeb"/>
        <w:shd w:val="clear" w:color="auto" w:fill="FFFFFF"/>
        <w:spacing w:before="0" w:beforeAutospacing="0" w:after="240" w:afterAutospacing="0" w:line="360" w:lineRule="atLeast"/>
        <w:rPr>
          <w:color w:val="000000"/>
          <w:lang w:val="en"/>
        </w:rPr>
      </w:pPr>
      <w:proofErr w:type="spellStart"/>
      <w:r>
        <w:rPr>
          <w:color w:val="000000"/>
          <w:lang w:val="en"/>
        </w:rPr>
        <w:t>Torrence</w:t>
      </w:r>
      <w:proofErr w:type="spellEnd"/>
      <w:r>
        <w:rPr>
          <w:color w:val="000000"/>
          <w:lang w:val="en"/>
        </w:rPr>
        <w:t xml:space="preserve">, K. (2014). </w:t>
      </w:r>
      <w:r>
        <w:rPr>
          <w:i/>
          <w:iCs/>
          <w:color w:val="000000"/>
          <w:lang w:val="en"/>
        </w:rPr>
        <w:t>Schools of Criminology</w:t>
      </w:r>
      <w:r>
        <w:rPr>
          <w:color w:val="000000"/>
          <w:lang w:val="en"/>
        </w:rPr>
        <w:t xml:space="preserve">. [online] </w:t>
      </w:r>
      <w:proofErr w:type="spellStart"/>
      <w:r>
        <w:rPr>
          <w:color w:val="000000"/>
          <w:lang w:val="en"/>
        </w:rPr>
        <w:t>Owlcation</w:t>
      </w:r>
      <w:proofErr w:type="spellEnd"/>
      <w:r>
        <w:rPr>
          <w:color w:val="000000"/>
          <w:lang w:val="en"/>
        </w:rPr>
        <w:t>. Available at: https://owlcation.com/social-sciences/Schools-of-Criminology [Accessed 2 Mar. 2020].</w:t>
      </w:r>
    </w:p>
    <w:p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Treadwell, J. (2019). </w:t>
      </w:r>
      <w:r>
        <w:rPr>
          <w:i/>
          <w:iCs/>
          <w:color w:val="000000"/>
          <w:lang w:val="en"/>
        </w:rPr>
        <w:t>Criminological Ethnography: An Introduction</w:t>
      </w:r>
      <w:r>
        <w:rPr>
          <w:color w:val="000000"/>
          <w:lang w:val="en"/>
        </w:rPr>
        <w:t>. UK: SAGE.</w:t>
      </w:r>
    </w:p>
    <w:p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Vinney, C. (2019). </w:t>
      </w:r>
      <w:r>
        <w:rPr>
          <w:i/>
          <w:iCs/>
          <w:color w:val="000000"/>
          <w:lang w:val="en"/>
        </w:rPr>
        <w:t>Sutherland’s Differential Association Theory Explained</w:t>
      </w:r>
      <w:r>
        <w:rPr>
          <w:color w:val="000000"/>
          <w:lang w:val="en"/>
        </w:rPr>
        <w:t>. [online] ThoughtCo. Available at: https://www.thoughtco.com/differential-association-theory-4689191 [Accessed 3 Mar. 2020].</w:t>
      </w:r>
    </w:p>
    <w:p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Walsh, A. and Ellis, L. (2006). </w:t>
      </w:r>
      <w:r>
        <w:rPr>
          <w:i/>
          <w:iCs/>
          <w:color w:val="000000"/>
          <w:lang w:val="en"/>
        </w:rPr>
        <w:t>Criminology: An Interdisciplinary Approach</w:t>
      </w:r>
      <w:r>
        <w:rPr>
          <w:color w:val="000000"/>
          <w:lang w:val="en"/>
        </w:rPr>
        <w:t>. United States of America: SAGE.</w:t>
      </w:r>
    </w:p>
    <w:p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West, R. (2017). Classical Criminology. </w:t>
      </w:r>
      <w:r>
        <w:rPr>
          <w:i/>
          <w:iCs/>
          <w:color w:val="000000"/>
          <w:lang w:val="en"/>
        </w:rPr>
        <w:t>The Wiley-Blackwell Encyclopedia of Social Theory</w:t>
      </w:r>
      <w:r>
        <w:rPr>
          <w:color w:val="000000"/>
          <w:lang w:val="en"/>
        </w:rPr>
        <w:t>, pp.1–4.</w:t>
      </w:r>
    </w:p>
    <w:p w:rsidR="0081503C" w:rsidRDefault="0081503C" w:rsidP="0081503C">
      <w:pPr>
        <w:pStyle w:val="NormalWeb"/>
        <w:shd w:val="clear" w:color="auto" w:fill="FFFFFF"/>
        <w:rPr>
          <w:color w:val="000000"/>
          <w:lang w:val="en"/>
        </w:rPr>
      </w:pPr>
      <w:r>
        <w:rPr>
          <w:color w:val="000000"/>
          <w:lang w:val="en"/>
        </w:rPr>
        <w:t>‌</w:t>
      </w:r>
    </w:p>
    <w:p w:rsidR="0081503C" w:rsidRPr="00E526E5" w:rsidRDefault="0081503C" w:rsidP="00E526E5">
      <w:pPr>
        <w:spacing w:before="240" w:after="240" w:line="360" w:lineRule="auto"/>
        <w:jc w:val="both"/>
        <w:rPr>
          <w:rFonts w:ascii="Times New Roman" w:eastAsia="Times New Roman" w:hAnsi="Times New Roman" w:cs="Times New Roman"/>
          <w:sz w:val="24"/>
          <w:szCs w:val="24"/>
          <w:lang w:eastAsia="en-GB"/>
        </w:rPr>
      </w:pPr>
    </w:p>
    <w:p w:rsidR="00FD0EC3" w:rsidRPr="00E526E5" w:rsidRDefault="00FD0EC3" w:rsidP="00E526E5">
      <w:pPr>
        <w:spacing w:line="360" w:lineRule="auto"/>
        <w:jc w:val="both"/>
      </w:pPr>
    </w:p>
    <w:sectPr w:rsidR="00FD0EC3" w:rsidRPr="00E526E5">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B45FA" w:rsidRDefault="00DB45FA" w:rsidP="00B5212C">
      <w:pPr>
        <w:spacing w:after="0" w:line="240" w:lineRule="auto"/>
      </w:pPr>
      <w:r>
        <w:separator/>
      </w:r>
    </w:p>
  </w:endnote>
  <w:endnote w:type="continuationSeparator" w:id="0">
    <w:p w:rsidR="00DB45FA" w:rsidRDefault="00DB45FA" w:rsidP="00B521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2342428"/>
      <w:docPartObj>
        <w:docPartGallery w:val="Page Numbers (Bottom of Page)"/>
        <w:docPartUnique/>
      </w:docPartObj>
    </w:sdtPr>
    <w:sdtEndPr>
      <w:rPr>
        <w:noProof/>
      </w:rPr>
    </w:sdtEndPr>
    <w:sdtContent>
      <w:p w:rsidR="0081503C" w:rsidRDefault="0081503C">
        <w:pPr>
          <w:pStyle w:val="Footer"/>
        </w:pPr>
        <w:r>
          <w:fldChar w:fldCharType="begin"/>
        </w:r>
        <w:r>
          <w:instrText xml:space="preserve"> PAGE   \* MERGEFORMAT </w:instrText>
        </w:r>
        <w:r>
          <w:fldChar w:fldCharType="separate"/>
        </w:r>
        <w:r>
          <w:rPr>
            <w:noProof/>
          </w:rPr>
          <w:t>2</w:t>
        </w:r>
        <w:r>
          <w:rPr>
            <w:noProof/>
          </w:rPr>
          <w:fldChar w:fldCharType="end"/>
        </w:r>
      </w:p>
    </w:sdtContent>
  </w:sdt>
  <w:p w:rsidR="0081503C" w:rsidRDefault="008150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B45FA" w:rsidRDefault="00DB45FA" w:rsidP="00B5212C">
      <w:pPr>
        <w:spacing w:after="0" w:line="240" w:lineRule="auto"/>
      </w:pPr>
      <w:r>
        <w:separator/>
      </w:r>
    </w:p>
  </w:footnote>
  <w:footnote w:type="continuationSeparator" w:id="0">
    <w:p w:rsidR="00DB45FA" w:rsidRDefault="00DB45FA" w:rsidP="00B521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1503C" w:rsidRDefault="0081503C">
    <w:pPr>
      <w:pStyle w:val="Header"/>
    </w:pPr>
    <w:proofErr w:type="spellStart"/>
    <w:r>
      <w:t>Carys</w:t>
    </w:r>
    <w:proofErr w:type="spellEnd"/>
    <w:r>
      <w:t xml:space="preserve"> Davies 1203378</w:t>
    </w:r>
    <w:r>
      <w:tab/>
    </w:r>
    <w:r>
      <w:ptab w:relativeTo="margin" w:alignment="center" w:leader="none"/>
    </w:r>
    <w:r>
      <w:tab/>
      <w:t>Policing Models, Powers and Society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EC3"/>
    <w:rsid w:val="00147F13"/>
    <w:rsid w:val="00343C68"/>
    <w:rsid w:val="005379B7"/>
    <w:rsid w:val="0081503C"/>
    <w:rsid w:val="009B5434"/>
    <w:rsid w:val="009D607E"/>
    <w:rsid w:val="00AD2323"/>
    <w:rsid w:val="00AD78D2"/>
    <w:rsid w:val="00B5212C"/>
    <w:rsid w:val="00DB45FA"/>
    <w:rsid w:val="00E526E5"/>
    <w:rsid w:val="00FB3A71"/>
    <w:rsid w:val="00FD0E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A9A51"/>
  <w15:chartTrackingRefBased/>
  <w15:docId w15:val="{65D0055B-9C05-44B2-8F11-8B699F6A7C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D0EC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521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212C"/>
  </w:style>
  <w:style w:type="paragraph" w:styleId="Footer">
    <w:name w:val="footer"/>
    <w:basedOn w:val="Normal"/>
    <w:link w:val="FooterChar"/>
    <w:uiPriority w:val="99"/>
    <w:unhideWhenUsed/>
    <w:rsid w:val="00B521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21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4784415">
      <w:bodyDiv w:val="1"/>
      <w:marLeft w:val="0"/>
      <w:marRight w:val="0"/>
      <w:marTop w:val="0"/>
      <w:marBottom w:val="0"/>
      <w:divBdr>
        <w:top w:val="none" w:sz="0" w:space="0" w:color="auto"/>
        <w:left w:val="none" w:sz="0" w:space="0" w:color="auto"/>
        <w:bottom w:val="none" w:sz="0" w:space="0" w:color="auto"/>
        <w:right w:val="none" w:sz="0" w:space="0" w:color="auto"/>
      </w:divBdr>
      <w:divsChild>
        <w:div w:id="1219323181">
          <w:marLeft w:val="0"/>
          <w:marRight w:val="0"/>
          <w:marTop w:val="0"/>
          <w:marBottom w:val="0"/>
          <w:divBdr>
            <w:top w:val="none" w:sz="0" w:space="0" w:color="auto"/>
            <w:left w:val="none" w:sz="0" w:space="0" w:color="auto"/>
            <w:bottom w:val="none" w:sz="0" w:space="0" w:color="auto"/>
            <w:right w:val="none" w:sz="0" w:space="0" w:color="auto"/>
          </w:divBdr>
          <w:divsChild>
            <w:div w:id="1950507617">
              <w:marLeft w:val="0"/>
              <w:marRight w:val="0"/>
              <w:marTop w:val="0"/>
              <w:marBottom w:val="0"/>
              <w:divBdr>
                <w:top w:val="none" w:sz="0" w:space="0" w:color="auto"/>
                <w:left w:val="none" w:sz="0" w:space="0" w:color="auto"/>
                <w:bottom w:val="none" w:sz="0" w:space="0" w:color="auto"/>
                <w:right w:val="none" w:sz="0" w:space="0" w:color="auto"/>
              </w:divBdr>
              <w:divsChild>
                <w:div w:id="1854538064">
                  <w:marLeft w:val="0"/>
                  <w:marRight w:val="0"/>
                  <w:marTop w:val="0"/>
                  <w:marBottom w:val="0"/>
                  <w:divBdr>
                    <w:top w:val="none" w:sz="0" w:space="0" w:color="auto"/>
                    <w:left w:val="none" w:sz="0" w:space="0" w:color="auto"/>
                    <w:bottom w:val="none" w:sz="0" w:space="0" w:color="auto"/>
                    <w:right w:val="none" w:sz="0" w:space="0" w:color="auto"/>
                  </w:divBdr>
                </w:div>
              </w:divsChild>
            </w:div>
            <w:div w:id="1727289600">
              <w:marLeft w:val="0"/>
              <w:marRight w:val="0"/>
              <w:marTop w:val="0"/>
              <w:marBottom w:val="0"/>
              <w:divBdr>
                <w:top w:val="none" w:sz="0" w:space="0" w:color="auto"/>
                <w:left w:val="none" w:sz="0" w:space="0" w:color="auto"/>
                <w:bottom w:val="none" w:sz="0" w:space="0" w:color="auto"/>
                <w:right w:val="none" w:sz="0" w:space="0" w:color="auto"/>
              </w:divBdr>
            </w:div>
            <w:div w:id="175076210">
              <w:marLeft w:val="0"/>
              <w:marRight w:val="0"/>
              <w:marTop w:val="0"/>
              <w:marBottom w:val="0"/>
              <w:divBdr>
                <w:top w:val="none" w:sz="0" w:space="0" w:color="auto"/>
                <w:left w:val="none" w:sz="0" w:space="0" w:color="auto"/>
                <w:bottom w:val="none" w:sz="0" w:space="0" w:color="auto"/>
                <w:right w:val="none" w:sz="0" w:space="0" w:color="auto"/>
              </w:divBdr>
              <w:divsChild>
                <w:div w:id="1449621883">
                  <w:marLeft w:val="0"/>
                  <w:marRight w:val="0"/>
                  <w:marTop w:val="0"/>
                  <w:marBottom w:val="0"/>
                  <w:divBdr>
                    <w:top w:val="none" w:sz="0" w:space="0" w:color="auto"/>
                    <w:left w:val="none" w:sz="0" w:space="0" w:color="auto"/>
                    <w:bottom w:val="none" w:sz="0" w:space="0" w:color="auto"/>
                    <w:right w:val="none" w:sz="0" w:space="0" w:color="auto"/>
                  </w:divBdr>
                  <w:divsChild>
                    <w:div w:id="1225987571">
                      <w:marLeft w:val="0"/>
                      <w:marRight w:val="0"/>
                      <w:marTop w:val="0"/>
                      <w:marBottom w:val="0"/>
                      <w:divBdr>
                        <w:top w:val="none" w:sz="0" w:space="0" w:color="auto"/>
                        <w:left w:val="none" w:sz="0" w:space="0" w:color="auto"/>
                        <w:bottom w:val="none" w:sz="0" w:space="0" w:color="auto"/>
                        <w:right w:val="none" w:sz="0" w:space="0" w:color="auto"/>
                      </w:divBdr>
                      <w:divsChild>
                        <w:div w:id="950355658">
                          <w:marLeft w:val="0"/>
                          <w:marRight w:val="0"/>
                          <w:marTop w:val="0"/>
                          <w:marBottom w:val="0"/>
                          <w:divBdr>
                            <w:top w:val="none" w:sz="0" w:space="0" w:color="auto"/>
                            <w:left w:val="none" w:sz="0" w:space="0" w:color="auto"/>
                            <w:bottom w:val="none" w:sz="0" w:space="0" w:color="auto"/>
                            <w:right w:val="none" w:sz="0" w:space="0" w:color="auto"/>
                          </w:divBdr>
                          <w:divsChild>
                            <w:div w:id="1941183861">
                              <w:marLeft w:val="0"/>
                              <w:marRight w:val="0"/>
                              <w:marTop w:val="0"/>
                              <w:marBottom w:val="0"/>
                              <w:divBdr>
                                <w:top w:val="none" w:sz="0" w:space="0" w:color="auto"/>
                                <w:left w:val="none" w:sz="0" w:space="0" w:color="auto"/>
                                <w:bottom w:val="none" w:sz="0" w:space="0" w:color="auto"/>
                                <w:right w:val="none" w:sz="0" w:space="0" w:color="auto"/>
                              </w:divBdr>
                            </w:div>
                            <w:div w:id="803546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6917436">
                      <w:marLeft w:val="0"/>
                      <w:marRight w:val="0"/>
                      <w:marTop w:val="0"/>
                      <w:marBottom w:val="0"/>
                      <w:divBdr>
                        <w:top w:val="none" w:sz="0" w:space="0" w:color="auto"/>
                        <w:left w:val="none" w:sz="0" w:space="0" w:color="auto"/>
                        <w:bottom w:val="none" w:sz="0" w:space="0" w:color="auto"/>
                        <w:right w:val="none" w:sz="0" w:space="0" w:color="auto"/>
                      </w:divBdr>
                      <w:divsChild>
                        <w:div w:id="2079088916">
                          <w:marLeft w:val="0"/>
                          <w:marRight w:val="0"/>
                          <w:marTop w:val="0"/>
                          <w:marBottom w:val="0"/>
                          <w:divBdr>
                            <w:top w:val="none" w:sz="0" w:space="0" w:color="auto"/>
                            <w:left w:val="none" w:sz="0" w:space="0" w:color="auto"/>
                            <w:bottom w:val="none" w:sz="0" w:space="0" w:color="auto"/>
                            <w:right w:val="none" w:sz="0" w:space="0" w:color="auto"/>
                          </w:divBdr>
                          <w:divsChild>
                            <w:div w:id="561870256">
                              <w:marLeft w:val="0"/>
                              <w:marRight w:val="0"/>
                              <w:marTop w:val="0"/>
                              <w:marBottom w:val="0"/>
                              <w:divBdr>
                                <w:top w:val="none" w:sz="0" w:space="0" w:color="auto"/>
                                <w:left w:val="none" w:sz="0" w:space="0" w:color="auto"/>
                                <w:bottom w:val="none" w:sz="0" w:space="0" w:color="auto"/>
                                <w:right w:val="none" w:sz="0" w:space="0" w:color="auto"/>
                              </w:divBdr>
                            </w:div>
                            <w:div w:id="467554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167109">
                      <w:marLeft w:val="0"/>
                      <w:marRight w:val="0"/>
                      <w:marTop w:val="0"/>
                      <w:marBottom w:val="0"/>
                      <w:divBdr>
                        <w:top w:val="none" w:sz="0" w:space="0" w:color="auto"/>
                        <w:left w:val="none" w:sz="0" w:space="0" w:color="auto"/>
                        <w:bottom w:val="none" w:sz="0" w:space="0" w:color="auto"/>
                        <w:right w:val="none" w:sz="0" w:space="0" w:color="auto"/>
                      </w:divBdr>
                      <w:divsChild>
                        <w:div w:id="951471596">
                          <w:marLeft w:val="0"/>
                          <w:marRight w:val="0"/>
                          <w:marTop w:val="0"/>
                          <w:marBottom w:val="0"/>
                          <w:divBdr>
                            <w:top w:val="none" w:sz="0" w:space="0" w:color="auto"/>
                            <w:left w:val="none" w:sz="0" w:space="0" w:color="auto"/>
                            <w:bottom w:val="none" w:sz="0" w:space="0" w:color="auto"/>
                            <w:right w:val="none" w:sz="0" w:space="0" w:color="auto"/>
                          </w:divBdr>
                          <w:divsChild>
                            <w:div w:id="1426801538">
                              <w:marLeft w:val="0"/>
                              <w:marRight w:val="0"/>
                              <w:marTop w:val="0"/>
                              <w:marBottom w:val="0"/>
                              <w:divBdr>
                                <w:top w:val="none" w:sz="0" w:space="0" w:color="auto"/>
                                <w:left w:val="none" w:sz="0" w:space="0" w:color="auto"/>
                                <w:bottom w:val="none" w:sz="0" w:space="0" w:color="auto"/>
                                <w:right w:val="none" w:sz="0" w:space="0" w:color="auto"/>
                              </w:divBdr>
                            </w:div>
                            <w:div w:id="1999650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2159000">
                      <w:marLeft w:val="0"/>
                      <w:marRight w:val="0"/>
                      <w:marTop w:val="0"/>
                      <w:marBottom w:val="0"/>
                      <w:divBdr>
                        <w:top w:val="none" w:sz="0" w:space="0" w:color="auto"/>
                        <w:left w:val="none" w:sz="0" w:space="0" w:color="auto"/>
                        <w:bottom w:val="none" w:sz="0" w:space="0" w:color="auto"/>
                        <w:right w:val="none" w:sz="0" w:space="0" w:color="auto"/>
                      </w:divBdr>
                      <w:divsChild>
                        <w:div w:id="511334301">
                          <w:marLeft w:val="0"/>
                          <w:marRight w:val="0"/>
                          <w:marTop w:val="0"/>
                          <w:marBottom w:val="0"/>
                          <w:divBdr>
                            <w:top w:val="none" w:sz="0" w:space="0" w:color="auto"/>
                            <w:left w:val="none" w:sz="0" w:space="0" w:color="auto"/>
                            <w:bottom w:val="none" w:sz="0" w:space="0" w:color="auto"/>
                            <w:right w:val="none" w:sz="0" w:space="0" w:color="auto"/>
                          </w:divBdr>
                          <w:divsChild>
                            <w:div w:id="2020232874">
                              <w:marLeft w:val="0"/>
                              <w:marRight w:val="0"/>
                              <w:marTop w:val="0"/>
                              <w:marBottom w:val="0"/>
                              <w:divBdr>
                                <w:top w:val="none" w:sz="0" w:space="0" w:color="auto"/>
                                <w:left w:val="none" w:sz="0" w:space="0" w:color="auto"/>
                                <w:bottom w:val="none" w:sz="0" w:space="0" w:color="auto"/>
                                <w:right w:val="none" w:sz="0" w:space="0" w:color="auto"/>
                              </w:divBdr>
                            </w:div>
                            <w:div w:id="1777020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2923872">
                      <w:marLeft w:val="0"/>
                      <w:marRight w:val="0"/>
                      <w:marTop w:val="0"/>
                      <w:marBottom w:val="0"/>
                      <w:divBdr>
                        <w:top w:val="none" w:sz="0" w:space="0" w:color="auto"/>
                        <w:left w:val="none" w:sz="0" w:space="0" w:color="auto"/>
                        <w:bottom w:val="none" w:sz="0" w:space="0" w:color="auto"/>
                        <w:right w:val="none" w:sz="0" w:space="0" w:color="auto"/>
                      </w:divBdr>
                      <w:divsChild>
                        <w:div w:id="1213032993">
                          <w:marLeft w:val="0"/>
                          <w:marRight w:val="0"/>
                          <w:marTop w:val="0"/>
                          <w:marBottom w:val="0"/>
                          <w:divBdr>
                            <w:top w:val="none" w:sz="0" w:space="0" w:color="auto"/>
                            <w:left w:val="none" w:sz="0" w:space="0" w:color="auto"/>
                            <w:bottom w:val="none" w:sz="0" w:space="0" w:color="auto"/>
                            <w:right w:val="none" w:sz="0" w:space="0" w:color="auto"/>
                          </w:divBdr>
                          <w:divsChild>
                            <w:div w:id="1763602604">
                              <w:marLeft w:val="0"/>
                              <w:marRight w:val="0"/>
                              <w:marTop w:val="0"/>
                              <w:marBottom w:val="0"/>
                              <w:divBdr>
                                <w:top w:val="none" w:sz="0" w:space="0" w:color="auto"/>
                                <w:left w:val="none" w:sz="0" w:space="0" w:color="auto"/>
                                <w:bottom w:val="none" w:sz="0" w:space="0" w:color="auto"/>
                                <w:right w:val="none" w:sz="0" w:space="0" w:color="auto"/>
                              </w:divBdr>
                            </w:div>
                            <w:div w:id="831023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246318">
                      <w:marLeft w:val="0"/>
                      <w:marRight w:val="0"/>
                      <w:marTop w:val="0"/>
                      <w:marBottom w:val="0"/>
                      <w:divBdr>
                        <w:top w:val="none" w:sz="0" w:space="0" w:color="auto"/>
                        <w:left w:val="none" w:sz="0" w:space="0" w:color="auto"/>
                        <w:bottom w:val="none" w:sz="0" w:space="0" w:color="auto"/>
                        <w:right w:val="none" w:sz="0" w:space="0" w:color="auto"/>
                      </w:divBdr>
                      <w:divsChild>
                        <w:div w:id="857700135">
                          <w:marLeft w:val="0"/>
                          <w:marRight w:val="0"/>
                          <w:marTop w:val="0"/>
                          <w:marBottom w:val="0"/>
                          <w:divBdr>
                            <w:top w:val="none" w:sz="0" w:space="0" w:color="auto"/>
                            <w:left w:val="none" w:sz="0" w:space="0" w:color="auto"/>
                            <w:bottom w:val="none" w:sz="0" w:space="0" w:color="auto"/>
                            <w:right w:val="none" w:sz="0" w:space="0" w:color="auto"/>
                          </w:divBdr>
                          <w:divsChild>
                            <w:div w:id="766392035">
                              <w:marLeft w:val="0"/>
                              <w:marRight w:val="0"/>
                              <w:marTop w:val="0"/>
                              <w:marBottom w:val="0"/>
                              <w:divBdr>
                                <w:top w:val="none" w:sz="0" w:space="0" w:color="auto"/>
                                <w:left w:val="none" w:sz="0" w:space="0" w:color="auto"/>
                                <w:bottom w:val="none" w:sz="0" w:space="0" w:color="auto"/>
                                <w:right w:val="none" w:sz="0" w:space="0" w:color="auto"/>
                              </w:divBdr>
                            </w:div>
                            <w:div w:id="1152059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029828">
                      <w:marLeft w:val="0"/>
                      <w:marRight w:val="0"/>
                      <w:marTop w:val="0"/>
                      <w:marBottom w:val="0"/>
                      <w:divBdr>
                        <w:top w:val="none" w:sz="0" w:space="0" w:color="auto"/>
                        <w:left w:val="none" w:sz="0" w:space="0" w:color="auto"/>
                        <w:bottom w:val="none" w:sz="0" w:space="0" w:color="auto"/>
                        <w:right w:val="none" w:sz="0" w:space="0" w:color="auto"/>
                      </w:divBdr>
                      <w:divsChild>
                        <w:div w:id="1643072079">
                          <w:marLeft w:val="0"/>
                          <w:marRight w:val="0"/>
                          <w:marTop w:val="0"/>
                          <w:marBottom w:val="0"/>
                          <w:divBdr>
                            <w:top w:val="none" w:sz="0" w:space="0" w:color="auto"/>
                            <w:left w:val="none" w:sz="0" w:space="0" w:color="auto"/>
                            <w:bottom w:val="none" w:sz="0" w:space="0" w:color="auto"/>
                            <w:right w:val="none" w:sz="0" w:space="0" w:color="auto"/>
                          </w:divBdr>
                          <w:divsChild>
                            <w:div w:id="1870558057">
                              <w:marLeft w:val="0"/>
                              <w:marRight w:val="0"/>
                              <w:marTop w:val="0"/>
                              <w:marBottom w:val="0"/>
                              <w:divBdr>
                                <w:top w:val="none" w:sz="0" w:space="0" w:color="auto"/>
                                <w:left w:val="none" w:sz="0" w:space="0" w:color="auto"/>
                                <w:bottom w:val="none" w:sz="0" w:space="0" w:color="auto"/>
                                <w:right w:val="none" w:sz="0" w:space="0" w:color="auto"/>
                              </w:divBdr>
                            </w:div>
                            <w:div w:id="515920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834260">
                      <w:marLeft w:val="0"/>
                      <w:marRight w:val="0"/>
                      <w:marTop w:val="0"/>
                      <w:marBottom w:val="0"/>
                      <w:divBdr>
                        <w:top w:val="none" w:sz="0" w:space="0" w:color="auto"/>
                        <w:left w:val="none" w:sz="0" w:space="0" w:color="auto"/>
                        <w:bottom w:val="none" w:sz="0" w:space="0" w:color="auto"/>
                        <w:right w:val="none" w:sz="0" w:space="0" w:color="auto"/>
                      </w:divBdr>
                      <w:divsChild>
                        <w:div w:id="1014649762">
                          <w:marLeft w:val="0"/>
                          <w:marRight w:val="0"/>
                          <w:marTop w:val="0"/>
                          <w:marBottom w:val="0"/>
                          <w:divBdr>
                            <w:top w:val="none" w:sz="0" w:space="0" w:color="auto"/>
                            <w:left w:val="none" w:sz="0" w:space="0" w:color="auto"/>
                            <w:bottom w:val="none" w:sz="0" w:space="0" w:color="auto"/>
                            <w:right w:val="none" w:sz="0" w:space="0" w:color="auto"/>
                          </w:divBdr>
                          <w:divsChild>
                            <w:div w:id="981348097">
                              <w:marLeft w:val="0"/>
                              <w:marRight w:val="0"/>
                              <w:marTop w:val="0"/>
                              <w:marBottom w:val="0"/>
                              <w:divBdr>
                                <w:top w:val="none" w:sz="0" w:space="0" w:color="auto"/>
                                <w:left w:val="none" w:sz="0" w:space="0" w:color="auto"/>
                                <w:bottom w:val="none" w:sz="0" w:space="0" w:color="auto"/>
                                <w:right w:val="none" w:sz="0" w:space="0" w:color="auto"/>
                              </w:divBdr>
                            </w:div>
                            <w:div w:id="1244950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5418929">
                      <w:marLeft w:val="0"/>
                      <w:marRight w:val="0"/>
                      <w:marTop w:val="0"/>
                      <w:marBottom w:val="0"/>
                      <w:divBdr>
                        <w:top w:val="none" w:sz="0" w:space="0" w:color="auto"/>
                        <w:left w:val="none" w:sz="0" w:space="0" w:color="auto"/>
                        <w:bottom w:val="none" w:sz="0" w:space="0" w:color="auto"/>
                        <w:right w:val="none" w:sz="0" w:space="0" w:color="auto"/>
                      </w:divBdr>
                      <w:divsChild>
                        <w:div w:id="1310943504">
                          <w:marLeft w:val="0"/>
                          <w:marRight w:val="0"/>
                          <w:marTop w:val="0"/>
                          <w:marBottom w:val="0"/>
                          <w:divBdr>
                            <w:top w:val="none" w:sz="0" w:space="0" w:color="auto"/>
                            <w:left w:val="none" w:sz="0" w:space="0" w:color="auto"/>
                            <w:bottom w:val="none" w:sz="0" w:space="0" w:color="auto"/>
                            <w:right w:val="none" w:sz="0" w:space="0" w:color="auto"/>
                          </w:divBdr>
                          <w:divsChild>
                            <w:div w:id="1675765126">
                              <w:marLeft w:val="0"/>
                              <w:marRight w:val="0"/>
                              <w:marTop w:val="0"/>
                              <w:marBottom w:val="0"/>
                              <w:divBdr>
                                <w:top w:val="none" w:sz="0" w:space="0" w:color="auto"/>
                                <w:left w:val="none" w:sz="0" w:space="0" w:color="auto"/>
                                <w:bottom w:val="none" w:sz="0" w:space="0" w:color="auto"/>
                                <w:right w:val="none" w:sz="0" w:space="0" w:color="auto"/>
                              </w:divBdr>
                            </w:div>
                            <w:div w:id="286160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308454">
              <w:marLeft w:val="0"/>
              <w:marRight w:val="0"/>
              <w:marTop w:val="0"/>
              <w:marBottom w:val="0"/>
              <w:divBdr>
                <w:top w:val="none" w:sz="0" w:space="0" w:color="auto"/>
                <w:left w:val="none" w:sz="0" w:space="0" w:color="auto"/>
                <w:bottom w:val="none" w:sz="0" w:space="0" w:color="auto"/>
                <w:right w:val="none" w:sz="0" w:space="0" w:color="auto"/>
              </w:divBdr>
              <w:divsChild>
                <w:div w:id="571474994">
                  <w:marLeft w:val="0"/>
                  <w:marRight w:val="0"/>
                  <w:marTop w:val="0"/>
                  <w:marBottom w:val="0"/>
                  <w:divBdr>
                    <w:top w:val="none" w:sz="0" w:space="0" w:color="auto"/>
                    <w:left w:val="none" w:sz="0" w:space="0" w:color="auto"/>
                    <w:bottom w:val="none" w:sz="0" w:space="0" w:color="auto"/>
                    <w:right w:val="none" w:sz="0" w:space="0" w:color="auto"/>
                  </w:divBdr>
                  <w:divsChild>
                    <w:div w:id="750545697">
                      <w:marLeft w:val="300"/>
                      <w:marRight w:val="300"/>
                      <w:marTop w:val="0"/>
                      <w:marBottom w:val="0"/>
                      <w:divBdr>
                        <w:top w:val="none" w:sz="0" w:space="0" w:color="auto"/>
                        <w:left w:val="none" w:sz="0" w:space="0" w:color="auto"/>
                        <w:bottom w:val="none" w:sz="0" w:space="0" w:color="auto"/>
                        <w:right w:val="none" w:sz="0" w:space="0" w:color="auto"/>
                      </w:divBdr>
                      <w:divsChild>
                        <w:div w:id="165366131">
                          <w:marLeft w:val="0"/>
                          <w:marRight w:val="150"/>
                          <w:marTop w:val="0"/>
                          <w:marBottom w:val="0"/>
                          <w:divBdr>
                            <w:top w:val="none" w:sz="0" w:space="0" w:color="auto"/>
                            <w:left w:val="none" w:sz="0" w:space="0" w:color="auto"/>
                            <w:bottom w:val="none" w:sz="0" w:space="0" w:color="auto"/>
                            <w:right w:val="none" w:sz="0" w:space="0" w:color="auto"/>
                          </w:divBdr>
                        </w:div>
                        <w:div w:id="1097671994">
                          <w:marLeft w:val="0"/>
                          <w:marRight w:val="0"/>
                          <w:marTop w:val="0"/>
                          <w:marBottom w:val="0"/>
                          <w:divBdr>
                            <w:top w:val="none" w:sz="0" w:space="0" w:color="auto"/>
                            <w:left w:val="none" w:sz="0" w:space="0" w:color="auto"/>
                            <w:bottom w:val="none" w:sz="0" w:space="0" w:color="auto"/>
                            <w:right w:val="none" w:sz="0" w:space="0" w:color="auto"/>
                          </w:divBdr>
                          <w:divsChild>
                            <w:div w:id="1721247432">
                              <w:marLeft w:val="0"/>
                              <w:marRight w:val="0"/>
                              <w:marTop w:val="0"/>
                              <w:marBottom w:val="0"/>
                              <w:divBdr>
                                <w:top w:val="none" w:sz="0" w:space="0" w:color="auto"/>
                                <w:left w:val="none" w:sz="0" w:space="0" w:color="auto"/>
                                <w:bottom w:val="none" w:sz="0" w:space="0" w:color="auto"/>
                                <w:right w:val="none" w:sz="0" w:space="0" w:color="auto"/>
                              </w:divBdr>
                              <w:divsChild>
                                <w:div w:id="1448164475">
                                  <w:marLeft w:val="0"/>
                                  <w:marRight w:val="0"/>
                                  <w:marTop w:val="0"/>
                                  <w:marBottom w:val="0"/>
                                  <w:divBdr>
                                    <w:top w:val="none" w:sz="0" w:space="0" w:color="auto"/>
                                    <w:left w:val="none" w:sz="0" w:space="0" w:color="auto"/>
                                    <w:bottom w:val="none" w:sz="0" w:space="0" w:color="auto"/>
                                    <w:right w:val="none" w:sz="0" w:space="0" w:color="auto"/>
                                  </w:divBdr>
                                </w:div>
                              </w:divsChild>
                            </w:div>
                            <w:div w:id="1085607573">
                              <w:marLeft w:val="0"/>
                              <w:marRight w:val="0"/>
                              <w:marTop w:val="0"/>
                              <w:marBottom w:val="0"/>
                              <w:divBdr>
                                <w:top w:val="none" w:sz="0" w:space="0" w:color="auto"/>
                                <w:left w:val="none" w:sz="0" w:space="0" w:color="auto"/>
                                <w:bottom w:val="none" w:sz="0" w:space="0" w:color="auto"/>
                                <w:right w:val="none" w:sz="0" w:space="0" w:color="auto"/>
                              </w:divBdr>
                              <w:divsChild>
                                <w:div w:id="1246380061">
                                  <w:marLeft w:val="0"/>
                                  <w:marRight w:val="0"/>
                                  <w:marTop w:val="0"/>
                                  <w:marBottom w:val="0"/>
                                  <w:divBdr>
                                    <w:top w:val="none" w:sz="0" w:space="0" w:color="auto"/>
                                    <w:left w:val="none" w:sz="0" w:space="0" w:color="auto"/>
                                    <w:bottom w:val="none" w:sz="0" w:space="0" w:color="auto"/>
                                    <w:right w:val="none" w:sz="0" w:space="0" w:color="auto"/>
                                  </w:divBdr>
                                </w:div>
                              </w:divsChild>
                            </w:div>
                            <w:div w:id="452091366">
                              <w:marLeft w:val="0"/>
                              <w:marRight w:val="0"/>
                              <w:marTop w:val="0"/>
                              <w:marBottom w:val="0"/>
                              <w:divBdr>
                                <w:top w:val="none" w:sz="0" w:space="0" w:color="auto"/>
                                <w:left w:val="none" w:sz="0" w:space="0" w:color="auto"/>
                                <w:bottom w:val="none" w:sz="0" w:space="0" w:color="auto"/>
                                <w:right w:val="none" w:sz="0" w:space="0" w:color="auto"/>
                              </w:divBdr>
                              <w:divsChild>
                                <w:div w:id="1738671512">
                                  <w:marLeft w:val="0"/>
                                  <w:marRight w:val="0"/>
                                  <w:marTop w:val="0"/>
                                  <w:marBottom w:val="0"/>
                                  <w:divBdr>
                                    <w:top w:val="none" w:sz="0" w:space="0" w:color="auto"/>
                                    <w:left w:val="none" w:sz="0" w:space="0" w:color="auto"/>
                                    <w:bottom w:val="none" w:sz="0" w:space="0" w:color="auto"/>
                                    <w:right w:val="none" w:sz="0" w:space="0" w:color="auto"/>
                                  </w:divBdr>
                                </w:div>
                              </w:divsChild>
                            </w:div>
                            <w:div w:id="1106266397">
                              <w:marLeft w:val="0"/>
                              <w:marRight w:val="0"/>
                              <w:marTop w:val="0"/>
                              <w:marBottom w:val="0"/>
                              <w:divBdr>
                                <w:top w:val="none" w:sz="0" w:space="0" w:color="auto"/>
                                <w:left w:val="none" w:sz="0" w:space="0" w:color="auto"/>
                                <w:bottom w:val="none" w:sz="0" w:space="0" w:color="auto"/>
                                <w:right w:val="none" w:sz="0" w:space="0" w:color="auto"/>
                              </w:divBdr>
                              <w:divsChild>
                                <w:div w:id="1812818553">
                                  <w:marLeft w:val="0"/>
                                  <w:marRight w:val="0"/>
                                  <w:marTop w:val="0"/>
                                  <w:marBottom w:val="0"/>
                                  <w:divBdr>
                                    <w:top w:val="none" w:sz="0" w:space="0" w:color="auto"/>
                                    <w:left w:val="none" w:sz="0" w:space="0" w:color="auto"/>
                                    <w:bottom w:val="none" w:sz="0" w:space="0" w:color="auto"/>
                                    <w:right w:val="none" w:sz="0" w:space="0" w:color="auto"/>
                                  </w:divBdr>
                                </w:div>
                              </w:divsChild>
                            </w:div>
                            <w:div w:id="1174536567">
                              <w:marLeft w:val="0"/>
                              <w:marRight w:val="0"/>
                              <w:marTop w:val="0"/>
                              <w:marBottom w:val="0"/>
                              <w:divBdr>
                                <w:top w:val="none" w:sz="0" w:space="0" w:color="auto"/>
                                <w:left w:val="none" w:sz="0" w:space="0" w:color="auto"/>
                                <w:bottom w:val="none" w:sz="0" w:space="0" w:color="auto"/>
                                <w:right w:val="none" w:sz="0" w:space="0" w:color="auto"/>
                              </w:divBdr>
                              <w:divsChild>
                                <w:div w:id="1992323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7086893">
                      <w:marLeft w:val="300"/>
                      <w:marRight w:val="300"/>
                      <w:marTop w:val="0"/>
                      <w:marBottom w:val="0"/>
                      <w:divBdr>
                        <w:top w:val="dotted" w:sz="6" w:space="0" w:color="E9EAED"/>
                        <w:left w:val="none" w:sz="0" w:space="0" w:color="auto"/>
                        <w:bottom w:val="dotted" w:sz="6" w:space="0" w:color="E9EAED"/>
                        <w:right w:val="none" w:sz="0" w:space="0" w:color="auto"/>
                      </w:divBdr>
                      <w:divsChild>
                        <w:div w:id="2089647619">
                          <w:marLeft w:val="0"/>
                          <w:marRight w:val="0"/>
                          <w:marTop w:val="0"/>
                          <w:marBottom w:val="0"/>
                          <w:divBdr>
                            <w:top w:val="none" w:sz="0" w:space="0" w:color="auto"/>
                            <w:left w:val="none" w:sz="0" w:space="0" w:color="auto"/>
                            <w:bottom w:val="none" w:sz="0" w:space="0" w:color="auto"/>
                            <w:right w:val="none" w:sz="0" w:space="0" w:color="auto"/>
                          </w:divBdr>
                          <w:divsChild>
                            <w:div w:id="749815323">
                              <w:marLeft w:val="-180"/>
                              <w:marRight w:val="210"/>
                              <w:marTop w:val="0"/>
                              <w:marBottom w:val="0"/>
                              <w:divBdr>
                                <w:top w:val="none" w:sz="0" w:space="0" w:color="auto"/>
                                <w:left w:val="none" w:sz="0" w:space="0" w:color="auto"/>
                                <w:bottom w:val="none" w:sz="0" w:space="0" w:color="auto"/>
                                <w:right w:val="none" w:sz="0" w:space="0" w:color="auto"/>
                              </w:divBdr>
                              <w:divsChild>
                                <w:div w:id="66272748">
                                  <w:marLeft w:val="0"/>
                                  <w:marRight w:val="0"/>
                                  <w:marTop w:val="0"/>
                                  <w:marBottom w:val="0"/>
                                  <w:divBdr>
                                    <w:top w:val="none" w:sz="0" w:space="0" w:color="auto"/>
                                    <w:left w:val="none" w:sz="0" w:space="0" w:color="auto"/>
                                    <w:bottom w:val="none" w:sz="0" w:space="0" w:color="auto"/>
                                    <w:right w:val="none" w:sz="0" w:space="0" w:color="auto"/>
                                  </w:divBdr>
                                </w:div>
                              </w:divsChild>
                            </w:div>
                            <w:div w:id="301930719">
                              <w:marLeft w:val="0"/>
                              <w:marRight w:val="150"/>
                              <w:marTop w:val="0"/>
                              <w:marBottom w:val="0"/>
                              <w:divBdr>
                                <w:top w:val="none" w:sz="0" w:space="0" w:color="auto"/>
                                <w:left w:val="none" w:sz="0" w:space="0" w:color="auto"/>
                                <w:bottom w:val="none" w:sz="0" w:space="0" w:color="auto"/>
                                <w:right w:val="dotted" w:sz="6" w:space="0" w:color="E9EAED"/>
                              </w:divBdr>
                            </w:div>
                            <w:div w:id="1117144452">
                              <w:marLeft w:val="0"/>
                              <w:marRight w:val="0"/>
                              <w:marTop w:val="0"/>
                              <w:marBottom w:val="0"/>
                              <w:divBdr>
                                <w:top w:val="none" w:sz="0" w:space="0" w:color="auto"/>
                                <w:left w:val="none" w:sz="0" w:space="0" w:color="auto"/>
                                <w:bottom w:val="none" w:sz="0" w:space="0" w:color="auto"/>
                                <w:right w:val="none" w:sz="0" w:space="0" w:color="auto"/>
                              </w:divBdr>
                              <w:divsChild>
                                <w:div w:id="696546732">
                                  <w:marLeft w:val="0"/>
                                  <w:marRight w:val="0"/>
                                  <w:marTop w:val="0"/>
                                  <w:marBottom w:val="0"/>
                                  <w:divBdr>
                                    <w:top w:val="none" w:sz="0" w:space="0" w:color="auto"/>
                                    <w:left w:val="none" w:sz="0" w:space="0" w:color="auto"/>
                                    <w:bottom w:val="none" w:sz="0" w:space="0" w:color="auto"/>
                                    <w:right w:val="none" w:sz="0" w:space="0" w:color="auto"/>
                                  </w:divBdr>
                                </w:div>
                                <w:div w:id="96827392">
                                  <w:marLeft w:val="0"/>
                                  <w:marRight w:val="0"/>
                                  <w:marTop w:val="0"/>
                                  <w:marBottom w:val="0"/>
                                  <w:divBdr>
                                    <w:top w:val="none" w:sz="0" w:space="0" w:color="auto"/>
                                    <w:left w:val="none" w:sz="0" w:space="0" w:color="auto"/>
                                    <w:bottom w:val="none" w:sz="0" w:space="0" w:color="auto"/>
                                    <w:right w:val="none" w:sz="0" w:space="0" w:color="auto"/>
                                  </w:divBdr>
                                </w:div>
                                <w:div w:id="999894868">
                                  <w:marLeft w:val="0"/>
                                  <w:marRight w:val="0"/>
                                  <w:marTop w:val="0"/>
                                  <w:marBottom w:val="0"/>
                                  <w:divBdr>
                                    <w:top w:val="none" w:sz="0" w:space="0" w:color="auto"/>
                                    <w:left w:val="none" w:sz="0" w:space="0" w:color="auto"/>
                                    <w:bottom w:val="none" w:sz="0" w:space="0" w:color="auto"/>
                                    <w:right w:val="none" w:sz="0" w:space="0" w:color="auto"/>
                                  </w:divBdr>
                                </w:div>
                                <w:div w:id="992637898">
                                  <w:marLeft w:val="0"/>
                                  <w:marRight w:val="0"/>
                                  <w:marTop w:val="0"/>
                                  <w:marBottom w:val="0"/>
                                  <w:divBdr>
                                    <w:top w:val="none" w:sz="0" w:space="0" w:color="auto"/>
                                    <w:left w:val="none" w:sz="0" w:space="0" w:color="auto"/>
                                    <w:bottom w:val="none" w:sz="0" w:space="0" w:color="auto"/>
                                    <w:right w:val="none" w:sz="0" w:space="0" w:color="auto"/>
                                  </w:divBdr>
                                </w:div>
                                <w:div w:id="878589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50819">
                          <w:marLeft w:val="0"/>
                          <w:marRight w:val="0"/>
                          <w:marTop w:val="0"/>
                          <w:marBottom w:val="0"/>
                          <w:divBdr>
                            <w:top w:val="none" w:sz="0" w:space="0" w:color="auto"/>
                            <w:left w:val="none" w:sz="0" w:space="0" w:color="auto"/>
                            <w:bottom w:val="none" w:sz="0" w:space="0" w:color="auto"/>
                            <w:right w:val="none" w:sz="0" w:space="0" w:color="auto"/>
                          </w:divBdr>
                          <w:divsChild>
                            <w:div w:id="1524241300">
                              <w:marLeft w:val="0"/>
                              <w:marRight w:val="150"/>
                              <w:marTop w:val="0"/>
                              <w:marBottom w:val="0"/>
                              <w:divBdr>
                                <w:top w:val="none" w:sz="0" w:space="0" w:color="auto"/>
                                <w:left w:val="none" w:sz="0" w:space="0" w:color="auto"/>
                                <w:bottom w:val="none" w:sz="0" w:space="0" w:color="auto"/>
                                <w:right w:val="none" w:sz="0" w:space="0" w:color="auto"/>
                              </w:divBdr>
                              <w:divsChild>
                                <w:div w:id="431439115">
                                  <w:marLeft w:val="0"/>
                                  <w:marRight w:val="0"/>
                                  <w:marTop w:val="0"/>
                                  <w:marBottom w:val="0"/>
                                  <w:divBdr>
                                    <w:top w:val="none" w:sz="0" w:space="0" w:color="auto"/>
                                    <w:left w:val="none" w:sz="0" w:space="0" w:color="auto"/>
                                    <w:bottom w:val="none" w:sz="0" w:space="0" w:color="auto"/>
                                    <w:right w:val="none" w:sz="0" w:space="0" w:color="auto"/>
                                  </w:divBdr>
                                  <w:divsChild>
                                    <w:div w:id="1307588125">
                                      <w:marLeft w:val="0"/>
                                      <w:marRight w:val="0"/>
                                      <w:marTop w:val="0"/>
                                      <w:marBottom w:val="0"/>
                                      <w:divBdr>
                                        <w:top w:val="none" w:sz="0" w:space="0" w:color="auto"/>
                                        <w:left w:val="none" w:sz="0" w:space="0" w:color="auto"/>
                                        <w:bottom w:val="none" w:sz="0" w:space="0" w:color="auto"/>
                                        <w:right w:val="none" w:sz="0" w:space="0" w:color="auto"/>
                                      </w:divBdr>
                                      <w:divsChild>
                                        <w:div w:id="1792818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0300738">
                              <w:marLeft w:val="0"/>
                              <w:marRight w:val="150"/>
                              <w:marTop w:val="0"/>
                              <w:marBottom w:val="0"/>
                              <w:divBdr>
                                <w:top w:val="none" w:sz="0" w:space="0" w:color="auto"/>
                                <w:left w:val="none" w:sz="0" w:space="0" w:color="auto"/>
                                <w:bottom w:val="none" w:sz="0" w:space="0" w:color="auto"/>
                                <w:right w:val="none" w:sz="0" w:space="0" w:color="auto"/>
                              </w:divBdr>
                              <w:divsChild>
                                <w:div w:id="2021547709">
                                  <w:marLeft w:val="0"/>
                                  <w:marRight w:val="0"/>
                                  <w:marTop w:val="0"/>
                                  <w:marBottom w:val="0"/>
                                  <w:divBdr>
                                    <w:top w:val="none" w:sz="0" w:space="0" w:color="auto"/>
                                    <w:left w:val="none" w:sz="0" w:space="0" w:color="auto"/>
                                    <w:bottom w:val="none" w:sz="0" w:space="0" w:color="auto"/>
                                    <w:right w:val="none" w:sz="0" w:space="0" w:color="auto"/>
                                  </w:divBdr>
                                  <w:divsChild>
                                    <w:div w:id="1380324627">
                                      <w:marLeft w:val="0"/>
                                      <w:marRight w:val="0"/>
                                      <w:marTop w:val="0"/>
                                      <w:marBottom w:val="0"/>
                                      <w:divBdr>
                                        <w:top w:val="none" w:sz="0" w:space="0" w:color="auto"/>
                                        <w:left w:val="none" w:sz="0" w:space="0" w:color="auto"/>
                                        <w:bottom w:val="none" w:sz="0" w:space="0" w:color="auto"/>
                                        <w:right w:val="none" w:sz="0" w:space="0" w:color="auto"/>
                                      </w:divBdr>
                                      <w:divsChild>
                                        <w:div w:id="483661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7370902">
                      <w:marLeft w:val="0"/>
                      <w:marRight w:val="0"/>
                      <w:marTop w:val="0"/>
                      <w:marBottom w:val="0"/>
                      <w:divBdr>
                        <w:top w:val="none" w:sz="0" w:space="0" w:color="auto"/>
                        <w:left w:val="none" w:sz="0" w:space="0" w:color="auto"/>
                        <w:bottom w:val="none" w:sz="0" w:space="0" w:color="auto"/>
                        <w:right w:val="none" w:sz="0" w:space="0" w:color="auto"/>
                      </w:divBdr>
                      <w:divsChild>
                        <w:div w:id="14960302">
                          <w:marLeft w:val="0"/>
                          <w:marRight w:val="0"/>
                          <w:marTop w:val="0"/>
                          <w:marBottom w:val="0"/>
                          <w:divBdr>
                            <w:top w:val="none" w:sz="0" w:space="0" w:color="auto"/>
                            <w:left w:val="none" w:sz="0" w:space="0" w:color="auto"/>
                            <w:bottom w:val="none" w:sz="0" w:space="0" w:color="auto"/>
                            <w:right w:val="none" w:sz="0" w:space="0" w:color="auto"/>
                          </w:divBdr>
                          <w:divsChild>
                            <w:div w:id="355469483">
                              <w:marLeft w:val="0"/>
                              <w:marRight w:val="0"/>
                              <w:marTop w:val="0"/>
                              <w:marBottom w:val="0"/>
                              <w:divBdr>
                                <w:top w:val="none" w:sz="0" w:space="0" w:color="auto"/>
                                <w:left w:val="none" w:sz="0" w:space="0" w:color="auto"/>
                                <w:bottom w:val="none" w:sz="0" w:space="0" w:color="auto"/>
                                <w:right w:val="none" w:sz="0" w:space="0" w:color="auto"/>
                              </w:divBdr>
                              <w:divsChild>
                                <w:div w:id="619339705">
                                  <w:marLeft w:val="0"/>
                                  <w:marRight w:val="0"/>
                                  <w:marTop w:val="0"/>
                                  <w:marBottom w:val="0"/>
                                  <w:divBdr>
                                    <w:top w:val="none" w:sz="0" w:space="0" w:color="auto"/>
                                    <w:left w:val="none" w:sz="0" w:space="0" w:color="auto"/>
                                    <w:bottom w:val="none" w:sz="0" w:space="0" w:color="auto"/>
                                    <w:right w:val="none" w:sz="0" w:space="0" w:color="auto"/>
                                  </w:divBdr>
                                  <w:divsChild>
                                    <w:div w:id="115679922">
                                      <w:marLeft w:val="0"/>
                                      <w:marRight w:val="0"/>
                                      <w:marTop w:val="0"/>
                                      <w:marBottom w:val="0"/>
                                      <w:divBdr>
                                        <w:top w:val="none" w:sz="0" w:space="0" w:color="auto"/>
                                        <w:left w:val="none" w:sz="0" w:space="0" w:color="auto"/>
                                        <w:bottom w:val="none" w:sz="0" w:space="0" w:color="auto"/>
                                        <w:right w:val="none" w:sz="0" w:space="0" w:color="auto"/>
                                      </w:divBdr>
                                    </w:div>
                                    <w:div w:id="2025326733">
                                      <w:marLeft w:val="0"/>
                                      <w:marRight w:val="0"/>
                                      <w:marTop w:val="0"/>
                                      <w:marBottom w:val="0"/>
                                      <w:divBdr>
                                        <w:top w:val="none" w:sz="0" w:space="0" w:color="auto"/>
                                        <w:left w:val="none" w:sz="0" w:space="0" w:color="auto"/>
                                        <w:bottom w:val="none" w:sz="0" w:space="0" w:color="auto"/>
                                        <w:right w:val="none" w:sz="0" w:space="0" w:color="auto"/>
                                      </w:divBdr>
                                      <w:divsChild>
                                        <w:div w:id="878205062">
                                          <w:marLeft w:val="0"/>
                                          <w:marRight w:val="0"/>
                                          <w:marTop w:val="0"/>
                                          <w:marBottom w:val="0"/>
                                          <w:divBdr>
                                            <w:top w:val="none" w:sz="0" w:space="0" w:color="auto"/>
                                            <w:left w:val="none" w:sz="0" w:space="0" w:color="auto"/>
                                            <w:bottom w:val="none" w:sz="0" w:space="0" w:color="auto"/>
                                            <w:right w:val="none" w:sz="0" w:space="0" w:color="auto"/>
                                          </w:divBdr>
                                          <w:divsChild>
                                            <w:div w:id="523517421">
                                              <w:marLeft w:val="0"/>
                                              <w:marRight w:val="0"/>
                                              <w:marTop w:val="0"/>
                                              <w:marBottom w:val="0"/>
                                              <w:divBdr>
                                                <w:top w:val="none" w:sz="0" w:space="0" w:color="auto"/>
                                                <w:left w:val="none" w:sz="0" w:space="0" w:color="auto"/>
                                                <w:bottom w:val="none" w:sz="0" w:space="0" w:color="auto"/>
                                                <w:right w:val="none" w:sz="0" w:space="0" w:color="auto"/>
                                              </w:divBdr>
                                            </w:div>
                                          </w:divsChild>
                                        </w:div>
                                        <w:div w:id="1896038277">
                                          <w:marLeft w:val="0"/>
                                          <w:marRight w:val="0"/>
                                          <w:marTop w:val="0"/>
                                          <w:marBottom w:val="0"/>
                                          <w:divBdr>
                                            <w:top w:val="none" w:sz="0" w:space="0" w:color="auto"/>
                                            <w:left w:val="none" w:sz="0" w:space="0" w:color="auto"/>
                                            <w:bottom w:val="none" w:sz="0" w:space="0" w:color="auto"/>
                                            <w:right w:val="none" w:sz="0" w:space="0" w:color="auto"/>
                                          </w:divBdr>
                                          <w:divsChild>
                                            <w:div w:id="854343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6097131">
                                  <w:marLeft w:val="0"/>
                                  <w:marRight w:val="0"/>
                                  <w:marTop w:val="0"/>
                                  <w:marBottom w:val="0"/>
                                  <w:divBdr>
                                    <w:top w:val="none" w:sz="0" w:space="0" w:color="auto"/>
                                    <w:left w:val="none" w:sz="0" w:space="0" w:color="auto"/>
                                    <w:bottom w:val="none" w:sz="0" w:space="0" w:color="auto"/>
                                    <w:right w:val="none" w:sz="0" w:space="0" w:color="auto"/>
                                  </w:divBdr>
                                </w:div>
                              </w:divsChild>
                            </w:div>
                            <w:div w:id="1538346599">
                              <w:marLeft w:val="0"/>
                              <w:marRight w:val="0"/>
                              <w:marTop w:val="0"/>
                              <w:marBottom w:val="0"/>
                              <w:divBdr>
                                <w:top w:val="none" w:sz="0" w:space="0" w:color="auto"/>
                                <w:left w:val="none" w:sz="0" w:space="0" w:color="auto"/>
                                <w:bottom w:val="none" w:sz="0" w:space="0" w:color="auto"/>
                                <w:right w:val="none" w:sz="0" w:space="0" w:color="auto"/>
                              </w:divBdr>
                              <w:divsChild>
                                <w:div w:id="327638912">
                                  <w:marLeft w:val="0"/>
                                  <w:marRight w:val="0"/>
                                  <w:marTop w:val="0"/>
                                  <w:marBottom w:val="0"/>
                                  <w:divBdr>
                                    <w:top w:val="none" w:sz="0" w:space="0" w:color="auto"/>
                                    <w:left w:val="none" w:sz="0" w:space="0" w:color="auto"/>
                                    <w:bottom w:val="none" w:sz="0" w:space="0" w:color="auto"/>
                                    <w:right w:val="none" w:sz="0" w:space="0" w:color="auto"/>
                                  </w:divBdr>
                                  <w:divsChild>
                                    <w:div w:id="474839584">
                                      <w:marLeft w:val="0"/>
                                      <w:marRight w:val="0"/>
                                      <w:marTop w:val="0"/>
                                      <w:marBottom w:val="0"/>
                                      <w:divBdr>
                                        <w:top w:val="none" w:sz="0" w:space="0" w:color="auto"/>
                                        <w:left w:val="none" w:sz="0" w:space="0" w:color="auto"/>
                                        <w:bottom w:val="none" w:sz="0" w:space="0" w:color="auto"/>
                                        <w:right w:val="none" w:sz="0" w:space="0" w:color="auto"/>
                                      </w:divBdr>
                                    </w:div>
                                    <w:div w:id="480076230">
                                      <w:marLeft w:val="0"/>
                                      <w:marRight w:val="0"/>
                                      <w:marTop w:val="0"/>
                                      <w:marBottom w:val="0"/>
                                      <w:divBdr>
                                        <w:top w:val="none" w:sz="0" w:space="0" w:color="auto"/>
                                        <w:left w:val="none" w:sz="0" w:space="0" w:color="auto"/>
                                        <w:bottom w:val="none" w:sz="0" w:space="0" w:color="auto"/>
                                        <w:right w:val="none" w:sz="0" w:space="0" w:color="auto"/>
                                      </w:divBdr>
                                      <w:divsChild>
                                        <w:div w:id="256519916">
                                          <w:marLeft w:val="0"/>
                                          <w:marRight w:val="0"/>
                                          <w:marTop w:val="0"/>
                                          <w:marBottom w:val="0"/>
                                          <w:divBdr>
                                            <w:top w:val="none" w:sz="0" w:space="0" w:color="auto"/>
                                            <w:left w:val="none" w:sz="0" w:space="0" w:color="auto"/>
                                            <w:bottom w:val="none" w:sz="0" w:space="0" w:color="auto"/>
                                            <w:right w:val="none" w:sz="0" w:space="0" w:color="auto"/>
                                          </w:divBdr>
                                          <w:divsChild>
                                            <w:div w:id="1297952601">
                                              <w:marLeft w:val="0"/>
                                              <w:marRight w:val="0"/>
                                              <w:marTop w:val="0"/>
                                              <w:marBottom w:val="0"/>
                                              <w:divBdr>
                                                <w:top w:val="none" w:sz="0" w:space="0" w:color="auto"/>
                                                <w:left w:val="none" w:sz="0" w:space="0" w:color="auto"/>
                                                <w:bottom w:val="none" w:sz="0" w:space="0" w:color="auto"/>
                                                <w:right w:val="none" w:sz="0" w:space="0" w:color="auto"/>
                                              </w:divBdr>
                                            </w:div>
                                          </w:divsChild>
                                        </w:div>
                                        <w:div w:id="1173107406">
                                          <w:marLeft w:val="0"/>
                                          <w:marRight w:val="0"/>
                                          <w:marTop w:val="0"/>
                                          <w:marBottom w:val="0"/>
                                          <w:divBdr>
                                            <w:top w:val="none" w:sz="0" w:space="0" w:color="auto"/>
                                            <w:left w:val="none" w:sz="0" w:space="0" w:color="auto"/>
                                            <w:bottom w:val="none" w:sz="0" w:space="0" w:color="auto"/>
                                            <w:right w:val="none" w:sz="0" w:space="0" w:color="auto"/>
                                          </w:divBdr>
                                          <w:divsChild>
                                            <w:div w:id="662389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1318243">
                                  <w:marLeft w:val="0"/>
                                  <w:marRight w:val="0"/>
                                  <w:marTop w:val="0"/>
                                  <w:marBottom w:val="0"/>
                                  <w:divBdr>
                                    <w:top w:val="none" w:sz="0" w:space="0" w:color="auto"/>
                                    <w:left w:val="none" w:sz="0" w:space="0" w:color="auto"/>
                                    <w:bottom w:val="none" w:sz="0" w:space="0" w:color="auto"/>
                                    <w:right w:val="none" w:sz="0" w:space="0" w:color="auto"/>
                                  </w:divBdr>
                                </w:div>
                              </w:divsChild>
                            </w:div>
                            <w:div w:id="2071225837">
                              <w:marLeft w:val="0"/>
                              <w:marRight w:val="0"/>
                              <w:marTop w:val="0"/>
                              <w:marBottom w:val="0"/>
                              <w:divBdr>
                                <w:top w:val="none" w:sz="0" w:space="0" w:color="auto"/>
                                <w:left w:val="none" w:sz="0" w:space="0" w:color="auto"/>
                                <w:bottom w:val="none" w:sz="0" w:space="0" w:color="auto"/>
                                <w:right w:val="none" w:sz="0" w:space="0" w:color="auto"/>
                              </w:divBdr>
                              <w:divsChild>
                                <w:div w:id="1159006996">
                                  <w:marLeft w:val="0"/>
                                  <w:marRight w:val="0"/>
                                  <w:marTop w:val="0"/>
                                  <w:marBottom w:val="0"/>
                                  <w:divBdr>
                                    <w:top w:val="none" w:sz="0" w:space="0" w:color="auto"/>
                                    <w:left w:val="none" w:sz="0" w:space="0" w:color="auto"/>
                                    <w:bottom w:val="none" w:sz="0" w:space="0" w:color="auto"/>
                                    <w:right w:val="none" w:sz="0" w:space="0" w:color="auto"/>
                                  </w:divBdr>
                                  <w:divsChild>
                                    <w:div w:id="1996302020">
                                      <w:marLeft w:val="0"/>
                                      <w:marRight w:val="0"/>
                                      <w:marTop w:val="0"/>
                                      <w:marBottom w:val="0"/>
                                      <w:divBdr>
                                        <w:top w:val="none" w:sz="0" w:space="0" w:color="auto"/>
                                        <w:left w:val="none" w:sz="0" w:space="0" w:color="auto"/>
                                        <w:bottom w:val="none" w:sz="0" w:space="0" w:color="auto"/>
                                        <w:right w:val="none" w:sz="0" w:space="0" w:color="auto"/>
                                      </w:divBdr>
                                    </w:div>
                                    <w:div w:id="968362096">
                                      <w:marLeft w:val="0"/>
                                      <w:marRight w:val="0"/>
                                      <w:marTop w:val="0"/>
                                      <w:marBottom w:val="0"/>
                                      <w:divBdr>
                                        <w:top w:val="none" w:sz="0" w:space="0" w:color="auto"/>
                                        <w:left w:val="none" w:sz="0" w:space="0" w:color="auto"/>
                                        <w:bottom w:val="none" w:sz="0" w:space="0" w:color="auto"/>
                                        <w:right w:val="none" w:sz="0" w:space="0" w:color="auto"/>
                                      </w:divBdr>
                                      <w:divsChild>
                                        <w:div w:id="1313556292">
                                          <w:marLeft w:val="0"/>
                                          <w:marRight w:val="0"/>
                                          <w:marTop w:val="0"/>
                                          <w:marBottom w:val="0"/>
                                          <w:divBdr>
                                            <w:top w:val="none" w:sz="0" w:space="0" w:color="auto"/>
                                            <w:left w:val="none" w:sz="0" w:space="0" w:color="auto"/>
                                            <w:bottom w:val="none" w:sz="0" w:space="0" w:color="auto"/>
                                            <w:right w:val="none" w:sz="0" w:space="0" w:color="auto"/>
                                          </w:divBdr>
                                          <w:divsChild>
                                            <w:div w:id="1260017856">
                                              <w:marLeft w:val="0"/>
                                              <w:marRight w:val="0"/>
                                              <w:marTop w:val="0"/>
                                              <w:marBottom w:val="0"/>
                                              <w:divBdr>
                                                <w:top w:val="none" w:sz="0" w:space="0" w:color="auto"/>
                                                <w:left w:val="none" w:sz="0" w:space="0" w:color="auto"/>
                                                <w:bottom w:val="none" w:sz="0" w:space="0" w:color="auto"/>
                                                <w:right w:val="none" w:sz="0" w:space="0" w:color="auto"/>
                                              </w:divBdr>
                                            </w:div>
                                          </w:divsChild>
                                        </w:div>
                                        <w:div w:id="140077412">
                                          <w:marLeft w:val="0"/>
                                          <w:marRight w:val="0"/>
                                          <w:marTop w:val="0"/>
                                          <w:marBottom w:val="0"/>
                                          <w:divBdr>
                                            <w:top w:val="none" w:sz="0" w:space="0" w:color="auto"/>
                                            <w:left w:val="none" w:sz="0" w:space="0" w:color="auto"/>
                                            <w:bottom w:val="none" w:sz="0" w:space="0" w:color="auto"/>
                                            <w:right w:val="none" w:sz="0" w:space="0" w:color="auto"/>
                                          </w:divBdr>
                                          <w:divsChild>
                                            <w:div w:id="167406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486300">
                                  <w:marLeft w:val="0"/>
                                  <w:marRight w:val="0"/>
                                  <w:marTop w:val="0"/>
                                  <w:marBottom w:val="0"/>
                                  <w:divBdr>
                                    <w:top w:val="none" w:sz="0" w:space="0" w:color="auto"/>
                                    <w:left w:val="none" w:sz="0" w:space="0" w:color="auto"/>
                                    <w:bottom w:val="none" w:sz="0" w:space="0" w:color="auto"/>
                                    <w:right w:val="none" w:sz="0" w:space="0" w:color="auto"/>
                                  </w:divBdr>
                                </w:div>
                              </w:divsChild>
                            </w:div>
                            <w:div w:id="1440905209">
                              <w:marLeft w:val="0"/>
                              <w:marRight w:val="0"/>
                              <w:marTop w:val="0"/>
                              <w:marBottom w:val="0"/>
                              <w:divBdr>
                                <w:top w:val="none" w:sz="0" w:space="0" w:color="auto"/>
                                <w:left w:val="none" w:sz="0" w:space="0" w:color="auto"/>
                                <w:bottom w:val="none" w:sz="0" w:space="0" w:color="auto"/>
                                <w:right w:val="none" w:sz="0" w:space="0" w:color="auto"/>
                              </w:divBdr>
                              <w:divsChild>
                                <w:div w:id="1698971576">
                                  <w:marLeft w:val="0"/>
                                  <w:marRight w:val="0"/>
                                  <w:marTop w:val="0"/>
                                  <w:marBottom w:val="0"/>
                                  <w:divBdr>
                                    <w:top w:val="none" w:sz="0" w:space="0" w:color="auto"/>
                                    <w:left w:val="none" w:sz="0" w:space="0" w:color="auto"/>
                                    <w:bottom w:val="none" w:sz="0" w:space="0" w:color="auto"/>
                                    <w:right w:val="none" w:sz="0" w:space="0" w:color="auto"/>
                                  </w:divBdr>
                                  <w:divsChild>
                                    <w:div w:id="645203264">
                                      <w:marLeft w:val="0"/>
                                      <w:marRight w:val="0"/>
                                      <w:marTop w:val="0"/>
                                      <w:marBottom w:val="0"/>
                                      <w:divBdr>
                                        <w:top w:val="none" w:sz="0" w:space="0" w:color="auto"/>
                                        <w:left w:val="none" w:sz="0" w:space="0" w:color="auto"/>
                                        <w:bottom w:val="none" w:sz="0" w:space="0" w:color="auto"/>
                                        <w:right w:val="none" w:sz="0" w:space="0" w:color="auto"/>
                                      </w:divBdr>
                                      <w:divsChild>
                                        <w:div w:id="206065090">
                                          <w:marLeft w:val="0"/>
                                          <w:marRight w:val="0"/>
                                          <w:marTop w:val="0"/>
                                          <w:marBottom w:val="0"/>
                                          <w:divBdr>
                                            <w:top w:val="none" w:sz="0" w:space="0" w:color="auto"/>
                                            <w:left w:val="none" w:sz="0" w:space="0" w:color="auto"/>
                                            <w:bottom w:val="none" w:sz="0" w:space="0" w:color="auto"/>
                                            <w:right w:val="none" w:sz="0" w:space="0" w:color="auto"/>
                                          </w:divBdr>
                                          <w:divsChild>
                                            <w:div w:id="1566063777">
                                              <w:marLeft w:val="0"/>
                                              <w:marRight w:val="0"/>
                                              <w:marTop w:val="0"/>
                                              <w:marBottom w:val="0"/>
                                              <w:divBdr>
                                                <w:top w:val="none" w:sz="0" w:space="0" w:color="auto"/>
                                                <w:left w:val="none" w:sz="0" w:space="0" w:color="auto"/>
                                                <w:bottom w:val="none" w:sz="0" w:space="0" w:color="auto"/>
                                                <w:right w:val="none" w:sz="0" w:space="0" w:color="auto"/>
                                              </w:divBdr>
                                            </w:div>
                                          </w:divsChild>
                                        </w:div>
                                        <w:div w:id="996113364">
                                          <w:marLeft w:val="0"/>
                                          <w:marRight w:val="0"/>
                                          <w:marTop w:val="0"/>
                                          <w:marBottom w:val="0"/>
                                          <w:divBdr>
                                            <w:top w:val="none" w:sz="0" w:space="0" w:color="auto"/>
                                            <w:left w:val="none" w:sz="0" w:space="0" w:color="auto"/>
                                            <w:bottom w:val="none" w:sz="0" w:space="0" w:color="auto"/>
                                            <w:right w:val="none" w:sz="0" w:space="0" w:color="auto"/>
                                          </w:divBdr>
                                          <w:divsChild>
                                            <w:div w:id="768546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178105">
                                  <w:marLeft w:val="0"/>
                                  <w:marRight w:val="0"/>
                                  <w:marTop w:val="0"/>
                                  <w:marBottom w:val="0"/>
                                  <w:divBdr>
                                    <w:top w:val="none" w:sz="0" w:space="0" w:color="auto"/>
                                    <w:left w:val="none" w:sz="0" w:space="0" w:color="auto"/>
                                    <w:bottom w:val="none" w:sz="0" w:space="0" w:color="auto"/>
                                    <w:right w:val="none" w:sz="0" w:space="0" w:color="auto"/>
                                  </w:divBdr>
                                </w:div>
                              </w:divsChild>
                            </w:div>
                            <w:div w:id="1738933724">
                              <w:marLeft w:val="0"/>
                              <w:marRight w:val="0"/>
                              <w:marTop w:val="0"/>
                              <w:marBottom w:val="0"/>
                              <w:divBdr>
                                <w:top w:val="none" w:sz="0" w:space="0" w:color="auto"/>
                                <w:left w:val="none" w:sz="0" w:space="0" w:color="auto"/>
                                <w:bottom w:val="none" w:sz="0" w:space="0" w:color="auto"/>
                                <w:right w:val="none" w:sz="0" w:space="0" w:color="auto"/>
                              </w:divBdr>
                              <w:divsChild>
                                <w:div w:id="1216969122">
                                  <w:marLeft w:val="0"/>
                                  <w:marRight w:val="0"/>
                                  <w:marTop w:val="0"/>
                                  <w:marBottom w:val="0"/>
                                  <w:divBdr>
                                    <w:top w:val="none" w:sz="0" w:space="0" w:color="auto"/>
                                    <w:left w:val="none" w:sz="0" w:space="0" w:color="auto"/>
                                    <w:bottom w:val="none" w:sz="0" w:space="0" w:color="auto"/>
                                    <w:right w:val="none" w:sz="0" w:space="0" w:color="auto"/>
                                  </w:divBdr>
                                  <w:divsChild>
                                    <w:div w:id="739601157">
                                      <w:marLeft w:val="0"/>
                                      <w:marRight w:val="0"/>
                                      <w:marTop w:val="0"/>
                                      <w:marBottom w:val="0"/>
                                      <w:divBdr>
                                        <w:top w:val="none" w:sz="0" w:space="0" w:color="auto"/>
                                        <w:left w:val="none" w:sz="0" w:space="0" w:color="auto"/>
                                        <w:bottom w:val="none" w:sz="0" w:space="0" w:color="auto"/>
                                        <w:right w:val="none" w:sz="0" w:space="0" w:color="auto"/>
                                      </w:divBdr>
                                      <w:divsChild>
                                        <w:div w:id="1819373544">
                                          <w:marLeft w:val="0"/>
                                          <w:marRight w:val="0"/>
                                          <w:marTop w:val="0"/>
                                          <w:marBottom w:val="0"/>
                                          <w:divBdr>
                                            <w:top w:val="none" w:sz="0" w:space="0" w:color="auto"/>
                                            <w:left w:val="none" w:sz="0" w:space="0" w:color="auto"/>
                                            <w:bottom w:val="none" w:sz="0" w:space="0" w:color="auto"/>
                                            <w:right w:val="none" w:sz="0" w:space="0" w:color="auto"/>
                                          </w:divBdr>
                                          <w:divsChild>
                                            <w:div w:id="1135752158">
                                              <w:marLeft w:val="0"/>
                                              <w:marRight w:val="0"/>
                                              <w:marTop w:val="0"/>
                                              <w:marBottom w:val="0"/>
                                              <w:divBdr>
                                                <w:top w:val="none" w:sz="0" w:space="0" w:color="auto"/>
                                                <w:left w:val="none" w:sz="0" w:space="0" w:color="auto"/>
                                                <w:bottom w:val="none" w:sz="0" w:space="0" w:color="auto"/>
                                                <w:right w:val="none" w:sz="0" w:space="0" w:color="auto"/>
                                              </w:divBdr>
                                            </w:div>
                                          </w:divsChild>
                                        </w:div>
                                        <w:div w:id="40400191">
                                          <w:marLeft w:val="0"/>
                                          <w:marRight w:val="0"/>
                                          <w:marTop w:val="0"/>
                                          <w:marBottom w:val="0"/>
                                          <w:divBdr>
                                            <w:top w:val="none" w:sz="0" w:space="0" w:color="auto"/>
                                            <w:left w:val="none" w:sz="0" w:space="0" w:color="auto"/>
                                            <w:bottom w:val="none" w:sz="0" w:space="0" w:color="auto"/>
                                            <w:right w:val="none" w:sz="0" w:space="0" w:color="auto"/>
                                          </w:divBdr>
                                          <w:divsChild>
                                            <w:div w:id="937055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2976062">
                                  <w:marLeft w:val="0"/>
                                  <w:marRight w:val="0"/>
                                  <w:marTop w:val="0"/>
                                  <w:marBottom w:val="0"/>
                                  <w:divBdr>
                                    <w:top w:val="none" w:sz="0" w:space="0" w:color="auto"/>
                                    <w:left w:val="none" w:sz="0" w:space="0" w:color="auto"/>
                                    <w:bottom w:val="none" w:sz="0" w:space="0" w:color="auto"/>
                                    <w:right w:val="none" w:sz="0" w:space="0" w:color="auto"/>
                                  </w:divBdr>
                                </w:div>
                              </w:divsChild>
                            </w:div>
                            <w:div w:id="2051609351">
                              <w:marLeft w:val="0"/>
                              <w:marRight w:val="0"/>
                              <w:marTop w:val="0"/>
                              <w:marBottom w:val="0"/>
                              <w:divBdr>
                                <w:top w:val="none" w:sz="0" w:space="0" w:color="auto"/>
                                <w:left w:val="none" w:sz="0" w:space="0" w:color="auto"/>
                                <w:bottom w:val="none" w:sz="0" w:space="0" w:color="auto"/>
                                <w:right w:val="none" w:sz="0" w:space="0" w:color="auto"/>
                              </w:divBdr>
                              <w:divsChild>
                                <w:div w:id="486216174">
                                  <w:marLeft w:val="0"/>
                                  <w:marRight w:val="0"/>
                                  <w:marTop w:val="0"/>
                                  <w:marBottom w:val="0"/>
                                  <w:divBdr>
                                    <w:top w:val="none" w:sz="0" w:space="0" w:color="auto"/>
                                    <w:left w:val="none" w:sz="0" w:space="0" w:color="auto"/>
                                    <w:bottom w:val="none" w:sz="0" w:space="0" w:color="auto"/>
                                    <w:right w:val="none" w:sz="0" w:space="0" w:color="auto"/>
                                  </w:divBdr>
                                  <w:divsChild>
                                    <w:div w:id="1463188007">
                                      <w:marLeft w:val="0"/>
                                      <w:marRight w:val="0"/>
                                      <w:marTop w:val="0"/>
                                      <w:marBottom w:val="0"/>
                                      <w:divBdr>
                                        <w:top w:val="none" w:sz="0" w:space="0" w:color="auto"/>
                                        <w:left w:val="none" w:sz="0" w:space="0" w:color="auto"/>
                                        <w:bottom w:val="none" w:sz="0" w:space="0" w:color="auto"/>
                                        <w:right w:val="none" w:sz="0" w:space="0" w:color="auto"/>
                                      </w:divBdr>
                                    </w:div>
                                    <w:div w:id="468279056">
                                      <w:marLeft w:val="0"/>
                                      <w:marRight w:val="0"/>
                                      <w:marTop w:val="0"/>
                                      <w:marBottom w:val="0"/>
                                      <w:divBdr>
                                        <w:top w:val="none" w:sz="0" w:space="0" w:color="auto"/>
                                        <w:left w:val="none" w:sz="0" w:space="0" w:color="auto"/>
                                        <w:bottom w:val="none" w:sz="0" w:space="0" w:color="auto"/>
                                        <w:right w:val="none" w:sz="0" w:space="0" w:color="auto"/>
                                      </w:divBdr>
                                      <w:divsChild>
                                        <w:div w:id="1904368162">
                                          <w:marLeft w:val="0"/>
                                          <w:marRight w:val="0"/>
                                          <w:marTop w:val="0"/>
                                          <w:marBottom w:val="0"/>
                                          <w:divBdr>
                                            <w:top w:val="none" w:sz="0" w:space="0" w:color="auto"/>
                                            <w:left w:val="none" w:sz="0" w:space="0" w:color="auto"/>
                                            <w:bottom w:val="none" w:sz="0" w:space="0" w:color="auto"/>
                                            <w:right w:val="none" w:sz="0" w:space="0" w:color="auto"/>
                                          </w:divBdr>
                                          <w:divsChild>
                                            <w:div w:id="1604075167">
                                              <w:marLeft w:val="0"/>
                                              <w:marRight w:val="0"/>
                                              <w:marTop w:val="0"/>
                                              <w:marBottom w:val="0"/>
                                              <w:divBdr>
                                                <w:top w:val="none" w:sz="0" w:space="0" w:color="auto"/>
                                                <w:left w:val="none" w:sz="0" w:space="0" w:color="auto"/>
                                                <w:bottom w:val="none" w:sz="0" w:space="0" w:color="auto"/>
                                                <w:right w:val="none" w:sz="0" w:space="0" w:color="auto"/>
                                              </w:divBdr>
                                            </w:div>
                                          </w:divsChild>
                                        </w:div>
                                        <w:div w:id="1755545369">
                                          <w:marLeft w:val="0"/>
                                          <w:marRight w:val="0"/>
                                          <w:marTop w:val="0"/>
                                          <w:marBottom w:val="0"/>
                                          <w:divBdr>
                                            <w:top w:val="none" w:sz="0" w:space="0" w:color="auto"/>
                                            <w:left w:val="none" w:sz="0" w:space="0" w:color="auto"/>
                                            <w:bottom w:val="none" w:sz="0" w:space="0" w:color="auto"/>
                                            <w:right w:val="none" w:sz="0" w:space="0" w:color="auto"/>
                                          </w:divBdr>
                                          <w:divsChild>
                                            <w:div w:id="1998419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063449">
                                  <w:marLeft w:val="0"/>
                                  <w:marRight w:val="0"/>
                                  <w:marTop w:val="0"/>
                                  <w:marBottom w:val="0"/>
                                  <w:divBdr>
                                    <w:top w:val="none" w:sz="0" w:space="0" w:color="auto"/>
                                    <w:left w:val="none" w:sz="0" w:space="0" w:color="auto"/>
                                    <w:bottom w:val="none" w:sz="0" w:space="0" w:color="auto"/>
                                    <w:right w:val="none" w:sz="0" w:space="0" w:color="auto"/>
                                  </w:divBdr>
                                </w:div>
                              </w:divsChild>
                            </w:div>
                            <w:div w:id="386926075">
                              <w:marLeft w:val="0"/>
                              <w:marRight w:val="0"/>
                              <w:marTop w:val="0"/>
                              <w:marBottom w:val="0"/>
                              <w:divBdr>
                                <w:top w:val="none" w:sz="0" w:space="0" w:color="auto"/>
                                <w:left w:val="none" w:sz="0" w:space="0" w:color="auto"/>
                                <w:bottom w:val="none" w:sz="0" w:space="0" w:color="auto"/>
                                <w:right w:val="none" w:sz="0" w:space="0" w:color="auto"/>
                              </w:divBdr>
                              <w:divsChild>
                                <w:div w:id="758135678">
                                  <w:marLeft w:val="0"/>
                                  <w:marRight w:val="0"/>
                                  <w:marTop w:val="0"/>
                                  <w:marBottom w:val="0"/>
                                  <w:divBdr>
                                    <w:top w:val="none" w:sz="0" w:space="0" w:color="auto"/>
                                    <w:left w:val="none" w:sz="0" w:space="0" w:color="auto"/>
                                    <w:bottom w:val="none" w:sz="0" w:space="0" w:color="auto"/>
                                    <w:right w:val="none" w:sz="0" w:space="0" w:color="auto"/>
                                  </w:divBdr>
                                  <w:divsChild>
                                    <w:div w:id="1695686599">
                                      <w:marLeft w:val="0"/>
                                      <w:marRight w:val="0"/>
                                      <w:marTop w:val="0"/>
                                      <w:marBottom w:val="0"/>
                                      <w:divBdr>
                                        <w:top w:val="none" w:sz="0" w:space="0" w:color="auto"/>
                                        <w:left w:val="none" w:sz="0" w:space="0" w:color="auto"/>
                                        <w:bottom w:val="none" w:sz="0" w:space="0" w:color="auto"/>
                                        <w:right w:val="none" w:sz="0" w:space="0" w:color="auto"/>
                                      </w:divBdr>
                                      <w:divsChild>
                                        <w:div w:id="1548879006">
                                          <w:marLeft w:val="0"/>
                                          <w:marRight w:val="0"/>
                                          <w:marTop w:val="0"/>
                                          <w:marBottom w:val="0"/>
                                          <w:divBdr>
                                            <w:top w:val="none" w:sz="0" w:space="0" w:color="auto"/>
                                            <w:left w:val="none" w:sz="0" w:space="0" w:color="auto"/>
                                            <w:bottom w:val="none" w:sz="0" w:space="0" w:color="auto"/>
                                            <w:right w:val="none" w:sz="0" w:space="0" w:color="auto"/>
                                          </w:divBdr>
                                          <w:divsChild>
                                            <w:div w:id="2136948656">
                                              <w:marLeft w:val="0"/>
                                              <w:marRight w:val="0"/>
                                              <w:marTop w:val="0"/>
                                              <w:marBottom w:val="0"/>
                                              <w:divBdr>
                                                <w:top w:val="none" w:sz="0" w:space="0" w:color="auto"/>
                                                <w:left w:val="none" w:sz="0" w:space="0" w:color="auto"/>
                                                <w:bottom w:val="none" w:sz="0" w:space="0" w:color="auto"/>
                                                <w:right w:val="none" w:sz="0" w:space="0" w:color="auto"/>
                                              </w:divBdr>
                                            </w:div>
                                          </w:divsChild>
                                        </w:div>
                                        <w:div w:id="1330448307">
                                          <w:marLeft w:val="0"/>
                                          <w:marRight w:val="0"/>
                                          <w:marTop w:val="0"/>
                                          <w:marBottom w:val="0"/>
                                          <w:divBdr>
                                            <w:top w:val="none" w:sz="0" w:space="0" w:color="auto"/>
                                            <w:left w:val="none" w:sz="0" w:space="0" w:color="auto"/>
                                            <w:bottom w:val="none" w:sz="0" w:space="0" w:color="auto"/>
                                            <w:right w:val="none" w:sz="0" w:space="0" w:color="auto"/>
                                          </w:divBdr>
                                          <w:divsChild>
                                            <w:div w:id="553003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5091169">
                                  <w:marLeft w:val="0"/>
                                  <w:marRight w:val="0"/>
                                  <w:marTop w:val="0"/>
                                  <w:marBottom w:val="0"/>
                                  <w:divBdr>
                                    <w:top w:val="none" w:sz="0" w:space="0" w:color="auto"/>
                                    <w:left w:val="none" w:sz="0" w:space="0" w:color="auto"/>
                                    <w:bottom w:val="none" w:sz="0" w:space="0" w:color="auto"/>
                                    <w:right w:val="none" w:sz="0" w:space="0" w:color="auto"/>
                                  </w:divBdr>
                                </w:div>
                              </w:divsChild>
                            </w:div>
                            <w:div w:id="1212154868">
                              <w:marLeft w:val="0"/>
                              <w:marRight w:val="0"/>
                              <w:marTop w:val="0"/>
                              <w:marBottom w:val="0"/>
                              <w:divBdr>
                                <w:top w:val="none" w:sz="0" w:space="0" w:color="auto"/>
                                <w:left w:val="none" w:sz="0" w:space="0" w:color="auto"/>
                                <w:bottom w:val="none" w:sz="0" w:space="0" w:color="auto"/>
                                <w:right w:val="none" w:sz="0" w:space="0" w:color="auto"/>
                              </w:divBdr>
                              <w:divsChild>
                                <w:div w:id="1959483269">
                                  <w:marLeft w:val="0"/>
                                  <w:marRight w:val="0"/>
                                  <w:marTop w:val="0"/>
                                  <w:marBottom w:val="0"/>
                                  <w:divBdr>
                                    <w:top w:val="none" w:sz="0" w:space="0" w:color="auto"/>
                                    <w:left w:val="none" w:sz="0" w:space="0" w:color="auto"/>
                                    <w:bottom w:val="none" w:sz="0" w:space="0" w:color="auto"/>
                                    <w:right w:val="none" w:sz="0" w:space="0" w:color="auto"/>
                                  </w:divBdr>
                                  <w:divsChild>
                                    <w:div w:id="1998000189">
                                      <w:marLeft w:val="0"/>
                                      <w:marRight w:val="0"/>
                                      <w:marTop w:val="0"/>
                                      <w:marBottom w:val="0"/>
                                      <w:divBdr>
                                        <w:top w:val="none" w:sz="0" w:space="0" w:color="auto"/>
                                        <w:left w:val="none" w:sz="0" w:space="0" w:color="auto"/>
                                        <w:bottom w:val="none" w:sz="0" w:space="0" w:color="auto"/>
                                        <w:right w:val="none" w:sz="0" w:space="0" w:color="auto"/>
                                      </w:divBdr>
                                    </w:div>
                                    <w:div w:id="1897744078">
                                      <w:marLeft w:val="0"/>
                                      <w:marRight w:val="0"/>
                                      <w:marTop w:val="0"/>
                                      <w:marBottom w:val="0"/>
                                      <w:divBdr>
                                        <w:top w:val="none" w:sz="0" w:space="0" w:color="auto"/>
                                        <w:left w:val="none" w:sz="0" w:space="0" w:color="auto"/>
                                        <w:bottom w:val="none" w:sz="0" w:space="0" w:color="auto"/>
                                        <w:right w:val="none" w:sz="0" w:space="0" w:color="auto"/>
                                      </w:divBdr>
                                      <w:divsChild>
                                        <w:div w:id="422724457">
                                          <w:marLeft w:val="0"/>
                                          <w:marRight w:val="0"/>
                                          <w:marTop w:val="0"/>
                                          <w:marBottom w:val="0"/>
                                          <w:divBdr>
                                            <w:top w:val="none" w:sz="0" w:space="0" w:color="auto"/>
                                            <w:left w:val="none" w:sz="0" w:space="0" w:color="auto"/>
                                            <w:bottom w:val="none" w:sz="0" w:space="0" w:color="auto"/>
                                            <w:right w:val="none" w:sz="0" w:space="0" w:color="auto"/>
                                          </w:divBdr>
                                          <w:divsChild>
                                            <w:div w:id="177545039">
                                              <w:marLeft w:val="0"/>
                                              <w:marRight w:val="0"/>
                                              <w:marTop w:val="0"/>
                                              <w:marBottom w:val="0"/>
                                              <w:divBdr>
                                                <w:top w:val="none" w:sz="0" w:space="0" w:color="auto"/>
                                                <w:left w:val="none" w:sz="0" w:space="0" w:color="auto"/>
                                                <w:bottom w:val="none" w:sz="0" w:space="0" w:color="auto"/>
                                                <w:right w:val="none" w:sz="0" w:space="0" w:color="auto"/>
                                              </w:divBdr>
                                            </w:div>
                                          </w:divsChild>
                                        </w:div>
                                        <w:div w:id="598945958">
                                          <w:marLeft w:val="0"/>
                                          <w:marRight w:val="0"/>
                                          <w:marTop w:val="0"/>
                                          <w:marBottom w:val="0"/>
                                          <w:divBdr>
                                            <w:top w:val="none" w:sz="0" w:space="0" w:color="auto"/>
                                            <w:left w:val="none" w:sz="0" w:space="0" w:color="auto"/>
                                            <w:bottom w:val="none" w:sz="0" w:space="0" w:color="auto"/>
                                            <w:right w:val="none" w:sz="0" w:space="0" w:color="auto"/>
                                          </w:divBdr>
                                          <w:divsChild>
                                            <w:div w:id="504900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390938">
                                  <w:marLeft w:val="0"/>
                                  <w:marRight w:val="0"/>
                                  <w:marTop w:val="0"/>
                                  <w:marBottom w:val="0"/>
                                  <w:divBdr>
                                    <w:top w:val="none" w:sz="0" w:space="0" w:color="auto"/>
                                    <w:left w:val="none" w:sz="0" w:space="0" w:color="auto"/>
                                    <w:bottom w:val="none" w:sz="0" w:space="0" w:color="auto"/>
                                    <w:right w:val="none" w:sz="0" w:space="0" w:color="auto"/>
                                  </w:divBdr>
                                </w:div>
                              </w:divsChild>
                            </w:div>
                            <w:div w:id="2108379731">
                              <w:marLeft w:val="0"/>
                              <w:marRight w:val="0"/>
                              <w:marTop w:val="0"/>
                              <w:marBottom w:val="0"/>
                              <w:divBdr>
                                <w:top w:val="none" w:sz="0" w:space="0" w:color="auto"/>
                                <w:left w:val="none" w:sz="0" w:space="0" w:color="auto"/>
                                <w:bottom w:val="none" w:sz="0" w:space="0" w:color="auto"/>
                                <w:right w:val="none" w:sz="0" w:space="0" w:color="auto"/>
                              </w:divBdr>
                              <w:divsChild>
                                <w:div w:id="1898784123">
                                  <w:marLeft w:val="0"/>
                                  <w:marRight w:val="0"/>
                                  <w:marTop w:val="0"/>
                                  <w:marBottom w:val="0"/>
                                  <w:divBdr>
                                    <w:top w:val="none" w:sz="0" w:space="0" w:color="auto"/>
                                    <w:left w:val="none" w:sz="0" w:space="0" w:color="auto"/>
                                    <w:bottom w:val="none" w:sz="0" w:space="0" w:color="auto"/>
                                    <w:right w:val="none" w:sz="0" w:space="0" w:color="auto"/>
                                  </w:divBdr>
                                  <w:divsChild>
                                    <w:div w:id="541291850">
                                      <w:marLeft w:val="0"/>
                                      <w:marRight w:val="0"/>
                                      <w:marTop w:val="0"/>
                                      <w:marBottom w:val="0"/>
                                      <w:divBdr>
                                        <w:top w:val="none" w:sz="0" w:space="0" w:color="auto"/>
                                        <w:left w:val="none" w:sz="0" w:space="0" w:color="auto"/>
                                        <w:bottom w:val="none" w:sz="0" w:space="0" w:color="auto"/>
                                        <w:right w:val="none" w:sz="0" w:space="0" w:color="auto"/>
                                      </w:divBdr>
                                    </w:div>
                                    <w:div w:id="7218295">
                                      <w:marLeft w:val="0"/>
                                      <w:marRight w:val="0"/>
                                      <w:marTop w:val="0"/>
                                      <w:marBottom w:val="0"/>
                                      <w:divBdr>
                                        <w:top w:val="none" w:sz="0" w:space="0" w:color="auto"/>
                                        <w:left w:val="none" w:sz="0" w:space="0" w:color="auto"/>
                                        <w:bottom w:val="none" w:sz="0" w:space="0" w:color="auto"/>
                                        <w:right w:val="none" w:sz="0" w:space="0" w:color="auto"/>
                                      </w:divBdr>
                                      <w:divsChild>
                                        <w:div w:id="1769544510">
                                          <w:marLeft w:val="0"/>
                                          <w:marRight w:val="0"/>
                                          <w:marTop w:val="0"/>
                                          <w:marBottom w:val="0"/>
                                          <w:divBdr>
                                            <w:top w:val="none" w:sz="0" w:space="0" w:color="auto"/>
                                            <w:left w:val="none" w:sz="0" w:space="0" w:color="auto"/>
                                            <w:bottom w:val="none" w:sz="0" w:space="0" w:color="auto"/>
                                            <w:right w:val="none" w:sz="0" w:space="0" w:color="auto"/>
                                          </w:divBdr>
                                          <w:divsChild>
                                            <w:div w:id="1421174684">
                                              <w:marLeft w:val="0"/>
                                              <w:marRight w:val="0"/>
                                              <w:marTop w:val="0"/>
                                              <w:marBottom w:val="0"/>
                                              <w:divBdr>
                                                <w:top w:val="none" w:sz="0" w:space="0" w:color="auto"/>
                                                <w:left w:val="none" w:sz="0" w:space="0" w:color="auto"/>
                                                <w:bottom w:val="none" w:sz="0" w:space="0" w:color="auto"/>
                                                <w:right w:val="none" w:sz="0" w:space="0" w:color="auto"/>
                                              </w:divBdr>
                                            </w:div>
                                          </w:divsChild>
                                        </w:div>
                                        <w:div w:id="1681617174">
                                          <w:marLeft w:val="0"/>
                                          <w:marRight w:val="0"/>
                                          <w:marTop w:val="0"/>
                                          <w:marBottom w:val="0"/>
                                          <w:divBdr>
                                            <w:top w:val="none" w:sz="0" w:space="0" w:color="auto"/>
                                            <w:left w:val="none" w:sz="0" w:space="0" w:color="auto"/>
                                            <w:bottom w:val="none" w:sz="0" w:space="0" w:color="auto"/>
                                            <w:right w:val="none" w:sz="0" w:space="0" w:color="auto"/>
                                          </w:divBdr>
                                          <w:divsChild>
                                            <w:div w:id="439379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2522442">
                                  <w:marLeft w:val="0"/>
                                  <w:marRight w:val="0"/>
                                  <w:marTop w:val="0"/>
                                  <w:marBottom w:val="0"/>
                                  <w:divBdr>
                                    <w:top w:val="none" w:sz="0" w:space="0" w:color="auto"/>
                                    <w:left w:val="none" w:sz="0" w:space="0" w:color="auto"/>
                                    <w:bottom w:val="none" w:sz="0" w:space="0" w:color="auto"/>
                                    <w:right w:val="none" w:sz="0" w:space="0" w:color="auto"/>
                                  </w:divBdr>
                                </w:div>
                              </w:divsChild>
                            </w:div>
                            <w:div w:id="1622033436">
                              <w:marLeft w:val="0"/>
                              <w:marRight w:val="0"/>
                              <w:marTop w:val="0"/>
                              <w:marBottom w:val="0"/>
                              <w:divBdr>
                                <w:top w:val="none" w:sz="0" w:space="0" w:color="auto"/>
                                <w:left w:val="none" w:sz="0" w:space="0" w:color="auto"/>
                                <w:bottom w:val="none" w:sz="0" w:space="0" w:color="auto"/>
                                <w:right w:val="none" w:sz="0" w:space="0" w:color="auto"/>
                              </w:divBdr>
                              <w:divsChild>
                                <w:div w:id="1436554300">
                                  <w:marLeft w:val="0"/>
                                  <w:marRight w:val="0"/>
                                  <w:marTop w:val="0"/>
                                  <w:marBottom w:val="0"/>
                                  <w:divBdr>
                                    <w:top w:val="none" w:sz="0" w:space="0" w:color="auto"/>
                                    <w:left w:val="none" w:sz="0" w:space="0" w:color="auto"/>
                                    <w:bottom w:val="none" w:sz="0" w:space="0" w:color="auto"/>
                                    <w:right w:val="none" w:sz="0" w:space="0" w:color="auto"/>
                                  </w:divBdr>
                                  <w:divsChild>
                                    <w:div w:id="1034229443">
                                      <w:marLeft w:val="0"/>
                                      <w:marRight w:val="0"/>
                                      <w:marTop w:val="0"/>
                                      <w:marBottom w:val="0"/>
                                      <w:divBdr>
                                        <w:top w:val="none" w:sz="0" w:space="0" w:color="auto"/>
                                        <w:left w:val="none" w:sz="0" w:space="0" w:color="auto"/>
                                        <w:bottom w:val="none" w:sz="0" w:space="0" w:color="auto"/>
                                        <w:right w:val="none" w:sz="0" w:space="0" w:color="auto"/>
                                      </w:divBdr>
                                      <w:divsChild>
                                        <w:div w:id="379015273">
                                          <w:marLeft w:val="0"/>
                                          <w:marRight w:val="0"/>
                                          <w:marTop w:val="0"/>
                                          <w:marBottom w:val="0"/>
                                          <w:divBdr>
                                            <w:top w:val="none" w:sz="0" w:space="0" w:color="auto"/>
                                            <w:left w:val="none" w:sz="0" w:space="0" w:color="auto"/>
                                            <w:bottom w:val="none" w:sz="0" w:space="0" w:color="auto"/>
                                            <w:right w:val="none" w:sz="0" w:space="0" w:color="auto"/>
                                          </w:divBdr>
                                          <w:divsChild>
                                            <w:div w:id="1648046981">
                                              <w:marLeft w:val="0"/>
                                              <w:marRight w:val="0"/>
                                              <w:marTop w:val="0"/>
                                              <w:marBottom w:val="0"/>
                                              <w:divBdr>
                                                <w:top w:val="none" w:sz="0" w:space="0" w:color="auto"/>
                                                <w:left w:val="none" w:sz="0" w:space="0" w:color="auto"/>
                                                <w:bottom w:val="none" w:sz="0" w:space="0" w:color="auto"/>
                                                <w:right w:val="none" w:sz="0" w:space="0" w:color="auto"/>
                                              </w:divBdr>
                                            </w:div>
                                          </w:divsChild>
                                        </w:div>
                                        <w:div w:id="804934026">
                                          <w:marLeft w:val="0"/>
                                          <w:marRight w:val="0"/>
                                          <w:marTop w:val="0"/>
                                          <w:marBottom w:val="0"/>
                                          <w:divBdr>
                                            <w:top w:val="none" w:sz="0" w:space="0" w:color="auto"/>
                                            <w:left w:val="none" w:sz="0" w:space="0" w:color="auto"/>
                                            <w:bottom w:val="none" w:sz="0" w:space="0" w:color="auto"/>
                                            <w:right w:val="none" w:sz="0" w:space="0" w:color="auto"/>
                                          </w:divBdr>
                                          <w:divsChild>
                                            <w:div w:id="1949968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8649452">
                                  <w:marLeft w:val="0"/>
                                  <w:marRight w:val="0"/>
                                  <w:marTop w:val="0"/>
                                  <w:marBottom w:val="0"/>
                                  <w:divBdr>
                                    <w:top w:val="none" w:sz="0" w:space="0" w:color="auto"/>
                                    <w:left w:val="none" w:sz="0" w:space="0" w:color="auto"/>
                                    <w:bottom w:val="none" w:sz="0" w:space="0" w:color="auto"/>
                                    <w:right w:val="none" w:sz="0" w:space="0" w:color="auto"/>
                                  </w:divBdr>
                                </w:div>
                              </w:divsChild>
                            </w:div>
                            <w:div w:id="2035841171">
                              <w:marLeft w:val="0"/>
                              <w:marRight w:val="0"/>
                              <w:marTop w:val="0"/>
                              <w:marBottom w:val="0"/>
                              <w:divBdr>
                                <w:top w:val="none" w:sz="0" w:space="0" w:color="auto"/>
                                <w:left w:val="none" w:sz="0" w:space="0" w:color="auto"/>
                                <w:bottom w:val="none" w:sz="0" w:space="0" w:color="auto"/>
                                <w:right w:val="none" w:sz="0" w:space="0" w:color="auto"/>
                              </w:divBdr>
                              <w:divsChild>
                                <w:div w:id="625744617">
                                  <w:marLeft w:val="0"/>
                                  <w:marRight w:val="0"/>
                                  <w:marTop w:val="0"/>
                                  <w:marBottom w:val="0"/>
                                  <w:divBdr>
                                    <w:top w:val="none" w:sz="0" w:space="0" w:color="auto"/>
                                    <w:left w:val="none" w:sz="0" w:space="0" w:color="auto"/>
                                    <w:bottom w:val="none" w:sz="0" w:space="0" w:color="auto"/>
                                    <w:right w:val="none" w:sz="0" w:space="0" w:color="auto"/>
                                  </w:divBdr>
                                  <w:divsChild>
                                    <w:div w:id="1899245778">
                                      <w:marLeft w:val="0"/>
                                      <w:marRight w:val="0"/>
                                      <w:marTop w:val="0"/>
                                      <w:marBottom w:val="0"/>
                                      <w:divBdr>
                                        <w:top w:val="none" w:sz="0" w:space="0" w:color="auto"/>
                                        <w:left w:val="none" w:sz="0" w:space="0" w:color="auto"/>
                                        <w:bottom w:val="none" w:sz="0" w:space="0" w:color="auto"/>
                                        <w:right w:val="none" w:sz="0" w:space="0" w:color="auto"/>
                                      </w:divBdr>
                                    </w:div>
                                    <w:div w:id="81147135">
                                      <w:marLeft w:val="0"/>
                                      <w:marRight w:val="0"/>
                                      <w:marTop w:val="0"/>
                                      <w:marBottom w:val="0"/>
                                      <w:divBdr>
                                        <w:top w:val="none" w:sz="0" w:space="0" w:color="auto"/>
                                        <w:left w:val="none" w:sz="0" w:space="0" w:color="auto"/>
                                        <w:bottom w:val="none" w:sz="0" w:space="0" w:color="auto"/>
                                        <w:right w:val="none" w:sz="0" w:space="0" w:color="auto"/>
                                      </w:divBdr>
                                      <w:divsChild>
                                        <w:div w:id="348876830">
                                          <w:marLeft w:val="0"/>
                                          <w:marRight w:val="0"/>
                                          <w:marTop w:val="0"/>
                                          <w:marBottom w:val="0"/>
                                          <w:divBdr>
                                            <w:top w:val="none" w:sz="0" w:space="0" w:color="auto"/>
                                            <w:left w:val="none" w:sz="0" w:space="0" w:color="auto"/>
                                            <w:bottom w:val="none" w:sz="0" w:space="0" w:color="auto"/>
                                            <w:right w:val="none" w:sz="0" w:space="0" w:color="auto"/>
                                          </w:divBdr>
                                          <w:divsChild>
                                            <w:div w:id="1808158336">
                                              <w:marLeft w:val="0"/>
                                              <w:marRight w:val="0"/>
                                              <w:marTop w:val="0"/>
                                              <w:marBottom w:val="0"/>
                                              <w:divBdr>
                                                <w:top w:val="none" w:sz="0" w:space="0" w:color="auto"/>
                                                <w:left w:val="none" w:sz="0" w:space="0" w:color="auto"/>
                                                <w:bottom w:val="none" w:sz="0" w:space="0" w:color="auto"/>
                                                <w:right w:val="none" w:sz="0" w:space="0" w:color="auto"/>
                                              </w:divBdr>
                                            </w:div>
                                          </w:divsChild>
                                        </w:div>
                                        <w:div w:id="2078477426">
                                          <w:marLeft w:val="0"/>
                                          <w:marRight w:val="0"/>
                                          <w:marTop w:val="0"/>
                                          <w:marBottom w:val="0"/>
                                          <w:divBdr>
                                            <w:top w:val="none" w:sz="0" w:space="0" w:color="auto"/>
                                            <w:left w:val="none" w:sz="0" w:space="0" w:color="auto"/>
                                            <w:bottom w:val="none" w:sz="0" w:space="0" w:color="auto"/>
                                            <w:right w:val="none" w:sz="0" w:space="0" w:color="auto"/>
                                          </w:divBdr>
                                          <w:divsChild>
                                            <w:div w:id="1771464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0781763">
                                  <w:marLeft w:val="0"/>
                                  <w:marRight w:val="0"/>
                                  <w:marTop w:val="0"/>
                                  <w:marBottom w:val="0"/>
                                  <w:divBdr>
                                    <w:top w:val="none" w:sz="0" w:space="0" w:color="auto"/>
                                    <w:left w:val="none" w:sz="0" w:space="0" w:color="auto"/>
                                    <w:bottom w:val="none" w:sz="0" w:space="0" w:color="auto"/>
                                    <w:right w:val="none" w:sz="0" w:space="0" w:color="auto"/>
                                  </w:divBdr>
                                </w:div>
                              </w:divsChild>
                            </w:div>
                            <w:div w:id="395589802">
                              <w:marLeft w:val="0"/>
                              <w:marRight w:val="0"/>
                              <w:marTop w:val="0"/>
                              <w:marBottom w:val="0"/>
                              <w:divBdr>
                                <w:top w:val="none" w:sz="0" w:space="0" w:color="auto"/>
                                <w:left w:val="none" w:sz="0" w:space="0" w:color="auto"/>
                                <w:bottom w:val="none" w:sz="0" w:space="0" w:color="auto"/>
                                <w:right w:val="none" w:sz="0" w:space="0" w:color="auto"/>
                              </w:divBdr>
                              <w:divsChild>
                                <w:div w:id="633173700">
                                  <w:marLeft w:val="0"/>
                                  <w:marRight w:val="0"/>
                                  <w:marTop w:val="0"/>
                                  <w:marBottom w:val="0"/>
                                  <w:divBdr>
                                    <w:top w:val="none" w:sz="0" w:space="0" w:color="auto"/>
                                    <w:left w:val="none" w:sz="0" w:space="0" w:color="auto"/>
                                    <w:bottom w:val="none" w:sz="0" w:space="0" w:color="auto"/>
                                    <w:right w:val="none" w:sz="0" w:space="0" w:color="auto"/>
                                  </w:divBdr>
                                  <w:divsChild>
                                    <w:div w:id="332998893">
                                      <w:marLeft w:val="0"/>
                                      <w:marRight w:val="0"/>
                                      <w:marTop w:val="0"/>
                                      <w:marBottom w:val="0"/>
                                      <w:divBdr>
                                        <w:top w:val="none" w:sz="0" w:space="0" w:color="auto"/>
                                        <w:left w:val="none" w:sz="0" w:space="0" w:color="auto"/>
                                        <w:bottom w:val="none" w:sz="0" w:space="0" w:color="auto"/>
                                        <w:right w:val="none" w:sz="0" w:space="0" w:color="auto"/>
                                      </w:divBdr>
                                      <w:divsChild>
                                        <w:div w:id="776674963">
                                          <w:marLeft w:val="0"/>
                                          <w:marRight w:val="0"/>
                                          <w:marTop w:val="0"/>
                                          <w:marBottom w:val="0"/>
                                          <w:divBdr>
                                            <w:top w:val="none" w:sz="0" w:space="0" w:color="auto"/>
                                            <w:left w:val="none" w:sz="0" w:space="0" w:color="auto"/>
                                            <w:bottom w:val="none" w:sz="0" w:space="0" w:color="auto"/>
                                            <w:right w:val="none" w:sz="0" w:space="0" w:color="auto"/>
                                          </w:divBdr>
                                          <w:divsChild>
                                            <w:div w:id="964391281">
                                              <w:marLeft w:val="0"/>
                                              <w:marRight w:val="0"/>
                                              <w:marTop w:val="0"/>
                                              <w:marBottom w:val="0"/>
                                              <w:divBdr>
                                                <w:top w:val="none" w:sz="0" w:space="0" w:color="auto"/>
                                                <w:left w:val="none" w:sz="0" w:space="0" w:color="auto"/>
                                                <w:bottom w:val="none" w:sz="0" w:space="0" w:color="auto"/>
                                                <w:right w:val="none" w:sz="0" w:space="0" w:color="auto"/>
                                              </w:divBdr>
                                            </w:div>
                                          </w:divsChild>
                                        </w:div>
                                        <w:div w:id="1195146196">
                                          <w:marLeft w:val="0"/>
                                          <w:marRight w:val="0"/>
                                          <w:marTop w:val="0"/>
                                          <w:marBottom w:val="0"/>
                                          <w:divBdr>
                                            <w:top w:val="none" w:sz="0" w:space="0" w:color="auto"/>
                                            <w:left w:val="none" w:sz="0" w:space="0" w:color="auto"/>
                                            <w:bottom w:val="none" w:sz="0" w:space="0" w:color="auto"/>
                                            <w:right w:val="none" w:sz="0" w:space="0" w:color="auto"/>
                                          </w:divBdr>
                                          <w:divsChild>
                                            <w:div w:id="1820727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019494">
                                  <w:marLeft w:val="0"/>
                                  <w:marRight w:val="0"/>
                                  <w:marTop w:val="0"/>
                                  <w:marBottom w:val="0"/>
                                  <w:divBdr>
                                    <w:top w:val="none" w:sz="0" w:space="0" w:color="auto"/>
                                    <w:left w:val="none" w:sz="0" w:space="0" w:color="auto"/>
                                    <w:bottom w:val="none" w:sz="0" w:space="0" w:color="auto"/>
                                    <w:right w:val="none" w:sz="0" w:space="0" w:color="auto"/>
                                  </w:divBdr>
                                </w:div>
                              </w:divsChild>
                            </w:div>
                            <w:div w:id="1449854197">
                              <w:marLeft w:val="0"/>
                              <w:marRight w:val="0"/>
                              <w:marTop w:val="0"/>
                              <w:marBottom w:val="0"/>
                              <w:divBdr>
                                <w:top w:val="none" w:sz="0" w:space="0" w:color="auto"/>
                                <w:left w:val="none" w:sz="0" w:space="0" w:color="auto"/>
                                <w:bottom w:val="none" w:sz="0" w:space="0" w:color="auto"/>
                                <w:right w:val="none" w:sz="0" w:space="0" w:color="auto"/>
                              </w:divBdr>
                              <w:divsChild>
                                <w:div w:id="1379235733">
                                  <w:marLeft w:val="0"/>
                                  <w:marRight w:val="0"/>
                                  <w:marTop w:val="0"/>
                                  <w:marBottom w:val="0"/>
                                  <w:divBdr>
                                    <w:top w:val="none" w:sz="0" w:space="0" w:color="auto"/>
                                    <w:left w:val="none" w:sz="0" w:space="0" w:color="auto"/>
                                    <w:bottom w:val="none" w:sz="0" w:space="0" w:color="auto"/>
                                    <w:right w:val="none" w:sz="0" w:space="0" w:color="auto"/>
                                  </w:divBdr>
                                  <w:divsChild>
                                    <w:div w:id="2030136616">
                                      <w:marLeft w:val="0"/>
                                      <w:marRight w:val="0"/>
                                      <w:marTop w:val="0"/>
                                      <w:marBottom w:val="0"/>
                                      <w:divBdr>
                                        <w:top w:val="none" w:sz="0" w:space="0" w:color="auto"/>
                                        <w:left w:val="none" w:sz="0" w:space="0" w:color="auto"/>
                                        <w:bottom w:val="none" w:sz="0" w:space="0" w:color="auto"/>
                                        <w:right w:val="none" w:sz="0" w:space="0" w:color="auto"/>
                                      </w:divBdr>
                                    </w:div>
                                    <w:div w:id="2113239651">
                                      <w:marLeft w:val="0"/>
                                      <w:marRight w:val="0"/>
                                      <w:marTop w:val="0"/>
                                      <w:marBottom w:val="0"/>
                                      <w:divBdr>
                                        <w:top w:val="none" w:sz="0" w:space="0" w:color="auto"/>
                                        <w:left w:val="none" w:sz="0" w:space="0" w:color="auto"/>
                                        <w:bottom w:val="none" w:sz="0" w:space="0" w:color="auto"/>
                                        <w:right w:val="none" w:sz="0" w:space="0" w:color="auto"/>
                                      </w:divBdr>
                                      <w:divsChild>
                                        <w:div w:id="1669210650">
                                          <w:marLeft w:val="0"/>
                                          <w:marRight w:val="0"/>
                                          <w:marTop w:val="0"/>
                                          <w:marBottom w:val="0"/>
                                          <w:divBdr>
                                            <w:top w:val="none" w:sz="0" w:space="0" w:color="auto"/>
                                            <w:left w:val="none" w:sz="0" w:space="0" w:color="auto"/>
                                            <w:bottom w:val="none" w:sz="0" w:space="0" w:color="auto"/>
                                            <w:right w:val="none" w:sz="0" w:space="0" w:color="auto"/>
                                          </w:divBdr>
                                          <w:divsChild>
                                            <w:div w:id="988631875">
                                              <w:marLeft w:val="0"/>
                                              <w:marRight w:val="0"/>
                                              <w:marTop w:val="0"/>
                                              <w:marBottom w:val="0"/>
                                              <w:divBdr>
                                                <w:top w:val="none" w:sz="0" w:space="0" w:color="auto"/>
                                                <w:left w:val="none" w:sz="0" w:space="0" w:color="auto"/>
                                                <w:bottom w:val="none" w:sz="0" w:space="0" w:color="auto"/>
                                                <w:right w:val="none" w:sz="0" w:space="0" w:color="auto"/>
                                              </w:divBdr>
                                            </w:div>
                                          </w:divsChild>
                                        </w:div>
                                        <w:div w:id="383220014">
                                          <w:marLeft w:val="0"/>
                                          <w:marRight w:val="0"/>
                                          <w:marTop w:val="0"/>
                                          <w:marBottom w:val="0"/>
                                          <w:divBdr>
                                            <w:top w:val="none" w:sz="0" w:space="0" w:color="auto"/>
                                            <w:left w:val="none" w:sz="0" w:space="0" w:color="auto"/>
                                            <w:bottom w:val="none" w:sz="0" w:space="0" w:color="auto"/>
                                            <w:right w:val="none" w:sz="0" w:space="0" w:color="auto"/>
                                          </w:divBdr>
                                          <w:divsChild>
                                            <w:div w:id="1112481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066710">
                                  <w:marLeft w:val="0"/>
                                  <w:marRight w:val="0"/>
                                  <w:marTop w:val="0"/>
                                  <w:marBottom w:val="0"/>
                                  <w:divBdr>
                                    <w:top w:val="none" w:sz="0" w:space="0" w:color="auto"/>
                                    <w:left w:val="none" w:sz="0" w:space="0" w:color="auto"/>
                                    <w:bottom w:val="none" w:sz="0" w:space="0" w:color="auto"/>
                                    <w:right w:val="none" w:sz="0" w:space="0" w:color="auto"/>
                                  </w:divBdr>
                                </w:div>
                              </w:divsChild>
                            </w:div>
                            <w:div w:id="908539839">
                              <w:marLeft w:val="0"/>
                              <w:marRight w:val="0"/>
                              <w:marTop w:val="0"/>
                              <w:marBottom w:val="0"/>
                              <w:divBdr>
                                <w:top w:val="none" w:sz="0" w:space="0" w:color="auto"/>
                                <w:left w:val="none" w:sz="0" w:space="0" w:color="auto"/>
                                <w:bottom w:val="none" w:sz="0" w:space="0" w:color="auto"/>
                                <w:right w:val="none" w:sz="0" w:space="0" w:color="auto"/>
                              </w:divBdr>
                              <w:divsChild>
                                <w:div w:id="987854457">
                                  <w:marLeft w:val="0"/>
                                  <w:marRight w:val="0"/>
                                  <w:marTop w:val="0"/>
                                  <w:marBottom w:val="0"/>
                                  <w:divBdr>
                                    <w:top w:val="none" w:sz="0" w:space="0" w:color="auto"/>
                                    <w:left w:val="none" w:sz="0" w:space="0" w:color="auto"/>
                                    <w:bottom w:val="none" w:sz="0" w:space="0" w:color="auto"/>
                                    <w:right w:val="none" w:sz="0" w:space="0" w:color="auto"/>
                                  </w:divBdr>
                                  <w:divsChild>
                                    <w:div w:id="1014958599">
                                      <w:marLeft w:val="0"/>
                                      <w:marRight w:val="0"/>
                                      <w:marTop w:val="0"/>
                                      <w:marBottom w:val="0"/>
                                      <w:divBdr>
                                        <w:top w:val="none" w:sz="0" w:space="0" w:color="auto"/>
                                        <w:left w:val="none" w:sz="0" w:space="0" w:color="auto"/>
                                        <w:bottom w:val="none" w:sz="0" w:space="0" w:color="auto"/>
                                        <w:right w:val="none" w:sz="0" w:space="0" w:color="auto"/>
                                      </w:divBdr>
                                      <w:divsChild>
                                        <w:div w:id="1065445144">
                                          <w:marLeft w:val="0"/>
                                          <w:marRight w:val="0"/>
                                          <w:marTop w:val="0"/>
                                          <w:marBottom w:val="0"/>
                                          <w:divBdr>
                                            <w:top w:val="none" w:sz="0" w:space="0" w:color="auto"/>
                                            <w:left w:val="none" w:sz="0" w:space="0" w:color="auto"/>
                                            <w:bottom w:val="none" w:sz="0" w:space="0" w:color="auto"/>
                                            <w:right w:val="none" w:sz="0" w:space="0" w:color="auto"/>
                                          </w:divBdr>
                                          <w:divsChild>
                                            <w:div w:id="859585769">
                                              <w:marLeft w:val="0"/>
                                              <w:marRight w:val="0"/>
                                              <w:marTop w:val="0"/>
                                              <w:marBottom w:val="0"/>
                                              <w:divBdr>
                                                <w:top w:val="none" w:sz="0" w:space="0" w:color="auto"/>
                                                <w:left w:val="none" w:sz="0" w:space="0" w:color="auto"/>
                                                <w:bottom w:val="none" w:sz="0" w:space="0" w:color="auto"/>
                                                <w:right w:val="none" w:sz="0" w:space="0" w:color="auto"/>
                                              </w:divBdr>
                                            </w:div>
                                          </w:divsChild>
                                        </w:div>
                                        <w:div w:id="407773631">
                                          <w:marLeft w:val="0"/>
                                          <w:marRight w:val="0"/>
                                          <w:marTop w:val="0"/>
                                          <w:marBottom w:val="0"/>
                                          <w:divBdr>
                                            <w:top w:val="none" w:sz="0" w:space="0" w:color="auto"/>
                                            <w:left w:val="none" w:sz="0" w:space="0" w:color="auto"/>
                                            <w:bottom w:val="none" w:sz="0" w:space="0" w:color="auto"/>
                                            <w:right w:val="none" w:sz="0" w:space="0" w:color="auto"/>
                                          </w:divBdr>
                                          <w:divsChild>
                                            <w:div w:id="1024672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6426877">
                                  <w:marLeft w:val="0"/>
                                  <w:marRight w:val="0"/>
                                  <w:marTop w:val="0"/>
                                  <w:marBottom w:val="0"/>
                                  <w:divBdr>
                                    <w:top w:val="none" w:sz="0" w:space="0" w:color="auto"/>
                                    <w:left w:val="none" w:sz="0" w:space="0" w:color="auto"/>
                                    <w:bottom w:val="none" w:sz="0" w:space="0" w:color="auto"/>
                                    <w:right w:val="none" w:sz="0" w:space="0" w:color="auto"/>
                                  </w:divBdr>
                                </w:div>
                              </w:divsChild>
                            </w:div>
                            <w:div w:id="2049137098">
                              <w:marLeft w:val="0"/>
                              <w:marRight w:val="0"/>
                              <w:marTop w:val="0"/>
                              <w:marBottom w:val="0"/>
                              <w:divBdr>
                                <w:top w:val="none" w:sz="0" w:space="0" w:color="auto"/>
                                <w:left w:val="none" w:sz="0" w:space="0" w:color="auto"/>
                                <w:bottom w:val="none" w:sz="0" w:space="0" w:color="auto"/>
                                <w:right w:val="none" w:sz="0" w:space="0" w:color="auto"/>
                              </w:divBdr>
                              <w:divsChild>
                                <w:div w:id="1680963814">
                                  <w:marLeft w:val="0"/>
                                  <w:marRight w:val="0"/>
                                  <w:marTop w:val="0"/>
                                  <w:marBottom w:val="0"/>
                                  <w:divBdr>
                                    <w:top w:val="none" w:sz="0" w:space="0" w:color="auto"/>
                                    <w:left w:val="none" w:sz="0" w:space="0" w:color="auto"/>
                                    <w:bottom w:val="none" w:sz="0" w:space="0" w:color="auto"/>
                                    <w:right w:val="none" w:sz="0" w:space="0" w:color="auto"/>
                                  </w:divBdr>
                                  <w:divsChild>
                                    <w:div w:id="1496993063">
                                      <w:marLeft w:val="0"/>
                                      <w:marRight w:val="0"/>
                                      <w:marTop w:val="0"/>
                                      <w:marBottom w:val="0"/>
                                      <w:divBdr>
                                        <w:top w:val="none" w:sz="0" w:space="0" w:color="auto"/>
                                        <w:left w:val="none" w:sz="0" w:space="0" w:color="auto"/>
                                        <w:bottom w:val="none" w:sz="0" w:space="0" w:color="auto"/>
                                        <w:right w:val="none" w:sz="0" w:space="0" w:color="auto"/>
                                      </w:divBdr>
                                      <w:divsChild>
                                        <w:div w:id="1919361450">
                                          <w:marLeft w:val="0"/>
                                          <w:marRight w:val="0"/>
                                          <w:marTop w:val="0"/>
                                          <w:marBottom w:val="0"/>
                                          <w:divBdr>
                                            <w:top w:val="none" w:sz="0" w:space="0" w:color="auto"/>
                                            <w:left w:val="none" w:sz="0" w:space="0" w:color="auto"/>
                                            <w:bottom w:val="none" w:sz="0" w:space="0" w:color="auto"/>
                                            <w:right w:val="none" w:sz="0" w:space="0" w:color="auto"/>
                                          </w:divBdr>
                                          <w:divsChild>
                                            <w:div w:id="1142773255">
                                              <w:marLeft w:val="0"/>
                                              <w:marRight w:val="0"/>
                                              <w:marTop w:val="0"/>
                                              <w:marBottom w:val="0"/>
                                              <w:divBdr>
                                                <w:top w:val="none" w:sz="0" w:space="0" w:color="auto"/>
                                                <w:left w:val="none" w:sz="0" w:space="0" w:color="auto"/>
                                                <w:bottom w:val="none" w:sz="0" w:space="0" w:color="auto"/>
                                                <w:right w:val="none" w:sz="0" w:space="0" w:color="auto"/>
                                              </w:divBdr>
                                            </w:div>
                                          </w:divsChild>
                                        </w:div>
                                        <w:div w:id="1494183489">
                                          <w:marLeft w:val="0"/>
                                          <w:marRight w:val="0"/>
                                          <w:marTop w:val="0"/>
                                          <w:marBottom w:val="0"/>
                                          <w:divBdr>
                                            <w:top w:val="none" w:sz="0" w:space="0" w:color="auto"/>
                                            <w:left w:val="none" w:sz="0" w:space="0" w:color="auto"/>
                                            <w:bottom w:val="none" w:sz="0" w:space="0" w:color="auto"/>
                                            <w:right w:val="none" w:sz="0" w:space="0" w:color="auto"/>
                                          </w:divBdr>
                                          <w:divsChild>
                                            <w:div w:id="405496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7265582">
                                  <w:marLeft w:val="0"/>
                                  <w:marRight w:val="0"/>
                                  <w:marTop w:val="0"/>
                                  <w:marBottom w:val="0"/>
                                  <w:divBdr>
                                    <w:top w:val="none" w:sz="0" w:space="0" w:color="auto"/>
                                    <w:left w:val="none" w:sz="0" w:space="0" w:color="auto"/>
                                    <w:bottom w:val="none" w:sz="0" w:space="0" w:color="auto"/>
                                    <w:right w:val="none" w:sz="0" w:space="0" w:color="auto"/>
                                  </w:divBdr>
                                </w:div>
                              </w:divsChild>
                            </w:div>
                            <w:div w:id="1314600478">
                              <w:marLeft w:val="0"/>
                              <w:marRight w:val="0"/>
                              <w:marTop w:val="0"/>
                              <w:marBottom w:val="0"/>
                              <w:divBdr>
                                <w:top w:val="none" w:sz="0" w:space="0" w:color="auto"/>
                                <w:left w:val="none" w:sz="0" w:space="0" w:color="auto"/>
                                <w:bottom w:val="none" w:sz="0" w:space="0" w:color="auto"/>
                                <w:right w:val="none" w:sz="0" w:space="0" w:color="auto"/>
                              </w:divBdr>
                              <w:divsChild>
                                <w:div w:id="1416630480">
                                  <w:marLeft w:val="0"/>
                                  <w:marRight w:val="0"/>
                                  <w:marTop w:val="0"/>
                                  <w:marBottom w:val="0"/>
                                  <w:divBdr>
                                    <w:top w:val="none" w:sz="0" w:space="0" w:color="auto"/>
                                    <w:left w:val="none" w:sz="0" w:space="0" w:color="auto"/>
                                    <w:bottom w:val="none" w:sz="0" w:space="0" w:color="auto"/>
                                    <w:right w:val="none" w:sz="0" w:space="0" w:color="auto"/>
                                  </w:divBdr>
                                  <w:divsChild>
                                    <w:div w:id="1080909405">
                                      <w:marLeft w:val="0"/>
                                      <w:marRight w:val="0"/>
                                      <w:marTop w:val="0"/>
                                      <w:marBottom w:val="0"/>
                                      <w:divBdr>
                                        <w:top w:val="none" w:sz="0" w:space="0" w:color="auto"/>
                                        <w:left w:val="none" w:sz="0" w:space="0" w:color="auto"/>
                                        <w:bottom w:val="none" w:sz="0" w:space="0" w:color="auto"/>
                                        <w:right w:val="none" w:sz="0" w:space="0" w:color="auto"/>
                                      </w:divBdr>
                                    </w:div>
                                    <w:div w:id="1937520122">
                                      <w:marLeft w:val="0"/>
                                      <w:marRight w:val="0"/>
                                      <w:marTop w:val="0"/>
                                      <w:marBottom w:val="0"/>
                                      <w:divBdr>
                                        <w:top w:val="none" w:sz="0" w:space="0" w:color="auto"/>
                                        <w:left w:val="none" w:sz="0" w:space="0" w:color="auto"/>
                                        <w:bottom w:val="none" w:sz="0" w:space="0" w:color="auto"/>
                                        <w:right w:val="none" w:sz="0" w:space="0" w:color="auto"/>
                                      </w:divBdr>
                                      <w:divsChild>
                                        <w:div w:id="383909942">
                                          <w:marLeft w:val="0"/>
                                          <w:marRight w:val="0"/>
                                          <w:marTop w:val="0"/>
                                          <w:marBottom w:val="0"/>
                                          <w:divBdr>
                                            <w:top w:val="none" w:sz="0" w:space="0" w:color="auto"/>
                                            <w:left w:val="none" w:sz="0" w:space="0" w:color="auto"/>
                                            <w:bottom w:val="none" w:sz="0" w:space="0" w:color="auto"/>
                                            <w:right w:val="none" w:sz="0" w:space="0" w:color="auto"/>
                                          </w:divBdr>
                                          <w:divsChild>
                                            <w:div w:id="726219384">
                                              <w:marLeft w:val="0"/>
                                              <w:marRight w:val="0"/>
                                              <w:marTop w:val="0"/>
                                              <w:marBottom w:val="0"/>
                                              <w:divBdr>
                                                <w:top w:val="none" w:sz="0" w:space="0" w:color="auto"/>
                                                <w:left w:val="none" w:sz="0" w:space="0" w:color="auto"/>
                                                <w:bottom w:val="none" w:sz="0" w:space="0" w:color="auto"/>
                                                <w:right w:val="none" w:sz="0" w:space="0" w:color="auto"/>
                                              </w:divBdr>
                                            </w:div>
                                          </w:divsChild>
                                        </w:div>
                                        <w:div w:id="2069844444">
                                          <w:marLeft w:val="0"/>
                                          <w:marRight w:val="0"/>
                                          <w:marTop w:val="0"/>
                                          <w:marBottom w:val="0"/>
                                          <w:divBdr>
                                            <w:top w:val="none" w:sz="0" w:space="0" w:color="auto"/>
                                            <w:left w:val="none" w:sz="0" w:space="0" w:color="auto"/>
                                            <w:bottom w:val="none" w:sz="0" w:space="0" w:color="auto"/>
                                            <w:right w:val="none" w:sz="0" w:space="0" w:color="auto"/>
                                          </w:divBdr>
                                          <w:divsChild>
                                            <w:div w:id="242573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182386">
                                  <w:marLeft w:val="0"/>
                                  <w:marRight w:val="0"/>
                                  <w:marTop w:val="0"/>
                                  <w:marBottom w:val="0"/>
                                  <w:divBdr>
                                    <w:top w:val="none" w:sz="0" w:space="0" w:color="auto"/>
                                    <w:left w:val="none" w:sz="0" w:space="0" w:color="auto"/>
                                    <w:bottom w:val="none" w:sz="0" w:space="0" w:color="auto"/>
                                    <w:right w:val="none" w:sz="0" w:space="0" w:color="auto"/>
                                  </w:divBdr>
                                </w:div>
                              </w:divsChild>
                            </w:div>
                            <w:div w:id="890535613">
                              <w:marLeft w:val="0"/>
                              <w:marRight w:val="0"/>
                              <w:marTop w:val="0"/>
                              <w:marBottom w:val="0"/>
                              <w:divBdr>
                                <w:top w:val="none" w:sz="0" w:space="0" w:color="auto"/>
                                <w:left w:val="none" w:sz="0" w:space="0" w:color="auto"/>
                                <w:bottom w:val="none" w:sz="0" w:space="0" w:color="auto"/>
                                <w:right w:val="none" w:sz="0" w:space="0" w:color="auto"/>
                              </w:divBdr>
                              <w:divsChild>
                                <w:div w:id="116149823">
                                  <w:marLeft w:val="0"/>
                                  <w:marRight w:val="0"/>
                                  <w:marTop w:val="0"/>
                                  <w:marBottom w:val="0"/>
                                  <w:divBdr>
                                    <w:top w:val="none" w:sz="0" w:space="0" w:color="auto"/>
                                    <w:left w:val="none" w:sz="0" w:space="0" w:color="auto"/>
                                    <w:bottom w:val="none" w:sz="0" w:space="0" w:color="auto"/>
                                    <w:right w:val="none" w:sz="0" w:space="0" w:color="auto"/>
                                  </w:divBdr>
                                  <w:divsChild>
                                    <w:div w:id="1573344175">
                                      <w:marLeft w:val="0"/>
                                      <w:marRight w:val="0"/>
                                      <w:marTop w:val="0"/>
                                      <w:marBottom w:val="0"/>
                                      <w:divBdr>
                                        <w:top w:val="none" w:sz="0" w:space="0" w:color="auto"/>
                                        <w:left w:val="none" w:sz="0" w:space="0" w:color="auto"/>
                                        <w:bottom w:val="none" w:sz="0" w:space="0" w:color="auto"/>
                                        <w:right w:val="none" w:sz="0" w:space="0" w:color="auto"/>
                                      </w:divBdr>
                                      <w:divsChild>
                                        <w:div w:id="1360934936">
                                          <w:marLeft w:val="0"/>
                                          <w:marRight w:val="0"/>
                                          <w:marTop w:val="0"/>
                                          <w:marBottom w:val="0"/>
                                          <w:divBdr>
                                            <w:top w:val="none" w:sz="0" w:space="0" w:color="auto"/>
                                            <w:left w:val="none" w:sz="0" w:space="0" w:color="auto"/>
                                            <w:bottom w:val="none" w:sz="0" w:space="0" w:color="auto"/>
                                            <w:right w:val="none" w:sz="0" w:space="0" w:color="auto"/>
                                          </w:divBdr>
                                          <w:divsChild>
                                            <w:div w:id="600844520">
                                              <w:marLeft w:val="0"/>
                                              <w:marRight w:val="0"/>
                                              <w:marTop w:val="0"/>
                                              <w:marBottom w:val="0"/>
                                              <w:divBdr>
                                                <w:top w:val="none" w:sz="0" w:space="0" w:color="auto"/>
                                                <w:left w:val="none" w:sz="0" w:space="0" w:color="auto"/>
                                                <w:bottom w:val="none" w:sz="0" w:space="0" w:color="auto"/>
                                                <w:right w:val="none" w:sz="0" w:space="0" w:color="auto"/>
                                              </w:divBdr>
                                            </w:div>
                                          </w:divsChild>
                                        </w:div>
                                        <w:div w:id="147211918">
                                          <w:marLeft w:val="0"/>
                                          <w:marRight w:val="0"/>
                                          <w:marTop w:val="0"/>
                                          <w:marBottom w:val="0"/>
                                          <w:divBdr>
                                            <w:top w:val="none" w:sz="0" w:space="0" w:color="auto"/>
                                            <w:left w:val="none" w:sz="0" w:space="0" w:color="auto"/>
                                            <w:bottom w:val="none" w:sz="0" w:space="0" w:color="auto"/>
                                            <w:right w:val="none" w:sz="0" w:space="0" w:color="auto"/>
                                          </w:divBdr>
                                          <w:divsChild>
                                            <w:div w:id="285738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9711929">
                                  <w:marLeft w:val="0"/>
                                  <w:marRight w:val="0"/>
                                  <w:marTop w:val="0"/>
                                  <w:marBottom w:val="0"/>
                                  <w:divBdr>
                                    <w:top w:val="none" w:sz="0" w:space="0" w:color="auto"/>
                                    <w:left w:val="none" w:sz="0" w:space="0" w:color="auto"/>
                                    <w:bottom w:val="none" w:sz="0" w:space="0" w:color="auto"/>
                                    <w:right w:val="none" w:sz="0" w:space="0" w:color="auto"/>
                                  </w:divBdr>
                                </w:div>
                              </w:divsChild>
                            </w:div>
                            <w:div w:id="395665089">
                              <w:marLeft w:val="0"/>
                              <w:marRight w:val="0"/>
                              <w:marTop w:val="0"/>
                              <w:marBottom w:val="0"/>
                              <w:divBdr>
                                <w:top w:val="none" w:sz="0" w:space="0" w:color="auto"/>
                                <w:left w:val="none" w:sz="0" w:space="0" w:color="auto"/>
                                <w:bottom w:val="none" w:sz="0" w:space="0" w:color="auto"/>
                                <w:right w:val="none" w:sz="0" w:space="0" w:color="auto"/>
                              </w:divBdr>
                              <w:divsChild>
                                <w:div w:id="1284119796">
                                  <w:marLeft w:val="0"/>
                                  <w:marRight w:val="0"/>
                                  <w:marTop w:val="0"/>
                                  <w:marBottom w:val="0"/>
                                  <w:divBdr>
                                    <w:top w:val="none" w:sz="0" w:space="0" w:color="auto"/>
                                    <w:left w:val="none" w:sz="0" w:space="0" w:color="auto"/>
                                    <w:bottom w:val="none" w:sz="0" w:space="0" w:color="auto"/>
                                    <w:right w:val="none" w:sz="0" w:space="0" w:color="auto"/>
                                  </w:divBdr>
                                  <w:divsChild>
                                    <w:div w:id="1091777602">
                                      <w:marLeft w:val="0"/>
                                      <w:marRight w:val="0"/>
                                      <w:marTop w:val="0"/>
                                      <w:marBottom w:val="0"/>
                                      <w:divBdr>
                                        <w:top w:val="none" w:sz="0" w:space="0" w:color="auto"/>
                                        <w:left w:val="none" w:sz="0" w:space="0" w:color="auto"/>
                                        <w:bottom w:val="none" w:sz="0" w:space="0" w:color="auto"/>
                                        <w:right w:val="none" w:sz="0" w:space="0" w:color="auto"/>
                                      </w:divBdr>
                                      <w:divsChild>
                                        <w:div w:id="1587037065">
                                          <w:marLeft w:val="0"/>
                                          <w:marRight w:val="0"/>
                                          <w:marTop w:val="0"/>
                                          <w:marBottom w:val="0"/>
                                          <w:divBdr>
                                            <w:top w:val="none" w:sz="0" w:space="0" w:color="auto"/>
                                            <w:left w:val="none" w:sz="0" w:space="0" w:color="auto"/>
                                            <w:bottom w:val="none" w:sz="0" w:space="0" w:color="auto"/>
                                            <w:right w:val="none" w:sz="0" w:space="0" w:color="auto"/>
                                          </w:divBdr>
                                          <w:divsChild>
                                            <w:div w:id="1399089071">
                                              <w:marLeft w:val="0"/>
                                              <w:marRight w:val="0"/>
                                              <w:marTop w:val="0"/>
                                              <w:marBottom w:val="0"/>
                                              <w:divBdr>
                                                <w:top w:val="none" w:sz="0" w:space="0" w:color="auto"/>
                                                <w:left w:val="none" w:sz="0" w:space="0" w:color="auto"/>
                                                <w:bottom w:val="none" w:sz="0" w:space="0" w:color="auto"/>
                                                <w:right w:val="none" w:sz="0" w:space="0" w:color="auto"/>
                                              </w:divBdr>
                                            </w:div>
                                          </w:divsChild>
                                        </w:div>
                                        <w:div w:id="877593709">
                                          <w:marLeft w:val="0"/>
                                          <w:marRight w:val="0"/>
                                          <w:marTop w:val="0"/>
                                          <w:marBottom w:val="0"/>
                                          <w:divBdr>
                                            <w:top w:val="none" w:sz="0" w:space="0" w:color="auto"/>
                                            <w:left w:val="none" w:sz="0" w:space="0" w:color="auto"/>
                                            <w:bottom w:val="none" w:sz="0" w:space="0" w:color="auto"/>
                                            <w:right w:val="none" w:sz="0" w:space="0" w:color="auto"/>
                                          </w:divBdr>
                                          <w:divsChild>
                                            <w:div w:id="1966890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3350695">
                                  <w:marLeft w:val="0"/>
                                  <w:marRight w:val="0"/>
                                  <w:marTop w:val="0"/>
                                  <w:marBottom w:val="0"/>
                                  <w:divBdr>
                                    <w:top w:val="none" w:sz="0" w:space="0" w:color="auto"/>
                                    <w:left w:val="none" w:sz="0" w:space="0" w:color="auto"/>
                                    <w:bottom w:val="none" w:sz="0" w:space="0" w:color="auto"/>
                                    <w:right w:val="none" w:sz="0" w:space="0" w:color="auto"/>
                                  </w:divBdr>
                                </w:div>
                              </w:divsChild>
                            </w:div>
                            <w:div w:id="816186166">
                              <w:marLeft w:val="0"/>
                              <w:marRight w:val="0"/>
                              <w:marTop w:val="0"/>
                              <w:marBottom w:val="0"/>
                              <w:divBdr>
                                <w:top w:val="none" w:sz="0" w:space="0" w:color="auto"/>
                                <w:left w:val="none" w:sz="0" w:space="0" w:color="auto"/>
                                <w:bottom w:val="none" w:sz="0" w:space="0" w:color="auto"/>
                                <w:right w:val="none" w:sz="0" w:space="0" w:color="auto"/>
                              </w:divBdr>
                              <w:divsChild>
                                <w:div w:id="498810318">
                                  <w:marLeft w:val="0"/>
                                  <w:marRight w:val="0"/>
                                  <w:marTop w:val="0"/>
                                  <w:marBottom w:val="0"/>
                                  <w:divBdr>
                                    <w:top w:val="none" w:sz="0" w:space="0" w:color="auto"/>
                                    <w:left w:val="none" w:sz="0" w:space="0" w:color="auto"/>
                                    <w:bottom w:val="none" w:sz="0" w:space="0" w:color="auto"/>
                                    <w:right w:val="none" w:sz="0" w:space="0" w:color="auto"/>
                                  </w:divBdr>
                                  <w:divsChild>
                                    <w:div w:id="488132180">
                                      <w:marLeft w:val="0"/>
                                      <w:marRight w:val="0"/>
                                      <w:marTop w:val="0"/>
                                      <w:marBottom w:val="0"/>
                                      <w:divBdr>
                                        <w:top w:val="none" w:sz="0" w:space="0" w:color="auto"/>
                                        <w:left w:val="none" w:sz="0" w:space="0" w:color="auto"/>
                                        <w:bottom w:val="none" w:sz="0" w:space="0" w:color="auto"/>
                                        <w:right w:val="none" w:sz="0" w:space="0" w:color="auto"/>
                                      </w:divBdr>
                                      <w:divsChild>
                                        <w:div w:id="936444811">
                                          <w:marLeft w:val="0"/>
                                          <w:marRight w:val="0"/>
                                          <w:marTop w:val="0"/>
                                          <w:marBottom w:val="0"/>
                                          <w:divBdr>
                                            <w:top w:val="none" w:sz="0" w:space="0" w:color="auto"/>
                                            <w:left w:val="none" w:sz="0" w:space="0" w:color="auto"/>
                                            <w:bottom w:val="none" w:sz="0" w:space="0" w:color="auto"/>
                                            <w:right w:val="none" w:sz="0" w:space="0" w:color="auto"/>
                                          </w:divBdr>
                                          <w:divsChild>
                                            <w:div w:id="607854909">
                                              <w:marLeft w:val="0"/>
                                              <w:marRight w:val="0"/>
                                              <w:marTop w:val="0"/>
                                              <w:marBottom w:val="0"/>
                                              <w:divBdr>
                                                <w:top w:val="none" w:sz="0" w:space="0" w:color="auto"/>
                                                <w:left w:val="none" w:sz="0" w:space="0" w:color="auto"/>
                                                <w:bottom w:val="none" w:sz="0" w:space="0" w:color="auto"/>
                                                <w:right w:val="none" w:sz="0" w:space="0" w:color="auto"/>
                                              </w:divBdr>
                                            </w:div>
                                          </w:divsChild>
                                        </w:div>
                                        <w:div w:id="223566338">
                                          <w:marLeft w:val="0"/>
                                          <w:marRight w:val="0"/>
                                          <w:marTop w:val="0"/>
                                          <w:marBottom w:val="0"/>
                                          <w:divBdr>
                                            <w:top w:val="none" w:sz="0" w:space="0" w:color="auto"/>
                                            <w:left w:val="none" w:sz="0" w:space="0" w:color="auto"/>
                                            <w:bottom w:val="none" w:sz="0" w:space="0" w:color="auto"/>
                                            <w:right w:val="none" w:sz="0" w:space="0" w:color="auto"/>
                                          </w:divBdr>
                                          <w:divsChild>
                                            <w:div w:id="104927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7523266">
                                  <w:marLeft w:val="0"/>
                                  <w:marRight w:val="0"/>
                                  <w:marTop w:val="0"/>
                                  <w:marBottom w:val="0"/>
                                  <w:divBdr>
                                    <w:top w:val="none" w:sz="0" w:space="0" w:color="auto"/>
                                    <w:left w:val="none" w:sz="0" w:space="0" w:color="auto"/>
                                    <w:bottom w:val="none" w:sz="0" w:space="0" w:color="auto"/>
                                    <w:right w:val="none" w:sz="0" w:space="0" w:color="auto"/>
                                  </w:divBdr>
                                </w:div>
                              </w:divsChild>
                            </w:div>
                            <w:div w:id="1012491562">
                              <w:marLeft w:val="0"/>
                              <w:marRight w:val="0"/>
                              <w:marTop w:val="0"/>
                              <w:marBottom w:val="0"/>
                              <w:divBdr>
                                <w:top w:val="none" w:sz="0" w:space="0" w:color="auto"/>
                                <w:left w:val="none" w:sz="0" w:space="0" w:color="auto"/>
                                <w:bottom w:val="none" w:sz="0" w:space="0" w:color="auto"/>
                                <w:right w:val="none" w:sz="0" w:space="0" w:color="auto"/>
                              </w:divBdr>
                              <w:divsChild>
                                <w:div w:id="2137990067">
                                  <w:marLeft w:val="0"/>
                                  <w:marRight w:val="0"/>
                                  <w:marTop w:val="0"/>
                                  <w:marBottom w:val="0"/>
                                  <w:divBdr>
                                    <w:top w:val="none" w:sz="0" w:space="0" w:color="auto"/>
                                    <w:left w:val="none" w:sz="0" w:space="0" w:color="auto"/>
                                    <w:bottom w:val="none" w:sz="0" w:space="0" w:color="auto"/>
                                    <w:right w:val="none" w:sz="0" w:space="0" w:color="auto"/>
                                  </w:divBdr>
                                  <w:divsChild>
                                    <w:div w:id="962082556">
                                      <w:marLeft w:val="0"/>
                                      <w:marRight w:val="0"/>
                                      <w:marTop w:val="0"/>
                                      <w:marBottom w:val="0"/>
                                      <w:divBdr>
                                        <w:top w:val="none" w:sz="0" w:space="0" w:color="auto"/>
                                        <w:left w:val="none" w:sz="0" w:space="0" w:color="auto"/>
                                        <w:bottom w:val="none" w:sz="0" w:space="0" w:color="auto"/>
                                        <w:right w:val="none" w:sz="0" w:space="0" w:color="auto"/>
                                      </w:divBdr>
                                      <w:divsChild>
                                        <w:div w:id="1972398984">
                                          <w:marLeft w:val="0"/>
                                          <w:marRight w:val="0"/>
                                          <w:marTop w:val="0"/>
                                          <w:marBottom w:val="0"/>
                                          <w:divBdr>
                                            <w:top w:val="none" w:sz="0" w:space="0" w:color="auto"/>
                                            <w:left w:val="none" w:sz="0" w:space="0" w:color="auto"/>
                                            <w:bottom w:val="none" w:sz="0" w:space="0" w:color="auto"/>
                                            <w:right w:val="none" w:sz="0" w:space="0" w:color="auto"/>
                                          </w:divBdr>
                                          <w:divsChild>
                                            <w:div w:id="1223105094">
                                              <w:marLeft w:val="0"/>
                                              <w:marRight w:val="0"/>
                                              <w:marTop w:val="0"/>
                                              <w:marBottom w:val="0"/>
                                              <w:divBdr>
                                                <w:top w:val="none" w:sz="0" w:space="0" w:color="auto"/>
                                                <w:left w:val="none" w:sz="0" w:space="0" w:color="auto"/>
                                                <w:bottom w:val="none" w:sz="0" w:space="0" w:color="auto"/>
                                                <w:right w:val="none" w:sz="0" w:space="0" w:color="auto"/>
                                              </w:divBdr>
                                            </w:div>
                                          </w:divsChild>
                                        </w:div>
                                        <w:div w:id="1248929893">
                                          <w:marLeft w:val="0"/>
                                          <w:marRight w:val="0"/>
                                          <w:marTop w:val="0"/>
                                          <w:marBottom w:val="0"/>
                                          <w:divBdr>
                                            <w:top w:val="none" w:sz="0" w:space="0" w:color="auto"/>
                                            <w:left w:val="none" w:sz="0" w:space="0" w:color="auto"/>
                                            <w:bottom w:val="none" w:sz="0" w:space="0" w:color="auto"/>
                                            <w:right w:val="none" w:sz="0" w:space="0" w:color="auto"/>
                                          </w:divBdr>
                                          <w:divsChild>
                                            <w:div w:id="1634628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8881781">
                                  <w:marLeft w:val="0"/>
                                  <w:marRight w:val="0"/>
                                  <w:marTop w:val="0"/>
                                  <w:marBottom w:val="0"/>
                                  <w:divBdr>
                                    <w:top w:val="none" w:sz="0" w:space="0" w:color="auto"/>
                                    <w:left w:val="none" w:sz="0" w:space="0" w:color="auto"/>
                                    <w:bottom w:val="none" w:sz="0" w:space="0" w:color="auto"/>
                                    <w:right w:val="none" w:sz="0" w:space="0" w:color="auto"/>
                                  </w:divBdr>
                                </w:div>
                              </w:divsChild>
                            </w:div>
                            <w:div w:id="1934388550">
                              <w:marLeft w:val="0"/>
                              <w:marRight w:val="0"/>
                              <w:marTop w:val="0"/>
                              <w:marBottom w:val="0"/>
                              <w:divBdr>
                                <w:top w:val="none" w:sz="0" w:space="0" w:color="auto"/>
                                <w:left w:val="none" w:sz="0" w:space="0" w:color="auto"/>
                                <w:bottom w:val="none" w:sz="0" w:space="0" w:color="auto"/>
                                <w:right w:val="none" w:sz="0" w:space="0" w:color="auto"/>
                              </w:divBdr>
                              <w:divsChild>
                                <w:div w:id="1460031284">
                                  <w:marLeft w:val="0"/>
                                  <w:marRight w:val="0"/>
                                  <w:marTop w:val="0"/>
                                  <w:marBottom w:val="0"/>
                                  <w:divBdr>
                                    <w:top w:val="none" w:sz="0" w:space="0" w:color="auto"/>
                                    <w:left w:val="none" w:sz="0" w:space="0" w:color="auto"/>
                                    <w:bottom w:val="none" w:sz="0" w:space="0" w:color="auto"/>
                                    <w:right w:val="none" w:sz="0" w:space="0" w:color="auto"/>
                                  </w:divBdr>
                                  <w:divsChild>
                                    <w:div w:id="2027975513">
                                      <w:marLeft w:val="0"/>
                                      <w:marRight w:val="0"/>
                                      <w:marTop w:val="0"/>
                                      <w:marBottom w:val="0"/>
                                      <w:divBdr>
                                        <w:top w:val="none" w:sz="0" w:space="0" w:color="auto"/>
                                        <w:left w:val="none" w:sz="0" w:space="0" w:color="auto"/>
                                        <w:bottom w:val="none" w:sz="0" w:space="0" w:color="auto"/>
                                        <w:right w:val="none" w:sz="0" w:space="0" w:color="auto"/>
                                      </w:divBdr>
                                      <w:divsChild>
                                        <w:div w:id="5520912">
                                          <w:marLeft w:val="0"/>
                                          <w:marRight w:val="0"/>
                                          <w:marTop w:val="0"/>
                                          <w:marBottom w:val="0"/>
                                          <w:divBdr>
                                            <w:top w:val="none" w:sz="0" w:space="0" w:color="auto"/>
                                            <w:left w:val="none" w:sz="0" w:space="0" w:color="auto"/>
                                            <w:bottom w:val="none" w:sz="0" w:space="0" w:color="auto"/>
                                            <w:right w:val="none" w:sz="0" w:space="0" w:color="auto"/>
                                          </w:divBdr>
                                          <w:divsChild>
                                            <w:div w:id="527722960">
                                              <w:marLeft w:val="0"/>
                                              <w:marRight w:val="0"/>
                                              <w:marTop w:val="0"/>
                                              <w:marBottom w:val="0"/>
                                              <w:divBdr>
                                                <w:top w:val="none" w:sz="0" w:space="0" w:color="auto"/>
                                                <w:left w:val="none" w:sz="0" w:space="0" w:color="auto"/>
                                                <w:bottom w:val="none" w:sz="0" w:space="0" w:color="auto"/>
                                                <w:right w:val="none" w:sz="0" w:space="0" w:color="auto"/>
                                              </w:divBdr>
                                            </w:div>
                                          </w:divsChild>
                                        </w:div>
                                        <w:div w:id="51079572">
                                          <w:marLeft w:val="0"/>
                                          <w:marRight w:val="0"/>
                                          <w:marTop w:val="0"/>
                                          <w:marBottom w:val="0"/>
                                          <w:divBdr>
                                            <w:top w:val="none" w:sz="0" w:space="0" w:color="auto"/>
                                            <w:left w:val="none" w:sz="0" w:space="0" w:color="auto"/>
                                            <w:bottom w:val="none" w:sz="0" w:space="0" w:color="auto"/>
                                            <w:right w:val="none" w:sz="0" w:space="0" w:color="auto"/>
                                          </w:divBdr>
                                          <w:divsChild>
                                            <w:div w:id="338773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993184">
                                  <w:marLeft w:val="0"/>
                                  <w:marRight w:val="0"/>
                                  <w:marTop w:val="0"/>
                                  <w:marBottom w:val="0"/>
                                  <w:divBdr>
                                    <w:top w:val="none" w:sz="0" w:space="0" w:color="auto"/>
                                    <w:left w:val="none" w:sz="0" w:space="0" w:color="auto"/>
                                    <w:bottom w:val="none" w:sz="0" w:space="0" w:color="auto"/>
                                    <w:right w:val="none" w:sz="0" w:space="0" w:color="auto"/>
                                  </w:divBdr>
                                </w:div>
                              </w:divsChild>
                            </w:div>
                            <w:div w:id="1878811704">
                              <w:marLeft w:val="0"/>
                              <w:marRight w:val="0"/>
                              <w:marTop w:val="0"/>
                              <w:marBottom w:val="0"/>
                              <w:divBdr>
                                <w:top w:val="none" w:sz="0" w:space="0" w:color="auto"/>
                                <w:left w:val="none" w:sz="0" w:space="0" w:color="auto"/>
                                <w:bottom w:val="none" w:sz="0" w:space="0" w:color="auto"/>
                                <w:right w:val="none" w:sz="0" w:space="0" w:color="auto"/>
                              </w:divBdr>
                              <w:divsChild>
                                <w:div w:id="836842410">
                                  <w:marLeft w:val="0"/>
                                  <w:marRight w:val="0"/>
                                  <w:marTop w:val="0"/>
                                  <w:marBottom w:val="0"/>
                                  <w:divBdr>
                                    <w:top w:val="none" w:sz="0" w:space="0" w:color="auto"/>
                                    <w:left w:val="none" w:sz="0" w:space="0" w:color="auto"/>
                                    <w:bottom w:val="none" w:sz="0" w:space="0" w:color="auto"/>
                                    <w:right w:val="none" w:sz="0" w:space="0" w:color="auto"/>
                                  </w:divBdr>
                                  <w:divsChild>
                                    <w:div w:id="30083391">
                                      <w:marLeft w:val="0"/>
                                      <w:marRight w:val="0"/>
                                      <w:marTop w:val="0"/>
                                      <w:marBottom w:val="0"/>
                                      <w:divBdr>
                                        <w:top w:val="none" w:sz="0" w:space="0" w:color="auto"/>
                                        <w:left w:val="none" w:sz="0" w:space="0" w:color="auto"/>
                                        <w:bottom w:val="none" w:sz="0" w:space="0" w:color="auto"/>
                                        <w:right w:val="none" w:sz="0" w:space="0" w:color="auto"/>
                                      </w:divBdr>
                                      <w:divsChild>
                                        <w:div w:id="1280180707">
                                          <w:marLeft w:val="0"/>
                                          <w:marRight w:val="0"/>
                                          <w:marTop w:val="0"/>
                                          <w:marBottom w:val="0"/>
                                          <w:divBdr>
                                            <w:top w:val="none" w:sz="0" w:space="0" w:color="auto"/>
                                            <w:left w:val="none" w:sz="0" w:space="0" w:color="auto"/>
                                            <w:bottom w:val="none" w:sz="0" w:space="0" w:color="auto"/>
                                            <w:right w:val="none" w:sz="0" w:space="0" w:color="auto"/>
                                          </w:divBdr>
                                          <w:divsChild>
                                            <w:div w:id="878467173">
                                              <w:marLeft w:val="0"/>
                                              <w:marRight w:val="0"/>
                                              <w:marTop w:val="0"/>
                                              <w:marBottom w:val="0"/>
                                              <w:divBdr>
                                                <w:top w:val="none" w:sz="0" w:space="0" w:color="auto"/>
                                                <w:left w:val="none" w:sz="0" w:space="0" w:color="auto"/>
                                                <w:bottom w:val="none" w:sz="0" w:space="0" w:color="auto"/>
                                                <w:right w:val="none" w:sz="0" w:space="0" w:color="auto"/>
                                              </w:divBdr>
                                            </w:div>
                                          </w:divsChild>
                                        </w:div>
                                        <w:div w:id="2106919029">
                                          <w:marLeft w:val="0"/>
                                          <w:marRight w:val="0"/>
                                          <w:marTop w:val="0"/>
                                          <w:marBottom w:val="0"/>
                                          <w:divBdr>
                                            <w:top w:val="none" w:sz="0" w:space="0" w:color="auto"/>
                                            <w:left w:val="none" w:sz="0" w:space="0" w:color="auto"/>
                                            <w:bottom w:val="none" w:sz="0" w:space="0" w:color="auto"/>
                                            <w:right w:val="none" w:sz="0" w:space="0" w:color="auto"/>
                                          </w:divBdr>
                                          <w:divsChild>
                                            <w:div w:id="2054651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2628095">
                                  <w:marLeft w:val="0"/>
                                  <w:marRight w:val="0"/>
                                  <w:marTop w:val="0"/>
                                  <w:marBottom w:val="0"/>
                                  <w:divBdr>
                                    <w:top w:val="none" w:sz="0" w:space="0" w:color="auto"/>
                                    <w:left w:val="none" w:sz="0" w:space="0" w:color="auto"/>
                                    <w:bottom w:val="none" w:sz="0" w:space="0" w:color="auto"/>
                                    <w:right w:val="none" w:sz="0" w:space="0" w:color="auto"/>
                                  </w:divBdr>
                                </w:div>
                              </w:divsChild>
                            </w:div>
                            <w:div w:id="316765024">
                              <w:marLeft w:val="0"/>
                              <w:marRight w:val="0"/>
                              <w:marTop w:val="0"/>
                              <w:marBottom w:val="0"/>
                              <w:divBdr>
                                <w:top w:val="none" w:sz="0" w:space="0" w:color="auto"/>
                                <w:left w:val="none" w:sz="0" w:space="0" w:color="auto"/>
                                <w:bottom w:val="none" w:sz="0" w:space="0" w:color="auto"/>
                                <w:right w:val="none" w:sz="0" w:space="0" w:color="auto"/>
                              </w:divBdr>
                              <w:divsChild>
                                <w:div w:id="115569768">
                                  <w:marLeft w:val="0"/>
                                  <w:marRight w:val="0"/>
                                  <w:marTop w:val="0"/>
                                  <w:marBottom w:val="0"/>
                                  <w:divBdr>
                                    <w:top w:val="none" w:sz="0" w:space="0" w:color="auto"/>
                                    <w:left w:val="none" w:sz="0" w:space="0" w:color="auto"/>
                                    <w:bottom w:val="none" w:sz="0" w:space="0" w:color="auto"/>
                                    <w:right w:val="none" w:sz="0" w:space="0" w:color="auto"/>
                                  </w:divBdr>
                                  <w:divsChild>
                                    <w:div w:id="1362050513">
                                      <w:marLeft w:val="0"/>
                                      <w:marRight w:val="0"/>
                                      <w:marTop w:val="0"/>
                                      <w:marBottom w:val="0"/>
                                      <w:divBdr>
                                        <w:top w:val="none" w:sz="0" w:space="0" w:color="auto"/>
                                        <w:left w:val="none" w:sz="0" w:space="0" w:color="auto"/>
                                        <w:bottom w:val="none" w:sz="0" w:space="0" w:color="auto"/>
                                        <w:right w:val="none" w:sz="0" w:space="0" w:color="auto"/>
                                      </w:divBdr>
                                      <w:divsChild>
                                        <w:div w:id="84805831">
                                          <w:marLeft w:val="0"/>
                                          <w:marRight w:val="0"/>
                                          <w:marTop w:val="0"/>
                                          <w:marBottom w:val="0"/>
                                          <w:divBdr>
                                            <w:top w:val="none" w:sz="0" w:space="0" w:color="auto"/>
                                            <w:left w:val="none" w:sz="0" w:space="0" w:color="auto"/>
                                            <w:bottom w:val="none" w:sz="0" w:space="0" w:color="auto"/>
                                            <w:right w:val="none" w:sz="0" w:space="0" w:color="auto"/>
                                          </w:divBdr>
                                          <w:divsChild>
                                            <w:div w:id="1542522897">
                                              <w:marLeft w:val="0"/>
                                              <w:marRight w:val="0"/>
                                              <w:marTop w:val="0"/>
                                              <w:marBottom w:val="0"/>
                                              <w:divBdr>
                                                <w:top w:val="none" w:sz="0" w:space="0" w:color="auto"/>
                                                <w:left w:val="none" w:sz="0" w:space="0" w:color="auto"/>
                                                <w:bottom w:val="none" w:sz="0" w:space="0" w:color="auto"/>
                                                <w:right w:val="none" w:sz="0" w:space="0" w:color="auto"/>
                                              </w:divBdr>
                                            </w:div>
                                          </w:divsChild>
                                        </w:div>
                                        <w:div w:id="1487936870">
                                          <w:marLeft w:val="0"/>
                                          <w:marRight w:val="0"/>
                                          <w:marTop w:val="0"/>
                                          <w:marBottom w:val="0"/>
                                          <w:divBdr>
                                            <w:top w:val="none" w:sz="0" w:space="0" w:color="auto"/>
                                            <w:left w:val="none" w:sz="0" w:space="0" w:color="auto"/>
                                            <w:bottom w:val="none" w:sz="0" w:space="0" w:color="auto"/>
                                            <w:right w:val="none" w:sz="0" w:space="0" w:color="auto"/>
                                          </w:divBdr>
                                          <w:divsChild>
                                            <w:div w:id="911088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0558565">
                                  <w:marLeft w:val="0"/>
                                  <w:marRight w:val="0"/>
                                  <w:marTop w:val="0"/>
                                  <w:marBottom w:val="0"/>
                                  <w:divBdr>
                                    <w:top w:val="none" w:sz="0" w:space="0" w:color="auto"/>
                                    <w:left w:val="none" w:sz="0" w:space="0" w:color="auto"/>
                                    <w:bottom w:val="none" w:sz="0" w:space="0" w:color="auto"/>
                                    <w:right w:val="none" w:sz="0" w:space="0" w:color="auto"/>
                                  </w:divBdr>
                                </w:div>
                              </w:divsChild>
                            </w:div>
                            <w:div w:id="113331598">
                              <w:marLeft w:val="0"/>
                              <w:marRight w:val="0"/>
                              <w:marTop w:val="0"/>
                              <w:marBottom w:val="0"/>
                              <w:divBdr>
                                <w:top w:val="none" w:sz="0" w:space="0" w:color="auto"/>
                                <w:left w:val="none" w:sz="0" w:space="0" w:color="auto"/>
                                <w:bottom w:val="none" w:sz="0" w:space="0" w:color="auto"/>
                                <w:right w:val="none" w:sz="0" w:space="0" w:color="auto"/>
                              </w:divBdr>
                              <w:divsChild>
                                <w:div w:id="1324308999">
                                  <w:marLeft w:val="0"/>
                                  <w:marRight w:val="0"/>
                                  <w:marTop w:val="0"/>
                                  <w:marBottom w:val="0"/>
                                  <w:divBdr>
                                    <w:top w:val="none" w:sz="0" w:space="0" w:color="auto"/>
                                    <w:left w:val="none" w:sz="0" w:space="0" w:color="auto"/>
                                    <w:bottom w:val="none" w:sz="0" w:space="0" w:color="auto"/>
                                    <w:right w:val="none" w:sz="0" w:space="0" w:color="auto"/>
                                  </w:divBdr>
                                  <w:divsChild>
                                    <w:div w:id="1193692882">
                                      <w:marLeft w:val="0"/>
                                      <w:marRight w:val="0"/>
                                      <w:marTop w:val="0"/>
                                      <w:marBottom w:val="0"/>
                                      <w:divBdr>
                                        <w:top w:val="none" w:sz="0" w:space="0" w:color="auto"/>
                                        <w:left w:val="none" w:sz="0" w:space="0" w:color="auto"/>
                                        <w:bottom w:val="none" w:sz="0" w:space="0" w:color="auto"/>
                                        <w:right w:val="none" w:sz="0" w:space="0" w:color="auto"/>
                                      </w:divBdr>
                                    </w:div>
                                    <w:div w:id="621769241">
                                      <w:marLeft w:val="0"/>
                                      <w:marRight w:val="0"/>
                                      <w:marTop w:val="0"/>
                                      <w:marBottom w:val="0"/>
                                      <w:divBdr>
                                        <w:top w:val="none" w:sz="0" w:space="0" w:color="auto"/>
                                        <w:left w:val="none" w:sz="0" w:space="0" w:color="auto"/>
                                        <w:bottom w:val="none" w:sz="0" w:space="0" w:color="auto"/>
                                        <w:right w:val="none" w:sz="0" w:space="0" w:color="auto"/>
                                      </w:divBdr>
                                      <w:divsChild>
                                        <w:div w:id="732855953">
                                          <w:marLeft w:val="0"/>
                                          <w:marRight w:val="0"/>
                                          <w:marTop w:val="0"/>
                                          <w:marBottom w:val="0"/>
                                          <w:divBdr>
                                            <w:top w:val="none" w:sz="0" w:space="0" w:color="auto"/>
                                            <w:left w:val="none" w:sz="0" w:space="0" w:color="auto"/>
                                            <w:bottom w:val="none" w:sz="0" w:space="0" w:color="auto"/>
                                            <w:right w:val="none" w:sz="0" w:space="0" w:color="auto"/>
                                          </w:divBdr>
                                          <w:divsChild>
                                            <w:div w:id="1637838380">
                                              <w:marLeft w:val="0"/>
                                              <w:marRight w:val="0"/>
                                              <w:marTop w:val="0"/>
                                              <w:marBottom w:val="0"/>
                                              <w:divBdr>
                                                <w:top w:val="none" w:sz="0" w:space="0" w:color="auto"/>
                                                <w:left w:val="none" w:sz="0" w:space="0" w:color="auto"/>
                                                <w:bottom w:val="none" w:sz="0" w:space="0" w:color="auto"/>
                                                <w:right w:val="none" w:sz="0" w:space="0" w:color="auto"/>
                                              </w:divBdr>
                                            </w:div>
                                          </w:divsChild>
                                        </w:div>
                                        <w:div w:id="7414707">
                                          <w:marLeft w:val="0"/>
                                          <w:marRight w:val="0"/>
                                          <w:marTop w:val="0"/>
                                          <w:marBottom w:val="0"/>
                                          <w:divBdr>
                                            <w:top w:val="none" w:sz="0" w:space="0" w:color="auto"/>
                                            <w:left w:val="none" w:sz="0" w:space="0" w:color="auto"/>
                                            <w:bottom w:val="none" w:sz="0" w:space="0" w:color="auto"/>
                                            <w:right w:val="none" w:sz="0" w:space="0" w:color="auto"/>
                                          </w:divBdr>
                                          <w:divsChild>
                                            <w:div w:id="800653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0704125">
                                  <w:marLeft w:val="0"/>
                                  <w:marRight w:val="0"/>
                                  <w:marTop w:val="0"/>
                                  <w:marBottom w:val="0"/>
                                  <w:divBdr>
                                    <w:top w:val="none" w:sz="0" w:space="0" w:color="auto"/>
                                    <w:left w:val="none" w:sz="0" w:space="0" w:color="auto"/>
                                    <w:bottom w:val="none" w:sz="0" w:space="0" w:color="auto"/>
                                    <w:right w:val="none" w:sz="0" w:space="0" w:color="auto"/>
                                  </w:divBdr>
                                </w:div>
                              </w:divsChild>
                            </w:div>
                            <w:div w:id="91584064">
                              <w:marLeft w:val="0"/>
                              <w:marRight w:val="0"/>
                              <w:marTop w:val="0"/>
                              <w:marBottom w:val="0"/>
                              <w:divBdr>
                                <w:top w:val="none" w:sz="0" w:space="0" w:color="auto"/>
                                <w:left w:val="none" w:sz="0" w:space="0" w:color="auto"/>
                                <w:bottom w:val="none" w:sz="0" w:space="0" w:color="auto"/>
                                <w:right w:val="none" w:sz="0" w:space="0" w:color="auto"/>
                              </w:divBdr>
                              <w:divsChild>
                                <w:div w:id="1188062448">
                                  <w:marLeft w:val="0"/>
                                  <w:marRight w:val="0"/>
                                  <w:marTop w:val="0"/>
                                  <w:marBottom w:val="0"/>
                                  <w:divBdr>
                                    <w:top w:val="none" w:sz="0" w:space="0" w:color="auto"/>
                                    <w:left w:val="none" w:sz="0" w:space="0" w:color="auto"/>
                                    <w:bottom w:val="none" w:sz="0" w:space="0" w:color="auto"/>
                                    <w:right w:val="none" w:sz="0" w:space="0" w:color="auto"/>
                                  </w:divBdr>
                                  <w:divsChild>
                                    <w:div w:id="1849517708">
                                      <w:marLeft w:val="0"/>
                                      <w:marRight w:val="240"/>
                                      <w:marTop w:val="60"/>
                                      <w:marBottom w:val="0"/>
                                      <w:divBdr>
                                        <w:top w:val="none" w:sz="0" w:space="0" w:color="auto"/>
                                        <w:left w:val="none" w:sz="0" w:space="0" w:color="auto"/>
                                        <w:bottom w:val="none" w:sz="0" w:space="0" w:color="auto"/>
                                        <w:right w:val="none" w:sz="0" w:space="0" w:color="auto"/>
                                      </w:divBdr>
                                    </w:div>
                                    <w:div w:id="1898778910">
                                      <w:marLeft w:val="0"/>
                                      <w:marRight w:val="2250"/>
                                      <w:marTop w:val="0"/>
                                      <w:marBottom w:val="0"/>
                                      <w:divBdr>
                                        <w:top w:val="none" w:sz="0" w:space="0" w:color="auto"/>
                                        <w:left w:val="none" w:sz="0" w:space="0" w:color="auto"/>
                                        <w:bottom w:val="none" w:sz="0" w:space="0" w:color="auto"/>
                                        <w:right w:val="none" w:sz="0" w:space="0" w:color="auto"/>
                                      </w:divBdr>
                                      <w:divsChild>
                                        <w:div w:id="80372124">
                                          <w:marLeft w:val="0"/>
                                          <w:marRight w:val="0"/>
                                          <w:marTop w:val="0"/>
                                          <w:marBottom w:val="0"/>
                                          <w:divBdr>
                                            <w:top w:val="none" w:sz="0" w:space="0" w:color="auto"/>
                                            <w:left w:val="none" w:sz="0" w:space="0" w:color="auto"/>
                                            <w:bottom w:val="none" w:sz="0" w:space="0" w:color="auto"/>
                                            <w:right w:val="none" w:sz="0" w:space="0" w:color="auto"/>
                                          </w:divBdr>
                                          <w:divsChild>
                                            <w:div w:id="572546391">
                                              <w:marLeft w:val="0"/>
                                              <w:marRight w:val="0"/>
                                              <w:marTop w:val="0"/>
                                              <w:marBottom w:val="0"/>
                                              <w:divBdr>
                                                <w:top w:val="none" w:sz="0" w:space="0" w:color="auto"/>
                                                <w:left w:val="none" w:sz="0" w:space="0" w:color="auto"/>
                                                <w:bottom w:val="none" w:sz="0" w:space="0" w:color="auto"/>
                                                <w:right w:val="none" w:sz="0" w:space="0" w:color="auto"/>
                                              </w:divBdr>
                                            </w:div>
                                          </w:divsChild>
                                        </w:div>
                                        <w:div w:id="2048723438">
                                          <w:marLeft w:val="0"/>
                                          <w:marRight w:val="0"/>
                                          <w:marTop w:val="0"/>
                                          <w:marBottom w:val="0"/>
                                          <w:divBdr>
                                            <w:top w:val="none" w:sz="0" w:space="0" w:color="auto"/>
                                            <w:left w:val="none" w:sz="0" w:space="0" w:color="auto"/>
                                            <w:bottom w:val="none" w:sz="0" w:space="0" w:color="auto"/>
                                            <w:right w:val="none" w:sz="0" w:space="0" w:color="auto"/>
                                          </w:divBdr>
                                          <w:divsChild>
                                            <w:div w:id="903875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7788700">
                                  <w:marLeft w:val="0"/>
                                  <w:marRight w:val="0"/>
                                  <w:marTop w:val="0"/>
                                  <w:marBottom w:val="0"/>
                                  <w:divBdr>
                                    <w:top w:val="none" w:sz="0" w:space="0" w:color="auto"/>
                                    <w:left w:val="none" w:sz="0" w:space="0" w:color="auto"/>
                                    <w:bottom w:val="none" w:sz="0" w:space="0" w:color="auto"/>
                                    <w:right w:val="none" w:sz="0" w:space="0" w:color="auto"/>
                                  </w:divBdr>
                                </w:div>
                              </w:divsChild>
                            </w:div>
                            <w:div w:id="708266396">
                              <w:marLeft w:val="0"/>
                              <w:marRight w:val="0"/>
                              <w:marTop w:val="0"/>
                              <w:marBottom w:val="0"/>
                              <w:divBdr>
                                <w:top w:val="none" w:sz="0" w:space="0" w:color="auto"/>
                                <w:left w:val="none" w:sz="0" w:space="0" w:color="auto"/>
                                <w:bottom w:val="none" w:sz="0" w:space="0" w:color="auto"/>
                                <w:right w:val="none" w:sz="0" w:space="0" w:color="auto"/>
                              </w:divBdr>
                              <w:divsChild>
                                <w:div w:id="1136214739">
                                  <w:marLeft w:val="0"/>
                                  <w:marRight w:val="0"/>
                                  <w:marTop w:val="0"/>
                                  <w:marBottom w:val="0"/>
                                  <w:divBdr>
                                    <w:top w:val="none" w:sz="0" w:space="0" w:color="auto"/>
                                    <w:left w:val="none" w:sz="0" w:space="0" w:color="auto"/>
                                    <w:bottom w:val="none" w:sz="0" w:space="0" w:color="auto"/>
                                    <w:right w:val="none" w:sz="0" w:space="0" w:color="auto"/>
                                  </w:divBdr>
                                  <w:divsChild>
                                    <w:div w:id="2059239218">
                                      <w:marLeft w:val="0"/>
                                      <w:marRight w:val="0"/>
                                      <w:marTop w:val="0"/>
                                      <w:marBottom w:val="0"/>
                                      <w:divBdr>
                                        <w:top w:val="none" w:sz="0" w:space="0" w:color="auto"/>
                                        <w:left w:val="none" w:sz="0" w:space="0" w:color="auto"/>
                                        <w:bottom w:val="none" w:sz="0" w:space="0" w:color="auto"/>
                                        <w:right w:val="none" w:sz="0" w:space="0" w:color="auto"/>
                                      </w:divBdr>
                                      <w:divsChild>
                                        <w:div w:id="225847600">
                                          <w:marLeft w:val="0"/>
                                          <w:marRight w:val="0"/>
                                          <w:marTop w:val="0"/>
                                          <w:marBottom w:val="0"/>
                                          <w:divBdr>
                                            <w:top w:val="none" w:sz="0" w:space="0" w:color="auto"/>
                                            <w:left w:val="none" w:sz="0" w:space="0" w:color="auto"/>
                                            <w:bottom w:val="none" w:sz="0" w:space="0" w:color="auto"/>
                                            <w:right w:val="none" w:sz="0" w:space="0" w:color="auto"/>
                                          </w:divBdr>
                                          <w:divsChild>
                                            <w:div w:id="612172377">
                                              <w:marLeft w:val="0"/>
                                              <w:marRight w:val="0"/>
                                              <w:marTop w:val="0"/>
                                              <w:marBottom w:val="0"/>
                                              <w:divBdr>
                                                <w:top w:val="none" w:sz="0" w:space="0" w:color="auto"/>
                                                <w:left w:val="none" w:sz="0" w:space="0" w:color="auto"/>
                                                <w:bottom w:val="none" w:sz="0" w:space="0" w:color="auto"/>
                                                <w:right w:val="none" w:sz="0" w:space="0" w:color="auto"/>
                                              </w:divBdr>
                                            </w:div>
                                          </w:divsChild>
                                        </w:div>
                                        <w:div w:id="2053964303">
                                          <w:marLeft w:val="0"/>
                                          <w:marRight w:val="0"/>
                                          <w:marTop w:val="0"/>
                                          <w:marBottom w:val="0"/>
                                          <w:divBdr>
                                            <w:top w:val="none" w:sz="0" w:space="0" w:color="auto"/>
                                            <w:left w:val="none" w:sz="0" w:space="0" w:color="auto"/>
                                            <w:bottom w:val="none" w:sz="0" w:space="0" w:color="auto"/>
                                            <w:right w:val="none" w:sz="0" w:space="0" w:color="auto"/>
                                          </w:divBdr>
                                          <w:divsChild>
                                            <w:div w:id="920453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8715653">
                                  <w:marLeft w:val="0"/>
                                  <w:marRight w:val="0"/>
                                  <w:marTop w:val="0"/>
                                  <w:marBottom w:val="0"/>
                                  <w:divBdr>
                                    <w:top w:val="none" w:sz="0" w:space="0" w:color="auto"/>
                                    <w:left w:val="none" w:sz="0" w:space="0" w:color="auto"/>
                                    <w:bottom w:val="none" w:sz="0" w:space="0" w:color="auto"/>
                                    <w:right w:val="none" w:sz="0" w:space="0" w:color="auto"/>
                                  </w:divBdr>
                                </w:div>
                              </w:divsChild>
                            </w:div>
                            <w:div w:id="472255778">
                              <w:marLeft w:val="0"/>
                              <w:marRight w:val="0"/>
                              <w:marTop w:val="0"/>
                              <w:marBottom w:val="0"/>
                              <w:divBdr>
                                <w:top w:val="none" w:sz="0" w:space="0" w:color="auto"/>
                                <w:left w:val="none" w:sz="0" w:space="0" w:color="auto"/>
                                <w:bottom w:val="none" w:sz="0" w:space="0" w:color="auto"/>
                                <w:right w:val="none" w:sz="0" w:space="0" w:color="auto"/>
                              </w:divBdr>
                              <w:divsChild>
                                <w:div w:id="486482900">
                                  <w:marLeft w:val="0"/>
                                  <w:marRight w:val="0"/>
                                  <w:marTop w:val="0"/>
                                  <w:marBottom w:val="0"/>
                                  <w:divBdr>
                                    <w:top w:val="none" w:sz="0" w:space="0" w:color="auto"/>
                                    <w:left w:val="none" w:sz="0" w:space="0" w:color="auto"/>
                                    <w:bottom w:val="none" w:sz="0" w:space="0" w:color="auto"/>
                                    <w:right w:val="none" w:sz="0" w:space="0" w:color="auto"/>
                                  </w:divBdr>
                                  <w:divsChild>
                                    <w:div w:id="108204482">
                                      <w:marLeft w:val="0"/>
                                      <w:marRight w:val="0"/>
                                      <w:marTop w:val="0"/>
                                      <w:marBottom w:val="0"/>
                                      <w:divBdr>
                                        <w:top w:val="none" w:sz="0" w:space="0" w:color="auto"/>
                                        <w:left w:val="none" w:sz="0" w:space="0" w:color="auto"/>
                                        <w:bottom w:val="none" w:sz="0" w:space="0" w:color="auto"/>
                                        <w:right w:val="none" w:sz="0" w:space="0" w:color="auto"/>
                                      </w:divBdr>
                                    </w:div>
                                    <w:div w:id="2091466217">
                                      <w:marLeft w:val="0"/>
                                      <w:marRight w:val="0"/>
                                      <w:marTop w:val="0"/>
                                      <w:marBottom w:val="0"/>
                                      <w:divBdr>
                                        <w:top w:val="none" w:sz="0" w:space="0" w:color="auto"/>
                                        <w:left w:val="none" w:sz="0" w:space="0" w:color="auto"/>
                                        <w:bottom w:val="none" w:sz="0" w:space="0" w:color="auto"/>
                                        <w:right w:val="none" w:sz="0" w:space="0" w:color="auto"/>
                                      </w:divBdr>
                                      <w:divsChild>
                                        <w:div w:id="1323777235">
                                          <w:marLeft w:val="0"/>
                                          <w:marRight w:val="0"/>
                                          <w:marTop w:val="0"/>
                                          <w:marBottom w:val="0"/>
                                          <w:divBdr>
                                            <w:top w:val="none" w:sz="0" w:space="0" w:color="auto"/>
                                            <w:left w:val="none" w:sz="0" w:space="0" w:color="auto"/>
                                            <w:bottom w:val="none" w:sz="0" w:space="0" w:color="auto"/>
                                            <w:right w:val="none" w:sz="0" w:space="0" w:color="auto"/>
                                          </w:divBdr>
                                          <w:divsChild>
                                            <w:div w:id="1581208704">
                                              <w:marLeft w:val="0"/>
                                              <w:marRight w:val="0"/>
                                              <w:marTop w:val="0"/>
                                              <w:marBottom w:val="0"/>
                                              <w:divBdr>
                                                <w:top w:val="none" w:sz="0" w:space="0" w:color="auto"/>
                                                <w:left w:val="none" w:sz="0" w:space="0" w:color="auto"/>
                                                <w:bottom w:val="none" w:sz="0" w:space="0" w:color="auto"/>
                                                <w:right w:val="none" w:sz="0" w:space="0" w:color="auto"/>
                                              </w:divBdr>
                                            </w:div>
                                          </w:divsChild>
                                        </w:div>
                                        <w:div w:id="451365873">
                                          <w:marLeft w:val="0"/>
                                          <w:marRight w:val="0"/>
                                          <w:marTop w:val="0"/>
                                          <w:marBottom w:val="0"/>
                                          <w:divBdr>
                                            <w:top w:val="none" w:sz="0" w:space="0" w:color="auto"/>
                                            <w:left w:val="none" w:sz="0" w:space="0" w:color="auto"/>
                                            <w:bottom w:val="none" w:sz="0" w:space="0" w:color="auto"/>
                                            <w:right w:val="none" w:sz="0" w:space="0" w:color="auto"/>
                                          </w:divBdr>
                                          <w:divsChild>
                                            <w:div w:id="243956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1681897">
                                  <w:marLeft w:val="0"/>
                                  <w:marRight w:val="0"/>
                                  <w:marTop w:val="0"/>
                                  <w:marBottom w:val="0"/>
                                  <w:divBdr>
                                    <w:top w:val="none" w:sz="0" w:space="0" w:color="auto"/>
                                    <w:left w:val="none" w:sz="0" w:space="0" w:color="auto"/>
                                    <w:bottom w:val="none" w:sz="0" w:space="0" w:color="auto"/>
                                    <w:right w:val="none" w:sz="0" w:space="0" w:color="auto"/>
                                  </w:divBdr>
                                </w:div>
                              </w:divsChild>
                            </w:div>
                            <w:div w:id="1088573573">
                              <w:marLeft w:val="0"/>
                              <w:marRight w:val="0"/>
                              <w:marTop w:val="0"/>
                              <w:marBottom w:val="0"/>
                              <w:divBdr>
                                <w:top w:val="none" w:sz="0" w:space="0" w:color="auto"/>
                                <w:left w:val="none" w:sz="0" w:space="0" w:color="auto"/>
                                <w:bottom w:val="none" w:sz="0" w:space="0" w:color="auto"/>
                                <w:right w:val="none" w:sz="0" w:space="0" w:color="auto"/>
                              </w:divBdr>
                              <w:divsChild>
                                <w:div w:id="624652799">
                                  <w:marLeft w:val="0"/>
                                  <w:marRight w:val="0"/>
                                  <w:marTop w:val="0"/>
                                  <w:marBottom w:val="0"/>
                                  <w:divBdr>
                                    <w:top w:val="none" w:sz="0" w:space="0" w:color="auto"/>
                                    <w:left w:val="none" w:sz="0" w:space="0" w:color="auto"/>
                                    <w:bottom w:val="none" w:sz="0" w:space="0" w:color="auto"/>
                                    <w:right w:val="none" w:sz="0" w:space="0" w:color="auto"/>
                                  </w:divBdr>
                                  <w:divsChild>
                                    <w:div w:id="1991135709">
                                      <w:marLeft w:val="0"/>
                                      <w:marRight w:val="0"/>
                                      <w:marTop w:val="0"/>
                                      <w:marBottom w:val="0"/>
                                      <w:divBdr>
                                        <w:top w:val="none" w:sz="0" w:space="0" w:color="auto"/>
                                        <w:left w:val="none" w:sz="0" w:space="0" w:color="auto"/>
                                        <w:bottom w:val="none" w:sz="0" w:space="0" w:color="auto"/>
                                        <w:right w:val="none" w:sz="0" w:space="0" w:color="auto"/>
                                      </w:divBdr>
                                      <w:divsChild>
                                        <w:div w:id="1034845431">
                                          <w:marLeft w:val="0"/>
                                          <w:marRight w:val="0"/>
                                          <w:marTop w:val="0"/>
                                          <w:marBottom w:val="0"/>
                                          <w:divBdr>
                                            <w:top w:val="none" w:sz="0" w:space="0" w:color="auto"/>
                                            <w:left w:val="none" w:sz="0" w:space="0" w:color="auto"/>
                                            <w:bottom w:val="none" w:sz="0" w:space="0" w:color="auto"/>
                                            <w:right w:val="none" w:sz="0" w:space="0" w:color="auto"/>
                                          </w:divBdr>
                                          <w:divsChild>
                                            <w:div w:id="1518546425">
                                              <w:marLeft w:val="0"/>
                                              <w:marRight w:val="0"/>
                                              <w:marTop w:val="0"/>
                                              <w:marBottom w:val="0"/>
                                              <w:divBdr>
                                                <w:top w:val="none" w:sz="0" w:space="0" w:color="auto"/>
                                                <w:left w:val="none" w:sz="0" w:space="0" w:color="auto"/>
                                                <w:bottom w:val="none" w:sz="0" w:space="0" w:color="auto"/>
                                                <w:right w:val="none" w:sz="0" w:space="0" w:color="auto"/>
                                              </w:divBdr>
                                            </w:div>
                                          </w:divsChild>
                                        </w:div>
                                        <w:div w:id="520314713">
                                          <w:marLeft w:val="0"/>
                                          <w:marRight w:val="0"/>
                                          <w:marTop w:val="0"/>
                                          <w:marBottom w:val="0"/>
                                          <w:divBdr>
                                            <w:top w:val="none" w:sz="0" w:space="0" w:color="auto"/>
                                            <w:left w:val="none" w:sz="0" w:space="0" w:color="auto"/>
                                            <w:bottom w:val="none" w:sz="0" w:space="0" w:color="auto"/>
                                            <w:right w:val="none" w:sz="0" w:space="0" w:color="auto"/>
                                          </w:divBdr>
                                          <w:divsChild>
                                            <w:div w:id="1172262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6651851">
                                  <w:marLeft w:val="0"/>
                                  <w:marRight w:val="0"/>
                                  <w:marTop w:val="0"/>
                                  <w:marBottom w:val="0"/>
                                  <w:divBdr>
                                    <w:top w:val="none" w:sz="0" w:space="0" w:color="auto"/>
                                    <w:left w:val="none" w:sz="0" w:space="0" w:color="auto"/>
                                    <w:bottom w:val="none" w:sz="0" w:space="0" w:color="auto"/>
                                    <w:right w:val="none" w:sz="0" w:space="0" w:color="auto"/>
                                  </w:divBdr>
                                </w:div>
                              </w:divsChild>
                            </w:div>
                            <w:div w:id="443622972">
                              <w:marLeft w:val="0"/>
                              <w:marRight w:val="0"/>
                              <w:marTop w:val="0"/>
                              <w:marBottom w:val="0"/>
                              <w:divBdr>
                                <w:top w:val="none" w:sz="0" w:space="0" w:color="auto"/>
                                <w:left w:val="none" w:sz="0" w:space="0" w:color="auto"/>
                                <w:bottom w:val="none" w:sz="0" w:space="0" w:color="auto"/>
                                <w:right w:val="none" w:sz="0" w:space="0" w:color="auto"/>
                              </w:divBdr>
                              <w:divsChild>
                                <w:div w:id="1570767620">
                                  <w:marLeft w:val="0"/>
                                  <w:marRight w:val="0"/>
                                  <w:marTop w:val="0"/>
                                  <w:marBottom w:val="0"/>
                                  <w:divBdr>
                                    <w:top w:val="none" w:sz="0" w:space="0" w:color="auto"/>
                                    <w:left w:val="none" w:sz="0" w:space="0" w:color="auto"/>
                                    <w:bottom w:val="none" w:sz="0" w:space="0" w:color="auto"/>
                                    <w:right w:val="none" w:sz="0" w:space="0" w:color="auto"/>
                                  </w:divBdr>
                                  <w:divsChild>
                                    <w:div w:id="296030858">
                                      <w:marLeft w:val="0"/>
                                      <w:marRight w:val="0"/>
                                      <w:marTop w:val="0"/>
                                      <w:marBottom w:val="0"/>
                                      <w:divBdr>
                                        <w:top w:val="none" w:sz="0" w:space="0" w:color="auto"/>
                                        <w:left w:val="none" w:sz="0" w:space="0" w:color="auto"/>
                                        <w:bottom w:val="none" w:sz="0" w:space="0" w:color="auto"/>
                                        <w:right w:val="none" w:sz="0" w:space="0" w:color="auto"/>
                                      </w:divBdr>
                                    </w:div>
                                    <w:div w:id="1206790139">
                                      <w:marLeft w:val="0"/>
                                      <w:marRight w:val="0"/>
                                      <w:marTop w:val="0"/>
                                      <w:marBottom w:val="0"/>
                                      <w:divBdr>
                                        <w:top w:val="none" w:sz="0" w:space="0" w:color="auto"/>
                                        <w:left w:val="none" w:sz="0" w:space="0" w:color="auto"/>
                                        <w:bottom w:val="none" w:sz="0" w:space="0" w:color="auto"/>
                                        <w:right w:val="none" w:sz="0" w:space="0" w:color="auto"/>
                                      </w:divBdr>
                                      <w:divsChild>
                                        <w:div w:id="1652250395">
                                          <w:marLeft w:val="0"/>
                                          <w:marRight w:val="0"/>
                                          <w:marTop w:val="0"/>
                                          <w:marBottom w:val="0"/>
                                          <w:divBdr>
                                            <w:top w:val="none" w:sz="0" w:space="0" w:color="auto"/>
                                            <w:left w:val="none" w:sz="0" w:space="0" w:color="auto"/>
                                            <w:bottom w:val="none" w:sz="0" w:space="0" w:color="auto"/>
                                            <w:right w:val="none" w:sz="0" w:space="0" w:color="auto"/>
                                          </w:divBdr>
                                          <w:divsChild>
                                            <w:div w:id="1177500348">
                                              <w:marLeft w:val="0"/>
                                              <w:marRight w:val="0"/>
                                              <w:marTop w:val="0"/>
                                              <w:marBottom w:val="0"/>
                                              <w:divBdr>
                                                <w:top w:val="none" w:sz="0" w:space="0" w:color="auto"/>
                                                <w:left w:val="none" w:sz="0" w:space="0" w:color="auto"/>
                                                <w:bottom w:val="none" w:sz="0" w:space="0" w:color="auto"/>
                                                <w:right w:val="none" w:sz="0" w:space="0" w:color="auto"/>
                                              </w:divBdr>
                                            </w:div>
                                          </w:divsChild>
                                        </w:div>
                                        <w:div w:id="1348143400">
                                          <w:marLeft w:val="0"/>
                                          <w:marRight w:val="0"/>
                                          <w:marTop w:val="0"/>
                                          <w:marBottom w:val="0"/>
                                          <w:divBdr>
                                            <w:top w:val="none" w:sz="0" w:space="0" w:color="auto"/>
                                            <w:left w:val="none" w:sz="0" w:space="0" w:color="auto"/>
                                            <w:bottom w:val="none" w:sz="0" w:space="0" w:color="auto"/>
                                            <w:right w:val="none" w:sz="0" w:space="0" w:color="auto"/>
                                          </w:divBdr>
                                          <w:divsChild>
                                            <w:div w:id="1056392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5097059">
                                  <w:marLeft w:val="0"/>
                                  <w:marRight w:val="0"/>
                                  <w:marTop w:val="0"/>
                                  <w:marBottom w:val="0"/>
                                  <w:divBdr>
                                    <w:top w:val="none" w:sz="0" w:space="0" w:color="auto"/>
                                    <w:left w:val="none" w:sz="0" w:space="0" w:color="auto"/>
                                    <w:bottom w:val="none" w:sz="0" w:space="0" w:color="auto"/>
                                    <w:right w:val="none" w:sz="0" w:space="0" w:color="auto"/>
                                  </w:divBdr>
                                </w:div>
                              </w:divsChild>
                            </w:div>
                            <w:div w:id="2040086616">
                              <w:marLeft w:val="0"/>
                              <w:marRight w:val="0"/>
                              <w:marTop w:val="0"/>
                              <w:marBottom w:val="0"/>
                              <w:divBdr>
                                <w:top w:val="none" w:sz="0" w:space="0" w:color="auto"/>
                                <w:left w:val="none" w:sz="0" w:space="0" w:color="auto"/>
                                <w:bottom w:val="none" w:sz="0" w:space="0" w:color="auto"/>
                                <w:right w:val="none" w:sz="0" w:space="0" w:color="auto"/>
                              </w:divBdr>
                              <w:divsChild>
                                <w:div w:id="725107441">
                                  <w:marLeft w:val="0"/>
                                  <w:marRight w:val="0"/>
                                  <w:marTop w:val="0"/>
                                  <w:marBottom w:val="0"/>
                                  <w:divBdr>
                                    <w:top w:val="none" w:sz="0" w:space="0" w:color="auto"/>
                                    <w:left w:val="none" w:sz="0" w:space="0" w:color="auto"/>
                                    <w:bottom w:val="none" w:sz="0" w:space="0" w:color="auto"/>
                                    <w:right w:val="none" w:sz="0" w:space="0" w:color="auto"/>
                                  </w:divBdr>
                                  <w:divsChild>
                                    <w:div w:id="1793160509">
                                      <w:marLeft w:val="0"/>
                                      <w:marRight w:val="0"/>
                                      <w:marTop w:val="0"/>
                                      <w:marBottom w:val="0"/>
                                      <w:divBdr>
                                        <w:top w:val="none" w:sz="0" w:space="0" w:color="auto"/>
                                        <w:left w:val="none" w:sz="0" w:space="0" w:color="auto"/>
                                        <w:bottom w:val="none" w:sz="0" w:space="0" w:color="auto"/>
                                        <w:right w:val="none" w:sz="0" w:space="0" w:color="auto"/>
                                      </w:divBdr>
                                    </w:div>
                                    <w:div w:id="1499077271">
                                      <w:marLeft w:val="0"/>
                                      <w:marRight w:val="0"/>
                                      <w:marTop w:val="0"/>
                                      <w:marBottom w:val="0"/>
                                      <w:divBdr>
                                        <w:top w:val="none" w:sz="0" w:space="0" w:color="auto"/>
                                        <w:left w:val="none" w:sz="0" w:space="0" w:color="auto"/>
                                        <w:bottom w:val="none" w:sz="0" w:space="0" w:color="auto"/>
                                        <w:right w:val="none" w:sz="0" w:space="0" w:color="auto"/>
                                      </w:divBdr>
                                      <w:divsChild>
                                        <w:div w:id="818035891">
                                          <w:marLeft w:val="0"/>
                                          <w:marRight w:val="0"/>
                                          <w:marTop w:val="0"/>
                                          <w:marBottom w:val="0"/>
                                          <w:divBdr>
                                            <w:top w:val="none" w:sz="0" w:space="0" w:color="auto"/>
                                            <w:left w:val="none" w:sz="0" w:space="0" w:color="auto"/>
                                            <w:bottom w:val="none" w:sz="0" w:space="0" w:color="auto"/>
                                            <w:right w:val="none" w:sz="0" w:space="0" w:color="auto"/>
                                          </w:divBdr>
                                          <w:divsChild>
                                            <w:div w:id="1431663908">
                                              <w:marLeft w:val="0"/>
                                              <w:marRight w:val="0"/>
                                              <w:marTop w:val="0"/>
                                              <w:marBottom w:val="0"/>
                                              <w:divBdr>
                                                <w:top w:val="none" w:sz="0" w:space="0" w:color="auto"/>
                                                <w:left w:val="none" w:sz="0" w:space="0" w:color="auto"/>
                                                <w:bottom w:val="none" w:sz="0" w:space="0" w:color="auto"/>
                                                <w:right w:val="none" w:sz="0" w:space="0" w:color="auto"/>
                                              </w:divBdr>
                                            </w:div>
                                            <w:div w:id="467820992">
                                              <w:marLeft w:val="0"/>
                                              <w:marRight w:val="0"/>
                                              <w:marTop w:val="0"/>
                                              <w:marBottom w:val="0"/>
                                              <w:divBdr>
                                                <w:top w:val="none" w:sz="0" w:space="0" w:color="auto"/>
                                                <w:left w:val="none" w:sz="0" w:space="0" w:color="auto"/>
                                                <w:bottom w:val="none" w:sz="0" w:space="0" w:color="auto"/>
                                                <w:right w:val="none" w:sz="0" w:space="0" w:color="auto"/>
                                              </w:divBdr>
                                            </w:div>
                                          </w:divsChild>
                                        </w:div>
                                        <w:div w:id="295649327">
                                          <w:marLeft w:val="0"/>
                                          <w:marRight w:val="0"/>
                                          <w:marTop w:val="0"/>
                                          <w:marBottom w:val="0"/>
                                          <w:divBdr>
                                            <w:top w:val="none" w:sz="0" w:space="0" w:color="auto"/>
                                            <w:left w:val="none" w:sz="0" w:space="0" w:color="auto"/>
                                            <w:bottom w:val="none" w:sz="0" w:space="0" w:color="auto"/>
                                            <w:right w:val="none" w:sz="0" w:space="0" w:color="auto"/>
                                          </w:divBdr>
                                          <w:divsChild>
                                            <w:div w:id="1025910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7599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1910903">
              <w:marLeft w:val="0"/>
              <w:marRight w:val="0"/>
              <w:marTop w:val="0"/>
              <w:marBottom w:val="0"/>
              <w:divBdr>
                <w:top w:val="none" w:sz="0" w:space="0" w:color="auto"/>
                <w:left w:val="none" w:sz="0" w:space="0" w:color="auto"/>
                <w:bottom w:val="none" w:sz="0" w:space="0" w:color="auto"/>
                <w:right w:val="none" w:sz="0" w:space="0" w:color="auto"/>
              </w:divBdr>
              <w:divsChild>
                <w:div w:id="151676685">
                  <w:marLeft w:val="0"/>
                  <w:marRight w:val="0"/>
                  <w:marTop w:val="0"/>
                  <w:marBottom w:val="0"/>
                  <w:divBdr>
                    <w:top w:val="none" w:sz="0" w:space="0" w:color="auto"/>
                    <w:left w:val="none" w:sz="0" w:space="0" w:color="auto"/>
                    <w:bottom w:val="none" w:sz="0" w:space="0" w:color="auto"/>
                    <w:right w:val="none" w:sz="0" w:space="0" w:color="auto"/>
                  </w:divBdr>
                </w:div>
                <w:div w:id="1215199711">
                  <w:marLeft w:val="0"/>
                  <w:marRight w:val="0"/>
                  <w:marTop w:val="0"/>
                  <w:marBottom w:val="0"/>
                  <w:divBdr>
                    <w:top w:val="none" w:sz="0" w:space="0" w:color="auto"/>
                    <w:left w:val="none" w:sz="0" w:space="0" w:color="auto"/>
                    <w:bottom w:val="none" w:sz="0" w:space="0" w:color="auto"/>
                    <w:right w:val="none" w:sz="0" w:space="0" w:color="auto"/>
                  </w:divBdr>
                </w:div>
                <w:div w:id="1702970757">
                  <w:marLeft w:val="0"/>
                  <w:marRight w:val="0"/>
                  <w:marTop w:val="0"/>
                  <w:marBottom w:val="0"/>
                  <w:divBdr>
                    <w:top w:val="none" w:sz="0" w:space="0" w:color="auto"/>
                    <w:left w:val="none" w:sz="0" w:space="0" w:color="auto"/>
                    <w:bottom w:val="none" w:sz="0" w:space="0" w:color="auto"/>
                    <w:right w:val="none" w:sz="0" w:space="0" w:color="auto"/>
                  </w:divBdr>
                </w:div>
                <w:div w:id="747575753">
                  <w:marLeft w:val="0"/>
                  <w:marRight w:val="0"/>
                  <w:marTop w:val="0"/>
                  <w:marBottom w:val="0"/>
                  <w:divBdr>
                    <w:top w:val="none" w:sz="0" w:space="0" w:color="auto"/>
                    <w:left w:val="none" w:sz="0" w:space="0" w:color="auto"/>
                    <w:bottom w:val="none" w:sz="0" w:space="0" w:color="auto"/>
                    <w:right w:val="none" w:sz="0" w:space="0" w:color="auto"/>
                  </w:divBdr>
                </w:div>
                <w:div w:id="858008351">
                  <w:marLeft w:val="0"/>
                  <w:marRight w:val="0"/>
                  <w:marTop w:val="0"/>
                  <w:marBottom w:val="0"/>
                  <w:divBdr>
                    <w:top w:val="none" w:sz="0" w:space="0" w:color="auto"/>
                    <w:left w:val="none" w:sz="0" w:space="0" w:color="auto"/>
                    <w:bottom w:val="none" w:sz="0" w:space="0" w:color="auto"/>
                    <w:right w:val="none" w:sz="0" w:space="0" w:color="auto"/>
                  </w:divBdr>
                </w:div>
              </w:divsChild>
            </w:div>
            <w:div w:id="254747706">
              <w:marLeft w:val="0"/>
              <w:marRight w:val="0"/>
              <w:marTop w:val="0"/>
              <w:marBottom w:val="0"/>
              <w:divBdr>
                <w:top w:val="none" w:sz="0" w:space="0" w:color="auto"/>
                <w:left w:val="none" w:sz="0" w:space="0" w:color="auto"/>
                <w:bottom w:val="none" w:sz="0" w:space="0" w:color="auto"/>
                <w:right w:val="none" w:sz="0" w:space="0" w:color="auto"/>
              </w:divBdr>
            </w:div>
          </w:divsChild>
        </w:div>
        <w:div w:id="1840347074">
          <w:marLeft w:val="0"/>
          <w:marRight w:val="0"/>
          <w:marTop w:val="0"/>
          <w:marBottom w:val="0"/>
          <w:divBdr>
            <w:top w:val="none" w:sz="0" w:space="0" w:color="auto"/>
            <w:left w:val="none" w:sz="0" w:space="0" w:color="auto"/>
            <w:bottom w:val="none" w:sz="0" w:space="0" w:color="auto"/>
            <w:right w:val="none" w:sz="0" w:space="0" w:color="auto"/>
          </w:divBdr>
          <w:divsChild>
            <w:div w:id="207885763">
              <w:marLeft w:val="0"/>
              <w:marRight w:val="0"/>
              <w:marTop w:val="0"/>
              <w:marBottom w:val="0"/>
              <w:divBdr>
                <w:top w:val="none" w:sz="0" w:space="0" w:color="auto"/>
                <w:left w:val="none" w:sz="0" w:space="0" w:color="auto"/>
                <w:bottom w:val="none" w:sz="0" w:space="0" w:color="auto"/>
                <w:right w:val="none" w:sz="0" w:space="0" w:color="auto"/>
              </w:divBdr>
            </w:div>
          </w:divsChild>
        </w:div>
        <w:div w:id="882601194">
          <w:marLeft w:val="0"/>
          <w:marRight w:val="0"/>
          <w:marTop w:val="0"/>
          <w:marBottom w:val="0"/>
          <w:divBdr>
            <w:top w:val="none" w:sz="0" w:space="0" w:color="auto"/>
            <w:left w:val="none" w:sz="0" w:space="0" w:color="auto"/>
            <w:bottom w:val="none" w:sz="0" w:space="0" w:color="auto"/>
            <w:right w:val="none" w:sz="0" w:space="0" w:color="auto"/>
          </w:divBdr>
          <w:divsChild>
            <w:div w:id="159345756">
              <w:marLeft w:val="0"/>
              <w:marRight w:val="0"/>
              <w:marTop w:val="0"/>
              <w:marBottom w:val="0"/>
              <w:divBdr>
                <w:top w:val="none" w:sz="0" w:space="0" w:color="auto"/>
                <w:left w:val="none" w:sz="0" w:space="0" w:color="auto"/>
                <w:bottom w:val="none" w:sz="0" w:space="0" w:color="auto"/>
                <w:right w:val="none" w:sz="0" w:space="0" w:color="auto"/>
              </w:divBdr>
            </w:div>
          </w:divsChild>
        </w:div>
        <w:div w:id="1991711254">
          <w:marLeft w:val="0"/>
          <w:marRight w:val="0"/>
          <w:marTop w:val="0"/>
          <w:marBottom w:val="0"/>
          <w:divBdr>
            <w:top w:val="none" w:sz="0" w:space="0" w:color="auto"/>
            <w:left w:val="none" w:sz="0" w:space="0" w:color="auto"/>
            <w:bottom w:val="none" w:sz="0" w:space="0" w:color="auto"/>
            <w:right w:val="none" w:sz="0" w:space="0" w:color="auto"/>
          </w:divBdr>
          <w:divsChild>
            <w:div w:id="1835294182">
              <w:marLeft w:val="0"/>
              <w:marRight w:val="0"/>
              <w:marTop w:val="0"/>
              <w:marBottom w:val="0"/>
              <w:divBdr>
                <w:top w:val="none" w:sz="0" w:space="0" w:color="auto"/>
                <w:left w:val="none" w:sz="0" w:space="0" w:color="auto"/>
                <w:bottom w:val="none" w:sz="0" w:space="0" w:color="auto"/>
                <w:right w:val="none" w:sz="0" w:space="0" w:color="auto"/>
              </w:divBdr>
            </w:div>
          </w:divsChild>
        </w:div>
        <w:div w:id="1843079362">
          <w:marLeft w:val="0"/>
          <w:marRight w:val="0"/>
          <w:marTop w:val="0"/>
          <w:marBottom w:val="0"/>
          <w:divBdr>
            <w:top w:val="none" w:sz="0" w:space="0" w:color="auto"/>
            <w:left w:val="none" w:sz="0" w:space="0" w:color="auto"/>
            <w:bottom w:val="none" w:sz="0" w:space="0" w:color="auto"/>
            <w:right w:val="none" w:sz="0" w:space="0" w:color="auto"/>
          </w:divBdr>
          <w:divsChild>
            <w:div w:id="1069695933">
              <w:marLeft w:val="0"/>
              <w:marRight w:val="0"/>
              <w:marTop w:val="0"/>
              <w:marBottom w:val="0"/>
              <w:divBdr>
                <w:top w:val="none" w:sz="0" w:space="0" w:color="auto"/>
                <w:left w:val="none" w:sz="0" w:space="0" w:color="auto"/>
                <w:bottom w:val="none" w:sz="0" w:space="0" w:color="auto"/>
                <w:right w:val="none" w:sz="0" w:space="0" w:color="auto"/>
              </w:divBdr>
            </w:div>
            <w:div w:id="944579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211358">
      <w:bodyDiv w:val="1"/>
      <w:marLeft w:val="0"/>
      <w:marRight w:val="0"/>
      <w:marTop w:val="0"/>
      <w:marBottom w:val="0"/>
      <w:divBdr>
        <w:top w:val="none" w:sz="0" w:space="0" w:color="auto"/>
        <w:left w:val="none" w:sz="0" w:space="0" w:color="auto"/>
        <w:bottom w:val="none" w:sz="0" w:space="0" w:color="auto"/>
        <w:right w:val="none" w:sz="0" w:space="0" w:color="auto"/>
      </w:divBdr>
    </w:div>
    <w:div w:id="1769616706">
      <w:bodyDiv w:val="1"/>
      <w:marLeft w:val="0"/>
      <w:marRight w:val="0"/>
      <w:marTop w:val="0"/>
      <w:marBottom w:val="0"/>
      <w:divBdr>
        <w:top w:val="none" w:sz="0" w:space="0" w:color="auto"/>
        <w:left w:val="none" w:sz="0" w:space="0" w:color="auto"/>
        <w:bottom w:val="none" w:sz="0" w:space="0" w:color="auto"/>
        <w:right w:val="none" w:sz="0" w:space="0" w:color="auto"/>
      </w:divBdr>
    </w:div>
    <w:div w:id="2105687861">
      <w:bodyDiv w:val="1"/>
      <w:marLeft w:val="0"/>
      <w:marRight w:val="0"/>
      <w:marTop w:val="0"/>
      <w:marBottom w:val="0"/>
      <w:divBdr>
        <w:top w:val="none" w:sz="0" w:space="0" w:color="auto"/>
        <w:left w:val="none" w:sz="0" w:space="0" w:color="auto"/>
        <w:bottom w:val="none" w:sz="0" w:space="0" w:color="auto"/>
        <w:right w:val="none" w:sz="0" w:space="0" w:color="auto"/>
      </w:divBdr>
      <w:divsChild>
        <w:div w:id="20393103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E121B2-137F-4E40-9776-B093E306B7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3972</Words>
  <Characters>22642</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Davies</dc:creator>
  <cp:keywords/>
  <dc:description/>
  <cp:lastModifiedBy>Caitlin Davies</cp:lastModifiedBy>
  <cp:revision>2</cp:revision>
  <dcterms:created xsi:type="dcterms:W3CDTF">2020-03-11T23:46:00Z</dcterms:created>
  <dcterms:modified xsi:type="dcterms:W3CDTF">2020-03-11T23:46:00Z</dcterms:modified>
</cp:coreProperties>
</file>