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6"/>
        <w:gridCol w:w="1237"/>
        <w:gridCol w:w="468"/>
        <w:gridCol w:w="1443"/>
        <w:gridCol w:w="662"/>
        <w:tblGridChange w:id="0">
          <w:tblGrid>
            <w:gridCol w:w="5206"/>
            <w:gridCol w:w="1237"/>
            <w:gridCol w:w="468"/>
            <w:gridCol w:w="1443"/>
            <w:gridCol w:w="662"/>
          </w:tblGrid>
        </w:tblGridChange>
      </w:tblGrid>
      <w:tr>
        <w:trPr>
          <w:cantSplit w:val="0"/>
          <w:trHeight w:val="418" w:hRule="atLeast"/>
          <w:tblHeader w:val="0"/>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360" w:lineRule="auto"/>
              <w:jc w:val="both"/>
              <w:rPr>
                <w:b w:val="1"/>
                <w:color w:val="000000"/>
              </w:rPr>
            </w:pPr>
            <w:r w:rsidDel="00000000" w:rsidR="00000000" w:rsidRPr="00000000">
              <w:rPr>
                <w:rtl w:val="0"/>
              </w:rPr>
            </w:r>
          </w:p>
          <w:p w:rsidR="00000000" w:rsidDel="00000000" w:rsidP="00000000" w:rsidRDefault="00000000" w:rsidRPr="00000000" w14:paraId="00000003">
            <w:pPr>
              <w:keepNext w:val="1"/>
              <w:spacing w:after="0" w:line="360" w:lineRule="auto"/>
              <w:jc w:val="both"/>
              <w:rPr>
                <w:b w:val="1"/>
                <w:color w:val="000000"/>
              </w:rPr>
            </w:pPr>
            <w:r w:rsidDel="00000000" w:rsidR="00000000" w:rsidRPr="00000000">
              <w:rPr/>
              <w:drawing>
                <wp:inline distB="0" distT="0" distL="0" distR="0">
                  <wp:extent cx="2984904" cy="1300091"/>
                  <wp:effectExtent b="0" l="0" r="0" t="0"/>
                  <wp:docPr descr="UWTSD new Logo" id="6"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84904" cy="1300091"/>
                          </a:xfrm>
                          <a:prstGeom prst="rect"/>
                          <a:ln/>
                        </pic:spPr>
                      </pic:pic>
                    </a:graphicData>
                  </a:graphic>
                </wp:inline>
              </w:drawing>
            </w:r>
            <w:r w:rsidDel="00000000" w:rsidR="00000000" w:rsidRPr="00000000">
              <w:rPr>
                <w:b w:val="1"/>
                <w:color w:val="000000"/>
                <w:rtl w:val="0"/>
              </w:rPr>
              <w:br w:type="textWrapping"/>
            </w:r>
          </w:p>
          <w:p w:rsidR="00000000" w:rsidDel="00000000" w:rsidP="00000000" w:rsidRDefault="00000000" w:rsidRPr="00000000" w14:paraId="00000004">
            <w:pPr>
              <w:spacing w:line="360" w:lineRule="auto"/>
              <w:jc w:val="both"/>
              <w:rPr>
                <w:b w:val="1"/>
              </w:rPr>
            </w:pPr>
            <w:r w:rsidDel="00000000" w:rsidR="00000000" w:rsidRPr="00000000">
              <w:rPr>
                <w:b w:val="1"/>
                <w:rtl w:val="0"/>
              </w:rPr>
              <w:t xml:space="preserve">Component One:</w:t>
            </w:r>
          </w:p>
          <w:p w:rsidR="00000000" w:rsidDel="00000000" w:rsidP="00000000" w:rsidRDefault="00000000" w:rsidRPr="00000000" w14:paraId="00000005">
            <w:pPr>
              <w:widowControl w:val="0"/>
              <w:spacing w:after="0" w:line="360" w:lineRule="auto"/>
              <w:jc w:val="both"/>
              <w:rPr>
                <w:b w:val="1"/>
                <w:i w:val="1"/>
                <w:color w:val="000000"/>
              </w:rPr>
            </w:pPr>
            <w:r w:rsidDel="00000000" w:rsidR="00000000" w:rsidRPr="00000000">
              <w:rPr>
                <w:b w:val="1"/>
                <w:i w:val="1"/>
                <w:color w:val="000000"/>
                <w:rtl w:val="0"/>
              </w:rPr>
              <w:t xml:space="preserve">What are the key skills required when working in the housekeeping team? 750 words (+/- 10%)</w:t>
            </w:r>
          </w:p>
          <w:p w:rsidR="00000000" w:rsidDel="00000000" w:rsidP="00000000" w:rsidRDefault="00000000" w:rsidRPr="00000000" w14:paraId="00000006">
            <w:pPr>
              <w:widowControl w:val="0"/>
              <w:spacing w:after="0" w:line="360" w:lineRule="auto"/>
              <w:jc w:val="both"/>
              <w:rPr>
                <w:b w:val="1"/>
                <w:i w:val="1"/>
                <w:color w:val="000000"/>
              </w:rPr>
            </w:pPr>
            <w:r w:rsidDel="00000000" w:rsidR="00000000" w:rsidRPr="00000000">
              <w:rPr>
                <w:rtl w:val="0"/>
              </w:rPr>
            </w:r>
          </w:p>
          <w:p w:rsidR="00000000" w:rsidDel="00000000" w:rsidP="00000000" w:rsidRDefault="00000000" w:rsidRPr="00000000" w14:paraId="00000007">
            <w:pPr>
              <w:widowControl w:val="0"/>
              <w:spacing w:after="0" w:line="360" w:lineRule="auto"/>
              <w:jc w:val="both"/>
              <w:rPr>
                <w:b w:val="1"/>
                <w:i w:val="1"/>
                <w:color w:val="000000"/>
              </w:rPr>
            </w:pPr>
            <w:r w:rsidDel="00000000" w:rsidR="00000000" w:rsidRPr="00000000">
              <w:rPr>
                <w:rtl w:val="0"/>
              </w:rPr>
            </w:r>
          </w:p>
          <w:p w:rsidR="00000000" w:rsidDel="00000000" w:rsidP="00000000" w:rsidRDefault="00000000" w:rsidRPr="00000000" w14:paraId="00000008">
            <w:pPr>
              <w:spacing w:line="360" w:lineRule="auto"/>
              <w:jc w:val="both"/>
              <w:rPr>
                <w:b w:val="1"/>
                <w:color w:val="000000"/>
              </w:rPr>
            </w:pPr>
            <w:r w:rsidDel="00000000" w:rsidR="00000000" w:rsidRPr="00000000">
              <w:rPr>
                <w:b w:val="1"/>
                <w:color w:val="000000"/>
                <w:rtl w:val="0"/>
              </w:rPr>
              <w:t xml:space="preserve">Contribution to Overall Module Assessment: 25%</w:t>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9">
            <w:pPr>
              <w:keepNext w:val="1"/>
              <w:spacing w:after="0" w:before="120" w:line="360" w:lineRule="auto"/>
              <w:jc w:val="both"/>
              <w:rPr>
                <w:b w:val="1"/>
                <w:color w:val="000000"/>
              </w:rPr>
            </w:pPr>
            <w:r w:rsidDel="00000000" w:rsidR="00000000" w:rsidRPr="00000000">
              <w:rPr>
                <w:b w:val="1"/>
                <w:color w:val="000000"/>
                <w:rtl w:val="0"/>
              </w:rPr>
              <w:t xml:space="preserve">Student No: 2130</w:t>
            </w:r>
            <w:r w:rsidDel="00000000" w:rsidR="00000000" w:rsidRPr="00000000">
              <w:rPr>
                <w:b w:val="1"/>
                <w:rtl w:val="0"/>
              </w:rPr>
              <w:t xml:space="preserve">342</w:t>
            </w:r>
            <w:r w:rsidDel="00000000" w:rsidR="00000000" w:rsidRPr="00000000">
              <w:rPr>
                <w:rtl w:val="0"/>
              </w:rPr>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A">
            <w:pPr>
              <w:keepNext w:val="1"/>
              <w:spacing w:after="0" w:line="360" w:lineRule="auto"/>
              <w:jc w:val="both"/>
              <w:rPr>
                <w:b w:val="1"/>
                <w:color w:val="000000"/>
              </w:rPr>
            </w:pP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C">
            <w:pPr>
              <w:keepNext w:val="1"/>
              <w:spacing w:after="0" w:line="360" w:lineRule="auto"/>
              <w:jc w:val="both"/>
              <w:rPr>
                <w:b w:val="1"/>
                <w:color w:val="00000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E">
            <w:pPr>
              <w:keepNext w:val="1"/>
              <w:spacing w:after="0" w:line="360" w:lineRule="auto"/>
              <w:jc w:val="both"/>
              <w:rPr>
                <w:color w:val="000000"/>
              </w:rPr>
            </w:pPr>
            <w:r w:rsidDel="00000000" w:rsidR="00000000" w:rsidRPr="00000000">
              <w:rPr>
                <w:rtl w:val="0"/>
              </w:rPr>
            </w:r>
          </w:p>
          <w:p w:rsidR="00000000" w:rsidDel="00000000" w:rsidP="00000000" w:rsidRDefault="00000000" w:rsidRPr="00000000" w14:paraId="0000000F">
            <w:pPr>
              <w:keepNext w:val="1"/>
              <w:spacing w:after="0" w:line="360" w:lineRule="auto"/>
              <w:jc w:val="both"/>
              <w:rPr>
                <w:color w:val="000000"/>
              </w:rPr>
            </w:pPr>
            <w:r w:rsidDel="00000000" w:rsidR="00000000" w:rsidRPr="00000000">
              <w:rPr>
                <w:color w:val="000000"/>
                <w:rtl w:val="0"/>
              </w:rPr>
              <w:t xml:space="preserve">Module</w:t>
            </w:r>
            <w:r w:rsidDel="00000000" w:rsidR="00000000" w:rsidRPr="00000000">
              <w:rPr>
                <w:rtl w:val="0"/>
              </w:rPr>
              <w:t xml:space="preserve"> </w:t>
            </w:r>
            <w:r w:rsidDel="00000000" w:rsidR="00000000" w:rsidRPr="00000000">
              <w:rPr>
                <w:rtl w:val="0"/>
              </w:rPr>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0">
            <w:pPr>
              <w:keepNext w:val="1"/>
              <w:spacing w:after="0" w:line="360" w:lineRule="auto"/>
              <w:jc w:val="both"/>
              <w:rPr>
                <w:b w:val="1"/>
              </w:rPr>
            </w:pPr>
            <w:r w:rsidDel="00000000" w:rsidR="00000000" w:rsidRPr="00000000">
              <w:rPr>
                <w:rtl w:val="0"/>
              </w:rPr>
            </w:r>
          </w:p>
          <w:p w:rsidR="00000000" w:rsidDel="00000000" w:rsidP="00000000" w:rsidRDefault="00000000" w:rsidRPr="00000000" w14:paraId="00000011">
            <w:pPr>
              <w:keepNext w:val="1"/>
              <w:spacing w:after="0" w:line="360" w:lineRule="auto"/>
              <w:jc w:val="both"/>
              <w:rPr>
                <w:b w:val="1"/>
              </w:rPr>
            </w:pPr>
            <w:r w:rsidDel="00000000" w:rsidR="00000000" w:rsidRPr="00000000">
              <w:rPr>
                <w:rtl w:val="0"/>
              </w:rPr>
            </w:r>
          </w:p>
          <w:p w:rsidR="00000000" w:rsidDel="00000000" w:rsidP="00000000" w:rsidRDefault="00000000" w:rsidRPr="00000000" w14:paraId="00000012">
            <w:pPr>
              <w:keepNext w:val="1"/>
              <w:spacing w:after="0" w:line="360" w:lineRule="auto"/>
              <w:jc w:val="both"/>
              <w:rPr>
                <w:b w:val="1"/>
                <w:color w:val="000000"/>
              </w:rPr>
            </w:pPr>
            <w:r w:rsidDel="00000000" w:rsidR="00000000" w:rsidRPr="00000000">
              <w:rPr>
                <w:b w:val="1"/>
                <w:rtl w:val="0"/>
              </w:rPr>
              <w:t xml:space="preserve">BMIH4006</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4">
            <w:pPr>
              <w:keepNext w:val="1"/>
              <w:spacing w:after="0" w:line="360" w:lineRule="auto"/>
              <w:jc w:val="both"/>
              <w:rPr>
                <w:b w:val="1"/>
                <w:color w:val="00000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6">
            <w:pPr>
              <w:keepNext w:val="1"/>
              <w:spacing w:after="0" w:line="360" w:lineRule="auto"/>
              <w:jc w:val="both"/>
              <w:rPr>
                <w:color w:val="000000"/>
              </w:rPr>
            </w:pPr>
            <w:r w:rsidDel="00000000" w:rsidR="00000000" w:rsidRPr="00000000">
              <w:rPr>
                <w:color w:val="00000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7">
            <w:pPr>
              <w:keepNext w:val="1"/>
              <w:spacing w:after="0" w:line="360" w:lineRule="auto"/>
              <w:jc w:val="both"/>
              <w:rPr>
                <w:b w:val="1"/>
                <w:color w:val="000000"/>
              </w:rPr>
            </w:pP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9">
            <w:pPr>
              <w:keepNext w:val="1"/>
              <w:spacing w:after="0" w:line="360" w:lineRule="auto"/>
              <w:jc w:val="both"/>
              <w:rPr>
                <w:b w:val="1"/>
                <w:color w:val="000000"/>
              </w:rPr>
            </w:pPr>
            <w:r w:rsidDel="00000000" w:rsidR="00000000" w:rsidRPr="00000000">
              <w:rPr>
                <w:rtl w:val="0"/>
              </w:rPr>
            </w:r>
          </w:p>
        </w:tc>
      </w:tr>
      <w:tr>
        <w:trPr>
          <w:cantSplit w:val="0"/>
          <w:trHeight w:val="468"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B">
            <w:pPr>
              <w:keepNext w:val="1"/>
              <w:spacing w:after="0" w:line="360" w:lineRule="auto"/>
              <w:jc w:val="both"/>
              <w:rPr>
                <w:color w:val="000000"/>
              </w:rPr>
            </w:pPr>
            <w:r w:rsidDel="00000000" w:rsidR="00000000" w:rsidRPr="00000000">
              <w:rPr>
                <w:color w:val="00000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C">
            <w:pPr>
              <w:keepNext w:val="1"/>
              <w:spacing w:after="0" w:line="360" w:lineRule="auto"/>
              <w:jc w:val="both"/>
              <w:rPr>
                <w:b w:val="1"/>
                <w:color w:val="000000"/>
              </w:rPr>
            </w:pPr>
            <w:r w:rsidDel="00000000" w:rsidR="00000000" w:rsidRPr="00000000">
              <w:rPr>
                <w:rFonts w:ascii="Arial" w:cs="Arial" w:eastAsia="Arial" w:hAnsi="Arial"/>
                <w:b w:val="1"/>
                <w:rtl w:val="0"/>
              </w:rPr>
              <w:t xml:space="preserve">Lisa-Marie Bassler </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E">
            <w:pPr>
              <w:keepNext w:val="1"/>
              <w:spacing w:after="0" w:line="360" w:lineRule="auto"/>
              <w:jc w:val="both"/>
              <w:rPr>
                <w:b w:val="1"/>
                <w:color w:val="000000"/>
              </w:rPr>
            </w:pPr>
            <w:r w:rsidDel="00000000" w:rsidR="00000000" w:rsidRPr="00000000">
              <w:rPr>
                <w:rtl w:val="0"/>
              </w:rPr>
            </w:r>
          </w:p>
        </w:tc>
      </w:tr>
      <w:tr>
        <w:trPr>
          <w:cantSplit w:val="0"/>
          <w:trHeight w:val="20" w:hRule="atLeast"/>
          <w:tblHeader w:val="0"/>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000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20">
            <w:pPr>
              <w:keepNext w:val="1"/>
              <w:spacing w:after="0" w:line="360" w:lineRule="auto"/>
              <w:jc w:val="both"/>
              <w:rPr>
                <w:color w:val="00000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22">
            <w:pPr>
              <w:keepNext w:val="1"/>
              <w:spacing w:after="0" w:line="360" w:lineRule="auto"/>
              <w:jc w:val="both"/>
              <w:rPr>
                <w:b w:val="1"/>
                <w:color w:val="000000"/>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3">
            <w:pPr>
              <w:keepNext w:val="1"/>
              <w:spacing w:after="0" w:line="360" w:lineRule="auto"/>
              <w:jc w:val="both"/>
              <w:rPr>
                <w:b w:val="1"/>
                <w:color w:val="000000"/>
              </w:rPr>
            </w:pPr>
            <w:r w:rsidDel="00000000" w:rsidR="00000000" w:rsidRPr="00000000">
              <w:rPr>
                <w:rtl w:val="0"/>
              </w:rPr>
            </w:r>
          </w:p>
        </w:tc>
      </w:tr>
      <w:tr>
        <w:trPr>
          <w:cantSplit w:val="0"/>
          <w:trHeight w:val="470" w:hRule="atLeast"/>
          <w:tblHeader w:val="0"/>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spacing w:after="0" w:line="360" w:lineRule="auto"/>
              <w:jc w:val="both"/>
              <w:rPr>
                <w:color w:val="000000"/>
              </w:rPr>
            </w:pPr>
            <w:r w:rsidDel="00000000" w:rsidR="00000000" w:rsidRPr="00000000">
              <w:rPr>
                <w:rtl w:val="0"/>
              </w:rPr>
            </w:r>
          </w:p>
          <w:p w:rsidR="00000000" w:rsidDel="00000000" w:rsidP="00000000" w:rsidRDefault="00000000" w:rsidRPr="00000000" w14:paraId="00000025">
            <w:pPr>
              <w:spacing w:after="0" w:line="360" w:lineRule="auto"/>
              <w:jc w:val="both"/>
              <w:rPr>
                <w:color w:val="000000"/>
              </w:rPr>
            </w:pPr>
            <w:r w:rsidDel="00000000" w:rsidR="00000000" w:rsidRPr="00000000">
              <w:rPr>
                <w:color w:val="000000"/>
                <w:rtl w:val="0"/>
              </w:rPr>
              <w:t xml:space="preserve">A crucial division in the hotel sector, housekeeping is in charge of keeping the public areas, back of the house, and guest rooms clean and tidy. To provide exceptional service and live up to visitors' expectations, members of the housekeeping staff need a certain set of abilities and expertise. This learning journal serves as a summary of my knowledge of the primary competencies needed to be a member of the housekeeping team as well as my own personal reflections.</w:t>
            </w:r>
          </w:p>
          <w:p w:rsidR="00000000" w:rsidDel="00000000" w:rsidP="00000000" w:rsidRDefault="00000000" w:rsidRPr="00000000" w14:paraId="00000026">
            <w:pPr>
              <w:spacing w:after="0" w:line="360" w:lineRule="auto"/>
              <w:jc w:val="both"/>
              <w:rPr>
                <w:color w:val="000000"/>
              </w:rPr>
            </w:pPr>
            <w:r w:rsidDel="00000000" w:rsidR="00000000" w:rsidRPr="00000000">
              <w:rPr>
                <w:rtl w:val="0"/>
              </w:rPr>
            </w:r>
          </w:p>
          <w:p w:rsidR="00000000" w:rsidDel="00000000" w:rsidP="00000000" w:rsidRDefault="00000000" w:rsidRPr="00000000" w14:paraId="00000027">
            <w:pPr>
              <w:spacing w:after="0" w:line="360" w:lineRule="auto"/>
              <w:jc w:val="both"/>
              <w:rPr>
                <w:color w:val="000000"/>
              </w:rPr>
            </w:pPr>
            <w:r w:rsidDel="00000000" w:rsidR="00000000" w:rsidRPr="00000000">
              <w:rPr>
                <w:color w:val="000000"/>
                <w:rtl w:val="0"/>
              </w:rPr>
              <w:t xml:space="preserve">In the housekeeping sector, the ability to pay close attention to detail is essential since it ensures that visitors have a comfortable and enjoyable stay. "Attention to detail is the key to obtaining high-quality service in the hotel industry (Siguaw et al. 2012). Each guest room and public area needs to be thoroughly inspected by housekeepers to make sure that everything is immaculate, including the linens, carpets, and furnishings.</w:t>
            </w:r>
          </w:p>
          <w:p w:rsidR="00000000" w:rsidDel="00000000" w:rsidP="00000000" w:rsidRDefault="00000000" w:rsidRPr="00000000" w14:paraId="00000028">
            <w:pPr>
              <w:spacing w:after="0" w:line="360" w:lineRule="auto"/>
              <w:jc w:val="both"/>
              <w:rPr>
                <w:color w:val="000000"/>
              </w:rPr>
            </w:pPr>
            <w:r w:rsidDel="00000000" w:rsidR="00000000" w:rsidRPr="00000000">
              <w:rPr>
                <w:rtl w:val="0"/>
              </w:rPr>
            </w:r>
          </w:p>
          <w:p w:rsidR="00000000" w:rsidDel="00000000" w:rsidP="00000000" w:rsidRDefault="00000000" w:rsidRPr="00000000" w14:paraId="00000029">
            <w:pPr>
              <w:spacing w:after="0" w:line="360" w:lineRule="auto"/>
              <w:jc w:val="both"/>
              <w:rPr>
                <w:color w:val="000000"/>
              </w:rPr>
            </w:pPr>
            <w:r w:rsidDel="00000000" w:rsidR="00000000" w:rsidRPr="00000000">
              <w:rPr>
                <w:rtl w:val="0"/>
              </w:rPr>
            </w:r>
          </w:p>
          <w:p w:rsidR="00000000" w:rsidDel="00000000" w:rsidP="00000000" w:rsidRDefault="00000000" w:rsidRPr="00000000" w14:paraId="0000002A">
            <w:pPr>
              <w:spacing w:after="0" w:line="360" w:lineRule="auto"/>
              <w:jc w:val="both"/>
              <w:rPr>
                <w:color w:val="000000"/>
              </w:rPr>
            </w:pPr>
            <w:r w:rsidDel="00000000" w:rsidR="00000000" w:rsidRPr="00000000">
              <w:rPr>
                <w:color w:val="000000"/>
                <w:rtl w:val="0"/>
              </w:rPr>
              <w:t xml:space="preserve">For instance, one of the biggest hotel chains in the world, Marriott International, emphasizes the value of meticulousness in its housekeeping standards. Housekeepers must "thoroughly inspect each room before it is released for occupancy and ensure that all surfaces are free from dust, debris, and other stains," according to Marriott's Housekeeping Standards Handbook (2018). This emphasizes how crucial it is to practice diligent housekeeping in order to uphold high levels of cleanliness and visitor happiness.</w:t>
            </w:r>
          </w:p>
          <w:p w:rsidR="00000000" w:rsidDel="00000000" w:rsidP="00000000" w:rsidRDefault="00000000" w:rsidRPr="00000000" w14:paraId="0000002B">
            <w:pPr>
              <w:spacing w:after="0" w:line="360" w:lineRule="auto"/>
              <w:jc w:val="both"/>
              <w:rPr>
                <w:color w:val="000000"/>
              </w:rPr>
            </w:pPr>
            <w:r w:rsidDel="00000000" w:rsidR="00000000" w:rsidRPr="00000000">
              <w:rPr>
                <w:rtl w:val="0"/>
              </w:rPr>
            </w:r>
          </w:p>
          <w:p w:rsidR="00000000" w:rsidDel="00000000" w:rsidP="00000000" w:rsidRDefault="00000000" w:rsidRPr="00000000" w14:paraId="0000002C">
            <w:pPr>
              <w:spacing w:after="0" w:line="360" w:lineRule="auto"/>
              <w:jc w:val="both"/>
              <w:rPr>
                <w:color w:val="000000"/>
              </w:rPr>
            </w:pPr>
            <w:r w:rsidDel="00000000" w:rsidR="00000000" w:rsidRPr="00000000">
              <w:rPr>
                <w:color w:val="000000"/>
                <w:rtl w:val="0"/>
              </w:rPr>
              <w:t xml:space="preserve">In addition to guest rooms, public areas like lobbies, corridors, and elevators also need to be well-maintained to offer a first-rate visitor experience. Upon entering the lobby, customers "create their initial impression of the hotel, and it is crucial to maintain high standards of cleanliness and presentation to match their expectations (Fernandez et al. 2016). Public areas must be periodically inspected and cleaned by housekeeping workers to ensure they are pristine and presentable.</w:t>
            </w:r>
          </w:p>
          <w:p w:rsidR="00000000" w:rsidDel="00000000" w:rsidP="00000000" w:rsidRDefault="00000000" w:rsidRPr="00000000" w14:paraId="0000002D">
            <w:pPr>
              <w:spacing w:after="0" w:line="360" w:lineRule="auto"/>
              <w:jc w:val="both"/>
              <w:rPr>
                <w:color w:val="000000"/>
              </w:rPr>
            </w:pPr>
            <w:r w:rsidDel="00000000" w:rsidR="00000000" w:rsidRPr="00000000">
              <w:rPr>
                <w:rtl w:val="0"/>
              </w:rPr>
            </w:r>
          </w:p>
          <w:p w:rsidR="00000000" w:rsidDel="00000000" w:rsidP="00000000" w:rsidRDefault="00000000" w:rsidRPr="00000000" w14:paraId="0000002E">
            <w:pPr>
              <w:spacing w:after="0" w:line="360" w:lineRule="auto"/>
              <w:jc w:val="both"/>
              <w:rPr>
                <w:color w:val="000000"/>
              </w:rPr>
            </w:pPr>
            <w:r w:rsidDel="00000000" w:rsidR="00000000" w:rsidRPr="00000000">
              <w:rPr>
                <w:color w:val="000000"/>
                <w:rtl w:val="0"/>
              </w:rPr>
              <w:t xml:space="preserve">The housekeeping department relies heavily on time management since it ensures that activities are carried out effectively and on schedule. Time management is a crucial ability that housekeeping staff members need to have in order to properly manage their workload and uphold the strict standards of cleanliness and guest pleasure (Tewari and Rana, 2018). Planning and prioritizing tasks is necessary for effective time management to make sure that vital chores are finished before less important ones.</w:t>
            </w:r>
          </w:p>
          <w:p w:rsidR="00000000" w:rsidDel="00000000" w:rsidP="00000000" w:rsidRDefault="00000000" w:rsidRPr="00000000" w14:paraId="0000002F">
            <w:pPr>
              <w:spacing w:after="0" w:line="360" w:lineRule="auto"/>
              <w:jc w:val="both"/>
              <w:rPr>
                <w:color w:val="000000"/>
              </w:rPr>
            </w:pPr>
            <w:r w:rsidDel="00000000" w:rsidR="00000000" w:rsidRPr="00000000">
              <w:rPr>
                <w:rtl w:val="0"/>
              </w:rPr>
            </w:r>
          </w:p>
          <w:p w:rsidR="00000000" w:rsidDel="00000000" w:rsidP="00000000" w:rsidRDefault="00000000" w:rsidRPr="00000000" w14:paraId="00000030">
            <w:pPr>
              <w:spacing w:after="0" w:line="360" w:lineRule="auto"/>
              <w:jc w:val="both"/>
              <w:rPr>
                <w:color w:val="000000"/>
              </w:rPr>
            </w:pPr>
            <w:r w:rsidDel="00000000" w:rsidR="00000000" w:rsidRPr="00000000">
              <w:rPr>
                <w:rtl w:val="0"/>
              </w:rPr>
            </w:r>
          </w:p>
          <w:p w:rsidR="00000000" w:rsidDel="00000000" w:rsidP="00000000" w:rsidRDefault="00000000" w:rsidRPr="00000000" w14:paraId="00000031">
            <w:pPr>
              <w:spacing w:after="0" w:line="360" w:lineRule="auto"/>
              <w:jc w:val="both"/>
              <w:rPr>
                <w:color w:val="000000"/>
              </w:rPr>
            </w:pPr>
            <w:r w:rsidDel="00000000" w:rsidR="00000000" w:rsidRPr="00000000">
              <w:rPr>
                <w:color w:val="000000"/>
                <w:rtl w:val="0"/>
              </w:rPr>
              <w:t xml:space="preserve">For instance, the housekeeping team at Hilton Worldwide, a well-known global hotel corporation, is using a productive time management system. Housekeepers must "plan their work schedule efficiently and prioritize jobs according to their relevance and urgency," per Hilton's Cleaning and Maintenance Handbook (2019). This emphasizes the significance of work prioritization and planning to guarantee that all crucial chores are finished on time, improving guest happiness and upholding high levels of cleanliness.</w:t>
            </w:r>
          </w:p>
          <w:p w:rsidR="00000000" w:rsidDel="00000000" w:rsidP="00000000" w:rsidRDefault="00000000" w:rsidRPr="00000000" w14:paraId="00000032">
            <w:pPr>
              <w:spacing w:after="0" w:line="360" w:lineRule="auto"/>
              <w:jc w:val="both"/>
              <w:rPr>
                <w:color w:val="000000"/>
              </w:rPr>
            </w:pPr>
            <w:r w:rsidDel="00000000" w:rsidR="00000000" w:rsidRPr="00000000">
              <w:rPr>
                <w:rtl w:val="0"/>
              </w:rPr>
            </w:r>
          </w:p>
          <w:p w:rsidR="00000000" w:rsidDel="00000000" w:rsidP="00000000" w:rsidRDefault="00000000" w:rsidRPr="00000000" w14:paraId="00000033">
            <w:pPr>
              <w:spacing w:after="0" w:line="360" w:lineRule="auto"/>
              <w:jc w:val="both"/>
              <w:rPr>
                <w:color w:val="000000"/>
              </w:rPr>
            </w:pPr>
            <w:r w:rsidDel="00000000" w:rsidR="00000000" w:rsidRPr="00000000">
              <w:rPr>
                <w:color w:val="000000"/>
                <w:rtl w:val="0"/>
              </w:rPr>
              <w:t xml:space="preserve">Effective time management in housekeeping includes not just planning and prioritizing activities, but also reducing downtime and avoiding distractions. In order to ensure that jobs are completed effectively and on schedule, housekeeping workers must minimize needless breaks and distractions during working hours, according to Kumar and Kumar (2016). This emphasizes how crucial it is to avoid time-wasting hobbies and concentrate on crucial tasks to make sure that job is finished on time.</w:t>
            </w:r>
          </w:p>
          <w:p w:rsidR="00000000" w:rsidDel="00000000" w:rsidP="00000000" w:rsidRDefault="00000000" w:rsidRPr="00000000" w14:paraId="00000034">
            <w:pPr>
              <w:spacing w:after="0" w:line="360" w:lineRule="auto"/>
              <w:jc w:val="both"/>
              <w:rPr>
                <w:color w:val="000000"/>
              </w:rPr>
            </w:pPr>
            <w:r w:rsidDel="00000000" w:rsidR="00000000" w:rsidRPr="00000000">
              <w:rPr>
                <w:rtl w:val="0"/>
              </w:rPr>
            </w:r>
          </w:p>
          <w:p w:rsidR="00000000" w:rsidDel="00000000" w:rsidP="00000000" w:rsidRDefault="00000000" w:rsidRPr="00000000" w14:paraId="00000035">
            <w:pPr>
              <w:spacing w:after="0" w:line="360" w:lineRule="auto"/>
              <w:jc w:val="both"/>
              <w:rPr>
                <w:color w:val="000000"/>
              </w:rPr>
            </w:pPr>
            <w:r w:rsidDel="00000000" w:rsidR="00000000" w:rsidRPr="00000000">
              <w:rPr>
                <w:color w:val="000000"/>
                <w:rtl w:val="0"/>
              </w:rPr>
              <w:t xml:space="preserve">I've learned the value of the housekeeping division in the hospitality sector as a student studying hospitality. I've discovered that providing outstanding service to visitors calls for not only technical expertise but also people abilities. I now recognize the value of flexibility in addressing unforeseen circumstances and the meticulous attention to detail necessary to guarantee a guest's delight.</w:t>
            </w:r>
          </w:p>
          <w:p w:rsidR="00000000" w:rsidDel="00000000" w:rsidP="00000000" w:rsidRDefault="00000000" w:rsidRPr="00000000" w14:paraId="00000036">
            <w:pPr>
              <w:spacing w:after="0" w:line="360" w:lineRule="auto"/>
              <w:jc w:val="both"/>
              <w:rPr>
                <w:color w:val="000000"/>
              </w:rPr>
            </w:pPr>
            <w:r w:rsidDel="00000000" w:rsidR="00000000" w:rsidRPr="00000000">
              <w:rPr>
                <w:rtl w:val="0"/>
              </w:rPr>
            </w:r>
          </w:p>
          <w:p w:rsidR="00000000" w:rsidDel="00000000" w:rsidP="00000000" w:rsidRDefault="00000000" w:rsidRPr="00000000" w14:paraId="00000037">
            <w:pPr>
              <w:spacing w:after="0" w:line="360" w:lineRule="auto"/>
              <w:jc w:val="both"/>
              <w:rPr>
                <w:color w:val="000000"/>
              </w:rPr>
            </w:pPr>
            <w:r w:rsidDel="00000000" w:rsidR="00000000" w:rsidRPr="00000000">
              <w:rPr>
                <w:color w:val="000000"/>
                <w:rtl w:val="0"/>
              </w:rPr>
              <w:t xml:space="preserve">I will put my theoretical knowledge to use as I get ready for the workforce by realizing the value of each crucial skill needed to be a member of the housekeeping team. I'll try to hone these abilities even further by observing and collaborating with seasoned housekeeping staff members. To guarantee that I can finish duties effectively and to a high degree, I will also put my understanding of time management and prioritization to use (Hayes, 2008).</w:t>
            </w:r>
          </w:p>
          <w:p w:rsidR="00000000" w:rsidDel="00000000" w:rsidP="00000000" w:rsidRDefault="00000000" w:rsidRPr="00000000" w14:paraId="00000038">
            <w:pPr>
              <w:spacing w:after="0" w:line="360" w:lineRule="auto"/>
              <w:jc w:val="both"/>
              <w:rPr>
                <w:color w:val="000000"/>
              </w:rPr>
            </w:pPr>
            <w:r w:rsidDel="00000000" w:rsidR="00000000" w:rsidRPr="00000000">
              <w:rPr>
                <w:rtl w:val="0"/>
              </w:rPr>
            </w:r>
          </w:p>
          <w:p w:rsidR="00000000" w:rsidDel="00000000" w:rsidP="00000000" w:rsidRDefault="00000000" w:rsidRPr="00000000" w14:paraId="00000039">
            <w:pPr>
              <w:spacing w:after="0" w:line="360" w:lineRule="auto"/>
              <w:jc w:val="both"/>
              <w:rPr>
                <w:color w:val="000000"/>
              </w:rPr>
            </w:pPr>
            <w:r w:rsidDel="00000000" w:rsidR="00000000" w:rsidRPr="00000000">
              <w:rPr>
                <w:color w:val="000000"/>
                <w:rtl w:val="0"/>
              </w:rPr>
              <w:t xml:space="preserve">The success of the hospitality sector depends on the housekeeping division, which is in charge of making sure that the public areas and guest rooms are kept clean and maintained. A hotel runs the danger of losing customers and tarnishing its brand if it doesn't maintain high standards of cleanliness. Because of this, it's critical that housekeepers have the abilities needed to deliver excellent service and </w:t>
            </w:r>
            <w:r w:rsidDel="00000000" w:rsidR="00000000" w:rsidRPr="00000000">
              <w:rPr>
                <w:rtl w:val="0"/>
              </w:rPr>
              <w:t xml:space="preserve">fulfill</w:t>
            </w:r>
            <w:r w:rsidDel="00000000" w:rsidR="00000000" w:rsidRPr="00000000">
              <w:rPr>
                <w:color w:val="000000"/>
                <w:rtl w:val="0"/>
              </w:rPr>
              <w:t xml:space="preserve"> customers' expectations (Kusluvan et.al, 2010).</w:t>
            </w:r>
          </w:p>
          <w:p w:rsidR="00000000" w:rsidDel="00000000" w:rsidP="00000000" w:rsidRDefault="00000000" w:rsidRPr="00000000" w14:paraId="0000003A">
            <w:pPr>
              <w:spacing w:after="0" w:line="360" w:lineRule="auto"/>
              <w:jc w:val="both"/>
              <w:rPr>
                <w:color w:val="000000"/>
              </w:rPr>
            </w:pPr>
            <w:r w:rsidDel="00000000" w:rsidR="00000000" w:rsidRPr="00000000">
              <w:rPr>
                <w:rtl w:val="0"/>
              </w:rPr>
            </w:r>
          </w:p>
          <w:p w:rsidR="00000000" w:rsidDel="00000000" w:rsidP="00000000" w:rsidRDefault="00000000" w:rsidRPr="00000000" w14:paraId="0000003B">
            <w:pPr>
              <w:spacing w:after="0" w:line="360" w:lineRule="auto"/>
              <w:jc w:val="both"/>
              <w:rPr>
                <w:color w:val="000000"/>
              </w:rPr>
            </w:pPr>
            <w:r w:rsidDel="00000000" w:rsidR="00000000" w:rsidRPr="00000000">
              <w:rPr>
                <w:rtl w:val="0"/>
              </w:rPr>
            </w:r>
          </w:p>
          <w:p w:rsidR="00000000" w:rsidDel="00000000" w:rsidP="00000000" w:rsidRDefault="00000000" w:rsidRPr="00000000" w14:paraId="0000003C">
            <w:pPr>
              <w:spacing w:after="0" w:line="360" w:lineRule="auto"/>
              <w:jc w:val="both"/>
              <w:rPr>
                <w:color w:val="000000"/>
              </w:rPr>
            </w:pPr>
            <w:r w:rsidDel="00000000" w:rsidR="00000000" w:rsidRPr="00000000">
              <w:rPr>
                <w:color w:val="000000"/>
                <w:rtl w:val="0"/>
              </w:rPr>
              <w:t xml:space="preserve">In conclusion, it needs flexibility, adaptability, time management, attention to detail, and communication skills to operate in the cleaning team. These abilities are essential for providing top-notch service and exceeding guests' expectations. I will use my theoretical understanding to further develop these abilities as a student studying hospitality so that I may contribute productively to the housekeeping staff. It is impossible to overestimate the significance of the housekeeping division in the hotel sector, and it is essential that housekeepers have the expertise required to provide first-rate service.</w:t>
            </w:r>
          </w:p>
          <w:p w:rsidR="00000000" w:rsidDel="00000000" w:rsidP="00000000" w:rsidRDefault="00000000" w:rsidRPr="00000000" w14:paraId="0000003D">
            <w:pPr>
              <w:spacing w:after="0" w:line="360" w:lineRule="auto"/>
              <w:jc w:val="both"/>
              <w:rPr>
                <w:color w:val="000000"/>
              </w:rPr>
            </w:pPr>
            <w:r w:rsidDel="00000000" w:rsidR="00000000" w:rsidRPr="00000000">
              <w:rPr>
                <w:rtl w:val="0"/>
              </w:rPr>
            </w:r>
          </w:p>
          <w:p w:rsidR="00000000" w:rsidDel="00000000" w:rsidP="00000000" w:rsidRDefault="00000000" w:rsidRPr="00000000" w14:paraId="0000003E">
            <w:pPr>
              <w:spacing w:after="0" w:line="360" w:lineRule="auto"/>
              <w:jc w:val="both"/>
              <w:rPr>
                <w:color w:val="000000"/>
              </w:rPr>
            </w:pPr>
            <w:r w:rsidDel="00000000" w:rsidR="00000000" w:rsidRPr="00000000">
              <w:rPr>
                <w:rtl w:val="0"/>
              </w:rPr>
            </w:r>
          </w:p>
          <w:p w:rsidR="00000000" w:rsidDel="00000000" w:rsidP="00000000" w:rsidRDefault="00000000" w:rsidRPr="00000000" w14:paraId="0000003F">
            <w:pPr>
              <w:spacing w:after="0" w:line="360" w:lineRule="auto"/>
              <w:jc w:val="both"/>
              <w:rPr>
                <w:color w:val="000000"/>
              </w:rPr>
            </w:pPr>
            <w:r w:rsidDel="00000000" w:rsidR="00000000" w:rsidRPr="00000000">
              <w:rPr>
                <w:rtl w:val="0"/>
              </w:rPr>
            </w:r>
          </w:p>
          <w:p w:rsidR="00000000" w:rsidDel="00000000" w:rsidP="00000000" w:rsidRDefault="00000000" w:rsidRPr="00000000" w14:paraId="00000040">
            <w:pPr>
              <w:spacing w:after="0" w:line="360" w:lineRule="auto"/>
              <w:jc w:val="both"/>
              <w:rPr>
                <w:color w:val="000000"/>
              </w:rPr>
            </w:pPr>
            <w:r w:rsidDel="00000000" w:rsidR="00000000" w:rsidRPr="00000000">
              <w:rPr>
                <w:rtl w:val="0"/>
              </w:rPr>
            </w:r>
          </w:p>
          <w:p w:rsidR="00000000" w:rsidDel="00000000" w:rsidP="00000000" w:rsidRDefault="00000000" w:rsidRPr="00000000" w14:paraId="00000041">
            <w:pPr>
              <w:spacing w:after="0" w:line="360" w:lineRule="auto"/>
              <w:jc w:val="both"/>
              <w:rPr>
                <w:color w:val="000000"/>
              </w:rPr>
            </w:pPr>
            <w:r w:rsidDel="00000000" w:rsidR="00000000" w:rsidRPr="00000000">
              <w:rPr>
                <w:rtl w:val="0"/>
              </w:rPr>
            </w:r>
          </w:p>
          <w:p w:rsidR="00000000" w:rsidDel="00000000" w:rsidP="00000000" w:rsidRDefault="00000000" w:rsidRPr="00000000" w14:paraId="00000042">
            <w:pPr>
              <w:spacing w:after="0" w:line="360" w:lineRule="auto"/>
              <w:jc w:val="both"/>
              <w:rPr>
                <w:color w:val="000000"/>
              </w:rPr>
            </w:pPr>
            <w:r w:rsidDel="00000000" w:rsidR="00000000" w:rsidRPr="00000000">
              <w:rPr>
                <w:rtl w:val="0"/>
              </w:rPr>
            </w:r>
          </w:p>
          <w:p w:rsidR="00000000" w:rsidDel="00000000" w:rsidP="00000000" w:rsidRDefault="00000000" w:rsidRPr="00000000" w14:paraId="00000043">
            <w:pPr>
              <w:spacing w:after="0" w:line="360" w:lineRule="auto"/>
              <w:jc w:val="both"/>
              <w:rPr>
                <w:color w:val="000000"/>
              </w:rPr>
            </w:pPr>
            <w:r w:rsidDel="00000000" w:rsidR="00000000" w:rsidRPr="00000000">
              <w:rPr>
                <w:rtl w:val="0"/>
              </w:rPr>
            </w:r>
          </w:p>
          <w:p w:rsidR="00000000" w:rsidDel="00000000" w:rsidP="00000000" w:rsidRDefault="00000000" w:rsidRPr="00000000" w14:paraId="00000044">
            <w:pPr>
              <w:spacing w:after="0" w:line="360" w:lineRule="auto"/>
              <w:ind w:left="-829" w:firstLine="0"/>
              <w:jc w:val="both"/>
              <w:rPr>
                <w:color w:val="000000"/>
              </w:rPr>
            </w:pPr>
            <w:r w:rsidDel="00000000" w:rsidR="00000000" w:rsidRPr="00000000">
              <w:rPr>
                <w:rtl w:val="0"/>
              </w:rPr>
            </w:r>
          </w:p>
          <w:p w:rsidR="00000000" w:rsidDel="00000000" w:rsidP="00000000" w:rsidRDefault="00000000" w:rsidRPr="00000000" w14:paraId="00000045">
            <w:pPr>
              <w:spacing w:after="0" w:line="360" w:lineRule="auto"/>
              <w:jc w:val="both"/>
              <w:rPr>
                <w:color w:val="000000"/>
              </w:rPr>
            </w:pPr>
            <w:r w:rsidDel="00000000" w:rsidR="00000000" w:rsidRPr="00000000">
              <w:rPr>
                <w:rtl w:val="0"/>
              </w:rPr>
            </w:r>
          </w:p>
          <w:p w:rsidR="00000000" w:rsidDel="00000000" w:rsidP="00000000" w:rsidRDefault="00000000" w:rsidRPr="00000000" w14:paraId="00000046">
            <w:pPr>
              <w:spacing w:after="0" w:line="360" w:lineRule="auto"/>
              <w:jc w:val="both"/>
              <w:rPr>
                <w:color w:val="000000"/>
              </w:rPr>
            </w:pPr>
            <w:r w:rsidDel="00000000" w:rsidR="00000000" w:rsidRPr="00000000">
              <w:rPr>
                <w:rtl w:val="0"/>
              </w:rPr>
            </w:r>
          </w:p>
          <w:p w:rsidR="00000000" w:rsidDel="00000000" w:rsidP="00000000" w:rsidRDefault="00000000" w:rsidRPr="00000000" w14:paraId="00000047">
            <w:pPr>
              <w:spacing w:after="0" w:line="360" w:lineRule="auto"/>
              <w:jc w:val="both"/>
              <w:rPr>
                <w:color w:val="000000"/>
              </w:rPr>
            </w:pPr>
            <w:r w:rsidDel="00000000" w:rsidR="00000000" w:rsidRPr="00000000">
              <w:rPr>
                <w:rtl w:val="0"/>
              </w:rPr>
            </w:r>
          </w:p>
          <w:p w:rsidR="00000000" w:rsidDel="00000000" w:rsidP="00000000" w:rsidRDefault="00000000" w:rsidRPr="00000000" w14:paraId="00000048">
            <w:pPr>
              <w:spacing w:after="0" w:line="360" w:lineRule="auto"/>
              <w:jc w:val="both"/>
              <w:rPr>
                <w:color w:val="000000"/>
              </w:rPr>
            </w:pPr>
            <w:r w:rsidDel="00000000" w:rsidR="00000000" w:rsidRPr="00000000">
              <w:rPr>
                <w:rtl w:val="0"/>
              </w:rPr>
            </w:r>
          </w:p>
          <w:p w:rsidR="00000000" w:rsidDel="00000000" w:rsidP="00000000" w:rsidRDefault="00000000" w:rsidRPr="00000000" w14:paraId="00000049">
            <w:pPr>
              <w:spacing w:after="0" w:line="360" w:lineRule="auto"/>
              <w:jc w:val="both"/>
              <w:rPr>
                <w:color w:val="000000"/>
              </w:rPr>
            </w:pPr>
            <w:r w:rsidDel="00000000" w:rsidR="00000000" w:rsidRPr="00000000">
              <w:rPr>
                <w:rtl w:val="0"/>
              </w:rPr>
            </w:r>
          </w:p>
          <w:p w:rsidR="00000000" w:rsidDel="00000000" w:rsidP="00000000" w:rsidRDefault="00000000" w:rsidRPr="00000000" w14:paraId="0000004A">
            <w:pPr>
              <w:spacing w:after="0" w:line="360" w:lineRule="auto"/>
              <w:jc w:val="both"/>
              <w:rPr>
                <w:color w:val="000000"/>
              </w:rPr>
            </w:pPr>
            <w:r w:rsidDel="00000000" w:rsidR="00000000" w:rsidRPr="00000000">
              <w:rPr>
                <w:rtl w:val="0"/>
              </w:rPr>
            </w:r>
          </w:p>
          <w:p w:rsidR="00000000" w:rsidDel="00000000" w:rsidP="00000000" w:rsidRDefault="00000000" w:rsidRPr="00000000" w14:paraId="0000004B">
            <w:pPr>
              <w:spacing w:after="0" w:line="360" w:lineRule="auto"/>
              <w:jc w:val="both"/>
              <w:rPr>
                <w:color w:val="000000"/>
              </w:rPr>
            </w:pPr>
            <w:r w:rsidDel="00000000" w:rsidR="00000000" w:rsidRPr="00000000">
              <w:rPr>
                <w:rtl w:val="0"/>
              </w:rPr>
            </w:r>
          </w:p>
          <w:p w:rsidR="00000000" w:rsidDel="00000000" w:rsidP="00000000" w:rsidRDefault="00000000" w:rsidRPr="00000000" w14:paraId="0000004C">
            <w:pPr>
              <w:spacing w:after="0" w:line="360" w:lineRule="auto"/>
              <w:jc w:val="both"/>
              <w:rPr>
                <w:color w:val="000000"/>
              </w:rPr>
            </w:pPr>
            <w:r w:rsidDel="00000000" w:rsidR="00000000" w:rsidRPr="00000000">
              <w:rPr>
                <w:rtl w:val="0"/>
              </w:rPr>
            </w:r>
          </w:p>
          <w:p w:rsidR="00000000" w:rsidDel="00000000" w:rsidP="00000000" w:rsidRDefault="00000000" w:rsidRPr="00000000" w14:paraId="0000004D">
            <w:pPr>
              <w:spacing w:after="0" w:line="360" w:lineRule="auto"/>
              <w:jc w:val="both"/>
              <w:rPr>
                <w:color w:val="000000"/>
              </w:rPr>
            </w:pPr>
            <w:r w:rsidDel="00000000" w:rsidR="00000000" w:rsidRPr="00000000">
              <w:rPr>
                <w:rtl w:val="0"/>
              </w:rPr>
            </w:r>
          </w:p>
          <w:p w:rsidR="00000000" w:rsidDel="00000000" w:rsidP="00000000" w:rsidRDefault="00000000" w:rsidRPr="00000000" w14:paraId="0000004E">
            <w:pPr>
              <w:spacing w:after="0" w:line="360" w:lineRule="auto"/>
              <w:jc w:val="both"/>
              <w:rPr>
                <w:color w:val="000000"/>
              </w:rPr>
            </w:pPr>
            <w:r w:rsidDel="00000000" w:rsidR="00000000" w:rsidRPr="00000000">
              <w:rPr>
                <w:rtl w:val="0"/>
              </w:rPr>
            </w:r>
          </w:p>
          <w:p w:rsidR="00000000" w:rsidDel="00000000" w:rsidP="00000000" w:rsidRDefault="00000000" w:rsidRPr="00000000" w14:paraId="0000004F">
            <w:pPr>
              <w:spacing w:after="0" w:line="360" w:lineRule="auto"/>
              <w:jc w:val="both"/>
              <w:rPr>
                <w:color w:val="000000"/>
              </w:rPr>
            </w:pPr>
            <w:r w:rsidDel="00000000" w:rsidR="00000000" w:rsidRPr="00000000">
              <w:rPr>
                <w:rtl w:val="0"/>
              </w:rPr>
            </w:r>
          </w:p>
          <w:p w:rsidR="00000000" w:rsidDel="00000000" w:rsidP="00000000" w:rsidRDefault="00000000" w:rsidRPr="00000000" w14:paraId="00000050">
            <w:pPr>
              <w:spacing w:after="0" w:line="360" w:lineRule="auto"/>
              <w:jc w:val="both"/>
              <w:rPr>
                <w:color w:val="000000"/>
              </w:rPr>
            </w:pPr>
            <w:r w:rsidDel="00000000" w:rsidR="00000000" w:rsidRPr="00000000">
              <w:rPr>
                <w:rtl w:val="0"/>
              </w:rPr>
            </w:r>
          </w:p>
          <w:p w:rsidR="00000000" w:rsidDel="00000000" w:rsidP="00000000" w:rsidRDefault="00000000" w:rsidRPr="00000000" w14:paraId="00000051">
            <w:pPr>
              <w:spacing w:after="0" w:line="360" w:lineRule="auto"/>
              <w:jc w:val="both"/>
              <w:rPr>
                <w:color w:val="000000"/>
              </w:rPr>
            </w:pPr>
            <w:r w:rsidDel="00000000" w:rsidR="00000000" w:rsidRPr="00000000">
              <w:rPr>
                <w:rtl w:val="0"/>
              </w:rPr>
            </w:r>
          </w:p>
          <w:p w:rsidR="00000000" w:rsidDel="00000000" w:rsidP="00000000" w:rsidRDefault="00000000" w:rsidRPr="00000000" w14:paraId="00000052">
            <w:pPr>
              <w:spacing w:after="0" w:line="360" w:lineRule="auto"/>
              <w:jc w:val="both"/>
              <w:rPr>
                <w:color w:val="000000"/>
              </w:rPr>
            </w:pPr>
            <w:r w:rsidDel="00000000" w:rsidR="00000000" w:rsidRPr="00000000">
              <w:rPr>
                <w:rtl w:val="0"/>
              </w:rPr>
            </w:r>
          </w:p>
          <w:p w:rsidR="00000000" w:rsidDel="00000000" w:rsidP="00000000" w:rsidRDefault="00000000" w:rsidRPr="00000000" w14:paraId="00000053">
            <w:pPr>
              <w:spacing w:after="0" w:line="360" w:lineRule="auto"/>
              <w:jc w:val="both"/>
              <w:rPr>
                <w:color w:val="000000"/>
              </w:rPr>
            </w:pPr>
            <w:r w:rsidDel="00000000" w:rsidR="00000000" w:rsidRPr="00000000">
              <w:rPr>
                <w:rtl w:val="0"/>
              </w:rPr>
            </w:r>
          </w:p>
          <w:p w:rsidR="00000000" w:rsidDel="00000000" w:rsidP="00000000" w:rsidRDefault="00000000" w:rsidRPr="00000000" w14:paraId="00000054">
            <w:pPr>
              <w:spacing w:after="0" w:line="360" w:lineRule="auto"/>
              <w:jc w:val="both"/>
              <w:rPr>
                <w:color w:val="000000"/>
              </w:rPr>
            </w:pPr>
            <w:r w:rsidDel="00000000" w:rsidR="00000000" w:rsidRPr="00000000">
              <w:rPr>
                <w:rtl w:val="0"/>
              </w:rPr>
            </w:r>
          </w:p>
          <w:p w:rsidR="00000000" w:rsidDel="00000000" w:rsidP="00000000" w:rsidRDefault="00000000" w:rsidRPr="00000000" w14:paraId="00000055">
            <w:pPr>
              <w:spacing w:after="0" w:line="360" w:lineRule="auto"/>
              <w:jc w:val="both"/>
              <w:rPr>
                <w:color w:val="000000"/>
              </w:rPr>
            </w:pPr>
            <w:r w:rsidDel="00000000" w:rsidR="00000000" w:rsidRPr="00000000">
              <w:rPr>
                <w:rtl w:val="0"/>
              </w:rPr>
            </w:r>
          </w:p>
          <w:p w:rsidR="00000000" w:rsidDel="00000000" w:rsidP="00000000" w:rsidRDefault="00000000" w:rsidRPr="00000000" w14:paraId="00000056">
            <w:pPr>
              <w:spacing w:after="0" w:line="360" w:lineRule="auto"/>
              <w:jc w:val="both"/>
              <w:rPr>
                <w:color w:val="000000"/>
              </w:rPr>
            </w:pPr>
            <w:r w:rsidDel="00000000" w:rsidR="00000000" w:rsidRPr="00000000">
              <w:rPr>
                <w:rtl w:val="0"/>
              </w:rPr>
            </w:r>
          </w:p>
          <w:p w:rsidR="00000000" w:rsidDel="00000000" w:rsidP="00000000" w:rsidRDefault="00000000" w:rsidRPr="00000000" w14:paraId="00000057">
            <w:pPr>
              <w:spacing w:after="0" w:line="360" w:lineRule="auto"/>
              <w:jc w:val="both"/>
              <w:rPr>
                <w:color w:val="000000"/>
              </w:rPr>
            </w:pPr>
            <w:r w:rsidDel="00000000" w:rsidR="00000000" w:rsidRPr="00000000">
              <w:rPr>
                <w:rtl w:val="0"/>
              </w:rPr>
            </w:r>
          </w:p>
          <w:p w:rsidR="00000000" w:rsidDel="00000000" w:rsidP="00000000" w:rsidRDefault="00000000" w:rsidRPr="00000000" w14:paraId="00000058">
            <w:pPr>
              <w:spacing w:after="0" w:line="360" w:lineRule="auto"/>
              <w:jc w:val="both"/>
              <w:rPr>
                <w:color w:val="000000"/>
              </w:rPr>
            </w:pPr>
            <w:r w:rsidDel="00000000" w:rsidR="00000000" w:rsidRPr="00000000">
              <w:rPr>
                <w:rtl w:val="0"/>
              </w:rPr>
            </w:r>
          </w:p>
        </w:tc>
      </w:tr>
    </w:tbl>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000000"/>
        </w:rPr>
      </w:pPr>
      <w:r w:rsidDel="00000000" w:rsidR="00000000" w:rsidRPr="00000000">
        <w:rPr>
          <w:rtl w:val="0"/>
        </w:rPr>
      </w:r>
    </w:p>
    <w:tbl>
      <w:tblPr>
        <w:tblStyle w:val="Table2"/>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p w:rsidR="00000000" w:rsidDel="00000000" w:rsidP="00000000" w:rsidRDefault="00000000" w:rsidRPr="00000000" w14:paraId="0000005E">
            <w:pPr>
              <w:spacing w:line="360" w:lineRule="auto"/>
              <w:jc w:val="both"/>
              <w:rPr>
                <w:b w:val="1"/>
              </w:rPr>
            </w:pPr>
            <w:r w:rsidDel="00000000" w:rsidR="00000000" w:rsidRPr="00000000">
              <w:rPr>
                <w:b w:val="1"/>
                <w:rtl w:val="0"/>
              </w:rPr>
              <w:t xml:space="preserve">Word Count</w:t>
            </w:r>
          </w:p>
        </w:tc>
        <w:tc>
          <w:tcPr/>
          <w:p w:rsidR="00000000" w:rsidDel="00000000" w:rsidP="00000000" w:rsidRDefault="00000000" w:rsidRPr="00000000" w14:paraId="0000005F">
            <w:pPr>
              <w:spacing w:line="360" w:lineRule="auto"/>
              <w:jc w:val="both"/>
              <w:rPr>
                <w:b w:val="1"/>
              </w:rPr>
            </w:pPr>
            <w:r w:rsidDel="00000000" w:rsidR="00000000" w:rsidRPr="00000000">
              <w:rPr>
                <w:b w:val="1"/>
                <w:rtl w:val="0"/>
              </w:rPr>
              <w:t xml:space="preserve">820</w:t>
            </w:r>
          </w:p>
        </w:tc>
      </w:tr>
    </w:tbl>
    <w:p w:rsidR="00000000" w:rsidDel="00000000" w:rsidP="00000000" w:rsidRDefault="00000000" w:rsidRPr="00000000" w14:paraId="00000060">
      <w:pPr>
        <w:spacing w:line="360" w:lineRule="auto"/>
        <w:jc w:val="both"/>
        <w:rPr/>
        <w:sectPr>
          <w:pgSz w:h="16838" w:w="11906" w:orient="portrait"/>
          <w:pgMar w:bottom="1077" w:top="1077" w:left="1440" w:right="1440" w:header="709" w:footer="709"/>
          <w:pgNumType w:start="1"/>
        </w:sectPr>
      </w:pPr>
      <w:r w:rsidDel="00000000" w:rsidR="00000000" w:rsidRPr="00000000">
        <w:rPr>
          <w:rtl w:val="0"/>
        </w:rPr>
      </w:r>
    </w:p>
    <w:p w:rsidR="00000000" w:rsidDel="00000000" w:rsidP="00000000" w:rsidRDefault="00000000" w:rsidRPr="00000000" w14:paraId="00000061">
      <w:pPr>
        <w:spacing w:line="360" w:lineRule="auto"/>
        <w:jc w:val="both"/>
        <w:rPr>
          <w:b w:val="1"/>
        </w:rPr>
      </w:pPr>
      <w:r w:rsidDel="00000000" w:rsidR="00000000" w:rsidRPr="00000000">
        <w:rPr>
          <w:rtl w:val="0"/>
        </w:rPr>
      </w:r>
    </w:p>
    <w:p w:rsidR="00000000" w:rsidDel="00000000" w:rsidP="00000000" w:rsidRDefault="00000000" w:rsidRPr="00000000" w14:paraId="00000062">
      <w:pPr>
        <w:pStyle w:val="Heading1"/>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63">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Fernandez, J. R., Cater, J. J., &amp; Krotz, J. (2016). Housekeeping: Operations, Design and Management. John Wiley &amp; Sons.</w:t>
      </w:r>
    </w:p>
    <w:p w:rsidR="00000000" w:rsidDel="00000000" w:rsidP="00000000" w:rsidRDefault="00000000" w:rsidRPr="00000000" w14:paraId="00000064">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Hayes, D. K., &amp; Ninemeier, J. D. (2008). Hotel operations management. Pearson Prentice Hall.</w:t>
      </w:r>
    </w:p>
    <w:p w:rsidR="00000000" w:rsidDel="00000000" w:rsidP="00000000" w:rsidRDefault="00000000" w:rsidRPr="00000000" w14:paraId="00000065">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Worldwide. (2019). Housekeeping and Maintenance Manual.</w:t>
      </w:r>
    </w:p>
    <w:p w:rsidR="00000000" w:rsidDel="00000000" w:rsidP="00000000" w:rsidRDefault="00000000" w:rsidRPr="00000000" w14:paraId="00000066">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Kumar, V., &amp; Kumar, P. (2016). Managing Housekeeping Operations. Tata McGraw-Hill Education.</w:t>
      </w:r>
    </w:p>
    <w:p w:rsidR="00000000" w:rsidDel="00000000" w:rsidP="00000000" w:rsidRDefault="00000000" w:rsidRPr="00000000" w14:paraId="00000067">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Kusluvan, S., Kusluvan, Z., Ilhan, I., &amp; Buyruk, L. (2010). The human dimension: a review of human resources management issues in the tourism and hospitality industry. Cornell Hospitality Quarterly, 51(2), 171-214.</w:t>
      </w:r>
    </w:p>
    <w:p w:rsidR="00000000" w:rsidDel="00000000" w:rsidP="00000000" w:rsidRDefault="00000000" w:rsidRPr="00000000" w14:paraId="0000006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Marriott International. (2018). Housekeeping Standards Manual.</w:t>
      </w:r>
    </w:p>
    <w:p w:rsidR="00000000" w:rsidDel="00000000" w:rsidP="00000000" w:rsidRDefault="00000000" w:rsidRPr="00000000" w14:paraId="00000069">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Siguaw, J. A., Enz, C. A., &amp; Namasivayam, K. (2012). Service quality in hospitality organizations. Routledge.</w:t>
      </w:r>
    </w:p>
    <w:p w:rsidR="00000000" w:rsidDel="00000000" w:rsidP="00000000" w:rsidRDefault="00000000" w:rsidRPr="00000000" w14:paraId="0000006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Tewari, A., &amp; Rana, M. (2018). Housekeeping Management. Educreation Publishing.</w:t>
      </w:r>
    </w:p>
    <w:p w:rsidR="00000000" w:rsidDel="00000000" w:rsidP="00000000" w:rsidRDefault="00000000" w:rsidRPr="00000000" w14:paraId="0000006B">
      <w:pPr>
        <w:spacing w:line="360" w:lineRule="auto"/>
        <w:jc w:val="both"/>
        <w:rPr/>
      </w:pPr>
      <w:r w:rsidDel="00000000" w:rsidR="00000000" w:rsidRPr="00000000">
        <w:rPr>
          <w:rtl w:val="0"/>
        </w:rPr>
      </w:r>
    </w:p>
    <w:p w:rsidR="00000000" w:rsidDel="00000000" w:rsidP="00000000" w:rsidRDefault="00000000" w:rsidRPr="00000000" w14:paraId="0000006C">
      <w:pPr>
        <w:spacing w:line="360" w:lineRule="auto"/>
        <w:jc w:val="both"/>
        <w:rPr>
          <w:b w:val="1"/>
        </w:rPr>
      </w:pPr>
      <w:r w:rsidDel="00000000" w:rsidR="00000000" w:rsidRPr="00000000">
        <w:rPr>
          <w:b w:val="1"/>
          <w:rtl w:val="0"/>
        </w:rPr>
        <w:t xml:space="preserve">Component Two:</w:t>
      </w:r>
    </w:p>
    <w:p w:rsidR="00000000" w:rsidDel="00000000" w:rsidP="00000000" w:rsidRDefault="00000000" w:rsidRPr="00000000" w14:paraId="0000006D">
      <w:pPr>
        <w:spacing w:line="360" w:lineRule="auto"/>
        <w:jc w:val="both"/>
        <w:rPr>
          <w:b w:val="1"/>
        </w:rPr>
      </w:pPr>
      <w:r w:rsidDel="00000000" w:rsidR="00000000" w:rsidRPr="00000000">
        <w:rPr>
          <w:b w:val="1"/>
          <w:rtl w:val="0"/>
        </w:rPr>
        <w:t xml:space="preserve">Contribution to Overall Module Assessment: 25%</w:t>
      </w:r>
    </w:p>
    <w:p w:rsidR="00000000" w:rsidDel="00000000" w:rsidP="00000000" w:rsidRDefault="00000000" w:rsidRPr="00000000" w14:paraId="0000006E">
      <w:pPr>
        <w:spacing w:line="360" w:lineRule="auto"/>
        <w:jc w:val="both"/>
        <w:rPr>
          <w:highlight w:val="white"/>
        </w:rPr>
      </w:pPr>
      <w:r w:rsidDel="00000000" w:rsidR="00000000" w:rsidRPr="00000000">
        <w:rPr>
          <w:b w:val="1"/>
          <w:rtl w:val="0"/>
        </w:rPr>
        <w:t xml:space="preserve">In this scenario</w:t>
      </w:r>
      <w:r w:rsidDel="00000000" w:rsidR="00000000" w:rsidRPr="00000000">
        <w:rPr>
          <w:rtl w:val="0"/>
        </w:rPr>
        <w:t xml:space="preserve"> </w:t>
      </w:r>
      <w:r w:rsidDel="00000000" w:rsidR="00000000" w:rsidRPr="00000000">
        <w:rPr>
          <w:highlight w:val="white"/>
          <w:rtl w:val="0"/>
        </w:rPr>
        <w:t xml:space="preserve">–</w:t>
      </w:r>
      <w:r w:rsidDel="00000000" w:rsidR="00000000" w:rsidRPr="00000000">
        <w:rPr>
          <w:b w:val="1"/>
          <w:rtl w:val="0"/>
        </w:rPr>
        <w:t xml:space="preserve"> </w:t>
      </w:r>
      <w:r w:rsidDel="00000000" w:rsidR="00000000" w:rsidRPr="00000000">
        <w:rPr>
          <w:highlight w:val="white"/>
          <w:rtl w:val="0"/>
        </w:rPr>
        <w:t xml:space="preserve">It is your first day as a front desk associate and your manager has phoned in sick. Create an action plan and answer the following questions.</w:t>
      </w:r>
    </w:p>
    <w:p w:rsidR="00000000" w:rsidDel="00000000" w:rsidP="00000000" w:rsidRDefault="00000000" w:rsidRPr="00000000" w14:paraId="0000006F">
      <w:pPr>
        <w:widowControl w:val="0"/>
        <w:spacing w:after="0" w:line="360" w:lineRule="auto"/>
        <w:jc w:val="both"/>
        <w:rPr>
          <w:b w:val="1"/>
        </w:rPr>
      </w:pPr>
      <w:r w:rsidDel="00000000" w:rsidR="00000000" w:rsidRPr="00000000">
        <w:rPr>
          <w:rtl w:val="0"/>
        </w:rPr>
      </w:r>
    </w:p>
    <w:tbl>
      <w:tblPr>
        <w:tblStyle w:val="Table3"/>
        <w:tblW w:w="1048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620"/>
        <w:gridCol w:w="2620"/>
        <w:gridCol w:w="2620"/>
        <w:gridCol w:w="2620"/>
        <w:tblGridChange w:id="0">
          <w:tblGrid>
            <w:gridCol w:w="2620"/>
            <w:gridCol w:w="2620"/>
            <w:gridCol w:w="2620"/>
            <w:gridCol w:w="2620"/>
          </w:tblGrid>
        </w:tblGridChange>
      </w:tblGrid>
      <w:tr>
        <w:trPr>
          <w:cantSplit w:val="0"/>
          <w:trHeight w:val="1067" w:hRule="atLeast"/>
          <w:tblHeader w:val="0"/>
        </w:trPr>
        <w:tc>
          <w:tcPr/>
          <w:p w:rsidR="00000000" w:rsidDel="00000000" w:rsidP="00000000" w:rsidRDefault="00000000" w:rsidRPr="00000000" w14:paraId="00000070">
            <w:pPr>
              <w:spacing w:after="0" w:line="360" w:lineRule="auto"/>
              <w:jc w:val="both"/>
              <w:rPr>
                <w:b w:val="1"/>
              </w:rPr>
            </w:pPr>
            <w:r w:rsidDel="00000000" w:rsidR="00000000" w:rsidRPr="00000000">
              <w:rPr>
                <w:highlight w:val="white"/>
                <w:rtl w:val="0"/>
              </w:rPr>
              <w:t xml:space="preserve">What are you going to do to ensure that the hotel is represented well to guests?</w:t>
            </w:r>
            <w:r w:rsidDel="00000000" w:rsidR="00000000" w:rsidRPr="00000000">
              <w:rPr>
                <w:rtl w:val="0"/>
              </w:rPr>
            </w:r>
          </w:p>
        </w:tc>
        <w:tc>
          <w:tcPr/>
          <w:p w:rsidR="00000000" w:rsidDel="00000000" w:rsidP="00000000" w:rsidRDefault="00000000" w:rsidRPr="00000000" w14:paraId="00000071">
            <w:pPr>
              <w:spacing w:after="0" w:line="360" w:lineRule="auto"/>
              <w:jc w:val="both"/>
              <w:rPr/>
            </w:pPr>
            <w:r w:rsidDel="00000000" w:rsidR="00000000" w:rsidRPr="00000000">
              <w:rPr>
                <w:highlight w:val="white"/>
                <w:rtl w:val="0"/>
              </w:rPr>
              <w:t xml:space="preserve">How will operations run smoothly throughout your shift?</w:t>
            </w:r>
            <w:r w:rsidDel="00000000" w:rsidR="00000000" w:rsidRPr="00000000">
              <w:rPr>
                <w:rtl w:val="0"/>
              </w:rPr>
            </w:r>
          </w:p>
          <w:p w:rsidR="00000000" w:rsidDel="00000000" w:rsidP="00000000" w:rsidRDefault="00000000" w:rsidRPr="00000000" w14:paraId="00000072">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73">
            <w:pPr>
              <w:spacing w:after="0" w:line="360" w:lineRule="auto"/>
              <w:jc w:val="both"/>
              <w:rPr/>
            </w:pPr>
            <w:r w:rsidDel="00000000" w:rsidR="00000000" w:rsidRPr="00000000">
              <w:rPr>
                <w:highlight w:val="white"/>
                <w:rtl w:val="0"/>
              </w:rPr>
              <w:t xml:space="preserve">Why would you consider your plan being the most effective?</w:t>
            </w:r>
            <w:r w:rsidDel="00000000" w:rsidR="00000000" w:rsidRPr="00000000">
              <w:rPr>
                <w:rtl w:val="0"/>
              </w:rPr>
            </w:r>
          </w:p>
          <w:p w:rsidR="00000000" w:rsidDel="00000000" w:rsidP="00000000" w:rsidRDefault="00000000" w:rsidRPr="00000000" w14:paraId="00000074">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75">
            <w:pPr>
              <w:spacing w:after="0" w:line="360" w:lineRule="auto"/>
              <w:jc w:val="both"/>
              <w:rPr/>
            </w:pPr>
            <w:r w:rsidDel="00000000" w:rsidR="00000000" w:rsidRPr="00000000">
              <w:rPr>
                <w:highlight w:val="white"/>
                <w:rtl w:val="0"/>
              </w:rPr>
              <w:t xml:space="preserve">What contingency plan will you put in place to ensure quick resolution of this scenario in the future?</w:t>
            </w:r>
            <w:r w:rsidDel="00000000" w:rsidR="00000000" w:rsidRPr="00000000">
              <w:rPr>
                <w:rtl w:val="0"/>
              </w:rPr>
            </w:r>
          </w:p>
          <w:p w:rsidR="00000000" w:rsidDel="00000000" w:rsidP="00000000" w:rsidRDefault="00000000" w:rsidRPr="00000000" w14:paraId="00000076">
            <w:pPr>
              <w:spacing w:after="0" w:line="360" w:lineRule="auto"/>
              <w:jc w:val="both"/>
              <w:rPr>
                <w:b w:val="1"/>
              </w:rPr>
            </w:pPr>
            <w:r w:rsidDel="00000000" w:rsidR="00000000" w:rsidRPr="00000000">
              <w:rPr>
                <w:rtl w:val="0"/>
              </w:rPr>
            </w:r>
          </w:p>
        </w:tc>
      </w:tr>
      <w:tr>
        <w:trPr>
          <w:cantSplit w:val="0"/>
          <w:trHeight w:val="317" w:hRule="atLeast"/>
          <w:tblHeader w:val="0"/>
        </w:trPr>
        <w:tc>
          <w:tcPr/>
          <w:p w:rsidR="00000000" w:rsidDel="00000000" w:rsidP="00000000" w:rsidRDefault="00000000" w:rsidRPr="00000000" w14:paraId="00000077">
            <w:pPr>
              <w:spacing w:after="0" w:line="360" w:lineRule="auto"/>
              <w:jc w:val="both"/>
              <w:rPr>
                <w:highlight w:val="white"/>
              </w:rPr>
            </w:pPr>
            <w:r w:rsidDel="00000000" w:rsidR="00000000" w:rsidRPr="00000000">
              <w:rPr>
                <w:rtl w:val="0"/>
              </w:rPr>
            </w:r>
          </w:p>
          <w:p w:rsidR="00000000" w:rsidDel="00000000" w:rsidP="00000000" w:rsidRDefault="00000000" w:rsidRPr="00000000" w14:paraId="00000078">
            <w:pPr>
              <w:spacing w:after="0" w:line="360" w:lineRule="auto"/>
              <w:jc w:val="both"/>
              <w:rPr>
                <w:highlight w:val="white"/>
              </w:rPr>
            </w:pPr>
            <w:r w:rsidDel="00000000" w:rsidR="00000000" w:rsidRPr="00000000">
              <w:rPr>
                <w:highlight w:val="white"/>
                <w:rtl w:val="0"/>
              </w:rPr>
              <w:t xml:space="preserve">Greeting Visitors with a Smile and a Good Attitude: Since making a good first impression is important, I will smile and be upbeat when I welcome visitors to my home.</w:t>
            </w:r>
          </w:p>
          <w:p w:rsidR="00000000" w:rsidDel="00000000" w:rsidP="00000000" w:rsidRDefault="00000000" w:rsidRPr="00000000" w14:paraId="00000079">
            <w:pPr>
              <w:spacing w:after="0" w:line="360" w:lineRule="auto"/>
              <w:jc w:val="both"/>
              <w:rPr>
                <w:highlight w:val="white"/>
              </w:rPr>
            </w:pPr>
            <w:r w:rsidDel="00000000" w:rsidR="00000000" w:rsidRPr="00000000">
              <w:rPr>
                <w:rtl w:val="0"/>
              </w:rPr>
            </w:r>
          </w:p>
          <w:p w:rsidR="00000000" w:rsidDel="00000000" w:rsidP="00000000" w:rsidRDefault="00000000" w:rsidRPr="00000000" w14:paraId="0000007A">
            <w:pPr>
              <w:spacing w:after="0" w:line="360" w:lineRule="auto"/>
              <w:jc w:val="both"/>
              <w:rPr>
                <w:highlight w:val="white"/>
              </w:rPr>
            </w:pPr>
            <w:r w:rsidDel="00000000" w:rsidR="00000000" w:rsidRPr="00000000">
              <w:rPr>
                <w:rtl w:val="0"/>
              </w:rPr>
            </w:r>
          </w:p>
        </w:tc>
        <w:tc>
          <w:tcPr/>
          <w:p w:rsidR="00000000" w:rsidDel="00000000" w:rsidP="00000000" w:rsidRDefault="00000000" w:rsidRPr="00000000" w14:paraId="0000007B">
            <w:pPr>
              <w:spacing w:after="0" w:line="360" w:lineRule="auto"/>
              <w:jc w:val="both"/>
              <w:rPr>
                <w:highlight w:val="white"/>
              </w:rPr>
            </w:pPr>
            <w:r w:rsidDel="00000000" w:rsidR="00000000" w:rsidRPr="00000000">
              <w:rPr>
                <w:highlight w:val="white"/>
                <w:rtl w:val="0"/>
              </w:rPr>
              <w:t xml:space="preserve">Keep the Front Desk Organized: To make it simple to access information and manage guest check-ins and check-outs, I'll maintain the front desk space tidy and organized.</w:t>
            </w:r>
          </w:p>
          <w:p w:rsidR="00000000" w:rsidDel="00000000" w:rsidP="00000000" w:rsidRDefault="00000000" w:rsidRPr="00000000" w14:paraId="0000007C">
            <w:pPr>
              <w:spacing w:after="0" w:line="360" w:lineRule="auto"/>
              <w:jc w:val="both"/>
              <w:rPr>
                <w:highlight w:val="white"/>
              </w:rPr>
            </w:pPr>
            <w:r w:rsidDel="00000000" w:rsidR="00000000" w:rsidRPr="00000000">
              <w:rPr>
                <w:rtl w:val="0"/>
              </w:rPr>
            </w:r>
          </w:p>
          <w:p w:rsidR="00000000" w:rsidDel="00000000" w:rsidP="00000000" w:rsidRDefault="00000000" w:rsidRPr="00000000" w14:paraId="0000007D">
            <w:pPr>
              <w:spacing w:after="0" w:line="360" w:lineRule="auto"/>
              <w:jc w:val="both"/>
              <w:rPr>
                <w:highlight w:val="white"/>
              </w:rPr>
            </w:pPr>
            <w:r w:rsidDel="00000000" w:rsidR="00000000" w:rsidRPr="00000000">
              <w:rPr>
                <w:rtl w:val="0"/>
              </w:rPr>
            </w:r>
          </w:p>
          <w:p w:rsidR="00000000" w:rsidDel="00000000" w:rsidP="00000000" w:rsidRDefault="00000000" w:rsidRPr="00000000" w14:paraId="0000007E">
            <w:pPr>
              <w:spacing w:after="0" w:line="360" w:lineRule="auto"/>
              <w:jc w:val="both"/>
              <w:rPr>
                <w:highlight w:val="white"/>
              </w:rPr>
            </w:pPr>
            <w:r w:rsidDel="00000000" w:rsidR="00000000" w:rsidRPr="00000000">
              <w:rPr>
                <w:rtl w:val="0"/>
              </w:rPr>
            </w:r>
          </w:p>
        </w:tc>
        <w:tc>
          <w:tcPr/>
          <w:p w:rsidR="00000000" w:rsidDel="00000000" w:rsidP="00000000" w:rsidRDefault="00000000" w:rsidRPr="00000000" w14:paraId="0000007F">
            <w:pPr>
              <w:spacing w:after="0" w:line="360" w:lineRule="auto"/>
              <w:jc w:val="both"/>
              <w:rPr/>
            </w:pPr>
            <w:r w:rsidDel="00000000" w:rsidR="00000000" w:rsidRPr="00000000">
              <w:rPr>
                <w:rtl w:val="0"/>
              </w:rPr>
              <w:t xml:space="preserve">I believe my strategy will be successful because it is proactive, collaborative, and guarantees that customers will receive excellent service. In my opinion, the hotel will be well represented to guests and operations will operate well during the shift if staff members actively listen to visitors, follow hotel policies and procedures, and work together.</w:t>
            </w:r>
          </w:p>
          <w:p w:rsidR="00000000" w:rsidDel="00000000" w:rsidP="00000000" w:rsidRDefault="00000000" w:rsidRPr="00000000" w14:paraId="00000080">
            <w:pPr>
              <w:spacing w:after="0" w:line="360" w:lineRule="auto"/>
              <w:jc w:val="both"/>
              <w:rPr>
                <w:b w:val="1"/>
              </w:rPr>
            </w:pPr>
            <w:r w:rsidDel="00000000" w:rsidR="00000000" w:rsidRPr="00000000">
              <w:rPr>
                <w:rtl w:val="0"/>
              </w:rPr>
            </w:r>
          </w:p>
          <w:p w:rsidR="00000000" w:rsidDel="00000000" w:rsidP="00000000" w:rsidRDefault="00000000" w:rsidRPr="00000000" w14:paraId="00000081">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82">
            <w:pPr>
              <w:spacing w:after="0" w:line="360" w:lineRule="auto"/>
              <w:jc w:val="both"/>
              <w:rPr/>
            </w:pPr>
            <w:r w:rsidDel="00000000" w:rsidR="00000000" w:rsidRPr="00000000">
              <w:rPr>
                <w:rtl w:val="0"/>
              </w:rPr>
              <w:t xml:space="preserve">Employee Cross-Training: Employee cross-training can help to guarantee that there is always someone available to conduct front desk duties in the absence of a manager.</w:t>
            </w:r>
          </w:p>
          <w:p w:rsidR="00000000" w:rsidDel="00000000" w:rsidP="00000000" w:rsidRDefault="00000000" w:rsidRPr="00000000" w14:paraId="00000083">
            <w:pPr>
              <w:spacing w:after="0" w:line="360" w:lineRule="auto"/>
              <w:jc w:val="both"/>
              <w:rPr/>
            </w:pPr>
            <w:r w:rsidDel="00000000" w:rsidR="00000000" w:rsidRPr="00000000">
              <w:rPr>
                <w:rtl w:val="0"/>
              </w:rPr>
            </w:r>
          </w:p>
          <w:p w:rsidR="00000000" w:rsidDel="00000000" w:rsidP="00000000" w:rsidRDefault="00000000" w:rsidRPr="00000000" w14:paraId="00000084">
            <w:pPr>
              <w:spacing w:after="0" w:line="360" w:lineRule="auto"/>
              <w:jc w:val="both"/>
              <w:rPr/>
            </w:pPr>
            <w:r w:rsidDel="00000000" w:rsidR="00000000" w:rsidRPr="00000000">
              <w:rPr>
                <w:rtl w:val="0"/>
              </w:rPr>
            </w:r>
          </w:p>
          <w:p w:rsidR="00000000" w:rsidDel="00000000" w:rsidP="00000000" w:rsidRDefault="00000000" w:rsidRPr="00000000" w14:paraId="00000085">
            <w:pPr>
              <w:spacing w:after="0" w:line="360" w:lineRule="auto"/>
              <w:jc w:val="both"/>
              <w:rPr/>
            </w:pPr>
            <w:r w:rsidDel="00000000" w:rsidR="00000000" w:rsidRPr="00000000">
              <w:rPr>
                <w:rtl w:val="0"/>
              </w:rPr>
            </w:r>
          </w:p>
          <w:p w:rsidR="00000000" w:rsidDel="00000000" w:rsidP="00000000" w:rsidRDefault="00000000" w:rsidRPr="00000000" w14:paraId="00000086">
            <w:pPr>
              <w:spacing w:after="0" w:line="360" w:lineRule="auto"/>
              <w:jc w:val="both"/>
              <w:rPr/>
            </w:pPr>
            <w:r w:rsidDel="00000000" w:rsidR="00000000" w:rsidRPr="00000000">
              <w:rPr>
                <w:rtl w:val="0"/>
              </w:rPr>
            </w:r>
          </w:p>
        </w:tc>
      </w:tr>
      <w:tr>
        <w:trPr>
          <w:cantSplit w:val="0"/>
          <w:trHeight w:val="293" w:hRule="atLeast"/>
          <w:tblHeader w:val="0"/>
        </w:trPr>
        <w:tc>
          <w:tcPr/>
          <w:p w:rsidR="00000000" w:rsidDel="00000000" w:rsidP="00000000" w:rsidRDefault="00000000" w:rsidRPr="00000000" w14:paraId="00000087">
            <w:pPr>
              <w:spacing w:after="0" w:line="360" w:lineRule="auto"/>
              <w:jc w:val="both"/>
              <w:rPr>
                <w:b w:val="1"/>
              </w:rPr>
            </w:pPr>
            <w:r w:rsidDel="00000000" w:rsidR="00000000" w:rsidRPr="00000000">
              <w:rPr>
                <w:rtl w:val="0"/>
              </w:rPr>
            </w:r>
          </w:p>
          <w:p w:rsidR="00000000" w:rsidDel="00000000" w:rsidP="00000000" w:rsidRDefault="00000000" w:rsidRPr="00000000" w14:paraId="00000088">
            <w:pPr>
              <w:spacing w:after="0" w:line="360" w:lineRule="auto"/>
              <w:jc w:val="both"/>
              <w:rPr>
                <w:highlight w:val="white"/>
              </w:rPr>
            </w:pPr>
            <w:r w:rsidDel="00000000" w:rsidR="00000000" w:rsidRPr="00000000">
              <w:rPr>
                <w:highlight w:val="white"/>
                <w:rtl w:val="0"/>
              </w:rPr>
              <w:t xml:space="preserve">Active listening is necessary to guarantee that visitors' needs and concerns are understood and swiftly addressed.</w:t>
            </w:r>
          </w:p>
          <w:p w:rsidR="00000000" w:rsidDel="00000000" w:rsidP="00000000" w:rsidRDefault="00000000" w:rsidRPr="00000000" w14:paraId="00000089">
            <w:pPr>
              <w:spacing w:after="0" w:line="360" w:lineRule="auto"/>
              <w:jc w:val="both"/>
              <w:rPr>
                <w:highlight w:val="white"/>
              </w:rPr>
            </w:pPr>
            <w:r w:rsidDel="00000000" w:rsidR="00000000" w:rsidRPr="00000000">
              <w:rPr>
                <w:rtl w:val="0"/>
              </w:rPr>
            </w:r>
          </w:p>
          <w:p w:rsidR="00000000" w:rsidDel="00000000" w:rsidP="00000000" w:rsidRDefault="00000000" w:rsidRPr="00000000" w14:paraId="0000008A">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8B">
            <w:pPr>
              <w:spacing w:after="0" w:line="360" w:lineRule="auto"/>
              <w:jc w:val="both"/>
              <w:rPr>
                <w:highlight w:val="white"/>
              </w:rPr>
            </w:pPr>
            <w:r w:rsidDel="00000000" w:rsidR="00000000" w:rsidRPr="00000000">
              <w:rPr>
                <w:highlight w:val="white"/>
                <w:rtl w:val="0"/>
              </w:rPr>
              <w:t xml:space="preserve">Effectively Handle Guest Reservations: I'll effectively manage guest reservations to prevent overbooking or missed reservations.</w:t>
            </w:r>
          </w:p>
          <w:p w:rsidR="00000000" w:rsidDel="00000000" w:rsidP="00000000" w:rsidRDefault="00000000" w:rsidRPr="00000000" w14:paraId="0000008C">
            <w:pPr>
              <w:spacing w:after="0" w:line="360" w:lineRule="auto"/>
              <w:jc w:val="both"/>
              <w:rPr>
                <w:highlight w:val="white"/>
              </w:rPr>
            </w:pPr>
            <w:r w:rsidDel="00000000" w:rsidR="00000000" w:rsidRPr="00000000">
              <w:rPr>
                <w:rtl w:val="0"/>
              </w:rPr>
            </w:r>
          </w:p>
          <w:p w:rsidR="00000000" w:rsidDel="00000000" w:rsidP="00000000" w:rsidRDefault="00000000" w:rsidRPr="00000000" w14:paraId="0000008D">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8E">
            <w:pPr>
              <w:spacing w:after="0" w:line="360" w:lineRule="auto"/>
              <w:jc w:val="both"/>
              <w:rPr/>
            </w:pPr>
            <w:r w:rsidDel="00000000" w:rsidR="00000000" w:rsidRPr="00000000">
              <w:rPr>
                <w:rtl w:val="0"/>
              </w:rPr>
              <w:t xml:space="preserve">Also, by keeping track of all incidences and visitor feedback, I can make sure that any lingering problems are resolved and that the required adjustments are made to enhance the guest experience.</w:t>
            </w:r>
          </w:p>
        </w:tc>
        <w:tc>
          <w:tcPr/>
          <w:p w:rsidR="00000000" w:rsidDel="00000000" w:rsidP="00000000" w:rsidRDefault="00000000" w:rsidRPr="00000000" w14:paraId="0000008F">
            <w:pPr>
              <w:spacing w:after="0" w:line="360" w:lineRule="auto"/>
              <w:jc w:val="both"/>
              <w:rPr/>
            </w:pPr>
            <w:r w:rsidDel="00000000" w:rsidR="00000000" w:rsidRPr="00000000">
              <w:rPr>
                <w:rtl w:val="0"/>
              </w:rPr>
              <w:t xml:space="preserve">Establish SOPs for Front Desk Tasks: SOPs for front desk duties can help to make sure that all employees are aware of the requirements and standards set by the hotel.</w:t>
            </w:r>
          </w:p>
          <w:p w:rsidR="00000000" w:rsidDel="00000000" w:rsidP="00000000" w:rsidRDefault="00000000" w:rsidRPr="00000000" w14:paraId="00000090">
            <w:pPr>
              <w:spacing w:after="0" w:line="360" w:lineRule="auto"/>
              <w:jc w:val="both"/>
              <w:rPr/>
            </w:pPr>
            <w:r w:rsidDel="00000000" w:rsidR="00000000" w:rsidRPr="00000000">
              <w:rPr>
                <w:rtl w:val="0"/>
              </w:rPr>
            </w:r>
          </w:p>
        </w:tc>
      </w:tr>
      <w:tr>
        <w:trPr>
          <w:cantSplit w:val="0"/>
          <w:trHeight w:val="293" w:hRule="atLeast"/>
          <w:tblHeader w:val="0"/>
        </w:trPr>
        <w:tc>
          <w:tcPr/>
          <w:p w:rsidR="00000000" w:rsidDel="00000000" w:rsidP="00000000" w:rsidRDefault="00000000" w:rsidRPr="00000000" w14:paraId="00000091">
            <w:pPr>
              <w:spacing w:after="0" w:line="360" w:lineRule="auto"/>
              <w:jc w:val="both"/>
              <w:rPr>
                <w:highlight w:val="white"/>
              </w:rPr>
            </w:pPr>
            <w:r w:rsidDel="00000000" w:rsidR="00000000" w:rsidRPr="00000000">
              <w:rPr>
                <w:highlight w:val="white"/>
                <w:rtl w:val="0"/>
              </w:rPr>
              <w:t xml:space="preserve">Be Proactive in Your Communication: Effective communication is essential for giving guests a positive impression of the hotel. In order to make sure that their requirements are addressed and any problems are quickly fixed, I will proactively contact with visitors.</w:t>
            </w:r>
          </w:p>
          <w:p w:rsidR="00000000" w:rsidDel="00000000" w:rsidP="00000000" w:rsidRDefault="00000000" w:rsidRPr="00000000" w14:paraId="00000092">
            <w:pPr>
              <w:spacing w:after="0" w:line="360" w:lineRule="auto"/>
              <w:jc w:val="both"/>
              <w:rPr>
                <w:highlight w:val="white"/>
              </w:rPr>
            </w:pPr>
            <w:r w:rsidDel="00000000" w:rsidR="00000000" w:rsidRPr="00000000">
              <w:rPr>
                <w:rtl w:val="0"/>
              </w:rPr>
            </w:r>
          </w:p>
          <w:p w:rsidR="00000000" w:rsidDel="00000000" w:rsidP="00000000" w:rsidRDefault="00000000" w:rsidRPr="00000000" w14:paraId="00000093">
            <w:pPr>
              <w:spacing w:after="0" w:line="360" w:lineRule="auto"/>
              <w:jc w:val="both"/>
              <w:rPr>
                <w:highlight w:val="white"/>
              </w:rPr>
            </w:pPr>
            <w:r w:rsidDel="00000000" w:rsidR="00000000" w:rsidRPr="00000000">
              <w:rPr>
                <w:rtl w:val="0"/>
              </w:rPr>
            </w:r>
          </w:p>
          <w:p w:rsidR="00000000" w:rsidDel="00000000" w:rsidP="00000000" w:rsidRDefault="00000000" w:rsidRPr="00000000" w14:paraId="00000094">
            <w:pPr>
              <w:spacing w:after="0" w:line="360" w:lineRule="auto"/>
              <w:jc w:val="both"/>
              <w:rPr>
                <w:highlight w:val="white"/>
              </w:rPr>
            </w:pPr>
            <w:r w:rsidDel="00000000" w:rsidR="00000000" w:rsidRPr="00000000">
              <w:rPr>
                <w:rtl w:val="0"/>
              </w:rPr>
            </w:r>
          </w:p>
          <w:p w:rsidR="00000000" w:rsidDel="00000000" w:rsidP="00000000" w:rsidRDefault="00000000" w:rsidRPr="00000000" w14:paraId="00000095">
            <w:pPr>
              <w:spacing w:after="0" w:line="360" w:lineRule="auto"/>
              <w:jc w:val="both"/>
              <w:rPr>
                <w:b w:val="1"/>
              </w:rPr>
            </w:pPr>
            <w:r w:rsidDel="00000000" w:rsidR="00000000" w:rsidRPr="00000000">
              <w:rPr>
                <w:rtl w:val="0"/>
              </w:rPr>
            </w:r>
          </w:p>
          <w:p w:rsidR="00000000" w:rsidDel="00000000" w:rsidP="00000000" w:rsidRDefault="00000000" w:rsidRPr="00000000" w14:paraId="00000096">
            <w:pPr>
              <w:spacing w:after="0" w:line="360" w:lineRule="auto"/>
              <w:jc w:val="both"/>
              <w:rPr>
                <w:b w:val="1"/>
              </w:rPr>
            </w:pPr>
            <w:r w:rsidDel="00000000" w:rsidR="00000000" w:rsidRPr="00000000">
              <w:rPr>
                <w:rtl w:val="0"/>
              </w:rPr>
            </w:r>
          </w:p>
          <w:p w:rsidR="00000000" w:rsidDel="00000000" w:rsidP="00000000" w:rsidRDefault="00000000" w:rsidRPr="00000000" w14:paraId="00000097">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98">
            <w:pPr>
              <w:spacing w:after="0" w:line="360" w:lineRule="auto"/>
              <w:jc w:val="both"/>
              <w:rPr>
                <w:highlight w:val="white"/>
              </w:rPr>
            </w:pPr>
            <w:r w:rsidDel="00000000" w:rsidR="00000000" w:rsidRPr="00000000">
              <w:rPr>
                <w:highlight w:val="white"/>
                <w:rtl w:val="0"/>
              </w:rPr>
              <w:t xml:space="preserve">Responding Quickly to Guest Complaints: I will respond quickly to guest concerns to make sure that problems are fixed quickly and that visitors are happy with their stay.</w:t>
            </w:r>
          </w:p>
          <w:p w:rsidR="00000000" w:rsidDel="00000000" w:rsidP="00000000" w:rsidRDefault="00000000" w:rsidRPr="00000000" w14:paraId="00000099">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9A">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9B">
            <w:pPr>
              <w:spacing w:after="0" w:line="360" w:lineRule="auto"/>
              <w:jc w:val="both"/>
              <w:rPr/>
            </w:pPr>
            <w:r w:rsidDel="00000000" w:rsidR="00000000" w:rsidRPr="00000000">
              <w:rPr>
                <w:rtl w:val="0"/>
              </w:rPr>
              <w:t xml:space="preserve">Use Technology: Making use of technology, such as a property management system, can help to organize front desk operations and guarantee that jobs are carried out effectively.</w:t>
            </w:r>
          </w:p>
          <w:p w:rsidR="00000000" w:rsidDel="00000000" w:rsidP="00000000" w:rsidRDefault="00000000" w:rsidRPr="00000000" w14:paraId="0000009C">
            <w:pPr>
              <w:spacing w:after="0" w:line="360" w:lineRule="auto"/>
              <w:jc w:val="both"/>
              <w:rPr/>
            </w:pPr>
            <w:r w:rsidDel="00000000" w:rsidR="00000000" w:rsidRPr="00000000">
              <w:rPr>
                <w:rtl w:val="0"/>
              </w:rPr>
            </w:r>
          </w:p>
        </w:tc>
      </w:tr>
      <w:tr>
        <w:trPr>
          <w:cantSplit w:val="0"/>
          <w:trHeight w:val="293" w:hRule="atLeast"/>
          <w:tblHeader w:val="0"/>
        </w:trPr>
        <w:tc>
          <w:tcPr/>
          <w:p w:rsidR="00000000" w:rsidDel="00000000" w:rsidP="00000000" w:rsidRDefault="00000000" w:rsidRPr="00000000" w14:paraId="0000009D">
            <w:pPr>
              <w:spacing w:after="0" w:line="360" w:lineRule="auto"/>
              <w:jc w:val="both"/>
              <w:rPr>
                <w:b w:val="1"/>
              </w:rPr>
            </w:pPr>
            <w:r w:rsidDel="00000000" w:rsidR="00000000" w:rsidRPr="00000000">
              <w:rPr>
                <w:rtl w:val="0"/>
              </w:rPr>
            </w:r>
          </w:p>
          <w:p w:rsidR="00000000" w:rsidDel="00000000" w:rsidP="00000000" w:rsidRDefault="00000000" w:rsidRPr="00000000" w14:paraId="0000009E">
            <w:pPr>
              <w:spacing w:after="0" w:line="360" w:lineRule="auto"/>
              <w:jc w:val="both"/>
              <w:rPr>
                <w:highlight w:val="white"/>
              </w:rPr>
            </w:pPr>
            <w:r w:rsidDel="00000000" w:rsidR="00000000" w:rsidRPr="00000000">
              <w:rPr>
                <w:highlight w:val="white"/>
                <w:rtl w:val="0"/>
              </w:rPr>
              <w:t xml:space="preserve">Collaboration with Other Staff Members: In order to maintain the hotel functioning efficiently and the visitors enjoying their stay, I will work together with other staff members such as housekeeping and maintenance.</w:t>
            </w:r>
          </w:p>
          <w:p w:rsidR="00000000" w:rsidDel="00000000" w:rsidP="00000000" w:rsidRDefault="00000000" w:rsidRPr="00000000" w14:paraId="0000009F">
            <w:pPr>
              <w:spacing w:after="0" w:line="360" w:lineRule="auto"/>
              <w:jc w:val="both"/>
              <w:rPr>
                <w:b w:val="1"/>
              </w:rPr>
            </w:pPr>
            <w:r w:rsidDel="00000000" w:rsidR="00000000" w:rsidRPr="00000000">
              <w:rPr>
                <w:rtl w:val="0"/>
              </w:rPr>
            </w:r>
          </w:p>
          <w:p w:rsidR="00000000" w:rsidDel="00000000" w:rsidP="00000000" w:rsidRDefault="00000000" w:rsidRPr="00000000" w14:paraId="000000A0">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A1">
            <w:pPr>
              <w:spacing w:after="0" w:line="360" w:lineRule="auto"/>
              <w:jc w:val="both"/>
              <w:rPr>
                <w:b w:val="1"/>
              </w:rPr>
            </w:pPr>
            <w:r w:rsidDel="00000000" w:rsidR="00000000" w:rsidRPr="00000000">
              <w:rPr>
                <w:highlight w:val="white"/>
                <w:rtl w:val="0"/>
              </w:rPr>
              <w:t xml:space="preserve">Prioritize Tasks: I will organize my workload such that the most important jobs get done first and that I have time to deal with any unforeseen problems.</w:t>
            </w:r>
            <w:r w:rsidDel="00000000" w:rsidR="00000000" w:rsidRPr="00000000">
              <w:rPr>
                <w:rtl w:val="0"/>
              </w:rPr>
            </w:r>
          </w:p>
        </w:tc>
        <w:tc>
          <w:tcPr/>
          <w:p w:rsidR="00000000" w:rsidDel="00000000" w:rsidP="00000000" w:rsidRDefault="00000000" w:rsidRPr="00000000" w14:paraId="000000A2">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A3">
            <w:pPr>
              <w:spacing w:after="0" w:line="360" w:lineRule="auto"/>
              <w:jc w:val="both"/>
              <w:rPr/>
            </w:pPr>
            <w:r w:rsidDel="00000000" w:rsidR="00000000" w:rsidRPr="00000000">
              <w:rPr>
                <w:rtl w:val="0"/>
              </w:rPr>
              <w:t xml:space="preserve">Sustain Excellent Communication: Being in close contact with staff members can help to guarantee that any problems are resolved quickly and that visitors' demands are handled on time.</w:t>
            </w:r>
          </w:p>
        </w:tc>
      </w:tr>
      <w:tr>
        <w:trPr>
          <w:cantSplit w:val="0"/>
          <w:trHeight w:val="293" w:hRule="atLeast"/>
          <w:tblHeader w:val="0"/>
        </w:trPr>
        <w:tc>
          <w:tcPr/>
          <w:p w:rsidR="00000000" w:rsidDel="00000000" w:rsidP="00000000" w:rsidRDefault="00000000" w:rsidRPr="00000000" w14:paraId="000000A4">
            <w:pPr>
              <w:spacing w:after="0" w:line="360" w:lineRule="auto"/>
              <w:jc w:val="both"/>
              <w:rPr>
                <w:b w:val="1"/>
              </w:rPr>
            </w:pPr>
            <w:r w:rsidDel="00000000" w:rsidR="00000000" w:rsidRPr="00000000">
              <w:rPr>
                <w:rtl w:val="0"/>
              </w:rPr>
            </w:r>
          </w:p>
          <w:p w:rsidR="00000000" w:rsidDel="00000000" w:rsidP="00000000" w:rsidRDefault="00000000" w:rsidRPr="00000000" w14:paraId="000000A5">
            <w:pPr>
              <w:spacing w:after="0" w:line="360" w:lineRule="auto"/>
              <w:jc w:val="both"/>
              <w:rPr>
                <w:b w:val="1"/>
              </w:rPr>
            </w:pPr>
            <w:r w:rsidDel="00000000" w:rsidR="00000000" w:rsidRPr="00000000">
              <w:rPr>
                <w:highlight w:val="white"/>
                <w:rtl w:val="0"/>
              </w:rPr>
              <w:t xml:space="preserve">Obey Hotel Rules and Procedures: I'll abide by hotel regulations and procedures to guarantee that visitors receive dependable service and are treated with respect</w:t>
            </w:r>
            <w:r w:rsidDel="00000000" w:rsidR="00000000" w:rsidRPr="00000000">
              <w:rPr>
                <w:rtl w:val="0"/>
              </w:rPr>
            </w:r>
          </w:p>
          <w:p w:rsidR="00000000" w:rsidDel="00000000" w:rsidP="00000000" w:rsidRDefault="00000000" w:rsidRPr="00000000" w14:paraId="000000A6">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A7">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A8">
            <w:pPr>
              <w:spacing w:after="0" w:line="360" w:lineRule="auto"/>
              <w:jc w:val="both"/>
              <w:rPr>
                <w:b w:val="1"/>
              </w:rPr>
            </w:pPr>
            <w:r w:rsidDel="00000000" w:rsidR="00000000" w:rsidRPr="00000000">
              <w:rPr>
                <w:rtl w:val="0"/>
              </w:rPr>
            </w:r>
          </w:p>
        </w:tc>
        <w:tc>
          <w:tcPr/>
          <w:p w:rsidR="00000000" w:rsidDel="00000000" w:rsidP="00000000" w:rsidRDefault="00000000" w:rsidRPr="00000000" w14:paraId="000000A9">
            <w:pPr>
              <w:spacing w:after="0" w:line="360" w:lineRule="auto"/>
              <w:jc w:val="both"/>
              <w:rPr>
                <w:b w:val="1"/>
              </w:rPr>
            </w:pPr>
            <w:r w:rsidDel="00000000" w:rsidR="00000000" w:rsidRPr="00000000">
              <w:rPr>
                <w:rtl w:val="0"/>
              </w:rPr>
            </w:r>
          </w:p>
        </w:tc>
      </w:tr>
    </w:tbl>
    <w:p w:rsidR="00000000" w:rsidDel="00000000" w:rsidP="00000000" w:rsidRDefault="00000000" w:rsidRPr="00000000" w14:paraId="000000AA">
      <w:pPr>
        <w:spacing w:line="360" w:lineRule="auto"/>
        <w:jc w:val="both"/>
        <w:rPr/>
        <w:sectPr>
          <w:type w:val="nextPage"/>
          <w:pgSz w:h="16838" w:w="11906" w:orient="portrait"/>
          <w:pgMar w:bottom="1077" w:top="1077" w:left="1440" w:right="1440" w:header="709" w:footer="709"/>
        </w:sectPr>
      </w:pPr>
      <w:r w:rsidDel="00000000" w:rsidR="00000000" w:rsidRPr="00000000">
        <w:rPr>
          <w:rtl w:val="0"/>
        </w:rPr>
      </w:r>
    </w:p>
    <w:p w:rsidR="00000000" w:rsidDel="00000000" w:rsidP="00000000" w:rsidRDefault="00000000" w:rsidRPr="00000000" w14:paraId="000000AB">
      <w:pPr>
        <w:pStyle w:val="Heading1"/>
        <w:rPr/>
      </w:pPr>
      <w:bookmarkStart w:colFirst="0" w:colLast="0" w:name="_heading=h.ddx02dg46qeo" w:id="0"/>
      <w:bookmarkEnd w:id="0"/>
      <w:r w:rsidDel="00000000" w:rsidR="00000000" w:rsidRPr="00000000">
        <w:rPr>
          <w:rtl w:val="0"/>
        </w:rPr>
        <w:t xml:space="preserve">References</w:t>
      </w:r>
    </w:p>
    <w:p w:rsidR="00000000" w:rsidDel="00000000" w:rsidP="00000000" w:rsidRDefault="00000000" w:rsidRPr="00000000" w14:paraId="000000AC">
      <w:pPr>
        <w:widowControl w:val="0"/>
        <w:numPr>
          <w:ilvl w:val="0"/>
          <w:numId w:val="2"/>
        </w:numPr>
        <w:spacing w:after="0" w:line="360" w:lineRule="auto"/>
        <w:ind w:left="720" w:hanging="360"/>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J. Gallagher and M. A. Schreiner, "(2004): Designing effective action plans," Journal of Extension 42, no. 6 1-4.</w:t>
      </w:r>
    </w:p>
    <w:p w:rsidR="00000000" w:rsidDel="00000000" w:rsidP="00000000" w:rsidRDefault="00000000" w:rsidRPr="00000000" w14:paraId="000000AD">
      <w:pPr>
        <w:widowControl w:val="0"/>
        <w:numPr>
          <w:ilvl w:val="0"/>
          <w:numId w:val="2"/>
        </w:numPr>
        <w:spacing w:after="0" w:line="360" w:lineRule="auto"/>
        <w:ind w:left="720" w:hanging="360"/>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W. Tuckman, (1965). Developmental sequence in small groups," Psychological Bulletin 63, no. 6: 384-399.</w:t>
      </w:r>
    </w:p>
    <w:p w:rsidR="00000000" w:rsidDel="00000000" w:rsidP="00000000" w:rsidRDefault="00000000" w:rsidRPr="00000000" w14:paraId="000000AE">
      <w:pPr>
        <w:widowControl w:val="0"/>
        <w:numPr>
          <w:ilvl w:val="0"/>
          <w:numId w:val="2"/>
        </w:numPr>
        <w:spacing w:after="0" w:line="360" w:lineRule="auto"/>
        <w:ind w:left="720" w:hanging="360"/>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J. S. Armstrong, "(1982): The value of formal planning for strategic decisions: Review of empirical research," Strategic Management Journal 3, no. 3 197-211.</w:t>
      </w:r>
    </w:p>
    <w:p w:rsidR="00000000" w:rsidDel="00000000" w:rsidP="00000000" w:rsidRDefault="00000000" w:rsidRPr="00000000" w14:paraId="000000AF">
      <w:pPr>
        <w:widowControl w:val="0"/>
        <w:numPr>
          <w:ilvl w:val="0"/>
          <w:numId w:val="2"/>
        </w:numPr>
        <w:spacing w:after="0" w:line="360" w:lineRule="auto"/>
        <w:ind w:left="720" w:hanging="360"/>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R. J. Wirthlin and K. E. Wirthlin, "(2006): Action planning: A tool for building strategic agility," Journal of Business Strategy 27, no. 2 37-44.</w:t>
      </w:r>
    </w:p>
    <w:p w:rsidR="00000000" w:rsidDel="00000000" w:rsidP="00000000" w:rsidRDefault="00000000" w:rsidRPr="00000000" w14:paraId="000000B0">
      <w:pPr>
        <w:widowControl w:val="0"/>
        <w:spacing w:after="240" w:before="240" w:line="360" w:lineRule="auto"/>
        <w:jc w:val="both"/>
        <w:rPr>
          <w:rFonts w:ascii="Carlito" w:cs="Carlito" w:eastAsia="Carlito" w:hAnsi="Carlito"/>
          <w:b w:val="1"/>
          <w:sz w:val="22"/>
          <w:szCs w:val="22"/>
        </w:rPr>
      </w:pPr>
      <w:r w:rsidDel="00000000" w:rsidR="00000000" w:rsidRPr="00000000">
        <w:rPr>
          <w:rtl w:val="0"/>
        </w:rPr>
      </w:r>
    </w:p>
    <w:tbl>
      <w:tblPr>
        <w:tblStyle w:val="Table4"/>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751.7333538477171" w:hRule="atLeast"/>
          <w:tblHeader w:val="0"/>
        </w:trPr>
        <w:tc>
          <w:tcPr>
            <w:tcBorders>
              <w:top w:color="000000" w:space="0" w:sz="0" w:val="nil"/>
              <w:left w:color="ffffff" w:space="0" w:sz="5" w:val="single"/>
              <w:bottom w:color="ffffff" w:space="0" w:sz="5" w:val="single"/>
              <w:right w:color="ffffff" w:space="0" w:sz="5" w:val="single"/>
            </w:tcBorders>
            <w:tcMar>
              <w:top w:w="100.0" w:type="dxa"/>
              <w:left w:w="100.0" w:type="dxa"/>
              <w:bottom w:w="100.0" w:type="dxa"/>
              <w:right w:w="100.0" w:type="dxa"/>
            </w:tcMar>
            <w:vAlign w:val="top"/>
          </w:tcPr>
          <w:p w:rsidR="00000000" w:rsidDel="00000000" w:rsidP="00000000" w:rsidRDefault="00000000" w:rsidRPr="00000000" w14:paraId="000000B1">
            <w:pPr>
              <w:widowControl w:val="0"/>
              <w:spacing w:after="0" w:before="240" w:line="276" w:lineRule="auto"/>
              <w:jc w:val="both"/>
              <w:rPr>
                <w:rFonts w:ascii="Carlito" w:cs="Carlito" w:eastAsia="Carlito" w:hAnsi="Carlito"/>
                <w:b w:val="1"/>
                <w:sz w:val="22"/>
                <w:szCs w:val="22"/>
              </w:rPr>
            </w:pPr>
            <w:r w:rsidDel="00000000" w:rsidR="00000000" w:rsidRPr="00000000">
              <w:rPr>
                <w:rtl w:val="0"/>
              </w:rPr>
            </w:r>
          </w:p>
        </w:tc>
      </w:tr>
      <w:tr>
        <w:trPr>
          <w:cantSplit w:val="0"/>
          <w:trHeight w:val="3445.083512855001" w:hRule="atLeast"/>
          <w:tblHeader w:val="0"/>
        </w:trPr>
        <w:tc>
          <w:tcPr>
            <w:tcBorders>
              <w:top w:color="ffffff" w:space="0" w:sz="5" w:val="single"/>
              <w:left w:color="ffffff" w:space="0" w:sz="5" w:val="single"/>
              <w:bottom w:color="000000" w:space="0" w:sz="5" w:val="single"/>
              <w:right w:color="ffffff" w:space="0" w:sz="5" w:val="single"/>
            </w:tcBorders>
            <w:tcMar>
              <w:top w:w="100.0" w:type="dxa"/>
              <w:left w:w="100.0" w:type="dxa"/>
              <w:bottom w:w="100.0" w:type="dxa"/>
              <w:right w:w="100.0" w:type="dxa"/>
            </w:tcMar>
            <w:vAlign w:val="top"/>
          </w:tcPr>
          <w:p w:rsidR="00000000" w:rsidDel="00000000" w:rsidP="00000000" w:rsidRDefault="00000000" w:rsidRPr="00000000" w14:paraId="000000B2">
            <w:pPr>
              <w:widowControl w:val="0"/>
              <w:spacing w:after="0" w:before="240" w:line="276" w:lineRule="auto"/>
              <w:jc w:val="left"/>
              <w:rPr>
                <w:rFonts w:ascii="Carlito" w:cs="Carlito" w:eastAsia="Carlito" w:hAnsi="Carlito"/>
                <w:b w:val="1"/>
                <w:sz w:val="22"/>
                <w:szCs w:val="22"/>
              </w:rPr>
            </w:pPr>
            <w:r w:rsidDel="00000000" w:rsidR="00000000" w:rsidRPr="00000000">
              <w:rPr>
                <w:rtl w:val="0"/>
              </w:rPr>
            </w:r>
          </w:p>
        </w:tc>
      </w:tr>
      <w:tr>
        <w:trPr>
          <w:cantSplit w:val="0"/>
          <w:trHeight w:val="1019.6601840785319"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B3">
            <w:pPr>
              <w:widowControl w:val="0"/>
              <w:spacing w:after="0" w:before="240" w:line="276" w:lineRule="auto"/>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       </w:t>
              <w:tab/>
            </w:r>
            <w:r w:rsidDel="00000000" w:rsidR="00000000" w:rsidRPr="00000000">
              <w:rPr>
                <w:rFonts w:ascii="Carlito" w:cs="Carlito" w:eastAsia="Carlito" w:hAnsi="Carlito"/>
                <w:sz w:val="22"/>
                <w:szCs w:val="22"/>
              </w:rPr>
              <w:drawing>
                <wp:inline distB="114300" distT="114300" distL="114300" distR="114300">
                  <wp:extent cx="5600700" cy="3098800"/>
                  <wp:effectExtent b="0" l="0" r="0" t="0"/>
                  <wp:docPr id="8"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600700" cy="3098800"/>
                          </a:xfrm>
                          <a:prstGeom prst="rect"/>
                          <a:ln/>
                        </pic:spPr>
                      </pic:pic>
                    </a:graphicData>
                  </a:graphic>
                </wp:inline>
              </w:drawing>
            </w:r>
            <w:r w:rsidDel="00000000" w:rsidR="00000000" w:rsidRPr="00000000">
              <w:rPr>
                <w:rtl w:val="0"/>
              </w:rPr>
            </w:r>
          </w:p>
        </w:tc>
      </w:tr>
    </w:tbl>
    <w:p w:rsidR="00000000" w:rsidDel="00000000" w:rsidP="00000000" w:rsidRDefault="00000000" w:rsidRPr="00000000" w14:paraId="000000B4">
      <w:pPr>
        <w:widowControl w:val="0"/>
        <w:spacing w:after="240" w:before="24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0B5">
      <w:pPr>
        <w:widowControl w:val="0"/>
        <w:spacing w:after="240" w:before="240" w:line="360"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bl>
      <w:tblPr>
        <w:tblStyle w:val="Table5"/>
        <w:tblW w:w="910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105"/>
        <w:tblGridChange w:id="0">
          <w:tblGrid>
            <w:gridCol w:w="9105"/>
          </w:tblGrid>
        </w:tblGridChange>
      </w:tblGrid>
      <w:tr>
        <w:trPr>
          <w:cantSplit w:val="0"/>
          <w:trHeight w:val="2555" w:hRule="atLeast"/>
          <w:tblHeader w:val="0"/>
        </w:trPr>
        <w:tc>
          <w:tcPr>
            <w:tcBorders>
              <w:top w:color="000000" w:space="0" w:sz="5" w:val="single"/>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B6">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r w:rsidDel="00000000" w:rsidR="00000000" w:rsidRPr="00000000">
              <w:rPr>
                <w:rFonts w:ascii="Carlito" w:cs="Carlito" w:eastAsia="Carlito" w:hAnsi="Carlito"/>
                <w:b w:val="1"/>
                <w:sz w:val="22"/>
                <w:szCs w:val="22"/>
              </w:rPr>
              <w:drawing>
                <wp:inline distB="114300" distT="114300" distL="114300" distR="114300">
                  <wp:extent cx="5600700" cy="3098800"/>
                  <wp:effectExtent b="0" l="0" r="0" t="0"/>
                  <wp:docPr id="10"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600700" cy="3098800"/>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B8">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B9">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BA">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74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BB">
            <w:pPr>
              <w:widowControl w:val="0"/>
              <w:spacing w:after="0" w:before="240" w:line="276" w:lineRule="auto"/>
              <w:jc w:val="both"/>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rlito" w:cs="Carlito" w:eastAsia="Carlito" w:hAnsi="Carlito"/>
                <w:b w:val="1"/>
                <w:sz w:val="22"/>
                <w:szCs w:val="22"/>
                <w:rtl w:val="0"/>
              </w:rPr>
              <w:t xml:space="preserve">Training Notes: </w:t>
            </w:r>
            <w:r w:rsidDel="00000000" w:rsidR="00000000" w:rsidRPr="00000000">
              <w:rPr>
                <w:rFonts w:ascii="Calibri" w:cs="Calibri" w:eastAsia="Calibri" w:hAnsi="Calibri"/>
                <w:rtl w:val="0"/>
              </w:rPr>
              <w:t xml:space="preserve">We appreciate your presence at today's training session and would like to extend a warm welcome to all of you. As a member of our housekeeping team, you play a significant role in ensuring that our guests have a relaxing and enjoyable stay by contributing to the overall quality of the accommodations that we provide. </w:t>
            </w:r>
          </w:p>
          <w:p w:rsidR="00000000" w:rsidDel="00000000" w:rsidP="00000000" w:rsidRDefault="00000000" w:rsidRPr="00000000" w14:paraId="000000BC">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We are here today to provide you with the knowledge and skills you require in order to provide housekeeping services of a high quality that adhere to the standards set forth by our brand while also maintaining the protocols for health and safety. </w:t>
            </w:r>
          </w:p>
          <w:p w:rsidR="00000000" w:rsidDel="00000000" w:rsidP="00000000" w:rsidRDefault="00000000" w:rsidRPr="00000000" w14:paraId="000000BD">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The purpose of this training is to ensure that you are aware of the significance of providing superior housekeeping services and how such services contribute to the overall satisfaction of guests.</w:t>
            </w:r>
          </w:p>
          <w:p w:rsidR="00000000" w:rsidDel="00000000" w:rsidP="00000000" w:rsidRDefault="00000000" w:rsidRPr="00000000" w14:paraId="000000BE">
            <w:pPr>
              <w:widowControl w:val="0"/>
              <w:spacing w:after="0" w:before="240" w:line="276" w:lineRule="auto"/>
              <w:jc w:val="both"/>
              <w:rPr>
                <w:rFonts w:ascii="Carlito" w:cs="Carlito" w:eastAsia="Carlito" w:hAnsi="Carlito"/>
                <w:b w:val="1"/>
                <w:sz w:val="22"/>
                <w:szCs w:val="22"/>
              </w:rPr>
            </w:pPr>
            <w:r w:rsidDel="00000000" w:rsidR="00000000" w:rsidRPr="00000000">
              <w:rPr>
                <w:rtl w:val="0"/>
              </w:rPr>
            </w:r>
          </w:p>
        </w:tc>
      </w:tr>
      <w:tr>
        <w:trPr>
          <w:cantSplit w:val="0"/>
          <w:trHeight w:val="306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BF">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Pr>
              <w:drawing>
                <wp:inline distB="114300" distT="114300" distL="114300" distR="114300">
                  <wp:extent cx="5600700" cy="3086100"/>
                  <wp:effectExtent b="0" l="0" r="0" t="0"/>
                  <wp:docPr id="7"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5600700" cy="3086100"/>
                          </a:xfrm>
                          <a:prstGeom prst="rect"/>
                          <a:ln/>
                        </pic:spPr>
                      </pic:pic>
                    </a:graphicData>
                  </a:graphic>
                </wp:inline>
              </w:drawing>
            </w: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C0">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C1">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C2">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C3">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C4">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5365.3784179687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C5">
            <w:pPr>
              <w:widowControl w:val="0"/>
              <w:spacing w:after="0" w:before="240" w:line="276" w:lineRule="auto"/>
              <w:jc w:val="both"/>
              <w:rPr>
                <w:rFonts w:ascii="Calibri" w:cs="Calibri" w:eastAsia="Calibri" w:hAnsi="Calibri"/>
              </w:rPr>
            </w:pPr>
            <w:r w:rsidDel="00000000" w:rsidR="00000000" w:rsidRPr="00000000">
              <w:rPr>
                <w:rFonts w:ascii="Carlito" w:cs="Carlito" w:eastAsia="Carlito" w:hAnsi="Carlito"/>
                <w:b w:val="1"/>
                <w:sz w:val="22"/>
                <w:szCs w:val="22"/>
                <w:rtl w:val="0"/>
              </w:rPr>
              <w:t xml:space="preserve">Training Notes: </w:t>
            </w:r>
            <w:r w:rsidDel="00000000" w:rsidR="00000000" w:rsidRPr="00000000">
              <w:rPr>
                <w:rFonts w:ascii="Calibri" w:cs="Calibri" w:eastAsia="Calibri" w:hAnsi="Calibri"/>
                <w:rtl w:val="0"/>
              </w:rPr>
              <w:t xml:space="preserve">Brand standards are the guidelines that a company establishes in order to maintain a consistent brand identity and level of service for its customers. </w:t>
            </w:r>
          </w:p>
          <w:p w:rsidR="00000000" w:rsidDel="00000000" w:rsidP="00000000" w:rsidRDefault="00000000" w:rsidRPr="00000000" w14:paraId="000000C6">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These guidelines are essential due to the fact that they encourage customer loyalty and a positive perception of the company in the minds of the general public (Luo &amp; Hsu, 2018). </w:t>
            </w:r>
          </w:p>
          <w:p w:rsidR="00000000" w:rsidDel="00000000" w:rsidP="00000000" w:rsidRDefault="00000000" w:rsidRPr="00000000" w14:paraId="000000C7">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Housekeeping in the hospitality industry is held to a number of brand standards, including cleanliness, presentation, and service to customers. </w:t>
            </w:r>
          </w:p>
          <w:p w:rsidR="00000000" w:rsidDel="00000000" w:rsidP="00000000" w:rsidRDefault="00000000" w:rsidRPr="00000000" w14:paraId="000000C8">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Because of the stringent requirements for cleanliness, both the guest rooms and the common areas of the hotel are meticulously cleaned and maintained to a high level of hygiene. </w:t>
            </w:r>
          </w:p>
          <w:p w:rsidR="00000000" w:rsidDel="00000000" w:rsidP="00000000" w:rsidRDefault="00000000" w:rsidRPr="00000000" w14:paraId="000000C9">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Because of the presentation standards, the common areas and individual rooms are always kept in a clean and presentable state. </w:t>
            </w:r>
          </w:p>
          <w:p w:rsidR="00000000" w:rsidDel="00000000" w:rsidP="00000000" w:rsidRDefault="00000000" w:rsidRPr="00000000" w14:paraId="000000CA">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Because of the customer service standards in place, customers are accorded respect, their requirements are satisfied, and their concerns are addressed in a prompt and efficient manner.</w:t>
            </w:r>
          </w:p>
          <w:p w:rsidR="00000000" w:rsidDel="00000000" w:rsidP="00000000" w:rsidRDefault="00000000" w:rsidRPr="00000000" w14:paraId="000000CB">
            <w:pPr>
              <w:widowControl w:val="0"/>
              <w:spacing w:after="0" w:before="240" w:line="276" w:lineRule="auto"/>
              <w:jc w:val="both"/>
              <w:rPr>
                <w:rFonts w:ascii="Carlito" w:cs="Carlito" w:eastAsia="Carlito" w:hAnsi="Carlito"/>
                <w:b w:val="1"/>
                <w:sz w:val="22"/>
                <w:szCs w:val="22"/>
              </w:rPr>
            </w:pPr>
            <w:r w:rsidDel="00000000" w:rsidR="00000000" w:rsidRPr="00000000">
              <w:rPr>
                <w:rtl w:val="0"/>
              </w:rPr>
            </w:r>
          </w:p>
        </w:tc>
      </w:tr>
      <w:tr>
        <w:trPr>
          <w:cantSplit w:val="0"/>
          <w:trHeight w:val="255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CC">
            <w:pPr>
              <w:widowControl w:val="0"/>
              <w:spacing w:after="0" w:before="240" w:line="276" w:lineRule="auto"/>
              <w:jc w:val="center"/>
              <w:rPr>
                <w:rFonts w:ascii="Carlito" w:cs="Carlito" w:eastAsia="Carlito" w:hAnsi="Carlito"/>
                <w:b w:val="1"/>
                <w:sz w:val="22"/>
                <w:szCs w:val="22"/>
              </w:rPr>
            </w:pPr>
            <w:r w:rsidDel="00000000" w:rsidR="00000000" w:rsidRPr="00000000">
              <w:rPr>
                <w:rtl w:val="0"/>
              </w:rPr>
            </w:r>
          </w:p>
          <w:p w:rsidR="00000000" w:rsidDel="00000000" w:rsidP="00000000" w:rsidRDefault="00000000" w:rsidRPr="00000000" w14:paraId="000000CD">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Pr>
              <w:drawing>
                <wp:inline distB="114300" distT="114300" distL="114300" distR="114300">
                  <wp:extent cx="5600700" cy="3149600"/>
                  <wp:effectExtent b="0" l="0" r="0" t="0"/>
                  <wp:docPr id="9"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600700" cy="3149600"/>
                          </a:xfrm>
                          <a:prstGeom prst="rect"/>
                          <a:ln/>
                        </pic:spPr>
                      </pic:pic>
                    </a:graphicData>
                  </a:graphic>
                </wp:inline>
              </w:drawing>
            </w: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CE">
            <w:pPr>
              <w:widowControl w:val="0"/>
              <w:spacing w:after="0" w:before="240" w:line="276" w:lineRule="auto"/>
              <w:jc w:val="center"/>
              <w:rPr>
                <w:rFonts w:ascii="Carlito" w:cs="Carlito" w:eastAsia="Carlito" w:hAnsi="Carlito"/>
                <w:b w:val="1"/>
                <w:sz w:val="22"/>
                <w:szCs w:val="22"/>
              </w:rPr>
            </w:pPr>
            <w:r w:rsidDel="00000000" w:rsidR="00000000" w:rsidRPr="00000000">
              <w:rPr>
                <w:rtl w:val="0"/>
              </w:rPr>
            </w:r>
          </w:p>
          <w:p w:rsidR="00000000" w:rsidDel="00000000" w:rsidP="00000000" w:rsidRDefault="00000000" w:rsidRPr="00000000" w14:paraId="000000CF">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0">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69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D1">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Training Notes: </w:t>
            </w:r>
            <w:r w:rsidDel="00000000" w:rsidR="00000000" w:rsidRPr="00000000">
              <w:rPr>
                <w:rFonts w:ascii="Calibri" w:cs="Calibri" w:eastAsia="Calibri" w:hAnsi="Calibri"/>
                <w:rtl w:val="0"/>
              </w:rPr>
              <w:t xml:space="preserve">In order to keep a high level of hygiene and the satisfaction of hotel guests at a consistent level, an effective cleaning routine is required. It is impossible to overstate how important routine and comprehensive cleaning is for reducing the risk of disease transmission, removing unsightly stains and odors, and controlling the population of unwanted insects and other pests. A study by Forbes found that cleanliness is one of the most important factors that contribute to the overall satisfaction of hotel guests (Goudreau, 2017).</w:t>
            </w:r>
            <w:r w:rsidDel="00000000" w:rsidR="00000000" w:rsidRPr="00000000">
              <w:rPr>
                <w:rtl w:val="0"/>
              </w:rPr>
            </w:r>
          </w:p>
        </w:tc>
      </w:tr>
      <w:tr>
        <w:trPr>
          <w:cantSplit w:val="0"/>
          <w:trHeight w:val="306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D2">
            <w:pPr>
              <w:widowControl w:val="0"/>
              <w:spacing w:after="0" w:before="240" w:line="276" w:lineRule="auto"/>
              <w:jc w:val="center"/>
              <w:rPr>
                <w:rFonts w:ascii="Carlito" w:cs="Carlito" w:eastAsia="Carlito" w:hAnsi="Carlito"/>
                <w:b w:val="1"/>
                <w:sz w:val="22"/>
                <w:szCs w:val="22"/>
              </w:rPr>
            </w:pPr>
            <w:r w:rsidDel="00000000" w:rsidR="00000000" w:rsidRPr="00000000">
              <w:rPr>
                <w:rtl w:val="0"/>
              </w:rPr>
            </w:r>
          </w:p>
          <w:p w:rsidR="00000000" w:rsidDel="00000000" w:rsidP="00000000" w:rsidRDefault="00000000" w:rsidRPr="00000000" w14:paraId="000000D3">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Pr>
              <w:drawing>
                <wp:inline distB="114300" distT="114300" distL="114300" distR="114300">
                  <wp:extent cx="5600700" cy="3098800"/>
                  <wp:effectExtent b="0" l="0" r="0" t="0"/>
                  <wp:docPr id="3"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600700" cy="3098800"/>
                          </a:xfrm>
                          <a:prstGeom prst="rect"/>
                          <a:ln/>
                        </pic:spPr>
                      </pic:pic>
                    </a:graphicData>
                  </a:graphic>
                </wp:inline>
              </w:drawing>
            </w: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4">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5">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6">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7">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74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D8">
            <w:pPr>
              <w:widowControl w:val="0"/>
              <w:spacing w:after="0" w:before="240" w:line="276" w:lineRule="auto"/>
              <w:jc w:val="both"/>
              <w:rPr>
                <w:rFonts w:ascii="Calibri" w:cs="Calibri" w:eastAsia="Calibri" w:hAnsi="Calibri"/>
              </w:rPr>
            </w:pPr>
            <w:r w:rsidDel="00000000" w:rsidR="00000000" w:rsidRPr="00000000">
              <w:rPr>
                <w:rFonts w:ascii="Carlito" w:cs="Carlito" w:eastAsia="Carlito" w:hAnsi="Carlito"/>
                <w:b w:val="1"/>
                <w:sz w:val="22"/>
                <w:szCs w:val="22"/>
                <w:rtl w:val="0"/>
              </w:rPr>
              <w:t xml:space="preserve">Training Notes: </w:t>
            </w:r>
            <w:r w:rsidDel="00000000" w:rsidR="00000000" w:rsidRPr="00000000">
              <w:rPr>
                <w:rFonts w:ascii="Calibri" w:cs="Calibri" w:eastAsia="Calibri" w:hAnsi="Calibri"/>
                <w:rtl w:val="0"/>
              </w:rPr>
              <w:t xml:space="preserve">When it comes to the precautions that should be taken for people's health and safety, it is absolutely necessary to comply with all regulations and directives that are in place. This will ensure that both employees and visitors will be safe. </w:t>
            </w:r>
          </w:p>
          <w:p w:rsidR="00000000" w:rsidDel="00000000" w:rsidP="00000000" w:rsidRDefault="00000000" w:rsidRPr="00000000" w14:paraId="000000D9">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According to the Occupational Safety and Health Administration (OSHA), one of the most effective ways to reduce the number of occupational injuries and illnesses is to develop and implement a comprehensive safety and health program in the workplace (OSHA, 2020). </w:t>
            </w:r>
          </w:p>
          <w:p w:rsidR="00000000" w:rsidDel="00000000" w:rsidP="00000000" w:rsidRDefault="00000000" w:rsidRPr="00000000" w14:paraId="000000DA">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It is essential to make use of personal protective equipment (PPE) in the manner prescribed in order to reduce the risk of accidents and injuries. This is something that can apply to gloves, goggles, and respirators.</w:t>
            </w:r>
          </w:p>
          <w:p w:rsidR="00000000" w:rsidDel="00000000" w:rsidP="00000000" w:rsidRDefault="00000000" w:rsidRPr="00000000" w14:paraId="000000DB">
            <w:pPr>
              <w:widowControl w:val="0"/>
              <w:spacing w:after="0" w:before="240" w:line="276" w:lineRule="auto"/>
              <w:jc w:val="both"/>
              <w:rPr>
                <w:rFonts w:ascii="Calibri" w:cs="Calibri" w:eastAsia="Calibri" w:hAnsi="Calibri"/>
              </w:rPr>
            </w:pPr>
            <w:r w:rsidDel="00000000" w:rsidR="00000000" w:rsidRPr="00000000">
              <w:rPr>
                <w:rtl w:val="0"/>
              </w:rPr>
            </w:r>
          </w:p>
        </w:tc>
      </w:tr>
      <w:tr>
        <w:trPr>
          <w:cantSplit w:val="0"/>
          <w:trHeight w:val="306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DC">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D">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ab/>
            </w:r>
            <w:r w:rsidDel="00000000" w:rsidR="00000000" w:rsidRPr="00000000">
              <w:rPr>
                <w:rFonts w:ascii="Carlito" w:cs="Carlito" w:eastAsia="Carlito" w:hAnsi="Carlito"/>
                <w:b w:val="1"/>
                <w:sz w:val="22"/>
                <w:szCs w:val="22"/>
              </w:rPr>
              <w:drawing>
                <wp:inline distB="114300" distT="114300" distL="114300" distR="114300">
                  <wp:extent cx="5600700" cy="3200400"/>
                  <wp:effectExtent b="0" l="0" r="0" t="0"/>
                  <wp:docPr id="11"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600700" cy="3200400"/>
                          </a:xfrm>
                          <a:prstGeom prst="rect"/>
                          <a:ln/>
                        </pic:spPr>
                      </pic:pic>
                    </a:graphicData>
                  </a:graphic>
                </wp:inline>
              </w:drawing>
            </w:r>
            <w:r w:rsidDel="00000000" w:rsidR="00000000" w:rsidRPr="00000000">
              <w:rPr>
                <w:rtl w:val="0"/>
              </w:rPr>
            </w:r>
          </w:p>
          <w:p w:rsidR="00000000" w:rsidDel="00000000" w:rsidP="00000000" w:rsidRDefault="00000000" w:rsidRPr="00000000" w14:paraId="000000DE">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DF">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E0">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E1">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101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E2">
            <w:pPr>
              <w:widowControl w:val="0"/>
              <w:spacing w:after="0" w:before="240" w:line="276" w:lineRule="auto"/>
              <w:jc w:val="both"/>
              <w:rPr>
                <w:rFonts w:ascii="Calibri" w:cs="Calibri" w:eastAsia="Calibri" w:hAnsi="Calibri"/>
              </w:rPr>
            </w:pPr>
            <w:r w:rsidDel="00000000" w:rsidR="00000000" w:rsidRPr="00000000">
              <w:rPr>
                <w:rFonts w:ascii="Carlito" w:cs="Carlito" w:eastAsia="Carlito" w:hAnsi="Carlito"/>
                <w:b w:val="1"/>
                <w:sz w:val="22"/>
                <w:szCs w:val="22"/>
                <w:rtl w:val="0"/>
              </w:rPr>
              <w:t xml:space="preserve">Training Notes: </w:t>
            </w:r>
            <w:r w:rsidDel="00000000" w:rsidR="00000000" w:rsidRPr="00000000">
              <w:rPr>
                <w:rFonts w:ascii="Calibri" w:cs="Calibri" w:eastAsia="Calibri" w:hAnsi="Calibri"/>
                <w:rtl w:val="0"/>
              </w:rPr>
              <w:t xml:space="preserve">When it comes to the hospitality industry, employee engagement is a crucial factor that affects both job performance and the satisfaction of customers (Alshurideh &amp; Li, 2018). </w:t>
            </w:r>
          </w:p>
          <w:p w:rsidR="00000000" w:rsidDel="00000000" w:rsidP="00000000" w:rsidRDefault="00000000" w:rsidRPr="00000000" w14:paraId="000000E3">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According to research conducted by Towers Watson, highly engaged workers are responsible for producing 19% more operating income than their counterparts who are less engaged (Harvard Business Review, 2013). </w:t>
            </w:r>
          </w:p>
          <w:p w:rsidR="00000000" w:rsidDel="00000000" w:rsidP="00000000" w:rsidRDefault="00000000" w:rsidRPr="00000000" w14:paraId="000000E4">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Utilizing a method such as the Gallup Q12 model is one possibility for increasing the level of employee engagement. </w:t>
            </w:r>
          </w:p>
          <w:p w:rsidR="00000000" w:rsidDel="00000000" w:rsidP="00000000" w:rsidRDefault="00000000" w:rsidRPr="00000000" w14:paraId="000000E5">
            <w:pPr>
              <w:spacing w:after="0" w:line="240" w:lineRule="auto"/>
              <w:rPr>
                <w:rFonts w:ascii="Carlito" w:cs="Carlito" w:eastAsia="Carlito" w:hAnsi="Carlito"/>
                <w:b w:val="1"/>
                <w:sz w:val="22"/>
                <w:szCs w:val="22"/>
              </w:rPr>
            </w:pPr>
            <w:r w:rsidDel="00000000" w:rsidR="00000000" w:rsidRPr="00000000">
              <w:rPr>
                <w:rFonts w:ascii="Calibri" w:cs="Calibri" w:eastAsia="Calibri" w:hAnsi="Calibri"/>
                <w:rtl w:val="0"/>
              </w:rPr>
              <w:t xml:space="preserve">This methodology consists of a set of 12 questions that, when answered, provide an employee engagement score taking into account factors such as job expectations, relationships with supervisors, and recognition (Gallup, 2020).</w:t>
            </w:r>
            <w:r w:rsidDel="00000000" w:rsidR="00000000" w:rsidRPr="00000000">
              <w:rPr>
                <w:rtl w:val="0"/>
              </w:rPr>
            </w:r>
          </w:p>
          <w:p w:rsidR="00000000" w:rsidDel="00000000" w:rsidP="00000000" w:rsidRDefault="00000000" w:rsidRPr="00000000" w14:paraId="000000E6">
            <w:pPr>
              <w:widowControl w:val="0"/>
              <w:spacing w:after="0" w:before="240" w:line="276" w:lineRule="auto"/>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                                            </w:t>
              <w:tab/>
            </w:r>
          </w:p>
        </w:tc>
      </w:tr>
    </w:tbl>
    <w:p w:rsidR="00000000" w:rsidDel="00000000" w:rsidP="00000000" w:rsidRDefault="00000000" w:rsidRPr="00000000" w14:paraId="000000E7">
      <w:pPr>
        <w:widowControl w:val="0"/>
        <w:spacing w:after="240" w:before="240" w:line="360"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bl>
      <w:tblPr>
        <w:tblStyle w:val="Table6"/>
        <w:tblW w:w="9025.511811023624"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9025.511811023624"/>
        <w:tblGridChange w:id="0">
          <w:tblGrid>
            <w:gridCol w:w="9025.511811023624"/>
          </w:tblGrid>
        </w:tblGridChange>
      </w:tblGrid>
      <w:tr>
        <w:trPr>
          <w:cantSplit w:val="0"/>
          <w:trHeight w:val="3065" w:hRule="atLeast"/>
          <w:tblHeader w:val="0"/>
        </w:trPr>
        <w:tc>
          <w:tcPr>
            <w:tcBorders>
              <w:top w:color="000000" w:space="0" w:sz="5" w:val="single"/>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E8">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E9">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EA">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r w:rsidDel="00000000" w:rsidR="00000000" w:rsidRPr="00000000">
              <w:rPr>
                <w:rFonts w:ascii="Carlito" w:cs="Carlito" w:eastAsia="Carlito" w:hAnsi="Carlito"/>
                <w:b w:val="1"/>
                <w:sz w:val="22"/>
                <w:szCs w:val="22"/>
              </w:rPr>
              <w:drawing>
                <wp:inline distB="114300" distT="114300" distL="114300" distR="114300">
                  <wp:extent cx="5600700" cy="3060700"/>
                  <wp:effectExtent b="0" l="0" r="0" t="0"/>
                  <wp:docPr id="5" name="image9.png"/>
                  <a:graphic>
                    <a:graphicData uri="http://schemas.openxmlformats.org/drawingml/2006/picture">
                      <pic:pic>
                        <pic:nvPicPr>
                          <pic:cNvPr id="0" name="image9.png"/>
                          <pic:cNvPicPr preferRelativeResize="0"/>
                        </pic:nvPicPr>
                        <pic:blipFill>
                          <a:blip r:embed="rId14"/>
                          <a:srcRect b="0" l="0" r="0" t="0"/>
                          <a:stretch>
                            <a:fillRect/>
                          </a:stretch>
                        </pic:blipFill>
                        <pic:spPr>
                          <a:xfrm>
                            <a:off x="0" y="0"/>
                            <a:ext cx="5600700" cy="3060700"/>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EC">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ED">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74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EE">
            <w:pPr>
              <w:widowControl w:val="0"/>
              <w:spacing w:after="0" w:before="240" w:line="276" w:lineRule="auto"/>
              <w:jc w:val="both"/>
              <w:rPr>
                <w:rFonts w:ascii="Calibri" w:cs="Calibri" w:eastAsia="Calibri" w:hAnsi="Calibri"/>
              </w:rPr>
            </w:pPr>
            <w:r w:rsidDel="00000000" w:rsidR="00000000" w:rsidRPr="00000000">
              <w:rPr>
                <w:rFonts w:ascii="Carlito" w:cs="Carlito" w:eastAsia="Carlito" w:hAnsi="Carlito"/>
                <w:b w:val="1"/>
                <w:sz w:val="22"/>
                <w:szCs w:val="22"/>
                <w:rtl w:val="0"/>
              </w:rPr>
              <w:t xml:space="preserve">Training Notes: </w:t>
            </w:r>
            <w:r w:rsidDel="00000000" w:rsidR="00000000" w:rsidRPr="00000000">
              <w:rPr>
                <w:rFonts w:ascii="Calibri" w:cs="Calibri" w:eastAsia="Calibri" w:hAnsi="Calibri"/>
                <w:rtl w:val="0"/>
              </w:rPr>
              <w:t xml:space="preserve">To summarise, providing exceptional housekeeping services is absolutely necessary for ensuring the satisfaction of guests and maintaining the integrity of the brand. By adhering to the cleaning and health and safety protocols in place, housekeeping teams can ensure that both visitors and employees are provided with a safe and healthy place of business. </w:t>
            </w:r>
          </w:p>
          <w:p w:rsidR="00000000" w:rsidDel="00000000" w:rsidP="00000000" w:rsidRDefault="00000000" w:rsidRPr="00000000" w14:paraId="000000EF">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Participation on the part of employees is necessary for both successful completion of work and satisfied clients. </w:t>
            </w:r>
          </w:p>
          <w:p w:rsidR="00000000" w:rsidDel="00000000" w:rsidP="00000000" w:rsidRDefault="00000000" w:rsidRPr="00000000" w14:paraId="000000F0">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By putting in place an employee engagement model, such as the Gallup Q12 model, and conducting employee engagement surveys, we will be able to ensure that our staff is both motivated and engaged, which will lead to an improvement in both their performance and their level of job satisfaction. </w:t>
            </w:r>
          </w:p>
          <w:p w:rsidR="00000000" w:rsidDel="00000000" w:rsidP="00000000" w:rsidRDefault="00000000" w:rsidRPr="00000000" w14:paraId="000000F1">
            <w:pPr>
              <w:spacing w:after="0" w:line="240" w:lineRule="auto"/>
              <w:rPr>
                <w:rFonts w:ascii="Calibri" w:cs="Calibri" w:eastAsia="Calibri" w:hAnsi="Calibri"/>
              </w:rPr>
            </w:pPr>
            <w:r w:rsidDel="00000000" w:rsidR="00000000" w:rsidRPr="00000000">
              <w:rPr>
                <w:rFonts w:ascii="Calibri" w:cs="Calibri" w:eastAsia="Calibri" w:hAnsi="Calibri"/>
                <w:rtl w:val="0"/>
              </w:rPr>
              <w:t xml:space="preserve">During this session, we appreciate everyone's participation and attention, and we are open to receiving any comments or questions you may have. </w:t>
            </w:r>
          </w:p>
          <w:p w:rsidR="00000000" w:rsidDel="00000000" w:rsidP="00000000" w:rsidRDefault="00000000" w:rsidRPr="00000000" w14:paraId="000000F2">
            <w:pPr>
              <w:spacing w:after="0" w:line="240" w:lineRule="auto"/>
              <w:rPr>
                <w:rFonts w:ascii="Carlito" w:cs="Carlito" w:eastAsia="Carlito" w:hAnsi="Carlito"/>
                <w:b w:val="1"/>
                <w:sz w:val="22"/>
                <w:szCs w:val="22"/>
              </w:rPr>
            </w:pPr>
            <w:r w:rsidDel="00000000" w:rsidR="00000000" w:rsidRPr="00000000">
              <w:rPr>
                <w:rFonts w:ascii="Calibri" w:cs="Calibri" w:eastAsia="Calibri" w:hAnsi="Calibri"/>
                <w:rtl w:val="0"/>
              </w:rPr>
              <w:t xml:space="preserve">Let's uphold high standards together and provide the most enjoyable experience for our guests that is humanly possible.</w:t>
            </w:r>
            <w:r w:rsidDel="00000000" w:rsidR="00000000" w:rsidRPr="00000000">
              <w:rPr>
                <w:rtl w:val="0"/>
              </w:rPr>
            </w:r>
          </w:p>
        </w:tc>
      </w:tr>
      <w:tr>
        <w:trPr>
          <w:cantSplit w:val="0"/>
          <w:trHeight w:val="359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F3">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4">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5">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Pr>
              <w:drawing>
                <wp:inline distB="114300" distT="114300" distL="114300" distR="114300">
                  <wp:extent cx="5600700" cy="3086100"/>
                  <wp:effectExtent b="0" l="0" r="0" t="0"/>
                  <wp:docPr id="4"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600700" cy="3086100"/>
                          </a:xfrm>
                          <a:prstGeom prst="rect"/>
                          <a:ln/>
                        </pic:spPr>
                      </pic:pic>
                    </a:graphicData>
                  </a:graphic>
                </wp:inline>
              </w:drawing>
            </w: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6">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7">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8">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9">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74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FA">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Training Notes:</w:t>
            </w:r>
          </w:p>
        </w:tc>
      </w:tr>
      <w:tr>
        <w:trPr>
          <w:cantSplit w:val="0"/>
          <w:trHeight w:val="359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0FB">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C">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D">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E">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0FF">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0">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1">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69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102">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Training Notes:</w:t>
            </w:r>
          </w:p>
        </w:tc>
      </w:tr>
      <w:tr>
        <w:trPr>
          <w:cantSplit w:val="0"/>
          <w:trHeight w:val="359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103">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4">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5">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6">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7">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8">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9">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74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10A">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Training Notes:</w:t>
            </w:r>
          </w:p>
        </w:tc>
      </w:tr>
      <w:tr>
        <w:trPr>
          <w:cantSplit w:val="0"/>
          <w:trHeight w:val="3065"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10B">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C">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D">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E">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0F">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10">
            <w:pPr>
              <w:widowControl w:val="0"/>
              <w:spacing w:after="0" w:before="240" w:line="276" w:lineRule="auto"/>
              <w:jc w:val="center"/>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tc>
      </w:tr>
      <w:tr>
        <w:trPr>
          <w:cantSplit w:val="0"/>
          <w:trHeight w:val="1010" w:hRule="atLeast"/>
          <w:tblHeader w:val="0"/>
        </w:trPr>
        <w:tc>
          <w:tcPr>
            <w:tcBorders>
              <w:top w:color="000000" w:space="0" w:sz="0" w:val="nil"/>
              <w:left w:color="000000" w:space="0" w:sz="5" w:val="single"/>
              <w:bottom w:color="000000" w:space="0" w:sz="5" w:val="single"/>
              <w:right w:color="000000" w:space="0" w:sz="5" w:val="single"/>
            </w:tcBorders>
            <w:tcMar>
              <w:top w:w="100.0" w:type="dxa"/>
              <w:left w:w="100.0" w:type="dxa"/>
              <w:bottom w:w="100.0" w:type="dxa"/>
              <w:right w:w="100.0" w:type="dxa"/>
            </w:tcMar>
            <w:vAlign w:val="top"/>
          </w:tcPr>
          <w:p w:rsidR="00000000" w:rsidDel="00000000" w:rsidP="00000000" w:rsidRDefault="00000000" w:rsidRPr="00000000" w14:paraId="00000111">
            <w:pPr>
              <w:widowControl w:val="0"/>
              <w:spacing w:after="0" w:before="240" w:line="276"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Training Notes:</w:t>
            </w:r>
          </w:p>
          <w:p w:rsidR="00000000" w:rsidDel="00000000" w:rsidP="00000000" w:rsidRDefault="00000000" w:rsidRPr="00000000" w14:paraId="00000112">
            <w:pPr>
              <w:widowControl w:val="0"/>
              <w:spacing w:after="0" w:before="240" w:line="276" w:lineRule="auto"/>
              <w:jc w:val="both"/>
              <w:rPr>
                <w:rFonts w:ascii="Carlito" w:cs="Carlito" w:eastAsia="Carlito" w:hAnsi="Carlito"/>
                <w:sz w:val="22"/>
                <w:szCs w:val="22"/>
              </w:rPr>
            </w:pPr>
            <w:r w:rsidDel="00000000" w:rsidR="00000000" w:rsidRPr="00000000">
              <w:rPr>
                <w:rFonts w:ascii="Carlito" w:cs="Carlito" w:eastAsia="Carlito" w:hAnsi="Carlito"/>
                <w:sz w:val="22"/>
                <w:szCs w:val="22"/>
                <w:rtl w:val="0"/>
              </w:rPr>
              <w:t xml:space="preserve">                                            </w:t>
              <w:tab/>
            </w:r>
          </w:p>
        </w:tc>
      </w:tr>
    </w:tbl>
    <w:p w:rsidR="00000000" w:rsidDel="00000000" w:rsidP="00000000" w:rsidRDefault="00000000" w:rsidRPr="00000000" w14:paraId="00000113">
      <w:pPr>
        <w:widowControl w:val="0"/>
        <w:spacing w:after="240" w:before="240" w:line="360" w:lineRule="auto"/>
        <w:jc w:val="both"/>
        <w:rPr>
          <w:rFonts w:ascii="Carlito" w:cs="Carlito" w:eastAsia="Carlito" w:hAnsi="Carlito"/>
          <w:b w:val="1"/>
          <w:sz w:val="22"/>
          <w:szCs w:val="22"/>
        </w:rPr>
      </w:pPr>
      <w:r w:rsidDel="00000000" w:rsidR="00000000" w:rsidRPr="00000000">
        <w:rPr>
          <w:rFonts w:ascii="Carlito" w:cs="Carlito" w:eastAsia="Carlito" w:hAnsi="Carlito"/>
          <w:b w:val="1"/>
          <w:sz w:val="22"/>
          <w:szCs w:val="22"/>
          <w:rtl w:val="0"/>
        </w:rPr>
        <w:t xml:space="preserve"> </w:t>
      </w:r>
    </w:p>
    <w:p w:rsidR="00000000" w:rsidDel="00000000" w:rsidP="00000000" w:rsidRDefault="00000000" w:rsidRPr="00000000" w14:paraId="00000114">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5">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6">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7">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8">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9">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A">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B">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C">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D">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E">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1F">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20">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21">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22">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23">
      <w:pPr>
        <w:widowControl w:val="0"/>
        <w:spacing w:after="0" w:line="360" w:lineRule="auto"/>
        <w:jc w:val="both"/>
        <w:rPr>
          <w:rFonts w:ascii="Carlito" w:cs="Carlito" w:eastAsia="Carlito" w:hAnsi="Carlito"/>
          <w:sz w:val="22"/>
          <w:szCs w:val="22"/>
        </w:rPr>
      </w:pPr>
      <w:r w:rsidDel="00000000" w:rsidR="00000000" w:rsidRPr="00000000">
        <w:rPr>
          <w:rtl w:val="0"/>
        </w:rPr>
      </w:r>
    </w:p>
    <w:p w:rsidR="00000000" w:rsidDel="00000000" w:rsidP="00000000" w:rsidRDefault="00000000" w:rsidRPr="00000000" w14:paraId="00000124">
      <w:pPr>
        <w:spacing w:line="360" w:lineRule="auto"/>
        <w:jc w:val="both"/>
        <w:rPr>
          <w:b w:val="1"/>
        </w:rPr>
      </w:pPr>
      <w:r w:rsidDel="00000000" w:rsidR="00000000" w:rsidRPr="00000000">
        <w:rPr>
          <w:rtl w:val="0"/>
        </w:rPr>
      </w:r>
    </w:p>
    <w:p w:rsidR="00000000" w:rsidDel="00000000" w:rsidP="00000000" w:rsidRDefault="00000000" w:rsidRPr="00000000" w14:paraId="00000125">
      <w:pPr>
        <w:spacing w:line="360" w:lineRule="auto"/>
        <w:jc w:val="both"/>
        <w:rPr>
          <w:b w:val="1"/>
        </w:rPr>
      </w:pPr>
      <w:r w:rsidDel="00000000" w:rsidR="00000000" w:rsidRPr="00000000">
        <w:rPr>
          <w:rtl w:val="0"/>
        </w:rPr>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imes New Roman"/>
  <w:font w:name="Courier New"/>
  <w:font w:name="Noto Sans Symbols">
    <w:embedRegular w:fontKey="{00000000-0000-0000-0000-000000000000}" r:id="rId1" w:subsetted="0"/>
    <w:embedBold w:fontKey="{00000000-0000-0000-0000-000000000000}" r:id="rId2" w:subsetted="0"/>
  </w:font>
  <w:font w:name="Carlito"/>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9D31CA"/>
  </w:style>
  <w:style w:type="paragraph" w:styleId="Heading1">
    <w:name w:val="heading 1"/>
    <w:basedOn w:val="Normal"/>
    <w:next w:val="Normal"/>
    <w:link w:val="Heading1Char"/>
    <w:uiPriority w:val="9"/>
    <w:qFormat w:val="1"/>
    <w:rsid w:val="005F689A"/>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592A7E"/>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ListParagraph">
    <w:name w:val="List Paragraph"/>
    <w:basedOn w:val="Normal"/>
    <w:uiPriority w:val="1"/>
    <w:qFormat w:val="1"/>
    <w:rsid w:val="00CD26B9"/>
    <w:pPr>
      <w:widowControl w:val="0"/>
      <w:autoSpaceDE w:val="0"/>
      <w:autoSpaceDN w:val="0"/>
      <w:spacing w:after="0" w:line="240" w:lineRule="auto"/>
      <w:ind w:left="1200" w:hanging="361"/>
    </w:pPr>
    <w:rPr>
      <w:rFonts w:ascii="Carlito" w:cs="Carlito" w:eastAsia="Carlito" w:hAnsi="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val="1"/>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val="1"/>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cstheme="majorBidi" w:eastAsiaTheme="majorEastAsia" w:hAnsiTheme="majorHAnsi"/>
      <w:color w:val="2f5496" w:themeColor="accent1" w:themeShade="0000BF"/>
      <w:sz w:val="32"/>
      <w:szCs w:val="32"/>
    </w:rPr>
  </w:style>
  <w:style w:type="paragraph" w:styleId="BalloonText">
    <w:name w:val="Balloon Text"/>
    <w:basedOn w:val="Normal"/>
    <w:link w:val="BalloonTextChar"/>
    <w:uiPriority w:val="99"/>
    <w:semiHidden w:val="1"/>
    <w:unhideWhenUsed w:val="1"/>
    <w:rsid w:val="00BA0B8E"/>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BA0B8E"/>
    <w:rPr>
      <w:rFonts w:ascii="Tahoma" w:cs="Tahoma"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3.png"/><Relationship Id="rId14" Type="http://schemas.openxmlformats.org/officeDocument/2006/relationships/image" Target="media/image9.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mmPDLiN75++kn2YzpKHntSrtJ8A==">AMUW2mWAWYFqWBgrF8vkfY1+S4wa+5N+2lExuiMBqxNe1jSw728x92WfNWZPhNiMq2XsPMB9AN/hz9NVTtT23aSJZ+SOlDvMn1Vix9LQzj0afy1iH6juVUiX5wBV6T/43bUqdSsZSjih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2023-02-22T08:28:00Z</dcterms:created>
  <dc:creator>Laurence Blake</dc:creator>
</cp:coreProperties>
</file>